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448FA" w14:textId="77777777" w:rsidR="00DD46A6" w:rsidRPr="00DD46A6" w:rsidRDefault="00DD46A6" w:rsidP="00DD46A6">
      <w:pPr>
        <w:spacing w:after="0" w:line="360" w:lineRule="auto"/>
        <w:ind w:left="180"/>
        <w:jc w:val="center"/>
        <w:rPr>
          <w:rFonts w:ascii="Times New Roman" w:eastAsia="Calibri" w:hAnsi="Times New Roman" w:cs="Times New Roman"/>
          <w:b/>
          <w:caps/>
          <w:sz w:val="28"/>
          <w:szCs w:val="28"/>
        </w:rPr>
      </w:pPr>
      <w:bookmarkStart w:id="0" w:name="_GoBack"/>
      <w:bookmarkEnd w:id="0"/>
      <w:r w:rsidRPr="00DD46A6">
        <w:rPr>
          <w:rFonts w:ascii="Times New Roman" w:eastAsia="Calibri" w:hAnsi="Times New Roman" w:cs="Times New Roman"/>
          <w:b/>
          <w:caps/>
          <w:sz w:val="28"/>
          <w:szCs w:val="28"/>
        </w:rPr>
        <w:t>КЫРГЫЗ РЕСПУБЛИКАСЫНЫН БИЛИМ БЕРҮҮ ЖАНА ИЛИМ МИНИСТРЛИГИ</w:t>
      </w:r>
    </w:p>
    <w:p w14:paraId="441F75E3" w14:textId="4EF0D0C1" w:rsidR="006E2768" w:rsidRPr="00DD46A6" w:rsidRDefault="006E2768" w:rsidP="006E2768">
      <w:pPr>
        <w:spacing w:after="0" w:line="276" w:lineRule="auto"/>
        <w:ind w:firstLine="708"/>
        <w:jc w:val="center"/>
        <w:rPr>
          <w:rFonts w:ascii="Times New Roman" w:eastAsia="Calibri" w:hAnsi="Times New Roman" w:cs="Times New Roman"/>
          <w:sz w:val="28"/>
          <w:szCs w:val="28"/>
        </w:rPr>
      </w:pPr>
      <w:r w:rsidRPr="00A4524A">
        <w:rPr>
          <w:rFonts w:ascii="Times New Roman" w:hAnsi="Times New Roman" w:cs="Times New Roman"/>
          <w:b/>
          <w:bCs/>
          <w:sz w:val="28"/>
          <w:szCs w:val="28"/>
        </w:rPr>
        <w:t>С. НААМАТОВ</w:t>
      </w:r>
      <w:r>
        <w:rPr>
          <w:rFonts w:ascii="Times New Roman" w:hAnsi="Times New Roman" w:cs="Times New Roman"/>
          <w:b/>
          <w:bCs/>
          <w:sz w:val="28"/>
          <w:szCs w:val="28"/>
        </w:rPr>
        <w:t xml:space="preserve"> атындагы</w:t>
      </w:r>
      <w:r w:rsidRPr="006E2768">
        <w:rPr>
          <w:rFonts w:ascii="Times New Roman" w:hAnsi="Times New Roman" w:cs="Times New Roman"/>
          <w:b/>
          <w:bCs/>
          <w:sz w:val="28"/>
          <w:szCs w:val="28"/>
        </w:rPr>
        <w:t xml:space="preserve"> </w:t>
      </w:r>
      <w:r w:rsidRPr="00A4524A">
        <w:rPr>
          <w:rFonts w:ascii="Times New Roman" w:hAnsi="Times New Roman" w:cs="Times New Roman"/>
          <w:b/>
          <w:bCs/>
          <w:sz w:val="28"/>
          <w:szCs w:val="28"/>
        </w:rPr>
        <w:t xml:space="preserve">НАРЫН </w:t>
      </w:r>
      <w:r>
        <w:rPr>
          <w:rFonts w:ascii="Times New Roman" w:hAnsi="Times New Roman" w:cs="Times New Roman"/>
          <w:b/>
          <w:bCs/>
          <w:sz w:val="28"/>
          <w:szCs w:val="28"/>
        </w:rPr>
        <w:t>МАМЛЕКЕТТИК</w:t>
      </w:r>
      <w:r w:rsidRPr="00A4524A">
        <w:rPr>
          <w:rFonts w:ascii="Times New Roman" w:hAnsi="Times New Roman" w:cs="Times New Roman"/>
          <w:b/>
          <w:bCs/>
          <w:sz w:val="28"/>
          <w:szCs w:val="28"/>
        </w:rPr>
        <w:t xml:space="preserve"> УНИВЕРСИТЕТ</w:t>
      </w:r>
      <w:r>
        <w:rPr>
          <w:rFonts w:ascii="Times New Roman" w:hAnsi="Times New Roman" w:cs="Times New Roman"/>
          <w:b/>
          <w:bCs/>
          <w:sz w:val="28"/>
          <w:szCs w:val="28"/>
        </w:rPr>
        <w:t>И</w:t>
      </w:r>
    </w:p>
    <w:p w14:paraId="1807DCBB" w14:textId="77777777" w:rsidR="006E2768" w:rsidRDefault="006E2768" w:rsidP="00016653">
      <w:pPr>
        <w:widowControl w:val="0"/>
        <w:spacing w:after="0" w:line="360" w:lineRule="auto"/>
        <w:jc w:val="right"/>
        <w:rPr>
          <w:rFonts w:ascii="Times New Roman" w:eastAsia="Calibri" w:hAnsi="Times New Roman" w:cs="Times New Roman"/>
          <w:sz w:val="28"/>
          <w:szCs w:val="28"/>
          <w:lang w:val="ky-KG"/>
        </w:rPr>
      </w:pPr>
    </w:p>
    <w:p w14:paraId="54ECB3B2" w14:textId="77777777" w:rsidR="006E2768" w:rsidRDefault="006E2768" w:rsidP="00016653">
      <w:pPr>
        <w:widowControl w:val="0"/>
        <w:spacing w:after="0" w:line="360" w:lineRule="auto"/>
        <w:jc w:val="right"/>
        <w:rPr>
          <w:rFonts w:ascii="Times New Roman" w:eastAsia="Calibri" w:hAnsi="Times New Roman" w:cs="Times New Roman"/>
          <w:sz w:val="28"/>
          <w:szCs w:val="28"/>
          <w:lang w:val="ky-KG"/>
        </w:rPr>
      </w:pPr>
    </w:p>
    <w:p w14:paraId="59CA5923" w14:textId="00ABABDB" w:rsidR="00016653" w:rsidRPr="00F31FFA" w:rsidRDefault="00016653" w:rsidP="00016653">
      <w:pPr>
        <w:widowControl w:val="0"/>
        <w:spacing w:after="0" w:line="360" w:lineRule="auto"/>
        <w:jc w:val="right"/>
        <w:rPr>
          <w:sz w:val="28"/>
          <w:szCs w:val="28"/>
          <w:lang w:val="kk-KZ"/>
        </w:rPr>
      </w:pPr>
      <w:r w:rsidRPr="00016653">
        <w:rPr>
          <w:rFonts w:ascii="Times New Roman" w:eastAsia="Calibri" w:hAnsi="Times New Roman" w:cs="Times New Roman"/>
          <w:sz w:val="28"/>
          <w:szCs w:val="28"/>
          <w:lang w:val="ky-KG"/>
        </w:rPr>
        <w:t>Кол жазма укугунда УДК 37.01:372(575.2) (043.3)</w:t>
      </w:r>
    </w:p>
    <w:p w14:paraId="42CA763F" w14:textId="77777777" w:rsidR="00DD46A6" w:rsidRPr="00DD46A6" w:rsidRDefault="00DD46A6" w:rsidP="00DD46A6">
      <w:pPr>
        <w:spacing w:after="0" w:line="276" w:lineRule="auto"/>
        <w:ind w:left="4248" w:firstLine="708"/>
        <w:jc w:val="center"/>
        <w:rPr>
          <w:rFonts w:ascii="Times New Roman" w:eastAsia="Calibri" w:hAnsi="Times New Roman" w:cs="Times New Roman"/>
          <w:sz w:val="28"/>
          <w:szCs w:val="28"/>
        </w:rPr>
      </w:pPr>
    </w:p>
    <w:p w14:paraId="6C272341" w14:textId="77777777" w:rsidR="00DD46A6" w:rsidRPr="00DD46A6" w:rsidRDefault="00DD46A6" w:rsidP="00DD46A6">
      <w:pPr>
        <w:spacing w:after="0" w:line="360" w:lineRule="auto"/>
        <w:rPr>
          <w:rFonts w:ascii="Times New Roman" w:eastAsia="Calibri" w:hAnsi="Times New Roman" w:cs="Times New Roman"/>
          <w:sz w:val="28"/>
          <w:szCs w:val="28"/>
        </w:rPr>
      </w:pPr>
    </w:p>
    <w:p w14:paraId="348062AF" w14:textId="77777777" w:rsidR="00DD46A6" w:rsidRPr="00DD46A6" w:rsidRDefault="00DD46A6" w:rsidP="00DD46A6">
      <w:pPr>
        <w:spacing w:after="0" w:line="360" w:lineRule="auto"/>
        <w:jc w:val="center"/>
        <w:rPr>
          <w:rFonts w:ascii="Times New Roman" w:eastAsia="Calibri" w:hAnsi="Times New Roman" w:cs="Times New Roman"/>
          <w:b/>
          <w:caps/>
          <w:sz w:val="28"/>
          <w:szCs w:val="28"/>
          <w:lang w:val="ky-KG"/>
        </w:rPr>
      </w:pPr>
      <w:r w:rsidRPr="00DD46A6">
        <w:rPr>
          <w:rFonts w:ascii="Times New Roman" w:eastAsia="Calibri" w:hAnsi="Times New Roman" w:cs="Times New Roman"/>
          <w:b/>
          <w:caps/>
          <w:sz w:val="28"/>
          <w:szCs w:val="28"/>
          <w:lang w:val="ky-KG"/>
        </w:rPr>
        <w:t>Мусаев бакытбек малаевич</w:t>
      </w:r>
    </w:p>
    <w:p w14:paraId="3C56A6F8" w14:textId="77777777" w:rsidR="00DD46A6" w:rsidRPr="00DD46A6" w:rsidRDefault="00DD46A6" w:rsidP="00DD46A6">
      <w:pPr>
        <w:spacing w:after="0" w:line="360" w:lineRule="auto"/>
        <w:jc w:val="center"/>
        <w:rPr>
          <w:rFonts w:ascii="Times New Roman" w:eastAsia="Calibri" w:hAnsi="Times New Roman" w:cs="Times New Roman"/>
          <w:caps/>
          <w:sz w:val="28"/>
          <w:szCs w:val="28"/>
        </w:rPr>
      </w:pPr>
    </w:p>
    <w:p w14:paraId="6350584D" w14:textId="77777777" w:rsidR="00DD46A6" w:rsidRPr="00DD46A6" w:rsidRDefault="00DD46A6" w:rsidP="00DD46A6">
      <w:pPr>
        <w:spacing w:after="0" w:line="360" w:lineRule="auto"/>
        <w:jc w:val="center"/>
        <w:rPr>
          <w:rFonts w:ascii="Times New Roman" w:eastAsia="Calibri" w:hAnsi="Times New Roman" w:cs="Times New Roman"/>
          <w:caps/>
          <w:sz w:val="28"/>
          <w:szCs w:val="28"/>
        </w:rPr>
      </w:pPr>
    </w:p>
    <w:p w14:paraId="1C586482" w14:textId="4F6FEF2C" w:rsidR="00DD46A6" w:rsidRPr="00DD46A6" w:rsidRDefault="00DD46A6" w:rsidP="00DD46A6">
      <w:pPr>
        <w:spacing w:after="0" w:line="360" w:lineRule="auto"/>
        <w:jc w:val="center"/>
        <w:rPr>
          <w:rFonts w:ascii="Times New Roman" w:eastAsia="Calibri" w:hAnsi="Times New Roman" w:cs="Times New Roman"/>
          <w:b/>
          <w:caps/>
          <w:sz w:val="30"/>
          <w:szCs w:val="30"/>
          <w:lang w:val="ky-KG"/>
        </w:rPr>
      </w:pPr>
      <w:r w:rsidRPr="00DD46A6">
        <w:rPr>
          <w:rFonts w:ascii="Times New Roman" w:eastAsia="Calibri" w:hAnsi="Times New Roman" w:cs="Times New Roman"/>
          <w:b/>
          <w:caps/>
          <w:sz w:val="28"/>
          <w:szCs w:val="28"/>
          <w:lang w:val="ky-KG"/>
        </w:rPr>
        <w:t>маалыматтык технологиялардын жардамы менен студенттерди кесипке багыттап окутуу</w:t>
      </w:r>
      <w:r w:rsidR="00016653">
        <w:rPr>
          <w:rFonts w:ascii="Times New Roman" w:eastAsia="Calibri" w:hAnsi="Times New Roman" w:cs="Times New Roman"/>
          <w:b/>
          <w:caps/>
          <w:sz w:val="28"/>
          <w:szCs w:val="28"/>
          <w:lang w:val="ky-KG"/>
        </w:rPr>
        <w:t xml:space="preserve"> (</w:t>
      </w:r>
      <w:r w:rsidR="00E86F93">
        <w:rPr>
          <w:rFonts w:ascii="Times New Roman" w:eastAsia="Calibri" w:hAnsi="Times New Roman" w:cs="Times New Roman"/>
          <w:b/>
          <w:sz w:val="28"/>
          <w:szCs w:val="28"/>
          <w:lang w:val="ky-KG"/>
        </w:rPr>
        <w:t xml:space="preserve">БАШКАРУУДАГЫ </w:t>
      </w:r>
      <w:r w:rsidR="00201051">
        <w:rPr>
          <w:rFonts w:ascii="Times New Roman" w:eastAsia="Calibri" w:hAnsi="Times New Roman" w:cs="Times New Roman"/>
          <w:b/>
          <w:sz w:val="28"/>
          <w:szCs w:val="28"/>
          <w:lang w:val="ky-KG"/>
        </w:rPr>
        <w:t xml:space="preserve">МААЛЫМАТТЫК ТЕХНОЛОГИЯЛАР </w:t>
      </w:r>
      <w:r w:rsidR="00E86F93">
        <w:rPr>
          <w:rFonts w:ascii="Times New Roman" w:eastAsia="Calibri" w:hAnsi="Times New Roman" w:cs="Times New Roman"/>
          <w:b/>
          <w:sz w:val="28"/>
          <w:szCs w:val="28"/>
          <w:lang w:val="ky-KG"/>
        </w:rPr>
        <w:t xml:space="preserve">курсун </w:t>
      </w:r>
      <w:r w:rsidR="004D275D">
        <w:rPr>
          <w:rFonts w:ascii="Times New Roman" w:eastAsia="Calibri" w:hAnsi="Times New Roman" w:cs="Times New Roman"/>
          <w:b/>
          <w:sz w:val="28"/>
          <w:szCs w:val="28"/>
          <w:lang w:val="ky-KG"/>
        </w:rPr>
        <w:t>окутуунун мисалында</w:t>
      </w:r>
      <w:r w:rsidR="00016653">
        <w:rPr>
          <w:rFonts w:ascii="Times New Roman" w:eastAsia="Calibri" w:hAnsi="Times New Roman" w:cs="Times New Roman"/>
          <w:b/>
          <w:caps/>
          <w:sz w:val="28"/>
          <w:szCs w:val="28"/>
          <w:lang w:val="ky-KG"/>
        </w:rPr>
        <w:t>)</w:t>
      </w:r>
      <w:r w:rsidRPr="00DD46A6">
        <w:rPr>
          <w:rFonts w:ascii="Times New Roman" w:eastAsia="Calibri" w:hAnsi="Times New Roman" w:cs="Times New Roman"/>
          <w:b/>
          <w:caps/>
          <w:sz w:val="28"/>
          <w:szCs w:val="28"/>
          <w:lang w:val="ky-KG"/>
        </w:rPr>
        <w:t xml:space="preserve"> </w:t>
      </w:r>
    </w:p>
    <w:p w14:paraId="06147D3D" w14:textId="77777777" w:rsidR="00DD46A6" w:rsidRPr="00DD46A6" w:rsidRDefault="00DD46A6" w:rsidP="00DD46A6">
      <w:pPr>
        <w:widowControl w:val="0"/>
        <w:spacing w:after="0" w:line="360" w:lineRule="auto"/>
        <w:rPr>
          <w:rFonts w:ascii="Times New Roman" w:eastAsia="Calibri" w:hAnsi="Times New Roman" w:cs="Times New Roman"/>
          <w:b/>
          <w:sz w:val="28"/>
          <w:szCs w:val="28"/>
          <w:lang w:val="ky-KG"/>
        </w:rPr>
      </w:pPr>
    </w:p>
    <w:p w14:paraId="5B152E80" w14:textId="77777777" w:rsidR="00016653" w:rsidRPr="00016653" w:rsidRDefault="00016653" w:rsidP="00016653">
      <w:pPr>
        <w:widowControl w:val="0"/>
        <w:spacing w:after="0" w:line="360" w:lineRule="auto"/>
        <w:jc w:val="center"/>
        <w:rPr>
          <w:rFonts w:ascii="Times New Roman" w:eastAsia="Calibri" w:hAnsi="Times New Roman" w:cs="Times New Roman"/>
          <w:sz w:val="28"/>
          <w:szCs w:val="28"/>
          <w:lang w:val="ky-KG"/>
        </w:rPr>
      </w:pPr>
      <w:r w:rsidRPr="00016653">
        <w:rPr>
          <w:rFonts w:ascii="Times New Roman" w:eastAsia="Calibri" w:hAnsi="Times New Roman" w:cs="Times New Roman"/>
          <w:sz w:val="28"/>
          <w:szCs w:val="28"/>
          <w:lang w:val="ky-KG"/>
        </w:rPr>
        <w:t>13.00.02 – окутуунун жана тарбиялоонун теориясы менен методикасы (информатика жана билим берүүнү маалыматташтыруу)</w:t>
      </w:r>
    </w:p>
    <w:p w14:paraId="56A5DE2F" w14:textId="77777777" w:rsidR="00016653" w:rsidRPr="00016653" w:rsidRDefault="00016653" w:rsidP="00016653">
      <w:pPr>
        <w:widowControl w:val="0"/>
        <w:spacing w:after="0" w:line="360" w:lineRule="auto"/>
        <w:jc w:val="center"/>
        <w:rPr>
          <w:rFonts w:ascii="Times New Roman" w:eastAsia="Calibri" w:hAnsi="Times New Roman" w:cs="Times New Roman"/>
          <w:sz w:val="28"/>
          <w:szCs w:val="28"/>
          <w:lang w:val="ky-KG"/>
        </w:rPr>
      </w:pPr>
    </w:p>
    <w:p w14:paraId="34498A51" w14:textId="77777777" w:rsidR="00016653" w:rsidRPr="00016653" w:rsidRDefault="00016653" w:rsidP="00016653">
      <w:pPr>
        <w:widowControl w:val="0"/>
        <w:spacing w:after="0" w:line="360" w:lineRule="auto"/>
        <w:jc w:val="center"/>
        <w:rPr>
          <w:rFonts w:ascii="Times New Roman" w:eastAsia="Calibri" w:hAnsi="Times New Roman" w:cs="Times New Roman"/>
          <w:sz w:val="28"/>
          <w:szCs w:val="28"/>
          <w:lang w:val="ky-KG"/>
        </w:rPr>
      </w:pPr>
    </w:p>
    <w:p w14:paraId="044C05B8" w14:textId="77777777" w:rsidR="00DD46A6" w:rsidRPr="00DD46A6" w:rsidRDefault="00016653" w:rsidP="00016653">
      <w:pPr>
        <w:widowControl w:val="0"/>
        <w:spacing w:after="0" w:line="360" w:lineRule="auto"/>
        <w:jc w:val="center"/>
        <w:rPr>
          <w:rFonts w:ascii="Calibri" w:eastAsia="Calibri" w:hAnsi="Calibri" w:cs="Times New Roman"/>
          <w:lang w:val="ky-KG"/>
        </w:rPr>
      </w:pPr>
      <w:r w:rsidRPr="00016653">
        <w:rPr>
          <w:rFonts w:ascii="Times New Roman" w:eastAsia="Calibri" w:hAnsi="Times New Roman" w:cs="Times New Roman"/>
          <w:sz w:val="28"/>
          <w:szCs w:val="28"/>
          <w:lang w:val="ky-KG"/>
        </w:rPr>
        <w:t>Педагогика илимдеринин кандидаты илимий даражасын  изденип алуу үчүн</w:t>
      </w:r>
      <w:r w:rsidRPr="00F31FFA">
        <w:rPr>
          <w:spacing w:val="1"/>
          <w:sz w:val="28"/>
          <w:szCs w:val="28"/>
          <w:lang w:val="kk-KZ"/>
        </w:rPr>
        <w:t xml:space="preserve"> </w:t>
      </w:r>
      <w:r w:rsidR="00DD46A6" w:rsidRPr="00016653">
        <w:rPr>
          <w:rFonts w:ascii="Times New Roman" w:eastAsia="Calibri" w:hAnsi="Times New Roman" w:cs="Times New Roman"/>
          <w:sz w:val="28"/>
          <w:szCs w:val="28"/>
          <w:lang w:val="ky-KG"/>
        </w:rPr>
        <w:t>жазылган</w:t>
      </w:r>
      <w:r w:rsidR="00DD46A6" w:rsidRPr="00DD46A6">
        <w:rPr>
          <w:rFonts w:ascii="Calibri" w:eastAsia="Calibri" w:hAnsi="Calibri" w:cs="Times New Roman"/>
          <w:lang w:val="ky-KG"/>
        </w:rPr>
        <w:t xml:space="preserve"> </w:t>
      </w:r>
    </w:p>
    <w:p w14:paraId="73841179" w14:textId="77777777" w:rsidR="00DD46A6" w:rsidRPr="00DD46A6" w:rsidRDefault="00DD46A6" w:rsidP="00DD46A6">
      <w:pPr>
        <w:widowControl w:val="0"/>
        <w:spacing w:after="0" w:line="360" w:lineRule="auto"/>
        <w:jc w:val="center"/>
        <w:rPr>
          <w:rFonts w:ascii="Times New Roman" w:eastAsia="Calibri" w:hAnsi="Times New Roman" w:cs="Times New Roman"/>
          <w:sz w:val="28"/>
          <w:szCs w:val="28"/>
          <w:lang w:val="ky-KG"/>
        </w:rPr>
      </w:pPr>
      <w:r w:rsidRPr="00DD46A6">
        <w:rPr>
          <w:rFonts w:ascii="Times New Roman" w:eastAsia="Calibri" w:hAnsi="Times New Roman" w:cs="Times New Roman"/>
          <w:b/>
          <w:caps/>
          <w:sz w:val="28"/>
          <w:szCs w:val="28"/>
        </w:rPr>
        <w:t>диссертация</w:t>
      </w:r>
    </w:p>
    <w:p w14:paraId="2C9F408D" w14:textId="77777777" w:rsidR="00DD46A6" w:rsidRPr="00DD46A6" w:rsidRDefault="00DD46A6" w:rsidP="00DD46A6">
      <w:pPr>
        <w:widowControl w:val="0"/>
        <w:spacing w:after="0" w:line="360" w:lineRule="auto"/>
        <w:ind w:firstLine="5103"/>
        <w:jc w:val="right"/>
        <w:rPr>
          <w:rFonts w:ascii="Times New Roman" w:eastAsia="Calibri" w:hAnsi="Times New Roman" w:cs="Times New Roman"/>
          <w:sz w:val="28"/>
          <w:szCs w:val="28"/>
        </w:rPr>
      </w:pPr>
    </w:p>
    <w:p w14:paraId="747C22C8" w14:textId="77777777" w:rsidR="00DD46A6" w:rsidRPr="00DD46A6" w:rsidRDefault="00DD46A6" w:rsidP="00DD46A6">
      <w:pPr>
        <w:widowControl w:val="0"/>
        <w:spacing w:after="0" w:line="360" w:lineRule="auto"/>
        <w:ind w:firstLine="2977"/>
        <w:jc w:val="right"/>
        <w:rPr>
          <w:rFonts w:ascii="Times New Roman" w:eastAsia="Calibri" w:hAnsi="Times New Roman" w:cs="Times New Roman"/>
          <w:sz w:val="28"/>
          <w:szCs w:val="28"/>
        </w:rPr>
      </w:pPr>
    </w:p>
    <w:p w14:paraId="594F5062" w14:textId="77777777" w:rsidR="00016653" w:rsidRDefault="00DD46A6" w:rsidP="00016653">
      <w:pPr>
        <w:widowControl w:val="0"/>
        <w:spacing w:after="0" w:line="360" w:lineRule="auto"/>
        <w:jc w:val="right"/>
        <w:rPr>
          <w:rFonts w:ascii="Times New Roman" w:eastAsia="Calibri" w:hAnsi="Times New Roman" w:cs="Times New Roman"/>
          <w:sz w:val="28"/>
          <w:szCs w:val="28"/>
        </w:rPr>
      </w:pPr>
      <w:r w:rsidRPr="00DD46A6">
        <w:rPr>
          <w:rFonts w:ascii="Times New Roman" w:eastAsia="Calibri" w:hAnsi="Times New Roman" w:cs="Times New Roman"/>
          <w:sz w:val="28"/>
          <w:szCs w:val="28"/>
        </w:rPr>
        <w:t xml:space="preserve">Илимий жетекчи: </w:t>
      </w:r>
      <w:r w:rsidR="00016653" w:rsidRPr="00DD46A6">
        <w:rPr>
          <w:rFonts w:ascii="Times New Roman" w:eastAsia="Calibri" w:hAnsi="Times New Roman" w:cs="Times New Roman"/>
          <w:sz w:val="28"/>
          <w:szCs w:val="28"/>
        </w:rPr>
        <w:t xml:space="preserve">Калдыбаев Салидин Кадыркулович </w:t>
      </w:r>
    </w:p>
    <w:p w14:paraId="52CBB803" w14:textId="77777777" w:rsidR="00DD46A6" w:rsidRPr="00DD46A6" w:rsidRDefault="00DD46A6" w:rsidP="00016653">
      <w:pPr>
        <w:widowControl w:val="0"/>
        <w:spacing w:after="0" w:line="360" w:lineRule="auto"/>
        <w:ind w:firstLine="2977"/>
        <w:rPr>
          <w:rFonts w:ascii="Times New Roman" w:eastAsia="Calibri" w:hAnsi="Times New Roman" w:cs="Times New Roman"/>
          <w:sz w:val="28"/>
          <w:szCs w:val="28"/>
        </w:rPr>
      </w:pPr>
      <w:r w:rsidRPr="00DD46A6">
        <w:rPr>
          <w:rFonts w:ascii="Times New Roman" w:eastAsia="Calibri" w:hAnsi="Times New Roman" w:cs="Times New Roman"/>
          <w:sz w:val="28"/>
          <w:szCs w:val="28"/>
        </w:rPr>
        <w:t xml:space="preserve">педагогика илимдеринин доктору, профессор </w:t>
      </w:r>
    </w:p>
    <w:p w14:paraId="6C5F20F5" w14:textId="77777777" w:rsidR="00DD46A6" w:rsidRPr="00DD46A6" w:rsidRDefault="00DD46A6" w:rsidP="00DD46A6">
      <w:pPr>
        <w:spacing w:after="0" w:line="360" w:lineRule="auto"/>
        <w:ind w:right="-1" w:firstLine="5103"/>
        <w:jc w:val="right"/>
        <w:rPr>
          <w:rFonts w:ascii="Times New Roman" w:eastAsia="Calibri" w:hAnsi="Times New Roman" w:cs="Times New Roman"/>
          <w:sz w:val="28"/>
          <w:szCs w:val="28"/>
          <w:lang w:val="ky-KG"/>
        </w:rPr>
      </w:pPr>
    </w:p>
    <w:p w14:paraId="188036FD" w14:textId="77777777" w:rsidR="00DD46A6" w:rsidRPr="00DD46A6" w:rsidRDefault="00DD46A6" w:rsidP="00DD46A6">
      <w:pPr>
        <w:spacing w:after="0" w:line="360" w:lineRule="auto"/>
        <w:rPr>
          <w:rFonts w:ascii="Times New Roman" w:eastAsia="Calibri" w:hAnsi="Times New Roman" w:cs="Times New Roman"/>
          <w:sz w:val="28"/>
          <w:szCs w:val="28"/>
          <w:lang w:val="ky-KG"/>
        </w:rPr>
      </w:pPr>
    </w:p>
    <w:p w14:paraId="09CA559D" w14:textId="77777777" w:rsidR="00DD46A6" w:rsidRPr="00DD46A6" w:rsidRDefault="00DD46A6" w:rsidP="00DD46A6">
      <w:pPr>
        <w:spacing w:after="0" w:line="360" w:lineRule="auto"/>
        <w:ind w:right="20"/>
        <w:jc w:val="center"/>
        <w:rPr>
          <w:rFonts w:ascii="Times New Roman" w:eastAsia="Calibri" w:hAnsi="Times New Roman" w:cs="Times New Roman"/>
          <w:b/>
          <w:sz w:val="28"/>
          <w:szCs w:val="28"/>
          <w:lang w:val="ky-KG"/>
        </w:rPr>
      </w:pPr>
    </w:p>
    <w:p w14:paraId="32432960" w14:textId="61F2485A" w:rsidR="00DD46A6" w:rsidRPr="00026E30" w:rsidRDefault="00DD46A6" w:rsidP="00DD46A6">
      <w:pPr>
        <w:spacing w:after="0" w:line="360" w:lineRule="auto"/>
        <w:ind w:right="20"/>
        <w:jc w:val="center"/>
        <w:rPr>
          <w:rFonts w:ascii="Calibri" w:eastAsia="Calibri" w:hAnsi="Calibri" w:cs="Times New Roman"/>
          <w:lang w:val="ky-KG"/>
        </w:rPr>
      </w:pPr>
      <w:r w:rsidRPr="00DD46A6">
        <w:rPr>
          <w:rFonts w:ascii="Times New Roman" w:eastAsia="Calibri" w:hAnsi="Times New Roman" w:cs="Times New Roman"/>
          <w:b/>
          <w:sz w:val="28"/>
          <w:szCs w:val="28"/>
          <w:lang w:val="ky-KG"/>
        </w:rPr>
        <w:t>Бишкек – 202</w:t>
      </w:r>
      <w:r w:rsidR="00D4062A">
        <w:rPr>
          <w:rFonts w:ascii="Times New Roman" w:eastAsia="Calibri" w:hAnsi="Times New Roman" w:cs="Times New Roman"/>
          <w:b/>
          <w:sz w:val="28"/>
          <w:szCs w:val="28"/>
          <w:lang w:val="ky-KG"/>
        </w:rPr>
        <w:t>5</w:t>
      </w:r>
    </w:p>
    <w:p w14:paraId="1E746381" w14:textId="77777777" w:rsidR="00DD46A6" w:rsidRPr="00026E30" w:rsidRDefault="00DD46A6" w:rsidP="00272B0F">
      <w:pPr>
        <w:overflowPunct w:val="0"/>
        <w:autoSpaceDE w:val="0"/>
        <w:autoSpaceDN w:val="0"/>
        <w:adjustRightInd w:val="0"/>
        <w:spacing w:after="0" w:line="440" w:lineRule="exact"/>
        <w:jc w:val="center"/>
        <w:textAlignment w:val="baseline"/>
        <w:rPr>
          <w:rFonts w:ascii="Times New Roman" w:eastAsia="Times New Roman" w:hAnsi="Times New Roman" w:cs="Times New Roman"/>
          <w:sz w:val="28"/>
          <w:szCs w:val="28"/>
          <w:lang w:val="ky-KG" w:eastAsia="ru-RU"/>
        </w:rPr>
      </w:pPr>
      <w:r w:rsidRPr="00026E30">
        <w:rPr>
          <w:rFonts w:ascii="Times New Roman" w:eastAsia="Times New Roman" w:hAnsi="Times New Roman" w:cs="Times New Roman"/>
          <w:b/>
          <w:bCs/>
          <w:sz w:val="28"/>
          <w:szCs w:val="28"/>
          <w:lang w:val="ky-KG" w:eastAsia="ru-RU"/>
        </w:rPr>
        <w:lastRenderedPageBreak/>
        <w:t>МАЗМУНУ</w:t>
      </w:r>
    </w:p>
    <w:p w14:paraId="721A12AB" w14:textId="31EF9A5B" w:rsidR="00DD46A6" w:rsidRPr="00026E30" w:rsidRDefault="00DD46A6" w:rsidP="00272B0F">
      <w:pPr>
        <w:tabs>
          <w:tab w:val="left" w:leader="dot" w:pos="8457"/>
        </w:tabs>
        <w:overflowPunct w:val="0"/>
        <w:autoSpaceDE w:val="0"/>
        <w:autoSpaceDN w:val="0"/>
        <w:adjustRightInd w:val="0"/>
        <w:spacing w:after="0" w:line="440" w:lineRule="exact"/>
        <w:jc w:val="both"/>
        <w:textAlignment w:val="baseline"/>
        <w:rPr>
          <w:rFonts w:ascii="Times New Roman" w:eastAsia="Times New Roman" w:hAnsi="Times New Roman" w:cs="Times New Roman"/>
          <w:b/>
          <w:bCs/>
          <w:spacing w:val="-1"/>
          <w:sz w:val="28"/>
          <w:szCs w:val="28"/>
          <w:lang w:val="ky-KG" w:eastAsia="ru-RU"/>
        </w:rPr>
      </w:pPr>
      <w:r w:rsidRPr="00026E30">
        <w:rPr>
          <w:rFonts w:ascii="Times New Roman" w:eastAsia="Times New Roman" w:hAnsi="Times New Roman" w:cs="Times New Roman"/>
          <w:b/>
          <w:bCs/>
          <w:spacing w:val="-1"/>
          <w:sz w:val="28"/>
          <w:szCs w:val="28"/>
          <w:lang w:val="ky-KG" w:eastAsia="ru-RU"/>
        </w:rPr>
        <w:t>КИРИШҮҮ……………………………………………………………………</w:t>
      </w:r>
      <w:r w:rsidR="00272B0F">
        <w:rPr>
          <w:rFonts w:ascii="Times New Roman" w:eastAsia="Times New Roman" w:hAnsi="Times New Roman" w:cs="Times New Roman"/>
          <w:b/>
          <w:bCs/>
          <w:spacing w:val="-1"/>
          <w:sz w:val="28"/>
          <w:szCs w:val="28"/>
          <w:lang w:val="ky-KG" w:eastAsia="ru-RU"/>
        </w:rPr>
        <w:t>....</w:t>
      </w:r>
      <w:r w:rsidRPr="00026E30">
        <w:rPr>
          <w:rFonts w:ascii="Times New Roman" w:eastAsia="Times New Roman" w:hAnsi="Times New Roman" w:cs="Times New Roman"/>
          <w:b/>
          <w:bCs/>
          <w:spacing w:val="-1"/>
          <w:sz w:val="28"/>
          <w:szCs w:val="28"/>
          <w:lang w:val="ky-KG" w:eastAsia="ru-RU"/>
        </w:rPr>
        <w:t>…..3</w:t>
      </w:r>
    </w:p>
    <w:p w14:paraId="6D4B1CE9" w14:textId="77777777" w:rsidR="00DD46A6" w:rsidRPr="00026E30" w:rsidRDefault="00DD46A6" w:rsidP="00272B0F">
      <w:pPr>
        <w:tabs>
          <w:tab w:val="left" w:leader="dot" w:pos="8457"/>
        </w:tabs>
        <w:overflowPunct w:val="0"/>
        <w:autoSpaceDE w:val="0"/>
        <w:autoSpaceDN w:val="0"/>
        <w:adjustRightInd w:val="0"/>
        <w:spacing w:after="0" w:line="440" w:lineRule="exact"/>
        <w:jc w:val="both"/>
        <w:textAlignment w:val="baseline"/>
        <w:rPr>
          <w:rFonts w:ascii="Times New Roman" w:eastAsia="Times New Roman" w:hAnsi="Times New Roman" w:cs="Times New Roman"/>
          <w:b/>
          <w:sz w:val="28"/>
          <w:szCs w:val="28"/>
          <w:lang w:val="ky-KG" w:eastAsia="ru-RU"/>
        </w:rPr>
      </w:pPr>
      <w:r w:rsidRPr="00026E30">
        <w:rPr>
          <w:rFonts w:ascii="Times New Roman" w:eastAsia="Times New Roman" w:hAnsi="Times New Roman" w:cs="Times New Roman"/>
          <w:b/>
          <w:bCs/>
          <w:spacing w:val="-1"/>
          <w:sz w:val="28"/>
          <w:szCs w:val="28"/>
          <w:lang w:val="ky-KG" w:eastAsia="ru-RU"/>
        </w:rPr>
        <w:t xml:space="preserve">1-ГЛАВА. </w:t>
      </w:r>
      <w:r w:rsidRPr="0057348E">
        <w:rPr>
          <w:rFonts w:ascii="Times New Roman" w:eastAsia="Times New Roman" w:hAnsi="Times New Roman" w:cs="Times New Roman"/>
          <w:b/>
          <w:smallCaps/>
          <w:spacing w:val="-3"/>
          <w:sz w:val="28"/>
          <w:szCs w:val="28"/>
          <w:lang w:val="ky-KG" w:eastAsia="ru-RU"/>
        </w:rPr>
        <w:t xml:space="preserve">СТУДЕНТТЕРДИ КЕСИПТИК ИШМЕРДҮҮЛҮККӨ </w:t>
      </w:r>
      <w:r>
        <w:rPr>
          <w:rFonts w:ascii="Times New Roman" w:eastAsia="Times New Roman" w:hAnsi="Times New Roman" w:cs="Times New Roman"/>
          <w:b/>
          <w:smallCaps/>
          <w:spacing w:val="-3"/>
          <w:sz w:val="28"/>
          <w:szCs w:val="28"/>
          <w:lang w:val="ky-KG" w:eastAsia="ru-RU"/>
        </w:rPr>
        <w:t>МААЛЫМАТТЫК</w:t>
      </w:r>
      <w:r w:rsidRPr="0057348E">
        <w:rPr>
          <w:rFonts w:ascii="Times New Roman" w:eastAsia="Times New Roman" w:hAnsi="Times New Roman" w:cs="Times New Roman"/>
          <w:b/>
          <w:smallCaps/>
          <w:spacing w:val="-3"/>
          <w:sz w:val="28"/>
          <w:szCs w:val="28"/>
          <w:lang w:val="ky-KG" w:eastAsia="ru-RU"/>
        </w:rPr>
        <w:t xml:space="preserve"> ТЕХНОЛОГИЯЛАРДЫН ЖАРДАМЫ МЕНЕН</w:t>
      </w:r>
      <w:r>
        <w:rPr>
          <w:rFonts w:ascii="Times New Roman" w:eastAsia="Times New Roman" w:hAnsi="Times New Roman" w:cs="Times New Roman"/>
          <w:b/>
          <w:smallCaps/>
          <w:spacing w:val="-3"/>
          <w:sz w:val="28"/>
          <w:szCs w:val="28"/>
          <w:lang w:val="ky-KG" w:eastAsia="ru-RU"/>
        </w:rPr>
        <w:t xml:space="preserve"> ДАЯРДООНУН ТЕОРИЯЛЫК НЕГИЗДЕРИ</w:t>
      </w:r>
    </w:p>
    <w:p w14:paraId="75A0FAF8" w14:textId="6D7212C5" w:rsidR="00DD46A6" w:rsidRPr="00201051" w:rsidRDefault="00DD46A6" w:rsidP="00272B0F">
      <w:pPr>
        <w:tabs>
          <w:tab w:val="left" w:leader="dot" w:pos="8457"/>
        </w:tabs>
        <w:overflowPunct w:val="0"/>
        <w:autoSpaceDE w:val="0"/>
        <w:autoSpaceDN w:val="0"/>
        <w:adjustRightInd w:val="0"/>
        <w:spacing w:after="0" w:line="440" w:lineRule="exact"/>
        <w:jc w:val="both"/>
        <w:textAlignment w:val="baseline"/>
        <w:rPr>
          <w:rFonts w:ascii="Times New Roman" w:eastAsia="Times New Roman" w:hAnsi="Times New Roman" w:cs="Times New Roman"/>
          <w:bCs/>
          <w:spacing w:val="-1"/>
          <w:sz w:val="28"/>
          <w:szCs w:val="28"/>
          <w:lang w:val="ky-KG" w:eastAsia="ru-RU"/>
        </w:rPr>
      </w:pPr>
      <w:r w:rsidRPr="00201051">
        <w:rPr>
          <w:rFonts w:ascii="Times New Roman" w:eastAsia="Times New Roman" w:hAnsi="Times New Roman" w:cs="Times New Roman"/>
          <w:bCs/>
          <w:spacing w:val="-1"/>
          <w:sz w:val="28"/>
          <w:szCs w:val="28"/>
          <w:lang w:val="ky-KG" w:eastAsia="ru-RU"/>
        </w:rPr>
        <w:t>1.1. Азыркы учурдагы ЖОЖдордун окутуу процессиндеги маалыматтык технологиялар</w:t>
      </w:r>
      <w:r w:rsidR="00201051" w:rsidRPr="00201051">
        <w:rPr>
          <w:rFonts w:ascii="Times New Roman" w:eastAsia="Times New Roman" w:hAnsi="Times New Roman" w:cs="Times New Roman"/>
          <w:bCs/>
          <w:spacing w:val="-1"/>
          <w:sz w:val="28"/>
          <w:szCs w:val="28"/>
          <w:lang w:val="ky-KG" w:eastAsia="ru-RU"/>
        </w:rPr>
        <w:t>, андагы пр</w:t>
      </w:r>
      <w:r w:rsidR="00201051">
        <w:rPr>
          <w:rFonts w:ascii="Times New Roman" w:eastAsia="Times New Roman" w:hAnsi="Times New Roman" w:cs="Times New Roman"/>
          <w:bCs/>
          <w:spacing w:val="-1"/>
          <w:sz w:val="28"/>
          <w:szCs w:val="28"/>
          <w:lang w:val="ky-KG" w:eastAsia="ru-RU"/>
        </w:rPr>
        <w:t>облемалар жана аны жаңылоо зарылчылыгы.</w:t>
      </w:r>
      <w:r w:rsidRPr="00201051">
        <w:rPr>
          <w:rFonts w:ascii="Times New Roman" w:eastAsia="Times New Roman" w:hAnsi="Times New Roman" w:cs="Times New Roman"/>
          <w:bCs/>
          <w:spacing w:val="-1"/>
          <w:sz w:val="28"/>
          <w:szCs w:val="28"/>
          <w:lang w:val="ky-KG" w:eastAsia="ru-RU"/>
        </w:rPr>
        <w:t>…………………………………………………</w:t>
      </w:r>
      <w:r w:rsidR="00272B0F">
        <w:rPr>
          <w:rFonts w:ascii="Times New Roman" w:eastAsia="Times New Roman" w:hAnsi="Times New Roman" w:cs="Times New Roman"/>
          <w:bCs/>
          <w:spacing w:val="-1"/>
          <w:sz w:val="28"/>
          <w:szCs w:val="28"/>
          <w:lang w:val="ky-KG" w:eastAsia="ru-RU"/>
        </w:rPr>
        <w:t>....</w:t>
      </w:r>
      <w:r w:rsidRPr="00201051">
        <w:rPr>
          <w:rFonts w:ascii="Times New Roman" w:eastAsia="Times New Roman" w:hAnsi="Times New Roman" w:cs="Times New Roman"/>
          <w:bCs/>
          <w:spacing w:val="-1"/>
          <w:sz w:val="28"/>
          <w:szCs w:val="28"/>
          <w:lang w:val="ky-KG" w:eastAsia="ru-RU"/>
        </w:rPr>
        <w:t>………………….1</w:t>
      </w:r>
      <w:r w:rsidR="00F9633A">
        <w:rPr>
          <w:rFonts w:ascii="Times New Roman" w:eastAsia="Times New Roman" w:hAnsi="Times New Roman" w:cs="Times New Roman"/>
          <w:bCs/>
          <w:spacing w:val="-1"/>
          <w:sz w:val="28"/>
          <w:szCs w:val="28"/>
          <w:lang w:val="ky-KG" w:eastAsia="ru-RU"/>
        </w:rPr>
        <w:t>0</w:t>
      </w:r>
    </w:p>
    <w:p w14:paraId="3BC904B0" w14:textId="2C2357EF" w:rsidR="00DD46A6" w:rsidRPr="00AB159D" w:rsidRDefault="00DD46A6" w:rsidP="00272B0F">
      <w:pPr>
        <w:tabs>
          <w:tab w:val="left" w:pos="2524"/>
        </w:tabs>
        <w:spacing w:after="0" w:line="440" w:lineRule="exact"/>
        <w:jc w:val="both"/>
        <w:rPr>
          <w:rFonts w:ascii="Times New Roman" w:hAnsi="Times New Roman" w:cs="Times New Roman"/>
          <w:sz w:val="28"/>
          <w:szCs w:val="28"/>
        </w:rPr>
      </w:pPr>
      <w:r w:rsidRPr="00AB159D">
        <w:rPr>
          <w:rFonts w:ascii="Times New Roman" w:hAnsi="Times New Roman" w:cs="Times New Roman"/>
          <w:sz w:val="28"/>
          <w:szCs w:val="28"/>
        </w:rPr>
        <w:t>1.2. Келечектеги адистерди даярдоо процессиндеги бизнес</w:t>
      </w:r>
      <w:r>
        <w:rPr>
          <w:rFonts w:ascii="Times New Roman" w:hAnsi="Times New Roman" w:cs="Times New Roman"/>
          <w:sz w:val="28"/>
          <w:szCs w:val="28"/>
        </w:rPr>
        <w:t>-</w:t>
      </w:r>
      <w:r w:rsidRPr="00AB159D">
        <w:rPr>
          <w:rFonts w:ascii="Times New Roman" w:hAnsi="Times New Roman" w:cs="Times New Roman"/>
          <w:sz w:val="28"/>
          <w:szCs w:val="28"/>
        </w:rPr>
        <w:t>пландоонун милдеттери жана мазмундук түзүлүшү</w:t>
      </w:r>
      <w:r w:rsidR="00026E30">
        <w:rPr>
          <w:rFonts w:ascii="Times New Roman" w:hAnsi="Times New Roman" w:cs="Times New Roman"/>
          <w:sz w:val="28"/>
          <w:szCs w:val="28"/>
        </w:rPr>
        <w:t>…………………………</w:t>
      </w:r>
      <w:r w:rsidR="00272B0F">
        <w:rPr>
          <w:rFonts w:ascii="Times New Roman" w:hAnsi="Times New Roman" w:cs="Times New Roman"/>
          <w:sz w:val="28"/>
          <w:szCs w:val="28"/>
        </w:rPr>
        <w:t>…</w:t>
      </w:r>
      <w:r w:rsidR="00026E30">
        <w:rPr>
          <w:rFonts w:ascii="Times New Roman" w:hAnsi="Times New Roman" w:cs="Times New Roman"/>
          <w:sz w:val="28"/>
          <w:szCs w:val="28"/>
        </w:rPr>
        <w:t>…………</w:t>
      </w:r>
      <w:r w:rsidR="008978F2" w:rsidRPr="008978F2">
        <w:rPr>
          <w:rFonts w:ascii="Times New Roman" w:hAnsi="Times New Roman" w:cs="Times New Roman"/>
          <w:sz w:val="28"/>
          <w:szCs w:val="28"/>
        </w:rPr>
        <w:t>...</w:t>
      </w:r>
      <w:r w:rsidR="00026E30">
        <w:rPr>
          <w:rFonts w:ascii="Times New Roman" w:hAnsi="Times New Roman" w:cs="Times New Roman"/>
          <w:sz w:val="28"/>
          <w:szCs w:val="28"/>
        </w:rPr>
        <w:t>…2</w:t>
      </w:r>
      <w:r w:rsidR="00966450">
        <w:rPr>
          <w:rFonts w:ascii="Times New Roman" w:hAnsi="Times New Roman" w:cs="Times New Roman"/>
          <w:sz w:val="28"/>
          <w:szCs w:val="28"/>
        </w:rPr>
        <w:t>2</w:t>
      </w:r>
    </w:p>
    <w:p w14:paraId="29C5B2E0" w14:textId="3BD3B7A7" w:rsidR="00DD46A6" w:rsidRPr="00AB159D" w:rsidRDefault="00DD46A6" w:rsidP="00272B0F">
      <w:pPr>
        <w:spacing w:after="0" w:line="440" w:lineRule="exact"/>
        <w:jc w:val="both"/>
        <w:rPr>
          <w:rFonts w:ascii="Times New Roman" w:hAnsi="Times New Roman" w:cs="Times New Roman"/>
          <w:bCs/>
          <w:sz w:val="28"/>
          <w:szCs w:val="28"/>
        </w:rPr>
      </w:pPr>
      <w:r w:rsidRPr="00AB159D">
        <w:rPr>
          <w:rFonts w:ascii="Times New Roman" w:hAnsi="Times New Roman" w:cs="Times New Roman"/>
          <w:bCs/>
          <w:sz w:val="28"/>
          <w:szCs w:val="28"/>
        </w:rPr>
        <w:t xml:space="preserve">1.3. Кесиптик ишмердүүлүктө </w:t>
      </w:r>
      <w:r>
        <w:rPr>
          <w:rFonts w:ascii="Times New Roman" w:hAnsi="Times New Roman" w:cs="Times New Roman"/>
          <w:bCs/>
          <w:sz w:val="28"/>
          <w:szCs w:val="28"/>
        </w:rPr>
        <w:t>маалыматтык</w:t>
      </w:r>
      <w:r w:rsidRPr="00AB159D">
        <w:rPr>
          <w:rFonts w:ascii="Times New Roman" w:hAnsi="Times New Roman" w:cs="Times New Roman"/>
          <w:bCs/>
          <w:sz w:val="28"/>
          <w:szCs w:val="28"/>
        </w:rPr>
        <w:t xml:space="preserve"> технологияларды колдонуунун дидактикалык негиздери </w:t>
      </w:r>
      <w:r w:rsidR="00026E30">
        <w:rPr>
          <w:rFonts w:ascii="Times New Roman" w:hAnsi="Times New Roman" w:cs="Times New Roman"/>
          <w:bCs/>
          <w:sz w:val="28"/>
          <w:szCs w:val="28"/>
        </w:rPr>
        <w:t>…………………………………………</w:t>
      </w:r>
      <w:r w:rsidR="00272B0F">
        <w:rPr>
          <w:rFonts w:ascii="Times New Roman" w:hAnsi="Times New Roman" w:cs="Times New Roman"/>
          <w:bCs/>
          <w:sz w:val="28"/>
          <w:szCs w:val="28"/>
        </w:rPr>
        <w:t>…</w:t>
      </w:r>
      <w:r w:rsidR="00026E30">
        <w:rPr>
          <w:rFonts w:ascii="Times New Roman" w:hAnsi="Times New Roman" w:cs="Times New Roman"/>
          <w:bCs/>
          <w:sz w:val="28"/>
          <w:szCs w:val="28"/>
        </w:rPr>
        <w:t>……………..3</w:t>
      </w:r>
      <w:r w:rsidR="007B160E">
        <w:rPr>
          <w:rFonts w:ascii="Times New Roman" w:hAnsi="Times New Roman" w:cs="Times New Roman"/>
          <w:bCs/>
          <w:sz w:val="28"/>
          <w:szCs w:val="28"/>
        </w:rPr>
        <w:t>5</w:t>
      </w:r>
    </w:p>
    <w:p w14:paraId="206BF42C" w14:textId="002F4E67" w:rsidR="00DD46A6" w:rsidRPr="00B30AB3" w:rsidRDefault="00DD46A6" w:rsidP="00272B0F">
      <w:pPr>
        <w:spacing w:after="0" w:line="440" w:lineRule="exact"/>
        <w:jc w:val="both"/>
        <w:rPr>
          <w:rFonts w:ascii="Times New Roman" w:hAnsi="Times New Roman" w:cs="Times New Roman"/>
          <w:sz w:val="28"/>
          <w:szCs w:val="28"/>
        </w:rPr>
      </w:pPr>
      <w:r w:rsidRPr="00AB159D">
        <w:rPr>
          <w:rFonts w:ascii="Times New Roman" w:hAnsi="Times New Roman" w:cs="Times New Roman"/>
          <w:sz w:val="28"/>
          <w:szCs w:val="28"/>
        </w:rPr>
        <w:t xml:space="preserve">1.4. Келечектеги адистин даяр болуу моделинин бир элементи </w:t>
      </w:r>
      <w:bookmarkStart w:id="1" w:name="_Hlk155372889"/>
      <w:r w:rsidRPr="00AB159D">
        <w:rPr>
          <w:bCs/>
          <w:sz w:val="28"/>
          <w:szCs w:val="28"/>
        </w:rPr>
        <w:t>–</w:t>
      </w:r>
      <w:bookmarkEnd w:id="1"/>
      <w:r w:rsidRPr="00AB159D">
        <w:rPr>
          <w:rFonts w:ascii="Times New Roman" w:hAnsi="Times New Roman" w:cs="Times New Roman"/>
          <w:sz w:val="28"/>
          <w:szCs w:val="28"/>
        </w:rPr>
        <w:t xml:space="preserve"> аракеттин ориентирлөөчү негизи</w:t>
      </w:r>
      <w:r w:rsidR="00026E30">
        <w:rPr>
          <w:rFonts w:ascii="Times New Roman" w:hAnsi="Times New Roman" w:cs="Times New Roman"/>
          <w:sz w:val="28"/>
          <w:szCs w:val="28"/>
        </w:rPr>
        <w:t>…………………………………….…………</w:t>
      </w:r>
      <w:r w:rsidR="00272B0F">
        <w:rPr>
          <w:rFonts w:ascii="Times New Roman" w:hAnsi="Times New Roman" w:cs="Times New Roman"/>
          <w:sz w:val="28"/>
          <w:szCs w:val="28"/>
        </w:rPr>
        <w:t>…</w:t>
      </w:r>
      <w:r w:rsidR="00026E30">
        <w:rPr>
          <w:rFonts w:ascii="Times New Roman" w:hAnsi="Times New Roman" w:cs="Times New Roman"/>
          <w:sz w:val="28"/>
          <w:szCs w:val="28"/>
        </w:rPr>
        <w:t>…………..4</w:t>
      </w:r>
      <w:r w:rsidR="00F72BB8">
        <w:rPr>
          <w:rFonts w:ascii="Times New Roman" w:hAnsi="Times New Roman" w:cs="Times New Roman"/>
          <w:sz w:val="28"/>
          <w:szCs w:val="28"/>
        </w:rPr>
        <w:t>6</w:t>
      </w:r>
    </w:p>
    <w:p w14:paraId="688309AF" w14:textId="699464B5" w:rsidR="00DD46A6" w:rsidRPr="00DD46A6" w:rsidRDefault="00DD46A6" w:rsidP="00272B0F">
      <w:pPr>
        <w:tabs>
          <w:tab w:val="left" w:leader="dot" w:pos="8363"/>
        </w:tabs>
        <w:overflowPunct w:val="0"/>
        <w:autoSpaceDE w:val="0"/>
        <w:autoSpaceDN w:val="0"/>
        <w:adjustRightInd w:val="0"/>
        <w:spacing w:after="0" w:line="440" w:lineRule="exact"/>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Биринчи </w:t>
      </w:r>
      <w:r w:rsidRPr="00DD46A6">
        <w:rPr>
          <w:rFonts w:ascii="Times New Roman" w:eastAsia="Times New Roman" w:hAnsi="Times New Roman" w:cs="Times New Roman"/>
          <w:spacing w:val="-2"/>
          <w:sz w:val="28"/>
          <w:szCs w:val="28"/>
          <w:lang w:eastAsia="ru-RU"/>
        </w:rPr>
        <w:t xml:space="preserve">глава боюнча корутунду </w:t>
      </w:r>
      <w:r w:rsidR="00026E30">
        <w:rPr>
          <w:rFonts w:ascii="Times New Roman" w:eastAsia="Times New Roman" w:hAnsi="Times New Roman" w:cs="Times New Roman"/>
          <w:spacing w:val="-2"/>
          <w:sz w:val="28"/>
          <w:szCs w:val="28"/>
          <w:lang w:eastAsia="ru-RU"/>
        </w:rPr>
        <w:t>…………………………………</w:t>
      </w:r>
      <w:r w:rsidR="00272B0F">
        <w:rPr>
          <w:rFonts w:ascii="Times New Roman" w:eastAsia="Times New Roman" w:hAnsi="Times New Roman" w:cs="Times New Roman"/>
          <w:spacing w:val="-2"/>
          <w:sz w:val="28"/>
          <w:szCs w:val="28"/>
          <w:lang w:eastAsia="ru-RU"/>
        </w:rPr>
        <w:t>…</w:t>
      </w:r>
      <w:r w:rsidR="00026E30">
        <w:rPr>
          <w:rFonts w:ascii="Times New Roman" w:eastAsia="Times New Roman" w:hAnsi="Times New Roman" w:cs="Times New Roman"/>
          <w:spacing w:val="-2"/>
          <w:sz w:val="28"/>
          <w:szCs w:val="28"/>
          <w:lang w:eastAsia="ru-RU"/>
        </w:rPr>
        <w:t>……………60</w:t>
      </w:r>
    </w:p>
    <w:p w14:paraId="06176647" w14:textId="77777777" w:rsidR="00DD46A6" w:rsidRDefault="00DD46A6" w:rsidP="00272B0F">
      <w:pPr>
        <w:pStyle w:val="a3"/>
        <w:spacing w:line="440" w:lineRule="exact"/>
        <w:jc w:val="both"/>
        <w:rPr>
          <w:b/>
          <w:smallCaps/>
          <w:spacing w:val="-3"/>
          <w:sz w:val="28"/>
          <w:szCs w:val="28"/>
        </w:rPr>
      </w:pPr>
      <w:r>
        <w:rPr>
          <w:b/>
          <w:sz w:val="28"/>
          <w:szCs w:val="28"/>
        </w:rPr>
        <w:t xml:space="preserve">2-ГЛАВА. </w:t>
      </w:r>
      <w:r>
        <w:rPr>
          <w:b/>
          <w:smallCaps/>
          <w:spacing w:val="-3"/>
          <w:sz w:val="28"/>
          <w:szCs w:val="28"/>
        </w:rPr>
        <w:t xml:space="preserve">ИЗИЛДӨӨНҮН </w:t>
      </w:r>
      <w:r w:rsidR="00096378">
        <w:rPr>
          <w:b/>
          <w:smallCaps/>
          <w:spacing w:val="-3"/>
          <w:sz w:val="28"/>
          <w:szCs w:val="28"/>
        </w:rPr>
        <w:t xml:space="preserve">МЕТОДДОРУ </w:t>
      </w:r>
      <w:r w:rsidR="00201051">
        <w:rPr>
          <w:b/>
          <w:smallCaps/>
          <w:spacing w:val="-3"/>
          <w:sz w:val="28"/>
          <w:szCs w:val="28"/>
        </w:rPr>
        <w:t xml:space="preserve">ЖАНА </w:t>
      </w:r>
      <w:r w:rsidR="0000428E">
        <w:rPr>
          <w:b/>
          <w:smallCaps/>
          <w:spacing w:val="-3"/>
          <w:sz w:val="28"/>
          <w:szCs w:val="28"/>
        </w:rPr>
        <w:t>АЛАРДЫ</w:t>
      </w:r>
      <w:r w:rsidR="00201051">
        <w:rPr>
          <w:b/>
          <w:smallCaps/>
          <w:spacing w:val="-3"/>
          <w:sz w:val="28"/>
          <w:szCs w:val="28"/>
        </w:rPr>
        <w:t xml:space="preserve"> ИШКЕ АШЫРУУ ТЕХНОЛОГИЯСЫ</w:t>
      </w:r>
    </w:p>
    <w:p w14:paraId="4ABB7441" w14:textId="6D2EEECC" w:rsidR="00DD46A6" w:rsidRPr="00AB159D" w:rsidRDefault="00DD46A6" w:rsidP="00272B0F">
      <w:pPr>
        <w:pStyle w:val="a3"/>
        <w:numPr>
          <w:ilvl w:val="1"/>
          <w:numId w:val="1"/>
        </w:numPr>
        <w:spacing w:line="440" w:lineRule="exact"/>
        <w:ind w:left="0" w:hanging="11"/>
        <w:jc w:val="both"/>
        <w:rPr>
          <w:bCs/>
          <w:sz w:val="28"/>
          <w:szCs w:val="28"/>
        </w:rPr>
      </w:pPr>
      <w:r>
        <w:rPr>
          <w:bCs/>
          <w:sz w:val="28"/>
          <w:szCs w:val="28"/>
        </w:rPr>
        <w:t xml:space="preserve">Изилдөөдө жетекчиликке алынуучу мамилелер жана методдор </w:t>
      </w:r>
      <w:r w:rsidR="00026E30">
        <w:rPr>
          <w:bCs/>
          <w:sz w:val="28"/>
          <w:szCs w:val="28"/>
        </w:rPr>
        <w:t>…</w:t>
      </w:r>
      <w:r w:rsidR="00272B0F">
        <w:rPr>
          <w:bCs/>
          <w:sz w:val="28"/>
          <w:szCs w:val="28"/>
        </w:rPr>
        <w:t>….</w:t>
      </w:r>
      <w:r w:rsidR="008978F2" w:rsidRPr="008978F2">
        <w:rPr>
          <w:bCs/>
          <w:sz w:val="28"/>
          <w:szCs w:val="28"/>
        </w:rPr>
        <w:t>.</w:t>
      </w:r>
      <w:r w:rsidR="00026E30">
        <w:rPr>
          <w:bCs/>
          <w:sz w:val="28"/>
          <w:szCs w:val="28"/>
        </w:rPr>
        <w:t>…6</w:t>
      </w:r>
      <w:r w:rsidR="00F72BB8">
        <w:rPr>
          <w:bCs/>
          <w:sz w:val="28"/>
          <w:szCs w:val="28"/>
        </w:rPr>
        <w:t>2</w:t>
      </w:r>
    </w:p>
    <w:p w14:paraId="1467BFE0" w14:textId="202C1421" w:rsidR="00DD46A6" w:rsidRPr="00AB159D" w:rsidRDefault="00096378" w:rsidP="00272B0F">
      <w:pPr>
        <w:pStyle w:val="a3"/>
        <w:spacing w:line="440" w:lineRule="exact"/>
        <w:jc w:val="both"/>
        <w:rPr>
          <w:bCs/>
          <w:sz w:val="28"/>
          <w:szCs w:val="28"/>
        </w:rPr>
      </w:pPr>
      <w:r w:rsidRPr="00AB159D">
        <w:rPr>
          <w:sz w:val="28"/>
          <w:szCs w:val="28"/>
        </w:rPr>
        <w:t>2.</w:t>
      </w:r>
      <w:r>
        <w:rPr>
          <w:sz w:val="28"/>
          <w:szCs w:val="28"/>
        </w:rPr>
        <w:t>2</w:t>
      </w:r>
      <w:r w:rsidRPr="00AB159D">
        <w:rPr>
          <w:sz w:val="28"/>
          <w:szCs w:val="28"/>
        </w:rPr>
        <w:t xml:space="preserve">. </w:t>
      </w:r>
      <w:bookmarkStart w:id="2" w:name="_Hlk158549067"/>
      <w:r>
        <w:rPr>
          <w:sz w:val="28"/>
          <w:szCs w:val="28"/>
        </w:rPr>
        <w:t>Аракеттин ориентирлөөчү негизинин</w:t>
      </w:r>
      <w:r w:rsidRPr="00AB159D">
        <w:rPr>
          <w:sz w:val="28"/>
          <w:szCs w:val="28"/>
        </w:rPr>
        <w:t xml:space="preserve"> </w:t>
      </w:r>
      <w:r>
        <w:rPr>
          <w:sz w:val="28"/>
          <w:szCs w:val="28"/>
        </w:rPr>
        <w:t>калыптануусунун критерийлери</w:t>
      </w:r>
      <w:bookmarkEnd w:id="2"/>
      <w:r w:rsidR="00272B0F">
        <w:rPr>
          <w:sz w:val="28"/>
          <w:szCs w:val="28"/>
        </w:rPr>
        <w:t>….</w:t>
      </w:r>
      <w:r>
        <w:rPr>
          <w:sz w:val="28"/>
          <w:szCs w:val="28"/>
        </w:rPr>
        <w:t>.</w:t>
      </w:r>
      <w:r w:rsidR="00026E30">
        <w:rPr>
          <w:bCs/>
          <w:sz w:val="28"/>
          <w:szCs w:val="28"/>
        </w:rPr>
        <w:t>7</w:t>
      </w:r>
      <w:r w:rsidR="00C64DD9">
        <w:rPr>
          <w:bCs/>
          <w:sz w:val="28"/>
          <w:szCs w:val="28"/>
        </w:rPr>
        <w:t>9</w:t>
      </w:r>
    </w:p>
    <w:p w14:paraId="6B38BB2E" w14:textId="5376FA30" w:rsidR="00DD46A6" w:rsidRPr="00AB159D" w:rsidRDefault="00096378" w:rsidP="00272B0F">
      <w:pPr>
        <w:pStyle w:val="a3"/>
        <w:spacing w:line="440" w:lineRule="exact"/>
        <w:jc w:val="both"/>
        <w:rPr>
          <w:sz w:val="28"/>
          <w:szCs w:val="28"/>
        </w:rPr>
      </w:pPr>
      <w:r w:rsidRPr="00096378">
        <w:rPr>
          <w:sz w:val="28"/>
          <w:szCs w:val="28"/>
        </w:rPr>
        <w:t>2.</w:t>
      </w:r>
      <w:r>
        <w:rPr>
          <w:sz w:val="28"/>
          <w:szCs w:val="28"/>
        </w:rPr>
        <w:t>3</w:t>
      </w:r>
      <w:r w:rsidRPr="00096378">
        <w:rPr>
          <w:sz w:val="28"/>
          <w:szCs w:val="28"/>
        </w:rPr>
        <w:t xml:space="preserve">. </w:t>
      </w:r>
      <w:bookmarkStart w:id="3" w:name="_Hlk158549042"/>
      <w:r w:rsidRPr="00096378">
        <w:rPr>
          <w:sz w:val="28"/>
          <w:szCs w:val="28"/>
        </w:rPr>
        <w:t>“</w:t>
      </w:r>
      <w:r w:rsidR="00D50FD9">
        <w:rPr>
          <w:sz w:val="28"/>
          <w:szCs w:val="28"/>
        </w:rPr>
        <w:t>Башкаруудагы маалыматтык технологиялар</w:t>
      </w:r>
      <w:r w:rsidRPr="00096378">
        <w:rPr>
          <w:sz w:val="28"/>
          <w:szCs w:val="28"/>
        </w:rPr>
        <w:t>” курсун окутууда кесиптик ишмердүүлүккө даярдоонун технологиясы</w:t>
      </w:r>
      <w:bookmarkEnd w:id="3"/>
      <w:r>
        <w:rPr>
          <w:sz w:val="28"/>
          <w:szCs w:val="28"/>
        </w:rPr>
        <w:t>………………………</w:t>
      </w:r>
      <w:r w:rsidR="00272B0F">
        <w:rPr>
          <w:sz w:val="28"/>
          <w:szCs w:val="28"/>
        </w:rPr>
        <w:t>……………</w:t>
      </w:r>
      <w:r>
        <w:rPr>
          <w:sz w:val="28"/>
          <w:szCs w:val="28"/>
        </w:rPr>
        <w:t>...</w:t>
      </w:r>
      <w:r w:rsidR="00026E30">
        <w:rPr>
          <w:sz w:val="28"/>
          <w:szCs w:val="28"/>
        </w:rPr>
        <w:t>9</w:t>
      </w:r>
      <w:r w:rsidR="00C64DD9">
        <w:rPr>
          <w:sz w:val="28"/>
          <w:szCs w:val="28"/>
        </w:rPr>
        <w:t>2</w:t>
      </w:r>
      <w:r w:rsidR="00DD46A6">
        <w:rPr>
          <w:sz w:val="28"/>
          <w:szCs w:val="28"/>
        </w:rPr>
        <w:t xml:space="preserve"> </w:t>
      </w:r>
    </w:p>
    <w:p w14:paraId="7A71C67F" w14:textId="51E194A4" w:rsidR="00DD46A6" w:rsidRPr="00DD46A6" w:rsidRDefault="00DD46A6" w:rsidP="00272B0F">
      <w:pPr>
        <w:tabs>
          <w:tab w:val="left" w:leader="dot" w:pos="8363"/>
        </w:tabs>
        <w:overflowPunct w:val="0"/>
        <w:autoSpaceDE w:val="0"/>
        <w:autoSpaceDN w:val="0"/>
        <w:adjustRightInd w:val="0"/>
        <w:spacing w:after="0" w:line="440" w:lineRule="exact"/>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Экинчи </w:t>
      </w:r>
      <w:r w:rsidRPr="00DD46A6">
        <w:rPr>
          <w:rFonts w:ascii="Times New Roman" w:eastAsia="Times New Roman" w:hAnsi="Times New Roman" w:cs="Times New Roman"/>
          <w:spacing w:val="-2"/>
          <w:sz w:val="28"/>
          <w:szCs w:val="28"/>
          <w:lang w:eastAsia="ru-RU"/>
        </w:rPr>
        <w:t xml:space="preserve">глава боюнча корутунду </w:t>
      </w:r>
      <w:r w:rsidR="00026E30">
        <w:rPr>
          <w:rFonts w:ascii="Times New Roman" w:eastAsia="Times New Roman" w:hAnsi="Times New Roman" w:cs="Times New Roman"/>
          <w:spacing w:val="-2"/>
          <w:sz w:val="28"/>
          <w:szCs w:val="28"/>
          <w:lang w:eastAsia="ru-RU"/>
        </w:rPr>
        <w:t>…………………………</w:t>
      </w:r>
      <w:r w:rsidR="00272B0F">
        <w:rPr>
          <w:rFonts w:ascii="Times New Roman" w:eastAsia="Times New Roman" w:hAnsi="Times New Roman" w:cs="Times New Roman"/>
          <w:spacing w:val="-2"/>
          <w:sz w:val="28"/>
          <w:szCs w:val="28"/>
          <w:lang w:eastAsia="ru-RU"/>
        </w:rPr>
        <w:t>..</w:t>
      </w:r>
      <w:r w:rsidR="00026E30">
        <w:rPr>
          <w:rFonts w:ascii="Times New Roman" w:eastAsia="Times New Roman" w:hAnsi="Times New Roman" w:cs="Times New Roman"/>
          <w:spacing w:val="-2"/>
          <w:sz w:val="28"/>
          <w:szCs w:val="28"/>
          <w:lang w:eastAsia="ru-RU"/>
        </w:rPr>
        <w:t>…………………</w:t>
      </w:r>
      <w:r w:rsidR="00272B0F">
        <w:rPr>
          <w:rFonts w:ascii="Times New Roman" w:eastAsia="Times New Roman" w:hAnsi="Times New Roman" w:cs="Times New Roman"/>
          <w:spacing w:val="-2"/>
          <w:sz w:val="28"/>
          <w:szCs w:val="28"/>
          <w:lang w:eastAsia="ru-RU"/>
        </w:rPr>
        <w:t>.</w:t>
      </w:r>
      <w:r w:rsidR="00026E30">
        <w:rPr>
          <w:rFonts w:ascii="Times New Roman" w:eastAsia="Times New Roman" w:hAnsi="Times New Roman" w:cs="Times New Roman"/>
          <w:spacing w:val="-2"/>
          <w:sz w:val="28"/>
          <w:szCs w:val="28"/>
          <w:lang w:eastAsia="ru-RU"/>
        </w:rPr>
        <w:t>…10</w:t>
      </w:r>
      <w:r w:rsidR="00C64DD9">
        <w:rPr>
          <w:rFonts w:ascii="Times New Roman" w:eastAsia="Times New Roman" w:hAnsi="Times New Roman" w:cs="Times New Roman"/>
          <w:spacing w:val="-2"/>
          <w:sz w:val="28"/>
          <w:szCs w:val="28"/>
          <w:lang w:eastAsia="ru-RU"/>
        </w:rPr>
        <w:t>7</w:t>
      </w:r>
    </w:p>
    <w:p w14:paraId="79D900D3" w14:textId="77777777" w:rsidR="00DD46A6" w:rsidRDefault="00DD46A6" w:rsidP="00272B0F">
      <w:pPr>
        <w:widowControl w:val="0"/>
        <w:autoSpaceDE w:val="0"/>
        <w:autoSpaceDN w:val="0"/>
        <w:adjustRightInd w:val="0"/>
        <w:spacing w:after="0" w:line="440" w:lineRule="exact"/>
        <w:ind w:right="131"/>
        <w:jc w:val="both"/>
        <w:rPr>
          <w:rFonts w:ascii="Times New Roman" w:eastAsia="Times New Roman" w:hAnsi="Times New Roman" w:cs="Times New Roman"/>
          <w:b/>
          <w:bCs/>
          <w:smallCaps/>
          <w:spacing w:val="-5"/>
          <w:sz w:val="28"/>
          <w:szCs w:val="28"/>
          <w:lang w:eastAsia="ru-RU"/>
        </w:rPr>
      </w:pPr>
      <w:r w:rsidRPr="00F85C25">
        <w:rPr>
          <w:rFonts w:ascii="Times New Roman" w:eastAsia="Times New Roman" w:hAnsi="Times New Roman" w:cs="Times New Roman"/>
          <w:b/>
          <w:bCs/>
          <w:sz w:val="28"/>
          <w:szCs w:val="28"/>
          <w:lang w:eastAsia="ru-RU"/>
        </w:rPr>
        <w:t>3</w:t>
      </w:r>
      <w:r w:rsidR="006B1D03">
        <w:rPr>
          <w:b/>
          <w:sz w:val="28"/>
          <w:szCs w:val="28"/>
        </w:rPr>
        <w:t>-</w:t>
      </w:r>
      <w:r>
        <w:rPr>
          <w:rFonts w:ascii="Times New Roman" w:eastAsia="Times New Roman" w:hAnsi="Times New Roman" w:cs="Times New Roman"/>
          <w:b/>
          <w:bCs/>
          <w:sz w:val="28"/>
          <w:szCs w:val="28"/>
          <w:lang w:eastAsia="ru-RU"/>
        </w:rPr>
        <w:t xml:space="preserve">ГЛАВА. </w:t>
      </w:r>
      <w:r w:rsidR="00026E30">
        <w:rPr>
          <w:rFonts w:ascii="Times New Roman" w:eastAsia="Times New Roman" w:hAnsi="Times New Roman" w:cs="Times New Roman"/>
          <w:b/>
          <w:bCs/>
          <w:sz w:val="28"/>
          <w:szCs w:val="28"/>
          <w:lang w:eastAsia="ru-RU"/>
        </w:rPr>
        <w:t>ПЕДАГОГИКАЛЫК ЭКСПЕРИМЕНТ ЖАНА АНЫН ЖЫЙЫНТЫКТАРЫ</w:t>
      </w:r>
    </w:p>
    <w:p w14:paraId="1501A740" w14:textId="6383707C" w:rsidR="00DD46A6" w:rsidRPr="00AB159D" w:rsidRDefault="00DD46A6" w:rsidP="00272B0F">
      <w:pPr>
        <w:pStyle w:val="a3"/>
        <w:spacing w:line="440" w:lineRule="exact"/>
        <w:jc w:val="both"/>
        <w:rPr>
          <w:bCs/>
          <w:sz w:val="28"/>
          <w:szCs w:val="28"/>
        </w:rPr>
      </w:pPr>
      <w:r w:rsidRPr="00AB159D">
        <w:rPr>
          <w:bCs/>
          <w:sz w:val="28"/>
          <w:szCs w:val="28"/>
        </w:rPr>
        <w:t xml:space="preserve">3.1. </w:t>
      </w:r>
      <w:r>
        <w:rPr>
          <w:bCs/>
          <w:sz w:val="28"/>
          <w:szCs w:val="28"/>
        </w:rPr>
        <w:t>Компьютердик чөйрөдө бизнес-пландоонун маселелерин чыгаруу процессиндеги калыптандыруу</w:t>
      </w:r>
      <w:r w:rsidR="00003976">
        <w:rPr>
          <w:bCs/>
          <w:sz w:val="28"/>
          <w:szCs w:val="28"/>
        </w:rPr>
        <w:t>чу</w:t>
      </w:r>
      <w:r>
        <w:rPr>
          <w:bCs/>
          <w:sz w:val="28"/>
          <w:szCs w:val="28"/>
        </w:rPr>
        <w:t xml:space="preserve"> экспериментинин баскычтары</w:t>
      </w:r>
      <w:r w:rsidRPr="00AB159D">
        <w:rPr>
          <w:bCs/>
          <w:sz w:val="28"/>
          <w:szCs w:val="28"/>
        </w:rPr>
        <w:t xml:space="preserve"> </w:t>
      </w:r>
      <w:r w:rsidR="00026E30">
        <w:rPr>
          <w:bCs/>
          <w:sz w:val="28"/>
          <w:szCs w:val="28"/>
        </w:rPr>
        <w:t>……</w:t>
      </w:r>
      <w:r w:rsidR="00272B0F">
        <w:rPr>
          <w:bCs/>
          <w:sz w:val="28"/>
          <w:szCs w:val="28"/>
        </w:rPr>
        <w:t>…</w:t>
      </w:r>
      <w:r w:rsidR="00026E30">
        <w:rPr>
          <w:bCs/>
          <w:sz w:val="28"/>
          <w:szCs w:val="28"/>
        </w:rPr>
        <w:t>……10</w:t>
      </w:r>
      <w:r w:rsidR="00AD7E09">
        <w:rPr>
          <w:bCs/>
          <w:sz w:val="28"/>
          <w:szCs w:val="28"/>
        </w:rPr>
        <w:t>9</w:t>
      </w:r>
    </w:p>
    <w:p w14:paraId="7B79FAD1" w14:textId="038238C0" w:rsidR="00DD46A6" w:rsidRDefault="00DD46A6" w:rsidP="00272B0F">
      <w:pPr>
        <w:pStyle w:val="a3"/>
        <w:spacing w:line="440" w:lineRule="exact"/>
        <w:jc w:val="both"/>
        <w:rPr>
          <w:sz w:val="28"/>
          <w:szCs w:val="28"/>
        </w:rPr>
      </w:pPr>
      <w:r w:rsidRPr="00AB159D">
        <w:rPr>
          <w:sz w:val="28"/>
          <w:szCs w:val="28"/>
        </w:rPr>
        <w:t xml:space="preserve">3.2. </w:t>
      </w:r>
      <w:r>
        <w:rPr>
          <w:sz w:val="28"/>
          <w:szCs w:val="28"/>
        </w:rPr>
        <w:t>Констатациялоочу жана</w:t>
      </w:r>
      <w:r w:rsidRPr="00AB159D">
        <w:rPr>
          <w:sz w:val="28"/>
          <w:szCs w:val="28"/>
        </w:rPr>
        <w:t xml:space="preserve"> калыптан</w:t>
      </w:r>
      <w:r>
        <w:rPr>
          <w:sz w:val="28"/>
          <w:szCs w:val="28"/>
        </w:rPr>
        <w:t>дыр</w:t>
      </w:r>
      <w:r w:rsidRPr="00AB159D">
        <w:rPr>
          <w:sz w:val="28"/>
          <w:szCs w:val="28"/>
        </w:rPr>
        <w:t>уу</w:t>
      </w:r>
      <w:r>
        <w:rPr>
          <w:sz w:val="28"/>
          <w:szCs w:val="28"/>
        </w:rPr>
        <w:t>чу эксперименттер, алардын жыйынтыктары</w:t>
      </w:r>
      <w:r w:rsidR="00026E30">
        <w:rPr>
          <w:sz w:val="28"/>
          <w:szCs w:val="28"/>
        </w:rPr>
        <w:t>…………………………………………………..………</w:t>
      </w:r>
      <w:r w:rsidR="00272B0F">
        <w:rPr>
          <w:sz w:val="28"/>
          <w:szCs w:val="28"/>
        </w:rPr>
        <w:t>…</w:t>
      </w:r>
      <w:r w:rsidR="00026E30">
        <w:rPr>
          <w:sz w:val="28"/>
          <w:szCs w:val="28"/>
        </w:rPr>
        <w:t>……..11</w:t>
      </w:r>
      <w:r w:rsidR="00AD7E09">
        <w:rPr>
          <w:sz w:val="28"/>
          <w:szCs w:val="28"/>
        </w:rPr>
        <w:t>8</w:t>
      </w:r>
    </w:p>
    <w:p w14:paraId="11982973" w14:textId="1350641C" w:rsidR="00DD46A6" w:rsidRPr="00AB159D" w:rsidRDefault="00DD46A6" w:rsidP="00272B0F">
      <w:pPr>
        <w:pStyle w:val="a3"/>
        <w:spacing w:line="440" w:lineRule="exact"/>
        <w:jc w:val="both"/>
        <w:rPr>
          <w:sz w:val="28"/>
          <w:szCs w:val="28"/>
        </w:rPr>
      </w:pPr>
      <w:r>
        <w:rPr>
          <w:sz w:val="28"/>
          <w:szCs w:val="28"/>
        </w:rPr>
        <w:t xml:space="preserve">3.3. </w:t>
      </w:r>
      <w:r w:rsidRPr="00665720">
        <w:rPr>
          <w:sz w:val="28"/>
          <w:szCs w:val="28"/>
        </w:rPr>
        <w:t>Контролдоочу эксперименти</w:t>
      </w:r>
      <w:r w:rsidR="00B62AB7">
        <w:rPr>
          <w:sz w:val="28"/>
          <w:szCs w:val="28"/>
        </w:rPr>
        <w:t xml:space="preserve">нин жүрүшү, </w:t>
      </w:r>
      <w:r w:rsidRPr="00665720">
        <w:rPr>
          <w:sz w:val="28"/>
          <w:szCs w:val="28"/>
        </w:rPr>
        <w:t xml:space="preserve">жыйынтыктары </w:t>
      </w:r>
      <w:r w:rsidR="00026E30">
        <w:rPr>
          <w:sz w:val="28"/>
          <w:szCs w:val="28"/>
        </w:rPr>
        <w:t>……</w:t>
      </w:r>
      <w:r w:rsidR="00B62AB7">
        <w:rPr>
          <w:sz w:val="28"/>
          <w:szCs w:val="28"/>
        </w:rPr>
        <w:t>…</w:t>
      </w:r>
      <w:r w:rsidR="00272B0F">
        <w:rPr>
          <w:sz w:val="28"/>
          <w:szCs w:val="28"/>
        </w:rPr>
        <w:t>…</w:t>
      </w:r>
      <w:r w:rsidR="00B62AB7">
        <w:rPr>
          <w:sz w:val="28"/>
          <w:szCs w:val="28"/>
        </w:rPr>
        <w:t>…</w:t>
      </w:r>
      <w:r w:rsidR="00026E30">
        <w:rPr>
          <w:sz w:val="28"/>
          <w:szCs w:val="28"/>
        </w:rPr>
        <w:t>...13</w:t>
      </w:r>
      <w:r w:rsidR="00AD7E09">
        <w:rPr>
          <w:sz w:val="28"/>
          <w:szCs w:val="28"/>
        </w:rPr>
        <w:t>1</w:t>
      </w:r>
    </w:p>
    <w:p w14:paraId="157AEEA1" w14:textId="36EC11C8" w:rsidR="00DD46A6" w:rsidRPr="00DD46A6" w:rsidRDefault="00DD46A6" w:rsidP="00272B0F">
      <w:pPr>
        <w:tabs>
          <w:tab w:val="left" w:leader="dot" w:pos="8363"/>
        </w:tabs>
        <w:overflowPunct w:val="0"/>
        <w:autoSpaceDE w:val="0"/>
        <w:autoSpaceDN w:val="0"/>
        <w:adjustRightInd w:val="0"/>
        <w:spacing w:after="0" w:line="440" w:lineRule="exact"/>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Үчүнчү </w:t>
      </w:r>
      <w:r w:rsidRPr="00DD46A6">
        <w:rPr>
          <w:rFonts w:ascii="Times New Roman" w:eastAsia="Times New Roman" w:hAnsi="Times New Roman" w:cs="Times New Roman"/>
          <w:spacing w:val="-2"/>
          <w:sz w:val="28"/>
          <w:szCs w:val="28"/>
          <w:lang w:eastAsia="ru-RU"/>
        </w:rPr>
        <w:t xml:space="preserve">глава боюнча корутунду </w:t>
      </w:r>
      <w:r w:rsidR="00026E30">
        <w:rPr>
          <w:rFonts w:ascii="Times New Roman" w:eastAsia="Times New Roman" w:hAnsi="Times New Roman" w:cs="Times New Roman"/>
          <w:spacing w:val="-2"/>
          <w:sz w:val="28"/>
          <w:szCs w:val="28"/>
          <w:lang w:eastAsia="ru-RU"/>
        </w:rPr>
        <w:t>………………………………………</w:t>
      </w:r>
      <w:r w:rsidR="00272B0F">
        <w:rPr>
          <w:rFonts w:ascii="Times New Roman" w:eastAsia="Times New Roman" w:hAnsi="Times New Roman" w:cs="Times New Roman"/>
          <w:spacing w:val="-2"/>
          <w:sz w:val="28"/>
          <w:szCs w:val="28"/>
          <w:lang w:eastAsia="ru-RU"/>
        </w:rPr>
        <w:t>…</w:t>
      </w:r>
      <w:r w:rsidR="00026E30">
        <w:rPr>
          <w:rFonts w:ascii="Times New Roman" w:eastAsia="Times New Roman" w:hAnsi="Times New Roman" w:cs="Times New Roman"/>
          <w:spacing w:val="-2"/>
          <w:sz w:val="28"/>
          <w:szCs w:val="28"/>
          <w:lang w:eastAsia="ru-RU"/>
        </w:rPr>
        <w:t>………14</w:t>
      </w:r>
      <w:r w:rsidR="00AD7E09">
        <w:rPr>
          <w:rFonts w:ascii="Times New Roman" w:eastAsia="Times New Roman" w:hAnsi="Times New Roman" w:cs="Times New Roman"/>
          <w:spacing w:val="-2"/>
          <w:sz w:val="28"/>
          <w:szCs w:val="28"/>
          <w:lang w:eastAsia="ru-RU"/>
        </w:rPr>
        <w:t>3</w:t>
      </w:r>
    </w:p>
    <w:p w14:paraId="282165C4" w14:textId="374FBCD4" w:rsidR="00DD46A6" w:rsidRPr="00026E30" w:rsidRDefault="00DD46A6" w:rsidP="00272B0F">
      <w:pPr>
        <w:tabs>
          <w:tab w:val="left" w:leader="dot" w:pos="8180"/>
        </w:tabs>
        <w:overflowPunct w:val="0"/>
        <w:autoSpaceDE w:val="0"/>
        <w:autoSpaceDN w:val="0"/>
        <w:adjustRightInd w:val="0"/>
        <w:spacing w:after="0" w:line="440" w:lineRule="exac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pacing w:val="-2"/>
          <w:sz w:val="28"/>
          <w:szCs w:val="28"/>
          <w:lang w:eastAsia="ru-RU"/>
        </w:rPr>
        <w:t>ЖАЛПЫ КОРУТУНДУ</w:t>
      </w:r>
      <w:r w:rsidR="00026E30">
        <w:rPr>
          <w:rFonts w:ascii="Times New Roman" w:eastAsia="Times New Roman" w:hAnsi="Times New Roman" w:cs="Times New Roman"/>
          <w:spacing w:val="-2"/>
          <w:sz w:val="28"/>
          <w:szCs w:val="28"/>
          <w:lang w:eastAsia="ru-RU"/>
        </w:rPr>
        <w:t>……………………………………………</w:t>
      </w:r>
      <w:r w:rsidR="00272B0F">
        <w:rPr>
          <w:rFonts w:ascii="Times New Roman" w:eastAsia="Times New Roman" w:hAnsi="Times New Roman" w:cs="Times New Roman"/>
          <w:spacing w:val="-2"/>
          <w:sz w:val="28"/>
          <w:szCs w:val="28"/>
          <w:lang w:eastAsia="ru-RU"/>
        </w:rPr>
        <w:t>…</w:t>
      </w:r>
      <w:r w:rsidR="00026E30">
        <w:rPr>
          <w:rFonts w:ascii="Times New Roman" w:eastAsia="Times New Roman" w:hAnsi="Times New Roman" w:cs="Times New Roman"/>
          <w:spacing w:val="-2"/>
          <w:sz w:val="28"/>
          <w:szCs w:val="28"/>
          <w:lang w:eastAsia="ru-RU"/>
        </w:rPr>
        <w:t>………….14</w:t>
      </w:r>
      <w:r w:rsidR="00AD7E09">
        <w:rPr>
          <w:rFonts w:ascii="Times New Roman" w:eastAsia="Times New Roman" w:hAnsi="Times New Roman" w:cs="Times New Roman"/>
          <w:spacing w:val="-2"/>
          <w:sz w:val="28"/>
          <w:szCs w:val="28"/>
          <w:lang w:eastAsia="ru-RU"/>
        </w:rPr>
        <w:t>5</w:t>
      </w:r>
    </w:p>
    <w:p w14:paraId="2449CA6D" w14:textId="204EBF4C" w:rsidR="00B22371" w:rsidRDefault="00DD46A6" w:rsidP="00272B0F">
      <w:pPr>
        <w:tabs>
          <w:tab w:val="left" w:leader="dot" w:pos="8180"/>
        </w:tabs>
        <w:overflowPunct w:val="0"/>
        <w:autoSpaceDE w:val="0"/>
        <w:autoSpaceDN w:val="0"/>
        <w:adjustRightInd w:val="0"/>
        <w:spacing w:after="0" w:line="440" w:lineRule="exact"/>
        <w:jc w:val="both"/>
        <w:textAlignment w:val="baseline"/>
        <w:rPr>
          <w:rFonts w:ascii="Times New Roman" w:eastAsia="Times New Roman" w:hAnsi="Times New Roman" w:cs="Times New Roman"/>
          <w:sz w:val="28"/>
          <w:szCs w:val="28"/>
          <w:lang w:eastAsia="ru-RU"/>
        </w:rPr>
      </w:pPr>
      <w:r w:rsidRPr="00CC58B1">
        <w:rPr>
          <w:rFonts w:ascii="Times New Roman" w:eastAsia="Times New Roman" w:hAnsi="Times New Roman" w:cs="Times New Roman"/>
          <w:b/>
          <w:bCs/>
          <w:sz w:val="28"/>
          <w:szCs w:val="28"/>
          <w:lang w:eastAsia="ru-RU"/>
        </w:rPr>
        <w:t>КОЛДОНУЛГАН АДАБИЯТТАР</w:t>
      </w:r>
      <w:r w:rsidR="00026E30">
        <w:rPr>
          <w:rFonts w:ascii="Times New Roman" w:eastAsia="Times New Roman" w:hAnsi="Times New Roman" w:cs="Times New Roman"/>
          <w:sz w:val="28"/>
          <w:szCs w:val="28"/>
          <w:lang w:eastAsia="ru-RU"/>
        </w:rPr>
        <w:t>…………………………..……</w:t>
      </w:r>
      <w:r w:rsidR="00272B0F">
        <w:rPr>
          <w:rFonts w:ascii="Times New Roman" w:eastAsia="Times New Roman" w:hAnsi="Times New Roman" w:cs="Times New Roman"/>
          <w:sz w:val="28"/>
          <w:szCs w:val="28"/>
          <w:lang w:eastAsia="ru-RU"/>
        </w:rPr>
        <w:t>…</w:t>
      </w:r>
      <w:r w:rsidR="00026E30">
        <w:rPr>
          <w:rFonts w:ascii="Times New Roman" w:eastAsia="Times New Roman" w:hAnsi="Times New Roman" w:cs="Times New Roman"/>
          <w:sz w:val="28"/>
          <w:szCs w:val="28"/>
          <w:lang w:eastAsia="ru-RU"/>
        </w:rPr>
        <w:t>…………14</w:t>
      </w:r>
      <w:r w:rsidR="00AD7E09">
        <w:rPr>
          <w:rFonts w:ascii="Times New Roman" w:eastAsia="Times New Roman" w:hAnsi="Times New Roman" w:cs="Times New Roman"/>
          <w:sz w:val="28"/>
          <w:szCs w:val="28"/>
          <w:lang w:eastAsia="ru-RU"/>
        </w:rPr>
        <w:t>8</w:t>
      </w:r>
    </w:p>
    <w:p w14:paraId="3DE7703E" w14:textId="1DCF1088" w:rsidR="00026E30" w:rsidRPr="00026E30" w:rsidRDefault="00026E30" w:rsidP="00272B0F">
      <w:pPr>
        <w:tabs>
          <w:tab w:val="left" w:leader="dot" w:pos="8180"/>
        </w:tabs>
        <w:overflowPunct w:val="0"/>
        <w:autoSpaceDE w:val="0"/>
        <w:autoSpaceDN w:val="0"/>
        <w:adjustRightInd w:val="0"/>
        <w:spacing w:after="0" w:line="440" w:lineRule="exact"/>
        <w:jc w:val="both"/>
        <w:textAlignment w:val="baseline"/>
        <w:rPr>
          <w:rFonts w:ascii="Times New Roman" w:eastAsia="Times New Roman" w:hAnsi="Times New Roman" w:cs="Times New Roman"/>
          <w:sz w:val="28"/>
          <w:szCs w:val="28"/>
          <w:lang w:eastAsia="ru-RU"/>
        </w:rPr>
        <w:sectPr w:rsidR="00026E30" w:rsidRPr="00026E30" w:rsidSect="00272B0F">
          <w:footerReference w:type="default" r:id="rId8"/>
          <w:pgSz w:w="11906" w:h="16838"/>
          <w:pgMar w:top="1134" w:right="567" w:bottom="1134" w:left="1701" w:header="709" w:footer="709" w:gutter="0"/>
          <w:cols w:space="708"/>
          <w:docGrid w:linePitch="360"/>
        </w:sectPr>
      </w:pPr>
      <w:r w:rsidRPr="00026E30">
        <w:rPr>
          <w:rFonts w:ascii="Times New Roman" w:eastAsia="Times New Roman" w:hAnsi="Times New Roman" w:cs="Times New Roman"/>
          <w:b/>
          <w:bCs/>
          <w:sz w:val="28"/>
          <w:szCs w:val="28"/>
          <w:lang w:eastAsia="ru-RU"/>
        </w:rPr>
        <w:t>ТИРКЕМЕ</w:t>
      </w:r>
      <w:r>
        <w:rPr>
          <w:rFonts w:ascii="Times New Roman" w:eastAsia="Times New Roman" w:hAnsi="Times New Roman" w:cs="Times New Roman"/>
          <w:sz w:val="28"/>
          <w:szCs w:val="28"/>
          <w:lang w:eastAsia="ru-RU"/>
        </w:rPr>
        <w:t>…………………………………...……………………………</w:t>
      </w:r>
      <w:r w:rsidR="00272B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72B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00AD7E09">
        <w:rPr>
          <w:rFonts w:ascii="Times New Roman" w:eastAsia="Times New Roman" w:hAnsi="Times New Roman" w:cs="Times New Roman"/>
          <w:sz w:val="28"/>
          <w:szCs w:val="28"/>
          <w:lang w:eastAsia="ru-RU"/>
        </w:rPr>
        <w:t>3</w:t>
      </w:r>
    </w:p>
    <w:p w14:paraId="72C9E0A6" w14:textId="77777777" w:rsidR="00DD46A6" w:rsidRPr="00CC58B1" w:rsidRDefault="00DD46A6" w:rsidP="00DD46A6">
      <w:pPr>
        <w:shd w:val="clear" w:color="auto" w:fill="FFFFFF"/>
        <w:overflowPunct w:val="0"/>
        <w:autoSpaceDE w:val="0"/>
        <w:autoSpaceDN w:val="0"/>
        <w:adjustRightInd w:val="0"/>
        <w:spacing w:after="0" w:line="360" w:lineRule="auto"/>
        <w:ind w:firstLine="567"/>
        <w:jc w:val="center"/>
        <w:textAlignment w:val="baseline"/>
        <w:rPr>
          <w:rFonts w:ascii="Times New Roman" w:eastAsia="Times New Roman" w:hAnsi="Times New Roman" w:cs="Times New Roman"/>
          <w:sz w:val="28"/>
          <w:szCs w:val="28"/>
          <w:lang w:eastAsia="ru-RU"/>
        </w:rPr>
      </w:pPr>
      <w:r w:rsidRPr="00CC58B1">
        <w:rPr>
          <w:rFonts w:ascii="Times New Roman" w:eastAsia="Times New Roman" w:hAnsi="Times New Roman" w:cs="Times New Roman"/>
          <w:b/>
          <w:bCs/>
          <w:sz w:val="28"/>
          <w:szCs w:val="28"/>
          <w:lang w:eastAsia="ru-RU"/>
        </w:rPr>
        <w:lastRenderedPageBreak/>
        <w:t>КИРИШҮҮ</w:t>
      </w:r>
    </w:p>
    <w:p w14:paraId="45BC303F" w14:textId="77777777" w:rsidR="00DD46A6" w:rsidRDefault="00DD46A6" w:rsidP="00DD46A6">
      <w:pPr>
        <w:pStyle w:val="a4"/>
        <w:tabs>
          <w:tab w:val="left" w:pos="3013"/>
          <w:tab w:val="left" w:pos="3261"/>
        </w:tabs>
        <w:spacing w:line="360" w:lineRule="auto"/>
        <w:ind w:left="0" w:right="153" w:firstLine="567"/>
        <w:rPr>
          <w:sz w:val="28"/>
          <w:szCs w:val="28"/>
          <w:lang w:val="ky-KG" w:eastAsia="ru-RU"/>
        </w:rPr>
      </w:pPr>
      <w:r>
        <w:rPr>
          <w:b/>
          <w:sz w:val="28"/>
          <w:szCs w:val="28"/>
          <w:lang w:eastAsia="ru-RU"/>
        </w:rPr>
        <w:t>Диссертациянын темасынын</w:t>
      </w:r>
      <w:r w:rsidRPr="00CC58B1">
        <w:rPr>
          <w:b/>
          <w:sz w:val="28"/>
          <w:szCs w:val="28"/>
          <w:lang w:val="ky-KG" w:eastAsia="ru-RU"/>
        </w:rPr>
        <w:t xml:space="preserve"> актуалдуулугу.  </w:t>
      </w:r>
      <w:r w:rsidRPr="00CC58B1">
        <w:rPr>
          <w:sz w:val="28"/>
          <w:szCs w:val="28"/>
          <w:lang w:val="ky-KG" w:eastAsia="ru-RU"/>
        </w:rPr>
        <w:t xml:space="preserve">Кесиптик билим берүүнүн сапаты коомдун социалдык-экономикалык өнүгүүсүнүн учурдагы жана </w:t>
      </w:r>
      <w:r>
        <w:rPr>
          <w:sz w:val="28"/>
          <w:szCs w:val="28"/>
          <w:lang w:val="ky-KG" w:eastAsia="ru-RU"/>
        </w:rPr>
        <w:t>келечектеги</w:t>
      </w:r>
      <w:r w:rsidRPr="00CC58B1">
        <w:rPr>
          <w:sz w:val="28"/>
          <w:szCs w:val="28"/>
          <w:lang w:val="ky-KG" w:eastAsia="ru-RU"/>
        </w:rPr>
        <w:t xml:space="preserve"> </w:t>
      </w:r>
      <w:r>
        <w:rPr>
          <w:sz w:val="28"/>
          <w:szCs w:val="28"/>
          <w:lang w:val="ky-KG" w:eastAsia="ru-RU"/>
        </w:rPr>
        <w:t>пландарына</w:t>
      </w:r>
      <w:r w:rsidRPr="00CC58B1">
        <w:rPr>
          <w:sz w:val="28"/>
          <w:szCs w:val="28"/>
          <w:lang w:val="ky-KG" w:eastAsia="ru-RU"/>
        </w:rPr>
        <w:t xml:space="preserve"> канчалык деңгээлде жооп берээри менен аныкталат. </w:t>
      </w:r>
    </w:p>
    <w:p w14:paraId="5F93C91C" w14:textId="0431FE78" w:rsidR="00DD46A6" w:rsidRPr="00D8636D" w:rsidRDefault="00DD46A6" w:rsidP="00DD46A6">
      <w:pPr>
        <w:pStyle w:val="a4"/>
        <w:tabs>
          <w:tab w:val="left" w:pos="3013"/>
          <w:tab w:val="left" w:pos="3261"/>
        </w:tabs>
        <w:spacing w:line="360" w:lineRule="auto"/>
        <w:ind w:left="0" w:right="153" w:firstLine="567"/>
        <w:rPr>
          <w:sz w:val="28"/>
          <w:szCs w:val="28"/>
          <w:lang w:val="ky-KG" w:eastAsia="ru-RU"/>
        </w:rPr>
      </w:pPr>
      <w:r w:rsidRPr="00D8636D">
        <w:rPr>
          <w:sz w:val="28"/>
          <w:szCs w:val="28"/>
          <w:lang w:val="ky-KG" w:eastAsia="ru-RU"/>
        </w:rPr>
        <w:t>Заманбап кесиптик билим берүүнүн бүгүнкү күндөгү негизги максаты болуп тиешелүү деңгээлдеги жана профилдеги квалификациялуу, эмгек рыногунда атаандаштыкка</w:t>
      </w:r>
      <w:r>
        <w:rPr>
          <w:sz w:val="28"/>
          <w:szCs w:val="28"/>
          <w:lang w:val="ky-KG" w:eastAsia="ru-RU"/>
        </w:rPr>
        <w:t xml:space="preserve"> </w:t>
      </w:r>
      <w:r w:rsidRPr="00D8636D">
        <w:rPr>
          <w:sz w:val="28"/>
          <w:szCs w:val="28"/>
          <w:lang w:val="ky-KG" w:eastAsia="ru-RU"/>
        </w:rPr>
        <w:t>жөндөмдүү, компетенттүү, жоопкерчиликтүү, өз кесибин мыкты билген жана дүйнөлүк стандарттын деңгээлинде өз адистиги боюнча натыйжалуу иштөөгө жөндөмдүү адистерди даярдоо саналат. Жогорку окуу жайдын бүтүрүүчүлөрү өз кесибинде компетенттүү жана жоопкерчиликтүү чечимдерди кабыл ала билиши керек. Жогорку кесиптик компетенттүүлүктөн тышкары, XXI кылымдын адиси өз  квалификациясын тынымсыз жогорулатууга тийиш</w:t>
      </w:r>
      <w:r w:rsidR="006C4168">
        <w:rPr>
          <w:sz w:val="28"/>
          <w:szCs w:val="28"/>
          <w:lang w:val="ky-KG" w:eastAsia="ru-RU"/>
        </w:rPr>
        <w:t xml:space="preserve"> </w:t>
      </w:r>
      <w:r w:rsidR="006C4168" w:rsidRPr="006C4168">
        <w:rPr>
          <w:sz w:val="28"/>
          <w:szCs w:val="28"/>
          <w:lang w:val="ky-KG" w:eastAsia="ru-RU"/>
        </w:rPr>
        <w:t>[69]</w:t>
      </w:r>
      <w:r w:rsidRPr="00D8636D">
        <w:rPr>
          <w:sz w:val="28"/>
          <w:szCs w:val="28"/>
          <w:lang w:val="ky-KG" w:eastAsia="ru-RU"/>
        </w:rPr>
        <w:t xml:space="preserve">. </w:t>
      </w:r>
    </w:p>
    <w:p w14:paraId="43972A69" w14:textId="77777777" w:rsidR="00DD46A6" w:rsidRPr="002C602E" w:rsidRDefault="00DD46A6" w:rsidP="00DD46A6">
      <w:pPr>
        <w:pStyle w:val="a4"/>
        <w:tabs>
          <w:tab w:val="left" w:pos="3013"/>
          <w:tab w:val="left" w:pos="3261"/>
        </w:tabs>
        <w:spacing w:line="360" w:lineRule="auto"/>
        <w:ind w:left="0" w:right="153" w:firstLine="567"/>
        <w:rPr>
          <w:sz w:val="28"/>
          <w:szCs w:val="28"/>
          <w:lang w:val="ky-KG" w:eastAsia="ru-RU"/>
        </w:rPr>
      </w:pPr>
      <w:r w:rsidRPr="002C602E">
        <w:rPr>
          <w:sz w:val="28"/>
          <w:szCs w:val="28"/>
          <w:lang w:val="ky-KG" w:eastAsia="ru-RU"/>
        </w:rPr>
        <w:t>Бүт дүйнөдө билим берүү санарип технологияларына көчүп өнүгүп жатканда Кыргызстан дагы бул процесстин четинде калбай, санариптештирүү жашообуздун бир бөлүгүнө айланды. Санариптештирүү –</w:t>
      </w:r>
      <w:r>
        <w:rPr>
          <w:sz w:val="28"/>
          <w:szCs w:val="28"/>
          <w:lang w:val="ky-KG" w:eastAsia="ru-RU"/>
        </w:rPr>
        <w:t xml:space="preserve"> бул </w:t>
      </w:r>
      <w:r w:rsidRPr="002C602E">
        <w:rPr>
          <w:sz w:val="28"/>
          <w:szCs w:val="28"/>
          <w:lang w:val="ky-KG" w:eastAsia="ru-RU"/>
        </w:rPr>
        <w:t xml:space="preserve">күнүмдүк жашоо-турмушта маалымат технологияларын иреттүү колдонуу. Кыргыз Республикасынын Президентинин 2018-жылдын 31-октябрындагы № 221 </w:t>
      </w:r>
      <w:r>
        <w:rPr>
          <w:sz w:val="28"/>
          <w:szCs w:val="28"/>
          <w:lang w:val="ky-KG" w:eastAsia="ru-RU"/>
        </w:rPr>
        <w:t>“</w:t>
      </w:r>
      <w:r w:rsidRPr="002C602E">
        <w:rPr>
          <w:sz w:val="28"/>
          <w:szCs w:val="28"/>
          <w:lang w:val="ky-KG" w:eastAsia="ru-RU"/>
        </w:rPr>
        <w:t>2018</w:t>
      </w:r>
      <w:r>
        <w:rPr>
          <w:sz w:val="28"/>
          <w:szCs w:val="28"/>
          <w:lang w:val="ky-KG" w:eastAsia="ru-RU"/>
        </w:rPr>
        <w:t>-</w:t>
      </w:r>
      <w:r w:rsidRPr="002C602E">
        <w:rPr>
          <w:sz w:val="28"/>
          <w:szCs w:val="28"/>
          <w:lang w:val="ky-KG" w:eastAsia="ru-RU"/>
        </w:rPr>
        <w:t>2040</w:t>
      </w:r>
      <w:r>
        <w:rPr>
          <w:sz w:val="28"/>
          <w:szCs w:val="28"/>
          <w:lang w:val="ky-KG" w:eastAsia="ru-RU"/>
        </w:rPr>
        <w:t xml:space="preserve"> </w:t>
      </w:r>
      <w:r w:rsidRPr="002C602E">
        <w:rPr>
          <w:sz w:val="28"/>
          <w:szCs w:val="28"/>
          <w:lang w:val="ky-KG" w:eastAsia="ru-RU"/>
        </w:rPr>
        <w:t>-</w:t>
      </w:r>
      <w:r>
        <w:rPr>
          <w:sz w:val="28"/>
          <w:szCs w:val="28"/>
          <w:lang w:val="ky-KG" w:eastAsia="ru-RU"/>
        </w:rPr>
        <w:t xml:space="preserve"> </w:t>
      </w:r>
      <w:r w:rsidRPr="002C602E">
        <w:rPr>
          <w:sz w:val="28"/>
          <w:szCs w:val="28"/>
          <w:lang w:val="ky-KG" w:eastAsia="ru-RU"/>
        </w:rPr>
        <w:t>жылдары Кыргыз Республикасын өнүктүрүүнүн улуттук стратегиясы жөнүндө</w:t>
      </w:r>
      <w:r>
        <w:rPr>
          <w:sz w:val="28"/>
          <w:szCs w:val="28"/>
          <w:lang w:val="ky-KG" w:eastAsia="ru-RU"/>
        </w:rPr>
        <w:t>”</w:t>
      </w:r>
      <w:r w:rsidRPr="002C602E">
        <w:rPr>
          <w:sz w:val="28"/>
          <w:szCs w:val="28"/>
          <w:lang w:val="ky-KG" w:eastAsia="ru-RU"/>
        </w:rPr>
        <w:t xml:space="preserve"> </w:t>
      </w:r>
      <w:r>
        <w:rPr>
          <w:sz w:val="28"/>
          <w:szCs w:val="28"/>
          <w:lang w:val="ky-KG" w:eastAsia="ru-RU"/>
        </w:rPr>
        <w:t>ж</w:t>
      </w:r>
      <w:r w:rsidRPr="002C602E">
        <w:rPr>
          <w:sz w:val="28"/>
          <w:szCs w:val="28"/>
          <w:lang w:val="ky-KG" w:eastAsia="ru-RU"/>
        </w:rPr>
        <w:t xml:space="preserve">арлыгы менен бекитилген 2018-2040-жылдары Кыргыз Республикасын өнүктүрүүнүн улуттук стратегиясынын </w:t>
      </w:r>
      <w:r>
        <w:rPr>
          <w:sz w:val="28"/>
          <w:szCs w:val="28"/>
          <w:lang w:val="ky-KG" w:eastAsia="ru-RU"/>
        </w:rPr>
        <w:t>“</w:t>
      </w:r>
      <w:r w:rsidRPr="002C602E">
        <w:rPr>
          <w:sz w:val="28"/>
          <w:szCs w:val="28"/>
          <w:lang w:val="ky-KG" w:eastAsia="ru-RU"/>
        </w:rPr>
        <w:t>2023-жылга чейин Кыргыз Республикасын өнүктүрүүнүн приоритеттүү багыттары</w:t>
      </w:r>
      <w:r>
        <w:rPr>
          <w:sz w:val="28"/>
          <w:szCs w:val="28"/>
          <w:lang w:val="ky-KG" w:eastAsia="ru-RU"/>
        </w:rPr>
        <w:t>”</w:t>
      </w:r>
      <w:r w:rsidRPr="002C602E">
        <w:rPr>
          <w:sz w:val="28"/>
          <w:szCs w:val="28"/>
          <w:lang w:val="ky-KG" w:eastAsia="ru-RU"/>
        </w:rPr>
        <w:t xml:space="preserve"> деген V бөлүмүнө ылайык санариптик технологиялар билим берүү, саламаттык сактоо, туризм, айыл чарбасы, телекоммуникациялар, банк сектору, жеңил өнөр жайы жана курулуш сыяктуу чөйрөлөргө артыкчылыктуу түрдө киргизилген.</w:t>
      </w:r>
    </w:p>
    <w:p w14:paraId="1942E5EC" w14:textId="77777777" w:rsidR="00DD46A6" w:rsidRPr="002C602E" w:rsidRDefault="00DD46A6" w:rsidP="00DD46A6">
      <w:pPr>
        <w:pStyle w:val="a4"/>
        <w:tabs>
          <w:tab w:val="left" w:pos="3013"/>
          <w:tab w:val="left" w:pos="3261"/>
        </w:tabs>
        <w:spacing w:line="360" w:lineRule="auto"/>
        <w:ind w:left="0" w:right="153" w:firstLine="567"/>
        <w:rPr>
          <w:sz w:val="28"/>
          <w:szCs w:val="28"/>
          <w:lang w:val="ky-KG" w:eastAsia="ru-RU"/>
        </w:rPr>
      </w:pPr>
      <w:r w:rsidRPr="002C602E">
        <w:rPr>
          <w:sz w:val="28"/>
          <w:szCs w:val="28"/>
          <w:lang w:val="ky-KG" w:eastAsia="ru-RU"/>
        </w:rPr>
        <w:t xml:space="preserve">Санариптик билим берүү же санариптик сабаттуулук көп маселелерди чечүүгө негиз болот. Калктын санариптик жана медиа-маалыматтык сабаттуулугун көтөрүү үчүн биринчи кезекте мектептер үчүн да, жогорку окуу жайлары үчүн да билим берүү стандарттарын жаңылап жана жакшыртыш </w:t>
      </w:r>
      <w:r w:rsidRPr="002C602E">
        <w:rPr>
          <w:sz w:val="28"/>
          <w:szCs w:val="28"/>
          <w:lang w:val="ky-KG" w:eastAsia="ru-RU"/>
        </w:rPr>
        <w:lastRenderedPageBreak/>
        <w:t>керек. Телекоммуникация жаатындагы технологиялык өнүгүүлөр массалык маалымат каражаттарынын жана башка маалымат жеткирүүчүлөрдүн (китепкана, архив, Интернет ж.б.) кеңири жайылышын шарттады, алар жарандарга эбегейсиз чоң өлчөмдөгү маалымат менен алмашууга жол ачты. Биз кабыл алып жаткан маалыматтын сапаты негизинен биздин келечектеги тандообузду аныктайт жана андан аркы аракеттерибизди, анын ичинде фундаменталдык эркиндикти, өзүн өзү аныктоого жана өнүгүүгө болгон укукту пайдалануу жөндөмдүүлүгүбүздү аныктайт</w:t>
      </w:r>
      <w:r w:rsidRPr="001B73BB">
        <w:rPr>
          <w:sz w:val="28"/>
          <w:szCs w:val="28"/>
          <w:lang w:val="ky-KG" w:eastAsia="ru-RU"/>
        </w:rPr>
        <w:t>.</w:t>
      </w:r>
      <w:r w:rsidRPr="002C602E">
        <w:rPr>
          <w:sz w:val="28"/>
          <w:szCs w:val="28"/>
          <w:lang w:val="ky-KG" w:eastAsia="ru-RU"/>
        </w:rPr>
        <w:t xml:space="preserve"> Кыргыз Республикасынын Коопсуздук Кеңешинин 2018-жылдын 14-декабрындагы №2 чечими менен, Кыргыз Республикасынын Өкмөтүнүн 2019-жылдын 15-февралындагы №20-р буйругу менен жактырылган санариптик трансформациялоо боюнча “Санариптешкен Кыргызстан – 2019-2023” улуттук программасынын концепциясын ишке ашыруу максатында, документтин 79-пунктунда Кыргыз Республикасынын билим берүү жана илим </w:t>
      </w:r>
      <w:r w:rsidR="003E122A">
        <w:rPr>
          <w:sz w:val="28"/>
          <w:szCs w:val="28"/>
          <w:lang w:val="ky-KG" w:eastAsia="ru-RU"/>
        </w:rPr>
        <w:t>м</w:t>
      </w:r>
      <w:r w:rsidRPr="002C602E">
        <w:rPr>
          <w:sz w:val="28"/>
          <w:szCs w:val="28"/>
          <w:lang w:val="ky-KG" w:eastAsia="ru-RU"/>
        </w:rPr>
        <w:t xml:space="preserve">инистрлигинин алдында </w:t>
      </w:r>
      <w:r>
        <w:rPr>
          <w:sz w:val="28"/>
          <w:szCs w:val="28"/>
          <w:lang w:val="ky-KG" w:eastAsia="ru-RU"/>
        </w:rPr>
        <w:t>“</w:t>
      </w:r>
      <w:r w:rsidRPr="002C602E">
        <w:rPr>
          <w:sz w:val="28"/>
          <w:szCs w:val="28"/>
          <w:lang w:val="ky-KG" w:eastAsia="ru-RU"/>
        </w:rPr>
        <w:t>Кыргыз Республикасынын мектептердеги жана жогорку окуу жайларындагы билим берүү системасындагы окуу стандарттарын жакшыртуу</w:t>
      </w:r>
      <w:r>
        <w:rPr>
          <w:sz w:val="28"/>
          <w:szCs w:val="28"/>
          <w:lang w:val="ky-KG" w:eastAsia="ru-RU"/>
        </w:rPr>
        <w:t>”</w:t>
      </w:r>
      <w:r w:rsidRPr="002C602E">
        <w:rPr>
          <w:sz w:val="28"/>
          <w:szCs w:val="28"/>
          <w:lang w:val="ky-KG" w:eastAsia="ru-RU"/>
        </w:rPr>
        <w:t xml:space="preserve"> милдети коюлган. Мындан тышкары, Кыргыз Республикасынын 2019-2023</w:t>
      </w:r>
      <w:r>
        <w:rPr>
          <w:sz w:val="28"/>
          <w:szCs w:val="28"/>
          <w:lang w:val="ky-KG" w:eastAsia="ru-RU"/>
        </w:rPr>
        <w:t xml:space="preserve"> </w:t>
      </w:r>
      <w:r w:rsidRPr="002C602E">
        <w:rPr>
          <w:sz w:val="28"/>
          <w:szCs w:val="28"/>
          <w:lang w:val="ky-KG" w:eastAsia="ru-RU"/>
        </w:rPr>
        <w:t>-</w:t>
      </w:r>
      <w:r>
        <w:rPr>
          <w:sz w:val="28"/>
          <w:szCs w:val="28"/>
          <w:lang w:val="ky-KG" w:eastAsia="ru-RU"/>
        </w:rPr>
        <w:t xml:space="preserve"> </w:t>
      </w:r>
      <w:r w:rsidRPr="002C602E">
        <w:rPr>
          <w:sz w:val="28"/>
          <w:szCs w:val="28"/>
          <w:lang w:val="ky-KG" w:eastAsia="ru-RU"/>
        </w:rPr>
        <w:t>жылдарга карата маалыматтык коопсуздук Концепциясында жана Кыргыз Республикасынын 2019-2023</w:t>
      </w:r>
      <w:r>
        <w:rPr>
          <w:sz w:val="28"/>
          <w:szCs w:val="28"/>
          <w:lang w:val="ky-KG" w:eastAsia="ru-RU"/>
        </w:rPr>
        <w:t xml:space="preserve"> </w:t>
      </w:r>
      <w:r w:rsidRPr="002C602E">
        <w:rPr>
          <w:sz w:val="28"/>
          <w:szCs w:val="28"/>
          <w:lang w:val="ky-KG" w:eastAsia="ru-RU"/>
        </w:rPr>
        <w:t>-</w:t>
      </w:r>
      <w:r>
        <w:rPr>
          <w:sz w:val="28"/>
          <w:szCs w:val="28"/>
          <w:lang w:val="ky-KG" w:eastAsia="ru-RU"/>
        </w:rPr>
        <w:t xml:space="preserve"> </w:t>
      </w:r>
      <w:r w:rsidRPr="002C602E">
        <w:rPr>
          <w:sz w:val="28"/>
          <w:szCs w:val="28"/>
          <w:lang w:val="ky-KG" w:eastAsia="ru-RU"/>
        </w:rPr>
        <w:t>жылдарга карата киберкоопсуздук Стратегиясында да окуу стандарттарын кайра карап чыгуу, жаңылоо милдети киргизилген.</w:t>
      </w:r>
    </w:p>
    <w:p w14:paraId="367B582A" w14:textId="303A2145" w:rsidR="00DD46A6"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CC58B1">
        <w:rPr>
          <w:rFonts w:ascii="Times New Roman" w:eastAsia="Times New Roman" w:hAnsi="Times New Roman" w:cs="Times New Roman"/>
          <w:sz w:val="28"/>
          <w:szCs w:val="28"/>
          <w:lang w:val="ky-KG" w:eastAsia="ru-RU"/>
        </w:rPr>
        <w:t xml:space="preserve">Азыркы </w:t>
      </w:r>
      <w:r>
        <w:rPr>
          <w:rFonts w:ascii="Times New Roman" w:eastAsia="Times New Roman" w:hAnsi="Times New Roman" w:cs="Times New Roman"/>
          <w:sz w:val="28"/>
          <w:szCs w:val="28"/>
          <w:lang w:val="ky-KG" w:eastAsia="ru-RU"/>
        </w:rPr>
        <w:t>учурда</w:t>
      </w:r>
      <w:r w:rsidRPr="00CC58B1">
        <w:rPr>
          <w:rFonts w:ascii="Times New Roman" w:eastAsia="Times New Roman" w:hAnsi="Times New Roman" w:cs="Times New Roman"/>
          <w:sz w:val="28"/>
          <w:szCs w:val="28"/>
          <w:lang w:val="ky-KG" w:eastAsia="ru-RU"/>
        </w:rPr>
        <w:t xml:space="preserve"> Кыргызстанд</w:t>
      </w:r>
      <w:r>
        <w:rPr>
          <w:rFonts w:ascii="Times New Roman" w:eastAsia="Times New Roman" w:hAnsi="Times New Roman" w:cs="Times New Roman"/>
          <w:sz w:val="28"/>
          <w:szCs w:val="28"/>
          <w:lang w:val="ky-KG" w:eastAsia="ru-RU"/>
        </w:rPr>
        <w:t>ын</w:t>
      </w:r>
      <w:r w:rsidRPr="00CC58B1">
        <w:rPr>
          <w:rFonts w:ascii="Times New Roman" w:eastAsia="Times New Roman" w:hAnsi="Times New Roman" w:cs="Times New Roman"/>
          <w:sz w:val="28"/>
          <w:szCs w:val="28"/>
          <w:lang w:val="ky-KG" w:eastAsia="ru-RU"/>
        </w:rPr>
        <w:t xml:space="preserve"> билим берүү саясатында </w:t>
      </w:r>
      <w:r>
        <w:rPr>
          <w:rFonts w:ascii="Times New Roman" w:eastAsia="Times New Roman" w:hAnsi="Times New Roman" w:cs="Times New Roman"/>
          <w:sz w:val="28"/>
          <w:szCs w:val="28"/>
          <w:lang w:val="ky-KG" w:eastAsia="ru-RU"/>
        </w:rPr>
        <w:t>ж</w:t>
      </w:r>
      <w:r w:rsidRPr="00CC58B1">
        <w:rPr>
          <w:rFonts w:ascii="Times New Roman" w:eastAsia="Times New Roman" w:hAnsi="Times New Roman" w:cs="Times New Roman"/>
          <w:sz w:val="28"/>
          <w:szCs w:val="28"/>
          <w:lang w:val="ky-KG" w:eastAsia="ru-RU"/>
        </w:rPr>
        <w:t>огорку окуу жайлар студенттердин келечектеги кесиптик ишмердүүлү</w:t>
      </w:r>
      <w:r>
        <w:rPr>
          <w:rFonts w:ascii="Times New Roman" w:eastAsia="Times New Roman" w:hAnsi="Times New Roman" w:cs="Times New Roman"/>
          <w:sz w:val="28"/>
          <w:szCs w:val="28"/>
          <w:lang w:val="ky-KG" w:eastAsia="ru-RU"/>
        </w:rPr>
        <w:t>кк</w:t>
      </w:r>
      <w:r w:rsidRPr="00CC58B1">
        <w:rPr>
          <w:rFonts w:ascii="Times New Roman" w:eastAsia="Times New Roman" w:hAnsi="Times New Roman" w:cs="Times New Roman"/>
          <w:sz w:val="28"/>
          <w:szCs w:val="28"/>
          <w:lang w:val="ky-KG" w:eastAsia="ru-RU"/>
        </w:rPr>
        <w:t>ө</w:t>
      </w:r>
      <w:r>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даяр</w:t>
      </w:r>
      <w:r>
        <w:rPr>
          <w:rFonts w:ascii="Times New Roman" w:eastAsia="Times New Roman" w:hAnsi="Times New Roman" w:cs="Times New Roman"/>
          <w:sz w:val="28"/>
          <w:szCs w:val="28"/>
          <w:lang w:val="ky-KG" w:eastAsia="ru-RU"/>
        </w:rPr>
        <w:t xml:space="preserve"> болуусунун</w:t>
      </w:r>
      <w:r w:rsidRPr="00CC58B1">
        <w:rPr>
          <w:rFonts w:ascii="Times New Roman" w:eastAsia="Times New Roman" w:hAnsi="Times New Roman" w:cs="Times New Roman"/>
          <w:sz w:val="28"/>
          <w:szCs w:val="28"/>
          <w:lang w:val="ky-KG" w:eastAsia="ru-RU"/>
        </w:rPr>
        <w:t xml:space="preserve"> калыптанышын</w:t>
      </w:r>
      <w:r>
        <w:rPr>
          <w:rFonts w:ascii="Times New Roman" w:eastAsia="Times New Roman" w:hAnsi="Times New Roman" w:cs="Times New Roman"/>
          <w:sz w:val="28"/>
          <w:szCs w:val="28"/>
          <w:lang w:val="ky-KG" w:eastAsia="ru-RU"/>
        </w:rPr>
        <w:t>а</w:t>
      </w:r>
      <w:r w:rsidRPr="00CC58B1">
        <w:rPr>
          <w:rFonts w:ascii="Times New Roman" w:eastAsia="Times New Roman" w:hAnsi="Times New Roman" w:cs="Times New Roman"/>
          <w:sz w:val="28"/>
          <w:szCs w:val="28"/>
          <w:lang w:val="ky-KG" w:eastAsia="ru-RU"/>
        </w:rPr>
        <w:t xml:space="preserve"> кепилдик берүүчү</w:t>
      </w:r>
      <w:r>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 xml:space="preserve">фундаменталдык жана </w:t>
      </w:r>
      <w:r>
        <w:rPr>
          <w:rFonts w:ascii="Times New Roman" w:eastAsia="Times New Roman" w:hAnsi="Times New Roman" w:cs="Times New Roman"/>
          <w:sz w:val="28"/>
          <w:szCs w:val="28"/>
          <w:lang w:val="ky-KG" w:eastAsia="ru-RU"/>
        </w:rPr>
        <w:t>кесиптик</w:t>
      </w:r>
      <w:r w:rsidRPr="00CC58B1">
        <w:rPr>
          <w:rFonts w:ascii="Times New Roman" w:eastAsia="Times New Roman" w:hAnsi="Times New Roman" w:cs="Times New Roman"/>
          <w:sz w:val="28"/>
          <w:szCs w:val="28"/>
          <w:lang w:val="ky-KG" w:eastAsia="ru-RU"/>
        </w:rPr>
        <w:t xml:space="preserve"> билимдер</w:t>
      </w:r>
      <w:r>
        <w:rPr>
          <w:rFonts w:ascii="Times New Roman" w:eastAsia="Times New Roman" w:hAnsi="Times New Roman" w:cs="Times New Roman"/>
          <w:sz w:val="28"/>
          <w:szCs w:val="28"/>
          <w:lang w:val="ky-KG" w:eastAsia="ru-RU"/>
        </w:rPr>
        <w:t xml:space="preserve">ди, </w:t>
      </w:r>
      <w:r w:rsidRPr="00CC58B1">
        <w:rPr>
          <w:rFonts w:ascii="Times New Roman" w:eastAsia="Times New Roman" w:hAnsi="Times New Roman" w:cs="Times New Roman"/>
          <w:sz w:val="28"/>
          <w:szCs w:val="28"/>
          <w:lang w:val="ky-KG" w:eastAsia="ru-RU"/>
        </w:rPr>
        <w:t>билгичтиктер</w:t>
      </w:r>
      <w:r>
        <w:rPr>
          <w:rFonts w:ascii="Times New Roman" w:eastAsia="Times New Roman" w:hAnsi="Times New Roman" w:cs="Times New Roman"/>
          <w:sz w:val="28"/>
          <w:szCs w:val="28"/>
          <w:lang w:val="ky-KG" w:eastAsia="ru-RU"/>
        </w:rPr>
        <w:t>д</w:t>
      </w:r>
      <w:r w:rsidRPr="00CC58B1">
        <w:rPr>
          <w:rFonts w:ascii="Times New Roman" w:eastAsia="Times New Roman" w:hAnsi="Times New Roman" w:cs="Times New Roman"/>
          <w:sz w:val="28"/>
          <w:szCs w:val="28"/>
          <w:lang w:val="ky-KG" w:eastAsia="ru-RU"/>
        </w:rPr>
        <w:t>и</w:t>
      </w:r>
      <w:r>
        <w:rPr>
          <w:rFonts w:ascii="Times New Roman" w:eastAsia="Times New Roman" w:hAnsi="Times New Roman" w:cs="Times New Roman"/>
          <w:sz w:val="28"/>
          <w:szCs w:val="28"/>
          <w:lang w:val="ky-KG" w:eastAsia="ru-RU"/>
        </w:rPr>
        <w:t xml:space="preserve"> жана көндүмдөрдү айкалыштыруу менен өздөштүрүүнүн</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жогорку деңгээлин </w:t>
      </w:r>
      <w:r w:rsidRPr="00CC58B1">
        <w:rPr>
          <w:rFonts w:ascii="Times New Roman" w:eastAsia="Times New Roman" w:hAnsi="Times New Roman" w:cs="Times New Roman"/>
          <w:sz w:val="28"/>
          <w:szCs w:val="28"/>
          <w:lang w:val="ky-KG" w:eastAsia="ru-RU"/>
        </w:rPr>
        <w:t>камсыз</w:t>
      </w:r>
      <w:r>
        <w:rPr>
          <w:rFonts w:ascii="Times New Roman" w:eastAsia="Times New Roman" w:hAnsi="Times New Roman" w:cs="Times New Roman"/>
          <w:sz w:val="28"/>
          <w:szCs w:val="28"/>
          <w:lang w:val="ky-KG" w:eastAsia="ru-RU"/>
        </w:rPr>
        <w:t>доого милдеттүү экендиги</w:t>
      </w:r>
      <w:r w:rsidRPr="00CC58B1">
        <w:rPr>
          <w:rFonts w:ascii="Times New Roman" w:eastAsia="Times New Roman" w:hAnsi="Times New Roman" w:cs="Times New Roman"/>
          <w:sz w:val="28"/>
          <w:szCs w:val="28"/>
          <w:lang w:val="ky-KG" w:eastAsia="ru-RU"/>
        </w:rPr>
        <w:t xml:space="preserve"> аныкталган</w:t>
      </w:r>
      <w:r w:rsidR="00273EEA" w:rsidRPr="00273EEA">
        <w:rPr>
          <w:rFonts w:ascii="Times New Roman" w:eastAsia="Times New Roman" w:hAnsi="Times New Roman" w:cs="Times New Roman"/>
          <w:sz w:val="28"/>
          <w:szCs w:val="28"/>
          <w:lang w:val="ky-KG" w:eastAsia="ru-RU"/>
        </w:rPr>
        <w:t xml:space="preserve"> [19]</w:t>
      </w:r>
      <w:r w:rsidRPr="00CC58B1">
        <w:rPr>
          <w:rFonts w:ascii="Times New Roman" w:eastAsia="Times New Roman" w:hAnsi="Times New Roman" w:cs="Times New Roman"/>
          <w:sz w:val="28"/>
          <w:szCs w:val="28"/>
          <w:lang w:val="ky-KG" w:eastAsia="ru-RU"/>
        </w:rPr>
        <w:t xml:space="preserve">. </w:t>
      </w:r>
    </w:p>
    <w:p w14:paraId="34F21D66" w14:textId="7A89FE9B" w:rsidR="00DD46A6" w:rsidRPr="007D169C"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7D169C">
        <w:rPr>
          <w:rFonts w:ascii="Times New Roman" w:eastAsia="Times New Roman" w:hAnsi="Times New Roman" w:cs="Times New Roman"/>
          <w:sz w:val="28"/>
          <w:szCs w:val="28"/>
          <w:lang w:val="ky-KG" w:eastAsia="ru-RU"/>
        </w:rPr>
        <w:t xml:space="preserve"> “Санарип Кыргызстан 2019-2023” санарип трансформация концепциясы</w:t>
      </w:r>
      <w:r>
        <w:rPr>
          <w:rFonts w:ascii="Times New Roman" w:eastAsia="Times New Roman" w:hAnsi="Times New Roman" w:cs="Times New Roman"/>
          <w:sz w:val="28"/>
          <w:szCs w:val="28"/>
          <w:lang w:val="ky-KG" w:eastAsia="ru-RU"/>
        </w:rPr>
        <w:t>на ылайык</w:t>
      </w:r>
      <w:r w:rsidRPr="007D169C">
        <w:rPr>
          <w:rFonts w:ascii="Times New Roman" w:eastAsia="Times New Roman" w:hAnsi="Times New Roman" w:cs="Times New Roman"/>
          <w:sz w:val="28"/>
          <w:szCs w:val="28"/>
          <w:lang w:val="ky-KG" w:eastAsia="ru-RU"/>
        </w:rPr>
        <w:t xml:space="preserve"> Кыргыз Республикасында экономикалык өсүшкө, мамлекеттик башкарууга, кызмат көрсөтүүлөрдүн сапатына, бизнес жүргүзүү жолдоруна жана </w:t>
      </w:r>
      <w:r w:rsidRPr="007D169C">
        <w:rPr>
          <w:rFonts w:ascii="Times New Roman" w:eastAsia="Times New Roman" w:hAnsi="Times New Roman" w:cs="Times New Roman"/>
          <w:sz w:val="28"/>
          <w:szCs w:val="28"/>
          <w:lang w:val="ky-KG" w:eastAsia="ru-RU"/>
        </w:rPr>
        <w:lastRenderedPageBreak/>
        <w:t xml:space="preserve">адамдардын жашоо шартына таасир тийгизген санарип технологияларды өнүктүрүүнүн катышуучусу болуу мүмкүнчүлүгү </w:t>
      </w:r>
      <w:r>
        <w:rPr>
          <w:rFonts w:ascii="Times New Roman" w:eastAsia="Times New Roman" w:hAnsi="Times New Roman" w:cs="Times New Roman"/>
          <w:sz w:val="28"/>
          <w:szCs w:val="28"/>
          <w:lang w:val="ky-KG" w:eastAsia="ru-RU"/>
        </w:rPr>
        <w:t xml:space="preserve">ар бир адамда </w:t>
      </w:r>
      <w:r w:rsidRPr="007D169C">
        <w:rPr>
          <w:rFonts w:ascii="Times New Roman" w:eastAsia="Times New Roman" w:hAnsi="Times New Roman" w:cs="Times New Roman"/>
          <w:sz w:val="28"/>
          <w:szCs w:val="28"/>
          <w:lang w:val="ky-KG" w:eastAsia="ru-RU"/>
        </w:rPr>
        <w:t>бар</w:t>
      </w:r>
      <w:r w:rsidR="008E6E79" w:rsidRPr="008E6E79">
        <w:rPr>
          <w:rFonts w:ascii="Times New Roman" w:eastAsia="Times New Roman" w:hAnsi="Times New Roman" w:cs="Times New Roman"/>
          <w:sz w:val="28"/>
          <w:szCs w:val="28"/>
          <w:lang w:val="ky-KG" w:eastAsia="ru-RU"/>
        </w:rPr>
        <w:t xml:space="preserve"> [132, 133]</w:t>
      </w:r>
      <w:r w:rsidRPr="007D169C">
        <w:rPr>
          <w:rFonts w:ascii="Times New Roman" w:eastAsia="Times New Roman" w:hAnsi="Times New Roman" w:cs="Times New Roman"/>
          <w:sz w:val="28"/>
          <w:szCs w:val="28"/>
          <w:lang w:val="ky-KG" w:eastAsia="ru-RU"/>
        </w:rPr>
        <w:t>.</w:t>
      </w:r>
    </w:p>
    <w:p w14:paraId="475E993D" w14:textId="0F51C55C" w:rsidR="00DD46A6" w:rsidRPr="00CC58B1"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bookmarkStart w:id="4" w:name="_Hlk152442627"/>
      <w:r w:rsidRPr="007D169C">
        <w:rPr>
          <w:rFonts w:ascii="Times New Roman" w:eastAsia="Times New Roman" w:hAnsi="Times New Roman" w:cs="Times New Roman"/>
          <w:sz w:val="28"/>
          <w:szCs w:val="28"/>
          <w:lang w:val="ky-KG" w:eastAsia="ru-RU"/>
        </w:rPr>
        <w:t>Кыргыз Республикасында</w:t>
      </w:r>
      <w:r>
        <w:rPr>
          <w:rFonts w:ascii="Times New Roman" w:eastAsia="Times New Roman" w:hAnsi="Times New Roman" w:cs="Times New Roman"/>
          <w:sz w:val="28"/>
          <w:szCs w:val="28"/>
          <w:lang w:val="ky-KG" w:eastAsia="ru-RU"/>
        </w:rPr>
        <w:t>гы</w:t>
      </w:r>
      <w:r w:rsidRPr="00CC58B1">
        <w:rPr>
          <w:rFonts w:ascii="Times New Roman" w:eastAsia="Times New Roman" w:hAnsi="Times New Roman" w:cs="Times New Roman"/>
          <w:sz w:val="28"/>
          <w:szCs w:val="28"/>
          <w:lang w:val="ky-KG" w:eastAsia="ru-RU"/>
        </w:rPr>
        <w:t xml:space="preserve"> жүргүзүлүп жаткан радикалдуу экономикалык өзгөрүүлөр жетекчиден ишкананы башкаруудагы </w:t>
      </w:r>
      <w:r>
        <w:rPr>
          <w:rFonts w:ascii="Times New Roman" w:eastAsia="Times New Roman" w:hAnsi="Times New Roman" w:cs="Times New Roman"/>
          <w:sz w:val="28"/>
          <w:szCs w:val="28"/>
          <w:lang w:val="ky-KG" w:eastAsia="ru-RU"/>
        </w:rPr>
        <w:t>форманы</w:t>
      </w:r>
      <w:r w:rsidRPr="00CC58B1">
        <w:rPr>
          <w:rFonts w:ascii="Times New Roman" w:eastAsia="Times New Roman" w:hAnsi="Times New Roman" w:cs="Times New Roman"/>
          <w:sz w:val="28"/>
          <w:szCs w:val="28"/>
          <w:lang w:val="ky-KG" w:eastAsia="ru-RU"/>
        </w:rPr>
        <w:t xml:space="preserve"> жана ыкмаларды жакшыртууну гана эмес, </w:t>
      </w:r>
      <w:r>
        <w:rPr>
          <w:rFonts w:ascii="Times New Roman" w:eastAsia="Times New Roman" w:hAnsi="Times New Roman" w:cs="Times New Roman"/>
          <w:sz w:val="28"/>
          <w:szCs w:val="28"/>
          <w:lang w:val="ky-KG" w:eastAsia="ru-RU"/>
        </w:rPr>
        <w:t xml:space="preserve">бар </w:t>
      </w:r>
      <w:r w:rsidRPr="00CC58B1">
        <w:rPr>
          <w:rFonts w:ascii="Times New Roman" w:eastAsia="Times New Roman" w:hAnsi="Times New Roman" w:cs="Times New Roman"/>
          <w:sz w:val="28"/>
          <w:szCs w:val="28"/>
          <w:lang w:val="ky-KG" w:eastAsia="ru-RU"/>
        </w:rPr>
        <w:t>бизнести өнү</w:t>
      </w:r>
      <w:r>
        <w:rPr>
          <w:rFonts w:ascii="Times New Roman" w:eastAsia="Times New Roman" w:hAnsi="Times New Roman" w:cs="Times New Roman"/>
          <w:sz w:val="28"/>
          <w:szCs w:val="28"/>
          <w:lang w:val="ky-KG" w:eastAsia="ru-RU"/>
        </w:rPr>
        <w:t>ктүр</w:t>
      </w:r>
      <w:r w:rsidRPr="00CC58B1">
        <w:rPr>
          <w:rFonts w:ascii="Times New Roman" w:eastAsia="Times New Roman" w:hAnsi="Times New Roman" w:cs="Times New Roman"/>
          <w:sz w:val="28"/>
          <w:szCs w:val="28"/>
          <w:lang w:val="ky-KG" w:eastAsia="ru-RU"/>
        </w:rPr>
        <w:t>үү же жаңы</w:t>
      </w:r>
      <w:r>
        <w:rPr>
          <w:rFonts w:ascii="Times New Roman" w:eastAsia="Times New Roman" w:hAnsi="Times New Roman" w:cs="Times New Roman"/>
          <w:sz w:val="28"/>
          <w:szCs w:val="28"/>
          <w:lang w:val="ky-KG" w:eastAsia="ru-RU"/>
        </w:rPr>
        <w:t>сын</w:t>
      </w:r>
      <w:r w:rsidRPr="00CC58B1">
        <w:rPr>
          <w:rFonts w:ascii="Times New Roman" w:eastAsia="Times New Roman" w:hAnsi="Times New Roman" w:cs="Times New Roman"/>
          <w:sz w:val="28"/>
          <w:szCs w:val="28"/>
          <w:lang w:val="ky-KG" w:eastAsia="ru-RU"/>
        </w:rPr>
        <w:t xml:space="preserve"> уюштуру</w:t>
      </w:r>
      <w:r>
        <w:rPr>
          <w:rFonts w:ascii="Times New Roman" w:eastAsia="Times New Roman" w:hAnsi="Times New Roman" w:cs="Times New Roman"/>
          <w:sz w:val="28"/>
          <w:szCs w:val="28"/>
          <w:lang w:val="ky-KG" w:eastAsia="ru-RU"/>
        </w:rPr>
        <w:t>у</w:t>
      </w:r>
      <w:r w:rsidRPr="00CC58B1">
        <w:rPr>
          <w:rFonts w:ascii="Times New Roman" w:eastAsia="Times New Roman" w:hAnsi="Times New Roman" w:cs="Times New Roman"/>
          <w:sz w:val="28"/>
          <w:szCs w:val="28"/>
          <w:lang w:val="ky-KG" w:eastAsia="ru-RU"/>
        </w:rPr>
        <w:t xml:space="preserve"> маселелерин чеч</w:t>
      </w:r>
      <w:r>
        <w:rPr>
          <w:rFonts w:ascii="Times New Roman" w:eastAsia="Times New Roman" w:hAnsi="Times New Roman" w:cs="Times New Roman"/>
          <w:sz w:val="28"/>
          <w:szCs w:val="28"/>
          <w:lang w:val="ky-KG" w:eastAsia="ru-RU"/>
        </w:rPr>
        <w:t>е билүүнү</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талап кылат</w:t>
      </w:r>
      <w:r w:rsidRPr="00CC58B1">
        <w:rPr>
          <w:rFonts w:ascii="Times New Roman" w:eastAsia="Times New Roman" w:hAnsi="Times New Roman" w:cs="Times New Roman"/>
          <w:sz w:val="28"/>
          <w:szCs w:val="28"/>
          <w:lang w:val="ky-KG" w:eastAsia="ru-RU"/>
        </w:rPr>
        <w:t>. Кесиптик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ердүүлү</w:t>
      </w:r>
      <w:r>
        <w:rPr>
          <w:rFonts w:ascii="Times New Roman" w:eastAsia="Times New Roman" w:hAnsi="Times New Roman" w:cs="Times New Roman"/>
          <w:sz w:val="28"/>
          <w:szCs w:val="28"/>
          <w:lang w:val="ky-KG" w:eastAsia="ru-RU"/>
        </w:rPr>
        <w:t>ктөгү ийгиликтер</w:t>
      </w:r>
      <w:r w:rsidRPr="00CC58B1">
        <w:rPr>
          <w:rFonts w:ascii="Times New Roman" w:eastAsia="Times New Roman" w:hAnsi="Times New Roman" w:cs="Times New Roman"/>
          <w:sz w:val="28"/>
          <w:szCs w:val="28"/>
          <w:lang w:val="ky-KG" w:eastAsia="ru-RU"/>
        </w:rPr>
        <w:t xml:space="preserve"> кө</w:t>
      </w:r>
      <w:r>
        <w:rPr>
          <w:rFonts w:ascii="Times New Roman" w:eastAsia="Times New Roman" w:hAnsi="Times New Roman" w:cs="Times New Roman"/>
          <w:sz w:val="28"/>
          <w:szCs w:val="28"/>
          <w:lang w:val="ky-KG" w:eastAsia="ru-RU"/>
        </w:rPr>
        <w:t>пчүлүк учурларда</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келечектеги</w:t>
      </w:r>
      <w:r w:rsidRPr="00CC58B1">
        <w:rPr>
          <w:rFonts w:ascii="Times New Roman" w:eastAsia="Times New Roman" w:hAnsi="Times New Roman" w:cs="Times New Roman"/>
          <w:sz w:val="28"/>
          <w:szCs w:val="28"/>
          <w:lang w:val="ky-KG" w:eastAsia="ru-RU"/>
        </w:rPr>
        <w:t xml:space="preserve"> жетекчилердин бизнес-пландоо көндүмдөрүн</w:t>
      </w:r>
      <w:r>
        <w:rPr>
          <w:rFonts w:ascii="Times New Roman" w:eastAsia="Times New Roman" w:hAnsi="Times New Roman" w:cs="Times New Roman"/>
          <w:sz w:val="28"/>
          <w:szCs w:val="28"/>
          <w:lang w:val="ky-KG" w:eastAsia="ru-RU"/>
        </w:rPr>
        <w:t>ө</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ээ болгондугунан</w:t>
      </w:r>
      <w:r w:rsidRPr="00CC58B1">
        <w:rPr>
          <w:rFonts w:ascii="Times New Roman" w:eastAsia="Times New Roman" w:hAnsi="Times New Roman" w:cs="Times New Roman"/>
          <w:sz w:val="28"/>
          <w:szCs w:val="28"/>
          <w:lang w:val="ky-KG" w:eastAsia="ru-RU"/>
        </w:rPr>
        <w:t xml:space="preserve"> көз каранды.  Бизнес-пландоонун </w:t>
      </w:r>
      <w:r>
        <w:rPr>
          <w:rFonts w:ascii="Times New Roman" w:eastAsia="Times New Roman" w:hAnsi="Times New Roman" w:cs="Times New Roman"/>
          <w:sz w:val="28"/>
          <w:szCs w:val="28"/>
          <w:lang w:val="ky-KG" w:eastAsia="ru-RU"/>
        </w:rPr>
        <w:t>милдеттери</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өздөрүнүн чагылуусун </w:t>
      </w:r>
      <w:r w:rsidRPr="00CC58B1">
        <w:rPr>
          <w:rFonts w:ascii="Times New Roman" w:eastAsia="Times New Roman" w:hAnsi="Times New Roman" w:cs="Times New Roman"/>
          <w:sz w:val="28"/>
          <w:szCs w:val="28"/>
          <w:lang w:val="ky-KG" w:eastAsia="ru-RU"/>
        </w:rPr>
        <w:t>“</w:t>
      </w:r>
      <w:r w:rsidR="002B7B9C">
        <w:rPr>
          <w:rFonts w:ascii="Times New Roman" w:eastAsia="Times New Roman" w:hAnsi="Times New Roman" w:cs="Times New Roman"/>
          <w:sz w:val="28"/>
          <w:szCs w:val="28"/>
          <w:lang w:val="ky-KG" w:eastAsia="ru-RU"/>
        </w:rPr>
        <w:t>Менеджмент</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адистиктери </w:t>
      </w:r>
      <w:r w:rsidRPr="00CC58B1">
        <w:rPr>
          <w:rFonts w:ascii="Times New Roman" w:eastAsia="Times New Roman" w:hAnsi="Times New Roman" w:cs="Times New Roman"/>
          <w:sz w:val="28"/>
          <w:szCs w:val="28"/>
          <w:lang w:val="ky-KG" w:eastAsia="ru-RU"/>
        </w:rPr>
        <w:t xml:space="preserve">үчүн </w:t>
      </w:r>
      <w:r>
        <w:rPr>
          <w:rFonts w:ascii="Times New Roman" w:eastAsia="Times New Roman" w:hAnsi="Times New Roman" w:cs="Times New Roman"/>
          <w:sz w:val="28"/>
          <w:szCs w:val="28"/>
          <w:lang w:val="ky-KG" w:eastAsia="ru-RU"/>
        </w:rPr>
        <w:t xml:space="preserve">түзүлгөн </w:t>
      </w:r>
      <w:r w:rsidRPr="00CC58B1">
        <w:rPr>
          <w:rFonts w:ascii="Times New Roman" w:eastAsia="Times New Roman" w:hAnsi="Times New Roman" w:cs="Times New Roman"/>
          <w:sz w:val="28"/>
          <w:szCs w:val="28"/>
          <w:lang w:val="ky-KG" w:eastAsia="ru-RU"/>
        </w:rPr>
        <w:t xml:space="preserve">жогорку кесиптик билим берүүнүн мамлекеттик стандартында  </w:t>
      </w:r>
      <w:r>
        <w:rPr>
          <w:rFonts w:ascii="Times New Roman" w:eastAsia="Times New Roman" w:hAnsi="Times New Roman" w:cs="Times New Roman"/>
          <w:sz w:val="28"/>
          <w:szCs w:val="28"/>
          <w:lang w:val="ky-KG" w:eastAsia="ru-RU"/>
        </w:rPr>
        <w:t>табышкан</w:t>
      </w:r>
      <w:r w:rsidR="00024141">
        <w:rPr>
          <w:rFonts w:ascii="Times New Roman" w:eastAsia="Times New Roman" w:hAnsi="Times New Roman" w:cs="Times New Roman"/>
          <w:sz w:val="28"/>
          <w:szCs w:val="28"/>
          <w:lang w:val="ky-KG" w:eastAsia="ru-RU"/>
        </w:rPr>
        <w:t xml:space="preserve"> </w:t>
      </w:r>
      <w:r w:rsidR="00024141" w:rsidRPr="00024141">
        <w:rPr>
          <w:rFonts w:ascii="Times New Roman" w:eastAsia="Times New Roman" w:hAnsi="Times New Roman" w:cs="Times New Roman"/>
          <w:sz w:val="28"/>
          <w:szCs w:val="28"/>
          <w:lang w:val="ky-KG" w:eastAsia="ru-RU"/>
        </w:rPr>
        <w:t>[</w:t>
      </w:r>
      <w:r w:rsidR="00511F02" w:rsidRPr="00511F02">
        <w:rPr>
          <w:rFonts w:ascii="Times New Roman" w:eastAsia="Times New Roman" w:hAnsi="Times New Roman" w:cs="Times New Roman"/>
          <w:sz w:val="28"/>
          <w:szCs w:val="28"/>
          <w:lang w:val="ky-KG" w:eastAsia="ru-RU"/>
        </w:rPr>
        <w:t>167</w:t>
      </w:r>
      <w:r w:rsidR="00024141" w:rsidRPr="00024141">
        <w:rPr>
          <w:rFonts w:ascii="Times New Roman" w:eastAsia="Times New Roman" w:hAnsi="Times New Roman" w:cs="Times New Roman"/>
          <w:sz w:val="28"/>
          <w:szCs w:val="28"/>
          <w:lang w:val="ky-KG" w:eastAsia="ru-RU"/>
        </w:rPr>
        <w:t>]</w:t>
      </w:r>
      <w:r w:rsidRPr="00CC58B1">
        <w:rPr>
          <w:rFonts w:ascii="Times New Roman" w:eastAsia="Times New Roman" w:hAnsi="Times New Roman" w:cs="Times New Roman"/>
          <w:sz w:val="28"/>
          <w:szCs w:val="28"/>
          <w:lang w:val="ky-KG" w:eastAsia="ru-RU"/>
        </w:rPr>
        <w:t xml:space="preserve">.  Келечектеги адис микроэкономикалык деңгээлде </w:t>
      </w:r>
      <w:r>
        <w:rPr>
          <w:rFonts w:ascii="Times New Roman" w:eastAsia="Times New Roman" w:hAnsi="Times New Roman" w:cs="Times New Roman"/>
          <w:sz w:val="28"/>
          <w:szCs w:val="28"/>
          <w:lang w:val="ky-KG" w:eastAsia="ru-RU"/>
        </w:rPr>
        <w:t>рынок</w:t>
      </w:r>
      <w:r w:rsidRPr="00CC58B1">
        <w:rPr>
          <w:rFonts w:ascii="Times New Roman" w:eastAsia="Times New Roman" w:hAnsi="Times New Roman" w:cs="Times New Roman"/>
          <w:sz w:val="28"/>
          <w:szCs w:val="28"/>
          <w:lang w:val="ky-KG" w:eastAsia="ru-RU"/>
        </w:rPr>
        <w:t xml:space="preserve"> чөйрөсүн </w:t>
      </w:r>
      <w:r>
        <w:rPr>
          <w:rFonts w:ascii="Times New Roman" w:eastAsia="Times New Roman" w:hAnsi="Times New Roman" w:cs="Times New Roman"/>
          <w:sz w:val="28"/>
          <w:szCs w:val="28"/>
          <w:lang w:val="ky-KG" w:eastAsia="ru-RU"/>
        </w:rPr>
        <w:t>талдоо</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методологиясын</w:t>
      </w:r>
      <w:r w:rsidRPr="00CC58B1">
        <w:rPr>
          <w:rFonts w:ascii="Times New Roman" w:eastAsia="Times New Roman" w:hAnsi="Times New Roman" w:cs="Times New Roman"/>
          <w:sz w:val="28"/>
          <w:szCs w:val="28"/>
          <w:lang w:val="ky-KG" w:eastAsia="ru-RU"/>
        </w:rPr>
        <w:t xml:space="preserve"> колдонушу керек;  ишкананын негизги экономикалык көрсөткүчтөрүн</w:t>
      </w:r>
      <w:r>
        <w:rPr>
          <w:rFonts w:ascii="Times New Roman" w:eastAsia="Times New Roman" w:hAnsi="Times New Roman" w:cs="Times New Roman"/>
          <w:sz w:val="28"/>
          <w:szCs w:val="28"/>
          <w:lang w:val="ky-KG" w:eastAsia="ru-RU"/>
        </w:rPr>
        <w:t>үн</w:t>
      </w:r>
      <w:r w:rsidRPr="00CC58B1">
        <w:rPr>
          <w:rFonts w:ascii="Times New Roman" w:eastAsia="Times New Roman" w:hAnsi="Times New Roman" w:cs="Times New Roman"/>
          <w:sz w:val="28"/>
          <w:szCs w:val="28"/>
          <w:lang w:val="ky-KG" w:eastAsia="ru-RU"/>
        </w:rPr>
        <w:t xml:space="preserve"> эсеп</w:t>
      </w:r>
      <w:r>
        <w:rPr>
          <w:rFonts w:ascii="Times New Roman" w:eastAsia="Times New Roman" w:hAnsi="Times New Roman" w:cs="Times New Roman"/>
          <w:sz w:val="28"/>
          <w:szCs w:val="28"/>
          <w:lang w:val="ky-KG" w:eastAsia="ru-RU"/>
        </w:rPr>
        <w:t>-кысабын жүргүзүүнү</w:t>
      </w:r>
      <w:r w:rsidRPr="00CC58B1">
        <w:rPr>
          <w:rFonts w:ascii="Times New Roman" w:eastAsia="Times New Roman" w:hAnsi="Times New Roman" w:cs="Times New Roman"/>
          <w:sz w:val="28"/>
          <w:szCs w:val="28"/>
          <w:lang w:val="ky-KG" w:eastAsia="ru-RU"/>
        </w:rPr>
        <w:t xml:space="preserve"> билиши керек; ал экономика</w:t>
      </w:r>
      <w:r>
        <w:rPr>
          <w:rFonts w:ascii="Times New Roman" w:eastAsia="Times New Roman" w:hAnsi="Times New Roman" w:cs="Times New Roman"/>
          <w:sz w:val="28"/>
          <w:szCs w:val="28"/>
          <w:lang w:val="ky-KG" w:eastAsia="ru-RU"/>
        </w:rPr>
        <w:t xml:space="preserve">нын, </w:t>
      </w:r>
      <w:r w:rsidRPr="00CC58B1">
        <w:rPr>
          <w:rFonts w:ascii="Times New Roman" w:eastAsia="Times New Roman" w:hAnsi="Times New Roman" w:cs="Times New Roman"/>
          <w:sz w:val="28"/>
          <w:szCs w:val="28"/>
          <w:lang w:val="ky-KG" w:eastAsia="ru-RU"/>
        </w:rPr>
        <w:t>өндүрүштү</w:t>
      </w:r>
      <w:r>
        <w:rPr>
          <w:rFonts w:ascii="Times New Roman" w:eastAsia="Times New Roman" w:hAnsi="Times New Roman" w:cs="Times New Roman"/>
          <w:sz w:val="28"/>
          <w:szCs w:val="28"/>
          <w:lang w:val="ky-KG" w:eastAsia="ru-RU"/>
        </w:rPr>
        <w:t>н, ишмердүүлүктүн</w:t>
      </w:r>
      <w:r w:rsidRPr="00CC58B1">
        <w:rPr>
          <w:rFonts w:ascii="Times New Roman" w:eastAsia="Times New Roman" w:hAnsi="Times New Roman" w:cs="Times New Roman"/>
          <w:sz w:val="28"/>
          <w:szCs w:val="28"/>
          <w:lang w:val="ky-KG" w:eastAsia="ru-RU"/>
        </w:rPr>
        <w:t xml:space="preserve"> ж.б. </w:t>
      </w:r>
      <w:r>
        <w:rPr>
          <w:rFonts w:ascii="Times New Roman" w:eastAsia="Times New Roman" w:hAnsi="Times New Roman" w:cs="Times New Roman"/>
          <w:sz w:val="28"/>
          <w:szCs w:val="28"/>
          <w:lang w:val="ky-KG" w:eastAsia="ru-RU"/>
        </w:rPr>
        <w:t>уюштуруучусу жана көйгөйлөрдү</w:t>
      </w:r>
      <w:r w:rsidRPr="00CC58B1">
        <w:rPr>
          <w:rFonts w:ascii="Times New Roman" w:eastAsia="Times New Roman" w:hAnsi="Times New Roman" w:cs="Times New Roman"/>
          <w:sz w:val="28"/>
          <w:szCs w:val="28"/>
          <w:lang w:val="ky-KG" w:eastAsia="ru-RU"/>
        </w:rPr>
        <w:t xml:space="preserve"> чечүү </w:t>
      </w:r>
      <w:r>
        <w:rPr>
          <w:rFonts w:ascii="Times New Roman" w:eastAsia="Times New Roman" w:hAnsi="Times New Roman" w:cs="Times New Roman"/>
          <w:sz w:val="28"/>
          <w:szCs w:val="28"/>
          <w:lang w:val="ky-KG" w:eastAsia="ru-RU"/>
        </w:rPr>
        <w:t>иштерине</w:t>
      </w:r>
      <w:r w:rsidRPr="00CC58B1">
        <w:rPr>
          <w:rFonts w:ascii="Times New Roman" w:eastAsia="Times New Roman" w:hAnsi="Times New Roman" w:cs="Times New Roman"/>
          <w:sz w:val="28"/>
          <w:szCs w:val="28"/>
          <w:lang w:val="ky-KG" w:eastAsia="ru-RU"/>
        </w:rPr>
        <w:t xml:space="preserve"> катышат</w:t>
      </w:r>
      <w:r>
        <w:rPr>
          <w:rFonts w:ascii="Times New Roman" w:eastAsia="Times New Roman" w:hAnsi="Times New Roman" w:cs="Times New Roman"/>
          <w:sz w:val="28"/>
          <w:szCs w:val="28"/>
          <w:lang w:val="ky-KG" w:eastAsia="ru-RU"/>
        </w:rPr>
        <w:t>.</w:t>
      </w:r>
    </w:p>
    <w:bookmarkEnd w:id="4"/>
    <w:p w14:paraId="13298212" w14:textId="77777777" w:rsidR="00DD46A6" w:rsidRPr="00994B0F"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Ошону менен катар коомдогу бардык чөйрөлөрдү кеңири </w:t>
      </w:r>
      <w:r w:rsidRPr="00CC58B1">
        <w:rPr>
          <w:rFonts w:ascii="Times New Roman" w:eastAsia="Times New Roman" w:hAnsi="Times New Roman" w:cs="Times New Roman"/>
          <w:sz w:val="28"/>
          <w:szCs w:val="28"/>
          <w:lang w:val="ky-KG" w:eastAsia="ru-RU"/>
        </w:rPr>
        <w:t>компьютерлештирүү</w:t>
      </w:r>
      <w:r>
        <w:rPr>
          <w:rFonts w:ascii="Times New Roman" w:eastAsia="Times New Roman" w:hAnsi="Times New Roman" w:cs="Times New Roman"/>
          <w:sz w:val="28"/>
          <w:szCs w:val="28"/>
          <w:lang w:val="ky-KG" w:eastAsia="ru-RU"/>
        </w:rPr>
        <w:t xml:space="preserve"> кесиптик</w:t>
      </w:r>
      <w:r w:rsidRPr="00392020">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 xml:space="preserve">маселелерди чечүүнүн эффективдүү куралы катары </w:t>
      </w:r>
      <w:r>
        <w:rPr>
          <w:rFonts w:ascii="Times New Roman" w:eastAsia="Times New Roman" w:hAnsi="Times New Roman" w:cs="Times New Roman"/>
          <w:sz w:val="28"/>
          <w:szCs w:val="28"/>
          <w:lang w:val="ky-KG" w:eastAsia="ru-RU"/>
        </w:rPr>
        <w:t xml:space="preserve">маалыматтык технологиялардын </w:t>
      </w:r>
      <w:r w:rsidRPr="00CC58B1">
        <w:rPr>
          <w:rFonts w:ascii="Times New Roman" w:eastAsia="Times New Roman" w:hAnsi="Times New Roman" w:cs="Times New Roman"/>
          <w:sz w:val="28"/>
          <w:szCs w:val="28"/>
          <w:lang w:val="ky-KG" w:eastAsia="ru-RU"/>
        </w:rPr>
        <w:t xml:space="preserve">ролун </w:t>
      </w:r>
      <w:r>
        <w:rPr>
          <w:rFonts w:ascii="Times New Roman" w:eastAsia="Times New Roman" w:hAnsi="Times New Roman" w:cs="Times New Roman"/>
          <w:sz w:val="28"/>
          <w:szCs w:val="28"/>
          <w:lang w:val="ky-KG" w:eastAsia="ru-RU"/>
        </w:rPr>
        <w:t>өзгөчө мааниге ээ кылат</w:t>
      </w:r>
      <w:r w:rsidRPr="00CC58B1">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 xml:space="preserve">Азыркы учурда </w:t>
      </w:r>
      <w:r>
        <w:rPr>
          <w:rFonts w:ascii="Times New Roman" w:eastAsia="Times New Roman" w:hAnsi="Times New Roman" w:cs="Times New Roman"/>
          <w:sz w:val="28"/>
          <w:szCs w:val="28"/>
          <w:lang w:val="ky-KG" w:eastAsia="ru-RU"/>
        </w:rPr>
        <w:t xml:space="preserve">маалыматтык </w:t>
      </w:r>
      <w:r w:rsidRPr="00CC58B1">
        <w:rPr>
          <w:rFonts w:ascii="Times New Roman" w:eastAsia="Times New Roman" w:hAnsi="Times New Roman" w:cs="Times New Roman"/>
          <w:sz w:val="28"/>
          <w:szCs w:val="28"/>
          <w:lang w:val="ky-KG" w:eastAsia="ru-RU"/>
        </w:rPr>
        <w:t xml:space="preserve">технологиялар билим берүү процессинде </w:t>
      </w:r>
      <w:r>
        <w:rPr>
          <w:rFonts w:ascii="Times New Roman" w:eastAsia="Times New Roman" w:hAnsi="Times New Roman" w:cs="Times New Roman"/>
          <w:sz w:val="28"/>
          <w:szCs w:val="28"/>
          <w:lang w:val="ky-KG" w:eastAsia="ru-RU"/>
        </w:rPr>
        <w:t xml:space="preserve">эң аз </w:t>
      </w:r>
      <w:r w:rsidRPr="00CC58B1">
        <w:rPr>
          <w:rFonts w:ascii="Times New Roman" w:eastAsia="Times New Roman" w:hAnsi="Times New Roman" w:cs="Times New Roman"/>
          <w:sz w:val="28"/>
          <w:szCs w:val="28"/>
          <w:lang w:val="ky-KG" w:eastAsia="ru-RU"/>
        </w:rPr>
        <w:t xml:space="preserve">дегенде </w:t>
      </w:r>
      <w:r w:rsidRPr="009E2A6D">
        <w:rPr>
          <w:rFonts w:ascii="Times New Roman" w:eastAsia="Times New Roman" w:hAnsi="Times New Roman" w:cs="Times New Roman"/>
          <w:i/>
          <w:iCs/>
          <w:sz w:val="28"/>
          <w:szCs w:val="28"/>
          <w:lang w:val="ky-KG" w:eastAsia="ru-RU"/>
        </w:rPr>
        <w:t>окуп - үйрөнүү предмети</w:t>
      </w:r>
      <w:r w:rsidRPr="005074F4">
        <w:rPr>
          <w:rFonts w:ascii="Times New Roman" w:eastAsia="Times New Roman" w:hAnsi="Times New Roman" w:cs="Times New Roman"/>
          <w:sz w:val="28"/>
          <w:szCs w:val="28"/>
          <w:lang w:val="ky-KG" w:eastAsia="ru-RU"/>
        </w:rPr>
        <w:t xml:space="preserve">;  </w:t>
      </w:r>
      <w:r w:rsidRPr="009E2A6D">
        <w:rPr>
          <w:rFonts w:ascii="Times New Roman" w:eastAsia="Times New Roman" w:hAnsi="Times New Roman" w:cs="Times New Roman"/>
          <w:i/>
          <w:iCs/>
          <w:sz w:val="28"/>
          <w:szCs w:val="28"/>
          <w:lang w:val="ky-KG" w:eastAsia="ru-RU"/>
        </w:rPr>
        <w:t>предметтик тармактардын маселелерин</w:t>
      </w:r>
      <w:r w:rsidRPr="005074F4">
        <w:rPr>
          <w:rFonts w:ascii="Times New Roman" w:eastAsia="Times New Roman" w:hAnsi="Times New Roman" w:cs="Times New Roman"/>
          <w:sz w:val="28"/>
          <w:szCs w:val="28"/>
          <w:lang w:val="ky-KG" w:eastAsia="ru-RU"/>
        </w:rPr>
        <w:t xml:space="preserve"> </w:t>
      </w:r>
      <w:r w:rsidRPr="009E2A6D">
        <w:rPr>
          <w:rFonts w:ascii="Times New Roman" w:eastAsia="Times New Roman" w:hAnsi="Times New Roman" w:cs="Times New Roman"/>
          <w:i/>
          <w:iCs/>
          <w:sz w:val="28"/>
          <w:szCs w:val="28"/>
          <w:lang w:val="ky-KG" w:eastAsia="ru-RU"/>
        </w:rPr>
        <w:t>чечүү куралы</w:t>
      </w:r>
      <w:r w:rsidRPr="005074F4">
        <w:rPr>
          <w:rFonts w:ascii="Times New Roman" w:eastAsia="Times New Roman" w:hAnsi="Times New Roman" w:cs="Times New Roman"/>
          <w:sz w:val="28"/>
          <w:szCs w:val="28"/>
          <w:lang w:val="ky-KG" w:eastAsia="ru-RU"/>
        </w:rPr>
        <w:t xml:space="preserve">;  </w:t>
      </w:r>
      <w:r w:rsidRPr="009E2A6D">
        <w:rPr>
          <w:rFonts w:ascii="Times New Roman" w:eastAsia="Times New Roman" w:hAnsi="Times New Roman" w:cs="Times New Roman"/>
          <w:i/>
          <w:iCs/>
          <w:sz w:val="28"/>
          <w:szCs w:val="28"/>
          <w:lang w:val="ky-KG" w:eastAsia="ru-RU"/>
        </w:rPr>
        <w:t>окутуу каражаты</w:t>
      </w:r>
      <w:r w:rsidRPr="005074F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катары </w:t>
      </w:r>
      <w:r w:rsidRPr="009E2A6D">
        <w:rPr>
          <w:rFonts w:ascii="Times New Roman" w:eastAsia="Times New Roman" w:hAnsi="Times New Roman" w:cs="Times New Roman"/>
          <w:b/>
          <w:bCs/>
          <w:sz w:val="28"/>
          <w:szCs w:val="28"/>
          <w:lang w:val="ky-KG" w:eastAsia="ru-RU"/>
        </w:rPr>
        <w:t>үч функцияны</w:t>
      </w:r>
      <w:r w:rsidRPr="005074F4">
        <w:rPr>
          <w:rFonts w:ascii="Times New Roman" w:eastAsia="Times New Roman" w:hAnsi="Times New Roman" w:cs="Times New Roman"/>
          <w:sz w:val="28"/>
          <w:szCs w:val="28"/>
          <w:lang w:val="ky-KG" w:eastAsia="ru-RU"/>
        </w:rPr>
        <w:t xml:space="preserve"> аткар</w:t>
      </w:r>
      <w:r>
        <w:rPr>
          <w:rFonts w:ascii="Times New Roman" w:eastAsia="Times New Roman" w:hAnsi="Times New Roman" w:cs="Times New Roman"/>
          <w:sz w:val="28"/>
          <w:szCs w:val="28"/>
          <w:lang w:val="ky-KG" w:eastAsia="ru-RU"/>
        </w:rPr>
        <w:t>ыш</w:t>
      </w:r>
      <w:r w:rsidRPr="005074F4">
        <w:rPr>
          <w:rFonts w:ascii="Times New Roman" w:eastAsia="Times New Roman" w:hAnsi="Times New Roman" w:cs="Times New Roman"/>
          <w:sz w:val="28"/>
          <w:szCs w:val="28"/>
          <w:lang w:val="ky-KG" w:eastAsia="ru-RU"/>
        </w:rPr>
        <w:t>ат</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Алар </w:t>
      </w:r>
      <w:r w:rsidRPr="00CC58B1">
        <w:rPr>
          <w:rFonts w:ascii="Times New Roman" w:eastAsia="Times New Roman" w:hAnsi="Times New Roman" w:cs="Times New Roman"/>
          <w:sz w:val="28"/>
          <w:szCs w:val="28"/>
          <w:lang w:val="ky-KG" w:eastAsia="ru-RU"/>
        </w:rPr>
        <w:t xml:space="preserve"> кесиптик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 xml:space="preserve">ердүүлүктүн көйгөйлүү маселелерин компьютердик чөйрөдө чече алган адистин белгилүү </w:t>
      </w:r>
      <w:r>
        <w:rPr>
          <w:rFonts w:ascii="Times New Roman" w:eastAsia="Times New Roman" w:hAnsi="Times New Roman" w:cs="Times New Roman"/>
          <w:sz w:val="28"/>
          <w:szCs w:val="28"/>
          <w:lang w:val="ky-KG" w:eastAsia="ru-RU"/>
        </w:rPr>
        <w:t>маалыматтык</w:t>
      </w:r>
      <w:r w:rsidRPr="00CC58B1">
        <w:rPr>
          <w:rFonts w:ascii="Times New Roman" w:eastAsia="Times New Roman" w:hAnsi="Times New Roman" w:cs="Times New Roman"/>
          <w:sz w:val="28"/>
          <w:szCs w:val="28"/>
          <w:lang w:val="ky-KG" w:eastAsia="ru-RU"/>
        </w:rPr>
        <w:t xml:space="preserve"> маданиятын калыпта</w:t>
      </w:r>
      <w:r>
        <w:rPr>
          <w:rFonts w:ascii="Times New Roman" w:eastAsia="Times New Roman" w:hAnsi="Times New Roman" w:cs="Times New Roman"/>
          <w:sz w:val="28"/>
          <w:szCs w:val="28"/>
          <w:lang w:val="ky-KG" w:eastAsia="ru-RU"/>
        </w:rPr>
        <w:t>ндырат</w:t>
      </w:r>
      <w:r w:rsidRPr="00CC58B1">
        <w:rPr>
          <w:rFonts w:ascii="Times New Roman" w:eastAsia="Times New Roman" w:hAnsi="Times New Roman" w:cs="Times New Roman"/>
          <w:sz w:val="28"/>
          <w:szCs w:val="28"/>
          <w:lang w:val="ky-KG" w:eastAsia="ru-RU"/>
        </w:rPr>
        <w:t xml:space="preserve">.   Жогорку окуу жайында окутуунун баштапкы стадиясында </w:t>
      </w:r>
      <w:r w:rsidR="002B7B9C">
        <w:rPr>
          <w:rFonts w:ascii="Times New Roman" w:eastAsia="Times New Roman" w:hAnsi="Times New Roman" w:cs="Times New Roman"/>
          <w:sz w:val="28"/>
          <w:szCs w:val="28"/>
          <w:lang w:val="ky-KG" w:eastAsia="ru-RU"/>
        </w:rPr>
        <w:t>маалыматтык технологиялар</w:t>
      </w:r>
      <w:r w:rsidRPr="00CC58B1">
        <w:rPr>
          <w:rFonts w:ascii="Times New Roman" w:eastAsia="Times New Roman" w:hAnsi="Times New Roman" w:cs="Times New Roman"/>
          <w:sz w:val="28"/>
          <w:szCs w:val="28"/>
          <w:lang w:val="ky-KG" w:eastAsia="ru-RU"/>
        </w:rPr>
        <w:t xml:space="preserve"> чөйрөсүндөгү базалык даярдык профессионалдык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 xml:space="preserve">ердүүлүккө киришүүдө негиз болуп </w:t>
      </w:r>
      <w:r w:rsidRPr="00994B0F">
        <w:rPr>
          <w:rFonts w:ascii="Times New Roman" w:eastAsia="Times New Roman" w:hAnsi="Times New Roman" w:cs="Times New Roman"/>
          <w:sz w:val="28"/>
          <w:szCs w:val="28"/>
          <w:lang w:val="ky-KG" w:eastAsia="ru-RU"/>
        </w:rPr>
        <w:t xml:space="preserve">кала алат.  </w:t>
      </w:r>
    </w:p>
    <w:p w14:paraId="3A6F95E6" w14:textId="77777777" w:rsidR="00DD46A6" w:rsidRDefault="00DD46A6" w:rsidP="00DD46A6">
      <w:pPr>
        <w:shd w:val="clear" w:color="auto" w:fill="FFFFFF"/>
        <w:tabs>
          <w:tab w:val="left" w:pos="1079"/>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Келечектеги</w:t>
      </w:r>
      <w:r w:rsidRPr="00CC58B1">
        <w:rPr>
          <w:rFonts w:ascii="Times New Roman" w:eastAsia="Times New Roman" w:hAnsi="Times New Roman" w:cs="Times New Roman"/>
          <w:sz w:val="28"/>
          <w:szCs w:val="28"/>
          <w:lang w:val="ky-KG" w:eastAsia="ru-RU"/>
        </w:rPr>
        <w:t xml:space="preserve"> кесиптик ишмердүүлүктө </w:t>
      </w:r>
      <w:r>
        <w:rPr>
          <w:rFonts w:ascii="Times New Roman" w:eastAsia="Times New Roman" w:hAnsi="Times New Roman" w:cs="Times New Roman"/>
          <w:sz w:val="28"/>
          <w:szCs w:val="28"/>
          <w:lang w:val="ky-KG" w:eastAsia="ru-RU"/>
        </w:rPr>
        <w:t xml:space="preserve">маалыматтык </w:t>
      </w:r>
      <w:r w:rsidRPr="00CC58B1">
        <w:rPr>
          <w:rFonts w:ascii="Times New Roman" w:eastAsia="Times New Roman" w:hAnsi="Times New Roman" w:cs="Times New Roman"/>
          <w:sz w:val="28"/>
          <w:szCs w:val="28"/>
          <w:lang w:val="ky-KG" w:eastAsia="ru-RU"/>
        </w:rPr>
        <w:t xml:space="preserve">технологияларды жогорку окуу жайларынын студенттеринин </w:t>
      </w:r>
      <w:r>
        <w:rPr>
          <w:rFonts w:ascii="Times New Roman" w:eastAsia="Times New Roman" w:hAnsi="Times New Roman" w:cs="Times New Roman"/>
          <w:sz w:val="28"/>
          <w:szCs w:val="28"/>
          <w:lang w:val="ky-KG" w:eastAsia="ru-RU"/>
        </w:rPr>
        <w:t>колдоно билүүсүнө</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оку</w:t>
      </w:r>
      <w:r w:rsidR="003E122A">
        <w:rPr>
          <w:rFonts w:ascii="Times New Roman" w:eastAsia="Times New Roman" w:hAnsi="Times New Roman" w:cs="Times New Roman"/>
          <w:sz w:val="28"/>
          <w:szCs w:val="28"/>
          <w:lang w:val="ky-KG" w:eastAsia="ru-RU"/>
        </w:rPr>
        <w:t>ту</w:t>
      </w:r>
      <w:r>
        <w:rPr>
          <w:rFonts w:ascii="Times New Roman" w:eastAsia="Times New Roman" w:hAnsi="Times New Roman" w:cs="Times New Roman"/>
          <w:sz w:val="28"/>
          <w:szCs w:val="28"/>
          <w:lang w:val="ky-KG" w:eastAsia="ru-RU"/>
        </w:rPr>
        <w:t>п-үйрөтүүнүн</w:t>
      </w:r>
      <w:r w:rsidRPr="00CC58B1">
        <w:rPr>
          <w:rFonts w:ascii="Times New Roman" w:eastAsia="Times New Roman" w:hAnsi="Times New Roman" w:cs="Times New Roman"/>
          <w:sz w:val="28"/>
          <w:szCs w:val="28"/>
          <w:lang w:val="ky-KG" w:eastAsia="ru-RU"/>
        </w:rPr>
        <w:t xml:space="preserve"> көйгөйлөрүнө жалпы</w:t>
      </w:r>
      <w:r>
        <w:rPr>
          <w:rFonts w:ascii="Times New Roman" w:eastAsia="Times New Roman" w:hAnsi="Times New Roman" w:cs="Times New Roman"/>
          <w:sz w:val="28"/>
          <w:szCs w:val="28"/>
          <w:lang w:val="ky-KG" w:eastAsia="ru-RU"/>
        </w:rPr>
        <w:t>лай</w:t>
      </w:r>
      <w:r w:rsidRPr="00CC58B1">
        <w:rPr>
          <w:rFonts w:ascii="Times New Roman" w:eastAsia="Times New Roman" w:hAnsi="Times New Roman" w:cs="Times New Roman"/>
          <w:sz w:val="28"/>
          <w:szCs w:val="28"/>
          <w:lang w:val="ky-KG" w:eastAsia="ru-RU"/>
        </w:rPr>
        <w:t xml:space="preserve"> алдын-ала баа бер</w:t>
      </w:r>
      <w:r>
        <w:rPr>
          <w:rFonts w:ascii="Times New Roman" w:eastAsia="Times New Roman" w:hAnsi="Times New Roman" w:cs="Times New Roman"/>
          <w:sz w:val="28"/>
          <w:szCs w:val="28"/>
          <w:lang w:val="ky-KG" w:eastAsia="ru-RU"/>
        </w:rPr>
        <w:t>үү менен</w:t>
      </w:r>
      <w:r w:rsidRPr="00CC58B1">
        <w:rPr>
          <w:rFonts w:ascii="Times New Roman" w:eastAsia="Times New Roman" w:hAnsi="Times New Roman" w:cs="Times New Roman"/>
          <w:sz w:val="28"/>
          <w:szCs w:val="28"/>
          <w:lang w:val="ky-KG" w:eastAsia="ru-RU"/>
        </w:rPr>
        <w:t xml:space="preserve">  азыркы учурда бул темага </w:t>
      </w:r>
      <w:r>
        <w:rPr>
          <w:rFonts w:ascii="Times New Roman" w:eastAsia="Times New Roman" w:hAnsi="Times New Roman" w:cs="Times New Roman"/>
          <w:sz w:val="28"/>
          <w:szCs w:val="28"/>
          <w:lang w:val="ky-KG" w:eastAsia="ru-RU"/>
        </w:rPr>
        <w:t xml:space="preserve">жетишээрлик сандагы </w:t>
      </w:r>
      <w:r w:rsidRPr="00CC58B1">
        <w:rPr>
          <w:rFonts w:ascii="Times New Roman" w:eastAsia="Times New Roman" w:hAnsi="Times New Roman" w:cs="Times New Roman"/>
          <w:sz w:val="28"/>
          <w:szCs w:val="28"/>
          <w:lang w:val="ky-KG" w:eastAsia="ru-RU"/>
        </w:rPr>
        <w:t>көптөгөн эмгектер арналган</w:t>
      </w:r>
      <w:r>
        <w:rPr>
          <w:rFonts w:ascii="Times New Roman" w:eastAsia="Times New Roman" w:hAnsi="Times New Roman" w:cs="Times New Roman"/>
          <w:sz w:val="28"/>
          <w:szCs w:val="28"/>
          <w:lang w:val="ky-KG" w:eastAsia="ru-RU"/>
        </w:rPr>
        <w:t xml:space="preserve">ын белгилей кетүү </w:t>
      </w:r>
      <w:r>
        <w:rPr>
          <w:rFonts w:ascii="Times New Roman" w:eastAsia="Times New Roman" w:hAnsi="Times New Roman" w:cs="Times New Roman"/>
          <w:sz w:val="28"/>
          <w:szCs w:val="28"/>
          <w:lang w:val="ky-KG" w:eastAsia="ru-RU"/>
        </w:rPr>
        <w:lastRenderedPageBreak/>
        <w:t>керек</w:t>
      </w:r>
      <w:r w:rsidRPr="00CC58B1">
        <w:rPr>
          <w:rFonts w:ascii="Times New Roman" w:eastAsia="Times New Roman" w:hAnsi="Times New Roman" w:cs="Times New Roman"/>
          <w:sz w:val="28"/>
          <w:szCs w:val="28"/>
          <w:lang w:val="ky-KG" w:eastAsia="ru-RU"/>
        </w:rPr>
        <w:t>. Ошо</w:t>
      </w:r>
      <w:r>
        <w:rPr>
          <w:rFonts w:ascii="Times New Roman" w:eastAsia="Times New Roman" w:hAnsi="Times New Roman" w:cs="Times New Roman"/>
          <w:sz w:val="28"/>
          <w:szCs w:val="28"/>
          <w:lang w:val="ky-KG" w:eastAsia="ru-RU"/>
        </w:rPr>
        <w:t>ну менен катар</w:t>
      </w:r>
      <w:r w:rsidRPr="00CC58B1">
        <w:rPr>
          <w:rFonts w:ascii="Times New Roman" w:eastAsia="Times New Roman" w:hAnsi="Times New Roman" w:cs="Times New Roman"/>
          <w:sz w:val="28"/>
          <w:szCs w:val="28"/>
          <w:lang w:val="ky-KG" w:eastAsia="ru-RU"/>
        </w:rPr>
        <w:t xml:space="preserve"> </w:t>
      </w:r>
      <w:bookmarkStart w:id="5" w:name="_Hlk152444060"/>
      <w:r>
        <w:rPr>
          <w:rFonts w:ascii="Times New Roman" w:eastAsia="Times New Roman" w:hAnsi="Times New Roman" w:cs="Times New Roman"/>
          <w:sz w:val="28"/>
          <w:szCs w:val="28"/>
          <w:lang w:val="ky-KG" w:eastAsia="ru-RU"/>
        </w:rPr>
        <w:t xml:space="preserve">Кыргыз Республикасынын </w:t>
      </w:r>
      <w:r w:rsidRPr="00CC58B1">
        <w:rPr>
          <w:rFonts w:ascii="Times New Roman" w:eastAsia="Times New Roman" w:hAnsi="Times New Roman" w:cs="Times New Roman"/>
          <w:sz w:val="28"/>
          <w:szCs w:val="28"/>
          <w:lang w:val="ky-KG" w:eastAsia="ru-RU"/>
        </w:rPr>
        <w:t>жогорку окуу жай</w:t>
      </w:r>
      <w:r>
        <w:rPr>
          <w:rFonts w:ascii="Times New Roman" w:eastAsia="Times New Roman" w:hAnsi="Times New Roman" w:cs="Times New Roman"/>
          <w:sz w:val="28"/>
          <w:szCs w:val="28"/>
          <w:lang w:val="ky-KG" w:eastAsia="ru-RU"/>
        </w:rPr>
        <w:t>лар</w:t>
      </w:r>
      <w:r w:rsidRPr="00CC58B1">
        <w:rPr>
          <w:rFonts w:ascii="Times New Roman" w:eastAsia="Times New Roman" w:hAnsi="Times New Roman" w:cs="Times New Roman"/>
          <w:sz w:val="28"/>
          <w:szCs w:val="28"/>
          <w:lang w:val="ky-KG" w:eastAsia="ru-RU"/>
        </w:rPr>
        <w:t xml:space="preserve">ында окутуунун баштапкы баскычтарында </w:t>
      </w:r>
      <w:r>
        <w:rPr>
          <w:rFonts w:ascii="Times New Roman" w:eastAsia="Times New Roman" w:hAnsi="Times New Roman" w:cs="Times New Roman"/>
          <w:sz w:val="28"/>
          <w:szCs w:val="28"/>
          <w:lang w:val="ky-KG" w:eastAsia="ru-RU"/>
        </w:rPr>
        <w:t>маалыматтык технологияларды</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кесипке багыттап окутуу боюнча </w:t>
      </w:r>
      <w:r w:rsidRPr="00CC58B1">
        <w:rPr>
          <w:rFonts w:ascii="Times New Roman" w:eastAsia="Times New Roman" w:hAnsi="Times New Roman" w:cs="Times New Roman"/>
          <w:sz w:val="28"/>
          <w:szCs w:val="28"/>
          <w:lang w:val="ky-KG" w:eastAsia="ru-RU"/>
        </w:rPr>
        <w:t xml:space="preserve">педагогикалык изилдөөлөр </w:t>
      </w:r>
      <w:r w:rsidR="002B7B9C">
        <w:rPr>
          <w:rFonts w:ascii="Times New Roman" w:eastAsia="Times New Roman" w:hAnsi="Times New Roman" w:cs="Times New Roman"/>
          <w:sz w:val="28"/>
          <w:szCs w:val="28"/>
          <w:lang w:val="ky-KG" w:eastAsia="ru-RU"/>
        </w:rPr>
        <w:t>азыраак</w:t>
      </w:r>
      <w:r>
        <w:rPr>
          <w:rFonts w:ascii="Times New Roman" w:eastAsia="Times New Roman" w:hAnsi="Times New Roman" w:cs="Times New Roman"/>
          <w:sz w:val="28"/>
          <w:szCs w:val="28"/>
          <w:lang w:val="ky-KG" w:eastAsia="ru-RU"/>
        </w:rPr>
        <w:t xml:space="preserve"> экени байкалат</w:t>
      </w:r>
      <w:r w:rsidRPr="00CC58B1">
        <w:rPr>
          <w:rFonts w:ascii="Times New Roman" w:eastAsia="Times New Roman" w:hAnsi="Times New Roman" w:cs="Times New Roman"/>
          <w:sz w:val="28"/>
          <w:szCs w:val="28"/>
          <w:lang w:val="ky-KG" w:eastAsia="ru-RU"/>
        </w:rPr>
        <w:t xml:space="preserve">. </w:t>
      </w:r>
    </w:p>
    <w:bookmarkEnd w:id="5"/>
    <w:p w14:paraId="65D67C95" w14:textId="522B6560" w:rsidR="00DD46A6" w:rsidRPr="00F04947" w:rsidRDefault="00DD46A6" w:rsidP="00DD46A6">
      <w:pPr>
        <w:shd w:val="clear" w:color="auto" w:fill="FFFFFF"/>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bCs/>
          <w:iCs/>
          <w:sz w:val="28"/>
          <w:szCs w:val="28"/>
          <w:lang w:val="ky-KG" w:eastAsia="ru-RU"/>
        </w:rPr>
        <w:t>Азыркы</w:t>
      </w:r>
      <w:r w:rsidRPr="00CC58B1">
        <w:rPr>
          <w:rFonts w:ascii="Times New Roman" w:eastAsia="Times New Roman" w:hAnsi="Times New Roman" w:cs="Times New Roman"/>
          <w:bCs/>
          <w:iCs/>
          <w:sz w:val="28"/>
          <w:szCs w:val="28"/>
          <w:lang w:val="ky-KG" w:eastAsia="ru-RU"/>
        </w:rPr>
        <w:t xml:space="preserve"> социалдык-экономикалык шарттарда иш</w:t>
      </w:r>
      <w:r>
        <w:rPr>
          <w:rFonts w:ascii="Times New Roman" w:eastAsia="Times New Roman" w:hAnsi="Times New Roman" w:cs="Times New Roman"/>
          <w:bCs/>
          <w:iCs/>
          <w:sz w:val="28"/>
          <w:szCs w:val="28"/>
          <w:lang w:val="ky-KG" w:eastAsia="ru-RU"/>
        </w:rPr>
        <w:t>м</w:t>
      </w:r>
      <w:r w:rsidRPr="00CC58B1">
        <w:rPr>
          <w:rFonts w:ascii="Times New Roman" w:eastAsia="Times New Roman" w:hAnsi="Times New Roman" w:cs="Times New Roman"/>
          <w:bCs/>
          <w:iCs/>
          <w:sz w:val="28"/>
          <w:szCs w:val="28"/>
          <w:lang w:val="ky-KG" w:eastAsia="ru-RU"/>
        </w:rPr>
        <w:t>ер</w:t>
      </w:r>
      <w:r>
        <w:rPr>
          <w:rFonts w:ascii="Times New Roman" w:eastAsia="Times New Roman" w:hAnsi="Times New Roman" w:cs="Times New Roman"/>
          <w:bCs/>
          <w:iCs/>
          <w:sz w:val="28"/>
          <w:szCs w:val="28"/>
          <w:lang w:val="ky-KG" w:eastAsia="ru-RU"/>
        </w:rPr>
        <w:t>дүүлүк</w:t>
      </w:r>
      <w:r w:rsidRPr="00CC58B1">
        <w:rPr>
          <w:rFonts w:ascii="Times New Roman" w:eastAsia="Times New Roman" w:hAnsi="Times New Roman" w:cs="Times New Roman"/>
          <w:bCs/>
          <w:iCs/>
          <w:sz w:val="28"/>
          <w:szCs w:val="28"/>
          <w:lang w:val="ky-KG" w:eastAsia="ru-RU"/>
        </w:rPr>
        <w:t xml:space="preserve"> жөндөмдүүлүгү бар жетекчилерди даярдоо </w:t>
      </w:r>
      <w:r>
        <w:rPr>
          <w:rFonts w:ascii="Times New Roman" w:eastAsia="Times New Roman" w:hAnsi="Times New Roman" w:cs="Times New Roman"/>
          <w:bCs/>
          <w:iCs/>
          <w:sz w:val="28"/>
          <w:szCs w:val="28"/>
          <w:lang w:val="ky-KG" w:eastAsia="ru-RU"/>
        </w:rPr>
        <w:t>талабынын болуусу</w:t>
      </w:r>
      <w:r w:rsidRPr="00CC58B1">
        <w:rPr>
          <w:rFonts w:ascii="Times New Roman" w:eastAsia="Times New Roman" w:hAnsi="Times New Roman" w:cs="Times New Roman"/>
          <w:bCs/>
          <w:iCs/>
          <w:sz w:val="28"/>
          <w:szCs w:val="28"/>
          <w:lang w:val="ky-KG" w:eastAsia="ru-RU"/>
        </w:rPr>
        <w:t xml:space="preserve">; </w:t>
      </w:r>
      <w:r w:rsidRPr="00CC58B1">
        <w:rPr>
          <w:rFonts w:ascii="Times New Roman" w:eastAsia="Times New Roman" w:hAnsi="Times New Roman" w:cs="Times New Roman"/>
          <w:sz w:val="28"/>
          <w:szCs w:val="28"/>
          <w:lang w:val="ky-KG" w:eastAsia="ru-RU"/>
        </w:rPr>
        <w:t>“</w:t>
      </w:r>
      <w:r w:rsidR="00A0265C">
        <w:rPr>
          <w:rFonts w:ascii="Times New Roman" w:eastAsia="Times New Roman" w:hAnsi="Times New Roman" w:cs="Times New Roman"/>
          <w:sz w:val="28"/>
          <w:szCs w:val="28"/>
          <w:lang w:val="ky-KG" w:eastAsia="ru-RU"/>
        </w:rPr>
        <w:t>Менеджмент</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адистиги</w:t>
      </w:r>
      <w:r w:rsidRPr="00CC58B1">
        <w:rPr>
          <w:rFonts w:ascii="Times New Roman" w:eastAsia="Times New Roman" w:hAnsi="Times New Roman" w:cs="Times New Roman"/>
          <w:sz w:val="28"/>
          <w:szCs w:val="28"/>
          <w:lang w:val="ky-KG" w:eastAsia="ru-RU"/>
        </w:rPr>
        <w:t xml:space="preserve"> үчүн жогорку кесиптик билим берүүдөгү мамлекеттик билим берүү стандартында аныкталган </w:t>
      </w:r>
      <w:r>
        <w:rPr>
          <w:rFonts w:ascii="Times New Roman" w:eastAsia="Times New Roman" w:hAnsi="Times New Roman" w:cs="Times New Roman"/>
          <w:sz w:val="28"/>
          <w:szCs w:val="28"/>
          <w:lang w:val="ky-KG" w:eastAsia="ru-RU"/>
        </w:rPr>
        <w:t>милдеттердин болуусу</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с</w:t>
      </w:r>
      <w:r w:rsidRPr="00CC58B1">
        <w:rPr>
          <w:rFonts w:ascii="Times New Roman" w:eastAsia="Times New Roman" w:hAnsi="Times New Roman" w:cs="Times New Roman"/>
          <w:sz w:val="28"/>
          <w:szCs w:val="28"/>
          <w:lang w:val="ky-KG" w:eastAsia="ru-RU"/>
        </w:rPr>
        <w:t>туденттерди кесиптик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 xml:space="preserve">ердүүлүккө даярдоодо </w:t>
      </w:r>
      <w:r>
        <w:rPr>
          <w:rFonts w:ascii="Times New Roman" w:eastAsia="Times New Roman" w:hAnsi="Times New Roman" w:cs="Times New Roman"/>
          <w:sz w:val="28"/>
          <w:szCs w:val="28"/>
          <w:lang w:val="ky-KG" w:eastAsia="ru-RU"/>
        </w:rPr>
        <w:t>маалыматтык технологияларды</w:t>
      </w:r>
      <w:r w:rsidRPr="00CC58B1">
        <w:rPr>
          <w:rFonts w:ascii="Times New Roman" w:eastAsia="Times New Roman" w:hAnsi="Times New Roman" w:cs="Times New Roman"/>
          <w:sz w:val="28"/>
          <w:szCs w:val="28"/>
          <w:lang w:val="ky-KG" w:eastAsia="ru-RU"/>
        </w:rPr>
        <w:t xml:space="preserve"> каражат катары колдонууга умтулуу</w:t>
      </w:r>
      <w:r>
        <w:rPr>
          <w:rFonts w:ascii="Times New Roman" w:eastAsia="Times New Roman" w:hAnsi="Times New Roman" w:cs="Times New Roman"/>
          <w:sz w:val="28"/>
          <w:szCs w:val="28"/>
          <w:lang w:val="ky-KG" w:eastAsia="ru-RU"/>
        </w:rPr>
        <w:t>су</w:t>
      </w:r>
      <w:r w:rsidR="00F9633A">
        <w:rPr>
          <w:rFonts w:ascii="Times New Roman" w:eastAsia="Times New Roman" w:hAnsi="Times New Roman" w:cs="Times New Roman"/>
          <w:sz w:val="28"/>
          <w:szCs w:val="28"/>
          <w:lang w:val="ky-KG" w:eastAsia="ru-RU"/>
        </w:rPr>
        <w:t xml:space="preserve">; азыркы окутулуп жаткан </w:t>
      </w:r>
      <w:r w:rsidR="00D50FD9">
        <w:rPr>
          <w:rFonts w:ascii="Times New Roman" w:eastAsia="Times New Roman" w:hAnsi="Times New Roman" w:cs="Times New Roman"/>
          <w:sz w:val="28"/>
          <w:szCs w:val="28"/>
          <w:lang w:val="ky-KG" w:eastAsia="ru-RU"/>
        </w:rPr>
        <w:t>Башкаруудагы маалыматтык технологиялар</w:t>
      </w:r>
      <w:r w:rsidR="00F9633A">
        <w:rPr>
          <w:rFonts w:ascii="Times New Roman" w:eastAsia="Times New Roman" w:hAnsi="Times New Roman" w:cs="Times New Roman"/>
          <w:sz w:val="28"/>
          <w:szCs w:val="28"/>
          <w:lang w:val="ky-KG" w:eastAsia="ru-RU"/>
        </w:rPr>
        <w:t xml:space="preserve"> курсун жаңылоо зарылчылыгы</w:t>
      </w:r>
      <w:r w:rsidRPr="00CC58B1">
        <w:rPr>
          <w:rFonts w:ascii="Times New Roman" w:eastAsia="Times New Roman" w:hAnsi="Times New Roman" w:cs="Times New Roman"/>
          <w:sz w:val="28"/>
          <w:szCs w:val="28"/>
          <w:lang w:val="ky-KG" w:eastAsia="ru-RU"/>
        </w:rPr>
        <w:t xml:space="preserve"> </w:t>
      </w:r>
      <w:r w:rsidRPr="00D8482B">
        <w:rPr>
          <w:rFonts w:ascii="Times New Roman" w:eastAsia="Times New Roman" w:hAnsi="Times New Roman" w:cs="Times New Roman"/>
          <w:sz w:val="28"/>
          <w:szCs w:val="28"/>
          <w:lang w:val="ky-KG" w:eastAsia="ru-RU"/>
        </w:rPr>
        <w:t>менен</w:t>
      </w:r>
      <w:r>
        <w:rPr>
          <w:rFonts w:ascii="Times New Roman" w:eastAsia="Times New Roman" w:hAnsi="Times New Roman" w:cs="Times New Roman"/>
          <w:sz w:val="28"/>
          <w:szCs w:val="28"/>
          <w:lang w:val="ky-KG" w:eastAsia="ru-RU"/>
        </w:rPr>
        <w:t xml:space="preserve"> </w:t>
      </w:r>
      <w:r w:rsidRPr="003177E7">
        <w:rPr>
          <w:rFonts w:ascii="Times New Roman" w:eastAsia="Times New Roman" w:hAnsi="Times New Roman" w:cs="Times New Roman"/>
          <w:b/>
          <w:bCs/>
          <w:sz w:val="28"/>
          <w:szCs w:val="28"/>
          <w:lang w:val="ky-KG" w:eastAsia="ru-RU"/>
        </w:rPr>
        <w:t>изилдөөнүн актуалдуулугу</w:t>
      </w:r>
      <w:r w:rsidRPr="002C3CE8">
        <w:rPr>
          <w:rFonts w:ascii="Times New Roman" w:eastAsia="Times New Roman" w:hAnsi="Times New Roman" w:cs="Times New Roman"/>
          <w:b/>
          <w:i/>
          <w:sz w:val="28"/>
          <w:szCs w:val="28"/>
          <w:lang w:val="ky-KG" w:eastAsia="ru-RU"/>
        </w:rPr>
        <w:t xml:space="preserve"> </w:t>
      </w:r>
      <w:r w:rsidRPr="003177E7">
        <w:rPr>
          <w:rFonts w:ascii="Times New Roman" w:eastAsia="Times New Roman" w:hAnsi="Times New Roman" w:cs="Times New Roman"/>
          <w:bCs/>
          <w:iCs/>
          <w:sz w:val="28"/>
          <w:szCs w:val="28"/>
          <w:lang w:val="ky-KG" w:eastAsia="ru-RU"/>
        </w:rPr>
        <w:t>аныкталат</w:t>
      </w:r>
      <w:r w:rsidRPr="00F04947">
        <w:rPr>
          <w:rFonts w:ascii="Times New Roman" w:eastAsia="Times New Roman" w:hAnsi="Times New Roman" w:cs="Times New Roman"/>
          <w:sz w:val="28"/>
          <w:szCs w:val="28"/>
          <w:lang w:val="ky-KG" w:eastAsia="ru-RU"/>
        </w:rPr>
        <w:t>.</w:t>
      </w:r>
    </w:p>
    <w:p w14:paraId="70764CC6" w14:textId="77777777" w:rsidR="00DD46A6" w:rsidRPr="00932889" w:rsidRDefault="00DD46A6" w:rsidP="00DD46A6">
      <w:pPr>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bCs/>
          <w:i/>
          <w:iCs/>
          <w:sz w:val="28"/>
          <w:szCs w:val="28"/>
          <w:lang w:val="ky-KG" w:eastAsia="ru-RU"/>
        </w:rPr>
      </w:pPr>
      <w:r w:rsidRPr="00932889">
        <w:rPr>
          <w:rFonts w:ascii="Times New Roman" w:eastAsia="Times New Roman" w:hAnsi="Times New Roman" w:cs="Times New Roman"/>
          <w:sz w:val="28"/>
          <w:szCs w:val="28"/>
          <w:lang w:val="ky-KG" w:eastAsia="ru-RU"/>
        </w:rPr>
        <w:t xml:space="preserve">Жогоруда келтирилген жүйөөлөрдөн улам </w:t>
      </w:r>
      <w:bookmarkStart w:id="6" w:name="_Hlk157032980"/>
      <w:r w:rsidRPr="00932889">
        <w:rPr>
          <w:rFonts w:ascii="Times New Roman" w:eastAsia="Times New Roman" w:hAnsi="Times New Roman" w:cs="Times New Roman"/>
          <w:sz w:val="28"/>
          <w:szCs w:val="28"/>
          <w:lang w:val="ky-KG" w:eastAsia="ru-RU"/>
        </w:rPr>
        <w:t>биздин изилдөөбүздө төмөндөгүдөй</w:t>
      </w:r>
      <w:r w:rsidRPr="00932889">
        <w:rPr>
          <w:rFonts w:ascii="Times New Roman" w:eastAsia="Times New Roman" w:hAnsi="Times New Roman" w:cs="Times New Roman"/>
          <w:bCs/>
          <w:iCs/>
          <w:sz w:val="28"/>
          <w:szCs w:val="28"/>
          <w:lang w:val="ky-KG" w:eastAsia="ru-RU"/>
        </w:rPr>
        <w:t xml:space="preserve">: </w:t>
      </w:r>
    </w:p>
    <w:p w14:paraId="056C304F" w14:textId="6872CD52" w:rsidR="00DD46A6" w:rsidRPr="00932889" w:rsidRDefault="00DD46A6" w:rsidP="00DD46A6">
      <w:pPr>
        <w:widowControl w:val="0"/>
        <w:numPr>
          <w:ilvl w:val="0"/>
          <w:numId w:val="2"/>
        </w:numPr>
        <w:shd w:val="clear" w:color="auto" w:fill="FFFFFF"/>
        <w:tabs>
          <w:tab w:val="left" w:pos="1004"/>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932889">
        <w:rPr>
          <w:rFonts w:ascii="Times New Roman" w:eastAsia="Times New Roman" w:hAnsi="Times New Roman" w:cs="Times New Roman"/>
          <w:sz w:val="28"/>
          <w:szCs w:val="28"/>
          <w:lang w:val="ky-KG" w:eastAsia="ru-RU"/>
        </w:rPr>
        <w:t>кесиптик иш</w:t>
      </w:r>
      <w:r>
        <w:rPr>
          <w:rFonts w:ascii="Times New Roman" w:eastAsia="Times New Roman" w:hAnsi="Times New Roman" w:cs="Times New Roman"/>
          <w:sz w:val="28"/>
          <w:szCs w:val="28"/>
          <w:lang w:val="ky-KG" w:eastAsia="ru-RU"/>
        </w:rPr>
        <w:t>м</w:t>
      </w:r>
      <w:r w:rsidRPr="00932889">
        <w:rPr>
          <w:rFonts w:ascii="Times New Roman" w:eastAsia="Times New Roman" w:hAnsi="Times New Roman" w:cs="Times New Roman"/>
          <w:sz w:val="28"/>
          <w:szCs w:val="28"/>
          <w:lang w:val="ky-KG" w:eastAsia="ru-RU"/>
        </w:rPr>
        <w:t xml:space="preserve">ердүүлүктө </w:t>
      </w:r>
      <w:r>
        <w:rPr>
          <w:rFonts w:ascii="Times New Roman" w:eastAsia="Times New Roman" w:hAnsi="Times New Roman" w:cs="Times New Roman"/>
          <w:sz w:val="28"/>
          <w:szCs w:val="28"/>
          <w:lang w:val="ky-KG" w:eastAsia="ru-RU"/>
        </w:rPr>
        <w:t xml:space="preserve">маалыматтык </w:t>
      </w:r>
      <w:r w:rsidRPr="00932889">
        <w:rPr>
          <w:rFonts w:ascii="Times New Roman" w:eastAsia="Times New Roman" w:hAnsi="Times New Roman" w:cs="Times New Roman"/>
          <w:sz w:val="28"/>
          <w:szCs w:val="28"/>
          <w:lang w:val="ky-KG" w:eastAsia="ru-RU"/>
        </w:rPr>
        <w:t xml:space="preserve">технологияларды колдонуу тенденциясынын өсүүсү </w:t>
      </w:r>
      <w:r w:rsidR="00992716">
        <w:rPr>
          <w:rFonts w:ascii="Times New Roman" w:eastAsia="Times New Roman" w:hAnsi="Times New Roman" w:cs="Times New Roman"/>
          <w:sz w:val="28"/>
          <w:szCs w:val="28"/>
          <w:lang w:val="ky-KG" w:eastAsia="ru-RU"/>
        </w:rPr>
        <w:t>жана</w:t>
      </w:r>
      <w:r w:rsidRPr="00932889">
        <w:rPr>
          <w:rFonts w:ascii="Times New Roman" w:eastAsia="Times New Roman" w:hAnsi="Times New Roman" w:cs="Times New Roman"/>
          <w:sz w:val="28"/>
          <w:szCs w:val="28"/>
          <w:lang w:val="ky-KG" w:eastAsia="ru-RU"/>
        </w:rPr>
        <w:t xml:space="preserve"> </w:t>
      </w:r>
      <w:r w:rsidR="00992716">
        <w:rPr>
          <w:rFonts w:ascii="Times New Roman" w:eastAsia="Times New Roman" w:hAnsi="Times New Roman" w:cs="Times New Roman"/>
          <w:sz w:val="28"/>
          <w:szCs w:val="28"/>
          <w:lang w:val="ky-KG" w:eastAsia="ru-RU"/>
        </w:rPr>
        <w:t>ЖОЖдордо</w:t>
      </w:r>
      <w:r w:rsidRPr="00932889">
        <w:rPr>
          <w:rFonts w:ascii="Times New Roman" w:eastAsia="Times New Roman" w:hAnsi="Times New Roman" w:cs="Times New Roman"/>
          <w:sz w:val="28"/>
          <w:szCs w:val="28"/>
          <w:lang w:val="ky-KG" w:eastAsia="ru-RU"/>
        </w:rPr>
        <w:t xml:space="preserve"> орун алган студенттерди </w:t>
      </w:r>
      <w:r w:rsidR="00A0265C">
        <w:rPr>
          <w:rFonts w:ascii="Times New Roman" w:eastAsia="Times New Roman" w:hAnsi="Times New Roman" w:cs="Times New Roman"/>
          <w:sz w:val="28"/>
          <w:szCs w:val="28"/>
          <w:lang w:val="ky-KG" w:eastAsia="ru-RU"/>
        </w:rPr>
        <w:t>“</w:t>
      </w:r>
      <w:r w:rsidR="00D50FD9">
        <w:rPr>
          <w:rFonts w:ascii="Times New Roman" w:eastAsia="Times New Roman" w:hAnsi="Times New Roman" w:cs="Times New Roman"/>
          <w:sz w:val="28"/>
          <w:szCs w:val="28"/>
          <w:lang w:val="ky-KG" w:eastAsia="ru-RU"/>
        </w:rPr>
        <w:t>Башкаруудагы маалыматтык технологиялар</w:t>
      </w:r>
      <w:r w:rsidR="00A0265C">
        <w:rPr>
          <w:rFonts w:ascii="Times New Roman" w:eastAsia="Times New Roman" w:hAnsi="Times New Roman" w:cs="Times New Roman"/>
          <w:sz w:val="28"/>
          <w:szCs w:val="28"/>
          <w:lang w:val="ky-KG" w:eastAsia="ru-RU"/>
        </w:rPr>
        <w:t>”</w:t>
      </w:r>
      <w:r w:rsidR="00992716">
        <w:rPr>
          <w:rFonts w:ascii="Times New Roman" w:eastAsia="Times New Roman" w:hAnsi="Times New Roman" w:cs="Times New Roman"/>
          <w:sz w:val="28"/>
          <w:szCs w:val="28"/>
          <w:lang w:val="ky-KG" w:eastAsia="ru-RU"/>
        </w:rPr>
        <w:t xml:space="preserve"> </w:t>
      </w:r>
      <w:r w:rsidRPr="00932889">
        <w:rPr>
          <w:rFonts w:ascii="Times New Roman" w:eastAsia="Times New Roman" w:hAnsi="Times New Roman" w:cs="Times New Roman"/>
          <w:sz w:val="28"/>
          <w:szCs w:val="28"/>
          <w:lang w:val="ky-KG" w:eastAsia="ru-RU"/>
        </w:rPr>
        <w:t xml:space="preserve">курсу аркылуу </w:t>
      </w:r>
      <w:r>
        <w:rPr>
          <w:rFonts w:ascii="Times New Roman" w:eastAsia="Times New Roman" w:hAnsi="Times New Roman" w:cs="Times New Roman"/>
          <w:sz w:val="28"/>
          <w:szCs w:val="28"/>
          <w:lang w:val="ky-KG" w:eastAsia="ru-RU"/>
        </w:rPr>
        <w:t xml:space="preserve">маалыматтык </w:t>
      </w:r>
      <w:r w:rsidRPr="00932889">
        <w:rPr>
          <w:rFonts w:ascii="Times New Roman" w:eastAsia="Times New Roman" w:hAnsi="Times New Roman" w:cs="Times New Roman"/>
          <w:sz w:val="28"/>
          <w:szCs w:val="28"/>
          <w:lang w:val="ky-KG" w:eastAsia="ru-RU"/>
        </w:rPr>
        <w:t xml:space="preserve">технологияларга окутуудагы колдонулуп келген окутуу </w:t>
      </w:r>
      <w:r w:rsidR="00992716">
        <w:rPr>
          <w:rFonts w:ascii="Times New Roman" w:eastAsia="Times New Roman" w:hAnsi="Times New Roman" w:cs="Times New Roman"/>
          <w:sz w:val="28"/>
          <w:szCs w:val="28"/>
          <w:lang w:val="ky-KG" w:eastAsia="ru-RU"/>
        </w:rPr>
        <w:t>практикасынын</w:t>
      </w:r>
      <w:r w:rsidRPr="00932889">
        <w:rPr>
          <w:rFonts w:ascii="Times New Roman" w:eastAsia="Times New Roman" w:hAnsi="Times New Roman" w:cs="Times New Roman"/>
          <w:sz w:val="28"/>
          <w:szCs w:val="28"/>
          <w:lang w:val="ky-KG" w:eastAsia="ru-RU"/>
        </w:rPr>
        <w:t xml:space="preserve"> ортосундагы; </w:t>
      </w:r>
    </w:p>
    <w:p w14:paraId="2285FB3A" w14:textId="77777777" w:rsidR="00A0265C" w:rsidRDefault="00DD46A6" w:rsidP="00DD46A6">
      <w:pPr>
        <w:widowControl w:val="0"/>
        <w:numPr>
          <w:ilvl w:val="0"/>
          <w:numId w:val="2"/>
        </w:numPr>
        <w:shd w:val="clear" w:color="auto" w:fill="FFFFFF"/>
        <w:tabs>
          <w:tab w:val="left" w:pos="1004"/>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932889">
        <w:rPr>
          <w:rFonts w:ascii="Times New Roman" w:eastAsia="Times New Roman" w:hAnsi="Times New Roman" w:cs="Times New Roman"/>
          <w:sz w:val="28"/>
          <w:szCs w:val="28"/>
          <w:lang w:val="ky-KG" w:eastAsia="ru-RU"/>
        </w:rPr>
        <w:t>студенттерди кесиптик иш</w:t>
      </w:r>
      <w:r>
        <w:rPr>
          <w:rFonts w:ascii="Times New Roman" w:eastAsia="Times New Roman" w:hAnsi="Times New Roman" w:cs="Times New Roman"/>
          <w:sz w:val="28"/>
          <w:szCs w:val="28"/>
          <w:lang w:val="ky-KG" w:eastAsia="ru-RU"/>
        </w:rPr>
        <w:t>м</w:t>
      </w:r>
      <w:r w:rsidRPr="00932889">
        <w:rPr>
          <w:rFonts w:ascii="Times New Roman" w:eastAsia="Times New Roman" w:hAnsi="Times New Roman" w:cs="Times New Roman"/>
          <w:sz w:val="28"/>
          <w:szCs w:val="28"/>
          <w:lang w:val="ky-KG" w:eastAsia="ru-RU"/>
        </w:rPr>
        <w:t xml:space="preserve">ердүүлүккө даярдоонун объективдүү зарылчылыгы </w:t>
      </w:r>
      <w:r w:rsidR="00992716">
        <w:rPr>
          <w:rFonts w:ascii="Times New Roman" w:eastAsia="Times New Roman" w:hAnsi="Times New Roman" w:cs="Times New Roman"/>
          <w:sz w:val="28"/>
          <w:szCs w:val="28"/>
          <w:lang w:val="ky-KG" w:eastAsia="ru-RU"/>
        </w:rPr>
        <w:t>жана</w:t>
      </w:r>
      <w:r w:rsidRPr="00932889">
        <w:rPr>
          <w:rFonts w:ascii="Times New Roman" w:eastAsia="Times New Roman" w:hAnsi="Times New Roman" w:cs="Times New Roman"/>
          <w:sz w:val="28"/>
          <w:szCs w:val="28"/>
          <w:lang w:val="ky-KG" w:eastAsia="ru-RU"/>
        </w:rPr>
        <w:t xml:space="preserve"> окутуунун баштапкы баскычтарында кесиптик маселелер жөнүндө түшүнүктөрдү калыптандыруучу педагогикалык эмгектердин, өзгөчө уюштуруу-башкаруучулук ишмердигинде педагогикалык эмгектердин аз санда болуусунун ортосундагы</w:t>
      </w:r>
      <w:bookmarkEnd w:id="6"/>
      <w:r w:rsidR="00A0265C">
        <w:rPr>
          <w:rFonts w:ascii="Times New Roman" w:eastAsia="Times New Roman" w:hAnsi="Times New Roman" w:cs="Times New Roman"/>
          <w:sz w:val="28"/>
          <w:szCs w:val="28"/>
          <w:lang w:val="ky-KG" w:eastAsia="ru-RU"/>
        </w:rPr>
        <w:t xml:space="preserve"> </w:t>
      </w:r>
    </w:p>
    <w:p w14:paraId="0903A036" w14:textId="77777777" w:rsidR="00DD46A6" w:rsidRPr="00932889" w:rsidRDefault="00A0265C" w:rsidP="00A0265C">
      <w:pPr>
        <w:widowControl w:val="0"/>
        <w:shd w:val="clear" w:color="auto" w:fill="FFFFFF"/>
        <w:tabs>
          <w:tab w:val="left" w:pos="1004"/>
        </w:tabs>
        <w:overflowPunct w:val="0"/>
        <w:autoSpaceDE w:val="0"/>
        <w:autoSpaceDN w:val="0"/>
        <w:adjustRightInd w:val="0"/>
        <w:spacing w:after="0" w:line="360" w:lineRule="auto"/>
        <w:ind w:left="567" w:hanging="567"/>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i/>
          <w:iCs/>
          <w:sz w:val="28"/>
          <w:szCs w:val="28"/>
          <w:lang w:val="ky-KG" w:eastAsia="ru-RU"/>
        </w:rPr>
        <w:t>карама-каршылыктарды</w:t>
      </w:r>
      <w:r>
        <w:rPr>
          <w:rFonts w:ascii="Times New Roman" w:eastAsia="Times New Roman" w:hAnsi="Times New Roman" w:cs="Times New Roman"/>
          <w:sz w:val="28"/>
          <w:szCs w:val="28"/>
          <w:lang w:val="ky-KG" w:eastAsia="ru-RU"/>
        </w:rPr>
        <w:t xml:space="preserve"> </w:t>
      </w:r>
      <w:r w:rsidRPr="00932889">
        <w:rPr>
          <w:rFonts w:ascii="Times New Roman" w:eastAsia="Times New Roman" w:hAnsi="Times New Roman" w:cs="Times New Roman"/>
          <w:sz w:val="28"/>
          <w:szCs w:val="28"/>
          <w:lang w:val="ky-KG" w:eastAsia="ru-RU"/>
        </w:rPr>
        <w:t xml:space="preserve">чечүү </w:t>
      </w:r>
      <w:r>
        <w:rPr>
          <w:rFonts w:ascii="Times New Roman" w:eastAsia="Times New Roman" w:hAnsi="Times New Roman" w:cs="Times New Roman"/>
          <w:sz w:val="28"/>
          <w:szCs w:val="28"/>
          <w:lang w:val="ky-KG" w:eastAsia="ru-RU"/>
        </w:rPr>
        <w:t>зарылчылыгы келип чыгат</w:t>
      </w:r>
      <w:r w:rsidR="002B7B9C">
        <w:rPr>
          <w:rFonts w:ascii="Times New Roman" w:eastAsia="Times New Roman" w:hAnsi="Times New Roman" w:cs="Times New Roman"/>
          <w:sz w:val="28"/>
          <w:szCs w:val="28"/>
          <w:lang w:val="ky-KG" w:eastAsia="ru-RU"/>
        </w:rPr>
        <w:t>.</w:t>
      </w:r>
    </w:p>
    <w:p w14:paraId="6B25FDAC" w14:textId="69B1A795" w:rsidR="00DD46A6" w:rsidRPr="00CC58B1" w:rsidRDefault="00DD46A6" w:rsidP="00DD46A6">
      <w:pPr>
        <w:shd w:val="clear" w:color="auto" w:fill="FFFFFF"/>
        <w:tabs>
          <w:tab w:val="left" w:pos="1079"/>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Ушуга байланыштуу студенттерди кесиптик ишмердүүлүккө даярдоодо таасирин тийгизүүчү маалыматтык технологиялардын мүмкүнчүлүктөрүн кароого болот. Ушул шарттар “</w:t>
      </w:r>
      <w:r w:rsidRPr="005F0510">
        <w:rPr>
          <w:rFonts w:ascii="Times New Roman" w:eastAsia="Times New Roman" w:hAnsi="Times New Roman" w:cs="Times New Roman"/>
          <w:sz w:val="28"/>
          <w:szCs w:val="28"/>
          <w:lang w:val="ky-KG" w:eastAsia="ru-RU"/>
        </w:rPr>
        <w:t>Маалыматтык технологиялардын жардамы менен студенттерди кесипке багыттап окутуу</w:t>
      </w:r>
      <w:r w:rsidR="00A0265C">
        <w:rPr>
          <w:rFonts w:ascii="Times New Roman" w:eastAsia="Times New Roman" w:hAnsi="Times New Roman" w:cs="Times New Roman"/>
          <w:sz w:val="28"/>
          <w:szCs w:val="28"/>
          <w:lang w:val="ky-KG" w:eastAsia="ru-RU"/>
        </w:rPr>
        <w:t xml:space="preserve"> (башкаруудагы маалыматтык технологиялар курсун окутуунун мисалында)</w:t>
      </w:r>
      <w:r>
        <w:rPr>
          <w:rFonts w:ascii="Times New Roman" w:eastAsia="Times New Roman" w:hAnsi="Times New Roman" w:cs="Times New Roman"/>
          <w:sz w:val="28"/>
          <w:szCs w:val="28"/>
          <w:lang w:val="ky-KG" w:eastAsia="ru-RU"/>
        </w:rPr>
        <w:t xml:space="preserve">” изилдөө ишинин темасын аныктоого өбөлгө түздү. Изилдөөбүздүн конкреттүү багыты катары </w:t>
      </w:r>
      <w:r>
        <w:rPr>
          <w:rFonts w:ascii="Times New Roman" w:eastAsia="Times New Roman" w:hAnsi="Times New Roman" w:cs="Times New Roman"/>
          <w:sz w:val="28"/>
          <w:szCs w:val="28"/>
          <w:lang w:val="ky-KG" w:eastAsia="ru-RU"/>
        </w:rPr>
        <w:lastRenderedPageBreak/>
        <w:t>“</w:t>
      </w:r>
      <w:r w:rsidR="00A0265C">
        <w:rPr>
          <w:rFonts w:ascii="Times New Roman" w:eastAsia="Times New Roman" w:hAnsi="Times New Roman" w:cs="Times New Roman"/>
          <w:sz w:val="28"/>
          <w:szCs w:val="28"/>
          <w:lang w:val="ky-KG" w:eastAsia="ru-RU"/>
        </w:rPr>
        <w:t>Менеджмент</w:t>
      </w:r>
      <w:r>
        <w:rPr>
          <w:rFonts w:ascii="Times New Roman" w:eastAsia="Times New Roman" w:hAnsi="Times New Roman" w:cs="Times New Roman"/>
          <w:sz w:val="28"/>
          <w:szCs w:val="28"/>
          <w:lang w:val="ky-KG" w:eastAsia="ru-RU"/>
        </w:rPr>
        <w:t>” адистигинин алкагында “</w:t>
      </w:r>
      <w:r w:rsidR="00D50FD9">
        <w:rPr>
          <w:rFonts w:ascii="Times New Roman" w:eastAsia="Times New Roman" w:hAnsi="Times New Roman" w:cs="Times New Roman"/>
          <w:sz w:val="28"/>
          <w:szCs w:val="28"/>
          <w:lang w:val="ky-KG" w:eastAsia="ru-RU"/>
        </w:rPr>
        <w:t>Башкаруудагы маалыматтык технологиялар</w:t>
      </w:r>
      <w:r>
        <w:rPr>
          <w:rFonts w:ascii="Times New Roman" w:eastAsia="Times New Roman" w:hAnsi="Times New Roman" w:cs="Times New Roman"/>
          <w:sz w:val="28"/>
          <w:szCs w:val="28"/>
          <w:lang w:val="ky-KG" w:eastAsia="ru-RU"/>
        </w:rPr>
        <w:t xml:space="preserve">” курсун кесипке багыттап окутуунун маселелери </w:t>
      </w:r>
      <w:r w:rsidR="00A0265C">
        <w:rPr>
          <w:rFonts w:ascii="Times New Roman" w:eastAsia="Times New Roman" w:hAnsi="Times New Roman" w:cs="Times New Roman"/>
          <w:sz w:val="28"/>
          <w:szCs w:val="28"/>
          <w:lang w:val="ky-KG" w:eastAsia="ru-RU"/>
        </w:rPr>
        <w:t>каралып-</w:t>
      </w:r>
      <w:r>
        <w:rPr>
          <w:rFonts w:ascii="Times New Roman" w:eastAsia="Times New Roman" w:hAnsi="Times New Roman" w:cs="Times New Roman"/>
          <w:sz w:val="28"/>
          <w:szCs w:val="28"/>
          <w:lang w:val="ky-KG" w:eastAsia="ru-RU"/>
        </w:rPr>
        <w:t>эсептелди.</w:t>
      </w:r>
    </w:p>
    <w:p w14:paraId="2B81A952" w14:textId="7134484F" w:rsidR="00DD46A6" w:rsidRPr="00CC58B1"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bCs/>
          <w:i/>
          <w:iCs/>
          <w:sz w:val="28"/>
          <w:szCs w:val="28"/>
          <w:lang w:val="ky-KG" w:eastAsia="ru-RU"/>
        </w:rPr>
      </w:pPr>
      <w:r w:rsidRPr="006A4901">
        <w:rPr>
          <w:rFonts w:ascii="Times New Roman" w:eastAsia="Times New Roman" w:hAnsi="Times New Roman" w:cs="Times New Roman"/>
          <w:b/>
          <w:bCs/>
          <w:iCs/>
          <w:sz w:val="28"/>
          <w:szCs w:val="28"/>
          <w:lang w:val="ky-KG" w:eastAsia="ru-RU"/>
        </w:rPr>
        <w:t>Изилдөөнүн максаты</w:t>
      </w:r>
      <w:r>
        <w:rPr>
          <w:rFonts w:ascii="Times New Roman" w:eastAsia="Times New Roman" w:hAnsi="Times New Roman" w:cs="Times New Roman"/>
          <w:sz w:val="28"/>
          <w:szCs w:val="28"/>
          <w:lang w:val="ky-KG" w:eastAsia="ru-RU"/>
        </w:rPr>
        <w:t>:</w:t>
      </w:r>
      <w:r w:rsidRPr="006A4901">
        <w:rPr>
          <w:rFonts w:ascii="Times New Roman" w:eastAsia="Times New Roman" w:hAnsi="Times New Roman" w:cs="Times New Roman"/>
          <w:sz w:val="28"/>
          <w:szCs w:val="28"/>
          <w:lang w:val="ky-KG" w:eastAsia="ru-RU"/>
        </w:rPr>
        <w:t xml:space="preserve">  </w:t>
      </w:r>
      <w:r w:rsidR="00A0265C">
        <w:rPr>
          <w:rFonts w:ascii="Times New Roman" w:eastAsia="Times New Roman" w:hAnsi="Times New Roman" w:cs="Times New Roman"/>
          <w:sz w:val="28"/>
          <w:szCs w:val="28"/>
          <w:lang w:val="ky-KG" w:eastAsia="ru-RU"/>
        </w:rPr>
        <w:t>“</w:t>
      </w:r>
      <w:r w:rsidR="00D50FD9">
        <w:rPr>
          <w:rFonts w:ascii="Times New Roman" w:eastAsia="Times New Roman" w:hAnsi="Times New Roman" w:cs="Times New Roman"/>
          <w:sz w:val="28"/>
          <w:szCs w:val="28"/>
          <w:lang w:val="ky-KG" w:eastAsia="ru-RU"/>
        </w:rPr>
        <w:t>Башкаруудагы маалыматтык технологиялар</w:t>
      </w:r>
      <w:r w:rsidR="00A0265C">
        <w:rPr>
          <w:rFonts w:ascii="Times New Roman" w:eastAsia="Times New Roman" w:hAnsi="Times New Roman" w:cs="Times New Roman"/>
          <w:sz w:val="28"/>
          <w:szCs w:val="28"/>
          <w:lang w:val="ky-KG" w:eastAsia="ru-RU"/>
        </w:rPr>
        <w:t>”</w:t>
      </w:r>
      <w:r w:rsidR="00A0265C" w:rsidRPr="006A4901">
        <w:rPr>
          <w:rFonts w:ascii="Times New Roman" w:eastAsia="Times New Roman" w:hAnsi="Times New Roman" w:cs="Times New Roman"/>
          <w:sz w:val="28"/>
          <w:szCs w:val="28"/>
          <w:lang w:val="ky-KG" w:eastAsia="ru-RU"/>
        </w:rPr>
        <w:t xml:space="preserve"> </w:t>
      </w:r>
      <w:r w:rsidRPr="006A4901">
        <w:rPr>
          <w:rFonts w:ascii="Times New Roman" w:eastAsia="Times New Roman" w:hAnsi="Times New Roman" w:cs="Times New Roman"/>
          <w:sz w:val="28"/>
          <w:szCs w:val="28"/>
          <w:lang w:val="ky-KG" w:eastAsia="ru-RU"/>
        </w:rPr>
        <w:t>курсун окутууда</w:t>
      </w:r>
      <w:r>
        <w:rPr>
          <w:rFonts w:ascii="Times New Roman" w:eastAsia="Times New Roman" w:hAnsi="Times New Roman" w:cs="Times New Roman"/>
          <w:b/>
          <w:bCs/>
          <w:i/>
          <w:iCs/>
          <w:sz w:val="28"/>
          <w:szCs w:val="28"/>
          <w:lang w:val="ky-KG" w:eastAsia="ru-RU"/>
        </w:rPr>
        <w:t xml:space="preserve"> </w:t>
      </w:r>
      <w:r>
        <w:rPr>
          <w:rFonts w:ascii="Times New Roman" w:eastAsia="Times New Roman" w:hAnsi="Times New Roman" w:cs="Times New Roman"/>
          <w:sz w:val="28"/>
          <w:szCs w:val="28"/>
          <w:lang w:val="ky-KG" w:eastAsia="ru-RU"/>
        </w:rPr>
        <w:t xml:space="preserve">маалыматтык технологияларды </w:t>
      </w:r>
      <w:r>
        <w:rPr>
          <w:rFonts w:ascii="Times New Roman" w:eastAsia="Times New Roman" w:hAnsi="Times New Roman" w:cs="Times New Roman"/>
          <w:bCs/>
          <w:iCs/>
          <w:sz w:val="28"/>
          <w:szCs w:val="28"/>
          <w:lang w:val="ky-KG" w:eastAsia="ru-RU"/>
        </w:rPr>
        <w:t xml:space="preserve">колдонуу аркылуу </w:t>
      </w:r>
      <w:r>
        <w:rPr>
          <w:rFonts w:ascii="Times New Roman" w:eastAsia="Times New Roman" w:hAnsi="Times New Roman" w:cs="Times New Roman"/>
          <w:sz w:val="28"/>
          <w:szCs w:val="28"/>
          <w:lang w:val="ky-KG" w:eastAsia="ru-RU"/>
        </w:rPr>
        <w:t>с</w:t>
      </w:r>
      <w:r w:rsidRPr="00CC58B1">
        <w:rPr>
          <w:rFonts w:ascii="Times New Roman" w:eastAsia="Times New Roman" w:hAnsi="Times New Roman" w:cs="Times New Roman"/>
          <w:sz w:val="28"/>
          <w:szCs w:val="28"/>
          <w:lang w:val="ky-KG" w:eastAsia="ru-RU"/>
        </w:rPr>
        <w:t>туденттерди</w:t>
      </w:r>
      <w:r w:rsidR="004F5B72">
        <w:rPr>
          <w:rFonts w:ascii="Times New Roman" w:eastAsia="Times New Roman" w:hAnsi="Times New Roman" w:cs="Times New Roman"/>
          <w:sz w:val="28"/>
          <w:szCs w:val="28"/>
          <w:lang w:val="ky-KG" w:eastAsia="ru-RU"/>
        </w:rPr>
        <w:t>н</w:t>
      </w:r>
      <w:r w:rsidRPr="00CC58B1">
        <w:rPr>
          <w:rFonts w:ascii="Times New Roman" w:eastAsia="Times New Roman" w:hAnsi="Times New Roman" w:cs="Times New Roman"/>
          <w:sz w:val="28"/>
          <w:szCs w:val="28"/>
          <w:lang w:val="ky-KG" w:eastAsia="ru-RU"/>
        </w:rPr>
        <w:t xml:space="preserve"> кесиптик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ердүүлү</w:t>
      </w:r>
      <w:r w:rsidR="004F5B72">
        <w:rPr>
          <w:rFonts w:ascii="Times New Roman" w:eastAsia="Times New Roman" w:hAnsi="Times New Roman" w:cs="Times New Roman"/>
          <w:sz w:val="28"/>
          <w:szCs w:val="28"/>
          <w:lang w:val="ky-KG" w:eastAsia="ru-RU"/>
        </w:rPr>
        <w:t>гүн калыптандыруунун</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илимий</w:t>
      </w:r>
      <w:r w:rsidR="005024D6">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методикалык негиздерин түзүү жана </w:t>
      </w:r>
      <w:r w:rsidR="004F5B72">
        <w:rPr>
          <w:rFonts w:ascii="Times New Roman" w:eastAsia="Times New Roman" w:hAnsi="Times New Roman" w:cs="Times New Roman"/>
          <w:sz w:val="28"/>
          <w:szCs w:val="28"/>
          <w:lang w:val="ky-KG" w:eastAsia="ru-RU"/>
        </w:rPr>
        <w:t xml:space="preserve">аны </w:t>
      </w:r>
      <w:r>
        <w:rPr>
          <w:rFonts w:ascii="Times New Roman" w:eastAsia="Times New Roman" w:hAnsi="Times New Roman" w:cs="Times New Roman"/>
          <w:sz w:val="28"/>
          <w:szCs w:val="28"/>
          <w:lang w:val="ky-KG" w:eastAsia="ru-RU"/>
        </w:rPr>
        <w:t>ишке ашыруу.</w:t>
      </w:r>
      <w:r w:rsidRPr="00CC58B1">
        <w:rPr>
          <w:rFonts w:ascii="Times New Roman" w:eastAsia="Times New Roman" w:hAnsi="Times New Roman" w:cs="Times New Roman"/>
          <w:sz w:val="28"/>
          <w:szCs w:val="28"/>
          <w:lang w:val="ky-KG" w:eastAsia="ru-RU"/>
        </w:rPr>
        <w:t xml:space="preserve"> </w:t>
      </w:r>
    </w:p>
    <w:p w14:paraId="28496FC1" w14:textId="77777777" w:rsidR="00DD46A6" w:rsidRPr="00CC58B1" w:rsidRDefault="00DD46A6" w:rsidP="00D50FD9">
      <w:pPr>
        <w:shd w:val="clear" w:color="auto" w:fill="FFFFFF"/>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ky-KG" w:eastAsia="ru-RU"/>
        </w:rPr>
      </w:pPr>
      <w:r w:rsidRPr="00CC58B1">
        <w:rPr>
          <w:rFonts w:ascii="Times New Roman" w:eastAsia="Times New Roman" w:hAnsi="Times New Roman" w:cs="Times New Roman"/>
          <w:sz w:val="28"/>
          <w:szCs w:val="28"/>
          <w:lang w:val="ky-KG" w:eastAsia="ru-RU"/>
        </w:rPr>
        <w:t xml:space="preserve">Изилдөөдө төмөнкүдөй </w:t>
      </w:r>
      <w:r w:rsidRPr="00B8340B">
        <w:rPr>
          <w:rFonts w:ascii="Times New Roman" w:eastAsia="Times New Roman" w:hAnsi="Times New Roman" w:cs="Times New Roman"/>
          <w:b/>
          <w:sz w:val="28"/>
          <w:szCs w:val="28"/>
          <w:lang w:val="ky-KG" w:eastAsia="ru-RU"/>
        </w:rPr>
        <w:t>милдеттер</w:t>
      </w:r>
      <w:r w:rsidRPr="00CC58B1">
        <w:rPr>
          <w:rFonts w:ascii="Times New Roman" w:eastAsia="Times New Roman" w:hAnsi="Times New Roman" w:cs="Times New Roman"/>
          <w:sz w:val="28"/>
          <w:szCs w:val="28"/>
          <w:lang w:val="ky-KG" w:eastAsia="ru-RU"/>
        </w:rPr>
        <w:t xml:space="preserve"> коюлган:</w:t>
      </w:r>
    </w:p>
    <w:p w14:paraId="4C777DB2" w14:textId="77777777" w:rsidR="00D50FD9" w:rsidRPr="00D50FD9" w:rsidRDefault="00D50FD9" w:rsidP="00D50FD9">
      <w:pPr>
        <w:spacing w:after="0" w:line="360" w:lineRule="auto"/>
        <w:jc w:val="both"/>
        <w:rPr>
          <w:rFonts w:ascii="Times New Roman" w:hAnsi="Times New Roman" w:cs="Times New Roman"/>
          <w:sz w:val="28"/>
          <w:szCs w:val="28"/>
          <w:lang w:val="ky-KG"/>
        </w:rPr>
      </w:pPr>
      <w:r w:rsidRPr="00D50FD9">
        <w:rPr>
          <w:rFonts w:ascii="Times New Roman" w:hAnsi="Times New Roman" w:cs="Times New Roman"/>
          <w:sz w:val="28"/>
          <w:szCs w:val="28"/>
          <w:lang w:val="ky-KG"/>
        </w:rPr>
        <w:t>1.</w:t>
      </w:r>
      <w:r w:rsidRPr="00D50FD9">
        <w:rPr>
          <w:rFonts w:ascii="Times New Roman" w:hAnsi="Times New Roman" w:cs="Times New Roman"/>
          <w:sz w:val="28"/>
          <w:szCs w:val="28"/>
          <w:lang w:val="ky-KG"/>
        </w:rPr>
        <w:tab/>
        <w:t xml:space="preserve">Педагогикалык теорияда жана жогорку билим берүүдө бул проблеманын чечилүү иштеринин деңгээлин аныктоо, изилдөөнүн концепциялык аппаратын бөлүп көрсөтүү. </w:t>
      </w:r>
    </w:p>
    <w:p w14:paraId="1F1DE29E" w14:textId="77777777" w:rsidR="00D50FD9" w:rsidRPr="00D50FD9" w:rsidRDefault="00D50FD9" w:rsidP="00D50FD9">
      <w:pPr>
        <w:spacing w:after="0" w:line="360" w:lineRule="auto"/>
        <w:jc w:val="both"/>
        <w:rPr>
          <w:rFonts w:ascii="Times New Roman" w:hAnsi="Times New Roman" w:cs="Times New Roman"/>
          <w:sz w:val="28"/>
          <w:szCs w:val="28"/>
          <w:lang w:val="ky-KG"/>
        </w:rPr>
      </w:pPr>
      <w:r w:rsidRPr="00D50FD9">
        <w:rPr>
          <w:rFonts w:ascii="Times New Roman" w:hAnsi="Times New Roman" w:cs="Times New Roman"/>
          <w:sz w:val="28"/>
          <w:szCs w:val="28"/>
          <w:lang w:val="ky-KG"/>
        </w:rPr>
        <w:t>2.</w:t>
      </w:r>
      <w:r w:rsidRPr="00D50FD9">
        <w:rPr>
          <w:rFonts w:ascii="Times New Roman" w:hAnsi="Times New Roman" w:cs="Times New Roman"/>
          <w:sz w:val="28"/>
          <w:szCs w:val="28"/>
          <w:lang w:val="ky-KG"/>
        </w:rPr>
        <w:tab/>
        <w:t>Бизнес-пландоодо маалыматтык технологияларды пайдаланууга даяр болуу моделинде  аракеттин ориентирленген негизинин ордун аныктоо.</w:t>
      </w:r>
    </w:p>
    <w:p w14:paraId="588B8FC7" w14:textId="77777777" w:rsidR="00D50FD9" w:rsidRPr="00D50FD9" w:rsidRDefault="00D50FD9" w:rsidP="00D50FD9">
      <w:pPr>
        <w:spacing w:after="0" w:line="360" w:lineRule="auto"/>
        <w:jc w:val="both"/>
        <w:rPr>
          <w:rFonts w:ascii="Times New Roman" w:hAnsi="Times New Roman" w:cs="Times New Roman"/>
          <w:sz w:val="28"/>
          <w:szCs w:val="28"/>
          <w:lang w:val="ky-KG"/>
        </w:rPr>
      </w:pPr>
      <w:r w:rsidRPr="00D50FD9">
        <w:rPr>
          <w:rFonts w:ascii="Times New Roman" w:hAnsi="Times New Roman" w:cs="Times New Roman"/>
          <w:sz w:val="28"/>
          <w:szCs w:val="28"/>
          <w:lang w:val="ky-KG"/>
        </w:rPr>
        <w:t>3.</w:t>
      </w:r>
      <w:r w:rsidRPr="00D50FD9">
        <w:rPr>
          <w:rFonts w:ascii="Times New Roman" w:hAnsi="Times New Roman" w:cs="Times New Roman"/>
          <w:sz w:val="28"/>
          <w:szCs w:val="28"/>
          <w:lang w:val="ky-KG"/>
        </w:rPr>
        <w:tab/>
        <w:t>Компьютердик чөйрөдөгү бизнес-пландоо маселеси аркылуу студенттерди кесиптик ишмердүүлүккө даярдоочу окуу-методикалык комплексин иштеп чыгуу жана апробациялоо.</w:t>
      </w:r>
    </w:p>
    <w:p w14:paraId="7D17B0F6" w14:textId="77777777" w:rsidR="00D50FD9" w:rsidRPr="00D50FD9" w:rsidRDefault="00D50FD9" w:rsidP="00D50FD9">
      <w:pPr>
        <w:spacing w:after="0" w:line="360" w:lineRule="auto"/>
        <w:jc w:val="both"/>
        <w:rPr>
          <w:rFonts w:ascii="Times New Roman" w:hAnsi="Times New Roman" w:cs="Times New Roman"/>
          <w:sz w:val="28"/>
          <w:szCs w:val="28"/>
          <w:lang w:val="ky-KG"/>
        </w:rPr>
      </w:pPr>
      <w:r w:rsidRPr="00D50FD9">
        <w:rPr>
          <w:rFonts w:ascii="Times New Roman" w:hAnsi="Times New Roman" w:cs="Times New Roman"/>
          <w:sz w:val="28"/>
          <w:szCs w:val="28"/>
          <w:lang w:val="ky-KG"/>
        </w:rPr>
        <w:t>4.</w:t>
      </w:r>
      <w:r w:rsidRPr="00D50FD9">
        <w:rPr>
          <w:rFonts w:ascii="Times New Roman" w:hAnsi="Times New Roman" w:cs="Times New Roman"/>
          <w:sz w:val="28"/>
          <w:szCs w:val="28"/>
          <w:lang w:val="ky-KG"/>
        </w:rPr>
        <w:tab/>
        <w:t xml:space="preserve">Студенттерди кесиптик ишмердүүлүккө даярдоодогу ийгиликтүүлүктүн көрсөткүчү катары аракеттин ориентирленген негизин калыптангандыгынын деңгээлин аныктоонун критерийлик методикасын түзүү.   </w:t>
      </w:r>
    </w:p>
    <w:p w14:paraId="1F457337" w14:textId="77777777" w:rsidR="00D50FD9" w:rsidRPr="00D50FD9" w:rsidRDefault="00D50FD9" w:rsidP="00D50FD9">
      <w:pPr>
        <w:shd w:val="clear" w:color="auto" w:fill="FFFFFF"/>
        <w:overflowPunct w:val="0"/>
        <w:autoSpaceDE w:val="0"/>
        <w:autoSpaceDN w:val="0"/>
        <w:adjustRightInd w:val="0"/>
        <w:spacing w:after="0" w:line="360" w:lineRule="auto"/>
        <w:jc w:val="both"/>
        <w:textAlignment w:val="baseline"/>
        <w:rPr>
          <w:rFonts w:ascii="Times New Roman" w:hAnsi="Times New Roman" w:cs="Times New Roman"/>
          <w:sz w:val="28"/>
          <w:szCs w:val="28"/>
          <w:lang w:val="ky-KG"/>
        </w:rPr>
      </w:pPr>
      <w:r w:rsidRPr="00D50FD9">
        <w:rPr>
          <w:rFonts w:ascii="Times New Roman" w:hAnsi="Times New Roman" w:cs="Times New Roman"/>
          <w:sz w:val="28"/>
          <w:szCs w:val="28"/>
          <w:lang w:val="ky-KG"/>
        </w:rPr>
        <w:t>5.</w:t>
      </w:r>
      <w:r w:rsidRPr="00D50FD9">
        <w:rPr>
          <w:rFonts w:ascii="Times New Roman" w:hAnsi="Times New Roman" w:cs="Times New Roman"/>
          <w:sz w:val="28"/>
          <w:szCs w:val="28"/>
          <w:lang w:val="ky-KG"/>
        </w:rPr>
        <w:tab/>
        <w:t xml:space="preserve">“Башкаруудагы маалыматтык технологиялар” курсунда студенттерди кесиптик ишкердүүлүккө даярдоонун каражаты катары маалыматтык технологияларды колдонуу эффективдүүлүгүн эксперимент аркылуу текшерүү. </w:t>
      </w:r>
    </w:p>
    <w:p w14:paraId="0394E932" w14:textId="106C2148" w:rsidR="00DD46A6" w:rsidRPr="00CC58B1" w:rsidRDefault="00DD46A6" w:rsidP="00D50FD9">
      <w:pPr>
        <w:shd w:val="clear" w:color="auto" w:fill="FFFFFF"/>
        <w:overflowPunct w:val="0"/>
        <w:autoSpaceDE w:val="0"/>
        <w:autoSpaceDN w:val="0"/>
        <w:adjustRightInd w:val="0"/>
        <w:spacing w:after="0" w:line="360" w:lineRule="auto"/>
        <w:ind w:firstLine="567"/>
        <w:textAlignment w:val="baseline"/>
        <w:rPr>
          <w:rFonts w:ascii="Times New Roman" w:eastAsia="Times New Roman" w:hAnsi="Times New Roman" w:cs="Times New Roman"/>
          <w:bCs/>
          <w:iCs/>
          <w:sz w:val="28"/>
          <w:szCs w:val="28"/>
          <w:lang w:val="ky-KG" w:eastAsia="ru-RU"/>
        </w:rPr>
      </w:pPr>
      <w:r w:rsidRPr="003D1F54">
        <w:rPr>
          <w:rFonts w:ascii="Times New Roman" w:eastAsia="Times New Roman" w:hAnsi="Times New Roman" w:cs="Times New Roman"/>
          <w:b/>
          <w:sz w:val="28"/>
          <w:szCs w:val="28"/>
          <w:lang w:val="ky-KG" w:eastAsia="ru-RU"/>
        </w:rPr>
        <w:t>Изилдөөнүн илимий жаңылыгы</w:t>
      </w:r>
      <w:r w:rsidRPr="003D1F54">
        <w:rPr>
          <w:rFonts w:ascii="Times New Roman" w:eastAsia="Times New Roman" w:hAnsi="Times New Roman" w:cs="Times New Roman"/>
          <w:b/>
          <w:bCs/>
          <w:iCs/>
          <w:sz w:val="28"/>
          <w:szCs w:val="28"/>
          <w:lang w:val="ky-KG" w:eastAsia="ru-RU"/>
        </w:rPr>
        <w:t>:</w:t>
      </w:r>
      <w:r w:rsidRPr="00CC58B1">
        <w:rPr>
          <w:rFonts w:ascii="Times New Roman" w:eastAsia="Times New Roman" w:hAnsi="Times New Roman" w:cs="Times New Roman"/>
          <w:bCs/>
          <w:iCs/>
          <w:sz w:val="28"/>
          <w:szCs w:val="28"/>
          <w:lang w:val="ky-KG" w:eastAsia="ru-RU"/>
        </w:rPr>
        <w:t xml:space="preserve">    </w:t>
      </w:r>
    </w:p>
    <w:p w14:paraId="2DA41732" w14:textId="77777777" w:rsidR="00D50FD9" w:rsidRPr="00D50FD9" w:rsidRDefault="00D50FD9" w:rsidP="00D50FD9">
      <w:pPr>
        <w:rPr>
          <w:rFonts w:ascii="Times New Roman" w:hAnsi="Times New Roman" w:cs="Times New Roman"/>
          <w:sz w:val="28"/>
          <w:szCs w:val="28"/>
          <w:lang w:val="ky-KG"/>
        </w:rPr>
      </w:pPr>
      <w:r w:rsidRPr="00D50FD9">
        <w:rPr>
          <w:rFonts w:ascii="Times New Roman" w:hAnsi="Times New Roman" w:cs="Times New Roman"/>
          <w:sz w:val="28"/>
          <w:szCs w:val="28"/>
          <w:lang w:val="ky-KG"/>
        </w:rPr>
        <w:t xml:space="preserve">Изилдөөнүн илимий </w:t>
      </w:r>
      <w:r w:rsidRPr="00D50FD9">
        <w:rPr>
          <w:rFonts w:ascii="Times New Roman" w:hAnsi="Times New Roman" w:cs="Times New Roman"/>
          <w:b/>
          <w:bCs/>
          <w:sz w:val="28"/>
          <w:szCs w:val="28"/>
          <w:lang w:val="ky-KG"/>
        </w:rPr>
        <w:t>жаңылыгы</w:t>
      </w:r>
      <w:r w:rsidRPr="00D50FD9">
        <w:rPr>
          <w:rFonts w:ascii="Times New Roman" w:hAnsi="Times New Roman" w:cs="Times New Roman"/>
          <w:sz w:val="28"/>
          <w:szCs w:val="28"/>
          <w:lang w:val="ky-KG"/>
        </w:rPr>
        <w:t xml:space="preserve">:    </w:t>
      </w:r>
    </w:p>
    <w:p w14:paraId="0B1AAA17" w14:textId="7326BAC6" w:rsidR="00D50FD9" w:rsidRPr="00D50FD9" w:rsidRDefault="00D50FD9" w:rsidP="00D50FD9">
      <w:pPr>
        <w:tabs>
          <w:tab w:val="left" w:pos="323"/>
        </w:tabs>
        <w:spacing w:line="360" w:lineRule="auto"/>
        <w:jc w:val="both"/>
        <w:rPr>
          <w:rFonts w:ascii="Times New Roman" w:hAnsi="Times New Roman" w:cs="Times New Roman"/>
          <w:sz w:val="28"/>
          <w:szCs w:val="28"/>
          <w:lang w:val="ky-KG"/>
        </w:rPr>
      </w:pPr>
      <w:r w:rsidRPr="00D50FD9">
        <w:rPr>
          <w:rFonts w:ascii="Times New Roman" w:hAnsi="Times New Roman" w:cs="Times New Roman"/>
          <w:sz w:val="28"/>
          <w:szCs w:val="28"/>
          <w:lang w:val="ky-KG"/>
        </w:rPr>
        <w:t>-</w:t>
      </w:r>
      <w:r w:rsidRPr="00D50FD9">
        <w:rPr>
          <w:rFonts w:ascii="Times New Roman" w:hAnsi="Times New Roman" w:cs="Times New Roman"/>
          <w:sz w:val="28"/>
          <w:szCs w:val="28"/>
          <w:lang w:val="ky-KG"/>
        </w:rPr>
        <w:tab/>
        <w:t xml:space="preserve">“Башкаруудагы маалыматтык технологиялар” курсу аркылуу бизнес-пландоонун маселелерин </w:t>
      </w:r>
      <w:r>
        <w:rPr>
          <w:rFonts w:ascii="Times New Roman" w:hAnsi="Times New Roman" w:cs="Times New Roman"/>
          <w:sz w:val="28"/>
          <w:szCs w:val="28"/>
          <w:lang w:val="ky-KG"/>
        </w:rPr>
        <w:t>чыгаруу</w:t>
      </w:r>
      <w:r w:rsidRPr="00D50FD9">
        <w:rPr>
          <w:rFonts w:ascii="Times New Roman" w:hAnsi="Times New Roman" w:cs="Times New Roman"/>
          <w:sz w:val="28"/>
          <w:szCs w:val="28"/>
          <w:lang w:val="ky-KG"/>
        </w:rPr>
        <w:t xml:space="preserve"> мисалы аркылуу маалыматтык технологиялар студенттерди кесиптик ишкердүүлүккө даярдоонун каражаты экени көрсөтүлдү;</w:t>
      </w:r>
    </w:p>
    <w:p w14:paraId="18FBEE6D" w14:textId="77777777" w:rsidR="00D50FD9" w:rsidRPr="00D50FD9" w:rsidRDefault="00D50FD9" w:rsidP="00D50FD9">
      <w:pPr>
        <w:tabs>
          <w:tab w:val="left" w:pos="323"/>
        </w:tabs>
        <w:spacing w:line="360" w:lineRule="auto"/>
        <w:jc w:val="both"/>
        <w:rPr>
          <w:rFonts w:ascii="Times New Roman" w:hAnsi="Times New Roman" w:cs="Times New Roman"/>
          <w:sz w:val="28"/>
          <w:szCs w:val="28"/>
          <w:lang w:val="ky-KG"/>
        </w:rPr>
      </w:pPr>
      <w:r w:rsidRPr="00D50FD9">
        <w:rPr>
          <w:rFonts w:ascii="Times New Roman" w:hAnsi="Times New Roman" w:cs="Times New Roman"/>
          <w:sz w:val="28"/>
          <w:szCs w:val="28"/>
          <w:lang w:val="ky-KG"/>
        </w:rPr>
        <w:t>-</w:t>
      </w:r>
      <w:r w:rsidRPr="00D50FD9">
        <w:rPr>
          <w:rFonts w:ascii="Times New Roman" w:hAnsi="Times New Roman" w:cs="Times New Roman"/>
          <w:sz w:val="28"/>
          <w:szCs w:val="28"/>
          <w:lang w:val="ky-KG"/>
        </w:rPr>
        <w:tab/>
        <w:t>коюлган маселени чечүүдөгү студенттердин даярдыгынын деңгээлин эсепке алуу менен маалыматтык технологиялар каражаттары аркылуу бизнес-планды дярдоо методикасы иштелип чыкты;</w:t>
      </w:r>
    </w:p>
    <w:p w14:paraId="07BF00F7" w14:textId="77777777" w:rsidR="00D50FD9" w:rsidRDefault="00D50FD9" w:rsidP="00D50FD9">
      <w:pPr>
        <w:shd w:val="clear" w:color="auto" w:fill="FFFFFF"/>
        <w:overflowPunct w:val="0"/>
        <w:autoSpaceDE w:val="0"/>
        <w:autoSpaceDN w:val="0"/>
        <w:adjustRightInd w:val="0"/>
        <w:spacing w:after="0" w:line="360" w:lineRule="auto"/>
        <w:ind w:firstLine="567"/>
        <w:jc w:val="both"/>
        <w:textAlignment w:val="baseline"/>
        <w:rPr>
          <w:rFonts w:ascii="Times New Roman" w:hAnsi="Times New Roman" w:cs="Times New Roman"/>
          <w:sz w:val="28"/>
          <w:szCs w:val="28"/>
          <w:lang w:val="ky-KG"/>
        </w:rPr>
      </w:pPr>
      <w:r w:rsidRPr="00D50FD9">
        <w:rPr>
          <w:rFonts w:ascii="Times New Roman" w:hAnsi="Times New Roman" w:cs="Times New Roman"/>
          <w:sz w:val="28"/>
          <w:szCs w:val="28"/>
          <w:lang w:val="ky-KG"/>
        </w:rPr>
        <w:lastRenderedPageBreak/>
        <w:t>-</w:t>
      </w:r>
      <w:r w:rsidRPr="00D50FD9">
        <w:rPr>
          <w:rFonts w:ascii="Times New Roman" w:hAnsi="Times New Roman" w:cs="Times New Roman"/>
          <w:sz w:val="28"/>
          <w:szCs w:val="28"/>
          <w:lang w:val="ky-KG"/>
        </w:rPr>
        <w:tab/>
        <w:t>студенттердин кесиптик ишкердүүлүккө даярдоонун көрсөткүчү катары аракеттин ориентирленген негизинин калыптангандыгынын деңгээлин аныктоочу критерийлер иштелип чыкты.</w:t>
      </w:r>
    </w:p>
    <w:p w14:paraId="3CB0B405" w14:textId="04AD4F11" w:rsidR="00DD46A6" w:rsidRPr="00EA1DDE" w:rsidRDefault="00DD46A6" w:rsidP="00D50FD9">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bCs/>
          <w:iCs/>
          <w:sz w:val="28"/>
          <w:szCs w:val="28"/>
          <w:lang w:val="ky-KG" w:eastAsia="ru-RU"/>
        </w:rPr>
      </w:pPr>
      <w:r w:rsidRPr="00EA1DDE">
        <w:rPr>
          <w:rFonts w:ascii="Times New Roman" w:eastAsia="Times New Roman" w:hAnsi="Times New Roman" w:cs="Times New Roman"/>
          <w:b/>
          <w:bCs/>
          <w:iCs/>
          <w:sz w:val="28"/>
          <w:szCs w:val="28"/>
          <w:lang w:val="ky-KG" w:eastAsia="ru-RU"/>
        </w:rPr>
        <w:t>Изилдөөнүн натыйжаларынын практикалык маани</w:t>
      </w:r>
      <w:r>
        <w:rPr>
          <w:rFonts w:ascii="Times New Roman" w:eastAsia="Times New Roman" w:hAnsi="Times New Roman" w:cs="Times New Roman"/>
          <w:b/>
          <w:bCs/>
          <w:iCs/>
          <w:sz w:val="28"/>
          <w:szCs w:val="28"/>
          <w:lang w:val="ky-KG" w:eastAsia="ru-RU"/>
        </w:rPr>
        <w:t>лүүлүгү</w:t>
      </w:r>
      <w:r w:rsidRPr="00EA1DDE">
        <w:rPr>
          <w:rFonts w:ascii="Times New Roman" w:eastAsia="Times New Roman" w:hAnsi="Times New Roman" w:cs="Times New Roman"/>
          <w:b/>
          <w:bCs/>
          <w:iCs/>
          <w:sz w:val="28"/>
          <w:szCs w:val="28"/>
          <w:lang w:val="ky-KG" w:eastAsia="ru-RU"/>
        </w:rPr>
        <w:t xml:space="preserve">: </w:t>
      </w:r>
    </w:p>
    <w:p w14:paraId="61F6F06E" w14:textId="05A9EBA6" w:rsidR="00DD46A6" w:rsidRPr="00CC58B1" w:rsidRDefault="00DD46A6" w:rsidP="00DD46A6">
      <w:pPr>
        <w:numPr>
          <w:ilvl w:val="0"/>
          <w:numId w:val="4"/>
        </w:num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bookmarkStart w:id="7" w:name="_Hlk156760903"/>
      <w:r w:rsidRPr="00CC58B1">
        <w:rPr>
          <w:rFonts w:ascii="Times New Roman" w:eastAsia="Times New Roman" w:hAnsi="Times New Roman" w:cs="Times New Roman"/>
          <w:sz w:val="28"/>
          <w:szCs w:val="28"/>
          <w:lang w:val="ky-KG" w:eastAsia="ru-RU"/>
        </w:rPr>
        <w:t>жогорку окуу жайында “</w:t>
      </w:r>
      <w:r w:rsidR="00D50FD9">
        <w:rPr>
          <w:rFonts w:ascii="Times New Roman" w:eastAsia="Times New Roman" w:hAnsi="Times New Roman" w:cs="Times New Roman"/>
          <w:sz w:val="28"/>
          <w:szCs w:val="28"/>
          <w:lang w:val="ky-KG" w:eastAsia="ru-RU"/>
        </w:rPr>
        <w:t>Башкаруудагы маалыматтык технологиялар</w:t>
      </w:r>
      <w:r w:rsidRPr="00CC58B1">
        <w:rPr>
          <w:rFonts w:ascii="Times New Roman" w:eastAsia="Times New Roman" w:hAnsi="Times New Roman" w:cs="Times New Roman"/>
          <w:sz w:val="28"/>
          <w:szCs w:val="28"/>
          <w:lang w:val="ky-KG" w:eastAsia="ru-RU"/>
        </w:rPr>
        <w:t xml:space="preserve">” курсунун окутулушунда </w:t>
      </w:r>
      <w:r>
        <w:rPr>
          <w:rFonts w:ascii="Times New Roman" w:eastAsia="Times New Roman" w:hAnsi="Times New Roman" w:cs="Times New Roman"/>
          <w:sz w:val="28"/>
          <w:szCs w:val="28"/>
          <w:lang w:val="ky-KG" w:eastAsia="ru-RU"/>
        </w:rPr>
        <w:t xml:space="preserve">компьютердик чөйрөдөгү </w:t>
      </w:r>
      <w:r w:rsidRPr="00CC58B1">
        <w:rPr>
          <w:rFonts w:ascii="Times New Roman" w:eastAsia="Times New Roman" w:hAnsi="Times New Roman" w:cs="Times New Roman"/>
          <w:sz w:val="28"/>
          <w:szCs w:val="28"/>
          <w:lang w:val="ky-KG" w:eastAsia="ru-RU"/>
        </w:rPr>
        <w:t>бизнес-пландоонун мисалында студенттерди кесиптик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 xml:space="preserve">ердүүлүккө даярдоочу окуу-методикалык комплекси иштелип чыгып, </w:t>
      </w:r>
      <w:r>
        <w:rPr>
          <w:rFonts w:ascii="Times New Roman" w:eastAsia="Times New Roman" w:hAnsi="Times New Roman" w:cs="Times New Roman"/>
          <w:sz w:val="28"/>
          <w:szCs w:val="28"/>
          <w:lang w:val="ky-KG" w:eastAsia="ru-RU"/>
        </w:rPr>
        <w:t>колдонууга берилген</w:t>
      </w:r>
      <w:r w:rsidRPr="00CC58B1">
        <w:rPr>
          <w:rFonts w:ascii="Times New Roman" w:eastAsia="Times New Roman" w:hAnsi="Times New Roman" w:cs="Times New Roman"/>
          <w:sz w:val="28"/>
          <w:szCs w:val="28"/>
          <w:lang w:val="ky-KG" w:eastAsia="ru-RU"/>
        </w:rPr>
        <w:t>;</w:t>
      </w:r>
    </w:p>
    <w:p w14:paraId="59728E91" w14:textId="43FF062D" w:rsidR="00DD46A6" w:rsidRPr="00CC58B1" w:rsidRDefault="00DD46A6" w:rsidP="00DD46A6">
      <w:pPr>
        <w:numPr>
          <w:ilvl w:val="0"/>
          <w:numId w:val="4"/>
        </w:num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CC58B1">
        <w:rPr>
          <w:rFonts w:ascii="Times New Roman" w:eastAsia="Times New Roman" w:hAnsi="Times New Roman" w:cs="Times New Roman"/>
          <w:sz w:val="28"/>
          <w:szCs w:val="28"/>
          <w:lang w:val="ky-KG" w:eastAsia="ru-RU"/>
        </w:rPr>
        <w:t>студенттерди кесиптик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ердүүлүккө даярдоо каражаты катары “</w:t>
      </w:r>
      <w:r w:rsidR="00D50FD9">
        <w:rPr>
          <w:rFonts w:ascii="Times New Roman" w:eastAsia="Times New Roman" w:hAnsi="Times New Roman" w:cs="Times New Roman"/>
          <w:sz w:val="28"/>
          <w:szCs w:val="28"/>
          <w:lang w:val="ky-KG" w:eastAsia="ru-RU"/>
        </w:rPr>
        <w:t>Башкаруудагы маалыматтык технологиялар</w:t>
      </w:r>
      <w:r w:rsidRPr="00CC58B1">
        <w:rPr>
          <w:rFonts w:ascii="Times New Roman" w:eastAsia="Times New Roman" w:hAnsi="Times New Roman" w:cs="Times New Roman"/>
          <w:sz w:val="28"/>
          <w:szCs w:val="28"/>
          <w:lang w:val="ky-KG" w:eastAsia="ru-RU"/>
        </w:rPr>
        <w:t xml:space="preserve">” курсунда </w:t>
      </w:r>
      <w:r>
        <w:rPr>
          <w:rFonts w:ascii="Times New Roman" w:eastAsia="Times New Roman" w:hAnsi="Times New Roman" w:cs="Times New Roman"/>
          <w:sz w:val="28"/>
          <w:szCs w:val="28"/>
          <w:lang w:val="ky-KG" w:eastAsia="ru-RU"/>
        </w:rPr>
        <w:t>маалыматтык технологияларды</w:t>
      </w:r>
      <w:r w:rsidRPr="00CC58B1">
        <w:rPr>
          <w:rFonts w:ascii="Times New Roman" w:eastAsia="Times New Roman" w:hAnsi="Times New Roman" w:cs="Times New Roman"/>
          <w:sz w:val="28"/>
          <w:szCs w:val="28"/>
          <w:lang w:val="ky-KG" w:eastAsia="ru-RU"/>
        </w:rPr>
        <w:t xml:space="preserve"> колдонуунун натыйжалуулугу эксперимент түрүндө </w:t>
      </w:r>
      <w:r>
        <w:rPr>
          <w:rFonts w:ascii="Times New Roman" w:eastAsia="Times New Roman" w:hAnsi="Times New Roman" w:cs="Times New Roman"/>
          <w:sz w:val="28"/>
          <w:szCs w:val="28"/>
          <w:lang w:val="ky-KG" w:eastAsia="ru-RU"/>
        </w:rPr>
        <w:t>такталган</w:t>
      </w:r>
      <w:r w:rsidRPr="00CC58B1">
        <w:rPr>
          <w:rFonts w:ascii="Times New Roman" w:eastAsia="Times New Roman" w:hAnsi="Times New Roman" w:cs="Times New Roman"/>
          <w:sz w:val="28"/>
          <w:szCs w:val="28"/>
          <w:lang w:val="ky-KG" w:eastAsia="ru-RU"/>
        </w:rPr>
        <w:t xml:space="preserve">. </w:t>
      </w:r>
    </w:p>
    <w:p w14:paraId="1AD42C04" w14:textId="77777777" w:rsidR="00DD46A6" w:rsidRPr="00CE092B" w:rsidRDefault="00DD46A6" w:rsidP="00DD46A6">
      <w:pPr>
        <w:shd w:val="clear" w:color="auto" w:fill="FFFFFF"/>
        <w:tabs>
          <w:tab w:val="left" w:pos="985"/>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CE092B">
        <w:rPr>
          <w:rFonts w:ascii="Times New Roman" w:eastAsia="Times New Roman" w:hAnsi="Times New Roman" w:cs="Times New Roman"/>
          <w:sz w:val="28"/>
          <w:szCs w:val="28"/>
          <w:lang w:val="ky-KG" w:eastAsia="ru-RU"/>
        </w:rPr>
        <w:t xml:space="preserve">Изилдөөнүн негизги жыйынтыктары жана корутундулары жогорку окуу жайларында студенттерди кесиптик ишмердүүлүккө даярдоо тажрыйбасында,  </w:t>
      </w:r>
      <w:r>
        <w:rPr>
          <w:rFonts w:ascii="Times New Roman" w:eastAsia="Times New Roman" w:hAnsi="Times New Roman" w:cs="Times New Roman"/>
          <w:sz w:val="28"/>
          <w:szCs w:val="28"/>
          <w:lang w:val="ky-KG" w:eastAsia="ru-RU"/>
        </w:rPr>
        <w:t xml:space="preserve">маалыматтык </w:t>
      </w:r>
      <w:r w:rsidRPr="00CE092B">
        <w:rPr>
          <w:rFonts w:ascii="Times New Roman" w:eastAsia="Times New Roman" w:hAnsi="Times New Roman" w:cs="Times New Roman"/>
          <w:sz w:val="28"/>
          <w:szCs w:val="28"/>
          <w:lang w:val="ky-KG" w:eastAsia="ru-RU"/>
        </w:rPr>
        <w:t xml:space="preserve">технологиялардын каражаттары аркылуу бизнес-пландоонун маселелерин чечүү процессинде адистердин квалификациясын жогорулатуучу жана кайра даярдоо  курстарынын тажрыйбасында да колдонууга болот. </w:t>
      </w:r>
    </w:p>
    <w:bookmarkEnd w:id="7"/>
    <w:p w14:paraId="58A9590A" w14:textId="77777777" w:rsidR="00DD46A6" w:rsidRPr="000702CC" w:rsidRDefault="00DD46A6" w:rsidP="00DD46A6">
      <w:pPr>
        <w:shd w:val="clear" w:color="auto" w:fill="FFFFFF"/>
        <w:tabs>
          <w:tab w:val="left" w:pos="985"/>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b/>
          <w:sz w:val="28"/>
          <w:szCs w:val="28"/>
          <w:lang w:val="ky-KG" w:eastAsia="ru-RU"/>
        </w:rPr>
      </w:pPr>
      <w:r w:rsidRPr="00CC58B1">
        <w:rPr>
          <w:rFonts w:ascii="Times New Roman" w:eastAsia="Times New Roman" w:hAnsi="Times New Roman" w:cs="Times New Roman"/>
          <w:sz w:val="28"/>
          <w:szCs w:val="28"/>
          <w:lang w:val="ky-KG" w:eastAsia="ru-RU"/>
        </w:rPr>
        <w:t xml:space="preserve"> </w:t>
      </w:r>
      <w:r w:rsidRPr="000702CC">
        <w:rPr>
          <w:rFonts w:ascii="Times New Roman" w:eastAsia="Times New Roman" w:hAnsi="Times New Roman" w:cs="Times New Roman"/>
          <w:b/>
          <w:sz w:val="28"/>
          <w:szCs w:val="28"/>
          <w:lang w:val="ky-KG" w:eastAsia="ru-RU"/>
        </w:rPr>
        <w:t xml:space="preserve">Коргоого </w:t>
      </w:r>
      <w:r>
        <w:rPr>
          <w:rFonts w:ascii="Times New Roman" w:eastAsia="Times New Roman" w:hAnsi="Times New Roman" w:cs="Times New Roman"/>
          <w:b/>
          <w:sz w:val="28"/>
          <w:szCs w:val="28"/>
          <w:lang w:val="ky-KG" w:eastAsia="ru-RU"/>
        </w:rPr>
        <w:t xml:space="preserve">төмөндөгү </w:t>
      </w:r>
      <w:r w:rsidRPr="000702CC">
        <w:rPr>
          <w:rFonts w:ascii="Times New Roman" w:eastAsia="Times New Roman" w:hAnsi="Times New Roman" w:cs="Times New Roman"/>
          <w:b/>
          <w:sz w:val="28"/>
          <w:szCs w:val="28"/>
          <w:lang w:val="ky-KG" w:eastAsia="ru-RU"/>
        </w:rPr>
        <w:t>жоболор</w:t>
      </w:r>
      <w:r>
        <w:rPr>
          <w:rFonts w:ascii="Times New Roman" w:eastAsia="Times New Roman" w:hAnsi="Times New Roman" w:cs="Times New Roman"/>
          <w:b/>
          <w:sz w:val="28"/>
          <w:szCs w:val="28"/>
          <w:lang w:val="ky-KG" w:eastAsia="ru-RU"/>
        </w:rPr>
        <w:t xml:space="preserve"> алынып чыгат</w:t>
      </w:r>
      <w:r w:rsidRPr="000702CC">
        <w:rPr>
          <w:rFonts w:ascii="Times New Roman" w:eastAsia="Times New Roman" w:hAnsi="Times New Roman" w:cs="Times New Roman"/>
          <w:b/>
          <w:sz w:val="28"/>
          <w:szCs w:val="28"/>
          <w:lang w:val="ky-KG" w:eastAsia="ru-RU"/>
        </w:rPr>
        <w:t xml:space="preserve">: </w:t>
      </w:r>
    </w:p>
    <w:p w14:paraId="73C9A853" w14:textId="7E048725" w:rsidR="00DD46A6" w:rsidRPr="00840863" w:rsidRDefault="00DD46A6" w:rsidP="00DD46A6">
      <w:pPr>
        <w:widowControl w:val="0"/>
        <w:numPr>
          <w:ilvl w:val="0"/>
          <w:numId w:val="6"/>
        </w:numPr>
        <w:shd w:val="clear" w:color="auto" w:fill="FFFFFF"/>
        <w:tabs>
          <w:tab w:val="left" w:pos="1149"/>
        </w:tabs>
        <w:overflowPunct w:val="0"/>
        <w:autoSpaceDE w:val="0"/>
        <w:autoSpaceDN w:val="0"/>
        <w:adjustRightInd w:val="0"/>
        <w:spacing w:after="0" w:line="360" w:lineRule="auto"/>
        <w:ind w:left="284" w:hanging="240"/>
        <w:jc w:val="both"/>
        <w:textAlignment w:val="baseline"/>
        <w:rPr>
          <w:rFonts w:ascii="Times New Roman" w:eastAsia="Times New Roman" w:hAnsi="Times New Roman" w:cs="Times New Roman"/>
          <w:spacing w:val="-25"/>
          <w:sz w:val="28"/>
          <w:szCs w:val="28"/>
          <w:lang w:val="ky-KG" w:eastAsia="ru-RU"/>
        </w:rPr>
      </w:pPr>
      <w:bookmarkStart w:id="8" w:name="_Hlk156761340"/>
      <w:r w:rsidRPr="00840863">
        <w:rPr>
          <w:rFonts w:ascii="Times New Roman" w:eastAsia="Times New Roman" w:hAnsi="Times New Roman" w:cs="Times New Roman"/>
          <w:sz w:val="28"/>
          <w:szCs w:val="28"/>
          <w:lang w:val="ky-KG" w:eastAsia="ru-RU"/>
        </w:rPr>
        <w:t xml:space="preserve"> Жогорку  окуу жайынын баштапкы окутуу баскычындагы “</w:t>
      </w:r>
      <w:r w:rsidR="00D50FD9">
        <w:rPr>
          <w:rFonts w:ascii="Times New Roman" w:eastAsia="Times New Roman" w:hAnsi="Times New Roman" w:cs="Times New Roman"/>
          <w:sz w:val="28"/>
          <w:szCs w:val="28"/>
          <w:lang w:val="ky-KG" w:eastAsia="ru-RU"/>
        </w:rPr>
        <w:t>Башкаруудагы маалыматтык технологиялар</w:t>
      </w:r>
      <w:r w:rsidRPr="00840863">
        <w:rPr>
          <w:rFonts w:ascii="Times New Roman" w:eastAsia="Times New Roman" w:hAnsi="Times New Roman" w:cs="Times New Roman"/>
          <w:sz w:val="28"/>
          <w:szCs w:val="28"/>
          <w:lang w:val="ky-KG" w:eastAsia="ru-RU"/>
        </w:rPr>
        <w:t xml:space="preserve">” курсунда бизнес-пландоо маселелерин чыгарууда </w:t>
      </w:r>
      <w:r>
        <w:rPr>
          <w:rFonts w:ascii="Times New Roman" w:eastAsia="Times New Roman" w:hAnsi="Times New Roman" w:cs="Times New Roman"/>
          <w:sz w:val="28"/>
          <w:szCs w:val="28"/>
          <w:lang w:val="ky-KG" w:eastAsia="ru-RU"/>
        </w:rPr>
        <w:t>маалыматтык</w:t>
      </w:r>
      <w:r w:rsidRPr="00840863">
        <w:rPr>
          <w:rFonts w:ascii="Times New Roman" w:eastAsia="Times New Roman" w:hAnsi="Times New Roman" w:cs="Times New Roman"/>
          <w:sz w:val="28"/>
          <w:szCs w:val="28"/>
          <w:lang w:val="ky-KG" w:eastAsia="ru-RU"/>
        </w:rPr>
        <w:t xml:space="preserve"> технологияларды каражат катары пайдалануу студенттерди кесиптик иш</w:t>
      </w:r>
      <w:r>
        <w:rPr>
          <w:rFonts w:ascii="Times New Roman" w:eastAsia="Times New Roman" w:hAnsi="Times New Roman" w:cs="Times New Roman"/>
          <w:sz w:val="28"/>
          <w:szCs w:val="28"/>
          <w:lang w:val="ky-KG" w:eastAsia="ru-RU"/>
        </w:rPr>
        <w:t>м</w:t>
      </w:r>
      <w:r w:rsidRPr="00840863">
        <w:rPr>
          <w:rFonts w:ascii="Times New Roman" w:eastAsia="Times New Roman" w:hAnsi="Times New Roman" w:cs="Times New Roman"/>
          <w:sz w:val="28"/>
          <w:szCs w:val="28"/>
          <w:lang w:val="ky-KG" w:eastAsia="ru-RU"/>
        </w:rPr>
        <w:t xml:space="preserve">ердүүлүккө даярдоодо өтө натыйжалуу болот. </w:t>
      </w:r>
    </w:p>
    <w:bookmarkEnd w:id="8"/>
    <w:p w14:paraId="1A4B743C" w14:textId="77777777" w:rsidR="00DD46A6" w:rsidRPr="00840863" w:rsidRDefault="00DD46A6" w:rsidP="00DD46A6">
      <w:pPr>
        <w:widowControl w:val="0"/>
        <w:numPr>
          <w:ilvl w:val="0"/>
          <w:numId w:val="6"/>
        </w:numPr>
        <w:shd w:val="clear" w:color="auto" w:fill="FFFFFF"/>
        <w:tabs>
          <w:tab w:val="left" w:pos="1149"/>
        </w:tabs>
        <w:overflowPunct w:val="0"/>
        <w:autoSpaceDE w:val="0"/>
        <w:autoSpaceDN w:val="0"/>
        <w:adjustRightInd w:val="0"/>
        <w:spacing w:after="0" w:line="360" w:lineRule="auto"/>
        <w:ind w:left="284" w:hanging="240"/>
        <w:jc w:val="both"/>
        <w:textAlignment w:val="baseline"/>
        <w:rPr>
          <w:rFonts w:ascii="Times New Roman" w:eastAsia="Times New Roman" w:hAnsi="Times New Roman" w:cs="Times New Roman"/>
          <w:spacing w:val="-25"/>
          <w:sz w:val="28"/>
          <w:szCs w:val="28"/>
          <w:lang w:val="ky-KG" w:eastAsia="ru-RU"/>
        </w:rPr>
      </w:pPr>
      <w:r w:rsidRPr="00840863">
        <w:rPr>
          <w:rFonts w:ascii="Times New Roman" w:eastAsia="Times New Roman" w:hAnsi="Times New Roman" w:cs="Times New Roman"/>
          <w:sz w:val="28"/>
          <w:szCs w:val="28"/>
          <w:lang w:val="ky-KG" w:eastAsia="ru-RU"/>
        </w:rPr>
        <w:t>Алдыда жыйынтык катары алынуучу объектин</w:t>
      </w:r>
      <w:r>
        <w:rPr>
          <w:rFonts w:ascii="Times New Roman" w:eastAsia="Times New Roman" w:hAnsi="Times New Roman" w:cs="Times New Roman"/>
          <w:sz w:val="28"/>
          <w:szCs w:val="28"/>
          <w:lang w:val="ky-KG" w:eastAsia="ru-RU"/>
        </w:rPr>
        <w:t>ин</w:t>
      </w:r>
      <w:r w:rsidRPr="00840863">
        <w:rPr>
          <w:rFonts w:ascii="Times New Roman" w:eastAsia="Times New Roman" w:hAnsi="Times New Roman" w:cs="Times New Roman"/>
          <w:sz w:val="28"/>
          <w:szCs w:val="28"/>
          <w:lang w:val="ky-KG" w:eastAsia="ru-RU"/>
        </w:rPr>
        <w:t xml:space="preserve"> </w:t>
      </w:r>
      <w:r w:rsidR="00C57E82">
        <w:rPr>
          <w:rFonts w:ascii="Times New Roman" w:eastAsia="Times New Roman" w:hAnsi="Times New Roman" w:cs="Times New Roman"/>
          <w:sz w:val="28"/>
          <w:szCs w:val="28"/>
          <w:lang w:val="ky-KG" w:eastAsia="ru-RU"/>
        </w:rPr>
        <w:t>божомолун</w:t>
      </w:r>
      <w:r w:rsidRPr="00840863">
        <w:rPr>
          <w:rFonts w:ascii="Times New Roman" w:eastAsia="Times New Roman" w:hAnsi="Times New Roman" w:cs="Times New Roman"/>
          <w:sz w:val="28"/>
          <w:szCs w:val="28"/>
          <w:lang w:val="ky-KG" w:eastAsia="ru-RU"/>
        </w:rPr>
        <w:t xml:space="preserve"> жана  иш аракеттин  толук планын берүүчү аракеттерди аткарган учурда студент </w:t>
      </w:r>
      <w:r w:rsidRPr="00277641">
        <w:rPr>
          <w:rFonts w:ascii="Times New Roman" w:eastAsia="Times New Roman" w:hAnsi="Times New Roman" w:cs="Times New Roman"/>
          <w:bCs/>
          <w:i/>
          <w:iCs/>
          <w:sz w:val="28"/>
          <w:szCs w:val="28"/>
          <w:lang w:val="ky-KG" w:eastAsia="ru-RU"/>
        </w:rPr>
        <w:t>аракеттин ориентирлөөчү негизин</w:t>
      </w:r>
      <w:r w:rsidRPr="00840863">
        <w:rPr>
          <w:rFonts w:ascii="Times New Roman" w:eastAsia="Times New Roman" w:hAnsi="Times New Roman" w:cs="Times New Roman"/>
          <w:sz w:val="28"/>
          <w:szCs w:val="28"/>
          <w:lang w:val="ky-KG" w:eastAsia="ru-RU"/>
        </w:rPr>
        <w:t xml:space="preserve"> шарттардын системасы катары кабыл алып, ага таянат.   </w:t>
      </w:r>
    </w:p>
    <w:p w14:paraId="5BB6F3D8" w14:textId="77777777" w:rsidR="00DD46A6" w:rsidRPr="00861C4B" w:rsidRDefault="00DD46A6" w:rsidP="00DD46A6">
      <w:pPr>
        <w:widowControl w:val="0"/>
        <w:numPr>
          <w:ilvl w:val="0"/>
          <w:numId w:val="5"/>
        </w:numPr>
        <w:shd w:val="clear" w:color="auto" w:fill="FFFFFF"/>
        <w:tabs>
          <w:tab w:val="left" w:pos="1126"/>
        </w:tabs>
        <w:overflowPunct w:val="0"/>
        <w:autoSpaceDE w:val="0"/>
        <w:autoSpaceDN w:val="0"/>
        <w:adjustRightInd w:val="0"/>
        <w:spacing w:after="0" w:line="360" w:lineRule="auto"/>
        <w:ind w:left="360" w:hanging="360"/>
        <w:jc w:val="both"/>
        <w:textAlignment w:val="baseline"/>
        <w:rPr>
          <w:rFonts w:ascii="Times New Roman" w:eastAsia="Times New Roman" w:hAnsi="Times New Roman" w:cs="Times New Roman"/>
          <w:spacing w:val="-10"/>
          <w:sz w:val="28"/>
          <w:szCs w:val="28"/>
          <w:lang w:val="ky-KG" w:eastAsia="ru-RU"/>
        </w:rPr>
      </w:pPr>
      <w:r>
        <w:rPr>
          <w:rFonts w:ascii="Times New Roman" w:eastAsia="Times New Roman" w:hAnsi="Times New Roman" w:cs="Times New Roman"/>
          <w:sz w:val="28"/>
          <w:szCs w:val="28"/>
          <w:lang w:val="ky-KG" w:eastAsia="ru-RU"/>
        </w:rPr>
        <w:t>Маалыматтык технологиялардын</w:t>
      </w:r>
      <w:r w:rsidRPr="00CC58B1">
        <w:rPr>
          <w:rFonts w:ascii="Times New Roman" w:eastAsia="Times New Roman" w:hAnsi="Times New Roman" w:cs="Times New Roman"/>
          <w:sz w:val="28"/>
          <w:szCs w:val="28"/>
          <w:lang w:val="ky-KG" w:eastAsia="ru-RU"/>
        </w:rPr>
        <w:t xml:space="preserve"> каражаттары </w:t>
      </w:r>
      <w:r>
        <w:rPr>
          <w:rFonts w:ascii="Times New Roman" w:eastAsia="Times New Roman" w:hAnsi="Times New Roman" w:cs="Times New Roman"/>
          <w:sz w:val="28"/>
          <w:szCs w:val="28"/>
          <w:lang w:val="ky-KG" w:eastAsia="ru-RU"/>
        </w:rPr>
        <w:t>аркылуу</w:t>
      </w:r>
      <w:r w:rsidRPr="00CC58B1">
        <w:rPr>
          <w:rFonts w:ascii="Times New Roman" w:eastAsia="Times New Roman" w:hAnsi="Times New Roman" w:cs="Times New Roman"/>
          <w:sz w:val="28"/>
          <w:szCs w:val="28"/>
          <w:lang w:val="ky-KG" w:eastAsia="ru-RU"/>
        </w:rPr>
        <w:t xml:space="preserve"> бизнес-планды даярдоо процессинде алынган билим, билгичтик жана көндүмдөрдүн жыйындысы жогорку окуу жайдын окуу процессинде студенттер тарабынан бизнес-пландоо маселелерин камтыган </w:t>
      </w:r>
      <w:r w:rsidRPr="00861C4B">
        <w:rPr>
          <w:rFonts w:ascii="Times New Roman" w:eastAsia="Times New Roman" w:hAnsi="Times New Roman" w:cs="Times New Roman"/>
          <w:sz w:val="28"/>
          <w:szCs w:val="28"/>
          <w:lang w:val="ky-KG" w:eastAsia="ru-RU"/>
        </w:rPr>
        <w:t xml:space="preserve">дисциплиналардын окулушунда   </w:t>
      </w:r>
      <w:r w:rsidRPr="00277641">
        <w:rPr>
          <w:rFonts w:ascii="Times New Roman" w:eastAsia="Times New Roman" w:hAnsi="Times New Roman" w:cs="Times New Roman"/>
          <w:i/>
          <w:iCs/>
          <w:sz w:val="28"/>
          <w:szCs w:val="28"/>
          <w:lang w:val="ky-KG" w:eastAsia="ru-RU"/>
        </w:rPr>
        <w:lastRenderedPageBreak/>
        <w:t>аракеттин  ориентирл</w:t>
      </w:r>
      <w:r>
        <w:rPr>
          <w:rFonts w:ascii="Times New Roman" w:eastAsia="Times New Roman" w:hAnsi="Times New Roman" w:cs="Times New Roman"/>
          <w:i/>
          <w:iCs/>
          <w:sz w:val="28"/>
          <w:szCs w:val="28"/>
          <w:lang w:val="ky-KG" w:eastAsia="ru-RU"/>
        </w:rPr>
        <w:t>өөчү</w:t>
      </w:r>
      <w:r w:rsidRPr="00277641">
        <w:rPr>
          <w:rFonts w:ascii="Times New Roman" w:eastAsia="Times New Roman" w:hAnsi="Times New Roman" w:cs="Times New Roman"/>
          <w:i/>
          <w:iCs/>
          <w:sz w:val="28"/>
          <w:szCs w:val="28"/>
          <w:lang w:val="ky-KG" w:eastAsia="ru-RU"/>
        </w:rPr>
        <w:t xml:space="preserve"> негизи</w:t>
      </w:r>
      <w:r w:rsidRPr="00861C4B">
        <w:rPr>
          <w:rFonts w:ascii="Times New Roman" w:eastAsia="Times New Roman" w:hAnsi="Times New Roman" w:cs="Times New Roman"/>
          <w:sz w:val="28"/>
          <w:szCs w:val="28"/>
          <w:lang w:val="ky-KG" w:eastAsia="ru-RU"/>
        </w:rPr>
        <w:t xml:space="preserve"> катары колдонул</w:t>
      </w:r>
      <w:r>
        <w:rPr>
          <w:rFonts w:ascii="Times New Roman" w:eastAsia="Times New Roman" w:hAnsi="Times New Roman" w:cs="Times New Roman"/>
          <w:sz w:val="28"/>
          <w:szCs w:val="28"/>
          <w:lang w:val="ky-KG" w:eastAsia="ru-RU"/>
        </w:rPr>
        <w:t>ушу мүмкүн.</w:t>
      </w:r>
    </w:p>
    <w:p w14:paraId="14B57B57" w14:textId="77777777" w:rsidR="00DD46A6" w:rsidRPr="00CC58B1" w:rsidRDefault="00DD46A6" w:rsidP="00DD46A6">
      <w:pPr>
        <w:widowControl w:val="0"/>
        <w:numPr>
          <w:ilvl w:val="0"/>
          <w:numId w:val="5"/>
        </w:numPr>
        <w:shd w:val="clear" w:color="auto" w:fill="FFFFFF"/>
        <w:tabs>
          <w:tab w:val="left" w:pos="1126"/>
        </w:tabs>
        <w:overflowPunct w:val="0"/>
        <w:autoSpaceDE w:val="0"/>
        <w:autoSpaceDN w:val="0"/>
        <w:adjustRightInd w:val="0"/>
        <w:spacing w:after="0" w:line="360" w:lineRule="auto"/>
        <w:ind w:left="360" w:hanging="360"/>
        <w:jc w:val="both"/>
        <w:textAlignment w:val="baseline"/>
        <w:rPr>
          <w:rFonts w:ascii="Times New Roman" w:eastAsia="Times New Roman" w:hAnsi="Times New Roman" w:cs="Times New Roman"/>
          <w:spacing w:val="-6"/>
          <w:sz w:val="28"/>
          <w:szCs w:val="28"/>
          <w:lang w:val="ky-KG" w:eastAsia="ru-RU"/>
        </w:rPr>
      </w:pPr>
      <w:r w:rsidRPr="00171E9C">
        <w:rPr>
          <w:rFonts w:ascii="Times New Roman" w:eastAsia="Times New Roman" w:hAnsi="Times New Roman" w:cs="Times New Roman"/>
          <w:sz w:val="28"/>
          <w:szCs w:val="28"/>
          <w:lang w:val="ky-KG" w:eastAsia="ru-RU"/>
        </w:rPr>
        <w:t>Критери</w:t>
      </w:r>
      <w:r>
        <w:rPr>
          <w:rFonts w:ascii="Times New Roman" w:eastAsia="Times New Roman" w:hAnsi="Times New Roman" w:cs="Times New Roman"/>
          <w:sz w:val="28"/>
          <w:szCs w:val="28"/>
          <w:lang w:val="ky-KG" w:eastAsia="ru-RU"/>
        </w:rPr>
        <w:t>йлер</w:t>
      </w:r>
      <w:r w:rsidRPr="00171E9C">
        <w:rPr>
          <w:rFonts w:ascii="Times New Roman" w:eastAsia="Times New Roman" w:hAnsi="Times New Roman" w:cs="Times New Roman"/>
          <w:sz w:val="28"/>
          <w:szCs w:val="28"/>
          <w:lang w:val="ky-KG" w:eastAsia="ru-RU"/>
        </w:rPr>
        <w:t xml:space="preserve"> студенттерди кесиптик</w:t>
      </w:r>
      <w:r w:rsidRPr="00CC58B1">
        <w:rPr>
          <w:rFonts w:ascii="Times New Roman" w:eastAsia="Times New Roman" w:hAnsi="Times New Roman" w:cs="Times New Roman"/>
          <w:sz w:val="28"/>
          <w:szCs w:val="28"/>
          <w:lang w:val="ky-KG" w:eastAsia="ru-RU"/>
        </w:rPr>
        <w:t xml:space="preserve">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 xml:space="preserve">ердүүлүккө даярдоонун ийгиликтүү көрсөткүчү катарында </w:t>
      </w:r>
      <w:r w:rsidRPr="00277641">
        <w:rPr>
          <w:rFonts w:ascii="Times New Roman" w:eastAsia="Times New Roman" w:hAnsi="Times New Roman" w:cs="Times New Roman"/>
          <w:i/>
          <w:iCs/>
          <w:sz w:val="28"/>
          <w:szCs w:val="28"/>
          <w:lang w:val="ky-KG" w:eastAsia="ru-RU"/>
        </w:rPr>
        <w:t>аракеттин  ориентирлөөчү негизинин</w:t>
      </w:r>
      <w:r w:rsidRPr="00861C4B">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 xml:space="preserve">деңгээлин аныктоо үчүн кызмат кылат. </w:t>
      </w:r>
    </w:p>
    <w:p w14:paraId="1149723A" w14:textId="77777777" w:rsidR="00DD46A6" w:rsidRPr="00CC58B1"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C952A1">
        <w:rPr>
          <w:rFonts w:ascii="Times New Roman" w:eastAsia="Times New Roman" w:hAnsi="Times New Roman" w:cs="Times New Roman"/>
          <w:b/>
          <w:sz w:val="28"/>
          <w:szCs w:val="28"/>
          <w:lang w:val="ky-KG" w:eastAsia="ru-RU"/>
        </w:rPr>
        <w:t>Изден</w:t>
      </w:r>
      <w:r>
        <w:rPr>
          <w:rFonts w:ascii="Times New Roman" w:eastAsia="Times New Roman" w:hAnsi="Times New Roman" w:cs="Times New Roman"/>
          <w:b/>
          <w:sz w:val="28"/>
          <w:szCs w:val="28"/>
          <w:lang w:val="ky-KG" w:eastAsia="ru-RU"/>
        </w:rPr>
        <w:t xml:space="preserve">үүчүнүн жеке салымы. </w:t>
      </w:r>
      <w:bookmarkStart w:id="9" w:name="_Hlk156761082"/>
      <w:r>
        <w:rPr>
          <w:rFonts w:ascii="Times New Roman" w:eastAsia="Times New Roman" w:hAnsi="Times New Roman" w:cs="Times New Roman"/>
          <w:sz w:val="28"/>
          <w:szCs w:val="28"/>
          <w:lang w:val="ky-KG" w:eastAsia="ru-RU"/>
        </w:rPr>
        <w:t>Маалыматтык технологиялар</w:t>
      </w:r>
      <w:r w:rsidRPr="00CC58B1">
        <w:rPr>
          <w:rFonts w:ascii="Times New Roman" w:eastAsia="Times New Roman" w:hAnsi="Times New Roman" w:cs="Times New Roman"/>
          <w:sz w:val="28"/>
          <w:szCs w:val="28"/>
          <w:lang w:val="ky-KG" w:eastAsia="ru-RU"/>
        </w:rPr>
        <w:t xml:space="preserve"> каражаттары </w:t>
      </w:r>
      <w:r>
        <w:rPr>
          <w:rFonts w:ascii="Times New Roman" w:eastAsia="Times New Roman" w:hAnsi="Times New Roman" w:cs="Times New Roman"/>
          <w:sz w:val="28"/>
          <w:szCs w:val="28"/>
          <w:lang w:val="ky-KG" w:eastAsia="ru-RU"/>
        </w:rPr>
        <w:t>аркылуу</w:t>
      </w:r>
      <w:r w:rsidRPr="00CC58B1">
        <w:rPr>
          <w:rFonts w:ascii="Times New Roman" w:eastAsia="Times New Roman" w:hAnsi="Times New Roman" w:cs="Times New Roman"/>
          <w:sz w:val="28"/>
          <w:szCs w:val="28"/>
          <w:lang w:val="ky-KG" w:eastAsia="ru-RU"/>
        </w:rPr>
        <w:t xml:space="preserve"> бизнес-пландоону багыттуу окутуу процессинин илимий-методикалык системасын </w:t>
      </w:r>
      <w:r>
        <w:rPr>
          <w:rFonts w:ascii="Times New Roman" w:eastAsia="Times New Roman" w:hAnsi="Times New Roman" w:cs="Times New Roman"/>
          <w:sz w:val="28"/>
          <w:szCs w:val="28"/>
          <w:lang w:val="ky-KG" w:eastAsia="ru-RU"/>
        </w:rPr>
        <w:t>иштеп чыгуунун</w:t>
      </w:r>
      <w:r w:rsidRPr="00CC58B1">
        <w:rPr>
          <w:rFonts w:ascii="Times New Roman" w:eastAsia="Times New Roman" w:hAnsi="Times New Roman" w:cs="Times New Roman"/>
          <w:sz w:val="28"/>
          <w:szCs w:val="28"/>
          <w:lang w:val="ky-KG" w:eastAsia="ru-RU"/>
        </w:rPr>
        <w:t xml:space="preserve"> зарылчылыгы теориялык </w:t>
      </w:r>
      <w:r>
        <w:rPr>
          <w:rFonts w:ascii="Times New Roman" w:eastAsia="Times New Roman" w:hAnsi="Times New Roman" w:cs="Times New Roman"/>
          <w:sz w:val="28"/>
          <w:szCs w:val="28"/>
          <w:lang w:val="ky-KG" w:eastAsia="ru-RU"/>
        </w:rPr>
        <w:t>жактан</w:t>
      </w:r>
      <w:r w:rsidRPr="00CC58B1">
        <w:rPr>
          <w:rFonts w:ascii="Times New Roman" w:eastAsia="Times New Roman" w:hAnsi="Times New Roman" w:cs="Times New Roman"/>
          <w:sz w:val="28"/>
          <w:szCs w:val="28"/>
          <w:lang w:val="ky-KG" w:eastAsia="ru-RU"/>
        </w:rPr>
        <w:t xml:space="preserve"> негиздел</w:t>
      </w:r>
      <w:r>
        <w:rPr>
          <w:rFonts w:ascii="Times New Roman" w:eastAsia="Times New Roman" w:hAnsi="Times New Roman" w:cs="Times New Roman"/>
          <w:sz w:val="28"/>
          <w:szCs w:val="28"/>
          <w:lang w:val="ky-KG" w:eastAsia="ru-RU"/>
        </w:rPr>
        <w:t>ди, маалыматтык технологиялар</w:t>
      </w:r>
      <w:r w:rsidRPr="00CC58B1">
        <w:rPr>
          <w:rFonts w:ascii="Times New Roman" w:eastAsia="Times New Roman" w:hAnsi="Times New Roman" w:cs="Times New Roman"/>
          <w:sz w:val="28"/>
          <w:szCs w:val="28"/>
          <w:lang w:val="ky-KG" w:eastAsia="ru-RU"/>
        </w:rPr>
        <w:t xml:space="preserve"> каражаттары </w:t>
      </w:r>
      <w:r>
        <w:rPr>
          <w:rFonts w:ascii="Times New Roman" w:eastAsia="Times New Roman" w:hAnsi="Times New Roman" w:cs="Times New Roman"/>
          <w:sz w:val="28"/>
          <w:szCs w:val="28"/>
          <w:lang w:val="ky-KG" w:eastAsia="ru-RU"/>
        </w:rPr>
        <w:t>аркылуу</w:t>
      </w:r>
      <w:r w:rsidRPr="00CC58B1">
        <w:rPr>
          <w:rFonts w:ascii="Times New Roman" w:eastAsia="Times New Roman" w:hAnsi="Times New Roman" w:cs="Times New Roman"/>
          <w:sz w:val="28"/>
          <w:szCs w:val="28"/>
          <w:lang w:val="ky-KG" w:eastAsia="ru-RU"/>
        </w:rPr>
        <w:t xml:space="preserve"> бизнес-планды даярдоо процессинде алынган билим, билгичтик жана көндүмдөрдүн жыйындысы жогорку окуу жайдын окуу процессинде студенттер </w:t>
      </w:r>
      <w:r>
        <w:rPr>
          <w:rFonts w:ascii="Times New Roman" w:eastAsia="Times New Roman" w:hAnsi="Times New Roman" w:cs="Times New Roman"/>
          <w:sz w:val="28"/>
          <w:szCs w:val="28"/>
          <w:lang w:val="ky-KG" w:eastAsia="ru-RU"/>
        </w:rPr>
        <w:t>үчүн</w:t>
      </w:r>
      <w:r w:rsidRPr="00CC58B1">
        <w:rPr>
          <w:rFonts w:ascii="Times New Roman" w:eastAsia="Times New Roman" w:hAnsi="Times New Roman" w:cs="Times New Roman"/>
          <w:sz w:val="28"/>
          <w:szCs w:val="28"/>
          <w:lang w:val="ky-KG" w:eastAsia="ru-RU"/>
        </w:rPr>
        <w:t xml:space="preserve"> бизнес-пландоо маселелерин камтыган </w:t>
      </w:r>
      <w:r>
        <w:rPr>
          <w:rFonts w:ascii="Times New Roman" w:eastAsia="Times New Roman" w:hAnsi="Times New Roman" w:cs="Times New Roman"/>
          <w:sz w:val="28"/>
          <w:szCs w:val="28"/>
          <w:lang w:val="ky-KG" w:eastAsia="ru-RU"/>
        </w:rPr>
        <w:t>дисциплиналардын</w:t>
      </w:r>
      <w:r w:rsidRPr="00CC58B1">
        <w:rPr>
          <w:rFonts w:ascii="Times New Roman" w:eastAsia="Times New Roman" w:hAnsi="Times New Roman" w:cs="Times New Roman"/>
          <w:sz w:val="28"/>
          <w:szCs w:val="28"/>
          <w:lang w:val="ky-KG" w:eastAsia="ru-RU"/>
        </w:rPr>
        <w:t xml:space="preserve"> оку</w:t>
      </w:r>
      <w:r>
        <w:rPr>
          <w:rFonts w:ascii="Times New Roman" w:eastAsia="Times New Roman" w:hAnsi="Times New Roman" w:cs="Times New Roman"/>
          <w:sz w:val="28"/>
          <w:szCs w:val="28"/>
          <w:lang w:val="ky-KG" w:eastAsia="ru-RU"/>
        </w:rPr>
        <w:t>л</w:t>
      </w:r>
      <w:r w:rsidRPr="00CC58B1">
        <w:rPr>
          <w:rFonts w:ascii="Times New Roman" w:eastAsia="Times New Roman" w:hAnsi="Times New Roman" w:cs="Times New Roman"/>
          <w:sz w:val="28"/>
          <w:szCs w:val="28"/>
          <w:lang w:val="ky-KG" w:eastAsia="ru-RU"/>
        </w:rPr>
        <w:t>ушунда</w:t>
      </w:r>
      <w:r>
        <w:rPr>
          <w:rFonts w:ascii="Times New Roman" w:eastAsia="Times New Roman" w:hAnsi="Times New Roman" w:cs="Times New Roman"/>
          <w:sz w:val="28"/>
          <w:szCs w:val="28"/>
          <w:lang w:val="ky-KG" w:eastAsia="ru-RU"/>
        </w:rPr>
        <w:t xml:space="preserve"> </w:t>
      </w:r>
      <w:r w:rsidRPr="00D07BCE">
        <w:rPr>
          <w:rFonts w:ascii="Times New Roman" w:eastAsia="Times New Roman" w:hAnsi="Times New Roman" w:cs="Times New Roman"/>
          <w:i/>
          <w:iCs/>
          <w:sz w:val="28"/>
          <w:szCs w:val="28"/>
          <w:lang w:val="ky-KG" w:eastAsia="ru-RU"/>
        </w:rPr>
        <w:t>аракеттин ориентирлөөчү негизи</w:t>
      </w:r>
      <w:r w:rsidRPr="00CC58B1">
        <w:rPr>
          <w:rFonts w:ascii="Times New Roman" w:eastAsia="Times New Roman" w:hAnsi="Times New Roman" w:cs="Times New Roman"/>
          <w:sz w:val="28"/>
          <w:szCs w:val="28"/>
          <w:lang w:val="ky-KG" w:eastAsia="ru-RU"/>
        </w:rPr>
        <w:t xml:space="preserve"> катары колдонула</w:t>
      </w:r>
      <w:r>
        <w:rPr>
          <w:rFonts w:ascii="Times New Roman" w:eastAsia="Times New Roman" w:hAnsi="Times New Roman" w:cs="Times New Roman"/>
          <w:sz w:val="28"/>
          <w:szCs w:val="28"/>
          <w:lang w:val="ky-KG" w:eastAsia="ru-RU"/>
        </w:rPr>
        <w:t>ары көрсөтүлдү.</w:t>
      </w:r>
      <w:r w:rsidRPr="00CC58B1">
        <w:rPr>
          <w:rFonts w:ascii="Times New Roman" w:eastAsia="Times New Roman" w:hAnsi="Times New Roman" w:cs="Times New Roman"/>
          <w:sz w:val="28"/>
          <w:szCs w:val="28"/>
          <w:lang w:val="ky-KG" w:eastAsia="ru-RU"/>
        </w:rPr>
        <w:t xml:space="preserve">  </w:t>
      </w:r>
      <w:bookmarkEnd w:id="9"/>
    </w:p>
    <w:p w14:paraId="49AFE8B2" w14:textId="77777777" w:rsidR="00DD46A6" w:rsidRPr="00DF6ABA" w:rsidRDefault="00DD46A6" w:rsidP="00DD46A6">
      <w:pPr>
        <w:shd w:val="clear" w:color="auto" w:fill="FFFFFF"/>
        <w:tabs>
          <w:tab w:val="left" w:pos="985"/>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sidRPr="00C952A1">
        <w:rPr>
          <w:rFonts w:ascii="Times New Roman" w:eastAsia="Times New Roman" w:hAnsi="Times New Roman" w:cs="Times New Roman"/>
          <w:b/>
          <w:sz w:val="28"/>
          <w:szCs w:val="28"/>
          <w:lang w:val="ky-KG" w:eastAsia="ru-RU"/>
        </w:rPr>
        <w:t>Из</w:t>
      </w:r>
      <w:r>
        <w:rPr>
          <w:rFonts w:ascii="Times New Roman" w:eastAsia="Times New Roman" w:hAnsi="Times New Roman" w:cs="Times New Roman"/>
          <w:b/>
          <w:sz w:val="28"/>
          <w:szCs w:val="28"/>
          <w:lang w:val="ky-KG" w:eastAsia="ru-RU"/>
        </w:rPr>
        <w:t xml:space="preserve">илдөөнүн натыйжаларын апробациялоо. </w:t>
      </w:r>
      <w:r w:rsidRPr="00DF6ABA">
        <w:rPr>
          <w:rFonts w:ascii="Times New Roman" w:eastAsia="Times New Roman" w:hAnsi="Times New Roman" w:cs="Times New Roman"/>
          <w:sz w:val="28"/>
          <w:szCs w:val="28"/>
          <w:lang w:val="ky-KG" w:eastAsia="ru-RU"/>
        </w:rPr>
        <w:t>Диссертациялык иштин негизги идеялары жана жыйынтыктары 2012-202</w:t>
      </w:r>
      <w:r>
        <w:rPr>
          <w:rFonts w:ascii="Times New Roman" w:eastAsia="Times New Roman" w:hAnsi="Times New Roman" w:cs="Times New Roman"/>
          <w:sz w:val="28"/>
          <w:szCs w:val="28"/>
          <w:lang w:val="ky-KG" w:eastAsia="ru-RU"/>
        </w:rPr>
        <w:t>3</w:t>
      </w:r>
      <w:r w:rsidRPr="00DF6ABA">
        <w:rPr>
          <w:rFonts w:ascii="Times New Roman" w:eastAsia="Times New Roman" w:hAnsi="Times New Roman" w:cs="Times New Roman"/>
          <w:sz w:val="28"/>
          <w:szCs w:val="28"/>
          <w:lang w:val="ky-KG" w:eastAsia="ru-RU"/>
        </w:rPr>
        <w:t>-жылдар аралыгында (</w:t>
      </w:r>
      <w:r>
        <w:rPr>
          <w:rFonts w:ascii="Times New Roman" w:eastAsia="Times New Roman" w:hAnsi="Times New Roman" w:cs="Times New Roman"/>
          <w:sz w:val="28"/>
          <w:szCs w:val="28"/>
          <w:lang w:val="ky-KG" w:eastAsia="ru-RU"/>
        </w:rPr>
        <w:t>Новосибирск</w:t>
      </w:r>
      <w:r w:rsidRPr="00DF6ABA">
        <w:rPr>
          <w:rFonts w:ascii="Times New Roman" w:eastAsia="Times New Roman" w:hAnsi="Times New Roman" w:cs="Times New Roman"/>
          <w:sz w:val="28"/>
          <w:szCs w:val="28"/>
          <w:lang w:val="ky-KG" w:eastAsia="ru-RU"/>
        </w:rPr>
        <w:t xml:space="preserve">, Бишкек, </w:t>
      </w:r>
      <w:r>
        <w:rPr>
          <w:rFonts w:ascii="Times New Roman" w:eastAsia="Times New Roman" w:hAnsi="Times New Roman" w:cs="Times New Roman"/>
          <w:sz w:val="28"/>
          <w:szCs w:val="28"/>
          <w:lang w:val="ky-KG" w:eastAsia="ru-RU"/>
        </w:rPr>
        <w:t>Нарын</w:t>
      </w:r>
      <w:r w:rsidRPr="00DF6ABA">
        <w:rPr>
          <w:rFonts w:ascii="Times New Roman" w:eastAsia="Times New Roman" w:hAnsi="Times New Roman" w:cs="Times New Roman"/>
          <w:sz w:val="28"/>
          <w:szCs w:val="28"/>
          <w:lang w:val="ky-KG" w:eastAsia="ru-RU"/>
        </w:rPr>
        <w:t>) жогорку окуу жайларда</w:t>
      </w:r>
      <w:r>
        <w:rPr>
          <w:rFonts w:ascii="Times New Roman" w:eastAsia="Times New Roman" w:hAnsi="Times New Roman" w:cs="Times New Roman"/>
          <w:sz w:val="28"/>
          <w:szCs w:val="28"/>
          <w:lang w:val="ky-KG" w:eastAsia="ru-RU"/>
        </w:rPr>
        <w:t>,</w:t>
      </w:r>
      <w:r w:rsidRPr="00DF6ABA">
        <w:rPr>
          <w:rFonts w:ascii="Times New Roman" w:eastAsia="Times New Roman" w:hAnsi="Times New Roman" w:cs="Times New Roman"/>
          <w:sz w:val="28"/>
          <w:szCs w:val="28"/>
          <w:lang w:val="ky-KG" w:eastAsia="ru-RU"/>
        </w:rPr>
        <w:t xml:space="preserve"> Кыргыз билим берүү академиясында өткөрүлгөн эл аралык жана республикалык илимий</w:t>
      </w:r>
      <w:r w:rsidR="00C57E82">
        <w:rPr>
          <w:rFonts w:ascii="Times New Roman" w:eastAsia="Times New Roman" w:hAnsi="Times New Roman" w:cs="Times New Roman"/>
          <w:sz w:val="28"/>
          <w:szCs w:val="28"/>
          <w:lang w:val="ky-KG" w:eastAsia="ru-RU"/>
        </w:rPr>
        <w:t>-</w:t>
      </w:r>
      <w:r w:rsidRPr="00DF6ABA">
        <w:rPr>
          <w:rFonts w:ascii="Times New Roman" w:eastAsia="Times New Roman" w:hAnsi="Times New Roman" w:cs="Times New Roman"/>
          <w:sz w:val="28"/>
          <w:szCs w:val="28"/>
          <w:lang w:val="ky-KG" w:eastAsia="ru-RU"/>
        </w:rPr>
        <w:t xml:space="preserve">практикалык конференцияларда, </w:t>
      </w:r>
      <w:r w:rsidR="0020396C">
        <w:rPr>
          <w:rFonts w:ascii="Times New Roman" w:eastAsia="Times New Roman" w:hAnsi="Times New Roman" w:cs="Times New Roman"/>
          <w:sz w:val="28"/>
          <w:szCs w:val="28"/>
          <w:lang w:val="ky-KG" w:eastAsia="ru-RU"/>
        </w:rPr>
        <w:t xml:space="preserve">С. Нааматов атындагы </w:t>
      </w:r>
      <w:r>
        <w:rPr>
          <w:rFonts w:ascii="Times New Roman" w:eastAsia="Times New Roman" w:hAnsi="Times New Roman" w:cs="Times New Roman"/>
          <w:sz w:val="28"/>
          <w:szCs w:val="28"/>
          <w:lang w:val="ky-KG" w:eastAsia="ru-RU"/>
        </w:rPr>
        <w:t>Нарын</w:t>
      </w:r>
      <w:r w:rsidRPr="00DF6ABA">
        <w:rPr>
          <w:rFonts w:ascii="Times New Roman" w:eastAsia="Times New Roman" w:hAnsi="Times New Roman" w:cs="Times New Roman"/>
          <w:sz w:val="28"/>
          <w:szCs w:val="28"/>
          <w:lang w:val="ky-KG" w:eastAsia="ru-RU"/>
        </w:rPr>
        <w:t xml:space="preserve"> мамлекеттик университетинин жана </w:t>
      </w:r>
      <w:r>
        <w:rPr>
          <w:rFonts w:ascii="Times New Roman" w:eastAsia="Times New Roman" w:hAnsi="Times New Roman" w:cs="Times New Roman"/>
          <w:sz w:val="28"/>
          <w:szCs w:val="28"/>
          <w:lang w:val="ky-KG" w:eastAsia="ru-RU"/>
        </w:rPr>
        <w:t>М. Рыскулбеков атындагы Кыргыз экономикалык университетинин</w:t>
      </w:r>
      <w:r w:rsidRPr="00DF6ABA">
        <w:rPr>
          <w:rFonts w:ascii="Times New Roman" w:eastAsia="Times New Roman" w:hAnsi="Times New Roman" w:cs="Times New Roman"/>
          <w:sz w:val="28"/>
          <w:szCs w:val="28"/>
          <w:lang w:val="ky-KG" w:eastAsia="ru-RU"/>
        </w:rPr>
        <w:t xml:space="preserve"> кафедраларынын отурумдарында талкуулоо, ошондой эле изилдөөлөрдүн жыйынтыктарын илимий басылмаларга чыгаруу аркылуу жүргүзүлдү.</w:t>
      </w:r>
    </w:p>
    <w:p w14:paraId="7C7ED565" w14:textId="77777777" w:rsidR="00DD46A6" w:rsidRPr="00D07BCE" w:rsidRDefault="00DD46A6" w:rsidP="00DD46A6">
      <w:pPr>
        <w:shd w:val="clear" w:color="auto" w:fill="FFFFFF"/>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color w:val="000000" w:themeColor="text1"/>
          <w:sz w:val="28"/>
          <w:szCs w:val="28"/>
          <w:lang w:val="ky-KG" w:eastAsia="ru-RU"/>
        </w:rPr>
      </w:pPr>
      <w:r>
        <w:rPr>
          <w:rFonts w:ascii="Times New Roman" w:eastAsia="Times New Roman" w:hAnsi="Times New Roman" w:cs="Times New Roman"/>
          <w:b/>
          <w:sz w:val="28"/>
          <w:szCs w:val="28"/>
          <w:lang w:val="ky-KG" w:eastAsia="ru-RU"/>
        </w:rPr>
        <w:t xml:space="preserve">Диссертациянын натыйжаларынын илимий басылмаларда жарыяланышы. </w:t>
      </w:r>
      <w:r>
        <w:rPr>
          <w:rFonts w:ascii="Times New Roman" w:eastAsia="Times New Roman" w:hAnsi="Times New Roman" w:cs="Times New Roman"/>
          <w:sz w:val="28"/>
          <w:szCs w:val="28"/>
          <w:lang w:val="ky-KG" w:eastAsia="ru-RU"/>
        </w:rPr>
        <w:t>Изилдөөнүн натыйжалары боюнча 1</w:t>
      </w:r>
      <w:r w:rsidR="0020396C">
        <w:rPr>
          <w:rFonts w:ascii="Times New Roman" w:eastAsia="Times New Roman" w:hAnsi="Times New Roman" w:cs="Times New Roman"/>
          <w:sz w:val="28"/>
          <w:szCs w:val="28"/>
          <w:lang w:val="ky-KG" w:eastAsia="ru-RU"/>
        </w:rPr>
        <w:t>0</w:t>
      </w:r>
      <w:r>
        <w:rPr>
          <w:rFonts w:ascii="Times New Roman" w:eastAsia="Times New Roman" w:hAnsi="Times New Roman" w:cs="Times New Roman"/>
          <w:sz w:val="28"/>
          <w:szCs w:val="28"/>
          <w:lang w:val="ky-KG" w:eastAsia="ru-RU"/>
        </w:rPr>
        <w:t xml:space="preserve"> илимий макала, анын ичинде 1 макала Орусиядан жана  </w:t>
      </w:r>
      <w:r w:rsidRPr="00D07BCE">
        <w:rPr>
          <w:rFonts w:ascii="Times New Roman" w:eastAsia="Times New Roman" w:hAnsi="Times New Roman" w:cs="Times New Roman"/>
          <w:color w:val="000000" w:themeColor="text1"/>
          <w:sz w:val="28"/>
          <w:szCs w:val="28"/>
          <w:lang w:val="ky-KG" w:eastAsia="ru-RU"/>
        </w:rPr>
        <w:t>3 окуу</w:t>
      </w:r>
      <w:r>
        <w:rPr>
          <w:rFonts w:ascii="Times New Roman" w:eastAsia="Times New Roman" w:hAnsi="Times New Roman" w:cs="Times New Roman"/>
          <w:color w:val="000000" w:themeColor="text1"/>
          <w:sz w:val="28"/>
          <w:szCs w:val="28"/>
          <w:lang w:val="ky-KG" w:eastAsia="ru-RU"/>
        </w:rPr>
        <w:t xml:space="preserve"> </w:t>
      </w:r>
      <w:r w:rsidRPr="00D07BCE">
        <w:rPr>
          <w:rFonts w:ascii="Times New Roman" w:eastAsia="Times New Roman" w:hAnsi="Times New Roman" w:cs="Times New Roman"/>
          <w:color w:val="000000" w:themeColor="text1"/>
          <w:sz w:val="28"/>
          <w:szCs w:val="28"/>
          <w:lang w:val="ky-KG" w:eastAsia="ru-RU"/>
        </w:rPr>
        <w:t>куралы, 2 окуу</w:t>
      </w:r>
      <w:r>
        <w:rPr>
          <w:rFonts w:ascii="Times New Roman" w:eastAsia="Times New Roman" w:hAnsi="Times New Roman" w:cs="Times New Roman"/>
          <w:color w:val="000000" w:themeColor="text1"/>
          <w:sz w:val="28"/>
          <w:szCs w:val="28"/>
          <w:lang w:val="ky-KG" w:eastAsia="ru-RU"/>
        </w:rPr>
        <w:t xml:space="preserve"> </w:t>
      </w:r>
      <w:r w:rsidRPr="00D07BCE">
        <w:rPr>
          <w:rFonts w:ascii="Times New Roman" w:eastAsia="Times New Roman" w:hAnsi="Times New Roman" w:cs="Times New Roman"/>
          <w:color w:val="000000" w:themeColor="text1"/>
          <w:sz w:val="28"/>
          <w:szCs w:val="28"/>
          <w:lang w:val="ky-KG" w:eastAsia="ru-RU"/>
        </w:rPr>
        <w:t>методикалык колдонмо, 2 методикалык көрсөтмө басмадан чыкты.</w:t>
      </w:r>
    </w:p>
    <w:p w14:paraId="28CD70A4" w14:textId="77777777" w:rsidR="00DD46A6" w:rsidRDefault="00DD46A6" w:rsidP="00DD46A6">
      <w:pPr>
        <w:spacing w:after="0" w:line="360" w:lineRule="auto"/>
        <w:ind w:firstLine="567"/>
        <w:jc w:val="both"/>
        <w:rPr>
          <w:rFonts w:ascii="Times New Roman" w:eastAsia="Times New Roman" w:hAnsi="Times New Roman" w:cs="Times New Roman"/>
          <w:color w:val="000000" w:themeColor="text1"/>
          <w:sz w:val="28"/>
          <w:szCs w:val="28"/>
          <w:lang w:val="ky-KG" w:eastAsia="ru-RU"/>
        </w:rPr>
      </w:pPr>
      <w:r>
        <w:rPr>
          <w:rFonts w:ascii="Times New Roman" w:eastAsia="Times New Roman" w:hAnsi="Times New Roman" w:cs="Times New Roman"/>
          <w:b/>
          <w:sz w:val="28"/>
          <w:szCs w:val="28"/>
          <w:lang w:val="ky-KG" w:eastAsia="ru-RU"/>
        </w:rPr>
        <w:t xml:space="preserve">Диссертациянын структурасы жана көлөмү. </w:t>
      </w:r>
      <w:r>
        <w:rPr>
          <w:rFonts w:ascii="Times New Roman" w:eastAsia="Times New Roman" w:hAnsi="Times New Roman" w:cs="Times New Roman"/>
          <w:sz w:val="28"/>
          <w:szCs w:val="28"/>
          <w:lang w:val="ky-KG" w:eastAsia="ru-RU"/>
        </w:rPr>
        <w:t xml:space="preserve">Диссертациялык иш изилдөөнүн илимий негизин камтыган киришүүдөн, үч главадан жана алардан пайда болгон корутундулардан, жалпы тыянактан, </w:t>
      </w:r>
      <w:r w:rsidR="00515521">
        <w:rPr>
          <w:rFonts w:ascii="Times New Roman" w:eastAsia="Times New Roman" w:hAnsi="Times New Roman" w:cs="Times New Roman"/>
          <w:sz w:val="28"/>
          <w:szCs w:val="28"/>
          <w:lang w:val="ky-KG" w:eastAsia="ru-RU"/>
        </w:rPr>
        <w:t>7</w:t>
      </w:r>
      <w:r>
        <w:rPr>
          <w:rFonts w:ascii="Times New Roman" w:eastAsia="Times New Roman" w:hAnsi="Times New Roman" w:cs="Times New Roman"/>
          <w:sz w:val="28"/>
          <w:szCs w:val="28"/>
          <w:lang w:val="ky-KG" w:eastAsia="ru-RU"/>
        </w:rPr>
        <w:t xml:space="preserve"> сүрөттөн, 2</w:t>
      </w:r>
      <w:r w:rsidR="00515521">
        <w:rPr>
          <w:rFonts w:ascii="Times New Roman" w:eastAsia="Times New Roman" w:hAnsi="Times New Roman" w:cs="Times New Roman"/>
          <w:sz w:val="28"/>
          <w:szCs w:val="28"/>
          <w:lang w:val="ky-KG" w:eastAsia="ru-RU"/>
        </w:rPr>
        <w:t>0</w:t>
      </w:r>
      <w:r>
        <w:rPr>
          <w:rFonts w:ascii="Times New Roman" w:eastAsia="Times New Roman" w:hAnsi="Times New Roman" w:cs="Times New Roman"/>
          <w:sz w:val="28"/>
          <w:szCs w:val="28"/>
          <w:lang w:val="ky-KG" w:eastAsia="ru-RU"/>
        </w:rPr>
        <w:t xml:space="preserve"> таблицадан, пайдаланылган </w:t>
      </w:r>
      <w:r w:rsidRPr="006D70DA">
        <w:rPr>
          <w:rFonts w:ascii="Times New Roman" w:eastAsia="Times New Roman" w:hAnsi="Times New Roman" w:cs="Times New Roman"/>
          <w:color w:val="000000" w:themeColor="text1"/>
          <w:sz w:val="28"/>
          <w:szCs w:val="28"/>
          <w:lang w:val="ky-KG" w:eastAsia="ru-RU"/>
        </w:rPr>
        <w:t>адабияттардын тизмесинен</w:t>
      </w:r>
      <w:r>
        <w:rPr>
          <w:rFonts w:ascii="Times New Roman" w:eastAsia="Times New Roman" w:hAnsi="Times New Roman" w:cs="Times New Roman"/>
          <w:color w:val="000000" w:themeColor="text1"/>
          <w:sz w:val="28"/>
          <w:szCs w:val="28"/>
          <w:lang w:val="ky-KG" w:eastAsia="ru-RU"/>
        </w:rPr>
        <w:t xml:space="preserve"> жана </w:t>
      </w:r>
      <w:r w:rsidRPr="006D70DA">
        <w:rPr>
          <w:rFonts w:ascii="Times New Roman" w:eastAsia="Times New Roman" w:hAnsi="Times New Roman" w:cs="Times New Roman"/>
          <w:color w:val="000000" w:themeColor="text1"/>
          <w:sz w:val="28"/>
          <w:szCs w:val="28"/>
          <w:lang w:val="ky-KG" w:eastAsia="ru-RU"/>
        </w:rPr>
        <w:t xml:space="preserve">тиркемелерден турат. </w:t>
      </w:r>
      <w:r w:rsidRPr="00581643">
        <w:rPr>
          <w:rFonts w:ascii="Times New Roman" w:eastAsia="Times New Roman" w:hAnsi="Times New Roman" w:cs="Times New Roman"/>
          <w:color w:val="000000" w:themeColor="text1"/>
          <w:sz w:val="28"/>
          <w:szCs w:val="28"/>
          <w:lang w:val="ky-KG" w:eastAsia="ru-RU"/>
        </w:rPr>
        <w:t>Диссертациянын негизги текстинин көлөмү</w:t>
      </w:r>
      <w:r w:rsidRPr="006D70DA">
        <w:rPr>
          <w:rFonts w:ascii="Times New Roman" w:eastAsia="Times New Roman" w:hAnsi="Times New Roman" w:cs="Times New Roman"/>
          <w:color w:val="000000" w:themeColor="text1"/>
          <w:sz w:val="28"/>
          <w:szCs w:val="28"/>
          <w:lang w:val="ky-KG" w:eastAsia="ru-RU"/>
        </w:rPr>
        <w:t xml:space="preserve"> – </w:t>
      </w:r>
      <w:r>
        <w:rPr>
          <w:rFonts w:ascii="Times New Roman" w:eastAsia="Times New Roman" w:hAnsi="Times New Roman" w:cs="Times New Roman"/>
          <w:color w:val="000000" w:themeColor="text1"/>
          <w:sz w:val="28"/>
          <w:szCs w:val="28"/>
          <w:lang w:val="ky-KG" w:eastAsia="ru-RU"/>
        </w:rPr>
        <w:t>1</w:t>
      </w:r>
      <w:r w:rsidR="00E07B46">
        <w:rPr>
          <w:rFonts w:ascii="Times New Roman" w:eastAsia="Times New Roman" w:hAnsi="Times New Roman" w:cs="Times New Roman"/>
          <w:color w:val="000000" w:themeColor="text1"/>
          <w:sz w:val="28"/>
          <w:szCs w:val="28"/>
          <w:lang w:val="ky-KG" w:eastAsia="ru-RU"/>
        </w:rPr>
        <w:t>46</w:t>
      </w:r>
      <w:r w:rsidRPr="006D70DA">
        <w:rPr>
          <w:rFonts w:ascii="Times New Roman" w:eastAsia="Times New Roman" w:hAnsi="Times New Roman" w:cs="Times New Roman"/>
          <w:color w:val="000000" w:themeColor="text1"/>
          <w:sz w:val="28"/>
          <w:szCs w:val="28"/>
          <w:lang w:val="ky-KG" w:eastAsia="ru-RU"/>
        </w:rPr>
        <w:t xml:space="preserve"> бет. </w:t>
      </w:r>
    </w:p>
    <w:p w14:paraId="6C66FB3F" w14:textId="77777777" w:rsidR="00DD46A6" w:rsidRPr="00515521" w:rsidRDefault="00DD46A6" w:rsidP="00DD46A6">
      <w:pPr>
        <w:rPr>
          <w:lang w:val="ky-KG"/>
        </w:rPr>
      </w:pPr>
    </w:p>
    <w:p w14:paraId="45C19E84" w14:textId="77777777" w:rsidR="00DD46A6" w:rsidRPr="00026E30" w:rsidRDefault="00DD46A6" w:rsidP="00B22371">
      <w:pPr>
        <w:rPr>
          <w:sz w:val="30"/>
          <w:szCs w:val="30"/>
          <w:lang w:val="ky-KG"/>
        </w:rPr>
      </w:pPr>
      <w:r w:rsidRPr="00515521">
        <w:rPr>
          <w:lang w:val="ky-KG"/>
        </w:rPr>
        <w:br w:type="page"/>
      </w:r>
      <w:r w:rsidRPr="00515521">
        <w:rPr>
          <w:rFonts w:ascii="Times New Roman" w:eastAsia="Times New Roman" w:hAnsi="Times New Roman" w:cs="Times New Roman"/>
          <w:b/>
          <w:bCs/>
          <w:spacing w:val="-1"/>
          <w:sz w:val="30"/>
          <w:szCs w:val="30"/>
          <w:lang w:val="ky-KG" w:eastAsia="ru-RU"/>
        </w:rPr>
        <w:lastRenderedPageBreak/>
        <w:t xml:space="preserve">1-ГЛАВА. </w:t>
      </w:r>
      <w:r w:rsidRPr="001E036D">
        <w:rPr>
          <w:rFonts w:ascii="Times New Roman" w:eastAsia="Times New Roman" w:hAnsi="Times New Roman" w:cs="Times New Roman"/>
          <w:b/>
          <w:smallCaps/>
          <w:spacing w:val="-3"/>
          <w:sz w:val="30"/>
          <w:szCs w:val="30"/>
          <w:lang w:val="ky-KG" w:eastAsia="ru-RU"/>
        </w:rPr>
        <w:t>СТУДЕНТТЕРДИ КЕСИПТИК ИШМЕРДҮҮЛҮККӨ МААЛЫМАТТЫК ТЕХНОЛОГИЯЛАРДЫН ЖАРДАМЫ МЕНЕН ДАЯРДООНУН ТЕОРИЯЛЫК НЕГИЗДЕРИ</w:t>
      </w:r>
    </w:p>
    <w:p w14:paraId="2FEB06E5" w14:textId="77777777" w:rsidR="00DD46A6" w:rsidRPr="000406A0" w:rsidRDefault="00DD46A6" w:rsidP="00DD46A6">
      <w:pPr>
        <w:pStyle w:val="a6"/>
        <w:numPr>
          <w:ilvl w:val="1"/>
          <w:numId w:val="7"/>
        </w:numPr>
        <w:spacing w:line="360" w:lineRule="auto"/>
        <w:ind w:left="357" w:hanging="357"/>
        <w:jc w:val="both"/>
        <w:rPr>
          <w:b/>
          <w:sz w:val="28"/>
          <w:szCs w:val="28"/>
        </w:rPr>
      </w:pPr>
      <w:r w:rsidRPr="000406A0">
        <w:rPr>
          <w:b/>
          <w:sz w:val="28"/>
          <w:szCs w:val="28"/>
        </w:rPr>
        <w:t>Азыркы учурдагы ЖОЖ</w:t>
      </w:r>
      <w:r>
        <w:rPr>
          <w:b/>
          <w:sz w:val="28"/>
          <w:szCs w:val="28"/>
        </w:rPr>
        <w:t>дун окутуу</w:t>
      </w:r>
      <w:r w:rsidRPr="000406A0">
        <w:rPr>
          <w:b/>
          <w:sz w:val="28"/>
          <w:szCs w:val="28"/>
        </w:rPr>
        <w:t xml:space="preserve"> процессиндеги </w:t>
      </w:r>
      <w:r w:rsidRPr="000A4FF5">
        <w:rPr>
          <w:b/>
          <w:bCs/>
          <w:sz w:val="28"/>
          <w:szCs w:val="28"/>
          <w:lang w:val="ky-KG"/>
        </w:rPr>
        <w:t>маалыматтык</w:t>
      </w:r>
      <w:r>
        <w:rPr>
          <w:sz w:val="28"/>
          <w:szCs w:val="28"/>
          <w:lang w:val="ky-KG"/>
        </w:rPr>
        <w:t xml:space="preserve"> </w:t>
      </w:r>
      <w:r w:rsidRPr="000406A0">
        <w:rPr>
          <w:b/>
          <w:sz w:val="28"/>
          <w:szCs w:val="28"/>
        </w:rPr>
        <w:t>технологиялар</w:t>
      </w:r>
    </w:p>
    <w:p w14:paraId="667449F8" w14:textId="77777777" w:rsidR="00DD46A6" w:rsidRPr="00CC58B1" w:rsidRDefault="00DD46A6" w:rsidP="00DD46A6">
      <w:pPr>
        <w:pStyle w:val="a6"/>
        <w:ind w:left="360"/>
        <w:jc w:val="both"/>
        <w:rPr>
          <w:sz w:val="28"/>
          <w:szCs w:val="28"/>
        </w:rPr>
      </w:pPr>
    </w:p>
    <w:p w14:paraId="16469393" w14:textId="33E6187F" w:rsidR="00DD46A6" w:rsidRPr="0049435D" w:rsidRDefault="00DD46A6" w:rsidP="00DD46A6">
      <w:pPr>
        <w:pStyle w:val="a3"/>
        <w:spacing w:line="360" w:lineRule="auto"/>
        <w:ind w:firstLine="567"/>
        <w:jc w:val="both"/>
        <w:rPr>
          <w:sz w:val="28"/>
          <w:szCs w:val="28"/>
        </w:rPr>
      </w:pPr>
      <w:r w:rsidRPr="0049435D">
        <w:rPr>
          <w:sz w:val="28"/>
          <w:szCs w:val="28"/>
        </w:rPr>
        <w:t>Учурда Кыргызстанда технологиялык өнүгүүнүн кезектеги этабы – маалыматтык санариптик коомдун калыптануусу байкалууда. Бизди курчап турган чөйрө олуттуу түрдө санариптик болуп калды, мындан билим берүү системасы да куру калган жок, жана биз баарыбыз санариптик билим берүү системасынын – жаңы системаны калыптандыруунун катышуучуларыбыз. Санариптик билим берүү маалыматтык</w:t>
      </w:r>
      <w:r w:rsidRPr="00DC23A4">
        <w:rPr>
          <w:sz w:val="28"/>
          <w:szCs w:val="28"/>
        </w:rPr>
        <w:t>-</w:t>
      </w:r>
      <w:r w:rsidRPr="0049435D">
        <w:rPr>
          <w:sz w:val="28"/>
          <w:szCs w:val="28"/>
        </w:rPr>
        <w:t xml:space="preserve">коммуникациялык технологиялар, билим берүү веб-ресурстары, социалдык тармактар, блогдор ж.б. аркылуу билим алуучулардын компетенцияларын калыптандырууга жана өнүктүрүүгө багытталган. Бул санариптик технологияларды, санариптик жабдыктарды ж.б. колдонуу менен санариптик билим берүү чөйрөсүндө окуу максаттарына жетүүгө багытталган педагогдор менен билим алуучулардын өз ара аракеттенишүүсү. Демек, билим берүү системасында заманбап IT технологияларын кеңири колдонууну алдын ала көрө билген санариптик билим берүү жалпысынан билим берүүнүн сапатын жогорулатууга алып келүүчү адистерди даярдоонун деңгээлин жана сапатын жогорулатууга багытталышы керек. </w:t>
      </w:r>
      <w:bookmarkStart w:id="10" w:name="_Hlk152439669"/>
      <w:r w:rsidRPr="0049435D">
        <w:rPr>
          <w:sz w:val="28"/>
          <w:szCs w:val="28"/>
        </w:rPr>
        <w:t xml:space="preserve">Маалыматты топтоо, уюштуруу, сактоо, берүү жана сунуштоо методдорунун жана техникалык каражаттарынын жыйындысы </w:t>
      </w:r>
      <w:r>
        <w:rPr>
          <w:sz w:val="28"/>
          <w:szCs w:val="28"/>
        </w:rPr>
        <w:t>“маалыматтык</w:t>
      </w:r>
      <w:r w:rsidRPr="0049435D">
        <w:rPr>
          <w:sz w:val="28"/>
          <w:szCs w:val="28"/>
        </w:rPr>
        <w:t xml:space="preserve"> технологиялар</w:t>
      </w:r>
      <w:r>
        <w:rPr>
          <w:sz w:val="28"/>
          <w:szCs w:val="28"/>
        </w:rPr>
        <w:t>”</w:t>
      </w:r>
      <w:r w:rsidRPr="0049435D">
        <w:rPr>
          <w:sz w:val="28"/>
          <w:szCs w:val="28"/>
        </w:rPr>
        <w:t xml:space="preserve"> деп аталат, </w:t>
      </w:r>
      <w:r>
        <w:rPr>
          <w:sz w:val="28"/>
          <w:szCs w:val="28"/>
        </w:rPr>
        <w:t>маалыматтык</w:t>
      </w:r>
      <w:r w:rsidRPr="0049435D">
        <w:rPr>
          <w:sz w:val="28"/>
          <w:szCs w:val="28"/>
        </w:rPr>
        <w:t xml:space="preserve"> технологиялардын жардамы менен адамдардын билими </w:t>
      </w:r>
      <w:r w:rsidRPr="00DC23A4">
        <w:rPr>
          <w:sz w:val="28"/>
          <w:szCs w:val="28"/>
        </w:rPr>
        <w:t>ө</w:t>
      </w:r>
      <w:r>
        <w:rPr>
          <w:sz w:val="28"/>
          <w:szCs w:val="28"/>
        </w:rPr>
        <w:t>сүп</w:t>
      </w:r>
      <w:r w:rsidRPr="0049435D">
        <w:rPr>
          <w:sz w:val="28"/>
          <w:szCs w:val="28"/>
        </w:rPr>
        <w:t>, техникалык жана коомдук процесстерди башкаруудагы алардын мүмкүнчүлүктөрү кеңейет</w:t>
      </w:r>
      <w:r w:rsidR="004E57B8">
        <w:rPr>
          <w:sz w:val="28"/>
          <w:szCs w:val="28"/>
        </w:rPr>
        <w:t xml:space="preserve"> </w:t>
      </w:r>
      <w:r w:rsidR="004E57B8" w:rsidRPr="004E57B8">
        <w:rPr>
          <w:sz w:val="28"/>
          <w:szCs w:val="28"/>
        </w:rPr>
        <w:t>[2</w:t>
      </w:r>
      <w:r w:rsidR="0082064B">
        <w:rPr>
          <w:sz w:val="28"/>
          <w:szCs w:val="28"/>
        </w:rPr>
        <w:t>, 34</w:t>
      </w:r>
      <w:r w:rsidR="005E3DD3">
        <w:rPr>
          <w:sz w:val="28"/>
          <w:szCs w:val="28"/>
        </w:rPr>
        <w:t>, 50</w:t>
      </w:r>
      <w:r w:rsidR="004E57B8" w:rsidRPr="004E57B8">
        <w:rPr>
          <w:sz w:val="28"/>
          <w:szCs w:val="28"/>
        </w:rPr>
        <w:t>]</w:t>
      </w:r>
      <w:r w:rsidRPr="0049435D">
        <w:rPr>
          <w:sz w:val="28"/>
          <w:szCs w:val="28"/>
        </w:rPr>
        <w:t>. Башкача чечмелесек, бул маалыматтарды топтоонун,</w:t>
      </w:r>
      <w:r>
        <w:rPr>
          <w:sz w:val="28"/>
          <w:szCs w:val="28"/>
        </w:rPr>
        <w:t xml:space="preserve"> уюштуруунун,</w:t>
      </w:r>
      <w:r w:rsidRPr="0049435D">
        <w:rPr>
          <w:sz w:val="28"/>
          <w:szCs w:val="28"/>
        </w:rPr>
        <w:t xml:space="preserve"> кайра иштетүүнүн жана берүүнүн каражаттарынын жана методдорунун жыйындысын колдонуу менен объектинин, процесстин же кубулуштун абалы тууралуу жаңы сапаттагы маалыматты алуу процесси. </w:t>
      </w:r>
      <w:bookmarkEnd w:id="10"/>
      <w:r w:rsidRPr="0049435D">
        <w:rPr>
          <w:sz w:val="28"/>
          <w:szCs w:val="28"/>
        </w:rPr>
        <w:t xml:space="preserve">Учурда </w:t>
      </w:r>
      <w:r>
        <w:rPr>
          <w:sz w:val="28"/>
          <w:szCs w:val="28"/>
        </w:rPr>
        <w:t>маалыматтык</w:t>
      </w:r>
      <w:r w:rsidRPr="0049435D">
        <w:rPr>
          <w:sz w:val="28"/>
          <w:szCs w:val="28"/>
        </w:rPr>
        <w:t xml:space="preserve"> технологиялар адамдын ишмердүүлүгүнүн бардык чөйрөлөрүнө терең сиңүүдө, алардын коомдун </w:t>
      </w:r>
      <w:r w:rsidRPr="0049435D">
        <w:rPr>
          <w:sz w:val="28"/>
          <w:szCs w:val="28"/>
        </w:rPr>
        <w:lastRenderedPageBreak/>
        <w:t>жашоосунун ар түрдүү жактарына тийгизген таасири барган сайын глобалдуу мүнөзгө ээ болууда. Алар экономикада, бизнесте, коомдук жашоодо, коомдук тармактарда жана агартуу мейкиндигинде кеңири өнүгүүдө. Бул айтылган ойлор IT технологиялардын дүйнөлүк мейкиндикке, анын ичинде Кыргызстанга болгон эбегейсиз чоң таасири тууралуу айтууга мүмкүндүк берет</w:t>
      </w:r>
      <w:r w:rsidR="006C4168">
        <w:rPr>
          <w:sz w:val="28"/>
          <w:szCs w:val="28"/>
        </w:rPr>
        <w:t xml:space="preserve"> </w:t>
      </w:r>
      <w:r w:rsidR="006C4168" w:rsidRPr="006C4168">
        <w:rPr>
          <w:sz w:val="28"/>
          <w:szCs w:val="28"/>
        </w:rPr>
        <w:t>[74]</w:t>
      </w:r>
      <w:r w:rsidRPr="0049435D">
        <w:rPr>
          <w:sz w:val="28"/>
          <w:szCs w:val="28"/>
        </w:rPr>
        <w:t>.</w:t>
      </w:r>
    </w:p>
    <w:p w14:paraId="2C983822" w14:textId="77777777" w:rsidR="00DD46A6" w:rsidRPr="00791D08" w:rsidRDefault="00DD46A6" w:rsidP="00DD46A6">
      <w:pPr>
        <w:pStyle w:val="a3"/>
        <w:spacing w:line="360" w:lineRule="auto"/>
        <w:ind w:firstLine="567"/>
        <w:jc w:val="both"/>
        <w:rPr>
          <w:sz w:val="28"/>
          <w:szCs w:val="28"/>
          <w:lang w:val="ky-KG"/>
        </w:rPr>
      </w:pPr>
      <w:r w:rsidRPr="00096378">
        <w:rPr>
          <w:sz w:val="28"/>
          <w:szCs w:val="28"/>
          <w:lang w:val="ky-KG"/>
        </w:rPr>
        <w:t xml:space="preserve">Бул айтылган ойлор жаңы маалыматтык технологиялар менен байланышкан аймактарга өзгөчө тиешелүү. </w:t>
      </w:r>
      <w:r w:rsidRPr="00791D08">
        <w:rPr>
          <w:sz w:val="28"/>
          <w:szCs w:val="28"/>
          <w:lang w:val="ky-KG"/>
        </w:rPr>
        <w:t xml:space="preserve">Ошондуктан бул аймактарда программалоонун жаӊы тилдерин жана системаларын, дайыма жаңыланууда болгон операциялык чөйрөлөрдү, жаңы муундагы эсептөө техникаларын жана байланыш каражаттарын ж.б. тез окутуп-үйрөтүү маселелери актуалдуулукка ээ болот. </w:t>
      </w:r>
      <w:r w:rsidRPr="00791D08">
        <w:rPr>
          <w:spacing w:val="-1"/>
          <w:sz w:val="28"/>
          <w:szCs w:val="28"/>
          <w:lang w:val="ky-KG"/>
        </w:rPr>
        <w:t>Жаңы</w:t>
      </w:r>
      <w:r w:rsidRPr="00791D08">
        <w:rPr>
          <w:sz w:val="28"/>
          <w:szCs w:val="28"/>
          <w:lang w:val="ky-KG"/>
        </w:rPr>
        <w:t xml:space="preserve"> маалыматтык технологияларга байланышпаган илим-билимдин тармагы дээрлик жокко эсе экендигин белгилей кетишибиз керек.</w:t>
      </w:r>
    </w:p>
    <w:p w14:paraId="66AE4000" w14:textId="6932ACD5" w:rsidR="00DD46A6" w:rsidRPr="00791D08" w:rsidRDefault="00DD46A6" w:rsidP="00DD46A6">
      <w:pPr>
        <w:shd w:val="clear" w:color="auto" w:fill="FFFFFF"/>
        <w:spacing w:after="0" w:line="360" w:lineRule="auto"/>
        <w:ind w:left="9" w:right="61" w:firstLine="531"/>
        <w:jc w:val="both"/>
        <w:rPr>
          <w:rFonts w:ascii="Times New Roman" w:hAnsi="Times New Roman" w:cs="Times New Roman"/>
          <w:sz w:val="28"/>
          <w:szCs w:val="28"/>
          <w:lang w:val="ky-KG"/>
        </w:rPr>
      </w:pPr>
      <w:r w:rsidRPr="00791D08">
        <w:rPr>
          <w:rFonts w:ascii="Times New Roman" w:hAnsi="Times New Roman" w:cs="Times New Roman"/>
          <w:sz w:val="28"/>
          <w:szCs w:val="28"/>
          <w:lang w:val="ky-KG"/>
        </w:rPr>
        <w:t>Жаңы миң жылдыкта кандай жаңы технологиялык тенденциялар артыкчылыкка ээ болоорун айтуу кыйын, бирок биздин жашообузга кирип жаткан жаңы маалыматтык</w:t>
      </w:r>
      <w:r w:rsidRPr="00791D08">
        <w:rPr>
          <w:sz w:val="28"/>
          <w:szCs w:val="28"/>
          <w:lang w:val="ky-KG"/>
        </w:rPr>
        <w:t xml:space="preserve"> </w:t>
      </w:r>
      <w:r w:rsidRPr="00791D08">
        <w:rPr>
          <w:rFonts w:ascii="Times New Roman" w:hAnsi="Times New Roman" w:cs="Times New Roman"/>
          <w:sz w:val="28"/>
          <w:szCs w:val="28"/>
          <w:lang w:val="ky-KG"/>
        </w:rPr>
        <w:t xml:space="preserve">технологиялар  биздин алдыбызга төмөндөгүдөй маселелерди кабыргасынан коюп, аларды чечүүнү талап кылат: </w:t>
      </w:r>
      <w:r w:rsidRPr="00791D08">
        <w:rPr>
          <w:rFonts w:ascii="Times New Roman" w:hAnsi="Times New Roman" w:cs="Times New Roman"/>
          <w:i/>
          <w:sz w:val="28"/>
          <w:szCs w:val="28"/>
          <w:lang w:val="ky-KG"/>
        </w:rPr>
        <w:t>атайын тармактарда билим алууда маалыматтык</w:t>
      </w:r>
      <w:r w:rsidRPr="00791D08">
        <w:rPr>
          <w:sz w:val="28"/>
          <w:szCs w:val="28"/>
          <w:lang w:val="ky-KG"/>
        </w:rPr>
        <w:t xml:space="preserve"> </w:t>
      </w:r>
      <w:r w:rsidRPr="00791D08">
        <w:rPr>
          <w:rFonts w:ascii="Times New Roman" w:hAnsi="Times New Roman" w:cs="Times New Roman"/>
          <w:i/>
          <w:sz w:val="28"/>
          <w:szCs w:val="28"/>
          <w:lang w:val="ky-KG"/>
        </w:rPr>
        <w:t>технологияларды колдонуу, б.а. окутуп-үйрөтүүнүн жаңы технологияларын иштеп чыгуу; студенттердин өзүн өзү окутуу көндүмдөрүн калыптандыруу жана талаптарын өнүктүрүү; билим берүүдөгү талаптардын өнүгүүсүн үзгүлтүксүз, багытталган өз алдынчалыктын процесси катары кароо керек</w:t>
      </w:r>
      <w:r w:rsidR="005B714E" w:rsidRPr="005B714E">
        <w:rPr>
          <w:rFonts w:ascii="Times New Roman" w:hAnsi="Times New Roman" w:cs="Times New Roman"/>
          <w:sz w:val="28"/>
          <w:szCs w:val="28"/>
          <w:lang w:val="ky-KG"/>
        </w:rPr>
        <w:t xml:space="preserve"> [25]</w:t>
      </w:r>
      <w:r w:rsidRPr="00791D08">
        <w:rPr>
          <w:rFonts w:ascii="Times New Roman" w:hAnsi="Times New Roman" w:cs="Times New Roman"/>
          <w:sz w:val="28"/>
          <w:szCs w:val="28"/>
          <w:lang w:val="ky-KG"/>
        </w:rPr>
        <w:t xml:space="preserve">. </w:t>
      </w:r>
    </w:p>
    <w:p w14:paraId="45DA1D10" w14:textId="152A57C1" w:rsidR="00DD46A6" w:rsidRPr="00791D08" w:rsidRDefault="00DD46A6" w:rsidP="00DD46A6">
      <w:pPr>
        <w:shd w:val="clear" w:color="auto" w:fill="FFFFFF"/>
        <w:spacing w:after="0" w:line="360" w:lineRule="auto"/>
        <w:ind w:left="28" w:right="23" w:firstLine="512"/>
        <w:jc w:val="both"/>
        <w:rPr>
          <w:rFonts w:ascii="Times New Roman" w:hAnsi="Times New Roman" w:cs="Times New Roman"/>
          <w:sz w:val="28"/>
          <w:szCs w:val="28"/>
          <w:lang w:val="ky-KG"/>
        </w:rPr>
      </w:pPr>
      <w:r w:rsidRPr="00791D08">
        <w:rPr>
          <w:rFonts w:ascii="Times New Roman" w:hAnsi="Times New Roman" w:cs="Times New Roman"/>
          <w:sz w:val="28"/>
          <w:szCs w:val="28"/>
          <w:lang w:val="ky-KG"/>
        </w:rPr>
        <w:t>Жогорудагы каралган маселелердин акыркысы агартуу процессинде эле эмес бардык иш чөйрөлөрүндө да актуалдуу. Жаңы маалыматтык</w:t>
      </w:r>
      <w:r w:rsidRPr="00791D08">
        <w:rPr>
          <w:sz w:val="28"/>
          <w:szCs w:val="28"/>
          <w:lang w:val="ky-KG"/>
        </w:rPr>
        <w:t xml:space="preserve"> </w:t>
      </w:r>
      <w:r w:rsidRPr="00791D08">
        <w:rPr>
          <w:rFonts w:ascii="Times New Roman" w:hAnsi="Times New Roman" w:cs="Times New Roman"/>
          <w:sz w:val="28"/>
          <w:szCs w:val="28"/>
          <w:lang w:val="ky-KG"/>
        </w:rPr>
        <w:t>технологияларды колдонуу менен бул маселени чечүү мүмкүнчүлүгү ийгиликке өтө жакын. Жаңы маалыматтык</w:t>
      </w:r>
      <w:r w:rsidRPr="00791D08">
        <w:rPr>
          <w:sz w:val="28"/>
          <w:szCs w:val="28"/>
          <w:lang w:val="ky-KG"/>
        </w:rPr>
        <w:t xml:space="preserve"> </w:t>
      </w:r>
      <w:r w:rsidRPr="00791D08">
        <w:rPr>
          <w:rFonts w:ascii="Times New Roman" w:hAnsi="Times New Roman" w:cs="Times New Roman"/>
          <w:sz w:val="28"/>
          <w:szCs w:val="28"/>
          <w:lang w:val="ky-KG"/>
        </w:rPr>
        <w:t xml:space="preserve">технологиялардын программалык жана техникалык базасын дайыма жаңылоо, тиги же бул окуп үйрөнүү тармагын окуп үйрөнүүдө компьютерди колдонуу билимди да дайыма жаңылоону талап кылат. “Информатика – илим жана техниканын өтө тез өнүгүүгө ээ болгон тармактарынын бирөөсү, анын көптөгөн терминдери жана түшүнүктөрү дайыма </w:t>
      </w:r>
      <w:r w:rsidRPr="00791D08">
        <w:rPr>
          <w:rFonts w:ascii="Times New Roman" w:hAnsi="Times New Roman" w:cs="Times New Roman"/>
          <w:sz w:val="28"/>
          <w:szCs w:val="28"/>
          <w:lang w:val="ky-KG"/>
        </w:rPr>
        <w:lastRenderedPageBreak/>
        <w:t>өзгөрүүлөргө дуушар болуп турушат” деп айтылат негизги терминдер сөздүгүндө [</w:t>
      </w:r>
      <w:r w:rsidR="00E9080F" w:rsidRPr="00E9080F">
        <w:rPr>
          <w:rFonts w:ascii="Times New Roman" w:hAnsi="Times New Roman" w:cs="Times New Roman"/>
          <w:sz w:val="28"/>
          <w:szCs w:val="28"/>
          <w:lang w:val="ky-KG"/>
        </w:rPr>
        <w:t xml:space="preserve">48, </w:t>
      </w:r>
      <w:r w:rsidRPr="00791D08">
        <w:rPr>
          <w:rFonts w:ascii="Times New Roman" w:hAnsi="Times New Roman" w:cs="Times New Roman"/>
          <w:sz w:val="28"/>
          <w:szCs w:val="28"/>
          <w:lang w:val="ky-KG"/>
        </w:rPr>
        <w:t>55].</w:t>
      </w:r>
    </w:p>
    <w:p w14:paraId="5B99B937" w14:textId="77777777" w:rsidR="00096378" w:rsidRPr="00802E63" w:rsidRDefault="00096378" w:rsidP="00096378">
      <w:pPr>
        <w:spacing w:after="0" w:line="360" w:lineRule="auto"/>
        <w:ind w:firstLine="567"/>
        <w:jc w:val="both"/>
        <w:rPr>
          <w:rFonts w:ascii="Times New Roman" w:eastAsia="Times New Roman" w:hAnsi="Times New Roman" w:cs="Times New Roman"/>
          <w:sz w:val="28"/>
          <w:szCs w:val="28"/>
          <w:lang w:val="ky-KG" w:eastAsia="ru-RU"/>
        </w:rPr>
      </w:pPr>
      <w:r w:rsidRPr="00CC58B1">
        <w:rPr>
          <w:rFonts w:ascii="Times New Roman" w:eastAsia="Times New Roman" w:hAnsi="Times New Roman" w:cs="Times New Roman"/>
          <w:sz w:val="28"/>
          <w:szCs w:val="28"/>
          <w:lang w:val="ky-KG" w:eastAsia="ru-RU"/>
        </w:rPr>
        <w:t xml:space="preserve">Информатика жана </w:t>
      </w:r>
      <w:r>
        <w:rPr>
          <w:rFonts w:ascii="Times New Roman" w:eastAsia="Times New Roman" w:hAnsi="Times New Roman" w:cs="Times New Roman"/>
          <w:sz w:val="28"/>
          <w:szCs w:val="28"/>
          <w:lang w:val="ky-KG" w:eastAsia="ru-RU"/>
        </w:rPr>
        <w:t>маалыматтык технологиялардын негиздерин</w:t>
      </w:r>
      <w:r w:rsidRPr="00CC58B1">
        <w:rPr>
          <w:rFonts w:ascii="Times New Roman" w:eastAsia="Times New Roman" w:hAnsi="Times New Roman" w:cs="Times New Roman"/>
          <w:sz w:val="28"/>
          <w:szCs w:val="28"/>
          <w:lang w:val="ky-KG" w:eastAsia="ru-RU"/>
        </w:rPr>
        <w:t xml:space="preserve"> үйрөнүү </w:t>
      </w:r>
      <w:r>
        <w:rPr>
          <w:rFonts w:ascii="Times New Roman" w:eastAsia="Times New Roman" w:hAnsi="Times New Roman" w:cs="Times New Roman"/>
          <w:sz w:val="28"/>
          <w:szCs w:val="28"/>
          <w:lang w:val="ky-KG" w:eastAsia="ru-RU"/>
        </w:rPr>
        <w:t>маселелери</w:t>
      </w:r>
      <w:r w:rsidRPr="00CC58B1">
        <w:rPr>
          <w:rFonts w:ascii="Times New Roman" w:eastAsia="Times New Roman" w:hAnsi="Times New Roman" w:cs="Times New Roman"/>
          <w:sz w:val="28"/>
          <w:szCs w:val="28"/>
          <w:lang w:val="ky-KG" w:eastAsia="ru-RU"/>
        </w:rPr>
        <w:t xml:space="preserve"> </w:t>
      </w:r>
      <w:r w:rsidRPr="00802E63">
        <w:rPr>
          <w:rFonts w:ascii="Times New Roman" w:eastAsia="Times New Roman" w:hAnsi="Times New Roman" w:cs="Times New Roman"/>
          <w:sz w:val="28"/>
          <w:szCs w:val="28"/>
          <w:lang w:val="ky-KG" w:eastAsia="ru-RU"/>
        </w:rPr>
        <w:t xml:space="preserve">Кыргызстандын окумуштуулары </w:t>
      </w:r>
      <w:r>
        <w:rPr>
          <w:rFonts w:ascii="Times New Roman" w:eastAsia="Times New Roman" w:hAnsi="Times New Roman" w:cs="Times New Roman"/>
          <w:sz w:val="28"/>
          <w:szCs w:val="28"/>
          <w:lang w:val="ky-KG" w:eastAsia="ru-RU"/>
        </w:rPr>
        <w:t>Б</w:t>
      </w:r>
      <w:r w:rsidRPr="00802E63">
        <w:rPr>
          <w:rFonts w:ascii="Times New Roman" w:eastAsia="Times New Roman" w:hAnsi="Times New Roman" w:cs="Times New Roman"/>
          <w:sz w:val="28"/>
          <w:szCs w:val="28"/>
          <w:lang w:val="ky-KG" w:eastAsia="ru-RU"/>
        </w:rPr>
        <w:t>.</w:t>
      </w:r>
      <w:r w:rsidRPr="001B73BB">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Баячорованын</w:t>
      </w:r>
      <w:r w:rsidRPr="00802E63">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val="ky-KG" w:eastAsia="ru-RU"/>
        </w:rPr>
        <w:t xml:space="preserve"> У.Н. Бримкуловдун, </w:t>
      </w:r>
      <w:r w:rsidRPr="00802E63">
        <w:rPr>
          <w:rFonts w:ascii="Times New Roman" w:eastAsia="Times New Roman" w:hAnsi="Times New Roman" w:cs="Times New Roman"/>
          <w:sz w:val="28"/>
          <w:szCs w:val="28"/>
          <w:lang w:val="ky-KG" w:eastAsia="ru-RU"/>
        </w:rPr>
        <w:t>У.Э.</w:t>
      </w:r>
      <w:r w:rsidRPr="001B73BB">
        <w:rPr>
          <w:rFonts w:ascii="Times New Roman" w:eastAsia="Times New Roman" w:hAnsi="Times New Roman" w:cs="Times New Roman"/>
          <w:sz w:val="28"/>
          <w:szCs w:val="28"/>
          <w:lang w:val="ky-KG" w:eastAsia="ru-RU"/>
        </w:rPr>
        <w:t xml:space="preserve"> </w:t>
      </w:r>
      <w:r w:rsidRPr="00802E63">
        <w:rPr>
          <w:rFonts w:ascii="Times New Roman" w:eastAsia="Times New Roman" w:hAnsi="Times New Roman" w:cs="Times New Roman"/>
          <w:sz w:val="28"/>
          <w:szCs w:val="28"/>
          <w:lang w:val="ky-KG" w:eastAsia="ru-RU"/>
        </w:rPr>
        <w:t>Мамбетакуновдун, Т.Р.</w:t>
      </w:r>
      <w:r w:rsidRPr="001B73BB">
        <w:rPr>
          <w:rFonts w:ascii="Times New Roman" w:eastAsia="Times New Roman" w:hAnsi="Times New Roman" w:cs="Times New Roman"/>
          <w:sz w:val="28"/>
          <w:szCs w:val="28"/>
          <w:lang w:val="ky-KG" w:eastAsia="ru-RU"/>
        </w:rPr>
        <w:t xml:space="preserve"> </w:t>
      </w:r>
      <w:r w:rsidRPr="00802E63">
        <w:rPr>
          <w:rFonts w:ascii="Times New Roman" w:eastAsia="Times New Roman" w:hAnsi="Times New Roman" w:cs="Times New Roman"/>
          <w:sz w:val="28"/>
          <w:szCs w:val="28"/>
          <w:lang w:val="ky-KG" w:eastAsia="ru-RU"/>
        </w:rPr>
        <w:t>Орускуловдун</w:t>
      </w:r>
      <w:r>
        <w:rPr>
          <w:rFonts w:ascii="Times New Roman" w:eastAsia="Times New Roman" w:hAnsi="Times New Roman" w:cs="Times New Roman"/>
          <w:sz w:val="28"/>
          <w:szCs w:val="28"/>
          <w:lang w:val="ky-KG" w:eastAsia="ru-RU"/>
        </w:rPr>
        <w:t xml:space="preserve">, М.У. Касымалиевдин, С.А. Нуржанованын, А. Ибраевдин жана бир катар чет өлкөлүк окумуштуулар </w:t>
      </w:r>
      <w:r w:rsidRPr="00802E63">
        <w:rPr>
          <w:rFonts w:ascii="Times New Roman" w:eastAsia="Times New Roman" w:hAnsi="Times New Roman" w:cs="Times New Roman"/>
          <w:sz w:val="28"/>
          <w:szCs w:val="28"/>
          <w:lang w:val="ky-KG" w:eastAsia="ru-RU"/>
        </w:rPr>
        <w:t xml:space="preserve"> В.М. Глушковдун, А.П. Ершовдун, А.А. Кузнецовдун, Е.И. Машбиц</w:t>
      </w:r>
      <w:r>
        <w:rPr>
          <w:rFonts w:ascii="Times New Roman" w:eastAsia="Times New Roman" w:hAnsi="Times New Roman" w:cs="Times New Roman"/>
          <w:sz w:val="28"/>
          <w:szCs w:val="28"/>
          <w:lang w:val="ky-KG" w:eastAsia="ru-RU"/>
        </w:rPr>
        <w:t>тин</w:t>
      </w:r>
      <w:r w:rsidRPr="00802E63">
        <w:rPr>
          <w:rFonts w:ascii="Times New Roman" w:eastAsia="Times New Roman" w:hAnsi="Times New Roman" w:cs="Times New Roman"/>
          <w:sz w:val="28"/>
          <w:szCs w:val="28"/>
          <w:lang w:val="ky-KG" w:eastAsia="ru-RU"/>
        </w:rPr>
        <w:t xml:space="preserve">, И.В. Роберттин ж.б.  иштеринде чагылдырылган.  Билим берүү процессинде </w:t>
      </w:r>
      <w:r>
        <w:rPr>
          <w:rFonts w:ascii="Times New Roman" w:eastAsia="Times New Roman" w:hAnsi="Times New Roman" w:cs="Times New Roman"/>
          <w:sz w:val="28"/>
          <w:szCs w:val="28"/>
          <w:lang w:val="ky-KG" w:eastAsia="ru-RU"/>
        </w:rPr>
        <w:t xml:space="preserve">маалыматтык </w:t>
      </w:r>
      <w:r w:rsidRPr="00802E63">
        <w:rPr>
          <w:rFonts w:ascii="Times New Roman" w:eastAsia="Times New Roman" w:hAnsi="Times New Roman" w:cs="Times New Roman"/>
          <w:sz w:val="28"/>
          <w:szCs w:val="28"/>
          <w:lang w:val="ky-KG" w:eastAsia="ru-RU"/>
        </w:rPr>
        <w:t>технологияларды</w:t>
      </w:r>
      <w:r>
        <w:rPr>
          <w:rFonts w:ascii="Times New Roman" w:eastAsia="Times New Roman" w:hAnsi="Times New Roman" w:cs="Times New Roman"/>
          <w:sz w:val="28"/>
          <w:szCs w:val="28"/>
          <w:lang w:val="ky-KG" w:eastAsia="ru-RU"/>
        </w:rPr>
        <w:t>,</w:t>
      </w:r>
      <w:r w:rsidRPr="00802E63">
        <w:rPr>
          <w:rFonts w:ascii="Times New Roman" w:eastAsia="Times New Roman" w:hAnsi="Times New Roman" w:cs="Times New Roman"/>
          <w:sz w:val="28"/>
          <w:szCs w:val="28"/>
          <w:lang w:val="ky-KG" w:eastAsia="ru-RU"/>
        </w:rPr>
        <w:t xml:space="preserve"> анын ичинен </w:t>
      </w:r>
      <w:r>
        <w:rPr>
          <w:rFonts w:ascii="Times New Roman" w:eastAsia="Times New Roman" w:hAnsi="Times New Roman" w:cs="Times New Roman"/>
          <w:sz w:val="28"/>
          <w:szCs w:val="28"/>
          <w:lang w:val="ky-KG" w:eastAsia="ru-RU"/>
        </w:rPr>
        <w:t>маалыматтык</w:t>
      </w:r>
      <w:r w:rsidRPr="00802E63">
        <w:rPr>
          <w:rFonts w:ascii="Times New Roman" w:eastAsia="Times New Roman" w:hAnsi="Times New Roman" w:cs="Times New Roman"/>
          <w:sz w:val="28"/>
          <w:szCs w:val="28"/>
          <w:lang w:val="ky-KG" w:eastAsia="ru-RU"/>
        </w:rPr>
        <w:t xml:space="preserve"> системаларды колдонуу суроолорун чагылдырган методологиялык жана теориялык ыкмаларды изилдөөгө Н.Е. Астафьеванын, Б.Г. Гершунскийдин, Л.А. Денисованын, С.К.</w:t>
      </w:r>
      <w:r w:rsidRPr="001B73BB">
        <w:rPr>
          <w:rFonts w:ascii="Times New Roman" w:eastAsia="Times New Roman" w:hAnsi="Times New Roman" w:cs="Times New Roman"/>
          <w:sz w:val="28"/>
          <w:szCs w:val="28"/>
          <w:lang w:val="ky-KG" w:eastAsia="ru-RU"/>
        </w:rPr>
        <w:t xml:space="preserve"> </w:t>
      </w:r>
      <w:r w:rsidRPr="00802E63">
        <w:rPr>
          <w:rFonts w:ascii="Times New Roman" w:eastAsia="Times New Roman" w:hAnsi="Times New Roman" w:cs="Times New Roman"/>
          <w:sz w:val="28"/>
          <w:szCs w:val="28"/>
          <w:lang w:val="ky-KG" w:eastAsia="ru-RU"/>
        </w:rPr>
        <w:t>Калдыбаевдин</w:t>
      </w:r>
      <w:r w:rsidRPr="006D504A">
        <w:rPr>
          <w:rFonts w:ascii="Times New Roman" w:eastAsia="Times New Roman" w:hAnsi="Times New Roman" w:cs="Times New Roman"/>
          <w:sz w:val="28"/>
          <w:szCs w:val="28"/>
          <w:lang w:val="ky-KG" w:eastAsia="ru-RU"/>
        </w:rPr>
        <w:t>,</w:t>
      </w:r>
      <w:r w:rsidRPr="00802E63">
        <w:rPr>
          <w:rFonts w:ascii="Times New Roman" w:eastAsia="Times New Roman" w:hAnsi="Times New Roman" w:cs="Times New Roman"/>
          <w:sz w:val="28"/>
          <w:szCs w:val="28"/>
          <w:lang w:val="ky-KG" w:eastAsia="ru-RU"/>
        </w:rPr>
        <w:t xml:space="preserve"> О.А. Козлованын иштери арналган.     </w:t>
      </w:r>
    </w:p>
    <w:p w14:paraId="33635AFB" w14:textId="77777777" w:rsidR="00096378" w:rsidRDefault="00096378" w:rsidP="00096378">
      <w:pPr>
        <w:shd w:val="clear" w:color="auto" w:fill="FFFFFF"/>
        <w:tabs>
          <w:tab w:val="left" w:pos="1079"/>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Кыргыз Республикасынын билим берүү системасында б</w:t>
      </w:r>
      <w:r w:rsidRPr="00CC58B1">
        <w:rPr>
          <w:rFonts w:ascii="Times New Roman" w:eastAsia="Times New Roman" w:hAnsi="Times New Roman" w:cs="Times New Roman"/>
          <w:sz w:val="28"/>
          <w:szCs w:val="28"/>
          <w:lang w:val="ky-KG" w:eastAsia="ru-RU"/>
        </w:rPr>
        <w:t xml:space="preserve">олочок </w:t>
      </w:r>
      <w:r>
        <w:rPr>
          <w:rFonts w:ascii="Times New Roman" w:eastAsia="Times New Roman" w:hAnsi="Times New Roman" w:cs="Times New Roman"/>
          <w:sz w:val="28"/>
          <w:szCs w:val="28"/>
          <w:lang w:val="ky-KG" w:eastAsia="ru-RU"/>
        </w:rPr>
        <w:t xml:space="preserve">адистердин компетенттүүлүктөрүн өнүктүрүү маселелери тууралуу И.Б. Бекбоев, Э.М. Мамбетакунов, А.М. Мамытов, Н.А. Асипова, Г.Д. Панкова, С.К. Калдыбаев, Т.М. Сияев, А.К. Наркозиев ж.б. үзүрлүү эмгектенүүдө, о.э. кыргыз окумуштууларынан Д.М. Ажыбаев, Д. Карагулов, А.М. Кенебаев ж.б. окутуу процесстерин маалыматташтыруу, окутуу процессинде маалыматтык технологияларды пайдалануунун натыйжалуулугун, андагы көйгөйлөрдү илимий изилдөөлөрүндө көрсөтүшкөн. </w:t>
      </w:r>
    </w:p>
    <w:p w14:paraId="05A62D86" w14:textId="77777777" w:rsidR="00096378" w:rsidRDefault="00096378" w:rsidP="00096378">
      <w:pPr>
        <w:shd w:val="clear" w:color="auto" w:fill="FFFFFF"/>
        <w:tabs>
          <w:tab w:val="left" w:pos="1079"/>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Ал эми информатика дисциплинасын окутуунун методикасын, информатика мугалимдеринин билимдерин өркүндөтүүнү, информатика дисциплинасын жогорку окуу жайларда окутуунун илимий негиздерин, маалыматтык технологияларды колдонуу менен студенттердин өз алдынча иштөөлөрүн уюштуруу маселелерин, маалыматтык технологияларды колдонуу менен студенттердин окуу иштерин баалоо маселелерин кыргыз окумуштуулары Т.Р. Орускулов, М.У. Касымалиев, А.Д. Ибраев, Д.К. Карагулов, Г.И. Ажыманбетова, М. Бекежанов ж.б. изилдешкен.</w:t>
      </w:r>
    </w:p>
    <w:p w14:paraId="532D1517" w14:textId="6B374B96" w:rsidR="00096378" w:rsidRDefault="00096378" w:rsidP="00096378">
      <w:pPr>
        <w:shd w:val="clear" w:color="auto" w:fill="FFFFFF"/>
        <w:tabs>
          <w:tab w:val="left" w:pos="1079"/>
        </w:tabs>
        <w:overflowPunct w:val="0"/>
        <w:autoSpaceDE w:val="0"/>
        <w:autoSpaceDN w:val="0"/>
        <w:adjustRightInd w:val="0"/>
        <w:spacing w:after="0" w:line="360" w:lineRule="auto"/>
        <w:ind w:firstLine="567"/>
        <w:jc w:val="both"/>
        <w:textAlignment w:val="baseline"/>
        <w:rPr>
          <w:rFonts w:ascii="Times New Roman" w:eastAsia="Times New Roman" w:hAnsi="Times New Roman" w:cs="Times New Roman"/>
          <w:sz w:val="28"/>
          <w:szCs w:val="28"/>
          <w:lang w:val="ky-KG" w:eastAsia="ru-RU"/>
        </w:rPr>
      </w:pPr>
      <w:bookmarkStart w:id="11" w:name="_Hlk152443908"/>
      <w:r>
        <w:rPr>
          <w:rFonts w:ascii="Times New Roman" w:eastAsia="Times New Roman" w:hAnsi="Times New Roman" w:cs="Times New Roman"/>
          <w:sz w:val="28"/>
          <w:szCs w:val="28"/>
          <w:lang w:val="ky-KG" w:eastAsia="ru-RU"/>
        </w:rPr>
        <w:t>Экономисттерди, менеджерлерди даярдоодогу көйгөйлөрдү ачып берүүдөгү к</w:t>
      </w:r>
      <w:r w:rsidRPr="00CC58B1">
        <w:rPr>
          <w:rFonts w:ascii="Times New Roman" w:eastAsia="Times New Roman" w:hAnsi="Times New Roman" w:cs="Times New Roman"/>
          <w:sz w:val="28"/>
          <w:szCs w:val="28"/>
          <w:lang w:val="ky-KG" w:eastAsia="ru-RU"/>
        </w:rPr>
        <w:t>омпьютердик чөйрөдө</w:t>
      </w:r>
      <w:r>
        <w:rPr>
          <w:rFonts w:ascii="Times New Roman" w:eastAsia="Times New Roman" w:hAnsi="Times New Roman" w:cs="Times New Roman"/>
          <w:sz w:val="28"/>
          <w:szCs w:val="28"/>
          <w:lang w:val="ky-KG" w:eastAsia="ru-RU"/>
        </w:rPr>
        <w:t>гү</w:t>
      </w:r>
      <w:r w:rsidRPr="00CC58B1">
        <w:rPr>
          <w:rFonts w:ascii="Times New Roman" w:eastAsia="Times New Roman" w:hAnsi="Times New Roman" w:cs="Times New Roman"/>
          <w:sz w:val="28"/>
          <w:szCs w:val="28"/>
          <w:lang w:val="ky-KG" w:eastAsia="ru-RU"/>
        </w:rPr>
        <w:t xml:space="preserve"> бизнес-пландоонун </w:t>
      </w:r>
      <w:r>
        <w:rPr>
          <w:rFonts w:ascii="Times New Roman" w:eastAsia="Times New Roman" w:hAnsi="Times New Roman" w:cs="Times New Roman"/>
          <w:sz w:val="28"/>
          <w:szCs w:val="28"/>
          <w:lang w:val="ky-KG" w:eastAsia="ru-RU"/>
        </w:rPr>
        <w:t>айрым</w:t>
      </w:r>
      <w:r w:rsidRPr="00CC58B1">
        <w:rPr>
          <w:rFonts w:ascii="Times New Roman" w:eastAsia="Times New Roman" w:hAnsi="Times New Roman" w:cs="Times New Roman"/>
          <w:sz w:val="28"/>
          <w:szCs w:val="28"/>
          <w:lang w:val="ky-KG" w:eastAsia="ru-RU"/>
        </w:rPr>
        <w:t xml:space="preserve"> элементтери</w:t>
      </w:r>
      <w:r>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 xml:space="preserve">А.Л. </w:t>
      </w:r>
      <w:r w:rsidRPr="00CC58B1">
        <w:rPr>
          <w:rFonts w:ascii="Times New Roman" w:eastAsia="Times New Roman" w:hAnsi="Times New Roman" w:cs="Times New Roman"/>
          <w:sz w:val="28"/>
          <w:szCs w:val="28"/>
          <w:lang w:val="ky-KG" w:eastAsia="ru-RU"/>
        </w:rPr>
        <w:lastRenderedPageBreak/>
        <w:t>Денисованын, Л.А. Горшунованын, Р.В. Жариковдун, Ж.В. Иноземцеванын ж.б педагог-изилдөөчүлөрдүн эмгектеринде каралган</w:t>
      </w:r>
      <w:r w:rsidR="0082064B" w:rsidRPr="0082064B">
        <w:rPr>
          <w:rFonts w:ascii="Times New Roman" w:eastAsia="Times New Roman" w:hAnsi="Times New Roman" w:cs="Times New Roman"/>
          <w:sz w:val="28"/>
          <w:szCs w:val="28"/>
          <w:lang w:val="ky-KG" w:eastAsia="ru-RU"/>
        </w:rPr>
        <w:t xml:space="preserve"> [37, 43]</w:t>
      </w:r>
      <w:r w:rsidRPr="00CC58B1">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Маалыматтык</w:t>
      </w:r>
      <w:r w:rsidRPr="00CC58B1">
        <w:rPr>
          <w:rFonts w:ascii="Times New Roman" w:eastAsia="Times New Roman" w:hAnsi="Times New Roman" w:cs="Times New Roman"/>
          <w:sz w:val="28"/>
          <w:szCs w:val="28"/>
          <w:lang w:val="ky-KG" w:eastAsia="ru-RU"/>
        </w:rPr>
        <w:t xml:space="preserve"> технологиялардын негизинде</w:t>
      </w:r>
      <w:r w:rsidRPr="004474DD">
        <w:rPr>
          <w:rFonts w:ascii="Times New Roman" w:eastAsia="Times New Roman" w:hAnsi="Times New Roman" w:cs="Times New Roman"/>
          <w:color w:val="FF0000"/>
          <w:sz w:val="28"/>
          <w:szCs w:val="28"/>
          <w:lang w:val="ky-KG" w:eastAsia="ru-RU"/>
        </w:rPr>
        <w:t xml:space="preserve"> </w:t>
      </w:r>
      <w:r w:rsidRPr="00CC58B1">
        <w:rPr>
          <w:rFonts w:ascii="Times New Roman" w:eastAsia="Times New Roman" w:hAnsi="Times New Roman" w:cs="Times New Roman"/>
          <w:sz w:val="28"/>
          <w:szCs w:val="28"/>
          <w:lang w:val="ky-KG" w:eastAsia="ru-RU"/>
        </w:rPr>
        <w:t>студенттерди кесиптик даярдоо методикасында</w:t>
      </w:r>
      <w:r>
        <w:rPr>
          <w:rFonts w:ascii="Times New Roman" w:eastAsia="Times New Roman" w:hAnsi="Times New Roman" w:cs="Times New Roman"/>
          <w:sz w:val="28"/>
          <w:szCs w:val="28"/>
          <w:lang w:val="ky-KG" w:eastAsia="ru-RU"/>
        </w:rPr>
        <w:t xml:space="preserve"> </w:t>
      </w:r>
      <w:r w:rsidRPr="00A9712D">
        <w:rPr>
          <w:rFonts w:ascii="Times New Roman" w:eastAsia="Times New Roman" w:hAnsi="Times New Roman" w:cs="Times New Roman"/>
          <w:sz w:val="28"/>
          <w:szCs w:val="28"/>
          <w:lang w:val="ky-KG" w:eastAsia="ru-RU"/>
        </w:rPr>
        <w:t xml:space="preserve">А. Л. Денисова </w:t>
      </w:r>
      <w:r>
        <w:rPr>
          <w:rFonts w:ascii="Times New Roman" w:eastAsia="Times New Roman" w:hAnsi="Times New Roman" w:cs="Times New Roman"/>
          <w:sz w:val="28"/>
          <w:szCs w:val="28"/>
          <w:lang w:val="ky-KG" w:eastAsia="ru-RU"/>
        </w:rPr>
        <w:t xml:space="preserve">студенттер үчүн </w:t>
      </w:r>
      <w:r w:rsidRPr="00CC58B1">
        <w:rPr>
          <w:rFonts w:ascii="Times New Roman" w:eastAsia="Times New Roman" w:hAnsi="Times New Roman" w:cs="Times New Roman"/>
          <w:sz w:val="28"/>
          <w:szCs w:val="28"/>
          <w:lang w:val="ky-KG" w:eastAsia="ru-RU"/>
        </w:rPr>
        <w:t xml:space="preserve">кирешени, рентабелдүүлүктү, </w:t>
      </w:r>
      <w:r>
        <w:rPr>
          <w:rFonts w:ascii="Times New Roman" w:eastAsia="Times New Roman" w:hAnsi="Times New Roman" w:cs="Times New Roman"/>
          <w:sz w:val="28"/>
          <w:szCs w:val="28"/>
          <w:lang w:val="ky-KG" w:eastAsia="ru-RU"/>
        </w:rPr>
        <w:t xml:space="preserve">өндүрүмдүн </w:t>
      </w:r>
      <w:r w:rsidRPr="00CC58B1">
        <w:rPr>
          <w:rFonts w:ascii="Times New Roman" w:eastAsia="Times New Roman" w:hAnsi="Times New Roman" w:cs="Times New Roman"/>
          <w:sz w:val="28"/>
          <w:szCs w:val="28"/>
          <w:lang w:val="ky-KG" w:eastAsia="ru-RU"/>
        </w:rPr>
        <w:t>наркы</w:t>
      </w:r>
      <w:r>
        <w:rPr>
          <w:rFonts w:ascii="Times New Roman" w:eastAsia="Times New Roman" w:hAnsi="Times New Roman" w:cs="Times New Roman"/>
          <w:sz w:val="28"/>
          <w:szCs w:val="28"/>
          <w:lang w:val="ky-KG" w:eastAsia="ru-RU"/>
        </w:rPr>
        <w:t>н</w:t>
      </w:r>
      <w:r w:rsidRPr="00CC58B1">
        <w:rPr>
          <w:rFonts w:ascii="Times New Roman" w:eastAsia="Times New Roman" w:hAnsi="Times New Roman" w:cs="Times New Roman"/>
          <w:sz w:val="28"/>
          <w:szCs w:val="28"/>
          <w:lang w:val="ky-KG" w:eastAsia="ru-RU"/>
        </w:rPr>
        <w:t xml:space="preserve"> эсептөө</w:t>
      </w:r>
      <w:r>
        <w:rPr>
          <w:rFonts w:ascii="Times New Roman" w:eastAsia="Times New Roman" w:hAnsi="Times New Roman" w:cs="Times New Roman"/>
          <w:sz w:val="28"/>
          <w:szCs w:val="28"/>
          <w:lang w:val="ky-KG" w:eastAsia="ru-RU"/>
        </w:rPr>
        <w:t xml:space="preserve"> боюнча</w:t>
      </w:r>
      <w:r w:rsidRPr="00CC58B1">
        <w:rPr>
          <w:rFonts w:ascii="Times New Roman" w:eastAsia="Times New Roman" w:hAnsi="Times New Roman" w:cs="Times New Roman"/>
          <w:sz w:val="28"/>
          <w:szCs w:val="28"/>
          <w:lang w:val="ky-KG" w:eastAsia="ru-RU"/>
        </w:rPr>
        <w:t xml:space="preserve"> экономикалык маселелерди чечүүнү сунуштайт.  Пландык-экономикалык иш</w:t>
      </w:r>
      <w:r>
        <w:rPr>
          <w:rFonts w:ascii="Times New Roman" w:eastAsia="Times New Roman" w:hAnsi="Times New Roman" w:cs="Times New Roman"/>
          <w:sz w:val="28"/>
          <w:szCs w:val="28"/>
          <w:lang w:val="ky-KG" w:eastAsia="ru-RU"/>
        </w:rPr>
        <w:t>м</w:t>
      </w:r>
      <w:r w:rsidRPr="00CC58B1">
        <w:rPr>
          <w:rFonts w:ascii="Times New Roman" w:eastAsia="Times New Roman" w:hAnsi="Times New Roman" w:cs="Times New Roman"/>
          <w:sz w:val="28"/>
          <w:szCs w:val="28"/>
          <w:lang w:val="ky-KG" w:eastAsia="ru-RU"/>
        </w:rPr>
        <w:t>ерд</w:t>
      </w:r>
      <w:r>
        <w:rPr>
          <w:rFonts w:ascii="Times New Roman" w:eastAsia="Times New Roman" w:hAnsi="Times New Roman" w:cs="Times New Roman"/>
          <w:sz w:val="28"/>
          <w:szCs w:val="28"/>
          <w:lang w:val="ky-KG" w:eastAsia="ru-RU"/>
        </w:rPr>
        <w:t xml:space="preserve">үүлүктү </w:t>
      </w:r>
      <w:r w:rsidRPr="00CC58B1">
        <w:rPr>
          <w:rFonts w:ascii="Times New Roman" w:eastAsia="Times New Roman" w:hAnsi="Times New Roman" w:cs="Times New Roman"/>
          <w:sz w:val="28"/>
          <w:szCs w:val="28"/>
          <w:lang w:val="ky-KG" w:eastAsia="ru-RU"/>
        </w:rPr>
        <w:t xml:space="preserve">карап жатып, Р.В. Жариков өндүрүш </w:t>
      </w:r>
      <w:r>
        <w:rPr>
          <w:rFonts w:ascii="Times New Roman" w:eastAsia="Times New Roman" w:hAnsi="Times New Roman" w:cs="Times New Roman"/>
          <w:sz w:val="28"/>
          <w:szCs w:val="28"/>
          <w:lang w:val="ky-KG" w:eastAsia="ru-RU"/>
        </w:rPr>
        <w:t>ишканаларынын</w:t>
      </w:r>
      <w:r w:rsidRPr="00CC58B1">
        <w:rPr>
          <w:rFonts w:ascii="Times New Roman" w:eastAsia="Times New Roman" w:hAnsi="Times New Roman" w:cs="Times New Roman"/>
          <w:sz w:val="28"/>
          <w:szCs w:val="28"/>
          <w:lang w:val="ky-KG" w:eastAsia="ru-RU"/>
        </w:rPr>
        <w:t xml:space="preserve"> менеджерлеринин квалификациясын жогорулатуу процессинде </w:t>
      </w:r>
      <w:r>
        <w:rPr>
          <w:rFonts w:ascii="Times New Roman" w:eastAsia="Times New Roman" w:hAnsi="Times New Roman" w:cs="Times New Roman"/>
          <w:sz w:val="28"/>
          <w:szCs w:val="28"/>
          <w:lang w:val="ky-KG" w:eastAsia="ru-RU"/>
        </w:rPr>
        <w:t>маалыматтык</w:t>
      </w:r>
      <w:r w:rsidRPr="00CC58B1">
        <w:rPr>
          <w:rFonts w:ascii="Times New Roman" w:eastAsia="Times New Roman" w:hAnsi="Times New Roman" w:cs="Times New Roman"/>
          <w:sz w:val="28"/>
          <w:szCs w:val="28"/>
          <w:lang w:val="ky-KG" w:eastAsia="ru-RU"/>
        </w:rPr>
        <w:t xml:space="preserve"> технологияларды колдонуу методикасында</w:t>
      </w:r>
      <w:r>
        <w:rPr>
          <w:rFonts w:ascii="Times New Roman" w:eastAsia="Times New Roman" w:hAnsi="Times New Roman" w:cs="Times New Roman"/>
          <w:sz w:val="28"/>
          <w:szCs w:val="28"/>
          <w:lang w:val="ky-KG" w:eastAsia="ru-RU"/>
        </w:rPr>
        <w:t xml:space="preserve"> </w:t>
      </w:r>
      <w:r w:rsidRPr="00CC58B1">
        <w:rPr>
          <w:rFonts w:ascii="Times New Roman" w:eastAsia="Times New Roman" w:hAnsi="Times New Roman" w:cs="Times New Roman"/>
          <w:sz w:val="28"/>
          <w:szCs w:val="28"/>
          <w:lang w:val="ky-KG" w:eastAsia="ru-RU"/>
        </w:rPr>
        <w:t xml:space="preserve">өндүрүш процесстерин оптималдаштыруу маселелерин чечүүдө </w:t>
      </w:r>
      <w:r>
        <w:rPr>
          <w:rFonts w:ascii="Times New Roman" w:eastAsia="Times New Roman" w:hAnsi="Times New Roman" w:cs="Times New Roman"/>
          <w:sz w:val="28"/>
          <w:szCs w:val="28"/>
          <w:lang w:val="ky-KG" w:eastAsia="ru-RU"/>
        </w:rPr>
        <w:t xml:space="preserve">маалыматтык </w:t>
      </w:r>
      <w:r w:rsidRPr="00CC58B1">
        <w:rPr>
          <w:rFonts w:ascii="Times New Roman" w:eastAsia="Times New Roman" w:hAnsi="Times New Roman" w:cs="Times New Roman"/>
          <w:sz w:val="28"/>
          <w:szCs w:val="28"/>
          <w:lang w:val="ky-KG" w:eastAsia="ru-RU"/>
        </w:rPr>
        <w:t xml:space="preserve">технологияларды колдонуу </w:t>
      </w:r>
      <w:r>
        <w:rPr>
          <w:rFonts w:ascii="Times New Roman" w:eastAsia="Times New Roman" w:hAnsi="Times New Roman" w:cs="Times New Roman"/>
          <w:sz w:val="28"/>
          <w:szCs w:val="28"/>
          <w:lang w:val="ky-KG" w:eastAsia="ru-RU"/>
        </w:rPr>
        <w:t>зарыл</w:t>
      </w:r>
      <w:r w:rsidRPr="00CC58B1">
        <w:rPr>
          <w:rFonts w:ascii="Times New Roman" w:eastAsia="Times New Roman" w:hAnsi="Times New Roman" w:cs="Times New Roman"/>
          <w:sz w:val="28"/>
          <w:szCs w:val="28"/>
          <w:lang w:val="ky-KG" w:eastAsia="ru-RU"/>
        </w:rPr>
        <w:t xml:space="preserve"> деп эсептейт.  Ж.В. Иноземцева экономист-менеджерди </w:t>
      </w:r>
      <w:r>
        <w:rPr>
          <w:rFonts w:ascii="Times New Roman" w:eastAsia="Times New Roman" w:hAnsi="Times New Roman" w:cs="Times New Roman"/>
          <w:sz w:val="28"/>
          <w:szCs w:val="28"/>
          <w:lang w:val="ky-KG" w:eastAsia="ru-RU"/>
        </w:rPr>
        <w:t>маалыматтык-</w:t>
      </w:r>
      <w:r w:rsidRPr="00CC58B1">
        <w:rPr>
          <w:rFonts w:ascii="Times New Roman" w:eastAsia="Times New Roman" w:hAnsi="Times New Roman" w:cs="Times New Roman"/>
          <w:sz w:val="28"/>
          <w:szCs w:val="28"/>
          <w:lang w:val="ky-KG" w:eastAsia="ru-RU"/>
        </w:rPr>
        <w:t>технологиялык даярдоо</w:t>
      </w:r>
      <w:r>
        <w:rPr>
          <w:rFonts w:ascii="Times New Roman" w:eastAsia="Times New Roman" w:hAnsi="Times New Roman" w:cs="Times New Roman"/>
          <w:sz w:val="28"/>
          <w:szCs w:val="28"/>
          <w:lang w:val="ky-KG" w:eastAsia="ru-RU"/>
        </w:rPr>
        <w:t>н</w:t>
      </w:r>
      <w:r w:rsidRPr="00CC58B1">
        <w:rPr>
          <w:rFonts w:ascii="Times New Roman" w:eastAsia="Times New Roman" w:hAnsi="Times New Roman" w:cs="Times New Roman"/>
          <w:sz w:val="28"/>
          <w:szCs w:val="28"/>
          <w:lang w:val="ky-KG" w:eastAsia="ru-RU"/>
        </w:rPr>
        <w:t xml:space="preserve">у уюштуруу методикасында  өндүрүштү уюштуруу, салык </w:t>
      </w:r>
      <w:r>
        <w:rPr>
          <w:rFonts w:ascii="Times New Roman" w:eastAsia="Times New Roman" w:hAnsi="Times New Roman" w:cs="Times New Roman"/>
          <w:sz w:val="28"/>
          <w:szCs w:val="28"/>
          <w:lang w:val="ky-KG" w:eastAsia="ru-RU"/>
        </w:rPr>
        <w:t>с</w:t>
      </w:r>
      <w:r w:rsidRPr="00CC58B1">
        <w:rPr>
          <w:rFonts w:ascii="Times New Roman" w:eastAsia="Times New Roman" w:hAnsi="Times New Roman" w:cs="Times New Roman"/>
          <w:sz w:val="28"/>
          <w:szCs w:val="28"/>
          <w:lang w:val="ky-KG" w:eastAsia="ru-RU"/>
        </w:rPr>
        <w:t xml:space="preserve">алуу </w:t>
      </w:r>
      <w:r>
        <w:rPr>
          <w:rFonts w:ascii="Times New Roman" w:eastAsia="Times New Roman" w:hAnsi="Times New Roman" w:cs="Times New Roman"/>
          <w:sz w:val="28"/>
          <w:szCs w:val="28"/>
          <w:lang w:val="ky-KG" w:eastAsia="ru-RU"/>
        </w:rPr>
        <w:t xml:space="preserve">ж.б. </w:t>
      </w:r>
      <w:r w:rsidRPr="00CC58B1">
        <w:rPr>
          <w:rFonts w:ascii="Times New Roman" w:eastAsia="Times New Roman" w:hAnsi="Times New Roman" w:cs="Times New Roman"/>
          <w:sz w:val="28"/>
          <w:szCs w:val="28"/>
          <w:lang w:val="ky-KG" w:eastAsia="ru-RU"/>
        </w:rPr>
        <w:t xml:space="preserve">маселелерин чечүүдө </w:t>
      </w:r>
      <w:r>
        <w:rPr>
          <w:rFonts w:ascii="Times New Roman" w:eastAsia="Times New Roman" w:hAnsi="Times New Roman" w:cs="Times New Roman"/>
          <w:sz w:val="28"/>
          <w:szCs w:val="28"/>
          <w:lang w:val="ky-KG" w:eastAsia="ru-RU"/>
        </w:rPr>
        <w:t>маалыматтык технологияларды</w:t>
      </w:r>
      <w:r w:rsidRPr="00CC58B1">
        <w:rPr>
          <w:rFonts w:ascii="Times New Roman" w:eastAsia="Times New Roman" w:hAnsi="Times New Roman" w:cs="Times New Roman"/>
          <w:sz w:val="28"/>
          <w:szCs w:val="28"/>
          <w:lang w:val="ky-KG" w:eastAsia="ru-RU"/>
        </w:rPr>
        <w:t xml:space="preserve"> колдонуу көндүмдөрүн калыпт</w:t>
      </w:r>
      <w:r>
        <w:rPr>
          <w:rFonts w:ascii="Times New Roman" w:eastAsia="Times New Roman" w:hAnsi="Times New Roman" w:cs="Times New Roman"/>
          <w:sz w:val="28"/>
          <w:szCs w:val="28"/>
          <w:lang w:val="ky-KG" w:eastAsia="ru-RU"/>
        </w:rPr>
        <w:t>андыруунун</w:t>
      </w:r>
      <w:r w:rsidRPr="00CC58B1">
        <w:rPr>
          <w:rFonts w:ascii="Times New Roman" w:eastAsia="Times New Roman" w:hAnsi="Times New Roman" w:cs="Times New Roman"/>
          <w:sz w:val="28"/>
          <w:szCs w:val="28"/>
          <w:lang w:val="ky-KG" w:eastAsia="ru-RU"/>
        </w:rPr>
        <w:t xml:space="preserve"> зарылчылыгын белгилейт.</w:t>
      </w:r>
    </w:p>
    <w:bookmarkEnd w:id="11"/>
    <w:p w14:paraId="038F0207" w14:textId="759B2472" w:rsidR="00DD46A6" w:rsidRPr="00791D08" w:rsidRDefault="00DD46A6" w:rsidP="00DD46A6">
      <w:pPr>
        <w:shd w:val="clear" w:color="auto" w:fill="FFFFFF"/>
        <w:spacing w:after="0" w:line="360" w:lineRule="auto"/>
        <w:ind w:left="51" w:firstLine="692"/>
        <w:jc w:val="both"/>
        <w:rPr>
          <w:rFonts w:ascii="Times New Roman" w:hAnsi="Times New Roman" w:cs="Times New Roman"/>
          <w:sz w:val="28"/>
          <w:szCs w:val="28"/>
          <w:lang w:val="ky-KG"/>
        </w:rPr>
      </w:pPr>
      <w:r w:rsidRPr="004F5B72">
        <w:rPr>
          <w:rFonts w:ascii="Times New Roman" w:hAnsi="Times New Roman" w:cs="Times New Roman"/>
          <w:sz w:val="28"/>
          <w:szCs w:val="28"/>
          <w:lang w:val="ky-KG"/>
        </w:rPr>
        <w:t xml:space="preserve">Кийинки мезгилде “компьютердик технологиялар” түшүнүгү “маалыматтык технологиялар” түшүнүгү менен алмашууда.  </w:t>
      </w:r>
      <w:r w:rsidRPr="00791D08">
        <w:rPr>
          <w:rFonts w:ascii="Times New Roman" w:hAnsi="Times New Roman" w:cs="Times New Roman"/>
          <w:sz w:val="28"/>
          <w:szCs w:val="28"/>
          <w:lang w:val="ky-KG"/>
        </w:rPr>
        <w:t>“Информация”, “информатика”, “технологиялар”, “маалыматтык</w:t>
      </w:r>
      <w:r w:rsidRPr="00791D08">
        <w:rPr>
          <w:sz w:val="28"/>
          <w:szCs w:val="28"/>
          <w:lang w:val="ky-KG"/>
        </w:rPr>
        <w:t xml:space="preserve"> </w:t>
      </w:r>
      <w:r w:rsidRPr="00791D08">
        <w:rPr>
          <w:rFonts w:ascii="Times New Roman" w:hAnsi="Times New Roman" w:cs="Times New Roman"/>
          <w:sz w:val="28"/>
          <w:szCs w:val="28"/>
          <w:lang w:val="ky-KG"/>
        </w:rPr>
        <w:t>технологиялар”, “компьютердик технологиялар” баштапкы терминдери биздин изилдөөдө маанилүү болгондуктан, алардын маани-маңызын тактап алуу зарылдыгы келип чыгат. “Маалыматтык</w:t>
      </w:r>
      <w:r w:rsidRPr="00791D08">
        <w:rPr>
          <w:sz w:val="28"/>
          <w:szCs w:val="28"/>
          <w:lang w:val="ky-KG"/>
        </w:rPr>
        <w:t xml:space="preserve"> </w:t>
      </w:r>
      <w:r w:rsidRPr="00791D08">
        <w:rPr>
          <w:rFonts w:ascii="Times New Roman" w:hAnsi="Times New Roman" w:cs="Times New Roman"/>
          <w:sz w:val="28"/>
          <w:szCs w:val="28"/>
          <w:lang w:val="ky-KG"/>
        </w:rPr>
        <w:t>технологиялар” түшүнүгү “</w:t>
      </w:r>
      <w:r w:rsidR="0020396C" w:rsidRPr="00791D08">
        <w:rPr>
          <w:rFonts w:ascii="Times New Roman" w:hAnsi="Times New Roman" w:cs="Times New Roman"/>
          <w:sz w:val="28"/>
          <w:szCs w:val="28"/>
          <w:lang w:val="ky-KG"/>
        </w:rPr>
        <w:t>к</w:t>
      </w:r>
      <w:r w:rsidRPr="00791D08">
        <w:rPr>
          <w:rFonts w:ascii="Times New Roman" w:hAnsi="Times New Roman" w:cs="Times New Roman"/>
          <w:sz w:val="28"/>
          <w:szCs w:val="28"/>
          <w:lang w:val="ky-KG"/>
        </w:rPr>
        <w:t xml:space="preserve">омпьютердик технологиялар” түшүнүгү менен алмашып калган мисалдарды илимий жана окуу адабияттарында, публицистикада жана мезгилдүү басылмаларда көп жолуктурууга болот. Мындай алмаштыруунун себептеринин бири болуп “информация” жана “автоматика” деген эки сөздүн биригүүсүнөн келип чыккан “информатика” терминине катылган </w:t>
      </w:r>
      <w:r w:rsidRPr="00791D08">
        <w:rPr>
          <w:rFonts w:ascii="Times New Roman" w:hAnsi="Times New Roman" w:cs="Times New Roman"/>
          <w:i/>
          <w:sz w:val="28"/>
          <w:szCs w:val="28"/>
          <w:lang w:val="ky-KG"/>
        </w:rPr>
        <w:t>маани</w:t>
      </w:r>
      <w:r w:rsidRPr="00791D08">
        <w:rPr>
          <w:rFonts w:ascii="Times New Roman" w:hAnsi="Times New Roman" w:cs="Times New Roman"/>
          <w:sz w:val="28"/>
          <w:szCs w:val="28"/>
          <w:lang w:val="ky-KG"/>
        </w:rPr>
        <w:t xml:space="preserve"> эсептелинет [55</w:t>
      </w:r>
      <w:r w:rsidR="00CD7924">
        <w:rPr>
          <w:rFonts w:ascii="Times New Roman" w:hAnsi="Times New Roman" w:cs="Times New Roman"/>
          <w:sz w:val="28"/>
          <w:szCs w:val="28"/>
          <w:lang w:val="ky-KG"/>
        </w:rPr>
        <w:t>, 163</w:t>
      </w:r>
      <w:r w:rsidRPr="00791D08">
        <w:rPr>
          <w:rFonts w:ascii="Times New Roman" w:hAnsi="Times New Roman" w:cs="Times New Roman"/>
          <w:sz w:val="28"/>
          <w:szCs w:val="28"/>
          <w:lang w:val="ky-KG"/>
        </w:rPr>
        <w:t>]. “Маалыматтык</w:t>
      </w:r>
      <w:r w:rsidRPr="00791D08">
        <w:rPr>
          <w:sz w:val="28"/>
          <w:szCs w:val="28"/>
          <w:lang w:val="ky-KG"/>
        </w:rPr>
        <w:t xml:space="preserve"> </w:t>
      </w:r>
      <w:r w:rsidRPr="00791D08">
        <w:rPr>
          <w:rFonts w:ascii="Times New Roman" w:hAnsi="Times New Roman" w:cs="Times New Roman"/>
          <w:sz w:val="28"/>
          <w:szCs w:val="28"/>
          <w:lang w:val="ky-KG"/>
        </w:rPr>
        <w:t>технологиялар” түшүнүгүнүн айрым тармактарында колдонулган информатика маалыматтык</w:t>
      </w:r>
      <w:r w:rsidRPr="00791D08">
        <w:rPr>
          <w:sz w:val="28"/>
          <w:szCs w:val="28"/>
          <w:lang w:val="ky-KG"/>
        </w:rPr>
        <w:t xml:space="preserve"> </w:t>
      </w:r>
      <w:r w:rsidRPr="00791D08">
        <w:rPr>
          <w:rFonts w:ascii="Times New Roman" w:hAnsi="Times New Roman" w:cs="Times New Roman"/>
          <w:sz w:val="28"/>
          <w:szCs w:val="28"/>
          <w:lang w:val="ky-KG"/>
        </w:rPr>
        <w:t xml:space="preserve">технологияларга өзүнүн таасирин тийгизбей койгон жок.  Кылым кылымга алмашып адамзат маалыматты чогултууну, сактоону, кайрадан иштетүүнү жана берүүнү автоматизациялоо каражаттарына жана компьютерлерди колдонуу тажрыйбасына толук ээ болуп </w:t>
      </w:r>
      <w:r w:rsidRPr="00791D08">
        <w:rPr>
          <w:rFonts w:ascii="Times New Roman" w:hAnsi="Times New Roman" w:cs="Times New Roman"/>
          <w:sz w:val="28"/>
          <w:szCs w:val="28"/>
          <w:lang w:val="ky-KG"/>
        </w:rPr>
        <w:lastRenderedPageBreak/>
        <w:t>турганда “компьютердик технологиялар” менен “маалыматтык</w:t>
      </w:r>
      <w:r w:rsidRPr="00791D08">
        <w:rPr>
          <w:sz w:val="28"/>
          <w:szCs w:val="28"/>
          <w:lang w:val="ky-KG"/>
        </w:rPr>
        <w:t xml:space="preserve"> </w:t>
      </w:r>
      <w:r w:rsidRPr="00791D08">
        <w:rPr>
          <w:rFonts w:ascii="Times New Roman" w:hAnsi="Times New Roman" w:cs="Times New Roman"/>
          <w:sz w:val="28"/>
          <w:szCs w:val="28"/>
          <w:lang w:val="ky-KG"/>
        </w:rPr>
        <w:t>технологиялар” түшүнүктөрү маанилеш эмес деген жыйынтык чыгат.</w:t>
      </w:r>
    </w:p>
    <w:p w14:paraId="204D84E3" w14:textId="77F28EA9" w:rsidR="00DD46A6" w:rsidRPr="00791D08" w:rsidRDefault="00DD46A6" w:rsidP="00DD46A6">
      <w:pPr>
        <w:shd w:val="clear" w:color="auto" w:fill="FFFFFF"/>
        <w:spacing w:after="0" w:line="360" w:lineRule="auto"/>
        <w:ind w:left="51" w:firstLine="692"/>
        <w:jc w:val="both"/>
        <w:rPr>
          <w:rFonts w:ascii="Times New Roman" w:hAnsi="Times New Roman" w:cs="Times New Roman"/>
          <w:sz w:val="28"/>
          <w:szCs w:val="28"/>
          <w:lang w:val="ky-KG"/>
        </w:rPr>
      </w:pPr>
      <w:r w:rsidRPr="00791D08">
        <w:rPr>
          <w:rFonts w:ascii="Times New Roman" w:hAnsi="Times New Roman" w:cs="Times New Roman"/>
          <w:sz w:val="28"/>
          <w:szCs w:val="28"/>
          <w:lang w:val="ky-KG"/>
        </w:rPr>
        <w:t>Компьютер – микроскоп же эсептеп чыгаруучу машина сыяктуу эле изилдөөнүн жана таанып билүүнүн куралы болуп саналат. Анын оң жактары катары, билимди жана билгичтиктерди бышыктоону жекелештирүүгө, убакытты үнөмдөөгө мүмкүнчүлүк берет. Билим алуучулар үчүн психологиялык жагымдуу климат түзөт, анткени машина эмоционалдык жактан нейтралдуу, ошол себептүү билим алуучу эч тартынбастан компьютерден көп жардам сураса болот. Ошону менен бирге эле окуу-тарбия процессин санариптештирүү, компьютерлештирүүнүн жардамы менен көптөгөн окуучуларды, студенттерди, мугалимдерди аралыктан окутуу аркылуу билим берүүнүн үзгүлтүксүздүүлүгүн арттырууга болот.</w:t>
      </w:r>
    </w:p>
    <w:p w14:paraId="58EFB0BC" w14:textId="2AD06302" w:rsidR="00DD46A6" w:rsidRPr="00791D08" w:rsidRDefault="00DD46A6" w:rsidP="00DD46A6">
      <w:pPr>
        <w:shd w:val="clear" w:color="auto" w:fill="FFFFFF"/>
        <w:spacing w:after="0" w:line="360" w:lineRule="auto"/>
        <w:ind w:left="51" w:firstLine="692"/>
        <w:jc w:val="both"/>
        <w:rPr>
          <w:rFonts w:ascii="Times New Roman" w:hAnsi="Times New Roman" w:cs="Times New Roman"/>
          <w:sz w:val="28"/>
          <w:szCs w:val="28"/>
          <w:lang w:val="ky-KG"/>
        </w:rPr>
      </w:pPr>
      <w:r w:rsidRPr="00791D08">
        <w:rPr>
          <w:rFonts w:ascii="Times New Roman" w:hAnsi="Times New Roman" w:cs="Times New Roman"/>
          <w:sz w:val="28"/>
          <w:szCs w:val="28"/>
          <w:lang w:val="ky-KG"/>
        </w:rPr>
        <w:t>“Кыргыз педагогикасы” энциклопедиясында “ин</w:t>
      </w:r>
      <w:r w:rsidRPr="00791D08">
        <w:rPr>
          <w:rFonts w:ascii="Times New Roman" w:hAnsi="Times New Roman" w:cs="Times New Roman"/>
          <w:sz w:val="28"/>
          <w:szCs w:val="28"/>
          <w:lang w:val="ky-KG"/>
        </w:rPr>
        <w:softHyphen/>
        <w:t>формация” термини (information лат. сөзүнөн түшүндүрүү, ойду билдирүү) маалыматтарды адамдан адамга, адамдан автоматка, автоматтан автоматка, ошондой эле маалыматтарды гендик деңгээлде берүүнү түшүндүрөт [83]. Кибернетикада “ин</w:t>
      </w:r>
      <w:r w:rsidRPr="00791D08">
        <w:rPr>
          <w:rFonts w:ascii="Times New Roman" w:hAnsi="Times New Roman" w:cs="Times New Roman"/>
          <w:sz w:val="28"/>
          <w:szCs w:val="28"/>
          <w:lang w:val="ky-KG"/>
        </w:rPr>
        <w:softHyphen/>
        <w:t>формация” термини негизги түшүнүктөрдүн бирөө болуу менен бирге баштапкы аныкталбаган түшүнүктөрдүн катарына кирет. Философия илимдеринин доктору Э.П. Семенюк дүйнөнү адамзаттын таанып билүүсүндөгү маалыматтык иш алып баруунунун негизин түзгөн, акыркы жылд</w:t>
      </w:r>
      <w:r w:rsidR="00C57E82" w:rsidRPr="00791D08">
        <w:rPr>
          <w:rFonts w:ascii="Times New Roman" w:hAnsi="Times New Roman" w:cs="Times New Roman"/>
          <w:sz w:val="28"/>
          <w:szCs w:val="28"/>
          <w:lang w:val="ky-KG"/>
        </w:rPr>
        <w:t>арда</w:t>
      </w:r>
      <w:r w:rsidRPr="00791D08">
        <w:rPr>
          <w:rFonts w:ascii="Times New Roman" w:hAnsi="Times New Roman" w:cs="Times New Roman"/>
          <w:sz w:val="28"/>
          <w:szCs w:val="28"/>
          <w:lang w:val="ky-KG"/>
        </w:rPr>
        <w:t xml:space="preserve"> жалпы илимий категория катары калыптанган биздин замандын илиминдеги “маалымат” категориясынын ролу чоӊ экендигин баса көрсөткөн [13</w:t>
      </w:r>
      <w:r w:rsidR="004A6684">
        <w:rPr>
          <w:rFonts w:ascii="Times New Roman" w:hAnsi="Times New Roman" w:cs="Times New Roman"/>
          <w:sz w:val="28"/>
          <w:szCs w:val="28"/>
          <w:lang w:val="ky-KG"/>
        </w:rPr>
        <w:t>4</w:t>
      </w:r>
      <w:r w:rsidR="005575F6">
        <w:rPr>
          <w:rFonts w:ascii="Times New Roman" w:hAnsi="Times New Roman" w:cs="Times New Roman"/>
          <w:sz w:val="28"/>
          <w:szCs w:val="28"/>
          <w:lang w:val="ky-KG"/>
        </w:rPr>
        <w:t>, 137</w:t>
      </w:r>
      <w:r w:rsidRPr="00791D08">
        <w:rPr>
          <w:rFonts w:ascii="Times New Roman" w:hAnsi="Times New Roman" w:cs="Times New Roman"/>
          <w:sz w:val="28"/>
          <w:szCs w:val="28"/>
          <w:lang w:val="ky-KG"/>
        </w:rPr>
        <w:t>].</w:t>
      </w:r>
    </w:p>
    <w:p w14:paraId="7E5C05F1" w14:textId="67781D5C" w:rsidR="00DD46A6" w:rsidRPr="00791D08" w:rsidRDefault="00DD46A6" w:rsidP="00DD46A6">
      <w:pPr>
        <w:shd w:val="clear" w:color="auto" w:fill="FFFFFF"/>
        <w:spacing w:after="0" w:line="360" w:lineRule="auto"/>
        <w:ind w:left="51" w:firstLine="692"/>
        <w:jc w:val="both"/>
        <w:rPr>
          <w:rFonts w:ascii="Times New Roman" w:hAnsi="Times New Roman" w:cs="Times New Roman"/>
          <w:sz w:val="28"/>
          <w:szCs w:val="28"/>
          <w:lang w:val="ky-KG"/>
        </w:rPr>
      </w:pPr>
      <w:r w:rsidRPr="00791D08">
        <w:rPr>
          <w:rFonts w:ascii="Times New Roman" w:hAnsi="Times New Roman" w:cs="Times New Roman"/>
          <w:sz w:val="28"/>
          <w:szCs w:val="28"/>
          <w:lang w:val="ky-KG"/>
        </w:rPr>
        <w:t xml:space="preserve">Маалыматтык билдирүү деп кайсы бир маалымат булагынан байланышуу каналы аркылуу кабыл алынган маалыматты атайбыз. Маалымат булагы билдирүүнү жиберген соң, ал берилүүчү сигналга айланат. Бул сигнал байланышуу каналы аркылуу кабыл алынып, кабыл алынуучу билдирүүгө айланат. Мисалы, аба-ырайы тууралуу маалыматты камтыган билдирүү адамга маалымат булагынан, адис метеорологдон байланышуу каналы - телевизор жана ага байланыштуу аппаратуралар аркылуу берилет. Тирүү организмдер сезүү органдары аркылуу айлана-чөйрөнү таанып, нерв импульстарына айландырып, </w:t>
      </w:r>
      <w:r w:rsidRPr="00791D08">
        <w:rPr>
          <w:rFonts w:ascii="Times New Roman" w:hAnsi="Times New Roman" w:cs="Times New Roman"/>
          <w:sz w:val="28"/>
          <w:szCs w:val="28"/>
          <w:lang w:val="ky-KG"/>
        </w:rPr>
        <w:lastRenderedPageBreak/>
        <w:t>нерв булалары аркылуу мээге жеткирип, ал жерде нейрон катары сактайт. Маалымат берүү ар кандай тоскоолдуктарга учурап, мазмуну бурмаланат, кээ бир учурларда маалымат такыр эле жоголуп да кетет [5</w:t>
      </w:r>
      <w:r w:rsidR="004A6684">
        <w:rPr>
          <w:rFonts w:ascii="Times New Roman" w:hAnsi="Times New Roman" w:cs="Times New Roman"/>
          <w:sz w:val="28"/>
          <w:szCs w:val="28"/>
          <w:lang w:val="ky-KG"/>
        </w:rPr>
        <w:t>5</w:t>
      </w:r>
      <w:r w:rsidRPr="00791D08">
        <w:rPr>
          <w:rFonts w:ascii="Times New Roman" w:hAnsi="Times New Roman" w:cs="Times New Roman"/>
          <w:sz w:val="28"/>
          <w:szCs w:val="28"/>
          <w:lang w:val="ky-KG"/>
        </w:rPr>
        <w:t>].</w:t>
      </w:r>
    </w:p>
    <w:p w14:paraId="2B5CF31A" w14:textId="77777777" w:rsidR="00DD46A6" w:rsidRPr="00791D08" w:rsidRDefault="00DD46A6" w:rsidP="00DD46A6">
      <w:pPr>
        <w:shd w:val="clear" w:color="auto" w:fill="FFFFFF"/>
        <w:spacing w:after="0" w:line="360" w:lineRule="auto"/>
        <w:ind w:left="19" w:right="14" w:firstLine="685"/>
        <w:jc w:val="both"/>
        <w:rPr>
          <w:rFonts w:ascii="Times New Roman" w:hAnsi="Times New Roman" w:cs="Times New Roman"/>
          <w:sz w:val="28"/>
          <w:szCs w:val="28"/>
          <w:lang w:val="ky-KG"/>
        </w:rPr>
      </w:pPr>
      <w:r w:rsidRPr="00791D08">
        <w:rPr>
          <w:rFonts w:ascii="Times New Roman" w:hAnsi="Times New Roman" w:cs="Times New Roman"/>
          <w:sz w:val="28"/>
          <w:szCs w:val="28"/>
          <w:lang w:val="ky-KG"/>
        </w:rPr>
        <w:t>Маалымат “коомдун ийгиликтүү өнүгүүсүнө ар тараптан шарт түзүүчү стратегиялык ресурс” деп В.А. Звягинцев белгилей кеткен [44]. В.А. Виногра</w:t>
      </w:r>
      <w:r w:rsidRPr="00791D08">
        <w:rPr>
          <w:rFonts w:ascii="Times New Roman" w:hAnsi="Times New Roman" w:cs="Times New Roman"/>
          <w:sz w:val="28"/>
          <w:szCs w:val="28"/>
          <w:lang w:val="ky-KG"/>
        </w:rPr>
        <w:softHyphen/>
        <w:t xml:space="preserve">дов өзүнүн эмгегинде төмөндөгүдөй ойду айткан: “Түрдүү мамлекеттердин ортосунда азык-түлүк жана энергетикалык ресурстарды бөлүштүрүүдө кандай глобалдык проблемалар түзүлсө, алардын ортосундагы маалыматтык ресурстарды бөлүштүрүүдө да ушундай эле проблемалар жаралат”. </w:t>
      </w:r>
    </w:p>
    <w:p w14:paraId="27E6EC5C" w14:textId="77777777" w:rsidR="00DD46A6" w:rsidRPr="00CC58B1" w:rsidRDefault="00DD46A6" w:rsidP="00DD46A6">
      <w:pPr>
        <w:shd w:val="clear" w:color="auto" w:fill="FFFFFF"/>
        <w:spacing w:after="0" w:line="360" w:lineRule="auto"/>
        <w:ind w:left="5" w:right="61" w:firstLine="680"/>
        <w:jc w:val="both"/>
        <w:rPr>
          <w:rFonts w:ascii="Times New Roman" w:hAnsi="Times New Roman" w:cs="Times New Roman"/>
          <w:sz w:val="28"/>
          <w:szCs w:val="28"/>
        </w:rPr>
      </w:pPr>
      <w:r w:rsidRPr="00CC58B1">
        <w:rPr>
          <w:rFonts w:ascii="Times New Roman" w:hAnsi="Times New Roman" w:cs="Times New Roman"/>
          <w:sz w:val="28"/>
          <w:szCs w:val="28"/>
        </w:rPr>
        <w:t xml:space="preserve">Азыркы учурда информациянын феноменине болгон кызыгуу жалпы илимий мүнөзгө ээ. </w:t>
      </w:r>
      <w:r>
        <w:rPr>
          <w:rFonts w:ascii="Times New Roman" w:hAnsi="Times New Roman" w:cs="Times New Roman"/>
          <w:sz w:val="28"/>
          <w:szCs w:val="28"/>
        </w:rPr>
        <w:t>“</w:t>
      </w:r>
      <w:r w:rsidRPr="00CC58B1">
        <w:rPr>
          <w:rFonts w:ascii="Times New Roman" w:hAnsi="Times New Roman" w:cs="Times New Roman"/>
          <w:sz w:val="28"/>
          <w:szCs w:val="28"/>
        </w:rPr>
        <w:t>Информация</w:t>
      </w:r>
      <w:r>
        <w:rPr>
          <w:rFonts w:ascii="Times New Roman" w:hAnsi="Times New Roman" w:cs="Times New Roman"/>
          <w:sz w:val="28"/>
          <w:szCs w:val="28"/>
        </w:rPr>
        <w:t>”</w:t>
      </w:r>
      <w:r w:rsidRPr="00CC58B1">
        <w:rPr>
          <w:rFonts w:ascii="Times New Roman" w:hAnsi="Times New Roman" w:cs="Times New Roman"/>
          <w:sz w:val="28"/>
          <w:szCs w:val="28"/>
        </w:rPr>
        <w:t xml:space="preserve"> термининин кезектеги аныктамасын издебестен </w:t>
      </w:r>
      <w:r>
        <w:rPr>
          <w:rFonts w:ascii="Times New Roman" w:hAnsi="Times New Roman" w:cs="Times New Roman"/>
          <w:sz w:val="28"/>
          <w:szCs w:val="28"/>
        </w:rPr>
        <w:t>“Информациялык</w:t>
      </w:r>
      <w:r w:rsidRPr="00CC58B1">
        <w:rPr>
          <w:rFonts w:ascii="Times New Roman" w:hAnsi="Times New Roman" w:cs="Times New Roman"/>
          <w:sz w:val="28"/>
          <w:szCs w:val="28"/>
        </w:rPr>
        <w:t xml:space="preserve">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түшүнүгүнүн биринчи </w:t>
      </w:r>
      <w:r>
        <w:rPr>
          <w:rFonts w:ascii="Times New Roman" w:hAnsi="Times New Roman" w:cs="Times New Roman"/>
          <w:sz w:val="28"/>
          <w:szCs w:val="28"/>
        </w:rPr>
        <w:t>сөзүн</w:t>
      </w:r>
      <w:r w:rsidRPr="00CC58B1">
        <w:rPr>
          <w:rFonts w:ascii="Times New Roman" w:hAnsi="Times New Roman" w:cs="Times New Roman"/>
          <w:sz w:val="28"/>
          <w:szCs w:val="28"/>
        </w:rPr>
        <w:t xml:space="preserve"> алып карасак, информация - бир системанын чегинде өндүрүлүп, чогултулуп, сакталып</w:t>
      </w:r>
      <w:r>
        <w:rPr>
          <w:rFonts w:ascii="Times New Roman" w:hAnsi="Times New Roman" w:cs="Times New Roman"/>
          <w:sz w:val="28"/>
          <w:szCs w:val="28"/>
        </w:rPr>
        <w:t>, кайрадан иштетилип</w:t>
      </w:r>
      <w:r w:rsidRPr="00CC58B1">
        <w:rPr>
          <w:rFonts w:ascii="Times New Roman" w:hAnsi="Times New Roman" w:cs="Times New Roman"/>
          <w:sz w:val="28"/>
          <w:szCs w:val="28"/>
        </w:rPr>
        <w:t xml:space="preserve"> жана системадан системага берилүүчү маалыматтар (</w:t>
      </w:r>
      <w:r>
        <w:rPr>
          <w:rFonts w:ascii="Times New Roman" w:hAnsi="Times New Roman" w:cs="Times New Roman"/>
          <w:sz w:val="28"/>
          <w:szCs w:val="28"/>
        </w:rPr>
        <w:t xml:space="preserve">маалыматтык </w:t>
      </w:r>
      <w:r w:rsidRPr="00CC58B1">
        <w:rPr>
          <w:rFonts w:ascii="Times New Roman" w:hAnsi="Times New Roman" w:cs="Times New Roman"/>
          <w:sz w:val="28"/>
          <w:szCs w:val="28"/>
        </w:rPr>
        <w:t>булактан кабыл алуучуга берилүүчү</w:t>
      </w:r>
      <w:r w:rsidRPr="000A6F7C">
        <w:rPr>
          <w:rFonts w:ascii="Times New Roman" w:hAnsi="Times New Roman" w:cs="Times New Roman"/>
          <w:sz w:val="28"/>
          <w:szCs w:val="28"/>
        </w:rPr>
        <w:t xml:space="preserve"> </w:t>
      </w:r>
      <w:r>
        <w:rPr>
          <w:rFonts w:ascii="Times New Roman" w:hAnsi="Times New Roman" w:cs="Times New Roman"/>
          <w:sz w:val="28"/>
          <w:szCs w:val="28"/>
        </w:rPr>
        <w:t>маалыматтар</w:t>
      </w:r>
      <w:r w:rsidRPr="00CC58B1">
        <w:rPr>
          <w:rFonts w:ascii="Times New Roman" w:hAnsi="Times New Roman" w:cs="Times New Roman"/>
          <w:sz w:val="28"/>
          <w:szCs w:val="28"/>
        </w:rPr>
        <w:t>).</w:t>
      </w:r>
    </w:p>
    <w:p w14:paraId="61065CF0" w14:textId="5374AB62" w:rsidR="00DD46A6" w:rsidRDefault="00DD46A6" w:rsidP="00DD46A6">
      <w:pPr>
        <w:shd w:val="clear" w:color="auto" w:fill="FFFFFF"/>
        <w:spacing w:after="0" w:line="360" w:lineRule="auto"/>
        <w:ind w:left="6" w:right="62" w:firstLine="680"/>
        <w:jc w:val="both"/>
        <w:rPr>
          <w:rFonts w:ascii="Times New Roman" w:hAnsi="Times New Roman" w:cs="Times New Roman"/>
          <w:sz w:val="28"/>
          <w:szCs w:val="28"/>
        </w:rPr>
      </w:pPr>
      <w:r>
        <w:rPr>
          <w:rFonts w:ascii="Times New Roman" w:hAnsi="Times New Roman" w:cs="Times New Roman"/>
          <w:sz w:val="28"/>
          <w:szCs w:val="28"/>
        </w:rPr>
        <w:t xml:space="preserve">“Маалыматтык </w:t>
      </w:r>
      <w:r w:rsidRPr="00CC58B1">
        <w:rPr>
          <w:rFonts w:ascii="Times New Roman" w:hAnsi="Times New Roman" w:cs="Times New Roman"/>
          <w:sz w:val="28"/>
          <w:szCs w:val="28"/>
        </w:rPr>
        <w:t>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жана </w:t>
      </w:r>
      <w:r>
        <w:rPr>
          <w:rFonts w:ascii="Times New Roman" w:hAnsi="Times New Roman" w:cs="Times New Roman"/>
          <w:sz w:val="28"/>
          <w:szCs w:val="28"/>
        </w:rPr>
        <w:t>“</w:t>
      </w:r>
      <w:r w:rsidRPr="00CC58B1">
        <w:rPr>
          <w:rFonts w:ascii="Times New Roman" w:hAnsi="Times New Roman" w:cs="Times New Roman"/>
          <w:sz w:val="28"/>
          <w:szCs w:val="28"/>
        </w:rPr>
        <w:t>компьютердик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түшүнүктөрүнүн экинчи бөлүгүн </w:t>
      </w:r>
      <w:r>
        <w:rPr>
          <w:rFonts w:ascii="Times New Roman" w:hAnsi="Times New Roman" w:cs="Times New Roman"/>
          <w:sz w:val="28"/>
          <w:szCs w:val="28"/>
        </w:rPr>
        <w:t>түзгөн “</w:t>
      </w:r>
      <w:r w:rsidRPr="00CC58B1">
        <w:rPr>
          <w:rFonts w:ascii="Times New Roman" w:hAnsi="Times New Roman" w:cs="Times New Roman"/>
          <w:sz w:val="28"/>
          <w:szCs w:val="28"/>
        </w:rPr>
        <w:t>технология</w:t>
      </w:r>
      <w:r>
        <w:rPr>
          <w:rFonts w:ascii="Times New Roman" w:hAnsi="Times New Roman" w:cs="Times New Roman"/>
          <w:sz w:val="28"/>
          <w:szCs w:val="28"/>
        </w:rPr>
        <w:t>”</w:t>
      </w:r>
      <w:r w:rsidRPr="00CC58B1">
        <w:rPr>
          <w:rFonts w:ascii="Times New Roman" w:hAnsi="Times New Roman" w:cs="Times New Roman"/>
          <w:sz w:val="28"/>
          <w:szCs w:val="28"/>
        </w:rPr>
        <w:t xml:space="preserve"> термини</w:t>
      </w:r>
      <w:r>
        <w:rPr>
          <w:rFonts w:ascii="Times New Roman" w:hAnsi="Times New Roman" w:cs="Times New Roman"/>
          <w:sz w:val="28"/>
          <w:szCs w:val="28"/>
        </w:rPr>
        <w:t>н</w:t>
      </w:r>
      <w:r w:rsidRPr="00CC58B1">
        <w:rPr>
          <w:rFonts w:ascii="Times New Roman" w:hAnsi="Times New Roman" w:cs="Times New Roman"/>
          <w:sz w:val="28"/>
          <w:szCs w:val="28"/>
        </w:rPr>
        <w:t xml:space="preserve"> карай турган болсок (грекчеден алганда </w:t>
      </w:r>
      <w:r w:rsidRPr="00CC58B1">
        <w:rPr>
          <w:rFonts w:ascii="Times New Roman" w:hAnsi="Times New Roman" w:cs="Times New Roman"/>
          <w:sz w:val="28"/>
          <w:szCs w:val="28"/>
          <w:lang w:val="en-US"/>
        </w:rPr>
        <w:t>techne</w:t>
      </w:r>
      <w:r w:rsidRPr="00CC58B1">
        <w:rPr>
          <w:rFonts w:ascii="Times New Roman" w:hAnsi="Times New Roman" w:cs="Times New Roman"/>
          <w:sz w:val="28"/>
          <w:szCs w:val="28"/>
        </w:rPr>
        <w:t xml:space="preserve"> – искусство, чеберчилик, колунан көөр төгүлгөндүк жана </w:t>
      </w:r>
      <w:r w:rsidRPr="00CC58B1">
        <w:rPr>
          <w:rFonts w:ascii="Times New Roman" w:hAnsi="Times New Roman" w:cs="Times New Roman"/>
          <w:sz w:val="28"/>
          <w:szCs w:val="28"/>
          <w:lang w:val="en-US"/>
        </w:rPr>
        <w:t>logos</w:t>
      </w:r>
      <w:r w:rsidRPr="00CC58B1">
        <w:rPr>
          <w:rFonts w:ascii="Times New Roman" w:hAnsi="Times New Roman" w:cs="Times New Roman"/>
          <w:sz w:val="28"/>
          <w:szCs w:val="28"/>
        </w:rPr>
        <w:t xml:space="preserve"> – </w:t>
      </w:r>
      <w:r w:rsidRPr="00CC58B1">
        <w:rPr>
          <w:rFonts w:ascii="Times New Roman" w:hAnsi="Times New Roman" w:cs="Times New Roman"/>
          <w:sz w:val="28"/>
          <w:szCs w:val="28"/>
          <w:lang w:val="en-US"/>
        </w:rPr>
        <w:t>c</w:t>
      </w:r>
      <w:r w:rsidRPr="00CC58B1">
        <w:rPr>
          <w:rFonts w:ascii="Times New Roman" w:hAnsi="Times New Roman" w:cs="Times New Roman"/>
          <w:sz w:val="28"/>
          <w:szCs w:val="28"/>
        </w:rPr>
        <w:t>өз, окутуп үйрөтүү) чоң энциклопедиялык сөздүктө</w:t>
      </w:r>
      <w:r>
        <w:rPr>
          <w:rFonts w:ascii="Times New Roman" w:hAnsi="Times New Roman" w:cs="Times New Roman"/>
          <w:sz w:val="28"/>
          <w:szCs w:val="28"/>
        </w:rPr>
        <w:t xml:space="preserve"> ал </w:t>
      </w:r>
      <w:r w:rsidRPr="00CC58B1">
        <w:rPr>
          <w:rFonts w:ascii="Times New Roman" w:hAnsi="Times New Roman" w:cs="Times New Roman"/>
          <w:sz w:val="28"/>
          <w:szCs w:val="28"/>
        </w:rPr>
        <w:t>өндүрүү процессинде керектелүүчү материалды оңдоп</w:t>
      </w:r>
      <w:r>
        <w:rPr>
          <w:rFonts w:ascii="Times New Roman" w:hAnsi="Times New Roman" w:cs="Times New Roman"/>
          <w:sz w:val="28"/>
          <w:szCs w:val="28"/>
        </w:rPr>
        <w:t>-</w:t>
      </w:r>
      <w:r w:rsidRPr="00CC58B1">
        <w:rPr>
          <w:rFonts w:ascii="Times New Roman" w:hAnsi="Times New Roman" w:cs="Times New Roman"/>
          <w:sz w:val="28"/>
          <w:szCs w:val="28"/>
        </w:rPr>
        <w:t xml:space="preserve">түзөп, даярдап, абалын, касиеттерин, </w:t>
      </w:r>
      <w:r>
        <w:rPr>
          <w:rFonts w:ascii="Times New Roman" w:hAnsi="Times New Roman" w:cs="Times New Roman"/>
          <w:sz w:val="28"/>
          <w:szCs w:val="28"/>
        </w:rPr>
        <w:t>формасын</w:t>
      </w:r>
      <w:r w:rsidRPr="00CC58B1">
        <w:rPr>
          <w:rFonts w:ascii="Times New Roman" w:hAnsi="Times New Roman" w:cs="Times New Roman"/>
          <w:sz w:val="28"/>
          <w:szCs w:val="28"/>
        </w:rPr>
        <w:t xml:space="preserve"> өзгөртүп кайра иштетүү </w:t>
      </w:r>
      <w:r>
        <w:rPr>
          <w:rFonts w:ascii="Times New Roman" w:hAnsi="Times New Roman" w:cs="Times New Roman"/>
          <w:sz w:val="28"/>
          <w:szCs w:val="28"/>
        </w:rPr>
        <w:t>методдорунун</w:t>
      </w:r>
      <w:r w:rsidRPr="00CC58B1">
        <w:rPr>
          <w:rFonts w:ascii="Times New Roman" w:hAnsi="Times New Roman" w:cs="Times New Roman"/>
          <w:sz w:val="28"/>
          <w:szCs w:val="28"/>
        </w:rPr>
        <w:t xml:space="preserve"> жыйындысы катары каралат [</w:t>
      </w:r>
      <w:r>
        <w:rPr>
          <w:rFonts w:ascii="Times New Roman" w:hAnsi="Times New Roman" w:cs="Times New Roman"/>
          <w:sz w:val="28"/>
          <w:szCs w:val="28"/>
        </w:rPr>
        <w:t>23</w:t>
      </w:r>
      <w:r w:rsidRPr="00CC58B1">
        <w:rPr>
          <w:rFonts w:ascii="Times New Roman" w:hAnsi="Times New Roman" w:cs="Times New Roman"/>
          <w:sz w:val="28"/>
          <w:szCs w:val="28"/>
        </w:rPr>
        <w:t xml:space="preserve">]. М. Марков </w:t>
      </w:r>
      <w:r>
        <w:rPr>
          <w:rFonts w:ascii="Times New Roman" w:hAnsi="Times New Roman" w:cs="Times New Roman"/>
          <w:sz w:val="28"/>
          <w:szCs w:val="28"/>
        </w:rPr>
        <w:t>“</w:t>
      </w:r>
      <w:r w:rsidRPr="00CC58B1">
        <w:rPr>
          <w:rFonts w:ascii="Times New Roman" w:hAnsi="Times New Roman" w:cs="Times New Roman"/>
          <w:sz w:val="28"/>
          <w:szCs w:val="28"/>
        </w:rPr>
        <w:t>технологияны</w:t>
      </w:r>
      <w:r>
        <w:rPr>
          <w:rFonts w:ascii="Times New Roman" w:hAnsi="Times New Roman" w:cs="Times New Roman"/>
          <w:sz w:val="28"/>
          <w:szCs w:val="28"/>
        </w:rPr>
        <w:t>”</w:t>
      </w:r>
      <w:r w:rsidRPr="00CC58B1">
        <w:rPr>
          <w:rFonts w:ascii="Times New Roman" w:hAnsi="Times New Roman" w:cs="Times New Roman"/>
          <w:sz w:val="28"/>
          <w:szCs w:val="28"/>
        </w:rPr>
        <w:t xml:space="preserve"> негизинен бирдей аткарылган жана жогорку эффектив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үүлүккө </w:t>
      </w:r>
      <w:r>
        <w:rPr>
          <w:rFonts w:ascii="Times New Roman" w:hAnsi="Times New Roman" w:cs="Times New Roman"/>
          <w:sz w:val="28"/>
          <w:szCs w:val="28"/>
        </w:rPr>
        <w:t xml:space="preserve">жетүү максатына </w:t>
      </w:r>
      <w:r w:rsidRPr="00CC58B1">
        <w:rPr>
          <w:rFonts w:ascii="Times New Roman" w:hAnsi="Times New Roman" w:cs="Times New Roman"/>
          <w:sz w:val="28"/>
          <w:szCs w:val="28"/>
        </w:rPr>
        <w:t xml:space="preserve">ээ болгон удаалаш өз ара байланышкан процедуралар жана операциялар системасына бөлүү жолу аркылуу конкреттүү татаал процессти ишке ашыруу </w:t>
      </w:r>
      <w:r>
        <w:rPr>
          <w:rFonts w:ascii="Times New Roman" w:hAnsi="Times New Roman" w:cs="Times New Roman"/>
          <w:sz w:val="28"/>
          <w:szCs w:val="28"/>
        </w:rPr>
        <w:t>аракети</w:t>
      </w:r>
      <w:r w:rsidRPr="00CC58B1">
        <w:rPr>
          <w:rFonts w:ascii="Times New Roman" w:hAnsi="Times New Roman" w:cs="Times New Roman"/>
          <w:sz w:val="28"/>
          <w:szCs w:val="28"/>
        </w:rPr>
        <w:t xml:space="preserve"> деп аныктайт [</w:t>
      </w:r>
      <w:r>
        <w:rPr>
          <w:rFonts w:ascii="Times New Roman" w:hAnsi="Times New Roman" w:cs="Times New Roman"/>
          <w:sz w:val="28"/>
          <w:szCs w:val="28"/>
        </w:rPr>
        <w:t>1</w:t>
      </w:r>
      <w:r w:rsidR="00C85BAD">
        <w:rPr>
          <w:rFonts w:ascii="Times New Roman" w:hAnsi="Times New Roman" w:cs="Times New Roman"/>
          <w:sz w:val="28"/>
          <w:szCs w:val="28"/>
        </w:rPr>
        <w:t>02</w:t>
      </w:r>
      <w:r w:rsidRPr="00CC58B1">
        <w:rPr>
          <w:rFonts w:ascii="Times New Roman" w:hAnsi="Times New Roman" w:cs="Times New Roman"/>
          <w:sz w:val="28"/>
          <w:szCs w:val="28"/>
        </w:rPr>
        <w:t>].</w:t>
      </w:r>
    </w:p>
    <w:p w14:paraId="4C284305" w14:textId="4776496D" w:rsidR="00DD46A6" w:rsidRPr="00D509B1" w:rsidRDefault="00DD46A6" w:rsidP="00DD46A6">
      <w:pPr>
        <w:shd w:val="clear" w:color="auto" w:fill="FFFFFF"/>
        <w:spacing w:after="0" w:line="360" w:lineRule="auto"/>
        <w:ind w:left="6" w:right="62" w:firstLine="680"/>
        <w:jc w:val="both"/>
        <w:rPr>
          <w:rFonts w:ascii="Times New Roman" w:hAnsi="Times New Roman" w:cs="Times New Roman"/>
          <w:sz w:val="28"/>
          <w:szCs w:val="28"/>
        </w:rPr>
      </w:pPr>
      <w:r w:rsidRPr="00D509B1">
        <w:rPr>
          <w:rFonts w:ascii="Times New Roman" w:hAnsi="Times New Roman" w:cs="Times New Roman"/>
          <w:sz w:val="28"/>
          <w:szCs w:val="28"/>
        </w:rPr>
        <w:t xml:space="preserve">Студенттердин билим сапатын камсыз кылууда </w:t>
      </w:r>
      <w:r>
        <w:rPr>
          <w:rFonts w:ascii="Times New Roman" w:hAnsi="Times New Roman" w:cs="Times New Roman"/>
          <w:sz w:val="28"/>
          <w:szCs w:val="28"/>
        </w:rPr>
        <w:t>маалыматтык</w:t>
      </w:r>
      <w:r w:rsidRPr="00D509B1">
        <w:rPr>
          <w:rFonts w:ascii="Times New Roman" w:hAnsi="Times New Roman" w:cs="Times New Roman"/>
          <w:sz w:val="28"/>
          <w:szCs w:val="28"/>
        </w:rPr>
        <w:t xml:space="preserve"> технологияларды колдонууну дагы окутуу технологиясы катары кароого болот. Бул аталышка толук жооп   берүү үчүн жогоруда айтылгандай, окутуунун максатынан баштап, окутуу процессинде коррекция жүргүзүүгө чейинки иш </w:t>
      </w:r>
      <w:r w:rsidRPr="00D509B1">
        <w:rPr>
          <w:rFonts w:ascii="Times New Roman" w:hAnsi="Times New Roman" w:cs="Times New Roman"/>
          <w:sz w:val="28"/>
          <w:szCs w:val="28"/>
        </w:rPr>
        <w:lastRenderedPageBreak/>
        <w:t>аракеттер аныкталып чыгуусу жана алардын ортосундагы</w:t>
      </w:r>
      <w:r>
        <w:rPr>
          <w:rFonts w:ascii="Times New Roman" w:hAnsi="Times New Roman" w:cs="Times New Roman"/>
          <w:sz w:val="28"/>
          <w:szCs w:val="28"/>
        </w:rPr>
        <w:t xml:space="preserve"> </w:t>
      </w:r>
      <w:r w:rsidRPr="00D509B1">
        <w:rPr>
          <w:rFonts w:ascii="Times New Roman" w:hAnsi="Times New Roman" w:cs="Times New Roman"/>
          <w:sz w:val="28"/>
          <w:szCs w:val="28"/>
        </w:rPr>
        <w:t>байланыштын түзүлүүсү, үзгүлтүксүз көзөмөл болуп туруусу зарыл</w:t>
      </w:r>
      <w:r>
        <w:rPr>
          <w:rFonts w:ascii="Times New Roman" w:hAnsi="Times New Roman" w:cs="Times New Roman"/>
          <w:sz w:val="28"/>
          <w:szCs w:val="28"/>
        </w:rPr>
        <w:t xml:space="preserve"> дейт изилдөөчү С.С. Эрдолатов</w:t>
      </w:r>
      <w:r w:rsidRPr="00FC1CE5">
        <w:rPr>
          <w:rFonts w:ascii="Times New Roman" w:hAnsi="Times New Roman" w:cs="Times New Roman"/>
          <w:sz w:val="28"/>
          <w:szCs w:val="28"/>
        </w:rPr>
        <w:t xml:space="preserve"> </w:t>
      </w:r>
      <w:r w:rsidRPr="00D509B1">
        <w:rPr>
          <w:rFonts w:ascii="Times New Roman" w:hAnsi="Times New Roman" w:cs="Times New Roman"/>
          <w:sz w:val="28"/>
          <w:szCs w:val="28"/>
        </w:rPr>
        <w:t>[</w:t>
      </w:r>
      <w:r>
        <w:rPr>
          <w:rFonts w:ascii="Times New Roman" w:hAnsi="Times New Roman" w:cs="Times New Roman"/>
          <w:sz w:val="28"/>
          <w:szCs w:val="28"/>
        </w:rPr>
        <w:t>16</w:t>
      </w:r>
      <w:r w:rsidR="00C85BAD">
        <w:rPr>
          <w:rFonts w:ascii="Times New Roman" w:hAnsi="Times New Roman" w:cs="Times New Roman"/>
          <w:sz w:val="28"/>
          <w:szCs w:val="28"/>
        </w:rPr>
        <w:t>1</w:t>
      </w:r>
      <w:r w:rsidRPr="00D509B1">
        <w:rPr>
          <w:rFonts w:ascii="Times New Roman" w:hAnsi="Times New Roman" w:cs="Times New Roman"/>
          <w:sz w:val="28"/>
          <w:szCs w:val="28"/>
        </w:rPr>
        <w:t>].</w:t>
      </w:r>
      <w:r>
        <w:rPr>
          <w:rFonts w:ascii="Times New Roman" w:hAnsi="Times New Roman" w:cs="Times New Roman"/>
          <w:sz w:val="28"/>
          <w:szCs w:val="28"/>
        </w:rPr>
        <w:t xml:space="preserve"> </w:t>
      </w:r>
    </w:p>
    <w:p w14:paraId="3F9FFCDE" w14:textId="4FD88DEA" w:rsidR="00DD46A6" w:rsidRPr="00CC58B1" w:rsidRDefault="00DD46A6" w:rsidP="00DD46A6">
      <w:pPr>
        <w:shd w:val="clear" w:color="auto" w:fill="FFFFFF"/>
        <w:spacing w:after="0" w:line="360" w:lineRule="auto"/>
        <w:ind w:left="6" w:right="62" w:firstLine="562"/>
        <w:jc w:val="both"/>
        <w:rPr>
          <w:rFonts w:ascii="Times New Roman" w:hAnsi="Times New Roman" w:cs="Times New Roman"/>
          <w:sz w:val="28"/>
          <w:szCs w:val="28"/>
        </w:rPr>
      </w:pP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процесстер коомго </w:t>
      </w:r>
      <w:r>
        <w:rPr>
          <w:rFonts w:ascii="Times New Roman" w:hAnsi="Times New Roman" w:cs="Times New Roman"/>
          <w:sz w:val="28"/>
          <w:szCs w:val="28"/>
        </w:rPr>
        <w:t>сүӊгүп кирүү менен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өндүрүрүлүп, колдонулуп, берилип </w:t>
      </w:r>
      <w:r w:rsidRPr="00CC58B1">
        <w:rPr>
          <w:rFonts w:ascii="Times New Roman" w:hAnsi="Times New Roman" w:cs="Times New Roman"/>
          <w:sz w:val="28"/>
          <w:szCs w:val="28"/>
        </w:rPr>
        <w:t xml:space="preserve">бардык түрдөгү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иш</w:t>
      </w:r>
      <w:r>
        <w:rPr>
          <w:rFonts w:ascii="Times New Roman" w:hAnsi="Times New Roman" w:cs="Times New Roman"/>
          <w:sz w:val="28"/>
          <w:szCs w:val="28"/>
        </w:rPr>
        <w:t>м</w:t>
      </w:r>
      <w:r w:rsidRPr="00CC58B1">
        <w:rPr>
          <w:rFonts w:ascii="Times New Roman" w:hAnsi="Times New Roman" w:cs="Times New Roman"/>
          <w:sz w:val="28"/>
          <w:szCs w:val="28"/>
        </w:rPr>
        <w:t xml:space="preserve">ердүүлүктө катышууда. </w:t>
      </w:r>
      <w:r>
        <w:rPr>
          <w:rFonts w:ascii="Times New Roman" w:hAnsi="Times New Roman" w:cs="Times New Roman"/>
          <w:sz w:val="28"/>
          <w:szCs w:val="28"/>
        </w:rPr>
        <w:t>Маалыматты</w:t>
      </w:r>
      <w:r w:rsidRPr="00CC58B1">
        <w:rPr>
          <w:rFonts w:ascii="Times New Roman" w:hAnsi="Times New Roman" w:cs="Times New Roman"/>
          <w:sz w:val="28"/>
          <w:szCs w:val="28"/>
        </w:rPr>
        <w:t xml:space="preserve"> автоматтык кайра түзүүнүн негиздөөчүлөрүнүн бири, орусиялык окумуштуу   В.М. Глушков </w:t>
      </w:r>
      <w:r>
        <w:rPr>
          <w:rFonts w:ascii="Times New Roman" w:hAnsi="Times New Roman" w:cs="Times New Roman"/>
          <w:sz w:val="28"/>
          <w:szCs w:val="28"/>
        </w:rPr>
        <w:t>“Маалыматтарды</w:t>
      </w:r>
      <w:r w:rsidRPr="00CC58B1">
        <w:rPr>
          <w:rFonts w:ascii="Times New Roman" w:hAnsi="Times New Roman" w:cs="Times New Roman"/>
          <w:sz w:val="28"/>
          <w:szCs w:val="28"/>
        </w:rPr>
        <w:t xml:space="preserve"> чогултуу, кайра иштетүү жана бөлүштүрүү (алмашуу) маселеси адам</w:t>
      </w:r>
      <w:r>
        <w:rPr>
          <w:rFonts w:ascii="Times New Roman" w:hAnsi="Times New Roman" w:cs="Times New Roman"/>
          <w:sz w:val="28"/>
          <w:szCs w:val="28"/>
        </w:rPr>
        <w:t>заттын</w:t>
      </w:r>
      <w:r w:rsidRPr="00CC58B1">
        <w:rPr>
          <w:rFonts w:ascii="Times New Roman" w:hAnsi="Times New Roman" w:cs="Times New Roman"/>
          <w:sz w:val="28"/>
          <w:szCs w:val="28"/>
        </w:rPr>
        <w:t xml:space="preserve"> бардык өнүгүү баскычтарында </w:t>
      </w:r>
      <w:r>
        <w:rPr>
          <w:rFonts w:ascii="Times New Roman" w:hAnsi="Times New Roman" w:cs="Times New Roman"/>
          <w:sz w:val="28"/>
          <w:szCs w:val="28"/>
        </w:rPr>
        <w:t>болгон”</w:t>
      </w:r>
      <w:r w:rsidRPr="00CC58B1">
        <w:rPr>
          <w:rFonts w:ascii="Times New Roman" w:hAnsi="Times New Roman" w:cs="Times New Roman"/>
          <w:sz w:val="28"/>
          <w:szCs w:val="28"/>
        </w:rPr>
        <w:t xml:space="preserve"> деп жазат [</w:t>
      </w:r>
      <w:r>
        <w:rPr>
          <w:rFonts w:ascii="Times New Roman" w:hAnsi="Times New Roman" w:cs="Times New Roman"/>
          <w:sz w:val="28"/>
          <w:szCs w:val="28"/>
        </w:rPr>
        <w:t>36</w:t>
      </w:r>
      <w:r w:rsidRPr="00CC58B1">
        <w:rPr>
          <w:rFonts w:ascii="Times New Roman" w:hAnsi="Times New Roman" w:cs="Times New Roman"/>
          <w:sz w:val="28"/>
          <w:szCs w:val="28"/>
        </w:rPr>
        <w:t xml:space="preserve">]. В. Дизард </w:t>
      </w:r>
      <w:r>
        <w:rPr>
          <w:rFonts w:ascii="Times New Roman" w:hAnsi="Times New Roman" w:cs="Times New Roman"/>
          <w:sz w:val="28"/>
          <w:szCs w:val="28"/>
        </w:rPr>
        <w:t>“</w:t>
      </w:r>
      <w:r w:rsidRPr="00CC58B1">
        <w:rPr>
          <w:rFonts w:ascii="Times New Roman" w:hAnsi="Times New Roman" w:cs="Times New Roman"/>
          <w:sz w:val="28"/>
          <w:szCs w:val="28"/>
        </w:rPr>
        <w:t xml:space="preserve">Вавилондон бери </w:t>
      </w:r>
      <w:r>
        <w:rPr>
          <w:rFonts w:ascii="Times New Roman" w:hAnsi="Times New Roman" w:cs="Times New Roman"/>
          <w:sz w:val="28"/>
          <w:szCs w:val="28"/>
        </w:rPr>
        <w:t xml:space="preserve">кайсы </w:t>
      </w:r>
      <w:r w:rsidRPr="00CC58B1">
        <w:rPr>
          <w:rFonts w:ascii="Times New Roman" w:hAnsi="Times New Roman" w:cs="Times New Roman"/>
          <w:sz w:val="28"/>
          <w:szCs w:val="28"/>
        </w:rPr>
        <w:t>коом</w:t>
      </w:r>
      <w:r>
        <w:rPr>
          <w:rFonts w:ascii="Times New Roman" w:hAnsi="Times New Roman" w:cs="Times New Roman"/>
          <w:sz w:val="28"/>
          <w:szCs w:val="28"/>
        </w:rPr>
        <w:t>ду карабайлы, ал</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w:t>
      </w:r>
      <w:r w:rsidRPr="00CC58B1">
        <w:rPr>
          <w:rFonts w:ascii="Times New Roman" w:hAnsi="Times New Roman" w:cs="Times New Roman"/>
          <w:sz w:val="28"/>
          <w:szCs w:val="28"/>
        </w:rPr>
        <w:t xml:space="preserve"> өндүрүү жана бөлүштүрүү аркылуу </w:t>
      </w:r>
      <w:r>
        <w:rPr>
          <w:rFonts w:ascii="Times New Roman" w:hAnsi="Times New Roman" w:cs="Times New Roman"/>
          <w:sz w:val="28"/>
          <w:szCs w:val="28"/>
        </w:rPr>
        <w:t>калыптанган”</w:t>
      </w:r>
      <w:r w:rsidRPr="00CC58B1">
        <w:rPr>
          <w:rFonts w:ascii="Times New Roman" w:hAnsi="Times New Roman" w:cs="Times New Roman"/>
          <w:sz w:val="28"/>
          <w:szCs w:val="28"/>
        </w:rPr>
        <w:t xml:space="preserve"> деп айтат [</w:t>
      </w:r>
      <w:r>
        <w:rPr>
          <w:rFonts w:ascii="Times New Roman" w:hAnsi="Times New Roman" w:cs="Times New Roman"/>
          <w:sz w:val="28"/>
          <w:szCs w:val="28"/>
        </w:rPr>
        <w:t>16</w:t>
      </w:r>
      <w:r w:rsidR="00C85BAD">
        <w:rPr>
          <w:rFonts w:ascii="Times New Roman" w:hAnsi="Times New Roman" w:cs="Times New Roman"/>
          <w:sz w:val="28"/>
          <w:szCs w:val="28"/>
        </w:rPr>
        <w:t>4</w:t>
      </w:r>
      <w:r w:rsidRPr="00CC58B1">
        <w:rPr>
          <w:rFonts w:ascii="Times New Roman" w:hAnsi="Times New Roman" w:cs="Times New Roman"/>
          <w:sz w:val="28"/>
          <w:szCs w:val="28"/>
        </w:rPr>
        <w:t xml:space="preserve">]. О.Н. Чирченко </w:t>
      </w:r>
      <w:r>
        <w:rPr>
          <w:rFonts w:ascii="Times New Roman" w:hAnsi="Times New Roman" w:cs="Times New Roman"/>
          <w:sz w:val="28"/>
          <w:szCs w:val="28"/>
        </w:rPr>
        <w:t>“</w:t>
      </w:r>
      <w:r w:rsidRPr="00CC58B1">
        <w:rPr>
          <w:rFonts w:ascii="Times New Roman" w:hAnsi="Times New Roman" w:cs="Times New Roman"/>
          <w:sz w:val="28"/>
          <w:szCs w:val="28"/>
        </w:rPr>
        <w:t xml:space="preserve">Башынан эле </w:t>
      </w:r>
      <w:r>
        <w:rPr>
          <w:rFonts w:ascii="Times New Roman" w:hAnsi="Times New Roman" w:cs="Times New Roman"/>
          <w:sz w:val="28"/>
          <w:szCs w:val="28"/>
        </w:rPr>
        <w:t>маалыматты</w:t>
      </w:r>
      <w:r w:rsidRPr="00CC58B1">
        <w:rPr>
          <w:rFonts w:ascii="Times New Roman" w:hAnsi="Times New Roman" w:cs="Times New Roman"/>
          <w:sz w:val="28"/>
          <w:szCs w:val="28"/>
        </w:rPr>
        <w:t xml:space="preserve"> колдонуу коомдун өнүгүүсүндө маанилүү орунду ээлеген жана ээлей берет жана бул ойду улантууда каалагандай коом маалыматташтырылган болуп, кандайдыр бир </w:t>
      </w:r>
      <w:r>
        <w:rPr>
          <w:rFonts w:ascii="Times New Roman" w:hAnsi="Times New Roman" w:cs="Times New Roman"/>
          <w:sz w:val="28"/>
          <w:szCs w:val="28"/>
        </w:rPr>
        <w:t>маалыматташтырылган</w:t>
      </w:r>
      <w:r w:rsidRPr="00CC58B1">
        <w:rPr>
          <w:rFonts w:ascii="Times New Roman" w:hAnsi="Times New Roman" w:cs="Times New Roman"/>
          <w:sz w:val="28"/>
          <w:szCs w:val="28"/>
        </w:rPr>
        <w:t xml:space="preserve"> деңгээлге ээ</w:t>
      </w:r>
      <w:r>
        <w:rPr>
          <w:rFonts w:ascii="Times New Roman" w:hAnsi="Times New Roman" w:cs="Times New Roman"/>
          <w:sz w:val="28"/>
          <w:szCs w:val="28"/>
        </w:rPr>
        <w:t>”</w:t>
      </w:r>
      <w:r w:rsidRPr="00CC58B1">
        <w:rPr>
          <w:rFonts w:ascii="Times New Roman" w:hAnsi="Times New Roman" w:cs="Times New Roman"/>
          <w:sz w:val="28"/>
          <w:szCs w:val="28"/>
        </w:rPr>
        <w:t xml:space="preserve"> деп жазат [</w:t>
      </w:r>
      <w:r>
        <w:rPr>
          <w:rFonts w:ascii="Times New Roman" w:hAnsi="Times New Roman" w:cs="Times New Roman"/>
          <w:sz w:val="28"/>
          <w:szCs w:val="28"/>
        </w:rPr>
        <w:t>15</w:t>
      </w:r>
      <w:r w:rsidR="00C85BAD">
        <w:rPr>
          <w:rFonts w:ascii="Times New Roman" w:hAnsi="Times New Roman" w:cs="Times New Roman"/>
          <w:sz w:val="28"/>
          <w:szCs w:val="28"/>
        </w:rPr>
        <w:t>4</w:t>
      </w:r>
      <w:r w:rsidRPr="00CC58B1">
        <w:rPr>
          <w:rFonts w:ascii="Times New Roman" w:hAnsi="Times New Roman" w:cs="Times New Roman"/>
          <w:sz w:val="28"/>
          <w:szCs w:val="28"/>
        </w:rPr>
        <w:t>].</w:t>
      </w:r>
    </w:p>
    <w:p w14:paraId="77B4B99F" w14:textId="77777777" w:rsidR="00DD46A6" w:rsidRPr="0021366C" w:rsidRDefault="00DD46A6" w:rsidP="00DD46A6">
      <w:pPr>
        <w:shd w:val="clear" w:color="auto" w:fill="FFFFFF"/>
        <w:spacing w:after="0" w:line="360" w:lineRule="auto"/>
        <w:ind w:left="5" w:right="61" w:firstLine="562"/>
        <w:jc w:val="both"/>
        <w:rPr>
          <w:rFonts w:ascii="Times New Roman" w:hAnsi="Times New Roman" w:cs="Times New Roman"/>
          <w:sz w:val="28"/>
          <w:szCs w:val="28"/>
        </w:rPr>
      </w:pPr>
      <w:r w:rsidRPr="0021366C">
        <w:rPr>
          <w:rFonts w:ascii="Times New Roman" w:hAnsi="Times New Roman" w:cs="Times New Roman"/>
          <w:sz w:val="28"/>
          <w:szCs w:val="28"/>
        </w:rPr>
        <w:t xml:space="preserve">Бүгүнкү күндө </w:t>
      </w:r>
      <w:r>
        <w:rPr>
          <w:rFonts w:ascii="Times New Roman" w:hAnsi="Times New Roman" w:cs="Times New Roman"/>
          <w:sz w:val="28"/>
          <w:szCs w:val="28"/>
        </w:rPr>
        <w:t>маалыматтык</w:t>
      </w:r>
      <w:r w:rsidRPr="0021366C">
        <w:rPr>
          <w:rFonts w:ascii="Times New Roman" w:hAnsi="Times New Roman" w:cs="Times New Roman"/>
          <w:sz w:val="28"/>
          <w:szCs w:val="28"/>
        </w:rPr>
        <w:t xml:space="preserve"> технологиялар билим берүүнүн негизги каражаттарына айланган учур жана интернеттен эркин пайдалануу шарттары, мүмкүнчүлүктөрү түзүлгөн. Учурда </w:t>
      </w:r>
      <w:r>
        <w:rPr>
          <w:rFonts w:ascii="Times New Roman" w:hAnsi="Times New Roman" w:cs="Times New Roman"/>
          <w:sz w:val="28"/>
          <w:szCs w:val="28"/>
        </w:rPr>
        <w:t>маалыматтык</w:t>
      </w:r>
      <w:r w:rsidRPr="0021366C">
        <w:rPr>
          <w:rFonts w:ascii="Times New Roman" w:hAnsi="Times New Roman" w:cs="Times New Roman"/>
          <w:sz w:val="28"/>
          <w:szCs w:val="28"/>
        </w:rPr>
        <w:t xml:space="preserve"> технологиялар менен жабдуулар жана аларды окутуу процессинде колдонуу күндөн-күнгө жакшыртылууда. Окутуу процессинде жаңы </w:t>
      </w:r>
      <w:r>
        <w:rPr>
          <w:rFonts w:ascii="Times New Roman" w:hAnsi="Times New Roman" w:cs="Times New Roman"/>
          <w:sz w:val="28"/>
          <w:szCs w:val="28"/>
        </w:rPr>
        <w:t>маалыматтык</w:t>
      </w:r>
      <w:r w:rsidRPr="0021366C">
        <w:rPr>
          <w:rFonts w:ascii="Times New Roman" w:hAnsi="Times New Roman" w:cs="Times New Roman"/>
          <w:sz w:val="28"/>
          <w:szCs w:val="28"/>
        </w:rPr>
        <w:t>-коммуникациялык технологияларды окутуу куралы катары пайдалануу</w:t>
      </w:r>
      <w:r>
        <w:rPr>
          <w:rFonts w:ascii="Times New Roman" w:hAnsi="Times New Roman" w:cs="Times New Roman"/>
          <w:sz w:val="28"/>
          <w:szCs w:val="28"/>
        </w:rPr>
        <w:t xml:space="preserve"> – </w:t>
      </w:r>
      <w:r w:rsidRPr="0021366C">
        <w:rPr>
          <w:rFonts w:ascii="Times New Roman" w:hAnsi="Times New Roman" w:cs="Times New Roman"/>
          <w:sz w:val="28"/>
          <w:szCs w:val="28"/>
        </w:rPr>
        <w:t xml:space="preserve">окутуунун сапатын жана эффективдүүлүгүн жогорулатат: </w:t>
      </w:r>
      <w:r w:rsidR="00FF57D9">
        <w:rPr>
          <w:rFonts w:ascii="Times New Roman" w:hAnsi="Times New Roman" w:cs="Times New Roman"/>
          <w:sz w:val="28"/>
          <w:szCs w:val="28"/>
        </w:rPr>
        <w:t>билим алуучулардын</w:t>
      </w:r>
      <w:r w:rsidRPr="0021366C">
        <w:rPr>
          <w:rFonts w:ascii="Times New Roman" w:hAnsi="Times New Roman" w:cs="Times New Roman"/>
          <w:sz w:val="28"/>
          <w:szCs w:val="28"/>
        </w:rPr>
        <w:t xml:space="preserve"> материалдарды өздөштүрүүсүн жакшыртууга, терең өздөштүрүүгө</w:t>
      </w:r>
      <w:r w:rsidR="001A275F">
        <w:rPr>
          <w:rFonts w:ascii="Times New Roman" w:hAnsi="Times New Roman" w:cs="Times New Roman"/>
          <w:sz w:val="28"/>
          <w:szCs w:val="28"/>
        </w:rPr>
        <w:t xml:space="preserve">, </w:t>
      </w:r>
      <w:r w:rsidRPr="0021366C">
        <w:rPr>
          <w:rFonts w:ascii="Times New Roman" w:hAnsi="Times New Roman" w:cs="Times New Roman"/>
          <w:sz w:val="28"/>
          <w:szCs w:val="28"/>
        </w:rPr>
        <w:t>практикалык колдонулуштарын жана илимий негиздерин ачып берүүгө</w:t>
      </w:r>
      <w:r w:rsidR="001A275F">
        <w:rPr>
          <w:rFonts w:ascii="Times New Roman" w:hAnsi="Times New Roman" w:cs="Times New Roman"/>
          <w:sz w:val="28"/>
          <w:szCs w:val="28"/>
        </w:rPr>
        <w:t>,</w:t>
      </w:r>
      <w:r w:rsidRPr="0021366C">
        <w:rPr>
          <w:rFonts w:ascii="Times New Roman" w:hAnsi="Times New Roman" w:cs="Times New Roman"/>
          <w:sz w:val="28"/>
          <w:szCs w:val="28"/>
        </w:rPr>
        <w:t xml:space="preserve"> компьютердик сабаттуулуктарын өнүктүрүүгө түрткү боло алат. Ошол эле учурда </w:t>
      </w:r>
      <w:r w:rsidR="00886576">
        <w:rPr>
          <w:rFonts w:ascii="Times New Roman" w:hAnsi="Times New Roman" w:cs="Times New Roman"/>
          <w:sz w:val="28"/>
          <w:szCs w:val="28"/>
        </w:rPr>
        <w:t>билим алуучулардын</w:t>
      </w:r>
      <w:r w:rsidRPr="0021366C">
        <w:rPr>
          <w:rFonts w:ascii="Times New Roman" w:hAnsi="Times New Roman" w:cs="Times New Roman"/>
          <w:sz w:val="28"/>
          <w:szCs w:val="28"/>
        </w:rPr>
        <w:t xml:space="preserve"> жеке кызыгууларын, умтулууларын жана изденүүлөрүн жаратып, өз алдынча ой жүгүртүүлөрүн жана өз алдынча иштөөлөрүн өөрчүтөт. </w:t>
      </w:r>
      <w:r>
        <w:rPr>
          <w:rFonts w:ascii="Times New Roman" w:hAnsi="Times New Roman" w:cs="Times New Roman"/>
          <w:sz w:val="28"/>
          <w:szCs w:val="28"/>
        </w:rPr>
        <w:t>Маалыматтык</w:t>
      </w:r>
      <w:r w:rsidRPr="0021366C">
        <w:rPr>
          <w:rFonts w:ascii="Times New Roman" w:hAnsi="Times New Roman" w:cs="Times New Roman"/>
          <w:sz w:val="28"/>
          <w:szCs w:val="28"/>
        </w:rPr>
        <w:t xml:space="preserve"> технологияларды колдонуу окуу китебинен сырткары кошумча маалыматтарды кеңири бере алат жана дидактиканын маанилүү принциби</w:t>
      </w:r>
      <w:r>
        <w:rPr>
          <w:rFonts w:ascii="Times New Roman" w:hAnsi="Times New Roman" w:cs="Times New Roman"/>
          <w:sz w:val="28"/>
          <w:szCs w:val="28"/>
        </w:rPr>
        <w:t xml:space="preserve"> </w:t>
      </w:r>
      <w:r w:rsidRPr="0021366C">
        <w:rPr>
          <w:rFonts w:ascii="Times New Roman" w:hAnsi="Times New Roman" w:cs="Times New Roman"/>
          <w:sz w:val="28"/>
          <w:szCs w:val="28"/>
        </w:rPr>
        <w:t>–</w:t>
      </w:r>
      <w:r>
        <w:rPr>
          <w:rFonts w:ascii="Times New Roman" w:hAnsi="Times New Roman" w:cs="Times New Roman"/>
          <w:sz w:val="28"/>
          <w:szCs w:val="28"/>
        </w:rPr>
        <w:t xml:space="preserve"> </w:t>
      </w:r>
      <w:r w:rsidRPr="0021366C">
        <w:rPr>
          <w:rFonts w:ascii="Times New Roman" w:hAnsi="Times New Roman" w:cs="Times New Roman"/>
          <w:sz w:val="28"/>
          <w:szCs w:val="28"/>
        </w:rPr>
        <w:t>миң уккандан бир к</w:t>
      </w:r>
      <w:r>
        <w:rPr>
          <w:rFonts w:ascii="Times New Roman" w:hAnsi="Times New Roman" w:cs="Times New Roman"/>
          <w:sz w:val="28"/>
          <w:szCs w:val="28"/>
        </w:rPr>
        <w:t>ө</w:t>
      </w:r>
      <w:r w:rsidRPr="0021366C">
        <w:rPr>
          <w:rFonts w:ascii="Times New Roman" w:hAnsi="Times New Roman" w:cs="Times New Roman"/>
          <w:sz w:val="28"/>
          <w:szCs w:val="28"/>
        </w:rPr>
        <w:t>рг</w:t>
      </w:r>
      <w:r>
        <w:rPr>
          <w:rFonts w:ascii="Times New Roman" w:hAnsi="Times New Roman" w:cs="Times New Roman"/>
          <w:sz w:val="28"/>
          <w:szCs w:val="28"/>
        </w:rPr>
        <w:t>ө</w:t>
      </w:r>
      <w:r w:rsidRPr="0021366C">
        <w:rPr>
          <w:rFonts w:ascii="Times New Roman" w:hAnsi="Times New Roman" w:cs="Times New Roman"/>
          <w:sz w:val="28"/>
          <w:szCs w:val="28"/>
        </w:rPr>
        <w:t xml:space="preserve">н көргөзмөлүүлүктүн таасири чоң: окуу-өздөштүрүү процесстеринде салттык </w:t>
      </w:r>
      <w:r>
        <w:rPr>
          <w:rFonts w:ascii="Times New Roman" w:hAnsi="Times New Roman" w:cs="Times New Roman"/>
          <w:sz w:val="28"/>
          <w:szCs w:val="28"/>
        </w:rPr>
        <w:t>формадагы</w:t>
      </w:r>
      <w:r w:rsidRPr="0021366C">
        <w:rPr>
          <w:rFonts w:ascii="Times New Roman" w:hAnsi="Times New Roman" w:cs="Times New Roman"/>
          <w:sz w:val="28"/>
          <w:szCs w:val="28"/>
        </w:rPr>
        <w:t xml:space="preserve"> угуу, жазуу менен гана чектелип калбай, </w:t>
      </w:r>
      <w:r w:rsidRPr="0021366C">
        <w:rPr>
          <w:rFonts w:ascii="Times New Roman" w:hAnsi="Times New Roman" w:cs="Times New Roman"/>
          <w:sz w:val="28"/>
          <w:szCs w:val="28"/>
        </w:rPr>
        <w:lastRenderedPageBreak/>
        <w:t>аны көрүү менен эс тутумун бекемдейт жана өз учурунда билим берүүнүн параметрлеринин аздыр</w:t>
      </w:r>
      <w:r>
        <w:rPr>
          <w:rFonts w:ascii="Times New Roman" w:hAnsi="Times New Roman" w:cs="Times New Roman"/>
          <w:sz w:val="28"/>
          <w:szCs w:val="28"/>
        </w:rPr>
        <w:t>-</w:t>
      </w:r>
      <w:r w:rsidRPr="0021366C">
        <w:rPr>
          <w:rFonts w:ascii="Times New Roman" w:hAnsi="Times New Roman" w:cs="Times New Roman"/>
          <w:sz w:val="28"/>
          <w:szCs w:val="28"/>
        </w:rPr>
        <w:t>көптүр өзгөрүшүнө байланыштуу байкоолорду, талдоолорду жүргүзүүгө жетишет</w:t>
      </w:r>
      <w:r>
        <w:rPr>
          <w:rFonts w:ascii="Times New Roman" w:hAnsi="Times New Roman" w:cs="Times New Roman"/>
          <w:sz w:val="28"/>
          <w:szCs w:val="28"/>
        </w:rPr>
        <w:t xml:space="preserve"> дейт өзүнүн изилдөөлөрүндө </w:t>
      </w:r>
      <w:r w:rsidRPr="00AB09C8">
        <w:rPr>
          <w:rFonts w:ascii="Times New Roman" w:hAnsi="Times New Roman" w:cs="Times New Roman"/>
          <w:sz w:val="28"/>
          <w:szCs w:val="28"/>
        </w:rPr>
        <w:t>С.Ж.  Абдрасулова</w:t>
      </w:r>
      <w:r w:rsidRPr="00D30FCE">
        <w:rPr>
          <w:rFonts w:ascii="Times New Roman" w:hAnsi="Times New Roman" w:cs="Times New Roman"/>
          <w:b/>
          <w:bCs/>
          <w:sz w:val="28"/>
          <w:szCs w:val="28"/>
        </w:rPr>
        <w:t xml:space="preserve"> </w:t>
      </w:r>
      <w:r w:rsidRPr="0021366C">
        <w:rPr>
          <w:rFonts w:ascii="Times New Roman" w:hAnsi="Times New Roman" w:cs="Times New Roman"/>
          <w:sz w:val="28"/>
          <w:szCs w:val="28"/>
        </w:rPr>
        <w:t>[</w:t>
      </w:r>
      <w:r>
        <w:rPr>
          <w:rFonts w:ascii="Times New Roman" w:hAnsi="Times New Roman" w:cs="Times New Roman"/>
          <w:sz w:val="28"/>
          <w:szCs w:val="28"/>
        </w:rPr>
        <w:t>1</w:t>
      </w:r>
      <w:r w:rsidRPr="0021366C">
        <w:rPr>
          <w:rFonts w:ascii="Times New Roman" w:hAnsi="Times New Roman" w:cs="Times New Roman"/>
          <w:sz w:val="28"/>
          <w:szCs w:val="28"/>
        </w:rPr>
        <w:t>].</w:t>
      </w:r>
    </w:p>
    <w:p w14:paraId="6B41F4F5" w14:textId="48CE41A9" w:rsidR="00DD46A6" w:rsidRPr="00CC58B1" w:rsidRDefault="00DD46A6" w:rsidP="00DD46A6">
      <w:pPr>
        <w:shd w:val="clear" w:color="auto" w:fill="FFFFFF"/>
        <w:spacing w:after="0" w:line="360" w:lineRule="auto"/>
        <w:ind w:left="9" w:right="9" w:firstLine="690"/>
        <w:jc w:val="both"/>
        <w:rPr>
          <w:rFonts w:ascii="Times New Roman" w:hAnsi="Times New Roman" w:cs="Times New Roman"/>
          <w:sz w:val="28"/>
          <w:szCs w:val="28"/>
        </w:rPr>
      </w:pP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адамдык коом канчадан бери жашаса, ошончолук убактан бери жашайт, бирок изилдөөгө жакын арадан эле дуушар болууда. Акыркы убакта </w:t>
      </w:r>
      <w:r>
        <w:rPr>
          <w:rFonts w:ascii="Times New Roman" w:hAnsi="Times New Roman" w:cs="Times New Roman"/>
          <w:sz w:val="28"/>
          <w:szCs w:val="28"/>
        </w:rPr>
        <w:t>маалым</w:t>
      </w:r>
      <w:r w:rsidR="00886576">
        <w:rPr>
          <w:rFonts w:ascii="Times New Roman" w:hAnsi="Times New Roman" w:cs="Times New Roman"/>
          <w:sz w:val="28"/>
          <w:szCs w:val="28"/>
        </w:rPr>
        <w:t>а</w:t>
      </w:r>
      <w:r>
        <w:rPr>
          <w:rFonts w:ascii="Times New Roman" w:hAnsi="Times New Roman" w:cs="Times New Roman"/>
          <w:sz w:val="28"/>
          <w:szCs w:val="28"/>
        </w:rPr>
        <w:t>ттык</w:t>
      </w:r>
      <w:r w:rsidRPr="00CC58B1">
        <w:rPr>
          <w:rFonts w:ascii="Times New Roman" w:hAnsi="Times New Roman" w:cs="Times New Roman"/>
          <w:sz w:val="28"/>
          <w:szCs w:val="28"/>
        </w:rPr>
        <w:t xml:space="preserve"> технологиялар деп автоматизациянын ар түрдүү каражаттарын колдонуу менен маалыматтарды электрондук өзгөртүп түзүүгө негизделген заманбап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аталат</w:t>
      </w:r>
      <w:r w:rsidR="008E6E79">
        <w:rPr>
          <w:rFonts w:ascii="Times New Roman" w:hAnsi="Times New Roman" w:cs="Times New Roman"/>
          <w:sz w:val="28"/>
          <w:szCs w:val="28"/>
        </w:rPr>
        <w:t xml:space="preserve"> </w:t>
      </w:r>
      <w:r w:rsidR="008E6E79" w:rsidRPr="008E6E79">
        <w:rPr>
          <w:rFonts w:ascii="Times New Roman" w:hAnsi="Times New Roman" w:cs="Times New Roman"/>
          <w:sz w:val="28"/>
          <w:szCs w:val="28"/>
        </w:rPr>
        <w:t>[131]</w:t>
      </w:r>
      <w:r w:rsidRPr="00CC58B1">
        <w:rPr>
          <w:rFonts w:ascii="Times New Roman" w:hAnsi="Times New Roman" w:cs="Times New Roman"/>
          <w:sz w:val="28"/>
          <w:szCs w:val="28"/>
        </w:rPr>
        <w:t xml:space="preserve">. </w:t>
      </w:r>
    </w:p>
    <w:p w14:paraId="5C5F3FEE" w14:textId="69BE2A50" w:rsidR="00DD46A6" w:rsidRPr="00407DA5" w:rsidRDefault="00DD46A6" w:rsidP="00DD46A6">
      <w:pPr>
        <w:shd w:val="clear" w:color="auto" w:fill="FFFFFF"/>
        <w:spacing w:after="0" w:line="360" w:lineRule="auto"/>
        <w:ind w:left="11" w:right="11" w:firstLine="692"/>
        <w:jc w:val="both"/>
        <w:rPr>
          <w:rFonts w:ascii="Times New Roman" w:hAnsi="Times New Roman" w:cs="Times New Roman"/>
          <w:sz w:val="28"/>
          <w:szCs w:val="28"/>
          <w:lang w:val="kk-KZ"/>
        </w:rPr>
      </w:pPr>
      <w:r w:rsidRPr="000C6B5A">
        <w:rPr>
          <w:rFonts w:ascii="Times New Roman" w:hAnsi="Times New Roman" w:cs="Times New Roman"/>
          <w:sz w:val="28"/>
          <w:szCs w:val="28"/>
          <w:lang w:val="kk-KZ"/>
        </w:rPr>
        <w:t xml:space="preserve">Информатиканын негизги терминдер сөздүгү </w:t>
      </w:r>
      <w:r>
        <w:rPr>
          <w:rFonts w:ascii="Times New Roman" w:hAnsi="Times New Roman" w:cs="Times New Roman"/>
          <w:sz w:val="28"/>
          <w:szCs w:val="28"/>
          <w:lang w:val="kk-KZ"/>
        </w:rPr>
        <w:t>“</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0C6B5A">
        <w:rPr>
          <w:rFonts w:ascii="Times New Roman" w:hAnsi="Times New Roman" w:cs="Times New Roman"/>
          <w:sz w:val="28"/>
          <w:szCs w:val="28"/>
          <w:lang w:val="kk-KZ"/>
        </w:rPr>
        <w:t>технологиялар</w:t>
      </w:r>
      <w:r>
        <w:rPr>
          <w:rFonts w:ascii="Times New Roman" w:hAnsi="Times New Roman" w:cs="Times New Roman"/>
          <w:sz w:val="28"/>
          <w:szCs w:val="28"/>
          <w:lang w:val="kk-KZ"/>
        </w:rPr>
        <w:t>”</w:t>
      </w:r>
      <w:r w:rsidRPr="000C6B5A">
        <w:rPr>
          <w:rFonts w:ascii="Times New Roman" w:hAnsi="Times New Roman" w:cs="Times New Roman"/>
          <w:sz w:val="28"/>
          <w:szCs w:val="28"/>
          <w:lang w:val="kk-KZ"/>
        </w:rPr>
        <w:t xml:space="preserve"> түшүнүгүн төмөндөгүчө чечмелейт: </w:t>
      </w:r>
      <w:r>
        <w:rPr>
          <w:rFonts w:ascii="Times New Roman" w:hAnsi="Times New Roman" w:cs="Times New Roman"/>
          <w:sz w:val="28"/>
          <w:szCs w:val="28"/>
          <w:lang w:val="kk-KZ"/>
        </w:rPr>
        <w:t>“</w:t>
      </w:r>
      <w:r w:rsidRPr="000C6B5A">
        <w:rPr>
          <w:rFonts w:ascii="Times New Roman" w:hAnsi="Times New Roman" w:cs="Times New Roman"/>
          <w:sz w:val="28"/>
          <w:szCs w:val="28"/>
          <w:lang w:val="kk-KZ"/>
        </w:rPr>
        <w:t xml:space="preserve">Маалыматтарды кайра иштетүүнүн байыркы замандан биздин учурга чейинки ыкмалары. </w:t>
      </w:r>
      <w:r w:rsidRPr="00145AA5">
        <w:rPr>
          <w:rFonts w:ascii="Times New Roman" w:hAnsi="Times New Roman" w:cs="Times New Roman"/>
          <w:sz w:val="28"/>
          <w:szCs w:val="28"/>
          <w:lang w:val="kk-KZ"/>
        </w:rPr>
        <w:t>Негизги этаптар: сүйлөө жөндөмдүүлүгүнүн, жазуунун  (б.з.чейинки 2350</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эсептин (б.з. чейинки 1350</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китеп басуунун (1445</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почтанын, телеграфтын (1816</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Беббиджтин машинасынын (1843</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машинка аркылуу жазуунун (1874</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телефондун (1876</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радионун (1895</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теле көрсөтүүнүн (1939</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компьютердин (1945</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интегралдык схеманын (1954</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микропроцессордун (1972</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өздүк (персоналдык) компьютердин (1975</w:t>
      </w:r>
      <w:r>
        <w:rPr>
          <w:rFonts w:ascii="Times New Roman" w:hAnsi="Times New Roman" w:cs="Times New Roman"/>
          <w:sz w:val="28"/>
          <w:szCs w:val="28"/>
          <w:lang w:val="kk-KZ"/>
        </w:rPr>
        <w:t>-</w:t>
      </w:r>
      <w:r w:rsidRPr="00145AA5">
        <w:rPr>
          <w:rFonts w:ascii="Times New Roman" w:hAnsi="Times New Roman" w:cs="Times New Roman"/>
          <w:sz w:val="28"/>
          <w:szCs w:val="28"/>
          <w:lang w:val="kk-KZ"/>
        </w:rPr>
        <w:t>ж.) пайда болушу</w:t>
      </w:r>
      <w:r>
        <w:rPr>
          <w:rFonts w:ascii="Times New Roman" w:hAnsi="Times New Roman" w:cs="Times New Roman"/>
          <w:sz w:val="28"/>
          <w:szCs w:val="28"/>
          <w:lang w:val="kk-KZ"/>
        </w:rPr>
        <w:t>”</w:t>
      </w:r>
      <w:r w:rsidRPr="00145AA5">
        <w:rPr>
          <w:rFonts w:ascii="Times New Roman" w:hAnsi="Times New Roman" w:cs="Times New Roman"/>
          <w:sz w:val="28"/>
          <w:szCs w:val="28"/>
          <w:lang w:val="kk-KZ"/>
        </w:rPr>
        <w:t xml:space="preserve">. </w:t>
      </w:r>
      <w:r w:rsidRPr="00407DA5">
        <w:rPr>
          <w:rFonts w:ascii="Times New Roman" w:hAnsi="Times New Roman" w:cs="Times New Roman"/>
          <w:sz w:val="28"/>
          <w:szCs w:val="28"/>
          <w:lang w:val="kk-KZ"/>
        </w:rPr>
        <w:t>Азыркы учурда өнүгүп жаткан маалыматтык технологияларды жаңы маалыматтык технологиялар деп аташат [5</w:t>
      </w:r>
      <w:r w:rsidR="006552DD">
        <w:rPr>
          <w:rFonts w:ascii="Times New Roman" w:hAnsi="Times New Roman" w:cs="Times New Roman"/>
          <w:sz w:val="28"/>
          <w:szCs w:val="28"/>
          <w:lang w:val="kk-KZ"/>
        </w:rPr>
        <w:t>5</w:t>
      </w:r>
      <w:r w:rsidRPr="00407DA5">
        <w:rPr>
          <w:rFonts w:ascii="Times New Roman" w:hAnsi="Times New Roman" w:cs="Times New Roman"/>
          <w:sz w:val="28"/>
          <w:szCs w:val="28"/>
          <w:lang w:val="kk-KZ"/>
        </w:rPr>
        <w:t>].</w:t>
      </w:r>
    </w:p>
    <w:p w14:paraId="4D248113" w14:textId="77777777" w:rsidR="00DD46A6" w:rsidRPr="00407DA5" w:rsidRDefault="00DD46A6" w:rsidP="00DD46A6">
      <w:pPr>
        <w:shd w:val="clear" w:color="auto" w:fill="FFFFFF"/>
        <w:spacing w:after="0" w:line="360" w:lineRule="auto"/>
        <w:ind w:left="42" w:firstLine="690"/>
        <w:jc w:val="both"/>
        <w:rPr>
          <w:rFonts w:ascii="Times New Roman" w:hAnsi="Times New Roman" w:cs="Times New Roman"/>
          <w:sz w:val="28"/>
          <w:szCs w:val="28"/>
          <w:lang w:val="kk-KZ"/>
        </w:rPr>
      </w:pPr>
      <w:r w:rsidRPr="00407DA5">
        <w:rPr>
          <w:rFonts w:ascii="Times New Roman" w:hAnsi="Times New Roman" w:cs="Times New Roman"/>
          <w:sz w:val="28"/>
          <w:szCs w:val="28"/>
          <w:lang w:val="kk-KZ"/>
        </w:rPr>
        <w:t>Маалыматтык технологияларга мисал катары маекти, айтып берүүнү, аскадагы сүрөттү, искусствонун түрлөрүн, лекцияны, конференцияны, журналды, гезитти, китепти, теле көрсөтүүнү, радиону, телефонду, телеграфты, компьютердик технологияларды, телетексти, жарнакты, интернетти ж.б. кароого болот. Демек, адамзат жаралгандан бери маалыматтык технологиялар колдонуп келе жатат, бирок бул процесске XX кылымдын экинчи жарымында гана аталыш берилген. Маалыматтык технологияларды ар түрдүү белгилери боюнча класстарга бөлүүгө болот. Эгерде бул бөлүүнү түзүү жана колдонуу мезгилине карата карасак, анда “жаңы маалыматтык технологиялар” түшүнүгүнө тиешелүү маалыматтык технологияларды бөлүп кароого болот.</w:t>
      </w:r>
    </w:p>
    <w:p w14:paraId="0C789A29" w14:textId="77777777" w:rsidR="00DD46A6" w:rsidRPr="00B84CA0" w:rsidRDefault="00DD46A6" w:rsidP="00DD46A6">
      <w:pPr>
        <w:shd w:val="clear" w:color="auto" w:fill="FFFFFF"/>
        <w:spacing w:after="0" w:line="360" w:lineRule="auto"/>
        <w:ind w:right="99" w:firstLine="769"/>
        <w:jc w:val="both"/>
        <w:rPr>
          <w:rFonts w:ascii="Times New Roman" w:hAnsi="Times New Roman" w:cs="Times New Roman"/>
          <w:sz w:val="28"/>
          <w:szCs w:val="28"/>
          <w:lang w:val="kk-KZ"/>
        </w:rPr>
      </w:pPr>
      <w:r w:rsidRPr="00B84CA0">
        <w:rPr>
          <w:rFonts w:ascii="Times New Roman" w:hAnsi="Times New Roman" w:cs="Times New Roman"/>
          <w:sz w:val="28"/>
          <w:szCs w:val="28"/>
          <w:lang w:val="kk-KZ"/>
        </w:rPr>
        <w:lastRenderedPageBreak/>
        <w:t>Компьютердик техниканын өнүгүүсү менен, компьютерге адам тарабынан жүктөлгөн функциялардын санынын өсүүсү менен “маалыматтык технологиялар” жана “жаңы маалыматтык технологиялар” түшүнүктөрү менен бир мезгилде “компьютердик технологиялар” түшүнүгү пайда болгон. Азыркы мезгилде бул үч түшүнүктүн ортосунда бир топ айырмачылыктар бар экенине карабастан көпчүлүк учурда синоним катары колдонулушат.</w:t>
      </w:r>
    </w:p>
    <w:p w14:paraId="09BECBB9" w14:textId="77777777" w:rsidR="00DD46A6" w:rsidRPr="00CC58B1" w:rsidRDefault="00DD46A6" w:rsidP="00DD46A6">
      <w:pPr>
        <w:shd w:val="clear" w:color="auto" w:fill="FFFFFF"/>
        <w:spacing w:after="0" w:line="360" w:lineRule="auto"/>
        <w:ind w:left="34" w:right="45" w:firstLine="692"/>
        <w:jc w:val="both"/>
        <w:rPr>
          <w:rFonts w:ascii="Times New Roman" w:hAnsi="Times New Roman" w:cs="Times New Roman"/>
          <w:sz w:val="28"/>
          <w:szCs w:val="28"/>
        </w:rPr>
      </w:pPr>
      <w:r w:rsidRPr="006A7B4C">
        <w:rPr>
          <w:rFonts w:ascii="Times New Roman" w:hAnsi="Times New Roman" w:cs="Times New Roman"/>
          <w:sz w:val="28"/>
          <w:szCs w:val="28"/>
          <w:lang w:val="kk-KZ"/>
        </w:rPr>
        <w:t>“</w:t>
      </w:r>
      <w:r w:rsidR="00886576">
        <w:rPr>
          <w:rFonts w:ascii="Times New Roman" w:hAnsi="Times New Roman" w:cs="Times New Roman"/>
          <w:sz w:val="28"/>
          <w:szCs w:val="28"/>
          <w:lang w:val="kk-KZ"/>
        </w:rPr>
        <w:t>Маалыматтык</w:t>
      </w:r>
      <w:r w:rsidRPr="006A7B4C">
        <w:rPr>
          <w:rFonts w:ascii="Times New Roman" w:hAnsi="Times New Roman" w:cs="Times New Roman"/>
          <w:sz w:val="28"/>
          <w:szCs w:val="28"/>
          <w:lang w:val="kk-KZ"/>
        </w:rPr>
        <w:t xml:space="preserve"> технологиялар” түшүнүгү азыркы мезгилдеги </w:t>
      </w:r>
      <w:r w:rsidR="00886576">
        <w:rPr>
          <w:rFonts w:ascii="Times New Roman" w:hAnsi="Times New Roman" w:cs="Times New Roman"/>
          <w:sz w:val="28"/>
          <w:szCs w:val="28"/>
          <w:lang w:val="kk-KZ"/>
        </w:rPr>
        <w:t>компьютердик</w:t>
      </w:r>
      <w:r w:rsidRPr="006A7B4C">
        <w:rPr>
          <w:rFonts w:ascii="Times New Roman" w:hAnsi="Times New Roman" w:cs="Times New Roman"/>
          <w:sz w:val="28"/>
          <w:szCs w:val="28"/>
          <w:lang w:val="kk-KZ"/>
        </w:rPr>
        <w:t xml:space="preserve"> технологиялардын автоматташуу деңгээлин чагылдырат. </w:t>
      </w:r>
      <w:r w:rsidRPr="00FA6370">
        <w:rPr>
          <w:rFonts w:ascii="Times New Roman" w:hAnsi="Times New Roman" w:cs="Times New Roman"/>
          <w:sz w:val="28"/>
          <w:szCs w:val="28"/>
          <w:lang w:val="kk-KZ"/>
        </w:rPr>
        <w:t xml:space="preserve">Маалыматты түзүүчү, кайра иштетүүчү, сактоочу жана аралыкка берүүчү каражат катары компьютер колдонулган </w:t>
      </w:r>
      <w:r w:rsidR="00886576" w:rsidRPr="00886576">
        <w:rPr>
          <w:rFonts w:ascii="Times New Roman" w:hAnsi="Times New Roman" w:cs="Times New Roman"/>
          <w:sz w:val="28"/>
          <w:szCs w:val="28"/>
          <w:lang w:val="kk-KZ"/>
        </w:rPr>
        <w:t xml:space="preserve">компьютердик </w:t>
      </w:r>
      <w:r w:rsidRPr="00FA6370">
        <w:rPr>
          <w:rFonts w:ascii="Times New Roman" w:hAnsi="Times New Roman" w:cs="Times New Roman"/>
          <w:sz w:val="28"/>
          <w:szCs w:val="28"/>
          <w:lang w:val="kk-KZ"/>
        </w:rPr>
        <w:t xml:space="preserve">технологиялардын бул түрүн </w:t>
      </w:r>
      <w:r w:rsidR="00886576" w:rsidRPr="00FA6370">
        <w:rPr>
          <w:rFonts w:ascii="Times New Roman" w:hAnsi="Times New Roman" w:cs="Times New Roman"/>
          <w:sz w:val="28"/>
          <w:szCs w:val="28"/>
          <w:lang w:val="kk-KZ"/>
        </w:rPr>
        <w:t xml:space="preserve">маалыматтык </w:t>
      </w:r>
      <w:r w:rsidRPr="00886576">
        <w:rPr>
          <w:rFonts w:ascii="Times New Roman" w:hAnsi="Times New Roman" w:cs="Times New Roman"/>
          <w:sz w:val="28"/>
          <w:szCs w:val="28"/>
          <w:lang w:val="kk-KZ"/>
        </w:rPr>
        <w:t>технологиялар</w:t>
      </w:r>
      <w:r w:rsidRPr="00FA6370">
        <w:rPr>
          <w:rFonts w:ascii="Times New Roman" w:hAnsi="Times New Roman" w:cs="Times New Roman"/>
          <w:sz w:val="28"/>
          <w:szCs w:val="28"/>
          <w:lang w:val="kk-KZ"/>
        </w:rPr>
        <w:t xml:space="preserve"> деп түшүнөбүз. </w:t>
      </w:r>
      <w:r w:rsidRPr="00CC58B1">
        <w:rPr>
          <w:rFonts w:ascii="Times New Roman" w:hAnsi="Times New Roman" w:cs="Times New Roman"/>
          <w:sz w:val="28"/>
          <w:szCs w:val="28"/>
        </w:rPr>
        <w:t xml:space="preserve">Компьютер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технологияларда колдонулган автомат</w:t>
      </w:r>
      <w:r>
        <w:rPr>
          <w:rFonts w:ascii="Times New Roman" w:hAnsi="Times New Roman" w:cs="Times New Roman"/>
          <w:sz w:val="28"/>
          <w:szCs w:val="28"/>
        </w:rPr>
        <w:t>таштыруу</w:t>
      </w:r>
      <w:r w:rsidRPr="00CC58B1">
        <w:rPr>
          <w:rFonts w:ascii="Times New Roman" w:hAnsi="Times New Roman" w:cs="Times New Roman"/>
          <w:sz w:val="28"/>
          <w:szCs w:val="28"/>
        </w:rPr>
        <w:t xml:space="preserve"> каражаттарынын </w:t>
      </w:r>
      <w:r>
        <w:rPr>
          <w:rFonts w:ascii="Times New Roman" w:hAnsi="Times New Roman" w:cs="Times New Roman"/>
          <w:sz w:val="28"/>
          <w:szCs w:val="28"/>
        </w:rPr>
        <w:t>жалгыз</w:t>
      </w:r>
      <w:r w:rsidRPr="00CC58B1">
        <w:rPr>
          <w:rFonts w:ascii="Times New Roman" w:hAnsi="Times New Roman" w:cs="Times New Roman"/>
          <w:sz w:val="28"/>
          <w:szCs w:val="28"/>
        </w:rPr>
        <w:t xml:space="preserve"> каражаты </w:t>
      </w:r>
      <w:r>
        <w:rPr>
          <w:rFonts w:ascii="Times New Roman" w:hAnsi="Times New Roman" w:cs="Times New Roman"/>
          <w:sz w:val="28"/>
          <w:szCs w:val="28"/>
        </w:rPr>
        <w:t>эмес экендиги айкын</w:t>
      </w:r>
      <w:r w:rsidRPr="00CC58B1">
        <w:rPr>
          <w:rFonts w:ascii="Times New Roman" w:hAnsi="Times New Roman" w:cs="Times New Roman"/>
          <w:sz w:val="28"/>
          <w:szCs w:val="28"/>
        </w:rPr>
        <w:t xml:space="preserve">. Келечекте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 xml:space="preserve">технологиялар өзүнүн кийинки өнүгүү деңгээлине өтүү менен өзүнүн заманына ылайык жаңы статустагы өзүнө төп келген атка ээ болот. </w:t>
      </w:r>
      <w:bookmarkStart w:id="12" w:name="_Hlk152438927"/>
      <w:r>
        <w:rPr>
          <w:rFonts w:ascii="Times New Roman" w:hAnsi="Times New Roman" w:cs="Times New Roman"/>
          <w:sz w:val="28"/>
          <w:szCs w:val="28"/>
          <w:lang w:val="en-US"/>
        </w:rPr>
        <w:t>XX</w:t>
      </w:r>
      <w:r>
        <w:rPr>
          <w:rFonts w:ascii="Times New Roman" w:hAnsi="Times New Roman" w:cs="Times New Roman"/>
          <w:sz w:val="28"/>
          <w:szCs w:val="28"/>
        </w:rPr>
        <w:t xml:space="preserve"> кылымдын </w:t>
      </w:r>
      <w:r w:rsidRPr="00CC58B1">
        <w:rPr>
          <w:rFonts w:ascii="Times New Roman" w:hAnsi="Times New Roman" w:cs="Times New Roman"/>
          <w:sz w:val="28"/>
          <w:szCs w:val="28"/>
        </w:rPr>
        <w:t>80-жылдар</w:t>
      </w:r>
      <w:r>
        <w:rPr>
          <w:rFonts w:ascii="Times New Roman" w:hAnsi="Times New Roman" w:cs="Times New Roman"/>
          <w:sz w:val="28"/>
          <w:szCs w:val="28"/>
        </w:rPr>
        <w:t>ынын</w:t>
      </w:r>
      <w:r w:rsidRPr="00CC58B1">
        <w:rPr>
          <w:rFonts w:ascii="Times New Roman" w:hAnsi="Times New Roman" w:cs="Times New Roman"/>
          <w:sz w:val="28"/>
          <w:szCs w:val="28"/>
        </w:rPr>
        <w:t xml:space="preserve"> ортосунда В. М. Глушков: </w:t>
      </w:r>
      <w:r>
        <w:rPr>
          <w:rFonts w:ascii="Times New Roman" w:hAnsi="Times New Roman" w:cs="Times New Roman"/>
          <w:sz w:val="28"/>
          <w:szCs w:val="28"/>
        </w:rPr>
        <w:t>“</w:t>
      </w:r>
      <w:r w:rsidRPr="00CC58B1">
        <w:rPr>
          <w:rFonts w:ascii="Times New Roman" w:hAnsi="Times New Roman" w:cs="Times New Roman"/>
          <w:sz w:val="28"/>
          <w:szCs w:val="28"/>
          <w:lang w:val="en-US"/>
        </w:rPr>
        <w:t>XXI</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кылым башталганда </w:t>
      </w:r>
      <w:r>
        <w:rPr>
          <w:rFonts w:ascii="Times New Roman" w:hAnsi="Times New Roman" w:cs="Times New Roman"/>
          <w:sz w:val="28"/>
          <w:szCs w:val="28"/>
        </w:rPr>
        <w:t xml:space="preserve">бул </w:t>
      </w:r>
      <w:r w:rsidRPr="00CC58B1">
        <w:rPr>
          <w:rFonts w:ascii="Times New Roman" w:hAnsi="Times New Roman" w:cs="Times New Roman"/>
          <w:sz w:val="28"/>
          <w:szCs w:val="28"/>
        </w:rPr>
        <w:t>ЭЭМдин эс</w:t>
      </w:r>
      <w:r>
        <w:rPr>
          <w:rFonts w:ascii="Times New Roman" w:hAnsi="Times New Roman" w:cs="Times New Roman"/>
          <w:sz w:val="28"/>
          <w:szCs w:val="28"/>
        </w:rPr>
        <w:t xml:space="preserve"> тутумунда сакталган </w:t>
      </w:r>
      <w:r w:rsidRPr="00CC58B1">
        <w:rPr>
          <w:rFonts w:ascii="Times New Roman" w:hAnsi="Times New Roman" w:cs="Times New Roman"/>
          <w:sz w:val="28"/>
          <w:szCs w:val="28"/>
        </w:rPr>
        <w:t>маалыматтарды колдонгонду билбеген адам</w:t>
      </w:r>
      <w:r>
        <w:rPr>
          <w:rFonts w:ascii="Times New Roman" w:hAnsi="Times New Roman" w:cs="Times New Roman"/>
          <w:sz w:val="28"/>
          <w:szCs w:val="28"/>
        </w:rPr>
        <w:t xml:space="preserve"> </w:t>
      </w:r>
      <w:r w:rsidRPr="00CC58B1">
        <w:rPr>
          <w:rFonts w:ascii="Times New Roman" w:hAnsi="Times New Roman" w:cs="Times New Roman"/>
          <w:sz w:val="28"/>
          <w:szCs w:val="28"/>
          <w:lang w:val="en-US"/>
        </w:rPr>
        <w:t>XX</w:t>
      </w:r>
      <w:r>
        <w:rPr>
          <w:rFonts w:ascii="Times New Roman" w:hAnsi="Times New Roman" w:cs="Times New Roman"/>
          <w:sz w:val="28"/>
          <w:szCs w:val="28"/>
        </w:rPr>
        <w:t xml:space="preserve"> </w:t>
      </w:r>
      <w:r w:rsidRPr="00CC58B1">
        <w:rPr>
          <w:rFonts w:ascii="Times New Roman" w:hAnsi="Times New Roman" w:cs="Times New Roman"/>
          <w:sz w:val="28"/>
          <w:szCs w:val="28"/>
        </w:rPr>
        <w:t>кылым</w:t>
      </w:r>
      <w:r>
        <w:rPr>
          <w:rFonts w:ascii="Times New Roman" w:hAnsi="Times New Roman" w:cs="Times New Roman"/>
          <w:sz w:val="28"/>
          <w:szCs w:val="28"/>
        </w:rPr>
        <w:t>да</w:t>
      </w:r>
      <w:r w:rsidRPr="00CC58B1">
        <w:rPr>
          <w:rFonts w:ascii="Times New Roman" w:hAnsi="Times New Roman" w:cs="Times New Roman"/>
          <w:sz w:val="28"/>
          <w:szCs w:val="28"/>
        </w:rPr>
        <w:t xml:space="preserve"> окуганды да, жазганды да билбеген адамдын кебетесин киет</w:t>
      </w:r>
      <w:r>
        <w:rPr>
          <w:rFonts w:ascii="Times New Roman" w:hAnsi="Times New Roman" w:cs="Times New Roman"/>
          <w:sz w:val="28"/>
          <w:szCs w:val="28"/>
        </w:rPr>
        <w:t>”</w:t>
      </w:r>
      <w:r w:rsidRPr="00CC58B1">
        <w:rPr>
          <w:rFonts w:ascii="Times New Roman" w:hAnsi="Times New Roman" w:cs="Times New Roman"/>
          <w:sz w:val="28"/>
          <w:szCs w:val="28"/>
        </w:rPr>
        <w:t xml:space="preserve"> деп жазган [</w:t>
      </w:r>
      <w:r w:rsidRPr="009E7CE1">
        <w:rPr>
          <w:rFonts w:ascii="Times New Roman" w:hAnsi="Times New Roman" w:cs="Times New Roman"/>
          <w:sz w:val="28"/>
          <w:szCs w:val="28"/>
        </w:rPr>
        <w:t>3</w:t>
      </w:r>
      <w:r>
        <w:rPr>
          <w:rFonts w:ascii="Times New Roman" w:hAnsi="Times New Roman" w:cs="Times New Roman"/>
          <w:sz w:val="28"/>
          <w:szCs w:val="28"/>
        </w:rPr>
        <w:t>6</w:t>
      </w:r>
      <w:r w:rsidRPr="00CC58B1">
        <w:rPr>
          <w:rFonts w:ascii="Times New Roman" w:hAnsi="Times New Roman" w:cs="Times New Roman"/>
          <w:sz w:val="28"/>
          <w:szCs w:val="28"/>
        </w:rPr>
        <w:t>].</w:t>
      </w:r>
      <w:bookmarkEnd w:id="12"/>
    </w:p>
    <w:p w14:paraId="779A2DDA" w14:textId="77777777" w:rsidR="00DD46A6" w:rsidRPr="00527F10" w:rsidRDefault="00DD46A6" w:rsidP="00DD46A6">
      <w:pPr>
        <w:shd w:val="clear" w:color="auto" w:fill="FFFFFF"/>
        <w:spacing w:after="0" w:line="360" w:lineRule="auto"/>
        <w:ind w:left="40" w:firstLine="703"/>
        <w:jc w:val="both"/>
        <w:rPr>
          <w:rFonts w:ascii="Times New Roman" w:hAnsi="Times New Roman" w:cs="Times New Roman"/>
          <w:sz w:val="28"/>
          <w:szCs w:val="28"/>
        </w:rPr>
      </w:pPr>
      <w:r w:rsidRPr="00527F10">
        <w:rPr>
          <w:rFonts w:ascii="Times New Roman" w:hAnsi="Times New Roman" w:cs="Times New Roman"/>
          <w:sz w:val="28"/>
          <w:szCs w:val="28"/>
        </w:rPr>
        <w:t>Билим берүүнү маалыматташтыруу окутуунун максаттары менен мазмуну</w:t>
      </w:r>
      <w:r>
        <w:rPr>
          <w:rFonts w:ascii="Times New Roman" w:hAnsi="Times New Roman" w:cs="Times New Roman"/>
          <w:sz w:val="28"/>
          <w:szCs w:val="28"/>
        </w:rPr>
        <w:t>н</w:t>
      </w:r>
      <w:r w:rsidRPr="00527F10">
        <w:rPr>
          <w:rFonts w:ascii="Times New Roman" w:hAnsi="Times New Roman" w:cs="Times New Roman"/>
          <w:sz w:val="28"/>
          <w:szCs w:val="28"/>
        </w:rPr>
        <w:t xml:space="preserve"> өзгөр</w:t>
      </w:r>
      <w:r>
        <w:rPr>
          <w:rFonts w:ascii="Times New Roman" w:hAnsi="Times New Roman" w:cs="Times New Roman"/>
          <w:sz w:val="28"/>
          <w:szCs w:val="28"/>
        </w:rPr>
        <w:t>т</w:t>
      </w:r>
      <w:r w:rsidRPr="00527F10">
        <w:rPr>
          <w:rFonts w:ascii="Times New Roman" w:hAnsi="Times New Roman" w:cs="Times New Roman"/>
          <w:sz w:val="28"/>
          <w:szCs w:val="28"/>
        </w:rPr>
        <w:t>өөрүн көптөгөн изилдөөчүлөр (Б. Бекбоев, Т.Р. Орускулов, С.К.</w:t>
      </w:r>
      <w:r>
        <w:rPr>
          <w:rFonts w:ascii="Times New Roman" w:hAnsi="Times New Roman" w:cs="Times New Roman"/>
          <w:sz w:val="28"/>
          <w:szCs w:val="28"/>
        </w:rPr>
        <w:t xml:space="preserve"> </w:t>
      </w:r>
      <w:r w:rsidRPr="00527F10">
        <w:rPr>
          <w:rFonts w:ascii="Times New Roman" w:hAnsi="Times New Roman" w:cs="Times New Roman"/>
          <w:sz w:val="28"/>
          <w:szCs w:val="28"/>
        </w:rPr>
        <w:t xml:space="preserve">Калдыбаев ж. б.) белгилешкен. Заманбап билим берүү системасы ачык глобалдык системага окшоп кѳрүнѳт. Азыркы цивилизациянын постиндустриялык абалы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527F10">
        <w:rPr>
          <w:rFonts w:ascii="Times New Roman" w:hAnsi="Times New Roman" w:cs="Times New Roman"/>
          <w:sz w:val="28"/>
          <w:szCs w:val="28"/>
        </w:rPr>
        <w:t xml:space="preserve">коомдун ѳнүгүүсү менен байланышта. Маалыматтык коом бул адамзат цивилизациясынын жаңы </w:t>
      </w:r>
      <w:r>
        <w:rPr>
          <w:rFonts w:ascii="Times New Roman" w:hAnsi="Times New Roman" w:cs="Times New Roman"/>
          <w:sz w:val="28"/>
          <w:szCs w:val="28"/>
        </w:rPr>
        <w:t>формасы</w:t>
      </w:r>
      <w:r w:rsidRPr="00527F10">
        <w:rPr>
          <w:rFonts w:ascii="Times New Roman" w:hAnsi="Times New Roman" w:cs="Times New Roman"/>
          <w:sz w:val="28"/>
          <w:szCs w:val="28"/>
        </w:rPr>
        <w:t>. Коомдо жумушчулардын кѳпчүлүк бѳлүгү маалыматты иштетүү менен алектенген жагдай маалыматтык коомду жаратат. Пайда болгон маалыматтык коом үзгүлтүксүз байланышкан технологиялардын ѳнүгүүсү</w:t>
      </w:r>
      <w:r w:rsidR="008D56E4">
        <w:rPr>
          <w:rFonts w:ascii="Times New Roman" w:hAnsi="Times New Roman" w:cs="Times New Roman"/>
          <w:sz w:val="28"/>
          <w:szCs w:val="28"/>
        </w:rPr>
        <w:t xml:space="preserve"> менен жашайт</w:t>
      </w:r>
      <w:r w:rsidRPr="00527F10">
        <w:rPr>
          <w:rFonts w:ascii="Times New Roman" w:hAnsi="Times New Roman" w:cs="Times New Roman"/>
          <w:sz w:val="28"/>
          <w:szCs w:val="28"/>
        </w:rPr>
        <w:t xml:space="preserve"> [</w:t>
      </w:r>
      <w:r>
        <w:rPr>
          <w:rFonts w:ascii="Times New Roman" w:hAnsi="Times New Roman" w:cs="Times New Roman"/>
          <w:sz w:val="28"/>
          <w:szCs w:val="28"/>
        </w:rPr>
        <w:t>15</w:t>
      </w:r>
      <w:r w:rsidRPr="00527F10">
        <w:rPr>
          <w:rFonts w:ascii="Times New Roman" w:hAnsi="Times New Roman" w:cs="Times New Roman"/>
          <w:sz w:val="28"/>
          <w:szCs w:val="28"/>
        </w:rPr>
        <w:t xml:space="preserve">]. </w:t>
      </w:r>
      <w:bookmarkStart w:id="13" w:name="_Hlk152439083"/>
      <w:r>
        <w:rPr>
          <w:rFonts w:ascii="Times New Roman" w:hAnsi="Times New Roman" w:cs="Times New Roman"/>
          <w:sz w:val="28"/>
          <w:szCs w:val="28"/>
        </w:rPr>
        <w:t>“</w:t>
      </w:r>
      <w:r w:rsidRPr="00527F10">
        <w:rPr>
          <w:rFonts w:ascii="Times New Roman" w:hAnsi="Times New Roman" w:cs="Times New Roman"/>
          <w:sz w:val="28"/>
          <w:szCs w:val="28"/>
        </w:rPr>
        <w:t xml:space="preserve">Бүгүнкү күндө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527F10">
        <w:rPr>
          <w:rFonts w:ascii="Times New Roman" w:hAnsi="Times New Roman" w:cs="Times New Roman"/>
          <w:sz w:val="28"/>
          <w:szCs w:val="28"/>
        </w:rPr>
        <w:t xml:space="preserve">технологиялар маалыматтык коомду түзүүдөгү маанилүү кадам катары каралган экономикалык жана социалдык өнүгүүнүн ажырагыс бөлүгү болуп калды. Ал ылдамдануунун негизги факторлорунун </w:t>
      </w:r>
      <w:r w:rsidRPr="00527F10">
        <w:rPr>
          <w:rFonts w:ascii="Times New Roman" w:hAnsi="Times New Roman" w:cs="Times New Roman"/>
          <w:sz w:val="28"/>
          <w:szCs w:val="28"/>
        </w:rPr>
        <w:lastRenderedPageBreak/>
        <w:t>бирөө болуусу менен бирге мамлекеттин туруктуу өнүгүүсүнүн шарты болуп эсептелинет</w:t>
      </w:r>
      <w:r>
        <w:rPr>
          <w:rFonts w:ascii="Times New Roman" w:hAnsi="Times New Roman" w:cs="Times New Roman"/>
          <w:sz w:val="28"/>
          <w:szCs w:val="28"/>
        </w:rPr>
        <w:t>”</w:t>
      </w:r>
      <w:r w:rsidRPr="00527F10">
        <w:rPr>
          <w:rFonts w:ascii="Times New Roman" w:hAnsi="Times New Roman" w:cs="Times New Roman"/>
          <w:sz w:val="28"/>
          <w:szCs w:val="28"/>
        </w:rPr>
        <w:t xml:space="preserve"> дейт кыргыз окумуштуусу С.К.</w:t>
      </w:r>
      <w:r>
        <w:rPr>
          <w:rFonts w:ascii="Times New Roman" w:hAnsi="Times New Roman" w:cs="Times New Roman"/>
          <w:sz w:val="28"/>
          <w:szCs w:val="28"/>
        </w:rPr>
        <w:t xml:space="preserve"> </w:t>
      </w:r>
      <w:r w:rsidRPr="00527F10">
        <w:rPr>
          <w:rFonts w:ascii="Times New Roman" w:hAnsi="Times New Roman" w:cs="Times New Roman"/>
          <w:sz w:val="28"/>
          <w:szCs w:val="28"/>
        </w:rPr>
        <w:t>Калдыбаев. [</w:t>
      </w:r>
      <w:r>
        <w:rPr>
          <w:rFonts w:ascii="Times New Roman" w:hAnsi="Times New Roman" w:cs="Times New Roman"/>
          <w:sz w:val="28"/>
          <w:szCs w:val="28"/>
        </w:rPr>
        <w:t>59</w:t>
      </w:r>
      <w:r w:rsidRPr="00527F10">
        <w:rPr>
          <w:rFonts w:ascii="Times New Roman" w:hAnsi="Times New Roman" w:cs="Times New Roman"/>
          <w:sz w:val="28"/>
          <w:szCs w:val="28"/>
        </w:rPr>
        <w:t>].</w:t>
      </w:r>
    </w:p>
    <w:bookmarkEnd w:id="13"/>
    <w:p w14:paraId="70DE067E" w14:textId="77777777" w:rsidR="00DD46A6" w:rsidRPr="0084458F" w:rsidRDefault="00DD46A6" w:rsidP="00DD46A6">
      <w:pPr>
        <w:shd w:val="clear" w:color="auto" w:fill="FFFFFF"/>
        <w:spacing w:after="0" w:line="360" w:lineRule="auto"/>
        <w:ind w:left="40" w:firstLine="703"/>
        <w:jc w:val="both"/>
        <w:rPr>
          <w:rFonts w:ascii="Times New Roman" w:hAnsi="Times New Roman" w:cs="Times New Roman"/>
          <w:sz w:val="28"/>
          <w:szCs w:val="28"/>
        </w:rPr>
      </w:pPr>
      <w:r w:rsidRPr="0084458F">
        <w:rPr>
          <w:rFonts w:ascii="Times New Roman" w:hAnsi="Times New Roman" w:cs="Times New Roman"/>
          <w:sz w:val="28"/>
          <w:szCs w:val="28"/>
        </w:rPr>
        <w:t xml:space="preserve">Ааламдашуу жана интеграция процессинде билим берүү жаатында маалыматтык коммуникациялар чоң мааниге ээ. Маалыматтык технология заманбап билим берүүдѳ </w:t>
      </w:r>
      <w:r>
        <w:rPr>
          <w:rFonts w:ascii="Times New Roman" w:hAnsi="Times New Roman" w:cs="Times New Roman"/>
          <w:sz w:val="28"/>
          <w:szCs w:val="28"/>
        </w:rPr>
        <w:t>студенттердин</w:t>
      </w:r>
      <w:r w:rsidRPr="0084458F">
        <w:rPr>
          <w:rFonts w:ascii="Times New Roman" w:hAnsi="Times New Roman" w:cs="Times New Roman"/>
          <w:sz w:val="28"/>
          <w:szCs w:val="28"/>
        </w:rPr>
        <w:t xml:space="preserve"> компонентүүлүгүн калыптандырууда</w:t>
      </w:r>
      <w:r w:rsidR="008D56E4">
        <w:rPr>
          <w:rFonts w:ascii="Times New Roman" w:hAnsi="Times New Roman" w:cs="Times New Roman"/>
          <w:sz w:val="28"/>
          <w:szCs w:val="28"/>
        </w:rPr>
        <w:t xml:space="preserve"> да</w:t>
      </w:r>
      <w:r w:rsidRPr="0084458F">
        <w:rPr>
          <w:rFonts w:ascii="Times New Roman" w:hAnsi="Times New Roman" w:cs="Times New Roman"/>
          <w:sz w:val="28"/>
          <w:szCs w:val="28"/>
        </w:rPr>
        <w:t xml:space="preserve"> негизги орунду ээлейт.</w:t>
      </w:r>
    </w:p>
    <w:p w14:paraId="10AC0B2F" w14:textId="69ADE983" w:rsidR="00DD46A6" w:rsidRPr="0084458F" w:rsidRDefault="00DD46A6" w:rsidP="00DD46A6">
      <w:pPr>
        <w:shd w:val="clear" w:color="auto" w:fill="FFFFFF"/>
        <w:spacing w:after="0" w:line="360" w:lineRule="auto"/>
        <w:ind w:left="42" w:firstLine="704"/>
        <w:jc w:val="both"/>
        <w:rPr>
          <w:rFonts w:ascii="Times New Roman" w:hAnsi="Times New Roman" w:cs="Times New Roman"/>
          <w:sz w:val="28"/>
          <w:szCs w:val="28"/>
        </w:rPr>
      </w:pPr>
      <w:r>
        <w:rPr>
          <w:rFonts w:ascii="Times New Roman" w:hAnsi="Times New Roman" w:cs="Times New Roman"/>
          <w:sz w:val="28"/>
          <w:szCs w:val="28"/>
        </w:rPr>
        <w:t>“</w:t>
      </w:r>
      <w:r w:rsidRPr="0084458F">
        <w:rPr>
          <w:rFonts w:ascii="Times New Roman" w:hAnsi="Times New Roman" w:cs="Times New Roman"/>
          <w:sz w:val="28"/>
          <w:szCs w:val="28"/>
        </w:rPr>
        <w:t>Өз алдынча билим алуу, кызыккан тармак жѳнүндѳ маалымат издеп</w:t>
      </w:r>
      <w:r>
        <w:rPr>
          <w:rFonts w:ascii="Times New Roman" w:hAnsi="Times New Roman" w:cs="Times New Roman"/>
          <w:sz w:val="28"/>
          <w:szCs w:val="28"/>
        </w:rPr>
        <w:t>-</w:t>
      </w:r>
      <w:r w:rsidRPr="0084458F">
        <w:rPr>
          <w:rFonts w:ascii="Times New Roman" w:hAnsi="Times New Roman" w:cs="Times New Roman"/>
          <w:sz w:val="28"/>
          <w:szCs w:val="28"/>
        </w:rPr>
        <w:t>табуу, ой</w:t>
      </w:r>
      <w:r>
        <w:rPr>
          <w:rFonts w:ascii="Times New Roman" w:hAnsi="Times New Roman" w:cs="Times New Roman"/>
          <w:sz w:val="28"/>
          <w:szCs w:val="28"/>
        </w:rPr>
        <w:t>-</w:t>
      </w:r>
      <w:r w:rsidRPr="0084458F">
        <w:rPr>
          <w:rFonts w:ascii="Times New Roman" w:hAnsi="Times New Roman" w:cs="Times New Roman"/>
          <w:sz w:val="28"/>
          <w:szCs w:val="28"/>
        </w:rPr>
        <w:t>чабытты ѳстүрүү, саясат таануу жана башка ушул сыяктуу аракеттер студенттин болочоктогу татыктуу адис катары калыптанышына ѳбѳлгѳ түзөт, бул өбөлгөнү</w:t>
      </w:r>
      <w:r>
        <w:rPr>
          <w:rFonts w:ascii="Times New Roman" w:hAnsi="Times New Roman" w:cs="Times New Roman"/>
          <w:sz w:val="28"/>
          <w:szCs w:val="28"/>
        </w:rPr>
        <w:t xml:space="preserve"> </w:t>
      </w:r>
      <w:r w:rsidRPr="0084458F">
        <w:rPr>
          <w:rFonts w:ascii="Times New Roman" w:hAnsi="Times New Roman" w:cs="Times New Roman"/>
          <w:sz w:val="28"/>
          <w:szCs w:val="28"/>
        </w:rPr>
        <w:t>түзө турган зор мүмкүнчүлүк бул – интернет</w:t>
      </w:r>
      <w:r>
        <w:rPr>
          <w:rFonts w:ascii="Times New Roman" w:hAnsi="Times New Roman" w:cs="Times New Roman"/>
          <w:sz w:val="28"/>
          <w:szCs w:val="28"/>
        </w:rPr>
        <w:t xml:space="preserve">” дейт кыргыз окумуштуусу </w:t>
      </w:r>
      <w:r w:rsidRPr="0084458F">
        <w:rPr>
          <w:rFonts w:ascii="Times New Roman" w:hAnsi="Times New Roman" w:cs="Times New Roman"/>
          <w:sz w:val="28"/>
          <w:szCs w:val="28"/>
        </w:rPr>
        <w:t>Т. Р.  Орускулов [</w:t>
      </w:r>
      <w:r>
        <w:rPr>
          <w:rFonts w:ascii="Times New Roman" w:hAnsi="Times New Roman" w:cs="Times New Roman"/>
          <w:sz w:val="28"/>
          <w:szCs w:val="28"/>
        </w:rPr>
        <w:t>12</w:t>
      </w:r>
      <w:r w:rsidR="006552DD">
        <w:rPr>
          <w:rFonts w:ascii="Times New Roman" w:hAnsi="Times New Roman" w:cs="Times New Roman"/>
          <w:sz w:val="28"/>
          <w:szCs w:val="28"/>
        </w:rPr>
        <w:t>0</w:t>
      </w:r>
      <w:r w:rsidRPr="0084458F">
        <w:rPr>
          <w:rFonts w:ascii="Times New Roman" w:hAnsi="Times New Roman" w:cs="Times New Roman"/>
          <w:sz w:val="28"/>
          <w:szCs w:val="28"/>
        </w:rPr>
        <w:t>].</w:t>
      </w:r>
    </w:p>
    <w:p w14:paraId="3335C3D8" w14:textId="002F9172" w:rsidR="00DD46A6" w:rsidRDefault="00DD46A6" w:rsidP="00DD46A6">
      <w:pPr>
        <w:shd w:val="clear" w:color="auto" w:fill="FFFFFF"/>
        <w:spacing w:after="0" w:line="360" w:lineRule="auto"/>
        <w:ind w:left="6" w:right="45" w:firstLine="692"/>
        <w:jc w:val="both"/>
        <w:rPr>
          <w:rFonts w:ascii="Times New Roman" w:hAnsi="Times New Roman" w:cs="Times New Roman"/>
          <w:sz w:val="28"/>
          <w:szCs w:val="28"/>
        </w:rPr>
      </w:pPr>
      <w:r>
        <w:rPr>
          <w:rFonts w:ascii="Times New Roman" w:hAnsi="Times New Roman" w:cs="Times New Roman"/>
          <w:sz w:val="28"/>
          <w:szCs w:val="28"/>
        </w:rPr>
        <w:t>“</w:t>
      </w:r>
      <w:r w:rsidRPr="00DE6B75">
        <w:rPr>
          <w:rFonts w:ascii="Times New Roman" w:hAnsi="Times New Roman" w:cs="Times New Roman"/>
          <w:sz w:val="28"/>
          <w:szCs w:val="28"/>
        </w:rPr>
        <w:t>Азыркы күндө билим берүүнү маалыматташтыруу коомду маалыматташтыруу процессинин бир бөлүгү катары каралат жана ал коомдун келечектеги өнүгүүсүн камсыз кылууга зор салым кошот. Ошондуктан билим берүүнү маалыматташтыруу, жаңы маалыматтык технологияларды окуу процессинде максаттуу колдонуу учурдун актуалдуу маселеси экендиги талашсыз. Бүгүнкү биз жашап жаткан мезгилдин негизги өзгөчөлүктөрүнүн бири катары бизди курчап турган айлана-чөйрөдө токтоосуз өзгөрүүлөрдүн болуп турушу. Жашоонун мындай шарттарында адамдын кесиптик мобилдүүлүгүн, маалымат технологиялары менен бирге башка көптөгөн жаңы технологияларды өздөштүрүүгө даярдыгын камсыз кыла турган негизги билим берүү абдан маанилүү болуп саналат. Инсанды коомдогу болуп турган ылдамдыгы өтө тез өзгөрүүлөргө даярдоо муктаждыгы окуучулардагы ой жүгүртүүнүн ар түрдүү формаларын, окуучуларда өздүк билим алуу ишмердүүлүгүн уюштуруу жөндөмдүүлүгүн, алардын ишмердүүлүгүнүн жашоо позициясына багытталуусун калыптандырууну талап кылат дейт</w:t>
      </w:r>
      <w:r>
        <w:rPr>
          <w:rFonts w:ascii="Times New Roman" w:hAnsi="Times New Roman" w:cs="Times New Roman"/>
          <w:sz w:val="28"/>
          <w:szCs w:val="28"/>
        </w:rPr>
        <w:t>”</w:t>
      </w:r>
      <w:r w:rsidRPr="00DE6B75">
        <w:rPr>
          <w:rFonts w:ascii="Times New Roman" w:hAnsi="Times New Roman" w:cs="Times New Roman"/>
          <w:sz w:val="28"/>
          <w:szCs w:val="28"/>
        </w:rPr>
        <w:t xml:space="preserve"> өзүнүн илимий эмгегинде изилдөөчү </w:t>
      </w:r>
      <w:bookmarkStart w:id="14" w:name="_Hlk150080599"/>
      <w:r w:rsidRPr="00DE6B75">
        <w:rPr>
          <w:rFonts w:ascii="Times New Roman" w:hAnsi="Times New Roman" w:cs="Times New Roman"/>
          <w:sz w:val="28"/>
          <w:szCs w:val="28"/>
        </w:rPr>
        <w:t>Ч.Ш. Өмүрзакова</w:t>
      </w:r>
      <w:r>
        <w:rPr>
          <w:rFonts w:ascii="Times New Roman" w:hAnsi="Times New Roman" w:cs="Times New Roman"/>
          <w:sz w:val="28"/>
          <w:szCs w:val="28"/>
        </w:rPr>
        <w:t xml:space="preserve"> </w:t>
      </w:r>
      <w:bookmarkEnd w:id="14"/>
      <w:r w:rsidRPr="00DE6B75">
        <w:rPr>
          <w:rFonts w:ascii="Times New Roman" w:hAnsi="Times New Roman" w:cs="Times New Roman"/>
          <w:sz w:val="28"/>
          <w:szCs w:val="28"/>
        </w:rPr>
        <w:t>[</w:t>
      </w:r>
      <w:r>
        <w:rPr>
          <w:rFonts w:ascii="Times New Roman" w:hAnsi="Times New Roman" w:cs="Times New Roman"/>
          <w:sz w:val="28"/>
          <w:szCs w:val="28"/>
        </w:rPr>
        <w:t>12</w:t>
      </w:r>
      <w:r w:rsidR="006552DD">
        <w:rPr>
          <w:rFonts w:ascii="Times New Roman" w:hAnsi="Times New Roman" w:cs="Times New Roman"/>
          <w:sz w:val="28"/>
          <w:szCs w:val="28"/>
        </w:rPr>
        <w:t>1</w:t>
      </w:r>
      <w:r w:rsidRPr="00DE6B75">
        <w:rPr>
          <w:rFonts w:ascii="Times New Roman" w:hAnsi="Times New Roman" w:cs="Times New Roman"/>
          <w:sz w:val="28"/>
          <w:szCs w:val="28"/>
        </w:rPr>
        <w:t>]</w:t>
      </w:r>
      <w:r>
        <w:rPr>
          <w:rFonts w:ascii="Times New Roman" w:hAnsi="Times New Roman" w:cs="Times New Roman"/>
          <w:sz w:val="28"/>
          <w:szCs w:val="28"/>
        </w:rPr>
        <w:t>.</w:t>
      </w:r>
      <w:r w:rsidRPr="00DE6B75">
        <w:rPr>
          <w:rFonts w:ascii="Times New Roman" w:hAnsi="Times New Roman" w:cs="Times New Roman"/>
          <w:sz w:val="28"/>
          <w:szCs w:val="28"/>
        </w:rPr>
        <w:t xml:space="preserve"> </w:t>
      </w:r>
    </w:p>
    <w:p w14:paraId="30A71108" w14:textId="509E19F4" w:rsidR="00DD46A6" w:rsidRDefault="00DD46A6" w:rsidP="00DD46A6">
      <w:pPr>
        <w:shd w:val="clear" w:color="auto" w:fill="FFFFFF"/>
        <w:spacing w:after="0" w:line="360" w:lineRule="auto"/>
        <w:ind w:left="17" w:firstLine="692"/>
        <w:jc w:val="both"/>
        <w:rPr>
          <w:rFonts w:ascii="Times New Roman" w:hAnsi="Times New Roman" w:cs="Times New Roman"/>
          <w:sz w:val="28"/>
          <w:szCs w:val="28"/>
        </w:rPr>
      </w:pPr>
      <w:r>
        <w:rPr>
          <w:rFonts w:ascii="Times New Roman" w:hAnsi="Times New Roman" w:cs="Times New Roman"/>
          <w:sz w:val="28"/>
          <w:szCs w:val="28"/>
        </w:rPr>
        <w:t>“Маалыматты</w:t>
      </w:r>
      <w:r w:rsidRPr="00CC58B1">
        <w:rPr>
          <w:rFonts w:ascii="Times New Roman" w:hAnsi="Times New Roman" w:cs="Times New Roman"/>
          <w:sz w:val="28"/>
          <w:szCs w:val="28"/>
        </w:rPr>
        <w:t xml:space="preserve"> кайра иштетүү системалары. Терминдерди </w:t>
      </w:r>
      <w:r>
        <w:rPr>
          <w:rFonts w:ascii="Times New Roman" w:hAnsi="Times New Roman" w:cs="Times New Roman"/>
          <w:sz w:val="28"/>
          <w:szCs w:val="28"/>
        </w:rPr>
        <w:t>аныктоо”</w:t>
      </w:r>
      <w:r w:rsidRPr="00CC58B1">
        <w:rPr>
          <w:rFonts w:ascii="Times New Roman" w:hAnsi="Times New Roman" w:cs="Times New Roman"/>
          <w:sz w:val="28"/>
          <w:szCs w:val="28"/>
        </w:rPr>
        <w:t xml:space="preserve"> маалымат китепчесинде </w:t>
      </w:r>
      <w:r w:rsidRPr="00CC58B1">
        <w:rPr>
          <w:rFonts w:ascii="Times New Roman" w:hAnsi="Times New Roman" w:cs="Times New Roman"/>
          <w:b/>
          <w:i/>
          <w:sz w:val="28"/>
          <w:szCs w:val="28"/>
        </w:rPr>
        <w:t xml:space="preserve">окутуунун </w:t>
      </w:r>
      <w:r w:rsidR="008D56E4">
        <w:rPr>
          <w:rFonts w:ascii="Times New Roman" w:hAnsi="Times New Roman" w:cs="Times New Roman"/>
          <w:b/>
          <w:i/>
          <w:sz w:val="28"/>
          <w:szCs w:val="28"/>
        </w:rPr>
        <w:t>маалыматтык</w:t>
      </w:r>
      <w:r w:rsidRPr="00CC58B1">
        <w:rPr>
          <w:rFonts w:ascii="Times New Roman" w:hAnsi="Times New Roman" w:cs="Times New Roman"/>
          <w:b/>
          <w:i/>
          <w:sz w:val="28"/>
          <w:szCs w:val="28"/>
        </w:rPr>
        <w:t xml:space="preserve"> технология</w:t>
      </w:r>
      <w:r>
        <w:rPr>
          <w:rFonts w:ascii="Times New Roman" w:hAnsi="Times New Roman" w:cs="Times New Roman"/>
          <w:b/>
          <w:i/>
          <w:sz w:val="28"/>
          <w:szCs w:val="28"/>
        </w:rPr>
        <w:t>с</w:t>
      </w:r>
      <w:r w:rsidRPr="00CC58B1">
        <w:rPr>
          <w:rFonts w:ascii="Times New Roman" w:hAnsi="Times New Roman" w:cs="Times New Roman"/>
          <w:b/>
          <w:i/>
          <w:sz w:val="28"/>
          <w:szCs w:val="28"/>
        </w:rPr>
        <w:t>ы</w:t>
      </w:r>
      <w:r w:rsidRPr="00CC58B1">
        <w:rPr>
          <w:rFonts w:ascii="Times New Roman" w:hAnsi="Times New Roman" w:cs="Times New Roman"/>
          <w:sz w:val="28"/>
          <w:szCs w:val="28"/>
        </w:rPr>
        <w:t xml:space="preserve"> компьютердик </w:t>
      </w:r>
      <w:r w:rsidRPr="003C2E45">
        <w:rPr>
          <w:rFonts w:ascii="Times New Roman" w:hAnsi="Times New Roman" w:cs="Times New Roman"/>
          <w:sz w:val="28"/>
          <w:szCs w:val="28"/>
        </w:rPr>
        <w:t xml:space="preserve">каражаттар тууралуу теориялык билимдин жыйындысы катары, </w:t>
      </w:r>
      <w:r>
        <w:rPr>
          <w:rFonts w:ascii="Times New Roman" w:hAnsi="Times New Roman" w:cs="Times New Roman"/>
          <w:sz w:val="28"/>
          <w:szCs w:val="28"/>
        </w:rPr>
        <w:lastRenderedPageBreak/>
        <w:t>маалыматтык</w:t>
      </w:r>
      <w:r w:rsidRPr="003C2E45">
        <w:rPr>
          <w:rFonts w:ascii="Times New Roman" w:hAnsi="Times New Roman" w:cs="Times New Roman"/>
          <w:sz w:val="28"/>
          <w:szCs w:val="28"/>
        </w:rPr>
        <w:t xml:space="preserve"> технологияны билим берүүдө колдонуунун уюштуруу</w:t>
      </w:r>
      <w:r>
        <w:rPr>
          <w:rFonts w:ascii="Times New Roman" w:hAnsi="Times New Roman" w:cs="Times New Roman"/>
          <w:sz w:val="28"/>
          <w:szCs w:val="28"/>
        </w:rPr>
        <w:t xml:space="preserve"> аракеттеринин методикасы</w:t>
      </w:r>
      <w:r w:rsidRPr="00CC58B1">
        <w:rPr>
          <w:rFonts w:ascii="Times New Roman" w:hAnsi="Times New Roman" w:cs="Times New Roman"/>
          <w:sz w:val="28"/>
          <w:szCs w:val="28"/>
        </w:rPr>
        <w:t xml:space="preserve"> катары айтылат [</w:t>
      </w:r>
      <w:r>
        <w:rPr>
          <w:rFonts w:ascii="Times New Roman" w:hAnsi="Times New Roman" w:cs="Times New Roman"/>
          <w:sz w:val="28"/>
          <w:szCs w:val="28"/>
        </w:rPr>
        <w:t>13</w:t>
      </w:r>
      <w:r w:rsidR="006552DD">
        <w:rPr>
          <w:rFonts w:ascii="Times New Roman" w:hAnsi="Times New Roman" w:cs="Times New Roman"/>
          <w:sz w:val="28"/>
          <w:szCs w:val="28"/>
        </w:rPr>
        <w:t>5</w:t>
      </w:r>
      <w:r w:rsidRPr="00CC58B1">
        <w:rPr>
          <w:rFonts w:ascii="Times New Roman" w:hAnsi="Times New Roman" w:cs="Times New Roman"/>
          <w:sz w:val="28"/>
          <w:szCs w:val="28"/>
        </w:rPr>
        <w:t>].</w:t>
      </w:r>
    </w:p>
    <w:p w14:paraId="14453866" w14:textId="4D9ECB39" w:rsidR="00DD46A6" w:rsidRPr="00CC58B1" w:rsidRDefault="00DD46A6" w:rsidP="001A275F">
      <w:pPr>
        <w:shd w:val="clear" w:color="auto" w:fill="FFFFFF"/>
        <w:spacing w:after="0" w:line="360" w:lineRule="auto"/>
        <w:ind w:left="17" w:firstLine="550"/>
        <w:jc w:val="both"/>
        <w:rPr>
          <w:rFonts w:ascii="Times New Roman" w:hAnsi="Times New Roman" w:cs="Times New Roman"/>
          <w:sz w:val="28"/>
          <w:szCs w:val="28"/>
        </w:rPr>
      </w:pPr>
      <w:r>
        <w:rPr>
          <w:rFonts w:ascii="Times New Roman" w:hAnsi="Times New Roman" w:cs="Times New Roman"/>
          <w:sz w:val="28"/>
          <w:szCs w:val="28"/>
        </w:rPr>
        <w:t>Билим берүү процессинде 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 xml:space="preserve">технологиялар өзүнүн функцияларын ишке ашыруучу эки </w:t>
      </w:r>
      <w:r>
        <w:rPr>
          <w:rFonts w:ascii="Times New Roman" w:hAnsi="Times New Roman" w:cs="Times New Roman"/>
          <w:sz w:val="28"/>
          <w:szCs w:val="28"/>
        </w:rPr>
        <w:t xml:space="preserve">негизги </w:t>
      </w:r>
      <w:r w:rsidRPr="00CC58B1">
        <w:rPr>
          <w:rFonts w:ascii="Times New Roman" w:hAnsi="Times New Roman" w:cs="Times New Roman"/>
          <w:sz w:val="28"/>
          <w:szCs w:val="28"/>
        </w:rPr>
        <w:t>багыт</w:t>
      </w:r>
      <w:r>
        <w:rPr>
          <w:rFonts w:ascii="Times New Roman" w:hAnsi="Times New Roman" w:cs="Times New Roman"/>
          <w:sz w:val="28"/>
          <w:szCs w:val="28"/>
        </w:rPr>
        <w:t>ты</w:t>
      </w:r>
      <w:r w:rsidRPr="00CC58B1">
        <w:rPr>
          <w:rFonts w:ascii="Times New Roman" w:hAnsi="Times New Roman" w:cs="Times New Roman"/>
          <w:sz w:val="28"/>
          <w:szCs w:val="28"/>
        </w:rPr>
        <w:t xml:space="preserve"> баса көрсөтү</w:t>
      </w:r>
      <w:r>
        <w:rPr>
          <w:rFonts w:ascii="Times New Roman" w:hAnsi="Times New Roman" w:cs="Times New Roman"/>
          <w:sz w:val="28"/>
          <w:szCs w:val="28"/>
        </w:rPr>
        <w:t>үг</w:t>
      </w:r>
      <w:r w:rsidRPr="00CC58B1">
        <w:rPr>
          <w:rFonts w:ascii="Times New Roman" w:hAnsi="Times New Roman" w:cs="Times New Roman"/>
          <w:sz w:val="28"/>
          <w:szCs w:val="28"/>
        </w:rPr>
        <w:t>ө</w:t>
      </w:r>
      <w:r>
        <w:rPr>
          <w:rFonts w:ascii="Times New Roman" w:hAnsi="Times New Roman" w:cs="Times New Roman"/>
          <w:sz w:val="28"/>
          <w:szCs w:val="28"/>
        </w:rPr>
        <w:t xml:space="preserve"> болот</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 xml:space="preserve">технологияларды </w:t>
      </w:r>
      <w:r>
        <w:rPr>
          <w:rFonts w:ascii="Times New Roman" w:hAnsi="Times New Roman" w:cs="Times New Roman"/>
          <w:sz w:val="28"/>
          <w:szCs w:val="28"/>
        </w:rPr>
        <w:t>окуп-үйрөнүү</w:t>
      </w:r>
      <w:r w:rsidRPr="00CC58B1">
        <w:rPr>
          <w:rFonts w:ascii="Times New Roman" w:hAnsi="Times New Roman" w:cs="Times New Roman"/>
          <w:sz w:val="28"/>
          <w:szCs w:val="28"/>
        </w:rPr>
        <w:t xml:space="preserve"> жана предметтик </w:t>
      </w:r>
      <w:r>
        <w:rPr>
          <w:rFonts w:ascii="Times New Roman" w:hAnsi="Times New Roman" w:cs="Times New Roman"/>
          <w:sz w:val="28"/>
          <w:szCs w:val="28"/>
        </w:rPr>
        <w:t>тармактарда</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технологияларды колдонуу. Информатизациялоонун заманбап этабынын мазмуну</w:t>
      </w:r>
      <w:r>
        <w:rPr>
          <w:rFonts w:ascii="Times New Roman" w:hAnsi="Times New Roman" w:cs="Times New Roman"/>
          <w:sz w:val="28"/>
          <w:szCs w:val="28"/>
        </w:rPr>
        <w:t>н</w:t>
      </w:r>
      <w:r w:rsidRPr="00CC58B1">
        <w:rPr>
          <w:rFonts w:ascii="Times New Roman" w:hAnsi="Times New Roman" w:cs="Times New Roman"/>
          <w:sz w:val="28"/>
          <w:szCs w:val="28"/>
        </w:rPr>
        <w:t xml:space="preserve"> </w:t>
      </w:r>
      <w:r w:rsidRPr="00827FBF">
        <w:rPr>
          <w:rFonts w:ascii="Times New Roman" w:hAnsi="Times New Roman" w:cs="Times New Roman"/>
          <w:i/>
          <w:sz w:val="28"/>
          <w:szCs w:val="28"/>
        </w:rPr>
        <w:t>жаңы маалыматтык технологиялар каражаттарын актив</w:t>
      </w:r>
      <w:r>
        <w:rPr>
          <w:rFonts w:ascii="Times New Roman" w:hAnsi="Times New Roman" w:cs="Times New Roman"/>
          <w:i/>
          <w:sz w:val="28"/>
          <w:szCs w:val="28"/>
        </w:rPr>
        <w:t>д</w:t>
      </w:r>
      <w:r w:rsidRPr="00827FBF">
        <w:rPr>
          <w:rFonts w:ascii="Times New Roman" w:hAnsi="Times New Roman" w:cs="Times New Roman"/>
          <w:i/>
          <w:sz w:val="28"/>
          <w:szCs w:val="28"/>
        </w:rPr>
        <w:t xml:space="preserve">үү өздөштүрүү жана аларды </w:t>
      </w:r>
      <w:r>
        <w:rPr>
          <w:rFonts w:ascii="Times New Roman" w:hAnsi="Times New Roman" w:cs="Times New Roman"/>
          <w:i/>
          <w:sz w:val="28"/>
          <w:szCs w:val="28"/>
        </w:rPr>
        <w:t>салттуу</w:t>
      </w:r>
      <w:r w:rsidRPr="00827FBF">
        <w:rPr>
          <w:rFonts w:ascii="Times New Roman" w:hAnsi="Times New Roman" w:cs="Times New Roman"/>
          <w:i/>
          <w:sz w:val="28"/>
          <w:szCs w:val="28"/>
        </w:rPr>
        <w:t xml:space="preserve"> окуу дисциплиналарына </w:t>
      </w:r>
      <w:r>
        <w:rPr>
          <w:rFonts w:ascii="Times New Roman" w:hAnsi="Times New Roman" w:cs="Times New Roman"/>
          <w:i/>
          <w:sz w:val="28"/>
          <w:szCs w:val="28"/>
        </w:rPr>
        <w:t>кеңири</w:t>
      </w:r>
      <w:r w:rsidRPr="00827FBF">
        <w:rPr>
          <w:rFonts w:ascii="Times New Roman" w:hAnsi="Times New Roman" w:cs="Times New Roman"/>
          <w:i/>
          <w:sz w:val="28"/>
          <w:szCs w:val="28"/>
        </w:rPr>
        <w:t xml:space="preserve"> жайылтуу</w:t>
      </w:r>
      <w:r>
        <w:rPr>
          <w:rFonts w:ascii="Times New Roman" w:hAnsi="Times New Roman" w:cs="Times New Roman"/>
          <w:sz w:val="28"/>
          <w:szCs w:val="28"/>
        </w:rPr>
        <w:t xml:space="preserve"> түзөт</w:t>
      </w:r>
      <w:r w:rsidRPr="00CC58B1">
        <w:rPr>
          <w:rFonts w:ascii="Times New Roman" w:hAnsi="Times New Roman" w:cs="Times New Roman"/>
          <w:sz w:val="28"/>
          <w:szCs w:val="28"/>
        </w:rPr>
        <w:t xml:space="preserve">. Адамзаттын ишмердүүлүгүнүн бардык </w:t>
      </w:r>
      <w:r>
        <w:rPr>
          <w:rFonts w:ascii="Times New Roman" w:hAnsi="Times New Roman" w:cs="Times New Roman"/>
          <w:sz w:val="28"/>
          <w:szCs w:val="28"/>
        </w:rPr>
        <w:t>тармактарында</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 xml:space="preserve">технологияларды </w:t>
      </w:r>
      <w:r>
        <w:rPr>
          <w:rFonts w:ascii="Times New Roman" w:hAnsi="Times New Roman" w:cs="Times New Roman"/>
          <w:sz w:val="28"/>
          <w:szCs w:val="28"/>
        </w:rPr>
        <w:t>пайдалануунун</w:t>
      </w:r>
      <w:r w:rsidRPr="00CC58B1">
        <w:rPr>
          <w:rFonts w:ascii="Times New Roman" w:hAnsi="Times New Roman" w:cs="Times New Roman"/>
          <w:sz w:val="28"/>
          <w:szCs w:val="28"/>
        </w:rPr>
        <w:t xml:space="preserve"> кеңейиши</w:t>
      </w:r>
      <w:r>
        <w:rPr>
          <w:rFonts w:ascii="Times New Roman" w:hAnsi="Times New Roman" w:cs="Times New Roman"/>
          <w:sz w:val="28"/>
          <w:szCs w:val="28"/>
        </w:rPr>
        <w:t xml:space="preserve">нин </w:t>
      </w:r>
      <w:r w:rsidRPr="00CC58B1">
        <w:rPr>
          <w:rFonts w:ascii="Times New Roman" w:hAnsi="Times New Roman" w:cs="Times New Roman"/>
          <w:sz w:val="28"/>
          <w:szCs w:val="28"/>
        </w:rPr>
        <w:t>норма катары карал</w:t>
      </w:r>
      <w:r>
        <w:rPr>
          <w:rFonts w:ascii="Times New Roman" w:hAnsi="Times New Roman" w:cs="Times New Roman"/>
          <w:sz w:val="28"/>
          <w:szCs w:val="28"/>
        </w:rPr>
        <w:t>ганы</w:t>
      </w:r>
      <w:r w:rsidRPr="00CC58B1">
        <w:rPr>
          <w:rFonts w:ascii="Times New Roman" w:hAnsi="Times New Roman" w:cs="Times New Roman"/>
          <w:sz w:val="28"/>
          <w:szCs w:val="28"/>
        </w:rPr>
        <w:t xml:space="preserve"> билим берүүнүн бардык деңгээлдеринде предметтик</w:t>
      </w:r>
      <w:r>
        <w:rPr>
          <w:rFonts w:ascii="Times New Roman" w:hAnsi="Times New Roman" w:cs="Times New Roman"/>
          <w:sz w:val="28"/>
          <w:szCs w:val="28"/>
        </w:rPr>
        <w:t xml:space="preserve"> мазмундун өзгөрүүсүнө алып келет</w:t>
      </w:r>
      <w:r w:rsidRPr="00CC58B1">
        <w:rPr>
          <w:rFonts w:ascii="Times New Roman" w:hAnsi="Times New Roman" w:cs="Times New Roman"/>
          <w:sz w:val="28"/>
          <w:szCs w:val="28"/>
        </w:rPr>
        <w:t xml:space="preserve">. </w:t>
      </w:r>
      <w:r>
        <w:rPr>
          <w:rFonts w:ascii="Times New Roman" w:hAnsi="Times New Roman" w:cs="Times New Roman"/>
          <w:sz w:val="28"/>
          <w:szCs w:val="28"/>
        </w:rPr>
        <w:t>Окутуудагы 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 xml:space="preserve">технологиялардын </w:t>
      </w:r>
      <w:r>
        <w:rPr>
          <w:rFonts w:ascii="Times New Roman" w:hAnsi="Times New Roman" w:cs="Times New Roman"/>
          <w:sz w:val="28"/>
          <w:szCs w:val="28"/>
        </w:rPr>
        <w:t>калыптануусу</w:t>
      </w:r>
      <w:r w:rsidRPr="00CC58B1">
        <w:rPr>
          <w:rFonts w:ascii="Times New Roman" w:hAnsi="Times New Roman" w:cs="Times New Roman"/>
          <w:sz w:val="28"/>
          <w:szCs w:val="28"/>
        </w:rPr>
        <w:t xml:space="preserve"> жана өнүгүүсү инфор</w:t>
      </w:r>
      <w:r>
        <w:rPr>
          <w:rFonts w:ascii="Times New Roman" w:hAnsi="Times New Roman" w:cs="Times New Roman"/>
          <w:sz w:val="28"/>
          <w:szCs w:val="28"/>
        </w:rPr>
        <w:t>ма</w:t>
      </w:r>
      <w:r w:rsidRPr="00CC58B1">
        <w:rPr>
          <w:rFonts w:ascii="Times New Roman" w:hAnsi="Times New Roman" w:cs="Times New Roman"/>
          <w:sz w:val="28"/>
          <w:szCs w:val="28"/>
        </w:rPr>
        <w:t>тиканы окуп</w:t>
      </w:r>
      <w:r>
        <w:rPr>
          <w:rFonts w:ascii="Times New Roman" w:hAnsi="Times New Roman" w:cs="Times New Roman"/>
          <w:sz w:val="28"/>
          <w:szCs w:val="28"/>
        </w:rPr>
        <w:t>-</w:t>
      </w:r>
      <w:r w:rsidRPr="00CC58B1">
        <w:rPr>
          <w:rFonts w:ascii="Times New Roman" w:hAnsi="Times New Roman" w:cs="Times New Roman"/>
          <w:sz w:val="28"/>
          <w:szCs w:val="28"/>
        </w:rPr>
        <w:t xml:space="preserve">үйрөнүү менен байланышта. Үзгүлтүксүз билим берүү системасынын бардык </w:t>
      </w:r>
      <w:r>
        <w:rPr>
          <w:rFonts w:ascii="Times New Roman" w:hAnsi="Times New Roman" w:cs="Times New Roman"/>
          <w:sz w:val="28"/>
          <w:szCs w:val="28"/>
        </w:rPr>
        <w:t>баскычтарындагы</w:t>
      </w:r>
      <w:r w:rsidRPr="00CC58B1">
        <w:rPr>
          <w:rFonts w:ascii="Times New Roman" w:hAnsi="Times New Roman" w:cs="Times New Roman"/>
          <w:sz w:val="28"/>
          <w:szCs w:val="28"/>
        </w:rPr>
        <w:t xml:space="preserve"> информатика</w:t>
      </w:r>
      <w:r>
        <w:rPr>
          <w:rFonts w:ascii="Times New Roman" w:hAnsi="Times New Roman" w:cs="Times New Roman"/>
          <w:sz w:val="28"/>
          <w:szCs w:val="28"/>
        </w:rPr>
        <w:t xml:space="preserve"> тармагында</w:t>
      </w:r>
      <w:r w:rsidRPr="00CC58B1">
        <w:rPr>
          <w:rFonts w:ascii="Times New Roman" w:hAnsi="Times New Roman" w:cs="Times New Roman"/>
          <w:sz w:val="28"/>
          <w:szCs w:val="28"/>
        </w:rPr>
        <w:t xml:space="preserve"> базалык даярдоо</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 </w:t>
      </w:r>
      <w:r>
        <w:rPr>
          <w:rFonts w:ascii="Times New Roman" w:hAnsi="Times New Roman" w:cs="Times New Roman"/>
          <w:sz w:val="28"/>
          <w:szCs w:val="28"/>
        </w:rPr>
        <w:t>б</w:t>
      </w:r>
      <w:r w:rsidRPr="00CC58B1">
        <w:rPr>
          <w:rFonts w:ascii="Times New Roman" w:hAnsi="Times New Roman" w:cs="Times New Roman"/>
          <w:sz w:val="28"/>
          <w:szCs w:val="28"/>
        </w:rPr>
        <w:t>үгүнкү күндө билим берүү</w:t>
      </w:r>
      <w:r>
        <w:rPr>
          <w:rFonts w:ascii="Times New Roman" w:hAnsi="Times New Roman" w:cs="Times New Roman"/>
          <w:sz w:val="28"/>
          <w:szCs w:val="28"/>
        </w:rPr>
        <w:t xml:space="preserve">нү </w:t>
      </w:r>
      <w:r w:rsidRPr="00CC58B1">
        <w:rPr>
          <w:rFonts w:ascii="Times New Roman" w:hAnsi="Times New Roman" w:cs="Times New Roman"/>
          <w:sz w:val="28"/>
          <w:szCs w:val="28"/>
        </w:rPr>
        <w:t xml:space="preserve">информатизациялоонун </w:t>
      </w:r>
      <w:r>
        <w:rPr>
          <w:rFonts w:ascii="Times New Roman" w:hAnsi="Times New Roman" w:cs="Times New Roman"/>
          <w:sz w:val="28"/>
          <w:szCs w:val="28"/>
        </w:rPr>
        <w:t xml:space="preserve">калыптанышынын </w:t>
      </w:r>
      <w:r w:rsidRPr="00CC58B1">
        <w:rPr>
          <w:rFonts w:ascii="Times New Roman" w:hAnsi="Times New Roman" w:cs="Times New Roman"/>
          <w:sz w:val="28"/>
          <w:szCs w:val="28"/>
        </w:rPr>
        <w:t xml:space="preserve">негизги </w:t>
      </w:r>
      <w:r>
        <w:rPr>
          <w:rFonts w:ascii="Times New Roman" w:hAnsi="Times New Roman" w:cs="Times New Roman"/>
          <w:sz w:val="28"/>
          <w:szCs w:val="28"/>
        </w:rPr>
        <w:t>бөлүктөрүнүн</w:t>
      </w:r>
      <w:r w:rsidRPr="00CC58B1">
        <w:rPr>
          <w:rFonts w:ascii="Times New Roman" w:hAnsi="Times New Roman" w:cs="Times New Roman"/>
          <w:sz w:val="28"/>
          <w:szCs w:val="28"/>
        </w:rPr>
        <w:t xml:space="preserve"> бири болуп эсептелинет</w:t>
      </w:r>
      <w:r w:rsidR="005E3DD3">
        <w:rPr>
          <w:rFonts w:ascii="Times New Roman" w:hAnsi="Times New Roman" w:cs="Times New Roman"/>
          <w:sz w:val="28"/>
          <w:szCs w:val="28"/>
        </w:rPr>
        <w:t xml:space="preserve"> </w:t>
      </w:r>
      <w:r w:rsidR="005E3DD3" w:rsidRPr="005E3DD3">
        <w:rPr>
          <w:rFonts w:ascii="Times New Roman" w:hAnsi="Times New Roman" w:cs="Times New Roman"/>
          <w:sz w:val="28"/>
          <w:szCs w:val="28"/>
        </w:rPr>
        <w:t>[60]</w:t>
      </w:r>
      <w:r w:rsidRPr="00CC58B1">
        <w:rPr>
          <w:rFonts w:ascii="Times New Roman" w:hAnsi="Times New Roman" w:cs="Times New Roman"/>
          <w:sz w:val="28"/>
          <w:szCs w:val="28"/>
        </w:rPr>
        <w:t xml:space="preserve">. </w:t>
      </w:r>
    </w:p>
    <w:p w14:paraId="3E916863" w14:textId="4DB53E18" w:rsidR="00DD46A6" w:rsidRPr="00CC58B1"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 xml:space="preserve">Азыркы учурда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технология</w:t>
      </w:r>
      <w:r>
        <w:rPr>
          <w:rFonts w:ascii="Times New Roman" w:hAnsi="Times New Roman" w:cs="Times New Roman"/>
          <w:sz w:val="28"/>
          <w:szCs w:val="28"/>
        </w:rPr>
        <w:t>лар</w:t>
      </w:r>
      <w:r w:rsidRPr="00CC58B1">
        <w:rPr>
          <w:rFonts w:ascii="Times New Roman" w:hAnsi="Times New Roman" w:cs="Times New Roman"/>
          <w:sz w:val="28"/>
          <w:szCs w:val="28"/>
        </w:rPr>
        <w:t xml:space="preserve"> билим берүү процессинде </w:t>
      </w:r>
      <w:r w:rsidRPr="00995D0E">
        <w:rPr>
          <w:rFonts w:ascii="Times New Roman" w:hAnsi="Times New Roman" w:cs="Times New Roman"/>
          <w:i/>
          <w:sz w:val="28"/>
          <w:szCs w:val="28"/>
        </w:rPr>
        <w:t>окуп үйрөнүүнүн предмети</w:t>
      </w:r>
      <w:r w:rsidRPr="00CC58B1">
        <w:rPr>
          <w:rFonts w:ascii="Times New Roman" w:hAnsi="Times New Roman" w:cs="Times New Roman"/>
          <w:sz w:val="28"/>
          <w:szCs w:val="28"/>
        </w:rPr>
        <w:t xml:space="preserve">; </w:t>
      </w:r>
      <w:r w:rsidRPr="00995D0E">
        <w:rPr>
          <w:rFonts w:ascii="Times New Roman" w:hAnsi="Times New Roman" w:cs="Times New Roman"/>
          <w:i/>
          <w:sz w:val="28"/>
          <w:szCs w:val="28"/>
        </w:rPr>
        <w:t>предметтик тармактагы маселелерди чечүүдөгү куралы</w:t>
      </w:r>
      <w:r w:rsidRPr="00CC58B1">
        <w:rPr>
          <w:rFonts w:ascii="Times New Roman" w:hAnsi="Times New Roman" w:cs="Times New Roman"/>
          <w:sz w:val="28"/>
          <w:szCs w:val="28"/>
        </w:rPr>
        <w:t xml:space="preserve">; </w:t>
      </w:r>
      <w:r w:rsidRPr="00995D0E">
        <w:rPr>
          <w:rFonts w:ascii="Times New Roman" w:hAnsi="Times New Roman" w:cs="Times New Roman"/>
          <w:i/>
          <w:sz w:val="28"/>
          <w:szCs w:val="28"/>
        </w:rPr>
        <w:t>окутуу каражаты</w:t>
      </w:r>
      <w:r w:rsidRPr="00CC58B1">
        <w:rPr>
          <w:rFonts w:ascii="Times New Roman" w:hAnsi="Times New Roman" w:cs="Times New Roman"/>
          <w:sz w:val="28"/>
          <w:szCs w:val="28"/>
        </w:rPr>
        <w:t xml:space="preserve"> </w:t>
      </w:r>
      <w:r>
        <w:rPr>
          <w:rFonts w:ascii="Times New Roman" w:hAnsi="Times New Roman" w:cs="Times New Roman"/>
          <w:sz w:val="28"/>
          <w:szCs w:val="28"/>
        </w:rPr>
        <w:t>катары жок дегенде</w:t>
      </w:r>
      <w:r w:rsidRPr="00CC58B1">
        <w:rPr>
          <w:rFonts w:ascii="Times New Roman" w:hAnsi="Times New Roman" w:cs="Times New Roman"/>
          <w:sz w:val="28"/>
          <w:szCs w:val="28"/>
        </w:rPr>
        <w:t xml:space="preserve"> үч функцияны аткар</w:t>
      </w:r>
      <w:r>
        <w:rPr>
          <w:rFonts w:ascii="Times New Roman" w:hAnsi="Times New Roman" w:cs="Times New Roman"/>
          <w:sz w:val="28"/>
          <w:szCs w:val="28"/>
        </w:rPr>
        <w:t>ыш</w:t>
      </w:r>
      <w:r w:rsidRPr="00CC58B1">
        <w:rPr>
          <w:rFonts w:ascii="Times New Roman" w:hAnsi="Times New Roman" w:cs="Times New Roman"/>
          <w:sz w:val="28"/>
          <w:szCs w:val="28"/>
        </w:rPr>
        <w:t xml:space="preserve">ат. </w:t>
      </w:r>
      <w:r>
        <w:rPr>
          <w:rFonts w:ascii="Times New Roman" w:hAnsi="Times New Roman" w:cs="Times New Roman"/>
          <w:sz w:val="28"/>
          <w:szCs w:val="28"/>
        </w:rPr>
        <w:t>Маалыматтык</w:t>
      </w:r>
      <w:r w:rsidRPr="006A5347">
        <w:rPr>
          <w:rFonts w:ascii="Times New Roman" w:hAnsi="Times New Roman" w:cs="Times New Roman"/>
          <w:sz w:val="28"/>
          <w:szCs w:val="28"/>
        </w:rPr>
        <w:t xml:space="preserve"> </w:t>
      </w:r>
      <w:r w:rsidRPr="00CC58B1">
        <w:rPr>
          <w:rFonts w:ascii="Times New Roman" w:hAnsi="Times New Roman" w:cs="Times New Roman"/>
          <w:sz w:val="28"/>
          <w:szCs w:val="28"/>
        </w:rPr>
        <w:t>технология</w:t>
      </w:r>
      <w:r>
        <w:rPr>
          <w:rFonts w:ascii="Times New Roman" w:hAnsi="Times New Roman" w:cs="Times New Roman"/>
          <w:sz w:val="28"/>
          <w:szCs w:val="28"/>
        </w:rPr>
        <w:t>лар</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кандай курстун чегинде колдонулуп жаткандыгынан көз каранды болбостон дайыма окуп-үйрөнүү предмети </w:t>
      </w:r>
      <w:r w:rsidRPr="00CC58B1">
        <w:rPr>
          <w:rFonts w:ascii="Times New Roman" w:hAnsi="Times New Roman" w:cs="Times New Roman"/>
          <w:sz w:val="28"/>
          <w:szCs w:val="28"/>
        </w:rPr>
        <w:t>боло</w:t>
      </w:r>
      <w:r>
        <w:rPr>
          <w:rFonts w:ascii="Times New Roman" w:hAnsi="Times New Roman" w:cs="Times New Roman"/>
          <w:sz w:val="28"/>
          <w:szCs w:val="28"/>
        </w:rPr>
        <w:t>о</w:t>
      </w:r>
      <w:r w:rsidRPr="00CC58B1">
        <w:rPr>
          <w:rFonts w:ascii="Times New Roman" w:hAnsi="Times New Roman" w:cs="Times New Roman"/>
          <w:sz w:val="28"/>
          <w:szCs w:val="28"/>
        </w:rPr>
        <w:t>рун бел</w:t>
      </w:r>
      <w:r>
        <w:rPr>
          <w:rFonts w:ascii="Times New Roman" w:hAnsi="Times New Roman" w:cs="Times New Roman"/>
          <w:sz w:val="28"/>
          <w:szCs w:val="28"/>
        </w:rPr>
        <w:t>гилей</w:t>
      </w:r>
      <w:r w:rsidRPr="00CC58B1">
        <w:rPr>
          <w:rFonts w:ascii="Times New Roman" w:hAnsi="Times New Roman" w:cs="Times New Roman"/>
          <w:sz w:val="28"/>
          <w:szCs w:val="28"/>
        </w:rPr>
        <w:t xml:space="preserve"> кетүү керек. </w:t>
      </w:r>
      <w:r>
        <w:rPr>
          <w:rFonts w:ascii="Times New Roman" w:hAnsi="Times New Roman" w:cs="Times New Roman"/>
          <w:sz w:val="28"/>
          <w:szCs w:val="28"/>
        </w:rPr>
        <w:t>Жалпы учурларда жаӊы маалыматтык</w:t>
      </w:r>
      <w:r w:rsidRPr="00CC58B1">
        <w:rPr>
          <w:rFonts w:ascii="Times New Roman" w:hAnsi="Times New Roman" w:cs="Times New Roman"/>
          <w:sz w:val="28"/>
          <w:szCs w:val="28"/>
        </w:rPr>
        <w:t xml:space="preserve"> технология</w:t>
      </w:r>
      <w:r>
        <w:rPr>
          <w:rFonts w:ascii="Times New Roman" w:hAnsi="Times New Roman" w:cs="Times New Roman"/>
          <w:sz w:val="28"/>
          <w:szCs w:val="28"/>
        </w:rPr>
        <w:t>лардын</w:t>
      </w:r>
      <w:r w:rsidRPr="00CC58B1">
        <w:rPr>
          <w:rFonts w:ascii="Times New Roman" w:hAnsi="Times New Roman" w:cs="Times New Roman"/>
          <w:sz w:val="28"/>
          <w:szCs w:val="28"/>
        </w:rPr>
        <w:t xml:space="preserve"> техникалык жана программалык </w:t>
      </w:r>
      <w:r>
        <w:rPr>
          <w:rFonts w:ascii="Times New Roman" w:hAnsi="Times New Roman" w:cs="Times New Roman"/>
          <w:sz w:val="28"/>
          <w:szCs w:val="28"/>
        </w:rPr>
        <w:t>камсыздоосунун, айрым учурларда маалыматтык</w:t>
      </w:r>
      <w:r w:rsidRPr="006A5347">
        <w:rPr>
          <w:rFonts w:ascii="Times New Roman" w:hAnsi="Times New Roman" w:cs="Times New Roman"/>
          <w:sz w:val="28"/>
          <w:szCs w:val="28"/>
        </w:rPr>
        <w:t xml:space="preserve"> </w:t>
      </w:r>
      <w:r>
        <w:rPr>
          <w:rFonts w:ascii="Times New Roman" w:hAnsi="Times New Roman" w:cs="Times New Roman"/>
          <w:sz w:val="28"/>
          <w:szCs w:val="28"/>
        </w:rPr>
        <w:t xml:space="preserve">технологиялардын </w:t>
      </w:r>
      <w:r w:rsidRPr="00CC58B1">
        <w:rPr>
          <w:rFonts w:ascii="Times New Roman" w:hAnsi="Times New Roman" w:cs="Times New Roman"/>
          <w:sz w:val="28"/>
          <w:szCs w:val="28"/>
        </w:rPr>
        <w:t>ылдам өнүгүүсү</w:t>
      </w:r>
      <w:r>
        <w:rPr>
          <w:rFonts w:ascii="Times New Roman" w:hAnsi="Times New Roman" w:cs="Times New Roman"/>
          <w:sz w:val="28"/>
          <w:szCs w:val="28"/>
        </w:rPr>
        <w:t xml:space="preserve"> бул тармакта туруктуу</w:t>
      </w:r>
      <w:r w:rsidR="008D56E4">
        <w:rPr>
          <w:rFonts w:ascii="Times New Roman" w:hAnsi="Times New Roman" w:cs="Times New Roman"/>
          <w:sz w:val="28"/>
          <w:szCs w:val="28"/>
        </w:rPr>
        <w:t xml:space="preserve"> </w:t>
      </w:r>
      <w:r w:rsidRPr="00CC58B1">
        <w:rPr>
          <w:rFonts w:ascii="Times New Roman" w:hAnsi="Times New Roman" w:cs="Times New Roman"/>
          <w:sz w:val="28"/>
          <w:szCs w:val="28"/>
        </w:rPr>
        <w:t>өз алдынча билим алуу</w:t>
      </w:r>
      <w:r>
        <w:rPr>
          <w:rFonts w:ascii="Times New Roman" w:hAnsi="Times New Roman" w:cs="Times New Roman"/>
          <w:sz w:val="28"/>
          <w:szCs w:val="28"/>
        </w:rPr>
        <w:t>ну талап кылат,</w:t>
      </w:r>
      <w:r w:rsidRPr="00CC58B1">
        <w:rPr>
          <w:rFonts w:ascii="Times New Roman" w:hAnsi="Times New Roman" w:cs="Times New Roman"/>
          <w:sz w:val="28"/>
          <w:szCs w:val="28"/>
        </w:rPr>
        <w:t xml:space="preserve"> </w:t>
      </w:r>
      <w:r>
        <w:rPr>
          <w:rFonts w:ascii="Times New Roman" w:hAnsi="Times New Roman" w:cs="Times New Roman"/>
          <w:sz w:val="28"/>
          <w:szCs w:val="28"/>
        </w:rPr>
        <w:t>о</w:t>
      </w:r>
      <w:r w:rsidRPr="00CC58B1">
        <w:rPr>
          <w:rFonts w:ascii="Times New Roman" w:hAnsi="Times New Roman" w:cs="Times New Roman"/>
          <w:sz w:val="28"/>
          <w:szCs w:val="28"/>
        </w:rPr>
        <w:t xml:space="preserve">шондуктан </w:t>
      </w:r>
      <w:r>
        <w:rPr>
          <w:rFonts w:ascii="Times New Roman" w:hAnsi="Times New Roman" w:cs="Times New Roman"/>
          <w:sz w:val="28"/>
          <w:szCs w:val="28"/>
        </w:rPr>
        <w:t>окутуу процессинде компьютердик чөйрө колдонулган “</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курсунда</w:t>
      </w:r>
      <w:r>
        <w:rPr>
          <w:rFonts w:ascii="Times New Roman" w:hAnsi="Times New Roman" w:cs="Times New Roman"/>
          <w:sz w:val="28"/>
          <w:szCs w:val="28"/>
        </w:rPr>
        <w:t xml:space="preserve"> да, башка курстарда да маалыматтык</w:t>
      </w:r>
      <w:r w:rsidRPr="00CC58B1">
        <w:rPr>
          <w:rFonts w:ascii="Times New Roman" w:hAnsi="Times New Roman" w:cs="Times New Roman"/>
          <w:sz w:val="28"/>
          <w:szCs w:val="28"/>
        </w:rPr>
        <w:t xml:space="preserve"> технология</w:t>
      </w:r>
      <w:r>
        <w:rPr>
          <w:rFonts w:ascii="Times New Roman" w:hAnsi="Times New Roman" w:cs="Times New Roman"/>
          <w:sz w:val="28"/>
          <w:szCs w:val="28"/>
        </w:rPr>
        <w:t>лар</w:t>
      </w:r>
      <w:r w:rsidRPr="00CC58B1">
        <w:rPr>
          <w:rFonts w:ascii="Times New Roman" w:hAnsi="Times New Roman" w:cs="Times New Roman"/>
          <w:sz w:val="28"/>
          <w:szCs w:val="28"/>
        </w:rPr>
        <w:t xml:space="preserve"> окуп үйрө</w:t>
      </w:r>
      <w:r>
        <w:rPr>
          <w:rFonts w:ascii="Times New Roman" w:hAnsi="Times New Roman" w:cs="Times New Roman"/>
          <w:sz w:val="28"/>
          <w:szCs w:val="28"/>
        </w:rPr>
        <w:t>н</w:t>
      </w:r>
      <w:r w:rsidRPr="00CC58B1">
        <w:rPr>
          <w:rFonts w:ascii="Times New Roman" w:hAnsi="Times New Roman" w:cs="Times New Roman"/>
          <w:sz w:val="28"/>
          <w:szCs w:val="28"/>
        </w:rPr>
        <w:t>үүнүн объектиси болуп кал</w:t>
      </w:r>
      <w:r>
        <w:rPr>
          <w:rFonts w:ascii="Times New Roman" w:hAnsi="Times New Roman" w:cs="Times New Roman"/>
          <w:sz w:val="28"/>
          <w:szCs w:val="28"/>
        </w:rPr>
        <w:t>ыш</w:t>
      </w:r>
      <w:r w:rsidRPr="00CC58B1">
        <w:rPr>
          <w:rFonts w:ascii="Times New Roman" w:hAnsi="Times New Roman" w:cs="Times New Roman"/>
          <w:sz w:val="28"/>
          <w:szCs w:val="28"/>
        </w:rPr>
        <w:t xml:space="preserve">ат. Предметтик </w:t>
      </w:r>
      <w:r>
        <w:rPr>
          <w:rFonts w:ascii="Times New Roman" w:hAnsi="Times New Roman" w:cs="Times New Roman"/>
          <w:sz w:val="28"/>
          <w:szCs w:val="28"/>
        </w:rPr>
        <w:t>тармактарда</w:t>
      </w:r>
      <w:r w:rsidRPr="00CC58B1">
        <w:rPr>
          <w:rFonts w:ascii="Times New Roman" w:hAnsi="Times New Roman" w:cs="Times New Roman"/>
          <w:sz w:val="28"/>
          <w:szCs w:val="28"/>
        </w:rPr>
        <w:t xml:space="preserve"> </w:t>
      </w:r>
      <w:r>
        <w:rPr>
          <w:rFonts w:ascii="Times New Roman" w:hAnsi="Times New Roman" w:cs="Times New Roman"/>
          <w:sz w:val="28"/>
          <w:szCs w:val="28"/>
        </w:rPr>
        <w:t>маселелерди</w:t>
      </w:r>
      <w:r w:rsidRPr="00CC58B1">
        <w:rPr>
          <w:rFonts w:ascii="Times New Roman" w:hAnsi="Times New Roman" w:cs="Times New Roman"/>
          <w:sz w:val="28"/>
          <w:szCs w:val="28"/>
        </w:rPr>
        <w:t xml:space="preserve"> чечүүдө </w:t>
      </w:r>
      <w:r>
        <w:rPr>
          <w:rFonts w:ascii="Times New Roman" w:hAnsi="Times New Roman" w:cs="Times New Roman"/>
          <w:sz w:val="28"/>
          <w:szCs w:val="28"/>
        </w:rPr>
        <w:t>курал</w:t>
      </w:r>
      <w:r w:rsidRPr="00CC58B1">
        <w:rPr>
          <w:rFonts w:ascii="Times New Roman" w:hAnsi="Times New Roman" w:cs="Times New Roman"/>
          <w:sz w:val="28"/>
          <w:szCs w:val="28"/>
        </w:rPr>
        <w:t xml:space="preserve"> катары </w:t>
      </w:r>
      <w:r>
        <w:rPr>
          <w:rFonts w:ascii="Times New Roman" w:hAnsi="Times New Roman" w:cs="Times New Roman"/>
          <w:sz w:val="28"/>
          <w:szCs w:val="28"/>
        </w:rPr>
        <w:t>колдонулган маалыматтык</w:t>
      </w:r>
      <w:r w:rsidRPr="00CC58B1">
        <w:rPr>
          <w:rFonts w:ascii="Times New Roman" w:hAnsi="Times New Roman" w:cs="Times New Roman"/>
          <w:sz w:val="28"/>
          <w:szCs w:val="28"/>
        </w:rPr>
        <w:t xml:space="preserve"> технология</w:t>
      </w:r>
      <w:r>
        <w:rPr>
          <w:rFonts w:ascii="Times New Roman" w:hAnsi="Times New Roman" w:cs="Times New Roman"/>
          <w:sz w:val="28"/>
          <w:szCs w:val="28"/>
        </w:rPr>
        <w:t>лар</w:t>
      </w:r>
      <w:r w:rsidRPr="00CC58B1">
        <w:rPr>
          <w:rFonts w:ascii="Times New Roman" w:hAnsi="Times New Roman" w:cs="Times New Roman"/>
          <w:sz w:val="28"/>
          <w:szCs w:val="28"/>
        </w:rPr>
        <w:t xml:space="preserve"> </w:t>
      </w:r>
      <w:r w:rsidRPr="005A5C3A">
        <w:rPr>
          <w:rFonts w:ascii="Times New Roman" w:hAnsi="Times New Roman" w:cs="Times New Roman"/>
          <w:i/>
          <w:sz w:val="28"/>
          <w:szCs w:val="28"/>
        </w:rPr>
        <w:lastRenderedPageBreak/>
        <w:t>даярдоо каражаты, маалыматты алып жүрүү жана сактоо</w:t>
      </w:r>
      <w:r w:rsidR="00966450">
        <w:rPr>
          <w:rFonts w:ascii="Times New Roman" w:hAnsi="Times New Roman" w:cs="Times New Roman"/>
          <w:i/>
          <w:sz w:val="28"/>
          <w:szCs w:val="28"/>
        </w:rPr>
        <w:t xml:space="preserve"> каражаты</w:t>
      </w:r>
      <w:r w:rsidRPr="005A5C3A">
        <w:rPr>
          <w:rFonts w:ascii="Times New Roman" w:hAnsi="Times New Roman" w:cs="Times New Roman"/>
          <w:i/>
          <w:sz w:val="28"/>
          <w:szCs w:val="28"/>
        </w:rPr>
        <w:t>; эсептөө каражаты; процесстерди моделдөө жана оптимизациялоо каражаты ж.б.</w:t>
      </w:r>
      <w:r w:rsidRPr="00CC58B1">
        <w:rPr>
          <w:rFonts w:ascii="Times New Roman" w:hAnsi="Times New Roman" w:cs="Times New Roman"/>
          <w:sz w:val="28"/>
          <w:szCs w:val="28"/>
        </w:rPr>
        <w:t xml:space="preserve"> </w:t>
      </w:r>
      <w:r>
        <w:rPr>
          <w:rFonts w:ascii="Times New Roman" w:hAnsi="Times New Roman" w:cs="Times New Roman"/>
          <w:sz w:val="28"/>
          <w:szCs w:val="28"/>
        </w:rPr>
        <w:t>функцияларын ишке ашырат.</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w:t>
      </w:r>
      <w:r>
        <w:rPr>
          <w:rFonts w:ascii="Times New Roman" w:hAnsi="Times New Roman" w:cs="Times New Roman"/>
          <w:sz w:val="28"/>
          <w:szCs w:val="28"/>
        </w:rPr>
        <w:t>лар</w:t>
      </w:r>
      <w:r w:rsidRPr="00CC58B1">
        <w:rPr>
          <w:rFonts w:ascii="Times New Roman" w:hAnsi="Times New Roman" w:cs="Times New Roman"/>
          <w:sz w:val="28"/>
          <w:szCs w:val="28"/>
        </w:rPr>
        <w:t xml:space="preserve"> окутуунун каражаты катары </w:t>
      </w:r>
      <w:r>
        <w:rPr>
          <w:rFonts w:ascii="Times New Roman" w:hAnsi="Times New Roman" w:cs="Times New Roman"/>
          <w:sz w:val="28"/>
          <w:szCs w:val="28"/>
        </w:rPr>
        <w:t>маалыматтын</w:t>
      </w:r>
      <w:r w:rsidRPr="00CC58B1">
        <w:rPr>
          <w:rFonts w:ascii="Times New Roman" w:hAnsi="Times New Roman" w:cs="Times New Roman"/>
          <w:sz w:val="28"/>
          <w:szCs w:val="28"/>
        </w:rPr>
        <w:t xml:space="preserve"> булагы, көрсөтмө </w:t>
      </w:r>
      <w:r>
        <w:rPr>
          <w:rFonts w:ascii="Times New Roman" w:hAnsi="Times New Roman" w:cs="Times New Roman"/>
          <w:sz w:val="28"/>
          <w:szCs w:val="28"/>
        </w:rPr>
        <w:t>курал</w:t>
      </w:r>
      <w:r w:rsidRPr="00CC58B1">
        <w:rPr>
          <w:rFonts w:ascii="Times New Roman" w:hAnsi="Times New Roman" w:cs="Times New Roman"/>
          <w:sz w:val="28"/>
          <w:szCs w:val="28"/>
        </w:rPr>
        <w:t xml:space="preserve">, жеке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Pr>
          <w:rFonts w:ascii="Times New Roman" w:hAnsi="Times New Roman" w:cs="Times New Roman"/>
          <w:sz w:val="28"/>
          <w:szCs w:val="28"/>
        </w:rPr>
        <w:t>мейкиндик;</w:t>
      </w:r>
      <w:r w:rsidRPr="00CC58B1">
        <w:rPr>
          <w:rFonts w:ascii="Times New Roman" w:hAnsi="Times New Roman" w:cs="Times New Roman"/>
          <w:sz w:val="28"/>
          <w:szCs w:val="28"/>
        </w:rPr>
        <w:t xml:space="preserve"> машы</w:t>
      </w:r>
      <w:r>
        <w:rPr>
          <w:rFonts w:ascii="Times New Roman" w:hAnsi="Times New Roman" w:cs="Times New Roman"/>
          <w:sz w:val="28"/>
          <w:szCs w:val="28"/>
        </w:rPr>
        <w:t>г</w:t>
      </w:r>
      <w:r w:rsidRPr="00CC58B1">
        <w:rPr>
          <w:rFonts w:ascii="Times New Roman" w:hAnsi="Times New Roman" w:cs="Times New Roman"/>
          <w:sz w:val="28"/>
          <w:szCs w:val="28"/>
        </w:rPr>
        <w:t>уу</w:t>
      </w:r>
      <w:r>
        <w:rPr>
          <w:rFonts w:ascii="Times New Roman" w:hAnsi="Times New Roman" w:cs="Times New Roman"/>
          <w:sz w:val="28"/>
          <w:szCs w:val="28"/>
        </w:rPr>
        <w:t xml:space="preserve"> түзүлүшү</w:t>
      </w:r>
      <w:r w:rsidRPr="00CC58B1">
        <w:rPr>
          <w:rFonts w:ascii="Times New Roman" w:hAnsi="Times New Roman" w:cs="Times New Roman"/>
          <w:sz w:val="28"/>
          <w:szCs w:val="28"/>
        </w:rPr>
        <w:t xml:space="preserve">, </w:t>
      </w:r>
      <w:r>
        <w:rPr>
          <w:rFonts w:ascii="Times New Roman" w:hAnsi="Times New Roman" w:cs="Times New Roman"/>
          <w:sz w:val="28"/>
          <w:szCs w:val="28"/>
        </w:rPr>
        <w:t>сыпаттоо</w:t>
      </w:r>
      <w:r w:rsidRPr="00CC58B1">
        <w:rPr>
          <w:rFonts w:ascii="Times New Roman" w:hAnsi="Times New Roman" w:cs="Times New Roman"/>
          <w:sz w:val="28"/>
          <w:szCs w:val="28"/>
        </w:rPr>
        <w:t xml:space="preserve"> жана </w:t>
      </w:r>
      <w:r>
        <w:rPr>
          <w:rFonts w:ascii="Times New Roman" w:hAnsi="Times New Roman" w:cs="Times New Roman"/>
          <w:sz w:val="28"/>
          <w:szCs w:val="28"/>
        </w:rPr>
        <w:t>көзөмөлдөө</w:t>
      </w:r>
      <w:r w:rsidRPr="00CC58B1">
        <w:rPr>
          <w:rFonts w:ascii="Times New Roman" w:hAnsi="Times New Roman" w:cs="Times New Roman"/>
          <w:sz w:val="28"/>
          <w:szCs w:val="28"/>
        </w:rPr>
        <w:t xml:space="preserve"> каражаты болуп </w:t>
      </w:r>
      <w:r>
        <w:rPr>
          <w:rFonts w:ascii="Times New Roman" w:hAnsi="Times New Roman" w:cs="Times New Roman"/>
          <w:sz w:val="28"/>
          <w:szCs w:val="28"/>
        </w:rPr>
        <w:t>эсептелинет</w:t>
      </w:r>
      <w:r w:rsidRPr="00CC58B1">
        <w:rPr>
          <w:rFonts w:ascii="Times New Roman" w:hAnsi="Times New Roman" w:cs="Times New Roman"/>
          <w:sz w:val="28"/>
          <w:szCs w:val="28"/>
        </w:rPr>
        <w:t>.</w:t>
      </w:r>
    </w:p>
    <w:p w14:paraId="6B5E74CE" w14:textId="77777777"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Pr>
          <w:rFonts w:ascii="Times New Roman" w:hAnsi="Times New Roman" w:cs="Times New Roman"/>
          <w:sz w:val="28"/>
          <w:szCs w:val="28"/>
        </w:rPr>
        <w:t>Студенттин жалпы техникалык дисциплиналар боюнча   билими эреже катары практикалык көндүмдөргө башка шарттар аркылуу, б.а. жалпы техникалык дисциплиналарга негизделген атайын алкактагы дисциплиналар аркылуу өтүүсү менен</w:t>
      </w:r>
      <w:r w:rsidRPr="00CC58B1">
        <w:rPr>
          <w:rFonts w:ascii="Times New Roman" w:hAnsi="Times New Roman" w:cs="Times New Roman"/>
          <w:sz w:val="28"/>
          <w:szCs w:val="28"/>
        </w:rPr>
        <w:t xml:space="preserve"> негизде</w:t>
      </w:r>
      <w:r>
        <w:rPr>
          <w:rFonts w:ascii="Times New Roman" w:hAnsi="Times New Roman" w:cs="Times New Roman"/>
          <w:sz w:val="28"/>
          <w:szCs w:val="28"/>
        </w:rPr>
        <w:t>лген</w:t>
      </w:r>
      <w:r w:rsidRPr="00CC58B1">
        <w:rPr>
          <w:rFonts w:ascii="Times New Roman" w:hAnsi="Times New Roman" w:cs="Times New Roman"/>
          <w:sz w:val="28"/>
          <w:szCs w:val="28"/>
        </w:rPr>
        <w:t xml:space="preserve"> жогорку </w:t>
      </w:r>
      <w:r>
        <w:rPr>
          <w:rFonts w:ascii="Times New Roman" w:hAnsi="Times New Roman" w:cs="Times New Roman"/>
          <w:sz w:val="28"/>
          <w:szCs w:val="28"/>
        </w:rPr>
        <w:t xml:space="preserve">кесиптик </w:t>
      </w:r>
      <w:r w:rsidRPr="00CC58B1">
        <w:rPr>
          <w:rFonts w:ascii="Times New Roman" w:hAnsi="Times New Roman" w:cs="Times New Roman"/>
          <w:sz w:val="28"/>
          <w:szCs w:val="28"/>
        </w:rPr>
        <w:t>билим берүү системасында көп деңгээлдүү иерархиялык система</w:t>
      </w:r>
      <w:r>
        <w:rPr>
          <w:rFonts w:ascii="Times New Roman" w:hAnsi="Times New Roman" w:cs="Times New Roman"/>
          <w:sz w:val="28"/>
          <w:szCs w:val="28"/>
        </w:rPr>
        <w:t xml:space="preserve"> иштейт. </w:t>
      </w:r>
      <w:r w:rsidRPr="00CC58B1">
        <w:rPr>
          <w:rFonts w:ascii="Times New Roman" w:hAnsi="Times New Roman" w:cs="Times New Roman"/>
          <w:sz w:val="28"/>
          <w:szCs w:val="28"/>
        </w:rPr>
        <w:t>Информатика</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 жаш </w:t>
      </w:r>
      <w:r>
        <w:rPr>
          <w:rFonts w:ascii="Times New Roman" w:hAnsi="Times New Roman" w:cs="Times New Roman"/>
          <w:sz w:val="28"/>
          <w:szCs w:val="28"/>
        </w:rPr>
        <w:t>адистин кесиптик ишмердүүлүктү баштоосунан кийин эле тез жана түздөн-түз талап кылынган практикалык көндүмдөрүн өнүктүрүүчү аз сандагы техникалык дисциплиналардын бири”</w:t>
      </w:r>
      <w:r w:rsidRPr="00457A11">
        <w:rPr>
          <w:rFonts w:ascii="Times New Roman" w:hAnsi="Times New Roman" w:cs="Times New Roman"/>
          <w:sz w:val="28"/>
          <w:szCs w:val="28"/>
        </w:rPr>
        <w:t xml:space="preserve"> </w:t>
      </w:r>
      <w:r>
        <w:rPr>
          <w:rFonts w:ascii="Times New Roman" w:hAnsi="Times New Roman" w:cs="Times New Roman"/>
          <w:sz w:val="28"/>
          <w:szCs w:val="28"/>
        </w:rPr>
        <w:t xml:space="preserve">деп </w:t>
      </w:r>
      <w:r w:rsidRPr="00CC58B1">
        <w:rPr>
          <w:rFonts w:ascii="Times New Roman" w:hAnsi="Times New Roman" w:cs="Times New Roman"/>
          <w:sz w:val="28"/>
          <w:szCs w:val="28"/>
        </w:rPr>
        <w:t>информатика</w:t>
      </w:r>
      <w:r>
        <w:rPr>
          <w:rFonts w:ascii="Times New Roman" w:hAnsi="Times New Roman" w:cs="Times New Roman"/>
          <w:sz w:val="28"/>
          <w:szCs w:val="28"/>
        </w:rPr>
        <w:t xml:space="preserve"> боюнча</w:t>
      </w:r>
      <w:r w:rsidRPr="00CC58B1">
        <w:rPr>
          <w:rFonts w:ascii="Times New Roman" w:hAnsi="Times New Roman" w:cs="Times New Roman"/>
          <w:sz w:val="28"/>
          <w:szCs w:val="28"/>
        </w:rPr>
        <w:t xml:space="preserve"> базалык курсунда жазылган [</w:t>
      </w:r>
      <w:r>
        <w:rPr>
          <w:rFonts w:ascii="Times New Roman" w:hAnsi="Times New Roman" w:cs="Times New Roman"/>
          <w:sz w:val="28"/>
          <w:szCs w:val="28"/>
        </w:rPr>
        <w:t>54</w:t>
      </w:r>
      <w:r w:rsidRPr="00CC58B1">
        <w:rPr>
          <w:rFonts w:ascii="Times New Roman" w:hAnsi="Times New Roman" w:cs="Times New Roman"/>
          <w:sz w:val="28"/>
          <w:szCs w:val="28"/>
        </w:rPr>
        <w:t>].</w:t>
      </w:r>
    </w:p>
    <w:p w14:paraId="21B3F0AF" w14:textId="35E87130" w:rsidR="00DD46A6" w:rsidRPr="00C1728E" w:rsidRDefault="00DD46A6" w:rsidP="00DD46A6">
      <w:pPr>
        <w:shd w:val="clear" w:color="auto" w:fill="FFFFFF"/>
        <w:spacing w:after="0" w:line="360" w:lineRule="auto"/>
        <w:ind w:firstLine="694"/>
        <w:jc w:val="both"/>
        <w:rPr>
          <w:rFonts w:ascii="Times New Roman" w:hAnsi="Times New Roman" w:cs="Times New Roman"/>
          <w:sz w:val="28"/>
          <w:szCs w:val="28"/>
        </w:rPr>
      </w:pPr>
      <w:r w:rsidRPr="00C1728E">
        <w:rPr>
          <w:rFonts w:ascii="Times New Roman" w:hAnsi="Times New Roman" w:cs="Times New Roman"/>
          <w:sz w:val="28"/>
          <w:szCs w:val="28"/>
        </w:rPr>
        <w:t>ИКТны окуу процессинде колдонуунууну уюштурууга М.У.</w:t>
      </w:r>
      <w:r>
        <w:rPr>
          <w:rFonts w:ascii="Times New Roman" w:hAnsi="Times New Roman" w:cs="Times New Roman"/>
          <w:sz w:val="28"/>
          <w:szCs w:val="28"/>
        </w:rPr>
        <w:t xml:space="preserve"> </w:t>
      </w:r>
      <w:r w:rsidRPr="00C1728E">
        <w:rPr>
          <w:rFonts w:ascii="Times New Roman" w:hAnsi="Times New Roman" w:cs="Times New Roman"/>
          <w:sz w:val="28"/>
          <w:szCs w:val="28"/>
        </w:rPr>
        <w:t xml:space="preserve">Касымалиев, Ибрайым кызы Айжан жана башкалардын эмгектери арналган. </w:t>
      </w:r>
      <w:r>
        <w:rPr>
          <w:rFonts w:ascii="Times New Roman" w:hAnsi="Times New Roman" w:cs="Times New Roman"/>
          <w:sz w:val="28"/>
          <w:szCs w:val="28"/>
        </w:rPr>
        <w:t>Маалыматтык</w:t>
      </w:r>
      <w:r w:rsidRPr="00C1728E">
        <w:rPr>
          <w:rFonts w:ascii="Times New Roman" w:hAnsi="Times New Roman" w:cs="Times New Roman"/>
          <w:sz w:val="28"/>
          <w:szCs w:val="28"/>
        </w:rPr>
        <w:t xml:space="preserve"> технологиялар багытындагы ар түрдүү предметтер боюнча </w:t>
      </w:r>
      <w:r>
        <w:rPr>
          <w:rFonts w:ascii="Times New Roman" w:hAnsi="Times New Roman" w:cs="Times New Roman"/>
          <w:sz w:val="28"/>
          <w:szCs w:val="28"/>
        </w:rPr>
        <w:t>адистерди</w:t>
      </w:r>
      <w:r w:rsidRPr="00C1728E">
        <w:rPr>
          <w:rFonts w:ascii="Times New Roman" w:hAnsi="Times New Roman" w:cs="Times New Roman"/>
          <w:sz w:val="28"/>
          <w:szCs w:val="28"/>
        </w:rPr>
        <w:t xml:space="preserve"> даярдоонун көйгөйлөрүн изилдөөгө Б.И. Бийбосунов, Т.Токтакуновдун эмгектери багытталган</w:t>
      </w:r>
      <w:r w:rsidR="00273EEA" w:rsidRPr="00273EEA">
        <w:rPr>
          <w:rFonts w:ascii="Times New Roman" w:hAnsi="Times New Roman" w:cs="Times New Roman"/>
          <w:sz w:val="28"/>
          <w:szCs w:val="28"/>
        </w:rPr>
        <w:t xml:space="preserve"> [18]</w:t>
      </w:r>
      <w:r w:rsidRPr="00C1728E">
        <w:rPr>
          <w:rFonts w:ascii="Times New Roman" w:hAnsi="Times New Roman" w:cs="Times New Roman"/>
          <w:sz w:val="28"/>
          <w:szCs w:val="28"/>
        </w:rPr>
        <w:t xml:space="preserve">. Аларда </w:t>
      </w:r>
      <w:r>
        <w:rPr>
          <w:rFonts w:ascii="Times New Roman" w:hAnsi="Times New Roman" w:cs="Times New Roman"/>
          <w:sz w:val="28"/>
          <w:szCs w:val="28"/>
        </w:rPr>
        <w:t>маалыматтык</w:t>
      </w:r>
      <w:r w:rsidRPr="00C1728E">
        <w:rPr>
          <w:rFonts w:ascii="Times New Roman" w:hAnsi="Times New Roman" w:cs="Times New Roman"/>
          <w:sz w:val="28"/>
          <w:szCs w:val="28"/>
        </w:rPr>
        <w:t xml:space="preserve"> технологиялар талаасындагы ар түрдүү </w:t>
      </w:r>
      <w:r>
        <w:rPr>
          <w:rFonts w:ascii="Times New Roman" w:hAnsi="Times New Roman" w:cs="Times New Roman"/>
          <w:sz w:val="28"/>
          <w:szCs w:val="28"/>
        </w:rPr>
        <w:t>багыттар</w:t>
      </w:r>
      <w:r w:rsidRPr="00C1728E">
        <w:rPr>
          <w:rFonts w:ascii="Times New Roman" w:hAnsi="Times New Roman" w:cs="Times New Roman"/>
          <w:sz w:val="28"/>
          <w:szCs w:val="28"/>
        </w:rPr>
        <w:t xml:space="preserve"> боюнча </w:t>
      </w:r>
      <w:r>
        <w:rPr>
          <w:rFonts w:ascii="Times New Roman" w:hAnsi="Times New Roman" w:cs="Times New Roman"/>
          <w:sz w:val="28"/>
          <w:szCs w:val="28"/>
        </w:rPr>
        <w:t>адистерди</w:t>
      </w:r>
      <w:r w:rsidRPr="00C1728E">
        <w:rPr>
          <w:rFonts w:ascii="Times New Roman" w:hAnsi="Times New Roman" w:cs="Times New Roman"/>
          <w:sz w:val="28"/>
          <w:szCs w:val="28"/>
        </w:rPr>
        <w:t xml:space="preserve"> даярдоонун маанилүү аспектилери каралган, бул багытта даярдоонун жаңы методикалык системаларын издөө актуалдуу бойдон калууда.  </w:t>
      </w:r>
    </w:p>
    <w:p w14:paraId="0F252825" w14:textId="77777777" w:rsidR="00DD46A6" w:rsidRDefault="00DD46A6" w:rsidP="00DD46A6"/>
    <w:p w14:paraId="2C327C77" w14:textId="77777777" w:rsidR="00F72BB8" w:rsidRDefault="00F72BB8" w:rsidP="00DD46A6">
      <w:pPr>
        <w:shd w:val="clear" w:color="auto" w:fill="FFFFFF"/>
        <w:tabs>
          <w:tab w:val="left" w:pos="2524"/>
        </w:tabs>
        <w:spacing w:after="0" w:line="360" w:lineRule="auto"/>
        <w:ind w:firstLine="567"/>
        <w:jc w:val="both"/>
        <w:rPr>
          <w:rFonts w:ascii="Times New Roman" w:hAnsi="Times New Roman" w:cs="Times New Roman"/>
          <w:b/>
          <w:bCs/>
          <w:sz w:val="28"/>
          <w:szCs w:val="28"/>
        </w:rPr>
      </w:pPr>
    </w:p>
    <w:p w14:paraId="7BAFC923" w14:textId="77777777" w:rsidR="00F72BB8" w:rsidRDefault="00F72BB8" w:rsidP="00DD46A6">
      <w:pPr>
        <w:shd w:val="clear" w:color="auto" w:fill="FFFFFF"/>
        <w:tabs>
          <w:tab w:val="left" w:pos="2524"/>
        </w:tabs>
        <w:spacing w:after="0" w:line="360" w:lineRule="auto"/>
        <w:ind w:firstLine="567"/>
        <w:jc w:val="both"/>
        <w:rPr>
          <w:rFonts w:ascii="Times New Roman" w:hAnsi="Times New Roman" w:cs="Times New Roman"/>
          <w:b/>
          <w:bCs/>
          <w:sz w:val="28"/>
          <w:szCs w:val="28"/>
        </w:rPr>
      </w:pPr>
    </w:p>
    <w:p w14:paraId="1F81BA42" w14:textId="27DD9BD4" w:rsidR="00DD46A6" w:rsidRDefault="00DD46A6" w:rsidP="00DD46A6">
      <w:pPr>
        <w:shd w:val="clear" w:color="auto" w:fill="FFFFFF"/>
        <w:tabs>
          <w:tab w:val="left" w:pos="2524"/>
        </w:tabs>
        <w:spacing w:after="0" w:line="360" w:lineRule="auto"/>
        <w:ind w:firstLine="567"/>
        <w:jc w:val="both"/>
        <w:rPr>
          <w:rFonts w:ascii="Times New Roman" w:hAnsi="Times New Roman" w:cs="Times New Roman"/>
          <w:b/>
          <w:bCs/>
          <w:sz w:val="28"/>
          <w:szCs w:val="28"/>
        </w:rPr>
      </w:pPr>
      <w:r w:rsidRPr="00CC58B1">
        <w:rPr>
          <w:rFonts w:ascii="Times New Roman" w:hAnsi="Times New Roman" w:cs="Times New Roman"/>
          <w:b/>
          <w:bCs/>
          <w:sz w:val="28"/>
          <w:szCs w:val="28"/>
        </w:rPr>
        <w:t xml:space="preserve">1.2. </w:t>
      </w:r>
      <w:r>
        <w:rPr>
          <w:rFonts w:ascii="Times New Roman" w:hAnsi="Times New Roman" w:cs="Times New Roman"/>
          <w:b/>
          <w:bCs/>
          <w:sz w:val="28"/>
          <w:szCs w:val="28"/>
        </w:rPr>
        <w:t xml:space="preserve">Келечектеги </w:t>
      </w:r>
      <w:r w:rsidRPr="00CC58B1">
        <w:rPr>
          <w:rFonts w:ascii="Times New Roman" w:hAnsi="Times New Roman" w:cs="Times New Roman"/>
          <w:b/>
          <w:bCs/>
          <w:sz w:val="28"/>
          <w:szCs w:val="28"/>
        </w:rPr>
        <w:t>адистерди даярдоо процессиндеги бизнес-</w:t>
      </w:r>
      <w:r w:rsidRPr="00D35BC3">
        <w:rPr>
          <w:rFonts w:ascii="Times New Roman" w:hAnsi="Times New Roman" w:cs="Times New Roman"/>
          <w:b/>
          <w:bCs/>
          <w:sz w:val="28"/>
          <w:szCs w:val="28"/>
        </w:rPr>
        <w:t xml:space="preserve">пландоонун милдеттери жана мазмундук </w:t>
      </w:r>
      <w:r w:rsidRPr="00791D08">
        <w:rPr>
          <w:rFonts w:ascii="Times New Roman" w:hAnsi="Times New Roman" w:cs="Times New Roman"/>
          <w:b/>
          <w:bCs/>
          <w:sz w:val="28"/>
          <w:szCs w:val="28"/>
        </w:rPr>
        <w:t>түзүлүшү</w:t>
      </w:r>
    </w:p>
    <w:p w14:paraId="4ED32CE6" w14:textId="77777777" w:rsidR="00DD46A6" w:rsidRPr="00D35BC3" w:rsidRDefault="00DD46A6" w:rsidP="00DD46A6">
      <w:pPr>
        <w:shd w:val="clear" w:color="auto" w:fill="FFFFFF"/>
        <w:tabs>
          <w:tab w:val="left" w:pos="2524"/>
        </w:tabs>
        <w:spacing w:after="0" w:line="360" w:lineRule="auto"/>
        <w:ind w:firstLine="567"/>
        <w:jc w:val="both"/>
        <w:rPr>
          <w:rFonts w:ascii="Times New Roman" w:hAnsi="Times New Roman" w:cs="Times New Roman"/>
          <w:b/>
          <w:bCs/>
          <w:sz w:val="28"/>
          <w:szCs w:val="28"/>
        </w:rPr>
      </w:pPr>
    </w:p>
    <w:p w14:paraId="166E52DE" w14:textId="77777777" w:rsidR="00DD46A6" w:rsidRPr="00CC58B1" w:rsidRDefault="00DD46A6" w:rsidP="00DD46A6">
      <w:pPr>
        <w:shd w:val="clear" w:color="auto" w:fill="FFFFFF"/>
        <w:tabs>
          <w:tab w:val="left" w:pos="2524"/>
        </w:tabs>
        <w:spacing w:after="0" w:line="360" w:lineRule="auto"/>
        <w:ind w:firstLine="567"/>
        <w:jc w:val="both"/>
        <w:rPr>
          <w:rFonts w:ascii="Times New Roman" w:hAnsi="Times New Roman" w:cs="Times New Roman"/>
          <w:bCs/>
          <w:sz w:val="28"/>
          <w:szCs w:val="28"/>
        </w:rPr>
      </w:pPr>
      <w:r w:rsidRPr="00CC58B1">
        <w:rPr>
          <w:rFonts w:ascii="Times New Roman" w:hAnsi="Times New Roman" w:cs="Times New Roman"/>
          <w:bCs/>
          <w:sz w:val="28"/>
          <w:szCs w:val="28"/>
        </w:rPr>
        <w:lastRenderedPageBreak/>
        <w:t>Адамдар материалдык баалуулуктарды өндүрүү</w:t>
      </w:r>
      <w:r>
        <w:rPr>
          <w:rFonts w:ascii="Times New Roman" w:hAnsi="Times New Roman" w:cs="Times New Roman"/>
          <w:bCs/>
          <w:sz w:val="28"/>
          <w:szCs w:val="28"/>
        </w:rPr>
        <w:t xml:space="preserve"> учурунда</w:t>
      </w:r>
      <w:r w:rsidRPr="00CC58B1">
        <w:rPr>
          <w:rFonts w:ascii="Times New Roman" w:hAnsi="Times New Roman" w:cs="Times New Roman"/>
          <w:bCs/>
          <w:sz w:val="28"/>
          <w:szCs w:val="28"/>
        </w:rPr>
        <w:t xml:space="preserve"> өздөрүн </w:t>
      </w:r>
      <w:r>
        <w:rPr>
          <w:rFonts w:ascii="Times New Roman" w:hAnsi="Times New Roman" w:cs="Times New Roman"/>
          <w:bCs/>
          <w:sz w:val="28"/>
          <w:szCs w:val="28"/>
        </w:rPr>
        <w:t xml:space="preserve">да, тагыраак айтсак өздөрүнүн </w:t>
      </w:r>
      <w:r w:rsidRPr="00CC58B1">
        <w:rPr>
          <w:rFonts w:ascii="Times New Roman" w:hAnsi="Times New Roman" w:cs="Times New Roman"/>
          <w:bCs/>
          <w:sz w:val="28"/>
          <w:szCs w:val="28"/>
        </w:rPr>
        <w:t>аң</w:t>
      </w:r>
      <w:r>
        <w:rPr>
          <w:rFonts w:ascii="Times New Roman" w:hAnsi="Times New Roman" w:cs="Times New Roman"/>
          <w:bCs/>
          <w:sz w:val="28"/>
          <w:szCs w:val="28"/>
        </w:rPr>
        <w:t>-</w:t>
      </w:r>
      <w:r w:rsidRPr="00CC58B1">
        <w:rPr>
          <w:rFonts w:ascii="Times New Roman" w:hAnsi="Times New Roman" w:cs="Times New Roman"/>
          <w:bCs/>
          <w:sz w:val="28"/>
          <w:szCs w:val="28"/>
        </w:rPr>
        <w:t>сезимин, жүрү</w:t>
      </w:r>
      <w:r>
        <w:rPr>
          <w:rFonts w:ascii="Times New Roman" w:hAnsi="Times New Roman" w:cs="Times New Roman"/>
          <w:bCs/>
          <w:sz w:val="28"/>
          <w:szCs w:val="28"/>
        </w:rPr>
        <w:t>м-</w:t>
      </w:r>
      <w:r w:rsidRPr="00CC58B1">
        <w:rPr>
          <w:rFonts w:ascii="Times New Roman" w:hAnsi="Times New Roman" w:cs="Times New Roman"/>
          <w:bCs/>
          <w:sz w:val="28"/>
          <w:szCs w:val="28"/>
        </w:rPr>
        <w:t>туру</w:t>
      </w:r>
      <w:r>
        <w:rPr>
          <w:rFonts w:ascii="Times New Roman" w:hAnsi="Times New Roman" w:cs="Times New Roman"/>
          <w:bCs/>
          <w:sz w:val="28"/>
          <w:szCs w:val="28"/>
        </w:rPr>
        <w:t>м</w:t>
      </w:r>
      <w:r w:rsidRPr="00CC58B1">
        <w:rPr>
          <w:rFonts w:ascii="Times New Roman" w:hAnsi="Times New Roman" w:cs="Times New Roman"/>
          <w:bCs/>
          <w:sz w:val="28"/>
          <w:szCs w:val="28"/>
        </w:rPr>
        <w:t>ун, сезимдерин да өзгөртүүгө жөндөмдүү</w:t>
      </w:r>
      <w:r>
        <w:rPr>
          <w:rFonts w:ascii="Times New Roman" w:hAnsi="Times New Roman" w:cs="Times New Roman"/>
          <w:bCs/>
          <w:sz w:val="28"/>
          <w:szCs w:val="28"/>
        </w:rPr>
        <w:t xml:space="preserve">; алар </w:t>
      </w:r>
      <w:r w:rsidRPr="00CC58B1">
        <w:rPr>
          <w:rFonts w:ascii="Times New Roman" w:hAnsi="Times New Roman" w:cs="Times New Roman"/>
          <w:bCs/>
          <w:sz w:val="28"/>
          <w:szCs w:val="28"/>
        </w:rPr>
        <w:t xml:space="preserve">курчап турган дүйнөнү эле өзгөртпөстөн өздөрүн </w:t>
      </w:r>
      <w:r>
        <w:rPr>
          <w:rFonts w:ascii="Times New Roman" w:hAnsi="Times New Roman" w:cs="Times New Roman"/>
          <w:bCs/>
          <w:sz w:val="28"/>
          <w:szCs w:val="28"/>
        </w:rPr>
        <w:t>өзгөртүүгө да жөндөмдүү</w:t>
      </w:r>
      <w:r w:rsidRPr="00CC58B1">
        <w:rPr>
          <w:rFonts w:ascii="Times New Roman" w:hAnsi="Times New Roman" w:cs="Times New Roman"/>
          <w:bCs/>
          <w:sz w:val="28"/>
          <w:szCs w:val="28"/>
        </w:rPr>
        <w:t xml:space="preserve">. Ушуга байланыштуу тарбияны, өнүгүүнү жана тарбиялык мамилелерди </w:t>
      </w:r>
      <w:r>
        <w:rPr>
          <w:rFonts w:ascii="Times New Roman" w:hAnsi="Times New Roman" w:cs="Times New Roman"/>
          <w:bCs/>
          <w:sz w:val="28"/>
          <w:szCs w:val="28"/>
        </w:rPr>
        <w:t xml:space="preserve">конкреттүү </w:t>
      </w:r>
      <w:r w:rsidRPr="00CC58B1">
        <w:rPr>
          <w:rFonts w:ascii="Times New Roman" w:hAnsi="Times New Roman" w:cs="Times New Roman"/>
          <w:bCs/>
          <w:sz w:val="28"/>
          <w:szCs w:val="28"/>
        </w:rPr>
        <w:t>өндүрүштөгү эмгек процессинен ажыратып идеология чөйрөсүн</w:t>
      </w:r>
      <w:r>
        <w:rPr>
          <w:rFonts w:ascii="Times New Roman" w:hAnsi="Times New Roman" w:cs="Times New Roman"/>
          <w:bCs/>
          <w:sz w:val="28"/>
          <w:szCs w:val="28"/>
        </w:rPr>
        <w:t>д</w:t>
      </w:r>
      <w:r w:rsidRPr="00CC58B1">
        <w:rPr>
          <w:rFonts w:ascii="Times New Roman" w:hAnsi="Times New Roman" w:cs="Times New Roman"/>
          <w:bCs/>
          <w:sz w:val="28"/>
          <w:szCs w:val="28"/>
        </w:rPr>
        <w:t xml:space="preserve">ө эле кароо туура эмес. Демек, конкретүү өндүрүштүн өнүгүү мыйзамдарын билүү зарыл </w:t>
      </w:r>
      <w:r w:rsidRPr="00CC58B1">
        <w:rPr>
          <w:rFonts w:ascii="Times New Roman" w:hAnsi="Times New Roman" w:cs="Times New Roman"/>
          <w:sz w:val="28"/>
          <w:szCs w:val="28"/>
        </w:rPr>
        <w:t>[</w:t>
      </w:r>
      <w:r>
        <w:rPr>
          <w:rFonts w:ascii="Times New Roman" w:hAnsi="Times New Roman" w:cs="Times New Roman"/>
          <w:sz w:val="28"/>
          <w:szCs w:val="28"/>
        </w:rPr>
        <w:t>11</w:t>
      </w:r>
      <w:r w:rsidRPr="00CC58B1">
        <w:rPr>
          <w:rFonts w:ascii="Times New Roman" w:hAnsi="Times New Roman" w:cs="Times New Roman"/>
          <w:sz w:val="28"/>
          <w:szCs w:val="28"/>
        </w:rPr>
        <w:t>]</w:t>
      </w:r>
      <w:r w:rsidRPr="00CC58B1">
        <w:rPr>
          <w:rFonts w:ascii="Times New Roman" w:hAnsi="Times New Roman" w:cs="Times New Roman"/>
          <w:bCs/>
          <w:sz w:val="28"/>
          <w:szCs w:val="28"/>
        </w:rPr>
        <w:t>.</w:t>
      </w:r>
    </w:p>
    <w:p w14:paraId="216DC3ED" w14:textId="77777777" w:rsidR="00DD46A6" w:rsidRPr="00CC58B1" w:rsidRDefault="00DD46A6" w:rsidP="00DD46A6">
      <w:pPr>
        <w:shd w:val="clear" w:color="auto" w:fill="FFFFFF"/>
        <w:tabs>
          <w:tab w:val="left" w:pos="2524"/>
        </w:tabs>
        <w:spacing w:after="0" w:line="360" w:lineRule="auto"/>
        <w:ind w:firstLine="567"/>
        <w:jc w:val="both"/>
        <w:rPr>
          <w:rFonts w:ascii="Times New Roman" w:hAnsi="Times New Roman" w:cs="Times New Roman"/>
          <w:sz w:val="28"/>
          <w:szCs w:val="28"/>
        </w:rPr>
      </w:pPr>
      <w:r w:rsidRPr="00CC58B1">
        <w:rPr>
          <w:rFonts w:ascii="Times New Roman" w:hAnsi="Times New Roman" w:cs="Times New Roman"/>
          <w:bCs/>
          <w:sz w:val="28"/>
          <w:szCs w:val="28"/>
        </w:rPr>
        <w:t xml:space="preserve">Каалагандай системанын белгилери болуп система түзүүчү фактордун болуусу шарт; педагогикалык система үчүн </w:t>
      </w:r>
      <w:r>
        <w:rPr>
          <w:rFonts w:ascii="Times New Roman" w:hAnsi="Times New Roman" w:cs="Times New Roman"/>
          <w:bCs/>
          <w:sz w:val="28"/>
          <w:szCs w:val="28"/>
        </w:rPr>
        <w:t>мындай фактор болуп билим алуучунун</w:t>
      </w:r>
      <w:r w:rsidRPr="00CC58B1">
        <w:rPr>
          <w:rFonts w:ascii="Times New Roman" w:hAnsi="Times New Roman" w:cs="Times New Roman"/>
          <w:bCs/>
          <w:sz w:val="28"/>
          <w:szCs w:val="28"/>
        </w:rPr>
        <w:t xml:space="preserve"> жеке сапаттарын </w:t>
      </w:r>
      <w:r>
        <w:rPr>
          <w:rFonts w:ascii="Times New Roman" w:hAnsi="Times New Roman" w:cs="Times New Roman"/>
          <w:bCs/>
          <w:sz w:val="28"/>
          <w:szCs w:val="28"/>
        </w:rPr>
        <w:t>калыптандыруу</w:t>
      </w:r>
      <w:r w:rsidRPr="00CC58B1">
        <w:rPr>
          <w:rFonts w:ascii="Times New Roman" w:hAnsi="Times New Roman" w:cs="Times New Roman"/>
          <w:bCs/>
          <w:sz w:val="28"/>
          <w:szCs w:val="28"/>
        </w:rPr>
        <w:t xml:space="preserve"> эсептелинет.</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Pr="00CC58B1">
        <w:rPr>
          <w:rFonts w:ascii="Times New Roman" w:hAnsi="Times New Roman" w:cs="Times New Roman"/>
          <w:sz w:val="28"/>
          <w:szCs w:val="28"/>
        </w:rPr>
        <w:t>Глобалд</w:t>
      </w:r>
      <w:r>
        <w:rPr>
          <w:rFonts w:ascii="Times New Roman" w:hAnsi="Times New Roman" w:cs="Times New Roman"/>
          <w:sz w:val="28"/>
          <w:szCs w:val="28"/>
        </w:rPr>
        <w:t>уу</w:t>
      </w:r>
      <w:r w:rsidRPr="00CC58B1">
        <w:rPr>
          <w:rFonts w:ascii="Times New Roman" w:hAnsi="Times New Roman" w:cs="Times New Roman"/>
          <w:sz w:val="28"/>
          <w:szCs w:val="28"/>
        </w:rPr>
        <w:t xml:space="preserve"> максаттардын өзгөрү</w:t>
      </w:r>
      <w:r>
        <w:rPr>
          <w:rFonts w:ascii="Times New Roman" w:hAnsi="Times New Roman" w:cs="Times New Roman"/>
          <w:sz w:val="28"/>
          <w:szCs w:val="28"/>
        </w:rPr>
        <w:t>п туруусу, кыймылда болуусу жана</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аларды </w:t>
      </w:r>
      <w:r w:rsidRPr="00CC58B1">
        <w:rPr>
          <w:rFonts w:ascii="Times New Roman" w:hAnsi="Times New Roman" w:cs="Times New Roman"/>
          <w:sz w:val="28"/>
          <w:szCs w:val="28"/>
        </w:rPr>
        <w:t>коомдун өнүгүүсүнүн ар бир этабын</w:t>
      </w:r>
      <w:r>
        <w:rPr>
          <w:rFonts w:ascii="Times New Roman" w:hAnsi="Times New Roman" w:cs="Times New Roman"/>
          <w:sz w:val="28"/>
          <w:szCs w:val="28"/>
        </w:rPr>
        <w:t>д</w:t>
      </w:r>
      <w:r w:rsidRPr="00CC58B1">
        <w:rPr>
          <w:rFonts w:ascii="Times New Roman" w:hAnsi="Times New Roman" w:cs="Times New Roman"/>
          <w:sz w:val="28"/>
          <w:szCs w:val="28"/>
        </w:rPr>
        <w:t>а</w:t>
      </w:r>
      <w:r>
        <w:rPr>
          <w:rFonts w:ascii="Times New Roman" w:hAnsi="Times New Roman" w:cs="Times New Roman"/>
          <w:sz w:val="28"/>
          <w:szCs w:val="28"/>
        </w:rPr>
        <w:t>гы</w:t>
      </w:r>
      <w:r w:rsidRPr="00CC58B1">
        <w:rPr>
          <w:rFonts w:ascii="Times New Roman" w:hAnsi="Times New Roman" w:cs="Times New Roman"/>
          <w:sz w:val="28"/>
          <w:szCs w:val="28"/>
        </w:rPr>
        <w:t xml:space="preserve"> талаптары</w:t>
      </w:r>
      <w:r>
        <w:rPr>
          <w:rFonts w:ascii="Times New Roman" w:hAnsi="Times New Roman" w:cs="Times New Roman"/>
          <w:sz w:val="28"/>
          <w:szCs w:val="28"/>
        </w:rPr>
        <w:t xml:space="preserve">на дал келтирүү зарылчылыгы айтып тургандай, </w:t>
      </w:r>
      <w:r w:rsidRPr="00E04EE5">
        <w:rPr>
          <w:rFonts w:ascii="Times New Roman" w:hAnsi="Times New Roman" w:cs="Times New Roman"/>
          <w:i/>
          <w:sz w:val="28"/>
          <w:szCs w:val="28"/>
        </w:rPr>
        <w:t>педагогикалык системанын ишинин негизги максаты</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өсүп келе жаткан </w:t>
      </w:r>
      <w:r>
        <w:rPr>
          <w:rFonts w:ascii="Times New Roman" w:hAnsi="Times New Roman" w:cs="Times New Roman"/>
          <w:sz w:val="28"/>
          <w:szCs w:val="28"/>
        </w:rPr>
        <w:t>муунду</w:t>
      </w:r>
      <w:r w:rsidRPr="00CC58B1">
        <w:rPr>
          <w:rFonts w:ascii="Times New Roman" w:hAnsi="Times New Roman" w:cs="Times New Roman"/>
          <w:sz w:val="28"/>
          <w:szCs w:val="28"/>
        </w:rPr>
        <w:t xml:space="preserve"> </w:t>
      </w:r>
      <w:r>
        <w:rPr>
          <w:rFonts w:ascii="Times New Roman" w:hAnsi="Times New Roman" w:cs="Times New Roman"/>
          <w:sz w:val="28"/>
          <w:szCs w:val="28"/>
        </w:rPr>
        <w:t>жашоого</w:t>
      </w:r>
      <w:r w:rsidRPr="00CC58B1">
        <w:rPr>
          <w:rFonts w:ascii="Times New Roman" w:hAnsi="Times New Roman" w:cs="Times New Roman"/>
          <w:sz w:val="28"/>
          <w:szCs w:val="28"/>
        </w:rPr>
        <w:t xml:space="preserve"> дая</w:t>
      </w:r>
      <w:r>
        <w:rPr>
          <w:rFonts w:ascii="Times New Roman" w:hAnsi="Times New Roman" w:cs="Times New Roman"/>
          <w:sz w:val="28"/>
          <w:szCs w:val="28"/>
        </w:rPr>
        <w:t>рдоодогу</w:t>
      </w:r>
      <w:r w:rsidRPr="00CC58B1">
        <w:rPr>
          <w:rFonts w:ascii="Times New Roman" w:hAnsi="Times New Roman" w:cs="Times New Roman"/>
          <w:sz w:val="28"/>
          <w:szCs w:val="28"/>
        </w:rPr>
        <w:t xml:space="preserve"> жана аларды</w:t>
      </w:r>
      <w:r>
        <w:rPr>
          <w:rFonts w:ascii="Times New Roman" w:hAnsi="Times New Roman" w:cs="Times New Roman"/>
          <w:sz w:val="28"/>
          <w:szCs w:val="28"/>
        </w:rPr>
        <w:t>н</w:t>
      </w:r>
      <w:r w:rsidRPr="00CC58B1">
        <w:rPr>
          <w:rFonts w:ascii="Times New Roman" w:hAnsi="Times New Roman" w:cs="Times New Roman"/>
          <w:sz w:val="28"/>
          <w:szCs w:val="28"/>
        </w:rPr>
        <w:t xml:space="preserve"> коомдун </w:t>
      </w:r>
      <w:r>
        <w:rPr>
          <w:rFonts w:ascii="Times New Roman" w:hAnsi="Times New Roman" w:cs="Times New Roman"/>
          <w:sz w:val="28"/>
          <w:szCs w:val="28"/>
        </w:rPr>
        <w:t>жашоо ишмердүүлүгүндө</w:t>
      </w:r>
      <w:r w:rsidRPr="00CC58B1">
        <w:rPr>
          <w:rFonts w:ascii="Times New Roman" w:hAnsi="Times New Roman" w:cs="Times New Roman"/>
          <w:sz w:val="28"/>
          <w:szCs w:val="28"/>
        </w:rPr>
        <w:t xml:space="preserve"> эффектив</w:t>
      </w:r>
      <w:r>
        <w:rPr>
          <w:rFonts w:ascii="Times New Roman" w:hAnsi="Times New Roman" w:cs="Times New Roman"/>
          <w:sz w:val="28"/>
          <w:szCs w:val="28"/>
        </w:rPr>
        <w:t>д</w:t>
      </w:r>
      <w:r w:rsidRPr="00CC58B1">
        <w:rPr>
          <w:rFonts w:ascii="Times New Roman" w:hAnsi="Times New Roman" w:cs="Times New Roman"/>
          <w:sz w:val="28"/>
          <w:szCs w:val="28"/>
        </w:rPr>
        <w:t>үү катышууларын</w:t>
      </w:r>
      <w:r>
        <w:rPr>
          <w:rFonts w:ascii="Times New Roman" w:hAnsi="Times New Roman" w:cs="Times New Roman"/>
          <w:sz w:val="28"/>
          <w:szCs w:val="28"/>
        </w:rPr>
        <w:t>ын коомдук талаптарын</w:t>
      </w:r>
      <w:r w:rsidRPr="00CC58B1">
        <w:rPr>
          <w:rFonts w:ascii="Times New Roman" w:hAnsi="Times New Roman" w:cs="Times New Roman"/>
          <w:sz w:val="28"/>
          <w:szCs w:val="28"/>
        </w:rPr>
        <w:t xml:space="preserve"> дайыма чагылдыр</w:t>
      </w:r>
      <w:r>
        <w:rPr>
          <w:rFonts w:ascii="Times New Roman" w:hAnsi="Times New Roman" w:cs="Times New Roman"/>
          <w:sz w:val="28"/>
          <w:szCs w:val="28"/>
        </w:rPr>
        <w:t>ат” деп</w:t>
      </w:r>
      <w:r w:rsidRPr="00057992">
        <w:rPr>
          <w:rFonts w:ascii="Times New Roman" w:hAnsi="Times New Roman" w:cs="Times New Roman"/>
          <w:sz w:val="28"/>
          <w:szCs w:val="28"/>
        </w:rPr>
        <w:t xml:space="preserve"> </w:t>
      </w:r>
      <w:r w:rsidRPr="00CC58B1">
        <w:rPr>
          <w:rFonts w:ascii="Times New Roman" w:hAnsi="Times New Roman" w:cs="Times New Roman"/>
          <w:sz w:val="28"/>
          <w:szCs w:val="28"/>
        </w:rPr>
        <w:t>белгилей</w:t>
      </w:r>
      <w:r>
        <w:rPr>
          <w:rFonts w:ascii="Times New Roman" w:hAnsi="Times New Roman" w:cs="Times New Roman"/>
          <w:sz w:val="28"/>
          <w:szCs w:val="28"/>
        </w:rPr>
        <w:t>т</w:t>
      </w:r>
      <w:r w:rsidRPr="00CC58B1">
        <w:rPr>
          <w:rFonts w:ascii="Times New Roman" w:hAnsi="Times New Roman" w:cs="Times New Roman"/>
          <w:sz w:val="28"/>
          <w:szCs w:val="28"/>
        </w:rPr>
        <w:t xml:space="preserve"> В.П. </w:t>
      </w:r>
      <w:r w:rsidRPr="00057992">
        <w:rPr>
          <w:rFonts w:ascii="Times New Roman" w:hAnsi="Times New Roman" w:cs="Times New Roman"/>
          <w:sz w:val="28"/>
          <w:szCs w:val="28"/>
        </w:rPr>
        <w:t>Беспалько</w:t>
      </w:r>
      <w:r>
        <w:rPr>
          <w:rFonts w:ascii="Times New Roman" w:hAnsi="Times New Roman" w:cs="Times New Roman"/>
          <w:sz w:val="28"/>
          <w:szCs w:val="28"/>
        </w:rPr>
        <w:t xml:space="preserve"> </w:t>
      </w:r>
      <w:r w:rsidRPr="00CC58B1">
        <w:rPr>
          <w:rFonts w:ascii="Times New Roman" w:hAnsi="Times New Roman" w:cs="Times New Roman"/>
          <w:sz w:val="28"/>
          <w:szCs w:val="28"/>
        </w:rPr>
        <w:t>[</w:t>
      </w:r>
      <w:r>
        <w:rPr>
          <w:rFonts w:ascii="Times New Roman" w:hAnsi="Times New Roman" w:cs="Times New Roman"/>
          <w:sz w:val="28"/>
          <w:szCs w:val="28"/>
        </w:rPr>
        <w:t>16</w:t>
      </w:r>
      <w:r w:rsidRPr="00CC58B1">
        <w:rPr>
          <w:rFonts w:ascii="Times New Roman" w:hAnsi="Times New Roman" w:cs="Times New Roman"/>
          <w:sz w:val="28"/>
          <w:szCs w:val="28"/>
        </w:rPr>
        <w:t xml:space="preserve">]. Илимдин, техниканын жана өндүрүштөгү технологиялардын </w:t>
      </w:r>
      <w:r>
        <w:rPr>
          <w:rFonts w:ascii="Times New Roman" w:hAnsi="Times New Roman" w:cs="Times New Roman"/>
          <w:sz w:val="28"/>
          <w:szCs w:val="28"/>
        </w:rPr>
        <w:t>учурдагы</w:t>
      </w:r>
      <w:r w:rsidRPr="00CC58B1">
        <w:rPr>
          <w:rFonts w:ascii="Times New Roman" w:hAnsi="Times New Roman" w:cs="Times New Roman"/>
          <w:sz w:val="28"/>
          <w:szCs w:val="28"/>
        </w:rPr>
        <w:t xml:space="preserve"> интеграциялык деңгээлине ылайык кесип</w:t>
      </w:r>
      <w:r>
        <w:rPr>
          <w:rFonts w:ascii="Times New Roman" w:hAnsi="Times New Roman" w:cs="Times New Roman"/>
          <w:sz w:val="28"/>
          <w:szCs w:val="28"/>
        </w:rPr>
        <w:t>ке</w:t>
      </w:r>
      <w:r w:rsidRPr="00CC58B1">
        <w:rPr>
          <w:rFonts w:ascii="Times New Roman" w:hAnsi="Times New Roman" w:cs="Times New Roman"/>
          <w:sz w:val="28"/>
          <w:szCs w:val="28"/>
        </w:rPr>
        <w:t xml:space="preserve"> багытталган билим берүү – адамдын жеке сапаттарын </w:t>
      </w:r>
      <w:r>
        <w:rPr>
          <w:rFonts w:ascii="Times New Roman" w:hAnsi="Times New Roman" w:cs="Times New Roman"/>
          <w:sz w:val="28"/>
          <w:szCs w:val="28"/>
        </w:rPr>
        <w:t>калыптандыруунун толук жана</w:t>
      </w:r>
      <w:r w:rsidRPr="00CC58B1">
        <w:rPr>
          <w:rFonts w:ascii="Times New Roman" w:hAnsi="Times New Roman" w:cs="Times New Roman"/>
          <w:sz w:val="28"/>
          <w:szCs w:val="28"/>
        </w:rPr>
        <w:t xml:space="preserve"> эффектив</w:t>
      </w:r>
      <w:r>
        <w:rPr>
          <w:rFonts w:ascii="Times New Roman" w:hAnsi="Times New Roman" w:cs="Times New Roman"/>
          <w:sz w:val="28"/>
          <w:szCs w:val="28"/>
        </w:rPr>
        <w:t>д</w:t>
      </w:r>
      <w:r w:rsidRPr="00CC58B1">
        <w:rPr>
          <w:rFonts w:ascii="Times New Roman" w:hAnsi="Times New Roman" w:cs="Times New Roman"/>
          <w:sz w:val="28"/>
          <w:szCs w:val="28"/>
        </w:rPr>
        <w:t>үү каражат</w:t>
      </w:r>
      <w:r>
        <w:rPr>
          <w:rFonts w:ascii="Times New Roman" w:hAnsi="Times New Roman" w:cs="Times New Roman"/>
          <w:sz w:val="28"/>
          <w:szCs w:val="28"/>
        </w:rPr>
        <w:t>ы</w:t>
      </w:r>
      <w:r w:rsidRPr="00CC58B1">
        <w:rPr>
          <w:rFonts w:ascii="Times New Roman" w:hAnsi="Times New Roman" w:cs="Times New Roman"/>
          <w:sz w:val="28"/>
          <w:szCs w:val="28"/>
        </w:rPr>
        <w:t>.</w:t>
      </w:r>
      <w:r w:rsidRPr="00057992">
        <w:rPr>
          <w:rFonts w:ascii="Times New Roman" w:hAnsi="Times New Roman" w:cs="Times New Roman"/>
          <w:sz w:val="28"/>
          <w:szCs w:val="28"/>
        </w:rPr>
        <w:t xml:space="preserve"> </w:t>
      </w:r>
    </w:p>
    <w:p w14:paraId="0B021432" w14:textId="31400F07" w:rsidR="00DD46A6" w:rsidRDefault="00DD46A6" w:rsidP="00DD46A6">
      <w:pPr>
        <w:shd w:val="clear" w:color="auto" w:fill="FFFFFF"/>
        <w:tabs>
          <w:tab w:val="left" w:pos="2524"/>
        </w:tabs>
        <w:spacing w:after="0" w:line="360" w:lineRule="auto"/>
        <w:ind w:firstLine="567"/>
        <w:jc w:val="both"/>
        <w:rPr>
          <w:rFonts w:ascii="Times New Roman" w:hAnsi="Times New Roman" w:cs="Times New Roman"/>
          <w:spacing w:val="-2"/>
          <w:sz w:val="28"/>
          <w:szCs w:val="28"/>
        </w:rPr>
      </w:pPr>
      <w:r w:rsidRPr="00CC58B1">
        <w:rPr>
          <w:rFonts w:ascii="Times New Roman" w:hAnsi="Times New Roman" w:cs="Times New Roman"/>
          <w:sz w:val="28"/>
          <w:szCs w:val="28"/>
        </w:rPr>
        <w:t>Кесиптик билим</w:t>
      </w:r>
      <w:r>
        <w:rPr>
          <w:rFonts w:ascii="Times New Roman" w:hAnsi="Times New Roman" w:cs="Times New Roman"/>
          <w:sz w:val="28"/>
          <w:szCs w:val="28"/>
        </w:rPr>
        <w:t xml:space="preserve"> берүүнүн</w:t>
      </w:r>
      <w:r w:rsidRPr="00CC58B1">
        <w:rPr>
          <w:rFonts w:ascii="Times New Roman" w:hAnsi="Times New Roman" w:cs="Times New Roman"/>
          <w:sz w:val="28"/>
          <w:szCs w:val="28"/>
        </w:rPr>
        <w:t xml:space="preserve"> сапаты коомдун социалдык</w:t>
      </w:r>
      <w:r>
        <w:rPr>
          <w:rFonts w:ascii="Times New Roman" w:hAnsi="Times New Roman" w:cs="Times New Roman"/>
          <w:sz w:val="28"/>
          <w:szCs w:val="28"/>
        </w:rPr>
        <w:t>-</w:t>
      </w:r>
      <w:r w:rsidRPr="00CC58B1">
        <w:rPr>
          <w:rFonts w:ascii="Times New Roman" w:hAnsi="Times New Roman" w:cs="Times New Roman"/>
          <w:sz w:val="28"/>
          <w:szCs w:val="28"/>
        </w:rPr>
        <w:t>экономикалык өнүгүүсүнүн учурдагы жана келечектеги маселелерине канчалык деңгээлде дал кел</w:t>
      </w:r>
      <w:r>
        <w:rPr>
          <w:rFonts w:ascii="Times New Roman" w:hAnsi="Times New Roman" w:cs="Times New Roman"/>
          <w:sz w:val="28"/>
          <w:szCs w:val="28"/>
        </w:rPr>
        <w:t xml:space="preserve">ээри </w:t>
      </w:r>
      <w:r w:rsidRPr="00CC58B1">
        <w:rPr>
          <w:rFonts w:ascii="Times New Roman" w:hAnsi="Times New Roman" w:cs="Times New Roman"/>
          <w:sz w:val="28"/>
          <w:szCs w:val="28"/>
        </w:rPr>
        <w:t>менен аныкталат. Мамлекеттик билим берүү стандартынын тышкы байланыштары заманбап кыргыз коомундагы социалдык</w:t>
      </w:r>
      <w:r>
        <w:rPr>
          <w:rFonts w:ascii="Times New Roman" w:hAnsi="Times New Roman" w:cs="Times New Roman"/>
          <w:sz w:val="28"/>
          <w:szCs w:val="28"/>
        </w:rPr>
        <w:t>-</w:t>
      </w:r>
      <w:r w:rsidRPr="00CC58B1">
        <w:rPr>
          <w:rFonts w:ascii="Times New Roman" w:hAnsi="Times New Roman" w:cs="Times New Roman"/>
          <w:sz w:val="28"/>
          <w:szCs w:val="28"/>
        </w:rPr>
        <w:t xml:space="preserve">экономикалык мамилелер системасындагы орду </w:t>
      </w:r>
      <w:r>
        <w:rPr>
          <w:rFonts w:ascii="Times New Roman" w:hAnsi="Times New Roman" w:cs="Times New Roman"/>
          <w:sz w:val="28"/>
          <w:szCs w:val="28"/>
        </w:rPr>
        <w:t>менен</w:t>
      </w:r>
      <w:r w:rsidRPr="00CC58B1">
        <w:rPr>
          <w:rFonts w:ascii="Times New Roman" w:hAnsi="Times New Roman" w:cs="Times New Roman"/>
          <w:sz w:val="28"/>
          <w:szCs w:val="28"/>
        </w:rPr>
        <w:t xml:space="preserve"> </w:t>
      </w:r>
      <w:r>
        <w:rPr>
          <w:rFonts w:ascii="Times New Roman" w:hAnsi="Times New Roman" w:cs="Times New Roman"/>
          <w:sz w:val="28"/>
          <w:szCs w:val="28"/>
        </w:rPr>
        <w:t>такталат</w:t>
      </w:r>
      <w:r w:rsidRPr="00CC58B1">
        <w:rPr>
          <w:rFonts w:ascii="Times New Roman" w:hAnsi="Times New Roman" w:cs="Times New Roman"/>
          <w:sz w:val="28"/>
          <w:szCs w:val="28"/>
        </w:rPr>
        <w:t>, башкача айтканда талап</w:t>
      </w:r>
      <w:r>
        <w:rPr>
          <w:rFonts w:ascii="Times New Roman" w:hAnsi="Times New Roman" w:cs="Times New Roman"/>
          <w:sz w:val="28"/>
          <w:szCs w:val="28"/>
        </w:rPr>
        <w:t xml:space="preserve"> коом тарабынан коюлат</w:t>
      </w:r>
      <w:r w:rsidRPr="00CC58B1">
        <w:rPr>
          <w:rFonts w:ascii="Times New Roman" w:hAnsi="Times New Roman" w:cs="Times New Roman"/>
          <w:sz w:val="28"/>
          <w:szCs w:val="28"/>
        </w:rPr>
        <w:t>. Башка жагынан карасак, кесиптик билим берүүнүн стандарты коомдун мүчөлөрүнүн социалдык кепилдиги, ата-мекендик жана дүйнөлүк эмгек рынокторунда теңтайлаш</w:t>
      </w:r>
      <w:r>
        <w:rPr>
          <w:rFonts w:ascii="Times New Roman" w:hAnsi="Times New Roman" w:cs="Times New Roman"/>
          <w:sz w:val="28"/>
          <w:szCs w:val="28"/>
        </w:rPr>
        <w:t>ууга жөндөмдүү</w:t>
      </w:r>
      <w:r w:rsidRPr="00CC58B1">
        <w:rPr>
          <w:rFonts w:ascii="Times New Roman" w:hAnsi="Times New Roman" w:cs="Times New Roman"/>
          <w:sz w:val="28"/>
          <w:szCs w:val="28"/>
        </w:rPr>
        <w:t xml:space="preserve"> деңгээлге жетүүсүнүн кепилдиги</w:t>
      </w:r>
      <w:r w:rsidRPr="00490A96">
        <w:rPr>
          <w:rFonts w:ascii="Times New Roman" w:hAnsi="Times New Roman" w:cs="Times New Roman"/>
          <w:sz w:val="28"/>
          <w:szCs w:val="28"/>
        </w:rPr>
        <w:t xml:space="preserve"> </w:t>
      </w:r>
      <w:r>
        <w:rPr>
          <w:rFonts w:ascii="Times New Roman" w:hAnsi="Times New Roman" w:cs="Times New Roman"/>
          <w:sz w:val="28"/>
          <w:szCs w:val="28"/>
        </w:rPr>
        <w:t>катары кызмат кылат</w:t>
      </w:r>
      <w:r w:rsidRPr="00CC58B1">
        <w:rPr>
          <w:rFonts w:ascii="Times New Roman" w:hAnsi="Times New Roman" w:cs="Times New Roman"/>
          <w:sz w:val="28"/>
          <w:szCs w:val="28"/>
        </w:rPr>
        <w:t xml:space="preserve">. </w:t>
      </w:r>
      <w:r w:rsidRPr="00CC58B1">
        <w:rPr>
          <w:rFonts w:ascii="Times New Roman" w:hAnsi="Times New Roman" w:cs="Times New Roman"/>
          <w:spacing w:val="-2"/>
          <w:sz w:val="28"/>
          <w:szCs w:val="28"/>
        </w:rPr>
        <w:t xml:space="preserve">В.М. Соколов жана башкалардын көз карашына кошула турган болсок, максаттуу даярдоонун өнүгүүсүндөгү маанилүү кадам катары </w:t>
      </w:r>
      <w:r>
        <w:rPr>
          <w:rFonts w:ascii="Times New Roman" w:hAnsi="Times New Roman" w:cs="Times New Roman"/>
          <w:spacing w:val="-2"/>
          <w:sz w:val="28"/>
          <w:szCs w:val="28"/>
        </w:rPr>
        <w:t>м</w:t>
      </w:r>
      <w:r w:rsidRPr="00CC58B1">
        <w:rPr>
          <w:rFonts w:ascii="Times New Roman" w:hAnsi="Times New Roman" w:cs="Times New Roman"/>
          <w:spacing w:val="-2"/>
          <w:sz w:val="28"/>
          <w:szCs w:val="28"/>
        </w:rPr>
        <w:t xml:space="preserve">амлекеттик билим берүү стандартынын бир бөлүгү жана бүтүрүүчүнү </w:t>
      </w:r>
      <w:r w:rsidRPr="00CC58B1">
        <w:rPr>
          <w:rFonts w:ascii="Times New Roman" w:hAnsi="Times New Roman" w:cs="Times New Roman"/>
          <w:spacing w:val="-2"/>
          <w:sz w:val="28"/>
          <w:szCs w:val="28"/>
        </w:rPr>
        <w:lastRenderedPageBreak/>
        <w:t>даярдоонун сапаттык эталону катары адистердин системалык</w:t>
      </w:r>
      <w:r w:rsidR="00791D08" w:rsidRPr="00791D08">
        <w:rPr>
          <w:rFonts w:ascii="Times New Roman" w:hAnsi="Times New Roman" w:cs="Times New Roman"/>
          <w:spacing w:val="-2"/>
          <w:sz w:val="28"/>
          <w:szCs w:val="28"/>
        </w:rPr>
        <w:t>-</w:t>
      </w:r>
      <w:r w:rsidRPr="00CC58B1">
        <w:rPr>
          <w:rFonts w:ascii="Times New Roman" w:hAnsi="Times New Roman" w:cs="Times New Roman"/>
          <w:spacing w:val="-2"/>
          <w:sz w:val="28"/>
          <w:szCs w:val="28"/>
        </w:rPr>
        <w:t>иш</w:t>
      </w:r>
      <w:r>
        <w:rPr>
          <w:rFonts w:ascii="Times New Roman" w:hAnsi="Times New Roman" w:cs="Times New Roman"/>
          <w:spacing w:val="-2"/>
          <w:sz w:val="28"/>
          <w:szCs w:val="28"/>
        </w:rPr>
        <w:t>м</w:t>
      </w:r>
      <w:r w:rsidRPr="00CC58B1">
        <w:rPr>
          <w:rFonts w:ascii="Times New Roman" w:hAnsi="Times New Roman" w:cs="Times New Roman"/>
          <w:spacing w:val="-2"/>
          <w:sz w:val="28"/>
          <w:szCs w:val="28"/>
        </w:rPr>
        <w:t>ердүүлү</w:t>
      </w:r>
      <w:r>
        <w:rPr>
          <w:rFonts w:ascii="Times New Roman" w:hAnsi="Times New Roman" w:cs="Times New Roman"/>
          <w:spacing w:val="-2"/>
          <w:sz w:val="28"/>
          <w:szCs w:val="28"/>
        </w:rPr>
        <w:t>к квалификациялык мүнөздөмөлөрү</w:t>
      </w:r>
      <w:r w:rsidRPr="00CC58B1">
        <w:rPr>
          <w:rFonts w:ascii="Times New Roman" w:hAnsi="Times New Roman" w:cs="Times New Roman"/>
          <w:spacing w:val="-2"/>
          <w:sz w:val="28"/>
          <w:szCs w:val="28"/>
        </w:rPr>
        <w:t xml:space="preserve"> каралышы керек </w:t>
      </w:r>
      <w:r w:rsidRPr="00CC58B1">
        <w:rPr>
          <w:rFonts w:ascii="Times New Roman" w:hAnsi="Times New Roman" w:cs="Times New Roman"/>
          <w:sz w:val="28"/>
          <w:szCs w:val="28"/>
        </w:rPr>
        <w:t>[</w:t>
      </w:r>
      <w:r>
        <w:rPr>
          <w:rFonts w:ascii="Times New Roman" w:hAnsi="Times New Roman" w:cs="Times New Roman"/>
          <w:sz w:val="28"/>
          <w:szCs w:val="28"/>
        </w:rPr>
        <w:t>13</w:t>
      </w:r>
      <w:r w:rsidR="003E1287">
        <w:rPr>
          <w:rFonts w:ascii="Times New Roman" w:hAnsi="Times New Roman" w:cs="Times New Roman"/>
          <w:sz w:val="28"/>
          <w:szCs w:val="28"/>
        </w:rPr>
        <w:t>8</w:t>
      </w:r>
      <w:r w:rsidR="005575F6">
        <w:rPr>
          <w:rFonts w:ascii="Times New Roman" w:hAnsi="Times New Roman" w:cs="Times New Roman"/>
          <w:sz w:val="28"/>
          <w:szCs w:val="28"/>
        </w:rPr>
        <w:t>, 139</w:t>
      </w:r>
      <w:r w:rsidRPr="00CC58B1">
        <w:rPr>
          <w:rFonts w:ascii="Times New Roman" w:hAnsi="Times New Roman" w:cs="Times New Roman"/>
          <w:sz w:val="28"/>
          <w:szCs w:val="28"/>
        </w:rPr>
        <w:t>]</w:t>
      </w:r>
      <w:r w:rsidRPr="00CC58B1">
        <w:rPr>
          <w:rFonts w:ascii="Times New Roman" w:hAnsi="Times New Roman" w:cs="Times New Roman"/>
          <w:spacing w:val="-2"/>
          <w:sz w:val="28"/>
          <w:szCs w:val="28"/>
        </w:rPr>
        <w:t>.</w:t>
      </w:r>
    </w:p>
    <w:p w14:paraId="69CD855F" w14:textId="77777777"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 xml:space="preserve">Бул </w:t>
      </w:r>
      <w:r w:rsidRPr="00CC58B1">
        <w:rPr>
          <w:rFonts w:ascii="Times New Roman" w:hAnsi="Times New Roman" w:cs="Times New Roman"/>
          <w:b/>
          <w:i/>
          <w:sz w:val="28"/>
          <w:szCs w:val="28"/>
        </w:rPr>
        <w:t>кесиптик иш</w:t>
      </w:r>
      <w:r>
        <w:rPr>
          <w:rFonts w:ascii="Times New Roman" w:hAnsi="Times New Roman" w:cs="Times New Roman"/>
          <w:b/>
          <w:i/>
          <w:sz w:val="28"/>
          <w:szCs w:val="28"/>
        </w:rPr>
        <w:t>м</w:t>
      </w:r>
      <w:r w:rsidRPr="00CC58B1">
        <w:rPr>
          <w:rFonts w:ascii="Times New Roman" w:hAnsi="Times New Roman" w:cs="Times New Roman"/>
          <w:b/>
          <w:i/>
          <w:sz w:val="28"/>
          <w:szCs w:val="28"/>
        </w:rPr>
        <w:t xml:space="preserve">ердүүлүк </w:t>
      </w:r>
      <w:r>
        <w:rPr>
          <w:rFonts w:ascii="Times New Roman" w:hAnsi="Times New Roman" w:cs="Times New Roman"/>
          <w:b/>
          <w:i/>
          <w:sz w:val="28"/>
          <w:szCs w:val="28"/>
        </w:rPr>
        <w:t>тармагындагы</w:t>
      </w:r>
      <w:r w:rsidRPr="00CC58B1">
        <w:rPr>
          <w:rFonts w:ascii="Times New Roman" w:hAnsi="Times New Roman" w:cs="Times New Roman"/>
          <w:sz w:val="28"/>
          <w:szCs w:val="28"/>
        </w:rPr>
        <w:t xml:space="preserve"> педагогикалык изилдөөдө уюштуруу</w:t>
      </w:r>
      <w:r>
        <w:rPr>
          <w:rFonts w:ascii="Times New Roman" w:hAnsi="Times New Roman" w:cs="Times New Roman"/>
          <w:sz w:val="28"/>
          <w:szCs w:val="28"/>
        </w:rPr>
        <w:t>-</w:t>
      </w:r>
      <w:r w:rsidRPr="00CC58B1">
        <w:rPr>
          <w:rFonts w:ascii="Times New Roman" w:hAnsi="Times New Roman" w:cs="Times New Roman"/>
          <w:sz w:val="28"/>
          <w:szCs w:val="28"/>
        </w:rPr>
        <w:t>башкаруу ишмердүүлүгү каралат.</w:t>
      </w:r>
    </w:p>
    <w:p w14:paraId="0C828B18" w14:textId="76056A38"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xml:space="preserve">Кыргыз Республикасынын эмгек, миграция жана жаштар министрлигинин маалыматы боюнча жакынкы </w:t>
      </w:r>
      <w:r>
        <w:rPr>
          <w:rFonts w:ascii="Times New Roman" w:hAnsi="Times New Roman" w:cs="Times New Roman"/>
          <w:sz w:val="28"/>
          <w:szCs w:val="28"/>
        </w:rPr>
        <w:t>убакта</w:t>
      </w:r>
      <w:r w:rsidRPr="0001441A">
        <w:rPr>
          <w:rFonts w:ascii="Times New Roman" w:hAnsi="Times New Roman" w:cs="Times New Roman"/>
          <w:sz w:val="28"/>
          <w:szCs w:val="28"/>
        </w:rPr>
        <w:t xml:space="preserve"> Кыргызстандын эмгек рыногуна өтө көп кесипкөй адистер талап кылынат. Бул агрардык өнөр жайына, курулушка, энергетикага, билим берүү тармагына, кызмат көрсөтүү чөйрөсүнө, </w:t>
      </w:r>
      <w:r>
        <w:rPr>
          <w:rFonts w:ascii="Times New Roman" w:hAnsi="Times New Roman" w:cs="Times New Roman"/>
          <w:sz w:val="28"/>
          <w:szCs w:val="28"/>
        </w:rPr>
        <w:t>маалыматтык</w:t>
      </w:r>
      <w:r w:rsidRPr="0001441A">
        <w:rPr>
          <w:rFonts w:ascii="Times New Roman" w:hAnsi="Times New Roman" w:cs="Times New Roman"/>
          <w:sz w:val="28"/>
          <w:szCs w:val="28"/>
        </w:rPr>
        <w:t xml:space="preserve"> технологияга тиешелүү. Демек, Кыргыз Республикасынын жаштарды кесипке багыт берүү системасын өнүктүрүүнүн концепциясынын түпкү маңызында кесипке багыт берүү бардык тараптан бирдиктүү иш аракеттер менен коштолуп, мазмуну жана уюштуруусу үзгүлтүксүз ишке ашса, анда кесипти тандоо, кесипке даярдоо, кесипке багыттап окутуу жана кесипке ээ болуу маселеси толук кандуу ишке ашаары баса белгиленген</w:t>
      </w:r>
      <w:r w:rsidR="006C4168" w:rsidRPr="006C4168">
        <w:rPr>
          <w:rFonts w:ascii="Times New Roman" w:hAnsi="Times New Roman" w:cs="Times New Roman"/>
          <w:sz w:val="28"/>
          <w:szCs w:val="28"/>
        </w:rPr>
        <w:t xml:space="preserve"> [84]</w:t>
      </w:r>
      <w:r w:rsidRPr="0001441A">
        <w:rPr>
          <w:rFonts w:ascii="Times New Roman" w:hAnsi="Times New Roman" w:cs="Times New Roman"/>
          <w:sz w:val="28"/>
          <w:szCs w:val="28"/>
        </w:rPr>
        <w:t xml:space="preserve">. Ушул концепцияда көрсөтүлгөндөй кесипке багыт берүү системасын өнүктүрүүгө төмөнкү милдеттерди чечүү менен жетишүүгө болот: </w:t>
      </w:r>
    </w:p>
    <w:p w14:paraId="071EDBAF" w14:textId="77777777"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xml:space="preserve">1. Кесиптик багыттоо системасынын инфраструктурасын түзүү жана өнүктүрүү. </w:t>
      </w:r>
    </w:p>
    <w:p w14:paraId="45DE7262" w14:textId="77777777"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xml:space="preserve">2. Кесипке багыттоо ишмердигиндеги ар түрдүү тараптардын байланышуу механизмин түзүү. </w:t>
      </w:r>
    </w:p>
    <w:p w14:paraId="01D70115" w14:textId="77777777"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xml:space="preserve">3. Кесиптик билим берүү менен эмгек рыногунун ортосунда бирдиктүү маалыматтык чөйрө түзүү. </w:t>
      </w:r>
    </w:p>
    <w:p w14:paraId="30513030" w14:textId="79A331A9" w:rsidR="00DD46A6" w:rsidRPr="0001441A"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4. Кесипке багыттоо ишмердигин окутуу-методикалык жагынан камсыздоо [</w:t>
      </w:r>
      <w:r>
        <w:rPr>
          <w:rFonts w:ascii="Times New Roman" w:hAnsi="Times New Roman" w:cs="Times New Roman"/>
          <w:sz w:val="28"/>
          <w:szCs w:val="28"/>
        </w:rPr>
        <w:t>8</w:t>
      </w:r>
      <w:r w:rsidR="003E1287">
        <w:rPr>
          <w:rFonts w:ascii="Times New Roman" w:hAnsi="Times New Roman" w:cs="Times New Roman"/>
          <w:sz w:val="28"/>
          <w:szCs w:val="28"/>
        </w:rPr>
        <w:t>5</w:t>
      </w:r>
      <w:r w:rsidRPr="0001441A">
        <w:rPr>
          <w:rFonts w:ascii="Times New Roman" w:hAnsi="Times New Roman" w:cs="Times New Roman"/>
          <w:sz w:val="28"/>
          <w:szCs w:val="28"/>
        </w:rPr>
        <w:t xml:space="preserve">]. </w:t>
      </w:r>
    </w:p>
    <w:p w14:paraId="35B265B3" w14:textId="77777777"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xml:space="preserve">Жогорку окуу жайларында кесиптик билим берүү маселесинин абалын изилдөөнүн жыйынтыгы боюнча төмөнкүдөй жыйынтык чыгарсак болот: </w:t>
      </w:r>
    </w:p>
    <w:p w14:paraId="17F460B7" w14:textId="77777777"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xml:space="preserve">- кесиптик даярдоо процесси </w:t>
      </w:r>
      <w:r>
        <w:rPr>
          <w:rFonts w:ascii="Times New Roman" w:hAnsi="Times New Roman" w:cs="Times New Roman"/>
          <w:sz w:val="28"/>
          <w:szCs w:val="28"/>
        </w:rPr>
        <w:t>–</w:t>
      </w:r>
      <w:r w:rsidRPr="0001441A">
        <w:rPr>
          <w:rFonts w:ascii="Times New Roman" w:hAnsi="Times New Roman" w:cs="Times New Roman"/>
          <w:sz w:val="28"/>
          <w:szCs w:val="28"/>
        </w:rPr>
        <w:t xml:space="preserve"> педагогикалык чөйрөдөгү болочок адистердин индивидуалдуулугун эске алуу менен иштин мазмунун, ыкмаларын жана формаларын тандоо; </w:t>
      </w:r>
    </w:p>
    <w:p w14:paraId="152F1A69" w14:textId="77777777"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lastRenderedPageBreak/>
        <w:t xml:space="preserve">- кесиптик даярдоо процесси </w:t>
      </w:r>
      <w:r>
        <w:rPr>
          <w:rFonts w:ascii="Times New Roman" w:hAnsi="Times New Roman" w:cs="Times New Roman"/>
          <w:sz w:val="28"/>
          <w:szCs w:val="28"/>
        </w:rPr>
        <w:t>–</w:t>
      </w:r>
      <w:r w:rsidRPr="0001441A">
        <w:rPr>
          <w:rFonts w:ascii="Times New Roman" w:hAnsi="Times New Roman" w:cs="Times New Roman"/>
          <w:sz w:val="28"/>
          <w:szCs w:val="28"/>
        </w:rPr>
        <w:t xml:space="preserve"> жалпы билим берүү системасынын мугалимдер менен иштөө</w:t>
      </w:r>
      <w:r>
        <w:rPr>
          <w:rFonts w:ascii="Times New Roman" w:hAnsi="Times New Roman" w:cs="Times New Roman"/>
          <w:sz w:val="28"/>
          <w:szCs w:val="28"/>
        </w:rPr>
        <w:t>сү</w:t>
      </w:r>
      <w:r w:rsidRPr="0001441A">
        <w:rPr>
          <w:rFonts w:ascii="Times New Roman" w:hAnsi="Times New Roman" w:cs="Times New Roman"/>
          <w:sz w:val="28"/>
          <w:szCs w:val="28"/>
        </w:rPr>
        <w:t xml:space="preserve">нүн интегралдык системасын куруу милдети. </w:t>
      </w:r>
    </w:p>
    <w:p w14:paraId="4B14DE06" w14:textId="4CCFBDCC"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01441A">
        <w:rPr>
          <w:rFonts w:ascii="Times New Roman" w:hAnsi="Times New Roman" w:cs="Times New Roman"/>
          <w:sz w:val="28"/>
          <w:szCs w:val="28"/>
        </w:rPr>
        <w:t>- ЖОЖдо адистерди кесиптик даярдоонун максаты ар бир студентке анын жөндөмдүүлүктөрүн, ыктарын максималдуу өнүктүрүү, таанып билүү керектөөлөрүн жана кызыкчылыктарын канааттандыруу үчүн шарттарды түзүү болуп саналат [</w:t>
      </w:r>
      <w:r>
        <w:rPr>
          <w:rFonts w:ascii="Times New Roman" w:hAnsi="Times New Roman" w:cs="Times New Roman"/>
          <w:sz w:val="28"/>
          <w:szCs w:val="28"/>
        </w:rPr>
        <w:t>15</w:t>
      </w:r>
      <w:r w:rsidR="00E9080F">
        <w:rPr>
          <w:rFonts w:ascii="Times New Roman" w:hAnsi="Times New Roman" w:cs="Times New Roman"/>
          <w:sz w:val="28"/>
          <w:szCs w:val="28"/>
        </w:rPr>
        <w:t>, 39</w:t>
      </w:r>
      <w:r w:rsidR="006C4168">
        <w:rPr>
          <w:rFonts w:ascii="Times New Roman" w:hAnsi="Times New Roman" w:cs="Times New Roman"/>
          <w:sz w:val="28"/>
          <w:szCs w:val="28"/>
        </w:rPr>
        <w:t>, 71</w:t>
      </w:r>
      <w:r w:rsidRPr="0001441A">
        <w:rPr>
          <w:rFonts w:ascii="Times New Roman" w:hAnsi="Times New Roman" w:cs="Times New Roman"/>
          <w:sz w:val="28"/>
          <w:szCs w:val="28"/>
        </w:rPr>
        <w:t>].</w:t>
      </w:r>
    </w:p>
    <w:p w14:paraId="7A9668A3" w14:textId="32E168A4" w:rsidR="00DD46A6" w:rsidRDefault="00DD46A6" w:rsidP="00DD46A6">
      <w:pPr>
        <w:shd w:val="clear" w:color="auto" w:fill="FFFFFF"/>
        <w:spacing w:after="0" w:line="360" w:lineRule="auto"/>
        <w:ind w:firstLine="694"/>
        <w:jc w:val="both"/>
        <w:rPr>
          <w:rFonts w:ascii="Times New Roman" w:hAnsi="Times New Roman" w:cs="Times New Roman"/>
          <w:sz w:val="28"/>
          <w:szCs w:val="28"/>
        </w:rPr>
      </w:pPr>
      <w:bookmarkStart w:id="15" w:name="_Hlk152442452"/>
      <w:r>
        <w:rPr>
          <w:rFonts w:ascii="Times New Roman" w:hAnsi="Times New Roman" w:cs="Times New Roman"/>
          <w:sz w:val="28"/>
          <w:szCs w:val="28"/>
        </w:rPr>
        <w:t>“</w:t>
      </w:r>
      <w:bookmarkStart w:id="16" w:name="_Hlk181102136"/>
      <w:r w:rsidRPr="0001441A">
        <w:rPr>
          <w:rFonts w:ascii="Times New Roman" w:hAnsi="Times New Roman" w:cs="Times New Roman"/>
          <w:sz w:val="28"/>
          <w:szCs w:val="28"/>
        </w:rPr>
        <w:t>Уюштуруу-башкаруу</w:t>
      </w:r>
      <w:r>
        <w:rPr>
          <w:rFonts w:ascii="Times New Roman" w:hAnsi="Times New Roman" w:cs="Times New Roman"/>
          <w:sz w:val="28"/>
          <w:szCs w:val="28"/>
        </w:rPr>
        <w:t xml:space="preserve"> </w:t>
      </w:r>
      <w:r w:rsidRPr="0001441A">
        <w:rPr>
          <w:rFonts w:ascii="Times New Roman" w:hAnsi="Times New Roman" w:cs="Times New Roman"/>
          <w:sz w:val="28"/>
          <w:szCs w:val="28"/>
        </w:rPr>
        <w:t>ишмердүүлүгү</w:t>
      </w:r>
      <w:bookmarkEnd w:id="16"/>
      <w:r>
        <w:rPr>
          <w:rFonts w:ascii="Times New Roman" w:hAnsi="Times New Roman" w:cs="Times New Roman"/>
          <w:sz w:val="28"/>
          <w:szCs w:val="28"/>
        </w:rPr>
        <w:t>”</w:t>
      </w:r>
      <w:r w:rsidRPr="00CC58B1">
        <w:rPr>
          <w:rFonts w:ascii="Times New Roman" w:hAnsi="Times New Roman" w:cs="Times New Roman"/>
          <w:sz w:val="28"/>
          <w:szCs w:val="28"/>
        </w:rPr>
        <w:t xml:space="preserve"> түшүнүгү</w:t>
      </w:r>
      <w:r>
        <w:rPr>
          <w:rFonts w:ascii="Times New Roman" w:hAnsi="Times New Roman" w:cs="Times New Roman"/>
          <w:sz w:val="28"/>
          <w:szCs w:val="28"/>
        </w:rPr>
        <w:t xml:space="preserve"> көптөгөн</w:t>
      </w:r>
      <w:r w:rsidRPr="00CC58B1">
        <w:rPr>
          <w:rFonts w:ascii="Times New Roman" w:hAnsi="Times New Roman" w:cs="Times New Roman"/>
          <w:sz w:val="28"/>
          <w:szCs w:val="28"/>
        </w:rPr>
        <w:t xml:space="preserve"> изилдөөчүлөрдүн эмгектеринде </w:t>
      </w:r>
      <w:r>
        <w:rPr>
          <w:rFonts w:ascii="Times New Roman" w:hAnsi="Times New Roman" w:cs="Times New Roman"/>
          <w:sz w:val="28"/>
          <w:szCs w:val="28"/>
        </w:rPr>
        <w:t>жолугат</w:t>
      </w:r>
      <w:r w:rsidRPr="00CC58B1">
        <w:rPr>
          <w:rFonts w:ascii="Times New Roman" w:hAnsi="Times New Roman" w:cs="Times New Roman"/>
          <w:sz w:val="28"/>
          <w:szCs w:val="28"/>
        </w:rPr>
        <w:t xml:space="preserve">. </w:t>
      </w:r>
      <w:bookmarkStart w:id="17" w:name="_Hlk148982128"/>
      <w:r w:rsidRPr="0001441A">
        <w:rPr>
          <w:rFonts w:ascii="Times New Roman" w:hAnsi="Times New Roman" w:cs="Times New Roman"/>
          <w:sz w:val="28"/>
          <w:szCs w:val="28"/>
        </w:rPr>
        <w:t xml:space="preserve">Менеджменттин негизги функциялары өндүрүштө туруктуу орун алышат. Аларга: а) өндүрүштү уюштуруу; б) өндүрүштү башкаруу; в) көзөмөл жүргүзүү; г) эмгек ресурстарын башкаруу кирет. Ишкананы башкаруунун башкы милдети </w:t>
      </w:r>
      <w:r>
        <w:rPr>
          <w:rFonts w:ascii="Times New Roman" w:hAnsi="Times New Roman" w:cs="Times New Roman"/>
          <w:sz w:val="28"/>
          <w:szCs w:val="28"/>
        </w:rPr>
        <w:t>–</w:t>
      </w:r>
      <w:r w:rsidRPr="0001441A">
        <w:rPr>
          <w:rFonts w:ascii="Times New Roman" w:hAnsi="Times New Roman" w:cs="Times New Roman"/>
          <w:sz w:val="28"/>
          <w:szCs w:val="28"/>
        </w:rPr>
        <w:t xml:space="preserve"> товарларды өндүрүү же рынок аркылуу социалдык керектөөлөрдү канааттандыруу. Менеджменттеги кызмат көрсөтүү</w:t>
      </w:r>
      <w:r>
        <w:rPr>
          <w:rFonts w:ascii="Times New Roman" w:hAnsi="Times New Roman" w:cs="Times New Roman"/>
          <w:sz w:val="28"/>
          <w:szCs w:val="28"/>
        </w:rPr>
        <w:t xml:space="preserve"> бул </w:t>
      </w:r>
      <w:r w:rsidRPr="0001441A">
        <w:rPr>
          <w:rFonts w:ascii="Times New Roman" w:hAnsi="Times New Roman" w:cs="Times New Roman"/>
          <w:sz w:val="28"/>
          <w:szCs w:val="28"/>
        </w:rPr>
        <w:t xml:space="preserve">кардарлардын керектөөлөрүнө же башкы нерсе </w:t>
      </w:r>
      <w:r>
        <w:rPr>
          <w:rFonts w:ascii="Times New Roman" w:hAnsi="Times New Roman" w:cs="Times New Roman"/>
          <w:sz w:val="28"/>
          <w:szCs w:val="28"/>
        </w:rPr>
        <w:t>–</w:t>
      </w:r>
      <w:r w:rsidRPr="0001441A">
        <w:rPr>
          <w:rFonts w:ascii="Times New Roman" w:hAnsi="Times New Roman" w:cs="Times New Roman"/>
          <w:sz w:val="28"/>
          <w:szCs w:val="28"/>
        </w:rPr>
        <w:t xml:space="preserve"> ишкананын кызыкчылыктарына жооп бере тургандай максат коюу. Бирок ишкана бул </w:t>
      </w:r>
      <w:r w:rsidR="00791D08">
        <w:rPr>
          <w:rFonts w:ascii="Times New Roman" w:hAnsi="Times New Roman" w:cs="Times New Roman"/>
          <w:sz w:val="28"/>
          <w:szCs w:val="28"/>
        </w:rPr>
        <w:t>–</w:t>
      </w:r>
      <w:r w:rsidRPr="0001441A">
        <w:rPr>
          <w:rFonts w:ascii="Times New Roman" w:hAnsi="Times New Roman" w:cs="Times New Roman"/>
          <w:sz w:val="28"/>
          <w:szCs w:val="28"/>
        </w:rPr>
        <w:t xml:space="preserve"> адамдар, ошондуктан менеджмент адамдардын, кызматчылардын жумушун уюштурат. Кайсы өлкөдө болбосун, менеджменттик мамиле бар жерде менеджерлер өзгөчө сапаттардын үлгүсүн алып жүрүүчүлөрдөн болушат</w:t>
      </w:r>
      <w:r>
        <w:rPr>
          <w:rFonts w:ascii="Times New Roman" w:hAnsi="Times New Roman" w:cs="Times New Roman"/>
          <w:sz w:val="28"/>
          <w:szCs w:val="28"/>
        </w:rPr>
        <w:t xml:space="preserve"> </w:t>
      </w:r>
      <w:r w:rsidRPr="0001441A">
        <w:rPr>
          <w:rFonts w:ascii="Times New Roman" w:hAnsi="Times New Roman" w:cs="Times New Roman"/>
          <w:sz w:val="28"/>
          <w:szCs w:val="28"/>
        </w:rPr>
        <w:t xml:space="preserve">дейт өзүнүн изилдөөлөрүндө </w:t>
      </w:r>
      <w:r>
        <w:rPr>
          <w:rFonts w:ascii="Times New Roman" w:hAnsi="Times New Roman" w:cs="Times New Roman"/>
          <w:sz w:val="28"/>
          <w:szCs w:val="28"/>
        </w:rPr>
        <w:t>изилдөөчү</w:t>
      </w:r>
      <w:r w:rsidRPr="0001441A">
        <w:rPr>
          <w:rFonts w:ascii="Times New Roman" w:hAnsi="Times New Roman" w:cs="Times New Roman"/>
          <w:sz w:val="28"/>
          <w:szCs w:val="28"/>
        </w:rPr>
        <w:t xml:space="preserve"> Ж.Т.</w:t>
      </w:r>
      <w:r>
        <w:rPr>
          <w:rFonts w:ascii="Times New Roman" w:hAnsi="Times New Roman" w:cs="Times New Roman"/>
          <w:sz w:val="28"/>
          <w:szCs w:val="28"/>
        </w:rPr>
        <w:t xml:space="preserve"> </w:t>
      </w:r>
      <w:r w:rsidRPr="0001441A">
        <w:rPr>
          <w:rFonts w:ascii="Times New Roman" w:hAnsi="Times New Roman" w:cs="Times New Roman"/>
          <w:sz w:val="28"/>
          <w:szCs w:val="28"/>
        </w:rPr>
        <w:t>Мейлиева</w:t>
      </w:r>
      <w:r>
        <w:rPr>
          <w:rFonts w:ascii="Times New Roman" w:hAnsi="Times New Roman" w:cs="Times New Roman"/>
          <w:sz w:val="28"/>
          <w:szCs w:val="28"/>
        </w:rPr>
        <w:t xml:space="preserve"> </w:t>
      </w:r>
      <w:r w:rsidRPr="00FA450A">
        <w:rPr>
          <w:rFonts w:ascii="Times New Roman" w:hAnsi="Times New Roman" w:cs="Times New Roman"/>
          <w:color w:val="000000" w:themeColor="text1"/>
          <w:sz w:val="28"/>
          <w:szCs w:val="28"/>
        </w:rPr>
        <w:t>[10</w:t>
      </w:r>
      <w:r w:rsidR="003E1287">
        <w:rPr>
          <w:rFonts w:ascii="Times New Roman" w:hAnsi="Times New Roman" w:cs="Times New Roman"/>
          <w:color w:val="000000" w:themeColor="text1"/>
          <w:sz w:val="28"/>
          <w:szCs w:val="28"/>
        </w:rPr>
        <w:t>5</w:t>
      </w:r>
      <w:r w:rsidRPr="00FA450A">
        <w:rPr>
          <w:rFonts w:ascii="Times New Roman" w:hAnsi="Times New Roman" w:cs="Times New Roman"/>
          <w:color w:val="000000" w:themeColor="text1"/>
          <w:sz w:val="28"/>
          <w:szCs w:val="28"/>
        </w:rPr>
        <w:t>].</w:t>
      </w:r>
    </w:p>
    <w:bookmarkEnd w:id="15"/>
    <w:bookmarkEnd w:id="17"/>
    <w:p w14:paraId="77393AF5" w14:textId="77777777" w:rsidR="00DD46A6" w:rsidRPr="00CC58B1"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Кесиптик иш</w:t>
      </w:r>
      <w:r>
        <w:rPr>
          <w:rFonts w:ascii="Times New Roman" w:hAnsi="Times New Roman" w:cs="Times New Roman"/>
          <w:sz w:val="28"/>
          <w:szCs w:val="28"/>
        </w:rPr>
        <w:t>м</w:t>
      </w:r>
      <w:r w:rsidRPr="00CC58B1">
        <w:rPr>
          <w:rFonts w:ascii="Times New Roman" w:hAnsi="Times New Roman" w:cs="Times New Roman"/>
          <w:sz w:val="28"/>
          <w:szCs w:val="28"/>
        </w:rPr>
        <w:t>ердүүлүктүн негизги түрлөрүн талдап отуруп</w:t>
      </w:r>
      <w:r>
        <w:rPr>
          <w:rFonts w:ascii="Times New Roman" w:hAnsi="Times New Roman" w:cs="Times New Roman"/>
          <w:sz w:val="28"/>
          <w:szCs w:val="28"/>
        </w:rPr>
        <w:t>,</w:t>
      </w:r>
      <w:r w:rsidRPr="00CC58B1">
        <w:rPr>
          <w:rFonts w:ascii="Times New Roman" w:hAnsi="Times New Roman" w:cs="Times New Roman"/>
          <w:sz w:val="28"/>
          <w:szCs w:val="28"/>
        </w:rPr>
        <w:t xml:space="preserve"> Р.В. Жариков уюштуруу</w:t>
      </w:r>
      <w:r>
        <w:rPr>
          <w:rFonts w:ascii="Times New Roman" w:hAnsi="Times New Roman" w:cs="Times New Roman"/>
          <w:sz w:val="28"/>
          <w:szCs w:val="28"/>
        </w:rPr>
        <w:t>-</w:t>
      </w:r>
      <w:r w:rsidRPr="00CC58B1">
        <w:rPr>
          <w:rFonts w:ascii="Times New Roman" w:hAnsi="Times New Roman" w:cs="Times New Roman"/>
          <w:sz w:val="28"/>
          <w:szCs w:val="28"/>
        </w:rPr>
        <w:t>башкаруу ишмердүүлүгүнүн мазмуну</w:t>
      </w:r>
      <w:r>
        <w:rPr>
          <w:rFonts w:ascii="Times New Roman" w:hAnsi="Times New Roman" w:cs="Times New Roman"/>
          <w:sz w:val="28"/>
          <w:szCs w:val="28"/>
        </w:rPr>
        <w:t>н</w:t>
      </w:r>
      <w:r w:rsidRPr="00CC58B1">
        <w:rPr>
          <w:rFonts w:ascii="Times New Roman" w:hAnsi="Times New Roman" w:cs="Times New Roman"/>
          <w:sz w:val="28"/>
          <w:szCs w:val="28"/>
        </w:rPr>
        <w:t xml:space="preserve"> </w:t>
      </w:r>
      <w:r w:rsidRPr="00122609">
        <w:rPr>
          <w:rFonts w:ascii="Times New Roman" w:hAnsi="Times New Roman" w:cs="Times New Roman"/>
          <w:i/>
          <w:sz w:val="28"/>
          <w:szCs w:val="28"/>
        </w:rPr>
        <w:t>өндүрүш процесстерин уюштуруу технологиясына ээ болуу</w:t>
      </w:r>
      <w:r w:rsidRPr="00CC58B1">
        <w:rPr>
          <w:rFonts w:ascii="Times New Roman" w:hAnsi="Times New Roman" w:cs="Times New Roman"/>
          <w:sz w:val="28"/>
          <w:szCs w:val="28"/>
        </w:rPr>
        <w:t xml:space="preserve"> деп аныктайт [</w:t>
      </w:r>
      <w:r>
        <w:rPr>
          <w:rFonts w:ascii="Times New Roman" w:hAnsi="Times New Roman" w:cs="Times New Roman"/>
          <w:sz w:val="28"/>
          <w:szCs w:val="28"/>
        </w:rPr>
        <w:t>43</w:t>
      </w:r>
      <w:r w:rsidRPr="00CC58B1">
        <w:rPr>
          <w:rFonts w:ascii="Times New Roman" w:hAnsi="Times New Roman" w:cs="Times New Roman"/>
          <w:sz w:val="28"/>
          <w:szCs w:val="28"/>
        </w:rPr>
        <w:t xml:space="preserve">]. </w:t>
      </w:r>
      <w:r w:rsidRPr="00CC58B1">
        <w:rPr>
          <w:rFonts w:ascii="Times New Roman" w:hAnsi="Times New Roman" w:cs="Times New Roman"/>
          <w:spacing w:val="-2"/>
          <w:sz w:val="28"/>
          <w:szCs w:val="28"/>
        </w:rPr>
        <w:t>Ж.В. Иноземцева</w:t>
      </w:r>
      <w:r w:rsidRPr="00CC58B1">
        <w:rPr>
          <w:rFonts w:ascii="Times New Roman" w:hAnsi="Times New Roman" w:cs="Times New Roman"/>
          <w:sz w:val="28"/>
          <w:szCs w:val="28"/>
        </w:rPr>
        <w:t xml:space="preserve"> уюштуруу</w:t>
      </w:r>
      <w:r>
        <w:rPr>
          <w:rFonts w:ascii="Times New Roman" w:hAnsi="Times New Roman" w:cs="Times New Roman"/>
          <w:sz w:val="28"/>
          <w:szCs w:val="28"/>
        </w:rPr>
        <w:t>-</w:t>
      </w:r>
      <w:r w:rsidRPr="00CC58B1">
        <w:rPr>
          <w:rFonts w:ascii="Times New Roman" w:hAnsi="Times New Roman" w:cs="Times New Roman"/>
          <w:sz w:val="28"/>
          <w:szCs w:val="28"/>
        </w:rPr>
        <w:t>башкаруу ишмердүүлүгүн ишкананын уюштуруу жана башкаруу түзүлүштөрүнүн эффектив</w:t>
      </w:r>
      <w:r>
        <w:rPr>
          <w:rFonts w:ascii="Times New Roman" w:hAnsi="Times New Roman" w:cs="Times New Roman"/>
          <w:sz w:val="28"/>
          <w:szCs w:val="28"/>
        </w:rPr>
        <w:t>д</w:t>
      </w:r>
      <w:r w:rsidRPr="00CC58B1">
        <w:rPr>
          <w:rFonts w:ascii="Times New Roman" w:hAnsi="Times New Roman" w:cs="Times New Roman"/>
          <w:sz w:val="28"/>
          <w:szCs w:val="28"/>
        </w:rPr>
        <w:t>үү аракетте болуусун камсыздоо</w:t>
      </w:r>
      <w:r>
        <w:rPr>
          <w:rFonts w:ascii="Times New Roman" w:hAnsi="Times New Roman" w:cs="Times New Roman"/>
          <w:sz w:val="28"/>
          <w:szCs w:val="28"/>
        </w:rPr>
        <w:t>,</w:t>
      </w:r>
      <w:r w:rsidRPr="00CC58B1">
        <w:rPr>
          <w:rFonts w:ascii="Times New Roman" w:hAnsi="Times New Roman" w:cs="Times New Roman"/>
          <w:sz w:val="28"/>
          <w:szCs w:val="28"/>
        </w:rPr>
        <w:t xml:space="preserve"> ресурстарын башкаруу катары карайт [</w:t>
      </w:r>
      <w:r>
        <w:rPr>
          <w:rFonts w:ascii="Times New Roman" w:hAnsi="Times New Roman" w:cs="Times New Roman"/>
          <w:sz w:val="28"/>
          <w:szCs w:val="28"/>
        </w:rPr>
        <w:t>53</w:t>
      </w:r>
      <w:r w:rsidRPr="00CC58B1">
        <w:rPr>
          <w:rFonts w:ascii="Times New Roman" w:hAnsi="Times New Roman" w:cs="Times New Roman"/>
          <w:sz w:val="28"/>
          <w:szCs w:val="28"/>
        </w:rPr>
        <w:t xml:space="preserve">]. </w:t>
      </w:r>
    </w:p>
    <w:p w14:paraId="6997D20C" w14:textId="77777777"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Башкаруу кызматы эки түрдүү иш-аракеттен турат: </w:t>
      </w:r>
    </w:p>
    <w:p w14:paraId="0061F8BF" w14:textId="77777777"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1) башкаруу жана </w:t>
      </w:r>
    </w:p>
    <w:p w14:paraId="49905775" w14:textId="77777777"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2) башкарууга даярдык көрүү. </w:t>
      </w:r>
    </w:p>
    <w:p w14:paraId="4177F374" w14:textId="7A1941E0" w:rsidR="00DD46A6" w:rsidRPr="0001441A"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Башкарууну ишкананын жетекчилери жүргүзүшөт</w:t>
      </w:r>
      <w:r>
        <w:rPr>
          <w:rFonts w:ascii="Times New Roman" w:hAnsi="Times New Roman" w:cs="Times New Roman"/>
          <w:sz w:val="28"/>
          <w:szCs w:val="28"/>
        </w:rPr>
        <w:t xml:space="preserve"> (</w:t>
      </w:r>
      <w:r w:rsidRPr="0001441A">
        <w:rPr>
          <w:rFonts w:ascii="Times New Roman" w:hAnsi="Times New Roman" w:cs="Times New Roman"/>
          <w:sz w:val="28"/>
          <w:szCs w:val="28"/>
        </w:rPr>
        <w:t>ишкананын директорлору жана орун басарлары, башкы адистер, бөлүмдүн жана цехтин баш</w:t>
      </w:r>
      <w:r w:rsidR="00791D08">
        <w:rPr>
          <w:rFonts w:ascii="Times New Roman" w:hAnsi="Times New Roman" w:cs="Times New Roman"/>
          <w:sz w:val="28"/>
          <w:szCs w:val="28"/>
        </w:rPr>
        <w:t>ч</w:t>
      </w:r>
      <w:r w:rsidRPr="0001441A">
        <w:rPr>
          <w:rFonts w:ascii="Times New Roman" w:hAnsi="Times New Roman" w:cs="Times New Roman"/>
          <w:sz w:val="28"/>
          <w:szCs w:val="28"/>
        </w:rPr>
        <w:t>ылары, өндүрүш участокторунун мастерлери, диспетчерлер ж.б</w:t>
      </w:r>
      <w:r>
        <w:rPr>
          <w:rFonts w:ascii="Times New Roman" w:hAnsi="Times New Roman" w:cs="Times New Roman"/>
          <w:sz w:val="28"/>
          <w:szCs w:val="28"/>
        </w:rPr>
        <w:t>)</w:t>
      </w:r>
      <w:r w:rsidRPr="0001441A">
        <w:rPr>
          <w:rFonts w:ascii="Times New Roman" w:hAnsi="Times New Roman" w:cs="Times New Roman"/>
          <w:sz w:val="28"/>
          <w:szCs w:val="28"/>
        </w:rPr>
        <w:t xml:space="preserve">. Алардын </w:t>
      </w:r>
      <w:r w:rsidRPr="0001441A">
        <w:rPr>
          <w:rFonts w:ascii="Times New Roman" w:hAnsi="Times New Roman" w:cs="Times New Roman"/>
          <w:sz w:val="28"/>
          <w:szCs w:val="28"/>
        </w:rPr>
        <w:lastRenderedPageBreak/>
        <w:t>ишинин жыйынтыгы болуп ишкана максатына жеттиби, кандай чечимдер ишке ашырылды деген маселелердин ишке ашырылганы эсептелет. Ушул иштерди аткарууда кадрлардын сапаты, тандалышы, администрациянын ээлеген орду чоң мааниге ээ. Башкаруудагы даярдык көрүүгө</w:t>
      </w:r>
      <w:r>
        <w:rPr>
          <w:rFonts w:ascii="Times New Roman" w:hAnsi="Times New Roman" w:cs="Times New Roman"/>
          <w:sz w:val="28"/>
          <w:szCs w:val="28"/>
        </w:rPr>
        <w:t>,</w:t>
      </w:r>
      <w:r w:rsidRPr="0001441A">
        <w:rPr>
          <w:rFonts w:ascii="Times New Roman" w:hAnsi="Times New Roman" w:cs="Times New Roman"/>
          <w:sz w:val="28"/>
          <w:szCs w:val="28"/>
        </w:rPr>
        <w:t xml:space="preserve"> пландаштырууга бухгалтердик бөлүм, эсепчилер, катчылар, маалыматты кайра иштеп чыгуучу кызматкерлер катышышат. Ушулардын берген эсептери, анализдери, товар өндүрүүдөн сатканга чейинки өндүрүшкө берген иш кагаздарын жүргүзүүнүн бардыгы жетекчилерге белгилүү болушу керек. Башкаруунун менеджменттик мамилеге өтүшүнө акционердик формадагы ишканалардын жаралышы себеп болду. Корпорацияда мүчө болгон капиталдын жана негизги уюткуну түзгөн капиталдын ээлери капитал жумшаганы менен, өндүрүштүн ишинин жүрүшүнөн обочолонушат жана башкаруу процессин толук менеджерлерге өткөрүшөт (</w:t>
      </w:r>
      <w:r w:rsidRPr="0017573E">
        <w:rPr>
          <w:rFonts w:ascii="Times New Roman" w:hAnsi="Times New Roman" w:cs="Times New Roman"/>
          <w:sz w:val="28"/>
          <w:szCs w:val="28"/>
        </w:rPr>
        <w:t>manage</w:t>
      </w:r>
      <w:r>
        <w:rPr>
          <w:rFonts w:ascii="Arial" w:hAnsi="Arial" w:cs="Arial"/>
          <w:color w:val="4D5156"/>
          <w:sz w:val="21"/>
          <w:szCs w:val="21"/>
          <w:shd w:val="clear" w:color="auto" w:fill="FFFFFF"/>
        </w:rPr>
        <w:t xml:space="preserve"> </w:t>
      </w:r>
      <w:r>
        <w:rPr>
          <w:rFonts w:ascii="Times New Roman" w:hAnsi="Times New Roman" w:cs="Times New Roman"/>
          <w:sz w:val="28"/>
          <w:szCs w:val="28"/>
        </w:rPr>
        <w:t>“</w:t>
      </w:r>
      <w:r w:rsidRPr="0001441A">
        <w:rPr>
          <w:rFonts w:ascii="Times New Roman" w:hAnsi="Times New Roman" w:cs="Times New Roman"/>
          <w:sz w:val="28"/>
          <w:szCs w:val="28"/>
        </w:rPr>
        <w:t>англ</w:t>
      </w:r>
      <w:r>
        <w:rPr>
          <w:rFonts w:ascii="Times New Roman" w:hAnsi="Times New Roman" w:cs="Times New Roman"/>
          <w:sz w:val="28"/>
          <w:szCs w:val="28"/>
        </w:rPr>
        <w:t>”</w:t>
      </w:r>
      <w:r w:rsidRPr="0001441A">
        <w:rPr>
          <w:rFonts w:ascii="Times New Roman" w:hAnsi="Times New Roman" w:cs="Times New Roman"/>
          <w:sz w:val="28"/>
          <w:szCs w:val="28"/>
        </w:rPr>
        <w:t xml:space="preserve"> </w:t>
      </w:r>
      <w:r>
        <w:rPr>
          <w:rFonts w:ascii="Times New Roman" w:hAnsi="Times New Roman" w:cs="Times New Roman"/>
          <w:sz w:val="28"/>
          <w:szCs w:val="28"/>
        </w:rPr>
        <w:t>–</w:t>
      </w:r>
      <w:r w:rsidRPr="0001441A">
        <w:rPr>
          <w:rFonts w:ascii="Times New Roman" w:hAnsi="Times New Roman" w:cs="Times New Roman"/>
          <w:sz w:val="28"/>
          <w:szCs w:val="28"/>
        </w:rPr>
        <w:t xml:space="preserve"> башкаруу). Менеджер</w:t>
      </w:r>
      <w:r>
        <w:rPr>
          <w:rFonts w:ascii="Times New Roman" w:hAnsi="Times New Roman" w:cs="Times New Roman"/>
          <w:sz w:val="28"/>
          <w:szCs w:val="28"/>
        </w:rPr>
        <w:t xml:space="preserve"> </w:t>
      </w:r>
      <w:r w:rsidRPr="0001441A">
        <w:rPr>
          <w:rFonts w:ascii="Times New Roman" w:hAnsi="Times New Roman" w:cs="Times New Roman"/>
          <w:sz w:val="28"/>
          <w:szCs w:val="28"/>
        </w:rPr>
        <w:t>билимдүү, иштин бардык процессин билген, жалданган кызматчы. Бул кесиптин ээлери өзүнө берилген өндүрүштүк иш-аракетти уюштуруу, көзөмөлдөө жана жетектөөнү ишке ашырат, б.а., бардык иш, максат өндүрүштү мыкты жолго салып кетүүдө турат, ал эми капиталга ээлик кылуу менчиктин белгилүү тарыхый формасы болот дейт өзүнүн изилдөөлөрүндө Ж.Т.</w:t>
      </w:r>
      <w:r>
        <w:rPr>
          <w:rFonts w:ascii="Times New Roman" w:hAnsi="Times New Roman" w:cs="Times New Roman"/>
          <w:sz w:val="28"/>
          <w:szCs w:val="28"/>
        </w:rPr>
        <w:t xml:space="preserve"> </w:t>
      </w:r>
      <w:r w:rsidRPr="0001441A">
        <w:rPr>
          <w:rFonts w:ascii="Times New Roman" w:hAnsi="Times New Roman" w:cs="Times New Roman"/>
          <w:sz w:val="28"/>
          <w:szCs w:val="28"/>
        </w:rPr>
        <w:t>Мейлиева</w:t>
      </w:r>
      <w:r w:rsidRPr="008D51E7">
        <w:rPr>
          <w:rFonts w:ascii="Times New Roman" w:hAnsi="Times New Roman" w:cs="Times New Roman"/>
          <w:sz w:val="28"/>
          <w:szCs w:val="28"/>
        </w:rPr>
        <w:t xml:space="preserve"> </w:t>
      </w:r>
      <w:r w:rsidRPr="00FA450A">
        <w:rPr>
          <w:rFonts w:ascii="Times New Roman" w:hAnsi="Times New Roman" w:cs="Times New Roman"/>
          <w:color w:val="000000" w:themeColor="text1"/>
          <w:sz w:val="28"/>
          <w:szCs w:val="28"/>
        </w:rPr>
        <w:t>[10</w:t>
      </w:r>
      <w:r w:rsidR="003E1287">
        <w:rPr>
          <w:rFonts w:ascii="Times New Roman" w:hAnsi="Times New Roman" w:cs="Times New Roman"/>
          <w:color w:val="000000" w:themeColor="text1"/>
          <w:sz w:val="28"/>
          <w:szCs w:val="28"/>
        </w:rPr>
        <w:t>5</w:t>
      </w:r>
      <w:r w:rsidRPr="00FA450A">
        <w:rPr>
          <w:rFonts w:ascii="Times New Roman" w:hAnsi="Times New Roman" w:cs="Times New Roman"/>
          <w:color w:val="000000" w:themeColor="text1"/>
          <w:sz w:val="28"/>
          <w:szCs w:val="28"/>
        </w:rPr>
        <w:t>].</w:t>
      </w:r>
    </w:p>
    <w:p w14:paraId="31C38A19" w14:textId="77777777"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pacing w:val="-2"/>
          <w:sz w:val="28"/>
          <w:szCs w:val="28"/>
        </w:rPr>
        <w:t xml:space="preserve">А.Н. Азрилияндын </w:t>
      </w:r>
      <w:r>
        <w:rPr>
          <w:rFonts w:ascii="Times New Roman" w:hAnsi="Times New Roman" w:cs="Times New Roman"/>
          <w:spacing w:val="-2"/>
          <w:sz w:val="28"/>
          <w:szCs w:val="28"/>
        </w:rPr>
        <w:t xml:space="preserve">редакциясы астында түзүлгөн </w:t>
      </w:r>
      <w:r w:rsidRPr="00CC58B1">
        <w:rPr>
          <w:rFonts w:ascii="Times New Roman" w:hAnsi="Times New Roman" w:cs="Times New Roman"/>
          <w:spacing w:val="-2"/>
          <w:sz w:val="28"/>
          <w:szCs w:val="28"/>
        </w:rPr>
        <w:t>кичине</w:t>
      </w:r>
      <w:r>
        <w:rPr>
          <w:rFonts w:ascii="Times New Roman" w:hAnsi="Times New Roman" w:cs="Times New Roman"/>
          <w:spacing w:val="-2"/>
          <w:sz w:val="28"/>
          <w:szCs w:val="28"/>
        </w:rPr>
        <w:t>кей</w:t>
      </w:r>
      <w:r w:rsidRPr="00CC58B1">
        <w:rPr>
          <w:rFonts w:ascii="Times New Roman" w:hAnsi="Times New Roman" w:cs="Times New Roman"/>
          <w:spacing w:val="-2"/>
          <w:sz w:val="28"/>
          <w:szCs w:val="28"/>
        </w:rPr>
        <w:t xml:space="preserve"> экономикалык сөздү</w:t>
      </w:r>
      <w:r>
        <w:rPr>
          <w:rFonts w:ascii="Times New Roman" w:hAnsi="Times New Roman" w:cs="Times New Roman"/>
          <w:spacing w:val="-2"/>
          <w:sz w:val="28"/>
          <w:szCs w:val="28"/>
        </w:rPr>
        <w:t>кт</w:t>
      </w:r>
      <w:r w:rsidRPr="00CC58B1">
        <w:rPr>
          <w:rFonts w:ascii="Times New Roman" w:hAnsi="Times New Roman" w:cs="Times New Roman"/>
          <w:spacing w:val="-2"/>
          <w:sz w:val="28"/>
          <w:szCs w:val="28"/>
        </w:rPr>
        <w:t xml:space="preserve">ө </w:t>
      </w:r>
      <w:r>
        <w:rPr>
          <w:rFonts w:ascii="Times New Roman" w:hAnsi="Times New Roman" w:cs="Times New Roman"/>
          <w:spacing w:val="-2"/>
          <w:sz w:val="28"/>
          <w:szCs w:val="28"/>
        </w:rPr>
        <w:t>“</w:t>
      </w:r>
      <w:r w:rsidRPr="00CC58B1">
        <w:rPr>
          <w:rFonts w:ascii="Times New Roman" w:hAnsi="Times New Roman" w:cs="Times New Roman"/>
          <w:spacing w:val="-2"/>
          <w:sz w:val="28"/>
          <w:szCs w:val="28"/>
        </w:rPr>
        <w:t>башкаруу иш</w:t>
      </w:r>
      <w:r>
        <w:rPr>
          <w:rFonts w:ascii="Times New Roman" w:hAnsi="Times New Roman" w:cs="Times New Roman"/>
          <w:spacing w:val="-2"/>
          <w:sz w:val="28"/>
          <w:szCs w:val="28"/>
        </w:rPr>
        <w:t>м</w:t>
      </w:r>
      <w:r w:rsidRPr="00CC58B1">
        <w:rPr>
          <w:rFonts w:ascii="Times New Roman" w:hAnsi="Times New Roman" w:cs="Times New Roman"/>
          <w:spacing w:val="-2"/>
          <w:sz w:val="28"/>
          <w:szCs w:val="28"/>
        </w:rPr>
        <w:t>ердүүлүгү</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 түшүнүгү </w:t>
      </w:r>
      <w:r w:rsidRPr="009C0560">
        <w:rPr>
          <w:rFonts w:ascii="Times New Roman" w:hAnsi="Times New Roman" w:cs="Times New Roman"/>
          <w:i/>
          <w:spacing w:val="-2"/>
          <w:sz w:val="28"/>
          <w:szCs w:val="28"/>
        </w:rPr>
        <w:t>башкаруу объектиси катары каралган адамга же жамаатка карата жетекчинин же башкаруу аппаратынын кызматкерлеринин аракеттеринин жыйындысы</w:t>
      </w:r>
      <w:r w:rsidRPr="00CC58B1">
        <w:rPr>
          <w:rFonts w:ascii="Times New Roman" w:hAnsi="Times New Roman" w:cs="Times New Roman"/>
          <w:spacing w:val="-2"/>
          <w:sz w:val="28"/>
          <w:szCs w:val="28"/>
        </w:rPr>
        <w:t xml:space="preserve"> катары каралат. </w:t>
      </w:r>
      <w:r w:rsidRPr="00CC58B1">
        <w:rPr>
          <w:rFonts w:ascii="Times New Roman" w:hAnsi="Times New Roman" w:cs="Times New Roman"/>
          <w:sz w:val="28"/>
          <w:szCs w:val="28"/>
        </w:rPr>
        <w:t xml:space="preserve">Башкаруу ишмердүүлүгү </w:t>
      </w:r>
      <w:r w:rsidRPr="00CC58B1">
        <w:rPr>
          <w:rFonts w:ascii="Times New Roman" w:hAnsi="Times New Roman" w:cs="Times New Roman"/>
          <w:i/>
          <w:sz w:val="28"/>
          <w:szCs w:val="28"/>
        </w:rPr>
        <w:t xml:space="preserve">башкаруу максатын коё билүүнү, маалыматты чогултуп, аны кайра иштетүүнү, башкаруу чечимин даярдоону, аны кабыл алууну жана аны ишке ашырууну </w:t>
      </w:r>
      <w:r w:rsidRPr="00CC58B1">
        <w:rPr>
          <w:rFonts w:ascii="Times New Roman" w:hAnsi="Times New Roman" w:cs="Times New Roman"/>
          <w:sz w:val="28"/>
          <w:szCs w:val="28"/>
        </w:rPr>
        <w:t xml:space="preserve">өзүнө камтыйт </w:t>
      </w:r>
      <w:r w:rsidRPr="00CC58B1">
        <w:rPr>
          <w:rFonts w:ascii="Times New Roman" w:hAnsi="Times New Roman" w:cs="Times New Roman"/>
          <w:spacing w:val="-1"/>
          <w:sz w:val="28"/>
          <w:szCs w:val="28"/>
        </w:rPr>
        <w:t>[</w:t>
      </w:r>
      <w:r>
        <w:rPr>
          <w:rFonts w:ascii="Times New Roman" w:hAnsi="Times New Roman" w:cs="Times New Roman"/>
          <w:spacing w:val="-1"/>
          <w:sz w:val="28"/>
          <w:szCs w:val="28"/>
        </w:rPr>
        <w:t>96</w:t>
      </w:r>
      <w:r w:rsidRPr="00CC58B1">
        <w:rPr>
          <w:rFonts w:ascii="Times New Roman" w:hAnsi="Times New Roman" w:cs="Times New Roman"/>
          <w:spacing w:val="-1"/>
          <w:sz w:val="28"/>
          <w:szCs w:val="28"/>
        </w:rPr>
        <w:t>]</w:t>
      </w:r>
      <w:r w:rsidRPr="00CC58B1">
        <w:rPr>
          <w:rFonts w:ascii="Times New Roman" w:hAnsi="Times New Roman" w:cs="Times New Roman"/>
          <w:sz w:val="28"/>
          <w:szCs w:val="28"/>
        </w:rPr>
        <w:t xml:space="preserve">. Ошол эле сөздүктө </w:t>
      </w:r>
      <w:r>
        <w:rPr>
          <w:rFonts w:ascii="Times New Roman" w:hAnsi="Times New Roman" w:cs="Times New Roman"/>
          <w:sz w:val="28"/>
          <w:szCs w:val="28"/>
        </w:rPr>
        <w:t>“</w:t>
      </w:r>
      <w:r w:rsidRPr="00CC58B1">
        <w:rPr>
          <w:rFonts w:ascii="Times New Roman" w:hAnsi="Times New Roman" w:cs="Times New Roman"/>
          <w:sz w:val="28"/>
          <w:szCs w:val="28"/>
        </w:rPr>
        <w:t>башкаруу</w:t>
      </w:r>
      <w:r>
        <w:rPr>
          <w:rFonts w:ascii="Times New Roman" w:hAnsi="Times New Roman" w:cs="Times New Roman"/>
          <w:sz w:val="28"/>
          <w:szCs w:val="28"/>
        </w:rPr>
        <w:t>”</w:t>
      </w:r>
      <w:r w:rsidRPr="00CC58B1">
        <w:rPr>
          <w:rFonts w:ascii="Times New Roman" w:hAnsi="Times New Roman" w:cs="Times New Roman"/>
          <w:sz w:val="28"/>
          <w:szCs w:val="28"/>
        </w:rPr>
        <w:t xml:space="preserve"> термини эки </w:t>
      </w:r>
      <w:r>
        <w:rPr>
          <w:rFonts w:ascii="Times New Roman" w:hAnsi="Times New Roman" w:cs="Times New Roman"/>
          <w:sz w:val="28"/>
          <w:szCs w:val="28"/>
        </w:rPr>
        <w:t>көз караш менен берилген</w:t>
      </w:r>
      <w:r w:rsidRPr="00CC58B1">
        <w:rPr>
          <w:rFonts w:ascii="Times New Roman" w:hAnsi="Times New Roman" w:cs="Times New Roman"/>
          <w:sz w:val="28"/>
          <w:szCs w:val="28"/>
        </w:rPr>
        <w:t xml:space="preserve">: 1) жетектөө, бирөөнүн ишмердүүлүгүн багыттоо; 2) </w:t>
      </w:r>
      <w:r>
        <w:rPr>
          <w:rFonts w:ascii="Times New Roman" w:hAnsi="Times New Roman" w:cs="Times New Roman"/>
          <w:sz w:val="28"/>
          <w:szCs w:val="28"/>
        </w:rPr>
        <w:t>мекеменин</w:t>
      </w:r>
      <w:r w:rsidRPr="00CC58B1">
        <w:rPr>
          <w:rFonts w:ascii="Times New Roman" w:hAnsi="Times New Roman" w:cs="Times New Roman"/>
          <w:sz w:val="28"/>
          <w:szCs w:val="28"/>
        </w:rPr>
        <w:t xml:space="preserve"> максаттарын аныктап, аларга жетүүдө зарыл болгон пландоо, уюштуруу, </w:t>
      </w:r>
      <w:r>
        <w:rPr>
          <w:rFonts w:ascii="Times New Roman" w:hAnsi="Times New Roman" w:cs="Times New Roman"/>
          <w:sz w:val="28"/>
          <w:szCs w:val="28"/>
        </w:rPr>
        <w:t>мотивациялоо</w:t>
      </w:r>
      <w:r w:rsidRPr="00CC58B1">
        <w:rPr>
          <w:rFonts w:ascii="Times New Roman" w:hAnsi="Times New Roman" w:cs="Times New Roman"/>
          <w:sz w:val="28"/>
          <w:szCs w:val="28"/>
        </w:rPr>
        <w:t xml:space="preserve">, </w:t>
      </w:r>
      <w:r>
        <w:rPr>
          <w:rFonts w:ascii="Times New Roman" w:hAnsi="Times New Roman" w:cs="Times New Roman"/>
          <w:sz w:val="28"/>
          <w:szCs w:val="28"/>
        </w:rPr>
        <w:t>контролдоо</w:t>
      </w:r>
      <w:r w:rsidRPr="00CC58B1">
        <w:rPr>
          <w:rFonts w:ascii="Times New Roman" w:hAnsi="Times New Roman" w:cs="Times New Roman"/>
          <w:sz w:val="28"/>
          <w:szCs w:val="28"/>
        </w:rPr>
        <w:t xml:space="preserve"> процесстери</w:t>
      </w:r>
      <w:r>
        <w:rPr>
          <w:rFonts w:ascii="Times New Roman" w:hAnsi="Times New Roman" w:cs="Times New Roman"/>
          <w:sz w:val="28"/>
          <w:szCs w:val="28"/>
        </w:rPr>
        <w:t xml:space="preserve"> </w:t>
      </w:r>
      <w:r w:rsidRPr="00F20859">
        <w:rPr>
          <w:rFonts w:ascii="Times New Roman" w:hAnsi="Times New Roman" w:cs="Times New Roman"/>
          <w:sz w:val="28"/>
          <w:szCs w:val="28"/>
        </w:rPr>
        <w:t>[</w:t>
      </w:r>
      <w:r>
        <w:rPr>
          <w:rFonts w:ascii="Times New Roman" w:hAnsi="Times New Roman" w:cs="Times New Roman"/>
          <w:sz w:val="28"/>
          <w:szCs w:val="28"/>
        </w:rPr>
        <w:t>91</w:t>
      </w:r>
      <w:r w:rsidRPr="00F20859">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“Башкаруу – </w:t>
      </w:r>
      <w:r w:rsidRPr="00CC58B1">
        <w:rPr>
          <w:rFonts w:ascii="Times New Roman" w:hAnsi="Times New Roman" w:cs="Times New Roman"/>
          <w:sz w:val="28"/>
          <w:szCs w:val="28"/>
        </w:rPr>
        <w:t>адамдар</w:t>
      </w:r>
      <w:r>
        <w:rPr>
          <w:rFonts w:ascii="Times New Roman" w:hAnsi="Times New Roman" w:cs="Times New Roman"/>
          <w:sz w:val="28"/>
          <w:szCs w:val="28"/>
        </w:rPr>
        <w:t>га</w:t>
      </w:r>
      <w:r w:rsidRPr="00CC58B1">
        <w:rPr>
          <w:rFonts w:ascii="Times New Roman" w:hAnsi="Times New Roman" w:cs="Times New Roman"/>
          <w:sz w:val="28"/>
          <w:szCs w:val="28"/>
        </w:rPr>
        <w:t xml:space="preserve">, </w:t>
      </w:r>
      <w:r>
        <w:rPr>
          <w:rFonts w:ascii="Times New Roman" w:hAnsi="Times New Roman" w:cs="Times New Roman"/>
          <w:sz w:val="28"/>
          <w:szCs w:val="28"/>
        </w:rPr>
        <w:t>билим берүүдө</w:t>
      </w:r>
      <w:r w:rsidRPr="00CC58B1">
        <w:rPr>
          <w:rFonts w:ascii="Times New Roman" w:hAnsi="Times New Roman" w:cs="Times New Roman"/>
          <w:sz w:val="28"/>
          <w:szCs w:val="28"/>
        </w:rPr>
        <w:t>, экономика</w:t>
      </w:r>
      <w:r>
        <w:rPr>
          <w:rFonts w:ascii="Times New Roman" w:hAnsi="Times New Roman" w:cs="Times New Roman"/>
          <w:sz w:val="28"/>
          <w:szCs w:val="28"/>
        </w:rPr>
        <w:t>лык</w:t>
      </w:r>
      <w:r w:rsidRPr="00CC58B1">
        <w:rPr>
          <w:rFonts w:ascii="Times New Roman" w:hAnsi="Times New Roman" w:cs="Times New Roman"/>
          <w:sz w:val="28"/>
          <w:szCs w:val="28"/>
        </w:rPr>
        <w:t xml:space="preserve"> жана башка объектилер</w:t>
      </w:r>
      <w:r>
        <w:rPr>
          <w:rFonts w:ascii="Times New Roman" w:hAnsi="Times New Roman" w:cs="Times New Roman"/>
          <w:sz w:val="28"/>
          <w:szCs w:val="28"/>
        </w:rPr>
        <w:t>д</w:t>
      </w:r>
      <w:r w:rsidRPr="00CC58B1">
        <w:rPr>
          <w:rFonts w:ascii="Times New Roman" w:hAnsi="Times New Roman" w:cs="Times New Roman"/>
          <w:sz w:val="28"/>
          <w:szCs w:val="28"/>
        </w:rPr>
        <w:t>е</w:t>
      </w:r>
      <w:r>
        <w:rPr>
          <w:rFonts w:ascii="Times New Roman" w:hAnsi="Times New Roman" w:cs="Times New Roman"/>
          <w:sz w:val="28"/>
          <w:szCs w:val="28"/>
        </w:rPr>
        <w:t xml:space="preserve"> алардын иш-аракетин багыттоо менен күтүлгөндөй</w:t>
      </w:r>
      <w:r w:rsidRPr="00CC58B1">
        <w:rPr>
          <w:rFonts w:ascii="Times New Roman" w:hAnsi="Times New Roman" w:cs="Times New Roman"/>
          <w:sz w:val="28"/>
          <w:szCs w:val="28"/>
        </w:rPr>
        <w:t xml:space="preserve"> жыйынтыктарга </w:t>
      </w:r>
      <w:r>
        <w:rPr>
          <w:rFonts w:ascii="Times New Roman" w:hAnsi="Times New Roman" w:cs="Times New Roman"/>
          <w:sz w:val="28"/>
          <w:szCs w:val="28"/>
        </w:rPr>
        <w:t xml:space="preserve">жетүү максаты аркылуу ишке </w:t>
      </w:r>
      <w:r>
        <w:rPr>
          <w:rFonts w:ascii="Times New Roman" w:hAnsi="Times New Roman" w:cs="Times New Roman"/>
          <w:sz w:val="28"/>
          <w:szCs w:val="28"/>
        </w:rPr>
        <w:lastRenderedPageBreak/>
        <w:t xml:space="preserve">ашуучу субъекттердин, </w:t>
      </w:r>
      <w:r w:rsidRPr="00CC58B1">
        <w:rPr>
          <w:rFonts w:ascii="Times New Roman" w:hAnsi="Times New Roman" w:cs="Times New Roman"/>
          <w:sz w:val="28"/>
          <w:szCs w:val="28"/>
        </w:rPr>
        <w:t xml:space="preserve">бийлик </w:t>
      </w:r>
      <w:r>
        <w:rPr>
          <w:rFonts w:ascii="Times New Roman" w:hAnsi="Times New Roman" w:cs="Times New Roman"/>
          <w:sz w:val="28"/>
          <w:szCs w:val="28"/>
        </w:rPr>
        <w:t>органдарынын</w:t>
      </w:r>
      <w:r w:rsidRPr="00CC58B1">
        <w:rPr>
          <w:rFonts w:ascii="Times New Roman" w:hAnsi="Times New Roman" w:cs="Times New Roman"/>
          <w:sz w:val="28"/>
          <w:szCs w:val="28"/>
        </w:rPr>
        <w:t xml:space="preserve"> аң</w:t>
      </w:r>
      <w:r>
        <w:rPr>
          <w:rFonts w:ascii="Times New Roman" w:hAnsi="Times New Roman" w:cs="Times New Roman"/>
          <w:sz w:val="28"/>
          <w:szCs w:val="28"/>
        </w:rPr>
        <w:t>-</w:t>
      </w:r>
      <w:r w:rsidRPr="00CC58B1">
        <w:rPr>
          <w:rFonts w:ascii="Times New Roman" w:hAnsi="Times New Roman" w:cs="Times New Roman"/>
          <w:sz w:val="28"/>
          <w:szCs w:val="28"/>
        </w:rPr>
        <w:t>сезимге баш ийген, максат</w:t>
      </w:r>
      <w:r>
        <w:rPr>
          <w:rFonts w:ascii="Times New Roman" w:hAnsi="Times New Roman" w:cs="Times New Roman"/>
          <w:sz w:val="28"/>
          <w:szCs w:val="28"/>
        </w:rPr>
        <w:t>ка</w:t>
      </w:r>
      <w:r w:rsidRPr="00CC58B1">
        <w:rPr>
          <w:rFonts w:ascii="Times New Roman" w:hAnsi="Times New Roman" w:cs="Times New Roman"/>
          <w:sz w:val="28"/>
          <w:szCs w:val="28"/>
        </w:rPr>
        <w:t xml:space="preserve"> багытт</w:t>
      </w:r>
      <w:r>
        <w:rPr>
          <w:rFonts w:ascii="Times New Roman" w:hAnsi="Times New Roman" w:cs="Times New Roman"/>
          <w:sz w:val="28"/>
          <w:szCs w:val="28"/>
        </w:rPr>
        <w:t>алган</w:t>
      </w:r>
      <w:r w:rsidRPr="00CC58B1">
        <w:rPr>
          <w:rFonts w:ascii="Times New Roman" w:hAnsi="Times New Roman" w:cs="Times New Roman"/>
          <w:sz w:val="28"/>
          <w:szCs w:val="28"/>
        </w:rPr>
        <w:t xml:space="preserve"> </w:t>
      </w:r>
      <w:r>
        <w:rPr>
          <w:rFonts w:ascii="Times New Roman" w:hAnsi="Times New Roman" w:cs="Times New Roman"/>
          <w:sz w:val="28"/>
          <w:szCs w:val="28"/>
        </w:rPr>
        <w:t>таасир этүүсү” деп</w:t>
      </w:r>
      <w:r w:rsidRPr="00CC58B1">
        <w:rPr>
          <w:rFonts w:ascii="Times New Roman" w:hAnsi="Times New Roman" w:cs="Times New Roman"/>
          <w:sz w:val="28"/>
          <w:szCs w:val="28"/>
        </w:rPr>
        <w:t xml:space="preserve"> С. М. Вишнякова </w:t>
      </w:r>
      <w:r>
        <w:rPr>
          <w:rFonts w:ascii="Times New Roman" w:hAnsi="Times New Roman" w:cs="Times New Roman"/>
          <w:sz w:val="28"/>
          <w:szCs w:val="28"/>
        </w:rPr>
        <w:t>“</w:t>
      </w:r>
      <w:r w:rsidRPr="00CC58B1">
        <w:rPr>
          <w:rFonts w:ascii="Times New Roman" w:hAnsi="Times New Roman" w:cs="Times New Roman"/>
          <w:sz w:val="28"/>
          <w:szCs w:val="28"/>
        </w:rPr>
        <w:t>башкаруу</w:t>
      </w:r>
      <w:r>
        <w:rPr>
          <w:rFonts w:ascii="Times New Roman" w:hAnsi="Times New Roman" w:cs="Times New Roman"/>
          <w:sz w:val="28"/>
          <w:szCs w:val="28"/>
        </w:rPr>
        <w:t>”</w:t>
      </w:r>
      <w:r w:rsidRPr="00CC58B1">
        <w:rPr>
          <w:rFonts w:ascii="Times New Roman" w:hAnsi="Times New Roman" w:cs="Times New Roman"/>
          <w:sz w:val="28"/>
          <w:szCs w:val="28"/>
        </w:rPr>
        <w:t xml:space="preserve"> түшүнүгүнө </w:t>
      </w:r>
      <w:r>
        <w:rPr>
          <w:rFonts w:ascii="Times New Roman" w:hAnsi="Times New Roman" w:cs="Times New Roman"/>
          <w:sz w:val="28"/>
          <w:szCs w:val="28"/>
        </w:rPr>
        <w:t>аныктама берген</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29</w:t>
      </w:r>
      <w:r w:rsidRPr="00CC58B1">
        <w:rPr>
          <w:rFonts w:ascii="Times New Roman" w:hAnsi="Times New Roman" w:cs="Times New Roman"/>
          <w:spacing w:val="-1"/>
          <w:sz w:val="28"/>
          <w:szCs w:val="28"/>
        </w:rPr>
        <w:t>]</w:t>
      </w:r>
      <w:r w:rsidRPr="00CC58B1">
        <w:rPr>
          <w:rFonts w:ascii="Times New Roman" w:hAnsi="Times New Roman" w:cs="Times New Roman"/>
          <w:sz w:val="28"/>
          <w:szCs w:val="28"/>
        </w:rPr>
        <w:t xml:space="preserve">. </w:t>
      </w:r>
    </w:p>
    <w:p w14:paraId="3595BC92" w14:textId="77777777" w:rsidR="00B2031C" w:rsidRDefault="00DD46A6" w:rsidP="00DD46A6">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w:t>
      </w:r>
      <w:r w:rsidRPr="0001441A">
        <w:rPr>
          <w:rFonts w:ascii="Times New Roman" w:hAnsi="Times New Roman" w:cs="Times New Roman"/>
          <w:sz w:val="28"/>
          <w:szCs w:val="28"/>
        </w:rPr>
        <w:t>Сен ишкер болушуң үчүн көптөгөн сапаттар менен бир катарда башкаруу жөндөмүнө да ээ болушуң зарыл. Ишкерликти башкаруунун заманбап системасы катары мене</w:t>
      </w:r>
      <w:r>
        <w:rPr>
          <w:rFonts w:ascii="Times New Roman" w:hAnsi="Times New Roman" w:cs="Times New Roman"/>
          <w:sz w:val="28"/>
          <w:szCs w:val="28"/>
        </w:rPr>
        <w:t>д</w:t>
      </w:r>
      <w:r w:rsidRPr="0001441A">
        <w:rPr>
          <w:rFonts w:ascii="Times New Roman" w:hAnsi="Times New Roman" w:cs="Times New Roman"/>
          <w:sz w:val="28"/>
          <w:szCs w:val="28"/>
        </w:rPr>
        <w:t>жмент чоң мааниге ээ. Мене</w:t>
      </w:r>
      <w:r>
        <w:rPr>
          <w:rFonts w:ascii="Times New Roman" w:hAnsi="Times New Roman" w:cs="Times New Roman"/>
          <w:sz w:val="28"/>
          <w:szCs w:val="28"/>
        </w:rPr>
        <w:t>д</w:t>
      </w:r>
      <w:r w:rsidRPr="0001441A">
        <w:rPr>
          <w:rFonts w:ascii="Times New Roman" w:hAnsi="Times New Roman" w:cs="Times New Roman"/>
          <w:sz w:val="28"/>
          <w:szCs w:val="28"/>
        </w:rPr>
        <w:t>жмент – ишкананын ишин ийгиликтүү жүргүзүү максатында аны башкаруунун методу жана принциптеринин комплекси. Мене</w:t>
      </w:r>
      <w:r>
        <w:rPr>
          <w:rFonts w:ascii="Times New Roman" w:hAnsi="Times New Roman" w:cs="Times New Roman"/>
          <w:sz w:val="28"/>
          <w:szCs w:val="28"/>
        </w:rPr>
        <w:t>д</w:t>
      </w:r>
      <w:r w:rsidRPr="0001441A">
        <w:rPr>
          <w:rFonts w:ascii="Times New Roman" w:hAnsi="Times New Roman" w:cs="Times New Roman"/>
          <w:sz w:val="28"/>
          <w:szCs w:val="28"/>
        </w:rPr>
        <w:t xml:space="preserve">жменттин негизги максаты ишкана ишинин рентабелдүүлүгүн жана анын </w:t>
      </w:r>
      <w:r w:rsidR="00B2031C">
        <w:rPr>
          <w:rFonts w:ascii="Times New Roman" w:hAnsi="Times New Roman" w:cs="Times New Roman"/>
          <w:sz w:val="28"/>
          <w:szCs w:val="28"/>
        </w:rPr>
        <w:t>рыноктогу</w:t>
      </w:r>
      <w:r w:rsidRPr="0001441A">
        <w:rPr>
          <w:rFonts w:ascii="Times New Roman" w:hAnsi="Times New Roman" w:cs="Times New Roman"/>
          <w:sz w:val="28"/>
          <w:szCs w:val="28"/>
        </w:rPr>
        <w:t xml:space="preserve"> туруктуу абалын камсыздоо эсептелет. Буга ылайык, мене</w:t>
      </w:r>
      <w:r>
        <w:rPr>
          <w:rFonts w:ascii="Times New Roman" w:hAnsi="Times New Roman" w:cs="Times New Roman"/>
          <w:sz w:val="28"/>
          <w:szCs w:val="28"/>
        </w:rPr>
        <w:t>д</w:t>
      </w:r>
      <w:r w:rsidRPr="0001441A">
        <w:rPr>
          <w:rFonts w:ascii="Times New Roman" w:hAnsi="Times New Roman" w:cs="Times New Roman"/>
          <w:sz w:val="28"/>
          <w:szCs w:val="28"/>
        </w:rPr>
        <w:t>жменттин төмөнкү милдеттерин бөлүп көрсөтүү мүмкүн:</w:t>
      </w:r>
      <w:r>
        <w:rPr>
          <w:rFonts w:ascii="Times New Roman" w:hAnsi="Times New Roman" w:cs="Times New Roman"/>
          <w:sz w:val="28"/>
          <w:szCs w:val="28"/>
        </w:rPr>
        <w:t xml:space="preserve"> </w:t>
      </w:r>
    </w:p>
    <w:p w14:paraId="4C6FFE90" w14:textId="77777777" w:rsidR="00B2031C"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 ишкананын шартынан келип чыккан түрдө </w:t>
      </w:r>
      <w:r w:rsidR="00B2031C">
        <w:rPr>
          <w:rFonts w:ascii="Times New Roman" w:hAnsi="Times New Roman" w:cs="Times New Roman"/>
          <w:sz w:val="28"/>
          <w:szCs w:val="28"/>
        </w:rPr>
        <w:t>рынок</w:t>
      </w:r>
      <w:r w:rsidRPr="0001441A">
        <w:rPr>
          <w:rFonts w:ascii="Times New Roman" w:hAnsi="Times New Roman" w:cs="Times New Roman"/>
          <w:sz w:val="28"/>
          <w:szCs w:val="28"/>
        </w:rPr>
        <w:t xml:space="preserve"> талаптарына ылайык азыктарды</w:t>
      </w:r>
      <w:r>
        <w:rPr>
          <w:rFonts w:ascii="Times New Roman" w:hAnsi="Times New Roman" w:cs="Times New Roman"/>
          <w:sz w:val="28"/>
          <w:szCs w:val="28"/>
        </w:rPr>
        <w:t>,</w:t>
      </w:r>
      <w:r w:rsidRPr="0001441A">
        <w:rPr>
          <w:rFonts w:ascii="Times New Roman" w:hAnsi="Times New Roman" w:cs="Times New Roman"/>
          <w:sz w:val="28"/>
          <w:szCs w:val="28"/>
        </w:rPr>
        <w:t xml:space="preserve"> кызмат</w:t>
      </w:r>
      <w:r>
        <w:rPr>
          <w:rFonts w:ascii="Times New Roman" w:hAnsi="Times New Roman" w:cs="Times New Roman"/>
          <w:sz w:val="28"/>
          <w:szCs w:val="28"/>
        </w:rPr>
        <w:t>тарды</w:t>
      </w:r>
      <w:r w:rsidRPr="0001441A">
        <w:rPr>
          <w:rFonts w:ascii="Times New Roman" w:hAnsi="Times New Roman" w:cs="Times New Roman"/>
          <w:sz w:val="28"/>
          <w:szCs w:val="28"/>
        </w:rPr>
        <w:t xml:space="preserve"> өндүрүүнү уюштуруу;</w:t>
      </w:r>
      <w:r>
        <w:rPr>
          <w:rFonts w:ascii="Times New Roman" w:hAnsi="Times New Roman" w:cs="Times New Roman"/>
          <w:sz w:val="28"/>
          <w:szCs w:val="28"/>
        </w:rPr>
        <w:t xml:space="preserve"> </w:t>
      </w:r>
    </w:p>
    <w:p w14:paraId="7F85A5C3" w14:textId="77777777" w:rsidR="00B2031C"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 өндүрүшкө жогорку тажрыйбалуу </w:t>
      </w:r>
      <w:r>
        <w:rPr>
          <w:rFonts w:ascii="Times New Roman" w:hAnsi="Times New Roman" w:cs="Times New Roman"/>
          <w:sz w:val="28"/>
          <w:szCs w:val="28"/>
        </w:rPr>
        <w:t>жумушчуларды</w:t>
      </w:r>
      <w:r w:rsidRPr="0001441A">
        <w:rPr>
          <w:rFonts w:ascii="Times New Roman" w:hAnsi="Times New Roman" w:cs="Times New Roman"/>
          <w:sz w:val="28"/>
          <w:szCs w:val="28"/>
        </w:rPr>
        <w:t xml:space="preserve"> тартуу;</w:t>
      </w:r>
      <w:r>
        <w:rPr>
          <w:rFonts w:ascii="Times New Roman" w:hAnsi="Times New Roman" w:cs="Times New Roman"/>
          <w:sz w:val="28"/>
          <w:szCs w:val="28"/>
        </w:rPr>
        <w:t xml:space="preserve">  </w:t>
      </w:r>
    </w:p>
    <w:p w14:paraId="453526AC" w14:textId="77777777" w:rsidR="00B2031C"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 </w:t>
      </w:r>
      <w:r>
        <w:rPr>
          <w:rFonts w:ascii="Times New Roman" w:hAnsi="Times New Roman" w:cs="Times New Roman"/>
          <w:sz w:val="28"/>
          <w:szCs w:val="28"/>
        </w:rPr>
        <w:t>жумушчулардын</w:t>
      </w:r>
      <w:r w:rsidRPr="0001441A">
        <w:rPr>
          <w:rFonts w:ascii="Times New Roman" w:hAnsi="Times New Roman" w:cs="Times New Roman"/>
          <w:sz w:val="28"/>
          <w:szCs w:val="28"/>
        </w:rPr>
        <w:t xml:space="preserve"> иш шартын, эмгегине акы төлөөнү жакшыртуу аркылуу алардын эмгек өндүрүмдүүлүгүн арттыруу;</w:t>
      </w:r>
      <w:r>
        <w:rPr>
          <w:rFonts w:ascii="Times New Roman" w:hAnsi="Times New Roman" w:cs="Times New Roman"/>
          <w:sz w:val="28"/>
          <w:szCs w:val="28"/>
        </w:rPr>
        <w:t xml:space="preserve"> </w:t>
      </w:r>
    </w:p>
    <w:p w14:paraId="23195FA4" w14:textId="77777777" w:rsidR="00B2031C"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ишкананы орто жана узак мөөнөттүү мезгилде өнүктүрүүнүн жолдорун аныктоо;</w:t>
      </w:r>
      <w:r>
        <w:rPr>
          <w:rFonts w:ascii="Times New Roman" w:hAnsi="Times New Roman" w:cs="Times New Roman"/>
          <w:sz w:val="28"/>
          <w:szCs w:val="28"/>
        </w:rPr>
        <w:t xml:space="preserve"> </w:t>
      </w:r>
    </w:p>
    <w:p w14:paraId="1F76D12D" w14:textId="3601383E"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01441A">
        <w:rPr>
          <w:rFonts w:ascii="Times New Roman" w:hAnsi="Times New Roman" w:cs="Times New Roman"/>
          <w:sz w:val="28"/>
          <w:szCs w:val="28"/>
        </w:rPr>
        <w:t xml:space="preserve">– ишкананын ар бир бөлүмү же бөлүгүнүн ишинин натыйжалуулугун камсыздоо максатында белгиленген милдеттердин аткарылышын үзгүлтүксүз </w:t>
      </w:r>
      <w:r>
        <w:rPr>
          <w:rFonts w:ascii="Times New Roman" w:hAnsi="Times New Roman" w:cs="Times New Roman"/>
          <w:sz w:val="28"/>
          <w:szCs w:val="28"/>
        </w:rPr>
        <w:t>контролдоо”</w:t>
      </w:r>
      <w:r w:rsidRPr="0001441A">
        <w:rPr>
          <w:rFonts w:ascii="Times New Roman" w:hAnsi="Times New Roman" w:cs="Times New Roman"/>
          <w:sz w:val="28"/>
          <w:szCs w:val="28"/>
        </w:rPr>
        <w:t xml:space="preserve"> деп айтылат өзбекстандык изилдөөчүлөр У. Гафуров, К. Шариповдун </w:t>
      </w:r>
      <w:r>
        <w:rPr>
          <w:rFonts w:ascii="Times New Roman" w:hAnsi="Times New Roman" w:cs="Times New Roman"/>
          <w:sz w:val="28"/>
          <w:szCs w:val="28"/>
        </w:rPr>
        <w:t>“</w:t>
      </w:r>
      <w:r w:rsidRPr="0001441A">
        <w:rPr>
          <w:rFonts w:ascii="Times New Roman" w:hAnsi="Times New Roman" w:cs="Times New Roman"/>
          <w:sz w:val="28"/>
          <w:szCs w:val="28"/>
        </w:rPr>
        <w:t>Ишкерликтин негиздери</w:t>
      </w:r>
      <w:r>
        <w:rPr>
          <w:rFonts w:ascii="Times New Roman" w:hAnsi="Times New Roman" w:cs="Times New Roman"/>
          <w:sz w:val="28"/>
          <w:szCs w:val="28"/>
        </w:rPr>
        <w:t>”</w:t>
      </w:r>
      <w:r w:rsidRPr="0001441A">
        <w:rPr>
          <w:rFonts w:ascii="Times New Roman" w:hAnsi="Times New Roman" w:cs="Times New Roman"/>
          <w:sz w:val="28"/>
          <w:szCs w:val="28"/>
        </w:rPr>
        <w:t xml:space="preserve"> аталышындагы китебинде</w:t>
      </w:r>
      <w:r>
        <w:rPr>
          <w:rFonts w:ascii="Times New Roman" w:hAnsi="Times New Roman" w:cs="Times New Roman"/>
          <w:sz w:val="28"/>
          <w:szCs w:val="28"/>
        </w:rPr>
        <w:t xml:space="preserve"> </w:t>
      </w:r>
      <w:r w:rsidRPr="00C50586">
        <w:rPr>
          <w:rFonts w:ascii="Times New Roman" w:hAnsi="Times New Roman" w:cs="Times New Roman"/>
          <w:sz w:val="28"/>
          <w:szCs w:val="28"/>
        </w:rPr>
        <w:t>[</w:t>
      </w:r>
      <w:r>
        <w:rPr>
          <w:rFonts w:ascii="Times New Roman" w:hAnsi="Times New Roman" w:cs="Times New Roman"/>
          <w:sz w:val="28"/>
          <w:szCs w:val="28"/>
        </w:rPr>
        <w:t>32</w:t>
      </w:r>
      <w:r w:rsidRPr="00C50586">
        <w:rPr>
          <w:rFonts w:ascii="Times New Roman" w:hAnsi="Times New Roman" w:cs="Times New Roman"/>
          <w:sz w:val="28"/>
          <w:szCs w:val="28"/>
        </w:rPr>
        <w:t>]</w:t>
      </w:r>
      <w:r w:rsidRPr="0001441A">
        <w:rPr>
          <w:rFonts w:ascii="Times New Roman" w:hAnsi="Times New Roman" w:cs="Times New Roman"/>
          <w:sz w:val="28"/>
          <w:szCs w:val="28"/>
        </w:rPr>
        <w:t>.</w:t>
      </w:r>
    </w:p>
    <w:p w14:paraId="2C436079" w14:textId="0167B0DE" w:rsidR="00DD46A6" w:rsidRPr="00CC58B1"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 xml:space="preserve">Чоң энциклопедиялык сөздүктө </w:t>
      </w:r>
      <w:r>
        <w:rPr>
          <w:rFonts w:ascii="Times New Roman" w:hAnsi="Times New Roman" w:cs="Times New Roman"/>
          <w:sz w:val="28"/>
          <w:szCs w:val="28"/>
        </w:rPr>
        <w:t>“уюштуруу”</w:t>
      </w:r>
      <w:r w:rsidRPr="00CC58B1">
        <w:rPr>
          <w:rFonts w:ascii="Times New Roman" w:hAnsi="Times New Roman" w:cs="Times New Roman"/>
          <w:sz w:val="28"/>
          <w:szCs w:val="28"/>
        </w:rPr>
        <w:t xml:space="preserve"> </w:t>
      </w:r>
      <w:r w:rsidRPr="00CC58B1">
        <w:rPr>
          <w:rFonts w:ascii="Times New Roman" w:hAnsi="Times New Roman" w:cs="Times New Roman"/>
          <w:spacing w:val="-2"/>
          <w:sz w:val="28"/>
          <w:szCs w:val="28"/>
        </w:rPr>
        <w:t xml:space="preserve">(фр. </w:t>
      </w:r>
      <w:r w:rsidRPr="00CC58B1">
        <w:rPr>
          <w:rFonts w:ascii="Times New Roman" w:hAnsi="Times New Roman" w:cs="Times New Roman"/>
          <w:spacing w:val="-1"/>
          <w:sz w:val="28"/>
          <w:szCs w:val="28"/>
          <w:lang w:val="en-US"/>
        </w:rPr>
        <w:t>organisation</w:t>
      </w:r>
      <w:r w:rsidRPr="00CC58B1">
        <w:rPr>
          <w:rFonts w:ascii="Times New Roman" w:hAnsi="Times New Roman" w:cs="Times New Roman"/>
          <w:spacing w:val="-1"/>
          <w:sz w:val="28"/>
          <w:szCs w:val="28"/>
        </w:rPr>
        <w:t xml:space="preserve">) </w:t>
      </w:r>
      <w:r w:rsidRPr="00CC58B1">
        <w:rPr>
          <w:rFonts w:ascii="Times New Roman" w:hAnsi="Times New Roman" w:cs="Times New Roman"/>
          <w:sz w:val="28"/>
          <w:szCs w:val="28"/>
        </w:rPr>
        <w:t xml:space="preserve">түшүнүгүнүн бир мааниси катары бүтүн нерсенин бөлүктөрүнүн өз ара байланышын түзүүгө же </w:t>
      </w:r>
      <w:r>
        <w:rPr>
          <w:rFonts w:ascii="Times New Roman" w:hAnsi="Times New Roman" w:cs="Times New Roman"/>
          <w:sz w:val="28"/>
          <w:szCs w:val="28"/>
        </w:rPr>
        <w:t>эӊ сонун</w:t>
      </w:r>
      <w:r w:rsidRPr="00CC58B1">
        <w:rPr>
          <w:rFonts w:ascii="Times New Roman" w:hAnsi="Times New Roman" w:cs="Times New Roman"/>
          <w:sz w:val="28"/>
          <w:szCs w:val="28"/>
        </w:rPr>
        <w:t xml:space="preserve"> деңгээлге жеткизүүгө алып баруучу аракеттердин же процесстердин жыйындысы катары аныкталат. </w:t>
      </w:r>
      <w:r>
        <w:rPr>
          <w:rFonts w:ascii="Times New Roman" w:hAnsi="Times New Roman" w:cs="Times New Roman"/>
          <w:sz w:val="28"/>
          <w:szCs w:val="28"/>
        </w:rPr>
        <w:t>“Уюштуруу”</w:t>
      </w:r>
      <w:r w:rsidRPr="00CC58B1">
        <w:rPr>
          <w:rFonts w:ascii="Times New Roman" w:hAnsi="Times New Roman" w:cs="Times New Roman"/>
          <w:spacing w:val="-1"/>
          <w:sz w:val="28"/>
          <w:szCs w:val="28"/>
        </w:rPr>
        <w:t xml:space="preserve"> </w:t>
      </w:r>
      <w:r w:rsidRPr="00CC58B1">
        <w:rPr>
          <w:rFonts w:ascii="Times New Roman" w:hAnsi="Times New Roman" w:cs="Times New Roman"/>
          <w:sz w:val="28"/>
          <w:szCs w:val="28"/>
        </w:rPr>
        <w:t>түшүнүгүнүн дагы бир мааниси катары ойлону</w:t>
      </w:r>
      <w:r>
        <w:rPr>
          <w:rFonts w:ascii="Times New Roman" w:hAnsi="Times New Roman" w:cs="Times New Roman"/>
          <w:sz w:val="28"/>
          <w:szCs w:val="28"/>
        </w:rPr>
        <w:t>штуру</w:t>
      </w:r>
      <w:r w:rsidRPr="00CC58B1">
        <w:rPr>
          <w:rFonts w:ascii="Times New Roman" w:hAnsi="Times New Roman" w:cs="Times New Roman"/>
          <w:sz w:val="28"/>
          <w:szCs w:val="28"/>
        </w:rPr>
        <w:t xml:space="preserve">лган, ыраатталган түзүлүш түшүнүгү каралат </w:t>
      </w:r>
      <w:r w:rsidRPr="00CC58B1">
        <w:rPr>
          <w:rFonts w:ascii="Times New Roman" w:hAnsi="Times New Roman" w:cs="Times New Roman"/>
          <w:spacing w:val="-1"/>
          <w:sz w:val="28"/>
          <w:szCs w:val="28"/>
        </w:rPr>
        <w:t>[</w:t>
      </w:r>
      <w:r>
        <w:rPr>
          <w:rFonts w:ascii="Times New Roman" w:hAnsi="Times New Roman" w:cs="Times New Roman"/>
          <w:spacing w:val="-1"/>
          <w:sz w:val="28"/>
          <w:szCs w:val="28"/>
        </w:rPr>
        <w:t>2</w:t>
      </w:r>
      <w:r w:rsidR="00BA4F22">
        <w:rPr>
          <w:rFonts w:ascii="Times New Roman" w:hAnsi="Times New Roman" w:cs="Times New Roman"/>
          <w:spacing w:val="-1"/>
          <w:sz w:val="28"/>
          <w:szCs w:val="28"/>
        </w:rPr>
        <w:t>4</w:t>
      </w:r>
      <w:r w:rsidRPr="00CC58B1">
        <w:rPr>
          <w:rFonts w:ascii="Times New Roman" w:hAnsi="Times New Roman" w:cs="Times New Roman"/>
          <w:spacing w:val="-1"/>
          <w:sz w:val="28"/>
          <w:szCs w:val="28"/>
        </w:rPr>
        <w:t>]</w:t>
      </w:r>
      <w:r w:rsidRPr="00CC58B1">
        <w:rPr>
          <w:rFonts w:ascii="Times New Roman" w:hAnsi="Times New Roman" w:cs="Times New Roman"/>
          <w:sz w:val="28"/>
          <w:szCs w:val="28"/>
        </w:rPr>
        <w:t xml:space="preserve">. Жогоруда </w:t>
      </w:r>
      <w:r>
        <w:rPr>
          <w:rFonts w:ascii="Times New Roman" w:hAnsi="Times New Roman" w:cs="Times New Roman"/>
          <w:sz w:val="28"/>
          <w:szCs w:val="28"/>
        </w:rPr>
        <w:t>айтылган</w:t>
      </w:r>
      <w:r w:rsidRPr="00CC58B1">
        <w:rPr>
          <w:rFonts w:ascii="Times New Roman" w:hAnsi="Times New Roman" w:cs="Times New Roman"/>
          <w:sz w:val="28"/>
          <w:szCs w:val="28"/>
        </w:rPr>
        <w:t xml:space="preserve"> ойлорду жыйынтыктап </w:t>
      </w:r>
      <w:r w:rsidRPr="00CC58B1">
        <w:rPr>
          <w:rFonts w:ascii="Times New Roman" w:hAnsi="Times New Roman" w:cs="Times New Roman"/>
          <w:b/>
          <w:i/>
          <w:sz w:val="28"/>
          <w:szCs w:val="28"/>
        </w:rPr>
        <w:t>ую</w:t>
      </w:r>
      <w:r>
        <w:rPr>
          <w:rFonts w:ascii="Times New Roman" w:hAnsi="Times New Roman" w:cs="Times New Roman"/>
          <w:b/>
          <w:i/>
          <w:sz w:val="28"/>
          <w:szCs w:val="28"/>
        </w:rPr>
        <w:t>ш</w:t>
      </w:r>
      <w:r w:rsidRPr="00CC58B1">
        <w:rPr>
          <w:rFonts w:ascii="Times New Roman" w:hAnsi="Times New Roman" w:cs="Times New Roman"/>
          <w:b/>
          <w:i/>
          <w:sz w:val="28"/>
          <w:szCs w:val="28"/>
        </w:rPr>
        <w:t>туруу</w:t>
      </w:r>
      <w:r>
        <w:rPr>
          <w:rFonts w:ascii="Times New Roman" w:hAnsi="Times New Roman" w:cs="Times New Roman"/>
          <w:b/>
          <w:i/>
          <w:sz w:val="28"/>
          <w:szCs w:val="28"/>
        </w:rPr>
        <w:t>-</w:t>
      </w:r>
      <w:r w:rsidRPr="00CC58B1">
        <w:rPr>
          <w:rFonts w:ascii="Times New Roman" w:hAnsi="Times New Roman" w:cs="Times New Roman"/>
          <w:b/>
          <w:i/>
          <w:sz w:val="28"/>
          <w:szCs w:val="28"/>
        </w:rPr>
        <w:t>башкаруу ишмердүүлүгүн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ишкананын </w:t>
      </w:r>
      <w:r w:rsidRPr="00CC58B1">
        <w:rPr>
          <w:rFonts w:ascii="Times New Roman" w:hAnsi="Times New Roman" w:cs="Times New Roman"/>
          <w:sz w:val="28"/>
          <w:szCs w:val="28"/>
        </w:rPr>
        <w:t>максаттарын калыпта</w:t>
      </w:r>
      <w:r>
        <w:rPr>
          <w:rFonts w:ascii="Times New Roman" w:hAnsi="Times New Roman" w:cs="Times New Roman"/>
          <w:sz w:val="28"/>
          <w:szCs w:val="28"/>
        </w:rPr>
        <w:t>ндырып</w:t>
      </w:r>
      <w:r w:rsidRPr="00CC58B1">
        <w:rPr>
          <w:rFonts w:ascii="Times New Roman" w:hAnsi="Times New Roman" w:cs="Times New Roman"/>
          <w:sz w:val="28"/>
          <w:szCs w:val="28"/>
        </w:rPr>
        <w:t xml:space="preserve"> жана аларга жетүүгө багыттал</w:t>
      </w:r>
      <w:r>
        <w:rPr>
          <w:rFonts w:ascii="Times New Roman" w:hAnsi="Times New Roman" w:cs="Times New Roman"/>
          <w:sz w:val="28"/>
          <w:szCs w:val="28"/>
        </w:rPr>
        <w:t>ган</w:t>
      </w:r>
      <w:r w:rsidRPr="00CC58B1">
        <w:rPr>
          <w:rFonts w:ascii="Times New Roman" w:hAnsi="Times New Roman" w:cs="Times New Roman"/>
          <w:sz w:val="28"/>
          <w:szCs w:val="28"/>
        </w:rPr>
        <w:t xml:space="preserve"> пландоону, уюштурууну, башкарууну, </w:t>
      </w:r>
      <w:r w:rsidRPr="00CC58B1">
        <w:rPr>
          <w:rFonts w:ascii="Times New Roman" w:hAnsi="Times New Roman" w:cs="Times New Roman"/>
          <w:sz w:val="28"/>
          <w:szCs w:val="28"/>
        </w:rPr>
        <w:lastRenderedPageBreak/>
        <w:t xml:space="preserve">кызыктырууну жана </w:t>
      </w:r>
      <w:r>
        <w:rPr>
          <w:rFonts w:ascii="Times New Roman" w:hAnsi="Times New Roman" w:cs="Times New Roman"/>
          <w:sz w:val="28"/>
          <w:szCs w:val="28"/>
        </w:rPr>
        <w:t>контролдоону</w:t>
      </w:r>
      <w:r w:rsidRPr="00CC58B1">
        <w:rPr>
          <w:rFonts w:ascii="Times New Roman" w:hAnsi="Times New Roman" w:cs="Times New Roman"/>
          <w:sz w:val="28"/>
          <w:szCs w:val="28"/>
        </w:rPr>
        <w:t xml:space="preserve"> камтыган кесиптик ишмердүүлүк</w:t>
      </w:r>
      <w:r>
        <w:rPr>
          <w:rFonts w:ascii="Times New Roman" w:hAnsi="Times New Roman" w:cs="Times New Roman"/>
          <w:sz w:val="28"/>
          <w:szCs w:val="28"/>
        </w:rPr>
        <w:t xml:space="preserve">түн түрү </w:t>
      </w:r>
      <w:r w:rsidRPr="00CC58B1">
        <w:rPr>
          <w:rFonts w:ascii="Times New Roman" w:hAnsi="Times New Roman" w:cs="Times New Roman"/>
          <w:sz w:val="28"/>
          <w:szCs w:val="28"/>
        </w:rPr>
        <w:t xml:space="preserve">катары карайбыз. </w:t>
      </w:r>
    </w:p>
    <w:p w14:paraId="2FD8D37B" w14:textId="77777777" w:rsidR="00DD46A6" w:rsidRPr="00AA019E" w:rsidRDefault="00DD46A6" w:rsidP="00DD46A6">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 xml:space="preserve">Кыргыз окумуштуусу Г. Зикированын илимий эмгектеринде </w:t>
      </w:r>
      <w:r w:rsidRPr="00AA019E">
        <w:rPr>
          <w:rFonts w:ascii="Times New Roman" w:hAnsi="Times New Roman" w:cs="Times New Roman"/>
          <w:sz w:val="28"/>
          <w:szCs w:val="28"/>
        </w:rPr>
        <w:t>уюштуруу</w:t>
      </w:r>
      <w:r>
        <w:rPr>
          <w:rFonts w:ascii="Times New Roman" w:hAnsi="Times New Roman" w:cs="Times New Roman"/>
          <w:sz w:val="28"/>
          <w:szCs w:val="28"/>
        </w:rPr>
        <w:t>-</w:t>
      </w:r>
      <w:r w:rsidRPr="00AA019E">
        <w:rPr>
          <w:rFonts w:ascii="Times New Roman" w:hAnsi="Times New Roman" w:cs="Times New Roman"/>
          <w:sz w:val="28"/>
          <w:szCs w:val="28"/>
        </w:rPr>
        <w:t>башкаруу ишмердүүлүгү тууралуу төмөндөгүдөй ойлор айтыл</w:t>
      </w:r>
      <w:r>
        <w:rPr>
          <w:rFonts w:ascii="Times New Roman" w:hAnsi="Times New Roman" w:cs="Times New Roman"/>
          <w:sz w:val="28"/>
          <w:szCs w:val="28"/>
        </w:rPr>
        <w:t>ат</w:t>
      </w:r>
      <w:r w:rsidRPr="00AA019E">
        <w:rPr>
          <w:rFonts w:ascii="Times New Roman" w:hAnsi="Times New Roman" w:cs="Times New Roman"/>
          <w:sz w:val="28"/>
          <w:szCs w:val="28"/>
        </w:rPr>
        <w:t xml:space="preserve">: </w:t>
      </w:r>
      <w:r>
        <w:rPr>
          <w:rFonts w:ascii="Times New Roman" w:hAnsi="Times New Roman" w:cs="Times New Roman"/>
          <w:sz w:val="28"/>
          <w:szCs w:val="28"/>
        </w:rPr>
        <w:t>“</w:t>
      </w:r>
      <w:r w:rsidRPr="00AA019E">
        <w:rPr>
          <w:rFonts w:ascii="Times New Roman" w:hAnsi="Times New Roman" w:cs="Times New Roman"/>
          <w:sz w:val="28"/>
          <w:szCs w:val="28"/>
        </w:rPr>
        <w:t>Социалдык-инсандык, экономикалык жана уюштуруучулук-башкаруучулук, жалпы илимий компетенциялар бүтүрүүчүгө кесиптик эмгектин рыногунда мобилдүүлүктү жана кошумча ЖОЖдон кийинки билим берүү чөйрөсүндө билим алууну улантууга даярдыкты камсыз кылган фундамент болуп кызмат кылат. Атайын компетенциялар (кесиптик багытталган билимдер жана көндүмдөр) даярдыктын объективдүү жана предметтик багытын чагылдырышат жана эмгектин конкреттүү объекттери жана предметтери менен иштөө үчүн керектүү база болуп эсептелишет</w:t>
      </w:r>
      <w:r>
        <w:rPr>
          <w:rFonts w:ascii="Times New Roman" w:hAnsi="Times New Roman" w:cs="Times New Roman"/>
          <w:sz w:val="28"/>
          <w:szCs w:val="28"/>
        </w:rPr>
        <w:t xml:space="preserve">” </w:t>
      </w:r>
      <w:r w:rsidRPr="001625E9">
        <w:rPr>
          <w:rFonts w:ascii="Times New Roman" w:hAnsi="Times New Roman" w:cs="Times New Roman"/>
          <w:sz w:val="28"/>
          <w:szCs w:val="28"/>
        </w:rPr>
        <w:t>[</w:t>
      </w:r>
      <w:r>
        <w:rPr>
          <w:rFonts w:ascii="Times New Roman" w:hAnsi="Times New Roman" w:cs="Times New Roman"/>
          <w:sz w:val="28"/>
          <w:szCs w:val="28"/>
        </w:rPr>
        <w:t>45</w:t>
      </w:r>
      <w:r w:rsidRPr="001625E9">
        <w:rPr>
          <w:rFonts w:ascii="Times New Roman" w:hAnsi="Times New Roman" w:cs="Times New Roman"/>
          <w:sz w:val="28"/>
          <w:szCs w:val="28"/>
        </w:rPr>
        <w:t>]</w:t>
      </w:r>
      <w:r w:rsidRPr="00AA019E">
        <w:rPr>
          <w:rFonts w:ascii="Times New Roman" w:hAnsi="Times New Roman" w:cs="Times New Roman"/>
          <w:sz w:val="28"/>
          <w:szCs w:val="28"/>
        </w:rPr>
        <w:t>.</w:t>
      </w:r>
    </w:p>
    <w:p w14:paraId="2C35E123" w14:textId="09C13733"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Көпчүлүк учурда болочоктогу</w:t>
      </w:r>
      <w:r w:rsidRPr="00CC58B1">
        <w:rPr>
          <w:rFonts w:ascii="Times New Roman" w:hAnsi="Times New Roman" w:cs="Times New Roman"/>
          <w:sz w:val="28"/>
          <w:szCs w:val="28"/>
        </w:rPr>
        <w:t xml:space="preserve"> </w:t>
      </w:r>
      <w:r>
        <w:rPr>
          <w:rFonts w:ascii="Times New Roman" w:hAnsi="Times New Roman" w:cs="Times New Roman"/>
          <w:sz w:val="28"/>
          <w:szCs w:val="28"/>
        </w:rPr>
        <w:t>адис</w:t>
      </w:r>
      <w:r w:rsidRPr="00CC58B1">
        <w:rPr>
          <w:rFonts w:ascii="Times New Roman" w:hAnsi="Times New Roman" w:cs="Times New Roman"/>
          <w:sz w:val="28"/>
          <w:szCs w:val="28"/>
        </w:rPr>
        <w:t xml:space="preserve"> </w:t>
      </w:r>
      <w:r>
        <w:rPr>
          <w:rFonts w:ascii="Times New Roman" w:hAnsi="Times New Roman" w:cs="Times New Roman"/>
          <w:sz w:val="28"/>
          <w:szCs w:val="28"/>
        </w:rPr>
        <w:t>бир гана</w:t>
      </w:r>
      <w:r w:rsidRPr="00CC58B1">
        <w:rPr>
          <w:rFonts w:ascii="Times New Roman" w:hAnsi="Times New Roman" w:cs="Times New Roman"/>
          <w:sz w:val="28"/>
          <w:szCs w:val="28"/>
        </w:rPr>
        <w:t xml:space="preserve"> кесип чөйрөсүндө </w:t>
      </w:r>
      <w:r>
        <w:rPr>
          <w:rFonts w:ascii="Times New Roman" w:hAnsi="Times New Roman" w:cs="Times New Roman"/>
          <w:sz w:val="28"/>
          <w:szCs w:val="28"/>
        </w:rPr>
        <w:t xml:space="preserve">чечимдерди кабыл алуу менен чектелбей, </w:t>
      </w:r>
      <w:r w:rsidRPr="00CC58B1">
        <w:rPr>
          <w:rFonts w:ascii="Times New Roman" w:hAnsi="Times New Roman" w:cs="Times New Roman"/>
          <w:sz w:val="28"/>
          <w:szCs w:val="28"/>
        </w:rPr>
        <w:t xml:space="preserve">адамдарды башкаруу </w:t>
      </w:r>
      <w:r>
        <w:rPr>
          <w:rFonts w:ascii="Times New Roman" w:hAnsi="Times New Roman" w:cs="Times New Roman"/>
          <w:sz w:val="28"/>
          <w:szCs w:val="28"/>
        </w:rPr>
        <w:t>тармагында</w:t>
      </w:r>
      <w:r w:rsidRPr="00CC58B1">
        <w:rPr>
          <w:rFonts w:ascii="Times New Roman" w:hAnsi="Times New Roman" w:cs="Times New Roman"/>
          <w:sz w:val="28"/>
          <w:szCs w:val="28"/>
        </w:rPr>
        <w:t>, өндүрүштүн эффектив</w:t>
      </w:r>
      <w:r>
        <w:rPr>
          <w:rFonts w:ascii="Times New Roman" w:hAnsi="Times New Roman" w:cs="Times New Roman"/>
          <w:sz w:val="28"/>
          <w:szCs w:val="28"/>
        </w:rPr>
        <w:t>д</w:t>
      </w:r>
      <w:r w:rsidRPr="00CC58B1">
        <w:rPr>
          <w:rFonts w:ascii="Times New Roman" w:hAnsi="Times New Roman" w:cs="Times New Roman"/>
          <w:sz w:val="28"/>
          <w:szCs w:val="28"/>
        </w:rPr>
        <w:t>үүлүгүн жогорулатууну уюштурууда</w:t>
      </w:r>
      <w:r>
        <w:rPr>
          <w:rFonts w:ascii="Times New Roman" w:hAnsi="Times New Roman" w:cs="Times New Roman"/>
          <w:sz w:val="28"/>
          <w:szCs w:val="28"/>
        </w:rPr>
        <w:t xml:space="preserve"> бул </w:t>
      </w:r>
      <w:r w:rsidRPr="00CC58B1">
        <w:rPr>
          <w:rFonts w:ascii="Times New Roman" w:hAnsi="Times New Roman" w:cs="Times New Roman"/>
          <w:sz w:val="28"/>
          <w:szCs w:val="28"/>
        </w:rPr>
        <w:t>чечим</w:t>
      </w:r>
      <w:r>
        <w:rPr>
          <w:rFonts w:ascii="Times New Roman" w:hAnsi="Times New Roman" w:cs="Times New Roman"/>
          <w:sz w:val="28"/>
          <w:szCs w:val="28"/>
        </w:rPr>
        <w:t>дерди өз ара байланыштыра билип</w:t>
      </w:r>
      <w:r w:rsidRPr="00CC58B1">
        <w:rPr>
          <w:rFonts w:ascii="Times New Roman" w:hAnsi="Times New Roman" w:cs="Times New Roman"/>
          <w:sz w:val="28"/>
          <w:szCs w:val="28"/>
        </w:rPr>
        <w:t>, б.а. уюштуруу</w:t>
      </w:r>
      <w:r>
        <w:rPr>
          <w:rFonts w:ascii="Times New Roman" w:hAnsi="Times New Roman" w:cs="Times New Roman"/>
          <w:sz w:val="28"/>
          <w:szCs w:val="28"/>
        </w:rPr>
        <w:t>-</w:t>
      </w:r>
      <w:r w:rsidRPr="00CC58B1">
        <w:rPr>
          <w:rFonts w:ascii="Times New Roman" w:hAnsi="Times New Roman" w:cs="Times New Roman"/>
          <w:sz w:val="28"/>
          <w:szCs w:val="28"/>
        </w:rPr>
        <w:t xml:space="preserve">башкаруу ишмердүүлүгүн жүргүзө билиши керек. </w:t>
      </w:r>
      <w:r w:rsidRPr="00CC58B1">
        <w:rPr>
          <w:rFonts w:ascii="Times New Roman" w:hAnsi="Times New Roman" w:cs="Times New Roman"/>
          <w:spacing w:val="-1"/>
          <w:sz w:val="28"/>
          <w:szCs w:val="28"/>
        </w:rPr>
        <w:t xml:space="preserve">Экономист Э.А. Уткиндин аныктамасы боюнча </w:t>
      </w:r>
      <w:r w:rsidRPr="00CC58B1">
        <w:rPr>
          <w:rFonts w:ascii="Times New Roman" w:hAnsi="Times New Roman" w:cs="Times New Roman"/>
          <w:sz w:val="28"/>
          <w:szCs w:val="28"/>
        </w:rPr>
        <w:t xml:space="preserve">башкаруу ишмердүүлүгүнүн борборун пландоо ээлейт </w:t>
      </w:r>
      <w:r w:rsidRPr="00CC58B1">
        <w:rPr>
          <w:rFonts w:ascii="Times New Roman" w:hAnsi="Times New Roman" w:cs="Times New Roman"/>
          <w:spacing w:val="-1"/>
          <w:sz w:val="28"/>
          <w:szCs w:val="28"/>
        </w:rPr>
        <w:t>[</w:t>
      </w:r>
      <w:r>
        <w:rPr>
          <w:rFonts w:ascii="Times New Roman" w:hAnsi="Times New Roman" w:cs="Times New Roman"/>
          <w:spacing w:val="-1"/>
          <w:sz w:val="28"/>
          <w:szCs w:val="28"/>
        </w:rPr>
        <w:t>15</w:t>
      </w:r>
      <w:r w:rsidR="00BA4F22">
        <w:rPr>
          <w:rFonts w:ascii="Times New Roman" w:hAnsi="Times New Roman" w:cs="Times New Roman"/>
          <w:spacing w:val="-1"/>
          <w:sz w:val="28"/>
          <w:szCs w:val="28"/>
        </w:rPr>
        <w:t>0</w:t>
      </w:r>
      <w:r w:rsidRPr="00CC58B1">
        <w:rPr>
          <w:rFonts w:ascii="Times New Roman" w:hAnsi="Times New Roman" w:cs="Times New Roman"/>
          <w:spacing w:val="-1"/>
          <w:sz w:val="28"/>
          <w:szCs w:val="28"/>
        </w:rPr>
        <w:t>]</w:t>
      </w:r>
      <w:r w:rsidRPr="00CC58B1">
        <w:rPr>
          <w:rFonts w:ascii="Times New Roman" w:hAnsi="Times New Roman" w:cs="Times New Roman"/>
          <w:sz w:val="28"/>
          <w:szCs w:val="28"/>
        </w:rPr>
        <w:t xml:space="preserve">. Заманбап экономикалык сөздүктө </w:t>
      </w:r>
      <w:r>
        <w:rPr>
          <w:rFonts w:ascii="Times New Roman" w:hAnsi="Times New Roman" w:cs="Times New Roman"/>
          <w:sz w:val="28"/>
          <w:szCs w:val="28"/>
        </w:rPr>
        <w:t>“</w:t>
      </w:r>
      <w:r w:rsidRPr="00CC58B1">
        <w:rPr>
          <w:rFonts w:ascii="Times New Roman" w:hAnsi="Times New Roman" w:cs="Times New Roman"/>
          <w:sz w:val="28"/>
          <w:szCs w:val="28"/>
        </w:rPr>
        <w:t>пландоо</w:t>
      </w:r>
      <w:r>
        <w:rPr>
          <w:rFonts w:ascii="Times New Roman" w:hAnsi="Times New Roman" w:cs="Times New Roman"/>
          <w:sz w:val="28"/>
          <w:szCs w:val="28"/>
        </w:rPr>
        <w:t>”</w:t>
      </w:r>
      <w:r w:rsidRPr="00CC58B1">
        <w:rPr>
          <w:rFonts w:ascii="Times New Roman" w:hAnsi="Times New Roman" w:cs="Times New Roman"/>
          <w:sz w:val="28"/>
          <w:szCs w:val="28"/>
        </w:rPr>
        <w:t xml:space="preserve"> термини экономикалык системанын келече</w:t>
      </w:r>
      <w:r>
        <w:rPr>
          <w:rFonts w:ascii="Times New Roman" w:hAnsi="Times New Roman" w:cs="Times New Roman"/>
          <w:sz w:val="28"/>
          <w:szCs w:val="28"/>
        </w:rPr>
        <w:t>ктеги абалын аныктоочу, ал абалга жеткирүүчү жолдорун, ыкмаларын жана каражаттарын</w:t>
      </w:r>
      <w:r w:rsidRPr="00CC58B1">
        <w:rPr>
          <w:rFonts w:ascii="Times New Roman" w:hAnsi="Times New Roman" w:cs="Times New Roman"/>
          <w:sz w:val="28"/>
          <w:szCs w:val="28"/>
        </w:rPr>
        <w:t xml:space="preserve"> аныктаган пландарды иштеп чыгып, аларды </w:t>
      </w:r>
      <w:r>
        <w:rPr>
          <w:rFonts w:ascii="Times New Roman" w:hAnsi="Times New Roman" w:cs="Times New Roman"/>
          <w:sz w:val="28"/>
          <w:szCs w:val="28"/>
        </w:rPr>
        <w:t xml:space="preserve">практикада </w:t>
      </w:r>
      <w:r w:rsidRPr="00CC58B1">
        <w:rPr>
          <w:rFonts w:ascii="Times New Roman" w:hAnsi="Times New Roman" w:cs="Times New Roman"/>
          <w:sz w:val="28"/>
          <w:szCs w:val="28"/>
        </w:rPr>
        <w:t>ишке ашыруу</w:t>
      </w:r>
      <w:r>
        <w:rPr>
          <w:rFonts w:ascii="Times New Roman" w:hAnsi="Times New Roman" w:cs="Times New Roman"/>
          <w:sz w:val="28"/>
          <w:szCs w:val="28"/>
        </w:rPr>
        <w:t xml:space="preserve">га багытталган </w:t>
      </w:r>
      <w:r w:rsidRPr="00CC58B1">
        <w:rPr>
          <w:rFonts w:ascii="Times New Roman" w:hAnsi="Times New Roman" w:cs="Times New Roman"/>
          <w:sz w:val="28"/>
          <w:szCs w:val="28"/>
        </w:rPr>
        <w:t xml:space="preserve">башкаруунун бир бөлүгү катары чечмеленет. Рыноктук экономикада фирманын, компаниянын деңгээлиндеги пландоо кеңири тараган </w:t>
      </w:r>
      <w:r w:rsidRPr="00CC58B1">
        <w:rPr>
          <w:rFonts w:ascii="Times New Roman" w:hAnsi="Times New Roman" w:cs="Times New Roman"/>
          <w:spacing w:val="-2"/>
          <w:sz w:val="28"/>
          <w:szCs w:val="28"/>
        </w:rPr>
        <w:t>[</w:t>
      </w:r>
      <w:r>
        <w:rPr>
          <w:rFonts w:ascii="Times New Roman" w:hAnsi="Times New Roman" w:cs="Times New Roman"/>
          <w:spacing w:val="-2"/>
          <w:sz w:val="28"/>
          <w:szCs w:val="28"/>
        </w:rPr>
        <w:t>1</w:t>
      </w:r>
      <w:r w:rsidR="00BA4F22">
        <w:rPr>
          <w:rFonts w:ascii="Times New Roman" w:hAnsi="Times New Roman" w:cs="Times New Roman"/>
          <w:spacing w:val="-2"/>
          <w:sz w:val="28"/>
          <w:szCs w:val="28"/>
        </w:rPr>
        <w:t>29</w:t>
      </w:r>
      <w:r w:rsidRPr="00CC58B1">
        <w:rPr>
          <w:rFonts w:ascii="Times New Roman" w:hAnsi="Times New Roman" w:cs="Times New Roman"/>
          <w:spacing w:val="-2"/>
          <w:sz w:val="28"/>
          <w:szCs w:val="28"/>
        </w:rPr>
        <w:t>]</w:t>
      </w:r>
      <w:r w:rsidRPr="00CC58B1">
        <w:rPr>
          <w:rFonts w:ascii="Times New Roman" w:hAnsi="Times New Roman" w:cs="Times New Roman"/>
          <w:sz w:val="28"/>
          <w:szCs w:val="28"/>
        </w:rPr>
        <w:t>.</w:t>
      </w:r>
    </w:p>
    <w:p w14:paraId="2A0AD22F" w14:textId="1469F0C2" w:rsidR="00DD46A6" w:rsidRPr="0064626E" w:rsidRDefault="00DD46A6" w:rsidP="00DD46A6">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w:t>
      </w:r>
      <w:bookmarkStart w:id="18" w:name="_Hlk181102262"/>
      <w:r w:rsidRPr="0064626E">
        <w:rPr>
          <w:rFonts w:ascii="Times New Roman" w:hAnsi="Times New Roman" w:cs="Times New Roman"/>
          <w:sz w:val="28"/>
          <w:szCs w:val="28"/>
        </w:rPr>
        <w:t>Пландоо</w:t>
      </w:r>
      <w:r w:rsidR="00B2031C">
        <w:rPr>
          <w:rFonts w:ascii="Times New Roman" w:hAnsi="Times New Roman" w:cs="Times New Roman"/>
          <w:sz w:val="28"/>
          <w:szCs w:val="28"/>
        </w:rPr>
        <w:t xml:space="preserve"> </w:t>
      </w:r>
      <w:r w:rsidRPr="0001441A">
        <w:rPr>
          <w:rFonts w:ascii="Times New Roman" w:hAnsi="Times New Roman" w:cs="Times New Roman"/>
          <w:sz w:val="28"/>
          <w:szCs w:val="28"/>
        </w:rPr>
        <w:t>–</w:t>
      </w:r>
      <w:r>
        <w:rPr>
          <w:rFonts w:ascii="Times New Roman" w:hAnsi="Times New Roman" w:cs="Times New Roman"/>
          <w:sz w:val="28"/>
          <w:szCs w:val="28"/>
        </w:rPr>
        <w:t xml:space="preserve"> </w:t>
      </w:r>
      <w:r w:rsidRPr="0064626E">
        <w:rPr>
          <w:rFonts w:ascii="Times New Roman" w:hAnsi="Times New Roman" w:cs="Times New Roman"/>
          <w:sz w:val="28"/>
          <w:szCs w:val="28"/>
        </w:rPr>
        <w:t xml:space="preserve">бул менеджменттин (башкаруунун) негизги функцияларынын бири </w:t>
      </w:r>
      <w:bookmarkEnd w:id="18"/>
      <w:r w:rsidRPr="0064626E">
        <w:rPr>
          <w:rFonts w:ascii="Times New Roman" w:hAnsi="Times New Roman" w:cs="Times New Roman"/>
          <w:sz w:val="28"/>
          <w:szCs w:val="28"/>
        </w:rPr>
        <w:t xml:space="preserve">экени жалпыбызга маалым. Бул функция </w:t>
      </w:r>
      <w:r w:rsidR="00B2031C">
        <w:rPr>
          <w:rFonts w:ascii="Times New Roman" w:hAnsi="Times New Roman" w:cs="Times New Roman"/>
          <w:sz w:val="28"/>
          <w:szCs w:val="28"/>
        </w:rPr>
        <w:t>рынок</w:t>
      </w:r>
      <w:r w:rsidRPr="0064626E">
        <w:rPr>
          <w:rFonts w:ascii="Times New Roman" w:hAnsi="Times New Roman" w:cs="Times New Roman"/>
          <w:sz w:val="28"/>
          <w:szCs w:val="28"/>
        </w:rPr>
        <w:t xml:space="preserve"> экономикасында болобу, пландуу экономикада болобу же эки системанын </w:t>
      </w:r>
      <w:r>
        <w:rPr>
          <w:rFonts w:ascii="Times New Roman" w:hAnsi="Times New Roman" w:cs="Times New Roman"/>
          <w:sz w:val="28"/>
          <w:szCs w:val="28"/>
        </w:rPr>
        <w:t>биригүүсүнөн чыккан</w:t>
      </w:r>
      <w:r w:rsidRPr="0064626E">
        <w:rPr>
          <w:rFonts w:ascii="Times New Roman" w:hAnsi="Times New Roman" w:cs="Times New Roman"/>
          <w:sz w:val="28"/>
          <w:szCs w:val="28"/>
        </w:rPr>
        <w:t xml:space="preserve"> аралаш экономикада болобу, айтор, менчиктин түрүнө карабастан, башкаруу санатынын ажырагыс элементи болуп эсептелет</w:t>
      </w:r>
      <w:r w:rsidR="005B714E">
        <w:rPr>
          <w:rFonts w:ascii="Times New Roman" w:hAnsi="Times New Roman" w:cs="Times New Roman"/>
          <w:sz w:val="28"/>
          <w:szCs w:val="28"/>
        </w:rPr>
        <w:t xml:space="preserve"> </w:t>
      </w:r>
      <w:r w:rsidR="005B714E" w:rsidRPr="005B714E">
        <w:rPr>
          <w:rFonts w:ascii="Times New Roman" w:hAnsi="Times New Roman" w:cs="Times New Roman"/>
          <w:sz w:val="28"/>
          <w:szCs w:val="28"/>
        </w:rPr>
        <w:t>[</w:t>
      </w:r>
      <w:r w:rsidR="005B714E">
        <w:rPr>
          <w:rFonts w:ascii="Times New Roman" w:hAnsi="Times New Roman" w:cs="Times New Roman"/>
          <w:sz w:val="28"/>
          <w:szCs w:val="28"/>
        </w:rPr>
        <w:t>22</w:t>
      </w:r>
      <w:r w:rsidR="005B714E" w:rsidRPr="005B714E">
        <w:rPr>
          <w:rFonts w:ascii="Times New Roman" w:hAnsi="Times New Roman" w:cs="Times New Roman"/>
          <w:sz w:val="28"/>
          <w:szCs w:val="28"/>
        </w:rPr>
        <w:t>]</w:t>
      </w:r>
      <w:r w:rsidRPr="0064626E">
        <w:rPr>
          <w:rFonts w:ascii="Times New Roman" w:hAnsi="Times New Roman" w:cs="Times New Roman"/>
          <w:sz w:val="28"/>
          <w:szCs w:val="28"/>
        </w:rPr>
        <w:t xml:space="preserve">. </w:t>
      </w:r>
    </w:p>
    <w:p w14:paraId="7C2E2013" w14:textId="77777777" w:rsidR="00DD46A6" w:rsidRPr="00FC71FD" w:rsidRDefault="00DD46A6" w:rsidP="00DD46A6">
      <w:pPr>
        <w:shd w:val="clear" w:color="auto" w:fill="FFFFFF"/>
        <w:spacing w:after="0" w:line="360" w:lineRule="auto"/>
        <w:ind w:firstLine="699"/>
        <w:jc w:val="both"/>
        <w:rPr>
          <w:rFonts w:ascii="Times New Roman" w:hAnsi="Times New Roman" w:cs="Times New Roman"/>
          <w:color w:val="000000" w:themeColor="text1"/>
          <w:sz w:val="28"/>
          <w:szCs w:val="28"/>
        </w:rPr>
      </w:pPr>
      <w:r w:rsidRPr="00FC71FD">
        <w:rPr>
          <w:rFonts w:ascii="Times New Roman" w:hAnsi="Times New Roman" w:cs="Times New Roman"/>
          <w:color w:val="000000" w:themeColor="text1"/>
          <w:sz w:val="28"/>
          <w:szCs w:val="28"/>
        </w:rPr>
        <w:lastRenderedPageBreak/>
        <w:t xml:space="preserve">Жогорку окуу жайынын студенттери тандаган адистигинен көз каранды болбостон келечекте жетекчи болушат. Бир да жетекчи өзүнүн ишканасынын ишмердүүлүгүн так уюштурбаса, келечегин жана мүмкүнчүлүктөрүн көрө билбесе туруктуу ийгиликке жете албайт. Рыноктук экономика жетекчилерге </w:t>
      </w:r>
      <w:r>
        <w:rPr>
          <w:rFonts w:ascii="Times New Roman" w:hAnsi="Times New Roman" w:cs="Times New Roman"/>
          <w:color w:val="000000" w:themeColor="text1"/>
          <w:sz w:val="28"/>
          <w:szCs w:val="28"/>
        </w:rPr>
        <w:t>катуу</w:t>
      </w:r>
      <w:r w:rsidRPr="00FC71FD">
        <w:rPr>
          <w:rFonts w:ascii="Times New Roman" w:hAnsi="Times New Roman" w:cs="Times New Roman"/>
          <w:color w:val="000000" w:themeColor="text1"/>
          <w:sz w:val="28"/>
          <w:szCs w:val="28"/>
        </w:rPr>
        <w:t xml:space="preserve"> талаптарды койот. Бул көрүнүш атандашуунун жогорулашы, демек кабыл алынган чечимдердин, пландардын, келечек ойлордун жоопкерчиликтүү болуусу менен түшүндүрүлөт. Каалагандай түрдөгү келечек ойлордун, долбоорлордун ишке ашуу даражасын өстүрүүчү курал катары пландоо кызмат кылат.</w:t>
      </w:r>
    </w:p>
    <w:p w14:paraId="1091724A" w14:textId="77777777"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Кыргызстанда ишке ашып жаткан радикалдуу экономикалык өзгөр</w:t>
      </w:r>
      <w:r>
        <w:rPr>
          <w:rFonts w:ascii="Times New Roman" w:hAnsi="Times New Roman" w:cs="Times New Roman"/>
          <w:sz w:val="28"/>
          <w:szCs w:val="28"/>
        </w:rPr>
        <w:t>т</w:t>
      </w:r>
      <w:r w:rsidRPr="00CC58B1">
        <w:rPr>
          <w:rFonts w:ascii="Times New Roman" w:hAnsi="Times New Roman" w:cs="Times New Roman"/>
          <w:sz w:val="28"/>
          <w:szCs w:val="28"/>
        </w:rPr>
        <w:t>үүлөр ишкерлердин ишмердүүлүгүнүн бутка туруусу жана өнүгүүсү менен коштолот. Ишкерлердин ишмердүүлүгүнүн ийгилиги келечек кесип ээсинин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w:t>
      </w:r>
      <w:r>
        <w:rPr>
          <w:rFonts w:ascii="Times New Roman" w:hAnsi="Times New Roman" w:cs="Times New Roman"/>
          <w:sz w:val="28"/>
          <w:szCs w:val="28"/>
        </w:rPr>
        <w:t>методдоруна</w:t>
      </w:r>
      <w:r w:rsidRPr="00CC58B1">
        <w:rPr>
          <w:rFonts w:ascii="Times New Roman" w:hAnsi="Times New Roman" w:cs="Times New Roman"/>
          <w:sz w:val="28"/>
          <w:szCs w:val="28"/>
        </w:rPr>
        <w:t xml:space="preserve"> ээ болуусунан көптөн көп көз каранды.</w:t>
      </w:r>
    </w:p>
    <w:p w14:paraId="36DA3E40" w14:textId="1E89650B" w:rsidR="00DD46A6" w:rsidRPr="00327395" w:rsidRDefault="00DD46A6" w:rsidP="00DD46A6">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w:t>
      </w:r>
      <w:r w:rsidRPr="00327395">
        <w:rPr>
          <w:rFonts w:ascii="Times New Roman" w:hAnsi="Times New Roman" w:cs="Times New Roman"/>
          <w:sz w:val="28"/>
          <w:szCs w:val="28"/>
        </w:rPr>
        <w:t>Бизнес-план </w:t>
      </w:r>
      <w:r w:rsidRPr="0001441A">
        <w:rPr>
          <w:rFonts w:ascii="Times New Roman" w:hAnsi="Times New Roman" w:cs="Times New Roman"/>
          <w:sz w:val="28"/>
          <w:szCs w:val="28"/>
        </w:rPr>
        <w:t>–</w:t>
      </w:r>
      <w:r>
        <w:rPr>
          <w:rFonts w:ascii="Times New Roman" w:hAnsi="Times New Roman" w:cs="Times New Roman"/>
          <w:sz w:val="28"/>
          <w:szCs w:val="28"/>
        </w:rPr>
        <w:t xml:space="preserve"> </w:t>
      </w:r>
      <w:r w:rsidRPr="00327395">
        <w:rPr>
          <w:rFonts w:ascii="Times New Roman" w:hAnsi="Times New Roman" w:cs="Times New Roman"/>
          <w:sz w:val="28"/>
          <w:szCs w:val="28"/>
        </w:rPr>
        <w:t>жаңы ишкана түзүүдө</w:t>
      </w:r>
      <w:r>
        <w:rPr>
          <w:rFonts w:ascii="Times New Roman" w:hAnsi="Times New Roman" w:cs="Times New Roman"/>
          <w:sz w:val="28"/>
          <w:szCs w:val="28"/>
        </w:rPr>
        <w:t xml:space="preserve"> чоң </w:t>
      </w:r>
      <w:r w:rsidRPr="00327395">
        <w:rPr>
          <w:rFonts w:ascii="Times New Roman" w:hAnsi="Times New Roman" w:cs="Times New Roman"/>
          <w:sz w:val="28"/>
          <w:szCs w:val="28"/>
        </w:rPr>
        <w:t>маани</w:t>
      </w:r>
      <w:r>
        <w:rPr>
          <w:rFonts w:ascii="Times New Roman" w:hAnsi="Times New Roman" w:cs="Times New Roman"/>
          <w:sz w:val="28"/>
          <w:szCs w:val="28"/>
        </w:rPr>
        <w:t>ге</w:t>
      </w:r>
      <w:r w:rsidRPr="00327395">
        <w:rPr>
          <w:rFonts w:ascii="Times New Roman" w:hAnsi="Times New Roman" w:cs="Times New Roman"/>
          <w:sz w:val="28"/>
          <w:szCs w:val="28"/>
        </w:rPr>
        <w:t xml:space="preserve"> </w:t>
      </w:r>
      <w:r>
        <w:rPr>
          <w:rFonts w:ascii="Times New Roman" w:hAnsi="Times New Roman" w:cs="Times New Roman"/>
          <w:sz w:val="28"/>
          <w:szCs w:val="28"/>
        </w:rPr>
        <w:t>ээ</w:t>
      </w:r>
      <w:r w:rsidRPr="00327395">
        <w:rPr>
          <w:rFonts w:ascii="Times New Roman" w:hAnsi="Times New Roman" w:cs="Times New Roman"/>
          <w:sz w:val="28"/>
          <w:szCs w:val="28"/>
        </w:rPr>
        <w:t>. Бизнес-план ишкердин өзүнө, анын потенциалдуу инвесторлоруна жана кызматкерлерине керек. Ишкер өз идеяларынын ишенимдүүлүгүнө, инвесторлор идеянын ишке ашарына, кызматкерлер түзүлүүчү ишкананын келечегине жана милдеттерине күмөндөр болбоого тийиш. Ошондуктан бизнес-планда бүтүмдү жүзөгө ашыруу жана пайда табуу программасы камтылат. Бизнес-план түзүүдө идеяны ишке ашыруу үчүн ишкердин алдында кандай тоскоолдуктар болору, ошондой эле жаңы ишканада өндүрүлүүчү товарга же көрсөтүлүүчү кызматка</w:t>
      </w:r>
      <w:r>
        <w:rPr>
          <w:rFonts w:ascii="Times New Roman" w:hAnsi="Times New Roman" w:cs="Times New Roman"/>
          <w:sz w:val="28"/>
          <w:szCs w:val="28"/>
        </w:rPr>
        <w:t xml:space="preserve"> болгон</w:t>
      </w:r>
      <w:r w:rsidRPr="00327395">
        <w:rPr>
          <w:rFonts w:ascii="Times New Roman" w:hAnsi="Times New Roman" w:cs="Times New Roman"/>
          <w:sz w:val="28"/>
          <w:szCs w:val="28"/>
        </w:rPr>
        <w:t xml:space="preserve"> суроо-талаптын өлчөмү, ишкананын өндүрүштүк жана финансылык керектөөлөрү эске алынуусу керек</w:t>
      </w:r>
      <w:r>
        <w:rPr>
          <w:rFonts w:ascii="Times New Roman" w:hAnsi="Times New Roman" w:cs="Times New Roman"/>
          <w:sz w:val="28"/>
          <w:szCs w:val="28"/>
        </w:rPr>
        <w:t xml:space="preserve">” деген аныктама </w:t>
      </w:r>
      <w:hyperlink r:id="rId9" w:history="1">
        <w:r w:rsidRPr="00327395">
          <w:rPr>
            <w:rFonts w:ascii="Times New Roman" w:hAnsi="Times New Roman" w:cs="Times New Roman"/>
            <w:sz w:val="28"/>
            <w:szCs w:val="28"/>
          </w:rPr>
          <w:t>“Кыргызстан” улуттук энциклопедиясы</w:t>
        </w:r>
      </w:hyperlink>
      <w:r>
        <w:rPr>
          <w:rFonts w:ascii="Times New Roman" w:hAnsi="Times New Roman" w:cs="Times New Roman"/>
          <w:sz w:val="28"/>
          <w:szCs w:val="28"/>
        </w:rPr>
        <w:t>нда берилген</w:t>
      </w:r>
      <w:r w:rsidRPr="00327395">
        <w:rPr>
          <w:rFonts w:ascii="Times New Roman" w:hAnsi="Times New Roman" w:cs="Times New Roman"/>
          <w:sz w:val="28"/>
          <w:szCs w:val="28"/>
        </w:rPr>
        <w:t xml:space="preserve"> [</w:t>
      </w:r>
      <w:r>
        <w:rPr>
          <w:rFonts w:ascii="Times New Roman" w:hAnsi="Times New Roman" w:cs="Times New Roman"/>
          <w:sz w:val="28"/>
          <w:szCs w:val="28"/>
        </w:rPr>
        <w:t>89</w:t>
      </w:r>
      <w:r w:rsidR="006C4168">
        <w:rPr>
          <w:rFonts w:ascii="Times New Roman" w:hAnsi="Times New Roman" w:cs="Times New Roman"/>
          <w:sz w:val="28"/>
          <w:szCs w:val="28"/>
        </w:rPr>
        <w:t>, 90</w:t>
      </w:r>
      <w:r w:rsidRPr="00327395">
        <w:rPr>
          <w:rFonts w:ascii="Times New Roman" w:hAnsi="Times New Roman" w:cs="Times New Roman"/>
          <w:sz w:val="28"/>
          <w:szCs w:val="28"/>
        </w:rPr>
        <w:t>].</w:t>
      </w:r>
    </w:p>
    <w:p w14:paraId="6D92EE05" w14:textId="7C9316A8" w:rsidR="00DD46A6" w:rsidRDefault="00DD46A6" w:rsidP="006C4168">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w:t>
      </w:r>
      <w:r w:rsidRPr="00F03BD9">
        <w:rPr>
          <w:rFonts w:ascii="Times New Roman" w:hAnsi="Times New Roman" w:cs="Times New Roman"/>
          <w:sz w:val="28"/>
          <w:szCs w:val="28"/>
        </w:rPr>
        <w:t>Бизнес-план</w:t>
      </w:r>
      <w:r>
        <w:rPr>
          <w:rFonts w:ascii="Times New Roman" w:hAnsi="Times New Roman" w:cs="Times New Roman"/>
          <w:sz w:val="28"/>
          <w:szCs w:val="28"/>
        </w:rPr>
        <w:t xml:space="preserve"> </w:t>
      </w:r>
      <w:r w:rsidRPr="0001441A">
        <w:rPr>
          <w:rFonts w:ascii="Times New Roman" w:hAnsi="Times New Roman" w:cs="Times New Roman"/>
          <w:sz w:val="28"/>
          <w:szCs w:val="28"/>
        </w:rPr>
        <w:t>–</w:t>
      </w:r>
      <w:r>
        <w:rPr>
          <w:rFonts w:ascii="Times New Roman" w:hAnsi="Times New Roman" w:cs="Times New Roman"/>
          <w:sz w:val="28"/>
          <w:szCs w:val="28"/>
        </w:rPr>
        <w:t xml:space="preserve"> </w:t>
      </w:r>
      <w:r w:rsidRPr="00F03BD9">
        <w:rPr>
          <w:rFonts w:ascii="Times New Roman" w:hAnsi="Times New Roman" w:cs="Times New Roman"/>
          <w:sz w:val="28"/>
          <w:szCs w:val="28"/>
        </w:rPr>
        <w:t>бул даярдаган адамга жана инвесторлорго бизнес идеяны ишке ашыруу жана белгиленген бизнес-максаттарга жетүү үчүн түшүнүктүү болгон колдонмо. Бизнес пландаштыруу</w:t>
      </w:r>
      <w:r>
        <w:rPr>
          <w:rFonts w:ascii="Times New Roman" w:hAnsi="Times New Roman" w:cs="Times New Roman"/>
          <w:sz w:val="28"/>
          <w:szCs w:val="28"/>
        </w:rPr>
        <w:t xml:space="preserve"> </w:t>
      </w:r>
      <w:r w:rsidRPr="0001441A">
        <w:rPr>
          <w:rFonts w:ascii="Times New Roman" w:hAnsi="Times New Roman" w:cs="Times New Roman"/>
          <w:sz w:val="28"/>
          <w:szCs w:val="28"/>
        </w:rPr>
        <w:t>–</w:t>
      </w:r>
      <w:r>
        <w:rPr>
          <w:rFonts w:ascii="Times New Roman" w:hAnsi="Times New Roman" w:cs="Times New Roman"/>
          <w:sz w:val="28"/>
          <w:szCs w:val="28"/>
        </w:rPr>
        <w:t xml:space="preserve"> </w:t>
      </w:r>
      <w:r w:rsidRPr="00F03BD9">
        <w:rPr>
          <w:rFonts w:ascii="Times New Roman" w:hAnsi="Times New Roman" w:cs="Times New Roman"/>
          <w:sz w:val="28"/>
          <w:szCs w:val="28"/>
        </w:rPr>
        <w:t>алдыда турган иш-аракеттердин негизинде маалыматтарды иштеп чыгуу, максаттарга жетүү үчүн мыкты жолдорун аныктоо боюнча процесс. Ишкерди</w:t>
      </w:r>
      <w:r>
        <w:rPr>
          <w:rFonts w:ascii="Times New Roman" w:hAnsi="Times New Roman" w:cs="Times New Roman"/>
          <w:sz w:val="28"/>
          <w:szCs w:val="28"/>
        </w:rPr>
        <w:t>кти</w:t>
      </w:r>
      <w:r w:rsidRPr="00F03BD9">
        <w:rPr>
          <w:rFonts w:ascii="Times New Roman" w:hAnsi="Times New Roman" w:cs="Times New Roman"/>
          <w:sz w:val="28"/>
          <w:szCs w:val="28"/>
        </w:rPr>
        <w:t xml:space="preserve"> пландаштыруу зарыл. Көпчүлүк учурда технологиялык жактан ишкердик кынтыксыз аткарылат, бирок </w:t>
      </w:r>
      <w:r w:rsidRPr="00F03BD9">
        <w:rPr>
          <w:rFonts w:ascii="Times New Roman" w:hAnsi="Times New Roman" w:cs="Times New Roman"/>
          <w:sz w:val="28"/>
          <w:szCs w:val="28"/>
        </w:rPr>
        <w:lastRenderedPageBreak/>
        <w:t>экономикалык эсептөөлөр аткарылбай калгандыктан ишкердикте ийгиликсиздик жаралат. Ишкананын экономикалык ишмердүүлүгүнүн планын алдын ала түзүү керек. Чийки материалдарды, отун, бөлүктөрдү жана даяр азыктарды сатып алуу боюнча экономикалык жактан сабаттуу план иштеп чыгуу зарыл. Мындан өндүрүштүн натыйжалуулугу, жүгүртүү каражаттарынын айланышы, өндүрүштүн рентабелдүүлүгү көз каранды болот. Продукцияны өндүрүүдө жана сатууда, реалдуу чыгымдарды туура эмес пландаштыруу чарба жүргүзүүчү субъекттин банкрот болушуна алып келет</w:t>
      </w:r>
      <w:r>
        <w:rPr>
          <w:rFonts w:ascii="Times New Roman" w:hAnsi="Times New Roman" w:cs="Times New Roman"/>
          <w:sz w:val="28"/>
          <w:szCs w:val="28"/>
        </w:rPr>
        <w:t xml:space="preserve">” деп айтылат </w:t>
      </w:r>
      <w:bookmarkStart w:id="19" w:name="_Hlk150085439"/>
      <w:r w:rsidRPr="00F03BD9">
        <w:rPr>
          <w:rFonts w:ascii="Times New Roman" w:hAnsi="Times New Roman" w:cs="Times New Roman"/>
          <w:sz w:val="28"/>
          <w:szCs w:val="28"/>
        </w:rPr>
        <w:t>Кыргыз Республикасынын комчулукту өнүктүрүү жана инвестициялоо агентствосу</w:t>
      </w:r>
      <w:bookmarkEnd w:id="19"/>
      <w:r w:rsidRPr="00F03BD9">
        <w:rPr>
          <w:rFonts w:ascii="Times New Roman" w:hAnsi="Times New Roman" w:cs="Times New Roman"/>
          <w:sz w:val="28"/>
          <w:szCs w:val="28"/>
        </w:rPr>
        <w:t xml:space="preserve"> тарабынан чыгарылган </w:t>
      </w:r>
      <w:bookmarkStart w:id="20" w:name="_Hlk150085402"/>
      <w:r>
        <w:rPr>
          <w:rFonts w:ascii="Times New Roman" w:hAnsi="Times New Roman" w:cs="Times New Roman"/>
          <w:sz w:val="28"/>
          <w:szCs w:val="28"/>
        </w:rPr>
        <w:t>“</w:t>
      </w:r>
      <w:r w:rsidRPr="00F03BD9">
        <w:rPr>
          <w:rFonts w:ascii="Times New Roman" w:hAnsi="Times New Roman" w:cs="Times New Roman"/>
          <w:sz w:val="28"/>
          <w:szCs w:val="28"/>
        </w:rPr>
        <w:t>Бизнести пландаштыруунун негиздери</w:t>
      </w:r>
      <w:r>
        <w:rPr>
          <w:rFonts w:ascii="Times New Roman" w:hAnsi="Times New Roman" w:cs="Times New Roman"/>
          <w:sz w:val="28"/>
          <w:szCs w:val="28"/>
        </w:rPr>
        <w:t>”</w:t>
      </w:r>
      <w:r w:rsidRPr="00F03BD9">
        <w:rPr>
          <w:rFonts w:ascii="Times New Roman" w:hAnsi="Times New Roman" w:cs="Times New Roman"/>
          <w:sz w:val="28"/>
          <w:szCs w:val="28"/>
        </w:rPr>
        <w:t xml:space="preserve"> китебинде</w:t>
      </w:r>
      <w:r w:rsidRPr="00CC58B1">
        <w:rPr>
          <w:rFonts w:ascii="Times New Roman" w:hAnsi="Times New Roman" w:cs="Times New Roman"/>
          <w:sz w:val="28"/>
          <w:szCs w:val="28"/>
        </w:rPr>
        <w:t xml:space="preserve"> [</w:t>
      </w:r>
      <w:r w:rsidR="006C4168" w:rsidRPr="006C4168">
        <w:rPr>
          <w:rFonts w:ascii="Times New Roman" w:hAnsi="Times New Roman" w:cs="Times New Roman"/>
          <w:sz w:val="28"/>
          <w:szCs w:val="28"/>
        </w:rPr>
        <w:t>86</w:t>
      </w:r>
      <w:r w:rsidR="006C4168">
        <w:rPr>
          <w:rFonts w:ascii="Times New Roman" w:hAnsi="Times New Roman" w:cs="Times New Roman"/>
          <w:sz w:val="28"/>
          <w:szCs w:val="28"/>
        </w:rPr>
        <w:t xml:space="preserve">, </w:t>
      </w:r>
      <w:r>
        <w:rPr>
          <w:rFonts w:ascii="Times New Roman" w:hAnsi="Times New Roman" w:cs="Times New Roman"/>
          <w:sz w:val="28"/>
          <w:szCs w:val="28"/>
        </w:rPr>
        <w:t>87</w:t>
      </w:r>
      <w:r w:rsidRPr="00CC58B1">
        <w:rPr>
          <w:rFonts w:ascii="Times New Roman" w:hAnsi="Times New Roman" w:cs="Times New Roman"/>
          <w:sz w:val="28"/>
          <w:szCs w:val="28"/>
        </w:rPr>
        <w:t xml:space="preserve">].  </w:t>
      </w:r>
      <w:bookmarkEnd w:id="20"/>
    </w:p>
    <w:p w14:paraId="38C22EAD" w14:textId="77777777" w:rsidR="00DD46A6" w:rsidRPr="00150EC5" w:rsidRDefault="00DD46A6" w:rsidP="00DD46A6">
      <w:pPr>
        <w:shd w:val="clear" w:color="auto" w:fill="FFFFFF"/>
        <w:spacing w:after="0" w:line="360" w:lineRule="auto"/>
        <w:ind w:firstLine="699"/>
        <w:jc w:val="both"/>
        <w:rPr>
          <w:rFonts w:ascii="Times New Roman" w:eastAsia="Times New Roman" w:hAnsi="Times New Roman" w:cs="Times New Roman"/>
          <w:color w:val="1F2124"/>
          <w:sz w:val="28"/>
          <w:szCs w:val="28"/>
          <w:lang w:eastAsia="ru-RU"/>
        </w:rPr>
      </w:pPr>
      <w:r w:rsidRPr="00150EC5">
        <w:rPr>
          <w:rFonts w:ascii="Times New Roman" w:hAnsi="Times New Roman" w:cs="Times New Roman"/>
          <w:sz w:val="28"/>
          <w:szCs w:val="28"/>
        </w:rPr>
        <w:t>Бизнес</w:t>
      </w:r>
      <w:r w:rsidRPr="00624CCC">
        <w:rPr>
          <w:rFonts w:ascii="Times New Roman" w:hAnsi="Times New Roman" w:cs="Times New Roman"/>
          <w:sz w:val="28"/>
          <w:szCs w:val="28"/>
        </w:rPr>
        <w:t>-</w:t>
      </w:r>
      <w:r w:rsidRPr="00150EC5">
        <w:rPr>
          <w:rFonts w:ascii="Times New Roman" w:hAnsi="Times New Roman" w:cs="Times New Roman"/>
          <w:sz w:val="28"/>
          <w:szCs w:val="28"/>
        </w:rPr>
        <w:t xml:space="preserve">план тууралуу Кыргызстандын белгилүү ишкерлери </w:t>
      </w:r>
      <w:r w:rsidRPr="00150EC5">
        <w:rPr>
          <w:rFonts w:ascii="Times New Roman" w:eastAsia="Times New Roman" w:hAnsi="Times New Roman" w:cs="Times New Roman"/>
          <w:color w:val="1F2124"/>
          <w:sz w:val="28"/>
          <w:szCs w:val="28"/>
          <w:lang w:eastAsia="ru-RU"/>
        </w:rPr>
        <w:t xml:space="preserve">убагында айтып кеткен аныктамалары бар, </w:t>
      </w:r>
      <w:r w:rsidRPr="00B92580">
        <w:rPr>
          <w:rFonts w:ascii="Times New Roman" w:hAnsi="Times New Roman" w:cs="Times New Roman"/>
          <w:sz w:val="28"/>
          <w:szCs w:val="28"/>
        </w:rPr>
        <w:t>алардын</w:t>
      </w:r>
      <w:r w:rsidRPr="00150EC5">
        <w:rPr>
          <w:rFonts w:ascii="Times New Roman" w:eastAsia="Times New Roman" w:hAnsi="Times New Roman" w:cs="Times New Roman"/>
          <w:color w:val="1F2124"/>
          <w:sz w:val="28"/>
          <w:szCs w:val="28"/>
          <w:lang w:eastAsia="ru-RU"/>
        </w:rPr>
        <w:t xml:space="preserve"> айрымдарына токтоп кетсек төмөндөгүдөй аныктамалар пайда болот:</w:t>
      </w:r>
    </w:p>
    <w:p w14:paraId="0C857C3E" w14:textId="14B3AA47" w:rsidR="00DD46A6" w:rsidRPr="00150EC5" w:rsidRDefault="00DD46A6" w:rsidP="00DD46A6">
      <w:pPr>
        <w:shd w:val="clear" w:color="auto" w:fill="FFFFFF"/>
        <w:spacing w:after="0" w:line="360" w:lineRule="auto"/>
        <w:ind w:firstLine="699"/>
        <w:jc w:val="both"/>
        <w:rPr>
          <w:rFonts w:ascii="Times New Roman" w:hAnsi="Times New Roman" w:cs="Times New Roman"/>
          <w:sz w:val="28"/>
          <w:szCs w:val="28"/>
        </w:rPr>
      </w:pPr>
      <w:r w:rsidRPr="00150EC5">
        <w:rPr>
          <w:rFonts w:ascii="Times New Roman" w:hAnsi="Times New Roman" w:cs="Times New Roman"/>
          <w:sz w:val="28"/>
          <w:szCs w:val="28"/>
        </w:rPr>
        <w:t xml:space="preserve">“Бизнес-план деген </w:t>
      </w:r>
      <w:r w:rsidRPr="0001441A">
        <w:rPr>
          <w:rFonts w:ascii="Times New Roman" w:hAnsi="Times New Roman" w:cs="Times New Roman"/>
          <w:sz w:val="28"/>
          <w:szCs w:val="28"/>
        </w:rPr>
        <w:t>–</w:t>
      </w:r>
      <w:r w:rsidRPr="00150EC5">
        <w:rPr>
          <w:rFonts w:ascii="Times New Roman" w:hAnsi="Times New Roman" w:cs="Times New Roman"/>
          <w:sz w:val="28"/>
          <w:szCs w:val="28"/>
        </w:rPr>
        <w:t xml:space="preserve"> бир ишти баштаар алдында ойлогон оюңду</w:t>
      </w:r>
      <w:r>
        <w:rPr>
          <w:rFonts w:ascii="Times New Roman" w:hAnsi="Times New Roman" w:cs="Times New Roman"/>
          <w:sz w:val="28"/>
          <w:szCs w:val="28"/>
        </w:rPr>
        <w:t xml:space="preserve"> </w:t>
      </w:r>
      <w:r w:rsidRPr="00150EC5">
        <w:rPr>
          <w:rFonts w:ascii="Times New Roman" w:hAnsi="Times New Roman" w:cs="Times New Roman"/>
          <w:sz w:val="28"/>
          <w:szCs w:val="28"/>
        </w:rPr>
        <w:t xml:space="preserve">иш башталгандан тартып аягына чыкканга чейинки кадамдарыңдын баарын кагаз түрүндө жазып алганың. Ал </w:t>
      </w:r>
      <w:r w:rsidRPr="0001441A">
        <w:rPr>
          <w:rFonts w:ascii="Times New Roman" w:hAnsi="Times New Roman" w:cs="Times New Roman"/>
          <w:sz w:val="28"/>
          <w:szCs w:val="28"/>
        </w:rPr>
        <w:t>–</w:t>
      </w:r>
      <w:r w:rsidRPr="00150EC5">
        <w:rPr>
          <w:rFonts w:ascii="Times New Roman" w:hAnsi="Times New Roman" w:cs="Times New Roman"/>
          <w:sz w:val="28"/>
          <w:szCs w:val="28"/>
        </w:rPr>
        <w:t xml:space="preserve"> өз максатын ишке ашырыш үчүн ишкердин жасай турган кадамдарын </w:t>
      </w:r>
      <w:r>
        <w:rPr>
          <w:rFonts w:ascii="Times New Roman" w:hAnsi="Times New Roman" w:cs="Times New Roman"/>
          <w:sz w:val="28"/>
          <w:szCs w:val="28"/>
        </w:rPr>
        <w:t>–</w:t>
      </w:r>
      <w:r w:rsidRPr="00150EC5">
        <w:rPr>
          <w:rFonts w:ascii="Times New Roman" w:hAnsi="Times New Roman" w:cs="Times New Roman"/>
          <w:sz w:val="28"/>
          <w:szCs w:val="28"/>
        </w:rPr>
        <w:t xml:space="preserve"> </w:t>
      </w:r>
      <w:r>
        <w:rPr>
          <w:rFonts w:ascii="Times New Roman" w:hAnsi="Times New Roman" w:cs="Times New Roman"/>
          <w:sz w:val="28"/>
          <w:szCs w:val="28"/>
        </w:rPr>
        <w:t>“</w:t>
      </w:r>
      <w:r w:rsidRPr="00150EC5">
        <w:rPr>
          <w:rFonts w:ascii="Times New Roman" w:hAnsi="Times New Roman" w:cs="Times New Roman"/>
          <w:sz w:val="28"/>
          <w:szCs w:val="28"/>
        </w:rPr>
        <w:t>мына мындай оюм бар, ал ойду ишке ашырыш үчүн мен момундай иштерди жасашым керек, ал иштерди жасаш үчүн момундай каражаттар болуш керек, ал каражаттарды табыш үчүн момундай иш чараларды көрүшүм зарыл, болбой калса мындай кылам, болуп кетсе момундай мүмкүнчүлүктөр ачылат, иштин аягына кантип чыгып, канча пайда табам</w:t>
      </w:r>
      <w:r>
        <w:rPr>
          <w:rFonts w:ascii="Times New Roman" w:hAnsi="Times New Roman" w:cs="Times New Roman"/>
          <w:sz w:val="28"/>
          <w:szCs w:val="28"/>
        </w:rPr>
        <w:t>”</w:t>
      </w:r>
      <w:r w:rsidRPr="00150EC5">
        <w:rPr>
          <w:rFonts w:ascii="Times New Roman" w:hAnsi="Times New Roman" w:cs="Times New Roman"/>
          <w:sz w:val="28"/>
          <w:szCs w:val="28"/>
        </w:rPr>
        <w:t xml:space="preserve"> деген өңдүү кадамдар. Ишкер ушуларды эсептеп, кагазга жазып алса, ал – бизнес-план болуп эсептелет. Бирок бизнес-план сөзсүз эле кагаз түрүндө болбойт. Ал ишкердин башында ой түрүндө деле түзүлүшү мүмкүн. </w:t>
      </w:r>
      <w:r w:rsidRPr="00150EC5">
        <w:rPr>
          <w:rFonts w:ascii="Times New Roman" w:eastAsia="Times New Roman" w:hAnsi="Times New Roman" w:cs="Times New Roman"/>
          <w:color w:val="1F2124"/>
          <w:sz w:val="28"/>
          <w:szCs w:val="28"/>
          <w:lang w:eastAsia="ru-RU"/>
        </w:rPr>
        <w:t>Банктар жана фонддор бизнес-планды ишкер кредитти алганда, анын иши чыны менен эле киреше берип, алган акчасын кайтарып бере аларын текшериш үчүн талап кылышат. Айрымдары бизнес-планды алып эле тим болбой, анын аткарылышын да такай көзөмөл кылып турушат</w:t>
      </w:r>
      <w:r>
        <w:rPr>
          <w:rFonts w:ascii="Times New Roman" w:eastAsia="Times New Roman" w:hAnsi="Times New Roman" w:cs="Times New Roman"/>
          <w:color w:val="1F2124"/>
          <w:sz w:val="28"/>
          <w:szCs w:val="28"/>
          <w:lang w:eastAsia="ru-RU"/>
        </w:rPr>
        <w:t xml:space="preserve"> дейт ишкер </w:t>
      </w:r>
      <w:r w:rsidRPr="00150EC5">
        <w:rPr>
          <w:rFonts w:ascii="Times New Roman" w:hAnsi="Times New Roman" w:cs="Times New Roman"/>
          <w:sz w:val="28"/>
          <w:szCs w:val="28"/>
        </w:rPr>
        <w:t>Э. Үмөталиев</w:t>
      </w:r>
      <w:r w:rsidR="00F735D2">
        <w:rPr>
          <w:rFonts w:ascii="Times New Roman" w:hAnsi="Times New Roman" w:cs="Times New Roman"/>
          <w:sz w:val="28"/>
          <w:szCs w:val="28"/>
        </w:rPr>
        <w:t xml:space="preserve"> </w:t>
      </w:r>
      <w:r w:rsidR="00F735D2" w:rsidRPr="00F735D2">
        <w:rPr>
          <w:rFonts w:ascii="Times New Roman" w:hAnsi="Times New Roman" w:cs="Times New Roman"/>
          <w:sz w:val="28"/>
          <w:szCs w:val="28"/>
        </w:rPr>
        <w:t>[165]</w:t>
      </w:r>
      <w:r>
        <w:rPr>
          <w:rFonts w:ascii="Times New Roman" w:hAnsi="Times New Roman" w:cs="Times New Roman"/>
          <w:sz w:val="28"/>
          <w:szCs w:val="28"/>
        </w:rPr>
        <w:t>.</w:t>
      </w:r>
    </w:p>
    <w:p w14:paraId="77FBFE62" w14:textId="155849CD" w:rsidR="00DD46A6" w:rsidRPr="00150EC5" w:rsidRDefault="00DD46A6" w:rsidP="00DD46A6">
      <w:pPr>
        <w:shd w:val="clear" w:color="auto" w:fill="FFFFFF"/>
        <w:spacing w:after="0" w:line="360" w:lineRule="auto"/>
        <w:ind w:firstLine="699"/>
        <w:jc w:val="both"/>
        <w:rPr>
          <w:rFonts w:ascii="Times New Roman" w:hAnsi="Times New Roman" w:cs="Times New Roman"/>
          <w:sz w:val="28"/>
          <w:szCs w:val="28"/>
        </w:rPr>
      </w:pPr>
      <w:r w:rsidRPr="00150EC5">
        <w:rPr>
          <w:rFonts w:ascii="Times New Roman" w:hAnsi="Times New Roman" w:cs="Times New Roman"/>
          <w:sz w:val="28"/>
          <w:szCs w:val="28"/>
        </w:rPr>
        <w:lastRenderedPageBreak/>
        <w:t>Бизнес</w:t>
      </w:r>
      <w:r w:rsidRPr="00624CCC">
        <w:rPr>
          <w:rFonts w:ascii="Times New Roman" w:hAnsi="Times New Roman" w:cs="Times New Roman"/>
          <w:sz w:val="28"/>
          <w:szCs w:val="28"/>
        </w:rPr>
        <w:t>-</w:t>
      </w:r>
      <w:r w:rsidRPr="00150EC5">
        <w:rPr>
          <w:rFonts w:ascii="Times New Roman" w:hAnsi="Times New Roman" w:cs="Times New Roman"/>
          <w:sz w:val="28"/>
          <w:szCs w:val="28"/>
        </w:rPr>
        <w:t xml:space="preserve">пландоо – бул жаңы ишканалардагы бизнестин жаңы түрлөрүн же иштеп жаткан ишканалардагы жаңы ишмердүүлүк чөйрөлөрүн өнүктүрүү стратегиясы. </w:t>
      </w:r>
      <w:bookmarkStart w:id="21" w:name="_Hlk181101118"/>
      <w:r w:rsidRPr="00150EC5">
        <w:rPr>
          <w:rFonts w:ascii="Times New Roman" w:hAnsi="Times New Roman" w:cs="Times New Roman"/>
          <w:sz w:val="28"/>
          <w:szCs w:val="28"/>
        </w:rPr>
        <w:t>Бизнес</w:t>
      </w:r>
      <w:r>
        <w:rPr>
          <w:rFonts w:ascii="Times New Roman" w:hAnsi="Times New Roman" w:cs="Times New Roman"/>
          <w:sz w:val="28"/>
          <w:szCs w:val="28"/>
        </w:rPr>
        <w:t>-</w:t>
      </w:r>
      <w:r w:rsidRPr="00150EC5">
        <w:rPr>
          <w:rFonts w:ascii="Times New Roman" w:hAnsi="Times New Roman" w:cs="Times New Roman"/>
          <w:sz w:val="28"/>
          <w:szCs w:val="28"/>
        </w:rPr>
        <w:t>пландоо процесс катары</w:t>
      </w:r>
      <w:bookmarkEnd w:id="21"/>
      <w:r w:rsidRPr="00150EC5">
        <w:rPr>
          <w:rFonts w:ascii="Times New Roman" w:hAnsi="Times New Roman" w:cs="Times New Roman"/>
          <w:sz w:val="28"/>
          <w:szCs w:val="28"/>
        </w:rPr>
        <w:t xml:space="preserve">: </w:t>
      </w:r>
      <w:r w:rsidRPr="00150EC5">
        <w:rPr>
          <w:rFonts w:ascii="Times New Roman" w:hAnsi="Times New Roman" w:cs="Times New Roman"/>
          <w:i/>
          <w:sz w:val="28"/>
          <w:szCs w:val="28"/>
        </w:rPr>
        <w:t>рынокту талдоо, өндүрүштү пландоо, маркетингдик изилдөөлөр, уюштурууну пландоо, тобокелчиликтердин мүмкүнчүлүгүн баалоо, финансылык пландоо</w:t>
      </w:r>
      <w:r w:rsidRPr="00150EC5">
        <w:rPr>
          <w:rFonts w:ascii="Times New Roman" w:hAnsi="Times New Roman" w:cs="Times New Roman"/>
          <w:sz w:val="28"/>
          <w:szCs w:val="28"/>
        </w:rPr>
        <w:t xml:space="preserve"> маселелерин чечүүнү камтып турат</w:t>
      </w:r>
      <w:r w:rsidR="00E9080F" w:rsidRPr="00E9080F">
        <w:rPr>
          <w:rFonts w:ascii="Times New Roman" w:hAnsi="Times New Roman" w:cs="Times New Roman"/>
          <w:sz w:val="28"/>
          <w:szCs w:val="28"/>
        </w:rPr>
        <w:t xml:space="preserve"> [41]</w:t>
      </w:r>
      <w:r w:rsidRPr="00150EC5">
        <w:rPr>
          <w:rFonts w:ascii="Times New Roman" w:hAnsi="Times New Roman" w:cs="Times New Roman"/>
          <w:sz w:val="28"/>
          <w:szCs w:val="28"/>
        </w:rPr>
        <w:t xml:space="preserve">. </w:t>
      </w:r>
    </w:p>
    <w:p w14:paraId="195AE7B8" w14:textId="591E7558" w:rsidR="00DD46A6" w:rsidRPr="00150EC5" w:rsidRDefault="00DD46A6" w:rsidP="00DD46A6">
      <w:pPr>
        <w:shd w:val="clear" w:color="auto" w:fill="FFFFFF"/>
        <w:spacing w:after="0" w:line="360" w:lineRule="auto"/>
        <w:ind w:firstLine="699"/>
        <w:jc w:val="both"/>
        <w:rPr>
          <w:rFonts w:ascii="Times New Roman" w:hAnsi="Times New Roman" w:cs="Times New Roman"/>
          <w:sz w:val="28"/>
          <w:szCs w:val="28"/>
        </w:rPr>
      </w:pPr>
      <w:r w:rsidRPr="00150EC5">
        <w:rPr>
          <w:rFonts w:ascii="Times New Roman" w:hAnsi="Times New Roman" w:cs="Times New Roman"/>
          <w:sz w:val="28"/>
          <w:szCs w:val="28"/>
        </w:rPr>
        <w:t xml:space="preserve">Болочок кесип ээси төмөндөгүдөй көндүмдөргө ээ болуусу зарыл: </w:t>
      </w:r>
    </w:p>
    <w:p w14:paraId="4F7849E5" w14:textId="77777777" w:rsidR="00DD46A6" w:rsidRPr="00150EC5" w:rsidRDefault="00DD46A6" w:rsidP="00DD46A6">
      <w:pPr>
        <w:pStyle w:val="a6"/>
        <w:numPr>
          <w:ilvl w:val="0"/>
          <w:numId w:val="8"/>
        </w:numPr>
        <w:shd w:val="clear" w:color="auto" w:fill="FFFFFF"/>
        <w:spacing w:line="360" w:lineRule="auto"/>
        <w:ind w:left="567"/>
        <w:jc w:val="both"/>
        <w:rPr>
          <w:spacing w:val="-2"/>
          <w:sz w:val="28"/>
          <w:szCs w:val="28"/>
        </w:rPr>
      </w:pPr>
      <w:r w:rsidRPr="00150EC5">
        <w:rPr>
          <w:spacing w:val="-2"/>
          <w:sz w:val="28"/>
          <w:szCs w:val="28"/>
        </w:rPr>
        <w:t>микроэкономикалык деңгээлде рыноктук чөйрөнү талдоо методологиясын, ишкананын өндүрүштүк</w:t>
      </w:r>
      <w:r>
        <w:rPr>
          <w:spacing w:val="-2"/>
          <w:sz w:val="28"/>
          <w:szCs w:val="28"/>
        </w:rPr>
        <w:t>-</w:t>
      </w:r>
      <w:r w:rsidRPr="00150EC5">
        <w:rPr>
          <w:spacing w:val="-2"/>
          <w:sz w:val="28"/>
          <w:szCs w:val="28"/>
        </w:rPr>
        <w:t>экономикалык потенциалын баалоо ыкмаларын жана өндүрүү</w:t>
      </w:r>
      <w:r w:rsidRPr="00150EC5">
        <w:rPr>
          <w:color w:val="FF0000"/>
          <w:spacing w:val="-2"/>
          <w:sz w:val="28"/>
          <w:szCs w:val="28"/>
        </w:rPr>
        <w:t xml:space="preserve"> </w:t>
      </w:r>
      <w:r w:rsidRPr="00150EC5">
        <w:rPr>
          <w:spacing w:val="-2"/>
          <w:sz w:val="28"/>
          <w:szCs w:val="28"/>
        </w:rPr>
        <w:t>циклинин жогорку эффективдүүлүгүнө жетүү жолдорун колдоно билүүсү керек;</w:t>
      </w:r>
    </w:p>
    <w:p w14:paraId="54B7BE0B" w14:textId="77777777" w:rsidR="00DD46A6" w:rsidRPr="00150EC5" w:rsidRDefault="00DD46A6" w:rsidP="00DD46A6">
      <w:pPr>
        <w:pStyle w:val="a6"/>
        <w:numPr>
          <w:ilvl w:val="0"/>
          <w:numId w:val="8"/>
        </w:numPr>
        <w:shd w:val="clear" w:color="auto" w:fill="FFFFFF"/>
        <w:spacing w:line="360" w:lineRule="auto"/>
        <w:ind w:left="567"/>
        <w:jc w:val="both"/>
        <w:rPr>
          <w:spacing w:val="-2"/>
          <w:sz w:val="28"/>
          <w:szCs w:val="28"/>
        </w:rPr>
      </w:pPr>
      <w:r w:rsidRPr="00150EC5">
        <w:rPr>
          <w:spacing w:val="-2"/>
          <w:sz w:val="28"/>
          <w:szCs w:val="28"/>
        </w:rPr>
        <w:t>кесиптик чөйрөдө долбоорлоо ишмердүүлүгүнө жөндөмдүү болуп, иштеги ар түрдүү өзгөрүүлөрдү сыпаттоо жана божомолдоо үлгүлөрүн түзүп, иште колдоно билүүсү менен бирге аларды сапат жана сан жагынан талдай билүүсү керек;</w:t>
      </w:r>
    </w:p>
    <w:p w14:paraId="28027C65" w14:textId="77777777" w:rsidR="00DD46A6" w:rsidRDefault="00DD46A6" w:rsidP="00DD46A6">
      <w:pPr>
        <w:pStyle w:val="a6"/>
        <w:numPr>
          <w:ilvl w:val="0"/>
          <w:numId w:val="8"/>
        </w:numPr>
        <w:shd w:val="clear" w:color="auto" w:fill="FFFFFF"/>
        <w:spacing w:line="360" w:lineRule="auto"/>
        <w:ind w:left="567"/>
        <w:jc w:val="both"/>
        <w:rPr>
          <w:spacing w:val="-2"/>
          <w:sz w:val="28"/>
          <w:szCs w:val="28"/>
        </w:rPr>
      </w:pPr>
      <w:r w:rsidRPr="00150EC5">
        <w:rPr>
          <w:spacing w:val="-2"/>
          <w:sz w:val="28"/>
          <w:szCs w:val="28"/>
        </w:rPr>
        <w:t>максатты коёо билүү жөндөмдүүлүгүнө ээ болуу менен бирге, кесиптик</w:t>
      </w:r>
      <w:r w:rsidRPr="00CC58B1">
        <w:rPr>
          <w:spacing w:val="-2"/>
          <w:sz w:val="28"/>
          <w:szCs w:val="28"/>
        </w:rPr>
        <w:t xml:space="preserve"> функцияларды ишке ашыруу</w:t>
      </w:r>
      <w:r>
        <w:rPr>
          <w:spacing w:val="-2"/>
          <w:sz w:val="28"/>
          <w:szCs w:val="28"/>
        </w:rPr>
        <w:t>га байланышкан милдеттерди аныктап</w:t>
      </w:r>
      <w:r w:rsidRPr="00CC58B1">
        <w:rPr>
          <w:spacing w:val="-2"/>
          <w:sz w:val="28"/>
          <w:szCs w:val="28"/>
        </w:rPr>
        <w:t xml:space="preserve">, аларды </w:t>
      </w:r>
      <w:r>
        <w:rPr>
          <w:spacing w:val="-2"/>
          <w:sz w:val="28"/>
          <w:szCs w:val="28"/>
        </w:rPr>
        <w:t>ишке ашырууда</w:t>
      </w:r>
      <w:r w:rsidRPr="00CC58B1">
        <w:rPr>
          <w:spacing w:val="-2"/>
          <w:sz w:val="28"/>
          <w:szCs w:val="28"/>
        </w:rPr>
        <w:t xml:space="preserve"> </w:t>
      </w:r>
      <w:r>
        <w:rPr>
          <w:spacing w:val="-2"/>
          <w:sz w:val="28"/>
          <w:szCs w:val="28"/>
        </w:rPr>
        <w:t>алган билиминин методикасын</w:t>
      </w:r>
      <w:r w:rsidRPr="00CC58B1">
        <w:rPr>
          <w:spacing w:val="-2"/>
          <w:sz w:val="28"/>
          <w:szCs w:val="28"/>
        </w:rPr>
        <w:t xml:space="preserve"> колдоно билүүсү керек;</w:t>
      </w:r>
    </w:p>
    <w:p w14:paraId="026B04B7" w14:textId="77777777" w:rsidR="00DD46A6" w:rsidRPr="00CC58B1" w:rsidRDefault="00DD46A6" w:rsidP="00DD46A6">
      <w:pPr>
        <w:pStyle w:val="a6"/>
        <w:numPr>
          <w:ilvl w:val="0"/>
          <w:numId w:val="8"/>
        </w:numPr>
        <w:shd w:val="clear" w:color="auto" w:fill="FFFFFF"/>
        <w:spacing w:line="360" w:lineRule="auto"/>
        <w:ind w:left="567"/>
        <w:jc w:val="both"/>
        <w:rPr>
          <w:spacing w:val="-2"/>
          <w:sz w:val="28"/>
          <w:szCs w:val="28"/>
        </w:rPr>
      </w:pPr>
      <w:r w:rsidRPr="00CC58B1">
        <w:rPr>
          <w:spacing w:val="-2"/>
          <w:sz w:val="28"/>
          <w:szCs w:val="28"/>
        </w:rPr>
        <w:t xml:space="preserve"> карама</w:t>
      </w:r>
      <w:r w:rsidRPr="00624CCC">
        <w:rPr>
          <w:spacing w:val="-2"/>
          <w:sz w:val="28"/>
          <w:szCs w:val="28"/>
        </w:rPr>
        <w:t>-</w:t>
      </w:r>
      <w:r w:rsidRPr="00CC58B1">
        <w:rPr>
          <w:spacing w:val="-2"/>
          <w:sz w:val="28"/>
          <w:szCs w:val="28"/>
        </w:rPr>
        <w:t>каршы талаптар шартында башкаруу чечимдерин таап, ал</w:t>
      </w:r>
      <w:r>
        <w:rPr>
          <w:spacing w:val="-2"/>
          <w:sz w:val="28"/>
          <w:szCs w:val="28"/>
        </w:rPr>
        <w:t xml:space="preserve"> чечимдерди</w:t>
      </w:r>
      <w:r w:rsidRPr="00CC58B1">
        <w:rPr>
          <w:spacing w:val="-2"/>
          <w:sz w:val="28"/>
          <w:szCs w:val="28"/>
        </w:rPr>
        <w:t xml:space="preserve"> кабыл алуусу керек;</w:t>
      </w:r>
    </w:p>
    <w:p w14:paraId="5EA081AC" w14:textId="77777777" w:rsidR="00DD46A6" w:rsidRPr="00CC58B1" w:rsidRDefault="00DD46A6" w:rsidP="00DD46A6">
      <w:pPr>
        <w:pStyle w:val="a6"/>
        <w:numPr>
          <w:ilvl w:val="0"/>
          <w:numId w:val="8"/>
        </w:numPr>
        <w:shd w:val="clear" w:color="auto" w:fill="FFFFFF"/>
        <w:spacing w:line="360" w:lineRule="auto"/>
        <w:ind w:left="567"/>
        <w:jc w:val="both"/>
        <w:rPr>
          <w:spacing w:val="-2"/>
          <w:sz w:val="28"/>
          <w:szCs w:val="28"/>
        </w:rPr>
      </w:pPr>
      <w:r w:rsidRPr="00CC58B1">
        <w:rPr>
          <w:spacing w:val="-2"/>
          <w:sz w:val="28"/>
          <w:szCs w:val="28"/>
        </w:rPr>
        <w:t>өндүрүштү</w:t>
      </w:r>
      <w:r>
        <w:rPr>
          <w:spacing w:val="-2"/>
          <w:sz w:val="28"/>
          <w:szCs w:val="28"/>
        </w:rPr>
        <w:t>н э</w:t>
      </w:r>
      <w:r w:rsidRPr="00CC58B1">
        <w:rPr>
          <w:spacing w:val="-2"/>
          <w:sz w:val="28"/>
          <w:szCs w:val="28"/>
        </w:rPr>
        <w:t>кономика</w:t>
      </w:r>
      <w:r>
        <w:rPr>
          <w:spacing w:val="-2"/>
          <w:sz w:val="28"/>
          <w:szCs w:val="28"/>
        </w:rPr>
        <w:t xml:space="preserve">сынын жана </w:t>
      </w:r>
      <w:r w:rsidRPr="00CC58B1">
        <w:rPr>
          <w:spacing w:val="-2"/>
          <w:sz w:val="28"/>
          <w:szCs w:val="28"/>
        </w:rPr>
        <w:t>уюштуру</w:t>
      </w:r>
      <w:r>
        <w:rPr>
          <w:spacing w:val="-2"/>
          <w:sz w:val="28"/>
          <w:szCs w:val="28"/>
        </w:rPr>
        <w:t xml:space="preserve">лушунун, </w:t>
      </w:r>
      <w:r w:rsidRPr="00CC58B1">
        <w:rPr>
          <w:spacing w:val="-2"/>
          <w:sz w:val="28"/>
          <w:szCs w:val="28"/>
        </w:rPr>
        <w:t>ишкерлердин ишмердүүлүгү</w:t>
      </w:r>
      <w:r>
        <w:rPr>
          <w:spacing w:val="-2"/>
          <w:sz w:val="28"/>
          <w:szCs w:val="28"/>
        </w:rPr>
        <w:t>нүн, менчиктештирүү формалары</w:t>
      </w:r>
      <w:r w:rsidRPr="00CC58B1">
        <w:rPr>
          <w:spacing w:val="-2"/>
          <w:sz w:val="28"/>
          <w:szCs w:val="28"/>
        </w:rPr>
        <w:t xml:space="preserve"> коммерциялык жана коммерциялык эмес ишканалардын ишмердүүлүгү</w:t>
      </w:r>
      <w:r>
        <w:rPr>
          <w:spacing w:val="-2"/>
          <w:sz w:val="28"/>
          <w:szCs w:val="28"/>
        </w:rPr>
        <w:t xml:space="preserve">нүн </w:t>
      </w:r>
      <w:r w:rsidRPr="00CC58B1">
        <w:rPr>
          <w:spacing w:val="-2"/>
          <w:sz w:val="28"/>
          <w:szCs w:val="28"/>
        </w:rPr>
        <w:t xml:space="preserve">ж.б. </w:t>
      </w:r>
      <w:r>
        <w:rPr>
          <w:spacing w:val="-2"/>
          <w:sz w:val="28"/>
          <w:szCs w:val="28"/>
        </w:rPr>
        <w:t>көйгөйлүү иштерин чечүү жумуштарын уюштуруп, ал иштерге катышуусу керек.</w:t>
      </w:r>
      <w:r w:rsidRPr="00CC58B1">
        <w:rPr>
          <w:spacing w:val="-2"/>
          <w:sz w:val="28"/>
          <w:szCs w:val="28"/>
        </w:rPr>
        <w:t xml:space="preserve">  </w:t>
      </w:r>
    </w:p>
    <w:p w14:paraId="4E9B8F3C" w14:textId="7C94A8CA" w:rsidR="00DD46A6" w:rsidRPr="00CC58B1" w:rsidRDefault="00DD46A6" w:rsidP="00DD46A6">
      <w:pPr>
        <w:shd w:val="clear" w:color="auto" w:fill="FFFFFF"/>
        <w:spacing w:after="0" w:line="360" w:lineRule="auto"/>
        <w:ind w:firstLine="567"/>
        <w:jc w:val="both"/>
        <w:rPr>
          <w:rFonts w:ascii="Times New Roman" w:hAnsi="Times New Roman" w:cs="Times New Roman"/>
          <w:spacing w:val="-2"/>
          <w:sz w:val="28"/>
          <w:szCs w:val="28"/>
        </w:rPr>
      </w:pPr>
      <w:r w:rsidRPr="00CC58B1">
        <w:rPr>
          <w:rFonts w:ascii="Times New Roman" w:hAnsi="Times New Roman" w:cs="Times New Roman"/>
          <w:spacing w:val="-2"/>
          <w:sz w:val="28"/>
          <w:szCs w:val="28"/>
        </w:rPr>
        <w:t xml:space="preserve">Коюлган </w:t>
      </w:r>
      <w:r>
        <w:rPr>
          <w:rFonts w:ascii="Times New Roman" w:hAnsi="Times New Roman" w:cs="Times New Roman"/>
          <w:spacing w:val="-2"/>
          <w:sz w:val="28"/>
          <w:szCs w:val="28"/>
        </w:rPr>
        <w:t>милдеттерди</w:t>
      </w:r>
      <w:r w:rsidRPr="00CC58B1">
        <w:rPr>
          <w:rFonts w:ascii="Times New Roman" w:hAnsi="Times New Roman" w:cs="Times New Roman"/>
          <w:spacing w:val="-2"/>
          <w:sz w:val="28"/>
          <w:szCs w:val="28"/>
        </w:rPr>
        <w:t xml:space="preserve"> чечүү </w:t>
      </w:r>
      <w:r>
        <w:rPr>
          <w:rFonts w:ascii="Times New Roman" w:hAnsi="Times New Roman" w:cs="Times New Roman"/>
          <w:spacing w:val="-2"/>
          <w:sz w:val="28"/>
          <w:szCs w:val="28"/>
        </w:rPr>
        <w:t xml:space="preserve">негизинен </w:t>
      </w:r>
      <w:r w:rsidRPr="00CC58B1">
        <w:rPr>
          <w:rFonts w:ascii="Times New Roman" w:hAnsi="Times New Roman" w:cs="Times New Roman"/>
          <w:spacing w:val="-2"/>
          <w:sz w:val="28"/>
          <w:szCs w:val="28"/>
        </w:rPr>
        <w:t>кесиптик билим берүү</w:t>
      </w:r>
      <w:r>
        <w:rPr>
          <w:rFonts w:ascii="Times New Roman" w:hAnsi="Times New Roman" w:cs="Times New Roman"/>
          <w:spacing w:val="-2"/>
          <w:sz w:val="28"/>
          <w:szCs w:val="28"/>
        </w:rPr>
        <w:t>нүн</w:t>
      </w:r>
      <w:r w:rsidRPr="00CC58B1">
        <w:rPr>
          <w:rFonts w:ascii="Times New Roman" w:hAnsi="Times New Roman" w:cs="Times New Roman"/>
          <w:spacing w:val="-2"/>
          <w:sz w:val="28"/>
          <w:szCs w:val="28"/>
        </w:rPr>
        <w:t xml:space="preserve"> мамлекеттик стандартынын элементи </w:t>
      </w:r>
      <w:r>
        <w:rPr>
          <w:rFonts w:ascii="Times New Roman" w:hAnsi="Times New Roman" w:cs="Times New Roman"/>
          <w:spacing w:val="-2"/>
          <w:sz w:val="28"/>
          <w:szCs w:val="28"/>
        </w:rPr>
        <w:t>катары</w:t>
      </w:r>
      <w:r w:rsidRPr="00CC58B1">
        <w:rPr>
          <w:rFonts w:ascii="Times New Roman" w:hAnsi="Times New Roman" w:cs="Times New Roman"/>
          <w:spacing w:val="-2"/>
          <w:sz w:val="28"/>
          <w:szCs w:val="28"/>
        </w:rPr>
        <w:t xml:space="preserve"> окуу планында чагылдырылган бизнес</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пландоонун мазмундук компоненти </w:t>
      </w:r>
      <w:r>
        <w:rPr>
          <w:rFonts w:ascii="Times New Roman" w:hAnsi="Times New Roman" w:cs="Times New Roman"/>
          <w:spacing w:val="-2"/>
          <w:sz w:val="28"/>
          <w:szCs w:val="28"/>
        </w:rPr>
        <w:t xml:space="preserve">аркылуу </w:t>
      </w:r>
      <w:r w:rsidRPr="00CC58B1">
        <w:rPr>
          <w:rFonts w:ascii="Times New Roman" w:hAnsi="Times New Roman" w:cs="Times New Roman"/>
          <w:spacing w:val="-2"/>
          <w:sz w:val="28"/>
          <w:szCs w:val="28"/>
        </w:rPr>
        <w:t>аныкталат</w:t>
      </w:r>
      <w:r w:rsidR="006C4168">
        <w:rPr>
          <w:rFonts w:ascii="Times New Roman" w:hAnsi="Times New Roman" w:cs="Times New Roman"/>
          <w:spacing w:val="-2"/>
          <w:sz w:val="28"/>
          <w:szCs w:val="28"/>
        </w:rPr>
        <w:t xml:space="preserve"> </w:t>
      </w:r>
      <w:r w:rsidR="006C4168" w:rsidRPr="006C4168">
        <w:rPr>
          <w:rFonts w:ascii="Times New Roman" w:hAnsi="Times New Roman" w:cs="Times New Roman"/>
          <w:spacing w:val="-2"/>
          <w:sz w:val="28"/>
          <w:szCs w:val="28"/>
        </w:rPr>
        <w:t>[91]</w:t>
      </w:r>
      <w:r w:rsidRPr="00CC58B1">
        <w:rPr>
          <w:rFonts w:ascii="Times New Roman" w:hAnsi="Times New Roman" w:cs="Times New Roman"/>
          <w:spacing w:val="-2"/>
          <w:sz w:val="28"/>
          <w:szCs w:val="28"/>
        </w:rPr>
        <w:t xml:space="preserve">. </w:t>
      </w:r>
    </w:p>
    <w:p w14:paraId="40D2C2EB"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bookmarkStart w:id="22" w:name="_Hlk181101356"/>
      <w:r w:rsidRPr="00CC58B1">
        <w:rPr>
          <w:rFonts w:ascii="Times New Roman" w:hAnsi="Times New Roman" w:cs="Times New Roman"/>
          <w:sz w:val="28"/>
          <w:szCs w:val="28"/>
        </w:rPr>
        <w:t>Бизнес</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пландоонун экономикага келүүсү </w:t>
      </w:r>
      <w:bookmarkEnd w:id="22"/>
      <w:r w:rsidRPr="00CC58B1">
        <w:rPr>
          <w:rFonts w:ascii="Times New Roman" w:hAnsi="Times New Roman" w:cs="Times New Roman"/>
          <w:sz w:val="28"/>
          <w:szCs w:val="28"/>
        </w:rPr>
        <w:t xml:space="preserve">атаандашуунун күчөөсүнөн, продукциянын конкуренцияга туруктуулугун күчөтүү зарылчылыгынан, рынокто жаңы бийиктиктерди </w:t>
      </w:r>
      <w:r>
        <w:rPr>
          <w:rFonts w:ascii="Times New Roman" w:hAnsi="Times New Roman" w:cs="Times New Roman"/>
          <w:sz w:val="28"/>
          <w:szCs w:val="28"/>
        </w:rPr>
        <w:t>багындыруудан</w:t>
      </w:r>
      <w:r w:rsidRPr="00CC58B1">
        <w:rPr>
          <w:rFonts w:ascii="Times New Roman" w:hAnsi="Times New Roman" w:cs="Times New Roman"/>
          <w:sz w:val="28"/>
          <w:szCs w:val="28"/>
        </w:rPr>
        <w:t xml:space="preserve">, товардын (кызмат көрсөтүүнүн) </w:t>
      </w:r>
      <w:r w:rsidRPr="00CC58B1">
        <w:rPr>
          <w:rFonts w:ascii="Times New Roman" w:hAnsi="Times New Roman" w:cs="Times New Roman"/>
          <w:sz w:val="28"/>
          <w:szCs w:val="28"/>
        </w:rPr>
        <w:lastRenderedPageBreak/>
        <w:t xml:space="preserve">жаңы түрлөрүн иштеп чыгып, аларды элге рационалдуу жеткирүү зарылчылыктарынан келип чыкканын чет өлкөлүк тажрыйба </w:t>
      </w:r>
      <w:r>
        <w:rPr>
          <w:rFonts w:ascii="Times New Roman" w:hAnsi="Times New Roman" w:cs="Times New Roman"/>
          <w:sz w:val="28"/>
          <w:szCs w:val="28"/>
        </w:rPr>
        <w:t>көрсөттү</w:t>
      </w:r>
      <w:r w:rsidRPr="00CC58B1">
        <w:rPr>
          <w:rFonts w:ascii="Times New Roman" w:hAnsi="Times New Roman" w:cs="Times New Roman"/>
          <w:sz w:val="28"/>
          <w:szCs w:val="28"/>
        </w:rPr>
        <w:t>. Мисалы америка индустриясында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процесс катары </w:t>
      </w:r>
      <w:r>
        <w:rPr>
          <w:rFonts w:ascii="Times New Roman" w:hAnsi="Times New Roman" w:cs="Times New Roman"/>
          <w:sz w:val="28"/>
          <w:szCs w:val="28"/>
          <w:lang w:val="en-US"/>
        </w:rPr>
        <w:t>XX</w:t>
      </w:r>
      <w:r>
        <w:rPr>
          <w:rFonts w:ascii="Times New Roman" w:hAnsi="Times New Roman" w:cs="Times New Roman"/>
          <w:sz w:val="28"/>
          <w:szCs w:val="28"/>
        </w:rPr>
        <w:t xml:space="preserve"> </w:t>
      </w:r>
      <w:r w:rsidRPr="00CC58B1">
        <w:rPr>
          <w:rFonts w:ascii="Times New Roman" w:hAnsi="Times New Roman" w:cs="Times New Roman"/>
          <w:sz w:val="28"/>
          <w:szCs w:val="28"/>
        </w:rPr>
        <w:t>кылымдын 60-жылдары пайда болгон.</w:t>
      </w:r>
    </w:p>
    <w:p w14:paraId="708C8E34"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bookmarkStart w:id="23" w:name="_Hlk152442907"/>
      <w:r>
        <w:rPr>
          <w:rFonts w:ascii="Times New Roman" w:hAnsi="Times New Roman" w:cs="Times New Roman"/>
          <w:sz w:val="28"/>
          <w:szCs w:val="28"/>
        </w:rPr>
        <w:t>Орусияга</w:t>
      </w:r>
      <w:r w:rsidRPr="00CC58B1">
        <w:rPr>
          <w:rFonts w:ascii="Times New Roman" w:hAnsi="Times New Roman" w:cs="Times New Roman"/>
          <w:sz w:val="28"/>
          <w:szCs w:val="28"/>
        </w:rPr>
        <w:t xml:space="preserve"> бизнес</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пландоо </w:t>
      </w:r>
      <w:r>
        <w:rPr>
          <w:rFonts w:ascii="Times New Roman" w:hAnsi="Times New Roman" w:cs="Times New Roman"/>
          <w:sz w:val="28"/>
          <w:szCs w:val="28"/>
        </w:rPr>
        <w:t>90-</w:t>
      </w:r>
      <w:r w:rsidRPr="00CC58B1">
        <w:rPr>
          <w:rFonts w:ascii="Times New Roman" w:hAnsi="Times New Roman" w:cs="Times New Roman"/>
          <w:sz w:val="28"/>
          <w:szCs w:val="28"/>
        </w:rPr>
        <w:t>жылдардын башында, ал эми Кыргызстанга 95-жылдары келген</w:t>
      </w:r>
      <w:r>
        <w:rPr>
          <w:rFonts w:ascii="Times New Roman" w:hAnsi="Times New Roman" w:cs="Times New Roman"/>
          <w:sz w:val="28"/>
          <w:szCs w:val="28"/>
        </w:rPr>
        <w:t>.</w:t>
      </w:r>
      <w:r w:rsidRPr="00CC58B1">
        <w:rPr>
          <w:rFonts w:ascii="Times New Roman" w:hAnsi="Times New Roman" w:cs="Times New Roman"/>
          <w:sz w:val="28"/>
          <w:szCs w:val="28"/>
        </w:rPr>
        <w:t xml:space="preserve"> Бизнес</w:t>
      </w:r>
      <w:r w:rsidRPr="00624CCC">
        <w:rPr>
          <w:rFonts w:ascii="Times New Roman" w:hAnsi="Times New Roman" w:cs="Times New Roman"/>
          <w:sz w:val="28"/>
          <w:szCs w:val="28"/>
        </w:rPr>
        <w:t>-</w:t>
      </w:r>
      <w:r w:rsidRPr="00CC58B1">
        <w:rPr>
          <w:rFonts w:ascii="Times New Roman" w:hAnsi="Times New Roman" w:cs="Times New Roman"/>
          <w:sz w:val="28"/>
          <w:szCs w:val="28"/>
        </w:rPr>
        <w:t>пландоону иштеп чыгуу зарылчылыгы чет өлкөлүк инвестицияларга талапкер ишканаларда башталган, чет өлкөлүк шериктештер ата</w:t>
      </w:r>
      <w:r w:rsidRPr="00624CCC">
        <w:rPr>
          <w:rFonts w:ascii="Times New Roman" w:hAnsi="Times New Roman" w:cs="Times New Roman"/>
          <w:sz w:val="28"/>
          <w:szCs w:val="28"/>
        </w:rPr>
        <w:t>-</w:t>
      </w:r>
      <w:r w:rsidRPr="00CC58B1">
        <w:rPr>
          <w:rFonts w:ascii="Times New Roman" w:hAnsi="Times New Roman" w:cs="Times New Roman"/>
          <w:sz w:val="28"/>
          <w:szCs w:val="28"/>
        </w:rPr>
        <w:t>мекендик ишканаларга өтө кылдаттык менен даярдалган бизнес</w:t>
      </w:r>
      <w:r w:rsidRPr="00624CCC">
        <w:rPr>
          <w:rFonts w:ascii="Times New Roman" w:hAnsi="Times New Roman" w:cs="Times New Roman"/>
          <w:sz w:val="28"/>
          <w:szCs w:val="28"/>
        </w:rPr>
        <w:t>-</w:t>
      </w:r>
      <w:r w:rsidRPr="00CC58B1">
        <w:rPr>
          <w:rFonts w:ascii="Times New Roman" w:hAnsi="Times New Roman" w:cs="Times New Roman"/>
          <w:sz w:val="28"/>
          <w:szCs w:val="28"/>
        </w:rPr>
        <w:t>плансыз инвестиция берүүдөн баш тартышкан.</w:t>
      </w:r>
    </w:p>
    <w:p w14:paraId="5B38631D" w14:textId="0BCB1CFD" w:rsidR="00DD46A6" w:rsidRDefault="00DD46A6" w:rsidP="00DD46A6">
      <w:pPr>
        <w:shd w:val="clear" w:color="auto" w:fill="FFFFFF"/>
        <w:spacing w:after="0" w:line="360" w:lineRule="auto"/>
        <w:ind w:firstLine="690"/>
        <w:jc w:val="both"/>
        <w:rPr>
          <w:rFonts w:ascii="Times New Roman" w:hAnsi="Times New Roman" w:cs="Times New Roman"/>
          <w:sz w:val="28"/>
          <w:szCs w:val="28"/>
        </w:rPr>
      </w:pPr>
      <w:r w:rsidRPr="00BB4A1C">
        <w:rPr>
          <w:rFonts w:ascii="Times New Roman" w:hAnsi="Times New Roman" w:cs="Times New Roman"/>
          <w:sz w:val="28"/>
          <w:szCs w:val="28"/>
        </w:rPr>
        <w:t xml:space="preserve">Атайын китептер текчесинде </w:t>
      </w:r>
      <w:r>
        <w:rPr>
          <w:rFonts w:ascii="Times New Roman" w:hAnsi="Times New Roman" w:cs="Times New Roman"/>
          <w:sz w:val="28"/>
          <w:szCs w:val="28"/>
        </w:rPr>
        <w:t xml:space="preserve">кыргыздын көрүнүктүү окумуштуулары </w:t>
      </w:r>
      <w:bookmarkStart w:id="24" w:name="_Hlk151295779"/>
      <w:r>
        <w:rPr>
          <w:rFonts w:ascii="Times New Roman" w:hAnsi="Times New Roman" w:cs="Times New Roman"/>
          <w:sz w:val="28"/>
          <w:szCs w:val="28"/>
        </w:rPr>
        <w:t>С.А.  Асаналиеванын “Бизнес</w:t>
      </w:r>
      <w:r w:rsidRPr="00624CCC">
        <w:rPr>
          <w:rFonts w:ascii="Times New Roman" w:hAnsi="Times New Roman" w:cs="Times New Roman"/>
          <w:sz w:val="28"/>
          <w:szCs w:val="28"/>
        </w:rPr>
        <w:t>-</w:t>
      </w:r>
      <w:r>
        <w:rPr>
          <w:rFonts w:ascii="Times New Roman" w:hAnsi="Times New Roman" w:cs="Times New Roman"/>
          <w:sz w:val="28"/>
          <w:szCs w:val="28"/>
        </w:rPr>
        <w:t>пландоо</w:t>
      </w:r>
      <w:bookmarkEnd w:id="24"/>
      <w:r>
        <w:rPr>
          <w:rFonts w:ascii="Times New Roman" w:hAnsi="Times New Roman" w:cs="Times New Roman"/>
          <w:sz w:val="28"/>
          <w:szCs w:val="28"/>
        </w:rPr>
        <w:t xml:space="preserve">”, </w:t>
      </w:r>
      <w:bookmarkStart w:id="25" w:name="_Hlk151295862"/>
      <w:r w:rsidRPr="00A804A6">
        <w:rPr>
          <w:rFonts w:ascii="Times New Roman" w:hAnsi="Times New Roman" w:cs="Times New Roman"/>
          <w:sz w:val="28"/>
          <w:szCs w:val="28"/>
        </w:rPr>
        <w:t>Ш.</w:t>
      </w:r>
      <w:r>
        <w:rPr>
          <w:rFonts w:ascii="Times New Roman" w:hAnsi="Times New Roman" w:cs="Times New Roman"/>
          <w:sz w:val="28"/>
          <w:szCs w:val="28"/>
        </w:rPr>
        <w:t xml:space="preserve"> </w:t>
      </w:r>
      <w:r w:rsidRPr="00A804A6">
        <w:rPr>
          <w:rFonts w:ascii="Times New Roman" w:hAnsi="Times New Roman" w:cs="Times New Roman"/>
          <w:sz w:val="28"/>
          <w:szCs w:val="28"/>
        </w:rPr>
        <w:t xml:space="preserve">Мусакожоевдин </w:t>
      </w:r>
      <w:r>
        <w:rPr>
          <w:rFonts w:ascii="Times New Roman" w:hAnsi="Times New Roman" w:cs="Times New Roman"/>
          <w:sz w:val="28"/>
          <w:szCs w:val="28"/>
        </w:rPr>
        <w:t>“</w:t>
      </w:r>
      <w:r w:rsidRPr="00A804A6">
        <w:rPr>
          <w:rFonts w:ascii="Times New Roman" w:hAnsi="Times New Roman" w:cs="Times New Roman"/>
          <w:sz w:val="28"/>
          <w:szCs w:val="28"/>
        </w:rPr>
        <w:t>Введение в экономику</w:t>
      </w:r>
      <w:r>
        <w:rPr>
          <w:rFonts w:ascii="Times New Roman" w:hAnsi="Times New Roman" w:cs="Times New Roman"/>
          <w:sz w:val="28"/>
          <w:szCs w:val="28"/>
        </w:rPr>
        <w:t>”</w:t>
      </w:r>
      <w:r w:rsidRPr="00EB32A5">
        <w:rPr>
          <w:rFonts w:ascii="Times New Roman" w:hAnsi="Times New Roman" w:cs="Times New Roman"/>
          <w:sz w:val="28"/>
          <w:szCs w:val="28"/>
        </w:rPr>
        <w:t xml:space="preserve"> </w:t>
      </w:r>
      <w:bookmarkEnd w:id="25"/>
      <w:r w:rsidRPr="00EB32A5">
        <w:rPr>
          <w:rFonts w:ascii="Times New Roman" w:hAnsi="Times New Roman" w:cs="Times New Roman"/>
          <w:sz w:val="28"/>
          <w:szCs w:val="28"/>
        </w:rPr>
        <w:t>[</w:t>
      </w:r>
      <w:r>
        <w:rPr>
          <w:rFonts w:ascii="Times New Roman" w:hAnsi="Times New Roman" w:cs="Times New Roman"/>
          <w:sz w:val="28"/>
          <w:szCs w:val="28"/>
        </w:rPr>
        <w:t>11</w:t>
      </w:r>
      <w:r w:rsidR="00BA4F22">
        <w:rPr>
          <w:rFonts w:ascii="Times New Roman" w:hAnsi="Times New Roman" w:cs="Times New Roman"/>
          <w:sz w:val="28"/>
          <w:szCs w:val="28"/>
        </w:rPr>
        <w:t>8</w:t>
      </w:r>
      <w:r w:rsidRPr="00EB32A5">
        <w:rPr>
          <w:rFonts w:ascii="Times New Roman" w:hAnsi="Times New Roman" w:cs="Times New Roman"/>
          <w:sz w:val="28"/>
          <w:szCs w:val="28"/>
        </w:rPr>
        <w:t>]</w:t>
      </w:r>
      <w:r>
        <w:rPr>
          <w:rFonts w:ascii="Times New Roman" w:hAnsi="Times New Roman" w:cs="Times New Roman"/>
          <w:sz w:val="28"/>
          <w:szCs w:val="28"/>
        </w:rPr>
        <w:t xml:space="preserve">, </w:t>
      </w:r>
      <w:bookmarkStart w:id="26" w:name="_Hlk151295940"/>
      <w:r>
        <w:rPr>
          <w:rFonts w:ascii="Times New Roman" w:hAnsi="Times New Roman" w:cs="Times New Roman"/>
          <w:sz w:val="28"/>
          <w:szCs w:val="28"/>
        </w:rPr>
        <w:t>“</w:t>
      </w:r>
      <w:r w:rsidRPr="00A804A6">
        <w:rPr>
          <w:rFonts w:ascii="Times New Roman" w:hAnsi="Times New Roman" w:cs="Times New Roman"/>
          <w:sz w:val="28"/>
          <w:szCs w:val="28"/>
        </w:rPr>
        <w:t>Фермалык эсеп-кысап</w:t>
      </w:r>
      <w:r>
        <w:rPr>
          <w:rFonts w:ascii="Times New Roman" w:hAnsi="Times New Roman" w:cs="Times New Roman"/>
          <w:sz w:val="28"/>
          <w:szCs w:val="28"/>
        </w:rPr>
        <w:t>”</w:t>
      </w:r>
      <w:r w:rsidRPr="00CC58B1">
        <w:rPr>
          <w:rFonts w:ascii="Times New Roman" w:hAnsi="Times New Roman" w:cs="Times New Roman"/>
          <w:sz w:val="28"/>
          <w:szCs w:val="28"/>
        </w:rPr>
        <w:t xml:space="preserve"> (</w:t>
      </w:r>
      <w:r w:rsidRPr="00A804A6">
        <w:rPr>
          <w:rFonts w:ascii="Times New Roman" w:hAnsi="Times New Roman" w:cs="Times New Roman"/>
          <w:sz w:val="28"/>
          <w:szCs w:val="28"/>
        </w:rPr>
        <w:t>Касымбеков Б. Жаркынбаева А.</w:t>
      </w:r>
      <w:r w:rsidRPr="00CC58B1">
        <w:rPr>
          <w:rFonts w:ascii="Times New Roman" w:hAnsi="Times New Roman" w:cs="Times New Roman"/>
          <w:sz w:val="28"/>
          <w:szCs w:val="28"/>
        </w:rPr>
        <w:t>)</w:t>
      </w:r>
      <w:r w:rsidRPr="00EB32A5">
        <w:rPr>
          <w:rFonts w:ascii="Times New Roman" w:hAnsi="Times New Roman" w:cs="Times New Roman"/>
          <w:sz w:val="28"/>
          <w:szCs w:val="28"/>
        </w:rPr>
        <w:t xml:space="preserve"> </w:t>
      </w:r>
      <w:bookmarkEnd w:id="26"/>
      <w:r w:rsidRPr="00EB32A5">
        <w:rPr>
          <w:rFonts w:ascii="Times New Roman" w:hAnsi="Times New Roman" w:cs="Times New Roman"/>
          <w:sz w:val="28"/>
          <w:szCs w:val="28"/>
        </w:rPr>
        <w:t>[</w:t>
      </w:r>
      <w:r>
        <w:rPr>
          <w:rFonts w:ascii="Times New Roman" w:hAnsi="Times New Roman" w:cs="Times New Roman"/>
          <w:sz w:val="28"/>
          <w:szCs w:val="28"/>
        </w:rPr>
        <w:t>67</w:t>
      </w:r>
      <w:r w:rsidRPr="00EB32A5">
        <w:rPr>
          <w:rFonts w:ascii="Times New Roman" w:hAnsi="Times New Roman" w:cs="Times New Roman"/>
          <w:sz w:val="28"/>
          <w:szCs w:val="28"/>
        </w:rPr>
        <w:t>]</w:t>
      </w:r>
      <w:r w:rsidRPr="00CC58B1">
        <w:rPr>
          <w:rFonts w:ascii="Times New Roman" w:hAnsi="Times New Roman" w:cs="Times New Roman"/>
          <w:sz w:val="28"/>
          <w:szCs w:val="28"/>
        </w:rPr>
        <w:t>,</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 </w:t>
      </w:r>
      <w:hyperlink r:id="rId10" w:history="1">
        <w:r w:rsidRPr="00A804A6">
          <w:t xml:space="preserve"> </w:t>
        </w:r>
        <w:bookmarkStart w:id="27" w:name="_Hlk151296052"/>
        <w:r w:rsidRPr="00A804A6">
          <w:rPr>
            <w:rFonts w:ascii="Times New Roman" w:hAnsi="Times New Roman" w:cs="Times New Roman"/>
            <w:sz w:val="28"/>
            <w:szCs w:val="28"/>
          </w:rPr>
          <w:t>Кыргыз Республикасынын</w:t>
        </w:r>
        <w:r>
          <w:rPr>
            <w:rFonts w:ascii="Times New Roman" w:hAnsi="Times New Roman" w:cs="Times New Roman"/>
            <w:sz w:val="28"/>
            <w:szCs w:val="28"/>
          </w:rPr>
          <w:t xml:space="preserve"> </w:t>
        </w:r>
        <w:r w:rsidRPr="00A804A6">
          <w:rPr>
            <w:rFonts w:ascii="Times New Roman" w:hAnsi="Times New Roman" w:cs="Times New Roman"/>
            <w:sz w:val="28"/>
            <w:szCs w:val="28"/>
          </w:rPr>
          <w:t xml:space="preserve">Экономика жана коммерция министрлигинин </w:t>
        </w:r>
        <w:r>
          <w:rPr>
            <w:rFonts w:ascii="Times New Roman" w:hAnsi="Times New Roman" w:cs="Times New Roman"/>
            <w:sz w:val="28"/>
            <w:szCs w:val="28"/>
          </w:rPr>
          <w:t>“</w:t>
        </w:r>
        <w:r w:rsidRPr="00A804A6">
          <w:rPr>
            <w:rFonts w:ascii="Times New Roman" w:hAnsi="Times New Roman" w:cs="Times New Roman"/>
            <w:sz w:val="28"/>
            <w:szCs w:val="28"/>
          </w:rPr>
          <w:t>Ишкерлер үчүн долбоордун бизнес-планынын шаблондору</w:t>
        </w:r>
        <w:bookmarkEnd w:id="27"/>
        <w:r>
          <w:rPr>
            <w:rFonts w:ascii="Times New Roman" w:hAnsi="Times New Roman" w:cs="Times New Roman"/>
            <w:sz w:val="28"/>
            <w:szCs w:val="28"/>
          </w:rPr>
          <w:t>”</w:t>
        </w:r>
        <w:r w:rsidRPr="00EB32A5">
          <w:rPr>
            <w:rFonts w:ascii="Times New Roman" w:hAnsi="Times New Roman" w:cs="Times New Roman"/>
            <w:sz w:val="28"/>
            <w:szCs w:val="28"/>
          </w:rPr>
          <w:t xml:space="preserve"> [</w:t>
        </w:r>
        <w:r>
          <w:rPr>
            <w:rFonts w:ascii="Times New Roman" w:hAnsi="Times New Roman" w:cs="Times New Roman"/>
            <w:sz w:val="28"/>
            <w:szCs w:val="28"/>
          </w:rPr>
          <w:t>88</w:t>
        </w:r>
        <w:r w:rsidRPr="00EB32A5">
          <w:rPr>
            <w:rFonts w:ascii="Times New Roman" w:hAnsi="Times New Roman" w:cs="Times New Roman"/>
            <w:sz w:val="28"/>
            <w:szCs w:val="28"/>
          </w:rPr>
          <w:t>]</w:t>
        </w:r>
        <w:r w:rsidRPr="00A804A6">
          <w:rPr>
            <w:rFonts w:ascii="Times New Roman" w:hAnsi="Times New Roman" w:cs="Times New Roman"/>
            <w:sz w:val="28"/>
            <w:szCs w:val="28"/>
          </w:rPr>
          <w:t xml:space="preserve">, </w:t>
        </w:r>
        <w:bookmarkStart w:id="28" w:name="_Hlk151296078"/>
        <w:r w:rsidRPr="00A804A6">
          <w:rPr>
            <w:rFonts w:ascii="Times New Roman" w:hAnsi="Times New Roman" w:cs="Times New Roman"/>
            <w:sz w:val="28"/>
            <w:szCs w:val="28"/>
          </w:rPr>
          <w:t xml:space="preserve">Бириккен Улуттар Уюмунун </w:t>
        </w:r>
        <w:r>
          <w:rPr>
            <w:rFonts w:ascii="Times New Roman" w:hAnsi="Times New Roman" w:cs="Times New Roman"/>
            <w:sz w:val="28"/>
            <w:szCs w:val="28"/>
          </w:rPr>
          <w:t>а</w:t>
        </w:r>
        <w:r w:rsidRPr="00A804A6">
          <w:rPr>
            <w:rFonts w:ascii="Times New Roman" w:hAnsi="Times New Roman" w:cs="Times New Roman"/>
            <w:sz w:val="28"/>
            <w:szCs w:val="28"/>
          </w:rPr>
          <w:t xml:space="preserve">зык-түлүк жана айыл чарба уюму тарабынан чыгарылган </w:t>
        </w:r>
        <w:r>
          <w:rPr>
            <w:rFonts w:ascii="Times New Roman" w:hAnsi="Times New Roman" w:cs="Times New Roman"/>
            <w:sz w:val="28"/>
            <w:szCs w:val="28"/>
          </w:rPr>
          <w:t>“</w:t>
        </w:r>
        <w:r w:rsidRPr="00A804A6">
          <w:rPr>
            <w:rFonts w:ascii="Times New Roman" w:hAnsi="Times New Roman" w:cs="Times New Roman"/>
            <w:sz w:val="28"/>
            <w:szCs w:val="28"/>
          </w:rPr>
          <w:t>Техникалык жана башкаруу жактан жеке ветеринарлардын иш алып баруусун жакшыртуу, фермерлер менен коммуникациялык алакалашуу</w:t>
        </w:r>
        <w:bookmarkEnd w:id="28"/>
        <w:r>
          <w:rPr>
            <w:rFonts w:ascii="Times New Roman" w:hAnsi="Times New Roman" w:cs="Times New Roman"/>
            <w:sz w:val="28"/>
            <w:szCs w:val="28"/>
          </w:rPr>
          <w:t>”</w:t>
        </w:r>
        <w:r w:rsidRPr="00EB32A5">
          <w:rPr>
            <w:rFonts w:ascii="Times New Roman" w:hAnsi="Times New Roman" w:cs="Times New Roman"/>
            <w:sz w:val="28"/>
            <w:szCs w:val="28"/>
          </w:rPr>
          <w:t xml:space="preserve"> [</w:t>
        </w:r>
        <w:r>
          <w:rPr>
            <w:rFonts w:ascii="Times New Roman" w:hAnsi="Times New Roman" w:cs="Times New Roman"/>
            <w:sz w:val="28"/>
            <w:szCs w:val="28"/>
          </w:rPr>
          <w:t>20</w:t>
        </w:r>
        <w:r w:rsidRPr="00EB32A5">
          <w:rPr>
            <w:rFonts w:ascii="Times New Roman" w:hAnsi="Times New Roman" w:cs="Times New Roman"/>
            <w:sz w:val="28"/>
            <w:szCs w:val="28"/>
          </w:rPr>
          <w:t>]</w:t>
        </w:r>
        <w:r w:rsidRPr="00A804A6">
          <w:rPr>
            <w:rFonts w:ascii="Times New Roman" w:hAnsi="Times New Roman" w:cs="Times New Roman"/>
            <w:sz w:val="28"/>
            <w:szCs w:val="28"/>
          </w:rPr>
          <w:t xml:space="preserve">, </w:t>
        </w:r>
        <w:bookmarkStart w:id="29" w:name="_Hlk151296096"/>
        <w:r w:rsidRPr="00A804A6">
          <w:rPr>
            <w:rFonts w:ascii="Times New Roman" w:hAnsi="Times New Roman" w:cs="Times New Roman"/>
            <w:sz w:val="28"/>
            <w:szCs w:val="28"/>
          </w:rPr>
          <w:t>Кыргыз Республикасынын к</w:t>
        </w:r>
        <w:r>
          <w:rPr>
            <w:rFonts w:ascii="Times New Roman" w:hAnsi="Times New Roman" w:cs="Times New Roman"/>
            <w:sz w:val="28"/>
            <w:szCs w:val="28"/>
          </w:rPr>
          <w:t>о</w:t>
        </w:r>
        <w:r w:rsidRPr="00A804A6">
          <w:rPr>
            <w:rFonts w:ascii="Times New Roman" w:hAnsi="Times New Roman" w:cs="Times New Roman"/>
            <w:sz w:val="28"/>
            <w:szCs w:val="28"/>
          </w:rPr>
          <w:t xml:space="preserve">омчулукту өнүктүрүү жана инвестициялоо агентствосу тарабынан иштелип чыккан </w:t>
        </w:r>
        <w:r>
          <w:rPr>
            <w:rFonts w:ascii="Times New Roman" w:hAnsi="Times New Roman" w:cs="Times New Roman"/>
            <w:sz w:val="28"/>
            <w:szCs w:val="28"/>
          </w:rPr>
          <w:t>“</w:t>
        </w:r>
        <w:r w:rsidRPr="00A804A6">
          <w:rPr>
            <w:rFonts w:ascii="Times New Roman" w:hAnsi="Times New Roman" w:cs="Times New Roman"/>
            <w:sz w:val="28"/>
            <w:szCs w:val="28"/>
          </w:rPr>
          <w:t>Бизнести пландаштыруунун негиздери</w:t>
        </w:r>
        <w:bookmarkEnd w:id="29"/>
        <w:r>
          <w:rPr>
            <w:rFonts w:ascii="Times New Roman" w:hAnsi="Times New Roman" w:cs="Times New Roman"/>
            <w:sz w:val="28"/>
            <w:szCs w:val="28"/>
          </w:rPr>
          <w:t xml:space="preserve">” </w:t>
        </w:r>
        <w:r w:rsidRPr="00EB32A5">
          <w:rPr>
            <w:rFonts w:ascii="Times New Roman" w:hAnsi="Times New Roman" w:cs="Times New Roman"/>
            <w:sz w:val="28"/>
            <w:szCs w:val="28"/>
          </w:rPr>
          <w:t>[</w:t>
        </w:r>
        <w:r>
          <w:rPr>
            <w:rFonts w:ascii="Times New Roman" w:hAnsi="Times New Roman" w:cs="Times New Roman"/>
            <w:sz w:val="28"/>
            <w:szCs w:val="28"/>
          </w:rPr>
          <w:t>87</w:t>
        </w:r>
        <w:r w:rsidRPr="00EB32A5">
          <w:rPr>
            <w:rFonts w:ascii="Times New Roman" w:hAnsi="Times New Roman" w:cs="Times New Roman"/>
            <w:sz w:val="28"/>
            <w:szCs w:val="28"/>
          </w:rPr>
          <w:t>]</w:t>
        </w:r>
        <w:r w:rsidRPr="00A804A6">
          <w:rPr>
            <w:rFonts w:ascii="Times New Roman" w:hAnsi="Times New Roman" w:cs="Times New Roman"/>
            <w:sz w:val="28"/>
            <w:szCs w:val="28"/>
          </w:rPr>
          <w:t xml:space="preserve">, </w:t>
        </w:r>
        <w:bookmarkStart w:id="30" w:name="_Hlk151296121"/>
        <w:r w:rsidRPr="00A804A6">
          <w:rPr>
            <w:rFonts w:ascii="Times New Roman" w:hAnsi="Times New Roman" w:cs="Times New Roman"/>
            <w:sz w:val="28"/>
            <w:szCs w:val="28"/>
          </w:rPr>
          <w:t>С.</w:t>
        </w:r>
        <w:r>
          <w:rPr>
            <w:rFonts w:ascii="Times New Roman" w:hAnsi="Times New Roman" w:cs="Times New Roman"/>
            <w:sz w:val="28"/>
            <w:szCs w:val="28"/>
          </w:rPr>
          <w:t xml:space="preserve"> </w:t>
        </w:r>
        <w:r w:rsidRPr="00A804A6">
          <w:rPr>
            <w:rFonts w:ascii="Times New Roman" w:hAnsi="Times New Roman" w:cs="Times New Roman"/>
            <w:sz w:val="28"/>
            <w:szCs w:val="28"/>
          </w:rPr>
          <w:t xml:space="preserve">Сулайманбековдун </w:t>
        </w:r>
        <w:r>
          <w:rPr>
            <w:rFonts w:ascii="Times New Roman" w:hAnsi="Times New Roman" w:cs="Times New Roman"/>
            <w:sz w:val="28"/>
            <w:szCs w:val="28"/>
          </w:rPr>
          <w:t>“</w:t>
        </w:r>
        <w:r w:rsidRPr="00A804A6">
          <w:rPr>
            <w:rFonts w:ascii="Times New Roman" w:hAnsi="Times New Roman" w:cs="Times New Roman"/>
            <w:sz w:val="28"/>
            <w:szCs w:val="28"/>
          </w:rPr>
          <w:t>Фермердик менеджмент</w:t>
        </w:r>
        <w:bookmarkEnd w:id="30"/>
        <w:r>
          <w:rPr>
            <w:rFonts w:ascii="Times New Roman" w:hAnsi="Times New Roman" w:cs="Times New Roman"/>
            <w:sz w:val="28"/>
            <w:szCs w:val="28"/>
          </w:rPr>
          <w:t>”</w:t>
        </w:r>
        <w:r w:rsidRPr="00EB32A5">
          <w:rPr>
            <w:rFonts w:ascii="Times New Roman" w:hAnsi="Times New Roman" w:cs="Times New Roman"/>
            <w:sz w:val="28"/>
            <w:szCs w:val="28"/>
          </w:rPr>
          <w:t xml:space="preserve"> [</w:t>
        </w:r>
        <w:r>
          <w:rPr>
            <w:rFonts w:ascii="Times New Roman" w:hAnsi="Times New Roman" w:cs="Times New Roman"/>
            <w:sz w:val="28"/>
            <w:szCs w:val="28"/>
          </w:rPr>
          <w:t>14</w:t>
        </w:r>
        <w:r w:rsidR="00BA4F22">
          <w:rPr>
            <w:rFonts w:ascii="Times New Roman" w:hAnsi="Times New Roman" w:cs="Times New Roman"/>
            <w:sz w:val="28"/>
            <w:szCs w:val="28"/>
          </w:rPr>
          <w:t>3</w:t>
        </w:r>
        <w:r w:rsidRPr="00EB32A5">
          <w:rPr>
            <w:rFonts w:ascii="Times New Roman" w:hAnsi="Times New Roman" w:cs="Times New Roman"/>
            <w:sz w:val="28"/>
            <w:szCs w:val="28"/>
          </w:rPr>
          <w:t>]</w:t>
        </w:r>
        <w:r w:rsidRPr="00A804A6">
          <w:rPr>
            <w:rFonts w:ascii="Times New Roman" w:hAnsi="Times New Roman" w:cs="Times New Roman"/>
            <w:sz w:val="28"/>
            <w:szCs w:val="28"/>
          </w:rPr>
          <w:t xml:space="preserve">, өзбекстандын изилдөөчүлөрү </w:t>
        </w:r>
        <w:bookmarkStart w:id="31" w:name="_Hlk148983203"/>
        <w:bookmarkStart w:id="32" w:name="_Hlk151296157"/>
        <w:r w:rsidRPr="00A804A6">
          <w:rPr>
            <w:rFonts w:ascii="Times New Roman" w:hAnsi="Times New Roman" w:cs="Times New Roman"/>
            <w:sz w:val="28"/>
            <w:szCs w:val="28"/>
          </w:rPr>
          <w:t>У. Гаф</w:t>
        </w:r>
        <w:r>
          <w:rPr>
            <w:rFonts w:ascii="Times New Roman" w:hAnsi="Times New Roman" w:cs="Times New Roman"/>
            <w:sz w:val="28"/>
            <w:szCs w:val="28"/>
          </w:rPr>
          <w:t>у</w:t>
        </w:r>
        <w:r w:rsidRPr="00A804A6">
          <w:rPr>
            <w:rFonts w:ascii="Times New Roman" w:hAnsi="Times New Roman" w:cs="Times New Roman"/>
            <w:sz w:val="28"/>
            <w:szCs w:val="28"/>
          </w:rPr>
          <w:t>ров, К. Шариповдун</w:t>
        </w:r>
        <w:bookmarkEnd w:id="31"/>
        <w:r w:rsidRPr="00A804A6">
          <w:rPr>
            <w:rFonts w:ascii="Times New Roman" w:hAnsi="Times New Roman" w:cs="Times New Roman"/>
            <w:sz w:val="28"/>
            <w:szCs w:val="28"/>
          </w:rPr>
          <w:t xml:space="preserve">  </w:t>
        </w:r>
        <w:bookmarkStart w:id="33" w:name="_Hlk148983226"/>
        <w:r>
          <w:rPr>
            <w:rFonts w:ascii="Times New Roman" w:hAnsi="Times New Roman" w:cs="Times New Roman"/>
            <w:sz w:val="28"/>
            <w:szCs w:val="28"/>
          </w:rPr>
          <w:t>“</w:t>
        </w:r>
        <w:r w:rsidRPr="00A804A6">
          <w:rPr>
            <w:rFonts w:ascii="Times New Roman" w:hAnsi="Times New Roman" w:cs="Times New Roman"/>
            <w:sz w:val="28"/>
            <w:szCs w:val="28"/>
          </w:rPr>
          <w:t>Ишкерликтин негиздери</w:t>
        </w:r>
        <w:bookmarkEnd w:id="32"/>
        <w:r>
          <w:rPr>
            <w:rFonts w:ascii="Times New Roman" w:hAnsi="Times New Roman" w:cs="Times New Roman"/>
            <w:sz w:val="28"/>
            <w:szCs w:val="28"/>
          </w:rPr>
          <w:t>”</w:t>
        </w:r>
        <w:r w:rsidRPr="00A804A6">
          <w:rPr>
            <w:rFonts w:ascii="Times New Roman" w:hAnsi="Times New Roman" w:cs="Times New Roman"/>
            <w:sz w:val="28"/>
            <w:szCs w:val="28"/>
          </w:rPr>
          <w:t xml:space="preserve"> </w:t>
        </w:r>
        <w:r w:rsidRPr="00EB32A5">
          <w:rPr>
            <w:rFonts w:ascii="Times New Roman" w:hAnsi="Times New Roman" w:cs="Times New Roman"/>
            <w:sz w:val="28"/>
            <w:szCs w:val="28"/>
          </w:rPr>
          <w:t>[</w:t>
        </w:r>
        <w:r>
          <w:rPr>
            <w:rFonts w:ascii="Times New Roman" w:hAnsi="Times New Roman" w:cs="Times New Roman"/>
            <w:sz w:val="28"/>
            <w:szCs w:val="28"/>
          </w:rPr>
          <w:t>32</w:t>
        </w:r>
        <w:r w:rsidRPr="00EB32A5">
          <w:rPr>
            <w:rFonts w:ascii="Times New Roman" w:hAnsi="Times New Roman" w:cs="Times New Roman"/>
            <w:sz w:val="28"/>
            <w:szCs w:val="28"/>
          </w:rPr>
          <w:t xml:space="preserve">] </w:t>
        </w:r>
        <w:r w:rsidRPr="00A804A6">
          <w:rPr>
            <w:rFonts w:ascii="Times New Roman" w:hAnsi="Times New Roman" w:cs="Times New Roman"/>
            <w:sz w:val="28"/>
            <w:szCs w:val="28"/>
          </w:rPr>
          <w:t>аталыштарындагы</w:t>
        </w:r>
        <w:bookmarkEnd w:id="33"/>
        <w:r w:rsidRPr="00A804A6">
          <w:rPr>
            <w:rFonts w:ascii="Times New Roman" w:hAnsi="Times New Roman" w:cs="Times New Roman"/>
            <w:sz w:val="28"/>
            <w:szCs w:val="28"/>
          </w:rPr>
          <w:t xml:space="preserve"> </w:t>
        </w:r>
      </w:hyperlink>
      <w:r w:rsidRPr="00CC58B1">
        <w:rPr>
          <w:rFonts w:ascii="Times New Roman" w:hAnsi="Times New Roman" w:cs="Times New Roman"/>
          <w:sz w:val="28"/>
          <w:szCs w:val="28"/>
        </w:rPr>
        <w:t xml:space="preserve"> </w:t>
      </w:r>
      <w:r>
        <w:rPr>
          <w:rFonts w:ascii="Times New Roman" w:hAnsi="Times New Roman" w:cs="Times New Roman"/>
          <w:sz w:val="28"/>
          <w:szCs w:val="28"/>
        </w:rPr>
        <w:t>методикалык</w:t>
      </w:r>
      <w:r w:rsidRPr="00CC58B1">
        <w:rPr>
          <w:rFonts w:ascii="Times New Roman" w:hAnsi="Times New Roman" w:cs="Times New Roman"/>
          <w:sz w:val="28"/>
          <w:szCs w:val="28"/>
        </w:rPr>
        <w:t xml:space="preserve"> китепчелер пайда болгон.  </w:t>
      </w:r>
      <w:r>
        <w:rPr>
          <w:rFonts w:ascii="Times New Roman" w:hAnsi="Times New Roman" w:cs="Times New Roman"/>
          <w:sz w:val="28"/>
          <w:szCs w:val="28"/>
        </w:rPr>
        <w:t xml:space="preserve">Изилдөөчүлөр </w:t>
      </w:r>
      <w:bookmarkStart w:id="34" w:name="_Hlk150086522"/>
      <w:r w:rsidRPr="00A804A6">
        <w:rPr>
          <w:rFonts w:ascii="Times New Roman" w:hAnsi="Times New Roman" w:cs="Times New Roman"/>
          <w:sz w:val="28"/>
          <w:szCs w:val="28"/>
        </w:rPr>
        <w:t>Суйун к. А., Жума к.</w:t>
      </w:r>
      <w:r>
        <w:rPr>
          <w:rFonts w:ascii="Times New Roman" w:hAnsi="Times New Roman" w:cs="Times New Roman"/>
          <w:sz w:val="28"/>
          <w:szCs w:val="28"/>
        </w:rPr>
        <w:t xml:space="preserve"> </w:t>
      </w:r>
      <w:r w:rsidRPr="00A804A6">
        <w:rPr>
          <w:rFonts w:ascii="Times New Roman" w:hAnsi="Times New Roman" w:cs="Times New Roman"/>
          <w:sz w:val="28"/>
          <w:szCs w:val="28"/>
        </w:rPr>
        <w:t>Р</w:t>
      </w:r>
      <w:r>
        <w:rPr>
          <w:rFonts w:ascii="Times New Roman" w:hAnsi="Times New Roman" w:cs="Times New Roman"/>
          <w:sz w:val="28"/>
          <w:szCs w:val="28"/>
        </w:rPr>
        <w:t>.</w:t>
      </w:r>
      <w:r w:rsidRPr="00CC58B1">
        <w:rPr>
          <w:rFonts w:ascii="Times New Roman" w:hAnsi="Times New Roman" w:cs="Times New Roman"/>
          <w:sz w:val="28"/>
          <w:szCs w:val="28"/>
        </w:rPr>
        <w:t xml:space="preserve"> </w:t>
      </w:r>
      <w:bookmarkEnd w:id="34"/>
      <w:r w:rsidRPr="00CC58B1">
        <w:rPr>
          <w:rFonts w:ascii="Times New Roman" w:hAnsi="Times New Roman" w:cs="Times New Roman"/>
          <w:sz w:val="28"/>
          <w:szCs w:val="28"/>
        </w:rPr>
        <w:t>ишкананын ишмердүүлүгүнүн стратегиялык пландоо практикасында кеңири колдонул</w:t>
      </w:r>
      <w:r>
        <w:rPr>
          <w:rFonts w:ascii="Times New Roman" w:hAnsi="Times New Roman" w:cs="Times New Roman"/>
          <w:sz w:val="28"/>
          <w:szCs w:val="28"/>
        </w:rPr>
        <w:t>г</w:t>
      </w:r>
      <w:r w:rsidRPr="00CC58B1">
        <w:rPr>
          <w:rFonts w:ascii="Times New Roman" w:hAnsi="Times New Roman" w:cs="Times New Roman"/>
          <w:sz w:val="28"/>
          <w:szCs w:val="28"/>
        </w:rPr>
        <w:t>а</w:t>
      </w:r>
      <w:r>
        <w:rPr>
          <w:rFonts w:ascii="Times New Roman" w:hAnsi="Times New Roman" w:cs="Times New Roman"/>
          <w:sz w:val="28"/>
          <w:szCs w:val="28"/>
        </w:rPr>
        <w:t>н</w:t>
      </w:r>
      <w:r w:rsidRPr="00CC58B1">
        <w:rPr>
          <w:rFonts w:ascii="Times New Roman" w:hAnsi="Times New Roman" w:cs="Times New Roman"/>
          <w:sz w:val="28"/>
          <w:szCs w:val="28"/>
        </w:rPr>
        <w:t xml:space="preserve"> бизнес-пландоого арналган эмгектерин жазышкан [</w:t>
      </w:r>
      <w:r>
        <w:rPr>
          <w:rFonts w:ascii="Times New Roman" w:hAnsi="Times New Roman" w:cs="Times New Roman"/>
          <w:sz w:val="28"/>
          <w:szCs w:val="28"/>
        </w:rPr>
        <w:t>14</w:t>
      </w:r>
      <w:r w:rsidR="00BA4F22">
        <w:rPr>
          <w:rFonts w:ascii="Times New Roman" w:hAnsi="Times New Roman" w:cs="Times New Roman"/>
          <w:sz w:val="28"/>
          <w:szCs w:val="28"/>
        </w:rPr>
        <w:t>2</w:t>
      </w:r>
      <w:r w:rsidRPr="00CC58B1">
        <w:rPr>
          <w:rFonts w:ascii="Times New Roman" w:hAnsi="Times New Roman" w:cs="Times New Roman"/>
          <w:sz w:val="28"/>
          <w:szCs w:val="28"/>
        </w:rPr>
        <w:t xml:space="preserve">].  </w:t>
      </w:r>
    </w:p>
    <w:bookmarkEnd w:id="23"/>
    <w:p w14:paraId="1D3F440D" w14:textId="670B8CBD"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r>
        <w:rPr>
          <w:rFonts w:ascii="Times New Roman" w:hAnsi="Times New Roman" w:cs="Times New Roman"/>
          <w:sz w:val="28"/>
          <w:szCs w:val="28"/>
        </w:rPr>
        <w:t xml:space="preserve">Баштала турган </w:t>
      </w:r>
      <w:r w:rsidRPr="00CC58B1">
        <w:rPr>
          <w:rFonts w:ascii="Times New Roman" w:hAnsi="Times New Roman" w:cs="Times New Roman"/>
          <w:sz w:val="28"/>
          <w:szCs w:val="28"/>
        </w:rPr>
        <w:t>ишмердүүлүк</w:t>
      </w:r>
      <w:r>
        <w:rPr>
          <w:rFonts w:ascii="Times New Roman" w:hAnsi="Times New Roman" w:cs="Times New Roman"/>
          <w:sz w:val="28"/>
          <w:szCs w:val="28"/>
        </w:rPr>
        <w:t>түн</w:t>
      </w:r>
      <w:r w:rsidRPr="00CC58B1">
        <w:rPr>
          <w:rFonts w:ascii="Times New Roman" w:hAnsi="Times New Roman" w:cs="Times New Roman"/>
          <w:sz w:val="28"/>
          <w:szCs w:val="28"/>
        </w:rPr>
        <w:t xml:space="preserve"> келечектеги операцияларынын жыйынтыгын көрүүгө жана окуялардын өнүгүүсүнүн мүмкүн болгон варианттарын </w:t>
      </w:r>
      <w:r>
        <w:rPr>
          <w:rFonts w:ascii="Times New Roman" w:hAnsi="Times New Roman" w:cs="Times New Roman"/>
          <w:sz w:val="28"/>
          <w:szCs w:val="28"/>
        </w:rPr>
        <w:t>алдын</w:t>
      </w:r>
      <w:r w:rsidRPr="00624CCC">
        <w:rPr>
          <w:rFonts w:ascii="Times New Roman" w:hAnsi="Times New Roman" w:cs="Times New Roman"/>
          <w:sz w:val="28"/>
          <w:szCs w:val="28"/>
        </w:rPr>
        <w:t>-</w:t>
      </w:r>
      <w:r>
        <w:rPr>
          <w:rFonts w:ascii="Times New Roman" w:hAnsi="Times New Roman" w:cs="Times New Roman"/>
          <w:sz w:val="28"/>
          <w:szCs w:val="28"/>
        </w:rPr>
        <w:t>ала</w:t>
      </w:r>
      <w:r w:rsidRPr="00CC58B1">
        <w:rPr>
          <w:rFonts w:ascii="Times New Roman" w:hAnsi="Times New Roman" w:cs="Times New Roman"/>
          <w:sz w:val="28"/>
          <w:szCs w:val="28"/>
        </w:rPr>
        <w:t xml:space="preserve"> талдоо</w:t>
      </w:r>
      <w:r>
        <w:rPr>
          <w:rFonts w:ascii="Times New Roman" w:hAnsi="Times New Roman" w:cs="Times New Roman"/>
          <w:sz w:val="28"/>
          <w:szCs w:val="28"/>
        </w:rPr>
        <w:t>го</w:t>
      </w:r>
      <w:r w:rsidRPr="00CC58B1">
        <w:rPr>
          <w:rFonts w:ascii="Times New Roman" w:hAnsi="Times New Roman" w:cs="Times New Roman"/>
          <w:sz w:val="28"/>
          <w:szCs w:val="28"/>
        </w:rPr>
        <w:t xml:space="preserve"> мүмкүнчүлүк берүүчү бизнес</w:t>
      </w:r>
      <w:r w:rsidRPr="00624CCC">
        <w:rPr>
          <w:rFonts w:ascii="Times New Roman" w:hAnsi="Times New Roman" w:cs="Times New Roman"/>
          <w:sz w:val="28"/>
          <w:szCs w:val="28"/>
        </w:rPr>
        <w:t>-</w:t>
      </w:r>
      <w:r w:rsidRPr="00CC58B1">
        <w:rPr>
          <w:rFonts w:ascii="Times New Roman" w:hAnsi="Times New Roman" w:cs="Times New Roman"/>
          <w:sz w:val="28"/>
          <w:szCs w:val="28"/>
        </w:rPr>
        <w:t>пландоо процесси экономист</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изилдөөчүлөрдүн көптөгөн эмгектеринде </w:t>
      </w:r>
      <w:r>
        <w:rPr>
          <w:rFonts w:ascii="Times New Roman" w:hAnsi="Times New Roman" w:cs="Times New Roman"/>
          <w:sz w:val="28"/>
          <w:szCs w:val="28"/>
        </w:rPr>
        <w:t>ачык көрсөтүлгөн</w:t>
      </w:r>
      <w:r w:rsidRPr="00CC58B1">
        <w:rPr>
          <w:rFonts w:ascii="Times New Roman" w:hAnsi="Times New Roman" w:cs="Times New Roman"/>
          <w:sz w:val="28"/>
          <w:szCs w:val="28"/>
        </w:rPr>
        <w:t xml:space="preserve"> </w:t>
      </w:r>
      <w:bookmarkStart w:id="35" w:name="_Hlk150086624"/>
      <w:r w:rsidRPr="00CC58B1">
        <w:rPr>
          <w:rFonts w:ascii="Times New Roman" w:hAnsi="Times New Roman" w:cs="Times New Roman"/>
          <w:sz w:val="28"/>
          <w:szCs w:val="28"/>
        </w:rPr>
        <w:t>[</w:t>
      </w:r>
      <w:bookmarkEnd w:id="35"/>
      <w:r>
        <w:rPr>
          <w:rFonts w:ascii="Times New Roman" w:hAnsi="Times New Roman" w:cs="Times New Roman"/>
          <w:sz w:val="28"/>
          <w:szCs w:val="28"/>
        </w:rPr>
        <w:t>105</w:t>
      </w:r>
      <w:r w:rsidR="00DD3AB1">
        <w:rPr>
          <w:rFonts w:ascii="Times New Roman" w:hAnsi="Times New Roman" w:cs="Times New Roman"/>
          <w:sz w:val="28"/>
          <w:szCs w:val="28"/>
        </w:rPr>
        <w:t>, 107</w:t>
      </w:r>
      <w:r w:rsidRPr="00CC58B1">
        <w:rPr>
          <w:rFonts w:ascii="Times New Roman" w:hAnsi="Times New Roman" w:cs="Times New Roman"/>
          <w:sz w:val="28"/>
          <w:szCs w:val="28"/>
        </w:rPr>
        <w:t xml:space="preserve">]. </w:t>
      </w:r>
    </w:p>
    <w:p w14:paraId="1F226B82" w14:textId="795FF8C7" w:rsidR="00DD46A6" w:rsidRPr="00CC58B1" w:rsidRDefault="00DD46A6" w:rsidP="00DD46A6">
      <w:pPr>
        <w:shd w:val="clear" w:color="auto" w:fill="FFFFFF"/>
        <w:spacing w:after="0" w:line="360" w:lineRule="auto"/>
        <w:ind w:firstLine="704"/>
        <w:jc w:val="both"/>
        <w:rPr>
          <w:rFonts w:ascii="Times New Roman" w:hAnsi="Times New Roman" w:cs="Times New Roman"/>
          <w:sz w:val="28"/>
          <w:szCs w:val="28"/>
        </w:rPr>
      </w:pPr>
      <w:r w:rsidRPr="00CC58B1">
        <w:rPr>
          <w:rFonts w:ascii="Times New Roman" w:hAnsi="Times New Roman" w:cs="Times New Roman"/>
          <w:spacing w:val="-1"/>
          <w:sz w:val="28"/>
          <w:szCs w:val="28"/>
        </w:rPr>
        <w:lastRenderedPageBreak/>
        <w:t xml:space="preserve">Чарба жүргүзүүнүн рыноктук шарттарында </w:t>
      </w:r>
      <w:r w:rsidRPr="00106D1D">
        <w:rPr>
          <w:rFonts w:ascii="Times New Roman" w:hAnsi="Times New Roman" w:cs="Times New Roman"/>
          <w:b/>
          <w:i/>
          <w:spacing w:val="-1"/>
          <w:sz w:val="28"/>
          <w:szCs w:val="28"/>
        </w:rPr>
        <w:t>бизнес-план</w:t>
      </w:r>
      <w:r w:rsidRPr="00CC58B1">
        <w:rPr>
          <w:rFonts w:ascii="Times New Roman" w:hAnsi="Times New Roman" w:cs="Times New Roman"/>
          <w:sz w:val="28"/>
          <w:szCs w:val="28"/>
        </w:rPr>
        <w:t xml:space="preserve"> ишмердүүлүктүн түрдүү чөйрөлөрүндө жана </w:t>
      </w:r>
      <w:r>
        <w:rPr>
          <w:rFonts w:ascii="Times New Roman" w:hAnsi="Times New Roman" w:cs="Times New Roman"/>
          <w:sz w:val="28"/>
          <w:szCs w:val="28"/>
        </w:rPr>
        <w:t>формаларында</w:t>
      </w:r>
      <w:r w:rsidRPr="00CC58B1">
        <w:rPr>
          <w:rFonts w:ascii="Times New Roman" w:hAnsi="Times New Roman" w:cs="Times New Roman"/>
          <w:sz w:val="28"/>
          <w:szCs w:val="28"/>
        </w:rPr>
        <w:t xml:space="preserve"> колдонул</w:t>
      </w:r>
      <w:r>
        <w:rPr>
          <w:rFonts w:ascii="Times New Roman" w:hAnsi="Times New Roman" w:cs="Times New Roman"/>
          <w:sz w:val="28"/>
          <w:szCs w:val="28"/>
        </w:rPr>
        <w:t xml:space="preserve">ат, </w:t>
      </w:r>
      <w:r w:rsidRPr="00CC58B1">
        <w:rPr>
          <w:rFonts w:ascii="Times New Roman" w:hAnsi="Times New Roman" w:cs="Times New Roman"/>
          <w:spacing w:val="-1"/>
          <w:sz w:val="28"/>
          <w:szCs w:val="28"/>
        </w:rPr>
        <w:t>ишкана</w:t>
      </w:r>
      <w:r w:rsidR="003D2E17">
        <w:rPr>
          <w:rFonts w:ascii="Times New Roman" w:hAnsi="Times New Roman" w:cs="Times New Roman"/>
          <w:spacing w:val="-1"/>
          <w:sz w:val="28"/>
          <w:szCs w:val="28"/>
        </w:rPr>
        <w:t>га</w:t>
      </w:r>
      <w:r w:rsidRPr="00CC58B1">
        <w:rPr>
          <w:rFonts w:ascii="Times New Roman" w:hAnsi="Times New Roman" w:cs="Times New Roman"/>
          <w:spacing w:val="-1"/>
          <w:sz w:val="28"/>
          <w:szCs w:val="28"/>
        </w:rPr>
        <w:t xml:space="preserve"> же ишкер</w:t>
      </w:r>
      <w:r w:rsidR="003D2E17">
        <w:rPr>
          <w:rFonts w:ascii="Times New Roman" w:hAnsi="Times New Roman" w:cs="Times New Roman"/>
          <w:spacing w:val="-1"/>
          <w:sz w:val="28"/>
          <w:szCs w:val="28"/>
        </w:rPr>
        <w:t>ге</w:t>
      </w:r>
      <w:r w:rsidRPr="00CC58B1">
        <w:rPr>
          <w:rFonts w:ascii="Times New Roman" w:hAnsi="Times New Roman" w:cs="Times New Roman"/>
          <w:spacing w:val="-1"/>
          <w:sz w:val="28"/>
          <w:szCs w:val="28"/>
        </w:rPr>
        <w:t xml:space="preserve"> өзгөрүлүп туруу</w:t>
      </w:r>
      <w:r>
        <w:rPr>
          <w:rFonts w:ascii="Times New Roman" w:hAnsi="Times New Roman" w:cs="Times New Roman"/>
          <w:spacing w:val="-1"/>
          <w:sz w:val="28"/>
          <w:szCs w:val="28"/>
        </w:rPr>
        <w:t>чу</w:t>
      </w:r>
      <w:r w:rsidRPr="00CC58B1">
        <w:rPr>
          <w:rFonts w:ascii="Times New Roman" w:hAnsi="Times New Roman" w:cs="Times New Roman"/>
          <w:spacing w:val="-1"/>
          <w:sz w:val="28"/>
          <w:szCs w:val="28"/>
        </w:rPr>
        <w:t>, туруктуу эмес жана алдын ала белгисиз</w:t>
      </w:r>
      <w:r>
        <w:rPr>
          <w:rFonts w:ascii="Times New Roman" w:hAnsi="Times New Roman" w:cs="Times New Roman"/>
          <w:spacing w:val="-1"/>
          <w:sz w:val="28"/>
          <w:szCs w:val="28"/>
        </w:rPr>
        <w:t>дик шарттарында кезиктирүүчү</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көйгөйлөрдүн</w:t>
      </w:r>
      <w:r w:rsidRPr="00CC58B1">
        <w:rPr>
          <w:rFonts w:ascii="Times New Roman" w:hAnsi="Times New Roman" w:cs="Times New Roman"/>
          <w:spacing w:val="-1"/>
          <w:sz w:val="28"/>
          <w:szCs w:val="28"/>
        </w:rPr>
        <w:t xml:space="preserve"> топтомун тактоого мүмкүндүк берет</w:t>
      </w:r>
      <w:r w:rsidRPr="00CC58B1">
        <w:rPr>
          <w:rFonts w:ascii="Times New Roman" w:hAnsi="Times New Roman" w:cs="Times New Roman"/>
          <w:sz w:val="28"/>
          <w:szCs w:val="28"/>
        </w:rPr>
        <w:t>.</w:t>
      </w:r>
      <w:r w:rsidRPr="00CC58B1">
        <w:rPr>
          <w:rFonts w:ascii="Times New Roman" w:hAnsi="Times New Roman" w:cs="Times New Roman"/>
          <w:spacing w:val="-1"/>
          <w:sz w:val="28"/>
          <w:szCs w:val="28"/>
        </w:rPr>
        <w:t xml:space="preserve"> Ата-мекендик жана чет өлкөлүк экономисттер </w:t>
      </w:r>
      <w:bookmarkStart w:id="36" w:name="_Hlk181101398"/>
      <w:r w:rsidRPr="00106D1D">
        <w:rPr>
          <w:rFonts w:ascii="Times New Roman" w:hAnsi="Times New Roman" w:cs="Times New Roman"/>
          <w:b/>
          <w:i/>
          <w:spacing w:val="-1"/>
          <w:sz w:val="28"/>
          <w:szCs w:val="28"/>
        </w:rPr>
        <w:t>бизнес</w:t>
      </w:r>
      <w:r w:rsidRPr="00624CCC">
        <w:rPr>
          <w:rFonts w:ascii="Times New Roman" w:hAnsi="Times New Roman" w:cs="Times New Roman"/>
          <w:b/>
          <w:i/>
          <w:spacing w:val="-1"/>
          <w:sz w:val="28"/>
          <w:szCs w:val="28"/>
        </w:rPr>
        <w:t>-</w:t>
      </w:r>
      <w:r w:rsidRPr="00106D1D">
        <w:rPr>
          <w:rFonts w:ascii="Times New Roman" w:hAnsi="Times New Roman" w:cs="Times New Roman"/>
          <w:b/>
          <w:i/>
          <w:spacing w:val="-1"/>
          <w:sz w:val="28"/>
          <w:szCs w:val="28"/>
        </w:rPr>
        <w:t>планга</w:t>
      </w:r>
      <w:r>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rPr>
        <w:t xml:space="preserve">жүктөлгөн төмөндөгү максаттарды жана </w:t>
      </w:r>
      <w:r>
        <w:rPr>
          <w:rFonts w:ascii="Times New Roman" w:hAnsi="Times New Roman" w:cs="Times New Roman"/>
          <w:spacing w:val="-1"/>
          <w:sz w:val="28"/>
          <w:szCs w:val="28"/>
        </w:rPr>
        <w:t>милдеттерди</w:t>
      </w:r>
      <w:r w:rsidRPr="00CC58B1">
        <w:rPr>
          <w:rFonts w:ascii="Times New Roman" w:hAnsi="Times New Roman" w:cs="Times New Roman"/>
          <w:spacing w:val="-1"/>
          <w:sz w:val="28"/>
          <w:szCs w:val="28"/>
        </w:rPr>
        <w:t xml:space="preserve"> </w:t>
      </w:r>
      <w:bookmarkEnd w:id="36"/>
      <w:r w:rsidRPr="00CC58B1">
        <w:rPr>
          <w:rFonts w:ascii="Times New Roman" w:hAnsi="Times New Roman" w:cs="Times New Roman"/>
          <w:spacing w:val="-1"/>
          <w:sz w:val="28"/>
          <w:szCs w:val="28"/>
        </w:rPr>
        <w:t>аныкташкан: божо</w:t>
      </w:r>
      <w:r>
        <w:rPr>
          <w:rFonts w:ascii="Times New Roman" w:hAnsi="Times New Roman" w:cs="Times New Roman"/>
          <w:spacing w:val="-1"/>
          <w:sz w:val="28"/>
          <w:szCs w:val="28"/>
        </w:rPr>
        <w:t>мо</w:t>
      </w:r>
      <w:r w:rsidRPr="00CC58B1">
        <w:rPr>
          <w:rFonts w:ascii="Times New Roman" w:hAnsi="Times New Roman" w:cs="Times New Roman"/>
          <w:spacing w:val="-1"/>
          <w:sz w:val="28"/>
          <w:szCs w:val="28"/>
        </w:rPr>
        <w:t xml:space="preserve">лдонгон бизнестин кыска, так, кол жетээрлик жана түшүнүктүү баяндалышы; максатка жетүү </w:t>
      </w:r>
      <w:r>
        <w:rPr>
          <w:rFonts w:ascii="Times New Roman" w:hAnsi="Times New Roman" w:cs="Times New Roman"/>
          <w:spacing w:val="-1"/>
          <w:sz w:val="28"/>
          <w:szCs w:val="28"/>
        </w:rPr>
        <w:t>аракети</w:t>
      </w:r>
      <w:r w:rsidRPr="00CC58B1">
        <w:rPr>
          <w:rFonts w:ascii="Times New Roman" w:hAnsi="Times New Roman" w:cs="Times New Roman"/>
          <w:spacing w:val="-1"/>
          <w:sz w:val="28"/>
          <w:szCs w:val="28"/>
        </w:rPr>
        <w:t xml:space="preserve"> – бизнес</w:t>
      </w:r>
      <w:r w:rsidRPr="00624CCC">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ойду </w:t>
      </w:r>
      <w:r>
        <w:rPr>
          <w:rFonts w:ascii="Times New Roman" w:hAnsi="Times New Roman" w:cs="Times New Roman"/>
          <w:spacing w:val="-1"/>
          <w:sz w:val="28"/>
          <w:szCs w:val="28"/>
        </w:rPr>
        <w:t>калыптоодон</w:t>
      </w:r>
      <w:r w:rsidRPr="00CC58B1">
        <w:rPr>
          <w:rFonts w:ascii="Times New Roman" w:hAnsi="Times New Roman" w:cs="Times New Roman"/>
          <w:spacing w:val="-1"/>
          <w:sz w:val="28"/>
          <w:szCs w:val="28"/>
        </w:rPr>
        <w:t xml:space="preserve"> киреше алууга чейинки жол; экономикалык </w:t>
      </w:r>
      <w:r>
        <w:rPr>
          <w:rFonts w:ascii="Times New Roman" w:hAnsi="Times New Roman" w:cs="Times New Roman"/>
          <w:spacing w:val="-1"/>
          <w:sz w:val="28"/>
          <w:szCs w:val="28"/>
        </w:rPr>
        <w:t>ой-максаттын</w:t>
      </w:r>
      <w:r w:rsidRPr="00CC58B1">
        <w:rPr>
          <w:rFonts w:ascii="Times New Roman" w:hAnsi="Times New Roman" w:cs="Times New Roman"/>
          <w:spacing w:val="-1"/>
          <w:sz w:val="28"/>
          <w:szCs w:val="28"/>
        </w:rPr>
        <w:t xml:space="preserve"> эффектив</w:t>
      </w:r>
      <w:r>
        <w:rPr>
          <w:rFonts w:ascii="Times New Roman" w:hAnsi="Times New Roman" w:cs="Times New Roman"/>
          <w:spacing w:val="-1"/>
          <w:sz w:val="28"/>
          <w:szCs w:val="28"/>
        </w:rPr>
        <w:t>д</w:t>
      </w:r>
      <w:r w:rsidRPr="00CC58B1">
        <w:rPr>
          <w:rFonts w:ascii="Times New Roman" w:hAnsi="Times New Roman" w:cs="Times New Roman"/>
          <w:spacing w:val="-1"/>
          <w:sz w:val="28"/>
          <w:szCs w:val="28"/>
        </w:rPr>
        <w:t xml:space="preserve">үү планынын негизделген баасы; мүмкүн болгон катачылыктарды талдоо </w:t>
      </w:r>
      <w:r>
        <w:rPr>
          <w:rFonts w:ascii="Times New Roman" w:hAnsi="Times New Roman" w:cs="Times New Roman"/>
          <w:spacing w:val="-1"/>
          <w:sz w:val="28"/>
          <w:szCs w:val="28"/>
        </w:rPr>
        <w:t>методикасы</w:t>
      </w:r>
      <w:r w:rsidRPr="00CC58B1">
        <w:rPr>
          <w:rFonts w:ascii="Times New Roman" w:hAnsi="Times New Roman" w:cs="Times New Roman"/>
          <w:spacing w:val="-1"/>
          <w:sz w:val="28"/>
          <w:szCs w:val="28"/>
        </w:rPr>
        <w:t xml:space="preserve"> жана бизнести мүмкүн болгон тобокелчилдиктен камсыз</w:t>
      </w:r>
      <w:r w:rsidR="003D2E17">
        <w:rPr>
          <w:rFonts w:ascii="Times New Roman" w:hAnsi="Times New Roman" w:cs="Times New Roman"/>
          <w:spacing w:val="-1"/>
          <w:sz w:val="28"/>
          <w:szCs w:val="28"/>
        </w:rPr>
        <w:t>дандыруу</w:t>
      </w:r>
      <w:r w:rsidRPr="00CC58B1">
        <w:rPr>
          <w:rFonts w:ascii="Times New Roman" w:hAnsi="Times New Roman" w:cs="Times New Roman"/>
          <w:spacing w:val="-1"/>
          <w:sz w:val="28"/>
          <w:szCs w:val="28"/>
        </w:rPr>
        <w:t xml:space="preserve"> программасы, фирманын имиджин </w:t>
      </w:r>
      <w:r>
        <w:rPr>
          <w:rFonts w:ascii="Times New Roman" w:hAnsi="Times New Roman" w:cs="Times New Roman"/>
          <w:spacing w:val="-1"/>
          <w:sz w:val="28"/>
          <w:szCs w:val="28"/>
        </w:rPr>
        <w:t>калыптандыруу</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ыкмалары</w:t>
      </w:r>
      <w:r w:rsidRPr="00CC58B1">
        <w:rPr>
          <w:rFonts w:ascii="Times New Roman" w:hAnsi="Times New Roman" w:cs="Times New Roman"/>
          <w:spacing w:val="-1"/>
          <w:sz w:val="28"/>
          <w:szCs w:val="28"/>
        </w:rPr>
        <w:t xml:space="preserve">; бизнестин өнүгүү стратегиясын иштеп чыгуу каражаты; тышкы экономикалык ишмердүүлүк, инвестициялоо жана капитал </w:t>
      </w:r>
      <w:r>
        <w:rPr>
          <w:rFonts w:ascii="Times New Roman" w:hAnsi="Times New Roman" w:cs="Times New Roman"/>
          <w:spacing w:val="-1"/>
          <w:sz w:val="28"/>
          <w:szCs w:val="28"/>
        </w:rPr>
        <w:t>салуу</w:t>
      </w:r>
      <w:r w:rsidRPr="00CC58B1">
        <w:rPr>
          <w:rFonts w:ascii="Times New Roman" w:hAnsi="Times New Roman" w:cs="Times New Roman"/>
          <w:spacing w:val="-1"/>
          <w:sz w:val="28"/>
          <w:szCs w:val="28"/>
        </w:rPr>
        <w:t xml:space="preserve"> чечимдерин кабыл алуу үчүн негиз; пландоо процесси жана фирма ичиндеги башкаруу куралы; бизнести ишке ашырууну</w:t>
      </w:r>
      <w:r>
        <w:rPr>
          <w:rFonts w:ascii="Times New Roman" w:hAnsi="Times New Roman" w:cs="Times New Roman"/>
          <w:spacing w:val="-1"/>
          <w:sz w:val="28"/>
          <w:szCs w:val="28"/>
        </w:rPr>
        <w:t>н жүрүшүн</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көзөмөлдөө</w:t>
      </w:r>
      <w:r w:rsidRPr="00CC58B1">
        <w:rPr>
          <w:rFonts w:ascii="Times New Roman" w:hAnsi="Times New Roman" w:cs="Times New Roman"/>
          <w:spacing w:val="-1"/>
          <w:sz w:val="28"/>
          <w:szCs w:val="28"/>
        </w:rPr>
        <w:t xml:space="preserve"> жана тескөө</w:t>
      </w:r>
      <w:r w:rsidRPr="00341DEB">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rPr>
        <w:t>мүмкүнчүлүгү; илимий</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изилдөө жана долбоорлоо иши; өз алдынча окуу куралы </w:t>
      </w:r>
      <w:r w:rsidRPr="00CC58B1">
        <w:rPr>
          <w:rFonts w:ascii="Times New Roman" w:hAnsi="Times New Roman" w:cs="Times New Roman"/>
          <w:sz w:val="28"/>
          <w:szCs w:val="28"/>
        </w:rPr>
        <w:t>[</w:t>
      </w:r>
      <w:r>
        <w:rPr>
          <w:rFonts w:ascii="Times New Roman" w:hAnsi="Times New Roman" w:cs="Times New Roman"/>
          <w:sz w:val="28"/>
          <w:szCs w:val="28"/>
        </w:rPr>
        <w:t>1</w:t>
      </w:r>
      <w:r w:rsidR="00DD3AB1">
        <w:rPr>
          <w:rFonts w:ascii="Times New Roman" w:hAnsi="Times New Roman" w:cs="Times New Roman"/>
          <w:sz w:val="28"/>
          <w:szCs w:val="28"/>
        </w:rPr>
        <w:t>57</w:t>
      </w:r>
      <w:r w:rsidRPr="00CC58B1">
        <w:rPr>
          <w:rFonts w:ascii="Times New Roman" w:hAnsi="Times New Roman" w:cs="Times New Roman"/>
          <w:sz w:val="28"/>
          <w:szCs w:val="28"/>
        </w:rPr>
        <w:t>].</w:t>
      </w:r>
    </w:p>
    <w:p w14:paraId="06832A54" w14:textId="77777777" w:rsidR="00DD46A6" w:rsidRPr="00FC71FD" w:rsidRDefault="00DD46A6" w:rsidP="00DD46A6">
      <w:pPr>
        <w:shd w:val="clear" w:color="auto" w:fill="FFFFFF"/>
        <w:spacing w:after="0" w:line="360" w:lineRule="auto"/>
        <w:ind w:firstLine="704"/>
        <w:jc w:val="both"/>
        <w:rPr>
          <w:rFonts w:ascii="Times New Roman" w:hAnsi="Times New Roman" w:cs="Times New Roman"/>
          <w:color w:val="000000" w:themeColor="text1"/>
          <w:sz w:val="28"/>
          <w:szCs w:val="28"/>
        </w:rPr>
      </w:pPr>
      <w:r w:rsidRPr="00FC71FD">
        <w:rPr>
          <w:rFonts w:ascii="Times New Roman" w:hAnsi="Times New Roman" w:cs="Times New Roman"/>
          <w:color w:val="000000" w:themeColor="text1"/>
          <w:sz w:val="28"/>
          <w:szCs w:val="28"/>
        </w:rPr>
        <w:t>Экономикалык багыттагы адабиятта</w:t>
      </w:r>
      <w:r>
        <w:rPr>
          <w:rFonts w:ascii="Times New Roman" w:hAnsi="Times New Roman" w:cs="Times New Roman"/>
          <w:color w:val="000000" w:themeColor="text1"/>
          <w:sz w:val="28"/>
          <w:szCs w:val="28"/>
        </w:rPr>
        <w:t>рда</w:t>
      </w:r>
      <w:r w:rsidRPr="00FC71FD">
        <w:rPr>
          <w:rFonts w:ascii="Times New Roman" w:hAnsi="Times New Roman" w:cs="Times New Roman"/>
          <w:color w:val="000000" w:themeColor="text1"/>
          <w:sz w:val="28"/>
          <w:szCs w:val="28"/>
        </w:rPr>
        <w:t xml:space="preserve"> </w:t>
      </w:r>
      <w:r w:rsidRPr="00FC71FD">
        <w:rPr>
          <w:rFonts w:ascii="Times New Roman" w:hAnsi="Times New Roman" w:cs="Times New Roman"/>
          <w:b/>
          <w:bCs/>
          <w:i/>
          <w:iCs/>
          <w:color w:val="000000" w:themeColor="text1"/>
          <w:spacing w:val="-1"/>
          <w:sz w:val="28"/>
          <w:szCs w:val="28"/>
        </w:rPr>
        <w:t xml:space="preserve">бизнес-план </w:t>
      </w:r>
      <w:r w:rsidRPr="00FC71FD">
        <w:rPr>
          <w:rFonts w:ascii="Times New Roman" w:hAnsi="Times New Roman" w:cs="Times New Roman"/>
          <w:color w:val="000000" w:themeColor="text1"/>
          <w:sz w:val="28"/>
          <w:szCs w:val="28"/>
        </w:rPr>
        <w:t xml:space="preserve">иштелип чыккан коммерциялык иш-чаранын негизги аспектилерин, пайда болгон көйгөйлөрдү, мүмкүн болгон “тоскоолдуктарды” жана аларды жеңүү методдорун, иштин учурдагы абалын </w:t>
      </w:r>
      <w:r w:rsidR="003D2E17">
        <w:rPr>
          <w:rFonts w:ascii="Times New Roman" w:hAnsi="Times New Roman" w:cs="Times New Roman"/>
          <w:color w:val="000000" w:themeColor="text1"/>
          <w:sz w:val="28"/>
          <w:szCs w:val="28"/>
        </w:rPr>
        <w:t>конкреттүү</w:t>
      </w:r>
      <w:r w:rsidRPr="00FC71FD">
        <w:rPr>
          <w:rFonts w:ascii="Times New Roman" w:hAnsi="Times New Roman" w:cs="Times New Roman"/>
          <w:color w:val="000000" w:themeColor="text1"/>
          <w:sz w:val="28"/>
          <w:szCs w:val="28"/>
        </w:rPr>
        <w:t xml:space="preserve"> байкоо жүргүзүүдөгү көрсөткүч</w:t>
      </w:r>
      <w:r>
        <w:rPr>
          <w:rFonts w:ascii="Times New Roman" w:hAnsi="Times New Roman" w:cs="Times New Roman"/>
          <w:color w:val="000000" w:themeColor="text1"/>
          <w:sz w:val="28"/>
          <w:szCs w:val="28"/>
        </w:rPr>
        <w:t>-</w:t>
      </w:r>
      <w:r w:rsidRPr="00FC71FD">
        <w:rPr>
          <w:rFonts w:ascii="Times New Roman" w:hAnsi="Times New Roman" w:cs="Times New Roman"/>
          <w:color w:val="000000" w:themeColor="text1"/>
          <w:sz w:val="28"/>
          <w:szCs w:val="28"/>
        </w:rPr>
        <w:t>индикаторлорду көрсөтүүчү документ катары каралат; кредит берүүдө негиз катары кызмат кылып, коммерциялык долбоордун канчалык реалдуу экендигинин жана анын эффективдүүлүгүнүн талдоо каражаты катары да кызмат кылат. Рыноктук экономикада бизнес</w:t>
      </w:r>
      <w:r>
        <w:rPr>
          <w:rFonts w:ascii="Times New Roman" w:hAnsi="Times New Roman" w:cs="Times New Roman"/>
          <w:color w:val="000000" w:themeColor="text1"/>
          <w:sz w:val="28"/>
          <w:szCs w:val="28"/>
        </w:rPr>
        <w:t>-</w:t>
      </w:r>
      <w:r w:rsidRPr="00FC71FD">
        <w:rPr>
          <w:rFonts w:ascii="Times New Roman" w:hAnsi="Times New Roman" w:cs="Times New Roman"/>
          <w:color w:val="000000" w:themeColor="text1"/>
          <w:sz w:val="28"/>
          <w:szCs w:val="28"/>
        </w:rPr>
        <w:t>план ишмердүүлүктүн бардык чөйрөсүндө колдонулуучу жумушчу курал катары каралат. Бизнес</w:t>
      </w:r>
      <w:r w:rsidRPr="00624CCC">
        <w:rPr>
          <w:rFonts w:ascii="Times New Roman" w:hAnsi="Times New Roman" w:cs="Times New Roman"/>
          <w:color w:val="000000" w:themeColor="text1"/>
          <w:sz w:val="28"/>
          <w:szCs w:val="28"/>
        </w:rPr>
        <w:t>-</w:t>
      </w:r>
      <w:r w:rsidRPr="00FC71FD">
        <w:rPr>
          <w:rFonts w:ascii="Times New Roman" w:hAnsi="Times New Roman" w:cs="Times New Roman"/>
          <w:color w:val="000000" w:themeColor="text1"/>
          <w:sz w:val="28"/>
          <w:szCs w:val="28"/>
        </w:rPr>
        <w:t>план ишкананын иштөө процессин баяндоо менен ишкана жетекчилеринин коюлган максаттарга жетүү, анын ичинде киреше алуу жолдорун корсөтөт. Жакшы иштелип чыккан бизнес</w:t>
      </w:r>
      <w:r w:rsidRPr="00624CCC">
        <w:rPr>
          <w:rFonts w:ascii="Times New Roman" w:hAnsi="Times New Roman" w:cs="Times New Roman"/>
          <w:color w:val="000000" w:themeColor="text1"/>
          <w:sz w:val="28"/>
          <w:szCs w:val="28"/>
        </w:rPr>
        <w:t>-</w:t>
      </w:r>
      <w:r w:rsidRPr="00FC71FD">
        <w:rPr>
          <w:rFonts w:ascii="Times New Roman" w:hAnsi="Times New Roman" w:cs="Times New Roman"/>
          <w:color w:val="000000" w:themeColor="text1"/>
          <w:sz w:val="28"/>
          <w:szCs w:val="28"/>
        </w:rPr>
        <w:t>план фирманын өсүүсүнө, жаңы рынокторду ээлөөгө, эски рынокто бекемд</w:t>
      </w:r>
      <w:r w:rsidR="003D2E17">
        <w:rPr>
          <w:rFonts w:ascii="Times New Roman" w:hAnsi="Times New Roman" w:cs="Times New Roman"/>
          <w:color w:val="000000" w:themeColor="text1"/>
          <w:sz w:val="28"/>
          <w:szCs w:val="28"/>
        </w:rPr>
        <w:t>елишине</w:t>
      </w:r>
      <w:r w:rsidRPr="00FC71FD">
        <w:rPr>
          <w:rFonts w:ascii="Times New Roman" w:hAnsi="Times New Roman" w:cs="Times New Roman"/>
          <w:color w:val="000000" w:themeColor="text1"/>
          <w:sz w:val="28"/>
          <w:szCs w:val="28"/>
        </w:rPr>
        <w:t xml:space="preserve">, инвестиция алууга, өзүнүн өнүгүүсүнүн келечектеги пландарын түзүүгө, жаңы </w:t>
      </w:r>
      <w:r w:rsidRPr="00FC71FD">
        <w:rPr>
          <w:rFonts w:ascii="Times New Roman" w:hAnsi="Times New Roman" w:cs="Times New Roman"/>
          <w:color w:val="000000" w:themeColor="text1"/>
          <w:sz w:val="28"/>
          <w:szCs w:val="28"/>
        </w:rPr>
        <w:lastRenderedPageBreak/>
        <w:t xml:space="preserve">товарларды-кызматтарды өндүрүү концепцияларын түзүүгө, аларды ишке ашыруунун оптималдуу мүмкүнчүлүктөрүн тандоого жардам берет. </w:t>
      </w:r>
    </w:p>
    <w:p w14:paraId="70FB92A8" w14:textId="4B1DDC2F" w:rsidR="00DD46A6" w:rsidRPr="00CC58B1" w:rsidRDefault="00DD46A6" w:rsidP="00DD46A6">
      <w:pPr>
        <w:shd w:val="clear" w:color="auto" w:fill="FFFFFF"/>
        <w:spacing w:after="0" w:line="360" w:lineRule="auto"/>
        <w:ind w:firstLine="704"/>
        <w:jc w:val="both"/>
        <w:rPr>
          <w:rFonts w:ascii="Times New Roman" w:hAnsi="Times New Roman" w:cs="Times New Roman"/>
          <w:sz w:val="28"/>
          <w:szCs w:val="28"/>
        </w:rPr>
      </w:pPr>
      <w:r w:rsidRPr="00CC58B1">
        <w:rPr>
          <w:rFonts w:ascii="Times New Roman" w:hAnsi="Times New Roman" w:cs="Times New Roman"/>
          <w:sz w:val="28"/>
          <w:szCs w:val="28"/>
        </w:rPr>
        <w:t>М.В. Хайруллина бизнес пландоонун ролу жөнүндө айтуу менен бирге бизнес</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планды иштеп чыгуу өз алдынча </w:t>
      </w:r>
      <w:r>
        <w:rPr>
          <w:rFonts w:ascii="Times New Roman" w:hAnsi="Times New Roman" w:cs="Times New Roman"/>
          <w:sz w:val="28"/>
          <w:szCs w:val="28"/>
        </w:rPr>
        <w:t>билим алуунун</w:t>
      </w:r>
      <w:r w:rsidRPr="00CC58B1">
        <w:rPr>
          <w:rFonts w:ascii="Times New Roman" w:hAnsi="Times New Roman" w:cs="Times New Roman"/>
          <w:sz w:val="28"/>
          <w:szCs w:val="28"/>
        </w:rPr>
        <w:t xml:space="preserve"> жана коюлган максаттарга жетүүнү</w:t>
      </w:r>
      <w:r>
        <w:rPr>
          <w:rFonts w:ascii="Times New Roman" w:hAnsi="Times New Roman" w:cs="Times New Roman"/>
          <w:sz w:val="28"/>
          <w:szCs w:val="28"/>
        </w:rPr>
        <w:t xml:space="preserve"> көзөмөлдөөнүн</w:t>
      </w:r>
      <w:r w:rsidRPr="00CC58B1">
        <w:rPr>
          <w:rFonts w:ascii="Times New Roman" w:hAnsi="Times New Roman" w:cs="Times New Roman"/>
          <w:sz w:val="28"/>
          <w:szCs w:val="28"/>
        </w:rPr>
        <w:t xml:space="preserve"> кубаттуу куралы де</w:t>
      </w:r>
      <w:r>
        <w:rPr>
          <w:rFonts w:ascii="Times New Roman" w:hAnsi="Times New Roman" w:cs="Times New Roman"/>
          <w:sz w:val="28"/>
          <w:szCs w:val="28"/>
        </w:rPr>
        <w:t>п айта кеткени бар</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Pr="00556DA5">
        <w:rPr>
          <w:rFonts w:ascii="Times New Roman" w:hAnsi="Times New Roman" w:cs="Times New Roman"/>
          <w:i/>
          <w:sz w:val="28"/>
          <w:szCs w:val="28"/>
        </w:rPr>
        <w:t>Пландоосуз</w:t>
      </w:r>
      <w:r w:rsidRPr="00CC58B1">
        <w:rPr>
          <w:rFonts w:ascii="Times New Roman" w:hAnsi="Times New Roman" w:cs="Times New Roman"/>
          <w:sz w:val="28"/>
          <w:szCs w:val="28"/>
        </w:rPr>
        <w:t xml:space="preserve"> билимге, тажрыйбага жана кесипкөйлүккө ээ боло</w:t>
      </w:r>
      <w:r>
        <w:rPr>
          <w:rFonts w:ascii="Times New Roman" w:hAnsi="Times New Roman" w:cs="Times New Roman"/>
          <w:sz w:val="28"/>
          <w:szCs w:val="28"/>
        </w:rPr>
        <w:t xml:space="preserve"> албайбыз”</w:t>
      </w:r>
      <w:r w:rsidRPr="00CC58B1">
        <w:rPr>
          <w:rFonts w:ascii="Times New Roman" w:hAnsi="Times New Roman" w:cs="Times New Roman"/>
          <w:sz w:val="28"/>
          <w:szCs w:val="28"/>
        </w:rPr>
        <w:t xml:space="preserve"> [</w:t>
      </w:r>
      <w:r>
        <w:rPr>
          <w:rFonts w:ascii="Times New Roman" w:hAnsi="Times New Roman" w:cs="Times New Roman"/>
          <w:sz w:val="28"/>
          <w:szCs w:val="28"/>
        </w:rPr>
        <w:t>15</w:t>
      </w:r>
      <w:r w:rsidR="00DD3AB1">
        <w:rPr>
          <w:rFonts w:ascii="Times New Roman" w:hAnsi="Times New Roman" w:cs="Times New Roman"/>
          <w:sz w:val="28"/>
          <w:szCs w:val="28"/>
        </w:rPr>
        <w:t>2</w:t>
      </w:r>
      <w:r w:rsidRPr="00CC58B1">
        <w:rPr>
          <w:rFonts w:ascii="Times New Roman" w:hAnsi="Times New Roman" w:cs="Times New Roman"/>
          <w:sz w:val="28"/>
          <w:szCs w:val="28"/>
        </w:rPr>
        <w:t>]. Белгилүү болгондой</w:t>
      </w:r>
      <w:r>
        <w:rPr>
          <w:rFonts w:ascii="Times New Roman" w:hAnsi="Times New Roman" w:cs="Times New Roman"/>
          <w:sz w:val="28"/>
          <w:szCs w:val="28"/>
        </w:rPr>
        <w:t>,</w:t>
      </w:r>
      <w:r w:rsidRPr="00CC58B1">
        <w:rPr>
          <w:rFonts w:ascii="Times New Roman" w:hAnsi="Times New Roman" w:cs="Times New Roman"/>
          <w:sz w:val="28"/>
          <w:szCs w:val="28"/>
        </w:rPr>
        <w:t xml:space="preserve"> ишкананын стратегиясын иштеп чыгуу материалдык, каржылык, интеллектуалдык</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ресурстар </w:t>
      </w:r>
      <w:r>
        <w:rPr>
          <w:rFonts w:ascii="Times New Roman" w:hAnsi="Times New Roman" w:cs="Times New Roman"/>
          <w:sz w:val="28"/>
          <w:szCs w:val="28"/>
        </w:rPr>
        <w:t xml:space="preserve">чыгымдары </w:t>
      </w:r>
      <w:r w:rsidRPr="00CC58B1">
        <w:rPr>
          <w:rFonts w:ascii="Times New Roman" w:hAnsi="Times New Roman" w:cs="Times New Roman"/>
          <w:sz w:val="28"/>
          <w:szCs w:val="28"/>
        </w:rPr>
        <w:t>жана убакыт</w:t>
      </w:r>
      <w:r>
        <w:rPr>
          <w:rFonts w:ascii="Times New Roman" w:hAnsi="Times New Roman" w:cs="Times New Roman"/>
          <w:sz w:val="28"/>
          <w:szCs w:val="28"/>
        </w:rPr>
        <w:t xml:space="preserve"> бөлүү</w:t>
      </w:r>
      <w:r w:rsidRPr="00CC58B1">
        <w:rPr>
          <w:rFonts w:ascii="Times New Roman" w:hAnsi="Times New Roman" w:cs="Times New Roman"/>
          <w:sz w:val="28"/>
          <w:szCs w:val="28"/>
        </w:rPr>
        <w:t xml:space="preserve"> менен байланышта. Стратегиялык чечимдерди иштеп чыгып аны ишке ашыруу бизнести </w:t>
      </w:r>
      <w:r>
        <w:rPr>
          <w:rFonts w:ascii="Times New Roman" w:hAnsi="Times New Roman" w:cs="Times New Roman"/>
          <w:sz w:val="28"/>
          <w:szCs w:val="28"/>
        </w:rPr>
        <w:t>жүргүзүү</w:t>
      </w:r>
      <w:r w:rsidRPr="00CC58B1">
        <w:rPr>
          <w:rFonts w:ascii="Times New Roman" w:hAnsi="Times New Roman" w:cs="Times New Roman"/>
          <w:sz w:val="28"/>
          <w:szCs w:val="28"/>
        </w:rPr>
        <w:t xml:space="preserve"> </w:t>
      </w:r>
      <w:r>
        <w:rPr>
          <w:rFonts w:ascii="Times New Roman" w:hAnsi="Times New Roman" w:cs="Times New Roman"/>
          <w:sz w:val="28"/>
          <w:szCs w:val="28"/>
        </w:rPr>
        <w:t>учурунда</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чогултулган, </w:t>
      </w:r>
      <w:r w:rsidRPr="00CC58B1">
        <w:rPr>
          <w:rFonts w:ascii="Times New Roman" w:hAnsi="Times New Roman" w:cs="Times New Roman"/>
          <w:sz w:val="28"/>
          <w:szCs w:val="28"/>
        </w:rPr>
        <w:t>системалаштыры</w:t>
      </w:r>
      <w:r>
        <w:rPr>
          <w:rFonts w:ascii="Times New Roman" w:hAnsi="Times New Roman" w:cs="Times New Roman"/>
          <w:sz w:val="28"/>
          <w:szCs w:val="28"/>
        </w:rPr>
        <w:t>лган</w:t>
      </w:r>
      <w:r w:rsidRPr="00CC58B1">
        <w:rPr>
          <w:rFonts w:ascii="Times New Roman" w:hAnsi="Times New Roman" w:cs="Times New Roman"/>
          <w:sz w:val="28"/>
          <w:szCs w:val="28"/>
        </w:rPr>
        <w:t xml:space="preserve"> керектүү </w:t>
      </w:r>
      <w:r>
        <w:rPr>
          <w:rFonts w:ascii="Times New Roman" w:hAnsi="Times New Roman" w:cs="Times New Roman"/>
          <w:sz w:val="28"/>
          <w:szCs w:val="28"/>
        </w:rPr>
        <w:t>көлөмдөгү маалыматка ээ болуу</w:t>
      </w:r>
      <w:r w:rsidRPr="00CC58B1">
        <w:rPr>
          <w:rFonts w:ascii="Times New Roman" w:hAnsi="Times New Roman" w:cs="Times New Roman"/>
          <w:sz w:val="28"/>
          <w:szCs w:val="28"/>
        </w:rPr>
        <w:t xml:space="preserve"> менен ишке аша</w:t>
      </w:r>
      <w:r>
        <w:rPr>
          <w:rFonts w:ascii="Times New Roman" w:hAnsi="Times New Roman" w:cs="Times New Roman"/>
          <w:sz w:val="28"/>
          <w:szCs w:val="28"/>
        </w:rPr>
        <w:t>арын белгилей кетүү керек</w:t>
      </w:r>
      <w:r w:rsidRPr="00CC58B1">
        <w:rPr>
          <w:rFonts w:ascii="Times New Roman" w:hAnsi="Times New Roman" w:cs="Times New Roman"/>
          <w:sz w:val="28"/>
          <w:szCs w:val="28"/>
        </w:rPr>
        <w:t>. Билим жана кесипкөйлүк деңгээли экономикалык өсүү</w:t>
      </w:r>
      <w:r>
        <w:rPr>
          <w:rFonts w:ascii="Times New Roman" w:hAnsi="Times New Roman" w:cs="Times New Roman"/>
          <w:sz w:val="28"/>
          <w:szCs w:val="28"/>
        </w:rPr>
        <w:t>нүн</w:t>
      </w:r>
      <w:r w:rsidRPr="00CC58B1">
        <w:rPr>
          <w:rFonts w:ascii="Times New Roman" w:hAnsi="Times New Roman" w:cs="Times New Roman"/>
          <w:sz w:val="28"/>
          <w:szCs w:val="28"/>
        </w:rPr>
        <w:t xml:space="preserve"> жана инвестициялык иш</w:t>
      </w:r>
      <w:r>
        <w:rPr>
          <w:rFonts w:ascii="Times New Roman" w:hAnsi="Times New Roman" w:cs="Times New Roman"/>
          <w:sz w:val="28"/>
          <w:szCs w:val="28"/>
        </w:rPr>
        <w:t>м</w:t>
      </w:r>
      <w:r w:rsidRPr="00CC58B1">
        <w:rPr>
          <w:rFonts w:ascii="Times New Roman" w:hAnsi="Times New Roman" w:cs="Times New Roman"/>
          <w:sz w:val="28"/>
          <w:szCs w:val="28"/>
        </w:rPr>
        <w:t>ердүүлүк</w:t>
      </w:r>
      <w:r>
        <w:rPr>
          <w:rFonts w:ascii="Times New Roman" w:hAnsi="Times New Roman" w:cs="Times New Roman"/>
          <w:sz w:val="28"/>
          <w:szCs w:val="28"/>
        </w:rPr>
        <w:t>түн</w:t>
      </w:r>
      <w:r w:rsidRPr="00CC58B1">
        <w:rPr>
          <w:rFonts w:ascii="Times New Roman" w:hAnsi="Times New Roman" w:cs="Times New Roman"/>
          <w:sz w:val="28"/>
          <w:szCs w:val="28"/>
        </w:rPr>
        <w:t xml:space="preserve"> кыймылдаткыч күчү</w:t>
      </w:r>
      <w:r>
        <w:rPr>
          <w:rFonts w:ascii="Times New Roman" w:hAnsi="Times New Roman" w:cs="Times New Roman"/>
          <w:sz w:val="28"/>
          <w:szCs w:val="28"/>
        </w:rPr>
        <w:t>нө,</w:t>
      </w:r>
      <w:r w:rsidRPr="00CC58B1">
        <w:rPr>
          <w:rFonts w:ascii="Times New Roman" w:hAnsi="Times New Roman" w:cs="Times New Roman"/>
          <w:sz w:val="28"/>
          <w:szCs w:val="28"/>
        </w:rPr>
        <w:t xml:space="preserve"> ишмердүүлүктүн атандашууга жөндөмдүүлүгүн арттыруу фактору</w:t>
      </w:r>
      <w:r>
        <w:rPr>
          <w:rFonts w:ascii="Times New Roman" w:hAnsi="Times New Roman" w:cs="Times New Roman"/>
          <w:sz w:val="28"/>
          <w:szCs w:val="28"/>
        </w:rPr>
        <w:t>на</w:t>
      </w:r>
      <w:r w:rsidRPr="00CC58B1">
        <w:rPr>
          <w:rFonts w:ascii="Times New Roman" w:hAnsi="Times New Roman" w:cs="Times New Roman"/>
          <w:sz w:val="28"/>
          <w:szCs w:val="28"/>
        </w:rPr>
        <w:t xml:space="preserve"> </w:t>
      </w:r>
      <w:r>
        <w:rPr>
          <w:rFonts w:ascii="Times New Roman" w:hAnsi="Times New Roman" w:cs="Times New Roman"/>
          <w:sz w:val="28"/>
          <w:szCs w:val="28"/>
        </w:rPr>
        <w:t>айланган</w:t>
      </w:r>
      <w:r w:rsidRPr="00CC58B1">
        <w:rPr>
          <w:rFonts w:ascii="Times New Roman" w:hAnsi="Times New Roman" w:cs="Times New Roman"/>
          <w:sz w:val="28"/>
          <w:szCs w:val="28"/>
        </w:rPr>
        <w:t xml:space="preserve"> өндүрүштү уюштуруудагы жетекчилердин </w:t>
      </w:r>
      <w:r>
        <w:rPr>
          <w:rFonts w:ascii="Times New Roman" w:hAnsi="Times New Roman" w:cs="Times New Roman"/>
          <w:sz w:val="28"/>
          <w:szCs w:val="28"/>
        </w:rPr>
        <w:t xml:space="preserve">ордунун сапаттуу өзгөрүүсү </w:t>
      </w:r>
      <w:r w:rsidRPr="00CC58B1">
        <w:rPr>
          <w:rFonts w:ascii="Times New Roman" w:hAnsi="Times New Roman" w:cs="Times New Roman"/>
          <w:sz w:val="28"/>
          <w:szCs w:val="28"/>
        </w:rPr>
        <w:t>иш</w:t>
      </w:r>
      <w:r>
        <w:rPr>
          <w:rFonts w:ascii="Times New Roman" w:hAnsi="Times New Roman" w:cs="Times New Roman"/>
          <w:sz w:val="28"/>
          <w:szCs w:val="28"/>
        </w:rPr>
        <w:t>м</w:t>
      </w:r>
      <w:r w:rsidRPr="00CC58B1">
        <w:rPr>
          <w:rFonts w:ascii="Times New Roman" w:hAnsi="Times New Roman" w:cs="Times New Roman"/>
          <w:sz w:val="28"/>
          <w:szCs w:val="28"/>
        </w:rPr>
        <w:t xml:space="preserve">ердүүлүктөгү </w:t>
      </w:r>
      <w:r>
        <w:rPr>
          <w:rFonts w:ascii="Times New Roman" w:hAnsi="Times New Roman" w:cs="Times New Roman"/>
          <w:sz w:val="28"/>
          <w:szCs w:val="28"/>
        </w:rPr>
        <w:t xml:space="preserve">элдин иш менен камсыз болуусунун </w:t>
      </w:r>
      <w:r w:rsidRPr="00CC58B1">
        <w:rPr>
          <w:rFonts w:ascii="Times New Roman" w:hAnsi="Times New Roman" w:cs="Times New Roman"/>
          <w:sz w:val="28"/>
          <w:szCs w:val="28"/>
        </w:rPr>
        <w:t>тармактык жана кесиптик</w:t>
      </w:r>
      <w:r>
        <w:rPr>
          <w:rFonts w:ascii="Times New Roman" w:hAnsi="Times New Roman" w:cs="Times New Roman"/>
          <w:sz w:val="28"/>
          <w:szCs w:val="28"/>
        </w:rPr>
        <w:t>-</w:t>
      </w:r>
      <w:r w:rsidRPr="00CC58B1">
        <w:rPr>
          <w:rFonts w:ascii="Times New Roman" w:hAnsi="Times New Roman" w:cs="Times New Roman"/>
          <w:sz w:val="28"/>
          <w:szCs w:val="28"/>
        </w:rPr>
        <w:t>квалификациялык түзүлүшү</w:t>
      </w:r>
      <w:r>
        <w:rPr>
          <w:rFonts w:ascii="Times New Roman" w:hAnsi="Times New Roman" w:cs="Times New Roman"/>
          <w:sz w:val="28"/>
          <w:szCs w:val="28"/>
        </w:rPr>
        <w:t>н</w:t>
      </w:r>
      <w:r w:rsidRPr="00CC58B1">
        <w:rPr>
          <w:rFonts w:ascii="Times New Roman" w:hAnsi="Times New Roman" w:cs="Times New Roman"/>
          <w:sz w:val="28"/>
          <w:szCs w:val="28"/>
        </w:rPr>
        <w:t xml:space="preserve"> талдоонун негизинде</w:t>
      </w:r>
      <w:r>
        <w:rPr>
          <w:rFonts w:ascii="Times New Roman" w:hAnsi="Times New Roman" w:cs="Times New Roman"/>
          <w:sz w:val="28"/>
          <w:szCs w:val="28"/>
        </w:rPr>
        <w:t xml:space="preserve"> ачылып көрсөтүлгөнүн </w:t>
      </w:r>
      <w:r w:rsidRPr="005C5D42">
        <w:rPr>
          <w:rFonts w:ascii="Times New Roman" w:hAnsi="Times New Roman" w:cs="Times New Roman"/>
          <w:sz w:val="28"/>
          <w:szCs w:val="28"/>
        </w:rPr>
        <w:t>экономисттер</w:t>
      </w:r>
      <w:r w:rsidRPr="005F5587">
        <w:rPr>
          <w:rFonts w:ascii="Times New Roman" w:hAnsi="Times New Roman" w:cs="Times New Roman"/>
          <w:color w:val="FF0000"/>
          <w:sz w:val="28"/>
          <w:szCs w:val="28"/>
        </w:rPr>
        <w:t xml:space="preserve"> </w:t>
      </w:r>
      <w:r w:rsidRPr="00CC58B1">
        <w:rPr>
          <w:rFonts w:ascii="Times New Roman" w:hAnsi="Times New Roman" w:cs="Times New Roman"/>
          <w:sz w:val="28"/>
          <w:szCs w:val="28"/>
        </w:rPr>
        <w:t>белгиле</w:t>
      </w:r>
      <w:r>
        <w:rPr>
          <w:rFonts w:ascii="Times New Roman" w:hAnsi="Times New Roman" w:cs="Times New Roman"/>
          <w:sz w:val="28"/>
          <w:szCs w:val="28"/>
        </w:rPr>
        <w:t>й кетишкен</w:t>
      </w:r>
      <w:r w:rsidRPr="00CC58B1">
        <w:rPr>
          <w:rFonts w:ascii="Times New Roman" w:hAnsi="Times New Roman" w:cs="Times New Roman"/>
          <w:sz w:val="28"/>
          <w:szCs w:val="28"/>
        </w:rPr>
        <w:t xml:space="preserve"> [</w:t>
      </w:r>
      <w:r>
        <w:rPr>
          <w:rFonts w:ascii="Times New Roman" w:hAnsi="Times New Roman" w:cs="Times New Roman"/>
          <w:sz w:val="28"/>
          <w:szCs w:val="28"/>
        </w:rPr>
        <w:t>26</w:t>
      </w:r>
      <w:r w:rsidR="00DD3AB1">
        <w:rPr>
          <w:rFonts w:ascii="Times New Roman" w:hAnsi="Times New Roman" w:cs="Times New Roman"/>
          <w:sz w:val="28"/>
          <w:szCs w:val="28"/>
        </w:rPr>
        <w:t>, 27</w:t>
      </w:r>
      <w:r w:rsidRPr="00CC58B1">
        <w:rPr>
          <w:rFonts w:ascii="Times New Roman" w:hAnsi="Times New Roman" w:cs="Times New Roman"/>
          <w:sz w:val="28"/>
          <w:szCs w:val="28"/>
        </w:rPr>
        <w:t>].</w:t>
      </w:r>
    </w:p>
    <w:p w14:paraId="7E36356F" w14:textId="77777777" w:rsidR="00DD46A6" w:rsidRPr="00D54174" w:rsidRDefault="00DD46A6" w:rsidP="00DD46A6">
      <w:pPr>
        <w:shd w:val="clear" w:color="auto" w:fill="FFFFFF"/>
        <w:spacing w:after="0" w:line="360" w:lineRule="auto"/>
        <w:ind w:firstLine="704"/>
        <w:jc w:val="both"/>
        <w:rPr>
          <w:rFonts w:ascii="Times New Roman" w:hAnsi="Times New Roman" w:cs="Times New Roman"/>
          <w:color w:val="FF0000"/>
          <w:sz w:val="28"/>
          <w:szCs w:val="28"/>
        </w:rPr>
      </w:pPr>
      <w:r w:rsidRPr="00D54174">
        <w:rPr>
          <w:rFonts w:ascii="Times New Roman" w:hAnsi="Times New Roman" w:cs="Times New Roman"/>
          <w:color w:val="000000" w:themeColor="text1"/>
          <w:sz w:val="28"/>
          <w:szCs w:val="28"/>
        </w:rPr>
        <w:t xml:space="preserve">Учурда </w:t>
      </w:r>
      <w:r>
        <w:rPr>
          <w:rFonts w:ascii="Times New Roman" w:hAnsi="Times New Roman" w:cs="Times New Roman"/>
          <w:color w:val="000000" w:themeColor="text1"/>
          <w:sz w:val="28"/>
          <w:szCs w:val="28"/>
        </w:rPr>
        <w:t>кесиптик</w:t>
      </w:r>
      <w:r w:rsidRPr="00D54174">
        <w:rPr>
          <w:rFonts w:ascii="Times New Roman" w:hAnsi="Times New Roman" w:cs="Times New Roman"/>
          <w:color w:val="000000" w:themeColor="text1"/>
          <w:sz w:val="28"/>
          <w:szCs w:val="28"/>
        </w:rPr>
        <w:t xml:space="preserve"> билим берүү гана жаңы техникага жана технологияга ээ болуунун, эмгек өндүрүмдүүлүгүн өстүрүүнүн маанилүү шарты болуп саналат. Илимий</w:t>
      </w:r>
      <w:r w:rsidRPr="00624CCC">
        <w:rPr>
          <w:rFonts w:ascii="Times New Roman" w:hAnsi="Times New Roman" w:cs="Times New Roman"/>
          <w:color w:val="000000" w:themeColor="text1"/>
          <w:sz w:val="28"/>
          <w:szCs w:val="28"/>
        </w:rPr>
        <w:t>-</w:t>
      </w:r>
      <w:r w:rsidRPr="00D54174">
        <w:rPr>
          <w:rFonts w:ascii="Times New Roman" w:hAnsi="Times New Roman" w:cs="Times New Roman"/>
          <w:color w:val="000000" w:themeColor="text1"/>
          <w:sz w:val="28"/>
          <w:szCs w:val="28"/>
        </w:rPr>
        <w:t xml:space="preserve">техникалык прогрессти жана </w:t>
      </w:r>
      <w:r>
        <w:rPr>
          <w:rFonts w:ascii="Times New Roman" w:hAnsi="Times New Roman" w:cs="Times New Roman"/>
          <w:color w:val="000000" w:themeColor="text1"/>
          <w:sz w:val="28"/>
          <w:szCs w:val="28"/>
        </w:rPr>
        <w:t>маалыматтык</w:t>
      </w:r>
      <w:r w:rsidRPr="00D54174">
        <w:rPr>
          <w:rFonts w:ascii="Times New Roman" w:hAnsi="Times New Roman" w:cs="Times New Roman"/>
          <w:color w:val="000000" w:themeColor="text1"/>
          <w:sz w:val="28"/>
          <w:szCs w:val="28"/>
        </w:rPr>
        <w:t xml:space="preserve"> технологиянын жетишкендиктерин киргизүүнү тездетүү үчүн бардык кызматкерлердин билим деңгээли өндүрүштүн бүгүнкү керектөөлөрүн көтөрүүгө, болочоктогу татаал жана керектүү техниканы жана технологияны башкарууга багыт алууга тийиш</w:t>
      </w:r>
      <w:r>
        <w:rPr>
          <w:rFonts w:ascii="Times New Roman" w:hAnsi="Times New Roman" w:cs="Times New Roman"/>
          <w:color w:val="000000" w:themeColor="text1"/>
          <w:sz w:val="28"/>
          <w:szCs w:val="28"/>
        </w:rPr>
        <w:t xml:space="preserve"> дейт изилдөөчүлөр </w:t>
      </w:r>
      <w:r w:rsidRPr="00D54174">
        <w:rPr>
          <w:rFonts w:ascii="Times New Roman" w:hAnsi="Times New Roman" w:cs="Times New Roman"/>
          <w:color w:val="000000" w:themeColor="text1"/>
          <w:sz w:val="28"/>
          <w:szCs w:val="28"/>
        </w:rPr>
        <w:t xml:space="preserve">С.Ж. Абдрасулованын, Ж.Ж.  Абдрасулова </w:t>
      </w:r>
      <w:r>
        <w:rPr>
          <w:rFonts w:ascii="Times New Roman" w:hAnsi="Times New Roman" w:cs="Times New Roman"/>
          <w:color w:val="000000" w:themeColor="text1"/>
          <w:sz w:val="28"/>
          <w:szCs w:val="28"/>
        </w:rPr>
        <w:t xml:space="preserve">өздөрүнүн </w:t>
      </w:r>
      <w:r w:rsidRPr="00D54174">
        <w:rPr>
          <w:rFonts w:ascii="Times New Roman" w:hAnsi="Times New Roman" w:cs="Times New Roman"/>
          <w:color w:val="000000" w:themeColor="text1"/>
          <w:sz w:val="28"/>
          <w:szCs w:val="28"/>
        </w:rPr>
        <w:t xml:space="preserve">педагогикалык изилдөөлөрүндө </w:t>
      </w:r>
      <w:r w:rsidRPr="00FC71FD">
        <w:rPr>
          <w:rFonts w:ascii="Times New Roman" w:hAnsi="Times New Roman" w:cs="Times New Roman"/>
          <w:color w:val="000000" w:themeColor="text1"/>
          <w:sz w:val="28"/>
          <w:szCs w:val="28"/>
        </w:rPr>
        <w:t>[1].</w:t>
      </w:r>
    </w:p>
    <w:p w14:paraId="00ACCDA7" w14:textId="6762F2DE" w:rsidR="00DD46A6" w:rsidRPr="00CC58B1" w:rsidRDefault="00DD46A6" w:rsidP="00DD46A6">
      <w:pPr>
        <w:shd w:val="clear" w:color="auto" w:fill="FFFFFF"/>
        <w:spacing w:after="0" w:line="360" w:lineRule="auto"/>
        <w:ind w:firstLine="704"/>
        <w:jc w:val="both"/>
        <w:rPr>
          <w:rFonts w:ascii="Times New Roman" w:hAnsi="Times New Roman" w:cs="Times New Roman"/>
          <w:sz w:val="28"/>
          <w:szCs w:val="28"/>
        </w:rPr>
      </w:pPr>
      <w:r w:rsidRPr="00CC58B1">
        <w:rPr>
          <w:rFonts w:ascii="Times New Roman" w:hAnsi="Times New Roman" w:cs="Times New Roman"/>
          <w:sz w:val="28"/>
          <w:szCs w:val="28"/>
        </w:rPr>
        <w:t xml:space="preserve">Студенттердин, </w:t>
      </w:r>
      <w:r>
        <w:rPr>
          <w:rFonts w:ascii="Times New Roman" w:hAnsi="Times New Roman" w:cs="Times New Roman"/>
          <w:sz w:val="28"/>
          <w:szCs w:val="28"/>
        </w:rPr>
        <w:t>болочок</w:t>
      </w:r>
      <w:r w:rsidRPr="00CC58B1">
        <w:rPr>
          <w:rFonts w:ascii="Times New Roman" w:hAnsi="Times New Roman" w:cs="Times New Roman"/>
          <w:sz w:val="28"/>
          <w:szCs w:val="28"/>
        </w:rPr>
        <w:t xml:space="preserve"> адистердин </w:t>
      </w:r>
      <w:r>
        <w:rPr>
          <w:rFonts w:ascii="Times New Roman" w:hAnsi="Times New Roman" w:cs="Times New Roman"/>
          <w:sz w:val="28"/>
          <w:szCs w:val="28"/>
        </w:rPr>
        <w:t xml:space="preserve">калыптанган </w:t>
      </w:r>
      <w:r w:rsidRPr="00CC58B1">
        <w:rPr>
          <w:rFonts w:ascii="Times New Roman" w:hAnsi="Times New Roman" w:cs="Times New Roman"/>
          <w:sz w:val="28"/>
          <w:szCs w:val="28"/>
        </w:rPr>
        <w:t xml:space="preserve">эмгек рыногунда ишке жөндөмдүүлүгүнүн </w:t>
      </w:r>
      <w:r>
        <w:rPr>
          <w:rFonts w:ascii="Times New Roman" w:hAnsi="Times New Roman" w:cs="Times New Roman"/>
          <w:sz w:val="28"/>
          <w:szCs w:val="28"/>
        </w:rPr>
        <w:t>жогорулашы</w:t>
      </w:r>
      <w:r w:rsidRPr="00CC58B1">
        <w:rPr>
          <w:rFonts w:ascii="Times New Roman" w:hAnsi="Times New Roman" w:cs="Times New Roman"/>
          <w:sz w:val="28"/>
          <w:szCs w:val="28"/>
        </w:rPr>
        <w:t xml:space="preserve">, ак эмгекке болгон </w:t>
      </w:r>
      <w:r>
        <w:rPr>
          <w:rFonts w:ascii="Times New Roman" w:hAnsi="Times New Roman" w:cs="Times New Roman"/>
          <w:sz w:val="28"/>
          <w:szCs w:val="28"/>
        </w:rPr>
        <w:t>адептик</w:t>
      </w:r>
      <w:r w:rsidRPr="00CC58B1">
        <w:rPr>
          <w:rFonts w:ascii="Times New Roman" w:hAnsi="Times New Roman" w:cs="Times New Roman"/>
          <w:sz w:val="28"/>
          <w:szCs w:val="28"/>
        </w:rPr>
        <w:t xml:space="preserve">-психологиялык мамилеси, кесипкөй багыты, </w:t>
      </w:r>
      <w:r>
        <w:rPr>
          <w:rFonts w:ascii="Times New Roman" w:hAnsi="Times New Roman" w:cs="Times New Roman"/>
          <w:sz w:val="28"/>
          <w:szCs w:val="28"/>
        </w:rPr>
        <w:t xml:space="preserve">өз алдынча </w:t>
      </w:r>
      <w:r w:rsidRPr="00CC58B1">
        <w:rPr>
          <w:rFonts w:ascii="Times New Roman" w:hAnsi="Times New Roman" w:cs="Times New Roman"/>
          <w:sz w:val="28"/>
          <w:szCs w:val="28"/>
        </w:rPr>
        <w:t xml:space="preserve">экономикалык </w:t>
      </w:r>
      <w:r>
        <w:rPr>
          <w:rFonts w:ascii="Times New Roman" w:hAnsi="Times New Roman" w:cs="Times New Roman"/>
          <w:sz w:val="28"/>
          <w:szCs w:val="28"/>
        </w:rPr>
        <w:t>ишкердик-</w:t>
      </w:r>
      <w:r w:rsidRPr="00CC58B1">
        <w:rPr>
          <w:rFonts w:ascii="Times New Roman" w:hAnsi="Times New Roman" w:cs="Times New Roman"/>
          <w:sz w:val="28"/>
          <w:szCs w:val="28"/>
        </w:rPr>
        <w:t>ишмердүүлүк</w:t>
      </w:r>
      <w:r>
        <w:rPr>
          <w:rFonts w:ascii="Times New Roman" w:hAnsi="Times New Roman" w:cs="Times New Roman"/>
          <w:sz w:val="28"/>
          <w:szCs w:val="28"/>
        </w:rPr>
        <w:t xml:space="preserve"> жүргүзүүнүн</w:t>
      </w:r>
      <w:r w:rsidRPr="00CC58B1">
        <w:rPr>
          <w:rFonts w:ascii="Times New Roman" w:hAnsi="Times New Roman" w:cs="Times New Roman"/>
          <w:sz w:val="28"/>
          <w:szCs w:val="28"/>
        </w:rPr>
        <w:t xml:space="preserve"> заманбап </w:t>
      </w:r>
      <w:r>
        <w:rPr>
          <w:rFonts w:ascii="Times New Roman" w:hAnsi="Times New Roman" w:cs="Times New Roman"/>
          <w:sz w:val="28"/>
          <w:szCs w:val="28"/>
        </w:rPr>
        <w:t>формаларын</w:t>
      </w:r>
      <w:r w:rsidRPr="00CC58B1">
        <w:rPr>
          <w:rFonts w:ascii="Times New Roman" w:hAnsi="Times New Roman" w:cs="Times New Roman"/>
          <w:sz w:val="28"/>
          <w:szCs w:val="28"/>
        </w:rPr>
        <w:t xml:space="preserve"> өздөштүрүүгө кызыгуусу</w:t>
      </w:r>
      <w:r>
        <w:rPr>
          <w:rFonts w:ascii="Times New Roman" w:hAnsi="Times New Roman" w:cs="Times New Roman"/>
          <w:sz w:val="28"/>
          <w:szCs w:val="28"/>
        </w:rPr>
        <w:t>нун</w:t>
      </w:r>
      <w:r w:rsidRPr="00CC58B1">
        <w:rPr>
          <w:rFonts w:ascii="Times New Roman" w:hAnsi="Times New Roman" w:cs="Times New Roman"/>
          <w:sz w:val="28"/>
          <w:szCs w:val="28"/>
        </w:rPr>
        <w:t xml:space="preserve"> бар болуусу – </w:t>
      </w:r>
      <w:r w:rsidRPr="00CC58B1">
        <w:rPr>
          <w:rFonts w:ascii="Times New Roman" w:hAnsi="Times New Roman" w:cs="Times New Roman"/>
          <w:sz w:val="28"/>
          <w:szCs w:val="28"/>
        </w:rPr>
        <w:lastRenderedPageBreak/>
        <w:t>ушулардын баардыгы ЖОЖ</w:t>
      </w:r>
      <w:r>
        <w:rPr>
          <w:rFonts w:ascii="Times New Roman" w:hAnsi="Times New Roman" w:cs="Times New Roman"/>
          <w:sz w:val="28"/>
          <w:szCs w:val="28"/>
        </w:rPr>
        <w:t>дун</w:t>
      </w:r>
      <w:r w:rsidRPr="00CC58B1">
        <w:rPr>
          <w:rFonts w:ascii="Times New Roman" w:hAnsi="Times New Roman" w:cs="Times New Roman"/>
          <w:sz w:val="28"/>
          <w:szCs w:val="28"/>
        </w:rPr>
        <w:t xml:space="preserve"> окуу</w:t>
      </w:r>
      <w:r>
        <w:rPr>
          <w:rFonts w:ascii="Times New Roman" w:hAnsi="Times New Roman" w:cs="Times New Roman"/>
          <w:sz w:val="28"/>
          <w:szCs w:val="28"/>
        </w:rPr>
        <w:t>-</w:t>
      </w:r>
      <w:r w:rsidRPr="00CC58B1">
        <w:rPr>
          <w:rFonts w:ascii="Times New Roman" w:hAnsi="Times New Roman" w:cs="Times New Roman"/>
          <w:sz w:val="28"/>
          <w:szCs w:val="28"/>
        </w:rPr>
        <w:t xml:space="preserve">изилдөө, </w:t>
      </w:r>
      <w:r>
        <w:rPr>
          <w:rFonts w:ascii="Times New Roman" w:hAnsi="Times New Roman" w:cs="Times New Roman"/>
          <w:sz w:val="28"/>
          <w:szCs w:val="28"/>
        </w:rPr>
        <w:t>методикалык</w:t>
      </w:r>
      <w:r w:rsidRPr="00CC58B1">
        <w:rPr>
          <w:rFonts w:ascii="Times New Roman" w:hAnsi="Times New Roman" w:cs="Times New Roman"/>
          <w:sz w:val="28"/>
          <w:szCs w:val="28"/>
        </w:rPr>
        <w:t xml:space="preserve"> иштеринин максат</w:t>
      </w:r>
      <w:r>
        <w:rPr>
          <w:rFonts w:ascii="Times New Roman" w:hAnsi="Times New Roman" w:cs="Times New Roman"/>
          <w:sz w:val="28"/>
          <w:szCs w:val="28"/>
        </w:rPr>
        <w:t>тар</w:t>
      </w:r>
      <w:r w:rsidRPr="00CC58B1">
        <w:rPr>
          <w:rFonts w:ascii="Times New Roman" w:hAnsi="Times New Roman" w:cs="Times New Roman"/>
          <w:sz w:val="28"/>
          <w:szCs w:val="28"/>
        </w:rPr>
        <w:t>ын жана мазмунун аныктоодо маанилүү орун ээлеши керек</w:t>
      </w:r>
      <w:r w:rsidR="00273EEA" w:rsidRPr="00273EEA">
        <w:rPr>
          <w:rFonts w:ascii="Times New Roman" w:hAnsi="Times New Roman" w:cs="Times New Roman"/>
          <w:sz w:val="28"/>
          <w:szCs w:val="28"/>
        </w:rPr>
        <w:t xml:space="preserve"> [8]</w:t>
      </w:r>
      <w:r w:rsidRPr="00CC58B1">
        <w:rPr>
          <w:rFonts w:ascii="Times New Roman" w:hAnsi="Times New Roman" w:cs="Times New Roman"/>
          <w:sz w:val="28"/>
          <w:szCs w:val="28"/>
        </w:rPr>
        <w:t xml:space="preserve">. </w:t>
      </w:r>
    </w:p>
    <w:p w14:paraId="005A298F" w14:textId="428EC63C" w:rsidR="00DD46A6" w:rsidRPr="00CC58B1" w:rsidRDefault="00DD46A6" w:rsidP="00DD46A6">
      <w:pPr>
        <w:shd w:val="clear" w:color="auto" w:fill="FFFFFF"/>
        <w:spacing w:after="0" w:line="360" w:lineRule="auto"/>
        <w:ind w:firstLine="704"/>
        <w:jc w:val="both"/>
        <w:rPr>
          <w:rFonts w:ascii="Times New Roman" w:hAnsi="Times New Roman" w:cs="Times New Roman"/>
          <w:sz w:val="28"/>
          <w:szCs w:val="28"/>
        </w:rPr>
      </w:pPr>
      <w:r w:rsidRPr="00CC58B1">
        <w:rPr>
          <w:rFonts w:ascii="Times New Roman" w:hAnsi="Times New Roman" w:cs="Times New Roman"/>
          <w:sz w:val="28"/>
          <w:szCs w:val="28"/>
        </w:rPr>
        <w:t>Экономикалык ой жүгүртүүнүн мазмуну</w:t>
      </w:r>
      <w:r>
        <w:rPr>
          <w:rFonts w:ascii="Times New Roman" w:hAnsi="Times New Roman" w:cs="Times New Roman"/>
          <w:sz w:val="28"/>
          <w:szCs w:val="28"/>
        </w:rPr>
        <w:t>н</w:t>
      </w:r>
      <w:r w:rsidRPr="00CC58B1">
        <w:rPr>
          <w:rFonts w:ascii="Times New Roman" w:hAnsi="Times New Roman" w:cs="Times New Roman"/>
          <w:sz w:val="28"/>
          <w:szCs w:val="28"/>
        </w:rPr>
        <w:t xml:space="preserve"> </w:t>
      </w:r>
      <w:r w:rsidRPr="008C5861">
        <w:rPr>
          <w:rFonts w:ascii="Times New Roman" w:hAnsi="Times New Roman" w:cs="Times New Roman"/>
          <w:i/>
          <w:sz w:val="28"/>
          <w:szCs w:val="28"/>
        </w:rPr>
        <w:t>материалдык байлыкты өндүрүү жана керектөө, өндүрүштү өнүктүрүү, менчикке, эмгекке болгон мамиле, ж. б.  менен байланышкан көйгөйлөрдү</w:t>
      </w:r>
      <w:r>
        <w:rPr>
          <w:rFonts w:ascii="Times New Roman" w:hAnsi="Times New Roman" w:cs="Times New Roman"/>
          <w:sz w:val="28"/>
          <w:szCs w:val="28"/>
        </w:rPr>
        <w:t xml:space="preserve"> түшүнүү</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Pr="00CC58B1">
        <w:rPr>
          <w:rFonts w:ascii="Times New Roman" w:hAnsi="Times New Roman" w:cs="Times New Roman"/>
          <w:sz w:val="28"/>
          <w:szCs w:val="28"/>
        </w:rPr>
        <w:t>таанып билүү</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түзөт</w:t>
      </w:r>
      <w:r w:rsidRPr="00CC58B1">
        <w:rPr>
          <w:rFonts w:ascii="Times New Roman" w:hAnsi="Times New Roman" w:cs="Times New Roman"/>
          <w:sz w:val="28"/>
          <w:szCs w:val="28"/>
        </w:rPr>
        <w:t xml:space="preserve"> [</w:t>
      </w:r>
      <w:r>
        <w:rPr>
          <w:rFonts w:ascii="Times New Roman" w:hAnsi="Times New Roman" w:cs="Times New Roman"/>
          <w:sz w:val="28"/>
          <w:szCs w:val="28"/>
        </w:rPr>
        <w:t>7</w:t>
      </w:r>
      <w:r w:rsidR="00DD3AB1">
        <w:rPr>
          <w:rFonts w:ascii="Times New Roman" w:hAnsi="Times New Roman" w:cs="Times New Roman"/>
          <w:sz w:val="28"/>
          <w:szCs w:val="28"/>
        </w:rPr>
        <w:t>0</w:t>
      </w:r>
      <w:r w:rsidRPr="00CC58B1">
        <w:rPr>
          <w:rFonts w:ascii="Times New Roman" w:hAnsi="Times New Roman" w:cs="Times New Roman"/>
          <w:sz w:val="28"/>
          <w:szCs w:val="28"/>
        </w:rPr>
        <w:t xml:space="preserve">, </w:t>
      </w:r>
      <w:r>
        <w:rPr>
          <w:rFonts w:ascii="Times New Roman" w:hAnsi="Times New Roman" w:cs="Times New Roman"/>
          <w:sz w:val="28"/>
          <w:szCs w:val="28"/>
        </w:rPr>
        <w:t>15</w:t>
      </w:r>
      <w:r w:rsidR="00DD3AB1">
        <w:rPr>
          <w:rFonts w:ascii="Times New Roman" w:hAnsi="Times New Roman" w:cs="Times New Roman"/>
          <w:sz w:val="28"/>
          <w:szCs w:val="28"/>
        </w:rPr>
        <w:t>9</w:t>
      </w:r>
      <w:r w:rsidRPr="00CC58B1">
        <w:rPr>
          <w:rFonts w:ascii="Times New Roman" w:hAnsi="Times New Roman" w:cs="Times New Roman"/>
          <w:sz w:val="28"/>
          <w:szCs w:val="28"/>
        </w:rPr>
        <w:t>].</w:t>
      </w:r>
    </w:p>
    <w:p w14:paraId="1DF8F4AC" w14:textId="61710136" w:rsidR="00DD46A6" w:rsidRPr="00CC58B1" w:rsidRDefault="00DD46A6" w:rsidP="00DD46A6">
      <w:pPr>
        <w:shd w:val="clear" w:color="auto" w:fill="FFFFFF"/>
        <w:spacing w:after="0" w:line="360" w:lineRule="auto"/>
        <w:ind w:firstLine="704"/>
        <w:jc w:val="both"/>
        <w:rPr>
          <w:rFonts w:ascii="Times New Roman" w:hAnsi="Times New Roman" w:cs="Times New Roman"/>
          <w:spacing w:val="-1"/>
          <w:sz w:val="28"/>
          <w:szCs w:val="28"/>
        </w:rPr>
      </w:pPr>
      <w:r w:rsidRPr="0062737F">
        <w:rPr>
          <w:rFonts w:ascii="Times New Roman" w:hAnsi="Times New Roman" w:cs="Times New Roman"/>
          <w:sz w:val="28"/>
          <w:szCs w:val="28"/>
        </w:rPr>
        <w:t>Экономикалык ой жүгүртүү экономикалык кубулуштарды</w:t>
      </w:r>
      <w:r w:rsidRPr="00A505ED">
        <w:rPr>
          <w:rFonts w:ascii="Times New Roman" w:hAnsi="Times New Roman" w:cs="Times New Roman"/>
          <w:color w:val="FF0000"/>
          <w:sz w:val="28"/>
          <w:szCs w:val="28"/>
        </w:rPr>
        <w:t xml:space="preserve"> </w:t>
      </w:r>
      <w:r w:rsidRPr="00CC58B1">
        <w:rPr>
          <w:rFonts w:ascii="Times New Roman" w:hAnsi="Times New Roman" w:cs="Times New Roman"/>
          <w:sz w:val="28"/>
          <w:szCs w:val="28"/>
        </w:rPr>
        <w:t>түшүнүүдөгү, алардын маани</w:t>
      </w:r>
      <w:r w:rsidRPr="00624CCC">
        <w:rPr>
          <w:rFonts w:ascii="Times New Roman" w:hAnsi="Times New Roman" w:cs="Times New Roman"/>
          <w:sz w:val="28"/>
          <w:szCs w:val="28"/>
        </w:rPr>
        <w:t>-</w:t>
      </w:r>
      <w:r w:rsidRPr="00CC58B1">
        <w:rPr>
          <w:rFonts w:ascii="Times New Roman" w:hAnsi="Times New Roman" w:cs="Times New Roman"/>
          <w:sz w:val="28"/>
          <w:szCs w:val="28"/>
        </w:rPr>
        <w:t>маңызын таануудагы, экономикалык түшүнүктөрдү өздөштүрүүдөгү, экономикалык мыйзамдардын чындыкка төп келээрин салыштыруудагы процесс</w:t>
      </w:r>
      <w:r>
        <w:rPr>
          <w:rFonts w:ascii="Times New Roman" w:hAnsi="Times New Roman" w:cs="Times New Roman"/>
          <w:sz w:val="28"/>
          <w:szCs w:val="28"/>
        </w:rPr>
        <w:t xml:space="preserve"> жана </w:t>
      </w:r>
      <w:r w:rsidRPr="00CC58B1">
        <w:rPr>
          <w:rFonts w:ascii="Times New Roman" w:hAnsi="Times New Roman" w:cs="Times New Roman"/>
          <w:sz w:val="28"/>
          <w:szCs w:val="28"/>
        </w:rPr>
        <w:t xml:space="preserve">адамдын интеллектуалдык касиеттери катары </w:t>
      </w:r>
      <w:r>
        <w:rPr>
          <w:rFonts w:ascii="Times New Roman" w:hAnsi="Times New Roman" w:cs="Times New Roman"/>
          <w:sz w:val="28"/>
          <w:szCs w:val="28"/>
        </w:rPr>
        <w:t>айтылат</w:t>
      </w:r>
      <w:r w:rsidRPr="00CC58B1">
        <w:rPr>
          <w:rFonts w:ascii="Times New Roman" w:hAnsi="Times New Roman" w:cs="Times New Roman"/>
          <w:sz w:val="28"/>
          <w:szCs w:val="28"/>
        </w:rPr>
        <w:t xml:space="preserve"> [</w:t>
      </w:r>
      <w:r>
        <w:rPr>
          <w:rFonts w:ascii="Times New Roman" w:hAnsi="Times New Roman" w:cs="Times New Roman"/>
          <w:sz w:val="28"/>
          <w:szCs w:val="28"/>
        </w:rPr>
        <w:t>4</w:t>
      </w:r>
      <w:r w:rsidR="00DD3AB1">
        <w:rPr>
          <w:rFonts w:ascii="Times New Roman" w:hAnsi="Times New Roman" w:cs="Times New Roman"/>
          <w:sz w:val="28"/>
          <w:szCs w:val="28"/>
        </w:rPr>
        <w:t>0</w:t>
      </w:r>
      <w:r w:rsidR="006C4168">
        <w:rPr>
          <w:rFonts w:ascii="Times New Roman" w:hAnsi="Times New Roman" w:cs="Times New Roman"/>
          <w:sz w:val="28"/>
          <w:szCs w:val="28"/>
        </w:rPr>
        <w:t>, 72</w:t>
      </w:r>
      <w:r w:rsidRPr="00CC58B1">
        <w:rPr>
          <w:rFonts w:ascii="Times New Roman" w:hAnsi="Times New Roman" w:cs="Times New Roman"/>
          <w:sz w:val="28"/>
          <w:szCs w:val="28"/>
        </w:rPr>
        <w:t xml:space="preserve">]. Экономикалык ой жүгүртүүнүн </w:t>
      </w:r>
      <w:r>
        <w:rPr>
          <w:rFonts w:ascii="Times New Roman" w:hAnsi="Times New Roman" w:cs="Times New Roman"/>
          <w:sz w:val="28"/>
          <w:szCs w:val="28"/>
        </w:rPr>
        <w:t>өзөгүн</w:t>
      </w:r>
      <w:r w:rsidRPr="00CC58B1">
        <w:rPr>
          <w:rFonts w:ascii="Times New Roman" w:hAnsi="Times New Roman" w:cs="Times New Roman"/>
          <w:sz w:val="28"/>
          <w:szCs w:val="28"/>
        </w:rPr>
        <w:t xml:space="preserve"> ой жүгүртүүгө тиешелүү болгон жалпы мыйзамдар түзөт; </w:t>
      </w:r>
      <w:r>
        <w:rPr>
          <w:rFonts w:ascii="Times New Roman" w:hAnsi="Times New Roman" w:cs="Times New Roman"/>
          <w:sz w:val="28"/>
          <w:szCs w:val="28"/>
        </w:rPr>
        <w:t xml:space="preserve">ошону менен катар </w:t>
      </w:r>
      <w:r w:rsidRPr="00CC58B1">
        <w:rPr>
          <w:rFonts w:ascii="Times New Roman" w:hAnsi="Times New Roman" w:cs="Times New Roman"/>
          <w:sz w:val="28"/>
          <w:szCs w:val="28"/>
        </w:rPr>
        <w:t xml:space="preserve">экономикалык ой жүгүртүүнүн өзүнө тиешелүү да артыкчылыктары бар: ал экономикалык турмуштун </w:t>
      </w:r>
      <w:r>
        <w:rPr>
          <w:rFonts w:ascii="Times New Roman" w:hAnsi="Times New Roman" w:cs="Times New Roman"/>
          <w:sz w:val="28"/>
          <w:szCs w:val="28"/>
        </w:rPr>
        <w:t>болуусун</w:t>
      </w:r>
      <w:r w:rsidRPr="00CC58B1">
        <w:rPr>
          <w:rFonts w:ascii="Times New Roman" w:hAnsi="Times New Roman" w:cs="Times New Roman"/>
          <w:sz w:val="28"/>
          <w:szCs w:val="28"/>
        </w:rPr>
        <w:t xml:space="preserve"> экономикалык категория</w:t>
      </w:r>
      <w:r>
        <w:rPr>
          <w:rFonts w:ascii="Times New Roman" w:hAnsi="Times New Roman" w:cs="Times New Roman"/>
          <w:sz w:val="28"/>
          <w:szCs w:val="28"/>
        </w:rPr>
        <w:t>да</w:t>
      </w:r>
      <w:r w:rsidRPr="00CC58B1">
        <w:rPr>
          <w:rFonts w:ascii="Times New Roman" w:hAnsi="Times New Roman" w:cs="Times New Roman"/>
          <w:sz w:val="28"/>
          <w:szCs w:val="28"/>
        </w:rPr>
        <w:t>, мыйзам</w:t>
      </w:r>
      <w:r>
        <w:rPr>
          <w:rFonts w:ascii="Times New Roman" w:hAnsi="Times New Roman" w:cs="Times New Roman"/>
          <w:sz w:val="28"/>
          <w:szCs w:val="28"/>
        </w:rPr>
        <w:t>дарда</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кайрадан </w:t>
      </w:r>
      <w:r w:rsidRPr="00CC58B1">
        <w:rPr>
          <w:rFonts w:ascii="Times New Roman" w:hAnsi="Times New Roman" w:cs="Times New Roman"/>
          <w:sz w:val="28"/>
          <w:szCs w:val="28"/>
        </w:rPr>
        <w:t xml:space="preserve">иштеп чыгып, </w:t>
      </w:r>
      <w:r>
        <w:rPr>
          <w:rFonts w:ascii="Times New Roman" w:hAnsi="Times New Roman" w:cs="Times New Roman"/>
          <w:sz w:val="28"/>
          <w:szCs w:val="28"/>
        </w:rPr>
        <w:t xml:space="preserve">ошол себептен </w:t>
      </w:r>
      <w:r w:rsidRPr="00CC58B1">
        <w:rPr>
          <w:rFonts w:ascii="Times New Roman" w:hAnsi="Times New Roman" w:cs="Times New Roman"/>
          <w:sz w:val="28"/>
          <w:szCs w:val="28"/>
        </w:rPr>
        <w:t xml:space="preserve">коомдук ой жүгүртүүнүн бир түрү катары </w:t>
      </w:r>
      <w:r>
        <w:rPr>
          <w:rFonts w:ascii="Times New Roman" w:hAnsi="Times New Roman" w:cs="Times New Roman"/>
          <w:sz w:val="28"/>
          <w:szCs w:val="28"/>
        </w:rPr>
        <w:t>бөлүп көрсөтүлөт</w:t>
      </w:r>
      <w:r w:rsidR="004E57B8">
        <w:rPr>
          <w:rFonts w:ascii="Times New Roman" w:hAnsi="Times New Roman" w:cs="Times New Roman"/>
          <w:sz w:val="28"/>
          <w:szCs w:val="28"/>
        </w:rPr>
        <w:t xml:space="preserve"> </w:t>
      </w:r>
      <w:r w:rsidR="004E57B8" w:rsidRPr="004E57B8">
        <w:rPr>
          <w:rFonts w:ascii="Times New Roman" w:hAnsi="Times New Roman" w:cs="Times New Roman"/>
          <w:sz w:val="28"/>
          <w:szCs w:val="28"/>
        </w:rPr>
        <w:t>[7]</w:t>
      </w:r>
      <w:r w:rsidRPr="00CC58B1">
        <w:rPr>
          <w:rFonts w:ascii="Times New Roman" w:hAnsi="Times New Roman" w:cs="Times New Roman"/>
          <w:sz w:val="28"/>
          <w:szCs w:val="28"/>
        </w:rPr>
        <w:t xml:space="preserve">. </w:t>
      </w:r>
    </w:p>
    <w:p w14:paraId="72CF1F6B" w14:textId="3C0F7C8C"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Экономикалык ой</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жүгүртүүнүн калыптануусуна </w:t>
      </w:r>
      <w:r>
        <w:rPr>
          <w:rFonts w:ascii="Times New Roman" w:hAnsi="Times New Roman" w:cs="Times New Roman"/>
          <w:sz w:val="28"/>
          <w:szCs w:val="28"/>
        </w:rPr>
        <w:t>өбөлгө</w:t>
      </w:r>
      <w:r w:rsidRPr="00CC58B1">
        <w:rPr>
          <w:rFonts w:ascii="Times New Roman" w:hAnsi="Times New Roman" w:cs="Times New Roman"/>
          <w:sz w:val="28"/>
          <w:szCs w:val="28"/>
        </w:rPr>
        <w:t xml:space="preserve"> түзүүчү каражат катары </w:t>
      </w:r>
      <w:r>
        <w:rPr>
          <w:rFonts w:ascii="Times New Roman" w:hAnsi="Times New Roman" w:cs="Times New Roman"/>
          <w:sz w:val="28"/>
          <w:szCs w:val="28"/>
        </w:rPr>
        <w:t xml:space="preserve">толугу менен </w:t>
      </w:r>
      <w:r w:rsidRPr="00CC58B1">
        <w:rPr>
          <w:rFonts w:ascii="Times New Roman" w:hAnsi="Times New Roman" w:cs="Times New Roman"/>
          <w:sz w:val="28"/>
          <w:szCs w:val="28"/>
        </w:rPr>
        <w:t>бизнес</w:t>
      </w:r>
      <w:r w:rsidRPr="00624CCC">
        <w:rPr>
          <w:rFonts w:ascii="Times New Roman" w:hAnsi="Times New Roman" w:cs="Times New Roman"/>
          <w:sz w:val="28"/>
          <w:szCs w:val="28"/>
        </w:rPr>
        <w:t>-</w:t>
      </w:r>
      <w:r w:rsidRPr="00CC58B1">
        <w:rPr>
          <w:rFonts w:ascii="Times New Roman" w:hAnsi="Times New Roman" w:cs="Times New Roman"/>
          <w:sz w:val="28"/>
          <w:szCs w:val="28"/>
        </w:rPr>
        <w:t>пландоо кар</w:t>
      </w:r>
      <w:r>
        <w:rPr>
          <w:rFonts w:ascii="Times New Roman" w:hAnsi="Times New Roman" w:cs="Times New Roman"/>
          <w:sz w:val="28"/>
          <w:szCs w:val="28"/>
        </w:rPr>
        <w:t>алат</w:t>
      </w:r>
      <w:r w:rsidRPr="00CC58B1">
        <w:rPr>
          <w:rFonts w:ascii="Times New Roman" w:hAnsi="Times New Roman" w:cs="Times New Roman"/>
          <w:sz w:val="28"/>
          <w:szCs w:val="28"/>
        </w:rPr>
        <w:t>. Бизнес</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айрым элементтери менеджерлерди, экономисттерди даярдоодогу </w:t>
      </w:r>
      <w:r>
        <w:rPr>
          <w:rFonts w:ascii="Times New Roman" w:hAnsi="Times New Roman" w:cs="Times New Roman"/>
          <w:sz w:val="28"/>
          <w:szCs w:val="28"/>
        </w:rPr>
        <w:t>көйгөйлөрдү</w:t>
      </w:r>
      <w:r w:rsidRPr="00CC58B1">
        <w:rPr>
          <w:rFonts w:ascii="Times New Roman" w:hAnsi="Times New Roman" w:cs="Times New Roman"/>
          <w:sz w:val="28"/>
          <w:szCs w:val="28"/>
        </w:rPr>
        <w:t xml:space="preserve"> ачып берүүчү педагог</w:t>
      </w:r>
      <w:r w:rsidRPr="00624CCC">
        <w:rPr>
          <w:rFonts w:ascii="Times New Roman" w:hAnsi="Times New Roman" w:cs="Times New Roman"/>
          <w:sz w:val="28"/>
          <w:szCs w:val="28"/>
        </w:rPr>
        <w:t>-</w:t>
      </w:r>
      <w:r w:rsidRPr="00CC58B1">
        <w:rPr>
          <w:rFonts w:ascii="Times New Roman" w:hAnsi="Times New Roman" w:cs="Times New Roman"/>
          <w:sz w:val="28"/>
          <w:szCs w:val="28"/>
        </w:rPr>
        <w:t xml:space="preserve">изилдөөчү </w:t>
      </w:r>
      <w:r>
        <w:rPr>
          <w:rFonts w:ascii="Times New Roman" w:hAnsi="Times New Roman" w:cs="Times New Roman"/>
          <w:sz w:val="28"/>
          <w:szCs w:val="28"/>
        </w:rPr>
        <w:t>С. Асаналиева, С. Сулайманбековдун</w:t>
      </w:r>
      <w:r w:rsidRPr="00CC58B1">
        <w:rPr>
          <w:rFonts w:ascii="Times New Roman" w:hAnsi="Times New Roman" w:cs="Times New Roman"/>
          <w:sz w:val="28"/>
          <w:szCs w:val="28"/>
        </w:rPr>
        <w:t xml:space="preserve"> эмгектеринде карал</w:t>
      </w:r>
      <w:r>
        <w:rPr>
          <w:rFonts w:ascii="Times New Roman" w:hAnsi="Times New Roman" w:cs="Times New Roman"/>
          <w:sz w:val="28"/>
          <w:szCs w:val="28"/>
        </w:rPr>
        <w:t>ган</w:t>
      </w:r>
      <w:r w:rsidRPr="00CC58B1">
        <w:rPr>
          <w:rFonts w:ascii="Times New Roman" w:hAnsi="Times New Roman" w:cs="Times New Roman"/>
          <w:sz w:val="28"/>
          <w:szCs w:val="28"/>
        </w:rPr>
        <w:t xml:space="preserve"> [</w:t>
      </w:r>
      <w:r>
        <w:rPr>
          <w:rFonts w:ascii="Times New Roman" w:hAnsi="Times New Roman" w:cs="Times New Roman"/>
          <w:sz w:val="28"/>
          <w:szCs w:val="28"/>
        </w:rPr>
        <w:t>5</w:t>
      </w:r>
      <w:r w:rsidRPr="00CC58B1">
        <w:rPr>
          <w:rFonts w:ascii="Times New Roman" w:hAnsi="Times New Roman" w:cs="Times New Roman"/>
          <w:sz w:val="28"/>
          <w:szCs w:val="28"/>
        </w:rPr>
        <w:t xml:space="preserve">, </w:t>
      </w:r>
      <w:r>
        <w:rPr>
          <w:rFonts w:ascii="Times New Roman" w:hAnsi="Times New Roman" w:cs="Times New Roman"/>
          <w:sz w:val="28"/>
          <w:szCs w:val="28"/>
        </w:rPr>
        <w:t>14</w:t>
      </w:r>
      <w:r w:rsidR="00DD3AB1">
        <w:rPr>
          <w:rFonts w:ascii="Times New Roman" w:hAnsi="Times New Roman" w:cs="Times New Roman"/>
          <w:sz w:val="28"/>
          <w:szCs w:val="28"/>
        </w:rPr>
        <w:t>3</w:t>
      </w:r>
      <w:r w:rsidRPr="00CC58B1">
        <w:rPr>
          <w:rFonts w:ascii="Times New Roman" w:hAnsi="Times New Roman" w:cs="Times New Roman"/>
          <w:sz w:val="28"/>
          <w:szCs w:val="28"/>
        </w:rPr>
        <w:t>].</w:t>
      </w:r>
    </w:p>
    <w:p w14:paraId="0EF53167" w14:textId="77777777" w:rsidR="00DD46A6" w:rsidRPr="00CC58B1" w:rsidRDefault="00DD46A6" w:rsidP="00DD46A6">
      <w:pPr>
        <w:shd w:val="clear" w:color="auto" w:fill="FFFFFF"/>
        <w:spacing w:after="0" w:line="360" w:lineRule="auto"/>
        <w:ind w:firstLine="685"/>
        <w:jc w:val="both"/>
        <w:rPr>
          <w:rFonts w:ascii="Times New Roman" w:hAnsi="Times New Roman" w:cs="Times New Roman"/>
          <w:sz w:val="28"/>
          <w:szCs w:val="28"/>
        </w:rPr>
      </w:pPr>
      <w:r w:rsidRPr="00CC58B1">
        <w:rPr>
          <w:rFonts w:ascii="Times New Roman" w:hAnsi="Times New Roman" w:cs="Times New Roman"/>
          <w:spacing w:val="-2"/>
          <w:sz w:val="28"/>
          <w:szCs w:val="28"/>
        </w:rPr>
        <w:t>Педагогикалык изилдөөлөрдө бизнес</w:t>
      </w:r>
      <w:r w:rsidRPr="00624CCC">
        <w:rPr>
          <w:rFonts w:ascii="Times New Roman" w:hAnsi="Times New Roman" w:cs="Times New Roman"/>
          <w:spacing w:val="-2"/>
          <w:sz w:val="28"/>
          <w:szCs w:val="28"/>
        </w:rPr>
        <w:t>-</w:t>
      </w:r>
      <w:r w:rsidRPr="00CC58B1">
        <w:rPr>
          <w:rFonts w:ascii="Times New Roman" w:hAnsi="Times New Roman" w:cs="Times New Roman"/>
          <w:spacing w:val="-2"/>
          <w:sz w:val="28"/>
          <w:szCs w:val="28"/>
        </w:rPr>
        <w:t>пландоону окутууга түздөн түз байланышкан эмгек</w:t>
      </w:r>
      <w:r>
        <w:rPr>
          <w:rFonts w:ascii="Times New Roman" w:hAnsi="Times New Roman" w:cs="Times New Roman"/>
          <w:spacing w:val="-2"/>
          <w:sz w:val="28"/>
          <w:szCs w:val="28"/>
        </w:rPr>
        <w:t xml:space="preserve"> катары орус окумуштуусу Л.Н. Бахтиярованын эмгектерин айта кетсек болот </w:t>
      </w:r>
      <w:r w:rsidRPr="00AB5B50">
        <w:rPr>
          <w:rFonts w:ascii="Times New Roman" w:hAnsi="Times New Roman" w:cs="Times New Roman"/>
          <w:spacing w:val="-2"/>
          <w:sz w:val="28"/>
          <w:szCs w:val="28"/>
        </w:rPr>
        <w:t>[</w:t>
      </w:r>
      <w:r>
        <w:rPr>
          <w:rFonts w:ascii="Times New Roman" w:hAnsi="Times New Roman" w:cs="Times New Roman"/>
          <w:spacing w:val="-2"/>
          <w:sz w:val="28"/>
          <w:szCs w:val="28"/>
        </w:rPr>
        <w:t>10</w:t>
      </w:r>
      <w:r w:rsidRPr="00AB5B50">
        <w:rPr>
          <w:rFonts w:ascii="Times New Roman" w:hAnsi="Times New Roman" w:cs="Times New Roman"/>
          <w:spacing w:val="-2"/>
          <w:sz w:val="28"/>
          <w:szCs w:val="28"/>
        </w:rPr>
        <w:t>]</w:t>
      </w:r>
      <w:r>
        <w:rPr>
          <w:rFonts w:ascii="Times New Roman" w:hAnsi="Times New Roman" w:cs="Times New Roman"/>
          <w:spacing w:val="-2"/>
          <w:sz w:val="28"/>
          <w:szCs w:val="28"/>
        </w:rPr>
        <w:t>.</w:t>
      </w:r>
    </w:p>
    <w:p w14:paraId="6F74F4B0" w14:textId="77777777" w:rsidR="00DD46A6" w:rsidRDefault="00DD46A6" w:rsidP="00DD46A6"/>
    <w:p w14:paraId="74DBED95" w14:textId="77777777" w:rsidR="00DD46A6" w:rsidRPr="00DD46A6" w:rsidRDefault="00DD46A6" w:rsidP="00DD46A6">
      <w:pPr>
        <w:spacing w:after="0"/>
        <w:ind w:firstLine="567"/>
        <w:jc w:val="both"/>
        <w:rPr>
          <w:rFonts w:ascii="Times New Roman" w:hAnsi="Times New Roman" w:cs="Times New Roman"/>
          <w:b/>
          <w:sz w:val="28"/>
          <w:szCs w:val="28"/>
        </w:rPr>
      </w:pPr>
      <w:r w:rsidRPr="00CC58B1">
        <w:rPr>
          <w:rFonts w:ascii="Times New Roman" w:hAnsi="Times New Roman" w:cs="Times New Roman"/>
          <w:b/>
          <w:sz w:val="28"/>
          <w:szCs w:val="28"/>
        </w:rPr>
        <w:t xml:space="preserve">1.3. </w:t>
      </w:r>
      <w:bookmarkStart w:id="37" w:name="_Hlk181101545"/>
      <w:r w:rsidRPr="00CC58B1">
        <w:rPr>
          <w:rFonts w:ascii="Times New Roman" w:hAnsi="Times New Roman" w:cs="Times New Roman"/>
          <w:b/>
          <w:sz w:val="28"/>
          <w:szCs w:val="28"/>
        </w:rPr>
        <w:t>Кесиптик ишмердүүлүк</w:t>
      </w:r>
      <w:r>
        <w:rPr>
          <w:rFonts w:ascii="Times New Roman" w:hAnsi="Times New Roman" w:cs="Times New Roman"/>
          <w:b/>
          <w:sz w:val="28"/>
          <w:szCs w:val="28"/>
        </w:rPr>
        <w:t xml:space="preserve">тө маалыматтык </w:t>
      </w:r>
      <w:r w:rsidRPr="00CC58B1">
        <w:rPr>
          <w:rFonts w:ascii="Times New Roman" w:hAnsi="Times New Roman" w:cs="Times New Roman"/>
          <w:b/>
          <w:sz w:val="28"/>
          <w:szCs w:val="28"/>
        </w:rPr>
        <w:t xml:space="preserve">технологияларды </w:t>
      </w:r>
      <w:r>
        <w:rPr>
          <w:rFonts w:ascii="Times New Roman" w:hAnsi="Times New Roman" w:cs="Times New Roman"/>
          <w:b/>
          <w:sz w:val="28"/>
          <w:szCs w:val="28"/>
        </w:rPr>
        <w:t>окутуунун дидактикалык негиздери</w:t>
      </w:r>
      <w:bookmarkEnd w:id="37"/>
    </w:p>
    <w:p w14:paraId="343671D4" w14:textId="77777777" w:rsidR="00DD46A6" w:rsidRDefault="00DD46A6" w:rsidP="00DD46A6">
      <w:pPr>
        <w:shd w:val="clear" w:color="auto" w:fill="FFFFFF"/>
        <w:spacing w:after="0" w:line="360" w:lineRule="auto"/>
        <w:ind w:firstLine="708"/>
        <w:jc w:val="both"/>
        <w:rPr>
          <w:rFonts w:ascii="Times New Roman" w:hAnsi="Times New Roman" w:cs="Times New Roman"/>
          <w:sz w:val="28"/>
          <w:szCs w:val="28"/>
        </w:rPr>
      </w:pPr>
      <w:bookmarkStart w:id="38" w:name="_Hlk152443614"/>
    </w:p>
    <w:p w14:paraId="27B99FDE" w14:textId="77777777" w:rsidR="00DD46A6" w:rsidRPr="003B4635" w:rsidRDefault="00DD46A6" w:rsidP="00DD46A6">
      <w:pPr>
        <w:pStyle w:val="a4"/>
        <w:spacing w:line="360" w:lineRule="auto"/>
        <w:ind w:right="40" w:firstLine="425"/>
        <w:rPr>
          <w:rFonts w:eastAsiaTheme="minorHAnsi"/>
          <w:sz w:val="28"/>
          <w:szCs w:val="28"/>
        </w:rPr>
      </w:pPr>
      <w:r w:rsidRPr="003B4635">
        <w:rPr>
          <w:rFonts w:eastAsiaTheme="minorHAnsi"/>
          <w:sz w:val="28"/>
          <w:szCs w:val="28"/>
        </w:rPr>
        <w:t xml:space="preserve">Дидактика – бул окуучуларга билим берүүнүн жана аларды окутуунун, тарбиялоонун илимий теориялары жөнүндө тармак экенин билебиз. Ал эми грек тилинде анын маанисине көңүл бурсак, грек тилинен түзмө түз </w:t>
      </w:r>
      <w:r w:rsidRPr="003B4635">
        <w:rPr>
          <w:rFonts w:eastAsiaTheme="minorHAnsi"/>
          <w:sz w:val="28"/>
          <w:szCs w:val="28"/>
        </w:rPr>
        <w:lastRenderedPageBreak/>
        <w:t>которулганда “үйрөтүүчү” деген маанини түшүндүрөт. Окутуу кээде бир тараптуудай сезилсе, ал эми үйрөтүү эки тараптуу аракеттин, билим алуучу менен окутуучунун кош аракетине байланыштуу болот.</w:t>
      </w:r>
    </w:p>
    <w:p w14:paraId="1736D6ED" w14:textId="47485EF1" w:rsidR="00DD46A6" w:rsidRPr="003B4635" w:rsidRDefault="00DD46A6" w:rsidP="00DD46A6">
      <w:pPr>
        <w:pStyle w:val="a4"/>
        <w:spacing w:line="360" w:lineRule="auto"/>
        <w:ind w:right="109" w:firstLine="425"/>
        <w:rPr>
          <w:rFonts w:eastAsiaTheme="minorHAnsi"/>
          <w:sz w:val="28"/>
          <w:szCs w:val="28"/>
        </w:rPr>
      </w:pPr>
      <w:r w:rsidRPr="003B4635">
        <w:rPr>
          <w:rFonts w:eastAsiaTheme="minorHAnsi"/>
          <w:sz w:val="28"/>
          <w:szCs w:val="28"/>
        </w:rPr>
        <w:t>Окутуу процессин уюштуруунун дидактикалык максаты – бул билим алуучу менен окутуучунун, окутуу каражаттары менен жүргүзгөн иш аракеттеринен жаралган окуу процессин эффективдүү жүргүзүү б.а. окуу процессиндеги кездешкен проблемаларды чыгармачылык менен чечүүнүн жолдорун негиздөө</w:t>
      </w:r>
      <w:r w:rsidR="00273EEA">
        <w:rPr>
          <w:rFonts w:eastAsiaTheme="minorHAnsi"/>
          <w:sz w:val="28"/>
          <w:szCs w:val="28"/>
        </w:rPr>
        <w:t xml:space="preserve"> </w:t>
      </w:r>
      <w:r w:rsidR="00273EEA" w:rsidRPr="00273EEA">
        <w:rPr>
          <w:rFonts w:eastAsiaTheme="minorHAnsi"/>
          <w:sz w:val="28"/>
          <w:szCs w:val="28"/>
        </w:rPr>
        <w:t>[9</w:t>
      </w:r>
      <w:r w:rsidR="006C4168">
        <w:rPr>
          <w:rFonts w:eastAsiaTheme="minorHAnsi"/>
          <w:sz w:val="28"/>
          <w:szCs w:val="28"/>
        </w:rPr>
        <w:t>, 73</w:t>
      </w:r>
      <w:r w:rsidR="00273EEA" w:rsidRPr="00273EEA">
        <w:rPr>
          <w:rFonts w:eastAsiaTheme="minorHAnsi"/>
          <w:sz w:val="28"/>
          <w:szCs w:val="28"/>
        </w:rPr>
        <w:t>]</w:t>
      </w:r>
      <w:r w:rsidRPr="003B4635">
        <w:rPr>
          <w:rFonts w:eastAsiaTheme="minorHAnsi"/>
          <w:sz w:val="28"/>
          <w:szCs w:val="28"/>
        </w:rPr>
        <w:t xml:space="preserve">. </w:t>
      </w:r>
    </w:p>
    <w:p w14:paraId="2DDFFC52" w14:textId="17AD0324" w:rsidR="00DD46A6" w:rsidRPr="003B4635" w:rsidRDefault="00DD46A6" w:rsidP="00DD46A6">
      <w:pPr>
        <w:pStyle w:val="a4"/>
        <w:spacing w:line="360" w:lineRule="auto"/>
        <w:ind w:right="40" w:firstLine="427"/>
        <w:rPr>
          <w:rFonts w:eastAsiaTheme="minorHAnsi"/>
          <w:sz w:val="28"/>
          <w:szCs w:val="28"/>
        </w:rPr>
      </w:pPr>
      <w:r w:rsidRPr="003B4635">
        <w:rPr>
          <w:rFonts w:eastAsiaTheme="minorHAnsi"/>
          <w:sz w:val="28"/>
          <w:szCs w:val="28"/>
        </w:rPr>
        <w:t xml:space="preserve">Окутууну уюштуруунун өзгөчөлөнгөн мааниси – бул </w:t>
      </w:r>
      <w:r>
        <w:rPr>
          <w:rFonts w:eastAsiaTheme="minorHAnsi"/>
          <w:sz w:val="28"/>
          <w:szCs w:val="28"/>
        </w:rPr>
        <w:t>маалыматтык технологиялар менен</w:t>
      </w:r>
      <w:r w:rsidRPr="003B4635">
        <w:rPr>
          <w:rFonts w:eastAsiaTheme="minorHAnsi"/>
          <w:sz w:val="28"/>
          <w:szCs w:val="28"/>
        </w:rPr>
        <w:t xml:space="preserve"> окутууда мугалим маалыматтын булагы гана болбостон билим алуучунун билим алуусуна багыт берүү, жардам берүү жана ойлонуу ишмердүүлүгүн уюштуруучусу болуу</w:t>
      </w:r>
      <w:r w:rsidR="001C12F1">
        <w:rPr>
          <w:rFonts w:eastAsiaTheme="minorHAnsi"/>
          <w:sz w:val="28"/>
          <w:szCs w:val="28"/>
        </w:rPr>
        <w:t xml:space="preserve"> </w:t>
      </w:r>
      <w:r w:rsidR="001C12F1" w:rsidRPr="001C12F1">
        <w:rPr>
          <w:rFonts w:eastAsiaTheme="minorHAnsi"/>
          <w:sz w:val="28"/>
          <w:szCs w:val="28"/>
        </w:rPr>
        <w:t>[104]</w:t>
      </w:r>
      <w:r w:rsidRPr="003B4635">
        <w:rPr>
          <w:rFonts w:eastAsiaTheme="minorHAnsi"/>
          <w:sz w:val="28"/>
          <w:szCs w:val="28"/>
        </w:rPr>
        <w:t>.</w:t>
      </w:r>
    </w:p>
    <w:p w14:paraId="04DF8E70" w14:textId="15C330EF" w:rsidR="00DD46A6" w:rsidRPr="003B4635" w:rsidRDefault="00DD46A6" w:rsidP="00DD46A6">
      <w:pPr>
        <w:pStyle w:val="a4"/>
        <w:spacing w:line="360" w:lineRule="auto"/>
        <w:ind w:right="40" w:firstLine="427"/>
        <w:rPr>
          <w:rFonts w:eastAsiaTheme="minorHAnsi"/>
          <w:sz w:val="28"/>
          <w:szCs w:val="28"/>
        </w:rPr>
      </w:pPr>
      <w:r w:rsidRPr="00097D10">
        <w:rPr>
          <w:rFonts w:eastAsiaTheme="minorHAnsi"/>
          <w:sz w:val="28"/>
          <w:szCs w:val="28"/>
        </w:rPr>
        <w:t>Окутуунун принциптери –</w:t>
      </w:r>
      <w:r w:rsidR="007D5B3B">
        <w:rPr>
          <w:rFonts w:eastAsiaTheme="minorHAnsi"/>
          <w:sz w:val="28"/>
          <w:szCs w:val="28"/>
        </w:rPr>
        <w:t xml:space="preserve"> </w:t>
      </w:r>
      <w:r w:rsidRPr="00097D10">
        <w:rPr>
          <w:rFonts w:eastAsiaTheme="minorHAnsi"/>
          <w:sz w:val="28"/>
          <w:szCs w:val="28"/>
        </w:rPr>
        <w:t>окутуу процесси</w:t>
      </w:r>
      <w:r w:rsidRPr="003B4635">
        <w:rPr>
          <w:rFonts w:eastAsiaTheme="minorHAnsi"/>
          <w:sz w:val="28"/>
          <w:szCs w:val="28"/>
        </w:rPr>
        <w:t>н</w:t>
      </w:r>
      <w:r w:rsidRPr="00097D10">
        <w:rPr>
          <w:rFonts w:eastAsiaTheme="minorHAnsi"/>
          <w:sz w:val="28"/>
          <w:szCs w:val="28"/>
        </w:rPr>
        <w:t xml:space="preserve"> (сабакты) даярдап өткөрүүгө коюлуучу талаптарды туюнта турган алгачкы </w:t>
      </w:r>
      <w:r w:rsidRPr="003B4635">
        <w:rPr>
          <w:rFonts w:eastAsiaTheme="minorHAnsi"/>
          <w:sz w:val="28"/>
          <w:szCs w:val="28"/>
        </w:rPr>
        <w:t>дидактикалык</w:t>
      </w:r>
      <w:r w:rsidRPr="00097D10">
        <w:rPr>
          <w:rFonts w:eastAsiaTheme="minorHAnsi"/>
          <w:sz w:val="28"/>
          <w:szCs w:val="28"/>
        </w:rPr>
        <w:t xml:space="preserve"> жоболор</w:t>
      </w:r>
      <w:r w:rsidRPr="003B4635">
        <w:rPr>
          <w:rFonts w:eastAsiaTheme="minorHAnsi"/>
          <w:sz w:val="28"/>
          <w:szCs w:val="28"/>
        </w:rPr>
        <w:t xml:space="preserve"> деп айтылат “Кыргыз педагогикасы” энциклопедиялык окуу куралында</w:t>
      </w:r>
      <w:r w:rsidRPr="00097D10">
        <w:rPr>
          <w:rFonts w:eastAsiaTheme="minorHAnsi"/>
          <w:sz w:val="28"/>
          <w:szCs w:val="28"/>
        </w:rPr>
        <w:t>.</w:t>
      </w:r>
      <w:r w:rsidRPr="003B4635">
        <w:rPr>
          <w:rFonts w:eastAsiaTheme="minorHAnsi"/>
          <w:sz w:val="28"/>
          <w:szCs w:val="28"/>
        </w:rPr>
        <w:t xml:space="preserve"> Советтик окумуштуулар тарабынан окутуунун принциптери б.а. окутуунун дидактикалык принциптери абдан кеңири изилденип аныкталган. Бул принциптерди универсалдуу деп айтууга болот. Анткени билим берүү технологиясы кандай гана өзгөрбөсүн бул принциптерди эске алуусуз оң натыйжага жетүү мүмкүн эмес. Алар окутуу процессинде колдонууга дайыма берилип жүрөт [1</w:t>
      </w:r>
      <w:r w:rsidR="00BC721F">
        <w:rPr>
          <w:rFonts w:eastAsiaTheme="minorHAnsi"/>
          <w:sz w:val="28"/>
          <w:szCs w:val="28"/>
        </w:rPr>
        <w:t>2, 13</w:t>
      </w:r>
      <w:r w:rsidR="00CD7924">
        <w:rPr>
          <w:rFonts w:eastAsiaTheme="minorHAnsi"/>
          <w:sz w:val="28"/>
          <w:szCs w:val="28"/>
        </w:rPr>
        <w:t>, 158</w:t>
      </w:r>
      <w:r w:rsidRPr="003B4635">
        <w:rPr>
          <w:rFonts w:eastAsiaTheme="minorHAnsi"/>
          <w:sz w:val="28"/>
          <w:szCs w:val="28"/>
        </w:rPr>
        <w:t>].</w:t>
      </w:r>
    </w:p>
    <w:p w14:paraId="0F681E74" w14:textId="77777777" w:rsidR="00DD46A6" w:rsidRPr="003B4635" w:rsidRDefault="00DD46A6" w:rsidP="00DD46A6">
      <w:pPr>
        <w:spacing w:after="0" w:line="360" w:lineRule="auto"/>
        <w:ind w:left="112" w:firstLine="427"/>
        <w:rPr>
          <w:rFonts w:ascii="Times New Roman" w:hAnsi="Times New Roman" w:cs="Times New Roman"/>
          <w:sz w:val="28"/>
          <w:szCs w:val="28"/>
        </w:rPr>
      </w:pPr>
      <w:r w:rsidRPr="003B4635">
        <w:rPr>
          <w:rFonts w:ascii="Times New Roman" w:hAnsi="Times New Roman" w:cs="Times New Roman"/>
          <w:sz w:val="28"/>
          <w:szCs w:val="28"/>
        </w:rPr>
        <w:t>Бул универсалдуу принциптерге төмөнкүлөр кирет:</w:t>
      </w:r>
    </w:p>
    <w:p w14:paraId="286511B9"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акыл-эстүүлүк жана активдүүлүк принциби; </w:t>
      </w:r>
    </w:p>
    <w:p w14:paraId="4865A7EB"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көрсөтмөлүүлүк принциби;</w:t>
      </w:r>
    </w:p>
    <w:p w14:paraId="7EE7C7AC"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системалуулук жана удаалаштуулук принциби; </w:t>
      </w:r>
    </w:p>
    <w:p w14:paraId="1CE40181"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бышыктык принциби; </w:t>
      </w:r>
    </w:p>
    <w:p w14:paraId="721A7A9E"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жеткиликтүүлүк принциби; </w:t>
      </w:r>
    </w:p>
    <w:p w14:paraId="7CDEE78C"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илимийлүүлүк принциби; </w:t>
      </w:r>
    </w:p>
    <w:p w14:paraId="0E65D249"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теорияны практика менен байланыштыруу принциби; </w:t>
      </w:r>
    </w:p>
    <w:p w14:paraId="7340E7B3"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тарыхка кайрылуу принциби; </w:t>
      </w:r>
    </w:p>
    <w:p w14:paraId="1C05AC2D"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lastRenderedPageBreak/>
        <w:t>улануучулук жана гумандуулук принициби.</w:t>
      </w:r>
    </w:p>
    <w:p w14:paraId="20AAEE6D" w14:textId="596430A0" w:rsidR="00DD46A6" w:rsidRPr="003B4635" w:rsidRDefault="00DD46A6" w:rsidP="00DD46A6">
      <w:pPr>
        <w:pStyle w:val="a4"/>
        <w:spacing w:before="1" w:line="360" w:lineRule="auto"/>
        <w:ind w:right="40" w:firstLine="427"/>
        <w:rPr>
          <w:rFonts w:eastAsiaTheme="minorHAnsi"/>
          <w:sz w:val="28"/>
          <w:szCs w:val="28"/>
        </w:rPr>
      </w:pPr>
      <w:r w:rsidRPr="003B4635">
        <w:rPr>
          <w:rFonts w:eastAsiaTheme="minorHAnsi"/>
          <w:sz w:val="28"/>
          <w:szCs w:val="28"/>
        </w:rPr>
        <w:t xml:space="preserve">Бүгүнкү инновациялык ыкмаларды колдонууда компьютер окутуунун каражаты болуп, окутуу иштерине терең сиңип барууга багытталган учуру. </w:t>
      </w:r>
      <w:bookmarkStart w:id="39" w:name="_Hlk181101618"/>
      <w:r w:rsidRPr="003B4635">
        <w:rPr>
          <w:rFonts w:eastAsiaTheme="minorHAnsi"/>
          <w:sz w:val="28"/>
          <w:szCs w:val="28"/>
        </w:rPr>
        <w:t xml:space="preserve">Кесиптик ишмердүүлүктө маалыматтык технологияларды окутууда </w:t>
      </w:r>
      <w:bookmarkEnd w:id="39"/>
      <w:r w:rsidRPr="003B4635">
        <w:rPr>
          <w:rFonts w:eastAsiaTheme="minorHAnsi"/>
          <w:sz w:val="28"/>
          <w:szCs w:val="28"/>
        </w:rPr>
        <w:t>универсалдык принциптерге кошумча төмөнкү эки жаңы принципти киргизүүгө болот [</w:t>
      </w:r>
      <w:r w:rsidR="00BC721F">
        <w:rPr>
          <w:rFonts w:eastAsiaTheme="minorHAnsi"/>
          <w:sz w:val="28"/>
          <w:szCs w:val="28"/>
        </w:rPr>
        <w:t>1</w:t>
      </w:r>
      <w:r w:rsidRPr="003B4635">
        <w:rPr>
          <w:rFonts w:eastAsiaTheme="minorHAnsi"/>
          <w:sz w:val="28"/>
          <w:szCs w:val="28"/>
        </w:rPr>
        <w:t>6].</w:t>
      </w:r>
    </w:p>
    <w:p w14:paraId="5889884A" w14:textId="77777777" w:rsidR="00DD46A6" w:rsidRPr="003B4635" w:rsidRDefault="00DD46A6" w:rsidP="00DD46A6">
      <w:pPr>
        <w:pStyle w:val="a4"/>
        <w:spacing w:line="360" w:lineRule="auto"/>
        <w:ind w:left="540"/>
        <w:jc w:val="left"/>
        <w:rPr>
          <w:rFonts w:eastAsiaTheme="minorHAnsi"/>
          <w:sz w:val="28"/>
          <w:szCs w:val="28"/>
        </w:rPr>
      </w:pPr>
      <w:r w:rsidRPr="003B4635">
        <w:rPr>
          <w:rFonts w:eastAsiaTheme="minorHAnsi"/>
          <w:sz w:val="28"/>
          <w:szCs w:val="28"/>
        </w:rPr>
        <w:t>Алар:</w:t>
      </w:r>
    </w:p>
    <w:p w14:paraId="2F3E5DAB" w14:textId="77777777" w:rsidR="00DD46A6" w:rsidRPr="003B4635" w:rsidRDefault="00DD46A6" w:rsidP="00DD46A6">
      <w:pPr>
        <w:pStyle w:val="a6"/>
        <w:numPr>
          <w:ilvl w:val="0"/>
          <w:numId w:val="11"/>
        </w:numPr>
        <w:adjustRightInd/>
        <w:spacing w:line="360" w:lineRule="auto"/>
        <w:ind w:left="1310" w:firstLine="0"/>
        <w:contextualSpacing w:val="0"/>
        <w:rPr>
          <w:rFonts w:eastAsiaTheme="minorHAnsi"/>
          <w:sz w:val="28"/>
          <w:szCs w:val="28"/>
        </w:rPr>
      </w:pPr>
      <w:r w:rsidRPr="003B4635">
        <w:rPr>
          <w:rFonts w:eastAsiaTheme="minorHAnsi"/>
          <w:sz w:val="28"/>
          <w:szCs w:val="28"/>
        </w:rPr>
        <w:t>окутууну жекелештирүү</w:t>
      </w:r>
      <w:r>
        <w:rPr>
          <w:rFonts w:eastAsiaTheme="minorHAnsi"/>
          <w:sz w:val="28"/>
          <w:szCs w:val="28"/>
        </w:rPr>
        <w:t xml:space="preserve"> жана</w:t>
      </w:r>
      <w:r w:rsidRPr="003B4635">
        <w:rPr>
          <w:rFonts w:eastAsiaTheme="minorHAnsi"/>
          <w:sz w:val="28"/>
          <w:szCs w:val="28"/>
        </w:rPr>
        <w:t xml:space="preserve"> активдештирүү</w:t>
      </w:r>
      <w:r>
        <w:rPr>
          <w:rFonts w:eastAsiaTheme="minorHAnsi"/>
          <w:sz w:val="28"/>
          <w:szCs w:val="28"/>
        </w:rPr>
        <w:t>.</w:t>
      </w:r>
    </w:p>
    <w:p w14:paraId="069C3A59" w14:textId="08520829" w:rsidR="00DD46A6" w:rsidRPr="003B4635" w:rsidRDefault="00DD46A6" w:rsidP="00DD46A6">
      <w:pPr>
        <w:pStyle w:val="a4"/>
        <w:spacing w:line="360" w:lineRule="auto"/>
        <w:ind w:right="32" w:firstLine="427"/>
        <w:jc w:val="left"/>
        <w:rPr>
          <w:rFonts w:eastAsiaTheme="minorHAnsi"/>
          <w:sz w:val="28"/>
          <w:szCs w:val="28"/>
        </w:rPr>
      </w:pPr>
      <w:r w:rsidRPr="003B4635">
        <w:rPr>
          <w:rFonts w:eastAsiaTheme="minorHAnsi"/>
          <w:sz w:val="28"/>
          <w:szCs w:val="28"/>
        </w:rPr>
        <w:t>Окутуунун маалыматтык технологиясынын дидактикалык принцибин В.Красильникова кеңири изилде</w:t>
      </w:r>
      <w:r w:rsidR="00BC721F">
        <w:rPr>
          <w:rFonts w:eastAsiaTheme="minorHAnsi"/>
          <w:sz w:val="28"/>
          <w:szCs w:val="28"/>
        </w:rPr>
        <w:t>п жазган</w:t>
      </w:r>
      <w:r w:rsidRPr="003B4635">
        <w:rPr>
          <w:rFonts w:eastAsiaTheme="minorHAnsi"/>
          <w:sz w:val="28"/>
          <w:szCs w:val="28"/>
        </w:rPr>
        <w:t>. Ал окутуунун маалыматтык технологиясын өнүктүрүүнү камсыз кылуучу принциптерди төрт группага топтоштуруп бөлүп көрсөткөн.</w:t>
      </w:r>
    </w:p>
    <w:p w14:paraId="327717EA" w14:textId="77777777" w:rsidR="00DD46A6" w:rsidRPr="003B4635" w:rsidRDefault="00DD46A6" w:rsidP="00DD46A6">
      <w:pPr>
        <w:pStyle w:val="a4"/>
        <w:spacing w:before="1" w:line="360" w:lineRule="auto"/>
        <w:ind w:left="540"/>
        <w:jc w:val="left"/>
        <w:rPr>
          <w:rFonts w:eastAsiaTheme="minorHAnsi"/>
          <w:sz w:val="28"/>
          <w:szCs w:val="28"/>
        </w:rPr>
      </w:pPr>
      <w:r w:rsidRPr="003B4635">
        <w:rPr>
          <w:rFonts w:eastAsiaTheme="minorHAnsi"/>
          <w:sz w:val="28"/>
          <w:szCs w:val="28"/>
        </w:rPr>
        <w:t>Алар:</w:t>
      </w:r>
    </w:p>
    <w:p w14:paraId="1DDD2C99"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 xml:space="preserve"> дидактикалык;</w:t>
      </w:r>
    </w:p>
    <w:p w14:paraId="4904B316"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технологиялык;</w:t>
      </w:r>
    </w:p>
    <w:p w14:paraId="54573419"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психологиялык-педагогикалык;</w:t>
      </w:r>
    </w:p>
    <w:p w14:paraId="30768C82" w14:textId="77777777" w:rsidR="00DD46A6" w:rsidRPr="003B4635" w:rsidRDefault="00DD46A6" w:rsidP="00DD46A6">
      <w:pPr>
        <w:pStyle w:val="a4"/>
        <w:numPr>
          <w:ilvl w:val="0"/>
          <w:numId w:val="10"/>
        </w:numPr>
        <w:spacing w:line="360" w:lineRule="auto"/>
        <w:ind w:right="40"/>
        <w:rPr>
          <w:rFonts w:eastAsiaTheme="minorHAnsi"/>
          <w:sz w:val="28"/>
          <w:szCs w:val="28"/>
        </w:rPr>
      </w:pPr>
      <w:r w:rsidRPr="003B4635">
        <w:rPr>
          <w:rFonts w:eastAsiaTheme="minorHAnsi"/>
          <w:sz w:val="28"/>
          <w:szCs w:val="28"/>
        </w:rPr>
        <w:t>уюштуруу-коммуникативдүүлүк.</w:t>
      </w:r>
    </w:p>
    <w:p w14:paraId="4EF92081" w14:textId="1A0519F7" w:rsidR="00DD46A6" w:rsidRPr="00CC58B1" w:rsidRDefault="00DD46A6" w:rsidP="00DD46A6">
      <w:pPr>
        <w:shd w:val="clear" w:color="auto" w:fill="FFFFFF"/>
        <w:spacing w:after="0" w:line="360" w:lineRule="auto"/>
        <w:ind w:firstLine="708"/>
        <w:jc w:val="both"/>
        <w:rPr>
          <w:rFonts w:ascii="Times New Roman" w:hAnsi="Times New Roman" w:cs="Times New Roman"/>
          <w:sz w:val="28"/>
          <w:szCs w:val="28"/>
        </w:rPr>
      </w:pPr>
      <w:r w:rsidRPr="00CC58B1">
        <w:rPr>
          <w:rFonts w:ascii="Times New Roman" w:hAnsi="Times New Roman" w:cs="Times New Roman"/>
          <w:sz w:val="28"/>
          <w:szCs w:val="28"/>
        </w:rPr>
        <w:t xml:space="preserve">Бүгүн адам ишмердүүлүгүнүн бардык чөйрөлөрүндө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Pr>
          <w:rFonts w:ascii="Times New Roman" w:hAnsi="Times New Roman" w:cs="Times New Roman"/>
          <w:sz w:val="28"/>
          <w:szCs w:val="28"/>
        </w:rPr>
        <w:t>иш-чаралардын</w:t>
      </w:r>
      <w:r w:rsidRPr="00CC58B1">
        <w:rPr>
          <w:rFonts w:ascii="Times New Roman" w:hAnsi="Times New Roman" w:cs="Times New Roman"/>
          <w:sz w:val="28"/>
          <w:szCs w:val="28"/>
        </w:rPr>
        <w:t xml:space="preserve"> </w:t>
      </w:r>
      <w:r>
        <w:rPr>
          <w:rFonts w:ascii="Times New Roman" w:hAnsi="Times New Roman" w:cs="Times New Roman"/>
          <w:sz w:val="28"/>
          <w:szCs w:val="28"/>
        </w:rPr>
        <w:t>ролу</w:t>
      </w:r>
      <w:r w:rsidRPr="00CC58B1">
        <w:rPr>
          <w:rFonts w:ascii="Times New Roman" w:hAnsi="Times New Roman" w:cs="Times New Roman"/>
          <w:sz w:val="28"/>
          <w:szCs w:val="28"/>
        </w:rPr>
        <w:t xml:space="preserve"> өсүүдө,</w:t>
      </w:r>
      <w:r w:rsidRPr="00DA65D5">
        <w:rPr>
          <w:rFonts w:ascii="Times New Roman" w:hAnsi="Times New Roman" w:cs="Times New Roman"/>
          <w:sz w:val="28"/>
          <w:szCs w:val="28"/>
        </w:rPr>
        <w:t xml:space="preserve"> </w:t>
      </w:r>
      <w:r>
        <w:rPr>
          <w:rFonts w:ascii="Times New Roman" w:hAnsi="Times New Roman" w:cs="Times New Roman"/>
          <w:sz w:val="28"/>
          <w:szCs w:val="28"/>
        </w:rPr>
        <w:t>маалыматка болгон, маалыматты</w:t>
      </w:r>
      <w:r w:rsidRPr="00CC58B1">
        <w:rPr>
          <w:rFonts w:ascii="Times New Roman" w:hAnsi="Times New Roman" w:cs="Times New Roman"/>
          <w:sz w:val="28"/>
          <w:szCs w:val="28"/>
        </w:rPr>
        <w:t xml:space="preserve"> өндүрүү, </w:t>
      </w:r>
      <w:r>
        <w:rPr>
          <w:rFonts w:ascii="Times New Roman" w:hAnsi="Times New Roman" w:cs="Times New Roman"/>
          <w:sz w:val="28"/>
          <w:szCs w:val="28"/>
        </w:rPr>
        <w:t xml:space="preserve">кайра </w:t>
      </w:r>
      <w:r w:rsidRPr="00CC58B1">
        <w:rPr>
          <w:rFonts w:ascii="Times New Roman" w:hAnsi="Times New Roman" w:cs="Times New Roman"/>
          <w:sz w:val="28"/>
          <w:szCs w:val="28"/>
        </w:rPr>
        <w:t xml:space="preserve">иштетүү, сактоо жана колдонуу каражаттарына </w:t>
      </w:r>
      <w:r>
        <w:rPr>
          <w:rFonts w:ascii="Times New Roman" w:hAnsi="Times New Roman" w:cs="Times New Roman"/>
          <w:sz w:val="28"/>
          <w:szCs w:val="28"/>
        </w:rPr>
        <w:t>болгон</w:t>
      </w:r>
      <w:r w:rsidRPr="00CC58B1">
        <w:rPr>
          <w:rFonts w:ascii="Times New Roman" w:hAnsi="Times New Roman" w:cs="Times New Roman"/>
          <w:sz w:val="28"/>
          <w:szCs w:val="28"/>
        </w:rPr>
        <w:t xml:space="preserve"> керектөөлөр өсүп, кесиптик ишмердүүлүктөгү технологияларды </w:t>
      </w:r>
      <w:r>
        <w:rPr>
          <w:rFonts w:ascii="Times New Roman" w:hAnsi="Times New Roman" w:cs="Times New Roman"/>
          <w:sz w:val="28"/>
          <w:szCs w:val="28"/>
        </w:rPr>
        <w:t>туура</w:t>
      </w:r>
      <w:r w:rsidRPr="00CC58B1">
        <w:rPr>
          <w:rFonts w:ascii="Times New Roman" w:hAnsi="Times New Roman" w:cs="Times New Roman"/>
          <w:sz w:val="28"/>
          <w:szCs w:val="28"/>
        </w:rPr>
        <w:t xml:space="preserve"> пайдалануу зарылчылыгына алып келүүдө</w:t>
      </w:r>
      <w:r w:rsidR="00E9080F">
        <w:rPr>
          <w:rFonts w:ascii="Times New Roman" w:hAnsi="Times New Roman" w:cs="Times New Roman"/>
          <w:sz w:val="28"/>
          <w:szCs w:val="28"/>
        </w:rPr>
        <w:t xml:space="preserve"> </w:t>
      </w:r>
      <w:r w:rsidR="00E9080F" w:rsidRPr="00E9080F">
        <w:rPr>
          <w:rFonts w:ascii="Times New Roman" w:hAnsi="Times New Roman" w:cs="Times New Roman"/>
          <w:sz w:val="28"/>
          <w:szCs w:val="28"/>
        </w:rPr>
        <w:t>[42]</w:t>
      </w:r>
      <w:r w:rsidRPr="00CC58B1">
        <w:rPr>
          <w:rFonts w:ascii="Times New Roman" w:hAnsi="Times New Roman" w:cs="Times New Roman"/>
          <w:sz w:val="28"/>
          <w:szCs w:val="28"/>
        </w:rPr>
        <w:t xml:space="preserve">. </w:t>
      </w:r>
    </w:p>
    <w:bookmarkEnd w:id="38"/>
    <w:p w14:paraId="4660E76E" w14:textId="77777777" w:rsidR="00DD46A6" w:rsidRPr="00CC58B1" w:rsidRDefault="00DD46A6" w:rsidP="00DD46A6">
      <w:pPr>
        <w:shd w:val="clear" w:color="auto" w:fill="FFFFFF"/>
        <w:spacing w:after="0" w:line="360" w:lineRule="auto"/>
        <w:ind w:firstLine="708"/>
        <w:jc w:val="both"/>
        <w:rPr>
          <w:rFonts w:ascii="Times New Roman" w:hAnsi="Times New Roman" w:cs="Times New Roman"/>
          <w:sz w:val="28"/>
          <w:szCs w:val="28"/>
        </w:rPr>
      </w:pPr>
      <w:r w:rsidRPr="002E1003">
        <w:rPr>
          <w:rFonts w:ascii="Times New Roman" w:hAnsi="Times New Roman" w:cs="Times New Roman"/>
          <w:sz w:val="28"/>
          <w:szCs w:val="28"/>
        </w:rPr>
        <w:t>Жетиштүү деңгээлдеги маалыматтык даярдыгы бар жогорку</w:t>
      </w:r>
      <w:r w:rsidRPr="00CD7426">
        <w:rPr>
          <w:rFonts w:ascii="Times New Roman" w:hAnsi="Times New Roman" w:cs="Times New Roman"/>
          <w:color w:val="FF0000"/>
          <w:sz w:val="28"/>
          <w:szCs w:val="28"/>
        </w:rPr>
        <w:t xml:space="preserve"> </w:t>
      </w:r>
      <w:r w:rsidRPr="00CC58B1">
        <w:rPr>
          <w:rFonts w:ascii="Times New Roman" w:hAnsi="Times New Roman" w:cs="Times New Roman"/>
          <w:sz w:val="28"/>
          <w:szCs w:val="28"/>
        </w:rPr>
        <w:t>квалификациялуу адистерге болгон суроо</w:t>
      </w:r>
      <w:r>
        <w:rPr>
          <w:rFonts w:ascii="Times New Roman" w:hAnsi="Times New Roman" w:cs="Times New Roman"/>
          <w:sz w:val="28"/>
          <w:szCs w:val="28"/>
        </w:rPr>
        <w:t>-</w:t>
      </w:r>
      <w:r w:rsidRPr="00CC58B1">
        <w:rPr>
          <w:rFonts w:ascii="Times New Roman" w:hAnsi="Times New Roman" w:cs="Times New Roman"/>
          <w:sz w:val="28"/>
          <w:szCs w:val="28"/>
        </w:rPr>
        <w:t>талап</w:t>
      </w:r>
      <w:r>
        <w:rPr>
          <w:rFonts w:ascii="Times New Roman" w:hAnsi="Times New Roman" w:cs="Times New Roman"/>
          <w:sz w:val="28"/>
          <w:szCs w:val="28"/>
        </w:rPr>
        <w:t>тын өсүүсү</w:t>
      </w:r>
      <w:r w:rsidRPr="00CC58B1">
        <w:rPr>
          <w:rFonts w:ascii="Times New Roman" w:hAnsi="Times New Roman" w:cs="Times New Roman"/>
          <w:sz w:val="28"/>
          <w:szCs w:val="28"/>
        </w:rPr>
        <w:t xml:space="preserve"> менен </w:t>
      </w:r>
      <w:r>
        <w:rPr>
          <w:rFonts w:ascii="Times New Roman" w:hAnsi="Times New Roman" w:cs="Times New Roman"/>
          <w:sz w:val="28"/>
          <w:szCs w:val="28"/>
        </w:rPr>
        <w:t xml:space="preserve">алардын </w:t>
      </w:r>
      <w:r w:rsidRPr="00CC58B1">
        <w:rPr>
          <w:rFonts w:ascii="Times New Roman" w:hAnsi="Times New Roman" w:cs="Times New Roman"/>
          <w:sz w:val="28"/>
          <w:szCs w:val="28"/>
        </w:rPr>
        <w:t xml:space="preserve">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билүү</w:t>
      </w:r>
      <w:r>
        <w:rPr>
          <w:rFonts w:ascii="Times New Roman" w:hAnsi="Times New Roman" w:cs="Times New Roman"/>
          <w:sz w:val="28"/>
          <w:szCs w:val="28"/>
        </w:rPr>
        <w:t>с</w:t>
      </w:r>
      <w:r w:rsidRPr="00CC58B1">
        <w:rPr>
          <w:rFonts w:ascii="Times New Roman" w:hAnsi="Times New Roman" w:cs="Times New Roman"/>
          <w:sz w:val="28"/>
          <w:szCs w:val="28"/>
        </w:rPr>
        <w:t>үн</w:t>
      </w:r>
      <w:r>
        <w:rPr>
          <w:rFonts w:ascii="Times New Roman" w:hAnsi="Times New Roman" w:cs="Times New Roman"/>
          <w:sz w:val="28"/>
          <w:szCs w:val="28"/>
        </w:rPr>
        <w:t>үн,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көндүмдөрүнүн, бар билиминин </w:t>
      </w:r>
      <w:r w:rsidRPr="00CC58B1">
        <w:rPr>
          <w:rFonts w:ascii="Times New Roman" w:hAnsi="Times New Roman" w:cs="Times New Roman"/>
          <w:sz w:val="28"/>
          <w:szCs w:val="28"/>
        </w:rPr>
        <w:t>ортосундагы карама</w:t>
      </w:r>
      <w:r>
        <w:rPr>
          <w:rFonts w:ascii="Times New Roman" w:hAnsi="Times New Roman" w:cs="Times New Roman"/>
          <w:sz w:val="28"/>
          <w:szCs w:val="28"/>
        </w:rPr>
        <w:t>-</w:t>
      </w:r>
      <w:r w:rsidRPr="00CC58B1">
        <w:rPr>
          <w:rFonts w:ascii="Times New Roman" w:hAnsi="Times New Roman" w:cs="Times New Roman"/>
          <w:sz w:val="28"/>
          <w:szCs w:val="28"/>
        </w:rPr>
        <w:t>каршылык чечилүү</w:t>
      </w:r>
      <w:r>
        <w:rPr>
          <w:rFonts w:ascii="Times New Roman" w:hAnsi="Times New Roman" w:cs="Times New Roman"/>
          <w:sz w:val="28"/>
          <w:szCs w:val="28"/>
        </w:rPr>
        <w:t>д</w:t>
      </w:r>
      <w:r w:rsidRPr="00CC58B1">
        <w:rPr>
          <w:rFonts w:ascii="Times New Roman" w:hAnsi="Times New Roman" w:cs="Times New Roman"/>
          <w:sz w:val="28"/>
          <w:szCs w:val="28"/>
        </w:rPr>
        <w:t>ө</w:t>
      </w:r>
      <w:r>
        <w:rPr>
          <w:rFonts w:ascii="Times New Roman" w:hAnsi="Times New Roman" w:cs="Times New Roman"/>
          <w:sz w:val="28"/>
          <w:szCs w:val="28"/>
        </w:rPr>
        <w:t>.</w:t>
      </w:r>
      <w:r w:rsidRPr="00CC58B1">
        <w:rPr>
          <w:rFonts w:ascii="Times New Roman" w:hAnsi="Times New Roman" w:cs="Times New Roman"/>
          <w:sz w:val="28"/>
          <w:szCs w:val="28"/>
        </w:rPr>
        <w:t xml:space="preserve"> Азыркы убакта студенттердин даярдыгын кесиптик ишмердүүлүккө </w:t>
      </w:r>
      <w:r>
        <w:rPr>
          <w:rFonts w:ascii="Times New Roman" w:hAnsi="Times New Roman" w:cs="Times New Roman"/>
          <w:sz w:val="28"/>
          <w:szCs w:val="28"/>
        </w:rPr>
        <w:t>багыттоодо</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технологиялардын мүмкүнчүлүктөрү толук өлчөмдө колдонул</w:t>
      </w:r>
      <w:r>
        <w:rPr>
          <w:rFonts w:ascii="Times New Roman" w:hAnsi="Times New Roman" w:cs="Times New Roman"/>
          <w:sz w:val="28"/>
          <w:szCs w:val="28"/>
        </w:rPr>
        <w:t>ууда деп айтсак жаңылышпайбыз</w:t>
      </w:r>
      <w:r w:rsidRPr="00CC58B1">
        <w:rPr>
          <w:rFonts w:ascii="Times New Roman" w:hAnsi="Times New Roman" w:cs="Times New Roman"/>
          <w:sz w:val="28"/>
          <w:szCs w:val="28"/>
        </w:rPr>
        <w:t>.</w:t>
      </w:r>
    </w:p>
    <w:p w14:paraId="0E9B3663" w14:textId="260D9F86" w:rsidR="00DD46A6" w:rsidRPr="004C098F" w:rsidRDefault="00DD46A6" w:rsidP="00DD46A6">
      <w:pPr>
        <w:shd w:val="clear" w:color="auto" w:fill="FFFFFF"/>
        <w:spacing w:after="0" w:line="360" w:lineRule="auto"/>
        <w:ind w:firstLine="699"/>
        <w:jc w:val="both"/>
        <w:rPr>
          <w:rFonts w:ascii="Times New Roman" w:hAnsi="Times New Roman" w:cs="Times New Roman"/>
          <w:sz w:val="28"/>
          <w:szCs w:val="28"/>
        </w:rPr>
      </w:pPr>
      <w:bookmarkStart w:id="40" w:name="_Hlk152443710"/>
      <w:r w:rsidRPr="00CC58B1">
        <w:rPr>
          <w:rFonts w:ascii="Times New Roman" w:hAnsi="Times New Roman" w:cs="Times New Roman"/>
          <w:sz w:val="28"/>
          <w:szCs w:val="28"/>
        </w:rPr>
        <w:lastRenderedPageBreak/>
        <w:t xml:space="preserve">Ар түрдүү багыттагы адистерди даярдоодо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w:t>
      </w:r>
      <w:bookmarkStart w:id="41" w:name="_Hlk150098910"/>
      <w:r>
        <w:rPr>
          <w:rFonts w:ascii="Times New Roman" w:hAnsi="Times New Roman" w:cs="Times New Roman"/>
          <w:sz w:val="28"/>
          <w:szCs w:val="28"/>
        </w:rPr>
        <w:t>Ф.Ш. Кулуева</w:t>
      </w:r>
      <w:bookmarkEnd w:id="41"/>
      <w:r>
        <w:rPr>
          <w:rFonts w:ascii="Times New Roman" w:hAnsi="Times New Roman" w:cs="Times New Roman"/>
          <w:sz w:val="28"/>
          <w:szCs w:val="28"/>
        </w:rPr>
        <w:t xml:space="preserve">нын, </w:t>
      </w:r>
      <w:bookmarkStart w:id="42" w:name="_Hlk150098983"/>
      <w:r w:rsidRPr="00EE6706">
        <w:rPr>
          <w:rFonts w:ascii="Times New Roman" w:hAnsi="Times New Roman" w:cs="Times New Roman"/>
          <w:sz w:val="28"/>
          <w:szCs w:val="28"/>
        </w:rPr>
        <w:t>А.Т.</w:t>
      </w:r>
      <w:r w:rsidRPr="00CC58B1">
        <w:rPr>
          <w:rFonts w:ascii="Times New Roman" w:hAnsi="Times New Roman" w:cs="Times New Roman"/>
          <w:sz w:val="28"/>
          <w:szCs w:val="28"/>
        </w:rPr>
        <w:t xml:space="preserve"> </w:t>
      </w:r>
      <w:r w:rsidRPr="00EE6706">
        <w:rPr>
          <w:rFonts w:ascii="Times New Roman" w:hAnsi="Times New Roman" w:cs="Times New Roman"/>
          <w:sz w:val="28"/>
          <w:szCs w:val="28"/>
        </w:rPr>
        <w:t>Токтогулов</w:t>
      </w:r>
      <w:bookmarkEnd w:id="42"/>
      <w:r>
        <w:rPr>
          <w:rFonts w:ascii="Times New Roman" w:hAnsi="Times New Roman" w:cs="Times New Roman"/>
          <w:sz w:val="28"/>
          <w:szCs w:val="28"/>
        </w:rPr>
        <w:t xml:space="preserve">дун, </w:t>
      </w:r>
      <w:bookmarkStart w:id="43" w:name="_Hlk150104557"/>
      <w:r w:rsidRPr="00EE6706">
        <w:rPr>
          <w:rFonts w:ascii="Times New Roman" w:hAnsi="Times New Roman" w:cs="Times New Roman"/>
          <w:sz w:val="28"/>
          <w:szCs w:val="28"/>
        </w:rPr>
        <w:t>Т.К. Кадырова</w:t>
      </w:r>
      <w:bookmarkEnd w:id="43"/>
      <w:r>
        <w:rPr>
          <w:rFonts w:ascii="Times New Roman" w:hAnsi="Times New Roman" w:cs="Times New Roman"/>
          <w:sz w:val="28"/>
          <w:szCs w:val="28"/>
        </w:rPr>
        <w:t>нын</w:t>
      </w:r>
      <w:r w:rsidRPr="00EE6706">
        <w:rPr>
          <w:rFonts w:ascii="Times New Roman" w:hAnsi="Times New Roman" w:cs="Times New Roman"/>
          <w:sz w:val="28"/>
          <w:szCs w:val="28"/>
        </w:rPr>
        <w:t xml:space="preserve"> </w:t>
      </w:r>
      <w:r w:rsidRPr="00CC58B1">
        <w:rPr>
          <w:rFonts w:ascii="Times New Roman" w:hAnsi="Times New Roman" w:cs="Times New Roman"/>
          <w:sz w:val="28"/>
          <w:szCs w:val="28"/>
        </w:rPr>
        <w:t>ж.б. эмгектеринде ч</w:t>
      </w:r>
      <w:r>
        <w:rPr>
          <w:rFonts w:ascii="Times New Roman" w:hAnsi="Times New Roman" w:cs="Times New Roman"/>
          <w:sz w:val="28"/>
          <w:szCs w:val="28"/>
        </w:rPr>
        <w:t>а</w:t>
      </w:r>
      <w:r w:rsidRPr="00CC58B1">
        <w:rPr>
          <w:rFonts w:ascii="Times New Roman" w:hAnsi="Times New Roman" w:cs="Times New Roman"/>
          <w:sz w:val="28"/>
          <w:szCs w:val="28"/>
        </w:rPr>
        <w:t>гылдырылган [</w:t>
      </w:r>
      <w:r>
        <w:rPr>
          <w:rFonts w:ascii="Times New Roman" w:hAnsi="Times New Roman" w:cs="Times New Roman"/>
          <w:sz w:val="28"/>
          <w:szCs w:val="28"/>
        </w:rPr>
        <w:t>81</w:t>
      </w:r>
      <w:r w:rsidR="00BC721F">
        <w:rPr>
          <w:rFonts w:ascii="Times New Roman" w:hAnsi="Times New Roman" w:cs="Times New Roman"/>
          <w:sz w:val="28"/>
          <w:szCs w:val="28"/>
        </w:rPr>
        <w:t xml:space="preserve">, </w:t>
      </w:r>
      <w:r>
        <w:rPr>
          <w:rFonts w:ascii="Times New Roman" w:hAnsi="Times New Roman" w:cs="Times New Roman"/>
          <w:sz w:val="28"/>
          <w:szCs w:val="28"/>
        </w:rPr>
        <w:t>14</w:t>
      </w:r>
      <w:r w:rsidR="00BC721F">
        <w:rPr>
          <w:rFonts w:ascii="Times New Roman" w:hAnsi="Times New Roman" w:cs="Times New Roman"/>
          <w:sz w:val="28"/>
          <w:szCs w:val="28"/>
        </w:rPr>
        <w:t xml:space="preserve">8, </w:t>
      </w:r>
      <w:r>
        <w:rPr>
          <w:rFonts w:ascii="Times New Roman" w:hAnsi="Times New Roman" w:cs="Times New Roman"/>
          <w:sz w:val="28"/>
          <w:szCs w:val="28"/>
        </w:rPr>
        <w:t>57</w:t>
      </w:r>
      <w:r w:rsidRPr="00CC58B1">
        <w:rPr>
          <w:rFonts w:ascii="Times New Roman" w:hAnsi="Times New Roman" w:cs="Times New Roman"/>
          <w:sz w:val="28"/>
          <w:szCs w:val="28"/>
        </w:rPr>
        <w:t>].</w:t>
      </w:r>
    </w:p>
    <w:p w14:paraId="73823C1E" w14:textId="5E79450E" w:rsidR="00DD46A6"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 xml:space="preserve">Келечектеги мугалимдерди кесиптик даярдоодогу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проблемалары педагог</w:t>
      </w:r>
      <w:r>
        <w:rPr>
          <w:rFonts w:ascii="Times New Roman" w:hAnsi="Times New Roman" w:cs="Times New Roman"/>
          <w:sz w:val="28"/>
          <w:szCs w:val="28"/>
        </w:rPr>
        <w:t>-</w:t>
      </w:r>
      <w:r w:rsidRPr="00CC58B1">
        <w:rPr>
          <w:rFonts w:ascii="Times New Roman" w:hAnsi="Times New Roman" w:cs="Times New Roman"/>
          <w:sz w:val="28"/>
          <w:szCs w:val="28"/>
        </w:rPr>
        <w:t xml:space="preserve">изилдөөчүлөр </w:t>
      </w:r>
      <w:r w:rsidRPr="00EE6706">
        <w:rPr>
          <w:rFonts w:ascii="Times New Roman" w:hAnsi="Times New Roman" w:cs="Times New Roman"/>
          <w:sz w:val="28"/>
          <w:szCs w:val="28"/>
        </w:rPr>
        <w:t>А.М</w:t>
      </w:r>
      <w:r>
        <w:rPr>
          <w:rFonts w:ascii="Times New Roman" w:hAnsi="Times New Roman" w:cs="Times New Roman"/>
          <w:sz w:val="28"/>
          <w:szCs w:val="28"/>
        </w:rPr>
        <w:t>.</w:t>
      </w:r>
      <w:r w:rsidRPr="00EE6706">
        <w:rPr>
          <w:rFonts w:ascii="Times New Roman" w:hAnsi="Times New Roman" w:cs="Times New Roman"/>
          <w:sz w:val="28"/>
          <w:szCs w:val="28"/>
        </w:rPr>
        <w:t xml:space="preserve"> Кененбаев</w:t>
      </w:r>
      <w:r>
        <w:rPr>
          <w:rFonts w:ascii="Times New Roman" w:hAnsi="Times New Roman" w:cs="Times New Roman"/>
          <w:sz w:val="28"/>
          <w:szCs w:val="28"/>
        </w:rPr>
        <w:t>дин</w:t>
      </w:r>
      <w:r w:rsidRPr="00EE6706">
        <w:rPr>
          <w:rFonts w:ascii="Times New Roman" w:hAnsi="Times New Roman" w:cs="Times New Roman"/>
          <w:sz w:val="28"/>
          <w:szCs w:val="28"/>
        </w:rPr>
        <w:t>, С.А. Нуржанова</w:t>
      </w:r>
      <w:r>
        <w:rPr>
          <w:rFonts w:ascii="Times New Roman" w:hAnsi="Times New Roman" w:cs="Times New Roman"/>
          <w:sz w:val="28"/>
          <w:szCs w:val="28"/>
        </w:rPr>
        <w:t>нын</w:t>
      </w:r>
      <w:r w:rsidRPr="00EE6706">
        <w:rPr>
          <w:rFonts w:ascii="Times New Roman" w:hAnsi="Times New Roman" w:cs="Times New Roman"/>
          <w:sz w:val="28"/>
          <w:szCs w:val="28"/>
        </w:rPr>
        <w:t>, Д. Карагулов</w:t>
      </w:r>
      <w:r>
        <w:rPr>
          <w:rFonts w:ascii="Times New Roman" w:hAnsi="Times New Roman" w:cs="Times New Roman"/>
          <w:sz w:val="28"/>
          <w:szCs w:val="28"/>
        </w:rPr>
        <w:t>дун</w:t>
      </w:r>
      <w:r w:rsidRPr="00EE6706">
        <w:rPr>
          <w:rFonts w:ascii="Times New Roman" w:hAnsi="Times New Roman" w:cs="Times New Roman"/>
          <w:sz w:val="28"/>
          <w:szCs w:val="28"/>
        </w:rPr>
        <w:t>, Г.Д. Панкова</w:t>
      </w:r>
      <w:r>
        <w:rPr>
          <w:rFonts w:ascii="Times New Roman" w:hAnsi="Times New Roman" w:cs="Times New Roman"/>
          <w:sz w:val="28"/>
          <w:szCs w:val="28"/>
        </w:rPr>
        <w:t>нын</w:t>
      </w:r>
      <w:r w:rsidRPr="00EE6706">
        <w:rPr>
          <w:rFonts w:ascii="Times New Roman" w:hAnsi="Times New Roman" w:cs="Times New Roman"/>
          <w:sz w:val="28"/>
          <w:szCs w:val="28"/>
        </w:rPr>
        <w:t>, Т.И. Рыбина</w:t>
      </w:r>
      <w:r>
        <w:rPr>
          <w:rFonts w:ascii="Times New Roman" w:hAnsi="Times New Roman" w:cs="Times New Roman"/>
          <w:sz w:val="28"/>
          <w:szCs w:val="28"/>
        </w:rPr>
        <w:t>нын</w:t>
      </w:r>
      <w:r w:rsidRPr="00EE6706">
        <w:rPr>
          <w:rFonts w:ascii="Times New Roman" w:hAnsi="Times New Roman" w:cs="Times New Roman"/>
          <w:sz w:val="28"/>
          <w:szCs w:val="28"/>
        </w:rPr>
        <w:t>, Д.М. Ажыбаев</w:t>
      </w:r>
      <w:r>
        <w:rPr>
          <w:rFonts w:ascii="Times New Roman" w:hAnsi="Times New Roman" w:cs="Times New Roman"/>
          <w:sz w:val="28"/>
          <w:szCs w:val="28"/>
        </w:rPr>
        <w:t>дин</w:t>
      </w:r>
      <w:r w:rsidRPr="00EE6706">
        <w:rPr>
          <w:rFonts w:ascii="Times New Roman" w:hAnsi="Times New Roman" w:cs="Times New Roman"/>
          <w:sz w:val="28"/>
          <w:szCs w:val="28"/>
        </w:rPr>
        <w:t>, А.Д. Ибраев</w:t>
      </w:r>
      <w:r>
        <w:rPr>
          <w:rFonts w:ascii="Times New Roman" w:hAnsi="Times New Roman" w:cs="Times New Roman"/>
          <w:sz w:val="28"/>
          <w:szCs w:val="28"/>
        </w:rPr>
        <w:t>дин</w:t>
      </w:r>
      <w:r w:rsidRPr="00EE6706">
        <w:rPr>
          <w:rFonts w:ascii="Times New Roman" w:hAnsi="Times New Roman" w:cs="Times New Roman"/>
          <w:sz w:val="28"/>
          <w:szCs w:val="28"/>
        </w:rPr>
        <w:t>, M.Y. Өмүралиев</w:t>
      </w:r>
      <w:r>
        <w:rPr>
          <w:rFonts w:ascii="Times New Roman" w:hAnsi="Times New Roman" w:cs="Times New Roman"/>
          <w:sz w:val="28"/>
          <w:szCs w:val="28"/>
        </w:rPr>
        <w:t>дин</w:t>
      </w:r>
      <w:r w:rsidRPr="00EE6706">
        <w:rPr>
          <w:rFonts w:ascii="Times New Roman" w:hAnsi="Times New Roman" w:cs="Times New Roman"/>
          <w:sz w:val="28"/>
          <w:szCs w:val="28"/>
        </w:rPr>
        <w:t xml:space="preserve"> </w:t>
      </w:r>
      <w:r w:rsidRPr="00CC58B1">
        <w:rPr>
          <w:rFonts w:ascii="Times New Roman" w:hAnsi="Times New Roman" w:cs="Times New Roman"/>
          <w:sz w:val="28"/>
          <w:szCs w:val="28"/>
        </w:rPr>
        <w:t>ж.б. эмгектеринде карал</w:t>
      </w:r>
      <w:r>
        <w:rPr>
          <w:rFonts w:ascii="Times New Roman" w:hAnsi="Times New Roman" w:cs="Times New Roman"/>
          <w:sz w:val="28"/>
          <w:szCs w:val="28"/>
        </w:rPr>
        <w:t>ган</w:t>
      </w:r>
      <w:r w:rsidRPr="00CC58B1">
        <w:rPr>
          <w:rFonts w:ascii="Times New Roman" w:hAnsi="Times New Roman" w:cs="Times New Roman"/>
          <w:sz w:val="28"/>
          <w:szCs w:val="28"/>
        </w:rPr>
        <w:t>.</w:t>
      </w:r>
      <w:r>
        <w:rPr>
          <w:rFonts w:ascii="Times New Roman" w:hAnsi="Times New Roman" w:cs="Times New Roman"/>
          <w:sz w:val="28"/>
          <w:szCs w:val="28"/>
        </w:rPr>
        <w:t xml:space="preserve"> </w:t>
      </w:r>
    </w:p>
    <w:p w14:paraId="66494807" w14:textId="1F9BE440" w:rsidR="00DD46A6" w:rsidRPr="00CC58B1"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 xml:space="preserve">Экономика – башкаруу багытындагы адистерди окутуу процессинде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пайдалануу </w:t>
      </w:r>
      <w:r>
        <w:rPr>
          <w:rFonts w:ascii="Times New Roman" w:hAnsi="Times New Roman" w:cs="Times New Roman"/>
          <w:sz w:val="28"/>
          <w:szCs w:val="28"/>
        </w:rPr>
        <w:t>методикасы</w:t>
      </w:r>
      <w:r w:rsidRPr="00CC58B1">
        <w:rPr>
          <w:rFonts w:ascii="Times New Roman" w:hAnsi="Times New Roman" w:cs="Times New Roman"/>
          <w:sz w:val="28"/>
          <w:szCs w:val="28"/>
        </w:rPr>
        <w:t xml:space="preserve"> </w:t>
      </w:r>
      <w:r w:rsidRPr="00EE6706">
        <w:rPr>
          <w:rFonts w:ascii="Times New Roman" w:hAnsi="Times New Roman" w:cs="Times New Roman"/>
          <w:sz w:val="28"/>
          <w:szCs w:val="28"/>
        </w:rPr>
        <w:t>Б.А. Субанов</w:t>
      </w:r>
      <w:r>
        <w:rPr>
          <w:rFonts w:ascii="Times New Roman" w:hAnsi="Times New Roman" w:cs="Times New Roman"/>
          <w:sz w:val="28"/>
          <w:szCs w:val="28"/>
        </w:rPr>
        <w:t>дун</w:t>
      </w:r>
      <w:r w:rsidRPr="00CC58B1">
        <w:rPr>
          <w:rFonts w:ascii="Times New Roman" w:hAnsi="Times New Roman" w:cs="Times New Roman"/>
          <w:sz w:val="28"/>
          <w:szCs w:val="28"/>
        </w:rPr>
        <w:t xml:space="preserve"> ж.б. эмгектеринде чагылдырылган [</w:t>
      </w:r>
      <w:r>
        <w:rPr>
          <w:rFonts w:ascii="Times New Roman" w:hAnsi="Times New Roman" w:cs="Times New Roman"/>
          <w:sz w:val="28"/>
          <w:szCs w:val="28"/>
        </w:rPr>
        <w:t>14</w:t>
      </w:r>
      <w:r w:rsidR="00BC721F">
        <w:rPr>
          <w:rFonts w:ascii="Times New Roman" w:hAnsi="Times New Roman" w:cs="Times New Roman"/>
          <w:sz w:val="28"/>
          <w:szCs w:val="28"/>
        </w:rPr>
        <w:t>0</w:t>
      </w:r>
      <w:r w:rsidRPr="00CC58B1">
        <w:rPr>
          <w:rFonts w:ascii="Times New Roman" w:hAnsi="Times New Roman" w:cs="Times New Roman"/>
          <w:sz w:val="28"/>
          <w:szCs w:val="28"/>
        </w:rPr>
        <w:t>].</w:t>
      </w:r>
    </w:p>
    <w:p w14:paraId="245D1B92" w14:textId="5FE73873"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bookmarkStart w:id="44" w:name="_Hlk150104635"/>
      <w:bookmarkEnd w:id="40"/>
      <w:r w:rsidRPr="00DD588F">
        <w:rPr>
          <w:rFonts w:ascii="Times New Roman" w:hAnsi="Times New Roman" w:cs="Times New Roman"/>
          <w:sz w:val="28"/>
          <w:szCs w:val="28"/>
        </w:rPr>
        <w:t>К.А</w:t>
      </w:r>
      <w:r>
        <w:rPr>
          <w:rFonts w:ascii="Times New Roman" w:hAnsi="Times New Roman" w:cs="Times New Roman"/>
          <w:sz w:val="28"/>
          <w:szCs w:val="28"/>
        </w:rPr>
        <w:t>.</w:t>
      </w:r>
      <w:r w:rsidRPr="00DD588F">
        <w:rPr>
          <w:rFonts w:ascii="Times New Roman" w:hAnsi="Times New Roman" w:cs="Times New Roman"/>
          <w:sz w:val="28"/>
          <w:szCs w:val="28"/>
        </w:rPr>
        <w:t xml:space="preserve"> Зулпуева</w:t>
      </w:r>
      <w:r>
        <w:t xml:space="preserve"> </w:t>
      </w:r>
      <w:bookmarkEnd w:id="44"/>
      <w:r>
        <w:rPr>
          <w:rFonts w:ascii="Times New Roman" w:hAnsi="Times New Roman" w:cs="Times New Roman"/>
          <w:sz w:val="28"/>
          <w:szCs w:val="28"/>
        </w:rPr>
        <w:t xml:space="preserve">тарабынан </w:t>
      </w:r>
      <w:r w:rsidRPr="00CC58B1">
        <w:rPr>
          <w:rFonts w:ascii="Times New Roman" w:hAnsi="Times New Roman" w:cs="Times New Roman"/>
          <w:sz w:val="28"/>
          <w:szCs w:val="28"/>
        </w:rPr>
        <w:t>сунушта</w:t>
      </w:r>
      <w:r>
        <w:rPr>
          <w:rFonts w:ascii="Times New Roman" w:hAnsi="Times New Roman" w:cs="Times New Roman"/>
          <w:sz w:val="28"/>
          <w:szCs w:val="28"/>
        </w:rPr>
        <w:t>л</w:t>
      </w:r>
      <w:r w:rsidRPr="00CC58B1">
        <w:rPr>
          <w:rFonts w:ascii="Times New Roman" w:hAnsi="Times New Roman" w:cs="Times New Roman"/>
          <w:sz w:val="28"/>
          <w:szCs w:val="28"/>
        </w:rPr>
        <w:t xml:space="preserve">ган компьютердик сабаттуулуктан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маданиятка өтүү концепциясында компьютерлерди окуу процессинде колдонуу ыкмаларынын ичинен кесипке багытталган жана </w:t>
      </w:r>
      <w:r>
        <w:rPr>
          <w:rFonts w:ascii="Times New Roman" w:hAnsi="Times New Roman" w:cs="Times New Roman"/>
          <w:sz w:val="28"/>
          <w:szCs w:val="28"/>
        </w:rPr>
        <w:t>иш жүргүзүүдө</w:t>
      </w:r>
      <w:r w:rsidRPr="00CC58B1">
        <w:rPr>
          <w:rFonts w:ascii="Times New Roman" w:hAnsi="Times New Roman" w:cs="Times New Roman"/>
          <w:sz w:val="28"/>
          <w:szCs w:val="28"/>
        </w:rPr>
        <w:t xml:space="preserve"> колдонуу б.а. тажрыйбанын пайда болуусу үчүн же кесипти өздөштүрүүдө компьютерлерди жана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туура багыт</w:t>
      </w:r>
      <w:r>
        <w:rPr>
          <w:rFonts w:ascii="Times New Roman" w:hAnsi="Times New Roman" w:cs="Times New Roman"/>
          <w:sz w:val="28"/>
          <w:szCs w:val="28"/>
        </w:rPr>
        <w:t>та пайдалануу</w:t>
      </w:r>
      <w:r w:rsidRPr="00CC58B1">
        <w:rPr>
          <w:rFonts w:ascii="Times New Roman" w:hAnsi="Times New Roman" w:cs="Times New Roman"/>
          <w:sz w:val="28"/>
          <w:szCs w:val="28"/>
        </w:rPr>
        <w:t xml:space="preserve"> баса көрсөтүл</w:t>
      </w:r>
      <w:r>
        <w:rPr>
          <w:rFonts w:ascii="Times New Roman" w:hAnsi="Times New Roman" w:cs="Times New Roman"/>
          <w:sz w:val="28"/>
          <w:szCs w:val="28"/>
        </w:rPr>
        <w:t>г</w:t>
      </w:r>
      <w:r w:rsidRPr="00CC58B1">
        <w:rPr>
          <w:rFonts w:ascii="Times New Roman" w:hAnsi="Times New Roman" w:cs="Times New Roman"/>
          <w:sz w:val="28"/>
          <w:szCs w:val="28"/>
        </w:rPr>
        <w:t>ө</w:t>
      </w:r>
      <w:r>
        <w:rPr>
          <w:rFonts w:ascii="Times New Roman" w:hAnsi="Times New Roman" w:cs="Times New Roman"/>
          <w:sz w:val="28"/>
          <w:szCs w:val="28"/>
        </w:rPr>
        <w:t>н</w:t>
      </w:r>
      <w:r w:rsidRPr="00CC58B1">
        <w:rPr>
          <w:rFonts w:ascii="Times New Roman" w:hAnsi="Times New Roman" w:cs="Times New Roman"/>
          <w:sz w:val="28"/>
          <w:szCs w:val="28"/>
        </w:rPr>
        <w:t xml:space="preserve"> [</w:t>
      </w:r>
      <w:r>
        <w:rPr>
          <w:rFonts w:ascii="Times New Roman" w:hAnsi="Times New Roman" w:cs="Times New Roman"/>
          <w:sz w:val="28"/>
          <w:szCs w:val="28"/>
        </w:rPr>
        <w:t>46</w:t>
      </w:r>
      <w:r w:rsidR="005E3DD3">
        <w:rPr>
          <w:rFonts w:ascii="Times New Roman" w:hAnsi="Times New Roman" w:cs="Times New Roman"/>
          <w:sz w:val="28"/>
          <w:szCs w:val="28"/>
        </w:rPr>
        <w:t>, 62</w:t>
      </w:r>
      <w:r w:rsidRPr="00CC58B1">
        <w:rPr>
          <w:rFonts w:ascii="Times New Roman" w:hAnsi="Times New Roman" w:cs="Times New Roman"/>
          <w:sz w:val="28"/>
          <w:szCs w:val="28"/>
        </w:rPr>
        <w:t>].</w:t>
      </w:r>
    </w:p>
    <w:p w14:paraId="22F78084" w14:textId="77777777" w:rsidR="00DD46A6" w:rsidRDefault="00DD46A6" w:rsidP="00DD46A6">
      <w:pPr>
        <w:shd w:val="clear" w:color="auto" w:fill="FFFFFF"/>
        <w:spacing w:after="0" w:line="360" w:lineRule="auto"/>
        <w:ind w:firstLine="690"/>
        <w:jc w:val="both"/>
        <w:rPr>
          <w:rFonts w:ascii="Times New Roman" w:hAnsi="Times New Roman" w:cs="Times New Roman"/>
          <w:sz w:val="28"/>
          <w:szCs w:val="28"/>
        </w:rPr>
      </w:pPr>
      <w:r w:rsidRPr="007B6E97">
        <w:rPr>
          <w:rFonts w:ascii="Times New Roman" w:hAnsi="Times New Roman" w:cs="Times New Roman"/>
          <w:sz w:val="28"/>
          <w:szCs w:val="28"/>
        </w:rPr>
        <w:t>Ибирайым кызы Айжан</w:t>
      </w:r>
      <w:r>
        <w:t xml:space="preserve"> </w:t>
      </w:r>
      <w:r w:rsidRPr="00CC58B1">
        <w:rPr>
          <w:rFonts w:ascii="Times New Roman" w:hAnsi="Times New Roman" w:cs="Times New Roman"/>
          <w:sz w:val="28"/>
          <w:szCs w:val="28"/>
        </w:rPr>
        <w:t xml:space="preserve">окуу ишмердүүлүгүнүн теориясынын негизинде </w:t>
      </w:r>
      <w:r>
        <w:rPr>
          <w:rFonts w:ascii="Times New Roman" w:hAnsi="Times New Roman" w:cs="Times New Roman"/>
          <w:sz w:val="28"/>
          <w:szCs w:val="28"/>
        </w:rPr>
        <w:t xml:space="preserve">билим берүүнү </w:t>
      </w:r>
      <w:r w:rsidRPr="00CC58B1">
        <w:rPr>
          <w:rFonts w:ascii="Times New Roman" w:hAnsi="Times New Roman" w:cs="Times New Roman"/>
          <w:sz w:val="28"/>
          <w:szCs w:val="28"/>
        </w:rPr>
        <w:t xml:space="preserve">компьютерлештирүү </w:t>
      </w:r>
      <w:r>
        <w:rPr>
          <w:rFonts w:ascii="Times New Roman" w:hAnsi="Times New Roman" w:cs="Times New Roman"/>
          <w:sz w:val="28"/>
          <w:szCs w:val="28"/>
        </w:rPr>
        <w:t>стратегиясын</w:t>
      </w:r>
      <w:r w:rsidRPr="00CC58B1">
        <w:rPr>
          <w:rFonts w:ascii="Times New Roman" w:hAnsi="Times New Roman" w:cs="Times New Roman"/>
          <w:sz w:val="28"/>
          <w:szCs w:val="28"/>
        </w:rPr>
        <w:t xml:space="preserve"> тактоочу бир катар аныктамаларды </w:t>
      </w:r>
      <w:r>
        <w:rPr>
          <w:rFonts w:ascii="Times New Roman" w:hAnsi="Times New Roman" w:cs="Times New Roman"/>
          <w:sz w:val="28"/>
          <w:szCs w:val="28"/>
        </w:rPr>
        <w:t>калыптандырган</w:t>
      </w:r>
      <w:r w:rsidRPr="00CC58B1">
        <w:rPr>
          <w:rFonts w:ascii="Times New Roman" w:hAnsi="Times New Roman" w:cs="Times New Roman"/>
          <w:sz w:val="28"/>
          <w:szCs w:val="28"/>
        </w:rPr>
        <w:t xml:space="preserve"> [</w:t>
      </w:r>
      <w:r>
        <w:rPr>
          <w:rFonts w:ascii="Times New Roman" w:hAnsi="Times New Roman" w:cs="Times New Roman"/>
          <w:sz w:val="28"/>
          <w:szCs w:val="28"/>
        </w:rPr>
        <w:t>47</w:t>
      </w:r>
      <w:r w:rsidRPr="00CC58B1">
        <w:rPr>
          <w:rFonts w:ascii="Times New Roman" w:hAnsi="Times New Roman" w:cs="Times New Roman"/>
          <w:sz w:val="28"/>
          <w:szCs w:val="28"/>
        </w:rPr>
        <w:t xml:space="preserve">]. </w:t>
      </w:r>
    </w:p>
    <w:p w14:paraId="0C09FE94" w14:textId="77777777" w:rsidR="00DD46A6" w:rsidRDefault="00DD46A6" w:rsidP="00DD46A6">
      <w:pPr>
        <w:shd w:val="clear" w:color="auto" w:fill="FFFFFF"/>
        <w:spacing w:after="0" w:line="360" w:lineRule="auto"/>
        <w:ind w:firstLine="690"/>
        <w:jc w:val="both"/>
        <w:rPr>
          <w:rFonts w:ascii="Times New Roman" w:hAnsi="Times New Roman" w:cs="Times New Roman"/>
          <w:sz w:val="28"/>
          <w:szCs w:val="28"/>
        </w:rPr>
      </w:pPr>
      <w:r w:rsidRPr="00E823D2">
        <w:rPr>
          <w:rFonts w:ascii="Times New Roman" w:hAnsi="Times New Roman" w:cs="Times New Roman"/>
          <w:sz w:val="28"/>
          <w:szCs w:val="28"/>
        </w:rPr>
        <w:t xml:space="preserve">Адам баласы коомдогу, кесиптик тармактардагы өтө тездик менен өсүп жаткан маалыматтык агымдарга дуушар болуп, ал маалыматтарды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E823D2">
        <w:rPr>
          <w:rFonts w:ascii="Times New Roman" w:hAnsi="Times New Roman" w:cs="Times New Roman"/>
          <w:sz w:val="28"/>
          <w:szCs w:val="28"/>
        </w:rPr>
        <w:t>технологиянын жардамысыз иштетүүгө, өздөштүрүүгө, пайдаланууга мүмкүн болбой тургандыгына көзү жетип олтурат [</w:t>
      </w:r>
      <w:r>
        <w:rPr>
          <w:rFonts w:ascii="Times New Roman" w:hAnsi="Times New Roman" w:cs="Times New Roman"/>
          <w:sz w:val="28"/>
          <w:szCs w:val="28"/>
        </w:rPr>
        <w:t>61</w:t>
      </w:r>
      <w:r w:rsidRPr="00E823D2">
        <w:rPr>
          <w:rFonts w:ascii="Times New Roman" w:hAnsi="Times New Roman" w:cs="Times New Roman"/>
          <w:sz w:val="28"/>
          <w:szCs w:val="28"/>
        </w:rPr>
        <w:t>].</w:t>
      </w:r>
    </w:p>
    <w:p w14:paraId="76783733" w14:textId="77777777" w:rsidR="00DD46A6" w:rsidRDefault="00FA4706" w:rsidP="00DD46A6">
      <w:pPr>
        <w:shd w:val="clear" w:color="auto" w:fill="FFFFFF"/>
        <w:spacing w:after="0" w:line="360" w:lineRule="auto"/>
        <w:ind w:firstLine="690"/>
        <w:jc w:val="both"/>
        <w:rPr>
          <w:rFonts w:ascii="Times New Roman" w:hAnsi="Times New Roman" w:cs="Times New Roman"/>
          <w:sz w:val="28"/>
          <w:szCs w:val="28"/>
        </w:rPr>
      </w:pPr>
      <w:r>
        <w:rPr>
          <w:rFonts w:ascii="Times New Roman" w:hAnsi="Times New Roman" w:cs="Times New Roman"/>
          <w:sz w:val="28"/>
          <w:szCs w:val="28"/>
        </w:rPr>
        <w:t>Билим алуучулардын</w:t>
      </w:r>
      <w:r w:rsidR="00DD46A6" w:rsidRPr="00CC58B1">
        <w:rPr>
          <w:rFonts w:ascii="Times New Roman" w:hAnsi="Times New Roman" w:cs="Times New Roman"/>
          <w:sz w:val="28"/>
          <w:szCs w:val="28"/>
        </w:rPr>
        <w:t xml:space="preserve"> акыл</w:t>
      </w:r>
      <w:r w:rsidR="00DD46A6">
        <w:rPr>
          <w:rFonts w:ascii="Times New Roman" w:hAnsi="Times New Roman" w:cs="Times New Roman"/>
          <w:sz w:val="28"/>
          <w:szCs w:val="28"/>
        </w:rPr>
        <w:t>-эс</w:t>
      </w:r>
      <w:r w:rsidR="00DD46A6" w:rsidRPr="00CC58B1">
        <w:rPr>
          <w:rFonts w:ascii="Times New Roman" w:hAnsi="Times New Roman" w:cs="Times New Roman"/>
          <w:sz w:val="28"/>
          <w:szCs w:val="28"/>
        </w:rPr>
        <w:t xml:space="preserve"> </w:t>
      </w:r>
      <w:r w:rsidR="00DD46A6">
        <w:rPr>
          <w:rFonts w:ascii="Times New Roman" w:hAnsi="Times New Roman" w:cs="Times New Roman"/>
          <w:sz w:val="28"/>
          <w:szCs w:val="28"/>
        </w:rPr>
        <w:t xml:space="preserve">менен </w:t>
      </w:r>
      <w:r w:rsidR="00DD46A6" w:rsidRPr="00CC58B1">
        <w:rPr>
          <w:rFonts w:ascii="Times New Roman" w:hAnsi="Times New Roman" w:cs="Times New Roman"/>
          <w:sz w:val="28"/>
          <w:szCs w:val="28"/>
        </w:rPr>
        <w:t>иш</w:t>
      </w:r>
      <w:r w:rsidR="00DD46A6">
        <w:rPr>
          <w:rFonts w:ascii="Times New Roman" w:hAnsi="Times New Roman" w:cs="Times New Roman"/>
          <w:sz w:val="28"/>
          <w:szCs w:val="28"/>
        </w:rPr>
        <w:t>төө</w:t>
      </w:r>
      <w:r w:rsidR="00DD46A6" w:rsidRPr="00CC58B1">
        <w:rPr>
          <w:rFonts w:ascii="Times New Roman" w:hAnsi="Times New Roman" w:cs="Times New Roman"/>
          <w:sz w:val="28"/>
          <w:szCs w:val="28"/>
        </w:rPr>
        <w:t xml:space="preserve"> системасынын калыптануусуна компьютерлештирүү </w:t>
      </w:r>
      <w:r w:rsidR="00DD46A6">
        <w:rPr>
          <w:rFonts w:ascii="Times New Roman" w:hAnsi="Times New Roman" w:cs="Times New Roman"/>
          <w:sz w:val="28"/>
          <w:szCs w:val="28"/>
        </w:rPr>
        <w:t>өбөлгө</w:t>
      </w:r>
      <w:r w:rsidR="00DD46A6" w:rsidRPr="00CC58B1">
        <w:rPr>
          <w:rFonts w:ascii="Times New Roman" w:hAnsi="Times New Roman" w:cs="Times New Roman"/>
          <w:sz w:val="28"/>
          <w:szCs w:val="28"/>
        </w:rPr>
        <w:t xml:space="preserve"> </w:t>
      </w:r>
      <w:r w:rsidR="00DD46A6">
        <w:rPr>
          <w:rFonts w:ascii="Times New Roman" w:hAnsi="Times New Roman" w:cs="Times New Roman"/>
          <w:sz w:val="28"/>
          <w:szCs w:val="28"/>
        </w:rPr>
        <w:t xml:space="preserve">түзөт </w:t>
      </w:r>
      <w:r w:rsidR="00DD46A6" w:rsidRPr="00CC58B1">
        <w:rPr>
          <w:rFonts w:ascii="Times New Roman" w:hAnsi="Times New Roman" w:cs="Times New Roman"/>
          <w:sz w:val="28"/>
          <w:szCs w:val="28"/>
        </w:rPr>
        <w:t xml:space="preserve">деп Б.Ф. </w:t>
      </w:r>
      <w:r w:rsidR="00DD46A6" w:rsidRPr="00930A2A">
        <w:rPr>
          <w:rFonts w:ascii="Times New Roman" w:hAnsi="Times New Roman" w:cs="Times New Roman"/>
          <w:sz w:val="28"/>
          <w:szCs w:val="28"/>
        </w:rPr>
        <w:t>Ломов</w:t>
      </w:r>
      <w:r w:rsidR="00DD46A6" w:rsidRPr="00417EF4">
        <w:rPr>
          <w:rFonts w:ascii="Times New Roman" w:hAnsi="Times New Roman" w:cs="Times New Roman"/>
          <w:color w:val="FF0000"/>
          <w:sz w:val="28"/>
          <w:szCs w:val="28"/>
        </w:rPr>
        <w:t xml:space="preserve"> </w:t>
      </w:r>
      <w:r w:rsidR="00DD46A6" w:rsidRPr="00CC58B1">
        <w:rPr>
          <w:rFonts w:ascii="Times New Roman" w:hAnsi="Times New Roman" w:cs="Times New Roman"/>
          <w:sz w:val="28"/>
          <w:szCs w:val="28"/>
        </w:rPr>
        <w:t xml:space="preserve">окуу процессин компьютерлештирүү процессинин негизги </w:t>
      </w:r>
      <w:r w:rsidR="00DD46A6">
        <w:rPr>
          <w:rFonts w:ascii="Times New Roman" w:hAnsi="Times New Roman" w:cs="Times New Roman"/>
          <w:sz w:val="28"/>
          <w:szCs w:val="28"/>
        </w:rPr>
        <w:t>милдетин</w:t>
      </w:r>
      <w:r w:rsidR="00DD46A6" w:rsidRPr="00CC58B1">
        <w:rPr>
          <w:rFonts w:ascii="Times New Roman" w:hAnsi="Times New Roman" w:cs="Times New Roman"/>
          <w:sz w:val="28"/>
          <w:szCs w:val="28"/>
        </w:rPr>
        <w:t xml:space="preserve"> баса көрсөткөн, </w:t>
      </w:r>
      <w:r w:rsidR="00DD46A6">
        <w:rPr>
          <w:rFonts w:ascii="Times New Roman" w:hAnsi="Times New Roman" w:cs="Times New Roman"/>
          <w:sz w:val="28"/>
          <w:szCs w:val="28"/>
        </w:rPr>
        <w:t xml:space="preserve">эгерде </w:t>
      </w:r>
      <w:r w:rsidR="00DD46A6" w:rsidRPr="00CC58B1">
        <w:rPr>
          <w:rFonts w:ascii="Times New Roman" w:hAnsi="Times New Roman" w:cs="Times New Roman"/>
          <w:sz w:val="28"/>
          <w:szCs w:val="28"/>
        </w:rPr>
        <w:t>ЭЭМди колдонууда акыл</w:t>
      </w:r>
      <w:r w:rsidR="00DD46A6">
        <w:rPr>
          <w:rFonts w:ascii="Times New Roman" w:hAnsi="Times New Roman" w:cs="Times New Roman"/>
          <w:sz w:val="28"/>
          <w:szCs w:val="28"/>
        </w:rPr>
        <w:t>-эс</w:t>
      </w:r>
      <w:r w:rsidR="00DD46A6" w:rsidRPr="00CC58B1">
        <w:rPr>
          <w:rFonts w:ascii="Times New Roman" w:hAnsi="Times New Roman" w:cs="Times New Roman"/>
          <w:sz w:val="28"/>
          <w:szCs w:val="28"/>
        </w:rPr>
        <w:t xml:space="preserve"> </w:t>
      </w:r>
      <w:r w:rsidR="00DD46A6">
        <w:rPr>
          <w:rFonts w:ascii="Times New Roman" w:hAnsi="Times New Roman" w:cs="Times New Roman"/>
          <w:sz w:val="28"/>
          <w:szCs w:val="28"/>
        </w:rPr>
        <w:t xml:space="preserve">менен </w:t>
      </w:r>
      <w:r w:rsidR="00DD46A6" w:rsidRPr="00CC58B1">
        <w:rPr>
          <w:rFonts w:ascii="Times New Roman" w:hAnsi="Times New Roman" w:cs="Times New Roman"/>
          <w:sz w:val="28"/>
          <w:szCs w:val="28"/>
        </w:rPr>
        <w:t>иш</w:t>
      </w:r>
      <w:r w:rsidR="00DD46A6">
        <w:rPr>
          <w:rFonts w:ascii="Times New Roman" w:hAnsi="Times New Roman" w:cs="Times New Roman"/>
          <w:sz w:val="28"/>
          <w:szCs w:val="28"/>
        </w:rPr>
        <w:t>төө</w:t>
      </w:r>
      <w:r w:rsidR="00DD46A6" w:rsidRPr="00CC58B1">
        <w:rPr>
          <w:rFonts w:ascii="Times New Roman" w:hAnsi="Times New Roman" w:cs="Times New Roman"/>
          <w:sz w:val="28"/>
          <w:szCs w:val="28"/>
        </w:rPr>
        <w:t xml:space="preserve"> </w:t>
      </w:r>
      <w:r w:rsidR="00DD46A6">
        <w:rPr>
          <w:rFonts w:ascii="Times New Roman" w:hAnsi="Times New Roman" w:cs="Times New Roman"/>
          <w:sz w:val="28"/>
          <w:szCs w:val="28"/>
        </w:rPr>
        <w:t>маалыматты</w:t>
      </w:r>
      <w:r w:rsidR="00DD46A6" w:rsidRPr="00CC58B1">
        <w:rPr>
          <w:rFonts w:ascii="Times New Roman" w:hAnsi="Times New Roman" w:cs="Times New Roman"/>
          <w:sz w:val="28"/>
          <w:szCs w:val="28"/>
        </w:rPr>
        <w:t xml:space="preserve"> киргизүү</w:t>
      </w:r>
      <w:r w:rsidR="00DD46A6">
        <w:rPr>
          <w:rFonts w:ascii="Times New Roman" w:hAnsi="Times New Roman" w:cs="Times New Roman"/>
          <w:sz w:val="28"/>
          <w:szCs w:val="28"/>
        </w:rPr>
        <w:t>-</w:t>
      </w:r>
      <w:r w:rsidR="00DD46A6" w:rsidRPr="00CC58B1">
        <w:rPr>
          <w:rFonts w:ascii="Times New Roman" w:hAnsi="Times New Roman" w:cs="Times New Roman"/>
          <w:sz w:val="28"/>
          <w:szCs w:val="28"/>
        </w:rPr>
        <w:t xml:space="preserve">чыгаруу сыяктуу </w:t>
      </w:r>
      <w:r w:rsidR="00DD46A6">
        <w:rPr>
          <w:rFonts w:ascii="Times New Roman" w:hAnsi="Times New Roman" w:cs="Times New Roman"/>
          <w:sz w:val="28"/>
          <w:szCs w:val="28"/>
        </w:rPr>
        <w:t>жөнөкөй</w:t>
      </w:r>
      <w:r w:rsidR="00DD46A6" w:rsidRPr="00CC58B1">
        <w:rPr>
          <w:rFonts w:ascii="Times New Roman" w:hAnsi="Times New Roman" w:cs="Times New Roman"/>
          <w:sz w:val="28"/>
          <w:szCs w:val="28"/>
        </w:rPr>
        <w:t xml:space="preserve"> </w:t>
      </w:r>
      <w:r w:rsidR="00DD46A6">
        <w:rPr>
          <w:rFonts w:ascii="Times New Roman" w:hAnsi="Times New Roman" w:cs="Times New Roman"/>
          <w:sz w:val="28"/>
          <w:szCs w:val="28"/>
        </w:rPr>
        <w:t>машыгуулар</w:t>
      </w:r>
      <w:r w:rsidR="00DD46A6" w:rsidRPr="00CC58B1">
        <w:rPr>
          <w:rFonts w:ascii="Times New Roman" w:hAnsi="Times New Roman" w:cs="Times New Roman"/>
          <w:sz w:val="28"/>
          <w:szCs w:val="28"/>
        </w:rPr>
        <w:t xml:space="preserve"> менен алмашы</w:t>
      </w:r>
      <w:r w:rsidR="00DD46A6">
        <w:rPr>
          <w:rFonts w:ascii="Times New Roman" w:hAnsi="Times New Roman" w:cs="Times New Roman"/>
          <w:sz w:val="28"/>
          <w:szCs w:val="28"/>
        </w:rPr>
        <w:t>лы</w:t>
      </w:r>
      <w:r w:rsidR="00DD46A6" w:rsidRPr="00CC58B1">
        <w:rPr>
          <w:rFonts w:ascii="Times New Roman" w:hAnsi="Times New Roman" w:cs="Times New Roman"/>
          <w:sz w:val="28"/>
          <w:szCs w:val="28"/>
        </w:rPr>
        <w:t>п калса</w:t>
      </w:r>
      <w:r w:rsidR="00DD46A6">
        <w:rPr>
          <w:rFonts w:ascii="Times New Roman" w:hAnsi="Times New Roman" w:cs="Times New Roman"/>
          <w:sz w:val="28"/>
          <w:szCs w:val="28"/>
        </w:rPr>
        <w:t>,</w:t>
      </w:r>
      <w:r w:rsidR="00DD46A6" w:rsidRPr="00CC58B1">
        <w:rPr>
          <w:rFonts w:ascii="Times New Roman" w:hAnsi="Times New Roman" w:cs="Times New Roman"/>
          <w:sz w:val="28"/>
          <w:szCs w:val="28"/>
        </w:rPr>
        <w:t xml:space="preserve"> анда компьютерлештирүү терс көрүнүш катары кабыл алына</w:t>
      </w:r>
      <w:r w:rsidR="00DD46A6">
        <w:rPr>
          <w:rFonts w:ascii="Times New Roman" w:hAnsi="Times New Roman" w:cs="Times New Roman"/>
          <w:sz w:val="28"/>
          <w:szCs w:val="28"/>
        </w:rPr>
        <w:t>арын да айта кеткен</w:t>
      </w:r>
      <w:r w:rsidR="00DD46A6" w:rsidRPr="00CC58B1">
        <w:rPr>
          <w:rFonts w:ascii="Times New Roman" w:hAnsi="Times New Roman" w:cs="Times New Roman"/>
          <w:sz w:val="28"/>
          <w:szCs w:val="28"/>
        </w:rPr>
        <w:t xml:space="preserve"> [</w:t>
      </w:r>
      <w:r w:rsidR="00DD46A6">
        <w:rPr>
          <w:rFonts w:ascii="Times New Roman" w:hAnsi="Times New Roman" w:cs="Times New Roman"/>
          <w:sz w:val="28"/>
          <w:szCs w:val="28"/>
        </w:rPr>
        <w:t>95</w:t>
      </w:r>
      <w:r w:rsidR="00DD46A6" w:rsidRPr="00CC58B1">
        <w:rPr>
          <w:rFonts w:ascii="Times New Roman" w:hAnsi="Times New Roman" w:cs="Times New Roman"/>
          <w:sz w:val="28"/>
          <w:szCs w:val="28"/>
        </w:rPr>
        <w:t>].</w:t>
      </w:r>
    </w:p>
    <w:p w14:paraId="7CEA8BA5"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r w:rsidRPr="00CC58B1">
        <w:rPr>
          <w:rFonts w:ascii="Times New Roman" w:hAnsi="Times New Roman" w:cs="Times New Roman"/>
          <w:sz w:val="28"/>
          <w:szCs w:val="28"/>
        </w:rPr>
        <w:lastRenderedPageBreak/>
        <w:t xml:space="preserve">Г.А. Кручинина </w:t>
      </w:r>
      <w:r>
        <w:rPr>
          <w:rFonts w:ascii="Times New Roman" w:hAnsi="Times New Roman" w:cs="Times New Roman"/>
          <w:sz w:val="28"/>
          <w:szCs w:val="28"/>
        </w:rPr>
        <w:t>болочок</w:t>
      </w:r>
      <w:r w:rsidRPr="00CC58B1">
        <w:rPr>
          <w:rFonts w:ascii="Times New Roman" w:hAnsi="Times New Roman" w:cs="Times New Roman"/>
          <w:sz w:val="28"/>
          <w:szCs w:val="28"/>
        </w:rPr>
        <w:t xml:space="preserve"> мугалимдин билимдеги жаңы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колдонууга даяр экендигин кароо менен бирге А.А. Вербицкий сунуштаган </w:t>
      </w:r>
      <w:r w:rsidRPr="002470C5">
        <w:rPr>
          <w:rFonts w:ascii="Times New Roman" w:hAnsi="Times New Roman" w:cs="Times New Roman"/>
          <w:i/>
          <w:sz w:val="28"/>
          <w:szCs w:val="28"/>
        </w:rPr>
        <w:t xml:space="preserve">семиотикалык, имитациялык, коомдук </w:t>
      </w:r>
      <w:r w:rsidRPr="00CC58B1">
        <w:rPr>
          <w:rFonts w:ascii="Times New Roman" w:hAnsi="Times New Roman" w:cs="Times New Roman"/>
          <w:sz w:val="28"/>
          <w:szCs w:val="28"/>
        </w:rPr>
        <w:t xml:space="preserve">үч </w:t>
      </w:r>
      <w:r>
        <w:rPr>
          <w:rFonts w:ascii="Times New Roman" w:hAnsi="Times New Roman" w:cs="Times New Roman"/>
          <w:sz w:val="28"/>
          <w:szCs w:val="28"/>
        </w:rPr>
        <w:t>билим берүү</w:t>
      </w:r>
      <w:r w:rsidRPr="00CC58B1">
        <w:rPr>
          <w:rFonts w:ascii="Times New Roman" w:hAnsi="Times New Roman" w:cs="Times New Roman"/>
          <w:sz w:val="28"/>
          <w:szCs w:val="28"/>
        </w:rPr>
        <w:t xml:space="preserve"> моделд</w:t>
      </w:r>
      <w:r>
        <w:rPr>
          <w:rFonts w:ascii="Times New Roman" w:hAnsi="Times New Roman" w:cs="Times New Roman"/>
          <w:sz w:val="28"/>
          <w:szCs w:val="28"/>
        </w:rPr>
        <w:t>ер</w:t>
      </w:r>
      <w:r w:rsidRPr="00CC58B1">
        <w:rPr>
          <w:rFonts w:ascii="Times New Roman" w:hAnsi="Times New Roman" w:cs="Times New Roman"/>
          <w:sz w:val="28"/>
          <w:szCs w:val="28"/>
        </w:rPr>
        <w:t xml:space="preserve">инин </w:t>
      </w:r>
      <w:r>
        <w:rPr>
          <w:rFonts w:ascii="Times New Roman" w:hAnsi="Times New Roman" w:cs="Times New Roman"/>
          <w:sz w:val="28"/>
          <w:szCs w:val="28"/>
        </w:rPr>
        <w:t>абалын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учурга ылайыкташтырып </w:t>
      </w:r>
      <w:r w:rsidRPr="00CC58B1">
        <w:rPr>
          <w:rFonts w:ascii="Times New Roman" w:hAnsi="Times New Roman" w:cs="Times New Roman"/>
          <w:sz w:val="28"/>
          <w:szCs w:val="28"/>
        </w:rPr>
        <w:t xml:space="preserve">өзгөрткөн. </w:t>
      </w:r>
      <w:r>
        <w:rPr>
          <w:rFonts w:ascii="Times New Roman" w:hAnsi="Times New Roman" w:cs="Times New Roman"/>
          <w:sz w:val="28"/>
          <w:szCs w:val="28"/>
        </w:rPr>
        <w:t>“</w:t>
      </w:r>
      <w:r w:rsidRPr="00CC58B1">
        <w:rPr>
          <w:rFonts w:ascii="Times New Roman" w:hAnsi="Times New Roman" w:cs="Times New Roman"/>
          <w:sz w:val="28"/>
          <w:szCs w:val="28"/>
        </w:rPr>
        <w:t xml:space="preserve">Биз тараптан долбоорлонгон жаңы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колдонуудагы психологиялык</w:t>
      </w:r>
      <w:r>
        <w:rPr>
          <w:rFonts w:ascii="Times New Roman" w:hAnsi="Times New Roman" w:cs="Times New Roman"/>
          <w:sz w:val="28"/>
          <w:szCs w:val="28"/>
        </w:rPr>
        <w:t>-</w:t>
      </w:r>
      <w:r w:rsidRPr="00CC58B1">
        <w:rPr>
          <w:rFonts w:ascii="Times New Roman" w:hAnsi="Times New Roman" w:cs="Times New Roman"/>
          <w:sz w:val="28"/>
          <w:szCs w:val="28"/>
        </w:rPr>
        <w:t>педагогикалык даярдоо система</w:t>
      </w:r>
      <w:r>
        <w:rPr>
          <w:rFonts w:ascii="Times New Roman" w:hAnsi="Times New Roman" w:cs="Times New Roman"/>
          <w:sz w:val="28"/>
          <w:szCs w:val="28"/>
        </w:rPr>
        <w:t>лар</w:t>
      </w:r>
      <w:r w:rsidRPr="00CC58B1">
        <w:rPr>
          <w:rFonts w:ascii="Times New Roman" w:hAnsi="Times New Roman" w:cs="Times New Roman"/>
          <w:sz w:val="28"/>
          <w:szCs w:val="28"/>
        </w:rPr>
        <w:t>ы башынан эле студенттерди чыгармачылык абалга коюп, теория</w:t>
      </w:r>
      <w:r>
        <w:rPr>
          <w:rFonts w:ascii="Times New Roman" w:hAnsi="Times New Roman" w:cs="Times New Roman"/>
          <w:sz w:val="28"/>
          <w:szCs w:val="28"/>
        </w:rPr>
        <w:t>-</w:t>
      </w:r>
      <w:r w:rsidRPr="00CC58B1">
        <w:rPr>
          <w:rFonts w:ascii="Times New Roman" w:hAnsi="Times New Roman" w:cs="Times New Roman"/>
          <w:sz w:val="28"/>
          <w:szCs w:val="28"/>
        </w:rPr>
        <w:t>практика байланыш принцибинин</w:t>
      </w:r>
      <w:r>
        <w:rPr>
          <w:rFonts w:ascii="Times New Roman" w:hAnsi="Times New Roman" w:cs="Times New Roman"/>
          <w:sz w:val="28"/>
          <w:szCs w:val="28"/>
        </w:rPr>
        <w:t xml:space="preserve"> ишенимдүү </w:t>
      </w:r>
      <w:r w:rsidRPr="00CC58B1">
        <w:rPr>
          <w:rFonts w:ascii="Times New Roman" w:hAnsi="Times New Roman" w:cs="Times New Roman"/>
          <w:sz w:val="28"/>
          <w:szCs w:val="28"/>
        </w:rPr>
        <w:t>ишке ашуусун камсыз</w:t>
      </w:r>
      <w:r>
        <w:rPr>
          <w:rFonts w:ascii="Times New Roman" w:hAnsi="Times New Roman" w:cs="Times New Roman"/>
          <w:sz w:val="28"/>
          <w:szCs w:val="28"/>
        </w:rPr>
        <w:t>дайт</w:t>
      </w:r>
      <w:r w:rsidRPr="00CC58B1">
        <w:rPr>
          <w:rFonts w:ascii="Times New Roman" w:hAnsi="Times New Roman" w:cs="Times New Roman"/>
          <w:sz w:val="28"/>
          <w:szCs w:val="28"/>
        </w:rPr>
        <w:t xml:space="preserve">. Ишмердүүлүктү уюштуруунун бир базалык түрүнөн </w:t>
      </w:r>
      <w:r>
        <w:rPr>
          <w:rFonts w:ascii="Times New Roman" w:hAnsi="Times New Roman" w:cs="Times New Roman"/>
          <w:sz w:val="28"/>
          <w:szCs w:val="28"/>
        </w:rPr>
        <w:t>башкасына</w:t>
      </w:r>
      <w:r w:rsidRPr="00CC58B1">
        <w:rPr>
          <w:rFonts w:ascii="Times New Roman" w:hAnsi="Times New Roman" w:cs="Times New Roman"/>
          <w:sz w:val="28"/>
          <w:szCs w:val="28"/>
        </w:rPr>
        <w:t xml:space="preserve"> өтүү менен бирге билим алуунун </w:t>
      </w:r>
      <w:r>
        <w:rPr>
          <w:rFonts w:ascii="Times New Roman" w:hAnsi="Times New Roman" w:cs="Times New Roman"/>
          <w:sz w:val="28"/>
          <w:szCs w:val="28"/>
        </w:rPr>
        <w:t>соӊунда</w:t>
      </w:r>
      <w:r w:rsidRPr="00CC58B1">
        <w:rPr>
          <w:rFonts w:ascii="Times New Roman" w:hAnsi="Times New Roman" w:cs="Times New Roman"/>
          <w:sz w:val="28"/>
          <w:szCs w:val="28"/>
        </w:rPr>
        <w:t xml:space="preserve"> </w:t>
      </w:r>
      <w:r>
        <w:rPr>
          <w:rFonts w:ascii="Times New Roman" w:hAnsi="Times New Roman" w:cs="Times New Roman"/>
          <w:sz w:val="28"/>
          <w:szCs w:val="28"/>
        </w:rPr>
        <w:t>болочок</w:t>
      </w:r>
      <w:r w:rsidRPr="00CC58B1">
        <w:rPr>
          <w:rFonts w:ascii="Times New Roman" w:hAnsi="Times New Roman" w:cs="Times New Roman"/>
          <w:sz w:val="28"/>
          <w:szCs w:val="28"/>
        </w:rPr>
        <w:t xml:space="preserve"> педагогдор окуу, квазикесиптик, окуу</w:t>
      </w:r>
      <w:r>
        <w:rPr>
          <w:rFonts w:ascii="Times New Roman" w:hAnsi="Times New Roman" w:cs="Times New Roman"/>
          <w:sz w:val="28"/>
          <w:szCs w:val="28"/>
        </w:rPr>
        <w:t>-</w:t>
      </w:r>
      <w:r w:rsidRPr="00CC58B1">
        <w:rPr>
          <w:rFonts w:ascii="Times New Roman" w:hAnsi="Times New Roman" w:cs="Times New Roman"/>
          <w:sz w:val="28"/>
          <w:szCs w:val="28"/>
        </w:rPr>
        <w:t>кесиптик ишмердүүлүктөгү өнүккөн практикага ээ болушат, демек жаш педагогдун мектеп</w:t>
      </w:r>
      <w:r>
        <w:rPr>
          <w:rFonts w:ascii="Times New Roman" w:hAnsi="Times New Roman" w:cs="Times New Roman"/>
          <w:sz w:val="28"/>
          <w:szCs w:val="28"/>
        </w:rPr>
        <w:t>к</w:t>
      </w:r>
      <w:r w:rsidRPr="00CC58B1">
        <w:rPr>
          <w:rFonts w:ascii="Times New Roman" w:hAnsi="Times New Roman" w:cs="Times New Roman"/>
          <w:sz w:val="28"/>
          <w:szCs w:val="28"/>
        </w:rPr>
        <w:t>е предметтик жана коомдук шарттар</w:t>
      </w:r>
      <w:r>
        <w:rPr>
          <w:rFonts w:ascii="Times New Roman" w:hAnsi="Times New Roman" w:cs="Times New Roman"/>
          <w:sz w:val="28"/>
          <w:szCs w:val="28"/>
        </w:rPr>
        <w:t>да</w:t>
      </w:r>
      <w:r w:rsidRPr="00CC58B1">
        <w:rPr>
          <w:rFonts w:ascii="Times New Roman" w:hAnsi="Times New Roman" w:cs="Times New Roman"/>
          <w:sz w:val="28"/>
          <w:szCs w:val="28"/>
        </w:rPr>
        <w:t xml:space="preserve"> көнү</w:t>
      </w:r>
      <w:r>
        <w:rPr>
          <w:rFonts w:ascii="Times New Roman" w:hAnsi="Times New Roman" w:cs="Times New Roman"/>
          <w:sz w:val="28"/>
          <w:szCs w:val="28"/>
        </w:rPr>
        <w:t>п кетүүсү</w:t>
      </w:r>
      <w:r w:rsidRPr="00CC58B1">
        <w:rPr>
          <w:rFonts w:ascii="Times New Roman" w:hAnsi="Times New Roman" w:cs="Times New Roman"/>
          <w:sz w:val="28"/>
          <w:szCs w:val="28"/>
        </w:rPr>
        <w:t xml:space="preserve"> менен байланышта болгон </w:t>
      </w:r>
      <w:r>
        <w:rPr>
          <w:rFonts w:ascii="Times New Roman" w:hAnsi="Times New Roman" w:cs="Times New Roman"/>
          <w:sz w:val="28"/>
          <w:szCs w:val="28"/>
        </w:rPr>
        <w:t xml:space="preserve">узак </w:t>
      </w:r>
      <w:r w:rsidRPr="00CC58B1">
        <w:rPr>
          <w:rFonts w:ascii="Times New Roman" w:hAnsi="Times New Roman" w:cs="Times New Roman"/>
          <w:sz w:val="28"/>
          <w:szCs w:val="28"/>
        </w:rPr>
        <w:t xml:space="preserve">кыйынчылыктарсыз жаңы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w:t>
      </w:r>
      <w:r>
        <w:rPr>
          <w:rFonts w:ascii="Times New Roman" w:hAnsi="Times New Roman" w:cs="Times New Roman"/>
          <w:sz w:val="28"/>
          <w:szCs w:val="28"/>
        </w:rPr>
        <w:t xml:space="preserve"> каражаттарына</w:t>
      </w:r>
      <w:r w:rsidRPr="00CC58B1">
        <w:rPr>
          <w:rFonts w:ascii="Times New Roman" w:hAnsi="Times New Roman" w:cs="Times New Roman"/>
          <w:sz w:val="28"/>
          <w:szCs w:val="28"/>
        </w:rPr>
        <w:t xml:space="preserve"> ээ </w:t>
      </w:r>
      <w:r>
        <w:rPr>
          <w:rFonts w:ascii="Times New Roman" w:hAnsi="Times New Roman" w:cs="Times New Roman"/>
          <w:sz w:val="28"/>
          <w:szCs w:val="28"/>
        </w:rPr>
        <w:t xml:space="preserve">болгон </w:t>
      </w:r>
      <w:r w:rsidRPr="00CC58B1">
        <w:rPr>
          <w:rFonts w:ascii="Times New Roman" w:hAnsi="Times New Roman" w:cs="Times New Roman"/>
          <w:sz w:val="28"/>
          <w:szCs w:val="28"/>
        </w:rPr>
        <w:t xml:space="preserve">педагог кесибине </w:t>
      </w:r>
      <w:r>
        <w:rPr>
          <w:rFonts w:ascii="Times New Roman" w:hAnsi="Times New Roman" w:cs="Times New Roman"/>
          <w:sz w:val="28"/>
          <w:szCs w:val="28"/>
        </w:rPr>
        <w:t xml:space="preserve">табигый </w:t>
      </w:r>
      <w:r w:rsidRPr="00CC58B1">
        <w:rPr>
          <w:rFonts w:ascii="Times New Roman" w:hAnsi="Times New Roman" w:cs="Times New Roman"/>
          <w:sz w:val="28"/>
          <w:szCs w:val="28"/>
        </w:rPr>
        <w:t>кирүү мүмкүнчүлүктөрүнө ээ болот</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76</w:t>
      </w:r>
      <w:r w:rsidRPr="00CC58B1">
        <w:rPr>
          <w:rFonts w:ascii="Times New Roman" w:hAnsi="Times New Roman" w:cs="Times New Roman"/>
          <w:sz w:val="28"/>
          <w:szCs w:val="28"/>
        </w:rPr>
        <w:t>].</w:t>
      </w:r>
    </w:p>
    <w:p w14:paraId="4CFC3D57" w14:textId="0EE4CB60" w:rsidR="00DD46A6" w:rsidRPr="0019325A" w:rsidRDefault="00DD46A6" w:rsidP="00DD46A6">
      <w:pPr>
        <w:shd w:val="clear" w:color="auto" w:fill="FFFFFF"/>
        <w:spacing w:after="0" w:line="360" w:lineRule="auto"/>
        <w:ind w:firstLine="690"/>
        <w:jc w:val="both"/>
        <w:rPr>
          <w:rFonts w:ascii="Times New Roman" w:hAnsi="Times New Roman" w:cs="Times New Roman"/>
          <w:color w:val="000000" w:themeColor="text1"/>
          <w:sz w:val="28"/>
          <w:szCs w:val="28"/>
        </w:rPr>
      </w:pPr>
      <w:r w:rsidRPr="00D20367">
        <w:rPr>
          <w:rFonts w:ascii="Times New Roman" w:hAnsi="Times New Roman" w:cs="Times New Roman"/>
          <w:sz w:val="28"/>
          <w:szCs w:val="28"/>
        </w:rPr>
        <w:t>Болочок мугалимдердин маалыматтык</w:t>
      </w:r>
      <w:r w:rsidRPr="007A2EFC">
        <w:rPr>
          <w:rFonts w:ascii="Times New Roman" w:hAnsi="Times New Roman" w:cs="Times New Roman"/>
          <w:color w:val="FF0000"/>
          <w:sz w:val="28"/>
          <w:szCs w:val="28"/>
        </w:rPr>
        <w:t xml:space="preserve"> </w:t>
      </w:r>
      <w:r w:rsidRPr="00CC58B1">
        <w:rPr>
          <w:rFonts w:ascii="Times New Roman" w:hAnsi="Times New Roman" w:cs="Times New Roman"/>
          <w:sz w:val="28"/>
          <w:szCs w:val="28"/>
        </w:rPr>
        <w:t xml:space="preserve">технологияларды кесиптик ишмердүүлүктө колдонууга </w:t>
      </w:r>
      <w:r>
        <w:rPr>
          <w:rFonts w:ascii="Times New Roman" w:hAnsi="Times New Roman" w:cs="Times New Roman"/>
          <w:sz w:val="28"/>
          <w:szCs w:val="28"/>
        </w:rPr>
        <w:t>даяр болуусун</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w:t>
      </w:r>
      <w:r>
        <w:rPr>
          <w:rFonts w:ascii="Times New Roman" w:hAnsi="Times New Roman" w:cs="Times New Roman"/>
          <w:sz w:val="28"/>
          <w:szCs w:val="28"/>
        </w:rPr>
        <w:t>иш-чараларын</w:t>
      </w:r>
      <w:r w:rsidRPr="00CC58B1">
        <w:rPr>
          <w:rFonts w:ascii="Times New Roman" w:hAnsi="Times New Roman" w:cs="Times New Roman"/>
          <w:sz w:val="28"/>
          <w:szCs w:val="28"/>
        </w:rPr>
        <w:t xml:space="preserve"> изилдеп жатып, Е.М. Разинкина </w:t>
      </w:r>
      <w:r w:rsidRPr="00F3028C">
        <w:rPr>
          <w:rFonts w:ascii="Times New Roman" w:hAnsi="Times New Roman" w:cs="Times New Roman"/>
          <w:sz w:val="28"/>
          <w:szCs w:val="28"/>
        </w:rPr>
        <w:t>кесиптик</w:t>
      </w:r>
      <w:r>
        <w:rPr>
          <w:rFonts w:ascii="Times New Roman" w:hAnsi="Times New Roman" w:cs="Times New Roman"/>
          <w:sz w:val="28"/>
          <w:szCs w:val="28"/>
        </w:rPr>
        <w:t>-</w:t>
      </w:r>
      <w:r w:rsidRPr="00F3028C">
        <w:rPr>
          <w:rFonts w:ascii="Times New Roman" w:hAnsi="Times New Roman" w:cs="Times New Roman"/>
          <w:sz w:val="28"/>
          <w:szCs w:val="28"/>
        </w:rPr>
        <w:t>педагогикалык ишмердүүлүктө маалыматтык технологияларды колдонууну</w:t>
      </w:r>
      <w:r w:rsidRPr="00964941">
        <w:rPr>
          <w:rFonts w:ascii="Times New Roman" w:hAnsi="Times New Roman" w:cs="Times New Roman"/>
          <w:color w:val="FF0000"/>
          <w:sz w:val="28"/>
          <w:szCs w:val="28"/>
        </w:rPr>
        <w:t xml:space="preserve"> </w:t>
      </w:r>
      <w:r w:rsidRPr="00F3028C">
        <w:rPr>
          <w:rFonts w:ascii="Times New Roman" w:hAnsi="Times New Roman" w:cs="Times New Roman"/>
          <w:i/>
          <w:sz w:val="28"/>
          <w:szCs w:val="28"/>
        </w:rPr>
        <w:t>мугалим тарабынан кесиптик</w:t>
      </w:r>
      <w:r>
        <w:rPr>
          <w:rFonts w:ascii="Times New Roman" w:hAnsi="Times New Roman" w:cs="Times New Roman"/>
          <w:i/>
          <w:sz w:val="28"/>
          <w:szCs w:val="28"/>
        </w:rPr>
        <w:t>-</w:t>
      </w:r>
      <w:r w:rsidRPr="00F3028C">
        <w:rPr>
          <w:rFonts w:ascii="Times New Roman" w:hAnsi="Times New Roman" w:cs="Times New Roman"/>
          <w:i/>
          <w:sz w:val="28"/>
          <w:szCs w:val="28"/>
        </w:rPr>
        <w:t>педагогикалык жана изилдөө милдеттерин натыйжалуу чечүү максаттарын көздөгөн, аң</w:t>
      </w:r>
      <w:r>
        <w:rPr>
          <w:rFonts w:ascii="Times New Roman" w:hAnsi="Times New Roman" w:cs="Times New Roman"/>
          <w:i/>
          <w:sz w:val="28"/>
          <w:szCs w:val="28"/>
        </w:rPr>
        <w:t>-</w:t>
      </w:r>
      <w:r w:rsidRPr="00F3028C">
        <w:rPr>
          <w:rFonts w:ascii="Times New Roman" w:hAnsi="Times New Roman" w:cs="Times New Roman"/>
          <w:i/>
          <w:sz w:val="28"/>
          <w:szCs w:val="28"/>
        </w:rPr>
        <w:t xml:space="preserve">сезимге толук баш ийген </w:t>
      </w:r>
      <w:r>
        <w:rPr>
          <w:rFonts w:ascii="Times New Roman" w:hAnsi="Times New Roman" w:cs="Times New Roman"/>
          <w:i/>
          <w:sz w:val="28"/>
          <w:szCs w:val="28"/>
        </w:rPr>
        <w:t>окутуу-</w:t>
      </w:r>
      <w:r w:rsidRPr="00F3028C">
        <w:rPr>
          <w:rFonts w:ascii="Times New Roman" w:hAnsi="Times New Roman" w:cs="Times New Roman"/>
          <w:i/>
          <w:sz w:val="28"/>
          <w:szCs w:val="28"/>
        </w:rPr>
        <w:t>тарбиялоо жана илимий</w:t>
      </w:r>
      <w:r>
        <w:rPr>
          <w:rFonts w:ascii="Times New Roman" w:hAnsi="Times New Roman" w:cs="Times New Roman"/>
          <w:i/>
          <w:sz w:val="28"/>
          <w:szCs w:val="28"/>
        </w:rPr>
        <w:t>-</w:t>
      </w:r>
      <w:r w:rsidRPr="00F3028C">
        <w:rPr>
          <w:rFonts w:ascii="Times New Roman" w:hAnsi="Times New Roman" w:cs="Times New Roman"/>
          <w:i/>
          <w:sz w:val="28"/>
          <w:szCs w:val="28"/>
        </w:rPr>
        <w:t>изилдөө ишмердүүлүгүнүн, компьютердик</w:t>
      </w:r>
      <w:r>
        <w:rPr>
          <w:rFonts w:ascii="Times New Roman" w:hAnsi="Times New Roman" w:cs="Times New Roman"/>
          <w:i/>
          <w:sz w:val="28"/>
          <w:szCs w:val="28"/>
        </w:rPr>
        <w:t>-</w:t>
      </w:r>
      <w:r w:rsidRPr="00F3028C">
        <w:rPr>
          <w:rFonts w:ascii="Times New Roman" w:hAnsi="Times New Roman" w:cs="Times New Roman"/>
          <w:i/>
          <w:sz w:val="28"/>
          <w:szCs w:val="28"/>
        </w:rPr>
        <w:t>маалыматтык уюштуруунун иш</w:t>
      </w:r>
      <w:r>
        <w:rPr>
          <w:rFonts w:ascii="Times New Roman" w:hAnsi="Times New Roman" w:cs="Times New Roman"/>
          <w:i/>
          <w:sz w:val="28"/>
          <w:szCs w:val="28"/>
        </w:rPr>
        <w:t>-</w:t>
      </w:r>
      <w:r w:rsidRPr="00F3028C">
        <w:rPr>
          <w:rFonts w:ascii="Times New Roman" w:hAnsi="Times New Roman" w:cs="Times New Roman"/>
          <w:i/>
          <w:sz w:val="28"/>
          <w:szCs w:val="28"/>
        </w:rPr>
        <w:t>чарасы</w:t>
      </w:r>
      <w:r w:rsidRPr="00F3028C">
        <w:rPr>
          <w:rFonts w:ascii="Times New Roman" w:hAnsi="Times New Roman" w:cs="Times New Roman"/>
          <w:sz w:val="28"/>
          <w:szCs w:val="28"/>
        </w:rPr>
        <w:t xml:space="preserve"> </w:t>
      </w:r>
      <w:r>
        <w:rPr>
          <w:rFonts w:ascii="Times New Roman" w:hAnsi="Times New Roman" w:cs="Times New Roman"/>
          <w:sz w:val="28"/>
          <w:szCs w:val="28"/>
        </w:rPr>
        <w:t>деп аныктаган</w:t>
      </w:r>
      <w:r w:rsidRPr="00CC58B1">
        <w:rPr>
          <w:rFonts w:ascii="Times New Roman" w:hAnsi="Times New Roman" w:cs="Times New Roman"/>
          <w:sz w:val="28"/>
          <w:szCs w:val="28"/>
        </w:rPr>
        <w:t>.</w:t>
      </w:r>
      <w:r>
        <w:rPr>
          <w:rFonts w:ascii="Times New Roman" w:hAnsi="Times New Roman" w:cs="Times New Roman"/>
          <w:sz w:val="28"/>
          <w:szCs w:val="28"/>
        </w:rPr>
        <w:t xml:space="preserve"> </w:t>
      </w:r>
      <w:r w:rsidRPr="00F3028C">
        <w:rPr>
          <w:rFonts w:ascii="Times New Roman" w:hAnsi="Times New Roman" w:cs="Times New Roman"/>
          <w:i/>
          <w:sz w:val="28"/>
          <w:szCs w:val="28"/>
        </w:rPr>
        <w:t>Ишмердүүлүккө даяр болуу</w:t>
      </w:r>
      <w:r>
        <w:rPr>
          <w:rFonts w:ascii="Times New Roman" w:hAnsi="Times New Roman" w:cs="Times New Roman"/>
          <w:sz w:val="28"/>
          <w:szCs w:val="28"/>
        </w:rPr>
        <w:t xml:space="preserve"> кызыктыруу (мотивациялык)</w:t>
      </w:r>
      <w:r w:rsidRPr="00CC58B1">
        <w:rPr>
          <w:rFonts w:ascii="Times New Roman" w:hAnsi="Times New Roman" w:cs="Times New Roman"/>
          <w:sz w:val="28"/>
          <w:szCs w:val="28"/>
        </w:rPr>
        <w:t>, таануу жана эмоционалдык</w:t>
      </w:r>
      <w:r>
        <w:rPr>
          <w:rFonts w:ascii="Times New Roman" w:hAnsi="Times New Roman" w:cs="Times New Roman"/>
          <w:sz w:val="28"/>
          <w:szCs w:val="28"/>
        </w:rPr>
        <w:t>-</w:t>
      </w:r>
      <w:r w:rsidRPr="00CC58B1">
        <w:rPr>
          <w:rFonts w:ascii="Times New Roman" w:hAnsi="Times New Roman" w:cs="Times New Roman"/>
          <w:sz w:val="28"/>
          <w:szCs w:val="28"/>
        </w:rPr>
        <w:t xml:space="preserve">эрктик компоненттердин бирикмеси </w:t>
      </w:r>
      <w:r>
        <w:rPr>
          <w:rFonts w:ascii="Times New Roman" w:hAnsi="Times New Roman" w:cs="Times New Roman"/>
          <w:sz w:val="28"/>
          <w:szCs w:val="28"/>
        </w:rPr>
        <w:t xml:space="preserve">деген </w:t>
      </w:r>
      <w:r w:rsidRPr="00CC58B1">
        <w:rPr>
          <w:rFonts w:ascii="Times New Roman" w:hAnsi="Times New Roman" w:cs="Times New Roman"/>
          <w:sz w:val="28"/>
          <w:szCs w:val="28"/>
        </w:rPr>
        <w:t>педагогдордун жана психологдордун көз караш</w:t>
      </w:r>
      <w:r>
        <w:rPr>
          <w:rFonts w:ascii="Times New Roman" w:hAnsi="Times New Roman" w:cs="Times New Roman"/>
          <w:sz w:val="28"/>
          <w:szCs w:val="28"/>
        </w:rPr>
        <w:t>тарын</w:t>
      </w:r>
      <w:r w:rsidRPr="00CC58B1">
        <w:rPr>
          <w:rFonts w:ascii="Times New Roman" w:hAnsi="Times New Roman" w:cs="Times New Roman"/>
          <w:sz w:val="28"/>
          <w:szCs w:val="28"/>
        </w:rPr>
        <w:t xml:space="preserve"> көптөгөн педагог</w:t>
      </w:r>
      <w:r>
        <w:rPr>
          <w:rFonts w:ascii="Times New Roman" w:hAnsi="Times New Roman" w:cs="Times New Roman"/>
          <w:sz w:val="28"/>
          <w:szCs w:val="28"/>
        </w:rPr>
        <w:t>-</w:t>
      </w:r>
      <w:r w:rsidRPr="00CC58B1">
        <w:rPr>
          <w:rFonts w:ascii="Times New Roman" w:hAnsi="Times New Roman" w:cs="Times New Roman"/>
          <w:sz w:val="28"/>
          <w:szCs w:val="28"/>
        </w:rPr>
        <w:t xml:space="preserve">изилдөөчүлөр колдошот. Г.А. Кручинина белгилегендей, билим берүүдө жаңы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колдонууга болгон даярдыкты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ар түрдүү окутуу</w:t>
      </w:r>
      <w:r>
        <w:rPr>
          <w:rFonts w:ascii="Times New Roman" w:hAnsi="Times New Roman" w:cs="Times New Roman"/>
          <w:sz w:val="28"/>
          <w:szCs w:val="28"/>
        </w:rPr>
        <w:t>-</w:t>
      </w:r>
      <w:r w:rsidRPr="00CC58B1">
        <w:rPr>
          <w:rFonts w:ascii="Times New Roman" w:hAnsi="Times New Roman" w:cs="Times New Roman"/>
          <w:sz w:val="28"/>
          <w:szCs w:val="28"/>
        </w:rPr>
        <w:t>таан</w:t>
      </w:r>
      <w:r w:rsidR="00FA4706">
        <w:rPr>
          <w:rFonts w:ascii="Times New Roman" w:hAnsi="Times New Roman" w:cs="Times New Roman"/>
          <w:sz w:val="28"/>
          <w:szCs w:val="28"/>
        </w:rPr>
        <w:t>ыт</w:t>
      </w:r>
      <w:r w:rsidRPr="00CC58B1">
        <w:rPr>
          <w:rFonts w:ascii="Times New Roman" w:hAnsi="Times New Roman" w:cs="Times New Roman"/>
          <w:sz w:val="28"/>
          <w:szCs w:val="28"/>
        </w:rPr>
        <w:t xml:space="preserve">уунун жана студенттердин чыгармачылык ишмердүүлүгүнүн </w:t>
      </w:r>
      <w:r>
        <w:rPr>
          <w:rFonts w:ascii="Times New Roman" w:hAnsi="Times New Roman" w:cs="Times New Roman"/>
          <w:sz w:val="28"/>
          <w:szCs w:val="28"/>
        </w:rPr>
        <w:t>формалары</w:t>
      </w:r>
      <w:r w:rsidRPr="00CC58B1">
        <w:rPr>
          <w:rFonts w:ascii="Times New Roman" w:hAnsi="Times New Roman" w:cs="Times New Roman"/>
          <w:sz w:val="28"/>
          <w:szCs w:val="28"/>
        </w:rPr>
        <w:t xml:space="preserve"> аркылуу ишке ашат, бул процессте даяр болуунун мотивациялык, таануу жана эмоционалдык-эрктик мүнөздөмөлөрү түзүлөт [</w:t>
      </w:r>
      <w:r>
        <w:rPr>
          <w:rFonts w:ascii="Times New Roman" w:hAnsi="Times New Roman" w:cs="Times New Roman"/>
          <w:sz w:val="28"/>
          <w:szCs w:val="28"/>
        </w:rPr>
        <w:t>77</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Pr="00CC58B1">
        <w:rPr>
          <w:rFonts w:ascii="Times New Roman" w:hAnsi="Times New Roman" w:cs="Times New Roman"/>
          <w:sz w:val="28"/>
          <w:szCs w:val="28"/>
        </w:rPr>
        <w:t xml:space="preserve">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колдонууга даяр</w:t>
      </w:r>
      <w:r>
        <w:rPr>
          <w:rFonts w:ascii="Times New Roman" w:hAnsi="Times New Roman" w:cs="Times New Roman"/>
          <w:sz w:val="28"/>
          <w:szCs w:val="28"/>
        </w:rPr>
        <w:t xml:space="preserve"> болуу”</w:t>
      </w:r>
      <w:r w:rsidRPr="00CC58B1">
        <w:rPr>
          <w:rFonts w:ascii="Times New Roman" w:hAnsi="Times New Roman" w:cs="Times New Roman"/>
          <w:sz w:val="28"/>
          <w:szCs w:val="28"/>
        </w:rPr>
        <w:t xml:space="preserve"> </w:t>
      </w:r>
      <w:r w:rsidRPr="00CC58B1">
        <w:rPr>
          <w:rFonts w:ascii="Times New Roman" w:hAnsi="Times New Roman" w:cs="Times New Roman"/>
          <w:sz w:val="28"/>
          <w:szCs w:val="28"/>
        </w:rPr>
        <w:lastRenderedPageBreak/>
        <w:t xml:space="preserve">түшүнүгү Е.М. Разинкинанын эмгегинде </w:t>
      </w:r>
      <w:r w:rsidRPr="005A7C4B">
        <w:rPr>
          <w:rFonts w:ascii="Times New Roman" w:hAnsi="Times New Roman" w:cs="Times New Roman"/>
          <w:i/>
          <w:sz w:val="28"/>
          <w:szCs w:val="28"/>
        </w:rPr>
        <w:t>инсандын кесиптик ишмердүүлүктө маалыматтык технологияларды колдонуу тажрыйбасын өздөштүрүү даражасын чагылдыруучу жана субъектив</w:t>
      </w:r>
      <w:r>
        <w:rPr>
          <w:rFonts w:ascii="Times New Roman" w:hAnsi="Times New Roman" w:cs="Times New Roman"/>
          <w:i/>
          <w:sz w:val="28"/>
          <w:szCs w:val="28"/>
        </w:rPr>
        <w:t>д</w:t>
      </w:r>
      <w:r w:rsidRPr="005A7C4B">
        <w:rPr>
          <w:rFonts w:ascii="Times New Roman" w:hAnsi="Times New Roman" w:cs="Times New Roman"/>
          <w:i/>
          <w:sz w:val="28"/>
          <w:szCs w:val="28"/>
        </w:rPr>
        <w:t>үү деӊгээлде мотивациялык, когнитив</w:t>
      </w:r>
      <w:r>
        <w:rPr>
          <w:rFonts w:ascii="Times New Roman" w:hAnsi="Times New Roman" w:cs="Times New Roman"/>
          <w:i/>
          <w:sz w:val="28"/>
          <w:szCs w:val="28"/>
        </w:rPr>
        <w:t>дик</w:t>
      </w:r>
      <w:r w:rsidRPr="005A7C4B">
        <w:rPr>
          <w:rFonts w:ascii="Times New Roman" w:hAnsi="Times New Roman" w:cs="Times New Roman"/>
          <w:i/>
          <w:sz w:val="28"/>
          <w:szCs w:val="28"/>
        </w:rPr>
        <w:t>, эмоционалдык</w:t>
      </w:r>
      <w:r>
        <w:rPr>
          <w:rFonts w:ascii="Times New Roman" w:hAnsi="Times New Roman" w:cs="Times New Roman"/>
          <w:i/>
          <w:sz w:val="28"/>
          <w:szCs w:val="28"/>
        </w:rPr>
        <w:t>-</w:t>
      </w:r>
      <w:r w:rsidRPr="005A7C4B">
        <w:rPr>
          <w:rFonts w:ascii="Times New Roman" w:hAnsi="Times New Roman" w:cs="Times New Roman"/>
          <w:i/>
          <w:sz w:val="28"/>
          <w:szCs w:val="28"/>
        </w:rPr>
        <w:t>эрктүүлүк жана рефлексив</w:t>
      </w:r>
      <w:r>
        <w:rPr>
          <w:rFonts w:ascii="Times New Roman" w:hAnsi="Times New Roman" w:cs="Times New Roman"/>
          <w:i/>
          <w:sz w:val="28"/>
          <w:szCs w:val="28"/>
        </w:rPr>
        <w:t>д</w:t>
      </w:r>
      <w:r w:rsidRPr="005A7C4B">
        <w:rPr>
          <w:rFonts w:ascii="Times New Roman" w:hAnsi="Times New Roman" w:cs="Times New Roman"/>
          <w:i/>
          <w:sz w:val="28"/>
          <w:szCs w:val="28"/>
        </w:rPr>
        <w:t xml:space="preserve">үү компоненттерди интеграциялоочу бүтүн система катары пайда болуучу инсандын динамикалык өнүгүү сапаты </w:t>
      </w:r>
      <w:r w:rsidRPr="0019325A">
        <w:rPr>
          <w:rFonts w:ascii="Times New Roman" w:hAnsi="Times New Roman" w:cs="Times New Roman"/>
          <w:color w:val="000000" w:themeColor="text1"/>
          <w:sz w:val="28"/>
          <w:szCs w:val="28"/>
        </w:rPr>
        <w:t>катары каралат [12</w:t>
      </w:r>
      <w:r w:rsidR="00BC721F">
        <w:rPr>
          <w:rFonts w:ascii="Times New Roman" w:hAnsi="Times New Roman" w:cs="Times New Roman"/>
          <w:color w:val="000000" w:themeColor="text1"/>
          <w:sz w:val="28"/>
          <w:szCs w:val="28"/>
        </w:rPr>
        <w:t>7</w:t>
      </w:r>
      <w:r w:rsidRPr="0019325A">
        <w:rPr>
          <w:rFonts w:ascii="Times New Roman" w:hAnsi="Times New Roman" w:cs="Times New Roman"/>
          <w:color w:val="000000" w:themeColor="text1"/>
          <w:sz w:val="28"/>
          <w:szCs w:val="28"/>
        </w:rPr>
        <w:t>].</w:t>
      </w:r>
    </w:p>
    <w:p w14:paraId="03CA0AF3" w14:textId="0A6CC739" w:rsidR="00DD46A6" w:rsidRPr="00CC58B1" w:rsidRDefault="00DD46A6" w:rsidP="00DD46A6">
      <w:pPr>
        <w:shd w:val="clear" w:color="auto" w:fill="FFFFFF"/>
        <w:tabs>
          <w:tab w:val="left" w:pos="7359"/>
        </w:tabs>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Кесиптик даярдоодогу компьютердик</w:t>
      </w:r>
      <w:r>
        <w:rPr>
          <w:rFonts w:ascii="Times New Roman" w:hAnsi="Times New Roman" w:cs="Times New Roman"/>
          <w:sz w:val="28"/>
          <w:szCs w:val="28"/>
        </w:rPr>
        <w:t>-</w:t>
      </w:r>
      <w:r w:rsidRPr="00CC58B1">
        <w:rPr>
          <w:rFonts w:ascii="Times New Roman" w:hAnsi="Times New Roman" w:cs="Times New Roman"/>
          <w:sz w:val="28"/>
          <w:szCs w:val="28"/>
        </w:rPr>
        <w:t xml:space="preserve">технологиялык практикумду изилдөөдө А.А. Потокин кесиптик билим берүүнү </w:t>
      </w:r>
      <w:r>
        <w:rPr>
          <w:rFonts w:ascii="Times New Roman" w:hAnsi="Times New Roman" w:cs="Times New Roman"/>
          <w:sz w:val="28"/>
          <w:szCs w:val="28"/>
        </w:rPr>
        <w:t>маалыматташтыруу</w:t>
      </w:r>
      <w:r w:rsidRPr="00CC58B1">
        <w:rPr>
          <w:rFonts w:ascii="Times New Roman" w:hAnsi="Times New Roman" w:cs="Times New Roman"/>
          <w:sz w:val="28"/>
          <w:szCs w:val="28"/>
        </w:rPr>
        <w:t xml:space="preserve"> </w:t>
      </w:r>
      <w:r>
        <w:rPr>
          <w:rFonts w:ascii="Times New Roman" w:hAnsi="Times New Roman" w:cs="Times New Roman"/>
          <w:sz w:val="28"/>
          <w:szCs w:val="28"/>
        </w:rPr>
        <w:t>иш-чарасынан</w:t>
      </w:r>
      <w:r w:rsidRPr="00CC58B1">
        <w:rPr>
          <w:rFonts w:ascii="Times New Roman" w:hAnsi="Times New Roman" w:cs="Times New Roman"/>
          <w:sz w:val="28"/>
          <w:szCs w:val="28"/>
        </w:rPr>
        <w:t xml:space="preserve"> жана коомдун социалдык</w:t>
      </w:r>
      <w:r>
        <w:rPr>
          <w:rFonts w:ascii="Times New Roman" w:hAnsi="Times New Roman" w:cs="Times New Roman"/>
          <w:sz w:val="28"/>
          <w:szCs w:val="28"/>
        </w:rPr>
        <w:t>-</w:t>
      </w:r>
      <w:r w:rsidRPr="00CC58B1">
        <w:rPr>
          <w:rFonts w:ascii="Times New Roman" w:hAnsi="Times New Roman" w:cs="Times New Roman"/>
          <w:sz w:val="28"/>
          <w:szCs w:val="28"/>
        </w:rPr>
        <w:t>экономикалык өнүгүүсүнүн жалпы тенденцияларынан келип чыккан кесиптик</w:t>
      </w:r>
      <w:r>
        <w:rPr>
          <w:rFonts w:ascii="Times New Roman" w:hAnsi="Times New Roman" w:cs="Times New Roman"/>
          <w:sz w:val="28"/>
          <w:szCs w:val="28"/>
        </w:rPr>
        <w:t>-</w:t>
      </w:r>
      <w:r w:rsidRPr="00CC58B1">
        <w:rPr>
          <w:rFonts w:ascii="Times New Roman" w:hAnsi="Times New Roman" w:cs="Times New Roman"/>
          <w:sz w:val="28"/>
          <w:szCs w:val="28"/>
        </w:rPr>
        <w:t>педагогикалык билим берүүдөгү система</w:t>
      </w:r>
      <w:r>
        <w:rPr>
          <w:rFonts w:ascii="Times New Roman" w:hAnsi="Times New Roman" w:cs="Times New Roman"/>
          <w:sz w:val="28"/>
          <w:szCs w:val="28"/>
        </w:rPr>
        <w:t xml:space="preserve"> </w:t>
      </w:r>
      <w:r w:rsidRPr="00CC58B1">
        <w:rPr>
          <w:rFonts w:ascii="Times New Roman" w:hAnsi="Times New Roman" w:cs="Times New Roman"/>
          <w:sz w:val="28"/>
          <w:szCs w:val="28"/>
        </w:rPr>
        <w:t>түзүүчү негиз</w:t>
      </w:r>
      <w:r>
        <w:rPr>
          <w:rFonts w:ascii="Times New Roman" w:hAnsi="Times New Roman" w:cs="Times New Roman"/>
          <w:sz w:val="28"/>
          <w:szCs w:val="28"/>
        </w:rPr>
        <w:t>и</w:t>
      </w:r>
      <w:r w:rsidRPr="00CC58B1">
        <w:rPr>
          <w:rFonts w:ascii="Times New Roman" w:hAnsi="Times New Roman" w:cs="Times New Roman"/>
          <w:sz w:val="28"/>
          <w:szCs w:val="28"/>
        </w:rPr>
        <w:t xml:space="preserve"> катары компьютердик окуу чөйрөлөрүн долборлоо максаттарын карайт [</w:t>
      </w:r>
      <w:r>
        <w:rPr>
          <w:rFonts w:ascii="Times New Roman" w:hAnsi="Times New Roman" w:cs="Times New Roman"/>
          <w:sz w:val="28"/>
          <w:szCs w:val="28"/>
        </w:rPr>
        <w:t>12</w:t>
      </w:r>
      <w:r w:rsidR="00BC721F">
        <w:rPr>
          <w:rFonts w:ascii="Times New Roman" w:hAnsi="Times New Roman" w:cs="Times New Roman"/>
          <w:sz w:val="28"/>
          <w:szCs w:val="28"/>
        </w:rPr>
        <w:t>4</w:t>
      </w:r>
      <w:r w:rsidRPr="00CC58B1">
        <w:rPr>
          <w:rFonts w:ascii="Times New Roman" w:hAnsi="Times New Roman" w:cs="Times New Roman"/>
          <w:sz w:val="28"/>
          <w:szCs w:val="28"/>
        </w:rPr>
        <w:t xml:space="preserve">]. А.А. Потокин сунуштаган компьютердик окуу чөйрөлөрүн долборлоо максаттарын аныктоодогу </w:t>
      </w:r>
      <w:r>
        <w:rPr>
          <w:rFonts w:ascii="Times New Roman" w:hAnsi="Times New Roman" w:cs="Times New Roman"/>
          <w:sz w:val="28"/>
          <w:szCs w:val="28"/>
        </w:rPr>
        <w:t>иш-чараларды</w:t>
      </w:r>
      <w:r w:rsidRPr="00CC58B1">
        <w:rPr>
          <w:rFonts w:ascii="Times New Roman" w:hAnsi="Times New Roman" w:cs="Times New Roman"/>
          <w:sz w:val="28"/>
          <w:szCs w:val="28"/>
        </w:rPr>
        <w:t xml:space="preserve"> жалпылоо менен бирге биз компьютердик окуу чөйрөсү:</w:t>
      </w:r>
    </w:p>
    <w:p w14:paraId="7912C5AB" w14:textId="77777777" w:rsidR="00DD46A6" w:rsidRPr="00CC58B1" w:rsidRDefault="00DD46A6" w:rsidP="00DD46A6">
      <w:pPr>
        <w:widowControl w:val="0"/>
        <w:numPr>
          <w:ilvl w:val="0"/>
          <w:numId w:val="9"/>
        </w:numPr>
        <w:shd w:val="clear" w:color="auto" w:fill="FFFFFF"/>
        <w:tabs>
          <w:tab w:val="left" w:pos="993"/>
        </w:tabs>
        <w:autoSpaceDE w:val="0"/>
        <w:autoSpaceDN w:val="0"/>
        <w:adjustRightInd w:val="0"/>
        <w:spacing w:after="0" w:line="360" w:lineRule="auto"/>
        <w:ind w:left="993"/>
        <w:jc w:val="both"/>
        <w:rPr>
          <w:rFonts w:ascii="Times New Roman" w:hAnsi="Times New Roman" w:cs="Times New Roman"/>
          <w:sz w:val="28"/>
          <w:szCs w:val="28"/>
        </w:rPr>
      </w:pPr>
      <w:r w:rsidRPr="00CC58B1">
        <w:rPr>
          <w:rFonts w:ascii="Times New Roman" w:hAnsi="Times New Roman" w:cs="Times New Roman"/>
          <w:sz w:val="28"/>
          <w:szCs w:val="28"/>
        </w:rPr>
        <w:t xml:space="preserve">коомду </w:t>
      </w:r>
      <w:r>
        <w:rPr>
          <w:rFonts w:ascii="Times New Roman" w:hAnsi="Times New Roman" w:cs="Times New Roman"/>
          <w:sz w:val="28"/>
          <w:szCs w:val="28"/>
        </w:rPr>
        <w:t>маалыматташтыруунун</w:t>
      </w:r>
      <w:r w:rsidRPr="00CC58B1">
        <w:rPr>
          <w:rFonts w:ascii="Times New Roman" w:hAnsi="Times New Roman" w:cs="Times New Roman"/>
          <w:sz w:val="28"/>
          <w:szCs w:val="28"/>
        </w:rPr>
        <w:t xml:space="preserve"> өнүгүүсүнүн деңгээли менен туура кел</w:t>
      </w:r>
      <w:r>
        <w:rPr>
          <w:rFonts w:ascii="Times New Roman" w:hAnsi="Times New Roman" w:cs="Times New Roman"/>
          <w:sz w:val="28"/>
          <w:szCs w:val="28"/>
        </w:rPr>
        <w:t>иши керек</w:t>
      </w:r>
      <w:r w:rsidRPr="00CC58B1">
        <w:rPr>
          <w:rFonts w:ascii="Times New Roman" w:hAnsi="Times New Roman" w:cs="Times New Roman"/>
          <w:sz w:val="28"/>
          <w:szCs w:val="28"/>
        </w:rPr>
        <w:t>;</w:t>
      </w:r>
    </w:p>
    <w:p w14:paraId="60363691" w14:textId="77777777" w:rsidR="00DD46A6" w:rsidRPr="00CC58B1" w:rsidRDefault="00DD46A6" w:rsidP="00DD46A6">
      <w:pPr>
        <w:widowControl w:val="0"/>
        <w:numPr>
          <w:ilvl w:val="0"/>
          <w:numId w:val="9"/>
        </w:numPr>
        <w:shd w:val="clear" w:color="auto" w:fill="FFFFFF"/>
        <w:tabs>
          <w:tab w:val="left" w:pos="993"/>
        </w:tabs>
        <w:autoSpaceDE w:val="0"/>
        <w:autoSpaceDN w:val="0"/>
        <w:adjustRightInd w:val="0"/>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студенттерге</w:t>
      </w:r>
      <w:r w:rsidRPr="00CC58B1">
        <w:rPr>
          <w:rFonts w:ascii="Times New Roman" w:hAnsi="Times New Roman" w:cs="Times New Roman"/>
          <w:sz w:val="28"/>
          <w:szCs w:val="28"/>
        </w:rPr>
        <w:t xml:space="preserve"> келечектеги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кесип ишмердүүлүк чөйрөсүнө жакындаштырган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өздөштүрүү мүмкүнчүлүгүн камсыз кылуусу</w:t>
      </w:r>
      <w:r>
        <w:rPr>
          <w:rFonts w:ascii="Times New Roman" w:hAnsi="Times New Roman" w:cs="Times New Roman"/>
          <w:sz w:val="28"/>
          <w:szCs w:val="28"/>
        </w:rPr>
        <w:t xml:space="preserve"> керек</w:t>
      </w:r>
      <w:r w:rsidRPr="00CC58B1">
        <w:rPr>
          <w:rFonts w:ascii="Times New Roman" w:hAnsi="Times New Roman" w:cs="Times New Roman"/>
          <w:sz w:val="28"/>
          <w:szCs w:val="28"/>
        </w:rPr>
        <w:t>;</w:t>
      </w:r>
    </w:p>
    <w:p w14:paraId="1AD845D9" w14:textId="77777777" w:rsidR="00DD46A6" w:rsidRPr="00CC58B1" w:rsidRDefault="00DD46A6" w:rsidP="00DD46A6">
      <w:pPr>
        <w:widowControl w:val="0"/>
        <w:numPr>
          <w:ilvl w:val="0"/>
          <w:numId w:val="9"/>
        </w:numPr>
        <w:shd w:val="clear" w:color="auto" w:fill="FFFFFF"/>
        <w:tabs>
          <w:tab w:val="left" w:pos="993"/>
        </w:tabs>
        <w:autoSpaceDE w:val="0"/>
        <w:autoSpaceDN w:val="0"/>
        <w:adjustRightInd w:val="0"/>
        <w:spacing w:after="0" w:line="360" w:lineRule="auto"/>
        <w:ind w:left="993"/>
        <w:jc w:val="both"/>
        <w:rPr>
          <w:rFonts w:ascii="Times New Roman" w:hAnsi="Times New Roman" w:cs="Times New Roman"/>
          <w:sz w:val="28"/>
          <w:szCs w:val="28"/>
        </w:rPr>
      </w:pPr>
      <w:r w:rsidRPr="00CC58B1">
        <w:rPr>
          <w:rFonts w:ascii="Times New Roman" w:hAnsi="Times New Roman" w:cs="Times New Roman"/>
          <w:sz w:val="28"/>
          <w:szCs w:val="28"/>
        </w:rPr>
        <w:t xml:space="preserve"> бүтүрүүчүлөргө эмгек рыногунда артыкчылык </w:t>
      </w:r>
      <w:r>
        <w:rPr>
          <w:rFonts w:ascii="Times New Roman" w:hAnsi="Times New Roman" w:cs="Times New Roman"/>
          <w:sz w:val="28"/>
          <w:szCs w:val="28"/>
        </w:rPr>
        <w:t>берүүчү</w:t>
      </w:r>
      <w:r w:rsidRPr="00CC58B1">
        <w:rPr>
          <w:rFonts w:ascii="Times New Roman" w:hAnsi="Times New Roman" w:cs="Times New Roman"/>
          <w:sz w:val="28"/>
          <w:szCs w:val="28"/>
        </w:rPr>
        <w:t>, демек атаандашуучу жөндөмдүүлүктөрүн жогорулатуучу кесиптик мобилдүүлүк калыптануусу үчүн шарт түзүү</w:t>
      </w:r>
      <w:r w:rsidR="00FA4706">
        <w:rPr>
          <w:rFonts w:ascii="Times New Roman" w:hAnsi="Times New Roman" w:cs="Times New Roman"/>
          <w:sz w:val="28"/>
          <w:szCs w:val="28"/>
        </w:rPr>
        <w:t>сү</w:t>
      </w:r>
      <w:r>
        <w:rPr>
          <w:rFonts w:ascii="Times New Roman" w:hAnsi="Times New Roman" w:cs="Times New Roman"/>
          <w:sz w:val="28"/>
          <w:szCs w:val="28"/>
        </w:rPr>
        <w:t xml:space="preserve"> керек</w:t>
      </w:r>
      <w:r w:rsidRPr="00CC58B1">
        <w:rPr>
          <w:rFonts w:ascii="Times New Roman" w:hAnsi="Times New Roman" w:cs="Times New Roman"/>
          <w:sz w:val="28"/>
          <w:szCs w:val="28"/>
        </w:rPr>
        <w:t>;</w:t>
      </w:r>
    </w:p>
    <w:p w14:paraId="75FC6242" w14:textId="77777777" w:rsidR="00DD46A6" w:rsidRPr="00CC58B1" w:rsidRDefault="00DD46A6" w:rsidP="00DD46A6">
      <w:pPr>
        <w:widowControl w:val="0"/>
        <w:numPr>
          <w:ilvl w:val="0"/>
          <w:numId w:val="9"/>
        </w:numPr>
        <w:shd w:val="clear" w:color="auto" w:fill="FFFFFF"/>
        <w:tabs>
          <w:tab w:val="left" w:pos="993"/>
        </w:tabs>
        <w:autoSpaceDE w:val="0"/>
        <w:autoSpaceDN w:val="0"/>
        <w:adjustRightInd w:val="0"/>
        <w:spacing w:after="0" w:line="360" w:lineRule="auto"/>
        <w:ind w:left="993"/>
        <w:jc w:val="both"/>
        <w:rPr>
          <w:rFonts w:ascii="Times New Roman" w:hAnsi="Times New Roman" w:cs="Times New Roman"/>
          <w:sz w:val="28"/>
          <w:szCs w:val="28"/>
        </w:rPr>
      </w:pPr>
      <w:r w:rsidRPr="00CC58B1">
        <w:rPr>
          <w:rFonts w:ascii="Times New Roman" w:hAnsi="Times New Roman" w:cs="Times New Roman"/>
          <w:sz w:val="28"/>
          <w:szCs w:val="28"/>
        </w:rPr>
        <w:t xml:space="preserve">студенттерге алардын келечектеги ишмердүүлүгүндө пайдаланылуучу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пайдалануунун көп пландуу үлгүлөрүн көрсөтүүсүн талап кыл</w:t>
      </w:r>
      <w:r>
        <w:rPr>
          <w:rFonts w:ascii="Times New Roman" w:hAnsi="Times New Roman" w:cs="Times New Roman"/>
          <w:sz w:val="28"/>
          <w:szCs w:val="28"/>
        </w:rPr>
        <w:t>ышы керек деп эсептейбиз</w:t>
      </w:r>
      <w:r w:rsidRPr="00CC58B1">
        <w:rPr>
          <w:rFonts w:ascii="Times New Roman" w:hAnsi="Times New Roman" w:cs="Times New Roman"/>
          <w:sz w:val="28"/>
          <w:szCs w:val="28"/>
        </w:rPr>
        <w:t>.</w:t>
      </w:r>
    </w:p>
    <w:p w14:paraId="6E52624E" w14:textId="77777777" w:rsidR="00DD46A6" w:rsidRPr="00CC58B1" w:rsidRDefault="00DD46A6" w:rsidP="00DD46A6">
      <w:pPr>
        <w:shd w:val="clear" w:color="auto" w:fill="FFFFFF"/>
        <w:spacing w:after="0" w:line="360" w:lineRule="auto"/>
        <w:ind w:firstLine="699"/>
        <w:jc w:val="both"/>
        <w:rPr>
          <w:rFonts w:ascii="Times New Roman" w:hAnsi="Times New Roman" w:cs="Times New Roman"/>
          <w:sz w:val="28"/>
          <w:szCs w:val="28"/>
        </w:rPr>
      </w:pP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w:t>
      </w:r>
      <w:r>
        <w:rPr>
          <w:rFonts w:ascii="Times New Roman" w:hAnsi="Times New Roman" w:cs="Times New Roman"/>
          <w:sz w:val="28"/>
          <w:szCs w:val="28"/>
        </w:rPr>
        <w:t>кош</w:t>
      </w:r>
      <w:r w:rsidRPr="00CC58B1">
        <w:rPr>
          <w:rFonts w:ascii="Times New Roman" w:hAnsi="Times New Roman" w:cs="Times New Roman"/>
          <w:sz w:val="28"/>
          <w:szCs w:val="28"/>
        </w:rPr>
        <w:t xml:space="preserve"> ролду аткарышат. Бир жагынан </w:t>
      </w:r>
      <w:r>
        <w:rPr>
          <w:rFonts w:ascii="Times New Roman" w:hAnsi="Times New Roman" w:cs="Times New Roman"/>
          <w:sz w:val="28"/>
          <w:szCs w:val="28"/>
        </w:rPr>
        <w:t xml:space="preserve">алып </w:t>
      </w:r>
      <w:r w:rsidRPr="00CC58B1">
        <w:rPr>
          <w:rFonts w:ascii="Times New Roman" w:hAnsi="Times New Roman" w:cs="Times New Roman"/>
          <w:sz w:val="28"/>
          <w:szCs w:val="28"/>
        </w:rPr>
        <w:t xml:space="preserve">карасак, </w:t>
      </w:r>
      <w:r>
        <w:rPr>
          <w:rFonts w:ascii="Times New Roman" w:hAnsi="Times New Roman" w:cs="Times New Roman"/>
          <w:sz w:val="28"/>
          <w:szCs w:val="28"/>
        </w:rPr>
        <w:t>салттуу</w:t>
      </w:r>
      <w:r w:rsidRPr="00CC58B1">
        <w:rPr>
          <w:rFonts w:ascii="Times New Roman" w:hAnsi="Times New Roman" w:cs="Times New Roman"/>
          <w:sz w:val="28"/>
          <w:szCs w:val="28"/>
        </w:rPr>
        <w:t xml:space="preserve"> билимди </w:t>
      </w:r>
      <w:r w:rsidRPr="00B0041F">
        <w:rPr>
          <w:rFonts w:ascii="Times New Roman" w:hAnsi="Times New Roman" w:cs="Times New Roman"/>
          <w:i/>
          <w:sz w:val="28"/>
          <w:szCs w:val="28"/>
        </w:rPr>
        <w:t>өздөштүрүү</w:t>
      </w:r>
      <w:r>
        <w:rPr>
          <w:rFonts w:ascii="Times New Roman" w:hAnsi="Times New Roman" w:cs="Times New Roman"/>
          <w:i/>
          <w:sz w:val="28"/>
          <w:szCs w:val="28"/>
        </w:rPr>
        <w:t>нүн</w:t>
      </w:r>
      <w:r>
        <w:rPr>
          <w:rFonts w:ascii="Times New Roman" w:hAnsi="Times New Roman" w:cs="Times New Roman"/>
          <w:sz w:val="28"/>
          <w:szCs w:val="28"/>
        </w:rPr>
        <w:t xml:space="preserve"> жана</w:t>
      </w:r>
      <w:r w:rsidRPr="00CC58B1">
        <w:rPr>
          <w:rFonts w:ascii="Times New Roman" w:hAnsi="Times New Roman" w:cs="Times New Roman"/>
          <w:sz w:val="28"/>
          <w:szCs w:val="28"/>
        </w:rPr>
        <w:t xml:space="preserve"> жаңы билимге </w:t>
      </w:r>
      <w:r w:rsidRPr="00B0041F">
        <w:rPr>
          <w:rFonts w:ascii="Times New Roman" w:hAnsi="Times New Roman" w:cs="Times New Roman"/>
          <w:i/>
          <w:sz w:val="28"/>
          <w:szCs w:val="28"/>
        </w:rPr>
        <w:t>ээ болуу</w:t>
      </w:r>
      <w:r>
        <w:rPr>
          <w:rFonts w:ascii="Times New Roman" w:hAnsi="Times New Roman" w:cs="Times New Roman"/>
          <w:i/>
          <w:sz w:val="28"/>
          <w:szCs w:val="28"/>
        </w:rPr>
        <w:t>нун</w:t>
      </w:r>
      <w:r w:rsidRPr="00CC58B1">
        <w:rPr>
          <w:rFonts w:ascii="Times New Roman" w:hAnsi="Times New Roman" w:cs="Times New Roman"/>
          <w:sz w:val="28"/>
          <w:szCs w:val="28"/>
        </w:rPr>
        <w:t xml:space="preserve"> эффектив</w:t>
      </w:r>
      <w:r>
        <w:rPr>
          <w:rFonts w:ascii="Times New Roman" w:hAnsi="Times New Roman" w:cs="Times New Roman"/>
          <w:sz w:val="28"/>
          <w:szCs w:val="28"/>
        </w:rPr>
        <w:t>д</w:t>
      </w:r>
      <w:r w:rsidRPr="00CC58B1">
        <w:rPr>
          <w:rFonts w:ascii="Times New Roman" w:hAnsi="Times New Roman" w:cs="Times New Roman"/>
          <w:sz w:val="28"/>
          <w:szCs w:val="28"/>
        </w:rPr>
        <w:t>үү</w:t>
      </w:r>
      <w:r>
        <w:rPr>
          <w:rFonts w:ascii="Times New Roman" w:hAnsi="Times New Roman" w:cs="Times New Roman"/>
          <w:sz w:val="28"/>
          <w:szCs w:val="28"/>
        </w:rPr>
        <w:t xml:space="preserve"> болуусуна</w:t>
      </w:r>
      <w:r w:rsidRPr="00CC58B1">
        <w:rPr>
          <w:rFonts w:ascii="Times New Roman" w:hAnsi="Times New Roman" w:cs="Times New Roman"/>
          <w:sz w:val="28"/>
          <w:szCs w:val="28"/>
        </w:rPr>
        <w:t xml:space="preserve"> шарт түзөт, экинчи жагы –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коомдо</w:t>
      </w:r>
      <w:r>
        <w:rPr>
          <w:rFonts w:ascii="Times New Roman" w:hAnsi="Times New Roman" w:cs="Times New Roman"/>
          <w:sz w:val="28"/>
          <w:szCs w:val="28"/>
        </w:rPr>
        <w:t>гу</w:t>
      </w:r>
      <w:r w:rsidRPr="00CC58B1">
        <w:rPr>
          <w:rFonts w:ascii="Times New Roman" w:hAnsi="Times New Roman" w:cs="Times New Roman"/>
          <w:sz w:val="28"/>
          <w:szCs w:val="28"/>
        </w:rPr>
        <w:t xml:space="preserve"> </w:t>
      </w:r>
      <w:r>
        <w:rPr>
          <w:rFonts w:ascii="Times New Roman" w:hAnsi="Times New Roman" w:cs="Times New Roman"/>
          <w:sz w:val="28"/>
          <w:szCs w:val="28"/>
        </w:rPr>
        <w:t>турмушта</w:t>
      </w:r>
      <w:r w:rsidRPr="00CC58B1">
        <w:rPr>
          <w:rFonts w:ascii="Times New Roman" w:hAnsi="Times New Roman" w:cs="Times New Roman"/>
          <w:sz w:val="28"/>
          <w:szCs w:val="28"/>
        </w:rPr>
        <w:t xml:space="preserve"> жана кесиптик ишмердүүлүктө зарыл болгон адистин аныкталган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маданиятын калыпта</w:t>
      </w:r>
      <w:r>
        <w:rPr>
          <w:rFonts w:ascii="Times New Roman" w:hAnsi="Times New Roman" w:cs="Times New Roman"/>
          <w:sz w:val="28"/>
          <w:szCs w:val="28"/>
        </w:rPr>
        <w:t>ндырышат</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Экинчи ролун чечмелесек </w:t>
      </w:r>
      <w:r>
        <w:rPr>
          <w:rFonts w:ascii="Times New Roman" w:hAnsi="Times New Roman" w:cs="Times New Roman"/>
          <w:sz w:val="28"/>
          <w:szCs w:val="28"/>
        </w:rPr>
        <w:lastRenderedPageBreak/>
        <w:t>к</w:t>
      </w:r>
      <w:r w:rsidRPr="00CC58B1">
        <w:rPr>
          <w:rFonts w:ascii="Times New Roman" w:hAnsi="Times New Roman" w:cs="Times New Roman"/>
          <w:sz w:val="28"/>
          <w:szCs w:val="28"/>
        </w:rPr>
        <w:t xml:space="preserve">омпьютердик окуу чөйрөсү </w:t>
      </w:r>
      <w:r>
        <w:rPr>
          <w:rFonts w:ascii="Times New Roman" w:hAnsi="Times New Roman" w:cs="Times New Roman"/>
          <w:sz w:val="28"/>
          <w:szCs w:val="28"/>
        </w:rPr>
        <w:t>болочок</w:t>
      </w:r>
      <w:r w:rsidRPr="00CC58B1">
        <w:rPr>
          <w:rFonts w:ascii="Times New Roman" w:hAnsi="Times New Roman" w:cs="Times New Roman"/>
          <w:sz w:val="28"/>
          <w:szCs w:val="28"/>
        </w:rPr>
        <w:t xml:space="preserve"> адистин кесиптик ишмердүүлүгүндө кереги тийүүчү тигил же бул технологияларга ээ болуусун </w:t>
      </w:r>
      <w:r>
        <w:rPr>
          <w:rFonts w:ascii="Times New Roman" w:hAnsi="Times New Roman" w:cs="Times New Roman"/>
          <w:sz w:val="28"/>
          <w:szCs w:val="28"/>
        </w:rPr>
        <w:t>калыптандырат</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Бул </w:t>
      </w:r>
      <w:r w:rsidRPr="00CC58B1">
        <w:rPr>
          <w:rFonts w:ascii="Times New Roman" w:hAnsi="Times New Roman" w:cs="Times New Roman"/>
          <w:sz w:val="28"/>
          <w:szCs w:val="28"/>
        </w:rPr>
        <w:t xml:space="preserve">эки багыт </w:t>
      </w:r>
      <w:r>
        <w:rPr>
          <w:rFonts w:ascii="Times New Roman" w:hAnsi="Times New Roman" w:cs="Times New Roman"/>
          <w:sz w:val="28"/>
          <w:szCs w:val="28"/>
        </w:rPr>
        <w:t>к</w:t>
      </w:r>
      <w:r w:rsidRPr="00CC58B1">
        <w:rPr>
          <w:rFonts w:ascii="Times New Roman" w:hAnsi="Times New Roman" w:cs="Times New Roman"/>
          <w:sz w:val="28"/>
          <w:szCs w:val="28"/>
        </w:rPr>
        <w:t>есиптик билим берүүдө компьютердик окуу чөйрөлөрүн түзүү үчүн бириг</w:t>
      </w:r>
      <w:r>
        <w:rPr>
          <w:rFonts w:ascii="Times New Roman" w:hAnsi="Times New Roman" w:cs="Times New Roman"/>
          <w:sz w:val="28"/>
          <w:szCs w:val="28"/>
        </w:rPr>
        <w:t>иш</w:t>
      </w:r>
      <w:r w:rsidRPr="00CC58B1">
        <w:rPr>
          <w:rFonts w:ascii="Times New Roman" w:hAnsi="Times New Roman" w:cs="Times New Roman"/>
          <w:sz w:val="28"/>
          <w:szCs w:val="28"/>
        </w:rPr>
        <w:t xml:space="preserve">ет. Өзүнүн кесиптик ишмердүүлүгүндө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пайдаланууга </w:t>
      </w:r>
      <w:r>
        <w:rPr>
          <w:rFonts w:ascii="Times New Roman" w:hAnsi="Times New Roman" w:cs="Times New Roman"/>
          <w:sz w:val="28"/>
          <w:szCs w:val="28"/>
        </w:rPr>
        <w:t>жөндөмдүү</w:t>
      </w:r>
      <w:r w:rsidRPr="00CC58B1">
        <w:rPr>
          <w:rFonts w:ascii="Times New Roman" w:hAnsi="Times New Roman" w:cs="Times New Roman"/>
          <w:sz w:val="28"/>
          <w:szCs w:val="28"/>
        </w:rPr>
        <w:t xml:space="preserve"> адистердин даярдыгын </w:t>
      </w:r>
      <w:r>
        <w:rPr>
          <w:rFonts w:ascii="Times New Roman" w:hAnsi="Times New Roman" w:cs="Times New Roman"/>
          <w:sz w:val="28"/>
          <w:szCs w:val="28"/>
        </w:rPr>
        <w:t>к</w:t>
      </w:r>
      <w:r w:rsidRPr="00CC58B1">
        <w:rPr>
          <w:rFonts w:ascii="Times New Roman" w:hAnsi="Times New Roman" w:cs="Times New Roman"/>
          <w:sz w:val="28"/>
          <w:szCs w:val="28"/>
        </w:rPr>
        <w:t>омпьютердик окуу чөйрөсү аныктайт.</w:t>
      </w:r>
    </w:p>
    <w:p w14:paraId="69922C91" w14:textId="70230EDA" w:rsidR="00DD46A6" w:rsidRPr="00976151" w:rsidRDefault="00DD46A6" w:rsidP="00DD46A6">
      <w:pPr>
        <w:shd w:val="clear" w:color="auto" w:fill="FFFFFF"/>
        <w:spacing w:after="0" w:line="360" w:lineRule="auto"/>
        <w:ind w:firstLine="694"/>
        <w:jc w:val="both"/>
        <w:rPr>
          <w:rFonts w:ascii="Times New Roman" w:hAnsi="Times New Roman" w:cs="Times New Roman"/>
          <w:color w:val="000000" w:themeColor="text1"/>
          <w:sz w:val="28"/>
          <w:szCs w:val="28"/>
        </w:rPr>
      </w:pPr>
      <w:r w:rsidRPr="00976151">
        <w:rPr>
          <w:rFonts w:ascii="Times New Roman" w:hAnsi="Times New Roman" w:cs="Times New Roman"/>
          <w:i/>
          <w:color w:val="000000" w:themeColor="text1"/>
          <w:sz w:val="28"/>
          <w:szCs w:val="28"/>
        </w:rPr>
        <w:t xml:space="preserve">Кесиптик ишмердүүлүктө </w:t>
      </w:r>
      <w:r w:rsidRPr="00761C08">
        <w:rPr>
          <w:rFonts w:ascii="Times New Roman" w:hAnsi="Times New Roman" w:cs="Times New Roman"/>
          <w:i/>
          <w:iCs/>
          <w:sz w:val="28"/>
          <w:szCs w:val="28"/>
        </w:rPr>
        <w:t>маалыматтык</w:t>
      </w:r>
      <w:r w:rsidRPr="00CC58B1">
        <w:rPr>
          <w:rFonts w:ascii="Times New Roman" w:hAnsi="Times New Roman" w:cs="Times New Roman"/>
          <w:sz w:val="28"/>
          <w:szCs w:val="28"/>
        </w:rPr>
        <w:t xml:space="preserve"> </w:t>
      </w:r>
      <w:r w:rsidRPr="00976151">
        <w:rPr>
          <w:rFonts w:ascii="Times New Roman" w:hAnsi="Times New Roman" w:cs="Times New Roman"/>
          <w:i/>
          <w:color w:val="000000" w:themeColor="text1"/>
          <w:sz w:val="28"/>
          <w:szCs w:val="28"/>
        </w:rPr>
        <w:t xml:space="preserve">технологияларды колдонуу мүмкүнчүлүктөрүн ачып көрсөтүүдөгү инсандын катышуу мүмкүнчүлүгү, кесиптик ишмердүүлүктө </w:t>
      </w:r>
      <w:r w:rsidRPr="00761C08">
        <w:rPr>
          <w:rFonts w:ascii="Times New Roman" w:hAnsi="Times New Roman" w:cs="Times New Roman"/>
          <w:i/>
          <w:iCs/>
          <w:sz w:val="28"/>
          <w:szCs w:val="28"/>
        </w:rPr>
        <w:t>маалыматтык</w:t>
      </w:r>
      <w:r w:rsidRPr="00CC58B1">
        <w:rPr>
          <w:rFonts w:ascii="Times New Roman" w:hAnsi="Times New Roman" w:cs="Times New Roman"/>
          <w:sz w:val="28"/>
          <w:szCs w:val="28"/>
        </w:rPr>
        <w:t xml:space="preserve"> </w:t>
      </w:r>
      <w:r w:rsidRPr="00976151">
        <w:rPr>
          <w:rFonts w:ascii="Times New Roman" w:hAnsi="Times New Roman" w:cs="Times New Roman"/>
          <w:i/>
          <w:color w:val="000000" w:themeColor="text1"/>
          <w:sz w:val="28"/>
          <w:szCs w:val="28"/>
        </w:rPr>
        <w:t>технологияларды пайдалануунун теориясын жана практикасын изилдөөдө көйгөйлүү абалдарды түзүү</w:t>
      </w:r>
      <w:r w:rsidRPr="00976151">
        <w:rPr>
          <w:rFonts w:ascii="Times New Roman" w:hAnsi="Times New Roman" w:cs="Times New Roman"/>
          <w:color w:val="000000" w:themeColor="text1"/>
          <w:sz w:val="28"/>
          <w:szCs w:val="28"/>
        </w:rPr>
        <w:t xml:space="preserve"> С.К. Калдыбаевдин, Т.А. Курамаеванын, А.С. Раимкулованын, М.Н.Иргебаеванын, Б. Т Тултуковдун эмгектеринде, ошондой эле башка адис</w:t>
      </w:r>
      <w:r w:rsidR="00FA4706">
        <w:rPr>
          <w:rFonts w:ascii="Times New Roman" w:hAnsi="Times New Roman" w:cs="Times New Roman"/>
          <w:color w:val="000000" w:themeColor="text1"/>
          <w:sz w:val="28"/>
          <w:szCs w:val="28"/>
        </w:rPr>
        <w:t>тик</w:t>
      </w:r>
      <w:r w:rsidRPr="00976151">
        <w:rPr>
          <w:rFonts w:ascii="Times New Roman" w:hAnsi="Times New Roman" w:cs="Times New Roman"/>
          <w:color w:val="000000" w:themeColor="text1"/>
          <w:sz w:val="28"/>
          <w:szCs w:val="28"/>
        </w:rPr>
        <w:t>тердин кесиптик ишмердүүлүгүн изилдешкен Б.А. Субановдун, Ф.Ш. Кулуеванын ж.б. эмгектеринде белгиленген [</w:t>
      </w:r>
      <w:r>
        <w:rPr>
          <w:rFonts w:ascii="Times New Roman" w:hAnsi="Times New Roman" w:cs="Times New Roman"/>
          <w:color w:val="000000" w:themeColor="text1"/>
          <w:sz w:val="28"/>
          <w:szCs w:val="28"/>
        </w:rPr>
        <w:t>14</w:t>
      </w:r>
      <w:r w:rsidR="00484A4D">
        <w:rPr>
          <w:rFonts w:ascii="Times New Roman" w:hAnsi="Times New Roman" w:cs="Times New Roman"/>
          <w:color w:val="000000" w:themeColor="text1"/>
          <w:sz w:val="28"/>
          <w:szCs w:val="28"/>
        </w:rPr>
        <w:t>0</w:t>
      </w:r>
      <w:r w:rsidR="00BC721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81</w:t>
      </w:r>
      <w:r w:rsidRPr="00976151">
        <w:rPr>
          <w:rFonts w:ascii="Times New Roman" w:hAnsi="Times New Roman" w:cs="Times New Roman"/>
          <w:color w:val="000000" w:themeColor="text1"/>
          <w:sz w:val="28"/>
          <w:szCs w:val="28"/>
        </w:rPr>
        <w:t>].</w:t>
      </w:r>
    </w:p>
    <w:p w14:paraId="27C4959D" w14:textId="2997B364" w:rsidR="00DD46A6" w:rsidRPr="00CC58B1" w:rsidRDefault="00DD46A6" w:rsidP="00DD46A6">
      <w:pPr>
        <w:shd w:val="clear" w:color="auto" w:fill="FFFFFF"/>
        <w:spacing w:after="0" w:line="360" w:lineRule="auto"/>
        <w:ind w:firstLine="765"/>
        <w:jc w:val="both"/>
        <w:rPr>
          <w:rFonts w:ascii="Times New Roman" w:hAnsi="Times New Roman" w:cs="Times New Roman"/>
          <w:sz w:val="28"/>
          <w:szCs w:val="28"/>
        </w:rPr>
      </w:pPr>
      <w:r w:rsidRPr="00CC58B1">
        <w:rPr>
          <w:rFonts w:ascii="Times New Roman" w:hAnsi="Times New Roman" w:cs="Times New Roman"/>
          <w:sz w:val="28"/>
          <w:szCs w:val="28"/>
        </w:rPr>
        <w:t xml:space="preserve">Азыркы учурда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долборлоо маселе</w:t>
      </w:r>
      <w:r>
        <w:rPr>
          <w:rFonts w:ascii="Times New Roman" w:hAnsi="Times New Roman" w:cs="Times New Roman"/>
          <w:sz w:val="28"/>
          <w:szCs w:val="28"/>
        </w:rPr>
        <w:t>с</w:t>
      </w:r>
      <w:r w:rsidRPr="00CC58B1">
        <w:rPr>
          <w:rFonts w:ascii="Times New Roman" w:hAnsi="Times New Roman" w:cs="Times New Roman"/>
          <w:sz w:val="28"/>
          <w:szCs w:val="28"/>
        </w:rPr>
        <w:t xml:space="preserve">и техникалык жана экономикалык </w:t>
      </w:r>
      <w:r>
        <w:rPr>
          <w:rFonts w:ascii="Times New Roman" w:hAnsi="Times New Roman" w:cs="Times New Roman"/>
          <w:sz w:val="28"/>
          <w:szCs w:val="28"/>
        </w:rPr>
        <w:t>ой-жүгүртүүлөр жагынан</w:t>
      </w:r>
      <w:r w:rsidRPr="00CC58B1">
        <w:rPr>
          <w:rFonts w:ascii="Times New Roman" w:hAnsi="Times New Roman" w:cs="Times New Roman"/>
          <w:sz w:val="28"/>
          <w:szCs w:val="28"/>
        </w:rPr>
        <w:t xml:space="preserve"> алып караганда </w:t>
      </w:r>
      <w:r>
        <w:rPr>
          <w:rFonts w:ascii="Times New Roman" w:hAnsi="Times New Roman" w:cs="Times New Roman"/>
          <w:sz w:val="28"/>
          <w:szCs w:val="28"/>
        </w:rPr>
        <w:t xml:space="preserve">гана </w:t>
      </w:r>
      <w:r w:rsidRPr="00CC58B1">
        <w:rPr>
          <w:rFonts w:ascii="Times New Roman" w:hAnsi="Times New Roman" w:cs="Times New Roman"/>
          <w:sz w:val="28"/>
          <w:szCs w:val="28"/>
        </w:rPr>
        <w:t>актуалдуу болбостон, адамдык керектөө</w:t>
      </w:r>
      <w:r>
        <w:rPr>
          <w:rFonts w:ascii="Times New Roman" w:hAnsi="Times New Roman" w:cs="Times New Roman"/>
          <w:sz w:val="28"/>
          <w:szCs w:val="28"/>
        </w:rPr>
        <w:t>лөр үчүн</w:t>
      </w:r>
      <w:r w:rsidRPr="00CC58B1">
        <w:rPr>
          <w:rFonts w:ascii="Times New Roman" w:hAnsi="Times New Roman" w:cs="Times New Roman"/>
          <w:sz w:val="28"/>
          <w:szCs w:val="28"/>
        </w:rPr>
        <w:t>, ишмердүүлүктүн</w:t>
      </w:r>
      <w:r>
        <w:rPr>
          <w:rFonts w:ascii="Times New Roman" w:hAnsi="Times New Roman" w:cs="Times New Roman"/>
          <w:sz w:val="28"/>
          <w:szCs w:val="28"/>
        </w:rPr>
        <w:t xml:space="preserve"> мазмундуу болуу талаптары үчүн</w:t>
      </w:r>
      <w:r w:rsidRPr="00CC58B1">
        <w:rPr>
          <w:rFonts w:ascii="Times New Roman" w:hAnsi="Times New Roman" w:cs="Times New Roman"/>
          <w:sz w:val="28"/>
          <w:szCs w:val="28"/>
        </w:rPr>
        <w:t xml:space="preserve"> да актуалдуу болууда. Башкача айтканда, заманбап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иштеп чыгуу</w:t>
      </w:r>
      <w:r>
        <w:rPr>
          <w:rFonts w:ascii="Times New Roman" w:hAnsi="Times New Roman" w:cs="Times New Roman"/>
          <w:sz w:val="28"/>
          <w:szCs w:val="28"/>
        </w:rPr>
        <w:t xml:space="preserve">нун негизин түзүүдө </w:t>
      </w:r>
      <w:r w:rsidRPr="008E2D0F">
        <w:rPr>
          <w:rFonts w:ascii="Times New Roman" w:hAnsi="Times New Roman" w:cs="Times New Roman"/>
          <w:sz w:val="28"/>
          <w:szCs w:val="28"/>
        </w:rPr>
        <w:t>заманбап адистин инсандык кесиптик ишмердүүлүк факторлорунун жана кесиптик ой</w:t>
      </w:r>
      <w:r>
        <w:rPr>
          <w:rFonts w:ascii="Times New Roman" w:hAnsi="Times New Roman" w:cs="Times New Roman"/>
          <w:sz w:val="28"/>
          <w:szCs w:val="28"/>
        </w:rPr>
        <w:t>-</w:t>
      </w:r>
      <w:r w:rsidRPr="008E2D0F">
        <w:rPr>
          <w:rFonts w:ascii="Times New Roman" w:hAnsi="Times New Roman" w:cs="Times New Roman"/>
          <w:sz w:val="28"/>
          <w:szCs w:val="28"/>
        </w:rPr>
        <w:t>жүгүртүүсүнүн түзүлүшүнүн эсеби жана ишке ашырылышы</w:t>
      </w:r>
      <w:r w:rsidRPr="00CC58B1">
        <w:rPr>
          <w:rFonts w:ascii="Times New Roman" w:hAnsi="Times New Roman" w:cs="Times New Roman"/>
          <w:sz w:val="28"/>
          <w:szCs w:val="28"/>
        </w:rPr>
        <w:t xml:space="preserve"> талап кыл</w:t>
      </w:r>
      <w:r>
        <w:rPr>
          <w:rFonts w:ascii="Times New Roman" w:hAnsi="Times New Roman" w:cs="Times New Roman"/>
          <w:sz w:val="28"/>
          <w:szCs w:val="28"/>
        </w:rPr>
        <w:t>ын</w:t>
      </w:r>
      <w:r w:rsidRPr="00CC58B1">
        <w:rPr>
          <w:rFonts w:ascii="Times New Roman" w:hAnsi="Times New Roman" w:cs="Times New Roman"/>
          <w:sz w:val="28"/>
          <w:szCs w:val="28"/>
        </w:rPr>
        <w:t>а</w:t>
      </w:r>
      <w:r>
        <w:rPr>
          <w:rFonts w:ascii="Times New Roman" w:hAnsi="Times New Roman" w:cs="Times New Roman"/>
          <w:sz w:val="28"/>
          <w:szCs w:val="28"/>
        </w:rPr>
        <w:t>т</w:t>
      </w:r>
      <w:r w:rsidRPr="00CC58B1">
        <w:rPr>
          <w:rFonts w:ascii="Times New Roman" w:hAnsi="Times New Roman" w:cs="Times New Roman"/>
          <w:sz w:val="28"/>
          <w:szCs w:val="28"/>
        </w:rPr>
        <w:t xml:space="preserve">. </w:t>
      </w:r>
      <w:r w:rsidRPr="00DE2065">
        <w:rPr>
          <w:rFonts w:ascii="Times New Roman" w:hAnsi="Times New Roman" w:cs="Times New Roman"/>
          <w:sz w:val="28"/>
          <w:szCs w:val="28"/>
        </w:rPr>
        <w:t>Заманбап маалыматтык чөйрө шарттарындагы эсеп</w:t>
      </w:r>
      <w:r>
        <w:rPr>
          <w:rFonts w:ascii="Times New Roman" w:hAnsi="Times New Roman" w:cs="Times New Roman"/>
          <w:sz w:val="28"/>
          <w:szCs w:val="28"/>
        </w:rPr>
        <w:t>-</w:t>
      </w:r>
      <w:r w:rsidRPr="00CC58B1">
        <w:rPr>
          <w:rFonts w:ascii="Times New Roman" w:hAnsi="Times New Roman" w:cs="Times New Roman"/>
          <w:sz w:val="28"/>
          <w:szCs w:val="28"/>
        </w:rPr>
        <w:t xml:space="preserve">экономикалык багытындагы адистин кесиптик ишмердүүлүккө болгон </w:t>
      </w:r>
      <w:r w:rsidRPr="00ED4E07">
        <w:rPr>
          <w:rFonts w:ascii="Times New Roman" w:hAnsi="Times New Roman" w:cs="Times New Roman"/>
          <w:sz w:val="28"/>
          <w:szCs w:val="28"/>
        </w:rPr>
        <w:t>кесиптик даярдыгы</w:t>
      </w:r>
      <w:r w:rsidRPr="00CC58B1">
        <w:rPr>
          <w:rFonts w:ascii="Times New Roman" w:hAnsi="Times New Roman" w:cs="Times New Roman"/>
          <w:sz w:val="28"/>
          <w:szCs w:val="28"/>
        </w:rPr>
        <w:t xml:space="preserve"> инсандык негизги потенциалдарга дал келүү</w:t>
      </w:r>
      <w:r>
        <w:rPr>
          <w:rFonts w:ascii="Times New Roman" w:hAnsi="Times New Roman" w:cs="Times New Roman"/>
          <w:sz w:val="28"/>
          <w:szCs w:val="28"/>
        </w:rPr>
        <w:t xml:space="preserve">чү жана </w:t>
      </w:r>
      <w:r w:rsidRPr="00CC58B1">
        <w:rPr>
          <w:rFonts w:ascii="Times New Roman" w:hAnsi="Times New Roman" w:cs="Times New Roman"/>
          <w:sz w:val="28"/>
          <w:szCs w:val="28"/>
        </w:rPr>
        <w:t>экономикалык билимдин мазмунунун баяндалышын кеңейтүү</w:t>
      </w:r>
      <w:r>
        <w:rPr>
          <w:rFonts w:ascii="Times New Roman" w:hAnsi="Times New Roman" w:cs="Times New Roman"/>
          <w:sz w:val="28"/>
          <w:szCs w:val="28"/>
        </w:rPr>
        <w:t>чү</w:t>
      </w:r>
      <w:r w:rsidRPr="00CC58B1">
        <w:rPr>
          <w:rFonts w:ascii="Times New Roman" w:hAnsi="Times New Roman" w:cs="Times New Roman"/>
          <w:sz w:val="28"/>
          <w:szCs w:val="28"/>
        </w:rPr>
        <w:t xml:space="preserve"> инсанды</w:t>
      </w:r>
      <w:r>
        <w:rPr>
          <w:rFonts w:ascii="Times New Roman" w:hAnsi="Times New Roman" w:cs="Times New Roman"/>
          <w:sz w:val="28"/>
          <w:szCs w:val="28"/>
        </w:rPr>
        <w:t>н</w:t>
      </w:r>
      <w:r w:rsidRPr="00CC58B1">
        <w:rPr>
          <w:rFonts w:ascii="Times New Roman" w:hAnsi="Times New Roman" w:cs="Times New Roman"/>
          <w:sz w:val="28"/>
          <w:szCs w:val="28"/>
        </w:rPr>
        <w:t xml:space="preserve"> абал</w:t>
      </w:r>
      <w:r>
        <w:rPr>
          <w:rFonts w:ascii="Times New Roman" w:hAnsi="Times New Roman" w:cs="Times New Roman"/>
          <w:sz w:val="28"/>
          <w:szCs w:val="28"/>
        </w:rPr>
        <w:t xml:space="preserve">ынын </w:t>
      </w:r>
      <w:r w:rsidRPr="00CC58B1">
        <w:rPr>
          <w:rFonts w:ascii="Times New Roman" w:hAnsi="Times New Roman" w:cs="Times New Roman"/>
          <w:sz w:val="28"/>
          <w:szCs w:val="28"/>
        </w:rPr>
        <w:t xml:space="preserve">бир бүтүн </w:t>
      </w:r>
      <w:r>
        <w:rPr>
          <w:rFonts w:ascii="Times New Roman" w:hAnsi="Times New Roman" w:cs="Times New Roman"/>
          <w:sz w:val="28"/>
          <w:szCs w:val="28"/>
        </w:rPr>
        <w:t xml:space="preserve">болуусу </w:t>
      </w:r>
      <w:r w:rsidRPr="00CC58B1">
        <w:rPr>
          <w:rFonts w:ascii="Times New Roman" w:hAnsi="Times New Roman" w:cs="Times New Roman"/>
          <w:sz w:val="28"/>
          <w:szCs w:val="28"/>
        </w:rPr>
        <w:t>менен өзүн мотивациялык, теориялык, практикалык даярдык, ошондой эле кесиптик жемиштүү чыгармачылыкка болгон мүмкүнчүлүк, даярдык катары берилген креатив</w:t>
      </w:r>
      <w:r>
        <w:rPr>
          <w:rFonts w:ascii="Times New Roman" w:hAnsi="Times New Roman" w:cs="Times New Roman"/>
          <w:sz w:val="28"/>
          <w:szCs w:val="28"/>
        </w:rPr>
        <w:t>д</w:t>
      </w:r>
      <w:r w:rsidRPr="00CC58B1">
        <w:rPr>
          <w:rFonts w:ascii="Times New Roman" w:hAnsi="Times New Roman" w:cs="Times New Roman"/>
          <w:sz w:val="28"/>
          <w:szCs w:val="28"/>
        </w:rPr>
        <w:t xml:space="preserve">үүлүк </w:t>
      </w:r>
      <w:r>
        <w:rPr>
          <w:rFonts w:ascii="Times New Roman" w:hAnsi="Times New Roman" w:cs="Times New Roman"/>
          <w:sz w:val="28"/>
          <w:szCs w:val="28"/>
        </w:rPr>
        <w:t xml:space="preserve">аркылуу </w:t>
      </w:r>
      <w:r w:rsidRPr="00CC58B1">
        <w:rPr>
          <w:rFonts w:ascii="Times New Roman" w:hAnsi="Times New Roman" w:cs="Times New Roman"/>
          <w:sz w:val="28"/>
          <w:szCs w:val="28"/>
        </w:rPr>
        <w:t>көргөзөт [</w:t>
      </w:r>
      <w:r w:rsidR="004E57B8">
        <w:rPr>
          <w:rFonts w:ascii="Times New Roman" w:hAnsi="Times New Roman" w:cs="Times New Roman"/>
          <w:sz w:val="28"/>
          <w:szCs w:val="28"/>
        </w:rPr>
        <w:t xml:space="preserve">3, </w:t>
      </w:r>
      <w:r w:rsidR="00484A4D">
        <w:rPr>
          <w:rFonts w:ascii="Times New Roman" w:hAnsi="Times New Roman" w:cs="Times New Roman"/>
          <w:sz w:val="28"/>
          <w:szCs w:val="28"/>
        </w:rPr>
        <w:t>38</w:t>
      </w:r>
      <w:r w:rsidRPr="00CC58B1">
        <w:rPr>
          <w:rFonts w:ascii="Times New Roman" w:hAnsi="Times New Roman" w:cs="Times New Roman"/>
          <w:sz w:val="28"/>
          <w:szCs w:val="28"/>
        </w:rPr>
        <w:t>].</w:t>
      </w:r>
    </w:p>
    <w:p w14:paraId="3BAC60D5" w14:textId="77777777"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 xml:space="preserve">Өндүрүш ишканаларынын менеджерлеринин </w:t>
      </w:r>
      <w:r>
        <w:rPr>
          <w:rFonts w:ascii="Times New Roman" w:hAnsi="Times New Roman" w:cs="Times New Roman"/>
          <w:sz w:val="28"/>
          <w:szCs w:val="28"/>
        </w:rPr>
        <w:t>деӊгээлин</w:t>
      </w:r>
      <w:r w:rsidRPr="00CC58B1">
        <w:rPr>
          <w:rFonts w:ascii="Times New Roman" w:hAnsi="Times New Roman" w:cs="Times New Roman"/>
          <w:sz w:val="28"/>
          <w:szCs w:val="28"/>
        </w:rPr>
        <w:t xml:space="preserve"> жогорулатуу процессинде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колдонууну изилдөөдө Р.В. </w:t>
      </w:r>
      <w:r w:rsidRPr="00CC58B1">
        <w:rPr>
          <w:rFonts w:ascii="Times New Roman" w:hAnsi="Times New Roman" w:cs="Times New Roman"/>
          <w:sz w:val="28"/>
          <w:szCs w:val="28"/>
        </w:rPr>
        <w:lastRenderedPageBreak/>
        <w:t xml:space="preserve">Жариков дидактикалык шарттарды талдоодогу жана биздин изилдөөнү ишке ашыруудагы </w:t>
      </w:r>
      <w:r>
        <w:rPr>
          <w:rFonts w:ascii="Times New Roman" w:hAnsi="Times New Roman" w:cs="Times New Roman"/>
          <w:sz w:val="28"/>
          <w:szCs w:val="28"/>
        </w:rPr>
        <w:t>маанилүү</w:t>
      </w:r>
      <w:r w:rsidRPr="00CC58B1">
        <w:rPr>
          <w:rFonts w:ascii="Times New Roman" w:hAnsi="Times New Roman" w:cs="Times New Roman"/>
          <w:sz w:val="28"/>
          <w:szCs w:val="28"/>
        </w:rPr>
        <w:t xml:space="preserve"> карама</w:t>
      </w:r>
      <w:r>
        <w:rPr>
          <w:rFonts w:ascii="Times New Roman" w:hAnsi="Times New Roman" w:cs="Times New Roman"/>
          <w:sz w:val="28"/>
          <w:szCs w:val="28"/>
        </w:rPr>
        <w:t>-</w:t>
      </w:r>
      <w:r w:rsidRPr="00CC58B1">
        <w:rPr>
          <w:rFonts w:ascii="Times New Roman" w:hAnsi="Times New Roman" w:cs="Times New Roman"/>
          <w:sz w:val="28"/>
          <w:szCs w:val="28"/>
        </w:rPr>
        <w:t xml:space="preserve">каршылыктарды атап кеткен: өндүрүш ишканаларынын 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чөйрөлөрүндөгү компетенттүү менеджерлерин даярдоого болгон коомдун социалдык заказ</w:t>
      </w:r>
      <w:r>
        <w:rPr>
          <w:rFonts w:ascii="Times New Roman" w:hAnsi="Times New Roman" w:cs="Times New Roman"/>
          <w:sz w:val="28"/>
          <w:szCs w:val="28"/>
        </w:rPr>
        <w:t>ы</w:t>
      </w:r>
      <w:r w:rsidRPr="00CC58B1">
        <w:rPr>
          <w:rFonts w:ascii="Times New Roman" w:hAnsi="Times New Roman" w:cs="Times New Roman"/>
          <w:sz w:val="28"/>
          <w:szCs w:val="28"/>
        </w:rPr>
        <w:t xml:space="preserve"> менен чеберчиликти арттыруу системасынын бар мүмкүнчүлүктөрүнүн берилген заказды ишке ашыруусунун ортосундагы карама</w:t>
      </w:r>
      <w:r>
        <w:rPr>
          <w:rFonts w:ascii="Times New Roman" w:hAnsi="Times New Roman" w:cs="Times New Roman"/>
          <w:sz w:val="28"/>
          <w:szCs w:val="28"/>
        </w:rPr>
        <w:t>-</w:t>
      </w:r>
      <w:r w:rsidRPr="00CC58B1">
        <w:rPr>
          <w:rFonts w:ascii="Times New Roman" w:hAnsi="Times New Roman" w:cs="Times New Roman"/>
          <w:sz w:val="28"/>
          <w:szCs w:val="28"/>
        </w:rPr>
        <w:t xml:space="preserve">каршылык; адистин кесиптик ишмердүүлүгүндө </w:t>
      </w:r>
      <w:r>
        <w:rPr>
          <w:rFonts w:ascii="Times New Roman" w:hAnsi="Times New Roman" w:cs="Times New Roman"/>
          <w:sz w:val="28"/>
          <w:szCs w:val="28"/>
        </w:rPr>
        <w:t>колдонулган</w:t>
      </w:r>
      <w:r w:rsidRPr="00CC58B1">
        <w:rPr>
          <w:rFonts w:ascii="Times New Roman" w:hAnsi="Times New Roman" w:cs="Times New Roman"/>
          <w:sz w:val="28"/>
          <w:szCs w:val="28"/>
        </w:rPr>
        <w:t xml:space="preserve"> заманбап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чөйрө менен </w:t>
      </w:r>
      <w:r>
        <w:rPr>
          <w:rFonts w:ascii="Times New Roman" w:hAnsi="Times New Roman" w:cs="Times New Roman"/>
          <w:sz w:val="28"/>
          <w:szCs w:val="28"/>
        </w:rPr>
        <w:t>квалификацияны</w:t>
      </w:r>
      <w:r w:rsidRPr="00CC58B1">
        <w:rPr>
          <w:rFonts w:ascii="Times New Roman" w:hAnsi="Times New Roman" w:cs="Times New Roman"/>
          <w:sz w:val="28"/>
          <w:szCs w:val="28"/>
        </w:rPr>
        <w:t xml:space="preserve"> жогорулатуудагы окуу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чөйрөнүн арасындагы карама</w:t>
      </w:r>
      <w:r>
        <w:rPr>
          <w:rFonts w:ascii="Times New Roman" w:hAnsi="Times New Roman" w:cs="Times New Roman"/>
          <w:sz w:val="28"/>
          <w:szCs w:val="28"/>
        </w:rPr>
        <w:t>-</w:t>
      </w:r>
      <w:r w:rsidRPr="00CC58B1">
        <w:rPr>
          <w:rFonts w:ascii="Times New Roman" w:hAnsi="Times New Roman" w:cs="Times New Roman"/>
          <w:sz w:val="28"/>
          <w:szCs w:val="28"/>
        </w:rPr>
        <w:t>каршылык;  иште</w:t>
      </w:r>
      <w:r>
        <w:rPr>
          <w:rFonts w:ascii="Times New Roman" w:hAnsi="Times New Roman" w:cs="Times New Roman"/>
          <w:sz w:val="28"/>
          <w:szCs w:val="28"/>
        </w:rPr>
        <w:t>п жаткан</w:t>
      </w:r>
      <w:r w:rsidRPr="00CC58B1">
        <w:rPr>
          <w:rFonts w:ascii="Times New Roman" w:hAnsi="Times New Roman" w:cs="Times New Roman"/>
          <w:sz w:val="28"/>
          <w:szCs w:val="28"/>
        </w:rPr>
        <w:t xml:space="preserve"> адистердин башкаруунун жогорку тепкичине өт</w:t>
      </w:r>
      <w:r>
        <w:rPr>
          <w:rFonts w:ascii="Times New Roman" w:hAnsi="Times New Roman" w:cs="Times New Roman"/>
          <w:sz w:val="28"/>
          <w:szCs w:val="28"/>
        </w:rPr>
        <w:t>үүсүн</w:t>
      </w:r>
      <w:r w:rsidRPr="00CC58B1">
        <w:rPr>
          <w:rFonts w:ascii="Times New Roman" w:hAnsi="Times New Roman" w:cs="Times New Roman"/>
          <w:sz w:val="28"/>
          <w:szCs w:val="28"/>
        </w:rPr>
        <w:t xml:space="preserve">дөгү </w:t>
      </w:r>
      <w:r>
        <w:rPr>
          <w:rFonts w:ascii="Times New Roman" w:hAnsi="Times New Roman" w:cs="Times New Roman"/>
          <w:sz w:val="28"/>
          <w:szCs w:val="28"/>
        </w:rPr>
        <w:t xml:space="preserve">квалификациясын </w:t>
      </w:r>
      <w:r w:rsidRPr="00CC58B1">
        <w:rPr>
          <w:rFonts w:ascii="Times New Roman" w:hAnsi="Times New Roman" w:cs="Times New Roman"/>
          <w:sz w:val="28"/>
          <w:szCs w:val="28"/>
        </w:rPr>
        <w:t xml:space="preserve">жогорулатуудагы керектөөсү менен </w:t>
      </w:r>
      <w:r>
        <w:rPr>
          <w:rFonts w:ascii="Times New Roman" w:hAnsi="Times New Roman" w:cs="Times New Roman"/>
          <w:sz w:val="28"/>
          <w:szCs w:val="28"/>
        </w:rPr>
        <w:t>алардын маалыматтык</w:t>
      </w:r>
      <w:r w:rsidRPr="00CC58B1">
        <w:rPr>
          <w:rFonts w:ascii="Times New Roman" w:hAnsi="Times New Roman" w:cs="Times New Roman"/>
          <w:sz w:val="28"/>
          <w:szCs w:val="28"/>
        </w:rPr>
        <w:t xml:space="preserve"> технологияларды колдонуунун реалдуу деңгээлинин ортосундагы карама</w:t>
      </w:r>
      <w:r>
        <w:rPr>
          <w:rFonts w:ascii="Times New Roman" w:hAnsi="Times New Roman" w:cs="Times New Roman"/>
          <w:sz w:val="28"/>
          <w:szCs w:val="28"/>
        </w:rPr>
        <w:t>-</w:t>
      </w:r>
      <w:r w:rsidRPr="00CC58B1">
        <w:rPr>
          <w:rFonts w:ascii="Times New Roman" w:hAnsi="Times New Roman" w:cs="Times New Roman"/>
          <w:sz w:val="28"/>
          <w:szCs w:val="28"/>
        </w:rPr>
        <w:t xml:space="preserve">каршылык; өндүрүш ишканаларынын менеджерлеринин </w:t>
      </w:r>
      <w:r>
        <w:rPr>
          <w:rFonts w:ascii="Times New Roman" w:hAnsi="Times New Roman" w:cs="Times New Roman"/>
          <w:sz w:val="28"/>
          <w:szCs w:val="28"/>
        </w:rPr>
        <w:t xml:space="preserve">квалификациясын </w:t>
      </w:r>
      <w:r w:rsidRPr="00CC58B1">
        <w:rPr>
          <w:rFonts w:ascii="Times New Roman" w:hAnsi="Times New Roman" w:cs="Times New Roman"/>
          <w:sz w:val="28"/>
          <w:szCs w:val="28"/>
        </w:rPr>
        <w:t xml:space="preserve">жогорулатуу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илимий негизде чечүүнү окутуудагы практикалык керектөөлөр менен бул аймактагы системалык </w:t>
      </w:r>
      <w:r>
        <w:rPr>
          <w:rFonts w:ascii="Times New Roman" w:hAnsi="Times New Roman" w:cs="Times New Roman"/>
          <w:sz w:val="28"/>
          <w:szCs w:val="28"/>
        </w:rPr>
        <w:t>жалпыланган</w:t>
      </w:r>
      <w:r w:rsidRPr="00CC58B1">
        <w:rPr>
          <w:rFonts w:ascii="Times New Roman" w:hAnsi="Times New Roman" w:cs="Times New Roman"/>
          <w:sz w:val="28"/>
          <w:szCs w:val="28"/>
        </w:rPr>
        <w:t xml:space="preserve"> илимий изилдөөлөрдүн жок экендигинин ортосундагы карама</w:t>
      </w:r>
      <w:r>
        <w:rPr>
          <w:rFonts w:ascii="Times New Roman" w:hAnsi="Times New Roman" w:cs="Times New Roman"/>
          <w:sz w:val="28"/>
          <w:szCs w:val="28"/>
        </w:rPr>
        <w:t>-</w:t>
      </w:r>
      <w:r w:rsidRPr="00CC58B1">
        <w:rPr>
          <w:rFonts w:ascii="Times New Roman" w:hAnsi="Times New Roman" w:cs="Times New Roman"/>
          <w:sz w:val="28"/>
          <w:szCs w:val="28"/>
        </w:rPr>
        <w:t>каршылык  [</w:t>
      </w:r>
      <w:r>
        <w:rPr>
          <w:rFonts w:ascii="Times New Roman" w:hAnsi="Times New Roman" w:cs="Times New Roman"/>
          <w:sz w:val="28"/>
          <w:szCs w:val="28"/>
        </w:rPr>
        <w:t>43</w:t>
      </w:r>
      <w:r w:rsidRPr="00CC58B1">
        <w:rPr>
          <w:rFonts w:ascii="Times New Roman" w:hAnsi="Times New Roman" w:cs="Times New Roman"/>
          <w:sz w:val="28"/>
          <w:szCs w:val="28"/>
        </w:rPr>
        <w:t>].</w:t>
      </w:r>
    </w:p>
    <w:p w14:paraId="5F0B9914" w14:textId="760FACA0"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r w:rsidRPr="00CC58B1">
        <w:rPr>
          <w:rFonts w:ascii="Times New Roman" w:hAnsi="Times New Roman" w:cs="Times New Roman"/>
          <w:sz w:val="28"/>
          <w:szCs w:val="28"/>
        </w:rPr>
        <w:t xml:space="preserve">Экономист менеджерди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технологиялык даярдоону изилдөөдө Ж.В. Иноземцева </w:t>
      </w:r>
      <w:bookmarkStart w:id="45" w:name="_Hlk181101897"/>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w:t>
      </w:r>
      <w:r>
        <w:rPr>
          <w:rFonts w:ascii="Times New Roman" w:hAnsi="Times New Roman" w:cs="Times New Roman"/>
          <w:sz w:val="28"/>
          <w:szCs w:val="28"/>
        </w:rPr>
        <w:t>чөйрөсүндөгү маалыматтык</w:t>
      </w:r>
      <w:r w:rsidRPr="00CC58B1">
        <w:rPr>
          <w:rFonts w:ascii="Times New Roman" w:hAnsi="Times New Roman" w:cs="Times New Roman"/>
          <w:sz w:val="28"/>
          <w:szCs w:val="28"/>
        </w:rPr>
        <w:t xml:space="preserve"> маданият менен кесиптик компетенттүүлүктүн өз ара байланыш</w:t>
      </w:r>
      <w:r>
        <w:rPr>
          <w:rFonts w:ascii="Times New Roman" w:hAnsi="Times New Roman" w:cs="Times New Roman"/>
          <w:sz w:val="28"/>
          <w:szCs w:val="28"/>
        </w:rPr>
        <w:t>ы</w:t>
      </w:r>
      <w:r w:rsidRPr="00CC58B1">
        <w:rPr>
          <w:rFonts w:ascii="Times New Roman" w:hAnsi="Times New Roman" w:cs="Times New Roman"/>
          <w:sz w:val="28"/>
          <w:szCs w:val="28"/>
        </w:rPr>
        <w:t xml:space="preserve"> жана өз ара көз карандылы</w:t>
      </w:r>
      <w:r>
        <w:rPr>
          <w:rFonts w:ascii="Times New Roman" w:hAnsi="Times New Roman" w:cs="Times New Roman"/>
          <w:sz w:val="28"/>
          <w:szCs w:val="28"/>
        </w:rPr>
        <w:t>гы</w:t>
      </w:r>
      <w:r w:rsidRPr="00CC58B1">
        <w:rPr>
          <w:rFonts w:ascii="Times New Roman" w:hAnsi="Times New Roman" w:cs="Times New Roman"/>
          <w:sz w:val="28"/>
          <w:szCs w:val="28"/>
        </w:rPr>
        <w:t xml:space="preserve"> </w:t>
      </w:r>
      <w:bookmarkEnd w:id="45"/>
      <w:r w:rsidRPr="00CC58B1">
        <w:rPr>
          <w:rFonts w:ascii="Times New Roman" w:hAnsi="Times New Roman" w:cs="Times New Roman"/>
          <w:sz w:val="28"/>
          <w:szCs w:val="28"/>
        </w:rPr>
        <w:t>информатика, экономика, менеджмент</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билим берүү аймактарынын интеграцияланышын талап кылат деп эсептейт. </w:t>
      </w:r>
      <w:r>
        <w:rPr>
          <w:rFonts w:ascii="Times New Roman" w:hAnsi="Times New Roman" w:cs="Times New Roman"/>
          <w:sz w:val="28"/>
          <w:szCs w:val="28"/>
        </w:rPr>
        <w:t>Азыркы</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чөйрөнүн шарттарында кесиптик </w:t>
      </w:r>
      <w:r>
        <w:rPr>
          <w:rFonts w:ascii="Times New Roman" w:hAnsi="Times New Roman" w:cs="Times New Roman"/>
          <w:sz w:val="28"/>
          <w:szCs w:val="28"/>
        </w:rPr>
        <w:t xml:space="preserve">милдеттерди </w:t>
      </w:r>
      <w:r w:rsidRPr="00B8086E">
        <w:rPr>
          <w:rFonts w:ascii="Times New Roman" w:hAnsi="Times New Roman" w:cs="Times New Roman"/>
          <w:sz w:val="28"/>
          <w:szCs w:val="28"/>
        </w:rPr>
        <w:t>чечүү</w:t>
      </w:r>
      <w:r>
        <w:rPr>
          <w:rFonts w:ascii="Times New Roman" w:hAnsi="Times New Roman" w:cs="Times New Roman"/>
          <w:sz w:val="28"/>
          <w:szCs w:val="28"/>
        </w:rPr>
        <w:t xml:space="preserve"> иш-чараларынын</w:t>
      </w:r>
      <w:r w:rsidRPr="00CC58B1">
        <w:rPr>
          <w:rFonts w:ascii="Times New Roman" w:hAnsi="Times New Roman" w:cs="Times New Roman"/>
          <w:sz w:val="28"/>
          <w:szCs w:val="28"/>
        </w:rPr>
        <w:t xml:space="preserve"> </w:t>
      </w:r>
      <w:r w:rsidRPr="00B8086E">
        <w:rPr>
          <w:rFonts w:ascii="Times New Roman" w:hAnsi="Times New Roman" w:cs="Times New Roman"/>
          <w:sz w:val="28"/>
          <w:szCs w:val="28"/>
        </w:rPr>
        <w:t>эффектив</w:t>
      </w:r>
      <w:r>
        <w:rPr>
          <w:rFonts w:ascii="Times New Roman" w:hAnsi="Times New Roman" w:cs="Times New Roman"/>
          <w:sz w:val="28"/>
          <w:szCs w:val="28"/>
        </w:rPr>
        <w:t>д</w:t>
      </w:r>
      <w:r w:rsidRPr="00B8086E">
        <w:rPr>
          <w:rFonts w:ascii="Times New Roman" w:hAnsi="Times New Roman" w:cs="Times New Roman"/>
          <w:sz w:val="28"/>
          <w:szCs w:val="28"/>
        </w:rPr>
        <w:t>үүлүгү</w:t>
      </w:r>
      <w:r w:rsidRPr="00CC58B1">
        <w:rPr>
          <w:rFonts w:ascii="Times New Roman" w:hAnsi="Times New Roman" w:cs="Times New Roman"/>
          <w:sz w:val="28"/>
          <w:szCs w:val="28"/>
        </w:rPr>
        <w:t xml:space="preserve"> экономист менеджердин чечилүүчү </w:t>
      </w:r>
      <w:r>
        <w:rPr>
          <w:rFonts w:ascii="Times New Roman" w:hAnsi="Times New Roman" w:cs="Times New Roman"/>
          <w:sz w:val="28"/>
          <w:szCs w:val="28"/>
        </w:rPr>
        <w:t>милдеттердин</w:t>
      </w:r>
      <w:r w:rsidRPr="00CC58B1">
        <w:rPr>
          <w:rFonts w:ascii="Times New Roman" w:hAnsi="Times New Roman" w:cs="Times New Roman"/>
          <w:sz w:val="28"/>
          <w:szCs w:val="28"/>
        </w:rPr>
        <w:t xml:space="preserve"> кесиптик маңызын түшүнүүсүн камсыздоочу ишмердүүлүгүнүн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негизинин калыптануу деңгээли</w:t>
      </w:r>
      <w:r>
        <w:rPr>
          <w:rFonts w:ascii="Times New Roman" w:hAnsi="Times New Roman" w:cs="Times New Roman"/>
          <w:sz w:val="28"/>
          <w:szCs w:val="28"/>
        </w:rPr>
        <w:t>нен көз каранды</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болуусу менен шартталат </w:t>
      </w:r>
      <w:r w:rsidRPr="00CC58B1">
        <w:rPr>
          <w:rFonts w:ascii="Times New Roman" w:hAnsi="Times New Roman" w:cs="Times New Roman"/>
          <w:sz w:val="28"/>
          <w:szCs w:val="28"/>
        </w:rPr>
        <w:t>[</w:t>
      </w:r>
      <w:r>
        <w:rPr>
          <w:rFonts w:ascii="Times New Roman" w:hAnsi="Times New Roman" w:cs="Times New Roman"/>
          <w:sz w:val="28"/>
          <w:szCs w:val="28"/>
        </w:rPr>
        <w:t>53</w:t>
      </w:r>
      <w:r w:rsidRPr="00CC58B1">
        <w:rPr>
          <w:rFonts w:ascii="Times New Roman" w:hAnsi="Times New Roman" w:cs="Times New Roman"/>
          <w:sz w:val="28"/>
          <w:szCs w:val="28"/>
        </w:rPr>
        <w:t xml:space="preserve">]. </w:t>
      </w:r>
      <w:bookmarkStart w:id="46" w:name="_Hlk152444496"/>
      <w:r w:rsidRPr="00CC58B1">
        <w:rPr>
          <w:rFonts w:ascii="Times New Roman" w:hAnsi="Times New Roman" w:cs="Times New Roman"/>
          <w:sz w:val="28"/>
          <w:szCs w:val="28"/>
        </w:rPr>
        <w:t>Бир жагынан караганда</w:t>
      </w:r>
      <w:r>
        <w:rPr>
          <w:rFonts w:ascii="Times New Roman" w:hAnsi="Times New Roman" w:cs="Times New Roman"/>
          <w:sz w:val="28"/>
          <w:szCs w:val="28"/>
        </w:rPr>
        <w:t>,</w:t>
      </w:r>
      <w:r w:rsidRPr="00CC58B1">
        <w:rPr>
          <w:rFonts w:ascii="Times New Roman" w:hAnsi="Times New Roman" w:cs="Times New Roman"/>
          <w:sz w:val="28"/>
          <w:szCs w:val="28"/>
        </w:rPr>
        <w:t xml:space="preserve"> атайын дисциплиналарды окуп-үйрөнүү</w:t>
      </w:r>
      <w:r>
        <w:rPr>
          <w:rFonts w:ascii="Times New Roman" w:hAnsi="Times New Roman" w:cs="Times New Roman"/>
          <w:sz w:val="28"/>
          <w:szCs w:val="28"/>
        </w:rPr>
        <w:t xml:space="preserve"> процессинде ишке ашуучу </w:t>
      </w:r>
      <w:r w:rsidRPr="00CC58B1">
        <w:rPr>
          <w:rFonts w:ascii="Times New Roman" w:hAnsi="Times New Roman" w:cs="Times New Roman"/>
          <w:sz w:val="28"/>
          <w:szCs w:val="28"/>
        </w:rPr>
        <w:t>жана студенттердин башкаруу куралдарын өздөштүрүү</w:t>
      </w:r>
      <w:r>
        <w:rPr>
          <w:rFonts w:ascii="Times New Roman" w:hAnsi="Times New Roman" w:cs="Times New Roman"/>
          <w:sz w:val="28"/>
          <w:szCs w:val="28"/>
        </w:rPr>
        <w:t xml:space="preserve">сүн,  </w:t>
      </w:r>
      <w:r w:rsidRPr="00CC58B1">
        <w:rPr>
          <w:rFonts w:ascii="Times New Roman" w:hAnsi="Times New Roman" w:cs="Times New Roman"/>
          <w:sz w:val="28"/>
          <w:szCs w:val="28"/>
        </w:rPr>
        <w:t>адистин кесиптик компетенттүүлүгүн калыптандыруу</w:t>
      </w:r>
      <w:r>
        <w:rPr>
          <w:rFonts w:ascii="Times New Roman" w:hAnsi="Times New Roman" w:cs="Times New Roman"/>
          <w:sz w:val="28"/>
          <w:szCs w:val="28"/>
        </w:rPr>
        <w:t>н</w:t>
      </w:r>
      <w:r w:rsidRPr="00CC58B1">
        <w:rPr>
          <w:rFonts w:ascii="Times New Roman" w:hAnsi="Times New Roman" w:cs="Times New Roman"/>
          <w:sz w:val="28"/>
          <w:szCs w:val="28"/>
        </w:rPr>
        <w:t xml:space="preserve">у </w:t>
      </w:r>
      <w:r>
        <w:rPr>
          <w:rFonts w:ascii="Times New Roman" w:hAnsi="Times New Roman" w:cs="Times New Roman"/>
          <w:sz w:val="28"/>
          <w:szCs w:val="28"/>
        </w:rPr>
        <w:t xml:space="preserve">максат кылган </w:t>
      </w:r>
      <w:r w:rsidRPr="00CC58B1">
        <w:rPr>
          <w:rFonts w:ascii="Times New Roman" w:hAnsi="Times New Roman" w:cs="Times New Roman"/>
          <w:sz w:val="28"/>
          <w:szCs w:val="28"/>
        </w:rPr>
        <w:t xml:space="preserve"> кесиптик ишмердүүлүктүн бир элементи болгон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пландоодо колдонууга </w:t>
      </w:r>
      <w:r>
        <w:rPr>
          <w:rFonts w:ascii="Times New Roman" w:hAnsi="Times New Roman" w:cs="Times New Roman"/>
          <w:sz w:val="28"/>
          <w:szCs w:val="28"/>
        </w:rPr>
        <w:t>болочок</w:t>
      </w:r>
      <w:r w:rsidRPr="00CC58B1">
        <w:rPr>
          <w:rFonts w:ascii="Times New Roman" w:hAnsi="Times New Roman" w:cs="Times New Roman"/>
          <w:sz w:val="28"/>
          <w:szCs w:val="28"/>
        </w:rPr>
        <w:t xml:space="preserve"> кесип ээлерин </w:t>
      </w:r>
      <w:r w:rsidRPr="00CC58B1">
        <w:rPr>
          <w:rFonts w:ascii="Times New Roman" w:hAnsi="Times New Roman" w:cs="Times New Roman"/>
          <w:sz w:val="28"/>
          <w:szCs w:val="28"/>
        </w:rPr>
        <w:lastRenderedPageBreak/>
        <w:t>даярдоо</w:t>
      </w:r>
      <w:r>
        <w:rPr>
          <w:rFonts w:ascii="Times New Roman" w:hAnsi="Times New Roman" w:cs="Times New Roman"/>
          <w:sz w:val="28"/>
          <w:szCs w:val="28"/>
        </w:rPr>
        <w:t>до студенттердин маалыматтык даярдоо процессинде</w:t>
      </w:r>
      <w:r w:rsidRPr="00855838">
        <w:rPr>
          <w:rFonts w:ascii="Times New Roman" w:hAnsi="Times New Roman" w:cs="Times New Roman"/>
          <w:sz w:val="28"/>
          <w:szCs w:val="28"/>
        </w:rPr>
        <w:t xml:space="preserve"> </w:t>
      </w:r>
      <w:r w:rsidRPr="00CC58B1">
        <w:rPr>
          <w:rFonts w:ascii="Times New Roman" w:hAnsi="Times New Roman" w:cs="Times New Roman"/>
          <w:sz w:val="28"/>
          <w:szCs w:val="28"/>
        </w:rPr>
        <w:t>ээ болгон билим</w:t>
      </w:r>
      <w:r>
        <w:rPr>
          <w:rFonts w:ascii="Times New Roman" w:hAnsi="Times New Roman" w:cs="Times New Roman"/>
          <w:sz w:val="28"/>
          <w:szCs w:val="28"/>
        </w:rPr>
        <w:t>, билгичтиктер</w:t>
      </w:r>
      <w:r w:rsidRPr="00CC58B1">
        <w:rPr>
          <w:rFonts w:ascii="Times New Roman" w:hAnsi="Times New Roman" w:cs="Times New Roman"/>
          <w:sz w:val="28"/>
          <w:szCs w:val="28"/>
        </w:rPr>
        <w:t xml:space="preserve"> жана көндүмдөр системасы жетишээрлик эмес деңгээлде колдонулат,</w:t>
      </w:r>
      <w:r>
        <w:rPr>
          <w:rFonts w:ascii="Times New Roman" w:hAnsi="Times New Roman" w:cs="Times New Roman"/>
          <w:sz w:val="28"/>
          <w:szCs w:val="28"/>
        </w:rPr>
        <w:t xml:space="preserve"> башка</w:t>
      </w:r>
      <w:r w:rsidRPr="00CC58B1">
        <w:rPr>
          <w:rFonts w:ascii="Times New Roman" w:hAnsi="Times New Roman" w:cs="Times New Roman"/>
          <w:sz w:val="28"/>
          <w:szCs w:val="28"/>
        </w:rPr>
        <w:t xml:space="preserve"> жагынан</w:t>
      </w:r>
      <w:r>
        <w:rPr>
          <w:rFonts w:ascii="Times New Roman" w:hAnsi="Times New Roman" w:cs="Times New Roman"/>
          <w:sz w:val="28"/>
          <w:szCs w:val="28"/>
        </w:rPr>
        <w:t xml:space="preserve"> караганда, </w:t>
      </w:r>
      <w:r w:rsidRPr="00CC58B1">
        <w:rPr>
          <w:rFonts w:ascii="Times New Roman" w:hAnsi="Times New Roman" w:cs="Times New Roman"/>
          <w:sz w:val="28"/>
          <w:szCs w:val="28"/>
        </w:rPr>
        <w:t xml:space="preserve"> студенттердин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курсун өздөштүрүүдө алган билими, </w:t>
      </w:r>
      <w:r>
        <w:rPr>
          <w:rFonts w:ascii="Times New Roman" w:hAnsi="Times New Roman" w:cs="Times New Roman"/>
          <w:sz w:val="28"/>
          <w:szCs w:val="28"/>
        </w:rPr>
        <w:t xml:space="preserve">билгичтиктери жана </w:t>
      </w:r>
      <w:r w:rsidRPr="00CC58B1">
        <w:rPr>
          <w:rFonts w:ascii="Times New Roman" w:hAnsi="Times New Roman" w:cs="Times New Roman"/>
          <w:sz w:val="28"/>
          <w:szCs w:val="28"/>
        </w:rPr>
        <w:t>көндүмдөрү келечектеги кесиптик ишмердүүлүк</w:t>
      </w:r>
      <w:r>
        <w:rPr>
          <w:rFonts w:ascii="Times New Roman" w:hAnsi="Times New Roman" w:cs="Times New Roman"/>
          <w:sz w:val="28"/>
          <w:szCs w:val="28"/>
        </w:rPr>
        <w:t xml:space="preserve"> чөйрөсүнөн </w:t>
      </w:r>
      <w:r w:rsidRPr="00CC58B1">
        <w:rPr>
          <w:rFonts w:ascii="Times New Roman" w:hAnsi="Times New Roman" w:cs="Times New Roman"/>
          <w:sz w:val="28"/>
          <w:szCs w:val="28"/>
        </w:rPr>
        <w:t xml:space="preserve"> алда канча алыс болуп кал</w:t>
      </w:r>
      <w:r>
        <w:rPr>
          <w:rFonts w:ascii="Times New Roman" w:hAnsi="Times New Roman" w:cs="Times New Roman"/>
          <w:sz w:val="28"/>
          <w:szCs w:val="28"/>
        </w:rPr>
        <w:t>ат</w:t>
      </w:r>
      <w:r w:rsidR="005575F6">
        <w:rPr>
          <w:rFonts w:ascii="Times New Roman" w:hAnsi="Times New Roman" w:cs="Times New Roman"/>
          <w:sz w:val="28"/>
          <w:szCs w:val="28"/>
        </w:rPr>
        <w:t xml:space="preserve"> </w:t>
      </w:r>
      <w:r w:rsidR="005575F6" w:rsidRPr="005575F6">
        <w:rPr>
          <w:rFonts w:ascii="Times New Roman" w:hAnsi="Times New Roman" w:cs="Times New Roman"/>
          <w:sz w:val="28"/>
          <w:szCs w:val="28"/>
        </w:rPr>
        <w:t>[146]</w:t>
      </w:r>
      <w:r w:rsidRPr="00CC58B1">
        <w:rPr>
          <w:rFonts w:ascii="Times New Roman" w:hAnsi="Times New Roman" w:cs="Times New Roman"/>
          <w:sz w:val="28"/>
          <w:szCs w:val="28"/>
        </w:rPr>
        <w:t>.</w:t>
      </w:r>
      <w:r>
        <w:rPr>
          <w:rFonts w:ascii="Times New Roman" w:hAnsi="Times New Roman" w:cs="Times New Roman"/>
          <w:sz w:val="28"/>
          <w:szCs w:val="28"/>
        </w:rPr>
        <w:t xml:space="preserve"> </w:t>
      </w:r>
      <w:bookmarkEnd w:id="46"/>
      <w:r w:rsidRPr="00CC58B1">
        <w:rPr>
          <w:rFonts w:ascii="Times New Roman" w:hAnsi="Times New Roman" w:cs="Times New Roman"/>
          <w:sz w:val="28"/>
          <w:szCs w:val="28"/>
        </w:rPr>
        <w:t xml:space="preserve">Адистен талап кылынуучу көп кырдуу көндүмдөрдүн калыптануусун камсыз кылууда </w:t>
      </w:r>
      <w:r>
        <w:rPr>
          <w:rFonts w:ascii="Times New Roman" w:hAnsi="Times New Roman" w:cs="Times New Roman"/>
          <w:sz w:val="28"/>
          <w:szCs w:val="28"/>
        </w:rPr>
        <w:t>“</w:t>
      </w:r>
      <w:r w:rsidRPr="00CC58B1">
        <w:rPr>
          <w:rFonts w:ascii="Times New Roman" w:hAnsi="Times New Roman" w:cs="Times New Roman"/>
          <w:sz w:val="28"/>
          <w:szCs w:val="28"/>
          <w:lang w:val="en-US"/>
        </w:rPr>
        <w:t>Project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Expert</w:t>
      </w:r>
      <w:r>
        <w:rPr>
          <w:rFonts w:ascii="Times New Roman" w:hAnsi="Times New Roman" w:cs="Times New Roman"/>
          <w:sz w:val="28"/>
          <w:szCs w:val="28"/>
        </w:rPr>
        <w:t>”</w:t>
      </w:r>
      <w:r w:rsidRPr="00CC58B1">
        <w:rPr>
          <w:rFonts w:ascii="Times New Roman" w:hAnsi="Times New Roman" w:cs="Times New Roman"/>
          <w:sz w:val="28"/>
          <w:szCs w:val="28"/>
        </w:rPr>
        <w:t xml:space="preserve"> программалык комплексинин зарыл экендигин карап жатып </w:t>
      </w:r>
      <w:r>
        <w:rPr>
          <w:rFonts w:ascii="Times New Roman" w:hAnsi="Times New Roman" w:cs="Times New Roman"/>
          <w:sz w:val="28"/>
          <w:szCs w:val="28"/>
        </w:rPr>
        <w:t>Ф.Ш. Кулуева</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өзүнүн илимий диссертациясында </w:t>
      </w:r>
      <w:r w:rsidRPr="00CC58B1">
        <w:rPr>
          <w:rFonts w:ascii="Times New Roman" w:hAnsi="Times New Roman" w:cs="Times New Roman"/>
          <w:sz w:val="28"/>
          <w:szCs w:val="28"/>
        </w:rPr>
        <w:t>бул программаны окуу процессине киргизүүнүн татаалдыгын белгилеп кеткен, мунун себептерин атоодо программаны өздөштүрүү</w:t>
      </w:r>
      <w:r>
        <w:rPr>
          <w:rFonts w:ascii="Times New Roman" w:hAnsi="Times New Roman" w:cs="Times New Roman"/>
          <w:sz w:val="28"/>
          <w:szCs w:val="28"/>
        </w:rPr>
        <w:t>д</w:t>
      </w:r>
      <w:r w:rsidRPr="00CC58B1">
        <w:rPr>
          <w:rFonts w:ascii="Times New Roman" w:hAnsi="Times New Roman" w:cs="Times New Roman"/>
          <w:sz w:val="28"/>
          <w:szCs w:val="28"/>
        </w:rPr>
        <w:t xml:space="preserve">ө эмес, кесиптик маселелерди чечүүдө аны колдонууга багытталган </w:t>
      </w:r>
      <w:r>
        <w:rPr>
          <w:rFonts w:ascii="Times New Roman" w:hAnsi="Times New Roman" w:cs="Times New Roman"/>
          <w:sz w:val="28"/>
          <w:szCs w:val="28"/>
        </w:rPr>
        <w:t>методикалардын</w:t>
      </w:r>
      <w:r w:rsidRPr="00CC58B1">
        <w:rPr>
          <w:rFonts w:ascii="Times New Roman" w:hAnsi="Times New Roman" w:cs="Times New Roman"/>
          <w:sz w:val="28"/>
          <w:szCs w:val="28"/>
        </w:rPr>
        <w:t xml:space="preserve"> жок экендигин жана экономикалык чечимдерди кабыл алууда шарттуу интегративдик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чөйрөнү түзүүнүн татаалдыгын </w:t>
      </w:r>
      <w:r>
        <w:rPr>
          <w:rFonts w:ascii="Times New Roman" w:hAnsi="Times New Roman" w:cs="Times New Roman"/>
          <w:sz w:val="28"/>
          <w:szCs w:val="28"/>
        </w:rPr>
        <w:t>да айта кеткен [81</w:t>
      </w:r>
      <w:r w:rsidRPr="00CC58B1">
        <w:rPr>
          <w:rFonts w:ascii="Times New Roman" w:hAnsi="Times New Roman" w:cs="Times New Roman"/>
          <w:sz w:val="28"/>
          <w:szCs w:val="28"/>
        </w:rPr>
        <w:t>].</w:t>
      </w:r>
    </w:p>
    <w:p w14:paraId="5AFC7BF7" w14:textId="29790383"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r w:rsidRPr="00CC58B1">
        <w:rPr>
          <w:rFonts w:ascii="Times New Roman" w:hAnsi="Times New Roman" w:cs="Times New Roman"/>
          <w:sz w:val="28"/>
          <w:szCs w:val="28"/>
        </w:rPr>
        <w:t xml:space="preserve">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жок дегенде эки таануу чөйрөсүнөн алынган билимди, </w:t>
      </w:r>
      <w:r>
        <w:rPr>
          <w:rFonts w:ascii="Times New Roman" w:hAnsi="Times New Roman" w:cs="Times New Roman"/>
          <w:sz w:val="28"/>
          <w:szCs w:val="28"/>
        </w:rPr>
        <w:t xml:space="preserve">билгичтиктерди </w:t>
      </w:r>
      <w:r w:rsidRPr="00CC58B1">
        <w:rPr>
          <w:rFonts w:ascii="Times New Roman" w:hAnsi="Times New Roman" w:cs="Times New Roman"/>
          <w:sz w:val="28"/>
          <w:szCs w:val="28"/>
        </w:rPr>
        <w:t xml:space="preserve">жана көндүмдөрдү колдонууну билдирет. Бул учурда чөйрөнүн биринчиси, тагыраак айтсак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w:t>
      </w:r>
      <w:r>
        <w:rPr>
          <w:rFonts w:ascii="Times New Roman" w:hAnsi="Times New Roman" w:cs="Times New Roman"/>
          <w:sz w:val="28"/>
          <w:szCs w:val="28"/>
        </w:rPr>
        <w:t>тын</w:t>
      </w:r>
      <w:r w:rsidRPr="00CC58B1">
        <w:rPr>
          <w:rFonts w:ascii="Times New Roman" w:hAnsi="Times New Roman" w:cs="Times New Roman"/>
          <w:sz w:val="28"/>
          <w:szCs w:val="28"/>
        </w:rPr>
        <w:t xml:space="preserve"> </w:t>
      </w:r>
      <w:r>
        <w:rPr>
          <w:rFonts w:ascii="Times New Roman" w:hAnsi="Times New Roman" w:cs="Times New Roman"/>
          <w:sz w:val="28"/>
          <w:szCs w:val="28"/>
        </w:rPr>
        <w:t>ролун</w:t>
      </w:r>
      <w:r w:rsidRPr="00CC58B1">
        <w:rPr>
          <w:rFonts w:ascii="Times New Roman" w:hAnsi="Times New Roman" w:cs="Times New Roman"/>
          <w:sz w:val="28"/>
          <w:szCs w:val="28"/>
        </w:rPr>
        <w:t>, ал эми экинчи чөйрө – предметтик аймак</w:t>
      </w:r>
      <w:r>
        <w:rPr>
          <w:rFonts w:ascii="Times New Roman" w:hAnsi="Times New Roman" w:cs="Times New Roman"/>
          <w:sz w:val="28"/>
          <w:szCs w:val="28"/>
        </w:rPr>
        <w:t>тын ролун</w:t>
      </w:r>
      <w:r w:rsidRPr="00CC58B1">
        <w:rPr>
          <w:rFonts w:ascii="Times New Roman" w:hAnsi="Times New Roman" w:cs="Times New Roman"/>
          <w:sz w:val="28"/>
          <w:szCs w:val="28"/>
        </w:rPr>
        <w:t xml:space="preserve"> </w:t>
      </w:r>
      <w:r>
        <w:rPr>
          <w:rFonts w:ascii="Times New Roman" w:hAnsi="Times New Roman" w:cs="Times New Roman"/>
          <w:sz w:val="28"/>
          <w:szCs w:val="28"/>
        </w:rPr>
        <w:t>аткарат</w:t>
      </w:r>
      <w:r w:rsidRPr="00CC58B1">
        <w:rPr>
          <w:rFonts w:ascii="Times New Roman" w:hAnsi="Times New Roman" w:cs="Times New Roman"/>
          <w:sz w:val="28"/>
          <w:szCs w:val="28"/>
        </w:rPr>
        <w:t xml:space="preserve">. Эки билим чөйрөсү өз ара аракеттешүү процессинде бири-бирине таасирин тийгизүүсү шексиз. Предметтик аймактын таасири </w:t>
      </w:r>
      <w:r>
        <w:rPr>
          <w:rFonts w:ascii="Times New Roman" w:hAnsi="Times New Roman" w:cs="Times New Roman"/>
          <w:sz w:val="28"/>
          <w:szCs w:val="28"/>
        </w:rPr>
        <w:t>астында маалыматтык</w:t>
      </w:r>
      <w:r w:rsidRPr="00CC58B1">
        <w:rPr>
          <w:rFonts w:ascii="Times New Roman" w:hAnsi="Times New Roman" w:cs="Times New Roman"/>
          <w:sz w:val="28"/>
          <w:szCs w:val="28"/>
        </w:rPr>
        <w:t xml:space="preserve"> технологиялар мнем</w:t>
      </w:r>
      <w:r>
        <w:rPr>
          <w:rFonts w:ascii="Times New Roman" w:hAnsi="Times New Roman" w:cs="Times New Roman"/>
          <w:sz w:val="28"/>
          <w:szCs w:val="28"/>
        </w:rPr>
        <w:t>они</w:t>
      </w:r>
      <w:r w:rsidRPr="00CC58B1">
        <w:rPr>
          <w:rFonts w:ascii="Times New Roman" w:hAnsi="Times New Roman" w:cs="Times New Roman"/>
          <w:sz w:val="28"/>
          <w:szCs w:val="28"/>
        </w:rPr>
        <w:t>калуулукту көбөйтөт, б.а. эске тутуу жөндөмдүүлүгү</w:t>
      </w:r>
      <w:r>
        <w:rPr>
          <w:rFonts w:ascii="Times New Roman" w:hAnsi="Times New Roman" w:cs="Times New Roman"/>
          <w:sz w:val="28"/>
          <w:szCs w:val="28"/>
        </w:rPr>
        <w:t>н</w:t>
      </w:r>
      <w:r w:rsidRPr="00CC58B1">
        <w:rPr>
          <w:rFonts w:ascii="Times New Roman" w:hAnsi="Times New Roman" w:cs="Times New Roman"/>
          <w:sz w:val="28"/>
          <w:szCs w:val="28"/>
        </w:rPr>
        <w:t xml:space="preserve"> өс</w:t>
      </w:r>
      <w:r>
        <w:rPr>
          <w:rFonts w:ascii="Times New Roman" w:hAnsi="Times New Roman" w:cs="Times New Roman"/>
          <w:sz w:val="28"/>
          <w:szCs w:val="28"/>
        </w:rPr>
        <w:t>түр</w:t>
      </w:r>
      <w:r w:rsidRPr="00CC58B1">
        <w:rPr>
          <w:rFonts w:ascii="Times New Roman" w:hAnsi="Times New Roman" w:cs="Times New Roman"/>
          <w:sz w:val="28"/>
          <w:szCs w:val="28"/>
        </w:rPr>
        <w:t xml:space="preserve">өт, колдонуучунун компьютер менен болгон мета тилин (баарлашуу тилин) жөнөкөйлөнтөт, билим аймактарына </w:t>
      </w:r>
      <w:r>
        <w:rPr>
          <w:rFonts w:ascii="Times New Roman" w:hAnsi="Times New Roman" w:cs="Times New Roman"/>
          <w:sz w:val="28"/>
          <w:szCs w:val="28"/>
        </w:rPr>
        <w:t xml:space="preserve">сүӊгүп </w:t>
      </w:r>
      <w:r w:rsidRPr="00CC58B1">
        <w:rPr>
          <w:rFonts w:ascii="Times New Roman" w:hAnsi="Times New Roman" w:cs="Times New Roman"/>
          <w:sz w:val="28"/>
          <w:szCs w:val="28"/>
        </w:rPr>
        <w:t xml:space="preserve">кирүү багыттарын көбөйтөт ж.б. Предметтик аймак, бул, эреже катары кандайдыр бир өзүнчө алынган маселе, ал автоматизациялоо каражатына ыкташуусу зарыл; адаптация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аркылуу берилүүчү функцияларга карата предметтик аймактын системалашуусу аркылуу берилет</w:t>
      </w:r>
      <w:r w:rsidR="005575F6">
        <w:rPr>
          <w:rFonts w:ascii="Times New Roman" w:hAnsi="Times New Roman" w:cs="Times New Roman"/>
          <w:sz w:val="28"/>
          <w:szCs w:val="28"/>
        </w:rPr>
        <w:t xml:space="preserve"> </w:t>
      </w:r>
      <w:r w:rsidR="005575F6" w:rsidRPr="005575F6">
        <w:rPr>
          <w:rFonts w:ascii="Times New Roman" w:hAnsi="Times New Roman" w:cs="Times New Roman"/>
          <w:sz w:val="28"/>
          <w:szCs w:val="28"/>
        </w:rPr>
        <w:t>[149]</w:t>
      </w:r>
      <w:r w:rsidRPr="00CC58B1">
        <w:rPr>
          <w:rFonts w:ascii="Times New Roman" w:hAnsi="Times New Roman" w:cs="Times New Roman"/>
          <w:sz w:val="28"/>
          <w:szCs w:val="28"/>
        </w:rPr>
        <w:t>.</w:t>
      </w:r>
    </w:p>
    <w:p w14:paraId="232C9B8F" w14:textId="77777777"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технологиялардын предметтик аймактарга болгон адаптациясы (ыкташуусу) эки багыт менен ишке ашат: бир же бир нече кесиптик </w:t>
      </w:r>
      <w:r w:rsidRPr="00CC58B1">
        <w:rPr>
          <w:rFonts w:ascii="Times New Roman" w:hAnsi="Times New Roman" w:cs="Times New Roman"/>
          <w:sz w:val="28"/>
          <w:szCs w:val="28"/>
        </w:rPr>
        <w:lastRenderedPageBreak/>
        <w:t>маселелерди чечүү үчүн атайын автоматташылган комплекстерди түзүү жана универсалдык багыттагы программа</w:t>
      </w:r>
      <w:r>
        <w:rPr>
          <w:rFonts w:ascii="Times New Roman" w:hAnsi="Times New Roman" w:cs="Times New Roman"/>
          <w:sz w:val="28"/>
          <w:szCs w:val="28"/>
        </w:rPr>
        <w:t>ларды</w:t>
      </w:r>
      <w:r w:rsidRPr="00CC58B1">
        <w:rPr>
          <w:rFonts w:ascii="Times New Roman" w:hAnsi="Times New Roman" w:cs="Times New Roman"/>
          <w:sz w:val="28"/>
          <w:szCs w:val="28"/>
        </w:rPr>
        <w:t xml:space="preserve"> эскалациялоо</w:t>
      </w:r>
      <w:r>
        <w:rPr>
          <w:rFonts w:ascii="Times New Roman" w:hAnsi="Times New Roman" w:cs="Times New Roman"/>
          <w:sz w:val="28"/>
          <w:szCs w:val="28"/>
        </w:rPr>
        <w:t xml:space="preserve"> (акырындан күчөтүү, кеӊейтүү, чоӊойтуу)</w:t>
      </w:r>
      <w:r w:rsidRPr="00CC58B1">
        <w:rPr>
          <w:rFonts w:ascii="Times New Roman" w:hAnsi="Times New Roman" w:cs="Times New Roman"/>
          <w:sz w:val="28"/>
          <w:szCs w:val="28"/>
        </w:rPr>
        <w:t>.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пландоодо атайын автоматташтырылган комплекстердин мисалы катары ишкананын ишмердүүлүгүн финансылык </w:t>
      </w:r>
      <w:r>
        <w:rPr>
          <w:rFonts w:ascii="Times New Roman" w:hAnsi="Times New Roman" w:cs="Times New Roman"/>
          <w:sz w:val="28"/>
          <w:szCs w:val="28"/>
        </w:rPr>
        <w:t>пландоо</w:t>
      </w:r>
      <w:r w:rsidRPr="00CC58B1">
        <w:rPr>
          <w:rFonts w:ascii="Times New Roman" w:hAnsi="Times New Roman" w:cs="Times New Roman"/>
          <w:sz w:val="28"/>
          <w:szCs w:val="28"/>
        </w:rPr>
        <w:t xml:space="preserve">, </w:t>
      </w:r>
      <w:r>
        <w:rPr>
          <w:rFonts w:ascii="Times New Roman" w:hAnsi="Times New Roman" w:cs="Times New Roman"/>
          <w:sz w:val="28"/>
          <w:szCs w:val="28"/>
        </w:rPr>
        <w:t>көзөмөлдөө</w:t>
      </w:r>
      <w:r w:rsidRPr="00CC58B1">
        <w:rPr>
          <w:rFonts w:ascii="Times New Roman" w:hAnsi="Times New Roman" w:cs="Times New Roman"/>
          <w:sz w:val="28"/>
          <w:szCs w:val="28"/>
        </w:rPr>
        <w:t xml:space="preserve"> жана </w:t>
      </w:r>
      <w:r>
        <w:rPr>
          <w:rFonts w:ascii="Times New Roman" w:hAnsi="Times New Roman" w:cs="Times New Roman"/>
          <w:sz w:val="28"/>
          <w:szCs w:val="28"/>
        </w:rPr>
        <w:t xml:space="preserve">ишкананын </w:t>
      </w:r>
      <w:r w:rsidRPr="00CC58B1">
        <w:rPr>
          <w:rFonts w:ascii="Times New Roman" w:hAnsi="Times New Roman" w:cs="Times New Roman"/>
          <w:sz w:val="28"/>
          <w:szCs w:val="28"/>
        </w:rPr>
        <w:t>эффектив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үүлүгүн </w:t>
      </w:r>
      <w:r>
        <w:rPr>
          <w:rFonts w:ascii="Times New Roman" w:hAnsi="Times New Roman" w:cs="Times New Roman"/>
          <w:sz w:val="28"/>
          <w:szCs w:val="28"/>
        </w:rPr>
        <w:t>талдоочу</w:t>
      </w:r>
      <w:r w:rsidRPr="00CC58B1">
        <w:rPr>
          <w:rFonts w:ascii="Times New Roman" w:hAnsi="Times New Roman" w:cs="Times New Roman"/>
          <w:sz w:val="28"/>
          <w:szCs w:val="28"/>
        </w:rPr>
        <w:t xml:space="preserve"> компьютердик имитациялык системалар </w:t>
      </w:r>
      <w:r>
        <w:rPr>
          <w:rFonts w:ascii="Times New Roman" w:hAnsi="Times New Roman" w:cs="Times New Roman"/>
          <w:sz w:val="28"/>
          <w:szCs w:val="28"/>
        </w:rPr>
        <w:t xml:space="preserve">кызмат кылышат </w:t>
      </w:r>
      <w:r w:rsidRPr="00CC58B1">
        <w:rPr>
          <w:rFonts w:ascii="Times New Roman" w:hAnsi="Times New Roman" w:cs="Times New Roman"/>
          <w:sz w:val="28"/>
          <w:szCs w:val="28"/>
        </w:rPr>
        <w:t xml:space="preserve">(Альт-Инвест, </w:t>
      </w:r>
      <w:r w:rsidRPr="00CC58B1">
        <w:rPr>
          <w:rFonts w:ascii="Times New Roman" w:hAnsi="Times New Roman" w:cs="Times New Roman"/>
          <w:sz w:val="28"/>
          <w:szCs w:val="28"/>
          <w:lang w:val="en-US"/>
        </w:rPr>
        <w:t>Project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Expert</w:t>
      </w:r>
      <w:r w:rsidRPr="00CC58B1">
        <w:rPr>
          <w:rFonts w:ascii="Times New Roman" w:hAnsi="Times New Roman" w:cs="Times New Roman"/>
          <w:sz w:val="28"/>
          <w:szCs w:val="28"/>
        </w:rPr>
        <w:t xml:space="preserve"> ж.б.). </w:t>
      </w:r>
      <w:r w:rsidRPr="00445E43">
        <w:rPr>
          <w:rFonts w:ascii="Times New Roman" w:hAnsi="Times New Roman" w:cs="Times New Roman"/>
          <w:i/>
          <w:sz w:val="28"/>
          <w:szCs w:val="28"/>
        </w:rPr>
        <w:t xml:space="preserve">Регрессивдүү анализ (экстраполяция), орточо квадраттык жантайууну эсептөө, маани катарларында трендди графикалык көргөзүү мүмкүнчүлүктөрү </w:t>
      </w:r>
      <w:r w:rsidRPr="00AB2FC3">
        <w:rPr>
          <w:rFonts w:ascii="Times New Roman" w:hAnsi="Times New Roman" w:cs="Times New Roman"/>
          <w:iCs/>
          <w:sz w:val="28"/>
          <w:szCs w:val="28"/>
        </w:rPr>
        <w:t>камтылган</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Excel</w:t>
      </w:r>
      <w:r w:rsidRPr="00CC58B1">
        <w:rPr>
          <w:rFonts w:ascii="Times New Roman" w:hAnsi="Times New Roman" w:cs="Times New Roman"/>
          <w:sz w:val="28"/>
          <w:szCs w:val="28"/>
        </w:rPr>
        <w:t xml:space="preserve"> таблицалык процессору бизнес</w:t>
      </w:r>
      <w:r>
        <w:rPr>
          <w:rFonts w:ascii="Times New Roman" w:hAnsi="Times New Roman" w:cs="Times New Roman"/>
          <w:sz w:val="28"/>
          <w:szCs w:val="28"/>
        </w:rPr>
        <w:t>-</w:t>
      </w:r>
      <w:r w:rsidRPr="00CC58B1">
        <w:rPr>
          <w:rFonts w:ascii="Times New Roman" w:hAnsi="Times New Roman" w:cs="Times New Roman"/>
          <w:sz w:val="28"/>
          <w:szCs w:val="28"/>
        </w:rPr>
        <w:t>пландоо</w:t>
      </w:r>
      <w:r>
        <w:rPr>
          <w:rFonts w:ascii="Times New Roman" w:hAnsi="Times New Roman" w:cs="Times New Roman"/>
          <w:sz w:val="28"/>
          <w:szCs w:val="28"/>
        </w:rPr>
        <w:t>нун көрсөткүчтөрүн</w:t>
      </w:r>
      <w:r w:rsidRPr="00CC58B1">
        <w:rPr>
          <w:rFonts w:ascii="Times New Roman" w:hAnsi="Times New Roman" w:cs="Times New Roman"/>
          <w:sz w:val="28"/>
          <w:szCs w:val="28"/>
        </w:rPr>
        <w:t xml:space="preserve"> </w:t>
      </w:r>
      <w:r>
        <w:rPr>
          <w:rFonts w:ascii="Times New Roman" w:hAnsi="Times New Roman" w:cs="Times New Roman"/>
          <w:sz w:val="28"/>
          <w:szCs w:val="28"/>
        </w:rPr>
        <w:t>божомолдоого</w:t>
      </w:r>
      <w:r w:rsidRPr="00CC58B1">
        <w:rPr>
          <w:rFonts w:ascii="Times New Roman" w:hAnsi="Times New Roman" w:cs="Times New Roman"/>
          <w:sz w:val="28"/>
          <w:szCs w:val="28"/>
        </w:rPr>
        <w:t xml:space="preserve"> </w:t>
      </w:r>
      <w:r>
        <w:rPr>
          <w:rFonts w:ascii="Times New Roman" w:hAnsi="Times New Roman" w:cs="Times New Roman"/>
          <w:sz w:val="28"/>
          <w:szCs w:val="28"/>
        </w:rPr>
        <w:t>шарт түзө</w:t>
      </w:r>
      <w:r w:rsidRPr="00CC58B1">
        <w:rPr>
          <w:rFonts w:ascii="Times New Roman" w:hAnsi="Times New Roman" w:cs="Times New Roman"/>
          <w:sz w:val="28"/>
          <w:szCs w:val="28"/>
        </w:rPr>
        <w:t xml:space="preserve"> алат</w:t>
      </w:r>
      <w:r>
        <w:rPr>
          <w:rFonts w:ascii="Times New Roman" w:hAnsi="Times New Roman" w:cs="Times New Roman"/>
          <w:sz w:val="28"/>
          <w:szCs w:val="28"/>
        </w:rPr>
        <w:t xml:space="preserve"> жана у</w:t>
      </w:r>
      <w:r w:rsidRPr="00CC58B1">
        <w:rPr>
          <w:rFonts w:ascii="Times New Roman" w:hAnsi="Times New Roman" w:cs="Times New Roman"/>
          <w:sz w:val="28"/>
          <w:szCs w:val="28"/>
        </w:rPr>
        <w:t>ниверсалд</w:t>
      </w:r>
      <w:r>
        <w:rPr>
          <w:rFonts w:ascii="Times New Roman" w:hAnsi="Times New Roman" w:cs="Times New Roman"/>
          <w:sz w:val="28"/>
          <w:szCs w:val="28"/>
        </w:rPr>
        <w:t>уу</w:t>
      </w:r>
      <w:r w:rsidRPr="00CC58B1">
        <w:rPr>
          <w:rFonts w:ascii="Times New Roman" w:hAnsi="Times New Roman" w:cs="Times New Roman"/>
          <w:sz w:val="28"/>
          <w:szCs w:val="28"/>
        </w:rPr>
        <w:t xml:space="preserve"> багыттагы программа</w:t>
      </w:r>
      <w:r>
        <w:rPr>
          <w:rFonts w:ascii="Times New Roman" w:hAnsi="Times New Roman" w:cs="Times New Roman"/>
          <w:sz w:val="28"/>
          <w:szCs w:val="28"/>
        </w:rPr>
        <w:t>ларды алмаштыра алат</w:t>
      </w:r>
      <w:r w:rsidRPr="00CC58B1">
        <w:rPr>
          <w:rFonts w:ascii="Times New Roman" w:hAnsi="Times New Roman" w:cs="Times New Roman"/>
          <w:sz w:val="28"/>
          <w:szCs w:val="28"/>
        </w:rPr>
        <w:t>.</w:t>
      </w:r>
    </w:p>
    <w:p w14:paraId="015874DA"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pacing w:val="-1"/>
          <w:sz w:val="28"/>
          <w:szCs w:val="28"/>
        </w:rPr>
      </w:pPr>
      <w:r w:rsidRPr="00AB2B0E">
        <w:rPr>
          <w:rFonts w:ascii="Times New Roman" w:hAnsi="Times New Roman" w:cs="Times New Roman"/>
          <w:spacing w:val="-1"/>
          <w:sz w:val="28"/>
          <w:szCs w:val="28"/>
        </w:rPr>
        <w:t xml:space="preserve">Убакыттын өтүшүнө жараша өзгөрүүчү көптөгөн динамикалык факторлордун </w:t>
      </w:r>
      <w:r>
        <w:rPr>
          <w:rFonts w:ascii="Times New Roman" w:hAnsi="Times New Roman" w:cs="Times New Roman"/>
          <w:spacing w:val="-1"/>
          <w:sz w:val="28"/>
          <w:szCs w:val="28"/>
        </w:rPr>
        <w:t>таасирлеринин эсебин билип</w:t>
      </w:r>
      <w:r w:rsidRPr="00CC58B1">
        <w:rPr>
          <w:rFonts w:ascii="Times New Roman" w:hAnsi="Times New Roman" w:cs="Times New Roman"/>
          <w:spacing w:val="-1"/>
          <w:sz w:val="28"/>
          <w:szCs w:val="28"/>
        </w:rPr>
        <w:t xml:space="preserve"> жүрүү зарылчылыгы бизнестеги пландоодо реалдуулукту адекваттуу сыпаттай алган мүмкүнчүлүктөрү бар </w:t>
      </w:r>
      <w:r>
        <w:rPr>
          <w:rFonts w:ascii="Times New Roman" w:hAnsi="Times New Roman" w:cs="Times New Roman"/>
          <w:spacing w:val="-1"/>
          <w:sz w:val="28"/>
          <w:szCs w:val="28"/>
        </w:rPr>
        <w:t>моделдерди</w:t>
      </w:r>
      <w:r w:rsidRPr="00CC58B1">
        <w:rPr>
          <w:rFonts w:ascii="Times New Roman" w:hAnsi="Times New Roman" w:cs="Times New Roman"/>
          <w:spacing w:val="-1"/>
          <w:sz w:val="28"/>
          <w:szCs w:val="28"/>
        </w:rPr>
        <w:t xml:space="preserve"> түзүү жолунда</w:t>
      </w:r>
      <w:r>
        <w:rPr>
          <w:rFonts w:ascii="Times New Roman" w:hAnsi="Times New Roman" w:cs="Times New Roman"/>
          <w:spacing w:val="-1"/>
          <w:sz w:val="28"/>
          <w:szCs w:val="28"/>
        </w:rPr>
        <w:t xml:space="preserve"> баратат</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Маалыматтык</w:t>
      </w:r>
      <w:r w:rsidRPr="00CC58B1">
        <w:rPr>
          <w:rFonts w:ascii="Times New Roman" w:hAnsi="Times New Roman" w:cs="Times New Roman"/>
          <w:spacing w:val="-1"/>
          <w:sz w:val="28"/>
          <w:szCs w:val="28"/>
        </w:rPr>
        <w:t xml:space="preserve"> техноло</w:t>
      </w:r>
      <w:r>
        <w:rPr>
          <w:rFonts w:ascii="Times New Roman" w:hAnsi="Times New Roman" w:cs="Times New Roman"/>
          <w:spacing w:val="-1"/>
          <w:sz w:val="28"/>
          <w:szCs w:val="28"/>
        </w:rPr>
        <w:t>г</w:t>
      </w:r>
      <w:r w:rsidRPr="00CC58B1">
        <w:rPr>
          <w:rFonts w:ascii="Times New Roman" w:hAnsi="Times New Roman" w:cs="Times New Roman"/>
          <w:spacing w:val="-1"/>
          <w:sz w:val="28"/>
          <w:szCs w:val="28"/>
        </w:rPr>
        <w:t>иялардын өнүгүүсү эффектив</w:t>
      </w:r>
      <w:r>
        <w:rPr>
          <w:rFonts w:ascii="Times New Roman" w:hAnsi="Times New Roman" w:cs="Times New Roman"/>
          <w:spacing w:val="-1"/>
          <w:sz w:val="28"/>
          <w:szCs w:val="28"/>
        </w:rPr>
        <w:t>д</w:t>
      </w:r>
      <w:r w:rsidRPr="00CC58B1">
        <w:rPr>
          <w:rFonts w:ascii="Times New Roman" w:hAnsi="Times New Roman" w:cs="Times New Roman"/>
          <w:spacing w:val="-1"/>
          <w:sz w:val="28"/>
          <w:szCs w:val="28"/>
        </w:rPr>
        <w:t>үү финансылык үлгүлөрдү түзүүдө ке</w:t>
      </w:r>
      <w:r>
        <w:rPr>
          <w:rFonts w:ascii="Times New Roman" w:hAnsi="Times New Roman" w:cs="Times New Roman"/>
          <w:spacing w:val="-1"/>
          <w:sz w:val="28"/>
          <w:szCs w:val="28"/>
        </w:rPr>
        <w:t>ӊири мүмкүнчүлүктөрдү</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түздү</w:t>
      </w:r>
      <w:r w:rsidRPr="00CC58B1">
        <w:rPr>
          <w:rFonts w:ascii="Times New Roman" w:hAnsi="Times New Roman" w:cs="Times New Roman"/>
          <w:spacing w:val="-1"/>
          <w:sz w:val="28"/>
          <w:szCs w:val="28"/>
        </w:rPr>
        <w:t xml:space="preserve">. Андан тышкары, </w:t>
      </w:r>
      <w:r>
        <w:rPr>
          <w:rFonts w:ascii="Times New Roman" w:hAnsi="Times New Roman" w:cs="Times New Roman"/>
          <w:spacing w:val="-1"/>
          <w:sz w:val="28"/>
          <w:szCs w:val="28"/>
        </w:rPr>
        <w:t xml:space="preserve">кыргыз </w:t>
      </w:r>
      <w:r w:rsidRPr="00CC58B1">
        <w:rPr>
          <w:rFonts w:ascii="Times New Roman" w:hAnsi="Times New Roman" w:cs="Times New Roman"/>
          <w:spacing w:val="-1"/>
          <w:sz w:val="28"/>
          <w:szCs w:val="28"/>
        </w:rPr>
        <w:t>экономисттер</w:t>
      </w:r>
      <w:r>
        <w:rPr>
          <w:rFonts w:ascii="Times New Roman" w:hAnsi="Times New Roman" w:cs="Times New Roman"/>
          <w:spacing w:val="-1"/>
          <w:sz w:val="28"/>
          <w:szCs w:val="28"/>
        </w:rPr>
        <w:t>и</w:t>
      </w:r>
      <w:r w:rsidRPr="00CC58B1">
        <w:rPr>
          <w:rFonts w:ascii="Times New Roman" w:hAnsi="Times New Roman" w:cs="Times New Roman"/>
          <w:spacing w:val="-1"/>
          <w:sz w:val="28"/>
          <w:szCs w:val="28"/>
        </w:rPr>
        <w:t xml:space="preserve"> бөлүп көрсөткөн </w:t>
      </w:r>
      <w:r w:rsidRPr="00247DBB">
        <w:rPr>
          <w:rFonts w:ascii="Times New Roman" w:hAnsi="Times New Roman" w:cs="Times New Roman"/>
          <w:spacing w:val="-1"/>
          <w:sz w:val="28"/>
          <w:szCs w:val="28"/>
        </w:rPr>
        <w:t>бизнес</w:t>
      </w:r>
      <w:r>
        <w:rPr>
          <w:rFonts w:ascii="Times New Roman" w:hAnsi="Times New Roman" w:cs="Times New Roman"/>
          <w:spacing w:val="-1"/>
          <w:sz w:val="28"/>
          <w:szCs w:val="28"/>
        </w:rPr>
        <w:t>-</w:t>
      </w:r>
      <w:r w:rsidRPr="00247DBB">
        <w:rPr>
          <w:rFonts w:ascii="Times New Roman" w:hAnsi="Times New Roman" w:cs="Times New Roman"/>
          <w:spacing w:val="-1"/>
          <w:sz w:val="28"/>
          <w:szCs w:val="28"/>
        </w:rPr>
        <w:t>пландоонун негизги принциптери</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болгон </w:t>
      </w:r>
      <w:r w:rsidRPr="00CC58B1">
        <w:rPr>
          <w:rFonts w:ascii="Times New Roman" w:hAnsi="Times New Roman" w:cs="Times New Roman"/>
          <w:spacing w:val="-1"/>
          <w:sz w:val="28"/>
          <w:szCs w:val="28"/>
        </w:rPr>
        <w:t>биримдүүлүк, үзгүлтүксүздүк, ий</w:t>
      </w:r>
      <w:r>
        <w:rPr>
          <w:rFonts w:ascii="Times New Roman" w:hAnsi="Times New Roman" w:cs="Times New Roman"/>
          <w:spacing w:val="-1"/>
          <w:sz w:val="28"/>
          <w:szCs w:val="28"/>
        </w:rPr>
        <w:t>кемдүүлүк</w:t>
      </w:r>
      <w:r w:rsidRPr="00CC58B1">
        <w:rPr>
          <w:rFonts w:ascii="Times New Roman" w:hAnsi="Times New Roman" w:cs="Times New Roman"/>
          <w:spacing w:val="-1"/>
          <w:sz w:val="28"/>
          <w:szCs w:val="28"/>
        </w:rPr>
        <w:t>, тактык, итератив</w:t>
      </w:r>
      <w:r>
        <w:rPr>
          <w:rFonts w:ascii="Times New Roman" w:hAnsi="Times New Roman" w:cs="Times New Roman"/>
          <w:spacing w:val="-1"/>
          <w:sz w:val="28"/>
          <w:szCs w:val="28"/>
        </w:rPr>
        <w:t>д</w:t>
      </w:r>
      <w:r w:rsidRPr="00CC58B1">
        <w:rPr>
          <w:rFonts w:ascii="Times New Roman" w:hAnsi="Times New Roman" w:cs="Times New Roman"/>
          <w:spacing w:val="-1"/>
          <w:sz w:val="28"/>
          <w:szCs w:val="28"/>
        </w:rPr>
        <w:t xml:space="preserve">үүлүк, көп варианттуулук </w:t>
      </w:r>
      <w:r>
        <w:rPr>
          <w:rFonts w:ascii="Times New Roman" w:hAnsi="Times New Roman" w:cs="Times New Roman"/>
          <w:spacing w:val="-1"/>
          <w:sz w:val="28"/>
          <w:szCs w:val="28"/>
        </w:rPr>
        <w:t>маалыматтык</w:t>
      </w:r>
      <w:r w:rsidRPr="00CC58B1">
        <w:rPr>
          <w:rFonts w:ascii="Times New Roman" w:hAnsi="Times New Roman" w:cs="Times New Roman"/>
          <w:spacing w:val="-1"/>
          <w:sz w:val="28"/>
          <w:szCs w:val="28"/>
        </w:rPr>
        <w:t xml:space="preserve"> технологияларды колдонууда толук кандуу ишке аша алат. </w:t>
      </w:r>
    </w:p>
    <w:p w14:paraId="39876FA4" w14:textId="52127D89" w:rsidR="00DD46A6" w:rsidRPr="00CC58B1" w:rsidRDefault="00DD46A6" w:rsidP="00DD46A6">
      <w:pPr>
        <w:shd w:val="clear" w:color="auto" w:fill="FFFFFF"/>
        <w:spacing w:after="0" w:line="360" w:lineRule="auto"/>
        <w:ind w:firstLine="704"/>
        <w:jc w:val="both"/>
        <w:rPr>
          <w:rFonts w:ascii="Times New Roman" w:hAnsi="Times New Roman" w:cs="Times New Roman"/>
          <w:spacing w:val="-1"/>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программалык каражаттарынын арасынан </w:t>
      </w:r>
      <w:r w:rsidRPr="00CC58B1">
        <w:rPr>
          <w:rFonts w:ascii="Times New Roman" w:hAnsi="Times New Roman" w:cs="Times New Roman"/>
          <w:sz w:val="28"/>
          <w:szCs w:val="28"/>
          <w:lang w:val="en-US"/>
        </w:rPr>
        <w:t>MS</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Project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Project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Planer</w:t>
      </w:r>
      <w:r w:rsidRPr="00CC58B1">
        <w:rPr>
          <w:rFonts w:ascii="Times New Roman" w:hAnsi="Times New Roman" w:cs="Times New Roman"/>
          <w:sz w:val="28"/>
          <w:szCs w:val="28"/>
        </w:rPr>
        <w:t xml:space="preserve">, Альт-Инвест-Прим, </w:t>
      </w:r>
      <w:r w:rsidRPr="00CC58B1">
        <w:rPr>
          <w:rFonts w:ascii="Times New Roman" w:hAnsi="Times New Roman" w:cs="Times New Roman"/>
          <w:sz w:val="28"/>
          <w:szCs w:val="28"/>
          <w:lang w:val="en-US"/>
        </w:rPr>
        <w:t>Project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Expert</w:t>
      </w:r>
      <w:r w:rsidRPr="00CC58B1">
        <w:rPr>
          <w:rFonts w:ascii="Times New Roman" w:hAnsi="Times New Roman" w:cs="Times New Roman"/>
          <w:sz w:val="28"/>
          <w:szCs w:val="28"/>
        </w:rPr>
        <w:t xml:space="preserve"> программаларын кароого болот. Акча агымдарынын имитациялык </w:t>
      </w:r>
      <w:r>
        <w:rPr>
          <w:rFonts w:ascii="Times New Roman" w:hAnsi="Times New Roman" w:cs="Times New Roman"/>
          <w:sz w:val="28"/>
          <w:szCs w:val="28"/>
        </w:rPr>
        <w:t>моделинин</w:t>
      </w:r>
      <w:r w:rsidRPr="00CC58B1">
        <w:rPr>
          <w:rFonts w:ascii="Times New Roman" w:hAnsi="Times New Roman" w:cs="Times New Roman"/>
          <w:sz w:val="28"/>
          <w:szCs w:val="28"/>
        </w:rPr>
        <w:t xml:space="preserve"> базасындагы инвестициялык долбоордун эффектив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үүлүгүн пландоонун, тескөөнүн жана </w:t>
      </w:r>
      <w:r>
        <w:rPr>
          <w:rFonts w:ascii="Times New Roman" w:hAnsi="Times New Roman" w:cs="Times New Roman"/>
          <w:sz w:val="28"/>
          <w:szCs w:val="28"/>
        </w:rPr>
        <w:t>анализдөөнүн</w:t>
      </w:r>
      <w:r w:rsidRPr="00CC58B1">
        <w:rPr>
          <w:rFonts w:ascii="Times New Roman" w:hAnsi="Times New Roman" w:cs="Times New Roman"/>
          <w:sz w:val="28"/>
          <w:szCs w:val="28"/>
        </w:rPr>
        <w:t xml:space="preserve"> автоматташтырылган системасы болгон </w:t>
      </w:r>
      <w:r w:rsidRPr="00CC58B1">
        <w:rPr>
          <w:rFonts w:ascii="Times New Roman" w:hAnsi="Times New Roman" w:cs="Times New Roman"/>
          <w:spacing w:val="-2"/>
          <w:sz w:val="28"/>
          <w:szCs w:val="28"/>
          <w:lang w:val="en-US"/>
        </w:rPr>
        <w:t>Project</w:t>
      </w:r>
      <w:r w:rsidRPr="00CC58B1">
        <w:rPr>
          <w:rFonts w:ascii="Times New Roman" w:hAnsi="Times New Roman" w:cs="Times New Roman"/>
          <w:spacing w:val="-2"/>
          <w:sz w:val="28"/>
          <w:szCs w:val="28"/>
        </w:rPr>
        <w:t xml:space="preserve"> </w:t>
      </w:r>
      <w:r w:rsidRPr="00CC58B1">
        <w:rPr>
          <w:rFonts w:ascii="Times New Roman" w:hAnsi="Times New Roman" w:cs="Times New Roman"/>
          <w:spacing w:val="-2"/>
          <w:sz w:val="28"/>
          <w:szCs w:val="28"/>
          <w:lang w:val="en-US"/>
        </w:rPr>
        <w:t>Expert</w:t>
      </w:r>
      <w:r w:rsidRPr="00CC58B1">
        <w:rPr>
          <w:rFonts w:ascii="Times New Roman" w:hAnsi="Times New Roman" w:cs="Times New Roman"/>
          <w:spacing w:val="-2"/>
          <w:sz w:val="28"/>
          <w:szCs w:val="28"/>
        </w:rPr>
        <w:t xml:space="preserve"> пакети кеңири тараган</w:t>
      </w:r>
      <w:r>
        <w:rPr>
          <w:rFonts w:ascii="Times New Roman" w:hAnsi="Times New Roman" w:cs="Times New Roman"/>
          <w:spacing w:val="-2"/>
          <w:sz w:val="28"/>
          <w:szCs w:val="28"/>
        </w:rPr>
        <w:t xml:space="preserve"> </w:t>
      </w:r>
      <w:r w:rsidRPr="00D06050">
        <w:rPr>
          <w:rFonts w:ascii="Times New Roman" w:hAnsi="Times New Roman" w:cs="Times New Roman"/>
          <w:spacing w:val="-2"/>
          <w:sz w:val="28"/>
          <w:szCs w:val="28"/>
        </w:rPr>
        <w:t>[</w:t>
      </w:r>
      <w:r>
        <w:rPr>
          <w:rFonts w:ascii="Times New Roman" w:hAnsi="Times New Roman" w:cs="Times New Roman"/>
          <w:spacing w:val="-2"/>
          <w:sz w:val="28"/>
          <w:szCs w:val="28"/>
        </w:rPr>
        <w:t>1</w:t>
      </w:r>
      <w:r w:rsidR="00484A4D">
        <w:rPr>
          <w:rFonts w:ascii="Times New Roman" w:hAnsi="Times New Roman" w:cs="Times New Roman"/>
          <w:spacing w:val="-2"/>
          <w:sz w:val="28"/>
          <w:szCs w:val="28"/>
        </w:rPr>
        <w:t>09</w:t>
      </w:r>
      <w:r w:rsidRPr="00D06050">
        <w:rPr>
          <w:rFonts w:ascii="Times New Roman" w:hAnsi="Times New Roman" w:cs="Times New Roman"/>
          <w:spacing w:val="-2"/>
          <w:sz w:val="28"/>
          <w:szCs w:val="28"/>
        </w:rPr>
        <w:t>]</w:t>
      </w:r>
      <w:r w:rsidRPr="00CC58B1">
        <w:rPr>
          <w:rFonts w:ascii="Times New Roman" w:hAnsi="Times New Roman" w:cs="Times New Roman"/>
          <w:spacing w:val="-2"/>
          <w:sz w:val="28"/>
          <w:szCs w:val="28"/>
        </w:rPr>
        <w:t>.</w:t>
      </w:r>
    </w:p>
    <w:p w14:paraId="1BD2B302" w14:textId="77777777" w:rsidR="00DD46A6" w:rsidRPr="00CC58B1" w:rsidRDefault="00DD46A6" w:rsidP="00DD46A6">
      <w:pPr>
        <w:shd w:val="clear" w:color="auto" w:fill="FFFFFF"/>
        <w:spacing w:after="0" w:line="360" w:lineRule="auto"/>
        <w:ind w:firstLine="699"/>
        <w:jc w:val="both"/>
        <w:rPr>
          <w:rFonts w:ascii="Times New Roman" w:hAnsi="Times New Roman" w:cs="Times New Roman"/>
          <w:spacing w:val="-1"/>
          <w:sz w:val="28"/>
          <w:szCs w:val="28"/>
        </w:rPr>
      </w:pPr>
      <w:r w:rsidRPr="00CC58B1">
        <w:rPr>
          <w:rFonts w:ascii="Times New Roman" w:hAnsi="Times New Roman" w:cs="Times New Roman"/>
          <w:spacing w:val="-1"/>
          <w:sz w:val="28"/>
          <w:szCs w:val="28"/>
          <w:lang w:val="en-US"/>
        </w:rPr>
        <w:t>Project</w:t>
      </w:r>
      <w:r w:rsidRPr="00CC58B1">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lang w:val="en-US"/>
        </w:rPr>
        <w:t>Expert</w:t>
      </w:r>
      <w:r w:rsidRPr="00CC58B1">
        <w:rPr>
          <w:rFonts w:ascii="Times New Roman" w:hAnsi="Times New Roman" w:cs="Times New Roman"/>
          <w:spacing w:val="-1"/>
          <w:sz w:val="28"/>
          <w:szCs w:val="28"/>
        </w:rPr>
        <w:t xml:space="preserve"> программасы бухгалтердик эсептин эл аралык стандарттарына</w:t>
      </w:r>
      <w:r>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rPr>
        <w:t>жооп берген финансылык документтерди даярдоого</w:t>
      </w:r>
      <w:r w:rsidRPr="00042B29">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rPr>
        <w:t>мүмкүнчүлүк берет, маалыматтарды киргизүүнүн ий</w:t>
      </w:r>
      <w:r>
        <w:rPr>
          <w:rFonts w:ascii="Times New Roman" w:hAnsi="Times New Roman" w:cs="Times New Roman"/>
          <w:spacing w:val="-1"/>
          <w:sz w:val="28"/>
          <w:szCs w:val="28"/>
        </w:rPr>
        <w:t>кемдүү</w:t>
      </w:r>
      <w:r w:rsidRPr="00CC58B1">
        <w:rPr>
          <w:rFonts w:ascii="Times New Roman" w:hAnsi="Times New Roman" w:cs="Times New Roman"/>
          <w:spacing w:val="-1"/>
          <w:sz w:val="28"/>
          <w:szCs w:val="28"/>
        </w:rPr>
        <w:t xml:space="preserve"> параметрлери кыргыз экономикасындагы эсеп иштерин ишке ашыруу</w:t>
      </w:r>
      <w:r>
        <w:rPr>
          <w:rFonts w:ascii="Times New Roman" w:hAnsi="Times New Roman" w:cs="Times New Roman"/>
          <w:spacing w:val="-1"/>
          <w:sz w:val="28"/>
          <w:szCs w:val="28"/>
        </w:rPr>
        <w:t>ну камсыз кылат</w:t>
      </w:r>
      <w:r w:rsidRPr="00CC58B1">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rPr>
        <w:lastRenderedPageBreak/>
        <w:t xml:space="preserve">Программаны колдонуу </w:t>
      </w:r>
      <w:r>
        <w:rPr>
          <w:rFonts w:ascii="Times New Roman" w:hAnsi="Times New Roman" w:cs="Times New Roman"/>
          <w:spacing w:val="-1"/>
          <w:sz w:val="28"/>
          <w:szCs w:val="28"/>
        </w:rPr>
        <w:t xml:space="preserve">колдонуучудан </w:t>
      </w:r>
      <w:r w:rsidRPr="00CC58B1">
        <w:rPr>
          <w:rFonts w:ascii="Times New Roman" w:hAnsi="Times New Roman" w:cs="Times New Roman"/>
          <w:spacing w:val="-1"/>
          <w:sz w:val="28"/>
          <w:szCs w:val="28"/>
        </w:rPr>
        <w:t xml:space="preserve">финансылык </w:t>
      </w:r>
      <w:r>
        <w:rPr>
          <w:rFonts w:ascii="Times New Roman" w:hAnsi="Times New Roman" w:cs="Times New Roman"/>
          <w:spacing w:val="-1"/>
          <w:sz w:val="28"/>
          <w:szCs w:val="28"/>
        </w:rPr>
        <w:t>анализ</w:t>
      </w:r>
      <w:r w:rsidRPr="00CC58B1">
        <w:rPr>
          <w:rFonts w:ascii="Times New Roman" w:hAnsi="Times New Roman" w:cs="Times New Roman"/>
          <w:spacing w:val="-1"/>
          <w:sz w:val="28"/>
          <w:szCs w:val="28"/>
        </w:rPr>
        <w:t xml:space="preserve"> боюнча билимди талап кылбайт.</w:t>
      </w:r>
      <w:r w:rsidRPr="00CC58B1">
        <w:rPr>
          <w:rFonts w:ascii="Times New Roman" w:hAnsi="Times New Roman" w:cs="Times New Roman"/>
          <w:spacing w:val="-3"/>
          <w:sz w:val="28"/>
          <w:szCs w:val="28"/>
        </w:rPr>
        <w:t xml:space="preserve"> </w:t>
      </w:r>
      <w:r w:rsidRPr="00CC58B1">
        <w:rPr>
          <w:rFonts w:ascii="Times New Roman" w:hAnsi="Times New Roman" w:cs="Times New Roman"/>
          <w:spacing w:val="-3"/>
          <w:sz w:val="28"/>
          <w:szCs w:val="28"/>
          <w:lang w:val="en-US"/>
        </w:rPr>
        <w:t>Pro</w:t>
      </w:r>
      <w:r w:rsidRPr="00CC58B1">
        <w:rPr>
          <w:rFonts w:ascii="Times New Roman" w:hAnsi="Times New Roman" w:cs="Times New Roman"/>
          <w:spacing w:val="-3"/>
          <w:sz w:val="28"/>
          <w:szCs w:val="28"/>
        </w:rPr>
        <w:softHyphen/>
      </w:r>
      <w:r w:rsidRPr="00CC58B1">
        <w:rPr>
          <w:rFonts w:ascii="Times New Roman" w:hAnsi="Times New Roman" w:cs="Times New Roman"/>
          <w:spacing w:val="-1"/>
          <w:sz w:val="28"/>
          <w:szCs w:val="28"/>
          <w:lang w:val="en-US"/>
        </w:rPr>
        <w:t>ject</w:t>
      </w:r>
      <w:r w:rsidRPr="00CC58B1">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lang w:val="en-US"/>
        </w:rPr>
        <w:t>Expert</w:t>
      </w:r>
      <w:r w:rsidRPr="00CC58B1">
        <w:rPr>
          <w:rFonts w:ascii="Times New Roman" w:hAnsi="Times New Roman" w:cs="Times New Roman"/>
          <w:spacing w:val="-1"/>
          <w:sz w:val="28"/>
          <w:szCs w:val="28"/>
        </w:rPr>
        <w:t xml:space="preserve"> сырткы чөйрөнүн параметрлеринин (инфляция, салык</w:t>
      </w:r>
      <w:r>
        <w:rPr>
          <w:rFonts w:ascii="Times New Roman" w:hAnsi="Times New Roman" w:cs="Times New Roman"/>
          <w:spacing w:val="-1"/>
          <w:sz w:val="28"/>
          <w:szCs w:val="28"/>
        </w:rPr>
        <w:t>тар</w:t>
      </w:r>
      <w:r w:rsidRPr="00CC58B1">
        <w:rPr>
          <w:rFonts w:ascii="Times New Roman" w:hAnsi="Times New Roman" w:cs="Times New Roman"/>
          <w:spacing w:val="-1"/>
          <w:sz w:val="28"/>
          <w:szCs w:val="28"/>
        </w:rPr>
        <w:t xml:space="preserve">, валюталардын курстары) өзгөрүүлөрүнүн эсеби менен каалагандай ишкананын ишмердүүлүгүн </w:t>
      </w:r>
      <w:r>
        <w:rPr>
          <w:rFonts w:ascii="Times New Roman" w:hAnsi="Times New Roman" w:cs="Times New Roman"/>
          <w:spacing w:val="-1"/>
          <w:sz w:val="28"/>
          <w:szCs w:val="28"/>
        </w:rPr>
        <w:t>ар бир бөлүгүн</w:t>
      </w:r>
      <w:r w:rsidRPr="00CC58B1">
        <w:rPr>
          <w:rFonts w:ascii="Times New Roman" w:hAnsi="Times New Roman" w:cs="Times New Roman"/>
          <w:spacing w:val="-1"/>
          <w:sz w:val="28"/>
          <w:szCs w:val="28"/>
        </w:rPr>
        <w:t xml:space="preserve"> сыпаттоого, долбоорлоого; ишкананын өнүгүү планын иштеп чыгууну жана инвестициялык долбоорду ишке ашырууну, маркетинг стратегиясын жана ресурстарды (материалдык, адам, каржылык) рационалдуу колдонууну камсыз кылуучу өндүрүш стратегиясын түзүүгө; ишкананын каржылык схемасын аныктоого; өнүгүүнүн бир нече жолдорун түзүүгө; каржылык отчетторду түзүүгө; ишкананы бардык жактан талдоону (жалпы </w:t>
      </w:r>
      <w:r>
        <w:rPr>
          <w:rFonts w:ascii="Times New Roman" w:hAnsi="Times New Roman" w:cs="Times New Roman"/>
          <w:spacing w:val="-1"/>
          <w:sz w:val="28"/>
          <w:szCs w:val="28"/>
        </w:rPr>
        <w:t xml:space="preserve">натыйжалуулукту </w:t>
      </w:r>
      <w:r w:rsidRPr="00CC58B1">
        <w:rPr>
          <w:rFonts w:ascii="Times New Roman" w:hAnsi="Times New Roman" w:cs="Times New Roman"/>
          <w:spacing w:val="-1"/>
          <w:sz w:val="28"/>
          <w:szCs w:val="28"/>
        </w:rPr>
        <w:t xml:space="preserve"> талдоо, ийкемдүүлүгүн талдоо</w:t>
      </w:r>
      <w:r w:rsidRPr="00CC58B1">
        <w:rPr>
          <w:rFonts w:ascii="Times New Roman" w:hAnsi="Times New Roman" w:cs="Times New Roman"/>
          <w:sz w:val="28"/>
          <w:szCs w:val="28"/>
        </w:rPr>
        <w:t>, акча агымдарын талдоо)</w:t>
      </w:r>
      <w:r>
        <w:rPr>
          <w:rFonts w:ascii="Times New Roman" w:hAnsi="Times New Roman" w:cs="Times New Roman"/>
          <w:sz w:val="28"/>
          <w:szCs w:val="28"/>
        </w:rPr>
        <w:t xml:space="preserve"> </w:t>
      </w:r>
      <w:r w:rsidRPr="00CC58B1">
        <w:rPr>
          <w:rFonts w:ascii="Times New Roman" w:hAnsi="Times New Roman" w:cs="Times New Roman"/>
          <w:spacing w:val="-1"/>
          <w:sz w:val="28"/>
          <w:szCs w:val="28"/>
        </w:rPr>
        <w:t xml:space="preserve">жүргүзүүгө мүмкүнчүлүк </w:t>
      </w:r>
      <w:r>
        <w:rPr>
          <w:rFonts w:ascii="Times New Roman" w:hAnsi="Times New Roman" w:cs="Times New Roman"/>
          <w:spacing w:val="-1"/>
          <w:sz w:val="28"/>
          <w:szCs w:val="28"/>
        </w:rPr>
        <w:t>түзөт</w:t>
      </w:r>
      <w:r w:rsidRPr="00CC58B1">
        <w:rPr>
          <w:rFonts w:ascii="Times New Roman" w:hAnsi="Times New Roman" w:cs="Times New Roman"/>
          <w:sz w:val="28"/>
          <w:szCs w:val="28"/>
        </w:rPr>
        <w:t>.</w:t>
      </w:r>
    </w:p>
    <w:p w14:paraId="7D2A1D27" w14:textId="77777777" w:rsidR="00DD46A6" w:rsidRPr="00CC58B1" w:rsidRDefault="00DD46A6" w:rsidP="00DD46A6">
      <w:pPr>
        <w:shd w:val="clear" w:color="auto" w:fill="FFFFFF"/>
        <w:spacing w:after="0" w:line="360" w:lineRule="auto"/>
        <w:ind w:firstLine="694"/>
        <w:jc w:val="both"/>
        <w:rPr>
          <w:rFonts w:ascii="Times New Roman" w:hAnsi="Times New Roman" w:cs="Times New Roman"/>
          <w:spacing w:val="-2"/>
          <w:sz w:val="28"/>
          <w:szCs w:val="28"/>
        </w:rPr>
      </w:pPr>
      <w:r w:rsidRPr="00CC58B1">
        <w:rPr>
          <w:rFonts w:ascii="Times New Roman" w:hAnsi="Times New Roman" w:cs="Times New Roman"/>
          <w:spacing w:val="-2"/>
          <w:sz w:val="28"/>
          <w:szCs w:val="28"/>
          <w:lang w:val="en-US"/>
        </w:rPr>
        <w:t>MS</w:t>
      </w:r>
      <w:r w:rsidRPr="00CC58B1">
        <w:rPr>
          <w:rFonts w:ascii="Times New Roman" w:hAnsi="Times New Roman" w:cs="Times New Roman"/>
          <w:spacing w:val="-2"/>
          <w:sz w:val="28"/>
          <w:szCs w:val="28"/>
        </w:rPr>
        <w:t xml:space="preserve"> </w:t>
      </w:r>
      <w:r w:rsidRPr="00CC58B1">
        <w:rPr>
          <w:rFonts w:ascii="Times New Roman" w:hAnsi="Times New Roman" w:cs="Times New Roman"/>
          <w:spacing w:val="-2"/>
          <w:sz w:val="28"/>
          <w:szCs w:val="28"/>
          <w:lang w:val="en-US"/>
        </w:rPr>
        <w:t>Project</w:t>
      </w:r>
      <w:r w:rsidRPr="00CC58B1">
        <w:rPr>
          <w:rFonts w:ascii="Times New Roman" w:hAnsi="Times New Roman" w:cs="Times New Roman"/>
          <w:spacing w:val="-2"/>
          <w:sz w:val="28"/>
          <w:szCs w:val="28"/>
        </w:rPr>
        <w:t xml:space="preserve">, </w:t>
      </w:r>
      <w:r w:rsidRPr="00CC58B1">
        <w:rPr>
          <w:rFonts w:ascii="Times New Roman" w:hAnsi="Times New Roman" w:cs="Times New Roman"/>
          <w:spacing w:val="-2"/>
          <w:sz w:val="28"/>
          <w:szCs w:val="28"/>
          <w:lang w:val="en-US"/>
        </w:rPr>
        <w:t>Project</w:t>
      </w:r>
      <w:r w:rsidRPr="00CC58B1">
        <w:rPr>
          <w:rFonts w:ascii="Times New Roman" w:hAnsi="Times New Roman" w:cs="Times New Roman"/>
          <w:spacing w:val="-2"/>
          <w:sz w:val="28"/>
          <w:szCs w:val="28"/>
        </w:rPr>
        <w:t xml:space="preserve"> </w:t>
      </w:r>
      <w:r w:rsidRPr="00CC58B1">
        <w:rPr>
          <w:rFonts w:ascii="Times New Roman" w:hAnsi="Times New Roman" w:cs="Times New Roman"/>
          <w:spacing w:val="-2"/>
          <w:sz w:val="28"/>
          <w:szCs w:val="28"/>
          <w:lang w:val="en-US"/>
        </w:rPr>
        <w:t>Planer</w:t>
      </w:r>
      <w:r w:rsidRPr="00CC58B1">
        <w:rPr>
          <w:rFonts w:ascii="Times New Roman" w:hAnsi="Times New Roman" w:cs="Times New Roman"/>
          <w:spacing w:val="-2"/>
          <w:sz w:val="28"/>
          <w:szCs w:val="28"/>
        </w:rPr>
        <w:t xml:space="preserve">, Альт-Инвест-Прим, </w:t>
      </w:r>
      <w:r w:rsidRPr="00CC58B1">
        <w:rPr>
          <w:rFonts w:ascii="Times New Roman" w:hAnsi="Times New Roman" w:cs="Times New Roman"/>
          <w:spacing w:val="-2"/>
          <w:sz w:val="28"/>
          <w:szCs w:val="28"/>
          <w:lang w:val="en-US"/>
        </w:rPr>
        <w:t>Project</w:t>
      </w:r>
      <w:r w:rsidRPr="00CC58B1">
        <w:rPr>
          <w:rFonts w:ascii="Times New Roman" w:hAnsi="Times New Roman" w:cs="Times New Roman"/>
          <w:spacing w:val="-2"/>
          <w:sz w:val="28"/>
          <w:szCs w:val="28"/>
        </w:rPr>
        <w:t xml:space="preserve"> </w:t>
      </w:r>
      <w:r w:rsidRPr="00CC58B1">
        <w:rPr>
          <w:rFonts w:ascii="Times New Roman" w:hAnsi="Times New Roman" w:cs="Times New Roman"/>
          <w:spacing w:val="-2"/>
          <w:sz w:val="28"/>
          <w:szCs w:val="28"/>
          <w:lang w:val="en-US"/>
        </w:rPr>
        <w:t>Expert</w:t>
      </w:r>
      <w:r w:rsidRPr="00CC58B1">
        <w:rPr>
          <w:rFonts w:ascii="Times New Roman" w:hAnsi="Times New Roman" w:cs="Times New Roman"/>
          <w:spacing w:val="-2"/>
          <w:sz w:val="28"/>
          <w:szCs w:val="28"/>
        </w:rPr>
        <w:t xml:space="preserve"> программал</w:t>
      </w:r>
      <w:r>
        <w:rPr>
          <w:rFonts w:ascii="Times New Roman" w:hAnsi="Times New Roman" w:cs="Times New Roman"/>
          <w:spacing w:val="-2"/>
          <w:sz w:val="28"/>
          <w:szCs w:val="28"/>
        </w:rPr>
        <w:t>ык</w:t>
      </w:r>
      <w:r w:rsidRPr="00CC58B1">
        <w:rPr>
          <w:rFonts w:ascii="Times New Roman" w:hAnsi="Times New Roman" w:cs="Times New Roman"/>
          <w:spacing w:val="-2"/>
          <w:sz w:val="28"/>
          <w:szCs w:val="28"/>
        </w:rPr>
        <w:t xml:space="preserve"> пакеттеринин </w:t>
      </w:r>
      <w:r>
        <w:rPr>
          <w:rFonts w:ascii="Times New Roman" w:hAnsi="Times New Roman" w:cs="Times New Roman"/>
          <w:spacing w:val="-2"/>
          <w:sz w:val="28"/>
          <w:szCs w:val="28"/>
        </w:rPr>
        <w:t>көптөгөн</w:t>
      </w:r>
      <w:r w:rsidRPr="00CC58B1">
        <w:rPr>
          <w:rFonts w:ascii="Times New Roman" w:hAnsi="Times New Roman" w:cs="Times New Roman"/>
          <w:spacing w:val="-2"/>
          <w:sz w:val="28"/>
          <w:szCs w:val="28"/>
        </w:rPr>
        <w:t xml:space="preserve"> оң жактары болгонуна карабай, бул программалык каражаттардын </w:t>
      </w:r>
      <w:r w:rsidRPr="00247DBB">
        <w:rPr>
          <w:rFonts w:ascii="Times New Roman" w:hAnsi="Times New Roman" w:cs="Times New Roman"/>
          <w:spacing w:val="-2"/>
          <w:sz w:val="28"/>
          <w:szCs w:val="28"/>
        </w:rPr>
        <w:t>негизин</w:t>
      </w:r>
      <w:r w:rsidRPr="00CC58B1">
        <w:rPr>
          <w:rFonts w:ascii="Times New Roman" w:hAnsi="Times New Roman" w:cs="Times New Roman"/>
          <w:spacing w:val="-2"/>
          <w:sz w:val="28"/>
          <w:szCs w:val="28"/>
        </w:rPr>
        <w:t xml:space="preserve"> ресурстарды пландоонун жана документацияны басуудагы формалардын аныкталган катуу алгоритмдери түз</w:t>
      </w:r>
      <w:r>
        <w:rPr>
          <w:rFonts w:ascii="Times New Roman" w:hAnsi="Times New Roman" w:cs="Times New Roman"/>
          <w:spacing w:val="-2"/>
          <w:sz w:val="28"/>
          <w:szCs w:val="28"/>
        </w:rPr>
        <w:t>үп, алар</w:t>
      </w:r>
      <w:r w:rsidRPr="00CC58B1">
        <w:rPr>
          <w:rFonts w:ascii="Times New Roman" w:hAnsi="Times New Roman" w:cs="Times New Roman"/>
          <w:spacing w:val="-2"/>
          <w:sz w:val="28"/>
          <w:szCs w:val="28"/>
        </w:rPr>
        <w:t xml:space="preserve"> жабык системалар болуп эсептелишет. Мындай программалык комплекст</w:t>
      </w:r>
      <w:r>
        <w:rPr>
          <w:rFonts w:ascii="Times New Roman" w:hAnsi="Times New Roman" w:cs="Times New Roman"/>
          <w:spacing w:val="-2"/>
          <w:sz w:val="28"/>
          <w:szCs w:val="28"/>
        </w:rPr>
        <w:t>т</w:t>
      </w:r>
      <w:r w:rsidRPr="00CC58B1">
        <w:rPr>
          <w:rFonts w:ascii="Times New Roman" w:hAnsi="Times New Roman" w:cs="Times New Roman"/>
          <w:spacing w:val="-2"/>
          <w:sz w:val="28"/>
          <w:szCs w:val="28"/>
        </w:rPr>
        <w:t xml:space="preserve">ер менен болгон </w:t>
      </w:r>
      <w:r w:rsidRPr="00247DBB">
        <w:rPr>
          <w:rFonts w:ascii="Times New Roman" w:hAnsi="Times New Roman" w:cs="Times New Roman"/>
          <w:spacing w:val="-2"/>
          <w:sz w:val="28"/>
          <w:szCs w:val="28"/>
        </w:rPr>
        <w:t>иш</w:t>
      </w:r>
      <w:r w:rsidRPr="00CC58B1">
        <w:rPr>
          <w:rFonts w:ascii="Times New Roman" w:hAnsi="Times New Roman" w:cs="Times New Roman"/>
          <w:spacing w:val="-2"/>
          <w:sz w:val="28"/>
          <w:szCs w:val="28"/>
        </w:rPr>
        <w:t xml:space="preserve"> негизинен маалыматтарды даярдоо, киргизүү жана жыйынтык </w:t>
      </w:r>
      <w:r>
        <w:rPr>
          <w:rFonts w:ascii="Times New Roman" w:hAnsi="Times New Roman" w:cs="Times New Roman"/>
          <w:spacing w:val="-2"/>
          <w:sz w:val="28"/>
          <w:szCs w:val="28"/>
        </w:rPr>
        <w:t>маалыматты</w:t>
      </w:r>
      <w:r w:rsidRPr="00CC58B1">
        <w:rPr>
          <w:rFonts w:ascii="Times New Roman" w:hAnsi="Times New Roman" w:cs="Times New Roman"/>
          <w:spacing w:val="-2"/>
          <w:sz w:val="28"/>
          <w:szCs w:val="28"/>
        </w:rPr>
        <w:t xml:space="preserve"> алуу; чечим кабыл алууда </w:t>
      </w:r>
      <w:r>
        <w:rPr>
          <w:rFonts w:ascii="Times New Roman" w:hAnsi="Times New Roman" w:cs="Times New Roman"/>
          <w:spacing w:val="-2"/>
          <w:sz w:val="28"/>
          <w:szCs w:val="28"/>
        </w:rPr>
        <w:t xml:space="preserve">иштин </w:t>
      </w:r>
      <w:r w:rsidRPr="00CC58B1">
        <w:rPr>
          <w:rFonts w:ascii="Times New Roman" w:hAnsi="Times New Roman" w:cs="Times New Roman"/>
          <w:spacing w:val="-2"/>
          <w:sz w:val="28"/>
          <w:szCs w:val="28"/>
        </w:rPr>
        <w:t>интерактив</w:t>
      </w:r>
      <w:r>
        <w:rPr>
          <w:rFonts w:ascii="Times New Roman" w:hAnsi="Times New Roman" w:cs="Times New Roman"/>
          <w:spacing w:val="-2"/>
          <w:sz w:val="28"/>
          <w:szCs w:val="28"/>
        </w:rPr>
        <w:t>д</w:t>
      </w:r>
      <w:r w:rsidRPr="00CC58B1">
        <w:rPr>
          <w:rFonts w:ascii="Times New Roman" w:hAnsi="Times New Roman" w:cs="Times New Roman"/>
          <w:spacing w:val="-2"/>
          <w:sz w:val="28"/>
          <w:szCs w:val="28"/>
        </w:rPr>
        <w:t xml:space="preserve">үү режимин колдонуу мүмкүнчүлүгү аркылуу </w:t>
      </w:r>
      <w:r>
        <w:rPr>
          <w:rFonts w:ascii="Times New Roman" w:hAnsi="Times New Roman" w:cs="Times New Roman"/>
          <w:spacing w:val="-2"/>
          <w:sz w:val="28"/>
          <w:szCs w:val="28"/>
        </w:rPr>
        <w:t>жүргүзүлөт</w:t>
      </w:r>
      <w:r w:rsidRPr="00CC58B1">
        <w:rPr>
          <w:rFonts w:ascii="Times New Roman" w:hAnsi="Times New Roman" w:cs="Times New Roman"/>
          <w:spacing w:val="-2"/>
          <w:sz w:val="28"/>
          <w:szCs w:val="28"/>
        </w:rPr>
        <w:t>. Аталган программалык каражаттары аркылуу бизнес</w:t>
      </w:r>
      <w:r>
        <w:rPr>
          <w:rFonts w:ascii="Times New Roman" w:hAnsi="Times New Roman" w:cs="Times New Roman"/>
          <w:spacing w:val="-2"/>
          <w:sz w:val="28"/>
          <w:szCs w:val="28"/>
        </w:rPr>
        <w:t>-</w:t>
      </w:r>
      <w:r w:rsidRPr="00CC58B1">
        <w:rPr>
          <w:rFonts w:ascii="Times New Roman" w:hAnsi="Times New Roman" w:cs="Times New Roman"/>
          <w:spacing w:val="-2"/>
          <w:sz w:val="28"/>
          <w:szCs w:val="28"/>
        </w:rPr>
        <w:t>планды түзүү (иштеп чыгуу) үчүн эреже катары</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 адистери бул программалык каражаттарынын аппаратына ээ болгон консалтингдик фирмаларга кайрылышат. Бирок буйрук менен жасалган бизнес- план ишкер үчүн көп нерсе бере албайт. </w:t>
      </w:r>
      <w:r>
        <w:rPr>
          <w:rFonts w:ascii="Times New Roman" w:hAnsi="Times New Roman" w:cs="Times New Roman"/>
          <w:spacing w:val="-2"/>
          <w:sz w:val="28"/>
          <w:szCs w:val="28"/>
        </w:rPr>
        <w:t>“</w:t>
      </w:r>
      <w:r w:rsidRPr="00CC58B1">
        <w:rPr>
          <w:rFonts w:ascii="Times New Roman" w:hAnsi="Times New Roman" w:cs="Times New Roman"/>
          <w:spacing w:val="-2"/>
          <w:sz w:val="28"/>
          <w:szCs w:val="28"/>
        </w:rPr>
        <w:t>Бизнес</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план ишкердин </w:t>
      </w:r>
      <w:r>
        <w:rPr>
          <w:rFonts w:ascii="Times New Roman" w:hAnsi="Times New Roman" w:cs="Times New Roman"/>
          <w:spacing w:val="-2"/>
          <w:sz w:val="28"/>
          <w:szCs w:val="28"/>
        </w:rPr>
        <w:t>жан</w:t>
      </w:r>
      <w:r w:rsidRPr="00CC58B1">
        <w:rPr>
          <w:rFonts w:ascii="Times New Roman" w:hAnsi="Times New Roman" w:cs="Times New Roman"/>
          <w:spacing w:val="-2"/>
          <w:sz w:val="28"/>
          <w:szCs w:val="28"/>
        </w:rPr>
        <w:t xml:space="preserve"> дүйнөсү аркылуу өтүп</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 </w:t>
      </w:r>
      <w:r>
        <w:rPr>
          <w:rFonts w:ascii="Times New Roman" w:hAnsi="Times New Roman" w:cs="Times New Roman"/>
          <w:spacing w:val="-2"/>
          <w:sz w:val="28"/>
          <w:szCs w:val="28"/>
        </w:rPr>
        <w:t>андан кийин</w:t>
      </w:r>
      <w:r w:rsidRPr="00CC58B1">
        <w:rPr>
          <w:rFonts w:ascii="Times New Roman" w:hAnsi="Times New Roman" w:cs="Times New Roman"/>
          <w:spacing w:val="-2"/>
          <w:sz w:val="28"/>
          <w:szCs w:val="28"/>
        </w:rPr>
        <w:t xml:space="preserve"> туура </w:t>
      </w:r>
      <w:r>
        <w:rPr>
          <w:rFonts w:ascii="Times New Roman" w:hAnsi="Times New Roman" w:cs="Times New Roman"/>
          <w:spacing w:val="-2"/>
          <w:sz w:val="28"/>
          <w:szCs w:val="28"/>
        </w:rPr>
        <w:t>формага</w:t>
      </w:r>
      <w:r w:rsidRPr="00CC58B1">
        <w:rPr>
          <w:rFonts w:ascii="Times New Roman" w:hAnsi="Times New Roman" w:cs="Times New Roman"/>
          <w:spacing w:val="-2"/>
          <w:sz w:val="28"/>
          <w:szCs w:val="28"/>
        </w:rPr>
        <w:t xml:space="preserve"> ээ болуусу </w:t>
      </w:r>
      <w:r>
        <w:rPr>
          <w:rFonts w:ascii="Times New Roman" w:hAnsi="Times New Roman" w:cs="Times New Roman"/>
          <w:spacing w:val="-2"/>
          <w:sz w:val="28"/>
          <w:szCs w:val="28"/>
        </w:rPr>
        <w:t>зарыл”</w:t>
      </w:r>
      <w:r w:rsidRPr="00CC58B1">
        <w:rPr>
          <w:rFonts w:ascii="Times New Roman" w:hAnsi="Times New Roman" w:cs="Times New Roman"/>
          <w:sz w:val="28"/>
          <w:szCs w:val="28"/>
        </w:rPr>
        <w:t xml:space="preserve"> [</w:t>
      </w:r>
      <w:r>
        <w:rPr>
          <w:rFonts w:ascii="Times New Roman" w:hAnsi="Times New Roman" w:cs="Times New Roman"/>
          <w:sz w:val="28"/>
          <w:szCs w:val="28"/>
        </w:rPr>
        <w:t>75</w:t>
      </w:r>
      <w:r w:rsidRPr="00CC58B1">
        <w:rPr>
          <w:rFonts w:ascii="Times New Roman" w:hAnsi="Times New Roman" w:cs="Times New Roman"/>
          <w:sz w:val="28"/>
          <w:szCs w:val="28"/>
        </w:rPr>
        <w:t>].</w:t>
      </w:r>
    </w:p>
    <w:p w14:paraId="53AD61AB" w14:textId="5A9F4F9D" w:rsidR="00DD46A6" w:rsidRPr="00CC58B1" w:rsidRDefault="00DD46A6" w:rsidP="00DD46A6">
      <w:pPr>
        <w:shd w:val="clear" w:color="auto" w:fill="FFFFFF"/>
        <w:spacing w:after="0" w:line="360" w:lineRule="auto"/>
        <w:ind w:firstLine="685"/>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процессинде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зарылчылыгы айкын</w:t>
      </w:r>
      <w:r>
        <w:rPr>
          <w:rFonts w:ascii="Times New Roman" w:hAnsi="Times New Roman" w:cs="Times New Roman"/>
          <w:sz w:val="28"/>
          <w:szCs w:val="28"/>
        </w:rPr>
        <w:t xml:space="preserve"> экендиги белгилүү</w:t>
      </w:r>
      <w:r w:rsidRPr="00CC58B1">
        <w:rPr>
          <w:rFonts w:ascii="Times New Roman" w:hAnsi="Times New Roman" w:cs="Times New Roman"/>
          <w:sz w:val="28"/>
          <w:szCs w:val="28"/>
        </w:rPr>
        <w:t>. Бизнести</w:t>
      </w:r>
      <w:r>
        <w:rPr>
          <w:rFonts w:ascii="Times New Roman" w:hAnsi="Times New Roman" w:cs="Times New Roman"/>
          <w:sz w:val="28"/>
          <w:szCs w:val="28"/>
        </w:rPr>
        <w:t>н</w:t>
      </w:r>
      <w:r w:rsidRPr="00CC58B1">
        <w:rPr>
          <w:rFonts w:ascii="Times New Roman" w:hAnsi="Times New Roman" w:cs="Times New Roman"/>
          <w:sz w:val="28"/>
          <w:szCs w:val="28"/>
        </w:rPr>
        <w:t xml:space="preserve"> экономикалык </w:t>
      </w:r>
      <w:r>
        <w:rPr>
          <w:rFonts w:ascii="Times New Roman" w:hAnsi="Times New Roman" w:cs="Times New Roman"/>
          <w:sz w:val="28"/>
          <w:szCs w:val="28"/>
        </w:rPr>
        <w:t>моделин</w:t>
      </w:r>
      <w:r w:rsidRPr="00CC58B1">
        <w:rPr>
          <w:rFonts w:ascii="Times New Roman" w:hAnsi="Times New Roman" w:cs="Times New Roman"/>
          <w:sz w:val="28"/>
          <w:szCs w:val="28"/>
        </w:rPr>
        <w:t xml:space="preserve"> түзүүнүн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технологиясына өтүү экономикалык </w:t>
      </w:r>
      <w:r>
        <w:rPr>
          <w:rFonts w:ascii="Times New Roman" w:hAnsi="Times New Roman" w:cs="Times New Roman"/>
          <w:sz w:val="28"/>
          <w:szCs w:val="28"/>
        </w:rPr>
        <w:t>модель менен</w:t>
      </w:r>
      <w:r w:rsidRPr="00CC58B1">
        <w:rPr>
          <w:rFonts w:ascii="Times New Roman" w:hAnsi="Times New Roman" w:cs="Times New Roman"/>
          <w:sz w:val="28"/>
          <w:szCs w:val="28"/>
        </w:rPr>
        <w:t xml:space="preserve"> иш</w:t>
      </w:r>
      <w:r>
        <w:rPr>
          <w:rFonts w:ascii="Times New Roman" w:hAnsi="Times New Roman" w:cs="Times New Roman"/>
          <w:sz w:val="28"/>
          <w:szCs w:val="28"/>
        </w:rPr>
        <w:t xml:space="preserve">төөнүн ыкмаларынын </w:t>
      </w:r>
      <w:r w:rsidRPr="00CC58B1">
        <w:rPr>
          <w:rFonts w:ascii="Times New Roman" w:hAnsi="Times New Roman" w:cs="Times New Roman"/>
          <w:sz w:val="28"/>
          <w:szCs w:val="28"/>
        </w:rPr>
        <w:t>өзгөрүүсүн билдирет. Бир жагынан</w:t>
      </w:r>
      <w:r>
        <w:rPr>
          <w:rFonts w:ascii="Times New Roman" w:hAnsi="Times New Roman" w:cs="Times New Roman"/>
          <w:sz w:val="28"/>
          <w:szCs w:val="28"/>
        </w:rPr>
        <w:t xml:space="preserve"> караганда, </w:t>
      </w:r>
      <w:r w:rsidRPr="00CC58B1">
        <w:rPr>
          <w:rFonts w:ascii="Times New Roman" w:hAnsi="Times New Roman" w:cs="Times New Roman"/>
          <w:sz w:val="28"/>
          <w:szCs w:val="28"/>
        </w:rPr>
        <w:t xml:space="preserve">бизнести 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чечүү үчүн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Office</w:t>
      </w:r>
      <w:r w:rsidRPr="00CC58B1">
        <w:rPr>
          <w:rFonts w:ascii="Times New Roman" w:hAnsi="Times New Roman" w:cs="Times New Roman"/>
          <w:sz w:val="28"/>
          <w:szCs w:val="28"/>
        </w:rPr>
        <w:t xml:space="preserve"> базалык программалык каражаттарынын жыйындысын колдонуу колдонуучулардын тобунун </w:t>
      </w:r>
      <w:r w:rsidRPr="00CC58B1">
        <w:rPr>
          <w:rFonts w:ascii="Times New Roman" w:hAnsi="Times New Roman" w:cs="Times New Roman"/>
          <w:sz w:val="28"/>
          <w:szCs w:val="28"/>
        </w:rPr>
        <w:lastRenderedPageBreak/>
        <w:t>кеңейүүсүнө алып келет. Экинчи жагынан</w:t>
      </w:r>
      <w:r>
        <w:rPr>
          <w:rFonts w:ascii="Times New Roman" w:hAnsi="Times New Roman" w:cs="Times New Roman"/>
          <w:sz w:val="28"/>
          <w:szCs w:val="28"/>
        </w:rPr>
        <w: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Office</w:t>
      </w:r>
      <w:r w:rsidRPr="00CC58B1">
        <w:rPr>
          <w:rFonts w:ascii="Times New Roman" w:hAnsi="Times New Roman" w:cs="Times New Roman"/>
          <w:sz w:val="28"/>
          <w:szCs w:val="28"/>
        </w:rPr>
        <w:t xml:space="preserve"> пакети компьютердик чөйрөдө бизнес</w:t>
      </w:r>
      <w:r>
        <w:rPr>
          <w:rFonts w:ascii="Times New Roman" w:hAnsi="Times New Roman" w:cs="Times New Roman"/>
          <w:sz w:val="28"/>
          <w:szCs w:val="28"/>
        </w:rPr>
        <w:t>-</w:t>
      </w:r>
      <w:r w:rsidRPr="00CC58B1">
        <w:rPr>
          <w:rFonts w:ascii="Times New Roman" w:hAnsi="Times New Roman" w:cs="Times New Roman"/>
          <w:sz w:val="28"/>
          <w:szCs w:val="28"/>
        </w:rPr>
        <w:t>планды даярдоонун ыңгайлуу куралы болуп эсептелинет (</w:t>
      </w:r>
      <w:r>
        <w:rPr>
          <w:rFonts w:ascii="Times New Roman" w:hAnsi="Times New Roman" w:cs="Times New Roman"/>
          <w:sz w:val="28"/>
          <w:szCs w:val="28"/>
        </w:rPr>
        <w:t>3</w:t>
      </w:r>
      <w:r w:rsidRPr="00CC58B1">
        <w:rPr>
          <w:rFonts w:ascii="Times New Roman" w:hAnsi="Times New Roman" w:cs="Times New Roman"/>
          <w:sz w:val="28"/>
          <w:szCs w:val="28"/>
        </w:rPr>
        <w:t xml:space="preserve">-тиркеме).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Word</w:t>
      </w:r>
      <w:r w:rsidRPr="00CC58B1">
        <w:rPr>
          <w:rFonts w:ascii="Times New Roman" w:hAnsi="Times New Roman" w:cs="Times New Roman"/>
          <w:sz w:val="28"/>
          <w:szCs w:val="28"/>
        </w:rPr>
        <w:t xml:space="preserve"> тексттик процессорунун каражаттары </w:t>
      </w:r>
      <w:r>
        <w:rPr>
          <w:rFonts w:ascii="Times New Roman" w:hAnsi="Times New Roman" w:cs="Times New Roman"/>
          <w:sz w:val="28"/>
          <w:szCs w:val="28"/>
        </w:rPr>
        <w:t>аркылуу</w:t>
      </w:r>
      <w:r w:rsidRPr="00CC58B1">
        <w:rPr>
          <w:rFonts w:ascii="Times New Roman" w:hAnsi="Times New Roman" w:cs="Times New Roman"/>
          <w:sz w:val="28"/>
          <w:szCs w:val="28"/>
        </w:rPr>
        <w:t xml:space="preserve"> бизнес</w:t>
      </w:r>
      <w:r>
        <w:rPr>
          <w:rFonts w:ascii="Times New Roman" w:hAnsi="Times New Roman" w:cs="Times New Roman"/>
          <w:sz w:val="28"/>
          <w:szCs w:val="28"/>
        </w:rPr>
        <w:t>-</w:t>
      </w:r>
      <w:r w:rsidRPr="00CC58B1">
        <w:rPr>
          <w:rFonts w:ascii="Times New Roman" w:hAnsi="Times New Roman" w:cs="Times New Roman"/>
          <w:sz w:val="28"/>
          <w:szCs w:val="28"/>
        </w:rPr>
        <w:t>пландын текст</w:t>
      </w:r>
      <w:r>
        <w:rPr>
          <w:rFonts w:ascii="Times New Roman" w:hAnsi="Times New Roman" w:cs="Times New Roman"/>
          <w:sz w:val="28"/>
          <w:szCs w:val="28"/>
        </w:rPr>
        <w:t>т</w:t>
      </w:r>
      <w:r w:rsidRPr="00CC58B1">
        <w:rPr>
          <w:rFonts w:ascii="Times New Roman" w:hAnsi="Times New Roman" w:cs="Times New Roman"/>
          <w:sz w:val="28"/>
          <w:szCs w:val="28"/>
        </w:rPr>
        <w:t xml:space="preserve">ик бөлүгү, эсептик жана талдоо бөлүктөрү –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Excel</w:t>
      </w:r>
      <w:r w:rsidRPr="00CC58B1">
        <w:rPr>
          <w:rFonts w:ascii="Times New Roman" w:hAnsi="Times New Roman" w:cs="Times New Roman"/>
          <w:sz w:val="28"/>
          <w:szCs w:val="28"/>
        </w:rPr>
        <w:t xml:space="preserve"> каражаттары </w:t>
      </w:r>
      <w:r>
        <w:rPr>
          <w:rFonts w:ascii="Times New Roman" w:hAnsi="Times New Roman" w:cs="Times New Roman"/>
          <w:sz w:val="28"/>
          <w:szCs w:val="28"/>
        </w:rPr>
        <w:t>аркылуу</w:t>
      </w:r>
      <w:r w:rsidRPr="00CC58B1">
        <w:rPr>
          <w:rFonts w:ascii="Times New Roman" w:hAnsi="Times New Roman" w:cs="Times New Roman"/>
          <w:sz w:val="28"/>
          <w:szCs w:val="28"/>
        </w:rPr>
        <w:t xml:space="preserve">, кызматкерлердин маалымат базасы –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Access</w:t>
      </w:r>
      <w:r w:rsidRPr="00CC58B1">
        <w:rPr>
          <w:rFonts w:ascii="Times New Roman" w:hAnsi="Times New Roman" w:cs="Times New Roman"/>
          <w:sz w:val="28"/>
          <w:szCs w:val="28"/>
        </w:rPr>
        <w:t xml:space="preserve"> </w:t>
      </w:r>
      <w:r>
        <w:rPr>
          <w:rFonts w:ascii="Times New Roman" w:hAnsi="Times New Roman" w:cs="Times New Roman"/>
          <w:sz w:val="28"/>
          <w:szCs w:val="28"/>
        </w:rPr>
        <w:t>аркылуу</w:t>
      </w:r>
      <w:r w:rsidRPr="00CC58B1">
        <w:rPr>
          <w:rFonts w:ascii="Times New Roman" w:hAnsi="Times New Roman" w:cs="Times New Roman"/>
          <w:sz w:val="28"/>
          <w:szCs w:val="28"/>
        </w:rPr>
        <w:t xml:space="preserve">, жетекчинин </w:t>
      </w:r>
      <w:r>
        <w:rPr>
          <w:rFonts w:ascii="Times New Roman" w:hAnsi="Times New Roman" w:cs="Times New Roman"/>
          <w:sz w:val="28"/>
          <w:szCs w:val="28"/>
        </w:rPr>
        <w:t>иш кагаздар жыйындысы</w:t>
      </w:r>
      <w:r w:rsidRPr="00CC58B1">
        <w:rPr>
          <w:rFonts w:ascii="Times New Roman" w:hAnsi="Times New Roman" w:cs="Times New Roman"/>
          <w:sz w:val="28"/>
          <w:szCs w:val="28"/>
        </w:rPr>
        <w:t xml:space="preserve"> – </w:t>
      </w:r>
      <w:r w:rsidRPr="00CC58B1">
        <w:rPr>
          <w:rFonts w:ascii="Times New Roman" w:hAnsi="Times New Roman" w:cs="Times New Roman"/>
          <w:sz w:val="28"/>
          <w:szCs w:val="28"/>
          <w:lang w:val="en-US"/>
        </w:rPr>
        <w:t>Windows</w:t>
      </w:r>
      <w:r w:rsidRPr="00CC58B1">
        <w:rPr>
          <w:rFonts w:ascii="Times New Roman" w:hAnsi="Times New Roman" w:cs="Times New Roman"/>
          <w:sz w:val="28"/>
          <w:szCs w:val="28"/>
        </w:rPr>
        <w:t xml:space="preserve"> каражаттары </w:t>
      </w:r>
      <w:r>
        <w:rPr>
          <w:rFonts w:ascii="Times New Roman" w:hAnsi="Times New Roman" w:cs="Times New Roman"/>
          <w:sz w:val="28"/>
          <w:szCs w:val="28"/>
        </w:rPr>
        <w:t>аркылуу</w:t>
      </w:r>
      <w:r w:rsidRPr="00CC58B1">
        <w:rPr>
          <w:rFonts w:ascii="Times New Roman" w:hAnsi="Times New Roman" w:cs="Times New Roman"/>
          <w:sz w:val="28"/>
          <w:szCs w:val="28"/>
        </w:rPr>
        <w:t>,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пландын презентациясы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PowerPoint</w:t>
      </w:r>
      <w:r w:rsidRPr="00CC58B1">
        <w:rPr>
          <w:rFonts w:ascii="Times New Roman" w:hAnsi="Times New Roman" w:cs="Times New Roman"/>
          <w:sz w:val="28"/>
          <w:szCs w:val="28"/>
        </w:rPr>
        <w:t xml:space="preserve"> </w:t>
      </w:r>
      <w:r>
        <w:rPr>
          <w:rFonts w:ascii="Times New Roman" w:hAnsi="Times New Roman" w:cs="Times New Roman"/>
          <w:sz w:val="28"/>
          <w:szCs w:val="28"/>
        </w:rPr>
        <w:t>тиркемеси</w:t>
      </w:r>
      <w:r w:rsidRPr="00CC58B1">
        <w:rPr>
          <w:rFonts w:ascii="Times New Roman" w:hAnsi="Times New Roman" w:cs="Times New Roman"/>
          <w:sz w:val="28"/>
          <w:szCs w:val="28"/>
        </w:rPr>
        <w:t xml:space="preserve"> </w:t>
      </w:r>
      <w:r>
        <w:rPr>
          <w:rFonts w:ascii="Times New Roman" w:hAnsi="Times New Roman" w:cs="Times New Roman"/>
          <w:sz w:val="28"/>
          <w:szCs w:val="28"/>
        </w:rPr>
        <w:t>аркылуу</w:t>
      </w:r>
      <w:r w:rsidRPr="00CC58B1">
        <w:rPr>
          <w:rFonts w:ascii="Times New Roman" w:hAnsi="Times New Roman" w:cs="Times New Roman"/>
          <w:sz w:val="28"/>
          <w:szCs w:val="28"/>
        </w:rPr>
        <w:t xml:space="preserve"> ыңгайлуу түрдө түзүлөт. </w:t>
      </w:r>
      <w:r>
        <w:rPr>
          <w:rFonts w:ascii="Times New Roman" w:hAnsi="Times New Roman" w:cs="Times New Roman"/>
          <w:sz w:val="28"/>
          <w:szCs w:val="28"/>
        </w:rPr>
        <w:t>Иш-</w:t>
      </w:r>
      <w:r w:rsidRPr="00CC58B1">
        <w:rPr>
          <w:rFonts w:ascii="Times New Roman" w:hAnsi="Times New Roman" w:cs="Times New Roman"/>
          <w:sz w:val="28"/>
          <w:szCs w:val="28"/>
        </w:rPr>
        <w:t xml:space="preserve">аракеттер </w:t>
      </w:r>
      <w:r>
        <w:rPr>
          <w:rFonts w:ascii="Times New Roman" w:hAnsi="Times New Roman" w:cs="Times New Roman"/>
          <w:sz w:val="28"/>
          <w:szCs w:val="28"/>
        </w:rPr>
        <w:t>жүрүп жаткан</w:t>
      </w:r>
      <w:r w:rsidRPr="00CC58B1">
        <w:rPr>
          <w:rFonts w:ascii="Times New Roman" w:hAnsi="Times New Roman" w:cs="Times New Roman"/>
          <w:sz w:val="28"/>
          <w:szCs w:val="28"/>
        </w:rPr>
        <w:t xml:space="preserve"> рынокту баа</w:t>
      </w:r>
      <w:r>
        <w:rPr>
          <w:rFonts w:ascii="Times New Roman" w:hAnsi="Times New Roman" w:cs="Times New Roman"/>
          <w:sz w:val="28"/>
          <w:szCs w:val="28"/>
        </w:rPr>
        <w:t>лоо</w:t>
      </w:r>
      <w:r w:rsidRPr="00CC58B1">
        <w:rPr>
          <w:rFonts w:ascii="Times New Roman" w:hAnsi="Times New Roman" w:cs="Times New Roman"/>
          <w:sz w:val="28"/>
          <w:szCs w:val="28"/>
        </w:rPr>
        <w:t xml:space="preserve">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пландын маанилүү бөлүгү болуп эсептелинет. </w:t>
      </w:r>
      <w:r>
        <w:rPr>
          <w:rFonts w:ascii="Times New Roman" w:hAnsi="Times New Roman" w:cs="Times New Roman"/>
          <w:sz w:val="28"/>
          <w:szCs w:val="28"/>
        </w:rPr>
        <w:t>Ушундай</w:t>
      </w:r>
      <w:r w:rsidRPr="00CC58B1">
        <w:rPr>
          <w:rFonts w:ascii="Times New Roman" w:hAnsi="Times New Roman" w:cs="Times New Roman"/>
          <w:sz w:val="28"/>
          <w:szCs w:val="28"/>
        </w:rPr>
        <w:t xml:space="preserve"> маалымат</w:t>
      </w:r>
      <w:r>
        <w:rPr>
          <w:rFonts w:ascii="Times New Roman" w:hAnsi="Times New Roman" w:cs="Times New Roman"/>
          <w:sz w:val="28"/>
          <w:szCs w:val="28"/>
        </w:rPr>
        <w:t>тык-аналитикалык</w:t>
      </w:r>
      <w:r w:rsidRPr="00CC58B1">
        <w:rPr>
          <w:rFonts w:ascii="Times New Roman" w:hAnsi="Times New Roman" w:cs="Times New Roman"/>
          <w:sz w:val="28"/>
          <w:szCs w:val="28"/>
        </w:rPr>
        <w:t xml:space="preserve"> маселе үчүн </w:t>
      </w:r>
      <w:r>
        <w:rPr>
          <w:rFonts w:ascii="Times New Roman" w:hAnsi="Times New Roman" w:cs="Times New Roman"/>
          <w:sz w:val="28"/>
          <w:szCs w:val="28"/>
        </w:rPr>
        <w:t xml:space="preserve">интернетти </w:t>
      </w:r>
      <w:r w:rsidRPr="00CC58B1">
        <w:rPr>
          <w:rFonts w:ascii="Times New Roman" w:hAnsi="Times New Roman" w:cs="Times New Roman"/>
          <w:sz w:val="28"/>
          <w:szCs w:val="28"/>
        </w:rPr>
        <w:t>колдонууга болот</w:t>
      </w:r>
      <w:r w:rsidR="009B4BF5" w:rsidRPr="009B4BF5">
        <w:rPr>
          <w:rFonts w:ascii="Times New Roman" w:hAnsi="Times New Roman" w:cs="Times New Roman"/>
          <w:sz w:val="28"/>
          <w:szCs w:val="28"/>
        </w:rPr>
        <w:t xml:space="preserve">, </w:t>
      </w:r>
      <w:r w:rsidR="009B4BF5">
        <w:rPr>
          <w:rFonts w:ascii="Times New Roman" w:hAnsi="Times New Roman" w:cs="Times New Roman"/>
          <w:sz w:val="28"/>
          <w:szCs w:val="28"/>
        </w:rPr>
        <w:t>бул иштердин жүрүүсү окуу методикалык комплексинин курамындагы иш планында берилген ырааттуулук менен жүргүзүлөт</w:t>
      </w:r>
      <w:r w:rsidR="008E6E79" w:rsidRPr="00807A6E">
        <w:rPr>
          <w:rFonts w:ascii="Times New Roman" w:hAnsi="Times New Roman" w:cs="Times New Roman"/>
          <w:sz w:val="28"/>
          <w:szCs w:val="28"/>
        </w:rPr>
        <w:t xml:space="preserve"> [116</w:t>
      </w:r>
      <w:r w:rsidR="008E6E79">
        <w:rPr>
          <w:rFonts w:ascii="Times New Roman" w:hAnsi="Times New Roman" w:cs="Times New Roman"/>
          <w:sz w:val="28"/>
          <w:szCs w:val="28"/>
        </w:rPr>
        <w:t>, 117</w:t>
      </w:r>
      <w:r w:rsidR="008E6E79" w:rsidRPr="00807A6E">
        <w:rPr>
          <w:rFonts w:ascii="Times New Roman" w:hAnsi="Times New Roman" w:cs="Times New Roman"/>
          <w:sz w:val="28"/>
          <w:szCs w:val="28"/>
        </w:rPr>
        <w:t>]</w:t>
      </w:r>
      <w:r w:rsidRPr="00CC58B1">
        <w:rPr>
          <w:rFonts w:ascii="Times New Roman" w:hAnsi="Times New Roman" w:cs="Times New Roman"/>
          <w:sz w:val="28"/>
          <w:szCs w:val="28"/>
        </w:rPr>
        <w:t>.</w:t>
      </w:r>
    </w:p>
    <w:p w14:paraId="3D88CABE"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pacing w:val="-1"/>
          <w:sz w:val="28"/>
          <w:szCs w:val="28"/>
        </w:rPr>
      </w:pPr>
      <w:r w:rsidRPr="00CC58B1">
        <w:rPr>
          <w:rFonts w:ascii="Times New Roman" w:hAnsi="Times New Roman" w:cs="Times New Roman"/>
          <w:spacing w:val="-1"/>
          <w:sz w:val="28"/>
          <w:szCs w:val="28"/>
        </w:rPr>
        <w:t>Заманбап жогорку билим берүү</w:t>
      </w:r>
      <w:r>
        <w:rPr>
          <w:rFonts w:ascii="Times New Roman" w:hAnsi="Times New Roman" w:cs="Times New Roman"/>
          <w:spacing w:val="-1"/>
          <w:sz w:val="28"/>
          <w:szCs w:val="28"/>
        </w:rPr>
        <w:t>дө</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көйгөйлөрдүн</w:t>
      </w:r>
      <w:r w:rsidRPr="00CC58B1">
        <w:rPr>
          <w:rFonts w:ascii="Times New Roman" w:hAnsi="Times New Roman" w:cs="Times New Roman"/>
          <w:spacing w:val="-1"/>
          <w:sz w:val="28"/>
          <w:szCs w:val="28"/>
        </w:rPr>
        <w:t xml:space="preserve"> бир</w:t>
      </w:r>
      <w:r>
        <w:rPr>
          <w:rFonts w:ascii="Times New Roman" w:hAnsi="Times New Roman" w:cs="Times New Roman"/>
          <w:spacing w:val="-1"/>
          <w:sz w:val="28"/>
          <w:szCs w:val="28"/>
        </w:rPr>
        <w:t>и</w:t>
      </w:r>
      <w:r w:rsidRPr="00CC58B1">
        <w:rPr>
          <w:rFonts w:ascii="Times New Roman" w:hAnsi="Times New Roman" w:cs="Times New Roman"/>
          <w:spacing w:val="-1"/>
          <w:sz w:val="28"/>
          <w:szCs w:val="28"/>
        </w:rPr>
        <w:t xml:space="preserve"> болуп окутуунун алгачкы баскычтарында студенттердин конкреттүү кесиптик маселелерден </w:t>
      </w:r>
      <w:r>
        <w:rPr>
          <w:rFonts w:ascii="Times New Roman" w:hAnsi="Times New Roman" w:cs="Times New Roman"/>
          <w:spacing w:val="-1"/>
          <w:sz w:val="28"/>
          <w:szCs w:val="28"/>
        </w:rPr>
        <w:t>“</w:t>
      </w:r>
      <w:r w:rsidRPr="00CC58B1">
        <w:rPr>
          <w:rFonts w:ascii="Times New Roman" w:hAnsi="Times New Roman" w:cs="Times New Roman"/>
          <w:spacing w:val="-1"/>
          <w:sz w:val="28"/>
          <w:szCs w:val="28"/>
        </w:rPr>
        <w:t>алыс</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 болгондугу, ушунун кесепетинен кесипке оңой менен </w:t>
      </w:r>
      <w:r>
        <w:rPr>
          <w:rFonts w:ascii="Times New Roman" w:hAnsi="Times New Roman" w:cs="Times New Roman"/>
          <w:spacing w:val="-1"/>
          <w:sz w:val="28"/>
          <w:szCs w:val="28"/>
        </w:rPr>
        <w:t>толук кандуу “</w:t>
      </w:r>
      <w:r w:rsidRPr="00CC58B1">
        <w:rPr>
          <w:rFonts w:ascii="Times New Roman" w:hAnsi="Times New Roman" w:cs="Times New Roman"/>
          <w:spacing w:val="-1"/>
          <w:sz w:val="28"/>
          <w:szCs w:val="28"/>
        </w:rPr>
        <w:t>кире</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 алышпа</w:t>
      </w:r>
      <w:r>
        <w:rPr>
          <w:rFonts w:ascii="Times New Roman" w:hAnsi="Times New Roman" w:cs="Times New Roman"/>
          <w:spacing w:val="-1"/>
          <w:sz w:val="28"/>
          <w:szCs w:val="28"/>
        </w:rPr>
        <w:t>гандыгы</w:t>
      </w:r>
      <w:r w:rsidRPr="00CC58B1">
        <w:rPr>
          <w:rFonts w:ascii="Times New Roman" w:hAnsi="Times New Roman" w:cs="Times New Roman"/>
          <w:spacing w:val="-1"/>
          <w:sz w:val="28"/>
          <w:szCs w:val="28"/>
        </w:rPr>
        <w:t xml:space="preserve">, илим менен техниканын заманбап жетишкендиктерин, </w:t>
      </w:r>
      <w:r>
        <w:rPr>
          <w:rFonts w:ascii="Times New Roman" w:hAnsi="Times New Roman" w:cs="Times New Roman"/>
          <w:spacing w:val="-1"/>
          <w:sz w:val="28"/>
          <w:szCs w:val="28"/>
        </w:rPr>
        <w:t xml:space="preserve">айрым учурларда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CC58B1">
        <w:rPr>
          <w:rFonts w:ascii="Times New Roman" w:hAnsi="Times New Roman" w:cs="Times New Roman"/>
          <w:spacing w:val="-1"/>
          <w:sz w:val="28"/>
          <w:szCs w:val="28"/>
        </w:rPr>
        <w:t>технологияларды кесипкөй колдоно алышпа</w:t>
      </w:r>
      <w:r>
        <w:rPr>
          <w:rFonts w:ascii="Times New Roman" w:hAnsi="Times New Roman" w:cs="Times New Roman"/>
          <w:spacing w:val="-1"/>
          <w:sz w:val="28"/>
          <w:szCs w:val="28"/>
        </w:rPr>
        <w:t>гандыгы эсептелинет</w:t>
      </w:r>
      <w:r w:rsidRPr="00CC58B1">
        <w:rPr>
          <w:rFonts w:ascii="Times New Roman" w:hAnsi="Times New Roman" w:cs="Times New Roman"/>
          <w:spacing w:val="-1"/>
          <w:sz w:val="28"/>
          <w:szCs w:val="28"/>
        </w:rPr>
        <w:t xml:space="preserve">. Предметтик кесиптик маселелердин мисалында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CC58B1">
        <w:rPr>
          <w:rFonts w:ascii="Times New Roman" w:hAnsi="Times New Roman" w:cs="Times New Roman"/>
          <w:spacing w:val="-1"/>
          <w:sz w:val="28"/>
          <w:szCs w:val="28"/>
        </w:rPr>
        <w:t xml:space="preserve">технологияларга окутуу пайда болгон бул </w:t>
      </w:r>
      <w:r>
        <w:rPr>
          <w:rFonts w:ascii="Times New Roman" w:hAnsi="Times New Roman" w:cs="Times New Roman"/>
          <w:spacing w:val="-1"/>
          <w:sz w:val="28"/>
          <w:szCs w:val="28"/>
        </w:rPr>
        <w:t>көйгөйдүн</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кандайдыр </w:t>
      </w:r>
      <w:r w:rsidRPr="00CC58B1">
        <w:rPr>
          <w:rFonts w:ascii="Times New Roman" w:hAnsi="Times New Roman" w:cs="Times New Roman"/>
          <w:spacing w:val="-1"/>
          <w:sz w:val="28"/>
          <w:szCs w:val="28"/>
        </w:rPr>
        <w:t>бир бөлүгүн чечүүгө жардам берет.</w:t>
      </w:r>
    </w:p>
    <w:p w14:paraId="43D6AAE6" w14:textId="26E5CB57" w:rsidR="00DD46A6" w:rsidRPr="00CC58B1" w:rsidRDefault="00DD46A6" w:rsidP="00DD46A6">
      <w:pPr>
        <w:shd w:val="clear" w:color="auto" w:fill="FFFFFF"/>
        <w:spacing w:after="0" w:line="360" w:lineRule="auto"/>
        <w:ind w:firstLine="694"/>
        <w:jc w:val="both"/>
        <w:rPr>
          <w:rFonts w:ascii="Times New Roman" w:hAnsi="Times New Roman" w:cs="Times New Roman"/>
          <w:spacing w:val="-1"/>
          <w:sz w:val="28"/>
          <w:szCs w:val="28"/>
        </w:rPr>
      </w:pPr>
      <w:r>
        <w:rPr>
          <w:rFonts w:ascii="Times New Roman" w:hAnsi="Times New Roman" w:cs="Times New Roman"/>
          <w:spacing w:val="-1"/>
          <w:sz w:val="28"/>
          <w:szCs w:val="28"/>
        </w:rPr>
        <w:t>Экономикалык</w:t>
      </w:r>
      <w:r w:rsidRPr="00CC58B1">
        <w:rPr>
          <w:rFonts w:ascii="Times New Roman" w:hAnsi="Times New Roman" w:cs="Times New Roman"/>
          <w:spacing w:val="-1"/>
          <w:sz w:val="28"/>
          <w:szCs w:val="28"/>
        </w:rPr>
        <w:t xml:space="preserve"> ЖОЖ</w:t>
      </w:r>
      <w:r>
        <w:rPr>
          <w:rFonts w:ascii="Times New Roman" w:hAnsi="Times New Roman" w:cs="Times New Roman"/>
          <w:spacing w:val="-1"/>
          <w:sz w:val="28"/>
          <w:szCs w:val="28"/>
        </w:rPr>
        <w:t>дун</w:t>
      </w:r>
      <w:r w:rsidRPr="00CC58B1">
        <w:rPr>
          <w:rFonts w:ascii="Times New Roman" w:hAnsi="Times New Roman" w:cs="Times New Roman"/>
          <w:spacing w:val="-1"/>
          <w:sz w:val="28"/>
          <w:szCs w:val="28"/>
        </w:rPr>
        <w:t xml:space="preserve"> бүтүрүүчүсү</w:t>
      </w:r>
      <w:r>
        <w:rPr>
          <w:rFonts w:ascii="Times New Roman" w:hAnsi="Times New Roman" w:cs="Times New Roman"/>
          <w:spacing w:val="-1"/>
          <w:sz w:val="28"/>
          <w:szCs w:val="28"/>
        </w:rPr>
        <w:t xml:space="preserve">, болочок </w:t>
      </w:r>
      <w:r w:rsidRPr="00CC58B1">
        <w:rPr>
          <w:rFonts w:ascii="Times New Roman" w:hAnsi="Times New Roman" w:cs="Times New Roman"/>
          <w:spacing w:val="-1"/>
          <w:sz w:val="28"/>
          <w:szCs w:val="28"/>
        </w:rPr>
        <w:t>адис уюштуруучу болушу керек, системалуу, алгоритмдик жана ассоциатив</w:t>
      </w:r>
      <w:r>
        <w:rPr>
          <w:rFonts w:ascii="Times New Roman" w:hAnsi="Times New Roman" w:cs="Times New Roman"/>
          <w:spacing w:val="-1"/>
          <w:sz w:val="28"/>
          <w:szCs w:val="28"/>
        </w:rPr>
        <w:t>д</w:t>
      </w:r>
      <w:r w:rsidRPr="00CC58B1">
        <w:rPr>
          <w:rFonts w:ascii="Times New Roman" w:hAnsi="Times New Roman" w:cs="Times New Roman"/>
          <w:spacing w:val="-1"/>
          <w:sz w:val="28"/>
          <w:szCs w:val="28"/>
        </w:rPr>
        <w:t xml:space="preserve">үү ой жүгүртө билиши керек, максатты так </w:t>
      </w:r>
      <w:r>
        <w:rPr>
          <w:rFonts w:ascii="Times New Roman" w:hAnsi="Times New Roman" w:cs="Times New Roman"/>
          <w:spacing w:val="-1"/>
          <w:sz w:val="28"/>
          <w:szCs w:val="28"/>
        </w:rPr>
        <w:t>коюп</w:t>
      </w:r>
      <w:r w:rsidRPr="00CC58B1">
        <w:rPr>
          <w:rFonts w:ascii="Times New Roman" w:hAnsi="Times New Roman" w:cs="Times New Roman"/>
          <w:spacing w:val="-1"/>
          <w:sz w:val="28"/>
          <w:szCs w:val="28"/>
        </w:rPr>
        <w:t xml:space="preserve"> менен аны</w:t>
      </w:r>
      <w:r>
        <w:rPr>
          <w:rFonts w:ascii="Times New Roman" w:hAnsi="Times New Roman" w:cs="Times New Roman"/>
          <w:spacing w:val="-1"/>
          <w:sz w:val="28"/>
          <w:szCs w:val="28"/>
        </w:rPr>
        <w:t>н</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түзүлүшүн билиши</w:t>
      </w:r>
      <w:r w:rsidRPr="00CC58B1">
        <w:rPr>
          <w:rFonts w:ascii="Times New Roman" w:hAnsi="Times New Roman" w:cs="Times New Roman"/>
          <w:spacing w:val="-1"/>
          <w:sz w:val="28"/>
          <w:szCs w:val="28"/>
        </w:rPr>
        <w:t xml:space="preserve"> керек, өзүнүн ишмердүүлүгүнүн жыйынтыктарын технологиялар рыногунда көрсөтө алышы керек. Кесиптик маселелердин бирөө болуп эсептелген бизнес</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планды иштеп чыгуу </w:t>
      </w:r>
      <w:r>
        <w:rPr>
          <w:rFonts w:ascii="Times New Roman" w:hAnsi="Times New Roman" w:cs="Times New Roman"/>
          <w:spacing w:val="-1"/>
          <w:sz w:val="28"/>
          <w:szCs w:val="28"/>
        </w:rPr>
        <w:t>алдыдагы</w:t>
      </w:r>
      <w:r w:rsidRPr="00CC58B1">
        <w:rPr>
          <w:rFonts w:ascii="Times New Roman" w:hAnsi="Times New Roman" w:cs="Times New Roman"/>
          <w:spacing w:val="-1"/>
          <w:sz w:val="28"/>
          <w:szCs w:val="28"/>
        </w:rPr>
        <w:t xml:space="preserve"> долбоордун максаттарын </w:t>
      </w:r>
      <w:r>
        <w:rPr>
          <w:rFonts w:ascii="Times New Roman" w:hAnsi="Times New Roman" w:cs="Times New Roman"/>
          <w:spacing w:val="-1"/>
          <w:sz w:val="28"/>
          <w:szCs w:val="28"/>
        </w:rPr>
        <w:t>баяндоодон</w:t>
      </w:r>
      <w:r w:rsidRPr="00CC58B1">
        <w:rPr>
          <w:rFonts w:ascii="Times New Roman" w:hAnsi="Times New Roman" w:cs="Times New Roman"/>
          <w:spacing w:val="-1"/>
          <w:sz w:val="28"/>
          <w:szCs w:val="28"/>
        </w:rPr>
        <w:t xml:space="preserve">, колдонуу </w:t>
      </w:r>
      <w:r>
        <w:rPr>
          <w:rFonts w:ascii="Times New Roman" w:hAnsi="Times New Roman" w:cs="Times New Roman"/>
          <w:spacing w:val="-1"/>
          <w:sz w:val="28"/>
          <w:szCs w:val="28"/>
        </w:rPr>
        <w:t>тармагын</w:t>
      </w:r>
      <w:r w:rsidRPr="00CC58B1">
        <w:rPr>
          <w:rFonts w:ascii="Times New Roman" w:hAnsi="Times New Roman" w:cs="Times New Roman"/>
          <w:spacing w:val="-1"/>
          <w:sz w:val="28"/>
          <w:szCs w:val="28"/>
        </w:rPr>
        <w:t xml:space="preserve"> баалоо</w:t>
      </w:r>
      <w:r>
        <w:rPr>
          <w:rFonts w:ascii="Times New Roman" w:hAnsi="Times New Roman" w:cs="Times New Roman"/>
          <w:spacing w:val="-1"/>
          <w:sz w:val="28"/>
          <w:szCs w:val="28"/>
        </w:rPr>
        <w:t>дон</w:t>
      </w:r>
      <w:r w:rsidRPr="00CC58B1">
        <w:rPr>
          <w:rFonts w:ascii="Times New Roman" w:hAnsi="Times New Roman" w:cs="Times New Roman"/>
          <w:spacing w:val="-1"/>
          <w:sz w:val="28"/>
          <w:szCs w:val="28"/>
        </w:rPr>
        <w:t>, персоналды квалификациялоо</w:t>
      </w:r>
      <w:r>
        <w:rPr>
          <w:rFonts w:ascii="Times New Roman" w:hAnsi="Times New Roman" w:cs="Times New Roman"/>
          <w:spacing w:val="-1"/>
          <w:sz w:val="28"/>
          <w:szCs w:val="28"/>
        </w:rPr>
        <w:t>дон</w:t>
      </w:r>
      <w:r w:rsidRPr="00CC58B1">
        <w:rPr>
          <w:rFonts w:ascii="Times New Roman" w:hAnsi="Times New Roman" w:cs="Times New Roman"/>
          <w:spacing w:val="-1"/>
          <w:sz w:val="28"/>
          <w:szCs w:val="28"/>
        </w:rPr>
        <w:t xml:space="preserve">, сунуш кылынган </w:t>
      </w:r>
      <w:r>
        <w:rPr>
          <w:rFonts w:ascii="Times New Roman" w:hAnsi="Times New Roman" w:cs="Times New Roman"/>
          <w:spacing w:val="-1"/>
          <w:sz w:val="28"/>
          <w:szCs w:val="28"/>
        </w:rPr>
        <w:t>өндүрүмдүн</w:t>
      </w:r>
      <w:r w:rsidRPr="00CC58B1">
        <w:rPr>
          <w:rFonts w:ascii="Times New Roman" w:hAnsi="Times New Roman" w:cs="Times New Roman"/>
          <w:spacing w:val="-1"/>
          <w:sz w:val="28"/>
          <w:szCs w:val="28"/>
        </w:rPr>
        <w:t xml:space="preserve"> же кызматтын артыкчылыктарын тактоо</w:t>
      </w:r>
      <w:r>
        <w:rPr>
          <w:rFonts w:ascii="Times New Roman" w:hAnsi="Times New Roman" w:cs="Times New Roman"/>
          <w:spacing w:val="-1"/>
          <w:sz w:val="28"/>
          <w:szCs w:val="28"/>
        </w:rPr>
        <w:t>дон</w:t>
      </w:r>
      <w:r w:rsidRPr="00CC58B1">
        <w:rPr>
          <w:rFonts w:ascii="Times New Roman" w:hAnsi="Times New Roman" w:cs="Times New Roman"/>
          <w:spacing w:val="-1"/>
          <w:sz w:val="28"/>
          <w:szCs w:val="28"/>
        </w:rPr>
        <w:t xml:space="preserve">, бизнестин өнүгүү </w:t>
      </w:r>
      <w:r>
        <w:rPr>
          <w:rFonts w:ascii="Times New Roman" w:hAnsi="Times New Roman" w:cs="Times New Roman"/>
          <w:spacing w:val="-1"/>
          <w:sz w:val="28"/>
          <w:szCs w:val="28"/>
        </w:rPr>
        <w:t>келечегин</w:t>
      </w:r>
      <w:r w:rsidRPr="00CC58B1">
        <w:rPr>
          <w:rFonts w:ascii="Times New Roman" w:hAnsi="Times New Roman" w:cs="Times New Roman"/>
          <w:spacing w:val="-1"/>
          <w:sz w:val="28"/>
          <w:szCs w:val="28"/>
        </w:rPr>
        <w:t xml:space="preserve"> аныктоо</w:t>
      </w:r>
      <w:r>
        <w:rPr>
          <w:rFonts w:ascii="Times New Roman" w:hAnsi="Times New Roman" w:cs="Times New Roman"/>
          <w:spacing w:val="-1"/>
          <w:sz w:val="28"/>
          <w:szCs w:val="28"/>
        </w:rPr>
        <w:t>дон</w:t>
      </w:r>
      <w:r w:rsidRPr="00CC58B1">
        <w:rPr>
          <w:rFonts w:ascii="Times New Roman" w:hAnsi="Times New Roman" w:cs="Times New Roman"/>
          <w:spacing w:val="-1"/>
          <w:sz w:val="28"/>
          <w:szCs w:val="28"/>
        </w:rPr>
        <w:t>, каржылык маселелерди чечүү</w:t>
      </w:r>
      <w:r>
        <w:rPr>
          <w:rFonts w:ascii="Times New Roman" w:hAnsi="Times New Roman" w:cs="Times New Roman"/>
          <w:spacing w:val="-1"/>
          <w:sz w:val="28"/>
          <w:szCs w:val="28"/>
        </w:rPr>
        <w:t>дөн</w:t>
      </w:r>
      <w:r w:rsidRPr="00CC58B1">
        <w:rPr>
          <w:rFonts w:ascii="Times New Roman" w:hAnsi="Times New Roman" w:cs="Times New Roman"/>
          <w:spacing w:val="-1"/>
          <w:sz w:val="28"/>
          <w:szCs w:val="28"/>
        </w:rPr>
        <w:t>, акча каражаттарын колдонуу</w:t>
      </w:r>
      <w:r>
        <w:rPr>
          <w:rFonts w:ascii="Times New Roman" w:hAnsi="Times New Roman" w:cs="Times New Roman"/>
          <w:spacing w:val="-1"/>
          <w:sz w:val="28"/>
          <w:szCs w:val="28"/>
        </w:rPr>
        <w:t>дан</w:t>
      </w:r>
      <w:r w:rsidRPr="00CC58B1">
        <w:rPr>
          <w:rFonts w:ascii="Times New Roman" w:hAnsi="Times New Roman" w:cs="Times New Roman"/>
          <w:spacing w:val="-1"/>
          <w:sz w:val="28"/>
          <w:szCs w:val="28"/>
        </w:rPr>
        <w:t xml:space="preserve"> ж.б. </w:t>
      </w:r>
      <w:r>
        <w:rPr>
          <w:rFonts w:ascii="Times New Roman" w:hAnsi="Times New Roman" w:cs="Times New Roman"/>
          <w:spacing w:val="-1"/>
          <w:sz w:val="28"/>
          <w:szCs w:val="28"/>
        </w:rPr>
        <w:t>турат</w:t>
      </w:r>
      <w:r w:rsidRPr="00CC58B1">
        <w:rPr>
          <w:rFonts w:ascii="Times New Roman" w:hAnsi="Times New Roman" w:cs="Times New Roman"/>
          <w:spacing w:val="-1"/>
          <w:sz w:val="28"/>
          <w:szCs w:val="28"/>
        </w:rPr>
        <w:t>.</w:t>
      </w:r>
      <w:r w:rsidRPr="00CC58B1">
        <w:rPr>
          <w:rFonts w:ascii="Times New Roman" w:hAnsi="Times New Roman" w:cs="Times New Roman"/>
          <w:spacing w:val="-3"/>
          <w:sz w:val="28"/>
          <w:szCs w:val="28"/>
        </w:rPr>
        <w:t xml:space="preserve">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курсунун предмети </w:t>
      </w:r>
      <w:r w:rsidRPr="00CC58B1">
        <w:rPr>
          <w:rFonts w:ascii="Times New Roman" w:hAnsi="Times New Roman" w:cs="Times New Roman"/>
          <w:sz w:val="28"/>
          <w:szCs w:val="28"/>
        </w:rPr>
        <w:lastRenderedPageBreak/>
        <w:t xml:space="preserve">катары </w:t>
      </w:r>
      <w:r w:rsidRPr="00CC58B1">
        <w:rPr>
          <w:rFonts w:ascii="Times New Roman" w:hAnsi="Times New Roman" w:cs="Times New Roman"/>
          <w:spacing w:val="-3"/>
          <w:sz w:val="28"/>
          <w:szCs w:val="28"/>
          <w:lang w:val="en-US"/>
        </w:rPr>
        <w:t>Microsoft</w:t>
      </w:r>
      <w:r w:rsidRPr="00CC58B1">
        <w:rPr>
          <w:rFonts w:ascii="Times New Roman" w:hAnsi="Times New Roman" w:cs="Times New Roman"/>
          <w:spacing w:val="-3"/>
          <w:sz w:val="28"/>
          <w:szCs w:val="28"/>
        </w:rPr>
        <w:t xml:space="preserve"> </w:t>
      </w:r>
      <w:r w:rsidRPr="00CC58B1">
        <w:rPr>
          <w:rFonts w:ascii="Times New Roman" w:hAnsi="Times New Roman" w:cs="Times New Roman"/>
          <w:spacing w:val="-3"/>
          <w:sz w:val="28"/>
          <w:szCs w:val="28"/>
          <w:lang w:val="en-US"/>
        </w:rPr>
        <w:t>Office</w:t>
      </w:r>
      <w:r w:rsidRPr="00CC58B1">
        <w:rPr>
          <w:rFonts w:ascii="Times New Roman" w:hAnsi="Times New Roman" w:cs="Times New Roman"/>
          <w:spacing w:val="-3"/>
          <w:sz w:val="28"/>
          <w:szCs w:val="28"/>
        </w:rPr>
        <w:t xml:space="preserve"> программалык пакети бизнес</w:t>
      </w:r>
      <w:r>
        <w:rPr>
          <w:rFonts w:ascii="Times New Roman" w:hAnsi="Times New Roman" w:cs="Times New Roman"/>
          <w:spacing w:val="-3"/>
          <w:sz w:val="28"/>
          <w:szCs w:val="28"/>
        </w:rPr>
        <w:t>-</w:t>
      </w:r>
      <w:r w:rsidRPr="00CC58B1">
        <w:rPr>
          <w:rFonts w:ascii="Times New Roman" w:hAnsi="Times New Roman" w:cs="Times New Roman"/>
          <w:spacing w:val="-3"/>
          <w:sz w:val="28"/>
          <w:szCs w:val="28"/>
        </w:rPr>
        <w:t>планды даярдоодогу ыңгайлуу каражат катары эсептелинет.</w:t>
      </w:r>
    </w:p>
    <w:p w14:paraId="1D670529"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pacing w:val="-1"/>
          <w:sz w:val="28"/>
          <w:szCs w:val="28"/>
        </w:rPr>
      </w:pPr>
      <w:r w:rsidRPr="00CC58B1">
        <w:rPr>
          <w:rFonts w:ascii="Times New Roman" w:hAnsi="Times New Roman" w:cs="Times New Roman"/>
          <w:spacing w:val="-1"/>
          <w:sz w:val="28"/>
          <w:szCs w:val="28"/>
          <w:lang w:val="en-US"/>
        </w:rPr>
        <w:t>Microsoft</w:t>
      </w:r>
      <w:r w:rsidRPr="00CC58B1">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lang w:val="en-US"/>
        </w:rPr>
        <w:t>Office</w:t>
      </w:r>
      <w:r w:rsidRPr="00CC58B1">
        <w:rPr>
          <w:rFonts w:ascii="Times New Roman" w:hAnsi="Times New Roman" w:cs="Times New Roman"/>
          <w:spacing w:val="-1"/>
          <w:sz w:val="28"/>
          <w:szCs w:val="28"/>
        </w:rPr>
        <w:t xml:space="preserve"> тиркемесинин мүмкүнчүлүктөрүн предметтик окуп</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билүү </w:t>
      </w:r>
      <w:r>
        <w:rPr>
          <w:rFonts w:ascii="Times New Roman" w:hAnsi="Times New Roman" w:cs="Times New Roman"/>
          <w:spacing w:val="-1"/>
          <w:sz w:val="28"/>
          <w:szCs w:val="28"/>
        </w:rPr>
        <w:t>болочок</w:t>
      </w:r>
      <w:r w:rsidRPr="00CC58B1">
        <w:rPr>
          <w:rFonts w:ascii="Times New Roman" w:hAnsi="Times New Roman" w:cs="Times New Roman"/>
          <w:spacing w:val="-1"/>
          <w:sz w:val="28"/>
          <w:szCs w:val="28"/>
        </w:rPr>
        <w:t xml:space="preserve"> адистерди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CC58B1">
        <w:rPr>
          <w:rFonts w:ascii="Times New Roman" w:hAnsi="Times New Roman" w:cs="Times New Roman"/>
          <w:spacing w:val="-1"/>
          <w:sz w:val="28"/>
          <w:szCs w:val="28"/>
        </w:rPr>
        <w:t>технологияларды кесипкөйлүк менен колдонууга багытт</w:t>
      </w:r>
      <w:r>
        <w:rPr>
          <w:rFonts w:ascii="Times New Roman" w:hAnsi="Times New Roman" w:cs="Times New Roman"/>
          <w:spacing w:val="-1"/>
          <w:sz w:val="28"/>
          <w:szCs w:val="28"/>
        </w:rPr>
        <w:t>оону камсыздайт</w:t>
      </w:r>
      <w:r w:rsidRPr="00CC58B1">
        <w:rPr>
          <w:rFonts w:ascii="Times New Roman" w:hAnsi="Times New Roman" w:cs="Times New Roman"/>
          <w:spacing w:val="-1"/>
          <w:sz w:val="28"/>
          <w:szCs w:val="28"/>
        </w:rPr>
        <w:t>. Андан тышкары, окутуунун алгачкы баскычтарында бизнес</w:t>
      </w:r>
      <w:r>
        <w:rPr>
          <w:rFonts w:ascii="Times New Roman" w:hAnsi="Times New Roman" w:cs="Times New Roman"/>
          <w:spacing w:val="-1"/>
          <w:sz w:val="28"/>
          <w:szCs w:val="28"/>
        </w:rPr>
        <w:t>-</w:t>
      </w:r>
      <w:r w:rsidRPr="00CC58B1">
        <w:rPr>
          <w:rFonts w:ascii="Times New Roman" w:hAnsi="Times New Roman" w:cs="Times New Roman"/>
          <w:spacing w:val="-1"/>
          <w:sz w:val="28"/>
          <w:szCs w:val="28"/>
        </w:rPr>
        <w:t>планды даярдоо экономист</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менеджер кесибине </w:t>
      </w:r>
      <w:r>
        <w:rPr>
          <w:rFonts w:ascii="Times New Roman" w:hAnsi="Times New Roman" w:cs="Times New Roman"/>
          <w:spacing w:val="-1"/>
          <w:sz w:val="28"/>
          <w:szCs w:val="28"/>
        </w:rPr>
        <w:t>“</w:t>
      </w:r>
      <w:r w:rsidRPr="00CC58B1">
        <w:rPr>
          <w:rFonts w:ascii="Times New Roman" w:hAnsi="Times New Roman" w:cs="Times New Roman"/>
          <w:spacing w:val="-1"/>
          <w:sz w:val="28"/>
          <w:szCs w:val="28"/>
        </w:rPr>
        <w:t>кирүү</w:t>
      </w:r>
      <w:r>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 процессин тездетет, конкреттүү кесиптик тажрыйба топтоого көмөк көргөзөт, </w:t>
      </w:r>
      <w:r>
        <w:rPr>
          <w:rFonts w:ascii="Times New Roman" w:hAnsi="Times New Roman" w:cs="Times New Roman"/>
          <w:spacing w:val="-1"/>
          <w:sz w:val="28"/>
          <w:szCs w:val="28"/>
        </w:rPr>
        <w:t>болочок</w:t>
      </w:r>
      <w:r w:rsidRPr="00CC58B1">
        <w:rPr>
          <w:rFonts w:ascii="Times New Roman" w:hAnsi="Times New Roman" w:cs="Times New Roman"/>
          <w:spacing w:val="-1"/>
          <w:sz w:val="28"/>
          <w:szCs w:val="28"/>
        </w:rPr>
        <w:t xml:space="preserve"> кесип ээсинин алдына </w:t>
      </w:r>
      <w:r>
        <w:rPr>
          <w:rFonts w:ascii="Times New Roman" w:hAnsi="Times New Roman" w:cs="Times New Roman"/>
          <w:spacing w:val="-1"/>
          <w:sz w:val="28"/>
          <w:szCs w:val="28"/>
        </w:rPr>
        <w:t>реалдуу милдеттерди</w:t>
      </w:r>
      <w:r w:rsidRPr="00CC58B1">
        <w:rPr>
          <w:rFonts w:ascii="Times New Roman" w:hAnsi="Times New Roman" w:cs="Times New Roman"/>
          <w:spacing w:val="-1"/>
          <w:sz w:val="28"/>
          <w:szCs w:val="28"/>
        </w:rPr>
        <w:t xml:space="preserve"> койот.</w:t>
      </w:r>
    </w:p>
    <w:p w14:paraId="143DB3F0" w14:textId="7C287894" w:rsidR="00DD46A6" w:rsidRDefault="00DD46A6" w:rsidP="00DD46A6">
      <w:pPr>
        <w:shd w:val="clear" w:color="auto" w:fill="FFFFFF"/>
        <w:spacing w:after="0" w:line="360" w:lineRule="auto"/>
        <w:ind w:firstLine="694"/>
        <w:jc w:val="both"/>
        <w:rPr>
          <w:rFonts w:ascii="Times New Roman" w:hAnsi="Times New Roman" w:cs="Times New Roman"/>
          <w:sz w:val="28"/>
          <w:szCs w:val="28"/>
        </w:rPr>
      </w:pPr>
      <w:r w:rsidRPr="00B30AB3">
        <w:rPr>
          <w:rFonts w:ascii="Times New Roman" w:hAnsi="Times New Roman" w:cs="Times New Roman"/>
          <w:sz w:val="28"/>
          <w:szCs w:val="28"/>
        </w:rPr>
        <w:t xml:space="preserve">Маалыматтык технологиялар түрдүү кесиптик милдеттерди чечүүдөгү </w:t>
      </w:r>
      <w:r w:rsidRPr="00CC58B1">
        <w:rPr>
          <w:rFonts w:ascii="Times New Roman" w:hAnsi="Times New Roman" w:cs="Times New Roman"/>
          <w:sz w:val="28"/>
          <w:szCs w:val="28"/>
        </w:rPr>
        <w:t>курал катары колдонулу</w:t>
      </w:r>
      <w:r>
        <w:rPr>
          <w:rFonts w:ascii="Times New Roman" w:hAnsi="Times New Roman" w:cs="Times New Roman"/>
          <w:sz w:val="28"/>
          <w:szCs w:val="28"/>
        </w:rPr>
        <w:t>у менен бирге</w:t>
      </w:r>
      <w:r w:rsidRPr="00CC58B1">
        <w:rPr>
          <w:rFonts w:ascii="Times New Roman" w:hAnsi="Times New Roman" w:cs="Times New Roman"/>
          <w:sz w:val="28"/>
          <w:szCs w:val="28"/>
        </w:rPr>
        <w:t>, өз кезегинде экономикалык ЖОЖ</w:t>
      </w:r>
      <w:r>
        <w:rPr>
          <w:rFonts w:ascii="Times New Roman" w:hAnsi="Times New Roman" w:cs="Times New Roman"/>
          <w:sz w:val="28"/>
          <w:szCs w:val="28"/>
        </w:rPr>
        <w:t>до</w:t>
      </w:r>
      <w:r w:rsidRPr="00CC58B1">
        <w:rPr>
          <w:rFonts w:ascii="Times New Roman" w:hAnsi="Times New Roman" w:cs="Times New Roman"/>
          <w:sz w:val="28"/>
          <w:szCs w:val="28"/>
        </w:rPr>
        <w:t xml:space="preserve"> окуп</w:t>
      </w:r>
      <w:r>
        <w:rPr>
          <w:rFonts w:ascii="Times New Roman" w:hAnsi="Times New Roman" w:cs="Times New Roman"/>
          <w:sz w:val="28"/>
          <w:szCs w:val="28"/>
        </w:rPr>
        <w:t>-</w:t>
      </w:r>
      <w:r w:rsidRPr="00CC58B1">
        <w:rPr>
          <w:rFonts w:ascii="Times New Roman" w:hAnsi="Times New Roman" w:cs="Times New Roman"/>
          <w:sz w:val="28"/>
          <w:szCs w:val="28"/>
        </w:rPr>
        <w:t>билүү предмети катары каралат</w:t>
      </w:r>
      <w:r>
        <w:rPr>
          <w:rFonts w:ascii="Times New Roman" w:hAnsi="Times New Roman" w:cs="Times New Roman"/>
          <w:sz w:val="28"/>
          <w:szCs w:val="28"/>
        </w:rPr>
        <w:t xml:space="preserve">, </w:t>
      </w:r>
      <w:r w:rsidRPr="00CC58B1">
        <w:rPr>
          <w:rFonts w:ascii="Times New Roman" w:hAnsi="Times New Roman" w:cs="Times New Roman"/>
          <w:sz w:val="28"/>
          <w:szCs w:val="28"/>
        </w:rPr>
        <w:t>бул</w:t>
      </w:r>
      <w:r>
        <w:rPr>
          <w:rFonts w:ascii="Times New Roman" w:hAnsi="Times New Roman" w:cs="Times New Roman"/>
          <w:sz w:val="28"/>
          <w:szCs w:val="28"/>
        </w:rPr>
        <w:t xml:space="preserve"> предмет</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Ошондуктан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курсуна 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w:t>
      </w:r>
      <w:r>
        <w:rPr>
          <w:rFonts w:ascii="Times New Roman" w:hAnsi="Times New Roman" w:cs="Times New Roman"/>
          <w:sz w:val="28"/>
          <w:szCs w:val="28"/>
        </w:rPr>
        <w:t>мисалын</w:t>
      </w:r>
      <w:r w:rsidRPr="00CC58B1">
        <w:rPr>
          <w:rFonts w:ascii="Times New Roman" w:hAnsi="Times New Roman" w:cs="Times New Roman"/>
          <w:sz w:val="28"/>
          <w:szCs w:val="28"/>
        </w:rPr>
        <w:t xml:space="preserve"> – </w:t>
      </w:r>
      <w:r w:rsidRPr="006F071F">
        <w:rPr>
          <w:rFonts w:ascii="Times New Roman" w:hAnsi="Times New Roman" w:cs="Times New Roman"/>
          <w:sz w:val="28"/>
          <w:szCs w:val="28"/>
        </w:rPr>
        <w:t>бизнес</w:t>
      </w:r>
      <w:r>
        <w:rPr>
          <w:rFonts w:ascii="Times New Roman" w:hAnsi="Times New Roman" w:cs="Times New Roman"/>
          <w:sz w:val="28"/>
          <w:szCs w:val="28"/>
        </w:rPr>
        <w:t>-</w:t>
      </w:r>
      <w:r w:rsidRPr="006F071F">
        <w:rPr>
          <w:rFonts w:ascii="Times New Roman" w:hAnsi="Times New Roman" w:cs="Times New Roman"/>
          <w:sz w:val="28"/>
          <w:szCs w:val="28"/>
        </w:rPr>
        <w:t>планды</w:t>
      </w:r>
      <w:r w:rsidRPr="00CC58B1">
        <w:rPr>
          <w:rFonts w:ascii="Times New Roman" w:hAnsi="Times New Roman" w:cs="Times New Roman"/>
          <w:sz w:val="28"/>
          <w:szCs w:val="28"/>
        </w:rPr>
        <w:t xml:space="preserve"> даярдоону киргизүү логикалык жактан туура.</w:t>
      </w:r>
    </w:p>
    <w:p w14:paraId="35F2FE0C" w14:textId="77777777" w:rsidR="00DD46A6" w:rsidRDefault="00DD46A6" w:rsidP="00DD46A6"/>
    <w:p w14:paraId="4608EF0C" w14:textId="77777777" w:rsidR="00DD46A6" w:rsidRDefault="00DD46A6" w:rsidP="00DD46A6">
      <w:pPr>
        <w:shd w:val="clear" w:color="auto" w:fill="FFFFFF"/>
        <w:spacing w:line="360" w:lineRule="auto"/>
        <w:ind w:firstLine="567"/>
        <w:jc w:val="both"/>
        <w:rPr>
          <w:rFonts w:ascii="Times New Roman" w:hAnsi="Times New Roman" w:cs="Times New Roman"/>
          <w:b/>
          <w:bCs/>
          <w:sz w:val="28"/>
          <w:szCs w:val="28"/>
        </w:rPr>
      </w:pPr>
      <w:r w:rsidRPr="00CC58B1">
        <w:rPr>
          <w:rFonts w:ascii="Times New Roman" w:hAnsi="Times New Roman" w:cs="Times New Roman"/>
          <w:b/>
          <w:bCs/>
          <w:sz w:val="28"/>
          <w:szCs w:val="28"/>
        </w:rPr>
        <w:t xml:space="preserve">1.4. </w:t>
      </w:r>
      <w:bookmarkStart w:id="47" w:name="_Hlk156760215"/>
      <w:r>
        <w:rPr>
          <w:rFonts w:ascii="Times New Roman" w:hAnsi="Times New Roman" w:cs="Times New Roman"/>
          <w:b/>
          <w:bCs/>
          <w:sz w:val="28"/>
          <w:szCs w:val="28"/>
        </w:rPr>
        <w:t>Келечектеги адистин</w:t>
      </w:r>
      <w:r w:rsidRPr="00CC58B1">
        <w:rPr>
          <w:rFonts w:ascii="Times New Roman" w:hAnsi="Times New Roman" w:cs="Times New Roman"/>
          <w:b/>
          <w:bCs/>
          <w:sz w:val="28"/>
          <w:szCs w:val="28"/>
        </w:rPr>
        <w:t xml:space="preserve"> даяр болуу </w:t>
      </w:r>
      <w:r>
        <w:rPr>
          <w:rFonts w:ascii="Times New Roman" w:hAnsi="Times New Roman" w:cs="Times New Roman"/>
          <w:b/>
          <w:bCs/>
          <w:sz w:val="28"/>
          <w:szCs w:val="28"/>
        </w:rPr>
        <w:t xml:space="preserve">моделинин бир элементи </w:t>
      </w:r>
      <w:bookmarkEnd w:id="47"/>
      <w:r w:rsidRPr="00AB159D">
        <w:rPr>
          <w:bCs/>
          <w:sz w:val="28"/>
          <w:szCs w:val="28"/>
        </w:rPr>
        <w:t>–</w:t>
      </w:r>
      <w:r w:rsidRPr="00B7330D">
        <w:rPr>
          <w:rFonts w:ascii="Times New Roman" w:hAnsi="Times New Roman" w:cs="Times New Roman"/>
          <w:b/>
          <w:bCs/>
          <w:sz w:val="28"/>
          <w:szCs w:val="28"/>
        </w:rPr>
        <w:t xml:space="preserve"> </w:t>
      </w:r>
      <w:r>
        <w:rPr>
          <w:rFonts w:ascii="Times New Roman" w:hAnsi="Times New Roman" w:cs="Times New Roman"/>
          <w:b/>
          <w:bCs/>
          <w:sz w:val="28"/>
          <w:szCs w:val="28"/>
        </w:rPr>
        <w:t>аракетт</w:t>
      </w:r>
      <w:r w:rsidRPr="00CC58B1">
        <w:rPr>
          <w:rFonts w:ascii="Times New Roman" w:hAnsi="Times New Roman" w:cs="Times New Roman"/>
          <w:b/>
          <w:bCs/>
          <w:sz w:val="28"/>
          <w:szCs w:val="28"/>
        </w:rPr>
        <w:t xml:space="preserve">ин </w:t>
      </w:r>
      <w:r>
        <w:rPr>
          <w:rFonts w:ascii="Times New Roman" w:hAnsi="Times New Roman" w:cs="Times New Roman"/>
          <w:b/>
          <w:bCs/>
          <w:sz w:val="28"/>
          <w:szCs w:val="28"/>
        </w:rPr>
        <w:t>ориентирлөөчү</w:t>
      </w:r>
      <w:r w:rsidRPr="00CC58B1">
        <w:rPr>
          <w:rFonts w:ascii="Times New Roman" w:hAnsi="Times New Roman" w:cs="Times New Roman"/>
          <w:b/>
          <w:bCs/>
          <w:sz w:val="28"/>
          <w:szCs w:val="28"/>
        </w:rPr>
        <w:t xml:space="preserve"> негизи</w:t>
      </w:r>
    </w:p>
    <w:p w14:paraId="5FC76D48"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bookmarkStart w:id="48" w:name="_Hlk156760200"/>
      <w:r w:rsidRPr="00FE691B">
        <w:rPr>
          <w:b w:val="0"/>
          <w:bCs w:val="0"/>
          <w:i/>
          <w:iCs/>
          <w:color w:val="000000" w:themeColor="text1"/>
          <w:sz w:val="28"/>
          <w:szCs w:val="28"/>
          <w:lang w:val="ru-RU"/>
        </w:rPr>
        <w:t>Аракеттин ориентирл</w:t>
      </w:r>
      <w:r w:rsidR="00CF7625">
        <w:rPr>
          <w:b w:val="0"/>
          <w:bCs w:val="0"/>
          <w:i/>
          <w:iCs/>
          <w:color w:val="000000" w:themeColor="text1"/>
          <w:sz w:val="28"/>
          <w:szCs w:val="28"/>
          <w:lang w:val="ru-RU"/>
        </w:rPr>
        <w:t>өөчү</w:t>
      </w:r>
      <w:r w:rsidRPr="00FE691B">
        <w:rPr>
          <w:b w:val="0"/>
          <w:bCs w:val="0"/>
          <w:i/>
          <w:iCs/>
          <w:color w:val="000000" w:themeColor="text1"/>
          <w:sz w:val="28"/>
          <w:szCs w:val="28"/>
          <w:lang w:val="ru-RU"/>
        </w:rPr>
        <w:t xml:space="preserve"> негизи </w:t>
      </w:r>
      <w:bookmarkEnd w:id="48"/>
      <w:r w:rsidRPr="00FE691B">
        <w:rPr>
          <w:b w:val="0"/>
          <w:bCs w:val="0"/>
          <w:i/>
          <w:iCs/>
          <w:color w:val="000000" w:themeColor="text1"/>
          <w:sz w:val="28"/>
          <w:szCs w:val="28"/>
          <w:lang w:val="ru-RU"/>
        </w:rPr>
        <w:t>–</w:t>
      </w:r>
      <w:r w:rsidRPr="00FE691B">
        <w:rPr>
          <w:color w:val="000000" w:themeColor="text1"/>
          <w:sz w:val="28"/>
          <w:szCs w:val="28"/>
          <w:lang w:val="ru-RU"/>
        </w:rPr>
        <w:t xml:space="preserve"> </w:t>
      </w:r>
      <w:r w:rsidRPr="00FE691B">
        <w:rPr>
          <w:b w:val="0"/>
          <w:bCs w:val="0"/>
          <w:color w:val="000000" w:themeColor="text1"/>
          <w:sz w:val="28"/>
          <w:szCs w:val="28"/>
          <w:lang w:val="ru-RU"/>
        </w:rPr>
        <w:t xml:space="preserve">аракетти аткарууда адам реалдуу түрдө таянуучу шарттардын системасы. Бул шарттардын системасы объективдүү зарыл шарттар менен дал келиши да, дал келбеши да мүмкүн. Көпчүлүк учурда адам объективдүү түрдө зарыл болгон шарттардын кандайдыр бир бөлүгүн гана эсепке алат, кээде өзүнүн аракеттеринин ориентирленген негизине ашыкча шарттарды киргизип алат. </w:t>
      </w:r>
    </w:p>
    <w:p w14:paraId="00B85FC4"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Pr>
          <w:b w:val="0"/>
          <w:bCs w:val="0"/>
          <w:color w:val="000000" w:themeColor="text1"/>
          <w:sz w:val="28"/>
          <w:szCs w:val="28"/>
          <w:lang w:val="ru-RU"/>
        </w:rPr>
        <w:t>АОНдун</w:t>
      </w:r>
      <w:r w:rsidRPr="00FE691B">
        <w:rPr>
          <w:b w:val="0"/>
          <w:bCs w:val="0"/>
          <w:color w:val="000000" w:themeColor="text1"/>
          <w:sz w:val="28"/>
          <w:szCs w:val="28"/>
          <w:lang w:val="ru-RU"/>
        </w:rPr>
        <w:t xml:space="preserve"> жалпылангандыгынын, толуктугунун жана алынуу ыкмасынын түрдүү болуп калышы анын ар кандай түрлөргө ээ болушуна негиз түзүшөт.</w:t>
      </w:r>
    </w:p>
    <w:p w14:paraId="3C3E984D"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t>Биринчи түрү ориентирлөөчү негиздин толук эмес курамы менен мүнөздөлөт, ориентирлер жеке түрдө берилишет жана субъектинин өзү аркылуу божомолдоо аркылуу бөлүнүп көрсөтүлүшөт. Мындай ориентирлөөчү негиз аркылуу аракетти калыптандыруу каталардын көп болуусу менен жай жүрөт.</w:t>
      </w:r>
    </w:p>
    <w:p w14:paraId="4865A15B"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lastRenderedPageBreak/>
        <w:t xml:space="preserve">Экинчи түрү аракетти туура аткаруу үчүн зарыл болгон бардык шарттардын бар болуусу менен мүнөздөлөт. Бирок бул шарттар субъектиге биринчиден, даяр түрдө, экинчиден, учурдагы абалды ориентирлөөгө гана жарамдуу жеке түрдө берилишет. Мындай ориентирлөөчү негизде аракетти калыптандыруу тез жана катасыз жүрөт. Бул учурда аракетти башка чөйрөгө которуу ишке ашпай калат, анткени аракетти аткаруудагы конкреттүү шарттар башка чөйрөдө жараксыз. </w:t>
      </w:r>
    </w:p>
    <w:p w14:paraId="7DEC0E20"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t>Үчүнчү түрдөгү ориентирлөөчү негиз толук курамга ээ, ориентирлер кубулуштардын бардык класстарына мүнөздүү жалпыланган түрдө берилишкен. Ар бир конкреттүү учурда аракеттин ориентирлөөчү негизи субъект аркылуу, субъектиге берилүүчү жалпы методдун жардамы менен өз алдынча түзүлөт. Үчүнчү түрдөгү ориентирлөөчү негиз аркылуу калыптанган аракетке калыптандыруу процессинин тез жана катасыз болуусу эле таандык болбостон, туруктуулук, башка чөйрөгө алып өтүүнүн болуусу да мүнөздүү. Адам ар бир конкреттүү учурда ориентирлердин системасын ага берилген методду колдонуу аркылуу өз алдынча бөлүп көрсөтүү менен эле чектелбестен, методдун өзүн да өз алдынча таба алат.</w:t>
      </w:r>
    </w:p>
    <w:p w14:paraId="63E6DB4F"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t>Теориялык жактан алып караганда ориентирлөөчү негиздин бул үч түрүнөн тышкары башка да түрлөрү бар, бирок практикада жана эксперименттерде ушул үч түрү гана колдонулат. Аракеттин ориентирленген негизинин бул түрлөрүн сыпаттоо үчүн Н.С. Пантинанын изилдөөсүн карасак болот, бул изилдөөдө балдардын алфавиттин тамгаларын жазуу аракетин калыптандыруу каралган. Эксперимент жүргүзүүчү окутуу ориентирлөөнүн биринчи түрүнүн негизинде жүргүзүлгөн группада балага жазылуучу тамганы</w:t>
      </w:r>
      <w:r>
        <w:rPr>
          <w:b w:val="0"/>
          <w:bCs w:val="0"/>
          <w:color w:val="000000" w:themeColor="text1"/>
          <w:sz w:val="28"/>
          <w:szCs w:val="28"/>
          <w:lang w:val="ru-RU"/>
        </w:rPr>
        <w:t xml:space="preserve">н </w:t>
      </w:r>
      <w:r w:rsidRPr="00FE691B">
        <w:rPr>
          <w:b w:val="0"/>
          <w:bCs w:val="0"/>
          <w:color w:val="000000" w:themeColor="text1"/>
          <w:sz w:val="28"/>
          <w:szCs w:val="28"/>
          <w:lang w:val="ru-RU"/>
        </w:rPr>
        <w:t>үлгү</w:t>
      </w:r>
      <w:r>
        <w:rPr>
          <w:b w:val="0"/>
          <w:bCs w:val="0"/>
          <w:color w:val="000000" w:themeColor="text1"/>
          <w:sz w:val="28"/>
          <w:szCs w:val="28"/>
          <w:lang w:val="ru-RU"/>
        </w:rPr>
        <w:t>сүн</w:t>
      </w:r>
      <w:r w:rsidRPr="00FE691B">
        <w:rPr>
          <w:b w:val="0"/>
          <w:bCs w:val="0"/>
          <w:color w:val="000000" w:themeColor="text1"/>
          <w:sz w:val="28"/>
          <w:szCs w:val="28"/>
          <w:lang w:val="ru-RU"/>
        </w:rPr>
        <w:t xml:space="preserve"> көрсөтүп, анын элементтерин бөлүп көрсөтүү менен бул тамганы жазуу процессин түшүндүрүп берген. Окутуу бала тамганы эч катасыз үч жолу удаа жазып бергенче улантылган. Андан кийин ушул эле схема боюнча кийинки тамгага үйрөтүүгө багытталган окутуу уланган. Биринчи тамганы туура жазууга 174 кайталоо кеткен. Жаңы тамганы туура жазуу үчүн окуучу кайрадан жаңы ориентирлерди издеши керек болуп, буга 163 кайталоо керек болгон.</w:t>
      </w:r>
    </w:p>
    <w:p w14:paraId="2A783EF1"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lastRenderedPageBreak/>
        <w:t>Жазууга окутууда ориентирлөөчү негиздин экинчи түрүн колдонуу төмөндөгүдөй түргө ээ: балага тамганын үлгүсү берилет, ушул эле учурда аракетти аткарууну жана тамганын талап кылынган контурун алууну жеңилдеткен кагаз бетиндеги чекиттердин системасы тартылган. Бала бул чекиттерди улаштыруу менен тамга жазууну үйрөнөт. Бул учурда бала бардык зарыл болгон ориентирлерге дароо ээ болот. Бул учурда ориентирлер жыйынтыкка жеткирүү үчүн ашыкча шарттар менен толукталат жана айрым зарыл болгон берилиштердин жетишсиздиги жана керексиз берилиштердин болуусу менен коштолот.</w:t>
      </w:r>
    </w:p>
    <w:p w14:paraId="621363D6"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t>Бул маселелер көрсөтмөлүүлүк деңгээли боюнча да, көйгөйлүүлүк деңгээли боюнча да айырмаланышат. Бардык маселелер алардын аткарылуусу туура жана тез болмоюн ар бир этапта көрсөтүлүп турат.</w:t>
      </w:r>
    </w:p>
    <w:p w14:paraId="1CEA031A"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FE691B">
        <w:rPr>
          <w:b w:val="0"/>
          <w:bCs w:val="0"/>
          <w:color w:val="000000" w:themeColor="text1"/>
          <w:sz w:val="28"/>
          <w:szCs w:val="28"/>
          <w:lang w:val="ru-RU"/>
        </w:rPr>
        <w:t xml:space="preserve">Предметтик аракетти өздөштүрүүнүн сапатына окуучуга берилген жана окуучу колдонгон ориентирлөөнүн түрү таасирин тийгизет. Ишмердүүлүктүн жакшы натыйжасына мугалимдин жетекчилиги менен окуучу өзү түзгөн ориентирлөө б.а. окуучуга даяр түрдө берилбеген ориентирлөө жеткирет. Акыл аракеттерин этап </w:t>
      </w:r>
      <w:r w:rsidR="006D76C0">
        <w:rPr>
          <w:b w:val="0"/>
          <w:bCs w:val="0"/>
          <w:color w:val="000000" w:themeColor="text1"/>
          <w:sz w:val="28"/>
          <w:szCs w:val="28"/>
          <w:lang w:val="ru-RU"/>
        </w:rPr>
        <w:t xml:space="preserve">этап </w:t>
      </w:r>
      <w:r w:rsidRPr="00FE691B">
        <w:rPr>
          <w:b w:val="0"/>
          <w:bCs w:val="0"/>
          <w:color w:val="000000" w:themeColor="text1"/>
          <w:sz w:val="28"/>
          <w:szCs w:val="28"/>
          <w:lang w:val="ru-RU"/>
        </w:rPr>
        <w:t>боюнча калыптандыруу окууда артта калгандар менен жекече иш жүргүзүүдө биринчи иш катары сунушталат.</w:t>
      </w:r>
    </w:p>
    <w:p w14:paraId="5885C7AC" w14:textId="77777777" w:rsidR="00DD46A6"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7E73F7">
        <w:rPr>
          <w:b w:val="0"/>
          <w:bCs w:val="0"/>
          <w:i/>
          <w:iCs/>
          <w:color w:val="000000" w:themeColor="text1"/>
          <w:sz w:val="28"/>
          <w:szCs w:val="28"/>
          <w:lang w:val="ru-RU"/>
        </w:rPr>
        <w:t>Мисалдар</w:t>
      </w:r>
      <w:r w:rsidRPr="009A2FD4">
        <w:rPr>
          <w:b w:val="0"/>
          <w:bCs w:val="0"/>
          <w:color w:val="000000" w:themeColor="text1"/>
          <w:sz w:val="28"/>
          <w:szCs w:val="28"/>
          <w:lang w:val="ru-RU"/>
        </w:rPr>
        <w:t xml:space="preserve">. </w:t>
      </w:r>
      <w:r>
        <w:rPr>
          <w:b w:val="0"/>
          <w:bCs w:val="0"/>
          <w:color w:val="000000" w:themeColor="text1"/>
          <w:sz w:val="28"/>
          <w:szCs w:val="28"/>
          <w:lang w:val="ru-RU"/>
        </w:rPr>
        <w:t xml:space="preserve">1. </w:t>
      </w:r>
      <w:r w:rsidRPr="009A2FD4">
        <w:rPr>
          <w:b w:val="0"/>
          <w:bCs w:val="0"/>
          <w:color w:val="000000" w:themeColor="text1"/>
          <w:sz w:val="28"/>
          <w:szCs w:val="28"/>
          <w:lang w:val="ru-RU"/>
        </w:rPr>
        <w:t>Орус тилинде тыныш белгилерин жайгаштыруу боюнча 200 дөн ашык эреже бар. Алардын ар бири өзүнчө б.а. конкреттүү түрдө окутулат. Бул АОНдун 2-түрү жана бардык эрежелерди өздөштүрүү үчүн көп убакыт талап кылынат. 200 эреженин бардыгы тең сөздөрдү жана сүйлөмдөрдү бириктирүү, ажыратуу жана бөлүп көрсөтүү үч функциясы үчүн керек экендигин М. Я. Микулинская көрсөткөн. Окуучулар эрежелерди колдонууну окубастан, ар бир конкреттүү учурда ф</w:t>
      </w:r>
      <w:r>
        <w:rPr>
          <w:b w:val="0"/>
          <w:bCs w:val="0"/>
          <w:color w:val="000000" w:themeColor="text1"/>
          <w:sz w:val="28"/>
          <w:szCs w:val="28"/>
          <w:lang w:val="ru-RU"/>
        </w:rPr>
        <w:t>у</w:t>
      </w:r>
      <w:r w:rsidRPr="009A2FD4">
        <w:rPr>
          <w:b w:val="0"/>
          <w:bCs w:val="0"/>
          <w:color w:val="000000" w:themeColor="text1"/>
          <w:sz w:val="28"/>
          <w:szCs w:val="28"/>
          <w:lang w:val="ru-RU"/>
        </w:rPr>
        <w:t>нкцияларды таанууну окушкан.</w:t>
      </w:r>
      <w:r>
        <w:rPr>
          <w:b w:val="0"/>
          <w:bCs w:val="0"/>
          <w:color w:val="000000" w:themeColor="text1"/>
          <w:sz w:val="28"/>
          <w:szCs w:val="28"/>
          <w:lang w:val="ru-RU"/>
        </w:rPr>
        <w:t xml:space="preserve"> Жыйынтыгында о</w:t>
      </w:r>
      <w:r w:rsidRPr="009A2FD4">
        <w:rPr>
          <w:b w:val="0"/>
          <w:bCs w:val="0"/>
          <w:color w:val="000000" w:themeColor="text1"/>
          <w:sz w:val="28"/>
          <w:szCs w:val="28"/>
          <w:lang w:val="ru-RU"/>
        </w:rPr>
        <w:t xml:space="preserve">кутуу процесси кыскарган, анын мазмуну да өзгөргөн. </w:t>
      </w:r>
      <w:r>
        <w:rPr>
          <w:b w:val="0"/>
          <w:bCs w:val="0"/>
          <w:color w:val="000000" w:themeColor="text1"/>
          <w:sz w:val="28"/>
          <w:szCs w:val="28"/>
          <w:lang w:val="ru-RU"/>
        </w:rPr>
        <w:t xml:space="preserve">2. </w:t>
      </w:r>
      <w:r w:rsidRPr="009A2FD4">
        <w:rPr>
          <w:b w:val="0"/>
          <w:bCs w:val="0"/>
          <w:color w:val="000000" w:themeColor="text1"/>
          <w:sz w:val="28"/>
          <w:szCs w:val="28"/>
          <w:lang w:val="ru-RU"/>
        </w:rPr>
        <w:t>“Станоктон деталга” логикалык жүрүшүн “деталдан станокко” жүрүшүнө алмаштырганда “Станоктор”, “Кесүүчү жабдык” жана “Технология” үч курсун бир курска бириктирүү ишке ашкан (Талызина, 1975).</w:t>
      </w:r>
      <w:r>
        <w:rPr>
          <w:b w:val="0"/>
          <w:bCs w:val="0"/>
          <w:color w:val="000000" w:themeColor="text1"/>
          <w:sz w:val="28"/>
          <w:szCs w:val="28"/>
          <w:lang w:val="ru-RU"/>
        </w:rPr>
        <w:t xml:space="preserve"> </w:t>
      </w:r>
    </w:p>
    <w:p w14:paraId="1F49F96A"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Pr>
          <w:b w:val="0"/>
          <w:bCs w:val="0"/>
          <w:color w:val="000000" w:themeColor="text1"/>
          <w:sz w:val="28"/>
          <w:szCs w:val="28"/>
          <w:lang w:val="ru-RU"/>
        </w:rPr>
        <w:lastRenderedPageBreak/>
        <w:t>Бул айтылгандардын негизинде төмөндөгүдөй корутундуларды чыгарууга болот:</w:t>
      </w:r>
    </w:p>
    <w:p w14:paraId="73F20882"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9A2FD4">
        <w:rPr>
          <w:b w:val="0"/>
          <w:bCs w:val="0"/>
          <w:color w:val="000000" w:themeColor="text1"/>
          <w:sz w:val="28"/>
          <w:szCs w:val="28"/>
          <w:lang w:val="ru-RU"/>
        </w:rPr>
        <w:t>1. Каалагандай ишмердүүлүк жаңы тажрыйбага ээ болуу менен коштолот, б.а. окутуу менен коштолот.</w:t>
      </w:r>
    </w:p>
    <w:p w14:paraId="273D5B7D"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9A2FD4">
        <w:rPr>
          <w:b w:val="0"/>
          <w:bCs w:val="0"/>
          <w:color w:val="000000" w:themeColor="text1"/>
          <w:sz w:val="28"/>
          <w:szCs w:val="28"/>
          <w:lang w:val="ru-RU"/>
        </w:rPr>
        <w:t>2. Каалагандай аракет когнитивдик, аткаруучулук жана контролдоочу компоненттерден турат.</w:t>
      </w:r>
    </w:p>
    <w:p w14:paraId="77EB926A"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9A2FD4">
        <w:rPr>
          <w:b w:val="0"/>
          <w:bCs w:val="0"/>
          <w:color w:val="000000" w:themeColor="text1"/>
          <w:sz w:val="28"/>
          <w:szCs w:val="28"/>
          <w:lang w:val="ru-RU"/>
        </w:rPr>
        <w:t>3. Окутуунун натыйжалуулугу көпчүлүк учурда когнитивдик компоненттин мазмунунан жана когнитивдик компонентти калыптандыруу ыкмасынан көз каранды.</w:t>
      </w:r>
    </w:p>
    <w:p w14:paraId="235CDBB4"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9A2FD4">
        <w:rPr>
          <w:b w:val="0"/>
          <w:bCs w:val="0"/>
          <w:color w:val="000000" w:themeColor="text1"/>
          <w:sz w:val="28"/>
          <w:szCs w:val="28"/>
          <w:lang w:val="ru-RU"/>
        </w:rPr>
        <w:t>4. Эгерде ориентирлөөчү компонент белгилердин логикалык жактан жетиштүү, толук жыйындысынын негизинде түзүлгөн болсо, анда эффективдүүлүк жогору болот.</w:t>
      </w:r>
    </w:p>
    <w:p w14:paraId="3C655126"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9A2FD4">
        <w:rPr>
          <w:b w:val="0"/>
          <w:bCs w:val="0"/>
          <w:color w:val="000000" w:themeColor="text1"/>
          <w:sz w:val="28"/>
          <w:szCs w:val="28"/>
          <w:lang w:val="ru-RU"/>
        </w:rPr>
        <w:t>5. Маселелердин кеңири аймагын чечүүдө колдонууга мүмкүн болгон жалпыланган мазмун окутууга кошумча артыкчылыктарды берет.</w:t>
      </w:r>
    </w:p>
    <w:p w14:paraId="15E6E098" w14:textId="77777777" w:rsidR="00DD46A6" w:rsidRPr="009A2FD4" w:rsidRDefault="00DD46A6" w:rsidP="00DD46A6">
      <w:pPr>
        <w:pStyle w:val="1"/>
        <w:spacing w:before="0" w:beforeAutospacing="0" w:after="0" w:afterAutospacing="0" w:line="360" w:lineRule="auto"/>
        <w:ind w:firstLine="567"/>
        <w:jc w:val="both"/>
        <w:rPr>
          <w:b w:val="0"/>
          <w:bCs w:val="0"/>
          <w:color w:val="000000" w:themeColor="text1"/>
          <w:sz w:val="28"/>
          <w:szCs w:val="28"/>
          <w:lang w:val="ru-RU"/>
        </w:rPr>
      </w:pPr>
      <w:r w:rsidRPr="009A2FD4">
        <w:rPr>
          <w:b w:val="0"/>
          <w:bCs w:val="0"/>
          <w:color w:val="000000" w:themeColor="text1"/>
          <w:sz w:val="28"/>
          <w:szCs w:val="28"/>
          <w:lang w:val="ru-RU"/>
        </w:rPr>
        <w:t>6. Эгерде схемалар, таблицалар, графиктер колдонулса, анда аракеттин материалдык формасы оптимизацияланат (эң жакшы абалга ээ болот). Схемалар, таблицалар, графиктер жалпыланган билимге ээ болууга шарт түзүшөт.</w:t>
      </w:r>
    </w:p>
    <w:p w14:paraId="5542ED20" w14:textId="4332C2F5"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 xml:space="preserve">Адам ишмердүүлүгүнүн психологиялык түзүлүшүн карап жатып П.Я. Гальпериндин көңүлү </w:t>
      </w:r>
      <w:r w:rsidR="007E34EE">
        <w:rPr>
          <w:rFonts w:ascii="Times New Roman" w:hAnsi="Times New Roman" w:cs="Times New Roman"/>
          <w:sz w:val="28"/>
          <w:szCs w:val="28"/>
        </w:rPr>
        <w:t>“</w:t>
      </w:r>
      <w:r w:rsidRPr="00CC58B1">
        <w:rPr>
          <w:rFonts w:ascii="Times New Roman" w:hAnsi="Times New Roman" w:cs="Times New Roman"/>
          <w:sz w:val="28"/>
          <w:szCs w:val="28"/>
        </w:rPr>
        <w:t xml:space="preserve">физикалык же идеалдык жаралышынан көз каранды эмес каалагандай адам аракети – баштапкы материалды же абалды керектүү </w:t>
      </w:r>
      <w:r>
        <w:rPr>
          <w:rFonts w:ascii="Times New Roman" w:hAnsi="Times New Roman" w:cs="Times New Roman"/>
          <w:sz w:val="28"/>
          <w:szCs w:val="28"/>
        </w:rPr>
        <w:t>өн</w:t>
      </w:r>
      <w:r w:rsidR="006D76C0">
        <w:rPr>
          <w:rFonts w:ascii="Times New Roman" w:hAnsi="Times New Roman" w:cs="Times New Roman"/>
          <w:sz w:val="28"/>
          <w:szCs w:val="28"/>
        </w:rPr>
        <w:t>д</w:t>
      </w:r>
      <w:r>
        <w:rPr>
          <w:rFonts w:ascii="Times New Roman" w:hAnsi="Times New Roman" w:cs="Times New Roman"/>
          <w:sz w:val="28"/>
          <w:szCs w:val="28"/>
        </w:rPr>
        <w:t>ү</w:t>
      </w:r>
      <w:r w:rsidR="006D76C0">
        <w:rPr>
          <w:rFonts w:ascii="Times New Roman" w:hAnsi="Times New Roman" w:cs="Times New Roman"/>
          <w:sz w:val="28"/>
          <w:szCs w:val="28"/>
        </w:rPr>
        <w:t>рү</w:t>
      </w:r>
      <w:r>
        <w:rPr>
          <w:rFonts w:ascii="Times New Roman" w:hAnsi="Times New Roman" w:cs="Times New Roman"/>
          <w:sz w:val="28"/>
          <w:szCs w:val="28"/>
        </w:rPr>
        <w:t>мгө</w:t>
      </w:r>
      <w:r w:rsidRPr="00CC58B1">
        <w:rPr>
          <w:rFonts w:ascii="Times New Roman" w:hAnsi="Times New Roman" w:cs="Times New Roman"/>
          <w:sz w:val="28"/>
          <w:szCs w:val="28"/>
        </w:rPr>
        <w:t xml:space="preserve"> же абалга айландыруунун объектив</w:t>
      </w:r>
      <w:r>
        <w:rPr>
          <w:rFonts w:ascii="Times New Roman" w:hAnsi="Times New Roman" w:cs="Times New Roman"/>
          <w:sz w:val="28"/>
          <w:szCs w:val="28"/>
        </w:rPr>
        <w:t>д</w:t>
      </w:r>
      <w:r w:rsidRPr="00CC58B1">
        <w:rPr>
          <w:rFonts w:ascii="Times New Roman" w:hAnsi="Times New Roman" w:cs="Times New Roman"/>
          <w:sz w:val="28"/>
          <w:szCs w:val="28"/>
        </w:rPr>
        <w:t>үү процесси</w:t>
      </w:r>
      <w:r w:rsidR="007E34EE">
        <w:rPr>
          <w:rFonts w:ascii="Times New Roman" w:hAnsi="Times New Roman" w:cs="Times New Roman"/>
          <w:sz w:val="28"/>
          <w:szCs w:val="28"/>
        </w:rPr>
        <w:t>”</w:t>
      </w:r>
      <w:r>
        <w:rPr>
          <w:rFonts w:ascii="Times New Roman" w:hAnsi="Times New Roman" w:cs="Times New Roman"/>
          <w:sz w:val="28"/>
          <w:szCs w:val="28"/>
        </w:rPr>
        <w:t xml:space="preserve"> экендигине</w:t>
      </w:r>
      <w:r w:rsidRPr="00CC58B1">
        <w:rPr>
          <w:rFonts w:ascii="Times New Roman" w:hAnsi="Times New Roman" w:cs="Times New Roman"/>
          <w:sz w:val="28"/>
          <w:szCs w:val="28"/>
        </w:rPr>
        <w:t xml:space="preserve"> бурулган [</w:t>
      </w:r>
      <w:r w:rsidR="00484A4D">
        <w:rPr>
          <w:rFonts w:ascii="Times New Roman" w:hAnsi="Times New Roman" w:cs="Times New Roman"/>
          <w:sz w:val="28"/>
          <w:szCs w:val="28"/>
        </w:rPr>
        <w:t>31</w:t>
      </w:r>
      <w:r w:rsidRPr="00CC58B1">
        <w:rPr>
          <w:rFonts w:ascii="Times New Roman" w:hAnsi="Times New Roman" w:cs="Times New Roman"/>
          <w:sz w:val="28"/>
          <w:szCs w:val="28"/>
        </w:rPr>
        <w:t>]. Максат</w:t>
      </w:r>
      <w:r>
        <w:rPr>
          <w:rFonts w:ascii="Times New Roman" w:hAnsi="Times New Roman" w:cs="Times New Roman"/>
          <w:sz w:val="28"/>
          <w:szCs w:val="28"/>
        </w:rPr>
        <w:t>ы</w:t>
      </w:r>
      <w:r w:rsidRPr="00CC58B1">
        <w:rPr>
          <w:rFonts w:ascii="Times New Roman" w:hAnsi="Times New Roman" w:cs="Times New Roman"/>
          <w:sz w:val="28"/>
          <w:szCs w:val="28"/>
        </w:rPr>
        <w:t xml:space="preserve"> мыйзам катары</w:t>
      </w:r>
      <w:r>
        <w:rPr>
          <w:rFonts w:ascii="Times New Roman" w:hAnsi="Times New Roman" w:cs="Times New Roman"/>
          <w:sz w:val="28"/>
          <w:szCs w:val="28"/>
        </w:rPr>
        <w:t xml:space="preserve"> каралган</w:t>
      </w:r>
      <w:r w:rsidRPr="00CC58B1">
        <w:rPr>
          <w:rFonts w:ascii="Times New Roman" w:hAnsi="Times New Roman" w:cs="Times New Roman"/>
          <w:sz w:val="28"/>
          <w:szCs w:val="28"/>
        </w:rPr>
        <w:t xml:space="preserve"> бул процесс аракеттин ыкмасын жана мүнөзүн аныктайт. П.Я. Гальперин адам алдында объектив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 </w:t>
      </w:r>
      <w:r>
        <w:rPr>
          <w:rFonts w:ascii="Times New Roman" w:hAnsi="Times New Roman" w:cs="Times New Roman"/>
          <w:sz w:val="28"/>
          <w:szCs w:val="28"/>
        </w:rPr>
        <w:t>г</w:t>
      </w:r>
      <w:r w:rsidRPr="00CC58B1">
        <w:rPr>
          <w:rFonts w:ascii="Times New Roman" w:hAnsi="Times New Roman" w:cs="Times New Roman"/>
          <w:sz w:val="28"/>
          <w:szCs w:val="28"/>
        </w:rPr>
        <w:t>ана пайда болбостон, анын алдында субъектив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 </w:t>
      </w:r>
      <w:r>
        <w:rPr>
          <w:rFonts w:ascii="Times New Roman" w:hAnsi="Times New Roman" w:cs="Times New Roman"/>
          <w:sz w:val="28"/>
          <w:szCs w:val="28"/>
        </w:rPr>
        <w:t>жаралган</w:t>
      </w:r>
      <w:r w:rsidRPr="00CC58B1">
        <w:rPr>
          <w:rFonts w:ascii="Times New Roman" w:hAnsi="Times New Roman" w:cs="Times New Roman"/>
          <w:sz w:val="28"/>
          <w:szCs w:val="28"/>
        </w:rPr>
        <w:t xml:space="preserve"> маселени чечүү процесси</w:t>
      </w:r>
      <w:r>
        <w:rPr>
          <w:rFonts w:ascii="Times New Roman" w:hAnsi="Times New Roman" w:cs="Times New Roman"/>
          <w:sz w:val="28"/>
          <w:szCs w:val="28"/>
        </w:rPr>
        <w:t>н</w:t>
      </w:r>
      <w:r w:rsidRPr="00CC58B1">
        <w:rPr>
          <w:rFonts w:ascii="Times New Roman" w:hAnsi="Times New Roman" w:cs="Times New Roman"/>
          <w:sz w:val="28"/>
          <w:szCs w:val="28"/>
        </w:rPr>
        <w:t xml:space="preserve"> </w:t>
      </w:r>
      <w:r w:rsidRPr="002245ED">
        <w:rPr>
          <w:rFonts w:ascii="Times New Roman" w:hAnsi="Times New Roman" w:cs="Times New Roman"/>
          <w:sz w:val="28"/>
          <w:szCs w:val="28"/>
        </w:rPr>
        <w:t>аракет</w:t>
      </w:r>
      <w:r w:rsidRPr="00CC58B1">
        <w:rPr>
          <w:rFonts w:ascii="Times New Roman" w:hAnsi="Times New Roman" w:cs="Times New Roman"/>
          <w:sz w:val="28"/>
          <w:szCs w:val="28"/>
        </w:rPr>
        <w:t xml:space="preserve"> катары карайт, </w:t>
      </w:r>
      <w:r>
        <w:rPr>
          <w:rFonts w:ascii="Times New Roman" w:hAnsi="Times New Roman" w:cs="Times New Roman"/>
          <w:sz w:val="28"/>
          <w:szCs w:val="28"/>
        </w:rPr>
        <w:t>жаралган</w:t>
      </w:r>
      <w:r w:rsidRPr="00CC58B1">
        <w:rPr>
          <w:rFonts w:ascii="Times New Roman" w:hAnsi="Times New Roman" w:cs="Times New Roman"/>
          <w:sz w:val="28"/>
          <w:szCs w:val="28"/>
        </w:rPr>
        <w:t xml:space="preserve"> маселе</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тигиндей же мындай </w:t>
      </w:r>
      <w:r>
        <w:rPr>
          <w:rFonts w:ascii="Times New Roman" w:hAnsi="Times New Roman" w:cs="Times New Roman"/>
          <w:sz w:val="28"/>
          <w:szCs w:val="28"/>
        </w:rPr>
        <w:t>түшүнүүгө</w:t>
      </w:r>
      <w:r w:rsidRPr="00CC58B1">
        <w:rPr>
          <w:rFonts w:ascii="Times New Roman" w:hAnsi="Times New Roman" w:cs="Times New Roman"/>
          <w:sz w:val="28"/>
          <w:szCs w:val="28"/>
        </w:rPr>
        <w:t xml:space="preserve"> ээ болуп, ошого жараша </w:t>
      </w:r>
      <w:r>
        <w:rPr>
          <w:rFonts w:ascii="Times New Roman" w:hAnsi="Times New Roman" w:cs="Times New Roman"/>
          <w:sz w:val="28"/>
          <w:szCs w:val="28"/>
        </w:rPr>
        <w:t>чечилет</w:t>
      </w:r>
      <w:r w:rsidRPr="00CC58B1">
        <w:rPr>
          <w:rFonts w:ascii="Times New Roman" w:hAnsi="Times New Roman" w:cs="Times New Roman"/>
          <w:sz w:val="28"/>
          <w:szCs w:val="28"/>
        </w:rPr>
        <w:t xml:space="preserve">. П.Я. Гальперин тарабынан </w:t>
      </w:r>
      <w:r w:rsidR="007E34EE">
        <w:rPr>
          <w:rFonts w:ascii="Times New Roman" w:hAnsi="Times New Roman" w:cs="Times New Roman"/>
          <w:sz w:val="28"/>
          <w:szCs w:val="28"/>
        </w:rPr>
        <w:t>“</w:t>
      </w:r>
      <w:r w:rsidRPr="002245ED">
        <w:rPr>
          <w:rFonts w:ascii="Times New Roman" w:hAnsi="Times New Roman" w:cs="Times New Roman"/>
          <w:sz w:val="28"/>
          <w:szCs w:val="28"/>
        </w:rPr>
        <w:t>түшүнүүнү</w:t>
      </w:r>
      <w:r w:rsidR="007E34EE">
        <w:rPr>
          <w:rFonts w:ascii="Times New Roman" w:hAnsi="Times New Roman" w:cs="Times New Roman"/>
          <w:sz w:val="28"/>
          <w:szCs w:val="28"/>
        </w:rPr>
        <w:t>”</w:t>
      </w:r>
      <w:r w:rsidRPr="00CC58B1">
        <w:rPr>
          <w:rFonts w:ascii="Times New Roman" w:hAnsi="Times New Roman" w:cs="Times New Roman"/>
          <w:sz w:val="28"/>
          <w:szCs w:val="28"/>
        </w:rPr>
        <w:t xml:space="preserve"> талдоонун жыйынтыгы катары аракеттин </w:t>
      </w:r>
      <w:r>
        <w:rPr>
          <w:rFonts w:ascii="Times New Roman" w:hAnsi="Times New Roman" w:cs="Times New Roman"/>
          <w:sz w:val="28"/>
          <w:szCs w:val="28"/>
        </w:rPr>
        <w:t>ориентирлөөчү</w:t>
      </w:r>
      <w:r w:rsidRPr="00CC58B1">
        <w:rPr>
          <w:rFonts w:ascii="Times New Roman" w:hAnsi="Times New Roman" w:cs="Times New Roman"/>
          <w:sz w:val="28"/>
          <w:szCs w:val="28"/>
        </w:rPr>
        <w:t xml:space="preserve"> негизи</w:t>
      </w:r>
      <w:r>
        <w:rPr>
          <w:rFonts w:ascii="Times New Roman" w:hAnsi="Times New Roman" w:cs="Times New Roman"/>
          <w:sz w:val="28"/>
          <w:szCs w:val="28"/>
        </w:rPr>
        <w:t xml:space="preserve"> (АОН)</w:t>
      </w:r>
      <w:r w:rsidRPr="00CC58B1">
        <w:rPr>
          <w:rFonts w:ascii="Times New Roman" w:hAnsi="Times New Roman" w:cs="Times New Roman"/>
          <w:sz w:val="28"/>
          <w:szCs w:val="28"/>
        </w:rPr>
        <w:t xml:space="preserve"> бири</w:t>
      </w:r>
      <w:r>
        <w:rPr>
          <w:rFonts w:ascii="Times New Roman" w:hAnsi="Times New Roman" w:cs="Times New Roman"/>
          <w:sz w:val="28"/>
          <w:szCs w:val="28"/>
        </w:rPr>
        <w:t>-</w:t>
      </w:r>
      <w:r w:rsidRPr="00CC58B1">
        <w:rPr>
          <w:rFonts w:ascii="Times New Roman" w:hAnsi="Times New Roman" w:cs="Times New Roman"/>
          <w:sz w:val="28"/>
          <w:szCs w:val="28"/>
        </w:rPr>
        <w:t>биринен айырмаланган эки бөлүк</w:t>
      </w:r>
      <w:r>
        <w:rPr>
          <w:rFonts w:ascii="Times New Roman" w:hAnsi="Times New Roman" w:cs="Times New Roman"/>
          <w:sz w:val="28"/>
          <w:szCs w:val="28"/>
        </w:rPr>
        <w:t>төн турган татаал түзүлүш катары каралган, ал эки бөлүк</w:t>
      </w:r>
      <w:r w:rsidRPr="00CC58B1">
        <w:rPr>
          <w:rFonts w:ascii="Times New Roman" w:hAnsi="Times New Roman" w:cs="Times New Roman"/>
          <w:sz w:val="28"/>
          <w:szCs w:val="28"/>
        </w:rPr>
        <w:t xml:space="preserve">: </w:t>
      </w:r>
      <w:r w:rsidRPr="002245ED">
        <w:rPr>
          <w:rFonts w:ascii="Times New Roman" w:hAnsi="Times New Roman" w:cs="Times New Roman"/>
          <w:sz w:val="28"/>
          <w:szCs w:val="28"/>
        </w:rPr>
        <w:t xml:space="preserve">1) алына турган объектинин </w:t>
      </w:r>
      <w:r>
        <w:rPr>
          <w:rFonts w:ascii="Times New Roman" w:hAnsi="Times New Roman" w:cs="Times New Roman"/>
          <w:sz w:val="28"/>
          <w:szCs w:val="28"/>
        </w:rPr>
        <w:t xml:space="preserve">болжолдуу </w:t>
      </w:r>
      <w:r w:rsidRPr="002245ED">
        <w:rPr>
          <w:rFonts w:ascii="Times New Roman" w:hAnsi="Times New Roman" w:cs="Times New Roman"/>
          <w:sz w:val="28"/>
          <w:szCs w:val="28"/>
        </w:rPr>
        <w:t xml:space="preserve">элеси </w:t>
      </w:r>
      <w:r>
        <w:rPr>
          <w:rFonts w:ascii="Times New Roman" w:hAnsi="Times New Roman" w:cs="Times New Roman"/>
          <w:sz w:val="28"/>
          <w:szCs w:val="28"/>
        </w:rPr>
        <w:t xml:space="preserve">(түспөлү) </w:t>
      </w:r>
      <w:r w:rsidRPr="002245ED">
        <w:rPr>
          <w:rFonts w:ascii="Times New Roman" w:hAnsi="Times New Roman" w:cs="Times New Roman"/>
          <w:sz w:val="28"/>
          <w:szCs w:val="28"/>
        </w:rPr>
        <w:t xml:space="preserve">(баштапкы материалдын касиеттеринен алыстабаган алдыдагы жыйынтыктын </w:t>
      </w:r>
      <w:r>
        <w:rPr>
          <w:rFonts w:ascii="Times New Roman" w:hAnsi="Times New Roman" w:cs="Times New Roman"/>
          <w:sz w:val="28"/>
          <w:szCs w:val="28"/>
        </w:rPr>
        <w:lastRenderedPageBreak/>
        <w:t>модели</w:t>
      </w:r>
      <w:r w:rsidRPr="002245ED">
        <w:rPr>
          <w:rFonts w:ascii="Times New Roman" w:hAnsi="Times New Roman" w:cs="Times New Roman"/>
          <w:sz w:val="28"/>
          <w:szCs w:val="28"/>
        </w:rPr>
        <w:t xml:space="preserve">); 2) </w:t>
      </w:r>
      <w:r>
        <w:rPr>
          <w:rFonts w:ascii="Times New Roman" w:hAnsi="Times New Roman" w:cs="Times New Roman"/>
          <w:sz w:val="28"/>
          <w:szCs w:val="28"/>
        </w:rPr>
        <w:t xml:space="preserve">аракеттер системасынын божомолу (түспөлү), аракеттин так планы, бул </w:t>
      </w:r>
      <w:r w:rsidRPr="002245ED">
        <w:rPr>
          <w:rFonts w:ascii="Times New Roman" w:hAnsi="Times New Roman" w:cs="Times New Roman"/>
          <w:sz w:val="28"/>
          <w:szCs w:val="28"/>
        </w:rPr>
        <w:t>план</w:t>
      </w:r>
      <w:r>
        <w:rPr>
          <w:rFonts w:ascii="Times New Roman" w:hAnsi="Times New Roman" w:cs="Times New Roman"/>
          <w:sz w:val="28"/>
          <w:szCs w:val="28"/>
        </w:rPr>
        <w:t>д</w:t>
      </w:r>
      <w:r w:rsidRPr="002245ED">
        <w:rPr>
          <w:rFonts w:ascii="Times New Roman" w:hAnsi="Times New Roman" w:cs="Times New Roman"/>
          <w:sz w:val="28"/>
          <w:szCs w:val="28"/>
        </w:rPr>
        <w:t>ын жардамы менен алгач маселенин бардык шарттарынын түзүүчүлөрү,  сапаты, абалы текшери</w:t>
      </w:r>
      <w:r>
        <w:rPr>
          <w:rFonts w:ascii="Times New Roman" w:hAnsi="Times New Roman" w:cs="Times New Roman"/>
          <w:sz w:val="28"/>
          <w:szCs w:val="28"/>
        </w:rPr>
        <w:t>лет</w:t>
      </w:r>
      <w:r w:rsidRPr="002245ED">
        <w:rPr>
          <w:rFonts w:ascii="Times New Roman" w:hAnsi="Times New Roman" w:cs="Times New Roman"/>
          <w:sz w:val="28"/>
          <w:szCs w:val="28"/>
        </w:rPr>
        <w:t>,  андан кийин материалдын керектүү өн</w:t>
      </w:r>
      <w:r>
        <w:rPr>
          <w:rFonts w:ascii="Times New Roman" w:hAnsi="Times New Roman" w:cs="Times New Roman"/>
          <w:sz w:val="28"/>
          <w:szCs w:val="28"/>
        </w:rPr>
        <w:t>д</w:t>
      </w:r>
      <w:r w:rsidRPr="002245ED">
        <w:rPr>
          <w:rFonts w:ascii="Times New Roman" w:hAnsi="Times New Roman" w:cs="Times New Roman"/>
          <w:sz w:val="28"/>
          <w:szCs w:val="28"/>
        </w:rPr>
        <w:t>ү</w:t>
      </w:r>
      <w:r>
        <w:rPr>
          <w:rFonts w:ascii="Times New Roman" w:hAnsi="Times New Roman" w:cs="Times New Roman"/>
          <w:sz w:val="28"/>
          <w:szCs w:val="28"/>
        </w:rPr>
        <w:t>рү</w:t>
      </w:r>
      <w:r w:rsidRPr="002245ED">
        <w:rPr>
          <w:rFonts w:ascii="Times New Roman" w:hAnsi="Times New Roman" w:cs="Times New Roman"/>
          <w:sz w:val="28"/>
          <w:szCs w:val="28"/>
        </w:rPr>
        <w:t>мгө айланышын камсыз кылуу</w:t>
      </w:r>
      <w:r>
        <w:rPr>
          <w:rFonts w:ascii="Times New Roman" w:hAnsi="Times New Roman" w:cs="Times New Roman"/>
          <w:sz w:val="28"/>
          <w:szCs w:val="28"/>
        </w:rPr>
        <w:t>чу өзгөртүп түзүүлөр аткарылат</w:t>
      </w:r>
      <w:r w:rsidRPr="00CC58B1">
        <w:rPr>
          <w:rFonts w:ascii="Times New Roman" w:hAnsi="Times New Roman" w:cs="Times New Roman"/>
          <w:sz w:val="28"/>
          <w:szCs w:val="28"/>
        </w:rPr>
        <w:t xml:space="preserve">. </w:t>
      </w:r>
    </w:p>
    <w:p w14:paraId="038FD087" w14:textId="42BB5F16" w:rsidR="00DD46A6" w:rsidRPr="00CC58B1" w:rsidRDefault="00DD46A6" w:rsidP="00DD46A6">
      <w:pPr>
        <w:shd w:val="clear" w:color="auto" w:fill="FFFFFF"/>
        <w:spacing w:after="0" w:line="360" w:lineRule="auto"/>
        <w:ind w:firstLine="690"/>
        <w:jc w:val="both"/>
        <w:rPr>
          <w:rFonts w:ascii="Times New Roman" w:hAnsi="Times New Roman" w:cs="Times New Roman"/>
          <w:spacing w:val="-1"/>
          <w:sz w:val="28"/>
          <w:szCs w:val="28"/>
        </w:rPr>
      </w:pPr>
      <w:r w:rsidRPr="00CC58B1">
        <w:rPr>
          <w:rFonts w:ascii="Times New Roman" w:hAnsi="Times New Roman" w:cs="Times New Roman"/>
          <w:spacing w:val="-1"/>
          <w:sz w:val="28"/>
          <w:szCs w:val="28"/>
        </w:rPr>
        <w:t xml:space="preserve">С.Я. Батышев башында турган окумуштуулар жамааты </w:t>
      </w:r>
      <w:r w:rsidR="007E34EE">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Аракеттин </w:t>
      </w:r>
      <w:r>
        <w:rPr>
          <w:rFonts w:ascii="Times New Roman" w:hAnsi="Times New Roman" w:cs="Times New Roman"/>
          <w:spacing w:val="-1"/>
          <w:sz w:val="28"/>
          <w:szCs w:val="28"/>
        </w:rPr>
        <w:t>ориентирлөөчү</w:t>
      </w:r>
      <w:r w:rsidRPr="00CC58B1">
        <w:rPr>
          <w:rFonts w:ascii="Times New Roman" w:hAnsi="Times New Roman" w:cs="Times New Roman"/>
          <w:spacing w:val="-1"/>
          <w:sz w:val="28"/>
          <w:szCs w:val="28"/>
        </w:rPr>
        <w:t xml:space="preserve"> негизи (</w:t>
      </w:r>
      <w:r>
        <w:rPr>
          <w:rFonts w:ascii="Times New Roman" w:hAnsi="Times New Roman" w:cs="Times New Roman"/>
          <w:spacing w:val="-1"/>
          <w:sz w:val="28"/>
          <w:szCs w:val="28"/>
        </w:rPr>
        <w:t>АОН</w:t>
      </w:r>
      <w:r w:rsidRPr="00CC58B1">
        <w:rPr>
          <w:rFonts w:ascii="Times New Roman" w:hAnsi="Times New Roman" w:cs="Times New Roman"/>
          <w:spacing w:val="-1"/>
          <w:sz w:val="28"/>
          <w:szCs w:val="28"/>
        </w:rPr>
        <w:t>) –</w:t>
      </w:r>
      <w:r w:rsidRPr="00EC5B4C">
        <w:rPr>
          <w:rFonts w:ascii="Times New Roman" w:hAnsi="Times New Roman" w:cs="Times New Roman"/>
          <w:spacing w:val="-1"/>
          <w:sz w:val="28"/>
          <w:szCs w:val="28"/>
        </w:rPr>
        <w:t xml:space="preserve"> </w:t>
      </w:r>
      <w:r w:rsidRPr="00CC58B1">
        <w:rPr>
          <w:rFonts w:ascii="Times New Roman" w:hAnsi="Times New Roman" w:cs="Times New Roman"/>
          <w:spacing w:val="-1"/>
          <w:sz w:val="28"/>
          <w:szCs w:val="28"/>
        </w:rPr>
        <w:t>алдыдагы</w:t>
      </w:r>
      <w:r>
        <w:rPr>
          <w:rFonts w:ascii="Times New Roman" w:hAnsi="Times New Roman" w:cs="Times New Roman"/>
          <w:spacing w:val="-1"/>
          <w:sz w:val="28"/>
          <w:szCs w:val="28"/>
        </w:rPr>
        <w:t xml:space="preserve"> окутуу процессинин</w:t>
      </w:r>
      <w:r w:rsidRPr="00CC58B1">
        <w:rPr>
          <w:rFonts w:ascii="Times New Roman" w:hAnsi="Times New Roman" w:cs="Times New Roman"/>
          <w:spacing w:val="-1"/>
          <w:sz w:val="28"/>
          <w:szCs w:val="28"/>
        </w:rPr>
        <w:t xml:space="preserve"> мазмунун түзүүчү окуу жана окуу</w:t>
      </w:r>
      <w:r>
        <w:rPr>
          <w:rFonts w:ascii="Times New Roman" w:hAnsi="Times New Roman" w:cs="Times New Roman"/>
          <w:spacing w:val="-1"/>
          <w:sz w:val="28"/>
          <w:szCs w:val="28"/>
        </w:rPr>
        <w:t>-</w:t>
      </w:r>
      <w:r w:rsidRPr="00CC58B1">
        <w:rPr>
          <w:rFonts w:ascii="Times New Roman" w:hAnsi="Times New Roman" w:cs="Times New Roman"/>
          <w:spacing w:val="-1"/>
          <w:sz w:val="28"/>
          <w:szCs w:val="28"/>
        </w:rPr>
        <w:t>өндүрү</w:t>
      </w:r>
      <w:r>
        <w:rPr>
          <w:rFonts w:ascii="Times New Roman" w:hAnsi="Times New Roman" w:cs="Times New Roman"/>
          <w:spacing w:val="-1"/>
          <w:sz w:val="28"/>
          <w:szCs w:val="28"/>
        </w:rPr>
        <w:t>штүк</w:t>
      </w:r>
      <w:r w:rsidRPr="00CC58B1">
        <w:rPr>
          <w:rFonts w:ascii="Times New Roman" w:hAnsi="Times New Roman" w:cs="Times New Roman"/>
          <w:spacing w:val="-1"/>
          <w:sz w:val="28"/>
          <w:szCs w:val="28"/>
        </w:rPr>
        <w:t xml:space="preserve"> ишмердүүлүгүн ишке ашыруу максаты, планы жана ыкмалары</w:t>
      </w:r>
      <w:r>
        <w:rPr>
          <w:rFonts w:ascii="Times New Roman" w:hAnsi="Times New Roman" w:cs="Times New Roman"/>
          <w:spacing w:val="-1"/>
          <w:sz w:val="28"/>
          <w:szCs w:val="28"/>
        </w:rPr>
        <w:t xml:space="preserve"> тууралуу</w:t>
      </w:r>
      <w:r w:rsidRPr="00CC58B1">
        <w:rPr>
          <w:rFonts w:ascii="Times New Roman" w:hAnsi="Times New Roman" w:cs="Times New Roman"/>
          <w:spacing w:val="-1"/>
          <w:sz w:val="28"/>
          <w:szCs w:val="28"/>
        </w:rPr>
        <w:t xml:space="preserve"> окуучулардын </w:t>
      </w:r>
      <w:r>
        <w:rPr>
          <w:rFonts w:ascii="Times New Roman" w:hAnsi="Times New Roman" w:cs="Times New Roman"/>
          <w:spacing w:val="-1"/>
          <w:sz w:val="28"/>
          <w:szCs w:val="28"/>
        </w:rPr>
        <w:t>божомолдоо</w:t>
      </w:r>
      <w:r w:rsidRPr="00CC58B1">
        <w:rPr>
          <w:rFonts w:ascii="Times New Roman" w:hAnsi="Times New Roman" w:cs="Times New Roman"/>
          <w:spacing w:val="-1"/>
          <w:sz w:val="28"/>
          <w:szCs w:val="28"/>
        </w:rPr>
        <w:t xml:space="preserve"> системасы</w:t>
      </w:r>
      <w:r w:rsidR="007E34EE">
        <w:rPr>
          <w:rFonts w:ascii="Times New Roman" w:hAnsi="Times New Roman" w:cs="Times New Roman"/>
          <w:spacing w:val="-1"/>
          <w:sz w:val="28"/>
          <w:szCs w:val="28"/>
        </w:rPr>
        <w:t>”</w:t>
      </w:r>
      <w:r w:rsidRPr="00CC58B1">
        <w:rPr>
          <w:rFonts w:ascii="Times New Roman" w:hAnsi="Times New Roman" w:cs="Times New Roman"/>
          <w:spacing w:val="-1"/>
          <w:sz w:val="28"/>
          <w:szCs w:val="28"/>
        </w:rPr>
        <w:t xml:space="preserve"> </w:t>
      </w:r>
      <w:r>
        <w:rPr>
          <w:rFonts w:ascii="Times New Roman" w:hAnsi="Times New Roman" w:cs="Times New Roman"/>
          <w:spacing w:val="-1"/>
          <w:sz w:val="28"/>
          <w:szCs w:val="28"/>
        </w:rPr>
        <w:t>деген</w:t>
      </w:r>
      <w:r w:rsidRPr="00CC58B1">
        <w:rPr>
          <w:rFonts w:ascii="Times New Roman" w:hAnsi="Times New Roman" w:cs="Times New Roman"/>
          <w:spacing w:val="-1"/>
          <w:sz w:val="28"/>
          <w:szCs w:val="28"/>
        </w:rPr>
        <w:t xml:space="preserve"> аныктаманы беришкен</w:t>
      </w:r>
      <w:r w:rsidR="00CD7924">
        <w:rPr>
          <w:rFonts w:ascii="Times New Roman" w:hAnsi="Times New Roman" w:cs="Times New Roman"/>
          <w:spacing w:val="-1"/>
          <w:sz w:val="28"/>
          <w:szCs w:val="28"/>
        </w:rPr>
        <w:t xml:space="preserve"> </w:t>
      </w:r>
      <w:r w:rsidR="00CD7924" w:rsidRPr="00CD7924">
        <w:rPr>
          <w:rFonts w:ascii="Times New Roman" w:hAnsi="Times New Roman" w:cs="Times New Roman"/>
          <w:spacing w:val="-1"/>
          <w:sz w:val="28"/>
          <w:szCs w:val="28"/>
        </w:rPr>
        <w:t>[160]</w:t>
      </w:r>
      <w:r w:rsidRPr="00CC58B1">
        <w:rPr>
          <w:rFonts w:ascii="Times New Roman" w:hAnsi="Times New Roman" w:cs="Times New Roman"/>
          <w:sz w:val="28"/>
          <w:szCs w:val="28"/>
        </w:rPr>
        <w:t>.</w:t>
      </w:r>
    </w:p>
    <w:p w14:paraId="3F3F6DBC" w14:textId="56DEDD6E" w:rsidR="00DD46A6" w:rsidRDefault="00DD46A6" w:rsidP="00DD46A6">
      <w:pPr>
        <w:shd w:val="clear" w:color="auto" w:fill="FFFFFF"/>
        <w:spacing w:after="0" w:line="360" w:lineRule="auto"/>
        <w:ind w:firstLine="685"/>
        <w:jc w:val="both"/>
        <w:rPr>
          <w:rFonts w:ascii="Times New Roman" w:hAnsi="Times New Roman" w:cs="Times New Roman"/>
          <w:sz w:val="28"/>
          <w:szCs w:val="28"/>
        </w:rPr>
        <w:sectPr w:rsidR="00DD46A6" w:rsidSect="00272B0F">
          <w:footerReference w:type="default" r:id="rId11"/>
          <w:pgSz w:w="11906" w:h="16838"/>
          <w:pgMar w:top="1134" w:right="567" w:bottom="1134" w:left="1701" w:header="708" w:footer="454" w:gutter="0"/>
          <w:cols w:space="708"/>
          <w:docGrid w:linePitch="360"/>
        </w:sectPr>
      </w:pPr>
      <w:r w:rsidRPr="002F49CD">
        <w:rPr>
          <w:rFonts w:ascii="Times New Roman" w:hAnsi="Times New Roman" w:cs="Times New Roman"/>
          <w:sz w:val="28"/>
          <w:szCs w:val="28"/>
        </w:rPr>
        <w:t>Н.Ф. Талызина</w:t>
      </w:r>
      <w:r>
        <w:rPr>
          <w:rFonts w:ascii="Times New Roman" w:hAnsi="Times New Roman" w:cs="Times New Roman"/>
          <w:sz w:val="28"/>
          <w:szCs w:val="28"/>
        </w:rPr>
        <w:t>нын айтуусу</w:t>
      </w:r>
      <w:r w:rsidRPr="002F49CD">
        <w:rPr>
          <w:rFonts w:ascii="Times New Roman" w:hAnsi="Times New Roman" w:cs="Times New Roman"/>
          <w:sz w:val="28"/>
          <w:szCs w:val="28"/>
        </w:rPr>
        <w:t xml:space="preserve"> боюнча </w:t>
      </w:r>
      <w:r w:rsidRPr="00CC58B1">
        <w:rPr>
          <w:rFonts w:ascii="Times New Roman" w:hAnsi="Times New Roman" w:cs="Times New Roman"/>
          <w:sz w:val="28"/>
          <w:szCs w:val="28"/>
        </w:rPr>
        <w:t xml:space="preserve">аракеттин </w:t>
      </w:r>
      <w:r>
        <w:rPr>
          <w:rFonts w:ascii="Times New Roman" w:hAnsi="Times New Roman" w:cs="Times New Roman"/>
          <w:sz w:val="28"/>
          <w:szCs w:val="28"/>
        </w:rPr>
        <w:t xml:space="preserve">элеси </w:t>
      </w:r>
      <w:r w:rsidRPr="00CC58B1">
        <w:rPr>
          <w:rFonts w:ascii="Times New Roman" w:hAnsi="Times New Roman" w:cs="Times New Roman"/>
          <w:sz w:val="28"/>
          <w:szCs w:val="28"/>
        </w:rPr>
        <w:t xml:space="preserve">жана аракеттенүү чөйрөсүнүн </w:t>
      </w:r>
      <w:r>
        <w:rPr>
          <w:rFonts w:ascii="Times New Roman" w:hAnsi="Times New Roman" w:cs="Times New Roman"/>
          <w:sz w:val="28"/>
          <w:szCs w:val="28"/>
        </w:rPr>
        <w:t>элеси</w:t>
      </w:r>
      <w:r w:rsidRPr="001C510C">
        <w:rPr>
          <w:rFonts w:ascii="Times New Roman" w:hAnsi="Times New Roman" w:cs="Times New Roman"/>
          <w:color w:val="FF0000"/>
          <w:sz w:val="28"/>
          <w:szCs w:val="28"/>
        </w:rPr>
        <w:t xml:space="preserve"> </w:t>
      </w:r>
      <w:r w:rsidRPr="00CC58B1">
        <w:rPr>
          <w:rFonts w:ascii="Times New Roman" w:hAnsi="Times New Roman" w:cs="Times New Roman"/>
          <w:sz w:val="28"/>
          <w:szCs w:val="28"/>
        </w:rPr>
        <w:t>бирдиктүү түзүлүштөгү элементке бириг</w:t>
      </w:r>
      <w:r>
        <w:rPr>
          <w:rFonts w:ascii="Times New Roman" w:hAnsi="Times New Roman" w:cs="Times New Roman"/>
          <w:sz w:val="28"/>
          <w:szCs w:val="28"/>
        </w:rPr>
        <w:t xml:space="preserve">ип, ошонун </w:t>
      </w:r>
      <w:r w:rsidRPr="00CC58B1">
        <w:rPr>
          <w:rFonts w:ascii="Times New Roman" w:hAnsi="Times New Roman" w:cs="Times New Roman"/>
          <w:sz w:val="28"/>
          <w:szCs w:val="28"/>
        </w:rPr>
        <w:t>негизинде аракетти башкаруу ишке аш</w:t>
      </w:r>
      <w:r>
        <w:rPr>
          <w:rFonts w:ascii="Times New Roman" w:hAnsi="Times New Roman" w:cs="Times New Roman"/>
          <w:sz w:val="28"/>
          <w:szCs w:val="28"/>
        </w:rPr>
        <w:t>ырылат</w:t>
      </w:r>
      <w:r w:rsidRPr="00CC58B1">
        <w:rPr>
          <w:rFonts w:ascii="Times New Roman" w:hAnsi="Times New Roman" w:cs="Times New Roman"/>
          <w:sz w:val="28"/>
          <w:szCs w:val="28"/>
        </w:rPr>
        <w:t xml:space="preserve"> жана</w:t>
      </w:r>
      <w:r>
        <w:rPr>
          <w:rFonts w:ascii="Times New Roman" w:hAnsi="Times New Roman" w:cs="Times New Roman"/>
          <w:sz w:val="28"/>
          <w:szCs w:val="28"/>
        </w:rPr>
        <w:t xml:space="preserve"> ал элемент</w:t>
      </w:r>
      <w:r w:rsidR="00D82800">
        <w:rPr>
          <w:rFonts w:ascii="Times New Roman" w:hAnsi="Times New Roman" w:cs="Times New Roman"/>
          <w:sz w:val="28"/>
          <w:szCs w:val="28"/>
        </w:rPr>
        <w:t xml:space="preserve"> </w:t>
      </w:r>
      <w:r w:rsidR="00D82800" w:rsidRPr="00CC58B1">
        <w:rPr>
          <w:rFonts w:ascii="Times New Roman" w:hAnsi="Times New Roman" w:cs="Times New Roman"/>
          <w:sz w:val="28"/>
          <w:szCs w:val="28"/>
        </w:rPr>
        <w:t xml:space="preserve">аракеттин </w:t>
      </w:r>
      <w:r w:rsidR="00D82800">
        <w:rPr>
          <w:rFonts w:ascii="Times New Roman" w:hAnsi="Times New Roman" w:cs="Times New Roman"/>
          <w:spacing w:val="-1"/>
          <w:sz w:val="28"/>
          <w:szCs w:val="28"/>
        </w:rPr>
        <w:t>ориентирлөөчү</w:t>
      </w:r>
      <w:r w:rsidR="00D82800" w:rsidRPr="00CC58B1">
        <w:rPr>
          <w:rFonts w:ascii="Times New Roman" w:hAnsi="Times New Roman" w:cs="Times New Roman"/>
          <w:spacing w:val="-1"/>
          <w:sz w:val="28"/>
          <w:szCs w:val="28"/>
        </w:rPr>
        <w:t xml:space="preserve"> </w:t>
      </w:r>
      <w:r w:rsidR="00D82800" w:rsidRPr="00CC58B1">
        <w:rPr>
          <w:rFonts w:ascii="Times New Roman" w:hAnsi="Times New Roman" w:cs="Times New Roman"/>
          <w:sz w:val="28"/>
          <w:szCs w:val="28"/>
        </w:rPr>
        <w:t xml:space="preserve">негизи </w:t>
      </w:r>
      <w:r w:rsidR="00D82800" w:rsidRPr="00CC58B1">
        <w:rPr>
          <w:rFonts w:ascii="Times New Roman" w:hAnsi="Times New Roman" w:cs="Times New Roman"/>
          <w:spacing w:val="-1"/>
          <w:sz w:val="28"/>
          <w:szCs w:val="28"/>
        </w:rPr>
        <w:t>(</w:t>
      </w:r>
      <w:r w:rsidR="00D82800">
        <w:rPr>
          <w:rFonts w:ascii="Times New Roman" w:hAnsi="Times New Roman" w:cs="Times New Roman"/>
          <w:spacing w:val="-1"/>
          <w:sz w:val="28"/>
          <w:szCs w:val="28"/>
        </w:rPr>
        <w:t>АОН</w:t>
      </w:r>
      <w:r w:rsidR="00D82800" w:rsidRPr="00CC58B1">
        <w:rPr>
          <w:rFonts w:ascii="Times New Roman" w:hAnsi="Times New Roman" w:cs="Times New Roman"/>
          <w:spacing w:val="-1"/>
          <w:sz w:val="28"/>
          <w:szCs w:val="28"/>
        </w:rPr>
        <w:t xml:space="preserve">) </w:t>
      </w:r>
      <w:r w:rsidR="00D82800" w:rsidRPr="00CC58B1">
        <w:rPr>
          <w:rFonts w:ascii="Times New Roman" w:hAnsi="Times New Roman" w:cs="Times New Roman"/>
          <w:sz w:val="28"/>
          <w:szCs w:val="28"/>
        </w:rPr>
        <w:t>деп атал</w:t>
      </w:r>
      <w:r w:rsidR="00D82800">
        <w:rPr>
          <w:rFonts w:ascii="Times New Roman" w:hAnsi="Times New Roman" w:cs="Times New Roman"/>
          <w:sz w:val="28"/>
          <w:szCs w:val="28"/>
        </w:rPr>
        <w:t>ат</w:t>
      </w:r>
      <w:r w:rsidR="00D82800" w:rsidRPr="00CC58B1">
        <w:rPr>
          <w:rFonts w:ascii="Times New Roman" w:hAnsi="Times New Roman" w:cs="Times New Roman"/>
          <w:sz w:val="28"/>
          <w:szCs w:val="28"/>
        </w:rPr>
        <w:t xml:space="preserve"> [</w:t>
      </w:r>
      <w:r w:rsidR="0024731E">
        <w:rPr>
          <w:rFonts w:ascii="Times New Roman" w:hAnsi="Times New Roman" w:cs="Times New Roman"/>
          <w:sz w:val="28"/>
          <w:szCs w:val="28"/>
        </w:rPr>
        <w:t>144</w:t>
      </w:r>
      <w:r w:rsidR="00D82800" w:rsidRPr="00CC58B1">
        <w:rPr>
          <w:rFonts w:ascii="Times New Roman" w:hAnsi="Times New Roman" w:cs="Times New Roman"/>
          <w:sz w:val="28"/>
          <w:szCs w:val="28"/>
        </w:rPr>
        <w:t>]. П.Я. Гальперин</w:t>
      </w:r>
      <w:r w:rsidR="00D82800">
        <w:rPr>
          <w:rFonts w:ascii="Times New Roman" w:hAnsi="Times New Roman" w:cs="Times New Roman"/>
          <w:sz w:val="28"/>
          <w:szCs w:val="28"/>
        </w:rPr>
        <w:t>дин айтуусу</w:t>
      </w:r>
      <w:r w:rsidR="00D82800" w:rsidRPr="00CC58B1">
        <w:rPr>
          <w:rFonts w:ascii="Times New Roman" w:hAnsi="Times New Roman" w:cs="Times New Roman"/>
          <w:sz w:val="28"/>
          <w:szCs w:val="28"/>
        </w:rPr>
        <w:t xml:space="preserve"> боюнча </w:t>
      </w:r>
      <w:r w:rsidR="00D82800">
        <w:rPr>
          <w:rFonts w:ascii="Times New Roman" w:hAnsi="Times New Roman" w:cs="Times New Roman"/>
          <w:sz w:val="28"/>
          <w:szCs w:val="28"/>
        </w:rPr>
        <w:t>АОНго</w:t>
      </w:r>
      <w:r w:rsidR="00D82800" w:rsidRPr="00CC58B1">
        <w:rPr>
          <w:rFonts w:ascii="Times New Roman" w:hAnsi="Times New Roman" w:cs="Times New Roman"/>
          <w:sz w:val="28"/>
          <w:szCs w:val="28"/>
        </w:rPr>
        <w:t xml:space="preserve"> кирген теориялык </w:t>
      </w:r>
      <w:r w:rsidR="00D82800" w:rsidRPr="00EC5B4C">
        <w:rPr>
          <w:rFonts w:ascii="Times New Roman" w:hAnsi="Times New Roman" w:cs="Times New Roman"/>
          <w:sz w:val="28"/>
          <w:szCs w:val="28"/>
        </w:rPr>
        <w:t>билим</w:t>
      </w:r>
      <w:r w:rsidR="00D82800">
        <w:rPr>
          <w:rFonts w:ascii="Times New Roman" w:hAnsi="Times New Roman" w:cs="Times New Roman"/>
          <w:sz w:val="28"/>
          <w:szCs w:val="28"/>
        </w:rPr>
        <w:t xml:space="preserve"> </w:t>
      </w:r>
      <w:r w:rsidR="00D82800" w:rsidRPr="00CC58B1">
        <w:rPr>
          <w:rFonts w:ascii="Times New Roman" w:hAnsi="Times New Roman" w:cs="Times New Roman"/>
          <w:sz w:val="28"/>
          <w:szCs w:val="28"/>
        </w:rPr>
        <w:t xml:space="preserve">(ориентирлер) адамдын </w:t>
      </w:r>
      <w:r w:rsidR="00D82800">
        <w:rPr>
          <w:rFonts w:ascii="Times New Roman" w:hAnsi="Times New Roman" w:cs="Times New Roman"/>
          <w:sz w:val="28"/>
          <w:szCs w:val="28"/>
        </w:rPr>
        <w:t>предметтик</w:t>
      </w:r>
      <w:r w:rsidR="00D82800" w:rsidRPr="00CC58B1">
        <w:rPr>
          <w:rFonts w:ascii="Times New Roman" w:hAnsi="Times New Roman" w:cs="Times New Roman"/>
          <w:sz w:val="28"/>
          <w:szCs w:val="28"/>
        </w:rPr>
        <w:t xml:space="preserve"> аракетин </w:t>
      </w:r>
      <w:r w:rsidR="00D82800">
        <w:rPr>
          <w:rFonts w:ascii="Times New Roman" w:hAnsi="Times New Roman" w:cs="Times New Roman"/>
          <w:sz w:val="28"/>
          <w:szCs w:val="28"/>
        </w:rPr>
        <w:t>түзүү менен</w:t>
      </w:r>
      <w:r w:rsidR="00D82800" w:rsidRPr="00CC58B1">
        <w:rPr>
          <w:rFonts w:ascii="Times New Roman" w:hAnsi="Times New Roman" w:cs="Times New Roman"/>
          <w:sz w:val="28"/>
          <w:szCs w:val="28"/>
        </w:rPr>
        <w:t xml:space="preserve"> теориялык ишмердүүлүктүн объектисинен багытталган ишмердүүлүктүн маанилүү бөлүгүнө айланат.</w:t>
      </w:r>
      <w:r w:rsidR="00D82800">
        <w:rPr>
          <w:rFonts w:ascii="Times New Roman" w:hAnsi="Times New Roman" w:cs="Times New Roman"/>
          <w:sz w:val="28"/>
          <w:szCs w:val="28"/>
        </w:rPr>
        <w:t xml:space="preserve"> </w:t>
      </w:r>
      <w:r w:rsidR="00D82800" w:rsidRPr="00CC58B1">
        <w:rPr>
          <w:rFonts w:ascii="Times New Roman" w:hAnsi="Times New Roman" w:cs="Times New Roman"/>
          <w:sz w:val="28"/>
          <w:szCs w:val="28"/>
        </w:rPr>
        <w:t>Аракеттин айрым мүнөздөмөлөрү</w:t>
      </w:r>
      <w:r w:rsidR="00D82800">
        <w:rPr>
          <w:rFonts w:ascii="Times New Roman" w:hAnsi="Times New Roman" w:cs="Times New Roman"/>
          <w:sz w:val="28"/>
          <w:szCs w:val="28"/>
        </w:rPr>
        <w:t xml:space="preserve"> болуп П.Я. Гальпериндин ойлору</w:t>
      </w:r>
      <w:r w:rsidR="00D82800" w:rsidRPr="00CC58B1">
        <w:rPr>
          <w:rFonts w:ascii="Times New Roman" w:hAnsi="Times New Roman" w:cs="Times New Roman"/>
          <w:sz w:val="28"/>
          <w:szCs w:val="28"/>
        </w:rPr>
        <w:t xml:space="preserve"> боюнча аракеттин өзүнөн ажыр</w:t>
      </w:r>
      <w:r w:rsidR="00D82800">
        <w:rPr>
          <w:rFonts w:ascii="Times New Roman" w:hAnsi="Times New Roman" w:cs="Times New Roman"/>
          <w:sz w:val="28"/>
          <w:szCs w:val="28"/>
        </w:rPr>
        <w:t>атып</w:t>
      </w:r>
      <w:r w:rsidR="00D82800" w:rsidRPr="00CC58B1">
        <w:rPr>
          <w:rFonts w:ascii="Times New Roman" w:hAnsi="Times New Roman" w:cs="Times New Roman"/>
          <w:sz w:val="28"/>
          <w:szCs w:val="28"/>
        </w:rPr>
        <w:t xml:space="preserve"> кароого мүмкүн </w:t>
      </w:r>
      <w:r w:rsidR="00D82800">
        <w:rPr>
          <w:rFonts w:ascii="Times New Roman" w:hAnsi="Times New Roman" w:cs="Times New Roman"/>
          <w:sz w:val="28"/>
          <w:szCs w:val="28"/>
        </w:rPr>
        <w:t>болбогон</w:t>
      </w:r>
      <w:r w:rsidR="00D82800" w:rsidRPr="00CC58B1">
        <w:rPr>
          <w:rFonts w:ascii="Times New Roman" w:hAnsi="Times New Roman" w:cs="Times New Roman"/>
          <w:sz w:val="28"/>
          <w:szCs w:val="28"/>
        </w:rPr>
        <w:t xml:space="preserve"> </w:t>
      </w:r>
      <w:r w:rsidR="00D82800" w:rsidRPr="005A62C3">
        <w:rPr>
          <w:rFonts w:ascii="Times New Roman" w:hAnsi="Times New Roman" w:cs="Times New Roman"/>
          <w:sz w:val="28"/>
          <w:szCs w:val="28"/>
        </w:rPr>
        <w:t>билги</w:t>
      </w:r>
      <w:r w:rsidR="00D82800">
        <w:rPr>
          <w:rFonts w:ascii="Times New Roman" w:hAnsi="Times New Roman" w:cs="Times New Roman"/>
          <w:sz w:val="28"/>
          <w:szCs w:val="28"/>
        </w:rPr>
        <w:t>чтиктер</w:t>
      </w:r>
      <w:r w:rsidR="00D82800" w:rsidRPr="00CC58B1">
        <w:rPr>
          <w:rFonts w:ascii="Times New Roman" w:hAnsi="Times New Roman" w:cs="Times New Roman"/>
          <w:sz w:val="28"/>
          <w:szCs w:val="28"/>
        </w:rPr>
        <w:t xml:space="preserve"> жана </w:t>
      </w:r>
      <w:r w:rsidR="00D82800" w:rsidRPr="005A62C3">
        <w:rPr>
          <w:rFonts w:ascii="Times New Roman" w:hAnsi="Times New Roman" w:cs="Times New Roman"/>
          <w:sz w:val="28"/>
          <w:szCs w:val="28"/>
        </w:rPr>
        <w:t>көндүмдөр</w:t>
      </w:r>
      <w:r w:rsidR="00D82800" w:rsidRPr="00CC58B1">
        <w:rPr>
          <w:rFonts w:ascii="Times New Roman" w:hAnsi="Times New Roman" w:cs="Times New Roman"/>
          <w:sz w:val="28"/>
          <w:szCs w:val="28"/>
        </w:rPr>
        <w:t xml:space="preserve"> эсептелишет</w:t>
      </w:r>
      <w:r w:rsidR="0024731E">
        <w:rPr>
          <w:rFonts w:ascii="Times New Roman" w:hAnsi="Times New Roman" w:cs="Times New Roman"/>
          <w:sz w:val="28"/>
          <w:szCs w:val="28"/>
        </w:rPr>
        <w:t xml:space="preserve"> </w:t>
      </w:r>
      <w:r w:rsidR="00D82800" w:rsidRPr="00CC58B1">
        <w:rPr>
          <w:rFonts w:ascii="Times New Roman" w:hAnsi="Times New Roman" w:cs="Times New Roman"/>
          <w:sz w:val="28"/>
          <w:szCs w:val="28"/>
        </w:rPr>
        <w:t>[</w:t>
      </w:r>
      <w:r w:rsidR="0024731E">
        <w:rPr>
          <w:rFonts w:ascii="Times New Roman" w:hAnsi="Times New Roman" w:cs="Times New Roman"/>
          <w:sz w:val="28"/>
          <w:szCs w:val="28"/>
        </w:rPr>
        <w:t>30</w:t>
      </w:r>
      <w:r w:rsidR="00D82800" w:rsidRPr="00CC58B1">
        <w:rPr>
          <w:rFonts w:ascii="Times New Roman" w:hAnsi="Times New Roman" w:cs="Times New Roman"/>
          <w:sz w:val="28"/>
          <w:szCs w:val="28"/>
        </w:rPr>
        <w:t>].</w:t>
      </w:r>
    </w:p>
    <w:p w14:paraId="7F61A2F4" w14:textId="77777777" w:rsidR="00DD46A6" w:rsidRDefault="00DD46A6" w:rsidP="00DD46A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9A710E3" wp14:editId="493FC7B4">
            <wp:extent cx="8221863" cy="562927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56665" cy="5653103"/>
                    </a:xfrm>
                    <a:prstGeom prst="rect">
                      <a:avLst/>
                    </a:prstGeom>
                    <a:noFill/>
                    <a:ln>
                      <a:noFill/>
                    </a:ln>
                  </pic:spPr>
                </pic:pic>
              </a:graphicData>
            </a:graphic>
          </wp:inline>
        </w:drawing>
      </w:r>
    </w:p>
    <w:p w14:paraId="5FB56CCA" w14:textId="77777777" w:rsidR="00DD46A6" w:rsidRPr="005E083A" w:rsidRDefault="00DD46A6" w:rsidP="00DD46A6">
      <w:pPr>
        <w:rPr>
          <w:rFonts w:ascii="Times New Roman" w:hAnsi="Times New Roman" w:cs="Times New Roman"/>
          <w:i/>
          <w:iCs/>
          <w:sz w:val="28"/>
          <w:szCs w:val="28"/>
        </w:rPr>
        <w:sectPr w:rsidR="00DD46A6" w:rsidRPr="005E083A" w:rsidSect="00272B0F">
          <w:pgSz w:w="16838" w:h="11906" w:orient="landscape"/>
          <w:pgMar w:top="1134" w:right="567" w:bottom="1134" w:left="1701" w:header="709" w:footer="709" w:gutter="0"/>
          <w:cols w:space="708"/>
          <w:docGrid w:linePitch="360"/>
        </w:sectPr>
      </w:pPr>
      <w:r w:rsidRPr="005E083A">
        <w:rPr>
          <w:rFonts w:ascii="Times New Roman" w:hAnsi="Times New Roman" w:cs="Times New Roman"/>
          <w:i/>
          <w:iCs/>
          <w:sz w:val="28"/>
          <w:szCs w:val="28"/>
        </w:rPr>
        <w:t>1.1-сүрөт</w:t>
      </w:r>
      <w:r w:rsidR="000F353E">
        <w:rPr>
          <w:rFonts w:ascii="Times New Roman" w:hAnsi="Times New Roman" w:cs="Times New Roman"/>
          <w:i/>
          <w:iCs/>
          <w:sz w:val="28"/>
          <w:szCs w:val="28"/>
        </w:rPr>
        <w:t>ү</w:t>
      </w:r>
      <w:r w:rsidRPr="005E083A">
        <w:rPr>
          <w:rFonts w:ascii="Times New Roman" w:hAnsi="Times New Roman" w:cs="Times New Roman"/>
          <w:i/>
          <w:iCs/>
          <w:sz w:val="28"/>
          <w:szCs w:val="28"/>
        </w:rPr>
        <w:t>. Аракеттин ориентирлөөчү негизинин жалпы схемасы</w:t>
      </w:r>
    </w:p>
    <w:p w14:paraId="4E1B6EDA" w14:textId="78767443" w:rsidR="00DD46A6" w:rsidRDefault="00DD46A6" w:rsidP="00DD46A6">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CC58B1">
        <w:rPr>
          <w:rFonts w:ascii="Times New Roman" w:hAnsi="Times New Roman" w:cs="Times New Roman"/>
          <w:sz w:val="28"/>
          <w:szCs w:val="28"/>
        </w:rPr>
        <w:t>Программаланган билим берүүнүн психологиялык негиз</w:t>
      </w:r>
      <w:r>
        <w:rPr>
          <w:rFonts w:ascii="Times New Roman" w:hAnsi="Times New Roman" w:cs="Times New Roman"/>
          <w:sz w:val="28"/>
          <w:szCs w:val="28"/>
        </w:rPr>
        <w:t>д</w:t>
      </w:r>
      <w:r w:rsidRPr="00CC58B1">
        <w:rPr>
          <w:rFonts w:ascii="Times New Roman" w:hAnsi="Times New Roman" w:cs="Times New Roman"/>
          <w:sz w:val="28"/>
          <w:szCs w:val="28"/>
        </w:rPr>
        <w:t>ери тууралуу</w:t>
      </w:r>
      <w:r>
        <w:rPr>
          <w:rFonts w:ascii="Times New Roman" w:hAnsi="Times New Roman" w:cs="Times New Roman"/>
          <w:sz w:val="28"/>
          <w:szCs w:val="28"/>
        </w:rPr>
        <w:t>”</w:t>
      </w:r>
      <w:r w:rsidRPr="00CC58B1">
        <w:rPr>
          <w:rFonts w:ascii="Times New Roman" w:hAnsi="Times New Roman" w:cs="Times New Roman"/>
          <w:sz w:val="28"/>
          <w:szCs w:val="28"/>
        </w:rPr>
        <w:t xml:space="preserve"> макаласында П.Я. Гальперин </w:t>
      </w:r>
      <w:r w:rsidRPr="005A62C3">
        <w:rPr>
          <w:rFonts w:ascii="Times New Roman" w:hAnsi="Times New Roman" w:cs="Times New Roman"/>
          <w:sz w:val="28"/>
          <w:szCs w:val="28"/>
        </w:rPr>
        <w:t>окутуу</w:t>
      </w:r>
      <w:r w:rsidRPr="00050B21">
        <w:rPr>
          <w:rFonts w:ascii="Times New Roman" w:hAnsi="Times New Roman" w:cs="Times New Roman"/>
          <w:b/>
          <w:i/>
          <w:sz w:val="28"/>
          <w:szCs w:val="28"/>
        </w:rPr>
        <w:t xml:space="preserve"> </w:t>
      </w:r>
      <w:r w:rsidRPr="00CC58B1">
        <w:rPr>
          <w:rFonts w:ascii="Times New Roman" w:hAnsi="Times New Roman" w:cs="Times New Roman"/>
          <w:sz w:val="28"/>
          <w:szCs w:val="28"/>
        </w:rPr>
        <w:t>деп</w:t>
      </w:r>
      <w:r>
        <w:rPr>
          <w:rFonts w:ascii="Times New Roman" w:hAnsi="Times New Roman" w:cs="Times New Roman"/>
          <w:sz w:val="28"/>
          <w:szCs w:val="28"/>
        </w:rPr>
        <w:t>,</w:t>
      </w:r>
      <w:r w:rsidRPr="00CC58B1">
        <w:rPr>
          <w:rFonts w:ascii="Times New Roman" w:hAnsi="Times New Roman" w:cs="Times New Roman"/>
          <w:sz w:val="28"/>
          <w:szCs w:val="28"/>
        </w:rPr>
        <w:t xml:space="preserve"> жыйынтыгында </w:t>
      </w:r>
      <w:r>
        <w:rPr>
          <w:rFonts w:ascii="Times New Roman" w:hAnsi="Times New Roman" w:cs="Times New Roman"/>
          <w:sz w:val="28"/>
          <w:szCs w:val="28"/>
        </w:rPr>
        <w:t>билим алуучунун</w:t>
      </w:r>
      <w:r w:rsidRPr="00CC58B1">
        <w:rPr>
          <w:rFonts w:ascii="Times New Roman" w:hAnsi="Times New Roman" w:cs="Times New Roman"/>
          <w:sz w:val="28"/>
          <w:szCs w:val="28"/>
        </w:rPr>
        <w:t xml:space="preserve"> жаңы билимге ээ болуусуна же мурдагы билими</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билгичтиктери</w:t>
      </w:r>
      <w:r w:rsidRPr="00CC58B1">
        <w:rPr>
          <w:rFonts w:ascii="Times New Roman" w:hAnsi="Times New Roman" w:cs="Times New Roman"/>
          <w:sz w:val="28"/>
          <w:szCs w:val="28"/>
        </w:rPr>
        <w:t xml:space="preserve"> жаңы сапаттарга ээ болуусуна алып келген </w:t>
      </w:r>
      <w:r>
        <w:rPr>
          <w:rFonts w:ascii="Times New Roman" w:hAnsi="Times New Roman" w:cs="Times New Roman"/>
          <w:sz w:val="28"/>
          <w:szCs w:val="28"/>
        </w:rPr>
        <w:t>каалагандай</w:t>
      </w:r>
      <w:r w:rsidRPr="00CC58B1">
        <w:rPr>
          <w:rFonts w:ascii="Times New Roman" w:hAnsi="Times New Roman" w:cs="Times New Roman"/>
          <w:sz w:val="28"/>
          <w:szCs w:val="28"/>
        </w:rPr>
        <w:t xml:space="preserve"> ишмердүүлүктү атайт [</w:t>
      </w:r>
      <w:r w:rsidR="0024731E">
        <w:rPr>
          <w:rFonts w:ascii="Times New Roman" w:hAnsi="Times New Roman" w:cs="Times New Roman"/>
          <w:sz w:val="28"/>
          <w:szCs w:val="28"/>
        </w:rPr>
        <w:t>31</w:t>
      </w:r>
      <w:r w:rsidRPr="00CC58B1">
        <w:rPr>
          <w:rFonts w:ascii="Times New Roman" w:hAnsi="Times New Roman" w:cs="Times New Roman"/>
          <w:sz w:val="28"/>
          <w:szCs w:val="28"/>
        </w:rPr>
        <w:t xml:space="preserve">]. Билим берүү процессин ишмердүүлүк катары </w:t>
      </w:r>
      <w:r>
        <w:rPr>
          <w:rFonts w:ascii="Times New Roman" w:hAnsi="Times New Roman" w:cs="Times New Roman"/>
          <w:sz w:val="28"/>
          <w:szCs w:val="28"/>
        </w:rPr>
        <w:t>кароо</w:t>
      </w:r>
      <w:r w:rsidRPr="00CC58B1">
        <w:rPr>
          <w:rFonts w:ascii="Times New Roman" w:hAnsi="Times New Roman" w:cs="Times New Roman"/>
          <w:sz w:val="28"/>
          <w:szCs w:val="28"/>
        </w:rPr>
        <w:t xml:space="preserve"> </w:t>
      </w:r>
      <w:r w:rsidRPr="005A62C3">
        <w:rPr>
          <w:rFonts w:ascii="Times New Roman" w:hAnsi="Times New Roman" w:cs="Times New Roman"/>
          <w:sz w:val="28"/>
          <w:szCs w:val="28"/>
        </w:rPr>
        <w:t xml:space="preserve">билим, </w:t>
      </w:r>
      <w:r w:rsidR="00BD2C3F">
        <w:rPr>
          <w:rFonts w:ascii="Times New Roman" w:hAnsi="Times New Roman" w:cs="Times New Roman"/>
          <w:sz w:val="28"/>
          <w:szCs w:val="28"/>
        </w:rPr>
        <w:t xml:space="preserve">билгичтиктер </w:t>
      </w:r>
      <w:r w:rsidR="00BD2C3F" w:rsidRPr="005A62C3">
        <w:rPr>
          <w:rFonts w:ascii="Times New Roman" w:hAnsi="Times New Roman" w:cs="Times New Roman"/>
          <w:sz w:val="28"/>
          <w:szCs w:val="28"/>
        </w:rPr>
        <w:t xml:space="preserve">жана </w:t>
      </w:r>
      <w:r w:rsidRPr="005A62C3">
        <w:rPr>
          <w:rFonts w:ascii="Times New Roman" w:hAnsi="Times New Roman" w:cs="Times New Roman"/>
          <w:sz w:val="28"/>
          <w:szCs w:val="28"/>
        </w:rPr>
        <w:t xml:space="preserve">көндүмдөр катыштарын </w:t>
      </w:r>
      <w:r>
        <w:rPr>
          <w:rFonts w:ascii="Times New Roman" w:hAnsi="Times New Roman" w:cs="Times New Roman"/>
          <w:sz w:val="28"/>
          <w:szCs w:val="28"/>
        </w:rPr>
        <w:t xml:space="preserve">принципиалдуу түрдө </w:t>
      </w:r>
      <w:r w:rsidRPr="00CC58B1">
        <w:rPr>
          <w:rFonts w:ascii="Times New Roman" w:hAnsi="Times New Roman" w:cs="Times New Roman"/>
          <w:sz w:val="28"/>
          <w:szCs w:val="28"/>
        </w:rPr>
        <w:t>башкача кароо</w:t>
      </w:r>
      <w:r>
        <w:rPr>
          <w:rFonts w:ascii="Times New Roman" w:hAnsi="Times New Roman" w:cs="Times New Roman"/>
          <w:sz w:val="28"/>
          <w:szCs w:val="28"/>
        </w:rPr>
        <w:t>ну</w:t>
      </w:r>
      <w:r w:rsidRPr="00CC58B1">
        <w:rPr>
          <w:rFonts w:ascii="Times New Roman" w:hAnsi="Times New Roman" w:cs="Times New Roman"/>
          <w:sz w:val="28"/>
          <w:szCs w:val="28"/>
        </w:rPr>
        <w:t xml:space="preserve"> </w:t>
      </w:r>
      <w:r>
        <w:rPr>
          <w:rFonts w:ascii="Times New Roman" w:hAnsi="Times New Roman" w:cs="Times New Roman"/>
          <w:sz w:val="28"/>
          <w:szCs w:val="28"/>
        </w:rPr>
        <w:t>талап кылат</w:t>
      </w:r>
      <w:r w:rsidRPr="00CC58B1">
        <w:rPr>
          <w:rFonts w:ascii="Times New Roman" w:hAnsi="Times New Roman" w:cs="Times New Roman"/>
          <w:sz w:val="28"/>
          <w:szCs w:val="28"/>
        </w:rPr>
        <w:t xml:space="preserve">. Аныкталган касиеттери менен өз ара аракеттенишкен </w:t>
      </w:r>
      <w:r w:rsidR="00BD2C3F">
        <w:rPr>
          <w:rFonts w:ascii="Times New Roman" w:hAnsi="Times New Roman" w:cs="Times New Roman"/>
          <w:sz w:val="28"/>
          <w:szCs w:val="28"/>
        </w:rPr>
        <w:t>билгичтиктер</w:t>
      </w:r>
      <w:r w:rsidR="00BD2C3F" w:rsidRPr="00CC58B1">
        <w:rPr>
          <w:rFonts w:ascii="Times New Roman" w:hAnsi="Times New Roman" w:cs="Times New Roman"/>
          <w:sz w:val="28"/>
          <w:szCs w:val="28"/>
        </w:rPr>
        <w:t xml:space="preserve"> </w:t>
      </w:r>
      <w:r w:rsidRPr="00CC58B1">
        <w:rPr>
          <w:rFonts w:ascii="Times New Roman" w:hAnsi="Times New Roman" w:cs="Times New Roman"/>
          <w:sz w:val="28"/>
          <w:szCs w:val="28"/>
        </w:rPr>
        <w:t xml:space="preserve">менен </w:t>
      </w:r>
      <w:r w:rsidR="00BD2C3F" w:rsidRPr="00CC58B1">
        <w:rPr>
          <w:rFonts w:ascii="Times New Roman" w:hAnsi="Times New Roman" w:cs="Times New Roman"/>
          <w:sz w:val="28"/>
          <w:szCs w:val="28"/>
        </w:rPr>
        <w:t>көндүмдөр</w:t>
      </w:r>
      <w:r w:rsidR="00BD2C3F">
        <w:rPr>
          <w:rFonts w:ascii="Times New Roman" w:hAnsi="Times New Roman" w:cs="Times New Roman"/>
          <w:sz w:val="28"/>
          <w:szCs w:val="28"/>
        </w:rPr>
        <w:t>гө</w:t>
      </w:r>
      <w:r w:rsidR="00BD2C3F" w:rsidRPr="00CC58B1">
        <w:rPr>
          <w:rFonts w:ascii="Times New Roman" w:hAnsi="Times New Roman" w:cs="Times New Roman"/>
          <w:sz w:val="28"/>
          <w:szCs w:val="28"/>
        </w:rPr>
        <w:t xml:space="preserve"> </w:t>
      </w:r>
      <w:r w:rsidRPr="00CC58B1">
        <w:rPr>
          <w:rFonts w:ascii="Times New Roman" w:hAnsi="Times New Roman" w:cs="Times New Roman"/>
          <w:sz w:val="28"/>
          <w:szCs w:val="28"/>
        </w:rPr>
        <w:t>билим карама-каршы коюлба</w:t>
      </w:r>
      <w:r>
        <w:rPr>
          <w:rFonts w:ascii="Times New Roman" w:hAnsi="Times New Roman" w:cs="Times New Roman"/>
          <w:sz w:val="28"/>
          <w:szCs w:val="28"/>
        </w:rPr>
        <w:t xml:space="preserve">шы керек, </w:t>
      </w:r>
      <w:r w:rsidRPr="00CC58B1">
        <w:rPr>
          <w:rFonts w:ascii="Times New Roman" w:hAnsi="Times New Roman" w:cs="Times New Roman"/>
          <w:sz w:val="28"/>
          <w:szCs w:val="28"/>
        </w:rPr>
        <w:t>алардын бир бөлүгү катары каралышы керек. Билим</w:t>
      </w:r>
      <w:r>
        <w:rPr>
          <w:rFonts w:ascii="Times New Roman" w:hAnsi="Times New Roman" w:cs="Times New Roman"/>
          <w:sz w:val="28"/>
          <w:szCs w:val="28"/>
        </w:rPr>
        <w:t xml:space="preserve"> окуучунун иш-</w:t>
      </w:r>
      <w:r w:rsidRPr="00CC58B1">
        <w:rPr>
          <w:rFonts w:ascii="Times New Roman" w:hAnsi="Times New Roman" w:cs="Times New Roman"/>
          <w:sz w:val="28"/>
          <w:szCs w:val="28"/>
        </w:rPr>
        <w:t>аракеттеринен тышкары</w:t>
      </w:r>
      <w:r>
        <w:rPr>
          <w:rFonts w:ascii="Times New Roman" w:hAnsi="Times New Roman" w:cs="Times New Roman"/>
          <w:sz w:val="28"/>
          <w:szCs w:val="28"/>
        </w:rPr>
        <w:t xml:space="preserve"> деле</w:t>
      </w:r>
      <w:r w:rsidRPr="00CC58B1">
        <w:rPr>
          <w:rFonts w:ascii="Times New Roman" w:hAnsi="Times New Roman" w:cs="Times New Roman"/>
          <w:sz w:val="28"/>
          <w:szCs w:val="28"/>
        </w:rPr>
        <w:t xml:space="preserve"> өздөштүрү</w:t>
      </w:r>
      <w:r>
        <w:rPr>
          <w:rFonts w:ascii="Times New Roman" w:hAnsi="Times New Roman" w:cs="Times New Roman"/>
          <w:sz w:val="28"/>
          <w:szCs w:val="28"/>
        </w:rPr>
        <w:t>л</w:t>
      </w:r>
      <w:r w:rsidRPr="00CC58B1">
        <w:rPr>
          <w:rFonts w:ascii="Times New Roman" w:hAnsi="Times New Roman" w:cs="Times New Roman"/>
          <w:sz w:val="28"/>
          <w:szCs w:val="28"/>
        </w:rPr>
        <w:t>ө</w:t>
      </w:r>
      <w:r>
        <w:rPr>
          <w:rFonts w:ascii="Times New Roman" w:hAnsi="Times New Roman" w:cs="Times New Roman"/>
          <w:sz w:val="28"/>
          <w:szCs w:val="28"/>
        </w:rPr>
        <w:t>т</w:t>
      </w:r>
      <w:r w:rsidRPr="00CC58B1">
        <w:rPr>
          <w:rFonts w:ascii="Times New Roman" w:hAnsi="Times New Roman" w:cs="Times New Roman"/>
          <w:sz w:val="28"/>
          <w:szCs w:val="28"/>
        </w:rPr>
        <w:t>, сактал</w:t>
      </w:r>
      <w:r>
        <w:rPr>
          <w:rFonts w:ascii="Times New Roman" w:hAnsi="Times New Roman" w:cs="Times New Roman"/>
          <w:sz w:val="28"/>
          <w:szCs w:val="28"/>
        </w:rPr>
        <w:t>ат</w:t>
      </w:r>
      <w:r w:rsidRPr="00CC58B1">
        <w:rPr>
          <w:rFonts w:ascii="Times New Roman" w:hAnsi="Times New Roman" w:cs="Times New Roman"/>
          <w:sz w:val="28"/>
          <w:szCs w:val="28"/>
        </w:rPr>
        <w:t xml:space="preserve"> </w:t>
      </w:r>
      <w:r>
        <w:rPr>
          <w:rFonts w:ascii="Times New Roman" w:hAnsi="Times New Roman" w:cs="Times New Roman"/>
          <w:sz w:val="28"/>
          <w:szCs w:val="28"/>
        </w:rPr>
        <w:t>деп айтуу туура эмес</w:t>
      </w:r>
      <w:r w:rsidRPr="00CC58B1">
        <w:rPr>
          <w:rFonts w:ascii="Times New Roman" w:hAnsi="Times New Roman" w:cs="Times New Roman"/>
          <w:sz w:val="28"/>
          <w:szCs w:val="28"/>
        </w:rPr>
        <w:t>.</w:t>
      </w:r>
    </w:p>
    <w:p w14:paraId="0D788980" w14:textId="77777777" w:rsidR="00DD46A6" w:rsidRPr="00611B5F" w:rsidRDefault="00DD46A6" w:rsidP="00DD46A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Учурдагы</w:t>
      </w:r>
      <w:r w:rsidRPr="00611B5F">
        <w:rPr>
          <w:rFonts w:ascii="Times New Roman" w:hAnsi="Times New Roman" w:cs="Times New Roman"/>
          <w:sz w:val="28"/>
          <w:szCs w:val="28"/>
        </w:rPr>
        <w:t xml:space="preserve"> жогорку мектептин окутуучусунун алдында </w:t>
      </w:r>
      <w:r w:rsidRPr="00611B5F">
        <w:rPr>
          <w:rFonts w:ascii="Times New Roman" w:hAnsi="Times New Roman" w:cs="Times New Roman"/>
          <w:i/>
          <w:iCs/>
          <w:sz w:val="28"/>
          <w:szCs w:val="28"/>
        </w:rPr>
        <w:t>студенттер келечекте алган билимин натыйжалуу өркүндөтүүгө жана жаңы билимди алуусуна шарт түзүүчү зарыл болгон билгичтиктерди, көндүмдөрдү жана билим стратегияларын калыптандыруу</w:t>
      </w:r>
      <w:r w:rsidRPr="00611B5F">
        <w:rPr>
          <w:rFonts w:ascii="Times New Roman" w:hAnsi="Times New Roman" w:cs="Times New Roman"/>
          <w:b/>
          <w:bCs/>
          <w:sz w:val="28"/>
          <w:szCs w:val="28"/>
        </w:rPr>
        <w:t xml:space="preserve"> </w:t>
      </w:r>
      <w:r w:rsidRPr="00611B5F">
        <w:rPr>
          <w:rFonts w:ascii="Times New Roman" w:hAnsi="Times New Roman" w:cs="Times New Roman"/>
          <w:sz w:val="28"/>
          <w:szCs w:val="28"/>
        </w:rPr>
        <w:t xml:space="preserve">милдети турат. Берилген методикалык милдеттин эффективдүү аткарылуу жолдорунун бири катары окутуунун жүрүшүндө </w:t>
      </w:r>
      <w:r w:rsidRPr="00611B5F">
        <w:rPr>
          <w:rFonts w:ascii="Times New Roman" w:hAnsi="Times New Roman" w:cs="Times New Roman"/>
          <w:i/>
          <w:iCs/>
          <w:sz w:val="28"/>
          <w:szCs w:val="28"/>
        </w:rPr>
        <w:t>аракеттин ориентирлөөчү негизин</w:t>
      </w:r>
      <w:r w:rsidRPr="00611B5F">
        <w:rPr>
          <w:rFonts w:ascii="Times New Roman" w:hAnsi="Times New Roman" w:cs="Times New Roman"/>
          <w:sz w:val="28"/>
          <w:szCs w:val="28"/>
        </w:rPr>
        <w:t xml:space="preserve"> түзүү менен берилген маселелерди чыгаруу каралат.</w:t>
      </w:r>
    </w:p>
    <w:p w14:paraId="643FA0FB" w14:textId="77777777" w:rsidR="00DD46A6" w:rsidRPr="00611B5F" w:rsidRDefault="00DD46A6" w:rsidP="00DD46A6">
      <w:pPr>
        <w:spacing w:after="0" w:line="360" w:lineRule="auto"/>
        <w:ind w:firstLine="567"/>
        <w:jc w:val="both"/>
        <w:rPr>
          <w:rFonts w:ascii="Times New Roman" w:hAnsi="Times New Roman" w:cs="Times New Roman"/>
          <w:sz w:val="28"/>
          <w:szCs w:val="28"/>
        </w:rPr>
      </w:pPr>
      <w:r w:rsidRPr="00611B5F">
        <w:rPr>
          <w:rFonts w:ascii="Times New Roman" w:hAnsi="Times New Roman" w:cs="Times New Roman"/>
          <w:i/>
          <w:iCs/>
          <w:sz w:val="28"/>
          <w:szCs w:val="28"/>
        </w:rPr>
        <w:t>Аракеттин ориентирлөөчү негизи</w:t>
      </w:r>
      <w:r w:rsidRPr="00611B5F">
        <w:rPr>
          <w:rFonts w:ascii="Times New Roman" w:hAnsi="Times New Roman" w:cs="Times New Roman"/>
          <w:b/>
          <w:bCs/>
          <w:sz w:val="28"/>
          <w:szCs w:val="28"/>
        </w:rPr>
        <w:t xml:space="preserve"> </w:t>
      </w:r>
      <w:r w:rsidRPr="00611B5F">
        <w:rPr>
          <w:rFonts w:ascii="Times New Roman" w:hAnsi="Times New Roman" w:cs="Times New Roman"/>
          <w:sz w:val="28"/>
          <w:szCs w:val="28"/>
        </w:rPr>
        <w:t xml:space="preserve">деп адамдын алдыдагы же аткарылып жаткан аракетин ишке ашыруу максаты, планы жана каражаттары тууралуу элестетүү системасын түшүнөбүз. </w:t>
      </w:r>
      <w:r w:rsidRPr="00611B5F">
        <w:rPr>
          <w:rFonts w:ascii="Times New Roman" w:hAnsi="Times New Roman" w:cs="Times New Roman"/>
          <w:i/>
          <w:iCs/>
          <w:sz w:val="28"/>
          <w:szCs w:val="28"/>
        </w:rPr>
        <w:t>Аракеттин тез калыптануусу жана сапаты</w:t>
      </w:r>
      <w:r w:rsidRPr="00611B5F">
        <w:rPr>
          <w:rFonts w:ascii="Times New Roman" w:hAnsi="Times New Roman" w:cs="Times New Roman"/>
          <w:sz w:val="28"/>
          <w:szCs w:val="28"/>
        </w:rPr>
        <w:t xml:space="preserve"> өз кезегинде </w:t>
      </w:r>
      <w:r w:rsidRPr="00611B5F">
        <w:rPr>
          <w:rFonts w:ascii="Times New Roman" w:hAnsi="Times New Roman" w:cs="Times New Roman"/>
          <w:i/>
          <w:iCs/>
          <w:sz w:val="28"/>
          <w:szCs w:val="28"/>
        </w:rPr>
        <w:t>аракеттин ориентирлөөчү негизине таянган аракеттин ориентирлөөчү бөлүгү</w:t>
      </w:r>
      <w:r w:rsidRPr="00611B5F">
        <w:rPr>
          <w:rFonts w:ascii="Times New Roman" w:hAnsi="Times New Roman" w:cs="Times New Roman"/>
          <w:sz w:val="28"/>
          <w:szCs w:val="28"/>
        </w:rPr>
        <w:t xml:space="preserve"> менен аныкталат. </w:t>
      </w:r>
      <w:r w:rsidRPr="00B07E6E">
        <w:rPr>
          <w:rFonts w:ascii="Times New Roman" w:hAnsi="Times New Roman" w:cs="Times New Roman"/>
          <w:i/>
          <w:iCs/>
          <w:sz w:val="28"/>
          <w:szCs w:val="28"/>
        </w:rPr>
        <w:t>АОН</w:t>
      </w:r>
      <w:r w:rsidRPr="00611B5F">
        <w:rPr>
          <w:rFonts w:ascii="Times New Roman" w:hAnsi="Times New Roman" w:cs="Times New Roman"/>
          <w:sz w:val="28"/>
          <w:szCs w:val="28"/>
        </w:rPr>
        <w:t xml:space="preserve"> </w:t>
      </w:r>
      <w:r w:rsidRPr="00611B5F">
        <w:rPr>
          <w:rFonts w:ascii="Times New Roman" w:hAnsi="Times New Roman" w:cs="Times New Roman"/>
          <w:i/>
          <w:iCs/>
          <w:sz w:val="28"/>
          <w:szCs w:val="28"/>
        </w:rPr>
        <w:t>билимди</w:t>
      </w:r>
      <w:r w:rsidRPr="00611B5F">
        <w:rPr>
          <w:rFonts w:ascii="Times New Roman" w:hAnsi="Times New Roman" w:cs="Times New Roman"/>
          <w:sz w:val="28"/>
          <w:szCs w:val="28"/>
        </w:rPr>
        <w:t xml:space="preserve"> жана </w:t>
      </w:r>
      <w:r w:rsidRPr="00611B5F">
        <w:rPr>
          <w:rFonts w:ascii="Times New Roman" w:hAnsi="Times New Roman" w:cs="Times New Roman"/>
          <w:i/>
          <w:iCs/>
          <w:sz w:val="28"/>
          <w:szCs w:val="28"/>
        </w:rPr>
        <w:t>ишмердүүлүктүн максатын</w:t>
      </w:r>
      <w:r w:rsidRPr="00611B5F">
        <w:rPr>
          <w:rFonts w:ascii="Times New Roman" w:hAnsi="Times New Roman" w:cs="Times New Roman"/>
          <w:sz w:val="28"/>
          <w:szCs w:val="28"/>
        </w:rPr>
        <w:t xml:space="preserve"> (алдыда эмне кылуу керек, эмнелерди үйрөнүш керек</w:t>
      </w:r>
      <w:r w:rsidRPr="00611B5F">
        <w:rPr>
          <w:rFonts w:ascii="Times New Roman" w:hAnsi="Times New Roman" w:cs="Times New Roman"/>
          <w:b/>
          <w:bCs/>
          <w:sz w:val="28"/>
          <w:szCs w:val="28"/>
        </w:rPr>
        <w:t>)</w:t>
      </w:r>
      <w:r w:rsidRPr="00611B5F">
        <w:rPr>
          <w:rFonts w:ascii="Times New Roman" w:hAnsi="Times New Roman" w:cs="Times New Roman"/>
          <w:sz w:val="28"/>
          <w:szCs w:val="28"/>
        </w:rPr>
        <w:t>;</w:t>
      </w:r>
      <w:r w:rsidRPr="00611B5F">
        <w:rPr>
          <w:rFonts w:ascii="Times New Roman" w:hAnsi="Times New Roman" w:cs="Times New Roman"/>
          <w:b/>
          <w:bCs/>
          <w:sz w:val="28"/>
          <w:szCs w:val="28"/>
        </w:rPr>
        <w:t xml:space="preserve"> </w:t>
      </w:r>
      <w:r w:rsidRPr="00611B5F">
        <w:rPr>
          <w:rFonts w:ascii="Times New Roman" w:hAnsi="Times New Roman" w:cs="Times New Roman"/>
          <w:i/>
          <w:iCs/>
          <w:sz w:val="28"/>
          <w:szCs w:val="28"/>
        </w:rPr>
        <w:t>ишмердүүлүктүн мотивин (</w:t>
      </w:r>
      <w:r w:rsidRPr="00611B5F">
        <w:rPr>
          <w:rFonts w:ascii="Times New Roman" w:hAnsi="Times New Roman" w:cs="Times New Roman"/>
          <w:sz w:val="28"/>
          <w:szCs w:val="28"/>
        </w:rPr>
        <w:t>эмне үчүн кылуу керек</w:t>
      </w:r>
      <w:r w:rsidRPr="00611B5F">
        <w:rPr>
          <w:rFonts w:ascii="Times New Roman" w:hAnsi="Times New Roman" w:cs="Times New Roman"/>
          <w:b/>
          <w:bCs/>
          <w:sz w:val="28"/>
          <w:szCs w:val="28"/>
        </w:rPr>
        <w:t>)</w:t>
      </w:r>
      <w:r w:rsidRPr="00611B5F">
        <w:rPr>
          <w:rFonts w:ascii="Times New Roman" w:hAnsi="Times New Roman" w:cs="Times New Roman"/>
          <w:sz w:val="28"/>
          <w:szCs w:val="28"/>
        </w:rPr>
        <w:t xml:space="preserve">; </w:t>
      </w:r>
      <w:r w:rsidRPr="00611B5F">
        <w:rPr>
          <w:rFonts w:ascii="Times New Roman" w:hAnsi="Times New Roman" w:cs="Times New Roman"/>
          <w:i/>
          <w:iCs/>
          <w:sz w:val="28"/>
          <w:szCs w:val="28"/>
        </w:rPr>
        <w:t>ишмердүүлүктүн каражаттары тууралуу билимди (</w:t>
      </w:r>
      <w:r w:rsidRPr="00611B5F">
        <w:rPr>
          <w:rFonts w:ascii="Times New Roman" w:hAnsi="Times New Roman" w:cs="Times New Roman"/>
          <w:sz w:val="28"/>
          <w:szCs w:val="28"/>
        </w:rPr>
        <w:t xml:space="preserve">эмненин жардамы менен кылуу керек, бул үчүн эмнени колдонуу керек); </w:t>
      </w:r>
      <w:r w:rsidRPr="00611B5F">
        <w:rPr>
          <w:rFonts w:ascii="Times New Roman" w:hAnsi="Times New Roman" w:cs="Times New Roman"/>
          <w:i/>
          <w:iCs/>
          <w:sz w:val="28"/>
          <w:szCs w:val="28"/>
        </w:rPr>
        <w:t>ишмердүүлүктүн ыкмаларын так, туура түшүнүүнү (</w:t>
      </w:r>
      <w:r w:rsidRPr="00611B5F">
        <w:rPr>
          <w:rFonts w:ascii="Times New Roman" w:hAnsi="Times New Roman" w:cs="Times New Roman"/>
          <w:sz w:val="28"/>
          <w:szCs w:val="28"/>
        </w:rPr>
        <w:t xml:space="preserve">кандай кылып, кандай тартипте жасаш керек, кандай талаптарга жооп бериш керек); </w:t>
      </w:r>
      <w:r w:rsidRPr="00611B5F">
        <w:rPr>
          <w:rFonts w:ascii="Times New Roman" w:hAnsi="Times New Roman" w:cs="Times New Roman"/>
          <w:i/>
          <w:iCs/>
          <w:sz w:val="28"/>
          <w:szCs w:val="28"/>
        </w:rPr>
        <w:t>контролдоонун жана өздүк контролдун ыкмаларын билүүнү (</w:t>
      </w:r>
      <w:r w:rsidRPr="00611B5F">
        <w:rPr>
          <w:rFonts w:ascii="Times New Roman" w:hAnsi="Times New Roman" w:cs="Times New Roman"/>
          <w:sz w:val="28"/>
          <w:szCs w:val="28"/>
        </w:rPr>
        <w:t xml:space="preserve">катасыз кантип аракеттенүү керек, ишмердүүлүктүн коюлган максатына жетүүдөгү дал келүүчүлүктү кантип аныктоого болот) </w:t>
      </w:r>
      <w:r w:rsidRPr="00424919">
        <w:rPr>
          <w:rFonts w:ascii="Times New Roman" w:hAnsi="Times New Roman" w:cs="Times New Roman"/>
          <w:sz w:val="28"/>
          <w:szCs w:val="28"/>
        </w:rPr>
        <w:t>өзүнө камтып турат.</w:t>
      </w:r>
      <w:r w:rsidRPr="00611B5F">
        <w:rPr>
          <w:rFonts w:ascii="Times New Roman" w:hAnsi="Times New Roman" w:cs="Times New Roman"/>
          <w:sz w:val="28"/>
          <w:szCs w:val="28"/>
        </w:rPr>
        <w:t xml:space="preserve"> </w:t>
      </w:r>
    </w:p>
    <w:p w14:paraId="780FA0D6" w14:textId="77777777" w:rsidR="00DD46A6" w:rsidRPr="00611B5F" w:rsidRDefault="00DD46A6" w:rsidP="00DD46A6">
      <w:pPr>
        <w:spacing w:after="0" w:line="360" w:lineRule="auto"/>
        <w:ind w:firstLine="567"/>
        <w:jc w:val="both"/>
        <w:rPr>
          <w:rFonts w:ascii="Times New Roman" w:hAnsi="Times New Roman" w:cs="Times New Roman"/>
          <w:sz w:val="28"/>
          <w:szCs w:val="28"/>
        </w:rPr>
      </w:pPr>
      <w:r w:rsidRPr="00611B5F">
        <w:rPr>
          <w:rFonts w:ascii="Times New Roman" w:hAnsi="Times New Roman" w:cs="Times New Roman"/>
          <w:sz w:val="28"/>
          <w:szCs w:val="28"/>
        </w:rPr>
        <w:lastRenderedPageBreak/>
        <w:t>Студенттерде ишмердүүлүктүн ориентирлөөчү негизин түзүүгө түрткү берүүчү маселелердин мисалы катары бизнес-планды түзүүдөгү студенттерди окутуунун алгоритми эсептелинет. Башында аларга иштин планы менен таанышуу сунушталат. Ар бир этаптын маанилүүлүгүн жана керектүүлүгүн студенттер аң-сезим менен кабыл алышы үчүн окутуучунун жардамы зарыл. Ушул максатта студенттердин кийинки аракеттерин билдирүүчү нускама менен тааныштыруу ашыкча болбойт.</w:t>
      </w:r>
    </w:p>
    <w:p w14:paraId="0A9A21EA" w14:textId="77777777" w:rsidR="00DD46A6" w:rsidRPr="00611B5F" w:rsidRDefault="00DD46A6" w:rsidP="00DD46A6">
      <w:pPr>
        <w:spacing w:after="0" w:line="360" w:lineRule="auto"/>
        <w:ind w:firstLine="567"/>
        <w:jc w:val="both"/>
        <w:rPr>
          <w:rFonts w:ascii="Times New Roman" w:hAnsi="Times New Roman" w:cs="Times New Roman"/>
          <w:sz w:val="28"/>
          <w:szCs w:val="28"/>
        </w:rPr>
      </w:pPr>
      <w:r w:rsidRPr="00611B5F">
        <w:rPr>
          <w:rFonts w:ascii="Times New Roman" w:hAnsi="Times New Roman" w:cs="Times New Roman"/>
          <w:sz w:val="28"/>
          <w:szCs w:val="28"/>
        </w:rPr>
        <w:t>Аракеттин ориентирлөөчү негизин түзүүгө багытталган маселелер маанилүү билим берүү стратегиясы болгон, аракетти аткаруунун натыйжалуу алгоритмин студенттер тарабынан өздөштүрүлүшүн камсыздайт, ал эми бул өздөштүрүү өз кезегинде студенттердин өз алдынча өнүгүүсүнүн жана өз алдынча билим алуусунун ажырагыс бөлүгү болуусу менен бирге алардын ийгилигинин ачкычы катары каралат.</w:t>
      </w:r>
    </w:p>
    <w:p w14:paraId="5613BE56" w14:textId="5476370E"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 xml:space="preserve">Н.Ф. Талызина билим берүүнү талдоо үч баскычта аткарылаарын белгилейт: коюлган </w:t>
      </w:r>
      <w:r>
        <w:rPr>
          <w:rFonts w:ascii="Times New Roman" w:hAnsi="Times New Roman" w:cs="Times New Roman"/>
          <w:sz w:val="28"/>
          <w:szCs w:val="28"/>
        </w:rPr>
        <w:t xml:space="preserve">маселени чечүү үчүн окуучу милдеттүү түрдө </w:t>
      </w:r>
      <w:r w:rsidRPr="00CC58B1">
        <w:rPr>
          <w:rFonts w:ascii="Times New Roman" w:hAnsi="Times New Roman" w:cs="Times New Roman"/>
          <w:sz w:val="28"/>
          <w:szCs w:val="28"/>
        </w:rPr>
        <w:t>аткарууга тийиш болгон</w:t>
      </w:r>
      <w:r>
        <w:rPr>
          <w:rFonts w:ascii="Times New Roman" w:hAnsi="Times New Roman" w:cs="Times New Roman"/>
          <w:sz w:val="28"/>
          <w:szCs w:val="28"/>
        </w:rPr>
        <w:t xml:space="preserve"> </w:t>
      </w:r>
      <w:r w:rsidRPr="00CC58B1">
        <w:rPr>
          <w:rFonts w:ascii="Times New Roman" w:hAnsi="Times New Roman" w:cs="Times New Roman"/>
          <w:sz w:val="28"/>
          <w:szCs w:val="28"/>
        </w:rPr>
        <w:t>ишмердүүлүктү бө</w:t>
      </w:r>
      <w:r>
        <w:rPr>
          <w:rFonts w:ascii="Times New Roman" w:hAnsi="Times New Roman" w:cs="Times New Roman"/>
          <w:sz w:val="28"/>
          <w:szCs w:val="28"/>
        </w:rPr>
        <w:t xml:space="preserve">лүп көрсөтүү; ишмердүүлүктү түзүүчүлөрү болгон </w:t>
      </w:r>
      <w:r w:rsidRPr="00CC58B1">
        <w:rPr>
          <w:rFonts w:ascii="Times New Roman" w:hAnsi="Times New Roman" w:cs="Times New Roman"/>
          <w:sz w:val="28"/>
          <w:szCs w:val="28"/>
        </w:rPr>
        <w:t>иш</w:t>
      </w:r>
      <w:r>
        <w:rPr>
          <w:rFonts w:ascii="Times New Roman" w:hAnsi="Times New Roman" w:cs="Times New Roman"/>
          <w:sz w:val="28"/>
          <w:szCs w:val="28"/>
        </w:rPr>
        <w:t>-</w:t>
      </w:r>
      <w:r w:rsidRPr="00CC58B1">
        <w:rPr>
          <w:rFonts w:ascii="Times New Roman" w:hAnsi="Times New Roman" w:cs="Times New Roman"/>
          <w:sz w:val="28"/>
          <w:szCs w:val="28"/>
        </w:rPr>
        <w:t>аракетт</w:t>
      </w:r>
      <w:r>
        <w:rPr>
          <w:rFonts w:ascii="Times New Roman" w:hAnsi="Times New Roman" w:cs="Times New Roman"/>
          <w:sz w:val="28"/>
          <w:szCs w:val="28"/>
        </w:rPr>
        <w:t>ерди</w:t>
      </w:r>
      <w:r w:rsidRPr="00CC58B1">
        <w:rPr>
          <w:rFonts w:ascii="Times New Roman" w:hAnsi="Times New Roman" w:cs="Times New Roman"/>
          <w:sz w:val="28"/>
          <w:szCs w:val="28"/>
        </w:rPr>
        <w:t xml:space="preserve"> бөлүп көрсөтүү; ар бир иш</w:t>
      </w:r>
      <w:r>
        <w:rPr>
          <w:rFonts w:ascii="Times New Roman" w:hAnsi="Times New Roman" w:cs="Times New Roman"/>
          <w:sz w:val="28"/>
          <w:szCs w:val="28"/>
        </w:rPr>
        <w:t>-</w:t>
      </w:r>
      <w:r w:rsidRPr="00CC58B1">
        <w:rPr>
          <w:rFonts w:ascii="Times New Roman" w:hAnsi="Times New Roman" w:cs="Times New Roman"/>
          <w:sz w:val="28"/>
          <w:szCs w:val="28"/>
        </w:rPr>
        <w:t xml:space="preserve">аракеттин мазмунун түзүлүш жана фунционалдык </w:t>
      </w:r>
      <w:r>
        <w:rPr>
          <w:rFonts w:ascii="Times New Roman" w:hAnsi="Times New Roman" w:cs="Times New Roman"/>
          <w:sz w:val="28"/>
          <w:szCs w:val="28"/>
        </w:rPr>
        <w:t>жактан анализдөө</w:t>
      </w:r>
      <w:r w:rsidRPr="00CC58B1">
        <w:rPr>
          <w:rFonts w:ascii="Times New Roman" w:hAnsi="Times New Roman" w:cs="Times New Roman"/>
          <w:sz w:val="28"/>
          <w:szCs w:val="28"/>
        </w:rPr>
        <w:t xml:space="preserve"> – операцияларды бөлүп көргөзүү [</w:t>
      </w:r>
      <w:r w:rsidR="0024731E">
        <w:rPr>
          <w:rFonts w:ascii="Times New Roman" w:hAnsi="Times New Roman" w:cs="Times New Roman"/>
          <w:sz w:val="28"/>
          <w:szCs w:val="28"/>
        </w:rPr>
        <w:t>145</w:t>
      </w:r>
      <w:r w:rsidRPr="00CC58B1">
        <w:rPr>
          <w:rFonts w:ascii="Times New Roman" w:hAnsi="Times New Roman" w:cs="Times New Roman"/>
          <w:sz w:val="28"/>
          <w:szCs w:val="28"/>
        </w:rPr>
        <w:t xml:space="preserve">]. </w:t>
      </w:r>
      <w:r>
        <w:rPr>
          <w:rFonts w:ascii="Times New Roman" w:hAnsi="Times New Roman" w:cs="Times New Roman"/>
          <w:sz w:val="28"/>
          <w:szCs w:val="28"/>
        </w:rPr>
        <w:t>Билим алуучулардын</w:t>
      </w:r>
      <w:r w:rsidRPr="00CC58B1">
        <w:rPr>
          <w:rFonts w:ascii="Times New Roman" w:hAnsi="Times New Roman" w:cs="Times New Roman"/>
          <w:sz w:val="28"/>
          <w:szCs w:val="28"/>
        </w:rPr>
        <w:t xml:space="preserve"> тажрыйбасын </w:t>
      </w:r>
      <w:r>
        <w:rPr>
          <w:rFonts w:ascii="Times New Roman" w:hAnsi="Times New Roman" w:cs="Times New Roman"/>
          <w:sz w:val="28"/>
          <w:szCs w:val="28"/>
        </w:rPr>
        <w:t>калыптандыруу</w:t>
      </w:r>
      <w:r w:rsidRPr="00CC58B1">
        <w:rPr>
          <w:rFonts w:ascii="Times New Roman" w:hAnsi="Times New Roman" w:cs="Times New Roman"/>
          <w:sz w:val="28"/>
          <w:szCs w:val="28"/>
        </w:rPr>
        <w:t xml:space="preserve"> максаттарын диагностикалык сыпаттоо </w:t>
      </w:r>
      <w:r>
        <w:rPr>
          <w:rFonts w:ascii="Times New Roman" w:hAnsi="Times New Roman" w:cs="Times New Roman"/>
          <w:sz w:val="28"/>
          <w:szCs w:val="28"/>
        </w:rPr>
        <w:t>методикасын</w:t>
      </w:r>
      <w:r w:rsidRPr="00CC58B1">
        <w:rPr>
          <w:rFonts w:ascii="Times New Roman" w:hAnsi="Times New Roman" w:cs="Times New Roman"/>
          <w:sz w:val="28"/>
          <w:szCs w:val="28"/>
        </w:rPr>
        <w:t xml:space="preserve"> иштеп чыгууда В.П. Беспалько белгилеп кеткендей, адам</w:t>
      </w:r>
      <w:r>
        <w:rPr>
          <w:rFonts w:ascii="Times New Roman" w:hAnsi="Times New Roman" w:cs="Times New Roman"/>
          <w:sz w:val="28"/>
          <w:szCs w:val="28"/>
        </w:rPr>
        <w:t xml:space="preserve"> баласынын</w:t>
      </w:r>
      <w:r w:rsidRPr="00CC58B1">
        <w:rPr>
          <w:rFonts w:ascii="Times New Roman" w:hAnsi="Times New Roman" w:cs="Times New Roman"/>
          <w:sz w:val="28"/>
          <w:szCs w:val="28"/>
        </w:rPr>
        <w:t xml:space="preserve"> максат</w:t>
      </w:r>
      <w:r>
        <w:rPr>
          <w:rFonts w:ascii="Times New Roman" w:hAnsi="Times New Roman" w:cs="Times New Roman"/>
          <w:sz w:val="28"/>
          <w:szCs w:val="28"/>
        </w:rPr>
        <w:t>ка умтулган</w:t>
      </w:r>
      <w:r w:rsidRPr="00CC58B1">
        <w:rPr>
          <w:rFonts w:ascii="Times New Roman" w:hAnsi="Times New Roman" w:cs="Times New Roman"/>
          <w:sz w:val="28"/>
          <w:szCs w:val="28"/>
        </w:rPr>
        <w:t xml:space="preserve"> ишмердүүлүгү </w:t>
      </w:r>
      <w:r>
        <w:rPr>
          <w:rFonts w:ascii="Times New Roman" w:hAnsi="Times New Roman" w:cs="Times New Roman"/>
          <w:sz w:val="28"/>
          <w:szCs w:val="28"/>
        </w:rPr>
        <w:t xml:space="preserve">ага төп келген </w:t>
      </w:r>
      <w:r w:rsidRPr="00CC58B1">
        <w:rPr>
          <w:rFonts w:ascii="Times New Roman" w:hAnsi="Times New Roman" w:cs="Times New Roman"/>
          <w:sz w:val="28"/>
          <w:szCs w:val="28"/>
        </w:rPr>
        <w:t xml:space="preserve">маалыматты өздөштүрүү негизинде </w:t>
      </w:r>
      <w:r>
        <w:rPr>
          <w:rFonts w:ascii="Times New Roman" w:hAnsi="Times New Roman" w:cs="Times New Roman"/>
          <w:sz w:val="28"/>
          <w:szCs w:val="28"/>
        </w:rPr>
        <w:t>г</w:t>
      </w:r>
      <w:r w:rsidRPr="00CC58B1">
        <w:rPr>
          <w:rFonts w:ascii="Times New Roman" w:hAnsi="Times New Roman" w:cs="Times New Roman"/>
          <w:sz w:val="28"/>
          <w:szCs w:val="28"/>
        </w:rPr>
        <w:t xml:space="preserve">ана ишке ашат. </w:t>
      </w:r>
      <w:r>
        <w:rPr>
          <w:rFonts w:ascii="Times New Roman" w:hAnsi="Times New Roman" w:cs="Times New Roman"/>
          <w:spacing w:val="-1"/>
          <w:sz w:val="28"/>
          <w:szCs w:val="28"/>
        </w:rPr>
        <w:t>АОНго</w:t>
      </w:r>
      <w:r w:rsidRPr="00CC58B1">
        <w:rPr>
          <w:rFonts w:ascii="Times New Roman" w:hAnsi="Times New Roman" w:cs="Times New Roman"/>
          <w:spacing w:val="-1"/>
          <w:sz w:val="28"/>
          <w:szCs w:val="28"/>
        </w:rPr>
        <w:t xml:space="preserve"> толук жана так ээ болуу </w:t>
      </w:r>
      <w:r w:rsidRPr="00CC58B1">
        <w:rPr>
          <w:rFonts w:ascii="Times New Roman" w:hAnsi="Times New Roman" w:cs="Times New Roman"/>
          <w:sz w:val="28"/>
          <w:szCs w:val="28"/>
        </w:rPr>
        <w:t>инсандын тажрыйба</w:t>
      </w:r>
      <w:r>
        <w:rPr>
          <w:rFonts w:ascii="Times New Roman" w:hAnsi="Times New Roman" w:cs="Times New Roman"/>
          <w:sz w:val="28"/>
          <w:szCs w:val="28"/>
        </w:rPr>
        <w:t>луулугунун</w:t>
      </w:r>
      <w:r w:rsidRPr="00CC58B1">
        <w:rPr>
          <w:rFonts w:ascii="Times New Roman" w:hAnsi="Times New Roman" w:cs="Times New Roman"/>
          <w:sz w:val="28"/>
          <w:szCs w:val="28"/>
        </w:rPr>
        <w:t xml:space="preserve"> жана ишмердүүлүгүнүн жогорку даражада экендигин </w:t>
      </w:r>
      <w:r w:rsidRPr="00CC58B1">
        <w:rPr>
          <w:rFonts w:ascii="Times New Roman" w:hAnsi="Times New Roman" w:cs="Times New Roman"/>
          <w:spacing w:val="-1"/>
          <w:sz w:val="28"/>
          <w:szCs w:val="28"/>
        </w:rPr>
        <w:t xml:space="preserve">аныктайт </w:t>
      </w:r>
      <w:r w:rsidRPr="00CC58B1">
        <w:rPr>
          <w:rFonts w:ascii="Times New Roman" w:hAnsi="Times New Roman" w:cs="Times New Roman"/>
          <w:sz w:val="28"/>
          <w:szCs w:val="28"/>
        </w:rPr>
        <w:t>[</w:t>
      </w:r>
      <w:r w:rsidR="0024731E">
        <w:rPr>
          <w:rFonts w:ascii="Times New Roman" w:hAnsi="Times New Roman" w:cs="Times New Roman"/>
          <w:sz w:val="28"/>
          <w:szCs w:val="28"/>
        </w:rPr>
        <w:t>16</w:t>
      </w:r>
      <w:r w:rsidRPr="00CC58B1">
        <w:rPr>
          <w:rFonts w:ascii="Times New Roman" w:hAnsi="Times New Roman" w:cs="Times New Roman"/>
          <w:sz w:val="28"/>
          <w:szCs w:val="28"/>
        </w:rPr>
        <w:t xml:space="preserve">]. Аракетти ийгиликтүү </w:t>
      </w:r>
      <w:r>
        <w:rPr>
          <w:rFonts w:ascii="Times New Roman" w:hAnsi="Times New Roman" w:cs="Times New Roman"/>
          <w:sz w:val="28"/>
          <w:szCs w:val="28"/>
        </w:rPr>
        <w:t>аткаруу</w:t>
      </w:r>
      <w:r w:rsidRPr="00CC58B1">
        <w:rPr>
          <w:rFonts w:ascii="Times New Roman" w:hAnsi="Times New Roman" w:cs="Times New Roman"/>
          <w:sz w:val="28"/>
          <w:szCs w:val="28"/>
        </w:rPr>
        <w:t xml:space="preserve"> үчүн зарыл болгон объектив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 шарттардан </w:t>
      </w:r>
      <w:r>
        <w:rPr>
          <w:rFonts w:ascii="Times New Roman" w:hAnsi="Times New Roman" w:cs="Times New Roman"/>
          <w:sz w:val="28"/>
          <w:szCs w:val="28"/>
        </w:rPr>
        <w:t>АОНду</w:t>
      </w:r>
      <w:r w:rsidRPr="00CC58B1">
        <w:rPr>
          <w:rFonts w:ascii="Times New Roman" w:hAnsi="Times New Roman" w:cs="Times New Roman"/>
          <w:sz w:val="28"/>
          <w:szCs w:val="28"/>
        </w:rPr>
        <w:t xml:space="preserve"> айрый билүү зарылчылыгын эскертүү менен бирге адам аракеттерди </w:t>
      </w:r>
      <w:r>
        <w:rPr>
          <w:rFonts w:ascii="Times New Roman" w:hAnsi="Times New Roman" w:cs="Times New Roman"/>
          <w:sz w:val="28"/>
          <w:szCs w:val="28"/>
        </w:rPr>
        <w:t>ишке ашыруу</w:t>
      </w:r>
      <w:r w:rsidRPr="00CC58B1">
        <w:rPr>
          <w:rFonts w:ascii="Times New Roman" w:hAnsi="Times New Roman" w:cs="Times New Roman"/>
          <w:sz w:val="28"/>
          <w:szCs w:val="28"/>
        </w:rPr>
        <w:t xml:space="preserve"> учурунда реалдуу таяна турган шарттардын системасын </w:t>
      </w:r>
      <w:r>
        <w:rPr>
          <w:rFonts w:ascii="Times New Roman" w:hAnsi="Times New Roman" w:cs="Times New Roman"/>
          <w:sz w:val="28"/>
          <w:szCs w:val="28"/>
        </w:rPr>
        <w:t>АОН</w:t>
      </w:r>
      <w:r w:rsidRPr="00CC58B1">
        <w:rPr>
          <w:rFonts w:ascii="Times New Roman" w:hAnsi="Times New Roman" w:cs="Times New Roman"/>
          <w:sz w:val="28"/>
          <w:szCs w:val="28"/>
        </w:rPr>
        <w:t xml:space="preserve"> деп Н.Ф. Талызина атаган [</w:t>
      </w:r>
      <w:r w:rsidR="0024731E">
        <w:rPr>
          <w:rFonts w:ascii="Times New Roman" w:hAnsi="Times New Roman" w:cs="Times New Roman"/>
          <w:sz w:val="28"/>
          <w:szCs w:val="28"/>
        </w:rPr>
        <w:t>145</w:t>
      </w:r>
      <w:r w:rsidRPr="00CC58B1">
        <w:rPr>
          <w:rFonts w:ascii="Times New Roman" w:hAnsi="Times New Roman" w:cs="Times New Roman"/>
          <w:sz w:val="28"/>
          <w:szCs w:val="28"/>
        </w:rPr>
        <w:t xml:space="preserve">]. </w:t>
      </w:r>
      <w:r w:rsidRPr="00D75925">
        <w:rPr>
          <w:rFonts w:ascii="Times New Roman" w:hAnsi="Times New Roman" w:cs="Times New Roman"/>
          <w:sz w:val="28"/>
          <w:szCs w:val="28"/>
        </w:rPr>
        <w:t>Жогоруда айтылгандардын негизинде</w:t>
      </w:r>
      <w:r w:rsidRPr="00700666">
        <w:rPr>
          <w:rFonts w:ascii="Times New Roman" w:hAnsi="Times New Roman" w:cs="Times New Roman"/>
          <w:i/>
          <w:sz w:val="28"/>
          <w:szCs w:val="28"/>
        </w:rPr>
        <w:t xml:space="preserve"> </w:t>
      </w:r>
      <w:r w:rsidRPr="00CC58B1">
        <w:rPr>
          <w:rFonts w:ascii="Times New Roman" w:hAnsi="Times New Roman" w:cs="Times New Roman"/>
          <w:sz w:val="28"/>
          <w:szCs w:val="28"/>
        </w:rPr>
        <w:t>адам аракетти ишке ашырууда реалдуу таян</w:t>
      </w:r>
      <w:r>
        <w:rPr>
          <w:rFonts w:ascii="Times New Roman" w:hAnsi="Times New Roman" w:cs="Times New Roman"/>
          <w:sz w:val="28"/>
          <w:szCs w:val="28"/>
        </w:rPr>
        <w:t>ган</w:t>
      </w:r>
      <w:r w:rsidRPr="00CC58B1">
        <w:rPr>
          <w:rFonts w:ascii="Times New Roman" w:hAnsi="Times New Roman" w:cs="Times New Roman"/>
          <w:sz w:val="28"/>
          <w:szCs w:val="28"/>
        </w:rPr>
        <w:t xml:space="preserve">, </w:t>
      </w:r>
      <w:r>
        <w:rPr>
          <w:rFonts w:ascii="Times New Roman" w:hAnsi="Times New Roman" w:cs="Times New Roman"/>
          <w:sz w:val="28"/>
          <w:szCs w:val="28"/>
        </w:rPr>
        <w:t>курамына алдыда</w:t>
      </w:r>
      <w:r w:rsidRPr="00CC58B1">
        <w:rPr>
          <w:rFonts w:ascii="Times New Roman" w:hAnsi="Times New Roman" w:cs="Times New Roman"/>
          <w:sz w:val="28"/>
          <w:szCs w:val="28"/>
        </w:rPr>
        <w:t xml:space="preserve"> алына турган объектини</w:t>
      </w:r>
      <w:r>
        <w:rPr>
          <w:rFonts w:ascii="Times New Roman" w:hAnsi="Times New Roman" w:cs="Times New Roman"/>
          <w:sz w:val="28"/>
          <w:szCs w:val="28"/>
        </w:rPr>
        <w:t>н элесин</w:t>
      </w:r>
      <w:r w:rsidRPr="00CC58B1">
        <w:rPr>
          <w:rFonts w:ascii="Times New Roman" w:hAnsi="Times New Roman" w:cs="Times New Roman"/>
          <w:sz w:val="28"/>
          <w:szCs w:val="28"/>
        </w:rPr>
        <w:t xml:space="preserve">, </w:t>
      </w:r>
      <w:r>
        <w:rPr>
          <w:rFonts w:ascii="Times New Roman" w:hAnsi="Times New Roman" w:cs="Times New Roman"/>
          <w:sz w:val="28"/>
          <w:szCs w:val="28"/>
        </w:rPr>
        <w:t>иш-</w:t>
      </w:r>
      <w:r w:rsidRPr="00CC58B1">
        <w:rPr>
          <w:rFonts w:ascii="Times New Roman" w:hAnsi="Times New Roman" w:cs="Times New Roman"/>
          <w:sz w:val="28"/>
          <w:szCs w:val="28"/>
        </w:rPr>
        <w:t xml:space="preserve">аракеттердин </w:t>
      </w:r>
      <w:r>
        <w:rPr>
          <w:rFonts w:ascii="Times New Roman" w:hAnsi="Times New Roman" w:cs="Times New Roman"/>
          <w:sz w:val="28"/>
          <w:szCs w:val="28"/>
        </w:rPr>
        <w:t>майда-чүйдөсүнө чейинки</w:t>
      </w:r>
      <w:r w:rsidRPr="00CC58B1">
        <w:rPr>
          <w:rFonts w:ascii="Times New Roman" w:hAnsi="Times New Roman" w:cs="Times New Roman"/>
          <w:sz w:val="28"/>
          <w:szCs w:val="28"/>
        </w:rPr>
        <w:t xml:space="preserve"> планын камтып турган </w:t>
      </w:r>
      <w:r w:rsidRPr="00D75925">
        <w:rPr>
          <w:rFonts w:ascii="Times New Roman" w:hAnsi="Times New Roman" w:cs="Times New Roman"/>
          <w:sz w:val="28"/>
          <w:szCs w:val="28"/>
        </w:rPr>
        <w:t>шарттардын системасын</w:t>
      </w:r>
      <w:r w:rsidRPr="00CC58B1">
        <w:rPr>
          <w:rFonts w:ascii="Times New Roman" w:hAnsi="Times New Roman" w:cs="Times New Roman"/>
          <w:sz w:val="28"/>
          <w:szCs w:val="28"/>
        </w:rPr>
        <w:t xml:space="preserve"> </w:t>
      </w:r>
      <w:r>
        <w:rPr>
          <w:rFonts w:ascii="Times New Roman" w:hAnsi="Times New Roman" w:cs="Times New Roman"/>
          <w:sz w:val="28"/>
          <w:szCs w:val="28"/>
        </w:rPr>
        <w:t>АОН</w:t>
      </w:r>
      <w:r w:rsidRPr="00CC58B1">
        <w:rPr>
          <w:rFonts w:ascii="Times New Roman" w:hAnsi="Times New Roman" w:cs="Times New Roman"/>
          <w:sz w:val="28"/>
          <w:szCs w:val="28"/>
        </w:rPr>
        <w:t xml:space="preserve"> катары </w:t>
      </w:r>
      <w:r w:rsidRPr="00CC58B1">
        <w:rPr>
          <w:rFonts w:ascii="Times New Roman" w:hAnsi="Times New Roman" w:cs="Times New Roman"/>
          <w:sz w:val="28"/>
          <w:szCs w:val="28"/>
        </w:rPr>
        <w:lastRenderedPageBreak/>
        <w:t xml:space="preserve">карайбыз.  Э.В.Ильенков белгилегендей, </w:t>
      </w:r>
      <w:r w:rsidR="00BD2C3F">
        <w:rPr>
          <w:rFonts w:ascii="Times New Roman" w:hAnsi="Times New Roman" w:cs="Times New Roman"/>
          <w:sz w:val="28"/>
          <w:szCs w:val="28"/>
        </w:rPr>
        <w:t>“</w:t>
      </w:r>
      <w:r>
        <w:rPr>
          <w:rFonts w:ascii="Times New Roman" w:hAnsi="Times New Roman" w:cs="Times New Roman"/>
          <w:sz w:val="28"/>
          <w:szCs w:val="28"/>
        </w:rPr>
        <w:t xml:space="preserve">эгерде ойдо жаралган элес форма катары эле, катуу </w:t>
      </w:r>
      <w:r w:rsidRPr="00CC58B1">
        <w:rPr>
          <w:rFonts w:ascii="Times New Roman" w:hAnsi="Times New Roman" w:cs="Times New Roman"/>
          <w:sz w:val="28"/>
          <w:szCs w:val="28"/>
        </w:rPr>
        <w:t xml:space="preserve">схема жана операциялардын тартиби катары </w:t>
      </w:r>
      <w:r>
        <w:rPr>
          <w:rFonts w:ascii="Times New Roman" w:hAnsi="Times New Roman" w:cs="Times New Roman"/>
          <w:sz w:val="28"/>
          <w:szCs w:val="28"/>
        </w:rPr>
        <w:t>эле</w:t>
      </w:r>
      <w:r w:rsidRPr="00CC58B1">
        <w:rPr>
          <w:rFonts w:ascii="Times New Roman" w:hAnsi="Times New Roman" w:cs="Times New Roman"/>
          <w:sz w:val="28"/>
          <w:szCs w:val="28"/>
        </w:rPr>
        <w:t xml:space="preserve"> өздөштүрүлсө</w:t>
      </w:r>
      <w:r>
        <w:rPr>
          <w:rFonts w:ascii="Times New Roman" w:hAnsi="Times New Roman" w:cs="Times New Roman"/>
          <w:sz w:val="28"/>
          <w:szCs w:val="28"/>
        </w:rPr>
        <w:t>, жаралуусу</w:t>
      </w:r>
      <w:r w:rsidRPr="00CC58B1">
        <w:rPr>
          <w:rFonts w:ascii="Times New Roman" w:hAnsi="Times New Roman" w:cs="Times New Roman"/>
          <w:sz w:val="28"/>
          <w:szCs w:val="28"/>
        </w:rPr>
        <w:t xml:space="preserve"> жана </w:t>
      </w:r>
      <w:r>
        <w:rPr>
          <w:rFonts w:ascii="Times New Roman" w:hAnsi="Times New Roman" w:cs="Times New Roman"/>
          <w:sz w:val="28"/>
          <w:szCs w:val="28"/>
        </w:rPr>
        <w:t>объективдүү дүйнө менен</w:t>
      </w:r>
      <w:r w:rsidRPr="00CC58B1">
        <w:rPr>
          <w:rFonts w:ascii="Times New Roman" w:hAnsi="Times New Roman" w:cs="Times New Roman"/>
          <w:sz w:val="28"/>
          <w:szCs w:val="28"/>
        </w:rPr>
        <w:t xml:space="preserve"> </w:t>
      </w:r>
      <w:r>
        <w:rPr>
          <w:rFonts w:ascii="Times New Roman" w:hAnsi="Times New Roman" w:cs="Times New Roman"/>
          <w:sz w:val="28"/>
          <w:szCs w:val="28"/>
        </w:rPr>
        <w:t>болгон байланышы</w:t>
      </w:r>
      <w:r w:rsidRPr="00CC58B1">
        <w:rPr>
          <w:rFonts w:ascii="Times New Roman" w:hAnsi="Times New Roman" w:cs="Times New Roman"/>
          <w:sz w:val="28"/>
          <w:szCs w:val="28"/>
        </w:rPr>
        <w:t xml:space="preserve"> түшүн</w:t>
      </w:r>
      <w:r>
        <w:rPr>
          <w:rFonts w:ascii="Times New Roman" w:hAnsi="Times New Roman" w:cs="Times New Roman"/>
          <w:sz w:val="28"/>
          <w:szCs w:val="28"/>
        </w:rPr>
        <w:t>үлбөй</w:t>
      </w:r>
      <w:r w:rsidRPr="00CC58B1">
        <w:rPr>
          <w:rFonts w:ascii="Times New Roman" w:hAnsi="Times New Roman" w:cs="Times New Roman"/>
          <w:sz w:val="28"/>
          <w:szCs w:val="28"/>
        </w:rPr>
        <w:t xml:space="preserve"> </w:t>
      </w:r>
      <w:r>
        <w:rPr>
          <w:rFonts w:ascii="Times New Roman" w:hAnsi="Times New Roman" w:cs="Times New Roman"/>
          <w:sz w:val="28"/>
          <w:szCs w:val="28"/>
        </w:rPr>
        <w:t>калса</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анда </w:t>
      </w:r>
      <w:r w:rsidRPr="00CC58B1">
        <w:rPr>
          <w:rFonts w:ascii="Times New Roman" w:hAnsi="Times New Roman" w:cs="Times New Roman"/>
          <w:sz w:val="28"/>
          <w:szCs w:val="28"/>
        </w:rPr>
        <w:t xml:space="preserve">индивид мындай </w:t>
      </w:r>
      <w:r>
        <w:rPr>
          <w:rFonts w:ascii="Times New Roman" w:hAnsi="Times New Roman" w:cs="Times New Roman"/>
          <w:sz w:val="28"/>
          <w:szCs w:val="28"/>
        </w:rPr>
        <w:t>элеске</w:t>
      </w:r>
      <w:r w:rsidRPr="00CC58B1">
        <w:rPr>
          <w:rFonts w:ascii="Times New Roman" w:hAnsi="Times New Roman" w:cs="Times New Roman"/>
          <w:sz w:val="28"/>
          <w:szCs w:val="28"/>
        </w:rPr>
        <w:t xml:space="preserve"> (образга) </w:t>
      </w:r>
      <w:r>
        <w:rPr>
          <w:rFonts w:ascii="Times New Roman" w:hAnsi="Times New Roman" w:cs="Times New Roman"/>
          <w:sz w:val="28"/>
          <w:szCs w:val="28"/>
        </w:rPr>
        <w:t>сын көз караш менен</w:t>
      </w:r>
      <w:r w:rsidRPr="00CC58B1">
        <w:rPr>
          <w:rFonts w:ascii="Times New Roman" w:hAnsi="Times New Roman" w:cs="Times New Roman"/>
          <w:sz w:val="28"/>
          <w:szCs w:val="28"/>
        </w:rPr>
        <w:t xml:space="preserve"> мамиле кылганга жөндөмсүз</w:t>
      </w:r>
      <w:r w:rsidRPr="00547D3A">
        <w:rPr>
          <w:rFonts w:ascii="Times New Roman" w:hAnsi="Times New Roman" w:cs="Times New Roman"/>
          <w:sz w:val="28"/>
          <w:szCs w:val="28"/>
        </w:rPr>
        <w:t>…</w:t>
      </w:r>
      <w:r w:rsidR="00BD2C3F">
        <w:rPr>
          <w:rFonts w:ascii="Times New Roman" w:hAnsi="Times New Roman" w:cs="Times New Roman"/>
          <w:sz w:val="28"/>
          <w:szCs w:val="28"/>
        </w:rPr>
        <w:t>”</w:t>
      </w:r>
      <w:r w:rsidR="007E34EE">
        <w:rPr>
          <w:rFonts w:ascii="Times New Roman" w:hAnsi="Times New Roman" w:cs="Times New Roman"/>
          <w:sz w:val="28"/>
          <w:szCs w:val="28"/>
        </w:rPr>
        <w:t xml:space="preserve"> </w:t>
      </w:r>
      <w:r w:rsidRPr="00547D3A">
        <w:rPr>
          <w:rFonts w:ascii="Times New Roman" w:hAnsi="Times New Roman" w:cs="Times New Roman"/>
          <w:sz w:val="28"/>
          <w:szCs w:val="28"/>
        </w:rPr>
        <w:t>[</w:t>
      </w:r>
      <w:r w:rsidR="0024731E">
        <w:rPr>
          <w:rFonts w:ascii="Times New Roman" w:hAnsi="Times New Roman" w:cs="Times New Roman"/>
          <w:sz w:val="28"/>
          <w:szCs w:val="28"/>
        </w:rPr>
        <w:t>52</w:t>
      </w:r>
      <w:r w:rsidRPr="00547D3A">
        <w:rPr>
          <w:rFonts w:ascii="Times New Roman" w:hAnsi="Times New Roman" w:cs="Times New Roman"/>
          <w:sz w:val="28"/>
          <w:szCs w:val="28"/>
        </w:rPr>
        <w:t>].</w:t>
      </w:r>
    </w:p>
    <w:p w14:paraId="4E79C926" w14:textId="71026121" w:rsidR="00DD46A6" w:rsidRPr="00CC58B1" w:rsidRDefault="00DD46A6" w:rsidP="00DD46A6">
      <w:pPr>
        <w:shd w:val="clear" w:color="auto" w:fill="FFFFFF"/>
        <w:spacing w:after="0" w:line="360" w:lineRule="auto"/>
        <w:ind w:firstLine="699"/>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 аркылуу </w:t>
      </w:r>
      <w:r>
        <w:rPr>
          <w:rFonts w:ascii="Times New Roman" w:hAnsi="Times New Roman" w:cs="Times New Roman"/>
          <w:sz w:val="28"/>
          <w:szCs w:val="28"/>
        </w:rPr>
        <w:t>аткарууда</w:t>
      </w:r>
      <w:r w:rsidRPr="00CC58B1">
        <w:rPr>
          <w:rFonts w:ascii="Times New Roman" w:hAnsi="Times New Roman" w:cs="Times New Roman"/>
          <w:sz w:val="28"/>
          <w:szCs w:val="28"/>
        </w:rPr>
        <w:t xml:space="preserve"> </w:t>
      </w:r>
      <w:r>
        <w:rPr>
          <w:rFonts w:ascii="Times New Roman" w:hAnsi="Times New Roman" w:cs="Times New Roman"/>
          <w:sz w:val="28"/>
          <w:szCs w:val="28"/>
        </w:rPr>
        <w:t>АОН</w:t>
      </w:r>
      <w:r w:rsidRPr="00CC58B1">
        <w:rPr>
          <w:rFonts w:ascii="Times New Roman" w:hAnsi="Times New Roman" w:cs="Times New Roman"/>
          <w:sz w:val="28"/>
          <w:szCs w:val="28"/>
        </w:rPr>
        <w:t xml:space="preserve"> үч аймакта калыптанат: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бизнес</w:t>
      </w:r>
      <w:r>
        <w:rPr>
          <w:rFonts w:ascii="Times New Roman" w:hAnsi="Times New Roman" w:cs="Times New Roman"/>
          <w:sz w:val="28"/>
          <w:szCs w:val="28"/>
        </w:rPr>
        <w:t>-</w:t>
      </w:r>
      <w:r w:rsidRPr="00CC58B1">
        <w:rPr>
          <w:rFonts w:ascii="Times New Roman" w:hAnsi="Times New Roman" w:cs="Times New Roman"/>
          <w:sz w:val="28"/>
          <w:szCs w:val="28"/>
        </w:rPr>
        <w:t>пландоо жана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пландоодо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пайдалануу. Бул ишмердүүлүктүн жыйынтыгы катары </w:t>
      </w:r>
      <w:r>
        <w:rPr>
          <w:rFonts w:ascii="Times New Roman" w:hAnsi="Times New Roman" w:cs="Times New Roman"/>
          <w:sz w:val="28"/>
          <w:szCs w:val="28"/>
        </w:rPr>
        <w:t>ошол эле</w:t>
      </w:r>
      <w:r w:rsidRPr="00CC58B1">
        <w:rPr>
          <w:rFonts w:ascii="Times New Roman" w:hAnsi="Times New Roman" w:cs="Times New Roman"/>
          <w:sz w:val="28"/>
          <w:szCs w:val="28"/>
        </w:rPr>
        <w:t xml:space="preserve"> аймактарда билим калыптанып, </w:t>
      </w:r>
      <w:r w:rsidR="00BD2C3F">
        <w:rPr>
          <w:rFonts w:ascii="Times New Roman" w:hAnsi="Times New Roman" w:cs="Times New Roman"/>
          <w:sz w:val="28"/>
          <w:szCs w:val="28"/>
        </w:rPr>
        <w:t xml:space="preserve">билгичтиктер </w:t>
      </w:r>
      <w:r w:rsidR="00BD2C3F" w:rsidRPr="00CC58B1">
        <w:rPr>
          <w:rFonts w:ascii="Times New Roman" w:hAnsi="Times New Roman" w:cs="Times New Roman"/>
          <w:sz w:val="28"/>
          <w:szCs w:val="28"/>
        </w:rPr>
        <w:t xml:space="preserve">жана </w:t>
      </w:r>
      <w:r w:rsidRPr="00CC58B1">
        <w:rPr>
          <w:rFonts w:ascii="Times New Roman" w:hAnsi="Times New Roman" w:cs="Times New Roman"/>
          <w:sz w:val="28"/>
          <w:szCs w:val="28"/>
        </w:rPr>
        <w:t>көндүмдөр пайда болот. Келечектеги кесиптик ишмердүүлүктүн жалпыланган багыт</w:t>
      </w:r>
      <w:r>
        <w:rPr>
          <w:rFonts w:ascii="Times New Roman" w:hAnsi="Times New Roman" w:cs="Times New Roman"/>
          <w:sz w:val="28"/>
          <w:szCs w:val="28"/>
        </w:rPr>
        <w:t>тоочусу</w:t>
      </w:r>
      <w:r w:rsidRPr="00CC58B1">
        <w:rPr>
          <w:rFonts w:ascii="Times New Roman" w:hAnsi="Times New Roman" w:cs="Times New Roman"/>
          <w:sz w:val="28"/>
          <w:szCs w:val="28"/>
        </w:rPr>
        <w:t xml:space="preserve"> катары студенттерге </w:t>
      </w:r>
      <w:r w:rsidR="00BD2C3F">
        <w:rPr>
          <w:rFonts w:ascii="Times New Roman" w:hAnsi="Times New Roman" w:cs="Times New Roman"/>
          <w:sz w:val="28"/>
          <w:szCs w:val="28"/>
        </w:rPr>
        <w:t>менеджмент</w:t>
      </w:r>
      <w:r w:rsidRPr="00CC58B1">
        <w:rPr>
          <w:rFonts w:ascii="Times New Roman" w:hAnsi="Times New Roman" w:cs="Times New Roman"/>
          <w:sz w:val="28"/>
          <w:szCs w:val="28"/>
        </w:rPr>
        <w:t xml:space="preserve"> </w:t>
      </w:r>
      <w:r>
        <w:rPr>
          <w:rFonts w:ascii="Times New Roman" w:hAnsi="Times New Roman" w:cs="Times New Roman"/>
          <w:sz w:val="28"/>
          <w:szCs w:val="28"/>
        </w:rPr>
        <w:t>тарма</w:t>
      </w:r>
      <w:r w:rsidR="00BD2C3F">
        <w:rPr>
          <w:rFonts w:ascii="Times New Roman" w:hAnsi="Times New Roman" w:cs="Times New Roman"/>
          <w:sz w:val="28"/>
          <w:szCs w:val="28"/>
        </w:rPr>
        <w:t>гын</w:t>
      </w:r>
      <w:r>
        <w:rPr>
          <w:rFonts w:ascii="Times New Roman" w:hAnsi="Times New Roman" w:cs="Times New Roman"/>
          <w:sz w:val="28"/>
          <w:szCs w:val="28"/>
        </w:rPr>
        <w:t>дагы</w:t>
      </w:r>
      <w:r w:rsidRPr="00CC58B1">
        <w:rPr>
          <w:rFonts w:ascii="Times New Roman" w:hAnsi="Times New Roman" w:cs="Times New Roman"/>
          <w:sz w:val="28"/>
          <w:szCs w:val="28"/>
        </w:rPr>
        <w:t xml:space="preserve"> адистиктери боюнча жогорку кесиптик билим берүүнүн стандарттарында чагылдырылган </w:t>
      </w:r>
      <w:r>
        <w:rPr>
          <w:rFonts w:ascii="Times New Roman" w:hAnsi="Times New Roman" w:cs="Times New Roman"/>
          <w:sz w:val="28"/>
          <w:szCs w:val="28"/>
        </w:rPr>
        <w:t>милдеттер</w:t>
      </w:r>
      <w:r w:rsidRPr="00CC58B1">
        <w:rPr>
          <w:rFonts w:ascii="Times New Roman" w:hAnsi="Times New Roman" w:cs="Times New Roman"/>
          <w:sz w:val="28"/>
          <w:szCs w:val="28"/>
        </w:rPr>
        <w:t xml:space="preserve"> көрсөтүлөт. </w:t>
      </w:r>
      <w:r w:rsidR="00BD2C3F">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sidR="00BD2C3F">
        <w:rPr>
          <w:rFonts w:ascii="Times New Roman" w:hAnsi="Times New Roman" w:cs="Times New Roman"/>
          <w:sz w:val="28"/>
          <w:szCs w:val="28"/>
        </w:rPr>
        <w:t>”</w:t>
      </w:r>
      <w:r w:rsidRPr="00CC58B1">
        <w:rPr>
          <w:rFonts w:ascii="Times New Roman" w:hAnsi="Times New Roman" w:cs="Times New Roman"/>
          <w:sz w:val="28"/>
          <w:szCs w:val="28"/>
        </w:rPr>
        <w:t xml:space="preserve"> курсунун калыптандыруучу </w:t>
      </w:r>
      <w:r>
        <w:rPr>
          <w:rFonts w:ascii="Times New Roman" w:hAnsi="Times New Roman" w:cs="Times New Roman"/>
          <w:sz w:val="28"/>
          <w:szCs w:val="28"/>
        </w:rPr>
        <w:t>экспериментинин</w:t>
      </w:r>
      <w:r w:rsidRPr="00CC58B1">
        <w:rPr>
          <w:rFonts w:ascii="Times New Roman" w:hAnsi="Times New Roman" w:cs="Times New Roman"/>
          <w:sz w:val="28"/>
          <w:szCs w:val="28"/>
        </w:rPr>
        <w:t xml:space="preserve"> ар бир баскычында объектинин өздүк </w:t>
      </w:r>
      <w:r>
        <w:rPr>
          <w:rFonts w:ascii="Times New Roman" w:hAnsi="Times New Roman" w:cs="Times New Roman"/>
          <w:sz w:val="28"/>
          <w:szCs w:val="28"/>
        </w:rPr>
        <w:t>элеси</w:t>
      </w:r>
      <w:r w:rsidRPr="00CC58B1">
        <w:rPr>
          <w:rFonts w:ascii="Times New Roman" w:hAnsi="Times New Roman" w:cs="Times New Roman"/>
          <w:sz w:val="28"/>
          <w:szCs w:val="28"/>
        </w:rPr>
        <w:t xml:space="preserve"> жана аракеттердин </w:t>
      </w:r>
      <w:r>
        <w:rPr>
          <w:rFonts w:ascii="Times New Roman" w:hAnsi="Times New Roman" w:cs="Times New Roman"/>
          <w:sz w:val="28"/>
          <w:szCs w:val="28"/>
        </w:rPr>
        <w:t>такталган</w:t>
      </w:r>
      <w:r w:rsidRPr="00CC58B1">
        <w:rPr>
          <w:rFonts w:ascii="Times New Roman" w:hAnsi="Times New Roman" w:cs="Times New Roman"/>
          <w:sz w:val="28"/>
          <w:szCs w:val="28"/>
        </w:rPr>
        <w:t xml:space="preserve"> планы берилет.</w:t>
      </w:r>
    </w:p>
    <w:p w14:paraId="3126A3D4"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маселелерин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 менен </w:t>
      </w:r>
      <w:r>
        <w:rPr>
          <w:rFonts w:ascii="Times New Roman" w:hAnsi="Times New Roman" w:cs="Times New Roman"/>
          <w:sz w:val="28"/>
          <w:szCs w:val="28"/>
        </w:rPr>
        <w:t>чыгаруу</w:t>
      </w:r>
      <w:r w:rsidRPr="00CC58B1">
        <w:rPr>
          <w:rFonts w:ascii="Times New Roman" w:hAnsi="Times New Roman" w:cs="Times New Roman"/>
          <w:sz w:val="28"/>
          <w:szCs w:val="28"/>
        </w:rPr>
        <w:t xml:space="preserve"> процессинде </w:t>
      </w:r>
      <w:r>
        <w:rPr>
          <w:rFonts w:ascii="Times New Roman" w:hAnsi="Times New Roman" w:cs="Times New Roman"/>
          <w:sz w:val="28"/>
          <w:szCs w:val="28"/>
        </w:rPr>
        <w:t>АОН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биз тараптан </w:t>
      </w:r>
      <w:r w:rsidRPr="00CC58B1">
        <w:rPr>
          <w:rFonts w:ascii="Times New Roman" w:hAnsi="Times New Roman" w:cs="Times New Roman"/>
          <w:sz w:val="28"/>
          <w:szCs w:val="28"/>
        </w:rPr>
        <w:t xml:space="preserve">эки </w:t>
      </w:r>
      <w:r>
        <w:rPr>
          <w:rFonts w:ascii="Times New Roman" w:hAnsi="Times New Roman" w:cs="Times New Roman"/>
          <w:sz w:val="28"/>
          <w:szCs w:val="28"/>
        </w:rPr>
        <w:t>аспект катары</w:t>
      </w:r>
      <w:r w:rsidRPr="00CC58B1">
        <w:rPr>
          <w:rFonts w:ascii="Times New Roman" w:hAnsi="Times New Roman" w:cs="Times New Roman"/>
          <w:sz w:val="28"/>
          <w:szCs w:val="28"/>
        </w:rPr>
        <w:t xml:space="preserve"> кара</w:t>
      </w:r>
      <w:r>
        <w:rPr>
          <w:rFonts w:ascii="Times New Roman" w:hAnsi="Times New Roman" w:cs="Times New Roman"/>
          <w:sz w:val="28"/>
          <w:szCs w:val="28"/>
        </w:rPr>
        <w:t>лат</w:t>
      </w:r>
      <w:r w:rsidRPr="00CC58B1">
        <w:rPr>
          <w:rFonts w:ascii="Times New Roman" w:hAnsi="Times New Roman" w:cs="Times New Roman"/>
          <w:sz w:val="28"/>
          <w:szCs w:val="28"/>
        </w:rPr>
        <w:t>:</w:t>
      </w:r>
    </w:p>
    <w:p w14:paraId="3267BA82" w14:textId="77777777" w:rsidR="00DD46A6" w:rsidRPr="00CC58B1" w:rsidRDefault="00DD46A6" w:rsidP="00DD46A6">
      <w:pPr>
        <w:widowControl w:val="0"/>
        <w:numPr>
          <w:ilvl w:val="0"/>
          <w:numId w:val="12"/>
        </w:numPr>
        <w:shd w:val="clear" w:color="auto" w:fill="FFFFFF"/>
        <w:autoSpaceDE w:val="0"/>
        <w:autoSpaceDN w:val="0"/>
        <w:adjustRightInd w:val="0"/>
        <w:spacing w:after="0" w:line="360" w:lineRule="auto"/>
        <w:ind w:left="0" w:firstLine="690"/>
        <w:jc w:val="both"/>
        <w:rPr>
          <w:rFonts w:ascii="Times New Roman" w:hAnsi="Times New Roman" w:cs="Times New Roman"/>
          <w:sz w:val="28"/>
          <w:szCs w:val="28"/>
        </w:rPr>
      </w:pPr>
      <w:r>
        <w:rPr>
          <w:rFonts w:ascii="Times New Roman" w:hAnsi="Times New Roman" w:cs="Times New Roman"/>
          <w:sz w:val="28"/>
          <w:szCs w:val="28"/>
        </w:rPr>
        <w:t>АОН</w:t>
      </w:r>
      <w:r w:rsidRPr="00CC58B1">
        <w:rPr>
          <w:rFonts w:ascii="Times New Roman" w:hAnsi="Times New Roman" w:cs="Times New Roman"/>
          <w:sz w:val="28"/>
          <w:szCs w:val="28"/>
        </w:rPr>
        <w:t xml:space="preserve"> би</w:t>
      </w:r>
      <w:r>
        <w:rPr>
          <w:rFonts w:ascii="Times New Roman" w:hAnsi="Times New Roman" w:cs="Times New Roman"/>
          <w:sz w:val="28"/>
          <w:szCs w:val="28"/>
        </w:rPr>
        <w:t>з</w:t>
      </w:r>
      <w:r w:rsidRPr="00CC58B1">
        <w:rPr>
          <w:rFonts w:ascii="Times New Roman" w:hAnsi="Times New Roman" w:cs="Times New Roman"/>
          <w:sz w:val="28"/>
          <w:szCs w:val="28"/>
        </w:rPr>
        <w:t>нес-пландоонун</w:t>
      </w:r>
      <w:r>
        <w:rPr>
          <w:rFonts w:ascii="Times New Roman" w:hAnsi="Times New Roman" w:cs="Times New Roman"/>
          <w:sz w:val="28"/>
          <w:szCs w:val="28"/>
        </w:rPr>
        <w:t xml:space="preserve"> 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технологиялардын каражаттары менен чечүүдөгү баштапкы </w:t>
      </w:r>
      <w:r>
        <w:rPr>
          <w:rFonts w:ascii="Times New Roman" w:hAnsi="Times New Roman" w:cs="Times New Roman"/>
          <w:sz w:val="28"/>
          <w:szCs w:val="28"/>
        </w:rPr>
        <w:t>маалыматтар (берилиштер)</w:t>
      </w:r>
      <w:r w:rsidRPr="00CC58B1">
        <w:rPr>
          <w:rFonts w:ascii="Times New Roman" w:hAnsi="Times New Roman" w:cs="Times New Roman"/>
          <w:sz w:val="28"/>
          <w:szCs w:val="28"/>
        </w:rPr>
        <w:t>, алын</w:t>
      </w:r>
      <w:r>
        <w:rPr>
          <w:rFonts w:ascii="Times New Roman" w:hAnsi="Times New Roman" w:cs="Times New Roman"/>
          <w:sz w:val="28"/>
          <w:szCs w:val="28"/>
        </w:rPr>
        <w:t>а турган</w:t>
      </w:r>
      <w:r w:rsidRPr="00CC58B1">
        <w:rPr>
          <w:rFonts w:ascii="Times New Roman" w:hAnsi="Times New Roman" w:cs="Times New Roman"/>
          <w:sz w:val="28"/>
          <w:szCs w:val="28"/>
        </w:rPr>
        <w:t xml:space="preserve"> объектинин </w:t>
      </w:r>
      <w:r>
        <w:rPr>
          <w:rFonts w:ascii="Times New Roman" w:hAnsi="Times New Roman" w:cs="Times New Roman"/>
          <w:sz w:val="28"/>
          <w:szCs w:val="28"/>
        </w:rPr>
        <w:t>элеси (</w:t>
      </w:r>
      <w:r w:rsidRPr="00CC58B1">
        <w:rPr>
          <w:rFonts w:ascii="Times New Roman" w:hAnsi="Times New Roman" w:cs="Times New Roman"/>
          <w:sz w:val="28"/>
          <w:szCs w:val="28"/>
        </w:rPr>
        <w:t>түспөлү</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алдыдагы</w:t>
      </w:r>
      <w:r w:rsidRPr="00CC58B1">
        <w:rPr>
          <w:rFonts w:ascii="Times New Roman" w:hAnsi="Times New Roman" w:cs="Times New Roman"/>
          <w:sz w:val="28"/>
          <w:szCs w:val="28"/>
        </w:rPr>
        <w:t xml:space="preserve"> жыйынтыктын </w:t>
      </w:r>
      <w:r>
        <w:rPr>
          <w:rFonts w:ascii="Times New Roman" w:hAnsi="Times New Roman" w:cs="Times New Roman"/>
          <w:sz w:val="28"/>
          <w:szCs w:val="28"/>
        </w:rPr>
        <w:t>моделин</w:t>
      </w:r>
      <w:r w:rsidRPr="00CC58B1">
        <w:rPr>
          <w:rFonts w:ascii="Times New Roman" w:hAnsi="Times New Roman" w:cs="Times New Roman"/>
          <w:sz w:val="28"/>
          <w:szCs w:val="28"/>
        </w:rPr>
        <w:t xml:space="preserve"> алуудагы баштапкы </w:t>
      </w:r>
      <w:r>
        <w:rPr>
          <w:rFonts w:ascii="Times New Roman" w:hAnsi="Times New Roman" w:cs="Times New Roman"/>
          <w:sz w:val="28"/>
          <w:szCs w:val="28"/>
        </w:rPr>
        <w:t>маалыматтарды</w:t>
      </w:r>
      <w:r w:rsidRPr="00CC58B1">
        <w:rPr>
          <w:rFonts w:ascii="Times New Roman" w:hAnsi="Times New Roman" w:cs="Times New Roman"/>
          <w:sz w:val="28"/>
          <w:szCs w:val="28"/>
        </w:rPr>
        <w:t xml:space="preserve"> өзгөртүү тарти</w:t>
      </w:r>
      <w:r>
        <w:rPr>
          <w:rFonts w:ascii="Times New Roman" w:hAnsi="Times New Roman" w:cs="Times New Roman"/>
          <w:sz w:val="28"/>
          <w:szCs w:val="28"/>
        </w:rPr>
        <w:t xml:space="preserve">би тууралуу </w:t>
      </w:r>
      <w:r w:rsidRPr="009C196D">
        <w:rPr>
          <w:rFonts w:ascii="Times New Roman" w:hAnsi="Times New Roman" w:cs="Times New Roman"/>
          <w:i/>
          <w:iCs/>
          <w:sz w:val="28"/>
          <w:szCs w:val="28"/>
        </w:rPr>
        <w:t>студенттин элестетүүлөр системасы</w:t>
      </w:r>
      <w:r>
        <w:rPr>
          <w:rFonts w:ascii="Times New Roman" w:hAnsi="Times New Roman" w:cs="Times New Roman"/>
          <w:i/>
          <w:iCs/>
          <w:sz w:val="28"/>
          <w:szCs w:val="28"/>
        </w:rPr>
        <w:t xml:space="preserve"> </w:t>
      </w:r>
      <w:r>
        <w:rPr>
          <w:rFonts w:ascii="Times New Roman" w:hAnsi="Times New Roman" w:cs="Times New Roman"/>
          <w:sz w:val="28"/>
          <w:szCs w:val="28"/>
        </w:rPr>
        <w:t>катары каралат</w:t>
      </w:r>
      <w:r w:rsidR="00BD2C3F">
        <w:rPr>
          <w:rFonts w:ascii="Times New Roman" w:hAnsi="Times New Roman" w:cs="Times New Roman"/>
          <w:sz w:val="28"/>
          <w:szCs w:val="28"/>
        </w:rPr>
        <w:t>;</w:t>
      </w:r>
    </w:p>
    <w:p w14:paraId="506AD36F" w14:textId="77777777" w:rsidR="00DD46A6" w:rsidRPr="00CC58B1" w:rsidRDefault="00DD46A6" w:rsidP="00DD46A6">
      <w:pPr>
        <w:widowControl w:val="0"/>
        <w:numPr>
          <w:ilvl w:val="0"/>
          <w:numId w:val="12"/>
        </w:numPr>
        <w:shd w:val="clear" w:color="auto" w:fill="FFFFFF"/>
        <w:autoSpaceDE w:val="0"/>
        <w:autoSpaceDN w:val="0"/>
        <w:adjustRightInd w:val="0"/>
        <w:spacing w:after="0" w:line="360" w:lineRule="auto"/>
        <w:ind w:left="0" w:firstLine="690"/>
        <w:jc w:val="both"/>
        <w:rPr>
          <w:rFonts w:ascii="Times New Roman" w:hAnsi="Times New Roman" w:cs="Times New Roman"/>
          <w:sz w:val="28"/>
          <w:szCs w:val="28"/>
        </w:rPr>
      </w:pPr>
      <w:r>
        <w:rPr>
          <w:rFonts w:ascii="Times New Roman" w:hAnsi="Times New Roman" w:cs="Times New Roman"/>
          <w:sz w:val="28"/>
          <w:szCs w:val="28"/>
        </w:rPr>
        <w:t>АОН с</w:t>
      </w:r>
      <w:r w:rsidRPr="004C0B94">
        <w:rPr>
          <w:rFonts w:ascii="Times New Roman" w:hAnsi="Times New Roman" w:cs="Times New Roman"/>
          <w:sz w:val="28"/>
          <w:szCs w:val="28"/>
        </w:rPr>
        <w:t>туденттердин бизнес</w:t>
      </w:r>
      <w:r>
        <w:rPr>
          <w:rFonts w:ascii="Times New Roman" w:hAnsi="Times New Roman" w:cs="Times New Roman"/>
          <w:sz w:val="28"/>
          <w:szCs w:val="28"/>
        </w:rPr>
        <w:t>-</w:t>
      </w:r>
      <w:r w:rsidRPr="004C0B94">
        <w:rPr>
          <w:rFonts w:ascii="Times New Roman" w:hAnsi="Times New Roman" w:cs="Times New Roman"/>
          <w:sz w:val="28"/>
          <w:szCs w:val="28"/>
        </w:rPr>
        <w:t xml:space="preserve">пландоодо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4C0B94">
        <w:rPr>
          <w:rFonts w:ascii="Times New Roman" w:hAnsi="Times New Roman" w:cs="Times New Roman"/>
          <w:sz w:val="28"/>
          <w:szCs w:val="28"/>
        </w:rPr>
        <w:t xml:space="preserve">технологияларды колдонууга (б.а. келечектеги кесиптик ишмердүүлүктө) даяр </w:t>
      </w:r>
      <w:r>
        <w:rPr>
          <w:rFonts w:ascii="Times New Roman" w:hAnsi="Times New Roman" w:cs="Times New Roman"/>
          <w:sz w:val="28"/>
          <w:szCs w:val="28"/>
        </w:rPr>
        <w:t xml:space="preserve">деген моделинин </w:t>
      </w:r>
      <w:r w:rsidRPr="004C0B94">
        <w:rPr>
          <w:rFonts w:ascii="Times New Roman" w:hAnsi="Times New Roman" w:cs="Times New Roman"/>
          <w:sz w:val="28"/>
          <w:szCs w:val="28"/>
        </w:rPr>
        <w:t xml:space="preserve">бирдиктүү түзүлүш элементи катары </w:t>
      </w:r>
      <w:r>
        <w:rPr>
          <w:rFonts w:ascii="Times New Roman" w:hAnsi="Times New Roman" w:cs="Times New Roman"/>
          <w:sz w:val="28"/>
          <w:szCs w:val="28"/>
        </w:rPr>
        <w:t>каралат</w:t>
      </w:r>
      <w:r w:rsidRPr="00CC58B1">
        <w:rPr>
          <w:rFonts w:ascii="Times New Roman" w:hAnsi="Times New Roman" w:cs="Times New Roman"/>
          <w:sz w:val="28"/>
          <w:szCs w:val="28"/>
        </w:rPr>
        <w:t>.</w:t>
      </w:r>
    </w:p>
    <w:p w14:paraId="2D3E2ABC" w14:textId="77777777" w:rsidR="00DD46A6" w:rsidRPr="00623F1A" w:rsidRDefault="00DD46A6" w:rsidP="00DD46A6">
      <w:pPr>
        <w:shd w:val="clear" w:color="auto" w:fill="FFFFFF"/>
        <w:spacing w:after="0" w:line="360" w:lineRule="auto"/>
        <w:ind w:firstLine="697"/>
        <w:jc w:val="both"/>
        <w:rPr>
          <w:rFonts w:ascii="Times New Roman" w:hAnsi="Times New Roman" w:cs="Times New Roman"/>
          <w:sz w:val="28"/>
          <w:szCs w:val="28"/>
        </w:rPr>
      </w:pPr>
      <w:r w:rsidRPr="00623F1A">
        <w:rPr>
          <w:rFonts w:ascii="Times New Roman" w:hAnsi="Times New Roman" w:cs="Times New Roman"/>
          <w:sz w:val="28"/>
          <w:szCs w:val="28"/>
        </w:rPr>
        <w:t xml:space="preserve">Психологиялык даяр болуунун абалы татаал динамикалык түзүлүшкө ээ. Ал адамдын психикасынын интеллектуалдык, эмоционалдык жана эрктик </w:t>
      </w:r>
      <w:r w:rsidRPr="00623F1A">
        <w:rPr>
          <w:rFonts w:ascii="Times New Roman" w:hAnsi="Times New Roman" w:cs="Times New Roman"/>
          <w:sz w:val="28"/>
          <w:szCs w:val="28"/>
        </w:rPr>
        <w:lastRenderedPageBreak/>
        <w:t>аспектилеринин жыйындысынын тышкы шарттар жана алдыдагы милдеттер менен болгон мамилесинин туюндурмасы болуп саналат.</w:t>
      </w:r>
    </w:p>
    <w:p w14:paraId="44FA26DE" w14:textId="77777777" w:rsidR="00DD46A6" w:rsidRPr="00623F1A" w:rsidRDefault="00DD46A6" w:rsidP="00DD46A6">
      <w:pPr>
        <w:shd w:val="clear" w:color="auto" w:fill="FFFFFF"/>
        <w:spacing w:after="0" w:line="360" w:lineRule="auto"/>
        <w:ind w:firstLine="697"/>
        <w:jc w:val="both"/>
        <w:rPr>
          <w:rFonts w:ascii="Times New Roman" w:hAnsi="Times New Roman" w:cs="Times New Roman"/>
          <w:sz w:val="28"/>
          <w:szCs w:val="28"/>
        </w:rPr>
      </w:pPr>
      <w:r w:rsidRPr="00623F1A">
        <w:rPr>
          <w:rFonts w:ascii="Times New Roman" w:hAnsi="Times New Roman" w:cs="Times New Roman"/>
          <w:sz w:val="28"/>
          <w:szCs w:val="28"/>
        </w:rPr>
        <w:t>Психологиялык даярдыктын эки формасы бар. Психологиялык даярдык: психикалык абал катары убактылуу жана кырдаалдык даярдык болуп экиге бѳлүнѳт. Ал салыштырмалуу туруктуу, анын структурасы максатка жетүү үчүн оптималдуу шарттарга туура келет. Психологиялык даярдык адамдын туруктуу мүнөзү катары узак мөөнөттүү туруктуу даярдыгы болуп саналат. Адатта, даярдыктын бул формасы алдын ала калыптанат, тынымсыз иштейт жана аны ар бир пайда болгон тапшырмага байланыштуу калыптандыруунун зарылчылыгы жок. Психологиялык даярдык жалпысынан ийгиликтүү ишмердүүлүктүн маанилүү шарты болуп саналат. Узак мөөнөттүү даярдыктын структурасы төмөнкүлөрдү камтыйт: ишмердүүлүккө позитивдүү мамиле; ишмердүүлүктүн талаптарына адекваттуу мүнөздүн, жөндөмдүн, темпераменттин, мотивациянын белгилери; зарыл болгон билим, көндүм, жѳндѳмдөр; кабыл алуу, көңүл буруу, ой жүгүртүү, эмоционалдык жана эрк процесстеринин туруктуу профессионалдык маанилүү өзгөчөлүктөрү. Узак мөөнөттүү даярдыктын түзүлүшү кесиптик ишмердүүлүктүн мазмунуна, түзүмүнө жана шарттарына ылайык келет. Даярдыктын ийкемдүүлүгү туруктуулугу жана динамизмдин айкалышы менен айырмаланат.</w:t>
      </w:r>
    </w:p>
    <w:p w14:paraId="4BB1F1CF" w14:textId="4AE78CE3" w:rsidR="00DD46A6" w:rsidRPr="00623F1A" w:rsidRDefault="00DD46A6" w:rsidP="00DD46A6">
      <w:pPr>
        <w:shd w:val="clear" w:color="auto" w:fill="FFFFFF"/>
        <w:spacing w:after="0" w:line="360" w:lineRule="auto"/>
        <w:ind w:firstLine="699"/>
        <w:jc w:val="both"/>
        <w:rPr>
          <w:rFonts w:ascii="Times New Roman" w:hAnsi="Times New Roman" w:cs="Times New Roman"/>
          <w:sz w:val="28"/>
          <w:szCs w:val="28"/>
        </w:rPr>
      </w:pPr>
      <w:r w:rsidRPr="00623F1A">
        <w:rPr>
          <w:rFonts w:ascii="Times New Roman" w:hAnsi="Times New Roman" w:cs="Times New Roman"/>
          <w:sz w:val="28"/>
          <w:szCs w:val="28"/>
        </w:rPr>
        <w:t>Даярдыктын жогоруда айтылган эки түрү тең бардык учурда бирдей биримдикте чагылдырылат. Убактылуу даярдык узак мөөнөттүү даярдыктан көз каранды жана өз кезегинде анын өндүрүмдүүлүгүн аныктайт. Иштин конкреттүү милдеттерине жараша, узак мөөнөттүү даярдыктын айрым компоненттери убактылуу даярдыкка айландырылышы мүмкүн</w:t>
      </w:r>
      <w:r>
        <w:rPr>
          <w:rFonts w:ascii="Times New Roman" w:hAnsi="Times New Roman" w:cs="Times New Roman"/>
          <w:sz w:val="28"/>
          <w:szCs w:val="28"/>
        </w:rPr>
        <w:t xml:space="preserve"> деп айтылат </w:t>
      </w:r>
      <w:r w:rsidRPr="00D30FCE">
        <w:rPr>
          <w:rFonts w:ascii="Times New Roman" w:hAnsi="Times New Roman" w:cs="Times New Roman"/>
          <w:sz w:val="28"/>
          <w:szCs w:val="28"/>
        </w:rPr>
        <w:t>Э. Мамбетакунов, Т.М. Сияев</w:t>
      </w:r>
      <w:r>
        <w:rPr>
          <w:rFonts w:ascii="Times New Roman" w:hAnsi="Times New Roman" w:cs="Times New Roman"/>
          <w:sz w:val="28"/>
          <w:szCs w:val="28"/>
        </w:rPr>
        <w:t>дин “</w:t>
      </w:r>
      <w:r w:rsidRPr="00D30FCE">
        <w:rPr>
          <w:rFonts w:ascii="Times New Roman" w:hAnsi="Times New Roman" w:cs="Times New Roman"/>
          <w:sz w:val="28"/>
          <w:szCs w:val="28"/>
        </w:rPr>
        <w:t>Педагогиканын негиздери</w:t>
      </w:r>
      <w:r>
        <w:rPr>
          <w:rFonts w:ascii="Times New Roman" w:hAnsi="Times New Roman" w:cs="Times New Roman"/>
          <w:sz w:val="28"/>
          <w:szCs w:val="28"/>
        </w:rPr>
        <w:t xml:space="preserve">” китебинде </w:t>
      </w:r>
      <w:r w:rsidRPr="00623F1A">
        <w:rPr>
          <w:rFonts w:ascii="Times New Roman" w:hAnsi="Times New Roman" w:cs="Times New Roman"/>
          <w:sz w:val="28"/>
          <w:szCs w:val="28"/>
        </w:rPr>
        <w:t>[</w:t>
      </w:r>
      <w:r w:rsidR="0024731E">
        <w:rPr>
          <w:rFonts w:ascii="Times New Roman" w:hAnsi="Times New Roman" w:cs="Times New Roman"/>
          <w:sz w:val="28"/>
          <w:szCs w:val="28"/>
        </w:rPr>
        <w:t>99</w:t>
      </w:r>
      <w:r w:rsidRPr="00623F1A">
        <w:rPr>
          <w:rFonts w:ascii="Times New Roman" w:hAnsi="Times New Roman" w:cs="Times New Roman"/>
          <w:sz w:val="28"/>
          <w:szCs w:val="28"/>
        </w:rPr>
        <w:t>].</w:t>
      </w:r>
    </w:p>
    <w:p w14:paraId="04965FE7" w14:textId="2692BEE7" w:rsidR="00DD46A6" w:rsidRPr="00CC58B1" w:rsidRDefault="00DD46A6" w:rsidP="00DD46A6">
      <w:pPr>
        <w:shd w:val="clear" w:color="auto" w:fill="FFFFFF"/>
        <w:tabs>
          <w:tab w:val="left" w:pos="1023"/>
        </w:tabs>
        <w:spacing w:after="0" w:line="360" w:lineRule="auto"/>
        <w:ind w:firstLine="720"/>
        <w:jc w:val="both"/>
        <w:rPr>
          <w:rFonts w:ascii="Times New Roman" w:hAnsi="Times New Roman" w:cs="Times New Roman"/>
          <w:sz w:val="28"/>
          <w:szCs w:val="28"/>
        </w:rPr>
      </w:pPr>
      <w:r w:rsidRPr="006B6756">
        <w:rPr>
          <w:rFonts w:ascii="Times New Roman" w:hAnsi="Times New Roman" w:cs="Times New Roman"/>
          <w:sz w:val="28"/>
          <w:szCs w:val="28"/>
        </w:rPr>
        <w:t>Даяр</w:t>
      </w:r>
      <w:r w:rsidRPr="006B6756">
        <w:rPr>
          <w:rFonts w:ascii="Times New Roman" w:hAnsi="Times New Roman" w:cs="Times New Roman"/>
          <w:color w:val="FF0000"/>
          <w:sz w:val="28"/>
          <w:szCs w:val="28"/>
        </w:rPr>
        <w:t xml:space="preserve"> </w:t>
      </w:r>
      <w:r w:rsidRPr="006B6756">
        <w:rPr>
          <w:rFonts w:ascii="Times New Roman" w:hAnsi="Times New Roman" w:cs="Times New Roman"/>
          <w:sz w:val="28"/>
          <w:szCs w:val="28"/>
        </w:rPr>
        <w:t>болуу</w:t>
      </w:r>
      <w:r w:rsidRPr="00CC58B1">
        <w:rPr>
          <w:rFonts w:ascii="Times New Roman" w:hAnsi="Times New Roman" w:cs="Times New Roman"/>
          <w:sz w:val="28"/>
          <w:szCs w:val="28"/>
        </w:rPr>
        <w:t xml:space="preserve"> </w:t>
      </w:r>
      <w:r>
        <w:rPr>
          <w:rFonts w:ascii="Times New Roman" w:hAnsi="Times New Roman" w:cs="Times New Roman"/>
          <w:sz w:val="28"/>
          <w:szCs w:val="28"/>
        </w:rPr>
        <w:t>п</w:t>
      </w:r>
      <w:r w:rsidRPr="00906229">
        <w:rPr>
          <w:rFonts w:ascii="Times New Roman" w:hAnsi="Times New Roman" w:cs="Times New Roman"/>
          <w:sz w:val="28"/>
          <w:szCs w:val="28"/>
        </w:rPr>
        <w:t>сихологиялык</w:t>
      </w:r>
      <w:r>
        <w:rPr>
          <w:rFonts w:ascii="Times New Roman" w:hAnsi="Times New Roman" w:cs="Times New Roman"/>
          <w:sz w:val="28"/>
          <w:szCs w:val="28"/>
        </w:rPr>
        <w:t>-</w:t>
      </w:r>
      <w:r w:rsidRPr="00906229">
        <w:rPr>
          <w:rFonts w:ascii="Times New Roman" w:hAnsi="Times New Roman" w:cs="Times New Roman"/>
          <w:sz w:val="28"/>
          <w:szCs w:val="28"/>
        </w:rPr>
        <w:t xml:space="preserve">педагогикалык илимде </w:t>
      </w:r>
      <w:r>
        <w:rPr>
          <w:rFonts w:ascii="Times New Roman" w:hAnsi="Times New Roman" w:cs="Times New Roman"/>
          <w:sz w:val="28"/>
          <w:szCs w:val="28"/>
        </w:rPr>
        <w:t>каалагандай</w:t>
      </w:r>
      <w:r w:rsidRPr="00CC58B1">
        <w:rPr>
          <w:rFonts w:ascii="Times New Roman" w:hAnsi="Times New Roman" w:cs="Times New Roman"/>
          <w:sz w:val="28"/>
          <w:szCs w:val="28"/>
        </w:rPr>
        <w:t xml:space="preserve"> ишмердүүлүктү аткаруунун </w:t>
      </w:r>
      <w:r>
        <w:rPr>
          <w:rFonts w:ascii="Times New Roman" w:hAnsi="Times New Roman" w:cs="Times New Roman"/>
          <w:sz w:val="28"/>
          <w:szCs w:val="28"/>
        </w:rPr>
        <w:t>фундаменталдык</w:t>
      </w:r>
      <w:r w:rsidRPr="00CC58B1">
        <w:rPr>
          <w:rFonts w:ascii="Times New Roman" w:hAnsi="Times New Roman" w:cs="Times New Roman"/>
          <w:sz w:val="28"/>
          <w:szCs w:val="28"/>
        </w:rPr>
        <w:t xml:space="preserve"> шарты катары каралат жана </w:t>
      </w:r>
      <w:r>
        <w:rPr>
          <w:rFonts w:ascii="Times New Roman" w:hAnsi="Times New Roman" w:cs="Times New Roman"/>
          <w:sz w:val="28"/>
          <w:szCs w:val="28"/>
        </w:rPr>
        <w:t>инсандын</w:t>
      </w:r>
      <w:r w:rsidRPr="00CC58B1">
        <w:rPr>
          <w:rFonts w:ascii="Times New Roman" w:hAnsi="Times New Roman" w:cs="Times New Roman"/>
          <w:sz w:val="28"/>
          <w:szCs w:val="28"/>
        </w:rPr>
        <w:t xml:space="preserve"> ишмердүүлүк </w:t>
      </w:r>
      <w:r>
        <w:rPr>
          <w:rFonts w:ascii="Times New Roman" w:hAnsi="Times New Roman" w:cs="Times New Roman"/>
          <w:sz w:val="28"/>
          <w:szCs w:val="28"/>
        </w:rPr>
        <w:t>мамилесинин</w:t>
      </w:r>
      <w:r w:rsidRPr="00CC58B1">
        <w:rPr>
          <w:rFonts w:ascii="Times New Roman" w:hAnsi="Times New Roman" w:cs="Times New Roman"/>
          <w:sz w:val="28"/>
          <w:szCs w:val="28"/>
        </w:rPr>
        <w:t xml:space="preserve"> нег</w:t>
      </w:r>
      <w:r>
        <w:rPr>
          <w:rFonts w:ascii="Times New Roman" w:hAnsi="Times New Roman" w:cs="Times New Roman"/>
          <w:sz w:val="28"/>
          <w:szCs w:val="28"/>
        </w:rPr>
        <w:t>изинде изилденет</w:t>
      </w:r>
      <w:r w:rsidRPr="00CC58B1">
        <w:rPr>
          <w:rFonts w:ascii="Times New Roman" w:hAnsi="Times New Roman" w:cs="Times New Roman"/>
          <w:sz w:val="28"/>
          <w:szCs w:val="28"/>
        </w:rPr>
        <w:t xml:space="preserve">. </w:t>
      </w:r>
      <w:r w:rsidRPr="00812948">
        <w:rPr>
          <w:rFonts w:ascii="Times New Roman" w:hAnsi="Times New Roman" w:cs="Times New Roman"/>
          <w:sz w:val="28"/>
          <w:szCs w:val="28"/>
        </w:rPr>
        <w:t>Туруктуу даяр болуу</w:t>
      </w:r>
      <w:r w:rsidRPr="00CC58B1">
        <w:rPr>
          <w:rFonts w:ascii="Times New Roman" w:hAnsi="Times New Roman" w:cs="Times New Roman"/>
          <w:sz w:val="28"/>
          <w:szCs w:val="28"/>
        </w:rPr>
        <w:t xml:space="preserve"> түшүнүгүнө М.И. Дьяченко ишмердүүлүк</w:t>
      </w:r>
      <w:r>
        <w:rPr>
          <w:rFonts w:ascii="Times New Roman" w:hAnsi="Times New Roman" w:cs="Times New Roman"/>
          <w:sz w:val="28"/>
          <w:szCs w:val="28"/>
        </w:rPr>
        <w:t>кө,</w:t>
      </w:r>
      <w:r w:rsidRPr="00CC58B1">
        <w:rPr>
          <w:rFonts w:ascii="Times New Roman" w:hAnsi="Times New Roman" w:cs="Times New Roman"/>
          <w:sz w:val="28"/>
          <w:szCs w:val="28"/>
        </w:rPr>
        <w:t xml:space="preserve"> кесипке болгон жакшы мамилени</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и</w:t>
      </w:r>
      <w:r w:rsidRPr="00CC58B1">
        <w:rPr>
          <w:rFonts w:ascii="Times New Roman" w:hAnsi="Times New Roman" w:cs="Times New Roman"/>
          <w:sz w:val="28"/>
          <w:szCs w:val="28"/>
        </w:rPr>
        <w:t xml:space="preserve">шмердүүлүктүн талаптарына </w:t>
      </w:r>
      <w:r>
        <w:rPr>
          <w:rFonts w:ascii="Times New Roman" w:hAnsi="Times New Roman" w:cs="Times New Roman"/>
          <w:sz w:val="28"/>
          <w:szCs w:val="28"/>
        </w:rPr>
        <w:t>болгон адекваттуу</w:t>
      </w:r>
      <w:r w:rsidRPr="00CC58B1">
        <w:rPr>
          <w:rFonts w:ascii="Times New Roman" w:hAnsi="Times New Roman" w:cs="Times New Roman"/>
          <w:sz w:val="28"/>
          <w:szCs w:val="28"/>
        </w:rPr>
        <w:t xml:space="preserve"> мүнөз</w:t>
      </w:r>
      <w:r>
        <w:rPr>
          <w:rFonts w:ascii="Times New Roman" w:hAnsi="Times New Roman" w:cs="Times New Roman"/>
          <w:sz w:val="28"/>
          <w:szCs w:val="28"/>
        </w:rPr>
        <w:t>дү</w:t>
      </w:r>
      <w:r w:rsidRPr="00CC58B1">
        <w:rPr>
          <w:rFonts w:ascii="Times New Roman" w:hAnsi="Times New Roman" w:cs="Times New Roman"/>
          <w:sz w:val="28"/>
          <w:szCs w:val="28"/>
        </w:rPr>
        <w:t xml:space="preserve">; </w:t>
      </w:r>
      <w:r w:rsidRPr="00CC58B1">
        <w:rPr>
          <w:rFonts w:ascii="Times New Roman" w:hAnsi="Times New Roman" w:cs="Times New Roman"/>
          <w:sz w:val="28"/>
          <w:szCs w:val="28"/>
        </w:rPr>
        <w:lastRenderedPageBreak/>
        <w:t>жөндөмдүүлүк</w:t>
      </w:r>
      <w:r>
        <w:rPr>
          <w:rFonts w:ascii="Times New Roman" w:hAnsi="Times New Roman" w:cs="Times New Roman"/>
          <w:sz w:val="28"/>
          <w:szCs w:val="28"/>
        </w:rPr>
        <w:t>тү</w:t>
      </w:r>
      <w:r w:rsidRPr="00CC58B1">
        <w:rPr>
          <w:rFonts w:ascii="Times New Roman" w:hAnsi="Times New Roman" w:cs="Times New Roman"/>
          <w:sz w:val="28"/>
          <w:szCs w:val="28"/>
        </w:rPr>
        <w:t>, темперамент</w:t>
      </w:r>
      <w:r>
        <w:rPr>
          <w:rFonts w:ascii="Times New Roman" w:hAnsi="Times New Roman" w:cs="Times New Roman"/>
          <w:sz w:val="28"/>
          <w:szCs w:val="28"/>
        </w:rPr>
        <w:t>ти</w:t>
      </w:r>
      <w:r w:rsidRPr="00CC58B1">
        <w:rPr>
          <w:rFonts w:ascii="Times New Roman" w:hAnsi="Times New Roman" w:cs="Times New Roman"/>
          <w:sz w:val="28"/>
          <w:szCs w:val="28"/>
        </w:rPr>
        <w:t xml:space="preserve">, </w:t>
      </w:r>
      <w:r>
        <w:rPr>
          <w:rFonts w:ascii="Times New Roman" w:hAnsi="Times New Roman" w:cs="Times New Roman"/>
          <w:sz w:val="28"/>
          <w:szCs w:val="28"/>
        </w:rPr>
        <w:t>шыктанууну</w:t>
      </w:r>
      <w:r w:rsidRPr="00CC58B1">
        <w:rPr>
          <w:rFonts w:ascii="Times New Roman" w:hAnsi="Times New Roman" w:cs="Times New Roman"/>
          <w:sz w:val="28"/>
          <w:szCs w:val="28"/>
        </w:rPr>
        <w:t xml:space="preserve">; </w:t>
      </w:r>
      <w:r>
        <w:rPr>
          <w:rFonts w:ascii="Times New Roman" w:hAnsi="Times New Roman" w:cs="Times New Roman"/>
          <w:sz w:val="28"/>
          <w:szCs w:val="28"/>
        </w:rPr>
        <w:t>жетиштүү</w:t>
      </w:r>
      <w:r w:rsidRPr="00CC58B1">
        <w:rPr>
          <w:rFonts w:ascii="Times New Roman" w:hAnsi="Times New Roman" w:cs="Times New Roman"/>
          <w:sz w:val="28"/>
          <w:szCs w:val="28"/>
        </w:rPr>
        <w:t xml:space="preserve"> билим</w:t>
      </w:r>
      <w:r>
        <w:rPr>
          <w:rFonts w:ascii="Times New Roman" w:hAnsi="Times New Roman" w:cs="Times New Roman"/>
          <w:sz w:val="28"/>
          <w:szCs w:val="28"/>
        </w:rPr>
        <w:t>ди</w:t>
      </w:r>
      <w:r w:rsidRPr="00CC58B1">
        <w:rPr>
          <w:rFonts w:ascii="Times New Roman" w:hAnsi="Times New Roman" w:cs="Times New Roman"/>
          <w:sz w:val="28"/>
          <w:szCs w:val="28"/>
        </w:rPr>
        <w:t xml:space="preserve">, </w:t>
      </w:r>
      <w:r w:rsidR="00BD2C3F">
        <w:rPr>
          <w:rFonts w:ascii="Times New Roman" w:hAnsi="Times New Roman" w:cs="Times New Roman"/>
          <w:sz w:val="28"/>
          <w:szCs w:val="28"/>
        </w:rPr>
        <w:t xml:space="preserve">билгичтиктерди, </w:t>
      </w:r>
      <w:r w:rsidRPr="00CC58B1">
        <w:rPr>
          <w:rFonts w:ascii="Times New Roman" w:hAnsi="Times New Roman" w:cs="Times New Roman"/>
          <w:sz w:val="28"/>
          <w:szCs w:val="28"/>
        </w:rPr>
        <w:t>көндүмдөр</w:t>
      </w:r>
      <w:r>
        <w:rPr>
          <w:rFonts w:ascii="Times New Roman" w:hAnsi="Times New Roman" w:cs="Times New Roman"/>
          <w:sz w:val="28"/>
          <w:szCs w:val="28"/>
        </w:rPr>
        <w:t>дү</w:t>
      </w:r>
      <w:r w:rsidRPr="00CC58B1">
        <w:rPr>
          <w:rFonts w:ascii="Times New Roman" w:hAnsi="Times New Roman" w:cs="Times New Roman"/>
          <w:sz w:val="28"/>
          <w:szCs w:val="28"/>
        </w:rPr>
        <w:t xml:space="preserve">; кабыл алуунун, көнүл коюунун, ой жүгүртүүнүн, эмоционалдык жана эрктик процесстердин </w:t>
      </w:r>
      <w:r>
        <w:rPr>
          <w:rFonts w:ascii="Times New Roman" w:hAnsi="Times New Roman" w:cs="Times New Roman"/>
          <w:sz w:val="28"/>
          <w:szCs w:val="28"/>
        </w:rPr>
        <w:t xml:space="preserve">кесипке карата болгон </w:t>
      </w:r>
      <w:r w:rsidRPr="00CC58B1">
        <w:rPr>
          <w:rFonts w:ascii="Times New Roman" w:hAnsi="Times New Roman" w:cs="Times New Roman"/>
          <w:sz w:val="28"/>
          <w:szCs w:val="28"/>
        </w:rPr>
        <w:t>туруктуу</w:t>
      </w:r>
      <w:r>
        <w:rPr>
          <w:rFonts w:ascii="Times New Roman" w:hAnsi="Times New Roman" w:cs="Times New Roman"/>
          <w:sz w:val="28"/>
          <w:szCs w:val="28"/>
        </w:rPr>
        <w:t xml:space="preserve">, мааниге ээ болгон </w:t>
      </w:r>
      <w:r w:rsidRPr="00CC58B1">
        <w:rPr>
          <w:rFonts w:ascii="Times New Roman" w:hAnsi="Times New Roman" w:cs="Times New Roman"/>
          <w:sz w:val="28"/>
          <w:szCs w:val="28"/>
        </w:rPr>
        <w:t>өзгөчөлүктөрү</w:t>
      </w:r>
      <w:r>
        <w:rPr>
          <w:rFonts w:ascii="Times New Roman" w:hAnsi="Times New Roman" w:cs="Times New Roman"/>
          <w:sz w:val="28"/>
          <w:szCs w:val="28"/>
        </w:rPr>
        <w:t>н</w:t>
      </w:r>
      <w:r w:rsidRPr="00CC58B1">
        <w:rPr>
          <w:rFonts w:ascii="Times New Roman" w:hAnsi="Times New Roman" w:cs="Times New Roman"/>
          <w:sz w:val="28"/>
          <w:szCs w:val="28"/>
        </w:rPr>
        <w:t xml:space="preserve"> киргиз</w:t>
      </w:r>
      <w:r>
        <w:rPr>
          <w:rFonts w:ascii="Times New Roman" w:hAnsi="Times New Roman" w:cs="Times New Roman"/>
          <w:sz w:val="28"/>
          <w:szCs w:val="28"/>
        </w:rPr>
        <w:t xml:space="preserve">ген </w:t>
      </w:r>
      <w:r w:rsidRPr="00CC58B1">
        <w:rPr>
          <w:rFonts w:ascii="Times New Roman" w:hAnsi="Times New Roman" w:cs="Times New Roman"/>
          <w:sz w:val="28"/>
          <w:szCs w:val="28"/>
        </w:rPr>
        <w:t>[</w:t>
      </w:r>
      <w:r w:rsidR="0024731E">
        <w:rPr>
          <w:rFonts w:ascii="Times New Roman" w:hAnsi="Times New Roman" w:cs="Times New Roman"/>
          <w:sz w:val="28"/>
          <w:szCs w:val="28"/>
        </w:rPr>
        <w:t>40</w:t>
      </w:r>
      <w:r w:rsidRPr="00CC58B1">
        <w:rPr>
          <w:rFonts w:ascii="Times New Roman" w:hAnsi="Times New Roman" w:cs="Times New Roman"/>
          <w:sz w:val="28"/>
          <w:szCs w:val="28"/>
        </w:rPr>
        <w:t xml:space="preserve">]. </w:t>
      </w:r>
      <w:r w:rsidRPr="00EE2363">
        <w:rPr>
          <w:rFonts w:ascii="Times New Roman" w:hAnsi="Times New Roman" w:cs="Times New Roman"/>
          <w:sz w:val="28"/>
          <w:szCs w:val="28"/>
        </w:rPr>
        <w:t xml:space="preserve">Психологиялык даяр болууну </w:t>
      </w:r>
      <w:r w:rsidRPr="00CC58B1">
        <w:rPr>
          <w:rFonts w:ascii="Times New Roman" w:hAnsi="Times New Roman" w:cs="Times New Roman"/>
          <w:sz w:val="28"/>
          <w:szCs w:val="28"/>
        </w:rPr>
        <w:t xml:space="preserve">О.В. Шкабура </w:t>
      </w:r>
      <w:r>
        <w:rPr>
          <w:rFonts w:ascii="Times New Roman" w:hAnsi="Times New Roman" w:cs="Times New Roman"/>
          <w:sz w:val="28"/>
          <w:szCs w:val="28"/>
        </w:rPr>
        <w:t>ичинде</w:t>
      </w:r>
      <w:r w:rsidRPr="00CC58B1">
        <w:rPr>
          <w:rFonts w:ascii="Times New Roman" w:hAnsi="Times New Roman" w:cs="Times New Roman"/>
          <w:sz w:val="28"/>
          <w:szCs w:val="28"/>
        </w:rPr>
        <w:t xml:space="preserve"> билимдин, </w:t>
      </w:r>
      <w:r w:rsidR="00BD2C3F">
        <w:rPr>
          <w:rFonts w:ascii="Times New Roman" w:hAnsi="Times New Roman" w:cs="Times New Roman"/>
          <w:sz w:val="28"/>
          <w:szCs w:val="28"/>
        </w:rPr>
        <w:t>билгичтиктердин</w:t>
      </w:r>
      <w:r w:rsidR="00BD2C3F" w:rsidRPr="00CC58B1">
        <w:rPr>
          <w:rFonts w:ascii="Times New Roman" w:hAnsi="Times New Roman" w:cs="Times New Roman"/>
          <w:sz w:val="28"/>
          <w:szCs w:val="28"/>
        </w:rPr>
        <w:t xml:space="preserve">, </w:t>
      </w:r>
      <w:r w:rsidRPr="00CC58B1">
        <w:rPr>
          <w:rFonts w:ascii="Times New Roman" w:hAnsi="Times New Roman" w:cs="Times New Roman"/>
          <w:sz w:val="28"/>
          <w:szCs w:val="28"/>
        </w:rPr>
        <w:t>көндүмдөрдүн жыйын</w:t>
      </w:r>
      <w:r>
        <w:rPr>
          <w:rFonts w:ascii="Times New Roman" w:hAnsi="Times New Roman" w:cs="Times New Roman"/>
          <w:sz w:val="28"/>
          <w:szCs w:val="28"/>
        </w:rPr>
        <w:t>д</w:t>
      </w:r>
      <w:r w:rsidRPr="00CC58B1">
        <w:rPr>
          <w:rFonts w:ascii="Times New Roman" w:hAnsi="Times New Roman" w:cs="Times New Roman"/>
          <w:sz w:val="28"/>
          <w:szCs w:val="28"/>
        </w:rPr>
        <w:t>ысы камты</w:t>
      </w:r>
      <w:r>
        <w:rPr>
          <w:rFonts w:ascii="Times New Roman" w:hAnsi="Times New Roman" w:cs="Times New Roman"/>
          <w:sz w:val="28"/>
          <w:szCs w:val="28"/>
        </w:rPr>
        <w:t>л</w:t>
      </w:r>
      <w:r w:rsidRPr="00CC58B1">
        <w:rPr>
          <w:rFonts w:ascii="Times New Roman" w:hAnsi="Times New Roman" w:cs="Times New Roman"/>
          <w:sz w:val="28"/>
          <w:szCs w:val="28"/>
        </w:rPr>
        <w:t>ган, ишмердүүлүктүн мазмуну</w:t>
      </w:r>
      <w:r>
        <w:rPr>
          <w:rFonts w:ascii="Times New Roman" w:hAnsi="Times New Roman" w:cs="Times New Roman"/>
          <w:sz w:val="28"/>
          <w:szCs w:val="28"/>
        </w:rPr>
        <w:t>нун</w:t>
      </w:r>
      <w:r w:rsidRPr="00CC58B1">
        <w:rPr>
          <w:rFonts w:ascii="Times New Roman" w:hAnsi="Times New Roman" w:cs="Times New Roman"/>
          <w:sz w:val="28"/>
          <w:szCs w:val="28"/>
        </w:rPr>
        <w:t xml:space="preserve"> жана шарттары</w:t>
      </w:r>
      <w:r>
        <w:rPr>
          <w:rFonts w:ascii="Times New Roman" w:hAnsi="Times New Roman" w:cs="Times New Roman"/>
          <w:sz w:val="28"/>
          <w:szCs w:val="28"/>
        </w:rPr>
        <w:t>нын</w:t>
      </w:r>
      <w:r w:rsidRPr="00CC58B1">
        <w:rPr>
          <w:rFonts w:ascii="Times New Roman" w:hAnsi="Times New Roman" w:cs="Times New Roman"/>
          <w:sz w:val="28"/>
          <w:szCs w:val="28"/>
        </w:rPr>
        <w:t xml:space="preserve"> талап</w:t>
      </w:r>
      <w:r>
        <w:rPr>
          <w:rFonts w:ascii="Times New Roman" w:hAnsi="Times New Roman" w:cs="Times New Roman"/>
          <w:sz w:val="28"/>
          <w:szCs w:val="28"/>
        </w:rPr>
        <w:t>тарына адекваттуу</w:t>
      </w:r>
      <w:r w:rsidRPr="00CC58B1">
        <w:rPr>
          <w:rFonts w:ascii="Times New Roman" w:hAnsi="Times New Roman" w:cs="Times New Roman"/>
          <w:sz w:val="28"/>
          <w:szCs w:val="28"/>
        </w:rPr>
        <w:t xml:space="preserve"> </w:t>
      </w:r>
      <w:r>
        <w:rPr>
          <w:rFonts w:ascii="Times New Roman" w:hAnsi="Times New Roman" w:cs="Times New Roman"/>
          <w:sz w:val="28"/>
          <w:szCs w:val="28"/>
        </w:rPr>
        <w:t>болгон</w:t>
      </w:r>
      <w:r w:rsidRPr="00CC58B1">
        <w:rPr>
          <w:rFonts w:ascii="Times New Roman" w:hAnsi="Times New Roman" w:cs="Times New Roman"/>
          <w:sz w:val="28"/>
          <w:szCs w:val="28"/>
        </w:rPr>
        <w:t xml:space="preserve"> өздүк сапаттарга ээ болгон интегралдык инсандык түзүлүш катары </w:t>
      </w:r>
      <w:r w:rsidRPr="002B78DE">
        <w:rPr>
          <w:rFonts w:ascii="Times New Roman" w:hAnsi="Times New Roman" w:cs="Times New Roman"/>
          <w:sz w:val="28"/>
          <w:szCs w:val="28"/>
        </w:rPr>
        <w:t>карайт [</w:t>
      </w:r>
      <w:r>
        <w:rPr>
          <w:rFonts w:ascii="Times New Roman" w:hAnsi="Times New Roman" w:cs="Times New Roman"/>
          <w:sz w:val="28"/>
          <w:szCs w:val="28"/>
        </w:rPr>
        <w:t>1</w:t>
      </w:r>
      <w:r w:rsidR="0024731E">
        <w:rPr>
          <w:rFonts w:ascii="Times New Roman" w:hAnsi="Times New Roman" w:cs="Times New Roman"/>
          <w:sz w:val="28"/>
          <w:szCs w:val="28"/>
        </w:rPr>
        <w:t>56</w:t>
      </w:r>
      <w:r w:rsidRPr="002B78DE">
        <w:rPr>
          <w:rFonts w:ascii="Times New Roman" w:hAnsi="Times New Roman" w:cs="Times New Roman"/>
          <w:sz w:val="28"/>
          <w:szCs w:val="28"/>
        </w:rPr>
        <w:t>].</w:t>
      </w:r>
    </w:p>
    <w:p w14:paraId="17E9E242" w14:textId="0591F815" w:rsidR="00DD46A6" w:rsidRDefault="00DD46A6" w:rsidP="00DD46A6">
      <w:pPr>
        <w:shd w:val="clear" w:color="auto" w:fill="FFFFFF"/>
        <w:tabs>
          <w:tab w:val="left" w:pos="1023"/>
        </w:tabs>
        <w:spacing w:after="0" w:line="360" w:lineRule="auto"/>
        <w:ind w:firstLine="720"/>
        <w:jc w:val="both"/>
        <w:rPr>
          <w:rFonts w:ascii="Times New Roman" w:hAnsi="Times New Roman" w:cs="Times New Roman"/>
          <w:sz w:val="28"/>
          <w:szCs w:val="28"/>
        </w:rPr>
      </w:pPr>
      <w:r w:rsidRPr="00CC58B1">
        <w:rPr>
          <w:rFonts w:ascii="Times New Roman" w:hAnsi="Times New Roman" w:cs="Times New Roman"/>
          <w:sz w:val="28"/>
          <w:szCs w:val="28"/>
        </w:rPr>
        <w:t xml:space="preserve">Педагогикалык ишмердүүлүккө </w:t>
      </w:r>
      <w:r w:rsidRPr="003E187C">
        <w:rPr>
          <w:rFonts w:ascii="Times New Roman" w:hAnsi="Times New Roman" w:cs="Times New Roman"/>
          <w:i/>
          <w:sz w:val="28"/>
          <w:szCs w:val="28"/>
        </w:rPr>
        <w:t>даяр болуу</w:t>
      </w:r>
      <w:r w:rsidRPr="00CC58B1">
        <w:rPr>
          <w:rFonts w:ascii="Times New Roman" w:hAnsi="Times New Roman" w:cs="Times New Roman"/>
          <w:sz w:val="28"/>
          <w:szCs w:val="28"/>
        </w:rPr>
        <w:t xml:space="preserve"> </w:t>
      </w:r>
      <w:r>
        <w:rPr>
          <w:rFonts w:ascii="Times New Roman" w:hAnsi="Times New Roman" w:cs="Times New Roman"/>
          <w:sz w:val="28"/>
          <w:szCs w:val="28"/>
        </w:rPr>
        <w:t>көйгөйүнө</w:t>
      </w:r>
      <w:r w:rsidRPr="00CC58B1">
        <w:rPr>
          <w:rFonts w:ascii="Times New Roman" w:hAnsi="Times New Roman" w:cs="Times New Roman"/>
          <w:sz w:val="28"/>
          <w:szCs w:val="28"/>
        </w:rPr>
        <w:t xml:space="preserve"> көптөгөн изилдөөлөр арналган. Мугалимдин педагогикалык ишмердүүлүккө даяр болуу түшүнүгүнө П.П. Блонский, СТ. Щацкий теориялык билимди жана ага туура келүүчү </w:t>
      </w:r>
      <w:r w:rsidR="0063173B">
        <w:rPr>
          <w:rFonts w:ascii="Times New Roman" w:hAnsi="Times New Roman" w:cs="Times New Roman"/>
          <w:sz w:val="28"/>
          <w:szCs w:val="28"/>
        </w:rPr>
        <w:t xml:space="preserve">билгичтиктер </w:t>
      </w:r>
      <w:r w:rsidR="0063173B" w:rsidRPr="00CC58B1">
        <w:rPr>
          <w:rFonts w:ascii="Times New Roman" w:hAnsi="Times New Roman" w:cs="Times New Roman"/>
          <w:sz w:val="28"/>
          <w:szCs w:val="28"/>
        </w:rPr>
        <w:t xml:space="preserve">менен </w:t>
      </w:r>
      <w:r w:rsidRPr="00CC58B1">
        <w:rPr>
          <w:rFonts w:ascii="Times New Roman" w:hAnsi="Times New Roman" w:cs="Times New Roman"/>
          <w:sz w:val="28"/>
          <w:szCs w:val="28"/>
        </w:rPr>
        <w:t>көндүмдөр</w:t>
      </w:r>
      <w:r w:rsidR="0063173B">
        <w:rPr>
          <w:rFonts w:ascii="Times New Roman" w:hAnsi="Times New Roman" w:cs="Times New Roman"/>
          <w:sz w:val="28"/>
          <w:szCs w:val="28"/>
        </w:rPr>
        <w:t>дү</w:t>
      </w:r>
      <w:r w:rsidRPr="00CC58B1">
        <w:rPr>
          <w:rFonts w:ascii="Times New Roman" w:hAnsi="Times New Roman" w:cs="Times New Roman"/>
          <w:sz w:val="28"/>
          <w:szCs w:val="28"/>
        </w:rPr>
        <w:t xml:space="preserve"> киргизишкен [</w:t>
      </w:r>
      <w:r w:rsidR="00F846BB">
        <w:rPr>
          <w:rFonts w:ascii="Times New Roman" w:hAnsi="Times New Roman" w:cs="Times New Roman"/>
          <w:sz w:val="28"/>
          <w:szCs w:val="28"/>
        </w:rPr>
        <w:t>21</w:t>
      </w:r>
      <w:r w:rsidRPr="00CC58B1">
        <w:rPr>
          <w:rFonts w:ascii="Times New Roman" w:hAnsi="Times New Roman" w:cs="Times New Roman"/>
          <w:sz w:val="28"/>
          <w:szCs w:val="28"/>
        </w:rPr>
        <w:t xml:space="preserve">, </w:t>
      </w:r>
      <w:r>
        <w:rPr>
          <w:rFonts w:ascii="Times New Roman" w:hAnsi="Times New Roman" w:cs="Times New Roman"/>
          <w:sz w:val="28"/>
          <w:szCs w:val="28"/>
        </w:rPr>
        <w:t>1</w:t>
      </w:r>
      <w:r w:rsidR="00F846BB">
        <w:rPr>
          <w:rFonts w:ascii="Times New Roman" w:hAnsi="Times New Roman" w:cs="Times New Roman"/>
          <w:sz w:val="28"/>
          <w:szCs w:val="28"/>
        </w:rPr>
        <w:t>55</w:t>
      </w:r>
      <w:r w:rsidRPr="00CC58B1">
        <w:rPr>
          <w:rFonts w:ascii="Times New Roman" w:hAnsi="Times New Roman" w:cs="Times New Roman"/>
          <w:sz w:val="28"/>
          <w:szCs w:val="28"/>
        </w:rPr>
        <w:t>]. Азыркы учурда педагог</w:t>
      </w:r>
      <w:r>
        <w:rPr>
          <w:rFonts w:ascii="Times New Roman" w:hAnsi="Times New Roman" w:cs="Times New Roman"/>
          <w:sz w:val="28"/>
          <w:szCs w:val="28"/>
        </w:rPr>
        <w:t>-</w:t>
      </w:r>
      <w:r w:rsidRPr="00CC58B1">
        <w:rPr>
          <w:rFonts w:ascii="Times New Roman" w:hAnsi="Times New Roman" w:cs="Times New Roman"/>
          <w:sz w:val="28"/>
          <w:szCs w:val="28"/>
        </w:rPr>
        <w:t>изилдөөчүлөр</w:t>
      </w:r>
      <w:r w:rsidR="0063173B">
        <w:rPr>
          <w:rFonts w:ascii="Times New Roman" w:hAnsi="Times New Roman" w:cs="Times New Roman"/>
          <w:sz w:val="28"/>
          <w:szCs w:val="28"/>
        </w:rPr>
        <w:t xml:space="preserve"> тарабынан</w:t>
      </w:r>
      <w:r w:rsidRPr="00CC58B1">
        <w:rPr>
          <w:rFonts w:ascii="Times New Roman" w:hAnsi="Times New Roman" w:cs="Times New Roman"/>
          <w:sz w:val="28"/>
          <w:szCs w:val="28"/>
        </w:rPr>
        <w:t xml:space="preserve"> </w:t>
      </w:r>
      <w:r w:rsidRPr="00E539D8">
        <w:rPr>
          <w:rFonts w:ascii="Times New Roman" w:hAnsi="Times New Roman" w:cs="Times New Roman"/>
          <w:i/>
          <w:color w:val="000000" w:themeColor="text1"/>
          <w:sz w:val="28"/>
          <w:szCs w:val="28"/>
        </w:rPr>
        <w:t>даяр болуу</w:t>
      </w:r>
      <w:r w:rsidRPr="00E539D8">
        <w:rPr>
          <w:rFonts w:ascii="Times New Roman" w:hAnsi="Times New Roman" w:cs="Times New Roman"/>
          <w:color w:val="000000" w:themeColor="text1"/>
          <w:sz w:val="28"/>
          <w:szCs w:val="28"/>
        </w:rPr>
        <w:t xml:space="preserve"> мотивациялык, мазмундук жана операционалдык компоненттерди инсан деген түшүнүккө бириктирүү менен толук кандуу инсандын жаралуусу катары каралат.</w:t>
      </w:r>
      <w:r w:rsidRPr="00E539D8">
        <w:rPr>
          <w:rFonts w:ascii="Times New Roman" w:hAnsi="Times New Roman" w:cs="Times New Roman"/>
          <w:color w:val="FF0000"/>
          <w:sz w:val="28"/>
          <w:szCs w:val="28"/>
        </w:rPr>
        <w:t xml:space="preserve"> </w:t>
      </w:r>
      <w:r w:rsidRPr="00CC58B1">
        <w:rPr>
          <w:rFonts w:ascii="Times New Roman" w:hAnsi="Times New Roman" w:cs="Times New Roman"/>
          <w:sz w:val="28"/>
          <w:szCs w:val="28"/>
        </w:rPr>
        <w:t>Билим берүүнүн жалпы мыйзам ченемдүүлүктөрүнүн көз карашы боюнча кесиптик даяр болуунун калыптануусу С.И. Архангельскийдин, А.А. Вербицкийдин, В.Г. Гершунскийдин ж.б. эмгектеринде чагылдырылган [</w:t>
      </w:r>
      <w:r w:rsidR="00F846BB">
        <w:rPr>
          <w:rFonts w:ascii="Times New Roman" w:hAnsi="Times New Roman" w:cs="Times New Roman"/>
          <w:sz w:val="28"/>
          <w:szCs w:val="28"/>
        </w:rPr>
        <w:t>4</w:t>
      </w:r>
      <w:r w:rsidRPr="00CC58B1">
        <w:rPr>
          <w:rFonts w:ascii="Times New Roman" w:hAnsi="Times New Roman" w:cs="Times New Roman"/>
          <w:sz w:val="28"/>
          <w:szCs w:val="28"/>
        </w:rPr>
        <w:t xml:space="preserve">, </w:t>
      </w:r>
      <w:r w:rsidR="00F846BB">
        <w:rPr>
          <w:rFonts w:ascii="Times New Roman" w:hAnsi="Times New Roman" w:cs="Times New Roman"/>
          <w:sz w:val="28"/>
          <w:szCs w:val="28"/>
        </w:rPr>
        <w:t>28</w:t>
      </w:r>
      <w:r w:rsidRPr="00CC58B1">
        <w:rPr>
          <w:rFonts w:ascii="Times New Roman" w:hAnsi="Times New Roman" w:cs="Times New Roman"/>
          <w:sz w:val="28"/>
          <w:szCs w:val="28"/>
        </w:rPr>
        <w:t xml:space="preserve">, </w:t>
      </w:r>
      <w:r w:rsidR="00F846BB">
        <w:rPr>
          <w:rFonts w:ascii="Times New Roman" w:hAnsi="Times New Roman" w:cs="Times New Roman"/>
          <w:sz w:val="28"/>
          <w:szCs w:val="28"/>
        </w:rPr>
        <w:t>35</w:t>
      </w:r>
      <w:r w:rsidRPr="00CC58B1">
        <w:rPr>
          <w:rFonts w:ascii="Times New Roman" w:hAnsi="Times New Roman" w:cs="Times New Roman"/>
          <w:sz w:val="28"/>
          <w:szCs w:val="28"/>
        </w:rPr>
        <w:t xml:space="preserve">]. </w:t>
      </w:r>
    </w:p>
    <w:p w14:paraId="0299C071" w14:textId="78180F52" w:rsidR="00DD46A6" w:rsidRPr="00623F1A" w:rsidRDefault="007E34EE" w:rsidP="00DD46A6">
      <w:pPr>
        <w:shd w:val="clear" w:color="auto" w:fill="FFFFFF"/>
        <w:tabs>
          <w:tab w:val="left" w:pos="1023"/>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DD46A6" w:rsidRPr="00623F1A">
        <w:rPr>
          <w:rFonts w:ascii="Times New Roman" w:hAnsi="Times New Roman" w:cs="Times New Roman"/>
          <w:sz w:val="28"/>
          <w:szCs w:val="28"/>
        </w:rPr>
        <w:t>Билим берүү системасында кесипке багыттап окутуу эң маанилүү өзгөчө орунду ээлейт. Кесипке багыттап окутуунун негизги максаты – болочок адистин кесиптик ишмердүүлүккө даярдыгын толук калыптандыруу. Кесиптик билим берүү инсандын керектөө-талаптарын гана канааттандырбастан интеллектуалдык өсүп-өнүгүшү менен маданияттуулук, нравалык жана коомдун илимий баалуулуктарын байытуу, илим менен практиканын эң жогорку жана актуалдуу жетишкендиктери боюнча максималдуу жакындаштырылган билимдерди берүүнү камсыз кылууга, инсандын граждандык позициясын калыптандырууга жана чыгармачылык жөндөмдүүлүгүн артырууга аракеттерди жумшоого чакырат</w:t>
      </w:r>
      <w:r>
        <w:rPr>
          <w:rFonts w:ascii="Times New Roman" w:hAnsi="Times New Roman" w:cs="Times New Roman"/>
          <w:sz w:val="28"/>
          <w:szCs w:val="28"/>
        </w:rPr>
        <w:t>”</w:t>
      </w:r>
      <w:r w:rsidR="00DD46A6" w:rsidRPr="00623F1A">
        <w:rPr>
          <w:rFonts w:ascii="Times New Roman" w:hAnsi="Times New Roman" w:cs="Times New Roman"/>
          <w:sz w:val="28"/>
          <w:szCs w:val="28"/>
        </w:rPr>
        <w:t xml:space="preserve"> дейт өзүнүн илимий эмгегинде Г.А.</w:t>
      </w:r>
      <w:r w:rsidR="00DD46A6">
        <w:rPr>
          <w:rFonts w:ascii="Times New Roman" w:hAnsi="Times New Roman" w:cs="Times New Roman"/>
          <w:sz w:val="28"/>
          <w:szCs w:val="28"/>
        </w:rPr>
        <w:t xml:space="preserve"> </w:t>
      </w:r>
      <w:r w:rsidR="00DD46A6" w:rsidRPr="00623F1A">
        <w:rPr>
          <w:rFonts w:ascii="Times New Roman" w:hAnsi="Times New Roman" w:cs="Times New Roman"/>
          <w:sz w:val="28"/>
          <w:szCs w:val="28"/>
        </w:rPr>
        <w:t>Зикирова [</w:t>
      </w:r>
      <w:r w:rsidR="00F846BB">
        <w:rPr>
          <w:rFonts w:ascii="Times New Roman" w:hAnsi="Times New Roman" w:cs="Times New Roman"/>
          <w:sz w:val="28"/>
          <w:szCs w:val="28"/>
        </w:rPr>
        <w:t>45</w:t>
      </w:r>
      <w:r w:rsidR="00DD46A6" w:rsidRPr="00623F1A">
        <w:rPr>
          <w:rFonts w:ascii="Times New Roman" w:hAnsi="Times New Roman" w:cs="Times New Roman"/>
          <w:sz w:val="28"/>
          <w:szCs w:val="28"/>
        </w:rPr>
        <w:t>]</w:t>
      </w:r>
      <w:r w:rsidR="00DD46A6">
        <w:rPr>
          <w:rFonts w:ascii="Times New Roman" w:hAnsi="Times New Roman" w:cs="Times New Roman"/>
          <w:sz w:val="28"/>
          <w:szCs w:val="28"/>
        </w:rPr>
        <w:t>.</w:t>
      </w:r>
    </w:p>
    <w:p w14:paraId="5F7866F2" w14:textId="77777777" w:rsidR="00DD46A6" w:rsidRPr="00CC58B1" w:rsidRDefault="00DD46A6" w:rsidP="00DD46A6">
      <w:pPr>
        <w:shd w:val="clear" w:color="auto" w:fill="FFFFFF"/>
        <w:tabs>
          <w:tab w:val="left" w:pos="1023"/>
        </w:tabs>
        <w:spacing w:after="0" w:line="360" w:lineRule="auto"/>
        <w:ind w:firstLine="720"/>
        <w:jc w:val="both"/>
        <w:rPr>
          <w:rFonts w:ascii="Times New Roman" w:hAnsi="Times New Roman" w:cs="Times New Roman"/>
          <w:sz w:val="28"/>
          <w:szCs w:val="28"/>
        </w:rPr>
      </w:pPr>
      <w:r w:rsidRPr="00CC58B1">
        <w:rPr>
          <w:rFonts w:ascii="Times New Roman" w:hAnsi="Times New Roman" w:cs="Times New Roman"/>
          <w:sz w:val="28"/>
          <w:szCs w:val="28"/>
        </w:rPr>
        <w:t>Азыркы учурда педагогика боюнча изилдөө иштеринде кесиптик ишмердүүлүккө даяр болуу</w:t>
      </w:r>
      <w:r>
        <w:rPr>
          <w:rFonts w:ascii="Times New Roman" w:hAnsi="Times New Roman" w:cs="Times New Roman"/>
          <w:sz w:val="28"/>
          <w:szCs w:val="28"/>
        </w:rPr>
        <w:t xml:space="preserve"> тууралуу түшүнүктөрдү А. Онгарбаева, В, Исакова</w:t>
      </w:r>
      <w:r w:rsidRPr="001C5A24">
        <w:rPr>
          <w:rFonts w:ascii="Times New Roman" w:hAnsi="Times New Roman" w:cs="Times New Roman"/>
          <w:sz w:val="28"/>
          <w:szCs w:val="28"/>
        </w:rPr>
        <w:t xml:space="preserve">, </w:t>
      </w:r>
      <w:r w:rsidRPr="001C5A24">
        <w:rPr>
          <w:rFonts w:ascii="Times New Roman" w:hAnsi="Times New Roman" w:cs="Times New Roman"/>
          <w:sz w:val="28"/>
          <w:szCs w:val="28"/>
        </w:rPr>
        <w:lastRenderedPageBreak/>
        <w:t>А.С. Раимкулова, А. Муздыбаева</w:t>
      </w:r>
      <w:r>
        <w:rPr>
          <w:rFonts w:ascii="Times New Roman" w:hAnsi="Times New Roman" w:cs="Times New Roman"/>
          <w:sz w:val="28"/>
          <w:szCs w:val="28"/>
        </w:rPr>
        <w:t xml:space="preserve">, </w:t>
      </w:r>
      <w:r w:rsidRPr="001C5A24">
        <w:rPr>
          <w:rFonts w:ascii="Times New Roman" w:hAnsi="Times New Roman" w:cs="Times New Roman"/>
          <w:sz w:val="28"/>
          <w:szCs w:val="28"/>
        </w:rPr>
        <w:t xml:space="preserve">Т.Э. Исаковдун </w:t>
      </w:r>
      <w:r>
        <w:rPr>
          <w:rFonts w:ascii="Times New Roman" w:hAnsi="Times New Roman" w:cs="Times New Roman"/>
          <w:sz w:val="28"/>
          <w:szCs w:val="28"/>
        </w:rPr>
        <w:t xml:space="preserve">изилдөөлөрүндө </w:t>
      </w:r>
      <w:r w:rsidRPr="00CC58B1">
        <w:rPr>
          <w:rFonts w:ascii="Times New Roman" w:hAnsi="Times New Roman" w:cs="Times New Roman"/>
          <w:sz w:val="28"/>
          <w:szCs w:val="28"/>
        </w:rPr>
        <w:t>кездештир</w:t>
      </w:r>
      <w:r>
        <w:rPr>
          <w:rFonts w:ascii="Times New Roman" w:hAnsi="Times New Roman" w:cs="Times New Roman"/>
          <w:sz w:val="28"/>
          <w:szCs w:val="28"/>
        </w:rPr>
        <w:t>ебиз</w:t>
      </w:r>
      <w:r w:rsidRPr="00CC58B1">
        <w:rPr>
          <w:rFonts w:ascii="Times New Roman" w:hAnsi="Times New Roman" w:cs="Times New Roman"/>
          <w:sz w:val="28"/>
          <w:szCs w:val="28"/>
        </w:rPr>
        <w:t>.</w:t>
      </w:r>
    </w:p>
    <w:p w14:paraId="29123F17" w14:textId="4E10A71D" w:rsidR="00DD46A6" w:rsidRPr="00CC58B1" w:rsidRDefault="00DD46A6" w:rsidP="00DD46A6">
      <w:pPr>
        <w:shd w:val="clear" w:color="auto" w:fill="FFFFFF"/>
        <w:tabs>
          <w:tab w:val="left" w:pos="1023"/>
        </w:tabs>
        <w:spacing w:after="0" w:line="360" w:lineRule="auto"/>
        <w:ind w:firstLine="720"/>
        <w:jc w:val="both"/>
        <w:rPr>
          <w:rFonts w:ascii="Times New Roman" w:hAnsi="Times New Roman" w:cs="Times New Roman"/>
          <w:sz w:val="28"/>
          <w:szCs w:val="28"/>
        </w:rPr>
      </w:pPr>
      <w:r w:rsidRPr="00CC58B1">
        <w:rPr>
          <w:rFonts w:ascii="Times New Roman" w:hAnsi="Times New Roman" w:cs="Times New Roman"/>
          <w:sz w:val="28"/>
          <w:szCs w:val="28"/>
        </w:rPr>
        <w:t>Педагогика боюнча изилдөө иштеринде кесиптик ишмердүүлүккө даяр болуунун бир нече үлгүсүн кездештирүүгө болот, алардын экөөсүн карап көрөбүз.</w:t>
      </w:r>
    </w:p>
    <w:p w14:paraId="3C0B126C" w14:textId="69CE8C9A" w:rsidR="00DD46A6" w:rsidRPr="00606F6D" w:rsidRDefault="00DD46A6" w:rsidP="00DD46A6">
      <w:pPr>
        <w:shd w:val="clear" w:color="auto" w:fill="FFFFFF"/>
        <w:tabs>
          <w:tab w:val="left" w:pos="1023"/>
        </w:tabs>
        <w:spacing w:after="0" w:line="360" w:lineRule="auto"/>
        <w:ind w:firstLine="720"/>
        <w:jc w:val="both"/>
        <w:rPr>
          <w:rFonts w:ascii="Times New Roman" w:hAnsi="Times New Roman" w:cs="Times New Roman"/>
          <w:sz w:val="28"/>
          <w:szCs w:val="28"/>
        </w:rPr>
      </w:pPr>
      <w:r w:rsidRPr="00CC58B1">
        <w:rPr>
          <w:rFonts w:ascii="Times New Roman" w:hAnsi="Times New Roman" w:cs="Times New Roman"/>
          <w:sz w:val="28"/>
          <w:szCs w:val="28"/>
        </w:rPr>
        <w:t xml:space="preserve">Г.А. Кручинина кесиптик ишмердүүлүккө даяр болууну </w:t>
      </w:r>
      <w:r w:rsidR="007E34EE">
        <w:rPr>
          <w:rFonts w:ascii="Times New Roman" w:hAnsi="Times New Roman" w:cs="Times New Roman"/>
          <w:sz w:val="28"/>
          <w:szCs w:val="28"/>
        </w:rPr>
        <w:t>“</w:t>
      </w:r>
      <w:r w:rsidRPr="00CC58B1">
        <w:rPr>
          <w:rFonts w:ascii="Times New Roman" w:hAnsi="Times New Roman" w:cs="Times New Roman"/>
          <w:sz w:val="28"/>
          <w:szCs w:val="28"/>
        </w:rPr>
        <w:t>инсан</w:t>
      </w:r>
      <w:r>
        <w:rPr>
          <w:rFonts w:ascii="Times New Roman" w:hAnsi="Times New Roman" w:cs="Times New Roman"/>
          <w:sz w:val="28"/>
          <w:szCs w:val="28"/>
        </w:rPr>
        <w:t>дын</w:t>
      </w:r>
      <w:r w:rsidRPr="00CC58B1">
        <w:rPr>
          <w:rFonts w:ascii="Times New Roman" w:hAnsi="Times New Roman" w:cs="Times New Roman"/>
          <w:sz w:val="28"/>
          <w:szCs w:val="28"/>
        </w:rPr>
        <w:t xml:space="preserve"> калыптанган мүнөз</w:t>
      </w:r>
      <w:r>
        <w:rPr>
          <w:rFonts w:ascii="Times New Roman" w:hAnsi="Times New Roman" w:cs="Times New Roman"/>
          <w:sz w:val="28"/>
          <w:szCs w:val="28"/>
        </w:rPr>
        <w:t>дөмөгө</w:t>
      </w:r>
      <w:r w:rsidRPr="00CC58B1">
        <w:rPr>
          <w:rFonts w:ascii="Times New Roman" w:hAnsi="Times New Roman" w:cs="Times New Roman"/>
          <w:sz w:val="28"/>
          <w:szCs w:val="28"/>
        </w:rPr>
        <w:t xml:space="preserve"> ээ</w:t>
      </w:r>
      <w:r>
        <w:rPr>
          <w:rFonts w:ascii="Times New Roman" w:hAnsi="Times New Roman" w:cs="Times New Roman"/>
          <w:sz w:val="28"/>
          <w:szCs w:val="28"/>
        </w:rPr>
        <w:t xml:space="preserve"> болуусу</w:t>
      </w:r>
      <w:r w:rsidRPr="00CC58B1">
        <w:rPr>
          <w:rFonts w:ascii="Times New Roman" w:hAnsi="Times New Roman" w:cs="Times New Roman"/>
          <w:sz w:val="28"/>
          <w:szCs w:val="28"/>
        </w:rPr>
        <w:t>, ишмердүүлүктүн талаптарына жооп берүүчү, өзүнө мотивациялык, таануу жана эмоционалдык</w:t>
      </w:r>
      <w:r>
        <w:rPr>
          <w:rFonts w:ascii="Times New Roman" w:hAnsi="Times New Roman" w:cs="Times New Roman"/>
          <w:sz w:val="28"/>
          <w:szCs w:val="28"/>
        </w:rPr>
        <w:t>-</w:t>
      </w:r>
      <w:r w:rsidRPr="00CC58B1">
        <w:rPr>
          <w:rFonts w:ascii="Times New Roman" w:hAnsi="Times New Roman" w:cs="Times New Roman"/>
          <w:sz w:val="28"/>
          <w:szCs w:val="28"/>
        </w:rPr>
        <w:t>эрктик түзүүчүлөрдү камтыган бирдиктүү комплекс</w:t>
      </w:r>
      <w:r w:rsidR="007E34EE">
        <w:rPr>
          <w:rFonts w:ascii="Times New Roman" w:hAnsi="Times New Roman" w:cs="Times New Roman"/>
          <w:sz w:val="28"/>
          <w:szCs w:val="28"/>
        </w:rPr>
        <w:t>”</w:t>
      </w:r>
      <w:r w:rsidRPr="00CC58B1">
        <w:rPr>
          <w:rFonts w:ascii="Times New Roman" w:hAnsi="Times New Roman" w:cs="Times New Roman"/>
          <w:sz w:val="28"/>
          <w:szCs w:val="28"/>
        </w:rPr>
        <w:t xml:space="preserve"> деп аныкта</w:t>
      </w:r>
      <w:r>
        <w:rPr>
          <w:rFonts w:ascii="Times New Roman" w:hAnsi="Times New Roman" w:cs="Times New Roman"/>
          <w:sz w:val="28"/>
          <w:szCs w:val="28"/>
        </w:rPr>
        <w:t>ган</w:t>
      </w:r>
      <w:r w:rsidRPr="00CC58B1">
        <w:rPr>
          <w:rFonts w:ascii="Times New Roman" w:hAnsi="Times New Roman" w:cs="Times New Roman"/>
          <w:sz w:val="28"/>
          <w:szCs w:val="28"/>
        </w:rPr>
        <w:t xml:space="preserve"> [</w:t>
      </w:r>
      <w:r w:rsidR="00F846BB">
        <w:rPr>
          <w:rFonts w:ascii="Times New Roman" w:hAnsi="Times New Roman" w:cs="Times New Roman"/>
          <w:sz w:val="28"/>
          <w:szCs w:val="28"/>
        </w:rPr>
        <w:t>77</w:t>
      </w:r>
      <w:r w:rsidRPr="00CC58B1">
        <w:rPr>
          <w:rFonts w:ascii="Times New Roman" w:hAnsi="Times New Roman" w:cs="Times New Roman"/>
          <w:sz w:val="28"/>
          <w:szCs w:val="28"/>
        </w:rPr>
        <w:t xml:space="preserve">]. Билим берүүнү </w:t>
      </w:r>
      <w:r>
        <w:rPr>
          <w:rFonts w:ascii="Times New Roman" w:hAnsi="Times New Roman" w:cs="Times New Roman"/>
          <w:sz w:val="28"/>
          <w:szCs w:val="28"/>
        </w:rPr>
        <w:t>маалыматташтыруу</w:t>
      </w:r>
      <w:r w:rsidRPr="00CC58B1">
        <w:rPr>
          <w:rFonts w:ascii="Times New Roman" w:hAnsi="Times New Roman" w:cs="Times New Roman"/>
          <w:sz w:val="28"/>
          <w:szCs w:val="28"/>
        </w:rPr>
        <w:t xml:space="preserve"> шарттарында иштөөчү педагогдун үлгүсүндө Г.А. Кручинина </w:t>
      </w:r>
      <w:r>
        <w:rPr>
          <w:rFonts w:ascii="Times New Roman" w:hAnsi="Times New Roman" w:cs="Times New Roman"/>
          <w:sz w:val="28"/>
          <w:szCs w:val="28"/>
        </w:rPr>
        <w:t xml:space="preserve">да </w:t>
      </w:r>
      <w:r w:rsidRPr="00CC58B1">
        <w:rPr>
          <w:rFonts w:ascii="Times New Roman" w:hAnsi="Times New Roman" w:cs="Times New Roman"/>
          <w:sz w:val="28"/>
          <w:szCs w:val="28"/>
        </w:rPr>
        <w:t>бул түзүүчүлөрдү сыпатта</w:t>
      </w:r>
      <w:r>
        <w:rPr>
          <w:rFonts w:ascii="Times New Roman" w:hAnsi="Times New Roman" w:cs="Times New Roman"/>
          <w:sz w:val="28"/>
          <w:szCs w:val="28"/>
        </w:rPr>
        <w:t>п кеткен</w:t>
      </w:r>
      <w:r w:rsidRPr="00CC58B1">
        <w:rPr>
          <w:rFonts w:ascii="Times New Roman" w:hAnsi="Times New Roman" w:cs="Times New Roman"/>
          <w:sz w:val="28"/>
          <w:szCs w:val="28"/>
        </w:rPr>
        <w:t xml:space="preserve">. Мотивациялык даяр болуу </w:t>
      </w:r>
      <w:r w:rsidRPr="00272070">
        <w:rPr>
          <w:rFonts w:ascii="Times New Roman" w:hAnsi="Times New Roman" w:cs="Times New Roman"/>
          <w:i/>
          <w:sz w:val="28"/>
          <w:szCs w:val="28"/>
        </w:rPr>
        <w:t xml:space="preserve">компьютер менен </w:t>
      </w:r>
      <w:r>
        <w:rPr>
          <w:rFonts w:ascii="Times New Roman" w:hAnsi="Times New Roman" w:cs="Times New Roman"/>
          <w:i/>
          <w:sz w:val="28"/>
          <w:szCs w:val="28"/>
        </w:rPr>
        <w:t>жасалуучу</w:t>
      </w:r>
      <w:r w:rsidRPr="00272070">
        <w:rPr>
          <w:rFonts w:ascii="Times New Roman" w:hAnsi="Times New Roman" w:cs="Times New Roman"/>
          <w:i/>
          <w:sz w:val="28"/>
          <w:szCs w:val="28"/>
        </w:rPr>
        <w:t xml:space="preserve"> </w:t>
      </w:r>
      <w:r>
        <w:rPr>
          <w:rFonts w:ascii="Times New Roman" w:hAnsi="Times New Roman" w:cs="Times New Roman"/>
          <w:i/>
          <w:sz w:val="28"/>
          <w:szCs w:val="28"/>
        </w:rPr>
        <w:t>ишке</w:t>
      </w:r>
      <w:r w:rsidRPr="00272070">
        <w:rPr>
          <w:rFonts w:ascii="Times New Roman" w:hAnsi="Times New Roman" w:cs="Times New Roman"/>
          <w:i/>
          <w:sz w:val="28"/>
          <w:szCs w:val="28"/>
        </w:rPr>
        <w:t xml:space="preserve"> кызыгуу; аны курстук жана дипломдук иштерди жазууда колдонууга болгон каалоо; түрдүү окутуучу программаларды колдонууга болгон </w:t>
      </w:r>
      <w:r>
        <w:rPr>
          <w:rFonts w:ascii="Times New Roman" w:hAnsi="Times New Roman" w:cs="Times New Roman"/>
          <w:i/>
          <w:sz w:val="28"/>
          <w:szCs w:val="28"/>
        </w:rPr>
        <w:t>муктаждык</w:t>
      </w:r>
      <w:r w:rsidRPr="00272070">
        <w:rPr>
          <w:rFonts w:ascii="Times New Roman" w:hAnsi="Times New Roman" w:cs="Times New Roman"/>
          <w:i/>
          <w:sz w:val="28"/>
          <w:szCs w:val="28"/>
        </w:rPr>
        <w:t>; жаңы маалыматтык технологияларды (ЖМТ) колдонуу көйгөйлөрү боюнча илимий жана илимий</w:t>
      </w:r>
      <w:r>
        <w:rPr>
          <w:rFonts w:ascii="Times New Roman" w:hAnsi="Times New Roman" w:cs="Times New Roman"/>
          <w:i/>
          <w:sz w:val="28"/>
          <w:szCs w:val="28"/>
        </w:rPr>
        <w:t>-</w:t>
      </w:r>
      <w:r w:rsidR="00ED29EF">
        <w:rPr>
          <w:rFonts w:ascii="Times New Roman" w:hAnsi="Times New Roman" w:cs="Times New Roman"/>
          <w:i/>
          <w:sz w:val="28"/>
          <w:szCs w:val="28"/>
        </w:rPr>
        <w:t>методикалык</w:t>
      </w:r>
      <w:r w:rsidRPr="00272070">
        <w:rPr>
          <w:rFonts w:ascii="Times New Roman" w:hAnsi="Times New Roman" w:cs="Times New Roman"/>
          <w:i/>
          <w:sz w:val="28"/>
          <w:szCs w:val="28"/>
        </w:rPr>
        <w:t xml:space="preserve"> иштер менен алек болуу</w:t>
      </w:r>
      <w:r>
        <w:rPr>
          <w:rFonts w:ascii="Times New Roman" w:hAnsi="Times New Roman" w:cs="Times New Roman"/>
          <w:i/>
          <w:sz w:val="28"/>
          <w:szCs w:val="28"/>
        </w:rPr>
        <w:t xml:space="preserve">дан </w:t>
      </w:r>
      <w:r w:rsidRPr="00D919F5">
        <w:rPr>
          <w:rFonts w:ascii="Times New Roman" w:hAnsi="Times New Roman" w:cs="Times New Roman"/>
          <w:sz w:val="28"/>
          <w:szCs w:val="28"/>
        </w:rPr>
        <w:t>турган</w:t>
      </w:r>
      <w:r>
        <w:rPr>
          <w:rFonts w:ascii="Times New Roman" w:hAnsi="Times New Roman" w:cs="Times New Roman"/>
          <w:i/>
          <w:sz w:val="28"/>
          <w:szCs w:val="28"/>
        </w:rPr>
        <w:t xml:space="preserve"> </w:t>
      </w:r>
      <w:r w:rsidRPr="00CC58B1">
        <w:rPr>
          <w:rFonts w:ascii="Times New Roman" w:hAnsi="Times New Roman" w:cs="Times New Roman"/>
          <w:sz w:val="28"/>
          <w:szCs w:val="28"/>
        </w:rPr>
        <w:t>калыптангандыкты өзүнө камтыйт</w:t>
      </w:r>
      <w:r w:rsidR="008E6E79">
        <w:rPr>
          <w:rFonts w:ascii="Times New Roman" w:hAnsi="Times New Roman" w:cs="Times New Roman"/>
          <w:sz w:val="28"/>
          <w:szCs w:val="28"/>
        </w:rPr>
        <w:t xml:space="preserve"> </w:t>
      </w:r>
      <w:r w:rsidR="008E6E79" w:rsidRPr="008E6E79">
        <w:rPr>
          <w:rFonts w:ascii="Times New Roman" w:hAnsi="Times New Roman" w:cs="Times New Roman"/>
          <w:sz w:val="28"/>
          <w:szCs w:val="28"/>
        </w:rPr>
        <w:t>[119]</w:t>
      </w:r>
      <w:r w:rsidRPr="00CC58B1">
        <w:rPr>
          <w:rFonts w:ascii="Times New Roman" w:hAnsi="Times New Roman" w:cs="Times New Roman"/>
          <w:sz w:val="28"/>
          <w:szCs w:val="28"/>
        </w:rPr>
        <w:t>. Кесиптик ишмердүүлүктүн бир түзүүчүсү болгон таан</w:t>
      </w:r>
      <w:r>
        <w:rPr>
          <w:rFonts w:ascii="Times New Roman" w:hAnsi="Times New Roman" w:cs="Times New Roman"/>
          <w:sz w:val="28"/>
          <w:szCs w:val="28"/>
        </w:rPr>
        <w:t>ып-билүү</w:t>
      </w:r>
      <w:r w:rsidRPr="00CC58B1">
        <w:rPr>
          <w:rFonts w:ascii="Times New Roman" w:hAnsi="Times New Roman" w:cs="Times New Roman"/>
          <w:sz w:val="28"/>
          <w:szCs w:val="28"/>
        </w:rPr>
        <w:t xml:space="preserve"> – Ж</w:t>
      </w:r>
      <w:r>
        <w:rPr>
          <w:rFonts w:ascii="Times New Roman" w:hAnsi="Times New Roman" w:cs="Times New Roman"/>
          <w:sz w:val="28"/>
          <w:szCs w:val="28"/>
        </w:rPr>
        <w:t>М</w:t>
      </w:r>
      <w:r w:rsidRPr="00CC58B1">
        <w:rPr>
          <w:rFonts w:ascii="Times New Roman" w:hAnsi="Times New Roman" w:cs="Times New Roman"/>
          <w:sz w:val="28"/>
          <w:szCs w:val="28"/>
        </w:rPr>
        <w:t>Т жана педагогика аймактарында билим</w:t>
      </w:r>
      <w:r>
        <w:rPr>
          <w:rFonts w:ascii="Times New Roman" w:hAnsi="Times New Roman" w:cs="Times New Roman"/>
          <w:sz w:val="28"/>
          <w:szCs w:val="28"/>
        </w:rPr>
        <w:t>дин</w:t>
      </w:r>
      <w:r w:rsidRPr="00CC58B1">
        <w:rPr>
          <w:rFonts w:ascii="Times New Roman" w:hAnsi="Times New Roman" w:cs="Times New Roman"/>
          <w:sz w:val="28"/>
          <w:szCs w:val="28"/>
        </w:rPr>
        <w:t xml:space="preserve"> жана иш билгилүүлүк</w:t>
      </w:r>
      <w:r>
        <w:rPr>
          <w:rFonts w:ascii="Times New Roman" w:hAnsi="Times New Roman" w:cs="Times New Roman"/>
          <w:sz w:val="28"/>
          <w:szCs w:val="28"/>
        </w:rPr>
        <w:t>түн</w:t>
      </w:r>
      <w:r w:rsidRPr="00CC58B1">
        <w:rPr>
          <w:rFonts w:ascii="Times New Roman" w:hAnsi="Times New Roman" w:cs="Times New Roman"/>
          <w:sz w:val="28"/>
          <w:szCs w:val="28"/>
        </w:rPr>
        <w:t xml:space="preserve"> жыйындысы катары каралат. Эмоционалдык</w:t>
      </w:r>
      <w:r>
        <w:rPr>
          <w:rFonts w:ascii="Times New Roman" w:hAnsi="Times New Roman" w:cs="Times New Roman"/>
          <w:sz w:val="28"/>
          <w:szCs w:val="28"/>
        </w:rPr>
        <w:t>-</w:t>
      </w:r>
      <w:r w:rsidRPr="00CC58B1">
        <w:rPr>
          <w:rFonts w:ascii="Times New Roman" w:hAnsi="Times New Roman" w:cs="Times New Roman"/>
          <w:sz w:val="28"/>
          <w:szCs w:val="28"/>
        </w:rPr>
        <w:t>эрктик даяр болуу өзүнө иштин ийгиликтүү болуусундагы ишенимди</w:t>
      </w:r>
      <w:r>
        <w:rPr>
          <w:rFonts w:ascii="Times New Roman" w:hAnsi="Times New Roman" w:cs="Times New Roman"/>
          <w:sz w:val="28"/>
          <w:szCs w:val="28"/>
        </w:rPr>
        <w:t>н</w:t>
      </w:r>
      <w:r w:rsidRPr="00CC58B1">
        <w:rPr>
          <w:rFonts w:ascii="Times New Roman" w:hAnsi="Times New Roman" w:cs="Times New Roman"/>
          <w:sz w:val="28"/>
          <w:szCs w:val="28"/>
        </w:rPr>
        <w:t>, жоопкерчиликти</w:t>
      </w:r>
      <w:r>
        <w:rPr>
          <w:rFonts w:ascii="Times New Roman" w:hAnsi="Times New Roman" w:cs="Times New Roman"/>
          <w:sz w:val="28"/>
          <w:szCs w:val="28"/>
        </w:rPr>
        <w:t>н</w:t>
      </w:r>
      <w:r w:rsidRPr="00CC58B1">
        <w:rPr>
          <w:rFonts w:ascii="Times New Roman" w:hAnsi="Times New Roman" w:cs="Times New Roman"/>
          <w:sz w:val="28"/>
          <w:szCs w:val="28"/>
        </w:rPr>
        <w:t>, өзүнө баа берүү жөндөмдүүлүгүн</w:t>
      </w:r>
      <w:r>
        <w:rPr>
          <w:rFonts w:ascii="Times New Roman" w:hAnsi="Times New Roman" w:cs="Times New Roman"/>
          <w:sz w:val="28"/>
          <w:szCs w:val="28"/>
        </w:rPr>
        <w:t>ө ээ болуунун</w:t>
      </w:r>
      <w:r w:rsidRPr="00CC58B1">
        <w:rPr>
          <w:rFonts w:ascii="Times New Roman" w:hAnsi="Times New Roman" w:cs="Times New Roman"/>
          <w:sz w:val="28"/>
          <w:szCs w:val="28"/>
        </w:rPr>
        <w:t xml:space="preserve"> </w:t>
      </w:r>
      <w:r w:rsidRPr="00606F6D">
        <w:rPr>
          <w:rFonts w:ascii="Times New Roman" w:hAnsi="Times New Roman" w:cs="Times New Roman"/>
          <w:sz w:val="28"/>
          <w:szCs w:val="28"/>
        </w:rPr>
        <w:t>ж.б. калыптануусун камтыйт</w:t>
      </w:r>
      <w:r w:rsidR="005E3DD3">
        <w:rPr>
          <w:rFonts w:ascii="Times New Roman" w:hAnsi="Times New Roman" w:cs="Times New Roman"/>
          <w:sz w:val="28"/>
          <w:szCs w:val="28"/>
        </w:rPr>
        <w:t xml:space="preserve"> </w:t>
      </w:r>
      <w:r w:rsidR="005E3DD3" w:rsidRPr="005E3DD3">
        <w:rPr>
          <w:rFonts w:ascii="Times New Roman" w:hAnsi="Times New Roman" w:cs="Times New Roman"/>
          <w:sz w:val="28"/>
          <w:szCs w:val="28"/>
        </w:rPr>
        <w:t>[</w:t>
      </w:r>
      <w:r w:rsidR="006C4168" w:rsidRPr="006C4168">
        <w:rPr>
          <w:rFonts w:ascii="Times New Roman" w:hAnsi="Times New Roman" w:cs="Times New Roman"/>
          <w:sz w:val="28"/>
          <w:szCs w:val="28"/>
        </w:rPr>
        <w:t>63</w:t>
      </w:r>
      <w:r w:rsidR="005E3DD3" w:rsidRPr="005E3DD3">
        <w:rPr>
          <w:rFonts w:ascii="Times New Roman" w:hAnsi="Times New Roman" w:cs="Times New Roman"/>
          <w:sz w:val="28"/>
          <w:szCs w:val="28"/>
        </w:rPr>
        <w:t>]</w:t>
      </w:r>
      <w:r w:rsidRPr="00606F6D">
        <w:rPr>
          <w:rFonts w:ascii="Times New Roman" w:hAnsi="Times New Roman" w:cs="Times New Roman"/>
          <w:sz w:val="28"/>
          <w:szCs w:val="28"/>
        </w:rPr>
        <w:t>.</w:t>
      </w:r>
    </w:p>
    <w:p w14:paraId="0FCE9480" w14:textId="7A9F7485"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 xml:space="preserve">А.Л. Денисова кесиптик ишмердүүлүккө даяр болуунун төмөндөгүдөй түзүүчүлөрүн бөлүп көрсөтөт: </w:t>
      </w:r>
      <w:r w:rsidRPr="003B21A0">
        <w:rPr>
          <w:rFonts w:ascii="Times New Roman" w:hAnsi="Times New Roman" w:cs="Times New Roman"/>
          <w:i/>
          <w:sz w:val="28"/>
          <w:szCs w:val="28"/>
        </w:rPr>
        <w:t>мотивациялык</w:t>
      </w:r>
      <w:r w:rsidRPr="00CC58B1">
        <w:rPr>
          <w:rFonts w:ascii="Times New Roman" w:hAnsi="Times New Roman" w:cs="Times New Roman"/>
          <w:sz w:val="28"/>
          <w:szCs w:val="28"/>
        </w:rPr>
        <w:t xml:space="preserve"> (коюлган </w:t>
      </w:r>
      <w:r>
        <w:rPr>
          <w:rFonts w:ascii="Times New Roman" w:hAnsi="Times New Roman" w:cs="Times New Roman"/>
          <w:sz w:val="28"/>
          <w:szCs w:val="28"/>
        </w:rPr>
        <w:t>милдетти</w:t>
      </w:r>
      <w:r w:rsidRPr="00CC58B1">
        <w:rPr>
          <w:rFonts w:ascii="Times New Roman" w:hAnsi="Times New Roman" w:cs="Times New Roman"/>
          <w:sz w:val="28"/>
          <w:szCs w:val="28"/>
        </w:rPr>
        <w:t xml:space="preserve"> ийгиликтүү аткаруу</w:t>
      </w:r>
      <w:r>
        <w:rPr>
          <w:rFonts w:ascii="Times New Roman" w:hAnsi="Times New Roman" w:cs="Times New Roman"/>
          <w:sz w:val="28"/>
          <w:szCs w:val="28"/>
        </w:rPr>
        <w:t>нун</w:t>
      </w:r>
      <w:r w:rsidRPr="00CC58B1">
        <w:rPr>
          <w:rFonts w:ascii="Times New Roman" w:hAnsi="Times New Roman" w:cs="Times New Roman"/>
          <w:sz w:val="28"/>
          <w:szCs w:val="28"/>
        </w:rPr>
        <w:t xml:space="preserve"> </w:t>
      </w:r>
      <w:r>
        <w:rPr>
          <w:rFonts w:ascii="Times New Roman" w:hAnsi="Times New Roman" w:cs="Times New Roman"/>
          <w:sz w:val="28"/>
          <w:szCs w:val="28"/>
        </w:rPr>
        <w:t>зарылдыгы</w:t>
      </w:r>
      <w:r w:rsidRPr="00CC58B1">
        <w:rPr>
          <w:rFonts w:ascii="Times New Roman" w:hAnsi="Times New Roman" w:cs="Times New Roman"/>
          <w:sz w:val="28"/>
          <w:szCs w:val="28"/>
        </w:rPr>
        <w:t>, оң мотивация жана ишмердүүлүккө болгон кызыгуу, ийгиликке жетүүгө жана өзүн жакшы жагынан көргөзүү</w:t>
      </w:r>
      <w:r>
        <w:rPr>
          <w:rFonts w:ascii="Times New Roman" w:hAnsi="Times New Roman" w:cs="Times New Roman"/>
          <w:sz w:val="28"/>
          <w:szCs w:val="28"/>
        </w:rPr>
        <w:t>гө</w:t>
      </w:r>
      <w:r w:rsidRPr="0021206C">
        <w:rPr>
          <w:rFonts w:ascii="Times New Roman" w:hAnsi="Times New Roman" w:cs="Times New Roman"/>
          <w:sz w:val="28"/>
          <w:szCs w:val="28"/>
        </w:rPr>
        <w:t xml:space="preserve"> </w:t>
      </w:r>
      <w:r w:rsidRPr="00CC58B1">
        <w:rPr>
          <w:rFonts w:ascii="Times New Roman" w:hAnsi="Times New Roman" w:cs="Times New Roman"/>
          <w:sz w:val="28"/>
          <w:szCs w:val="28"/>
        </w:rPr>
        <w:t xml:space="preserve">умтулуу); </w:t>
      </w:r>
      <w:r w:rsidRPr="003B21A0">
        <w:rPr>
          <w:rFonts w:ascii="Times New Roman" w:hAnsi="Times New Roman" w:cs="Times New Roman"/>
          <w:i/>
          <w:sz w:val="28"/>
          <w:szCs w:val="28"/>
        </w:rPr>
        <w:t>когнитивдик</w:t>
      </w:r>
      <w:r w:rsidRPr="00CC58B1">
        <w:rPr>
          <w:rFonts w:ascii="Times New Roman" w:hAnsi="Times New Roman" w:cs="Times New Roman"/>
          <w:sz w:val="28"/>
          <w:szCs w:val="28"/>
        </w:rPr>
        <w:t xml:space="preserve"> (милдеттер</w:t>
      </w:r>
      <w:r>
        <w:rPr>
          <w:rFonts w:ascii="Times New Roman" w:hAnsi="Times New Roman" w:cs="Times New Roman"/>
          <w:sz w:val="28"/>
          <w:szCs w:val="28"/>
        </w:rPr>
        <w:t>ди</w:t>
      </w:r>
      <w:r w:rsidRPr="00CC58B1">
        <w:rPr>
          <w:rFonts w:ascii="Times New Roman" w:hAnsi="Times New Roman" w:cs="Times New Roman"/>
          <w:sz w:val="28"/>
          <w:szCs w:val="28"/>
        </w:rPr>
        <w:t>, коюлган маселени түшүнүү, анын маани</w:t>
      </w:r>
      <w:r>
        <w:rPr>
          <w:rFonts w:ascii="Times New Roman" w:hAnsi="Times New Roman" w:cs="Times New Roman"/>
          <w:sz w:val="28"/>
          <w:szCs w:val="28"/>
        </w:rPr>
        <w:t>лүүлүгүн</w:t>
      </w:r>
      <w:r w:rsidRPr="00CC58B1">
        <w:rPr>
          <w:rFonts w:ascii="Times New Roman" w:hAnsi="Times New Roman" w:cs="Times New Roman"/>
          <w:sz w:val="28"/>
          <w:szCs w:val="28"/>
        </w:rPr>
        <w:t xml:space="preserve"> баалай билүү, максатка жетүү каражаттарын билүү, абалдын </w:t>
      </w:r>
      <w:r>
        <w:rPr>
          <w:rFonts w:ascii="Times New Roman" w:hAnsi="Times New Roman" w:cs="Times New Roman"/>
          <w:sz w:val="28"/>
          <w:szCs w:val="28"/>
        </w:rPr>
        <w:t xml:space="preserve">ыктымалдуу </w:t>
      </w:r>
      <w:r w:rsidRPr="00CC58B1">
        <w:rPr>
          <w:rFonts w:ascii="Times New Roman" w:hAnsi="Times New Roman" w:cs="Times New Roman"/>
          <w:sz w:val="28"/>
          <w:szCs w:val="28"/>
        </w:rPr>
        <w:t>өзгөрү</w:t>
      </w:r>
      <w:r>
        <w:rPr>
          <w:rFonts w:ascii="Times New Roman" w:hAnsi="Times New Roman" w:cs="Times New Roman"/>
          <w:sz w:val="28"/>
          <w:szCs w:val="28"/>
        </w:rPr>
        <w:t>үлөрүнө</w:t>
      </w:r>
      <w:r w:rsidRPr="00CC58B1">
        <w:rPr>
          <w:rFonts w:ascii="Times New Roman" w:hAnsi="Times New Roman" w:cs="Times New Roman"/>
          <w:sz w:val="28"/>
          <w:szCs w:val="28"/>
        </w:rPr>
        <w:t xml:space="preserve"> даяр болуу); </w:t>
      </w:r>
      <w:r w:rsidRPr="003B21A0">
        <w:rPr>
          <w:rFonts w:ascii="Times New Roman" w:hAnsi="Times New Roman" w:cs="Times New Roman"/>
          <w:i/>
          <w:sz w:val="28"/>
          <w:szCs w:val="28"/>
        </w:rPr>
        <w:t>операционалдык</w:t>
      </w:r>
      <w:r w:rsidRPr="00CC58B1">
        <w:rPr>
          <w:rFonts w:ascii="Times New Roman" w:hAnsi="Times New Roman" w:cs="Times New Roman"/>
          <w:sz w:val="28"/>
          <w:szCs w:val="28"/>
        </w:rPr>
        <w:t xml:space="preserve"> (ишмердүүлүктүн </w:t>
      </w:r>
      <w:r>
        <w:rPr>
          <w:rFonts w:ascii="Times New Roman" w:hAnsi="Times New Roman" w:cs="Times New Roman"/>
          <w:sz w:val="28"/>
          <w:szCs w:val="28"/>
        </w:rPr>
        <w:t>алкагындагы</w:t>
      </w:r>
      <w:r w:rsidRPr="00CC58B1">
        <w:rPr>
          <w:rFonts w:ascii="Times New Roman" w:hAnsi="Times New Roman" w:cs="Times New Roman"/>
          <w:sz w:val="28"/>
          <w:szCs w:val="28"/>
        </w:rPr>
        <w:t xml:space="preserve"> </w:t>
      </w:r>
      <w:r w:rsidR="00606F6D">
        <w:rPr>
          <w:rFonts w:ascii="Times New Roman" w:hAnsi="Times New Roman" w:cs="Times New Roman"/>
          <w:sz w:val="28"/>
          <w:szCs w:val="28"/>
        </w:rPr>
        <w:t>билгичтиктер</w:t>
      </w:r>
      <w:r w:rsidR="00606F6D" w:rsidRPr="00CC58B1">
        <w:rPr>
          <w:rFonts w:ascii="Times New Roman" w:hAnsi="Times New Roman" w:cs="Times New Roman"/>
          <w:sz w:val="28"/>
          <w:szCs w:val="28"/>
        </w:rPr>
        <w:t xml:space="preserve"> жана </w:t>
      </w:r>
      <w:r w:rsidRPr="00CC58B1">
        <w:rPr>
          <w:rFonts w:ascii="Times New Roman" w:hAnsi="Times New Roman" w:cs="Times New Roman"/>
          <w:sz w:val="28"/>
          <w:szCs w:val="28"/>
        </w:rPr>
        <w:t>көндүмдөр); эмоционалдык</w:t>
      </w:r>
      <w:r>
        <w:rPr>
          <w:rFonts w:ascii="Times New Roman" w:hAnsi="Times New Roman" w:cs="Times New Roman"/>
          <w:sz w:val="28"/>
          <w:szCs w:val="28"/>
        </w:rPr>
        <w:t>-</w:t>
      </w:r>
      <w:r w:rsidRPr="00CC58B1">
        <w:rPr>
          <w:rFonts w:ascii="Times New Roman" w:hAnsi="Times New Roman" w:cs="Times New Roman"/>
          <w:sz w:val="28"/>
          <w:szCs w:val="28"/>
        </w:rPr>
        <w:t xml:space="preserve">эрктик (жоопкерчилик сезими, ийгиликке болгон ишеним, чечкиндүүлүк, өзүн башкара билүү, күчтү топтой </w:t>
      </w:r>
      <w:r w:rsidRPr="00CC58B1">
        <w:rPr>
          <w:rFonts w:ascii="Times New Roman" w:hAnsi="Times New Roman" w:cs="Times New Roman"/>
          <w:sz w:val="28"/>
          <w:szCs w:val="28"/>
        </w:rPr>
        <w:lastRenderedPageBreak/>
        <w:t>билүү, маселеге кунт коючулук, тоскоол аракеттерге көңүл бурбоо, шек саноону, ооруну жеңүү) [</w:t>
      </w:r>
      <w:r w:rsidR="00F846BB">
        <w:rPr>
          <w:rFonts w:ascii="Times New Roman" w:hAnsi="Times New Roman" w:cs="Times New Roman"/>
          <w:sz w:val="28"/>
          <w:szCs w:val="28"/>
        </w:rPr>
        <w:t>38</w:t>
      </w:r>
      <w:r w:rsidRPr="00CC58B1">
        <w:rPr>
          <w:rFonts w:ascii="Times New Roman" w:hAnsi="Times New Roman" w:cs="Times New Roman"/>
          <w:sz w:val="28"/>
          <w:szCs w:val="28"/>
        </w:rPr>
        <w:t>].</w:t>
      </w:r>
    </w:p>
    <w:p w14:paraId="0323AF1F" w14:textId="77777777" w:rsidR="00DD46A6" w:rsidRPr="00CC58B1" w:rsidRDefault="00DD46A6" w:rsidP="00DD46A6">
      <w:pPr>
        <w:shd w:val="clear" w:color="auto" w:fill="FFFFFF"/>
        <w:spacing w:after="0" w:line="360" w:lineRule="auto"/>
        <w:ind w:firstLine="690"/>
        <w:jc w:val="both"/>
        <w:rPr>
          <w:rFonts w:ascii="Times New Roman" w:hAnsi="Times New Roman" w:cs="Times New Roman"/>
          <w:sz w:val="28"/>
          <w:szCs w:val="28"/>
        </w:rPr>
      </w:pPr>
      <w:r w:rsidRPr="00CC58B1">
        <w:rPr>
          <w:rFonts w:ascii="Times New Roman" w:hAnsi="Times New Roman" w:cs="Times New Roman"/>
          <w:sz w:val="28"/>
          <w:szCs w:val="28"/>
        </w:rPr>
        <w:t>Тигил же бул ишмердүүлүккө болгон даяр болуу процессинин калыптануу</w:t>
      </w:r>
      <w:r>
        <w:rPr>
          <w:rFonts w:ascii="Times New Roman" w:hAnsi="Times New Roman" w:cs="Times New Roman"/>
          <w:sz w:val="28"/>
          <w:szCs w:val="28"/>
        </w:rPr>
        <w:t xml:space="preserve"> процессин</w:t>
      </w:r>
      <w:r w:rsidRPr="00CC58B1">
        <w:rPr>
          <w:rFonts w:ascii="Times New Roman" w:hAnsi="Times New Roman" w:cs="Times New Roman"/>
          <w:sz w:val="28"/>
          <w:szCs w:val="28"/>
        </w:rPr>
        <w:t xml:space="preserve"> изилдөөдө педагог</w:t>
      </w:r>
      <w:r>
        <w:rPr>
          <w:rFonts w:ascii="Times New Roman" w:hAnsi="Times New Roman" w:cs="Times New Roman"/>
          <w:sz w:val="28"/>
          <w:szCs w:val="28"/>
        </w:rPr>
        <w:t>-</w:t>
      </w:r>
      <w:r w:rsidRPr="00CC58B1">
        <w:rPr>
          <w:rFonts w:ascii="Times New Roman" w:hAnsi="Times New Roman" w:cs="Times New Roman"/>
          <w:sz w:val="28"/>
          <w:szCs w:val="28"/>
        </w:rPr>
        <w:t xml:space="preserve">изилдөөчүлөр даяр болуунун ар түрдүү үлгүлөрүн, анын ичинде жогоруда аталып кеткен үлгүлөрдү да </w:t>
      </w:r>
      <w:r>
        <w:rPr>
          <w:rFonts w:ascii="Times New Roman" w:hAnsi="Times New Roman" w:cs="Times New Roman"/>
          <w:sz w:val="28"/>
          <w:szCs w:val="28"/>
        </w:rPr>
        <w:t>колдонушат</w:t>
      </w:r>
      <w:r w:rsidRPr="00CC58B1">
        <w:rPr>
          <w:rFonts w:ascii="Times New Roman" w:hAnsi="Times New Roman" w:cs="Times New Roman"/>
          <w:sz w:val="28"/>
          <w:szCs w:val="28"/>
        </w:rPr>
        <w:t>. Бул изилдөө</w:t>
      </w:r>
      <w:r>
        <w:rPr>
          <w:rFonts w:ascii="Times New Roman" w:hAnsi="Times New Roman" w:cs="Times New Roman"/>
          <w:sz w:val="28"/>
          <w:szCs w:val="28"/>
        </w:rPr>
        <w:t xml:space="preserve"> үчүн</w:t>
      </w:r>
      <w:r w:rsidRPr="00CC58B1">
        <w:rPr>
          <w:rFonts w:ascii="Times New Roman" w:hAnsi="Times New Roman" w:cs="Times New Roman"/>
          <w:sz w:val="28"/>
          <w:szCs w:val="28"/>
        </w:rPr>
        <w:t xml:space="preserve"> өзгөчө кызыгууну 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пайдаланууга болгон даяр болууну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каралган иштер пайда кылышат. Коюлган </w:t>
      </w:r>
      <w:r>
        <w:rPr>
          <w:rFonts w:ascii="Times New Roman" w:hAnsi="Times New Roman" w:cs="Times New Roman"/>
          <w:sz w:val="28"/>
          <w:szCs w:val="28"/>
        </w:rPr>
        <w:t>көйгөйдү</w:t>
      </w:r>
      <w:r w:rsidRPr="00CC58B1">
        <w:rPr>
          <w:rFonts w:ascii="Times New Roman" w:hAnsi="Times New Roman" w:cs="Times New Roman"/>
          <w:sz w:val="28"/>
          <w:szCs w:val="28"/>
        </w:rPr>
        <w:t xml:space="preserve"> чечүүнүн ар түрдүү кадамдарына жана 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колдонууга болгон даярдыкты калыпт</w:t>
      </w:r>
      <w:r>
        <w:rPr>
          <w:rFonts w:ascii="Times New Roman" w:hAnsi="Times New Roman" w:cs="Times New Roman"/>
          <w:sz w:val="28"/>
          <w:szCs w:val="28"/>
        </w:rPr>
        <w:t>андырууну</w:t>
      </w:r>
      <w:r w:rsidRPr="00CC58B1">
        <w:rPr>
          <w:rFonts w:ascii="Times New Roman" w:hAnsi="Times New Roman" w:cs="Times New Roman"/>
          <w:sz w:val="28"/>
          <w:szCs w:val="28"/>
        </w:rPr>
        <w:t xml:space="preserve"> мүнөздөөчү мүмкүн болгон түзүүчүлөрдүн ар түрдүү болуп берилишине (вариацияларына) карабай, бардык аталган изилдөөлөр</w:t>
      </w:r>
      <w:r w:rsidRPr="001A1BCD">
        <w:rPr>
          <w:rFonts w:ascii="Times New Roman" w:hAnsi="Times New Roman" w:cs="Times New Roman"/>
          <w:b/>
          <w:i/>
          <w:sz w:val="28"/>
          <w:szCs w:val="28"/>
        </w:rPr>
        <w:t xml:space="preserve"> даяр болууну</w:t>
      </w:r>
      <w:r w:rsidRPr="00CC58B1">
        <w:rPr>
          <w:rFonts w:ascii="Times New Roman" w:hAnsi="Times New Roman" w:cs="Times New Roman"/>
          <w:sz w:val="28"/>
          <w:szCs w:val="28"/>
        </w:rPr>
        <w:t xml:space="preserve"> кесиптик мааниге ээ болгон түзүүчүлөрдөн турган бирдиктүү комплекс катары карашат. Даяр болуунун бардык үлгүлөрү билимдин, </w:t>
      </w:r>
      <w:r>
        <w:rPr>
          <w:rFonts w:ascii="Times New Roman" w:hAnsi="Times New Roman" w:cs="Times New Roman"/>
          <w:sz w:val="28"/>
          <w:szCs w:val="28"/>
        </w:rPr>
        <w:t xml:space="preserve">билгичтиктердин </w:t>
      </w:r>
      <w:r w:rsidRPr="00CC58B1">
        <w:rPr>
          <w:rFonts w:ascii="Times New Roman" w:hAnsi="Times New Roman" w:cs="Times New Roman"/>
          <w:sz w:val="28"/>
          <w:szCs w:val="28"/>
        </w:rPr>
        <w:t>жана көндүмдөрдүн жыйындысын камтыйт (таануу же когнитивт</w:t>
      </w:r>
      <w:r>
        <w:rPr>
          <w:rFonts w:ascii="Times New Roman" w:hAnsi="Times New Roman" w:cs="Times New Roman"/>
          <w:sz w:val="28"/>
          <w:szCs w:val="28"/>
        </w:rPr>
        <w:t>ик</w:t>
      </w:r>
      <w:r w:rsidRPr="00CC58B1">
        <w:rPr>
          <w:rFonts w:ascii="Times New Roman" w:hAnsi="Times New Roman" w:cs="Times New Roman"/>
          <w:sz w:val="28"/>
          <w:szCs w:val="28"/>
        </w:rPr>
        <w:t xml:space="preserve"> жана операци</w:t>
      </w:r>
      <w:r>
        <w:rPr>
          <w:rFonts w:ascii="Times New Roman" w:hAnsi="Times New Roman" w:cs="Times New Roman"/>
          <w:sz w:val="28"/>
          <w:szCs w:val="28"/>
        </w:rPr>
        <w:t>она</w:t>
      </w:r>
      <w:r w:rsidRPr="00CC58B1">
        <w:rPr>
          <w:rFonts w:ascii="Times New Roman" w:hAnsi="Times New Roman" w:cs="Times New Roman"/>
          <w:sz w:val="28"/>
          <w:szCs w:val="28"/>
        </w:rPr>
        <w:t>лд</w:t>
      </w:r>
      <w:r>
        <w:rPr>
          <w:rFonts w:ascii="Times New Roman" w:hAnsi="Times New Roman" w:cs="Times New Roman"/>
          <w:sz w:val="28"/>
          <w:szCs w:val="28"/>
        </w:rPr>
        <w:t>ык</w:t>
      </w:r>
      <w:r w:rsidRPr="00CC58B1">
        <w:rPr>
          <w:rFonts w:ascii="Times New Roman" w:hAnsi="Times New Roman" w:cs="Times New Roman"/>
          <w:sz w:val="28"/>
          <w:szCs w:val="28"/>
        </w:rPr>
        <w:t xml:space="preserve"> түзүүчүлөр). </w:t>
      </w:r>
    </w:p>
    <w:p w14:paraId="0B01E9B8" w14:textId="77777777" w:rsidR="00DD46A6" w:rsidRPr="00CC58B1" w:rsidRDefault="00DD46A6" w:rsidP="00DD46A6">
      <w:pPr>
        <w:shd w:val="clear" w:color="auto" w:fill="FFFFFF"/>
        <w:spacing w:after="0" w:line="360" w:lineRule="auto"/>
        <w:ind w:firstLine="760"/>
        <w:jc w:val="both"/>
        <w:rPr>
          <w:rFonts w:ascii="Times New Roman" w:hAnsi="Times New Roman" w:cs="Times New Roman"/>
          <w:sz w:val="28"/>
          <w:szCs w:val="28"/>
        </w:rPr>
      </w:pPr>
      <w:r>
        <w:rPr>
          <w:rFonts w:ascii="Times New Roman" w:hAnsi="Times New Roman" w:cs="Times New Roman"/>
          <w:sz w:val="28"/>
          <w:szCs w:val="28"/>
        </w:rPr>
        <w:t>Калыптанган</w:t>
      </w:r>
      <w:r w:rsidRPr="00CC58B1">
        <w:rPr>
          <w:rFonts w:ascii="Times New Roman" w:hAnsi="Times New Roman" w:cs="Times New Roman"/>
          <w:sz w:val="28"/>
          <w:szCs w:val="28"/>
        </w:rPr>
        <w:t xml:space="preserve"> </w:t>
      </w:r>
      <w:r>
        <w:rPr>
          <w:rFonts w:ascii="Times New Roman" w:hAnsi="Times New Roman" w:cs="Times New Roman"/>
          <w:sz w:val="28"/>
          <w:szCs w:val="28"/>
        </w:rPr>
        <w:t>АОН</w:t>
      </w:r>
      <w:r w:rsidRPr="00CC58B1">
        <w:rPr>
          <w:rFonts w:ascii="Times New Roman" w:hAnsi="Times New Roman" w:cs="Times New Roman"/>
          <w:sz w:val="28"/>
          <w:szCs w:val="28"/>
        </w:rPr>
        <w:t xml:space="preserve"> аракетти аткаруу шарттарынын системасы катары студенттердин кесиптик ишмердүүлүктө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колдонууга болгон даяр болуу үлгүсүнө </w:t>
      </w:r>
      <w:r>
        <w:rPr>
          <w:rFonts w:ascii="Times New Roman" w:hAnsi="Times New Roman" w:cs="Times New Roman"/>
          <w:sz w:val="28"/>
          <w:szCs w:val="28"/>
        </w:rPr>
        <w:t>сиӊиримдүү</w:t>
      </w:r>
      <w:r w:rsidRPr="00CC58B1">
        <w:rPr>
          <w:rFonts w:ascii="Times New Roman" w:hAnsi="Times New Roman" w:cs="Times New Roman"/>
          <w:sz w:val="28"/>
          <w:szCs w:val="28"/>
        </w:rPr>
        <w:t xml:space="preserve"> бөлүк катары кирет да, бир жагынан алып караганда башка түзүүчүлөргө көз каранды болуп, экинчи жагынан караганда – даяр болуунун башка түзүүчүлөрүнө таасирин тийгизет. </w:t>
      </w:r>
    </w:p>
    <w:p w14:paraId="636FE6D3" w14:textId="61B4F2EE" w:rsidR="00DD46A6" w:rsidRPr="00CC58B1" w:rsidRDefault="00DD46A6" w:rsidP="00DD46A6">
      <w:pPr>
        <w:shd w:val="clear" w:color="auto" w:fill="FFFFFF"/>
        <w:spacing w:after="0" w:line="360" w:lineRule="auto"/>
        <w:ind w:firstLine="694"/>
        <w:jc w:val="both"/>
        <w:rPr>
          <w:rFonts w:ascii="Times New Roman" w:hAnsi="Times New Roman" w:cs="Times New Roman"/>
          <w:sz w:val="28"/>
          <w:szCs w:val="28"/>
        </w:rPr>
      </w:pPr>
      <w:r w:rsidRPr="00CC58B1">
        <w:rPr>
          <w:rFonts w:ascii="Times New Roman" w:hAnsi="Times New Roman" w:cs="Times New Roman"/>
          <w:sz w:val="28"/>
          <w:szCs w:val="28"/>
        </w:rPr>
        <w:t xml:space="preserve">Биз А.Л. Денисова </w:t>
      </w:r>
      <w:r>
        <w:rPr>
          <w:rFonts w:ascii="Times New Roman" w:hAnsi="Times New Roman" w:cs="Times New Roman"/>
          <w:sz w:val="28"/>
          <w:szCs w:val="28"/>
        </w:rPr>
        <w:t xml:space="preserve">тарабынан </w:t>
      </w:r>
      <w:r w:rsidRPr="00CC58B1">
        <w:rPr>
          <w:rFonts w:ascii="Times New Roman" w:hAnsi="Times New Roman" w:cs="Times New Roman"/>
          <w:sz w:val="28"/>
          <w:szCs w:val="28"/>
        </w:rPr>
        <w:t>сунушта</w:t>
      </w:r>
      <w:r>
        <w:rPr>
          <w:rFonts w:ascii="Times New Roman" w:hAnsi="Times New Roman" w:cs="Times New Roman"/>
          <w:sz w:val="28"/>
          <w:szCs w:val="28"/>
        </w:rPr>
        <w:t>лып,</w:t>
      </w:r>
      <w:r w:rsidRPr="00CC58B1">
        <w:rPr>
          <w:rFonts w:ascii="Times New Roman" w:hAnsi="Times New Roman" w:cs="Times New Roman"/>
          <w:sz w:val="28"/>
          <w:szCs w:val="28"/>
        </w:rPr>
        <w:t xml:space="preserve"> адистин кесиптик ишмердүүлүккө болгон даяр болуусунун үлгүсү алдын ала айтууларга да туура келээрин, б.а. учурдагы объективдүү</w:t>
      </w:r>
      <w:r>
        <w:rPr>
          <w:rFonts w:ascii="Times New Roman" w:hAnsi="Times New Roman" w:cs="Times New Roman"/>
          <w:sz w:val="28"/>
          <w:szCs w:val="28"/>
        </w:rPr>
        <w:t xml:space="preserve"> зарыл болгон</w:t>
      </w:r>
      <w:r w:rsidRPr="00CC58B1">
        <w:rPr>
          <w:rFonts w:ascii="Times New Roman" w:hAnsi="Times New Roman" w:cs="Times New Roman"/>
          <w:sz w:val="28"/>
          <w:szCs w:val="28"/>
        </w:rPr>
        <w:t xml:space="preserve"> ишмердүүлүк эле эмес, кандайдыр бир убакыт өткөндөн кийин да кереги тийчү </w:t>
      </w:r>
      <w:r>
        <w:rPr>
          <w:rFonts w:ascii="Times New Roman" w:hAnsi="Times New Roman" w:cs="Times New Roman"/>
          <w:sz w:val="28"/>
          <w:szCs w:val="28"/>
        </w:rPr>
        <w:t>анын формасы</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жөнүндөгү маалыматтардын </w:t>
      </w:r>
      <w:r w:rsidRPr="00CC58B1">
        <w:rPr>
          <w:rFonts w:ascii="Times New Roman" w:hAnsi="Times New Roman" w:cs="Times New Roman"/>
          <w:sz w:val="28"/>
          <w:szCs w:val="28"/>
        </w:rPr>
        <w:t xml:space="preserve">болуусун бекемдеген, аракеттин </w:t>
      </w:r>
      <w:r>
        <w:rPr>
          <w:rFonts w:ascii="Times New Roman" w:hAnsi="Times New Roman" w:cs="Times New Roman"/>
          <w:spacing w:val="-1"/>
          <w:sz w:val="28"/>
          <w:szCs w:val="28"/>
        </w:rPr>
        <w:t>ориентирлөөчү</w:t>
      </w:r>
      <w:r w:rsidRPr="00CC58B1">
        <w:rPr>
          <w:rFonts w:ascii="Times New Roman" w:hAnsi="Times New Roman" w:cs="Times New Roman"/>
          <w:spacing w:val="-1"/>
          <w:sz w:val="28"/>
          <w:szCs w:val="28"/>
        </w:rPr>
        <w:t xml:space="preserve"> </w:t>
      </w:r>
      <w:r w:rsidRPr="00CC58B1">
        <w:rPr>
          <w:rFonts w:ascii="Times New Roman" w:hAnsi="Times New Roman" w:cs="Times New Roman"/>
          <w:sz w:val="28"/>
          <w:szCs w:val="28"/>
        </w:rPr>
        <w:t>негизи менен адистин кесиптик ишмердүүлүккө болгон даяр болуусунун үлгүсү ортосундагы макулдашуусун байкайбыз [</w:t>
      </w:r>
      <w:r w:rsidR="00F846BB">
        <w:rPr>
          <w:rFonts w:ascii="Times New Roman" w:hAnsi="Times New Roman" w:cs="Times New Roman"/>
          <w:sz w:val="28"/>
          <w:szCs w:val="28"/>
        </w:rPr>
        <w:t>38</w:t>
      </w:r>
      <w:r w:rsidRPr="00CC58B1">
        <w:rPr>
          <w:rFonts w:ascii="Times New Roman" w:hAnsi="Times New Roman" w:cs="Times New Roman"/>
          <w:sz w:val="28"/>
          <w:szCs w:val="28"/>
        </w:rPr>
        <w:t xml:space="preserve">]. Аракеттин </w:t>
      </w:r>
      <w:r>
        <w:rPr>
          <w:rFonts w:ascii="Times New Roman" w:hAnsi="Times New Roman" w:cs="Times New Roman"/>
          <w:spacing w:val="-1"/>
          <w:sz w:val="28"/>
          <w:szCs w:val="28"/>
        </w:rPr>
        <w:t>ориентирлөөчү</w:t>
      </w:r>
      <w:r w:rsidRPr="00CC58B1">
        <w:rPr>
          <w:rFonts w:ascii="Times New Roman" w:hAnsi="Times New Roman" w:cs="Times New Roman"/>
          <w:spacing w:val="-1"/>
          <w:sz w:val="28"/>
          <w:szCs w:val="28"/>
        </w:rPr>
        <w:t xml:space="preserve"> </w:t>
      </w:r>
      <w:r w:rsidRPr="00CC58B1">
        <w:rPr>
          <w:rFonts w:ascii="Times New Roman" w:hAnsi="Times New Roman" w:cs="Times New Roman"/>
          <w:sz w:val="28"/>
          <w:szCs w:val="28"/>
        </w:rPr>
        <w:t>негизинин максаттарга умтулуусунун келече</w:t>
      </w:r>
      <w:r>
        <w:rPr>
          <w:rFonts w:ascii="Times New Roman" w:hAnsi="Times New Roman" w:cs="Times New Roman"/>
          <w:sz w:val="28"/>
          <w:szCs w:val="28"/>
        </w:rPr>
        <w:t>кте</w:t>
      </w:r>
      <w:r w:rsidRPr="00CC58B1">
        <w:rPr>
          <w:rFonts w:ascii="Times New Roman" w:hAnsi="Times New Roman" w:cs="Times New Roman"/>
          <w:sz w:val="28"/>
          <w:szCs w:val="28"/>
        </w:rPr>
        <w:t xml:space="preserve">ги кепилдиги </w:t>
      </w:r>
      <w:r>
        <w:rPr>
          <w:rFonts w:ascii="Times New Roman" w:hAnsi="Times New Roman" w:cs="Times New Roman"/>
          <w:sz w:val="28"/>
          <w:szCs w:val="28"/>
        </w:rPr>
        <w:t>катары</w:t>
      </w:r>
      <w:r w:rsidRPr="00CC58B1">
        <w:rPr>
          <w:rFonts w:ascii="Times New Roman" w:hAnsi="Times New Roman" w:cs="Times New Roman"/>
          <w:sz w:val="28"/>
          <w:szCs w:val="28"/>
        </w:rPr>
        <w:t xml:space="preserve"> баарынан мурда жаңы жетишкендиктерди колдонуу негизинде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пайдалануу кызмат кылат; </w:t>
      </w:r>
      <w:r w:rsidR="00606F6D">
        <w:rPr>
          <w:rFonts w:ascii="Times New Roman" w:hAnsi="Times New Roman" w:cs="Times New Roman"/>
          <w:sz w:val="28"/>
          <w:szCs w:val="28"/>
        </w:rPr>
        <w:t>маалыматтык технологиялар</w:t>
      </w:r>
      <w:r w:rsidRPr="00CC58B1">
        <w:rPr>
          <w:rFonts w:ascii="Times New Roman" w:hAnsi="Times New Roman" w:cs="Times New Roman"/>
          <w:sz w:val="28"/>
          <w:szCs w:val="28"/>
        </w:rPr>
        <w:t xml:space="preserve"> жана </w:t>
      </w:r>
      <w:r w:rsidRPr="00CC58B1">
        <w:rPr>
          <w:rFonts w:ascii="Times New Roman" w:hAnsi="Times New Roman" w:cs="Times New Roman"/>
          <w:sz w:val="28"/>
          <w:szCs w:val="28"/>
        </w:rPr>
        <w:lastRenderedPageBreak/>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аймактарында жогорку кесиптик билим берүү мамлекеттик билим берүү стандарттарында чагылдырылган </w:t>
      </w:r>
      <w:r>
        <w:rPr>
          <w:rFonts w:ascii="Times New Roman" w:hAnsi="Times New Roman" w:cs="Times New Roman"/>
          <w:sz w:val="28"/>
          <w:szCs w:val="28"/>
        </w:rPr>
        <w:t>милдеттерди</w:t>
      </w:r>
      <w:r w:rsidRPr="00CC58B1">
        <w:rPr>
          <w:rFonts w:ascii="Times New Roman" w:hAnsi="Times New Roman" w:cs="Times New Roman"/>
          <w:sz w:val="28"/>
          <w:szCs w:val="28"/>
        </w:rPr>
        <w:t xml:space="preserve"> келечектеги кесип ишмердүүлүгүнүн жалпыланган багыты </w:t>
      </w:r>
      <w:r>
        <w:rPr>
          <w:rFonts w:ascii="Times New Roman" w:hAnsi="Times New Roman" w:cs="Times New Roman"/>
          <w:sz w:val="28"/>
          <w:szCs w:val="28"/>
        </w:rPr>
        <w:t>сапатында</w:t>
      </w:r>
      <w:r w:rsidRPr="00CC58B1">
        <w:rPr>
          <w:rFonts w:ascii="Times New Roman" w:hAnsi="Times New Roman" w:cs="Times New Roman"/>
          <w:sz w:val="28"/>
          <w:szCs w:val="28"/>
        </w:rPr>
        <w:t xml:space="preserve"> колдонуу аракеттин </w:t>
      </w:r>
      <w:r>
        <w:rPr>
          <w:rFonts w:ascii="Times New Roman" w:hAnsi="Times New Roman" w:cs="Times New Roman"/>
          <w:spacing w:val="-1"/>
          <w:sz w:val="28"/>
          <w:szCs w:val="28"/>
        </w:rPr>
        <w:t>ориентирлөөчү</w:t>
      </w:r>
      <w:r w:rsidRPr="00CC58B1">
        <w:rPr>
          <w:rFonts w:ascii="Times New Roman" w:hAnsi="Times New Roman" w:cs="Times New Roman"/>
          <w:spacing w:val="-1"/>
          <w:sz w:val="28"/>
          <w:szCs w:val="28"/>
        </w:rPr>
        <w:t xml:space="preserve"> </w:t>
      </w:r>
      <w:r w:rsidRPr="00CC58B1">
        <w:rPr>
          <w:rFonts w:ascii="Times New Roman" w:hAnsi="Times New Roman" w:cs="Times New Roman"/>
          <w:sz w:val="28"/>
          <w:szCs w:val="28"/>
        </w:rPr>
        <w:t xml:space="preserve">негизинин алдын ала </w:t>
      </w:r>
      <w:r>
        <w:rPr>
          <w:rFonts w:ascii="Times New Roman" w:hAnsi="Times New Roman" w:cs="Times New Roman"/>
          <w:sz w:val="28"/>
          <w:szCs w:val="28"/>
        </w:rPr>
        <w:t>айтылуусунун</w:t>
      </w:r>
      <w:r w:rsidRPr="00CC58B1">
        <w:rPr>
          <w:rFonts w:ascii="Times New Roman" w:hAnsi="Times New Roman" w:cs="Times New Roman"/>
          <w:sz w:val="28"/>
          <w:szCs w:val="28"/>
        </w:rPr>
        <w:t xml:space="preserve"> кепилдиги катары кызмат кылат.</w:t>
      </w:r>
    </w:p>
    <w:p w14:paraId="56F71937" w14:textId="0BB5EA05" w:rsidR="00DD46A6" w:rsidRPr="00CC58B1" w:rsidRDefault="00DD46A6" w:rsidP="00DD46A6">
      <w:pPr>
        <w:shd w:val="clear" w:color="auto" w:fill="FFFFFF"/>
        <w:spacing w:after="0" w:line="360" w:lineRule="auto"/>
        <w:ind w:firstLine="704"/>
        <w:jc w:val="both"/>
        <w:rPr>
          <w:rFonts w:ascii="Times New Roman" w:hAnsi="Times New Roman" w:cs="Times New Roman"/>
          <w:sz w:val="28"/>
          <w:szCs w:val="28"/>
        </w:rPr>
      </w:pPr>
      <w:r w:rsidRPr="00CC58B1">
        <w:rPr>
          <w:rFonts w:ascii="Times New Roman" w:hAnsi="Times New Roman" w:cs="Times New Roman"/>
          <w:sz w:val="28"/>
          <w:szCs w:val="28"/>
        </w:rPr>
        <w:t xml:space="preserve">В.П. Беспалько педагогикалык технологиянын </w:t>
      </w:r>
      <w:r>
        <w:rPr>
          <w:rFonts w:ascii="Times New Roman" w:hAnsi="Times New Roman" w:cs="Times New Roman"/>
          <w:sz w:val="28"/>
          <w:szCs w:val="28"/>
        </w:rPr>
        <w:t>бөлүктөрүн</w:t>
      </w:r>
      <w:r w:rsidRPr="00CC58B1">
        <w:rPr>
          <w:rFonts w:ascii="Times New Roman" w:hAnsi="Times New Roman" w:cs="Times New Roman"/>
          <w:sz w:val="28"/>
          <w:szCs w:val="28"/>
        </w:rPr>
        <w:t xml:space="preserve"> карап жатып, педагогикалык технологиянын максаты диагностикалык түрдө коюлушуна</w:t>
      </w:r>
      <w:r>
        <w:rPr>
          <w:rFonts w:ascii="Times New Roman" w:hAnsi="Times New Roman" w:cs="Times New Roman"/>
          <w:sz w:val="28"/>
          <w:szCs w:val="28"/>
        </w:rPr>
        <w:t xml:space="preserve"> </w:t>
      </w:r>
      <w:r w:rsidRPr="00CC58B1">
        <w:rPr>
          <w:rFonts w:ascii="Times New Roman" w:hAnsi="Times New Roman" w:cs="Times New Roman"/>
          <w:sz w:val="28"/>
          <w:szCs w:val="28"/>
        </w:rPr>
        <w:t>көңүл бурган, б.а. аны ишке ашыруу даражасы тууралуу маанилүү бүтүм чыгарып, берилген убакытта ага жетүүнүн кепилдигин камсыздоочу, так аныкталган диагностикалык процессти түзүү</w:t>
      </w:r>
      <w:r>
        <w:rPr>
          <w:rFonts w:ascii="Times New Roman" w:hAnsi="Times New Roman" w:cs="Times New Roman"/>
          <w:sz w:val="28"/>
          <w:szCs w:val="28"/>
        </w:rPr>
        <w:t xml:space="preserve"> менен максат ишке ашаарын айткан</w:t>
      </w:r>
      <w:r w:rsidRPr="00CC58B1">
        <w:rPr>
          <w:rFonts w:ascii="Times New Roman" w:hAnsi="Times New Roman" w:cs="Times New Roman"/>
          <w:sz w:val="28"/>
          <w:szCs w:val="28"/>
        </w:rPr>
        <w:t xml:space="preserve"> [</w:t>
      </w:r>
      <w:r w:rsidR="00F846BB">
        <w:rPr>
          <w:rFonts w:ascii="Times New Roman" w:hAnsi="Times New Roman" w:cs="Times New Roman"/>
          <w:sz w:val="28"/>
          <w:szCs w:val="28"/>
        </w:rPr>
        <w:t>16</w:t>
      </w:r>
      <w:r w:rsidRPr="00CC58B1">
        <w:rPr>
          <w:rFonts w:ascii="Times New Roman" w:hAnsi="Times New Roman" w:cs="Times New Roman"/>
          <w:sz w:val="28"/>
          <w:szCs w:val="28"/>
        </w:rPr>
        <w:t>].</w:t>
      </w:r>
    </w:p>
    <w:p w14:paraId="608F251A" w14:textId="2EF02F99" w:rsidR="00DD46A6" w:rsidRPr="008B675D" w:rsidRDefault="00DD46A6" w:rsidP="00DD46A6">
      <w:pPr>
        <w:spacing w:line="360" w:lineRule="auto"/>
        <w:ind w:firstLine="284"/>
        <w:jc w:val="both"/>
        <w:rPr>
          <w:rFonts w:ascii="Times New Roman" w:hAnsi="Times New Roman" w:cs="Times New Roman"/>
          <w:sz w:val="28"/>
          <w:szCs w:val="28"/>
        </w:rPr>
      </w:pPr>
      <w:r w:rsidRPr="00CC58B1">
        <w:rPr>
          <w:rFonts w:ascii="Times New Roman" w:hAnsi="Times New Roman" w:cs="Times New Roman"/>
          <w:sz w:val="28"/>
          <w:szCs w:val="28"/>
        </w:rPr>
        <w:t xml:space="preserve">Процесстин сапатын же сапаттуу </w:t>
      </w:r>
      <w:r>
        <w:rPr>
          <w:rFonts w:ascii="Times New Roman" w:hAnsi="Times New Roman" w:cs="Times New Roman"/>
          <w:sz w:val="28"/>
          <w:szCs w:val="28"/>
        </w:rPr>
        <w:t>өн</w:t>
      </w:r>
      <w:r w:rsidR="00606F6D">
        <w:rPr>
          <w:rFonts w:ascii="Times New Roman" w:hAnsi="Times New Roman" w:cs="Times New Roman"/>
          <w:sz w:val="28"/>
          <w:szCs w:val="28"/>
        </w:rPr>
        <w:t>д</w:t>
      </w:r>
      <w:r>
        <w:rPr>
          <w:rFonts w:ascii="Times New Roman" w:hAnsi="Times New Roman" w:cs="Times New Roman"/>
          <w:sz w:val="28"/>
          <w:szCs w:val="28"/>
        </w:rPr>
        <w:t>ү</w:t>
      </w:r>
      <w:r w:rsidR="00606F6D">
        <w:rPr>
          <w:rFonts w:ascii="Times New Roman" w:hAnsi="Times New Roman" w:cs="Times New Roman"/>
          <w:sz w:val="28"/>
          <w:szCs w:val="28"/>
        </w:rPr>
        <w:t>рү</w:t>
      </w:r>
      <w:r>
        <w:rPr>
          <w:rFonts w:ascii="Times New Roman" w:hAnsi="Times New Roman" w:cs="Times New Roman"/>
          <w:sz w:val="28"/>
          <w:szCs w:val="28"/>
        </w:rPr>
        <w:t>мдү</w:t>
      </w:r>
      <w:r w:rsidRPr="00CC58B1">
        <w:rPr>
          <w:rFonts w:ascii="Times New Roman" w:hAnsi="Times New Roman" w:cs="Times New Roman"/>
          <w:sz w:val="28"/>
          <w:szCs w:val="28"/>
        </w:rPr>
        <w:t xml:space="preserve"> баа</w:t>
      </w:r>
      <w:r>
        <w:rPr>
          <w:rFonts w:ascii="Times New Roman" w:hAnsi="Times New Roman" w:cs="Times New Roman"/>
          <w:sz w:val="28"/>
          <w:szCs w:val="28"/>
        </w:rPr>
        <w:t>лоо</w:t>
      </w:r>
      <w:r w:rsidRPr="00CC58B1">
        <w:rPr>
          <w:rFonts w:ascii="Times New Roman" w:hAnsi="Times New Roman" w:cs="Times New Roman"/>
          <w:sz w:val="28"/>
          <w:szCs w:val="28"/>
        </w:rPr>
        <w:t xml:space="preserve"> акыркы жыйынтыктын эталону</w:t>
      </w:r>
      <w:r>
        <w:rPr>
          <w:rFonts w:ascii="Times New Roman" w:hAnsi="Times New Roman" w:cs="Times New Roman"/>
          <w:sz w:val="28"/>
          <w:szCs w:val="28"/>
        </w:rPr>
        <w:t xml:space="preserve"> – </w:t>
      </w:r>
      <w:r w:rsidRPr="00CC58B1">
        <w:rPr>
          <w:rFonts w:ascii="Times New Roman" w:hAnsi="Times New Roman" w:cs="Times New Roman"/>
          <w:sz w:val="28"/>
          <w:szCs w:val="28"/>
        </w:rPr>
        <w:t xml:space="preserve">сапаттын кандайдыр бир </w:t>
      </w:r>
      <w:r>
        <w:rPr>
          <w:rFonts w:ascii="Times New Roman" w:hAnsi="Times New Roman" w:cs="Times New Roman"/>
          <w:sz w:val="28"/>
          <w:szCs w:val="28"/>
        </w:rPr>
        <w:t>ченеминин</w:t>
      </w:r>
      <w:r w:rsidRPr="00CC58B1">
        <w:rPr>
          <w:rFonts w:ascii="Times New Roman" w:hAnsi="Times New Roman" w:cs="Times New Roman"/>
          <w:sz w:val="28"/>
          <w:szCs w:val="28"/>
        </w:rPr>
        <w:t xml:space="preserve"> б.а. ЖОЖ</w:t>
      </w:r>
      <w:r>
        <w:rPr>
          <w:rFonts w:ascii="Times New Roman" w:hAnsi="Times New Roman" w:cs="Times New Roman"/>
          <w:sz w:val="28"/>
          <w:szCs w:val="28"/>
        </w:rPr>
        <w:t xml:space="preserve">дун </w:t>
      </w:r>
      <w:r w:rsidRPr="00CC58B1">
        <w:rPr>
          <w:rFonts w:ascii="Times New Roman" w:hAnsi="Times New Roman" w:cs="Times New Roman"/>
          <w:sz w:val="28"/>
          <w:szCs w:val="28"/>
        </w:rPr>
        <w:t xml:space="preserve">бүтүрүүчүлөрүнүн даяр болуу сапатынын эталонунун </w:t>
      </w:r>
      <w:r>
        <w:rPr>
          <w:rFonts w:ascii="Times New Roman" w:hAnsi="Times New Roman" w:cs="Times New Roman"/>
          <w:sz w:val="28"/>
          <w:szCs w:val="28"/>
        </w:rPr>
        <w:t xml:space="preserve">бар </w:t>
      </w:r>
      <w:r w:rsidRPr="00CC58B1">
        <w:rPr>
          <w:rFonts w:ascii="Times New Roman" w:hAnsi="Times New Roman" w:cs="Times New Roman"/>
          <w:sz w:val="28"/>
          <w:szCs w:val="28"/>
        </w:rPr>
        <w:t>болуусу</w:t>
      </w:r>
      <w:r>
        <w:rPr>
          <w:rFonts w:ascii="Times New Roman" w:hAnsi="Times New Roman" w:cs="Times New Roman"/>
          <w:sz w:val="28"/>
          <w:szCs w:val="28"/>
        </w:rPr>
        <w:t xml:space="preserve"> менен гана мүмкүн экендигин</w:t>
      </w:r>
      <w:r w:rsidRPr="00CC58B1">
        <w:rPr>
          <w:rFonts w:ascii="Times New Roman" w:hAnsi="Times New Roman" w:cs="Times New Roman"/>
          <w:sz w:val="28"/>
          <w:szCs w:val="28"/>
        </w:rPr>
        <w:t xml:space="preserve"> </w:t>
      </w:r>
      <w:r>
        <w:rPr>
          <w:rFonts w:ascii="Times New Roman" w:hAnsi="Times New Roman" w:cs="Times New Roman"/>
          <w:sz w:val="28"/>
          <w:szCs w:val="28"/>
        </w:rPr>
        <w:t>далилдеген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орус окумуштуулары </w:t>
      </w:r>
      <w:r w:rsidRPr="00CC58B1">
        <w:rPr>
          <w:rFonts w:ascii="Times New Roman" w:hAnsi="Times New Roman" w:cs="Times New Roman"/>
          <w:sz w:val="28"/>
          <w:szCs w:val="28"/>
        </w:rPr>
        <w:t>В.М. Соколов, И.В. Гребенев, Л.Н. Захарова</w:t>
      </w:r>
      <w:r>
        <w:rPr>
          <w:rFonts w:ascii="Times New Roman" w:hAnsi="Times New Roman" w:cs="Times New Roman"/>
          <w:sz w:val="28"/>
          <w:szCs w:val="28"/>
        </w:rPr>
        <w:t>,</w:t>
      </w:r>
      <w:r w:rsidRPr="00CC58B1">
        <w:rPr>
          <w:rFonts w:ascii="Times New Roman" w:hAnsi="Times New Roman" w:cs="Times New Roman"/>
          <w:sz w:val="28"/>
          <w:szCs w:val="28"/>
        </w:rPr>
        <w:t xml:space="preserve"> В.В. Соколова жана </w:t>
      </w:r>
      <w:r>
        <w:rPr>
          <w:rFonts w:ascii="Times New Roman" w:hAnsi="Times New Roman" w:cs="Times New Roman"/>
          <w:sz w:val="28"/>
          <w:szCs w:val="28"/>
        </w:rPr>
        <w:t xml:space="preserve">кыргыз окумуштуусу </w:t>
      </w:r>
      <w:r w:rsidRPr="003C2E44">
        <w:rPr>
          <w:rFonts w:ascii="Times New Roman" w:hAnsi="Times New Roman" w:cs="Times New Roman"/>
          <w:sz w:val="28"/>
          <w:szCs w:val="28"/>
        </w:rPr>
        <w:t>А.Д.</w:t>
      </w:r>
      <w:r>
        <w:rPr>
          <w:rFonts w:ascii="Times New Roman" w:hAnsi="Times New Roman" w:cs="Times New Roman"/>
          <w:sz w:val="28"/>
          <w:szCs w:val="28"/>
        </w:rPr>
        <w:t xml:space="preserve"> </w:t>
      </w:r>
      <w:r w:rsidRPr="003C2E44">
        <w:rPr>
          <w:rFonts w:ascii="Times New Roman" w:hAnsi="Times New Roman" w:cs="Times New Roman"/>
          <w:sz w:val="28"/>
          <w:szCs w:val="28"/>
        </w:rPr>
        <w:t>Токтомаметов</w:t>
      </w:r>
      <w:r>
        <w:rPr>
          <w:rFonts w:ascii="Times New Roman" w:hAnsi="Times New Roman" w:cs="Times New Roman"/>
          <w:sz w:val="28"/>
          <w:szCs w:val="28"/>
        </w:rPr>
        <w:t xml:space="preserve">, изилдөөчү </w:t>
      </w:r>
      <w:r w:rsidRPr="00212D89">
        <w:rPr>
          <w:rFonts w:ascii="Times New Roman" w:hAnsi="Times New Roman" w:cs="Times New Roman"/>
          <w:sz w:val="28"/>
          <w:szCs w:val="28"/>
        </w:rPr>
        <w:t xml:space="preserve">А.А. Умарбекова </w:t>
      </w:r>
      <w:r w:rsidRPr="00CC58B1">
        <w:rPr>
          <w:rFonts w:ascii="Times New Roman" w:hAnsi="Times New Roman" w:cs="Times New Roman"/>
          <w:sz w:val="28"/>
          <w:szCs w:val="28"/>
        </w:rPr>
        <w:t xml:space="preserve">менен биз </w:t>
      </w:r>
      <w:r w:rsidR="007E34EE">
        <w:rPr>
          <w:rFonts w:ascii="Times New Roman" w:hAnsi="Times New Roman" w:cs="Times New Roman"/>
          <w:sz w:val="28"/>
          <w:szCs w:val="28"/>
        </w:rPr>
        <w:t xml:space="preserve">толугу менен </w:t>
      </w:r>
      <w:r w:rsidRPr="00CC58B1">
        <w:rPr>
          <w:rFonts w:ascii="Times New Roman" w:hAnsi="Times New Roman" w:cs="Times New Roman"/>
          <w:sz w:val="28"/>
          <w:szCs w:val="28"/>
        </w:rPr>
        <w:t>макул</w:t>
      </w:r>
      <w:r w:rsidR="007E34EE">
        <w:rPr>
          <w:rFonts w:ascii="Times New Roman" w:hAnsi="Times New Roman" w:cs="Times New Roman"/>
          <w:sz w:val="28"/>
          <w:szCs w:val="28"/>
        </w:rPr>
        <w:t>буз</w:t>
      </w:r>
      <w:r w:rsidRPr="00CC58B1">
        <w:rPr>
          <w:rFonts w:ascii="Times New Roman" w:hAnsi="Times New Roman" w:cs="Times New Roman"/>
          <w:sz w:val="28"/>
          <w:szCs w:val="28"/>
        </w:rPr>
        <w:t xml:space="preserve">. Кесиптик ишмердүүлүккө болгон даяр болуу билим берүүнүн бардык элементтеринин, </w:t>
      </w:r>
      <w:r>
        <w:rPr>
          <w:rFonts w:ascii="Times New Roman" w:hAnsi="Times New Roman" w:cs="Times New Roman"/>
          <w:sz w:val="28"/>
          <w:szCs w:val="28"/>
        </w:rPr>
        <w:t xml:space="preserve">бүтүн </w:t>
      </w:r>
      <w:r w:rsidRPr="00CC58B1">
        <w:rPr>
          <w:rFonts w:ascii="Times New Roman" w:hAnsi="Times New Roman" w:cs="Times New Roman"/>
          <w:sz w:val="28"/>
          <w:szCs w:val="28"/>
        </w:rPr>
        <w:t>кесиптик ишмердүүлүк</w:t>
      </w:r>
      <w:r>
        <w:rPr>
          <w:rFonts w:ascii="Times New Roman" w:hAnsi="Times New Roman" w:cs="Times New Roman"/>
          <w:sz w:val="28"/>
          <w:szCs w:val="28"/>
        </w:rPr>
        <w:t>тү</w:t>
      </w:r>
      <w:r w:rsidRPr="00CC58B1">
        <w:rPr>
          <w:rFonts w:ascii="Times New Roman" w:hAnsi="Times New Roman" w:cs="Times New Roman"/>
          <w:sz w:val="28"/>
          <w:szCs w:val="28"/>
        </w:rPr>
        <w:t xml:space="preserve"> </w:t>
      </w:r>
      <w:r>
        <w:rPr>
          <w:rFonts w:ascii="Times New Roman" w:hAnsi="Times New Roman" w:cs="Times New Roman"/>
          <w:sz w:val="28"/>
          <w:szCs w:val="28"/>
        </w:rPr>
        <w:t>түзүүчү</w:t>
      </w:r>
      <w:r w:rsidRPr="00CC58B1">
        <w:rPr>
          <w:rFonts w:ascii="Times New Roman" w:hAnsi="Times New Roman" w:cs="Times New Roman"/>
          <w:sz w:val="28"/>
          <w:szCs w:val="28"/>
        </w:rPr>
        <w:t xml:space="preserve"> окуу дисциплиналарынын</w:t>
      </w:r>
      <w:r>
        <w:rPr>
          <w:rFonts w:ascii="Times New Roman" w:hAnsi="Times New Roman" w:cs="Times New Roman"/>
          <w:sz w:val="28"/>
          <w:szCs w:val="28"/>
        </w:rPr>
        <w:t xml:space="preserve"> бөлүктөрүнүн </w:t>
      </w:r>
      <w:r w:rsidRPr="00CC58B1">
        <w:rPr>
          <w:rFonts w:ascii="Times New Roman" w:hAnsi="Times New Roman" w:cs="Times New Roman"/>
          <w:sz w:val="28"/>
          <w:szCs w:val="28"/>
        </w:rPr>
        <w:t>жыйындысы</w:t>
      </w:r>
      <w:r>
        <w:rPr>
          <w:rFonts w:ascii="Times New Roman" w:hAnsi="Times New Roman" w:cs="Times New Roman"/>
          <w:sz w:val="28"/>
          <w:szCs w:val="28"/>
        </w:rPr>
        <w:t xml:space="preserve">на ээ болуу </w:t>
      </w:r>
      <w:r w:rsidRPr="00CC58B1">
        <w:rPr>
          <w:rFonts w:ascii="Times New Roman" w:hAnsi="Times New Roman" w:cs="Times New Roman"/>
          <w:sz w:val="28"/>
          <w:szCs w:val="28"/>
        </w:rPr>
        <w:t>менен менен аныкталат. Айтылгандарды улай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технологиялардын каражаттары аркылуу чечүүдөгү студенттин </w:t>
      </w:r>
      <w:r>
        <w:rPr>
          <w:rFonts w:ascii="Times New Roman" w:hAnsi="Times New Roman" w:cs="Times New Roman"/>
          <w:sz w:val="28"/>
          <w:szCs w:val="28"/>
        </w:rPr>
        <w:t>АОН</w:t>
      </w:r>
      <w:r w:rsidR="00606F6D">
        <w:rPr>
          <w:rFonts w:ascii="Times New Roman" w:hAnsi="Times New Roman" w:cs="Times New Roman"/>
          <w:sz w:val="28"/>
          <w:szCs w:val="28"/>
        </w:rPr>
        <w:t>ун</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андырууну</w:t>
      </w:r>
      <w:r w:rsidRPr="00CC58B1">
        <w:rPr>
          <w:rFonts w:ascii="Times New Roman" w:hAnsi="Times New Roman" w:cs="Times New Roman"/>
          <w:sz w:val="28"/>
          <w:szCs w:val="28"/>
        </w:rPr>
        <w:t xml:space="preserve"> ЖОЖ</w:t>
      </w:r>
      <w:r>
        <w:rPr>
          <w:rFonts w:ascii="Times New Roman" w:hAnsi="Times New Roman" w:cs="Times New Roman"/>
          <w:sz w:val="28"/>
          <w:szCs w:val="28"/>
        </w:rPr>
        <w:t>дун</w:t>
      </w:r>
      <w:r w:rsidRPr="00CC58B1">
        <w:rPr>
          <w:rFonts w:ascii="Times New Roman" w:hAnsi="Times New Roman" w:cs="Times New Roman"/>
          <w:sz w:val="28"/>
          <w:szCs w:val="28"/>
        </w:rPr>
        <w:t xml:space="preserve"> бүтүрүүчүсүн уюштуруу</w:t>
      </w:r>
      <w:r>
        <w:rPr>
          <w:rFonts w:ascii="Times New Roman" w:hAnsi="Times New Roman" w:cs="Times New Roman"/>
          <w:sz w:val="28"/>
          <w:szCs w:val="28"/>
        </w:rPr>
        <w:t>-</w:t>
      </w:r>
      <w:r w:rsidRPr="00CC58B1">
        <w:rPr>
          <w:rFonts w:ascii="Times New Roman" w:hAnsi="Times New Roman" w:cs="Times New Roman"/>
          <w:sz w:val="28"/>
          <w:szCs w:val="28"/>
        </w:rPr>
        <w:t>башкаруу ишмердүүлүгүнө системалуу даярдоонун бир бөлүкчөсү катары карайбыз.</w:t>
      </w:r>
      <w:r>
        <w:rPr>
          <w:rFonts w:ascii="Times New Roman" w:hAnsi="Times New Roman" w:cs="Times New Roman"/>
          <w:sz w:val="28"/>
          <w:szCs w:val="28"/>
        </w:rPr>
        <w:t xml:space="preserve"> </w:t>
      </w:r>
    </w:p>
    <w:p w14:paraId="6E8F3347" w14:textId="77777777" w:rsidR="00DD46A6" w:rsidRDefault="00DD46A6" w:rsidP="00DD46A6"/>
    <w:p w14:paraId="095EE6F8" w14:textId="31DF7586" w:rsidR="00AB21AC" w:rsidRPr="00F72BB8" w:rsidRDefault="00DD46A6" w:rsidP="00F72BB8">
      <w:pPr>
        <w:ind w:firstLine="426"/>
        <w:rPr>
          <w:rFonts w:ascii="Times New Roman" w:hAnsi="Times New Roman" w:cs="Times New Roman"/>
          <w:b/>
          <w:sz w:val="28"/>
          <w:szCs w:val="28"/>
        </w:rPr>
      </w:pPr>
      <w:r>
        <w:br w:type="page"/>
      </w:r>
      <w:r w:rsidR="00AB21AC" w:rsidRPr="00F72BB8">
        <w:rPr>
          <w:rFonts w:ascii="Times New Roman" w:hAnsi="Times New Roman" w:cs="Times New Roman"/>
          <w:b/>
          <w:sz w:val="28"/>
          <w:szCs w:val="28"/>
        </w:rPr>
        <w:lastRenderedPageBreak/>
        <w:t>Биринчи глава боюнча корутунду</w:t>
      </w:r>
    </w:p>
    <w:p w14:paraId="18CF7CE1" w14:textId="77777777" w:rsidR="00AB21AC" w:rsidRPr="00CC58B1" w:rsidRDefault="00AB21AC" w:rsidP="00AB21AC">
      <w:pPr>
        <w:pStyle w:val="a3"/>
        <w:spacing w:line="360" w:lineRule="auto"/>
        <w:jc w:val="both"/>
        <w:rPr>
          <w:sz w:val="28"/>
          <w:szCs w:val="28"/>
        </w:rPr>
      </w:pPr>
    </w:p>
    <w:p w14:paraId="6AF693D6" w14:textId="73A497B4" w:rsidR="00AB21AC" w:rsidRPr="00CC58B1" w:rsidRDefault="00AB21AC" w:rsidP="00AB21AC">
      <w:pPr>
        <w:pStyle w:val="a3"/>
        <w:numPr>
          <w:ilvl w:val="0"/>
          <w:numId w:val="15"/>
        </w:numPr>
        <w:spacing w:line="360" w:lineRule="auto"/>
        <w:ind w:left="0" w:firstLine="360"/>
        <w:jc w:val="both"/>
        <w:rPr>
          <w:sz w:val="28"/>
          <w:szCs w:val="28"/>
        </w:rPr>
      </w:pPr>
      <w:r w:rsidRPr="00CC58B1">
        <w:rPr>
          <w:sz w:val="28"/>
          <w:szCs w:val="28"/>
        </w:rPr>
        <w:t>Кесиптик иш</w:t>
      </w:r>
      <w:r>
        <w:rPr>
          <w:sz w:val="28"/>
          <w:szCs w:val="28"/>
        </w:rPr>
        <w:t>м</w:t>
      </w:r>
      <w:r w:rsidRPr="00CC58B1">
        <w:rPr>
          <w:sz w:val="28"/>
          <w:szCs w:val="28"/>
        </w:rPr>
        <w:t>ердүүлүккө студенттердин даярдыгын калыпт</w:t>
      </w:r>
      <w:r>
        <w:rPr>
          <w:sz w:val="28"/>
          <w:szCs w:val="28"/>
        </w:rPr>
        <w:t>андыруу</w:t>
      </w:r>
      <w:r w:rsidRPr="00CC58B1">
        <w:rPr>
          <w:sz w:val="28"/>
          <w:szCs w:val="28"/>
        </w:rPr>
        <w:t xml:space="preserve"> </w:t>
      </w:r>
      <w:r>
        <w:rPr>
          <w:sz w:val="28"/>
          <w:szCs w:val="28"/>
        </w:rPr>
        <w:t>милдеттеринин</w:t>
      </w:r>
      <w:r w:rsidRPr="00CC58B1">
        <w:rPr>
          <w:sz w:val="28"/>
          <w:szCs w:val="28"/>
        </w:rPr>
        <w:t xml:space="preserve"> </w:t>
      </w:r>
      <w:r>
        <w:rPr>
          <w:sz w:val="28"/>
          <w:szCs w:val="28"/>
        </w:rPr>
        <w:t>учурдагы</w:t>
      </w:r>
      <w:r w:rsidRPr="00CC58B1">
        <w:rPr>
          <w:sz w:val="28"/>
          <w:szCs w:val="28"/>
        </w:rPr>
        <w:t xml:space="preserve"> педагогикалык изилдөөлөрүн талдоо </w:t>
      </w:r>
      <w:r w:rsidR="007E34EE">
        <w:rPr>
          <w:sz w:val="28"/>
          <w:szCs w:val="28"/>
        </w:rPr>
        <w:t>“</w:t>
      </w:r>
      <w:r w:rsidRPr="00CC58B1">
        <w:rPr>
          <w:sz w:val="28"/>
          <w:szCs w:val="28"/>
        </w:rPr>
        <w:t xml:space="preserve">кесиптик </w:t>
      </w:r>
      <w:r>
        <w:rPr>
          <w:sz w:val="28"/>
          <w:szCs w:val="28"/>
        </w:rPr>
        <w:t>милдеттерди</w:t>
      </w:r>
      <w:r w:rsidRPr="00CC58B1">
        <w:rPr>
          <w:sz w:val="28"/>
          <w:szCs w:val="28"/>
        </w:rPr>
        <w:t xml:space="preserve"> чечүүдө </w:t>
      </w:r>
      <w:r>
        <w:rPr>
          <w:sz w:val="28"/>
          <w:szCs w:val="28"/>
        </w:rPr>
        <w:t>маалыматтык</w:t>
      </w:r>
      <w:r w:rsidRPr="00CC58B1">
        <w:rPr>
          <w:sz w:val="28"/>
          <w:szCs w:val="28"/>
        </w:rPr>
        <w:t xml:space="preserve"> технологияларды колдонуунун актуалдуулугу жөнүндө суроо көптөгөн иштерде коюлган</w:t>
      </w:r>
      <w:r w:rsidR="007E34EE">
        <w:rPr>
          <w:sz w:val="28"/>
          <w:szCs w:val="28"/>
        </w:rPr>
        <w:t>”</w:t>
      </w:r>
      <w:r w:rsidRPr="00D10A1F">
        <w:rPr>
          <w:sz w:val="28"/>
          <w:szCs w:val="28"/>
        </w:rPr>
        <w:t xml:space="preserve"> </w:t>
      </w:r>
      <w:r>
        <w:rPr>
          <w:sz w:val="28"/>
          <w:szCs w:val="28"/>
        </w:rPr>
        <w:t>деген</w:t>
      </w:r>
      <w:r w:rsidRPr="00CC58B1">
        <w:rPr>
          <w:sz w:val="28"/>
          <w:szCs w:val="28"/>
        </w:rPr>
        <w:t xml:space="preserve"> тыянакты чыгарууга мүмкүндүк берди. </w:t>
      </w:r>
      <w:r w:rsidR="004B76F9" w:rsidRPr="00CC58B1">
        <w:rPr>
          <w:sz w:val="28"/>
          <w:szCs w:val="28"/>
        </w:rPr>
        <w:t xml:space="preserve">Студенттерди </w:t>
      </w:r>
      <w:r w:rsidR="004B76F9">
        <w:rPr>
          <w:sz w:val="28"/>
          <w:szCs w:val="28"/>
        </w:rPr>
        <w:t>к</w:t>
      </w:r>
      <w:r w:rsidRPr="00CC58B1">
        <w:rPr>
          <w:sz w:val="28"/>
          <w:szCs w:val="28"/>
        </w:rPr>
        <w:t>есиптик иш</w:t>
      </w:r>
      <w:r>
        <w:rPr>
          <w:sz w:val="28"/>
          <w:szCs w:val="28"/>
        </w:rPr>
        <w:t>м</w:t>
      </w:r>
      <w:r w:rsidRPr="00CC58B1">
        <w:rPr>
          <w:sz w:val="28"/>
          <w:szCs w:val="28"/>
        </w:rPr>
        <w:t>ердүүлүккө даярдоодо бизнес</w:t>
      </w:r>
      <w:r>
        <w:rPr>
          <w:sz w:val="28"/>
          <w:szCs w:val="28"/>
        </w:rPr>
        <w:t>-</w:t>
      </w:r>
      <w:r w:rsidRPr="00CC58B1">
        <w:rPr>
          <w:sz w:val="28"/>
          <w:szCs w:val="28"/>
        </w:rPr>
        <w:t xml:space="preserve">пландоонун </w:t>
      </w:r>
      <w:r>
        <w:rPr>
          <w:sz w:val="28"/>
          <w:szCs w:val="28"/>
        </w:rPr>
        <w:t>милдеттерин</w:t>
      </w:r>
      <w:r w:rsidRPr="00CC58B1">
        <w:rPr>
          <w:sz w:val="28"/>
          <w:szCs w:val="28"/>
        </w:rPr>
        <w:t xml:space="preserve"> чечүү үчүн </w:t>
      </w:r>
      <w:r>
        <w:rPr>
          <w:sz w:val="28"/>
          <w:szCs w:val="28"/>
        </w:rPr>
        <w:t>маалыматтык</w:t>
      </w:r>
      <w:r w:rsidRPr="00CC58B1">
        <w:rPr>
          <w:sz w:val="28"/>
          <w:szCs w:val="28"/>
        </w:rPr>
        <w:t xml:space="preserve"> технологияларды теориялык жана практикалык колдонууга арналган иштер ЖОЖдо окутуунун алгачкы баскычтарындагы </w:t>
      </w:r>
      <w:r w:rsidR="007E34EE">
        <w:rPr>
          <w:sz w:val="28"/>
          <w:szCs w:val="28"/>
        </w:rPr>
        <w:t>“</w:t>
      </w:r>
      <w:r w:rsidR="00D50FD9">
        <w:rPr>
          <w:sz w:val="28"/>
          <w:szCs w:val="28"/>
        </w:rPr>
        <w:t>Башкаруудагы маалыматтык технологиялар</w:t>
      </w:r>
      <w:r w:rsidR="007E34EE">
        <w:rPr>
          <w:sz w:val="28"/>
          <w:szCs w:val="28"/>
        </w:rPr>
        <w:t>”</w:t>
      </w:r>
      <w:r w:rsidRPr="00CC58B1">
        <w:rPr>
          <w:sz w:val="28"/>
          <w:szCs w:val="28"/>
        </w:rPr>
        <w:t xml:space="preserve"> курсунда байкалган эмес. </w:t>
      </w:r>
    </w:p>
    <w:p w14:paraId="10925941" w14:textId="77777777" w:rsidR="00AB21AC" w:rsidRPr="00D10A1F" w:rsidRDefault="00AB21AC" w:rsidP="00AB21AC">
      <w:pPr>
        <w:pStyle w:val="a6"/>
        <w:numPr>
          <w:ilvl w:val="0"/>
          <w:numId w:val="15"/>
        </w:numPr>
        <w:shd w:val="clear" w:color="auto" w:fill="FFFFFF"/>
        <w:tabs>
          <w:tab w:val="left" w:pos="1107"/>
        </w:tabs>
        <w:spacing w:line="360" w:lineRule="auto"/>
        <w:ind w:left="0" w:right="28" w:firstLine="426"/>
        <w:jc w:val="both"/>
        <w:rPr>
          <w:spacing w:val="-15"/>
          <w:sz w:val="28"/>
          <w:szCs w:val="28"/>
        </w:rPr>
      </w:pPr>
      <w:r w:rsidRPr="00D10A1F">
        <w:rPr>
          <w:spacing w:val="-15"/>
          <w:sz w:val="28"/>
          <w:szCs w:val="28"/>
        </w:rPr>
        <w:t xml:space="preserve">Азыркы учурда </w:t>
      </w:r>
      <w:r>
        <w:rPr>
          <w:spacing w:val="-15"/>
          <w:sz w:val="28"/>
          <w:szCs w:val="28"/>
        </w:rPr>
        <w:t>билим берүү</w:t>
      </w:r>
      <w:r w:rsidRPr="00D10A1F">
        <w:rPr>
          <w:spacing w:val="-15"/>
          <w:sz w:val="28"/>
          <w:szCs w:val="28"/>
        </w:rPr>
        <w:t xml:space="preserve"> процессинде </w:t>
      </w:r>
      <w:r>
        <w:rPr>
          <w:sz w:val="28"/>
          <w:szCs w:val="28"/>
        </w:rPr>
        <w:t>маалыматтык</w:t>
      </w:r>
      <w:r w:rsidRPr="00CC58B1">
        <w:rPr>
          <w:sz w:val="28"/>
          <w:szCs w:val="28"/>
        </w:rPr>
        <w:t xml:space="preserve"> </w:t>
      </w:r>
      <w:r w:rsidRPr="00D10A1F">
        <w:rPr>
          <w:spacing w:val="-15"/>
          <w:sz w:val="28"/>
          <w:szCs w:val="28"/>
        </w:rPr>
        <w:t>технологияларды колдонуу боюнча жүргүзүлгөн талдоо:</w:t>
      </w:r>
    </w:p>
    <w:p w14:paraId="5976C44A" w14:textId="77777777" w:rsidR="00AB21AC" w:rsidRPr="00CC58B1" w:rsidRDefault="00606F6D" w:rsidP="00AB21AC">
      <w:pPr>
        <w:pStyle w:val="a6"/>
        <w:numPr>
          <w:ilvl w:val="0"/>
          <w:numId w:val="13"/>
        </w:numPr>
        <w:shd w:val="clear" w:color="auto" w:fill="FFFFFF"/>
        <w:tabs>
          <w:tab w:val="left" w:pos="567"/>
        </w:tabs>
        <w:spacing w:line="474" w:lineRule="exact"/>
        <w:ind w:left="0" w:right="28" w:firstLine="426"/>
        <w:jc w:val="both"/>
        <w:rPr>
          <w:spacing w:val="-15"/>
          <w:sz w:val="28"/>
          <w:szCs w:val="28"/>
        </w:rPr>
      </w:pPr>
      <w:r>
        <w:rPr>
          <w:spacing w:val="-15"/>
          <w:sz w:val="28"/>
          <w:szCs w:val="28"/>
        </w:rPr>
        <w:t>“</w:t>
      </w:r>
      <w:r w:rsidR="00AB21AC">
        <w:rPr>
          <w:spacing w:val="-15"/>
          <w:sz w:val="28"/>
          <w:szCs w:val="28"/>
        </w:rPr>
        <w:t>маалыматтык</w:t>
      </w:r>
      <w:r w:rsidR="00AB21AC" w:rsidRPr="00CC58B1">
        <w:rPr>
          <w:spacing w:val="-15"/>
          <w:sz w:val="28"/>
          <w:szCs w:val="28"/>
        </w:rPr>
        <w:t xml:space="preserve"> технологиялар</w:t>
      </w:r>
      <w:r>
        <w:rPr>
          <w:spacing w:val="-15"/>
          <w:sz w:val="28"/>
          <w:szCs w:val="28"/>
        </w:rPr>
        <w:t>”</w:t>
      </w:r>
      <w:r w:rsidR="00AB21AC" w:rsidRPr="00CC58B1">
        <w:rPr>
          <w:spacing w:val="-15"/>
          <w:sz w:val="28"/>
          <w:szCs w:val="28"/>
        </w:rPr>
        <w:t xml:space="preserve"> жана </w:t>
      </w:r>
      <w:r>
        <w:rPr>
          <w:sz w:val="28"/>
          <w:szCs w:val="28"/>
        </w:rPr>
        <w:t>“</w:t>
      </w:r>
      <w:r w:rsidR="00AB21AC" w:rsidRPr="00CC58B1">
        <w:rPr>
          <w:sz w:val="28"/>
          <w:szCs w:val="28"/>
        </w:rPr>
        <w:t>компьютердик технологиялар</w:t>
      </w:r>
      <w:r>
        <w:rPr>
          <w:sz w:val="28"/>
          <w:szCs w:val="28"/>
        </w:rPr>
        <w:t>”</w:t>
      </w:r>
      <w:r w:rsidR="00AB21AC" w:rsidRPr="00CC58B1">
        <w:rPr>
          <w:sz w:val="28"/>
          <w:szCs w:val="28"/>
        </w:rPr>
        <w:t xml:space="preserve"> түшүнүктөрүнүн мазмунун тактоого мүмкүнчүлүк түздү;</w:t>
      </w:r>
    </w:p>
    <w:p w14:paraId="3C553522" w14:textId="77777777" w:rsidR="00AB21AC" w:rsidRPr="00CC58B1" w:rsidRDefault="00AB21AC" w:rsidP="00AB21AC">
      <w:pPr>
        <w:pStyle w:val="a6"/>
        <w:numPr>
          <w:ilvl w:val="0"/>
          <w:numId w:val="13"/>
        </w:numPr>
        <w:shd w:val="clear" w:color="auto" w:fill="FFFFFF"/>
        <w:tabs>
          <w:tab w:val="left" w:pos="567"/>
        </w:tabs>
        <w:spacing w:line="474" w:lineRule="exact"/>
        <w:ind w:left="0" w:right="28" w:firstLine="426"/>
        <w:jc w:val="both"/>
        <w:rPr>
          <w:spacing w:val="-15"/>
          <w:sz w:val="28"/>
          <w:szCs w:val="28"/>
        </w:rPr>
      </w:pPr>
      <w:r>
        <w:rPr>
          <w:sz w:val="28"/>
          <w:szCs w:val="28"/>
        </w:rPr>
        <w:t>а</w:t>
      </w:r>
      <w:r w:rsidRPr="00CC58B1">
        <w:rPr>
          <w:sz w:val="28"/>
          <w:szCs w:val="28"/>
        </w:rPr>
        <w:t xml:space="preserve">зыркы </w:t>
      </w:r>
      <w:r>
        <w:rPr>
          <w:sz w:val="28"/>
          <w:szCs w:val="28"/>
        </w:rPr>
        <w:t>билим берүү</w:t>
      </w:r>
      <w:r w:rsidRPr="00CC58B1">
        <w:rPr>
          <w:sz w:val="28"/>
          <w:szCs w:val="28"/>
        </w:rPr>
        <w:t xml:space="preserve"> процессиндеги </w:t>
      </w:r>
      <w:r>
        <w:rPr>
          <w:sz w:val="28"/>
          <w:szCs w:val="28"/>
        </w:rPr>
        <w:t>маалыматтык</w:t>
      </w:r>
      <w:r w:rsidRPr="00CC58B1">
        <w:rPr>
          <w:sz w:val="28"/>
          <w:szCs w:val="28"/>
        </w:rPr>
        <w:t xml:space="preserve"> технологиялар жок дегенде </w:t>
      </w:r>
      <w:r w:rsidRPr="0020788D">
        <w:rPr>
          <w:i/>
          <w:sz w:val="28"/>
          <w:szCs w:val="28"/>
        </w:rPr>
        <w:t>окуп билүү предмети; предметтик аймактардагы милдеттерди чечүүдөгү курал; окутуу каражаты</w:t>
      </w:r>
      <w:r w:rsidRPr="00D10A1F">
        <w:rPr>
          <w:sz w:val="28"/>
          <w:szCs w:val="28"/>
        </w:rPr>
        <w:t xml:space="preserve"> </w:t>
      </w:r>
      <w:r>
        <w:rPr>
          <w:sz w:val="28"/>
          <w:szCs w:val="28"/>
        </w:rPr>
        <w:t xml:space="preserve">катары </w:t>
      </w:r>
      <w:r w:rsidRPr="00CC58B1">
        <w:rPr>
          <w:sz w:val="28"/>
          <w:szCs w:val="28"/>
        </w:rPr>
        <w:t xml:space="preserve">үч </w:t>
      </w:r>
      <w:r>
        <w:rPr>
          <w:sz w:val="28"/>
          <w:szCs w:val="28"/>
        </w:rPr>
        <w:t>милдетти</w:t>
      </w:r>
      <w:r w:rsidRPr="00CC58B1">
        <w:rPr>
          <w:sz w:val="28"/>
          <w:szCs w:val="28"/>
        </w:rPr>
        <w:t xml:space="preserve"> аткараарын көрсөттү;</w:t>
      </w:r>
    </w:p>
    <w:p w14:paraId="2BE4228F" w14:textId="5EC525F1" w:rsidR="00AB21AC" w:rsidRPr="00CC58B1" w:rsidRDefault="00606F6D" w:rsidP="00AB21AC">
      <w:pPr>
        <w:pStyle w:val="a6"/>
        <w:numPr>
          <w:ilvl w:val="0"/>
          <w:numId w:val="13"/>
        </w:numPr>
        <w:shd w:val="clear" w:color="auto" w:fill="FFFFFF"/>
        <w:tabs>
          <w:tab w:val="left" w:pos="567"/>
        </w:tabs>
        <w:spacing w:line="474" w:lineRule="exact"/>
        <w:ind w:left="0" w:right="28" w:firstLine="426"/>
        <w:jc w:val="both"/>
        <w:rPr>
          <w:spacing w:val="-15"/>
          <w:sz w:val="28"/>
          <w:szCs w:val="28"/>
        </w:rPr>
      </w:pPr>
      <w:r>
        <w:rPr>
          <w:sz w:val="28"/>
          <w:szCs w:val="28"/>
        </w:rPr>
        <w:t>“</w:t>
      </w:r>
      <w:r w:rsidR="00D50FD9">
        <w:rPr>
          <w:sz w:val="28"/>
          <w:szCs w:val="28"/>
        </w:rPr>
        <w:t>Башкаруудагы маалыматтык технологиялар</w:t>
      </w:r>
      <w:r>
        <w:rPr>
          <w:sz w:val="28"/>
          <w:szCs w:val="28"/>
        </w:rPr>
        <w:t>”</w:t>
      </w:r>
      <w:r w:rsidR="00AB21AC" w:rsidRPr="00CC58B1">
        <w:rPr>
          <w:sz w:val="28"/>
          <w:szCs w:val="28"/>
        </w:rPr>
        <w:t xml:space="preserve"> курсунда студенттерди </w:t>
      </w:r>
      <w:r w:rsidR="00AB21AC">
        <w:rPr>
          <w:sz w:val="28"/>
          <w:szCs w:val="28"/>
        </w:rPr>
        <w:t>маалыматтык</w:t>
      </w:r>
      <w:r w:rsidR="00AB21AC" w:rsidRPr="00CC58B1">
        <w:rPr>
          <w:sz w:val="28"/>
          <w:szCs w:val="28"/>
        </w:rPr>
        <w:t xml:space="preserve"> технологиялар боюнча окутуу алардын келечектеги кесиптик ишкердүүлүгүнө </w:t>
      </w:r>
      <w:r w:rsidR="00AB21AC">
        <w:rPr>
          <w:sz w:val="28"/>
          <w:szCs w:val="28"/>
        </w:rPr>
        <w:t xml:space="preserve">түздөн-түз </w:t>
      </w:r>
      <w:r w:rsidR="00AB21AC" w:rsidRPr="00CC58B1">
        <w:rPr>
          <w:sz w:val="28"/>
          <w:szCs w:val="28"/>
        </w:rPr>
        <w:t>катышы жок экендиги жөнүндө жыйынтык чыгарууга мүмкүндүк берди.</w:t>
      </w:r>
    </w:p>
    <w:p w14:paraId="6A0E8D2E" w14:textId="77777777" w:rsidR="00AB21AC" w:rsidRPr="00C75B55" w:rsidRDefault="00AB21AC" w:rsidP="00AB21AC">
      <w:pPr>
        <w:pStyle w:val="a6"/>
        <w:numPr>
          <w:ilvl w:val="0"/>
          <w:numId w:val="15"/>
        </w:numPr>
        <w:shd w:val="clear" w:color="auto" w:fill="FFFFFF"/>
        <w:tabs>
          <w:tab w:val="left" w:pos="567"/>
        </w:tabs>
        <w:spacing w:before="525" w:line="474" w:lineRule="exact"/>
        <w:ind w:left="0" w:right="28" w:firstLine="426"/>
        <w:jc w:val="both"/>
        <w:rPr>
          <w:sz w:val="28"/>
          <w:szCs w:val="28"/>
        </w:rPr>
      </w:pPr>
      <w:r w:rsidRPr="00C75B55">
        <w:rPr>
          <w:spacing w:val="-14"/>
          <w:sz w:val="28"/>
          <w:szCs w:val="28"/>
        </w:rPr>
        <w:t xml:space="preserve">Педагогикалык изилдөөнүн аткарылышынын жыйынтыгы катары </w:t>
      </w:r>
      <w:r w:rsidR="00E676E3">
        <w:rPr>
          <w:spacing w:val="-14"/>
          <w:sz w:val="28"/>
          <w:szCs w:val="28"/>
        </w:rPr>
        <w:t>“</w:t>
      </w:r>
      <w:r w:rsidRPr="00C75B55">
        <w:rPr>
          <w:spacing w:val="-14"/>
          <w:sz w:val="28"/>
          <w:szCs w:val="28"/>
        </w:rPr>
        <w:t>уюштуруу</w:t>
      </w:r>
      <w:r>
        <w:rPr>
          <w:spacing w:val="-14"/>
          <w:sz w:val="28"/>
          <w:szCs w:val="28"/>
        </w:rPr>
        <w:t>-</w:t>
      </w:r>
      <w:r w:rsidRPr="00C75B55">
        <w:rPr>
          <w:spacing w:val="-14"/>
          <w:sz w:val="28"/>
          <w:szCs w:val="28"/>
        </w:rPr>
        <w:t>башкаруу иш</w:t>
      </w:r>
      <w:r>
        <w:rPr>
          <w:spacing w:val="-14"/>
          <w:sz w:val="28"/>
          <w:szCs w:val="28"/>
        </w:rPr>
        <w:t>м</w:t>
      </w:r>
      <w:r w:rsidRPr="00C75B55">
        <w:rPr>
          <w:spacing w:val="-14"/>
          <w:sz w:val="28"/>
          <w:szCs w:val="28"/>
        </w:rPr>
        <w:t>ердүүлүгү</w:t>
      </w:r>
      <w:r w:rsidR="00E676E3">
        <w:rPr>
          <w:spacing w:val="-14"/>
          <w:sz w:val="28"/>
          <w:szCs w:val="28"/>
        </w:rPr>
        <w:t>”</w:t>
      </w:r>
      <w:r w:rsidRPr="00C75B55">
        <w:rPr>
          <w:spacing w:val="-14"/>
          <w:sz w:val="28"/>
          <w:szCs w:val="28"/>
        </w:rPr>
        <w:t xml:space="preserve"> түшүнүгүнө аныктама берилди.</w:t>
      </w:r>
    </w:p>
    <w:p w14:paraId="4B4B179E" w14:textId="77777777" w:rsidR="00AB21AC" w:rsidRPr="00CC58B1" w:rsidRDefault="00AB21AC" w:rsidP="00AB21AC">
      <w:pPr>
        <w:pStyle w:val="a6"/>
        <w:numPr>
          <w:ilvl w:val="0"/>
          <w:numId w:val="15"/>
        </w:numPr>
        <w:shd w:val="clear" w:color="auto" w:fill="FFFFFF"/>
        <w:tabs>
          <w:tab w:val="left" w:pos="567"/>
        </w:tabs>
        <w:spacing w:before="525" w:line="474" w:lineRule="exact"/>
        <w:ind w:left="0" w:right="28" w:firstLine="360"/>
        <w:jc w:val="both"/>
        <w:rPr>
          <w:sz w:val="28"/>
          <w:szCs w:val="28"/>
        </w:rPr>
      </w:pPr>
      <w:r w:rsidRPr="00CC58B1">
        <w:rPr>
          <w:sz w:val="28"/>
          <w:szCs w:val="28"/>
        </w:rPr>
        <w:t xml:space="preserve">Жогорку кесиптик билим берүү мамлекеттик </w:t>
      </w:r>
      <w:r>
        <w:rPr>
          <w:sz w:val="28"/>
          <w:szCs w:val="28"/>
        </w:rPr>
        <w:t>билим берүү</w:t>
      </w:r>
      <w:r w:rsidRPr="00CC58B1">
        <w:rPr>
          <w:sz w:val="28"/>
          <w:szCs w:val="28"/>
        </w:rPr>
        <w:t xml:space="preserve"> стандартын талдоонун негизинде ЖОЖ</w:t>
      </w:r>
      <w:r>
        <w:rPr>
          <w:sz w:val="28"/>
          <w:szCs w:val="28"/>
        </w:rPr>
        <w:t>дун</w:t>
      </w:r>
      <w:r w:rsidRPr="00CC58B1">
        <w:rPr>
          <w:sz w:val="28"/>
          <w:szCs w:val="28"/>
        </w:rPr>
        <w:t xml:space="preserve"> бүтүрүүчүлөрүн бизнес</w:t>
      </w:r>
      <w:r>
        <w:rPr>
          <w:sz w:val="28"/>
          <w:szCs w:val="28"/>
        </w:rPr>
        <w:t>-</w:t>
      </w:r>
      <w:r w:rsidRPr="00CC58B1">
        <w:rPr>
          <w:sz w:val="28"/>
          <w:szCs w:val="28"/>
        </w:rPr>
        <w:t xml:space="preserve">пландоо тармагында даярдоо </w:t>
      </w:r>
      <w:r>
        <w:rPr>
          <w:sz w:val="28"/>
          <w:szCs w:val="28"/>
        </w:rPr>
        <w:t>милдеттери</w:t>
      </w:r>
      <w:r w:rsidRPr="00CC58B1">
        <w:rPr>
          <w:sz w:val="28"/>
          <w:szCs w:val="28"/>
        </w:rPr>
        <w:t xml:space="preserve"> бөлүп көрсөтүлдү. </w:t>
      </w:r>
    </w:p>
    <w:p w14:paraId="1AD5F68C" w14:textId="77777777" w:rsidR="00AB21AC" w:rsidRPr="00CC58B1" w:rsidRDefault="00AB21AC" w:rsidP="00AB21AC">
      <w:pPr>
        <w:pStyle w:val="a6"/>
        <w:numPr>
          <w:ilvl w:val="0"/>
          <w:numId w:val="15"/>
        </w:numPr>
        <w:shd w:val="clear" w:color="auto" w:fill="FFFFFF"/>
        <w:tabs>
          <w:tab w:val="left" w:pos="1107"/>
        </w:tabs>
        <w:spacing w:before="525" w:line="474" w:lineRule="exact"/>
        <w:ind w:left="0" w:right="28" w:firstLine="360"/>
        <w:jc w:val="both"/>
        <w:rPr>
          <w:spacing w:val="-1"/>
          <w:sz w:val="28"/>
          <w:szCs w:val="28"/>
        </w:rPr>
      </w:pPr>
      <w:r w:rsidRPr="00CC58B1">
        <w:rPr>
          <w:spacing w:val="-1"/>
          <w:sz w:val="28"/>
          <w:szCs w:val="28"/>
        </w:rPr>
        <w:t>Кесиптик иш</w:t>
      </w:r>
      <w:r>
        <w:rPr>
          <w:spacing w:val="-1"/>
          <w:sz w:val="28"/>
          <w:szCs w:val="28"/>
        </w:rPr>
        <w:t>м</w:t>
      </w:r>
      <w:r w:rsidRPr="00CC58B1">
        <w:rPr>
          <w:spacing w:val="-1"/>
          <w:sz w:val="28"/>
          <w:szCs w:val="28"/>
        </w:rPr>
        <w:t xml:space="preserve">ердүүлүктүн </w:t>
      </w:r>
      <w:r>
        <w:rPr>
          <w:spacing w:val="-1"/>
          <w:sz w:val="28"/>
          <w:szCs w:val="28"/>
        </w:rPr>
        <w:t>объектиси катары</w:t>
      </w:r>
      <w:r w:rsidRPr="00CC58B1">
        <w:rPr>
          <w:spacing w:val="-1"/>
          <w:sz w:val="28"/>
          <w:szCs w:val="28"/>
        </w:rPr>
        <w:t xml:space="preserve"> бизнес</w:t>
      </w:r>
      <w:r>
        <w:rPr>
          <w:spacing w:val="-1"/>
          <w:sz w:val="28"/>
          <w:szCs w:val="28"/>
        </w:rPr>
        <w:t>-</w:t>
      </w:r>
      <w:r w:rsidRPr="00CC58B1">
        <w:rPr>
          <w:spacing w:val="-1"/>
          <w:sz w:val="28"/>
          <w:szCs w:val="28"/>
        </w:rPr>
        <w:t xml:space="preserve">пландоодо </w:t>
      </w:r>
      <w:r>
        <w:rPr>
          <w:sz w:val="28"/>
          <w:szCs w:val="28"/>
        </w:rPr>
        <w:t>маалыматтык</w:t>
      </w:r>
      <w:r w:rsidRPr="00CC58B1">
        <w:rPr>
          <w:sz w:val="28"/>
          <w:szCs w:val="28"/>
        </w:rPr>
        <w:t xml:space="preserve"> </w:t>
      </w:r>
      <w:r w:rsidRPr="00CC58B1">
        <w:rPr>
          <w:spacing w:val="-1"/>
          <w:sz w:val="28"/>
          <w:szCs w:val="28"/>
        </w:rPr>
        <w:t xml:space="preserve">технологияларды колдонуунун дидактикалык </w:t>
      </w:r>
      <w:r>
        <w:rPr>
          <w:spacing w:val="-1"/>
          <w:sz w:val="28"/>
          <w:szCs w:val="28"/>
        </w:rPr>
        <w:t>негиздерин талдоонун негизинде:</w:t>
      </w:r>
    </w:p>
    <w:p w14:paraId="1D600CCA" w14:textId="77777777" w:rsidR="00AB21AC" w:rsidRPr="00CC58B1" w:rsidRDefault="00E676E3" w:rsidP="00AB21AC">
      <w:pPr>
        <w:pStyle w:val="a6"/>
        <w:numPr>
          <w:ilvl w:val="0"/>
          <w:numId w:val="14"/>
        </w:numPr>
        <w:shd w:val="clear" w:color="auto" w:fill="FFFFFF"/>
        <w:tabs>
          <w:tab w:val="left" w:pos="1107"/>
        </w:tabs>
        <w:spacing w:before="525" w:line="474" w:lineRule="exact"/>
        <w:ind w:left="0" w:right="28" w:firstLine="491"/>
        <w:jc w:val="both"/>
        <w:rPr>
          <w:spacing w:val="-1"/>
          <w:sz w:val="28"/>
          <w:szCs w:val="28"/>
        </w:rPr>
      </w:pPr>
      <w:r>
        <w:rPr>
          <w:spacing w:val="-1"/>
          <w:sz w:val="28"/>
          <w:szCs w:val="28"/>
        </w:rPr>
        <w:lastRenderedPageBreak/>
        <w:t>б</w:t>
      </w:r>
      <w:r w:rsidR="00AB21AC" w:rsidRPr="00CC58B1">
        <w:rPr>
          <w:spacing w:val="-1"/>
          <w:sz w:val="28"/>
          <w:szCs w:val="28"/>
        </w:rPr>
        <w:t>изнес</w:t>
      </w:r>
      <w:r w:rsidR="00AB21AC">
        <w:rPr>
          <w:spacing w:val="-1"/>
          <w:sz w:val="28"/>
          <w:szCs w:val="28"/>
        </w:rPr>
        <w:t>-</w:t>
      </w:r>
      <w:r w:rsidR="00AB21AC" w:rsidRPr="00CC58B1">
        <w:rPr>
          <w:spacing w:val="-1"/>
          <w:sz w:val="28"/>
          <w:szCs w:val="28"/>
        </w:rPr>
        <w:t xml:space="preserve">пландоонун </w:t>
      </w:r>
      <w:r w:rsidR="00AB21AC">
        <w:rPr>
          <w:spacing w:val="-1"/>
          <w:sz w:val="28"/>
          <w:szCs w:val="28"/>
        </w:rPr>
        <w:t>милдеттерин</w:t>
      </w:r>
      <w:r w:rsidR="00AB21AC" w:rsidRPr="00CC58B1">
        <w:rPr>
          <w:spacing w:val="-1"/>
          <w:sz w:val="28"/>
          <w:szCs w:val="28"/>
        </w:rPr>
        <w:t xml:space="preserve"> чечүүнүн </w:t>
      </w:r>
      <w:r w:rsidR="00AB21AC">
        <w:rPr>
          <w:spacing w:val="-1"/>
          <w:sz w:val="28"/>
          <w:szCs w:val="28"/>
        </w:rPr>
        <w:t>адистештирилген</w:t>
      </w:r>
      <w:r w:rsidR="00AB21AC" w:rsidRPr="00CC58B1">
        <w:rPr>
          <w:spacing w:val="-1"/>
          <w:sz w:val="28"/>
          <w:szCs w:val="28"/>
        </w:rPr>
        <w:t xml:space="preserve"> программалык каражаттары бар экендигине карабай аларды кесиптик иш</w:t>
      </w:r>
      <w:r w:rsidR="00AB21AC">
        <w:rPr>
          <w:spacing w:val="-1"/>
          <w:sz w:val="28"/>
          <w:szCs w:val="28"/>
        </w:rPr>
        <w:t>м</w:t>
      </w:r>
      <w:r w:rsidR="00AB21AC" w:rsidRPr="00CC58B1">
        <w:rPr>
          <w:spacing w:val="-1"/>
          <w:sz w:val="28"/>
          <w:szCs w:val="28"/>
        </w:rPr>
        <w:t xml:space="preserve">ердүүлүктө, ошондой эле </w:t>
      </w:r>
      <w:r w:rsidR="00AB21AC">
        <w:rPr>
          <w:spacing w:val="-1"/>
          <w:sz w:val="28"/>
          <w:szCs w:val="28"/>
        </w:rPr>
        <w:t>билим берүү</w:t>
      </w:r>
      <w:r w:rsidR="00AB21AC" w:rsidRPr="00CC58B1">
        <w:rPr>
          <w:spacing w:val="-1"/>
          <w:sz w:val="28"/>
          <w:szCs w:val="28"/>
        </w:rPr>
        <w:t xml:space="preserve"> процессинде </w:t>
      </w:r>
      <w:r w:rsidR="00AB21AC">
        <w:rPr>
          <w:spacing w:val="-1"/>
          <w:sz w:val="28"/>
          <w:szCs w:val="28"/>
        </w:rPr>
        <w:t>колдонуу</w:t>
      </w:r>
      <w:r w:rsidR="00AB21AC" w:rsidRPr="00CC58B1">
        <w:rPr>
          <w:spacing w:val="-1"/>
          <w:sz w:val="28"/>
          <w:szCs w:val="28"/>
        </w:rPr>
        <w:t xml:space="preserve"> дайым эле мүмкүн эместиги байкалды;</w:t>
      </w:r>
    </w:p>
    <w:p w14:paraId="08D75024" w14:textId="77777777" w:rsidR="00AB21AC" w:rsidRPr="00CC58B1" w:rsidRDefault="00AB21AC" w:rsidP="00AB21AC">
      <w:pPr>
        <w:pStyle w:val="a6"/>
        <w:numPr>
          <w:ilvl w:val="0"/>
          <w:numId w:val="14"/>
        </w:numPr>
        <w:shd w:val="clear" w:color="auto" w:fill="FFFFFF"/>
        <w:tabs>
          <w:tab w:val="left" w:pos="1107"/>
        </w:tabs>
        <w:spacing w:before="525" w:line="474" w:lineRule="exact"/>
        <w:ind w:left="0" w:right="28" w:firstLine="491"/>
        <w:jc w:val="both"/>
        <w:rPr>
          <w:spacing w:val="-1"/>
          <w:sz w:val="28"/>
          <w:szCs w:val="28"/>
        </w:rPr>
      </w:pPr>
      <w:r w:rsidRPr="00CC58B1">
        <w:rPr>
          <w:sz w:val="28"/>
          <w:szCs w:val="28"/>
        </w:rPr>
        <w:t xml:space="preserve">кеңири колдонулган </w:t>
      </w:r>
      <w:r w:rsidRPr="00CC58B1">
        <w:rPr>
          <w:sz w:val="28"/>
          <w:szCs w:val="28"/>
          <w:lang w:val="en-US"/>
        </w:rPr>
        <w:t>Microsoft</w:t>
      </w:r>
      <w:r w:rsidRPr="00CC58B1">
        <w:rPr>
          <w:sz w:val="28"/>
          <w:szCs w:val="28"/>
        </w:rPr>
        <w:t xml:space="preserve"> </w:t>
      </w:r>
      <w:r w:rsidRPr="00CC58B1">
        <w:rPr>
          <w:sz w:val="28"/>
          <w:szCs w:val="28"/>
          <w:lang w:val="en-US"/>
        </w:rPr>
        <w:t>Office</w:t>
      </w:r>
      <w:r w:rsidRPr="00CC58B1">
        <w:rPr>
          <w:sz w:val="28"/>
          <w:szCs w:val="28"/>
        </w:rPr>
        <w:t xml:space="preserve"> базалык программалар жыйындысы бизнес</w:t>
      </w:r>
      <w:r>
        <w:rPr>
          <w:sz w:val="28"/>
          <w:szCs w:val="28"/>
        </w:rPr>
        <w:t>-</w:t>
      </w:r>
      <w:r w:rsidRPr="00CC58B1">
        <w:rPr>
          <w:sz w:val="28"/>
          <w:szCs w:val="28"/>
        </w:rPr>
        <w:t xml:space="preserve">пландоонун </w:t>
      </w:r>
      <w:r>
        <w:rPr>
          <w:sz w:val="28"/>
          <w:szCs w:val="28"/>
        </w:rPr>
        <w:t>милдеттерин</w:t>
      </w:r>
      <w:r w:rsidRPr="00CC58B1">
        <w:rPr>
          <w:sz w:val="28"/>
          <w:szCs w:val="28"/>
        </w:rPr>
        <w:t xml:space="preserve"> ийгиликтүү чечүүгө мүмкүнчүлүк берээри </w:t>
      </w:r>
      <w:r>
        <w:rPr>
          <w:sz w:val="28"/>
          <w:szCs w:val="28"/>
        </w:rPr>
        <w:t>такталды</w:t>
      </w:r>
      <w:r w:rsidRPr="00CC58B1">
        <w:rPr>
          <w:sz w:val="28"/>
          <w:szCs w:val="28"/>
        </w:rPr>
        <w:t>.</w:t>
      </w:r>
    </w:p>
    <w:p w14:paraId="472A35BE" w14:textId="77777777" w:rsidR="00AB21AC" w:rsidRDefault="00AB21AC" w:rsidP="00AB21AC"/>
    <w:p w14:paraId="395C8A7F" w14:textId="77777777" w:rsidR="00AB21AC" w:rsidRDefault="00AB21AC">
      <w:r>
        <w:br w:type="page"/>
      </w:r>
    </w:p>
    <w:p w14:paraId="2E3A0720" w14:textId="77777777" w:rsidR="00AB21AC" w:rsidRPr="00427405" w:rsidRDefault="00AB21AC" w:rsidP="00AB21AC">
      <w:pPr>
        <w:pStyle w:val="a3"/>
        <w:ind w:firstLine="567"/>
        <w:rPr>
          <w:b/>
          <w:smallCaps/>
          <w:spacing w:val="-3"/>
          <w:sz w:val="30"/>
          <w:szCs w:val="30"/>
        </w:rPr>
      </w:pPr>
      <w:r w:rsidRPr="00427405">
        <w:rPr>
          <w:b/>
          <w:sz w:val="30"/>
          <w:szCs w:val="30"/>
        </w:rPr>
        <w:lastRenderedPageBreak/>
        <w:t xml:space="preserve">2-ГЛАВА. </w:t>
      </w:r>
      <w:r w:rsidR="007E2FC7">
        <w:rPr>
          <w:b/>
          <w:smallCaps/>
          <w:spacing w:val="-3"/>
          <w:sz w:val="28"/>
          <w:szCs w:val="28"/>
        </w:rPr>
        <w:t>ИЗИЛДӨӨНҮН МЕТОДДОРУ ЖАНА А</w:t>
      </w:r>
      <w:r w:rsidR="0000428E">
        <w:rPr>
          <w:b/>
          <w:smallCaps/>
          <w:spacing w:val="-3"/>
          <w:sz w:val="28"/>
          <w:szCs w:val="28"/>
        </w:rPr>
        <w:t xml:space="preserve">ЛАРДЫ </w:t>
      </w:r>
      <w:r w:rsidR="007E2FC7">
        <w:rPr>
          <w:b/>
          <w:smallCaps/>
          <w:spacing w:val="-3"/>
          <w:sz w:val="28"/>
          <w:szCs w:val="28"/>
        </w:rPr>
        <w:t>ИШКЕ АШЫРУУ ТЕХНОЛОГИЯСЫ</w:t>
      </w:r>
    </w:p>
    <w:p w14:paraId="03301A11" w14:textId="77777777" w:rsidR="00AB21AC" w:rsidRDefault="00AB21AC" w:rsidP="00AB21AC">
      <w:pPr>
        <w:ind w:hanging="11"/>
        <w:jc w:val="both"/>
      </w:pPr>
    </w:p>
    <w:p w14:paraId="67649D92" w14:textId="07A43299" w:rsidR="00AB21AC" w:rsidRPr="00CC58B1" w:rsidRDefault="00AB21AC" w:rsidP="006E2768">
      <w:pPr>
        <w:pStyle w:val="a3"/>
        <w:numPr>
          <w:ilvl w:val="1"/>
          <w:numId w:val="12"/>
        </w:numPr>
        <w:jc w:val="both"/>
        <w:rPr>
          <w:b/>
          <w:sz w:val="28"/>
          <w:szCs w:val="28"/>
        </w:rPr>
      </w:pPr>
      <w:r>
        <w:rPr>
          <w:b/>
          <w:sz w:val="28"/>
          <w:szCs w:val="28"/>
        </w:rPr>
        <w:t>Изилдөөдө жетекчиликке алынуучу мамилелер жана методдор</w:t>
      </w:r>
      <w:r w:rsidRPr="00CC58B1">
        <w:rPr>
          <w:b/>
          <w:sz w:val="28"/>
          <w:szCs w:val="28"/>
        </w:rPr>
        <w:t xml:space="preserve"> </w:t>
      </w:r>
    </w:p>
    <w:p w14:paraId="19FDC801" w14:textId="77777777" w:rsidR="00AB21AC" w:rsidRPr="00CC58B1" w:rsidRDefault="00AB21AC" w:rsidP="00AB21AC">
      <w:pPr>
        <w:pStyle w:val="a3"/>
        <w:ind w:left="1410"/>
        <w:jc w:val="both"/>
        <w:rPr>
          <w:b/>
          <w:sz w:val="28"/>
          <w:szCs w:val="28"/>
        </w:rPr>
      </w:pPr>
    </w:p>
    <w:p w14:paraId="37EE904D" w14:textId="77777777" w:rsidR="00AB21AC" w:rsidRDefault="00AB21AC" w:rsidP="00AB21AC">
      <w:pPr>
        <w:pStyle w:val="a3"/>
        <w:spacing w:line="360" w:lineRule="auto"/>
        <w:ind w:firstLine="567"/>
        <w:jc w:val="both"/>
        <w:rPr>
          <w:spacing w:val="-1"/>
          <w:sz w:val="28"/>
          <w:szCs w:val="28"/>
        </w:rPr>
      </w:pPr>
      <w:r>
        <w:rPr>
          <w:spacing w:val="-1"/>
          <w:sz w:val="28"/>
          <w:szCs w:val="28"/>
        </w:rPr>
        <w:t xml:space="preserve">Биринчи главада учурдагы ЖОЖдо адистерди даярдоо процессиндеги бизнес-пландоонун милдеттери жана мазмундук түзүлүшү, кесиптик ишмердүүлүктө маалыматтык технологияларды </w:t>
      </w:r>
      <w:r>
        <w:rPr>
          <w:color w:val="000000" w:themeColor="text1"/>
          <w:spacing w:val="-1"/>
          <w:sz w:val="28"/>
          <w:szCs w:val="28"/>
        </w:rPr>
        <w:t>колдонуунун дидактикалык негиздери</w:t>
      </w:r>
      <w:r>
        <w:rPr>
          <w:spacing w:val="-1"/>
          <w:sz w:val="28"/>
          <w:szCs w:val="28"/>
        </w:rPr>
        <w:t xml:space="preserve">, келечектеги адистин даяр болуу моделинин бир элементи катары – </w:t>
      </w:r>
      <w:r w:rsidRPr="00A22533">
        <w:rPr>
          <w:i/>
          <w:iCs/>
          <w:spacing w:val="-1"/>
          <w:sz w:val="28"/>
          <w:szCs w:val="28"/>
        </w:rPr>
        <w:t>аракеттин ориентирлөөчү негизи</w:t>
      </w:r>
      <w:r>
        <w:rPr>
          <w:spacing w:val="-1"/>
          <w:sz w:val="28"/>
          <w:szCs w:val="28"/>
        </w:rPr>
        <w:t xml:space="preserve"> түшүнүгү каралды. Бул параграфта кесиптик билим берүүнүн сапатын башкарууну түзүүгө болгон жалпы мамилелерди жана методдорду талдап чыгуу милдети бизге жүктөлгөн.</w:t>
      </w:r>
    </w:p>
    <w:p w14:paraId="5622ADD1" w14:textId="55A3FCB5" w:rsidR="00AB21AC" w:rsidRDefault="00AB21AC" w:rsidP="00AB21AC">
      <w:pPr>
        <w:pStyle w:val="a3"/>
        <w:spacing w:line="360" w:lineRule="auto"/>
        <w:ind w:firstLine="567"/>
        <w:jc w:val="both"/>
        <w:rPr>
          <w:spacing w:val="-1"/>
          <w:sz w:val="28"/>
          <w:szCs w:val="28"/>
        </w:rPr>
      </w:pPr>
      <w:r>
        <w:rPr>
          <w:spacing w:val="-1"/>
          <w:sz w:val="28"/>
          <w:szCs w:val="28"/>
        </w:rPr>
        <w:t xml:space="preserve">Ушуга байланыштуу изилдөөнүн объектисин жана предметин тактап алалы. </w:t>
      </w:r>
      <w:r w:rsidRPr="008C3231">
        <w:rPr>
          <w:b/>
          <w:bCs/>
          <w:spacing w:val="-1"/>
          <w:sz w:val="28"/>
          <w:szCs w:val="28"/>
        </w:rPr>
        <w:t>Изилдөөнүн объектиси</w:t>
      </w:r>
      <w:r>
        <w:rPr>
          <w:spacing w:val="-1"/>
          <w:sz w:val="28"/>
          <w:szCs w:val="28"/>
        </w:rPr>
        <w:t xml:space="preserve"> катары </w:t>
      </w:r>
      <w:r w:rsidR="008C47F9">
        <w:rPr>
          <w:spacing w:val="-1"/>
          <w:sz w:val="28"/>
          <w:szCs w:val="28"/>
        </w:rPr>
        <w:t>менеджмент</w:t>
      </w:r>
      <w:r>
        <w:rPr>
          <w:spacing w:val="-1"/>
          <w:sz w:val="28"/>
          <w:szCs w:val="28"/>
        </w:rPr>
        <w:t xml:space="preserve"> адистигинин студенттерин кесипке багыттап окутуу эсептелинет. </w:t>
      </w:r>
      <w:r w:rsidRPr="008C3231">
        <w:rPr>
          <w:b/>
          <w:bCs/>
          <w:spacing w:val="-1"/>
          <w:sz w:val="28"/>
          <w:szCs w:val="28"/>
        </w:rPr>
        <w:t>Изилдөөнүн предмети</w:t>
      </w:r>
      <w:r>
        <w:rPr>
          <w:spacing w:val="-1"/>
          <w:sz w:val="28"/>
          <w:szCs w:val="28"/>
        </w:rPr>
        <w:t xml:space="preserve"> катары </w:t>
      </w:r>
      <w:r w:rsidR="00D50FD9">
        <w:rPr>
          <w:spacing w:val="-1"/>
          <w:sz w:val="28"/>
          <w:szCs w:val="28"/>
        </w:rPr>
        <w:t>Башкаруудагы маалыматтык технологиялар</w:t>
      </w:r>
      <w:r>
        <w:rPr>
          <w:spacing w:val="-1"/>
          <w:sz w:val="28"/>
          <w:szCs w:val="28"/>
        </w:rPr>
        <w:t xml:space="preserve"> курсунда студенттерди кесипке багыттап окутуу каралат. </w:t>
      </w:r>
    </w:p>
    <w:p w14:paraId="0B730E95" w14:textId="12685D20" w:rsidR="00AB21AC" w:rsidRPr="00CC58B1" w:rsidRDefault="00AB21AC" w:rsidP="00AB21AC">
      <w:pPr>
        <w:pStyle w:val="a3"/>
        <w:spacing w:line="360" w:lineRule="auto"/>
        <w:ind w:firstLine="567"/>
        <w:jc w:val="both"/>
        <w:rPr>
          <w:spacing w:val="-1"/>
          <w:sz w:val="28"/>
          <w:szCs w:val="28"/>
        </w:rPr>
      </w:pPr>
      <w:r w:rsidRPr="00CC58B1">
        <w:rPr>
          <w:spacing w:val="-1"/>
          <w:sz w:val="28"/>
          <w:szCs w:val="28"/>
        </w:rPr>
        <w:t>Окутуу процесси – адам ишмердүүлүгүнүн өзгөчө түрү, коомдук</w:t>
      </w:r>
      <w:r>
        <w:rPr>
          <w:spacing w:val="-1"/>
          <w:sz w:val="28"/>
          <w:szCs w:val="28"/>
        </w:rPr>
        <w:t>-</w:t>
      </w:r>
      <w:r w:rsidRPr="00CC58B1">
        <w:rPr>
          <w:spacing w:val="-1"/>
          <w:sz w:val="28"/>
          <w:szCs w:val="28"/>
        </w:rPr>
        <w:t xml:space="preserve">педагогикалык </w:t>
      </w:r>
      <w:r>
        <w:rPr>
          <w:spacing w:val="-1"/>
          <w:sz w:val="28"/>
          <w:szCs w:val="28"/>
        </w:rPr>
        <w:t>багыттагы</w:t>
      </w:r>
      <w:r w:rsidRPr="00CC58B1">
        <w:rPr>
          <w:spacing w:val="-1"/>
          <w:sz w:val="28"/>
          <w:szCs w:val="28"/>
        </w:rPr>
        <w:t xml:space="preserve"> система жана ал система катары </w:t>
      </w:r>
      <w:r>
        <w:rPr>
          <w:spacing w:val="-1"/>
          <w:sz w:val="28"/>
          <w:szCs w:val="28"/>
        </w:rPr>
        <w:t xml:space="preserve">мамилелер, методдор жана </w:t>
      </w:r>
      <w:r w:rsidRPr="00CC58B1">
        <w:rPr>
          <w:spacing w:val="-1"/>
          <w:sz w:val="28"/>
          <w:szCs w:val="28"/>
        </w:rPr>
        <w:t>принциптер менен негизделет. Билим берүүнүн мазмунун</w:t>
      </w:r>
      <w:r>
        <w:rPr>
          <w:spacing w:val="-1"/>
          <w:sz w:val="28"/>
          <w:szCs w:val="28"/>
        </w:rPr>
        <w:t xml:space="preserve"> тактоодо</w:t>
      </w:r>
      <w:r w:rsidRPr="00CC58B1">
        <w:rPr>
          <w:spacing w:val="-1"/>
          <w:sz w:val="28"/>
          <w:szCs w:val="28"/>
        </w:rPr>
        <w:t xml:space="preserve">, </w:t>
      </w:r>
      <w:r>
        <w:rPr>
          <w:spacing w:val="-1"/>
          <w:sz w:val="28"/>
          <w:szCs w:val="28"/>
        </w:rPr>
        <w:t>б</w:t>
      </w:r>
      <w:r w:rsidRPr="00CC58B1">
        <w:rPr>
          <w:spacing w:val="-1"/>
          <w:sz w:val="28"/>
          <w:szCs w:val="28"/>
        </w:rPr>
        <w:t xml:space="preserve">илим берүүнүн </w:t>
      </w:r>
      <w:r>
        <w:rPr>
          <w:spacing w:val="-1"/>
          <w:sz w:val="28"/>
          <w:szCs w:val="28"/>
        </w:rPr>
        <w:t>методдорун</w:t>
      </w:r>
      <w:r w:rsidRPr="00CC58B1">
        <w:rPr>
          <w:spacing w:val="-1"/>
          <w:sz w:val="28"/>
          <w:szCs w:val="28"/>
        </w:rPr>
        <w:t xml:space="preserve"> жана </w:t>
      </w:r>
      <w:r>
        <w:rPr>
          <w:spacing w:val="-1"/>
          <w:sz w:val="28"/>
          <w:szCs w:val="28"/>
        </w:rPr>
        <w:t>формаларын</w:t>
      </w:r>
      <w:r w:rsidRPr="00CC58B1">
        <w:rPr>
          <w:spacing w:val="-1"/>
          <w:sz w:val="28"/>
          <w:szCs w:val="28"/>
        </w:rPr>
        <w:t xml:space="preserve"> танд</w:t>
      </w:r>
      <w:r>
        <w:rPr>
          <w:spacing w:val="-1"/>
          <w:sz w:val="28"/>
          <w:szCs w:val="28"/>
        </w:rPr>
        <w:t>ап алууда</w:t>
      </w:r>
      <w:r w:rsidRPr="00CC58B1">
        <w:rPr>
          <w:spacing w:val="-1"/>
          <w:sz w:val="28"/>
          <w:szCs w:val="28"/>
        </w:rPr>
        <w:t xml:space="preserve"> дидактикалык принциптер аныктоочу болуп калышат.</w:t>
      </w:r>
      <w:r>
        <w:rPr>
          <w:sz w:val="28"/>
          <w:szCs w:val="28"/>
        </w:rPr>
        <w:t xml:space="preserve"> </w:t>
      </w:r>
      <w:r w:rsidRPr="00ED0BF3">
        <w:rPr>
          <w:sz w:val="28"/>
          <w:szCs w:val="28"/>
        </w:rPr>
        <w:t>Э.</w:t>
      </w:r>
      <w:r>
        <w:rPr>
          <w:sz w:val="28"/>
          <w:szCs w:val="28"/>
        </w:rPr>
        <w:t xml:space="preserve"> </w:t>
      </w:r>
      <w:r w:rsidRPr="00ED0BF3">
        <w:rPr>
          <w:sz w:val="28"/>
          <w:szCs w:val="28"/>
        </w:rPr>
        <w:t xml:space="preserve">Мамбетакунов </w:t>
      </w:r>
      <w:r>
        <w:rPr>
          <w:sz w:val="28"/>
          <w:szCs w:val="28"/>
        </w:rPr>
        <w:t>ж.</w:t>
      </w:r>
      <w:r w:rsidRPr="00CC58B1">
        <w:rPr>
          <w:sz w:val="28"/>
          <w:szCs w:val="28"/>
        </w:rPr>
        <w:t>б. белгилегендей, педагогикалык процесстин принциптери педагогикалык иш</w:t>
      </w:r>
      <w:r>
        <w:rPr>
          <w:sz w:val="28"/>
          <w:szCs w:val="28"/>
        </w:rPr>
        <w:t>м</w:t>
      </w:r>
      <w:r w:rsidRPr="00CC58B1">
        <w:rPr>
          <w:sz w:val="28"/>
          <w:szCs w:val="28"/>
        </w:rPr>
        <w:t>ердүүлүктү уюштуруунун негизги талаптарын чагылдырып, анын багытын аныкташат, жыйынтыгында педагогикалык процессти түзүүнүн чыгармачылык менен аткарылышына шарт</w:t>
      </w:r>
      <w:r>
        <w:rPr>
          <w:sz w:val="28"/>
          <w:szCs w:val="28"/>
        </w:rPr>
        <w:t>тарды</w:t>
      </w:r>
      <w:r w:rsidRPr="00CC58B1">
        <w:rPr>
          <w:sz w:val="28"/>
          <w:szCs w:val="28"/>
        </w:rPr>
        <w:t xml:space="preserve"> түз</w:t>
      </w:r>
      <w:r>
        <w:rPr>
          <w:sz w:val="28"/>
          <w:szCs w:val="28"/>
        </w:rPr>
        <w:t>үш</w:t>
      </w:r>
      <w:r w:rsidRPr="00CC58B1">
        <w:rPr>
          <w:sz w:val="28"/>
          <w:szCs w:val="28"/>
        </w:rPr>
        <w:t>өт [</w:t>
      </w:r>
      <w:r>
        <w:rPr>
          <w:sz w:val="28"/>
          <w:szCs w:val="28"/>
        </w:rPr>
        <w:t>98</w:t>
      </w:r>
      <w:r w:rsidR="008E6E79">
        <w:rPr>
          <w:sz w:val="28"/>
          <w:szCs w:val="28"/>
        </w:rPr>
        <w:t>, 122</w:t>
      </w:r>
      <w:r w:rsidRPr="00CC58B1">
        <w:rPr>
          <w:sz w:val="28"/>
          <w:szCs w:val="28"/>
        </w:rPr>
        <w:t>].</w:t>
      </w:r>
    </w:p>
    <w:p w14:paraId="580333EF" w14:textId="38C36D5E" w:rsidR="00AB21AC" w:rsidRPr="006477AC" w:rsidRDefault="00AB21AC" w:rsidP="00AB21AC">
      <w:pPr>
        <w:spacing w:after="0" w:line="360" w:lineRule="auto"/>
        <w:ind w:firstLine="567"/>
        <w:jc w:val="both"/>
        <w:rPr>
          <w:rFonts w:ascii="Times New Roman" w:eastAsia="Times New Roman" w:hAnsi="Times New Roman" w:cs="Times New Roman"/>
          <w:sz w:val="28"/>
          <w:szCs w:val="28"/>
          <w:lang w:eastAsia="ru-RU"/>
        </w:rPr>
      </w:pPr>
      <w:r w:rsidRPr="006477AC">
        <w:rPr>
          <w:rFonts w:ascii="Times New Roman" w:eastAsia="Times New Roman" w:hAnsi="Times New Roman" w:cs="Times New Roman"/>
          <w:sz w:val="28"/>
          <w:szCs w:val="28"/>
          <w:lang w:eastAsia="ru-RU"/>
        </w:rPr>
        <w:t xml:space="preserve">Билим берүүнүн сапатын башкаруудагы учурдагы мамилелерди изилдөө жана талдоо үчүн, жаңыларын сунуштоо үчүн биз адегенде “мамиле” деген эмне экенин аныкташыбыз керек. </w:t>
      </w:r>
      <w:r w:rsidR="007E34EE">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Адамга же ишке туура мамиле кылуу керек</w:t>
      </w:r>
      <w:r w:rsidR="007E34EE">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 xml:space="preserve"> деп жашоодо көп айтылат. Азыркы орус тилинин түшүндүрмө сөздүгүндө “мамиле” термини бир нерсеге карата мамиле кылуунун ыкмаларынын жыйындысы, </w:t>
      </w:r>
      <w:r w:rsidRPr="006477AC">
        <w:rPr>
          <w:rFonts w:ascii="Times New Roman" w:eastAsia="Times New Roman" w:hAnsi="Times New Roman" w:cs="Times New Roman"/>
          <w:sz w:val="28"/>
          <w:szCs w:val="28"/>
          <w:lang w:eastAsia="ru-RU"/>
        </w:rPr>
        <w:lastRenderedPageBreak/>
        <w:t xml:space="preserve">кимдир-бирөөгө же бир нерсеге таасир этүүнүн ыкмаларынын жыйындысы катары мүнөздөлөт. Э.Г. Юдин илимдин методологиясын изилдеп, методологиянын көз карашы менен </w:t>
      </w:r>
      <w:r w:rsidR="007E34EE">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мамиле</w:t>
      </w:r>
      <w:r w:rsidR="007E34EE">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 xml:space="preserve"> түшүнүгүнүн маанисин ачып берет. Анын пикири боюнча, мамиле бул: 1) изилдөөнүн принциптүү багыты; 2) объектти изилдөөнүн көз карашы; 3) изилдөөнүн жалпы стратегиясынын жетектөөчү принциби. Орус окумуштуусу И. Якиманская инсанга багытталган окутууну негиздөөдө көбүнчө “мамиле” түшүнүгүнө кайрылып, окутууну жана билим берүүнү уюштуруунун багыты катары “инсанга багытталган мамиле” жана “жекече мамиле” терминдерин колдонот. «Педагогикадагы мамиле, – дейт В.</w:t>
      </w:r>
      <w:r>
        <w:rPr>
          <w:rFonts w:ascii="Times New Roman" w:eastAsia="Times New Roman" w:hAnsi="Times New Roman" w:cs="Times New Roman"/>
          <w:sz w:val="28"/>
          <w:szCs w:val="28"/>
          <w:lang w:eastAsia="ru-RU"/>
        </w:rPr>
        <w:t>А.</w:t>
      </w:r>
      <w:r w:rsidRPr="006477AC">
        <w:rPr>
          <w:rFonts w:ascii="Times New Roman" w:eastAsia="Times New Roman" w:hAnsi="Times New Roman" w:cs="Times New Roman"/>
          <w:sz w:val="28"/>
          <w:szCs w:val="28"/>
          <w:lang w:eastAsia="ru-RU"/>
        </w:rPr>
        <w:t xml:space="preserve"> Сластенин – билим берүүнүн же тарбиялоонун стратегиясын аныктоочу принциптердин жыйындысы» [1</w:t>
      </w:r>
      <w:r w:rsidR="00FD5A83">
        <w:rPr>
          <w:rFonts w:ascii="Times New Roman" w:eastAsia="Times New Roman" w:hAnsi="Times New Roman" w:cs="Times New Roman"/>
          <w:sz w:val="28"/>
          <w:szCs w:val="28"/>
          <w:lang w:eastAsia="ru-RU"/>
        </w:rPr>
        <w:t>36</w:t>
      </w:r>
      <w:r w:rsidRPr="006477AC">
        <w:rPr>
          <w:rFonts w:ascii="Times New Roman" w:eastAsia="Times New Roman" w:hAnsi="Times New Roman" w:cs="Times New Roman"/>
          <w:sz w:val="28"/>
          <w:szCs w:val="28"/>
          <w:lang w:eastAsia="ru-RU"/>
        </w:rPr>
        <w:t xml:space="preserve">]. Академик А.М. Новиков “изилдөө мамилеси” түшүнүгүн колдонуу менен бул терминдин маанисин эки мааниде түшүндүрөт. </w:t>
      </w:r>
      <w:r w:rsidR="007E34EE">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 xml:space="preserve">Биринчи мааниси, – деп белгилейт А. Новиков, – </w:t>
      </w:r>
      <w:r w:rsidRPr="006477AC">
        <w:rPr>
          <w:rFonts w:ascii="Times New Roman" w:eastAsia="Times New Roman" w:hAnsi="Times New Roman" w:cs="Times New Roman"/>
          <w:i/>
          <w:iCs/>
          <w:sz w:val="28"/>
          <w:szCs w:val="28"/>
          <w:lang w:eastAsia="ru-RU"/>
        </w:rPr>
        <w:t>мамиле</w:t>
      </w:r>
      <w:r w:rsidRPr="006477AC">
        <w:rPr>
          <w:rFonts w:ascii="Times New Roman" w:eastAsia="Times New Roman" w:hAnsi="Times New Roman" w:cs="Times New Roman"/>
          <w:sz w:val="28"/>
          <w:szCs w:val="28"/>
          <w:lang w:eastAsia="ru-RU"/>
        </w:rPr>
        <w:t xml:space="preserve"> белгил</w:t>
      </w:r>
      <w:r>
        <w:rPr>
          <w:rFonts w:ascii="Times New Roman" w:eastAsia="Times New Roman" w:hAnsi="Times New Roman" w:cs="Times New Roman"/>
          <w:sz w:val="28"/>
          <w:szCs w:val="28"/>
          <w:lang w:eastAsia="ru-RU"/>
        </w:rPr>
        <w:t>үү</w:t>
      </w:r>
      <w:r w:rsidRPr="006477AC">
        <w:rPr>
          <w:rFonts w:ascii="Times New Roman" w:eastAsia="Times New Roman" w:hAnsi="Times New Roman" w:cs="Times New Roman"/>
          <w:sz w:val="28"/>
          <w:szCs w:val="28"/>
          <w:lang w:eastAsia="ru-RU"/>
        </w:rPr>
        <w:t xml:space="preserve"> баштапкы принцип, баштапкы позиция, негизги абал же ишенич катары каралат. ... Экинчи мааниде </w:t>
      </w:r>
      <w:r w:rsidRPr="006477AC">
        <w:rPr>
          <w:rFonts w:ascii="Times New Roman" w:eastAsia="Times New Roman" w:hAnsi="Times New Roman" w:cs="Times New Roman"/>
          <w:i/>
          <w:iCs/>
          <w:sz w:val="28"/>
          <w:szCs w:val="28"/>
          <w:lang w:eastAsia="ru-RU"/>
        </w:rPr>
        <w:t>изилдөө мамилеси</w:t>
      </w:r>
      <w:r w:rsidRPr="006477AC">
        <w:rPr>
          <w:rFonts w:ascii="Times New Roman" w:eastAsia="Times New Roman" w:hAnsi="Times New Roman" w:cs="Times New Roman"/>
          <w:sz w:val="28"/>
          <w:szCs w:val="28"/>
          <w:lang w:eastAsia="ru-RU"/>
        </w:rPr>
        <w:t xml:space="preserve"> изилдөө предметин окуп-үйрөнүүнүн багыты катары каралат</w:t>
      </w:r>
      <w:r w:rsidR="007E34EE">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w:t>
      </w:r>
    </w:p>
    <w:p w14:paraId="0DEC2E72" w14:textId="35D4CA25" w:rsidR="00AB21AC" w:rsidRPr="006477AC" w:rsidRDefault="00AB21AC" w:rsidP="00AB21AC">
      <w:pPr>
        <w:spacing w:after="0" w:line="360" w:lineRule="auto"/>
        <w:ind w:firstLine="567"/>
        <w:jc w:val="both"/>
        <w:rPr>
          <w:rFonts w:ascii="Times New Roman" w:eastAsia="Times New Roman" w:hAnsi="Times New Roman" w:cs="Times New Roman"/>
          <w:sz w:val="28"/>
          <w:szCs w:val="28"/>
          <w:lang w:eastAsia="ru-RU"/>
        </w:rPr>
      </w:pPr>
      <w:r w:rsidRPr="006477AC">
        <w:rPr>
          <w:rFonts w:ascii="Times New Roman" w:eastAsia="Times New Roman" w:hAnsi="Times New Roman" w:cs="Times New Roman"/>
          <w:sz w:val="28"/>
          <w:szCs w:val="28"/>
          <w:lang w:eastAsia="ru-RU"/>
        </w:rPr>
        <w:t>Изилдөөчүлөр өз эмгектеринде билим берүүнүн сапатын башкарууда системал</w:t>
      </w:r>
      <w:r w:rsidR="005C3A86">
        <w:rPr>
          <w:rFonts w:ascii="Times New Roman" w:eastAsia="Times New Roman" w:hAnsi="Times New Roman" w:cs="Times New Roman"/>
          <w:sz w:val="28"/>
          <w:szCs w:val="28"/>
          <w:lang w:eastAsia="ru-RU"/>
        </w:rPr>
        <w:t>ык</w:t>
      </w:r>
      <w:r w:rsidRPr="006477A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ишмердүүлүк</w:t>
      </w:r>
      <w:r w:rsidRPr="006477AC">
        <w:rPr>
          <w:rFonts w:ascii="Times New Roman" w:eastAsia="Times New Roman" w:hAnsi="Times New Roman" w:cs="Times New Roman"/>
          <w:sz w:val="28"/>
          <w:szCs w:val="28"/>
          <w:lang w:eastAsia="ru-RU"/>
        </w:rPr>
        <w:t>, технологиялык</w:t>
      </w:r>
      <w:r>
        <w:rPr>
          <w:rFonts w:ascii="Times New Roman" w:eastAsia="Times New Roman" w:hAnsi="Times New Roman" w:cs="Times New Roman"/>
          <w:sz w:val="28"/>
          <w:szCs w:val="28"/>
          <w:lang w:eastAsia="ru-RU"/>
        </w:rPr>
        <w:t>,</w:t>
      </w:r>
      <w:r w:rsidRPr="006477AC">
        <w:rPr>
          <w:rFonts w:ascii="Times New Roman" w:eastAsia="Times New Roman" w:hAnsi="Times New Roman" w:cs="Times New Roman"/>
          <w:sz w:val="28"/>
          <w:szCs w:val="28"/>
          <w:lang w:eastAsia="ru-RU"/>
        </w:rPr>
        <w:t xml:space="preserve"> инсанга багытталган жана компетенттүүлүк </w:t>
      </w:r>
      <w:r>
        <w:rPr>
          <w:rFonts w:ascii="Times New Roman" w:eastAsia="Times New Roman" w:hAnsi="Times New Roman" w:cs="Times New Roman"/>
          <w:sz w:val="28"/>
          <w:szCs w:val="28"/>
          <w:lang w:eastAsia="ru-RU"/>
        </w:rPr>
        <w:t>мамилелерди</w:t>
      </w:r>
      <w:r w:rsidRPr="006477AC">
        <w:rPr>
          <w:rFonts w:ascii="Times New Roman" w:eastAsia="Times New Roman" w:hAnsi="Times New Roman" w:cs="Times New Roman"/>
          <w:sz w:val="28"/>
          <w:szCs w:val="28"/>
          <w:lang w:eastAsia="ru-RU"/>
        </w:rPr>
        <w:t xml:space="preserve"> белгилешет. Алардын ар бири билим берүү феноменинин тигил же бул аспектилерин ачып, билим берүүнүн сапатын башкаруу моделин куруунун негизги идеясын аныктайт. Өз кезегинде, </w:t>
      </w:r>
      <w:r>
        <w:rPr>
          <w:rFonts w:ascii="Times New Roman" w:eastAsia="Times New Roman" w:hAnsi="Times New Roman" w:cs="Times New Roman"/>
          <w:sz w:val="28"/>
          <w:szCs w:val="28"/>
          <w:lang w:eastAsia="ru-RU"/>
        </w:rPr>
        <w:t>ЖОЖдо</w:t>
      </w:r>
      <w:r w:rsidRPr="006477AC">
        <w:rPr>
          <w:rFonts w:ascii="Times New Roman" w:eastAsia="Times New Roman" w:hAnsi="Times New Roman" w:cs="Times New Roman"/>
          <w:sz w:val="28"/>
          <w:szCs w:val="28"/>
          <w:lang w:eastAsia="ru-RU"/>
        </w:rPr>
        <w:t xml:space="preserve"> билим берүүнүн сапатын башкарууну өнүктүрүүдө бул </w:t>
      </w:r>
      <w:r>
        <w:rPr>
          <w:rFonts w:ascii="Times New Roman" w:eastAsia="Times New Roman" w:hAnsi="Times New Roman" w:cs="Times New Roman"/>
          <w:sz w:val="28"/>
          <w:szCs w:val="28"/>
          <w:lang w:eastAsia="ru-RU"/>
        </w:rPr>
        <w:t>мамилелерди</w:t>
      </w:r>
      <w:r w:rsidRPr="006477AC">
        <w:rPr>
          <w:rFonts w:ascii="Times New Roman" w:eastAsia="Times New Roman" w:hAnsi="Times New Roman" w:cs="Times New Roman"/>
          <w:sz w:val="28"/>
          <w:szCs w:val="28"/>
          <w:lang w:eastAsia="ru-RU"/>
        </w:rPr>
        <w:t xml:space="preserve"> эске алуу зарылчылыгы билим берүү процессин уюштуруунун өзгөчөлүктөрүнөн, ошондой эле билим берүүнүн сапатын башкаруунун мүнөзүнөн келип чыккандыгын белгилей кетүү керек</w:t>
      </w:r>
      <w:r w:rsidR="008E6E79">
        <w:rPr>
          <w:rFonts w:ascii="Times New Roman" w:eastAsia="Times New Roman" w:hAnsi="Times New Roman" w:cs="Times New Roman"/>
          <w:sz w:val="28"/>
          <w:szCs w:val="28"/>
          <w:lang w:eastAsia="ru-RU"/>
        </w:rPr>
        <w:t xml:space="preserve"> </w:t>
      </w:r>
      <w:r w:rsidR="008E6E79" w:rsidRPr="008E6E79">
        <w:rPr>
          <w:rFonts w:ascii="Times New Roman" w:eastAsia="Times New Roman" w:hAnsi="Times New Roman" w:cs="Times New Roman"/>
          <w:sz w:val="28"/>
          <w:szCs w:val="28"/>
          <w:lang w:eastAsia="ru-RU"/>
        </w:rPr>
        <w:t>[106]</w:t>
      </w:r>
      <w:r w:rsidRPr="006477AC">
        <w:rPr>
          <w:rFonts w:ascii="Times New Roman" w:eastAsia="Times New Roman" w:hAnsi="Times New Roman" w:cs="Times New Roman"/>
          <w:sz w:val="28"/>
          <w:szCs w:val="28"/>
          <w:lang w:eastAsia="ru-RU"/>
        </w:rPr>
        <w:t xml:space="preserve">. Айтылган </w:t>
      </w:r>
      <w:r>
        <w:rPr>
          <w:rFonts w:ascii="Times New Roman" w:eastAsia="Times New Roman" w:hAnsi="Times New Roman" w:cs="Times New Roman"/>
          <w:sz w:val="28"/>
          <w:szCs w:val="28"/>
          <w:lang w:eastAsia="ru-RU"/>
        </w:rPr>
        <w:t>мамилелердин</w:t>
      </w:r>
      <w:r w:rsidRPr="006477AC">
        <w:rPr>
          <w:rFonts w:ascii="Times New Roman" w:eastAsia="Times New Roman" w:hAnsi="Times New Roman" w:cs="Times New Roman"/>
          <w:sz w:val="28"/>
          <w:szCs w:val="28"/>
          <w:lang w:eastAsia="ru-RU"/>
        </w:rPr>
        <w:t xml:space="preserve"> ар биринин мазмунун карап көрө</w:t>
      </w:r>
      <w:r>
        <w:rPr>
          <w:rFonts w:ascii="Times New Roman" w:eastAsia="Times New Roman" w:hAnsi="Times New Roman" w:cs="Times New Roman"/>
          <w:sz w:val="28"/>
          <w:szCs w:val="28"/>
          <w:lang w:eastAsia="ru-RU"/>
        </w:rPr>
        <w:t>бүз</w:t>
      </w:r>
      <w:r w:rsidRPr="006477AC">
        <w:rPr>
          <w:rFonts w:ascii="Times New Roman" w:eastAsia="Times New Roman" w:hAnsi="Times New Roman" w:cs="Times New Roman"/>
          <w:sz w:val="28"/>
          <w:szCs w:val="28"/>
          <w:lang w:eastAsia="ru-RU"/>
        </w:rPr>
        <w:t>.</w:t>
      </w:r>
    </w:p>
    <w:p w14:paraId="38BE7DFE" w14:textId="77777777" w:rsidR="00AB21AC" w:rsidRPr="00F71BBE" w:rsidRDefault="00AB21AC" w:rsidP="00AB21AC">
      <w:pPr>
        <w:pStyle w:val="a4"/>
        <w:spacing w:line="360" w:lineRule="auto"/>
        <w:ind w:right="108" w:firstLine="424"/>
        <w:rPr>
          <w:sz w:val="28"/>
          <w:szCs w:val="28"/>
        </w:rPr>
      </w:pPr>
      <w:r w:rsidRPr="00F71BBE">
        <w:rPr>
          <w:sz w:val="28"/>
          <w:szCs w:val="28"/>
        </w:rPr>
        <w:t>Студенттерге</w:t>
      </w:r>
      <w:r w:rsidRPr="00F71BBE">
        <w:rPr>
          <w:spacing w:val="1"/>
          <w:sz w:val="28"/>
          <w:szCs w:val="28"/>
        </w:rPr>
        <w:t xml:space="preserve"> </w:t>
      </w:r>
      <w:r w:rsidRPr="00F71BBE">
        <w:rPr>
          <w:sz w:val="28"/>
          <w:szCs w:val="28"/>
        </w:rPr>
        <w:t>кесиптик билим берүүнү калыптандырууга</w:t>
      </w:r>
      <w:r w:rsidRPr="00F71BBE">
        <w:rPr>
          <w:spacing w:val="-10"/>
          <w:sz w:val="28"/>
          <w:szCs w:val="28"/>
        </w:rPr>
        <w:t xml:space="preserve"> </w:t>
      </w:r>
      <w:r w:rsidRPr="00F71BBE">
        <w:rPr>
          <w:sz w:val="28"/>
          <w:szCs w:val="28"/>
        </w:rPr>
        <w:t>карата</w:t>
      </w:r>
      <w:r w:rsidRPr="00F71BBE">
        <w:rPr>
          <w:spacing w:val="-9"/>
          <w:sz w:val="28"/>
          <w:szCs w:val="28"/>
        </w:rPr>
        <w:t xml:space="preserve"> </w:t>
      </w:r>
      <w:r w:rsidRPr="00F71BBE">
        <w:rPr>
          <w:b/>
          <w:sz w:val="28"/>
          <w:szCs w:val="28"/>
        </w:rPr>
        <w:t>системал</w:t>
      </w:r>
      <w:r w:rsidR="005C3A86">
        <w:rPr>
          <w:b/>
          <w:sz w:val="28"/>
          <w:szCs w:val="28"/>
        </w:rPr>
        <w:t>ык</w:t>
      </w:r>
      <w:r w:rsidRPr="00F71BBE">
        <w:rPr>
          <w:b/>
          <w:spacing w:val="-9"/>
          <w:sz w:val="28"/>
          <w:szCs w:val="28"/>
        </w:rPr>
        <w:t xml:space="preserve"> </w:t>
      </w:r>
      <w:r w:rsidRPr="00F71BBE">
        <w:rPr>
          <w:b/>
          <w:sz w:val="28"/>
          <w:szCs w:val="28"/>
        </w:rPr>
        <w:t>мамиле</w:t>
      </w:r>
      <w:r w:rsidRPr="00F71BBE">
        <w:rPr>
          <w:b/>
          <w:spacing w:val="-9"/>
          <w:sz w:val="28"/>
          <w:szCs w:val="28"/>
        </w:rPr>
        <w:t xml:space="preserve"> </w:t>
      </w:r>
      <w:r w:rsidRPr="00F71BBE">
        <w:rPr>
          <w:b/>
          <w:sz w:val="28"/>
          <w:szCs w:val="28"/>
        </w:rPr>
        <w:t>кылуу.</w:t>
      </w:r>
      <w:r w:rsidRPr="00F71BBE">
        <w:rPr>
          <w:b/>
          <w:spacing w:val="-48"/>
          <w:sz w:val="28"/>
          <w:szCs w:val="28"/>
        </w:rPr>
        <w:t xml:space="preserve"> </w:t>
      </w:r>
      <w:r w:rsidRPr="00F71BBE">
        <w:rPr>
          <w:sz w:val="28"/>
          <w:szCs w:val="28"/>
        </w:rPr>
        <w:t>Педагогикалык</w:t>
      </w:r>
      <w:r w:rsidRPr="00F71BBE">
        <w:rPr>
          <w:spacing w:val="-12"/>
          <w:sz w:val="28"/>
          <w:szCs w:val="28"/>
        </w:rPr>
        <w:t xml:space="preserve"> </w:t>
      </w:r>
      <w:r w:rsidRPr="00F71BBE">
        <w:rPr>
          <w:sz w:val="28"/>
          <w:szCs w:val="28"/>
        </w:rPr>
        <w:t>изилдөөлөрдө</w:t>
      </w:r>
      <w:r w:rsidRPr="00F71BBE">
        <w:rPr>
          <w:spacing w:val="-11"/>
          <w:sz w:val="28"/>
          <w:szCs w:val="28"/>
        </w:rPr>
        <w:t xml:space="preserve"> </w:t>
      </w:r>
      <w:r w:rsidRPr="00F71BBE">
        <w:rPr>
          <w:sz w:val="28"/>
          <w:szCs w:val="28"/>
        </w:rPr>
        <w:t>системал</w:t>
      </w:r>
      <w:r w:rsidR="005C3A86">
        <w:rPr>
          <w:sz w:val="28"/>
          <w:szCs w:val="28"/>
        </w:rPr>
        <w:t>ык</w:t>
      </w:r>
      <w:r w:rsidRPr="00F71BBE">
        <w:rPr>
          <w:spacing w:val="-11"/>
          <w:sz w:val="28"/>
          <w:szCs w:val="28"/>
        </w:rPr>
        <w:t xml:space="preserve"> </w:t>
      </w:r>
      <w:r w:rsidRPr="00F71BBE">
        <w:rPr>
          <w:sz w:val="28"/>
          <w:szCs w:val="28"/>
        </w:rPr>
        <w:t>мамиле</w:t>
      </w:r>
      <w:r w:rsidRPr="00F71BBE">
        <w:rPr>
          <w:spacing w:val="-10"/>
          <w:sz w:val="28"/>
          <w:szCs w:val="28"/>
        </w:rPr>
        <w:t xml:space="preserve"> </w:t>
      </w:r>
      <w:r w:rsidRPr="00F71BBE">
        <w:rPr>
          <w:sz w:val="28"/>
          <w:szCs w:val="28"/>
        </w:rPr>
        <w:t>кылуу проблемасы боюнча бир катар советтик окумуштуулар</w:t>
      </w:r>
      <w:r w:rsidRPr="00F71BBE">
        <w:rPr>
          <w:spacing w:val="1"/>
          <w:sz w:val="28"/>
          <w:szCs w:val="28"/>
        </w:rPr>
        <w:t xml:space="preserve"> </w:t>
      </w:r>
      <w:r w:rsidRPr="00F71BBE">
        <w:rPr>
          <w:sz w:val="28"/>
          <w:szCs w:val="28"/>
        </w:rPr>
        <w:t>көрүнүктүү</w:t>
      </w:r>
      <w:r w:rsidRPr="00F71BBE">
        <w:rPr>
          <w:spacing w:val="1"/>
          <w:sz w:val="28"/>
          <w:szCs w:val="28"/>
        </w:rPr>
        <w:t xml:space="preserve"> </w:t>
      </w:r>
      <w:r w:rsidRPr="00F71BBE">
        <w:rPr>
          <w:sz w:val="28"/>
          <w:szCs w:val="28"/>
        </w:rPr>
        <w:t>эмгектерин</w:t>
      </w:r>
      <w:r w:rsidRPr="00F71BBE">
        <w:rPr>
          <w:spacing w:val="1"/>
          <w:sz w:val="28"/>
          <w:szCs w:val="28"/>
        </w:rPr>
        <w:t xml:space="preserve"> </w:t>
      </w:r>
      <w:r w:rsidRPr="00F71BBE">
        <w:rPr>
          <w:sz w:val="28"/>
          <w:szCs w:val="28"/>
        </w:rPr>
        <w:t>жараткан.</w:t>
      </w:r>
      <w:r w:rsidRPr="00F71BBE">
        <w:rPr>
          <w:spacing w:val="1"/>
          <w:sz w:val="28"/>
          <w:szCs w:val="28"/>
        </w:rPr>
        <w:t xml:space="preserve"> </w:t>
      </w:r>
      <w:r w:rsidRPr="00F71BBE">
        <w:rPr>
          <w:sz w:val="28"/>
          <w:szCs w:val="28"/>
        </w:rPr>
        <w:t>М.П.</w:t>
      </w:r>
      <w:r w:rsidRPr="00F71BBE">
        <w:rPr>
          <w:spacing w:val="1"/>
          <w:sz w:val="28"/>
          <w:szCs w:val="28"/>
        </w:rPr>
        <w:t xml:space="preserve"> </w:t>
      </w:r>
      <w:r w:rsidRPr="00F71BBE">
        <w:rPr>
          <w:sz w:val="28"/>
          <w:szCs w:val="28"/>
        </w:rPr>
        <w:t>Андреев,</w:t>
      </w:r>
      <w:r w:rsidRPr="00F71BBE">
        <w:rPr>
          <w:spacing w:val="1"/>
          <w:sz w:val="28"/>
          <w:szCs w:val="28"/>
        </w:rPr>
        <w:t xml:space="preserve"> </w:t>
      </w:r>
      <w:r w:rsidRPr="00F71BBE">
        <w:rPr>
          <w:sz w:val="28"/>
          <w:szCs w:val="28"/>
        </w:rPr>
        <w:t>Ю.К.</w:t>
      </w:r>
      <w:r w:rsidRPr="00F71BBE">
        <w:rPr>
          <w:spacing w:val="1"/>
          <w:sz w:val="28"/>
          <w:szCs w:val="28"/>
        </w:rPr>
        <w:t xml:space="preserve"> </w:t>
      </w:r>
      <w:r w:rsidRPr="00F71BBE">
        <w:rPr>
          <w:sz w:val="28"/>
          <w:szCs w:val="28"/>
        </w:rPr>
        <w:t>Бабанский,</w:t>
      </w:r>
      <w:r w:rsidRPr="00F71BBE">
        <w:rPr>
          <w:spacing w:val="1"/>
          <w:sz w:val="28"/>
          <w:szCs w:val="28"/>
        </w:rPr>
        <w:t xml:space="preserve"> </w:t>
      </w:r>
      <w:r w:rsidRPr="00F71BBE">
        <w:rPr>
          <w:sz w:val="28"/>
          <w:szCs w:val="28"/>
        </w:rPr>
        <w:t>В.П.</w:t>
      </w:r>
      <w:r w:rsidRPr="00F71BBE">
        <w:rPr>
          <w:spacing w:val="1"/>
          <w:sz w:val="28"/>
          <w:szCs w:val="28"/>
        </w:rPr>
        <w:t xml:space="preserve"> </w:t>
      </w:r>
      <w:r w:rsidRPr="00F71BBE">
        <w:rPr>
          <w:sz w:val="28"/>
          <w:szCs w:val="28"/>
        </w:rPr>
        <w:lastRenderedPageBreak/>
        <w:t>Беспалько,</w:t>
      </w:r>
      <w:r w:rsidRPr="00F71BBE">
        <w:rPr>
          <w:spacing w:val="1"/>
          <w:sz w:val="28"/>
          <w:szCs w:val="28"/>
        </w:rPr>
        <w:t xml:space="preserve"> </w:t>
      </w:r>
      <w:r w:rsidRPr="00F71BBE">
        <w:rPr>
          <w:sz w:val="28"/>
          <w:szCs w:val="28"/>
        </w:rPr>
        <w:t>Т.И.</w:t>
      </w:r>
      <w:r w:rsidRPr="00F71BBE">
        <w:rPr>
          <w:spacing w:val="-47"/>
          <w:sz w:val="28"/>
          <w:szCs w:val="28"/>
        </w:rPr>
        <w:t xml:space="preserve"> </w:t>
      </w:r>
      <w:r w:rsidRPr="00F71BBE">
        <w:rPr>
          <w:sz w:val="28"/>
          <w:szCs w:val="28"/>
        </w:rPr>
        <w:t>Ильина, Н.В. Кузьмина педагогикалык системанын</w:t>
      </w:r>
      <w:r w:rsidRPr="00F71BBE">
        <w:rPr>
          <w:spacing w:val="1"/>
          <w:sz w:val="28"/>
          <w:szCs w:val="28"/>
        </w:rPr>
        <w:t xml:space="preserve"> </w:t>
      </w:r>
      <w:r w:rsidRPr="00F71BBE">
        <w:rPr>
          <w:sz w:val="28"/>
          <w:szCs w:val="28"/>
        </w:rPr>
        <w:t xml:space="preserve">маңызын жана ролун терең изилдешкен жана </w:t>
      </w:r>
      <w:r w:rsidR="007E34EE">
        <w:rPr>
          <w:sz w:val="28"/>
          <w:szCs w:val="28"/>
        </w:rPr>
        <w:t>“</w:t>
      </w:r>
      <w:r w:rsidRPr="00F71BBE">
        <w:rPr>
          <w:sz w:val="28"/>
          <w:szCs w:val="28"/>
        </w:rPr>
        <w:t>система</w:t>
      </w:r>
      <w:r w:rsidR="007E34EE">
        <w:rPr>
          <w:sz w:val="28"/>
          <w:szCs w:val="28"/>
        </w:rPr>
        <w:t>”</w:t>
      </w:r>
      <w:r w:rsidRPr="00F71BBE">
        <w:rPr>
          <w:sz w:val="28"/>
          <w:szCs w:val="28"/>
        </w:rPr>
        <w:t xml:space="preserve"> түшүнүгүн кеңири чечмелешкен. Булардын эмгектерин талдоонун натыйжасы ЖОЖдо студенттерге кесиптик билим берүүнү калыптандыруу процессин система катары кароого мүмкүндүк берет. Бул учурда системанын төмөнкүдөй</w:t>
      </w:r>
      <w:r w:rsidRPr="00F71BBE">
        <w:rPr>
          <w:spacing w:val="-3"/>
          <w:sz w:val="28"/>
          <w:szCs w:val="28"/>
        </w:rPr>
        <w:t xml:space="preserve"> </w:t>
      </w:r>
      <w:r w:rsidRPr="00F71BBE">
        <w:rPr>
          <w:sz w:val="28"/>
          <w:szCs w:val="28"/>
        </w:rPr>
        <w:t>мүнөздөмөлөрү орун алышы зарыл:</w:t>
      </w:r>
    </w:p>
    <w:p w14:paraId="7EF4440C" w14:textId="77777777" w:rsidR="00AB21AC" w:rsidRPr="00F71BBE" w:rsidRDefault="00AB21AC" w:rsidP="00CD7E63">
      <w:pPr>
        <w:pStyle w:val="a6"/>
        <w:numPr>
          <w:ilvl w:val="0"/>
          <w:numId w:val="17"/>
        </w:numPr>
        <w:tabs>
          <w:tab w:val="left" w:pos="821"/>
        </w:tabs>
        <w:adjustRightInd/>
        <w:spacing w:before="11" w:line="360" w:lineRule="auto"/>
        <w:ind w:left="0" w:right="42" w:firstLine="424"/>
        <w:contextualSpacing w:val="0"/>
        <w:jc w:val="both"/>
        <w:rPr>
          <w:sz w:val="28"/>
          <w:szCs w:val="28"/>
        </w:rPr>
      </w:pPr>
      <w:r w:rsidRPr="00F71BBE">
        <w:rPr>
          <w:sz w:val="28"/>
          <w:szCs w:val="28"/>
        </w:rPr>
        <w:t>студенттерге кесиптик билим берүүнү калыптандыруу процесси бир канча элементтерди камтыйт,</w:t>
      </w:r>
      <w:r w:rsidRPr="00F71BBE">
        <w:rPr>
          <w:spacing w:val="42"/>
          <w:sz w:val="28"/>
          <w:szCs w:val="28"/>
        </w:rPr>
        <w:t xml:space="preserve"> </w:t>
      </w:r>
      <w:r w:rsidRPr="00F71BBE">
        <w:rPr>
          <w:sz w:val="28"/>
          <w:szCs w:val="28"/>
        </w:rPr>
        <w:t>ал</w:t>
      </w:r>
      <w:r w:rsidRPr="00F71BBE">
        <w:rPr>
          <w:spacing w:val="40"/>
          <w:sz w:val="28"/>
          <w:szCs w:val="28"/>
        </w:rPr>
        <w:t xml:space="preserve"> </w:t>
      </w:r>
      <w:r w:rsidRPr="00F71BBE">
        <w:rPr>
          <w:sz w:val="28"/>
          <w:szCs w:val="28"/>
        </w:rPr>
        <w:t>элементтер</w:t>
      </w:r>
      <w:r w:rsidRPr="00F71BBE">
        <w:rPr>
          <w:spacing w:val="41"/>
          <w:sz w:val="28"/>
          <w:szCs w:val="28"/>
        </w:rPr>
        <w:t xml:space="preserve"> </w:t>
      </w:r>
      <w:r w:rsidRPr="00F71BBE">
        <w:rPr>
          <w:sz w:val="28"/>
          <w:szCs w:val="28"/>
        </w:rPr>
        <w:t>системанын</w:t>
      </w:r>
      <w:r w:rsidRPr="00F71BBE">
        <w:rPr>
          <w:spacing w:val="41"/>
          <w:sz w:val="28"/>
          <w:szCs w:val="28"/>
        </w:rPr>
        <w:t xml:space="preserve"> </w:t>
      </w:r>
      <w:r w:rsidRPr="00F71BBE">
        <w:rPr>
          <w:sz w:val="28"/>
          <w:szCs w:val="28"/>
        </w:rPr>
        <w:t>ички</w:t>
      </w:r>
      <w:r w:rsidRPr="00F71BBE">
        <w:rPr>
          <w:spacing w:val="41"/>
          <w:sz w:val="28"/>
          <w:szCs w:val="28"/>
        </w:rPr>
        <w:t xml:space="preserve"> </w:t>
      </w:r>
      <w:r w:rsidRPr="00F71BBE">
        <w:rPr>
          <w:sz w:val="28"/>
          <w:szCs w:val="28"/>
        </w:rPr>
        <w:t>функциясын аткарышат</w:t>
      </w:r>
      <w:r w:rsidRPr="00F71BBE">
        <w:rPr>
          <w:spacing w:val="-3"/>
          <w:sz w:val="28"/>
          <w:szCs w:val="28"/>
        </w:rPr>
        <w:t xml:space="preserve"> </w:t>
      </w:r>
      <w:r w:rsidRPr="00F71BBE">
        <w:rPr>
          <w:sz w:val="28"/>
          <w:szCs w:val="28"/>
        </w:rPr>
        <w:t>жана</w:t>
      </w:r>
      <w:r w:rsidRPr="00F71BBE">
        <w:rPr>
          <w:spacing w:val="-4"/>
          <w:sz w:val="28"/>
          <w:szCs w:val="28"/>
        </w:rPr>
        <w:t xml:space="preserve"> </w:t>
      </w:r>
      <w:r w:rsidRPr="00F71BBE">
        <w:rPr>
          <w:sz w:val="28"/>
          <w:szCs w:val="28"/>
        </w:rPr>
        <w:t>системанын</w:t>
      </w:r>
      <w:r w:rsidRPr="00F71BBE">
        <w:rPr>
          <w:spacing w:val="-7"/>
          <w:sz w:val="28"/>
          <w:szCs w:val="28"/>
        </w:rPr>
        <w:t xml:space="preserve"> </w:t>
      </w:r>
      <w:r w:rsidRPr="00F71BBE">
        <w:rPr>
          <w:sz w:val="28"/>
          <w:szCs w:val="28"/>
        </w:rPr>
        <w:t>бир</w:t>
      </w:r>
      <w:r w:rsidRPr="00F71BBE">
        <w:rPr>
          <w:spacing w:val="-4"/>
          <w:sz w:val="28"/>
          <w:szCs w:val="28"/>
        </w:rPr>
        <w:t xml:space="preserve"> </w:t>
      </w:r>
      <w:r w:rsidRPr="00F71BBE">
        <w:rPr>
          <w:sz w:val="28"/>
          <w:szCs w:val="28"/>
        </w:rPr>
        <w:t>бүтүндүүлүгүн</w:t>
      </w:r>
      <w:r w:rsidRPr="00F71BBE">
        <w:rPr>
          <w:spacing w:val="-5"/>
          <w:sz w:val="28"/>
          <w:szCs w:val="28"/>
        </w:rPr>
        <w:t xml:space="preserve"> </w:t>
      </w:r>
      <w:r w:rsidRPr="00F71BBE">
        <w:rPr>
          <w:sz w:val="28"/>
          <w:szCs w:val="28"/>
        </w:rPr>
        <w:t>камсыз</w:t>
      </w:r>
      <w:r w:rsidRPr="00F71BBE">
        <w:rPr>
          <w:spacing w:val="-2"/>
          <w:sz w:val="28"/>
          <w:szCs w:val="28"/>
        </w:rPr>
        <w:t xml:space="preserve"> </w:t>
      </w:r>
      <w:r w:rsidRPr="00F71BBE">
        <w:rPr>
          <w:sz w:val="28"/>
          <w:szCs w:val="28"/>
        </w:rPr>
        <w:t>кылууга</w:t>
      </w:r>
      <w:r w:rsidRPr="00F71BBE">
        <w:rPr>
          <w:spacing w:val="1"/>
          <w:sz w:val="28"/>
          <w:szCs w:val="28"/>
        </w:rPr>
        <w:t xml:space="preserve"> </w:t>
      </w:r>
      <w:r w:rsidRPr="00F71BBE">
        <w:rPr>
          <w:sz w:val="28"/>
          <w:szCs w:val="28"/>
        </w:rPr>
        <w:t>салым</w:t>
      </w:r>
      <w:r w:rsidRPr="00F71BBE">
        <w:rPr>
          <w:spacing w:val="1"/>
          <w:sz w:val="28"/>
          <w:szCs w:val="28"/>
        </w:rPr>
        <w:t xml:space="preserve"> </w:t>
      </w:r>
      <w:r w:rsidRPr="00F71BBE">
        <w:rPr>
          <w:sz w:val="28"/>
          <w:szCs w:val="28"/>
        </w:rPr>
        <w:t>кошушат;</w:t>
      </w:r>
    </w:p>
    <w:p w14:paraId="7BE38B33" w14:textId="77777777" w:rsidR="00AB21AC" w:rsidRPr="00F71BBE" w:rsidRDefault="00AB21AC" w:rsidP="00CD7E63">
      <w:pPr>
        <w:pStyle w:val="a6"/>
        <w:numPr>
          <w:ilvl w:val="0"/>
          <w:numId w:val="17"/>
        </w:numPr>
        <w:tabs>
          <w:tab w:val="left" w:pos="821"/>
        </w:tabs>
        <w:adjustRightInd/>
        <w:spacing w:before="1" w:line="360" w:lineRule="auto"/>
        <w:ind w:right="40" w:firstLine="424"/>
        <w:contextualSpacing w:val="0"/>
        <w:jc w:val="both"/>
        <w:rPr>
          <w:sz w:val="28"/>
          <w:szCs w:val="28"/>
        </w:rPr>
      </w:pPr>
      <w:r w:rsidRPr="00F71BBE">
        <w:rPr>
          <w:sz w:val="28"/>
          <w:szCs w:val="28"/>
        </w:rPr>
        <w:t>бул системанын элементтери бири бири менен</w:t>
      </w:r>
      <w:r w:rsidRPr="00F71BBE">
        <w:rPr>
          <w:spacing w:val="-7"/>
          <w:sz w:val="28"/>
          <w:szCs w:val="28"/>
        </w:rPr>
        <w:t xml:space="preserve"> </w:t>
      </w:r>
      <w:r w:rsidRPr="00F71BBE">
        <w:rPr>
          <w:sz w:val="28"/>
          <w:szCs w:val="28"/>
        </w:rPr>
        <w:t>байланышта</w:t>
      </w:r>
      <w:r w:rsidRPr="00F71BBE">
        <w:rPr>
          <w:spacing w:val="-4"/>
          <w:sz w:val="28"/>
          <w:szCs w:val="28"/>
        </w:rPr>
        <w:t xml:space="preserve"> </w:t>
      </w:r>
      <w:r w:rsidRPr="00F71BBE">
        <w:rPr>
          <w:sz w:val="28"/>
          <w:szCs w:val="28"/>
        </w:rPr>
        <w:t>болушат.</w:t>
      </w:r>
      <w:r w:rsidRPr="00F71BBE">
        <w:rPr>
          <w:spacing w:val="-4"/>
          <w:sz w:val="28"/>
          <w:szCs w:val="28"/>
        </w:rPr>
        <w:t xml:space="preserve"> </w:t>
      </w:r>
      <w:r w:rsidRPr="00F71BBE">
        <w:rPr>
          <w:sz w:val="28"/>
          <w:szCs w:val="28"/>
        </w:rPr>
        <w:t>Системанын</w:t>
      </w:r>
      <w:r w:rsidRPr="00F71BBE">
        <w:rPr>
          <w:spacing w:val="-7"/>
          <w:sz w:val="28"/>
          <w:szCs w:val="28"/>
        </w:rPr>
        <w:t xml:space="preserve"> </w:t>
      </w:r>
      <w:r w:rsidRPr="00F71BBE">
        <w:rPr>
          <w:sz w:val="28"/>
          <w:szCs w:val="28"/>
        </w:rPr>
        <w:t>ичиндеги</w:t>
      </w:r>
      <w:r w:rsidRPr="00F71BBE">
        <w:rPr>
          <w:spacing w:val="-6"/>
          <w:sz w:val="28"/>
          <w:szCs w:val="28"/>
        </w:rPr>
        <w:t xml:space="preserve"> </w:t>
      </w:r>
      <w:r w:rsidRPr="00F71BBE">
        <w:rPr>
          <w:sz w:val="28"/>
          <w:szCs w:val="28"/>
        </w:rPr>
        <w:t>элементтердин өз ара аракеттенишине жараша студенттерге кесиптик билим берүүнү калыптандыруунун структуралык</w:t>
      </w:r>
      <w:r w:rsidRPr="00F71BBE">
        <w:rPr>
          <w:spacing w:val="1"/>
          <w:sz w:val="28"/>
          <w:szCs w:val="28"/>
        </w:rPr>
        <w:t xml:space="preserve"> </w:t>
      </w:r>
      <w:r w:rsidRPr="00F71BBE">
        <w:rPr>
          <w:sz w:val="28"/>
          <w:szCs w:val="28"/>
        </w:rPr>
        <w:t>курамы аныкталат. Бул системанын ишмердүүлүгү,</w:t>
      </w:r>
      <w:r w:rsidRPr="00F71BBE">
        <w:rPr>
          <w:spacing w:val="1"/>
          <w:sz w:val="28"/>
          <w:szCs w:val="28"/>
        </w:rPr>
        <w:t xml:space="preserve"> </w:t>
      </w:r>
      <w:r w:rsidRPr="00F71BBE">
        <w:rPr>
          <w:sz w:val="28"/>
          <w:szCs w:val="28"/>
        </w:rPr>
        <w:t>эффективдүүлүгү</w:t>
      </w:r>
      <w:r w:rsidRPr="00F71BBE">
        <w:rPr>
          <w:spacing w:val="1"/>
          <w:sz w:val="28"/>
          <w:szCs w:val="28"/>
        </w:rPr>
        <w:t xml:space="preserve"> </w:t>
      </w:r>
      <w:r w:rsidRPr="00F71BBE">
        <w:rPr>
          <w:sz w:val="28"/>
          <w:szCs w:val="28"/>
        </w:rPr>
        <w:t>айрым</w:t>
      </w:r>
      <w:r w:rsidRPr="00F71BBE">
        <w:rPr>
          <w:spacing w:val="1"/>
          <w:sz w:val="28"/>
          <w:szCs w:val="28"/>
        </w:rPr>
        <w:t xml:space="preserve"> </w:t>
      </w:r>
      <w:r w:rsidRPr="00F71BBE">
        <w:rPr>
          <w:sz w:val="28"/>
          <w:szCs w:val="28"/>
        </w:rPr>
        <w:t>элементтердин</w:t>
      </w:r>
      <w:r w:rsidRPr="00F71BBE">
        <w:rPr>
          <w:spacing w:val="1"/>
          <w:sz w:val="28"/>
          <w:szCs w:val="28"/>
        </w:rPr>
        <w:t xml:space="preserve"> </w:t>
      </w:r>
      <w:r w:rsidRPr="00F71BBE">
        <w:rPr>
          <w:sz w:val="28"/>
          <w:szCs w:val="28"/>
        </w:rPr>
        <w:t>мүнөзүнө</w:t>
      </w:r>
      <w:r w:rsidRPr="00F71BBE">
        <w:rPr>
          <w:spacing w:val="1"/>
          <w:sz w:val="28"/>
          <w:szCs w:val="28"/>
        </w:rPr>
        <w:t xml:space="preserve"> </w:t>
      </w:r>
      <w:r w:rsidRPr="00F71BBE">
        <w:rPr>
          <w:sz w:val="28"/>
          <w:szCs w:val="28"/>
        </w:rPr>
        <w:t>жараша эмес, комплекстүү, бардык элементтердин өз-</w:t>
      </w:r>
      <w:r w:rsidRPr="00F71BBE">
        <w:rPr>
          <w:spacing w:val="-47"/>
          <w:sz w:val="28"/>
          <w:szCs w:val="28"/>
        </w:rPr>
        <w:t xml:space="preserve"> </w:t>
      </w:r>
      <w:r w:rsidRPr="00F71BBE">
        <w:rPr>
          <w:sz w:val="28"/>
          <w:szCs w:val="28"/>
        </w:rPr>
        <w:t>ара карым</w:t>
      </w:r>
      <w:r w:rsidRPr="00F71BBE">
        <w:rPr>
          <w:spacing w:val="1"/>
          <w:sz w:val="28"/>
          <w:szCs w:val="28"/>
        </w:rPr>
        <w:t xml:space="preserve"> </w:t>
      </w:r>
      <w:r w:rsidRPr="00F71BBE">
        <w:rPr>
          <w:sz w:val="28"/>
          <w:szCs w:val="28"/>
        </w:rPr>
        <w:t>катнашына</w:t>
      </w:r>
      <w:r w:rsidRPr="00F71BBE">
        <w:rPr>
          <w:spacing w:val="2"/>
          <w:sz w:val="28"/>
          <w:szCs w:val="28"/>
        </w:rPr>
        <w:t xml:space="preserve"> </w:t>
      </w:r>
      <w:r w:rsidRPr="00F71BBE">
        <w:rPr>
          <w:sz w:val="28"/>
          <w:szCs w:val="28"/>
        </w:rPr>
        <w:t>жараша</w:t>
      </w:r>
      <w:r w:rsidRPr="00F71BBE">
        <w:rPr>
          <w:spacing w:val="-1"/>
          <w:sz w:val="28"/>
          <w:szCs w:val="28"/>
        </w:rPr>
        <w:t xml:space="preserve"> </w:t>
      </w:r>
      <w:r w:rsidRPr="00F71BBE">
        <w:rPr>
          <w:sz w:val="28"/>
          <w:szCs w:val="28"/>
        </w:rPr>
        <w:t>болот;</w:t>
      </w:r>
    </w:p>
    <w:p w14:paraId="636013B1" w14:textId="3CB92F61" w:rsidR="00AB21AC" w:rsidRPr="00F71BBE" w:rsidRDefault="00AB21AC" w:rsidP="00CD7E63">
      <w:pPr>
        <w:pStyle w:val="a6"/>
        <w:numPr>
          <w:ilvl w:val="0"/>
          <w:numId w:val="17"/>
        </w:numPr>
        <w:tabs>
          <w:tab w:val="left" w:pos="821"/>
        </w:tabs>
        <w:adjustRightInd/>
        <w:spacing w:line="360" w:lineRule="auto"/>
        <w:ind w:right="40" w:firstLine="424"/>
        <w:contextualSpacing w:val="0"/>
        <w:jc w:val="both"/>
        <w:rPr>
          <w:sz w:val="28"/>
          <w:szCs w:val="28"/>
        </w:rPr>
      </w:pPr>
      <w:r w:rsidRPr="00F71BBE">
        <w:rPr>
          <w:sz w:val="28"/>
          <w:szCs w:val="28"/>
        </w:rPr>
        <w:t>элементтер бир максатка баш ийишет, коюлган максатка жетүүгө аракет кылышат. Мисалы, “</w:t>
      </w:r>
      <w:r w:rsidR="00D50FD9">
        <w:rPr>
          <w:sz w:val="28"/>
          <w:szCs w:val="28"/>
        </w:rPr>
        <w:t>Башкаруудагы маалыматтык технологиялар</w:t>
      </w:r>
      <w:r w:rsidRPr="00F71BBE">
        <w:rPr>
          <w:sz w:val="28"/>
          <w:szCs w:val="28"/>
        </w:rPr>
        <w:t>” курсунда колдонулуучу методдор, системанын элементи</w:t>
      </w:r>
      <w:r w:rsidRPr="00F71BBE">
        <w:rPr>
          <w:spacing w:val="1"/>
          <w:sz w:val="28"/>
          <w:szCs w:val="28"/>
        </w:rPr>
        <w:t xml:space="preserve"> </w:t>
      </w:r>
      <w:r w:rsidRPr="00F71BBE">
        <w:rPr>
          <w:sz w:val="28"/>
          <w:szCs w:val="28"/>
        </w:rPr>
        <w:t>катары</w:t>
      </w:r>
      <w:r w:rsidRPr="00F71BBE">
        <w:rPr>
          <w:spacing w:val="1"/>
          <w:sz w:val="28"/>
          <w:szCs w:val="28"/>
        </w:rPr>
        <w:t xml:space="preserve"> </w:t>
      </w:r>
      <w:r w:rsidRPr="00F71BBE">
        <w:rPr>
          <w:sz w:val="28"/>
          <w:szCs w:val="28"/>
        </w:rPr>
        <w:t>студенттерге кесиптик билим берүүнү калыптандырууга багытталган;</w:t>
      </w:r>
    </w:p>
    <w:p w14:paraId="77E06A5A" w14:textId="77777777" w:rsidR="00AB21AC" w:rsidRPr="00F71BBE" w:rsidRDefault="005C3A86" w:rsidP="00CD7E63">
      <w:pPr>
        <w:pStyle w:val="a6"/>
        <w:numPr>
          <w:ilvl w:val="0"/>
          <w:numId w:val="17"/>
        </w:numPr>
        <w:tabs>
          <w:tab w:val="left" w:pos="821"/>
        </w:tabs>
        <w:adjustRightInd/>
        <w:spacing w:line="360" w:lineRule="auto"/>
        <w:ind w:right="42" w:firstLine="424"/>
        <w:contextualSpacing w:val="0"/>
        <w:jc w:val="both"/>
        <w:rPr>
          <w:sz w:val="28"/>
          <w:szCs w:val="28"/>
        </w:rPr>
      </w:pPr>
      <w:r w:rsidRPr="00F71BBE">
        <w:rPr>
          <w:sz w:val="28"/>
          <w:szCs w:val="28"/>
        </w:rPr>
        <w:t>бир</w:t>
      </w:r>
      <w:r w:rsidRPr="00F71BBE">
        <w:rPr>
          <w:spacing w:val="-7"/>
          <w:sz w:val="28"/>
          <w:szCs w:val="28"/>
        </w:rPr>
        <w:t xml:space="preserve"> </w:t>
      </w:r>
      <w:r w:rsidR="00AB21AC" w:rsidRPr="00F71BBE">
        <w:rPr>
          <w:sz w:val="28"/>
          <w:szCs w:val="28"/>
        </w:rPr>
        <w:t>система</w:t>
      </w:r>
      <w:r w:rsidR="00AB21AC" w:rsidRPr="00F71BBE">
        <w:rPr>
          <w:spacing w:val="-9"/>
          <w:sz w:val="28"/>
          <w:szCs w:val="28"/>
        </w:rPr>
        <w:t xml:space="preserve"> </w:t>
      </w:r>
      <w:r w:rsidR="00AB21AC" w:rsidRPr="00F71BBE">
        <w:rPr>
          <w:sz w:val="28"/>
          <w:szCs w:val="28"/>
        </w:rPr>
        <w:t>башка</w:t>
      </w:r>
      <w:r w:rsidR="00AB21AC" w:rsidRPr="00F71BBE">
        <w:rPr>
          <w:spacing w:val="-6"/>
          <w:sz w:val="28"/>
          <w:szCs w:val="28"/>
        </w:rPr>
        <w:t xml:space="preserve"> </w:t>
      </w:r>
      <w:r w:rsidR="00AB21AC" w:rsidRPr="00F71BBE">
        <w:rPr>
          <w:sz w:val="28"/>
          <w:szCs w:val="28"/>
        </w:rPr>
        <w:t>системанын</w:t>
      </w:r>
      <w:r w:rsidR="00AB21AC" w:rsidRPr="00F71BBE">
        <w:rPr>
          <w:spacing w:val="-10"/>
          <w:sz w:val="28"/>
          <w:szCs w:val="28"/>
        </w:rPr>
        <w:t xml:space="preserve"> </w:t>
      </w:r>
      <w:r w:rsidR="00AB21AC" w:rsidRPr="00F71BBE">
        <w:rPr>
          <w:sz w:val="28"/>
          <w:szCs w:val="28"/>
        </w:rPr>
        <w:t>курамында</w:t>
      </w:r>
      <w:r w:rsidR="00AB21AC" w:rsidRPr="00F71BBE">
        <w:rPr>
          <w:spacing w:val="-9"/>
          <w:sz w:val="28"/>
          <w:szCs w:val="28"/>
        </w:rPr>
        <w:t xml:space="preserve"> </w:t>
      </w:r>
      <w:r w:rsidR="00AB21AC" w:rsidRPr="00F71BBE">
        <w:rPr>
          <w:sz w:val="28"/>
          <w:szCs w:val="28"/>
        </w:rPr>
        <w:t>болуусу</w:t>
      </w:r>
      <w:r w:rsidR="00AB21AC" w:rsidRPr="00F71BBE">
        <w:rPr>
          <w:spacing w:val="-9"/>
          <w:sz w:val="28"/>
          <w:szCs w:val="28"/>
        </w:rPr>
        <w:t xml:space="preserve"> </w:t>
      </w:r>
      <w:r w:rsidR="00AB21AC" w:rsidRPr="00F71BBE">
        <w:rPr>
          <w:sz w:val="28"/>
          <w:szCs w:val="28"/>
        </w:rPr>
        <w:t>мүмкүн.</w:t>
      </w:r>
      <w:r w:rsidR="00AB21AC" w:rsidRPr="00F71BBE">
        <w:rPr>
          <w:spacing w:val="-6"/>
          <w:sz w:val="28"/>
          <w:szCs w:val="28"/>
        </w:rPr>
        <w:t xml:space="preserve"> </w:t>
      </w:r>
      <w:r w:rsidR="00AB21AC" w:rsidRPr="00F71BBE">
        <w:rPr>
          <w:sz w:val="28"/>
          <w:szCs w:val="28"/>
        </w:rPr>
        <w:t>Мисалы,</w:t>
      </w:r>
      <w:r w:rsidR="00AB21AC" w:rsidRPr="00F71BBE">
        <w:rPr>
          <w:spacing w:val="-9"/>
          <w:sz w:val="28"/>
          <w:szCs w:val="28"/>
        </w:rPr>
        <w:t xml:space="preserve"> </w:t>
      </w:r>
      <w:r>
        <w:rPr>
          <w:sz w:val="28"/>
          <w:szCs w:val="28"/>
        </w:rPr>
        <w:t>маалыматтык технологияларды</w:t>
      </w:r>
      <w:r w:rsidR="00AB21AC" w:rsidRPr="00F71BBE">
        <w:rPr>
          <w:spacing w:val="-6"/>
          <w:sz w:val="28"/>
          <w:szCs w:val="28"/>
        </w:rPr>
        <w:t xml:space="preserve"> </w:t>
      </w:r>
      <w:r w:rsidR="00AB21AC" w:rsidRPr="00F71BBE">
        <w:rPr>
          <w:sz w:val="28"/>
          <w:szCs w:val="28"/>
        </w:rPr>
        <w:t>окутууда</w:t>
      </w:r>
      <w:r>
        <w:rPr>
          <w:sz w:val="28"/>
          <w:szCs w:val="28"/>
        </w:rPr>
        <w:t>гы</w:t>
      </w:r>
      <w:r w:rsidR="00AB21AC" w:rsidRPr="00F71BBE">
        <w:rPr>
          <w:spacing w:val="1"/>
          <w:sz w:val="28"/>
          <w:szCs w:val="28"/>
        </w:rPr>
        <w:t xml:space="preserve"> </w:t>
      </w:r>
      <w:r w:rsidR="00AB21AC" w:rsidRPr="00F71BBE">
        <w:rPr>
          <w:sz w:val="28"/>
          <w:szCs w:val="28"/>
        </w:rPr>
        <w:t>кесиптик билимди</w:t>
      </w:r>
      <w:r w:rsidR="00AB21AC" w:rsidRPr="00F71BBE">
        <w:rPr>
          <w:spacing w:val="1"/>
          <w:sz w:val="28"/>
          <w:szCs w:val="28"/>
        </w:rPr>
        <w:t xml:space="preserve"> </w:t>
      </w:r>
      <w:r w:rsidR="00AB21AC" w:rsidRPr="00F71BBE">
        <w:rPr>
          <w:sz w:val="28"/>
          <w:szCs w:val="28"/>
        </w:rPr>
        <w:t>калыптандырууга</w:t>
      </w:r>
      <w:r w:rsidR="00AB21AC" w:rsidRPr="00F71BBE">
        <w:rPr>
          <w:spacing w:val="1"/>
          <w:sz w:val="28"/>
          <w:szCs w:val="28"/>
        </w:rPr>
        <w:t xml:space="preserve"> </w:t>
      </w:r>
      <w:r w:rsidR="00AB21AC" w:rsidRPr="00F71BBE">
        <w:rPr>
          <w:sz w:val="28"/>
          <w:szCs w:val="28"/>
        </w:rPr>
        <w:t>багытталган</w:t>
      </w:r>
      <w:r w:rsidR="00AB21AC" w:rsidRPr="00F71BBE">
        <w:rPr>
          <w:spacing w:val="-10"/>
          <w:sz w:val="28"/>
          <w:szCs w:val="28"/>
        </w:rPr>
        <w:t xml:space="preserve"> </w:t>
      </w:r>
      <w:r w:rsidR="00AB21AC" w:rsidRPr="00F71BBE">
        <w:rPr>
          <w:sz w:val="28"/>
          <w:szCs w:val="28"/>
        </w:rPr>
        <w:t>окутуу</w:t>
      </w:r>
      <w:r w:rsidR="00AB21AC" w:rsidRPr="00F71BBE">
        <w:rPr>
          <w:spacing w:val="-9"/>
          <w:sz w:val="28"/>
          <w:szCs w:val="28"/>
        </w:rPr>
        <w:t xml:space="preserve"> </w:t>
      </w:r>
      <w:r w:rsidR="00AB21AC" w:rsidRPr="00F71BBE">
        <w:rPr>
          <w:sz w:val="28"/>
          <w:szCs w:val="28"/>
        </w:rPr>
        <w:t>информатиканы</w:t>
      </w:r>
      <w:r w:rsidR="00AB21AC" w:rsidRPr="00F71BBE">
        <w:rPr>
          <w:spacing w:val="-7"/>
          <w:sz w:val="28"/>
          <w:szCs w:val="28"/>
        </w:rPr>
        <w:t xml:space="preserve"> </w:t>
      </w:r>
      <w:r w:rsidR="00AB21AC" w:rsidRPr="00F71BBE">
        <w:rPr>
          <w:sz w:val="28"/>
          <w:szCs w:val="28"/>
        </w:rPr>
        <w:t>окутуунун</w:t>
      </w:r>
      <w:r w:rsidR="00AB21AC" w:rsidRPr="00F71BBE">
        <w:rPr>
          <w:spacing w:val="-9"/>
          <w:sz w:val="28"/>
          <w:szCs w:val="28"/>
        </w:rPr>
        <w:t xml:space="preserve"> </w:t>
      </w:r>
      <w:r w:rsidR="00AB21AC" w:rsidRPr="00F71BBE">
        <w:rPr>
          <w:sz w:val="28"/>
          <w:szCs w:val="28"/>
        </w:rPr>
        <w:t>бир</w:t>
      </w:r>
      <w:r w:rsidR="00AB21AC" w:rsidRPr="00F71BBE">
        <w:rPr>
          <w:spacing w:val="-9"/>
          <w:sz w:val="28"/>
          <w:szCs w:val="28"/>
        </w:rPr>
        <w:t xml:space="preserve"> </w:t>
      </w:r>
      <w:r w:rsidR="00AB21AC" w:rsidRPr="00F71BBE">
        <w:rPr>
          <w:sz w:val="28"/>
          <w:szCs w:val="28"/>
        </w:rPr>
        <w:t>элементи</w:t>
      </w:r>
      <w:r w:rsidR="00AB21AC" w:rsidRPr="00F71BBE">
        <w:rPr>
          <w:spacing w:val="1"/>
          <w:sz w:val="28"/>
          <w:szCs w:val="28"/>
        </w:rPr>
        <w:t xml:space="preserve"> </w:t>
      </w:r>
      <w:r w:rsidR="00AB21AC" w:rsidRPr="00F71BBE">
        <w:rPr>
          <w:sz w:val="28"/>
          <w:szCs w:val="28"/>
        </w:rPr>
        <w:t>болуп эсептелет.</w:t>
      </w:r>
    </w:p>
    <w:p w14:paraId="775D04F7" w14:textId="77777777" w:rsidR="00AB21AC" w:rsidRPr="00F71BBE" w:rsidRDefault="00AB21AC" w:rsidP="00AB21AC">
      <w:pPr>
        <w:pStyle w:val="a4"/>
        <w:spacing w:line="360" w:lineRule="auto"/>
        <w:ind w:right="40" w:firstLine="424"/>
        <w:rPr>
          <w:sz w:val="28"/>
          <w:szCs w:val="28"/>
        </w:rPr>
      </w:pPr>
      <w:r w:rsidRPr="00F71BBE">
        <w:rPr>
          <w:sz w:val="28"/>
          <w:szCs w:val="28"/>
        </w:rPr>
        <w:t>Демек, студенттердин кесиптик билим алуусун</w:t>
      </w:r>
      <w:r w:rsidRPr="00F71BBE">
        <w:rPr>
          <w:spacing w:val="1"/>
          <w:sz w:val="28"/>
          <w:szCs w:val="28"/>
        </w:rPr>
        <w:t xml:space="preserve"> </w:t>
      </w:r>
      <w:r w:rsidRPr="00F71BBE">
        <w:rPr>
          <w:sz w:val="28"/>
          <w:szCs w:val="28"/>
        </w:rPr>
        <w:t>калыптандыруу</w:t>
      </w:r>
      <w:r w:rsidRPr="00F71BBE">
        <w:rPr>
          <w:spacing w:val="1"/>
          <w:sz w:val="28"/>
          <w:szCs w:val="28"/>
        </w:rPr>
        <w:t xml:space="preserve"> </w:t>
      </w:r>
      <w:r w:rsidRPr="00F71BBE">
        <w:rPr>
          <w:sz w:val="28"/>
          <w:szCs w:val="28"/>
        </w:rPr>
        <w:t>процессин</w:t>
      </w:r>
      <w:r w:rsidRPr="00F71BBE">
        <w:rPr>
          <w:spacing w:val="1"/>
          <w:sz w:val="28"/>
          <w:szCs w:val="28"/>
        </w:rPr>
        <w:t xml:space="preserve"> </w:t>
      </w:r>
      <w:r w:rsidRPr="00F71BBE">
        <w:rPr>
          <w:sz w:val="28"/>
          <w:szCs w:val="28"/>
        </w:rPr>
        <w:t>система</w:t>
      </w:r>
      <w:r w:rsidRPr="00F71BBE">
        <w:rPr>
          <w:spacing w:val="1"/>
          <w:sz w:val="28"/>
          <w:szCs w:val="28"/>
        </w:rPr>
        <w:t xml:space="preserve"> </w:t>
      </w:r>
      <w:r w:rsidRPr="00F71BBE">
        <w:rPr>
          <w:sz w:val="28"/>
          <w:szCs w:val="28"/>
        </w:rPr>
        <w:t>катары</w:t>
      </w:r>
      <w:r w:rsidRPr="00F71BBE">
        <w:rPr>
          <w:spacing w:val="1"/>
          <w:sz w:val="28"/>
          <w:szCs w:val="28"/>
        </w:rPr>
        <w:t xml:space="preserve"> </w:t>
      </w:r>
      <w:r w:rsidRPr="00F71BBE">
        <w:rPr>
          <w:sz w:val="28"/>
          <w:szCs w:val="28"/>
        </w:rPr>
        <w:t>карап, бул процесстин элементтерин жана алардын</w:t>
      </w:r>
      <w:r w:rsidRPr="00F71BBE">
        <w:rPr>
          <w:spacing w:val="1"/>
          <w:sz w:val="28"/>
          <w:szCs w:val="28"/>
        </w:rPr>
        <w:t xml:space="preserve"> </w:t>
      </w:r>
      <w:r w:rsidRPr="00F71BBE">
        <w:rPr>
          <w:sz w:val="28"/>
          <w:szCs w:val="28"/>
        </w:rPr>
        <w:t>ортосундагы</w:t>
      </w:r>
      <w:r w:rsidRPr="00F71BBE">
        <w:rPr>
          <w:spacing w:val="1"/>
          <w:sz w:val="28"/>
          <w:szCs w:val="28"/>
        </w:rPr>
        <w:t xml:space="preserve"> </w:t>
      </w:r>
      <w:r w:rsidRPr="00F71BBE">
        <w:rPr>
          <w:sz w:val="28"/>
          <w:szCs w:val="28"/>
        </w:rPr>
        <w:t>өз</w:t>
      </w:r>
      <w:r w:rsidRPr="00F71BBE">
        <w:rPr>
          <w:spacing w:val="1"/>
          <w:sz w:val="28"/>
          <w:szCs w:val="28"/>
        </w:rPr>
        <w:t xml:space="preserve"> </w:t>
      </w:r>
      <w:r w:rsidRPr="00F71BBE">
        <w:rPr>
          <w:sz w:val="28"/>
          <w:szCs w:val="28"/>
        </w:rPr>
        <w:t>ара</w:t>
      </w:r>
      <w:r w:rsidRPr="00F71BBE">
        <w:rPr>
          <w:spacing w:val="1"/>
          <w:sz w:val="28"/>
          <w:szCs w:val="28"/>
        </w:rPr>
        <w:t xml:space="preserve"> </w:t>
      </w:r>
      <w:r w:rsidRPr="00F71BBE">
        <w:rPr>
          <w:sz w:val="28"/>
          <w:szCs w:val="28"/>
        </w:rPr>
        <w:t>байланышты</w:t>
      </w:r>
      <w:r w:rsidRPr="00F71BBE">
        <w:rPr>
          <w:spacing w:val="1"/>
          <w:sz w:val="28"/>
          <w:szCs w:val="28"/>
        </w:rPr>
        <w:t xml:space="preserve"> </w:t>
      </w:r>
      <w:r w:rsidRPr="00F71BBE">
        <w:rPr>
          <w:sz w:val="28"/>
          <w:szCs w:val="28"/>
        </w:rPr>
        <w:t>аныктап</w:t>
      </w:r>
      <w:r w:rsidRPr="00F71BBE">
        <w:rPr>
          <w:spacing w:val="1"/>
          <w:sz w:val="28"/>
          <w:szCs w:val="28"/>
        </w:rPr>
        <w:t xml:space="preserve"> </w:t>
      </w:r>
      <w:r w:rsidRPr="00F71BBE">
        <w:rPr>
          <w:sz w:val="28"/>
          <w:szCs w:val="28"/>
        </w:rPr>
        <w:t>алууга</w:t>
      </w:r>
      <w:r w:rsidRPr="00F71BBE">
        <w:rPr>
          <w:spacing w:val="1"/>
          <w:sz w:val="28"/>
          <w:szCs w:val="28"/>
        </w:rPr>
        <w:t xml:space="preserve"> </w:t>
      </w:r>
      <w:r w:rsidRPr="00F71BBE">
        <w:rPr>
          <w:sz w:val="28"/>
          <w:szCs w:val="28"/>
        </w:rPr>
        <w:t>болот.</w:t>
      </w:r>
      <w:r w:rsidRPr="00F71BBE">
        <w:rPr>
          <w:spacing w:val="-8"/>
          <w:sz w:val="28"/>
          <w:szCs w:val="28"/>
        </w:rPr>
        <w:t xml:space="preserve"> </w:t>
      </w:r>
      <w:r w:rsidRPr="00F71BBE">
        <w:rPr>
          <w:sz w:val="28"/>
          <w:szCs w:val="28"/>
        </w:rPr>
        <w:t>Бул</w:t>
      </w:r>
      <w:r w:rsidRPr="00F71BBE">
        <w:rPr>
          <w:spacing w:val="-8"/>
          <w:sz w:val="28"/>
          <w:szCs w:val="28"/>
        </w:rPr>
        <w:t xml:space="preserve"> </w:t>
      </w:r>
      <w:r w:rsidRPr="00F71BBE">
        <w:rPr>
          <w:sz w:val="28"/>
          <w:szCs w:val="28"/>
        </w:rPr>
        <w:t>элементтердин</w:t>
      </w:r>
      <w:r w:rsidRPr="00F71BBE">
        <w:rPr>
          <w:spacing w:val="-9"/>
          <w:sz w:val="28"/>
          <w:szCs w:val="28"/>
        </w:rPr>
        <w:t xml:space="preserve"> </w:t>
      </w:r>
      <w:r w:rsidRPr="00F71BBE">
        <w:rPr>
          <w:sz w:val="28"/>
          <w:szCs w:val="28"/>
        </w:rPr>
        <w:t>өз</w:t>
      </w:r>
      <w:r w:rsidRPr="00F71BBE">
        <w:rPr>
          <w:spacing w:val="-7"/>
          <w:sz w:val="28"/>
          <w:szCs w:val="28"/>
        </w:rPr>
        <w:t xml:space="preserve"> </w:t>
      </w:r>
      <w:r w:rsidRPr="00F71BBE">
        <w:rPr>
          <w:sz w:val="28"/>
          <w:szCs w:val="28"/>
        </w:rPr>
        <w:t>ара</w:t>
      </w:r>
      <w:r w:rsidRPr="00F71BBE">
        <w:rPr>
          <w:spacing w:val="-6"/>
          <w:sz w:val="28"/>
          <w:szCs w:val="28"/>
        </w:rPr>
        <w:t xml:space="preserve"> </w:t>
      </w:r>
      <w:r w:rsidRPr="00F71BBE">
        <w:rPr>
          <w:sz w:val="28"/>
          <w:szCs w:val="28"/>
        </w:rPr>
        <w:t>карым</w:t>
      </w:r>
      <w:r>
        <w:rPr>
          <w:sz w:val="28"/>
          <w:szCs w:val="28"/>
        </w:rPr>
        <w:t>-</w:t>
      </w:r>
      <w:r w:rsidRPr="00F71BBE">
        <w:rPr>
          <w:sz w:val="28"/>
          <w:szCs w:val="28"/>
        </w:rPr>
        <w:t>катнаштарын,</w:t>
      </w:r>
      <w:r w:rsidRPr="00F71BBE">
        <w:rPr>
          <w:spacing w:val="-48"/>
          <w:sz w:val="28"/>
          <w:szCs w:val="28"/>
        </w:rPr>
        <w:t xml:space="preserve"> </w:t>
      </w:r>
      <w:r w:rsidRPr="00F71BBE">
        <w:rPr>
          <w:sz w:val="28"/>
          <w:szCs w:val="28"/>
        </w:rPr>
        <w:t>байланыштарын аныктап алмайынча студенттердин</w:t>
      </w:r>
      <w:r w:rsidRPr="00F71BBE">
        <w:rPr>
          <w:spacing w:val="1"/>
          <w:sz w:val="28"/>
          <w:szCs w:val="28"/>
        </w:rPr>
        <w:t xml:space="preserve"> </w:t>
      </w:r>
      <w:r w:rsidRPr="00F71BBE">
        <w:rPr>
          <w:sz w:val="28"/>
          <w:szCs w:val="28"/>
        </w:rPr>
        <w:t>кесиптик билимге ээ болуусун калыптандыруу маселеси ийгиликтүү чечилбейт. Ошондуктан кесиптик билимди калыптандырууда бул процесс камты</w:t>
      </w:r>
      <w:r w:rsidRPr="00F71BBE">
        <w:rPr>
          <w:spacing w:val="-1"/>
          <w:sz w:val="28"/>
          <w:szCs w:val="28"/>
        </w:rPr>
        <w:t>ган</w:t>
      </w:r>
      <w:r w:rsidRPr="00F71BBE">
        <w:rPr>
          <w:spacing w:val="-11"/>
          <w:sz w:val="28"/>
          <w:szCs w:val="28"/>
        </w:rPr>
        <w:t xml:space="preserve"> </w:t>
      </w:r>
      <w:r w:rsidRPr="00F71BBE">
        <w:rPr>
          <w:spacing w:val="-1"/>
          <w:sz w:val="28"/>
          <w:szCs w:val="28"/>
        </w:rPr>
        <w:lastRenderedPageBreak/>
        <w:t>элементтерди</w:t>
      </w:r>
      <w:r w:rsidRPr="00F71BBE">
        <w:rPr>
          <w:spacing w:val="-9"/>
          <w:sz w:val="28"/>
          <w:szCs w:val="28"/>
        </w:rPr>
        <w:t xml:space="preserve"> </w:t>
      </w:r>
      <w:r w:rsidRPr="00F71BBE">
        <w:rPr>
          <w:sz w:val="28"/>
          <w:szCs w:val="28"/>
        </w:rPr>
        <w:t>аныктап,</w:t>
      </w:r>
      <w:r w:rsidRPr="00F71BBE">
        <w:rPr>
          <w:spacing w:val="-7"/>
          <w:sz w:val="28"/>
          <w:szCs w:val="28"/>
        </w:rPr>
        <w:t xml:space="preserve"> </w:t>
      </w:r>
      <w:r w:rsidRPr="00F71BBE">
        <w:rPr>
          <w:sz w:val="28"/>
          <w:szCs w:val="28"/>
        </w:rPr>
        <w:t>алардын</w:t>
      </w:r>
      <w:r w:rsidRPr="00F71BBE">
        <w:rPr>
          <w:spacing w:val="-9"/>
          <w:sz w:val="28"/>
          <w:szCs w:val="28"/>
        </w:rPr>
        <w:t xml:space="preserve"> </w:t>
      </w:r>
      <w:r w:rsidRPr="00F71BBE">
        <w:rPr>
          <w:sz w:val="28"/>
          <w:szCs w:val="28"/>
        </w:rPr>
        <w:t>ортосундагы</w:t>
      </w:r>
      <w:r w:rsidRPr="00F71BBE">
        <w:rPr>
          <w:spacing w:val="-8"/>
          <w:sz w:val="28"/>
          <w:szCs w:val="28"/>
        </w:rPr>
        <w:t xml:space="preserve"> </w:t>
      </w:r>
      <w:r w:rsidRPr="00F71BBE">
        <w:rPr>
          <w:sz w:val="28"/>
          <w:szCs w:val="28"/>
        </w:rPr>
        <w:t>байланышты түзүп, бул элементтердин бир бүтүндүккө</w:t>
      </w:r>
      <w:r w:rsidRPr="00F71BBE">
        <w:rPr>
          <w:spacing w:val="1"/>
          <w:sz w:val="28"/>
          <w:szCs w:val="28"/>
        </w:rPr>
        <w:t xml:space="preserve"> </w:t>
      </w:r>
      <w:r w:rsidRPr="00F71BBE">
        <w:rPr>
          <w:sz w:val="28"/>
          <w:szCs w:val="28"/>
        </w:rPr>
        <w:t>багытталганын</w:t>
      </w:r>
      <w:r w:rsidRPr="00F71BBE">
        <w:rPr>
          <w:spacing w:val="-3"/>
          <w:sz w:val="28"/>
          <w:szCs w:val="28"/>
        </w:rPr>
        <w:t xml:space="preserve"> </w:t>
      </w:r>
      <w:r w:rsidRPr="00F71BBE">
        <w:rPr>
          <w:sz w:val="28"/>
          <w:szCs w:val="28"/>
        </w:rPr>
        <w:t>аныктап</w:t>
      </w:r>
      <w:r w:rsidRPr="00F71BBE">
        <w:rPr>
          <w:spacing w:val="-2"/>
          <w:sz w:val="28"/>
          <w:szCs w:val="28"/>
        </w:rPr>
        <w:t xml:space="preserve"> </w:t>
      </w:r>
      <w:r w:rsidRPr="00F71BBE">
        <w:rPr>
          <w:sz w:val="28"/>
          <w:szCs w:val="28"/>
        </w:rPr>
        <w:t>чыгуу</w:t>
      </w:r>
      <w:r w:rsidRPr="00F71BBE">
        <w:rPr>
          <w:spacing w:val="1"/>
          <w:sz w:val="28"/>
          <w:szCs w:val="28"/>
        </w:rPr>
        <w:t xml:space="preserve"> </w:t>
      </w:r>
      <w:r w:rsidRPr="00F71BBE">
        <w:rPr>
          <w:sz w:val="28"/>
          <w:szCs w:val="28"/>
        </w:rPr>
        <w:t>зарыл.</w:t>
      </w:r>
    </w:p>
    <w:p w14:paraId="469464C0" w14:textId="77777777" w:rsidR="00AB21AC" w:rsidRPr="00F71BBE" w:rsidRDefault="00AB21AC" w:rsidP="00AB21AC">
      <w:pPr>
        <w:pStyle w:val="a4"/>
        <w:spacing w:line="360" w:lineRule="auto"/>
        <w:ind w:right="40" w:firstLine="425"/>
        <w:rPr>
          <w:sz w:val="28"/>
          <w:szCs w:val="28"/>
        </w:rPr>
      </w:pPr>
      <w:r w:rsidRPr="00F71BBE">
        <w:rPr>
          <w:sz w:val="28"/>
          <w:szCs w:val="28"/>
        </w:rPr>
        <w:t>Студенттердин</w:t>
      </w:r>
      <w:r w:rsidRPr="00F71BBE">
        <w:rPr>
          <w:spacing w:val="1"/>
          <w:sz w:val="28"/>
          <w:szCs w:val="28"/>
        </w:rPr>
        <w:t xml:space="preserve"> </w:t>
      </w:r>
      <w:r w:rsidRPr="00F71BBE">
        <w:rPr>
          <w:sz w:val="28"/>
          <w:szCs w:val="28"/>
        </w:rPr>
        <w:t xml:space="preserve">кесиптик </w:t>
      </w:r>
      <w:r w:rsidR="005C3A86">
        <w:rPr>
          <w:sz w:val="28"/>
          <w:szCs w:val="28"/>
        </w:rPr>
        <w:t xml:space="preserve">билимин </w:t>
      </w:r>
      <w:r w:rsidRPr="00F71BBE">
        <w:rPr>
          <w:sz w:val="28"/>
          <w:szCs w:val="28"/>
        </w:rPr>
        <w:t xml:space="preserve">калыптандырууга карата </w:t>
      </w:r>
      <w:r w:rsidRPr="00F71BBE">
        <w:rPr>
          <w:b/>
          <w:sz w:val="28"/>
          <w:szCs w:val="28"/>
        </w:rPr>
        <w:t xml:space="preserve">ишмердүүлүк мамиле кылуу. </w:t>
      </w:r>
      <w:r>
        <w:rPr>
          <w:sz w:val="28"/>
          <w:szCs w:val="28"/>
        </w:rPr>
        <w:t>ЖОЖдо</w:t>
      </w:r>
      <w:r w:rsidRPr="00F71BBE">
        <w:rPr>
          <w:sz w:val="28"/>
          <w:szCs w:val="28"/>
        </w:rPr>
        <w:t xml:space="preserve"> </w:t>
      </w:r>
      <w:r w:rsidRPr="00F71BBE">
        <w:rPr>
          <w:spacing w:val="-1"/>
          <w:sz w:val="28"/>
          <w:szCs w:val="28"/>
        </w:rPr>
        <w:t>студенттерге</w:t>
      </w:r>
      <w:r w:rsidRPr="00F71BBE">
        <w:rPr>
          <w:spacing w:val="-9"/>
          <w:sz w:val="28"/>
          <w:szCs w:val="28"/>
        </w:rPr>
        <w:t xml:space="preserve"> </w:t>
      </w:r>
      <w:r w:rsidRPr="00F71BBE">
        <w:rPr>
          <w:sz w:val="28"/>
          <w:szCs w:val="28"/>
        </w:rPr>
        <w:t>сапаттуу</w:t>
      </w:r>
      <w:r w:rsidRPr="00F71BBE">
        <w:rPr>
          <w:spacing w:val="-9"/>
          <w:sz w:val="28"/>
          <w:szCs w:val="28"/>
        </w:rPr>
        <w:t xml:space="preserve"> кесиптик </w:t>
      </w:r>
      <w:r w:rsidRPr="00F71BBE">
        <w:rPr>
          <w:sz w:val="28"/>
          <w:szCs w:val="28"/>
        </w:rPr>
        <w:t>билим</w:t>
      </w:r>
      <w:r w:rsidRPr="00F71BBE">
        <w:rPr>
          <w:spacing w:val="-9"/>
          <w:sz w:val="28"/>
          <w:szCs w:val="28"/>
        </w:rPr>
        <w:t xml:space="preserve"> </w:t>
      </w:r>
      <w:r w:rsidRPr="00F71BBE">
        <w:rPr>
          <w:sz w:val="28"/>
          <w:szCs w:val="28"/>
        </w:rPr>
        <w:t>берүү</w:t>
      </w:r>
      <w:r w:rsidRPr="00F71BBE">
        <w:rPr>
          <w:spacing w:val="-11"/>
          <w:sz w:val="28"/>
          <w:szCs w:val="28"/>
        </w:rPr>
        <w:t xml:space="preserve"> </w:t>
      </w:r>
      <w:r w:rsidRPr="00F71BBE">
        <w:rPr>
          <w:sz w:val="28"/>
          <w:szCs w:val="28"/>
        </w:rPr>
        <w:t>проблемасы</w:t>
      </w:r>
      <w:r w:rsidRPr="00F71BBE">
        <w:rPr>
          <w:spacing w:val="-11"/>
          <w:sz w:val="28"/>
          <w:szCs w:val="28"/>
        </w:rPr>
        <w:t xml:space="preserve"> </w:t>
      </w:r>
      <w:r w:rsidRPr="00F71BBE">
        <w:rPr>
          <w:sz w:val="28"/>
          <w:szCs w:val="28"/>
        </w:rPr>
        <w:t>азыркы учурда абдан актуалдуу болуп эсептелет. Окутуучу менен студенттин ортосундагы карым</w:t>
      </w:r>
      <w:r w:rsidR="00873C16">
        <w:rPr>
          <w:sz w:val="28"/>
          <w:szCs w:val="28"/>
        </w:rPr>
        <w:t>-</w:t>
      </w:r>
      <w:r w:rsidRPr="00F71BBE">
        <w:rPr>
          <w:sz w:val="28"/>
          <w:szCs w:val="28"/>
        </w:rPr>
        <w:t>катнашты</w:t>
      </w:r>
      <w:r w:rsidRPr="00F71BBE">
        <w:rPr>
          <w:spacing w:val="1"/>
          <w:sz w:val="28"/>
          <w:szCs w:val="28"/>
        </w:rPr>
        <w:t xml:space="preserve"> </w:t>
      </w:r>
      <w:r w:rsidRPr="00F71BBE">
        <w:rPr>
          <w:sz w:val="28"/>
          <w:szCs w:val="28"/>
        </w:rPr>
        <w:t xml:space="preserve">өзгөртүү, студенттерди курчап турган </w:t>
      </w:r>
      <w:r w:rsidR="00873C16">
        <w:rPr>
          <w:sz w:val="28"/>
          <w:szCs w:val="28"/>
        </w:rPr>
        <w:t>реалдуулук</w:t>
      </w:r>
      <w:r w:rsidRPr="00F71BBE">
        <w:rPr>
          <w:sz w:val="28"/>
          <w:szCs w:val="28"/>
        </w:rPr>
        <w:t xml:space="preserve"> менен</w:t>
      </w:r>
      <w:r w:rsidRPr="00F71BBE">
        <w:rPr>
          <w:spacing w:val="1"/>
          <w:sz w:val="28"/>
          <w:szCs w:val="28"/>
        </w:rPr>
        <w:t xml:space="preserve"> </w:t>
      </w:r>
      <w:r w:rsidRPr="00F71BBE">
        <w:rPr>
          <w:sz w:val="28"/>
          <w:szCs w:val="28"/>
        </w:rPr>
        <w:t>активдүү аракеттен</w:t>
      </w:r>
      <w:r w:rsidR="00873C16">
        <w:rPr>
          <w:sz w:val="28"/>
          <w:szCs w:val="28"/>
        </w:rPr>
        <w:t>иш</w:t>
      </w:r>
      <w:r w:rsidRPr="00F71BBE">
        <w:rPr>
          <w:sz w:val="28"/>
          <w:szCs w:val="28"/>
        </w:rPr>
        <w:t>үүгө жол ачуу зарылдыгы келип</w:t>
      </w:r>
      <w:r w:rsidRPr="00F71BBE">
        <w:rPr>
          <w:spacing w:val="1"/>
          <w:sz w:val="28"/>
          <w:szCs w:val="28"/>
        </w:rPr>
        <w:t xml:space="preserve"> </w:t>
      </w:r>
      <w:r w:rsidRPr="00F71BBE">
        <w:rPr>
          <w:spacing w:val="-1"/>
          <w:sz w:val="28"/>
          <w:szCs w:val="28"/>
        </w:rPr>
        <w:t>чыгып,</w:t>
      </w:r>
      <w:r w:rsidRPr="00F71BBE">
        <w:rPr>
          <w:spacing w:val="-10"/>
          <w:sz w:val="28"/>
          <w:szCs w:val="28"/>
        </w:rPr>
        <w:t xml:space="preserve"> </w:t>
      </w:r>
      <w:r w:rsidRPr="00F71BBE">
        <w:rPr>
          <w:spacing w:val="-1"/>
          <w:sz w:val="28"/>
          <w:szCs w:val="28"/>
        </w:rPr>
        <w:t>окутууда</w:t>
      </w:r>
      <w:r w:rsidRPr="00F71BBE">
        <w:rPr>
          <w:spacing w:val="-10"/>
          <w:sz w:val="28"/>
          <w:szCs w:val="28"/>
        </w:rPr>
        <w:t xml:space="preserve"> </w:t>
      </w:r>
      <w:r w:rsidRPr="00F71BBE">
        <w:rPr>
          <w:sz w:val="28"/>
          <w:szCs w:val="28"/>
        </w:rPr>
        <w:t>ишмердүүлүк</w:t>
      </w:r>
      <w:r w:rsidRPr="00F71BBE">
        <w:rPr>
          <w:spacing w:val="-12"/>
          <w:sz w:val="28"/>
          <w:szCs w:val="28"/>
        </w:rPr>
        <w:t xml:space="preserve"> </w:t>
      </w:r>
      <w:r w:rsidRPr="00F71BBE">
        <w:rPr>
          <w:sz w:val="28"/>
          <w:szCs w:val="28"/>
        </w:rPr>
        <w:t>мамиле</w:t>
      </w:r>
      <w:r w:rsidRPr="00F71BBE">
        <w:rPr>
          <w:spacing w:val="-10"/>
          <w:sz w:val="28"/>
          <w:szCs w:val="28"/>
        </w:rPr>
        <w:t xml:space="preserve"> </w:t>
      </w:r>
      <w:r w:rsidRPr="00F71BBE">
        <w:rPr>
          <w:sz w:val="28"/>
          <w:szCs w:val="28"/>
        </w:rPr>
        <w:t>кылуу</w:t>
      </w:r>
      <w:r w:rsidRPr="00F71BBE">
        <w:rPr>
          <w:spacing w:val="-9"/>
          <w:sz w:val="28"/>
          <w:szCs w:val="28"/>
        </w:rPr>
        <w:t xml:space="preserve"> </w:t>
      </w:r>
      <w:r w:rsidRPr="00F71BBE">
        <w:rPr>
          <w:sz w:val="28"/>
          <w:szCs w:val="28"/>
        </w:rPr>
        <w:t>проблемасы</w:t>
      </w:r>
      <w:r w:rsidRPr="00F71BBE">
        <w:rPr>
          <w:spacing w:val="-2"/>
          <w:sz w:val="28"/>
          <w:szCs w:val="28"/>
        </w:rPr>
        <w:t xml:space="preserve"> </w:t>
      </w:r>
      <w:r w:rsidRPr="00F71BBE">
        <w:rPr>
          <w:sz w:val="28"/>
          <w:szCs w:val="28"/>
        </w:rPr>
        <w:t>келип</w:t>
      </w:r>
      <w:r w:rsidRPr="00F71BBE">
        <w:rPr>
          <w:spacing w:val="-2"/>
          <w:sz w:val="28"/>
          <w:szCs w:val="28"/>
        </w:rPr>
        <w:t xml:space="preserve"> </w:t>
      </w:r>
      <w:r w:rsidRPr="00F71BBE">
        <w:rPr>
          <w:sz w:val="28"/>
          <w:szCs w:val="28"/>
        </w:rPr>
        <w:t>чыккан.</w:t>
      </w:r>
    </w:p>
    <w:p w14:paraId="45E9FEAE" w14:textId="77777777" w:rsidR="00AB21AC" w:rsidRPr="00F71BBE" w:rsidRDefault="00AB21AC" w:rsidP="00AB21AC">
      <w:pPr>
        <w:pStyle w:val="a4"/>
        <w:spacing w:line="360" w:lineRule="auto"/>
        <w:ind w:right="40" w:firstLine="425"/>
        <w:rPr>
          <w:sz w:val="28"/>
          <w:szCs w:val="28"/>
        </w:rPr>
      </w:pPr>
      <w:r w:rsidRPr="00F71BBE">
        <w:rPr>
          <w:sz w:val="28"/>
          <w:szCs w:val="28"/>
        </w:rPr>
        <w:t>Студенттердин</w:t>
      </w:r>
      <w:r w:rsidRPr="00F71BBE">
        <w:rPr>
          <w:spacing w:val="1"/>
          <w:sz w:val="28"/>
          <w:szCs w:val="28"/>
        </w:rPr>
        <w:t xml:space="preserve"> </w:t>
      </w:r>
      <w:r w:rsidRPr="00F71BBE">
        <w:rPr>
          <w:sz w:val="28"/>
          <w:szCs w:val="28"/>
        </w:rPr>
        <w:t>кесиптик билимин</w:t>
      </w:r>
      <w:r w:rsidRPr="00F71BBE">
        <w:rPr>
          <w:spacing w:val="-47"/>
          <w:sz w:val="28"/>
          <w:szCs w:val="28"/>
        </w:rPr>
        <w:t xml:space="preserve"> </w:t>
      </w:r>
      <w:r w:rsidRPr="00F71BBE">
        <w:rPr>
          <w:spacing w:val="-1"/>
          <w:sz w:val="28"/>
          <w:szCs w:val="28"/>
        </w:rPr>
        <w:t>калыптандыруу</w:t>
      </w:r>
      <w:r w:rsidRPr="00F71BBE">
        <w:rPr>
          <w:spacing w:val="-6"/>
          <w:sz w:val="28"/>
          <w:szCs w:val="28"/>
        </w:rPr>
        <w:t xml:space="preserve"> </w:t>
      </w:r>
      <w:r w:rsidRPr="00F71BBE">
        <w:rPr>
          <w:sz w:val="28"/>
          <w:szCs w:val="28"/>
        </w:rPr>
        <w:t>процессинде</w:t>
      </w:r>
      <w:r w:rsidRPr="00F71BBE">
        <w:rPr>
          <w:spacing w:val="-7"/>
          <w:sz w:val="28"/>
          <w:szCs w:val="28"/>
        </w:rPr>
        <w:t xml:space="preserve"> </w:t>
      </w:r>
      <w:r w:rsidRPr="00F71BBE">
        <w:rPr>
          <w:sz w:val="28"/>
          <w:szCs w:val="28"/>
        </w:rPr>
        <w:t>алардын</w:t>
      </w:r>
      <w:r w:rsidRPr="00F71BBE">
        <w:rPr>
          <w:spacing w:val="-7"/>
          <w:sz w:val="28"/>
          <w:szCs w:val="28"/>
        </w:rPr>
        <w:t xml:space="preserve"> </w:t>
      </w:r>
      <w:r w:rsidRPr="00F71BBE">
        <w:rPr>
          <w:sz w:val="28"/>
          <w:szCs w:val="28"/>
        </w:rPr>
        <w:t>алган</w:t>
      </w:r>
      <w:r w:rsidRPr="00F71BBE">
        <w:rPr>
          <w:spacing w:val="-11"/>
          <w:sz w:val="28"/>
          <w:szCs w:val="28"/>
        </w:rPr>
        <w:t xml:space="preserve"> </w:t>
      </w:r>
      <w:r w:rsidRPr="00F71BBE">
        <w:rPr>
          <w:sz w:val="28"/>
          <w:szCs w:val="28"/>
        </w:rPr>
        <w:t>билимдери ишмердүүлүктүн каражаты болуп калат. Кесиптик билимди</w:t>
      </w:r>
      <w:r w:rsidRPr="00F71BBE">
        <w:rPr>
          <w:spacing w:val="1"/>
          <w:sz w:val="28"/>
          <w:szCs w:val="28"/>
        </w:rPr>
        <w:t xml:space="preserve"> </w:t>
      </w:r>
      <w:r w:rsidRPr="00F71BBE">
        <w:rPr>
          <w:sz w:val="28"/>
          <w:szCs w:val="28"/>
        </w:rPr>
        <w:t>калыптандырууда</w:t>
      </w:r>
      <w:r w:rsidRPr="00F71BBE">
        <w:rPr>
          <w:spacing w:val="1"/>
          <w:sz w:val="28"/>
          <w:szCs w:val="28"/>
        </w:rPr>
        <w:t xml:space="preserve"> </w:t>
      </w:r>
      <w:r w:rsidRPr="00F71BBE">
        <w:rPr>
          <w:sz w:val="28"/>
          <w:szCs w:val="28"/>
        </w:rPr>
        <w:t>ишмердүүлүк</w:t>
      </w:r>
      <w:r w:rsidRPr="00F71BBE">
        <w:rPr>
          <w:spacing w:val="1"/>
          <w:sz w:val="28"/>
          <w:szCs w:val="28"/>
        </w:rPr>
        <w:t xml:space="preserve"> </w:t>
      </w:r>
      <w:r w:rsidRPr="00F71BBE">
        <w:rPr>
          <w:sz w:val="28"/>
          <w:szCs w:val="28"/>
        </w:rPr>
        <w:t xml:space="preserve">мамиле кылуунун маңызы – </w:t>
      </w:r>
      <w:r>
        <w:rPr>
          <w:sz w:val="28"/>
          <w:szCs w:val="28"/>
        </w:rPr>
        <w:t>маалыматтык</w:t>
      </w:r>
      <w:r w:rsidRPr="00F71BBE">
        <w:rPr>
          <w:sz w:val="28"/>
          <w:szCs w:val="28"/>
        </w:rPr>
        <w:t xml:space="preserve"> технологияларды</w:t>
      </w:r>
      <w:r w:rsidRPr="00F71BBE">
        <w:rPr>
          <w:spacing w:val="-10"/>
          <w:sz w:val="28"/>
          <w:szCs w:val="28"/>
        </w:rPr>
        <w:t xml:space="preserve"> </w:t>
      </w:r>
      <w:r w:rsidRPr="00F71BBE">
        <w:rPr>
          <w:sz w:val="28"/>
          <w:szCs w:val="28"/>
        </w:rPr>
        <w:t>колдонуу</w:t>
      </w:r>
      <w:r w:rsidRPr="00F71BBE">
        <w:rPr>
          <w:spacing w:val="-10"/>
          <w:sz w:val="28"/>
          <w:szCs w:val="28"/>
        </w:rPr>
        <w:t xml:space="preserve"> </w:t>
      </w:r>
      <w:r w:rsidRPr="00F71BBE">
        <w:rPr>
          <w:sz w:val="28"/>
          <w:szCs w:val="28"/>
        </w:rPr>
        <w:t>студенттердин</w:t>
      </w:r>
      <w:r w:rsidRPr="00F71BBE">
        <w:rPr>
          <w:spacing w:val="-9"/>
          <w:sz w:val="28"/>
          <w:szCs w:val="28"/>
        </w:rPr>
        <w:t xml:space="preserve"> </w:t>
      </w:r>
      <w:r w:rsidRPr="00F71BBE">
        <w:rPr>
          <w:sz w:val="28"/>
          <w:szCs w:val="28"/>
        </w:rPr>
        <w:t>интенсивдүү,</w:t>
      </w:r>
      <w:r w:rsidRPr="00F71BBE">
        <w:rPr>
          <w:spacing w:val="-10"/>
          <w:sz w:val="28"/>
          <w:szCs w:val="28"/>
        </w:rPr>
        <w:t xml:space="preserve"> </w:t>
      </w:r>
      <w:r w:rsidRPr="00F71BBE">
        <w:rPr>
          <w:sz w:val="28"/>
          <w:szCs w:val="28"/>
        </w:rPr>
        <w:t>улам</w:t>
      </w:r>
      <w:r w:rsidRPr="00F71BBE">
        <w:rPr>
          <w:spacing w:val="-10"/>
          <w:sz w:val="28"/>
          <w:szCs w:val="28"/>
        </w:rPr>
        <w:t xml:space="preserve"> </w:t>
      </w:r>
      <w:r w:rsidRPr="00F71BBE">
        <w:rPr>
          <w:sz w:val="28"/>
          <w:szCs w:val="28"/>
        </w:rPr>
        <w:t>татаалдашып турган ишмердүүлүктөрүн уюштуруу, ал</w:t>
      </w:r>
      <w:r w:rsidRPr="00F71BBE">
        <w:rPr>
          <w:spacing w:val="1"/>
          <w:sz w:val="28"/>
          <w:szCs w:val="28"/>
        </w:rPr>
        <w:t xml:space="preserve"> </w:t>
      </w:r>
      <w:r w:rsidRPr="00F71BBE">
        <w:rPr>
          <w:sz w:val="28"/>
          <w:szCs w:val="28"/>
        </w:rPr>
        <w:t>үчүн педагогикалык иш чараларды көрүү. Мында эң</w:t>
      </w:r>
      <w:r w:rsidRPr="00F71BBE">
        <w:rPr>
          <w:spacing w:val="1"/>
          <w:sz w:val="28"/>
          <w:szCs w:val="28"/>
        </w:rPr>
        <w:t xml:space="preserve"> </w:t>
      </w:r>
      <w:r w:rsidRPr="00F71BBE">
        <w:rPr>
          <w:sz w:val="28"/>
          <w:szCs w:val="28"/>
        </w:rPr>
        <w:t xml:space="preserve">негизги белги – студенттердин </w:t>
      </w:r>
      <w:r>
        <w:rPr>
          <w:sz w:val="28"/>
          <w:szCs w:val="28"/>
        </w:rPr>
        <w:t>маалыматтык</w:t>
      </w:r>
      <w:r w:rsidRPr="00F71BBE">
        <w:rPr>
          <w:sz w:val="28"/>
          <w:szCs w:val="28"/>
        </w:rPr>
        <w:t xml:space="preserve"> технологияларды өз алдынча колдоно алуусу, качан гана студент</w:t>
      </w:r>
      <w:r w:rsidRPr="00F71BBE">
        <w:rPr>
          <w:spacing w:val="1"/>
          <w:sz w:val="28"/>
          <w:szCs w:val="28"/>
        </w:rPr>
        <w:t xml:space="preserve"> </w:t>
      </w:r>
      <w:r w:rsidRPr="00F71BBE">
        <w:rPr>
          <w:sz w:val="28"/>
          <w:szCs w:val="28"/>
        </w:rPr>
        <w:t>өзү</w:t>
      </w:r>
      <w:r w:rsidRPr="00F71BBE">
        <w:rPr>
          <w:spacing w:val="1"/>
          <w:sz w:val="28"/>
          <w:szCs w:val="28"/>
        </w:rPr>
        <w:t xml:space="preserve"> </w:t>
      </w:r>
      <w:r w:rsidRPr="00F71BBE">
        <w:rPr>
          <w:sz w:val="28"/>
          <w:szCs w:val="28"/>
        </w:rPr>
        <w:t>аракет</w:t>
      </w:r>
      <w:r w:rsidRPr="00F71BBE">
        <w:rPr>
          <w:spacing w:val="1"/>
          <w:sz w:val="28"/>
          <w:szCs w:val="28"/>
        </w:rPr>
        <w:t xml:space="preserve"> </w:t>
      </w:r>
      <w:r w:rsidRPr="00F71BBE">
        <w:rPr>
          <w:sz w:val="28"/>
          <w:szCs w:val="28"/>
        </w:rPr>
        <w:t>жасап,</w:t>
      </w:r>
      <w:r w:rsidRPr="00F71BBE">
        <w:rPr>
          <w:spacing w:val="1"/>
          <w:sz w:val="28"/>
          <w:szCs w:val="28"/>
        </w:rPr>
        <w:t xml:space="preserve"> </w:t>
      </w:r>
      <w:r w:rsidRPr="00F71BBE">
        <w:rPr>
          <w:sz w:val="28"/>
          <w:szCs w:val="28"/>
        </w:rPr>
        <w:t>продукт</w:t>
      </w:r>
      <w:r w:rsidRPr="00F71BBE">
        <w:rPr>
          <w:spacing w:val="1"/>
          <w:sz w:val="28"/>
          <w:szCs w:val="28"/>
        </w:rPr>
        <w:t xml:space="preserve"> </w:t>
      </w:r>
      <w:r w:rsidRPr="00F71BBE">
        <w:rPr>
          <w:sz w:val="28"/>
          <w:szCs w:val="28"/>
        </w:rPr>
        <w:t>жасоого</w:t>
      </w:r>
      <w:r w:rsidRPr="00F71BBE">
        <w:rPr>
          <w:spacing w:val="1"/>
          <w:sz w:val="28"/>
          <w:szCs w:val="28"/>
        </w:rPr>
        <w:t xml:space="preserve"> </w:t>
      </w:r>
      <w:r w:rsidRPr="00F71BBE">
        <w:rPr>
          <w:sz w:val="28"/>
          <w:szCs w:val="28"/>
        </w:rPr>
        <w:t>үйрөнсө,</w:t>
      </w:r>
      <w:r w:rsidRPr="00F71BBE">
        <w:rPr>
          <w:spacing w:val="1"/>
          <w:sz w:val="28"/>
          <w:szCs w:val="28"/>
        </w:rPr>
        <w:t xml:space="preserve"> </w:t>
      </w:r>
      <w:r w:rsidRPr="00F71BBE">
        <w:rPr>
          <w:sz w:val="28"/>
          <w:szCs w:val="28"/>
        </w:rPr>
        <w:t>анын</w:t>
      </w:r>
      <w:r w:rsidRPr="00F71BBE">
        <w:rPr>
          <w:spacing w:val="1"/>
          <w:sz w:val="28"/>
          <w:szCs w:val="28"/>
        </w:rPr>
        <w:t xml:space="preserve"> </w:t>
      </w:r>
      <w:r w:rsidRPr="00F71BBE">
        <w:rPr>
          <w:sz w:val="28"/>
          <w:szCs w:val="28"/>
        </w:rPr>
        <w:t>кесиптик билимди</w:t>
      </w:r>
      <w:r w:rsidRPr="00F71BBE">
        <w:rPr>
          <w:spacing w:val="1"/>
          <w:sz w:val="28"/>
          <w:szCs w:val="28"/>
        </w:rPr>
        <w:t xml:space="preserve"> </w:t>
      </w:r>
      <w:r w:rsidRPr="00F71BBE">
        <w:rPr>
          <w:sz w:val="28"/>
          <w:szCs w:val="28"/>
        </w:rPr>
        <w:t>калыптандырууга</w:t>
      </w:r>
      <w:r w:rsidRPr="00F71BBE">
        <w:rPr>
          <w:spacing w:val="1"/>
          <w:sz w:val="28"/>
          <w:szCs w:val="28"/>
        </w:rPr>
        <w:t xml:space="preserve"> </w:t>
      </w:r>
      <w:r w:rsidRPr="00F71BBE">
        <w:rPr>
          <w:sz w:val="28"/>
          <w:szCs w:val="28"/>
        </w:rPr>
        <w:t>мүмкүнчүлүгү</w:t>
      </w:r>
      <w:r w:rsidRPr="00F71BBE">
        <w:rPr>
          <w:spacing w:val="32"/>
          <w:sz w:val="28"/>
          <w:szCs w:val="28"/>
        </w:rPr>
        <w:t xml:space="preserve"> </w:t>
      </w:r>
      <w:r w:rsidRPr="00F71BBE">
        <w:rPr>
          <w:sz w:val="28"/>
          <w:szCs w:val="28"/>
        </w:rPr>
        <w:t>артат.</w:t>
      </w:r>
      <w:r w:rsidRPr="00F71BBE">
        <w:rPr>
          <w:spacing w:val="31"/>
          <w:sz w:val="28"/>
          <w:szCs w:val="28"/>
        </w:rPr>
        <w:t xml:space="preserve"> </w:t>
      </w:r>
      <w:r w:rsidRPr="00F71BBE">
        <w:rPr>
          <w:sz w:val="28"/>
          <w:szCs w:val="28"/>
        </w:rPr>
        <w:t>Билимди</w:t>
      </w:r>
      <w:r w:rsidRPr="00F71BBE">
        <w:rPr>
          <w:spacing w:val="29"/>
          <w:sz w:val="28"/>
          <w:szCs w:val="28"/>
        </w:rPr>
        <w:t xml:space="preserve"> </w:t>
      </w:r>
      <w:r w:rsidRPr="00F71BBE">
        <w:rPr>
          <w:sz w:val="28"/>
          <w:szCs w:val="28"/>
        </w:rPr>
        <w:t>колдонуу</w:t>
      </w:r>
      <w:r w:rsidRPr="00F71BBE">
        <w:rPr>
          <w:spacing w:val="33"/>
          <w:sz w:val="28"/>
          <w:szCs w:val="28"/>
        </w:rPr>
        <w:t xml:space="preserve"> </w:t>
      </w:r>
      <w:r w:rsidRPr="00F71BBE">
        <w:rPr>
          <w:sz w:val="28"/>
          <w:szCs w:val="28"/>
        </w:rPr>
        <w:t>менен</w:t>
      </w:r>
      <w:r w:rsidRPr="00F71BBE">
        <w:rPr>
          <w:spacing w:val="30"/>
          <w:sz w:val="28"/>
          <w:szCs w:val="28"/>
        </w:rPr>
        <w:t xml:space="preserve"> </w:t>
      </w:r>
      <w:r w:rsidRPr="00F71BBE">
        <w:rPr>
          <w:sz w:val="28"/>
          <w:szCs w:val="28"/>
        </w:rPr>
        <w:t>студент</w:t>
      </w:r>
      <w:r w:rsidRPr="00F71BBE">
        <w:rPr>
          <w:spacing w:val="-11"/>
          <w:sz w:val="28"/>
          <w:szCs w:val="28"/>
        </w:rPr>
        <w:t xml:space="preserve"> </w:t>
      </w:r>
      <w:r w:rsidRPr="00F71BBE">
        <w:rPr>
          <w:sz w:val="28"/>
          <w:szCs w:val="28"/>
        </w:rPr>
        <w:t>алгоритмдик,</w:t>
      </w:r>
      <w:r w:rsidRPr="00F71BBE">
        <w:rPr>
          <w:spacing w:val="-10"/>
          <w:sz w:val="28"/>
          <w:szCs w:val="28"/>
        </w:rPr>
        <w:t xml:space="preserve"> </w:t>
      </w:r>
      <w:r w:rsidRPr="00F71BBE">
        <w:rPr>
          <w:sz w:val="28"/>
          <w:szCs w:val="28"/>
        </w:rPr>
        <w:t>изилдөөчүлүк,</w:t>
      </w:r>
      <w:r w:rsidRPr="00F71BBE">
        <w:rPr>
          <w:spacing w:val="-9"/>
          <w:sz w:val="28"/>
          <w:szCs w:val="28"/>
        </w:rPr>
        <w:t xml:space="preserve"> </w:t>
      </w:r>
      <w:r w:rsidRPr="00F71BBE">
        <w:rPr>
          <w:sz w:val="28"/>
          <w:szCs w:val="28"/>
        </w:rPr>
        <w:t xml:space="preserve">конструктордук-изденүүчүлүк, чыгармачыл ишмердүүлүктөрдү аткарышы керек. Окутуу процессинде ишмердүүлүк мамиле кылуу </w:t>
      </w:r>
      <w:r w:rsidRPr="006477AC">
        <w:rPr>
          <w:sz w:val="28"/>
          <w:szCs w:val="28"/>
          <w:lang w:eastAsia="ru-RU"/>
        </w:rPr>
        <w:t>–</w:t>
      </w:r>
      <w:r w:rsidRPr="00F71BBE">
        <w:rPr>
          <w:sz w:val="28"/>
          <w:szCs w:val="28"/>
        </w:rPr>
        <w:t xml:space="preserve"> бул студенттердин маалыматты колдонуп активдүү иш аракеттерди жасоосуна, таанып билүү ишмердүүлүктү уюштуруучу ыкмаларды максаттуу түрдө</w:t>
      </w:r>
      <w:r w:rsidRPr="00F71BBE">
        <w:rPr>
          <w:spacing w:val="-2"/>
          <w:sz w:val="28"/>
          <w:szCs w:val="28"/>
        </w:rPr>
        <w:t xml:space="preserve"> </w:t>
      </w:r>
      <w:r w:rsidRPr="00F71BBE">
        <w:rPr>
          <w:sz w:val="28"/>
          <w:szCs w:val="28"/>
        </w:rPr>
        <w:t>колдонуусуна</w:t>
      </w:r>
      <w:r w:rsidRPr="00F71BBE">
        <w:rPr>
          <w:spacing w:val="-4"/>
          <w:sz w:val="28"/>
          <w:szCs w:val="28"/>
        </w:rPr>
        <w:t xml:space="preserve"> </w:t>
      </w:r>
      <w:r w:rsidRPr="00F71BBE">
        <w:rPr>
          <w:sz w:val="28"/>
          <w:szCs w:val="28"/>
        </w:rPr>
        <w:t>окутуу</w:t>
      </w:r>
      <w:r w:rsidRPr="00F71BBE">
        <w:rPr>
          <w:spacing w:val="-2"/>
          <w:sz w:val="28"/>
          <w:szCs w:val="28"/>
        </w:rPr>
        <w:t xml:space="preserve"> </w:t>
      </w:r>
      <w:r w:rsidRPr="00F71BBE">
        <w:rPr>
          <w:sz w:val="28"/>
          <w:szCs w:val="28"/>
        </w:rPr>
        <w:t>процессинин</w:t>
      </w:r>
      <w:r w:rsidRPr="00F71BBE">
        <w:rPr>
          <w:spacing w:val="-5"/>
          <w:sz w:val="28"/>
          <w:szCs w:val="28"/>
        </w:rPr>
        <w:t xml:space="preserve"> </w:t>
      </w:r>
      <w:r w:rsidRPr="00F71BBE">
        <w:rPr>
          <w:sz w:val="28"/>
          <w:szCs w:val="28"/>
        </w:rPr>
        <w:t>багытталышы.</w:t>
      </w:r>
    </w:p>
    <w:p w14:paraId="3CDC2663" w14:textId="77777777" w:rsidR="00AB21AC" w:rsidRPr="00F71BBE" w:rsidRDefault="00AB21AC" w:rsidP="00AB21AC">
      <w:pPr>
        <w:pStyle w:val="a4"/>
        <w:spacing w:before="1" w:line="360" w:lineRule="auto"/>
        <w:ind w:right="111" w:firstLine="424"/>
        <w:rPr>
          <w:sz w:val="28"/>
          <w:szCs w:val="28"/>
        </w:rPr>
      </w:pPr>
      <w:r w:rsidRPr="00F71BBE">
        <w:rPr>
          <w:sz w:val="28"/>
          <w:szCs w:val="28"/>
        </w:rPr>
        <w:t>Кесиптик окутуу процессиндеги ишмердүүлүк мамиле студенттин санариптик каражаттарды колдонуу менен</w:t>
      </w:r>
      <w:r w:rsidRPr="00F71BBE">
        <w:rPr>
          <w:spacing w:val="1"/>
          <w:sz w:val="28"/>
          <w:szCs w:val="28"/>
        </w:rPr>
        <w:t xml:space="preserve"> </w:t>
      </w:r>
      <w:r w:rsidRPr="00F71BBE">
        <w:rPr>
          <w:sz w:val="28"/>
          <w:szCs w:val="28"/>
        </w:rPr>
        <w:t>проблемалуу маанидеги иш аракеттерди аткаруусуна багытталат. Бул учурда кесиптик окуу милдеттери студенттин</w:t>
      </w:r>
      <w:r w:rsidRPr="00F71BBE">
        <w:rPr>
          <w:spacing w:val="1"/>
          <w:sz w:val="28"/>
          <w:szCs w:val="28"/>
        </w:rPr>
        <w:t xml:space="preserve"> </w:t>
      </w:r>
      <w:r w:rsidRPr="00F71BBE">
        <w:rPr>
          <w:sz w:val="28"/>
          <w:szCs w:val="28"/>
        </w:rPr>
        <w:t>аткаруучу иш аракеттерин мүнөздөйт. Ошондуктан</w:t>
      </w:r>
      <w:r w:rsidRPr="00F71BBE">
        <w:rPr>
          <w:spacing w:val="1"/>
          <w:sz w:val="28"/>
          <w:szCs w:val="28"/>
        </w:rPr>
        <w:t xml:space="preserve"> </w:t>
      </w:r>
      <w:r w:rsidRPr="00F71BBE">
        <w:rPr>
          <w:sz w:val="28"/>
          <w:szCs w:val="28"/>
        </w:rPr>
        <w:t>окутуучу иш аракеттерди аткаруунун стратегиясын</w:t>
      </w:r>
      <w:r w:rsidRPr="00F71BBE">
        <w:rPr>
          <w:spacing w:val="1"/>
          <w:sz w:val="28"/>
          <w:szCs w:val="28"/>
        </w:rPr>
        <w:t xml:space="preserve"> </w:t>
      </w:r>
      <w:r w:rsidRPr="00F71BBE">
        <w:rPr>
          <w:sz w:val="28"/>
          <w:szCs w:val="28"/>
        </w:rPr>
        <w:t>аныктап алып, аны студенттерге сунуштоосу зарыл.</w:t>
      </w:r>
      <w:r w:rsidRPr="00F71BBE">
        <w:rPr>
          <w:spacing w:val="1"/>
          <w:sz w:val="28"/>
          <w:szCs w:val="28"/>
        </w:rPr>
        <w:t xml:space="preserve"> </w:t>
      </w:r>
      <w:r w:rsidRPr="00F71BBE">
        <w:rPr>
          <w:sz w:val="28"/>
          <w:szCs w:val="28"/>
        </w:rPr>
        <w:t xml:space="preserve">Бул стратегиялар кесиптик окуу милдеттерин чечүүнүн жолдорун көрсөтүп берет. Демек, студентти ишмердүүлүккө тартууда аны мотивдештирүү, максат коюу, аткарылуучу иштерди пландаштыруу, ар бир </w:t>
      </w:r>
      <w:r w:rsidRPr="00F71BBE">
        <w:rPr>
          <w:sz w:val="28"/>
          <w:szCs w:val="28"/>
        </w:rPr>
        <w:lastRenderedPageBreak/>
        <w:t>аракеттерине көзөмөл кылып туруу жана жыйынтыкты баалоо</w:t>
      </w:r>
      <w:r w:rsidRPr="00F71BBE">
        <w:rPr>
          <w:spacing w:val="1"/>
          <w:sz w:val="28"/>
          <w:szCs w:val="28"/>
        </w:rPr>
        <w:t xml:space="preserve"> </w:t>
      </w:r>
      <w:r w:rsidRPr="00F71BBE">
        <w:rPr>
          <w:sz w:val="28"/>
          <w:szCs w:val="28"/>
        </w:rPr>
        <w:t>иш аракеттери аткарылышы зарыл. Ишмердүүлүктү</w:t>
      </w:r>
      <w:r w:rsidRPr="00F71BBE">
        <w:rPr>
          <w:spacing w:val="1"/>
          <w:sz w:val="28"/>
          <w:szCs w:val="28"/>
        </w:rPr>
        <w:t xml:space="preserve"> </w:t>
      </w:r>
      <w:r w:rsidRPr="00F71BBE">
        <w:rPr>
          <w:sz w:val="28"/>
          <w:szCs w:val="28"/>
        </w:rPr>
        <w:t>уюштуруу</w:t>
      </w:r>
      <w:r w:rsidRPr="00F71BBE">
        <w:rPr>
          <w:spacing w:val="1"/>
          <w:sz w:val="28"/>
          <w:szCs w:val="28"/>
        </w:rPr>
        <w:t xml:space="preserve"> </w:t>
      </w:r>
      <w:r w:rsidRPr="00F71BBE">
        <w:rPr>
          <w:sz w:val="28"/>
          <w:szCs w:val="28"/>
        </w:rPr>
        <w:t>учурунда</w:t>
      </w:r>
      <w:r w:rsidRPr="00F71BBE">
        <w:rPr>
          <w:spacing w:val="1"/>
          <w:sz w:val="28"/>
          <w:szCs w:val="28"/>
        </w:rPr>
        <w:t xml:space="preserve"> </w:t>
      </w:r>
      <w:r w:rsidRPr="00F71BBE">
        <w:rPr>
          <w:sz w:val="28"/>
          <w:szCs w:val="28"/>
        </w:rPr>
        <w:t>студенттин</w:t>
      </w:r>
      <w:r w:rsidRPr="00F71BBE">
        <w:rPr>
          <w:spacing w:val="1"/>
          <w:sz w:val="28"/>
          <w:szCs w:val="28"/>
        </w:rPr>
        <w:t xml:space="preserve"> </w:t>
      </w:r>
      <w:r w:rsidRPr="00F71BBE">
        <w:rPr>
          <w:sz w:val="28"/>
          <w:szCs w:val="28"/>
        </w:rPr>
        <w:t>оң мотиви,</w:t>
      </w:r>
      <w:r w:rsidRPr="00F71BBE">
        <w:rPr>
          <w:spacing w:val="1"/>
          <w:sz w:val="28"/>
          <w:szCs w:val="28"/>
        </w:rPr>
        <w:t xml:space="preserve"> </w:t>
      </w:r>
      <w:r w:rsidRPr="00F71BBE">
        <w:rPr>
          <w:sz w:val="28"/>
          <w:szCs w:val="28"/>
        </w:rPr>
        <w:t>интеллекти, сынчыл ойлому, эрки, эмоциясы, чыгармачылыкка болгон</w:t>
      </w:r>
      <w:r w:rsidRPr="00F71BBE">
        <w:rPr>
          <w:spacing w:val="-2"/>
          <w:sz w:val="28"/>
          <w:szCs w:val="28"/>
        </w:rPr>
        <w:t xml:space="preserve"> </w:t>
      </w:r>
      <w:r w:rsidRPr="00F71BBE">
        <w:rPr>
          <w:sz w:val="28"/>
          <w:szCs w:val="28"/>
        </w:rPr>
        <w:t>жөндөмдүүлүгү калыптанат.</w:t>
      </w:r>
    </w:p>
    <w:p w14:paraId="64B98140" w14:textId="2B601654" w:rsidR="00AB21AC" w:rsidRPr="00F71BBE" w:rsidRDefault="00AB21AC" w:rsidP="00AB21AC">
      <w:pPr>
        <w:pStyle w:val="a4"/>
        <w:spacing w:line="360" w:lineRule="auto"/>
        <w:ind w:right="110" w:firstLine="424"/>
        <w:rPr>
          <w:sz w:val="28"/>
          <w:szCs w:val="28"/>
        </w:rPr>
      </w:pPr>
      <w:r w:rsidRPr="00F71BBE">
        <w:rPr>
          <w:sz w:val="28"/>
          <w:szCs w:val="28"/>
        </w:rPr>
        <w:t>Студенттердин</w:t>
      </w:r>
      <w:r w:rsidRPr="00F71BBE">
        <w:rPr>
          <w:spacing w:val="1"/>
          <w:sz w:val="28"/>
          <w:szCs w:val="28"/>
        </w:rPr>
        <w:t xml:space="preserve"> </w:t>
      </w:r>
      <w:r w:rsidRPr="00F71BBE">
        <w:rPr>
          <w:sz w:val="28"/>
          <w:szCs w:val="28"/>
        </w:rPr>
        <w:t>кесиптик ишмердүүлүгүн калыптандырууга</w:t>
      </w:r>
      <w:r w:rsidRPr="00F71BBE">
        <w:rPr>
          <w:spacing w:val="1"/>
          <w:sz w:val="28"/>
          <w:szCs w:val="28"/>
        </w:rPr>
        <w:t xml:space="preserve"> </w:t>
      </w:r>
      <w:r w:rsidRPr="00F71BBE">
        <w:rPr>
          <w:sz w:val="28"/>
          <w:szCs w:val="28"/>
        </w:rPr>
        <w:t>карата</w:t>
      </w:r>
      <w:r w:rsidRPr="00F71BBE">
        <w:rPr>
          <w:spacing w:val="1"/>
          <w:sz w:val="28"/>
          <w:szCs w:val="28"/>
        </w:rPr>
        <w:t xml:space="preserve"> </w:t>
      </w:r>
      <w:r w:rsidRPr="00F71BBE">
        <w:rPr>
          <w:b/>
          <w:sz w:val="28"/>
          <w:szCs w:val="28"/>
        </w:rPr>
        <w:t>технологиялык</w:t>
      </w:r>
      <w:r w:rsidRPr="00F71BBE">
        <w:rPr>
          <w:b/>
          <w:spacing w:val="1"/>
          <w:sz w:val="28"/>
          <w:szCs w:val="28"/>
        </w:rPr>
        <w:t xml:space="preserve"> </w:t>
      </w:r>
      <w:r w:rsidRPr="00F71BBE">
        <w:rPr>
          <w:b/>
          <w:sz w:val="28"/>
          <w:szCs w:val="28"/>
        </w:rPr>
        <w:t>мамиле</w:t>
      </w:r>
      <w:r w:rsidRPr="00F71BBE">
        <w:rPr>
          <w:b/>
          <w:spacing w:val="1"/>
          <w:sz w:val="28"/>
          <w:szCs w:val="28"/>
        </w:rPr>
        <w:t xml:space="preserve"> </w:t>
      </w:r>
      <w:r w:rsidRPr="00F71BBE">
        <w:rPr>
          <w:b/>
          <w:sz w:val="28"/>
          <w:szCs w:val="28"/>
        </w:rPr>
        <w:t xml:space="preserve">кылуу. </w:t>
      </w:r>
      <w:r w:rsidRPr="00F71BBE">
        <w:rPr>
          <w:sz w:val="28"/>
          <w:szCs w:val="28"/>
        </w:rPr>
        <w:t>Окутуу процессин технологиялаштыруу окутуунун натыйжасына ийгиликтүү жетүүнү гарантиялашы керек деген идея негизги орунду ээлеген. Бул</w:t>
      </w:r>
      <w:r w:rsidRPr="00F71BBE">
        <w:rPr>
          <w:spacing w:val="1"/>
          <w:sz w:val="28"/>
          <w:szCs w:val="28"/>
        </w:rPr>
        <w:t xml:space="preserve"> </w:t>
      </w:r>
      <w:r w:rsidRPr="00F71BBE">
        <w:rPr>
          <w:sz w:val="28"/>
          <w:szCs w:val="28"/>
        </w:rPr>
        <w:t xml:space="preserve">проблеманы изилдөөнүн натыйжасында </w:t>
      </w:r>
      <w:r>
        <w:rPr>
          <w:sz w:val="28"/>
          <w:szCs w:val="28"/>
        </w:rPr>
        <w:t>“</w:t>
      </w:r>
      <w:r w:rsidRPr="00F71BBE">
        <w:rPr>
          <w:sz w:val="28"/>
          <w:szCs w:val="28"/>
        </w:rPr>
        <w:t>педагогикалык</w:t>
      </w:r>
      <w:r w:rsidRPr="00F71BBE">
        <w:rPr>
          <w:spacing w:val="32"/>
          <w:sz w:val="28"/>
          <w:szCs w:val="28"/>
        </w:rPr>
        <w:t xml:space="preserve"> </w:t>
      </w:r>
      <w:r w:rsidRPr="00F71BBE">
        <w:rPr>
          <w:sz w:val="28"/>
          <w:szCs w:val="28"/>
        </w:rPr>
        <w:t>технология</w:t>
      </w:r>
      <w:r>
        <w:rPr>
          <w:sz w:val="28"/>
          <w:szCs w:val="28"/>
        </w:rPr>
        <w:t>”</w:t>
      </w:r>
      <w:r w:rsidRPr="00F71BBE">
        <w:rPr>
          <w:sz w:val="28"/>
          <w:szCs w:val="28"/>
        </w:rPr>
        <w:t>,</w:t>
      </w:r>
      <w:r w:rsidRPr="00F71BBE">
        <w:rPr>
          <w:spacing w:val="34"/>
          <w:sz w:val="28"/>
          <w:szCs w:val="28"/>
        </w:rPr>
        <w:t xml:space="preserve"> </w:t>
      </w:r>
      <w:r>
        <w:rPr>
          <w:sz w:val="28"/>
          <w:szCs w:val="28"/>
        </w:rPr>
        <w:t>“б</w:t>
      </w:r>
      <w:r w:rsidRPr="00F71BBE">
        <w:rPr>
          <w:sz w:val="28"/>
          <w:szCs w:val="28"/>
        </w:rPr>
        <w:t>илим</w:t>
      </w:r>
      <w:r w:rsidRPr="00F71BBE">
        <w:rPr>
          <w:spacing w:val="37"/>
          <w:sz w:val="28"/>
          <w:szCs w:val="28"/>
        </w:rPr>
        <w:t xml:space="preserve"> </w:t>
      </w:r>
      <w:r w:rsidRPr="00F71BBE">
        <w:rPr>
          <w:sz w:val="28"/>
          <w:szCs w:val="28"/>
        </w:rPr>
        <w:t>берүүнүн</w:t>
      </w:r>
      <w:r w:rsidRPr="00F71BBE">
        <w:rPr>
          <w:spacing w:val="33"/>
          <w:sz w:val="28"/>
          <w:szCs w:val="28"/>
        </w:rPr>
        <w:t xml:space="preserve"> </w:t>
      </w:r>
      <w:r w:rsidRPr="00F71BBE">
        <w:rPr>
          <w:sz w:val="28"/>
          <w:szCs w:val="28"/>
        </w:rPr>
        <w:t>технологиясы</w:t>
      </w:r>
      <w:r>
        <w:rPr>
          <w:sz w:val="28"/>
          <w:szCs w:val="28"/>
        </w:rPr>
        <w:t>”</w:t>
      </w:r>
      <w:r w:rsidRPr="00F71BBE">
        <w:rPr>
          <w:sz w:val="28"/>
          <w:szCs w:val="28"/>
        </w:rPr>
        <w:t xml:space="preserve">, </w:t>
      </w:r>
      <w:r>
        <w:rPr>
          <w:sz w:val="28"/>
          <w:szCs w:val="28"/>
        </w:rPr>
        <w:t>“</w:t>
      </w:r>
      <w:r w:rsidRPr="00F71BBE">
        <w:rPr>
          <w:sz w:val="28"/>
          <w:szCs w:val="28"/>
        </w:rPr>
        <w:t>окутунун</w:t>
      </w:r>
      <w:r w:rsidRPr="00F71BBE">
        <w:rPr>
          <w:spacing w:val="1"/>
          <w:sz w:val="28"/>
          <w:szCs w:val="28"/>
        </w:rPr>
        <w:t xml:space="preserve"> </w:t>
      </w:r>
      <w:r w:rsidRPr="00F71BBE">
        <w:rPr>
          <w:sz w:val="28"/>
          <w:szCs w:val="28"/>
        </w:rPr>
        <w:t>технологиясы</w:t>
      </w:r>
      <w:r>
        <w:rPr>
          <w:sz w:val="28"/>
          <w:szCs w:val="28"/>
        </w:rPr>
        <w:t>”</w:t>
      </w:r>
      <w:r w:rsidRPr="00F71BBE">
        <w:rPr>
          <w:sz w:val="28"/>
          <w:szCs w:val="28"/>
        </w:rPr>
        <w:t xml:space="preserve"> аттуу түшүнүктөр пайда болгон жана окумуштуулар бул багытта үзүрлүү эмгектенишкен. Окутуу технологияларын окутуу процессинде пайдалануу зарылдыгы өз учурунда, окутууда технологиялык мамиле жасоо проблемасынын пайда болушуна, аны жолго салуу боюнча маңыздуу иш аракеттерди көрүүгө алып келген</w:t>
      </w:r>
      <w:r w:rsidR="005E3DD3">
        <w:rPr>
          <w:sz w:val="28"/>
          <w:szCs w:val="28"/>
        </w:rPr>
        <w:t xml:space="preserve"> </w:t>
      </w:r>
      <w:r w:rsidR="005E3DD3" w:rsidRPr="005E3DD3">
        <w:rPr>
          <w:sz w:val="28"/>
          <w:szCs w:val="28"/>
        </w:rPr>
        <w:t>[51]</w:t>
      </w:r>
      <w:r w:rsidRPr="00F71BBE">
        <w:rPr>
          <w:sz w:val="28"/>
          <w:szCs w:val="28"/>
        </w:rPr>
        <w:t>.</w:t>
      </w:r>
    </w:p>
    <w:p w14:paraId="3BA0538F" w14:textId="77777777" w:rsidR="00AB21AC" w:rsidRPr="00F71BBE" w:rsidRDefault="00AB21AC" w:rsidP="00AB21AC">
      <w:pPr>
        <w:pStyle w:val="a4"/>
        <w:spacing w:line="360" w:lineRule="auto"/>
        <w:ind w:right="113" w:firstLine="424"/>
        <w:rPr>
          <w:sz w:val="28"/>
          <w:szCs w:val="28"/>
        </w:rPr>
      </w:pPr>
      <w:r w:rsidRPr="00F71BBE">
        <w:rPr>
          <w:sz w:val="28"/>
          <w:szCs w:val="28"/>
        </w:rPr>
        <w:t>Кесиптик окутууда</w:t>
      </w:r>
      <w:r w:rsidRPr="00F71BBE">
        <w:rPr>
          <w:spacing w:val="-8"/>
          <w:sz w:val="28"/>
          <w:szCs w:val="28"/>
        </w:rPr>
        <w:t xml:space="preserve"> </w:t>
      </w:r>
      <w:r w:rsidRPr="00F71BBE">
        <w:rPr>
          <w:sz w:val="28"/>
          <w:szCs w:val="28"/>
        </w:rPr>
        <w:t>технологиялык</w:t>
      </w:r>
      <w:r w:rsidRPr="00F71BBE">
        <w:rPr>
          <w:spacing w:val="-9"/>
          <w:sz w:val="28"/>
          <w:szCs w:val="28"/>
        </w:rPr>
        <w:t xml:space="preserve"> </w:t>
      </w:r>
      <w:r w:rsidRPr="00F71BBE">
        <w:rPr>
          <w:sz w:val="28"/>
          <w:szCs w:val="28"/>
        </w:rPr>
        <w:t>мамиле</w:t>
      </w:r>
      <w:r w:rsidRPr="00F71BBE">
        <w:rPr>
          <w:spacing w:val="-6"/>
          <w:sz w:val="28"/>
          <w:szCs w:val="28"/>
        </w:rPr>
        <w:t xml:space="preserve"> </w:t>
      </w:r>
      <w:r w:rsidRPr="00F71BBE">
        <w:rPr>
          <w:sz w:val="28"/>
          <w:szCs w:val="28"/>
        </w:rPr>
        <w:t>жасоо</w:t>
      </w:r>
      <w:r w:rsidRPr="00F71BBE">
        <w:rPr>
          <w:spacing w:val="-7"/>
          <w:sz w:val="28"/>
          <w:szCs w:val="28"/>
        </w:rPr>
        <w:t xml:space="preserve"> </w:t>
      </w:r>
      <w:r w:rsidRPr="00F71BBE">
        <w:rPr>
          <w:sz w:val="28"/>
          <w:szCs w:val="28"/>
        </w:rPr>
        <w:t>бир</w:t>
      </w:r>
      <w:r w:rsidRPr="00F71BBE">
        <w:rPr>
          <w:spacing w:val="-5"/>
          <w:sz w:val="28"/>
          <w:szCs w:val="28"/>
        </w:rPr>
        <w:t xml:space="preserve"> </w:t>
      </w:r>
      <w:r w:rsidRPr="00F71BBE">
        <w:rPr>
          <w:sz w:val="28"/>
          <w:szCs w:val="28"/>
        </w:rPr>
        <w:t>канча</w:t>
      </w:r>
      <w:r w:rsidRPr="00F71BBE">
        <w:rPr>
          <w:spacing w:val="-8"/>
          <w:sz w:val="28"/>
          <w:szCs w:val="28"/>
        </w:rPr>
        <w:t xml:space="preserve"> </w:t>
      </w:r>
      <w:r w:rsidRPr="00F71BBE">
        <w:rPr>
          <w:sz w:val="28"/>
          <w:szCs w:val="28"/>
        </w:rPr>
        <w:t>өзгөчөлөнгөн</w:t>
      </w:r>
      <w:r w:rsidRPr="00F71BBE">
        <w:rPr>
          <w:spacing w:val="-9"/>
          <w:sz w:val="28"/>
          <w:szCs w:val="28"/>
        </w:rPr>
        <w:t xml:space="preserve"> </w:t>
      </w:r>
      <w:r w:rsidRPr="00F71BBE">
        <w:rPr>
          <w:sz w:val="28"/>
          <w:szCs w:val="28"/>
        </w:rPr>
        <w:t>иш</w:t>
      </w:r>
      <w:r w:rsidRPr="00F71BBE">
        <w:rPr>
          <w:spacing w:val="-8"/>
          <w:sz w:val="28"/>
          <w:szCs w:val="28"/>
        </w:rPr>
        <w:t xml:space="preserve"> </w:t>
      </w:r>
      <w:r w:rsidRPr="00F71BBE">
        <w:rPr>
          <w:sz w:val="28"/>
          <w:szCs w:val="28"/>
        </w:rPr>
        <w:t>аракеттерди</w:t>
      </w:r>
      <w:r w:rsidRPr="00F71BBE">
        <w:rPr>
          <w:spacing w:val="-9"/>
          <w:sz w:val="28"/>
          <w:szCs w:val="28"/>
        </w:rPr>
        <w:t xml:space="preserve"> </w:t>
      </w:r>
      <w:r w:rsidRPr="00F71BBE">
        <w:rPr>
          <w:sz w:val="28"/>
          <w:szCs w:val="28"/>
        </w:rPr>
        <w:t>аткарууну</w:t>
      </w:r>
      <w:r w:rsidRPr="00F71BBE">
        <w:rPr>
          <w:spacing w:val="-7"/>
          <w:sz w:val="28"/>
          <w:szCs w:val="28"/>
        </w:rPr>
        <w:t xml:space="preserve"> </w:t>
      </w:r>
      <w:r w:rsidRPr="00F71BBE">
        <w:rPr>
          <w:sz w:val="28"/>
          <w:szCs w:val="28"/>
        </w:rPr>
        <w:t>шарттайт:</w:t>
      </w:r>
    </w:p>
    <w:p w14:paraId="10B27097" w14:textId="77777777" w:rsidR="00AB21AC" w:rsidRPr="00F71BBE" w:rsidRDefault="00AB21AC" w:rsidP="00AB21AC">
      <w:pPr>
        <w:pStyle w:val="a4"/>
        <w:spacing w:line="360" w:lineRule="auto"/>
        <w:ind w:right="113" w:firstLine="424"/>
        <w:rPr>
          <w:sz w:val="28"/>
          <w:szCs w:val="28"/>
        </w:rPr>
      </w:pPr>
      <w:r w:rsidRPr="00F71BBE">
        <w:rPr>
          <w:spacing w:val="-47"/>
          <w:sz w:val="28"/>
          <w:szCs w:val="28"/>
        </w:rPr>
        <w:t xml:space="preserve"> </w:t>
      </w:r>
      <w:r w:rsidRPr="00F71BBE">
        <w:rPr>
          <w:sz w:val="28"/>
          <w:szCs w:val="28"/>
        </w:rPr>
        <w:t>а) окутуунун максатын коюу, мында максат конкреттүү,</w:t>
      </w:r>
      <w:r w:rsidRPr="00F71BBE">
        <w:rPr>
          <w:spacing w:val="2"/>
          <w:sz w:val="28"/>
          <w:szCs w:val="28"/>
        </w:rPr>
        <w:t xml:space="preserve"> </w:t>
      </w:r>
      <w:r w:rsidRPr="00F71BBE">
        <w:rPr>
          <w:sz w:val="28"/>
          <w:szCs w:val="28"/>
        </w:rPr>
        <w:t>ага</w:t>
      </w:r>
      <w:r w:rsidRPr="00F71BBE">
        <w:rPr>
          <w:spacing w:val="3"/>
          <w:sz w:val="28"/>
          <w:szCs w:val="28"/>
        </w:rPr>
        <w:t xml:space="preserve"> </w:t>
      </w:r>
      <w:r w:rsidRPr="00F71BBE">
        <w:rPr>
          <w:sz w:val="28"/>
          <w:szCs w:val="28"/>
        </w:rPr>
        <w:t>жетүүгө</w:t>
      </w:r>
      <w:r w:rsidRPr="00F71BBE">
        <w:rPr>
          <w:spacing w:val="5"/>
          <w:sz w:val="28"/>
          <w:szCs w:val="28"/>
        </w:rPr>
        <w:t xml:space="preserve"> </w:t>
      </w:r>
      <w:r w:rsidRPr="00F71BBE">
        <w:rPr>
          <w:sz w:val="28"/>
          <w:szCs w:val="28"/>
        </w:rPr>
        <w:t>мүмкүн</w:t>
      </w:r>
      <w:r w:rsidRPr="00F71BBE">
        <w:rPr>
          <w:spacing w:val="2"/>
          <w:sz w:val="28"/>
          <w:szCs w:val="28"/>
        </w:rPr>
        <w:t xml:space="preserve"> </w:t>
      </w:r>
      <w:r w:rsidRPr="00F71BBE">
        <w:rPr>
          <w:sz w:val="28"/>
          <w:szCs w:val="28"/>
        </w:rPr>
        <w:t>боло</w:t>
      </w:r>
      <w:r w:rsidRPr="00F71BBE">
        <w:rPr>
          <w:spacing w:val="2"/>
          <w:sz w:val="28"/>
          <w:szCs w:val="28"/>
        </w:rPr>
        <w:t xml:space="preserve"> </w:t>
      </w:r>
      <w:r w:rsidRPr="00F71BBE">
        <w:rPr>
          <w:sz w:val="28"/>
          <w:szCs w:val="28"/>
        </w:rPr>
        <w:t>тургандай,</w:t>
      </w:r>
      <w:r w:rsidRPr="00F71BBE">
        <w:rPr>
          <w:spacing w:val="5"/>
          <w:sz w:val="28"/>
          <w:szCs w:val="28"/>
        </w:rPr>
        <w:t xml:space="preserve"> </w:t>
      </w:r>
      <w:r w:rsidRPr="00F71BBE">
        <w:rPr>
          <w:sz w:val="28"/>
          <w:szCs w:val="28"/>
        </w:rPr>
        <w:t>так</w:t>
      </w:r>
      <w:r w:rsidRPr="00F71BBE">
        <w:rPr>
          <w:spacing w:val="4"/>
          <w:sz w:val="28"/>
          <w:szCs w:val="28"/>
        </w:rPr>
        <w:t xml:space="preserve"> </w:t>
      </w:r>
      <w:r w:rsidRPr="00F71BBE">
        <w:rPr>
          <w:sz w:val="28"/>
          <w:szCs w:val="28"/>
        </w:rPr>
        <w:t>жана</w:t>
      </w:r>
      <w:r w:rsidRPr="00F71BBE">
        <w:rPr>
          <w:spacing w:val="-2"/>
          <w:sz w:val="28"/>
          <w:szCs w:val="28"/>
        </w:rPr>
        <w:t xml:space="preserve"> </w:t>
      </w:r>
      <w:r w:rsidRPr="00F71BBE">
        <w:rPr>
          <w:sz w:val="28"/>
          <w:szCs w:val="28"/>
        </w:rPr>
        <w:t>даана</w:t>
      </w:r>
      <w:r w:rsidRPr="00F71BBE">
        <w:rPr>
          <w:spacing w:val="-2"/>
          <w:sz w:val="28"/>
          <w:szCs w:val="28"/>
        </w:rPr>
        <w:t xml:space="preserve"> </w:t>
      </w:r>
      <w:r w:rsidRPr="00F71BBE">
        <w:rPr>
          <w:sz w:val="28"/>
          <w:szCs w:val="28"/>
        </w:rPr>
        <w:t>жазылат;</w:t>
      </w:r>
    </w:p>
    <w:p w14:paraId="289609F4" w14:textId="77777777" w:rsidR="00AB21AC" w:rsidRPr="00F71BBE" w:rsidRDefault="00AB21AC" w:rsidP="00AB21AC">
      <w:pPr>
        <w:pStyle w:val="a4"/>
        <w:spacing w:before="1" w:line="360" w:lineRule="auto"/>
        <w:ind w:right="111" w:firstLine="424"/>
        <w:rPr>
          <w:sz w:val="28"/>
          <w:szCs w:val="28"/>
        </w:rPr>
      </w:pPr>
      <w:r w:rsidRPr="00F71BBE">
        <w:rPr>
          <w:sz w:val="28"/>
          <w:szCs w:val="28"/>
        </w:rPr>
        <w:t>б) окутуу үчүн тиешелүү окуу материалдарын</w:t>
      </w:r>
      <w:r w:rsidRPr="00F71BBE">
        <w:rPr>
          <w:spacing w:val="1"/>
          <w:sz w:val="28"/>
          <w:szCs w:val="28"/>
        </w:rPr>
        <w:t xml:space="preserve"> </w:t>
      </w:r>
      <w:r w:rsidRPr="00F71BBE">
        <w:rPr>
          <w:sz w:val="28"/>
          <w:szCs w:val="28"/>
        </w:rPr>
        <w:t>тандап</w:t>
      </w:r>
      <w:r w:rsidRPr="00F71BBE">
        <w:rPr>
          <w:spacing w:val="-1"/>
          <w:sz w:val="28"/>
          <w:szCs w:val="28"/>
        </w:rPr>
        <w:t xml:space="preserve"> </w:t>
      </w:r>
      <w:r w:rsidRPr="00F71BBE">
        <w:rPr>
          <w:sz w:val="28"/>
          <w:szCs w:val="28"/>
        </w:rPr>
        <w:t>алуу;</w:t>
      </w:r>
    </w:p>
    <w:p w14:paraId="1F0898DB" w14:textId="77777777" w:rsidR="00AB21AC" w:rsidRPr="00F71BBE" w:rsidRDefault="00AB21AC" w:rsidP="00AB21AC">
      <w:pPr>
        <w:pStyle w:val="a4"/>
        <w:spacing w:line="360" w:lineRule="auto"/>
        <w:ind w:right="114" w:firstLine="424"/>
        <w:rPr>
          <w:sz w:val="28"/>
          <w:szCs w:val="28"/>
        </w:rPr>
      </w:pPr>
      <w:r w:rsidRPr="00F71BBE">
        <w:rPr>
          <w:sz w:val="28"/>
          <w:szCs w:val="28"/>
        </w:rPr>
        <w:t>в) окутуу процессин окутуунун максатына, коюлган</w:t>
      </w:r>
      <w:r w:rsidRPr="00F71BBE">
        <w:rPr>
          <w:spacing w:val="-3"/>
          <w:sz w:val="28"/>
          <w:szCs w:val="28"/>
        </w:rPr>
        <w:t xml:space="preserve"> </w:t>
      </w:r>
      <w:r w:rsidRPr="00F71BBE">
        <w:rPr>
          <w:sz w:val="28"/>
          <w:szCs w:val="28"/>
        </w:rPr>
        <w:t>милдеттерге</w:t>
      </w:r>
      <w:r w:rsidRPr="00F71BBE">
        <w:rPr>
          <w:spacing w:val="1"/>
          <w:sz w:val="28"/>
          <w:szCs w:val="28"/>
        </w:rPr>
        <w:t xml:space="preserve"> </w:t>
      </w:r>
      <w:r w:rsidRPr="00F71BBE">
        <w:rPr>
          <w:sz w:val="28"/>
          <w:szCs w:val="28"/>
        </w:rPr>
        <w:t>жараша</w:t>
      </w:r>
      <w:r w:rsidRPr="00F71BBE">
        <w:rPr>
          <w:spacing w:val="3"/>
          <w:sz w:val="28"/>
          <w:szCs w:val="28"/>
        </w:rPr>
        <w:t xml:space="preserve"> </w:t>
      </w:r>
      <w:r w:rsidRPr="00F71BBE">
        <w:rPr>
          <w:sz w:val="28"/>
          <w:szCs w:val="28"/>
        </w:rPr>
        <w:t>уюштуруу;</w:t>
      </w:r>
    </w:p>
    <w:p w14:paraId="27DCBA6A" w14:textId="77777777" w:rsidR="00AB21AC" w:rsidRPr="00F71BBE" w:rsidRDefault="00AB21AC" w:rsidP="00AB21AC">
      <w:pPr>
        <w:pStyle w:val="a4"/>
        <w:spacing w:line="360" w:lineRule="auto"/>
        <w:ind w:right="114" w:firstLine="424"/>
        <w:rPr>
          <w:sz w:val="28"/>
          <w:szCs w:val="28"/>
        </w:rPr>
      </w:pPr>
      <w:r w:rsidRPr="00F71BBE">
        <w:rPr>
          <w:sz w:val="28"/>
          <w:szCs w:val="28"/>
        </w:rPr>
        <w:t>г)</w:t>
      </w:r>
      <w:r w:rsidRPr="00F71BBE">
        <w:rPr>
          <w:spacing w:val="1"/>
          <w:sz w:val="28"/>
          <w:szCs w:val="28"/>
        </w:rPr>
        <w:t xml:space="preserve"> </w:t>
      </w:r>
      <w:r w:rsidRPr="00F71BBE">
        <w:rPr>
          <w:sz w:val="28"/>
          <w:szCs w:val="28"/>
        </w:rPr>
        <w:t>учурда</w:t>
      </w:r>
      <w:r w:rsidRPr="00F71BBE">
        <w:rPr>
          <w:spacing w:val="1"/>
          <w:sz w:val="28"/>
          <w:szCs w:val="28"/>
        </w:rPr>
        <w:t xml:space="preserve"> </w:t>
      </w:r>
      <w:r w:rsidRPr="00F71BBE">
        <w:rPr>
          <w:sz w:val="28"/>
          <w:szCs w:val="28"/>
        </w:rPr>
        <w:t>калыптанып</w:t>
      </w:r>
      <w:r w:rsidRPr="00F71BBE">
        <w:rPr>
          <w:spacing w:val="1"/>
          <w:sz w:val="28"/>
          <w:szCs w:val="28"/>
        </w:rPr>
        <w:t xml:space="preserve"> </w:t>
      </w:r>
      <w:r w:rsidRPr="00F71BBE">
        <w:rPr>
          <w:sz w:val="28"/>
          <w:szCs w:val="28"/>
        </w:rPr>
        <w:t>жаткан</w:t>
      </w:r>
      <w:r w:rsidRPr="00F71BBE">
        <w:rPr>
          <w:spacing w:val="1"/>
          <w:sz w:val="28"/>
          <w:szCs w:val="28"/>
        </w:rPr>
        <w:t xml:space="preserve"> </w:t>
      </w:r>
      <w:r w:rsidRPr="00F71BBE">
        <w:rPr>
          <w:sz w:val="28"/>
          <w:szCs w:val="28"/>
        </w:rPr>
        <w:t>натыйжаларды</w:t>
      </w:r>
      <w:r w:rsidRPr="00F71BBE">
        <w:rPr>
          <w:spacing w:val="1"/>
          <w:sz w:val="28"/>
          <w:szCs w:val="28"/>
        </w:rPr>
        <w:t xml:space="preserve"> </w:t>
      </w:r>
      <w:r w:rsidRPr="00F71BBE">
        <w:rPr>
          <w:sz w:val="28"/>
          <w:szCs w:val="28"/>
        </w:rPr>
        <w:t>баалоо,</w:t>
      </w:r>
      <w:r w:rsidRPr="00F71BBE">
        <w:rPr>
          <w:spacing w:val="-3"/>
          <w:sz w:val="28"/>
          <w:szCs w:val="28"/>
        </w:rPr>
        <w:t xml:space="preserve"> </w:t>
      </w:r>
      <w:r w:rsidRPr="00F71BBE">
        <w:rPr>
          <w:sz w:val="28"/>
          <w:szCs w:val="28"/>
        </w:rPr>
        <w:t>ага жараша окутууга коррекция киргизүү;</w:t>
      </w:r>
    </w:p>
    <w:p w14:paraId="59E83877" w14:textId="77777777" w:rsidR="00AB21AC" w:rsidRPr="00F71BBE" w:rsidRDefault="00AB21AC" w:rsidP="00AB21AC">
      <w:pPr>
        <w:pStyle w:val="a4"/>
        <w:spacing w:line="360" w:lineRule="auto"/>
        <w:ind w:left="537"/>
        <w:rPr>
          <w:sz w:val="28"/>
          <w:szCs w:val="28"/>
        </w:rPr>
      </w:pPr>
      <w:r w:rsidRPr="00F71BBE">
        <w:rPr>
          <w:sz w:val="28"/>
          <w:szCs w:val="28"/>
        </w:rPr>
        <w:t>д)</w:t>
      </w:r>
      <w:r w:rsidRPr="00F71BBE">
        <w:rPr>
          <w:spacing w:val="-3"/>
          <w:sz w:val="28"/>
          <w:szCs w:val="28"/>
        </w:rPr>
        <w:t xml:space="preserve"> </w:t>
      </w:r>
      <w:r w:rsidRPr="00F71BBE">
        <w:rPr>
          <w:sz w:val="28"/>
          <w:szCs w:val="28"/>
        </w:rPr>
        <w:t>натыйжаларды</w:t>
      </w:r>
      <w:r w:rsidRPr="00F71BBE">
        <w:rPr>
          <w:spacing w:val="-3"/>
          <w:sz w:val="28"/>
          <w:szCs w:val="28"/>
        </w:rPr>
        <w:t xml:space="preserve"> </w:t>
      </w:r>
      <w:r w:rsidRPr="00F71BBE">
        <w:rPr>
          <w:sz w:val="28"/>
          <w:szCs w:val="28"/>
        </w:rPr>
        <w:t>жыйынтыктоочу</w:t>
      </w:r>
      <w:r w:rsidRPr="00F71BBE">
        <w:rPr>
          <w:spacing w:val="-1"/>
          <w:sz w:val="28"/>
          <w:szCs w:val="28"/>
        </w:rPr>
        <w:t xml:space="preserve"> </w:t>
      </w:r>
      <w:r w:rsidRPr="00F71BBE">
        <w:rPr>
          <w:sz w:val="28"/>
          <w:szCs w:val="28"/>
        </w:rPr>
        <w:t>баалоо.</w:t>
      </w:r>
    </w:p>
    <w:p w14:paraId="3CCB23C4" w14:textId="77777777" w:rsidR="00AB21AC" w:rsidRPr="00F71BBE" w:rsidRDefault="00AB21AC" w:rsidP="00AB21AC">
      <w:pPr>
        <w:pStyle w:val="a4"/>
        <w:spacing w:line="360" w:lineRule="auto"/>
        <w:ind w:right="111" w:firstLine="424"/>
        <w:rPr>
          <w:sz w:val="28"/>
          <w:szCs w:val="28"/>
        </w:rPr>
      </w:pPr>
      <w:r w:rsidRPr="00F71BBE">
        <w:rPr>
          <w:sz w:val="28"/>
          <w:szCs w:val="28"/>
        </w:rPr>
        <w:t>Ж</w:t>
      </w:r>
      <w:r>
        <w:rPr>
          <w:sz w:val="28"/>
          <w:szCs w:val="28"/>
        </w:rPr>
        <w:t>ОЖ</w:t>
      </w:r>
      <w:r w:rsidRPr="00F71BBE">
        <w:rPr>
          <w:sz w:val="28"/>
          <w:szCs w:val="28"/>
        </w:rPr>
        <w:t>дун студенттеринин</w:t>
      </w:r>
      <w:r w:rsidRPr="00F71BBE">
        <w:rPr>
          <w:spacing w:val="1"/>
          <w:sz w:val="28"/>
          <w:szCs w:val="28"/>
        </w:rPr>
        <w:t xml:space="preserve"> </w:t>
      </w:r>
      <w:r w:rsidRPr="00F71BBE">
        <w:rPr>
          <w:w w:val="95"/>
          <w:sz w:val="28"/>
          <w:szCs w:val="28"/>
        </w:rPr>
        <w:t>кесиптик ишмердүүлүгүн</w:t>
      </w:r>
      <w:r w:rsidRPr="00F71BBE">
        <w:rPr>
          <w:spacing w:val="1"/>
          <w:w w:val="95"/>
          <w:sz w:val="28"/>
          <w:szCs w:val="28"/>
        </w:rPr>
        <w:t xml:space="preserve"> </w:t>
      </w:r>
      <w:r w:rsidRPr="00F71BBE">
        <w:rPr>
          <w:w w:val="95"/>
          <w:sz w:val="28"/>
          <w:szCs w:val="28"/>
        </w:rPr>
        <w:t>калыптандырууга</w:t>
      </w:r>
      <w:r w:rsidRPr="00F71BBE">
        <w:rPr>
          <w:spacing w:val="1"/>
          <w:w w:val="95"/>
          <w:sz w:val="28"/>
          <w:szCs w:val="28"/>
        </w:rPr>
        <w:t xml:space="preserve"> </w:t>
      </w:r>
      <w:r w:rsidRPr="00F71BBE">
        <w:rPr>
          <w:w w:val="95"/>
          <w:sz w:val="28"/>
          <w:szCs w:val="28"/>
        </w:rPr>
        <w:t>техноло</w:t>
      </w:r>
      <w:r w:rsidRPr="00F71BBE">
        <w:rPr>
          <w:sz w:val="28"/>
          <w:szCs w:val="28"/>
        </w:rPr>
        <w:t>гиялык</w:t>
      </w:r>
      <w:r w:rsidRPr="00F71BBE">
        <w:rPr>
          <w:spacing w:val="-9"/>
          <w:sz w:val="28"/>
          <w:szCs w:val="28"/>
        </w:rPr>
        <w:t xml:space="preserve"> </w:t>
      </w:r>
      <w:r w:rsidRPr="00F71BBE">
        <w:rPr>
          <w:sz w:val="28"/>
          <w:szCs w:val="28"/>
        </w:rPr>
        <w:t>мамиле</w:t>
      </w:r>
      <w:r w:rsidRPr="00F71BBE">
        <w:rPr>
          <w:spacing w:val="-6"/>
          <w:sz w:val="28"/>
          <w:szCs w:val="28"/>
        </w:rPr>
        <w:t xml:space="preserve"> </w:t>
      </w:r>
      <w:r w:rsidRPr="00F71BBE">
        <w:rPr>
          <w:sz w:val="28"/>
          <w:szCs w:val="28"/>
        </w:rPr>
        <w:t>кылууда</w:t>
      </w:r>
      <w:r w:rsidRPr="00F71BBE">
        <w:rPr>
          <w:spacing w:val="-8"/>
          <w:sz w:val="28"/>
          <w:szCs w:val="28"/>
        </w:rPr>
        <w:t xml:space="preserve"> </w:t>
      </w:r>
      <w:r w:rsidRPr="00F71BBE">
        <w:rPr>
          <w:sz w:val="28"/>
          <w:szCs w:val="28"/>
        </w:rPr>
        <w:t>эң</w:t>
      </w:r>
      <w:r w:rsidRPr="00F71BBE">
        <w:rPr>
          <w:spacing w:val="-9"/>
          <w:sz w:val="28"/>
          <w:szCs w:val="28"/>
        </w:rPr>
        <w:t xml:space="preserve"> </w:t>
      </w:r>
      <w:r w:rsidRPr="00F71BBE">
        <w:rPr>
          <w:sz w:val="28"/>
          <w:szCs w:val="28"/>
        </w:rPr>
        <w:t>негизгилерден</w:t>
      </w:r>
      <w:r w:rsidRPr="00F71BBE">
        <w:rPr>
          <w:spacing w:val="-8"/>
          <w:sz w:val="28"/>
          <w:szCs w:val="28"/>
        </w:rPr>
        <w:t xml:space="preserve"> </w:t>
      </w:r>
      <w:r w:rsidRPr="00F71BBE">
        <w:rPr>
          <w:sz w:val="28"/>
          <w:szCs w:val="28"/>
        </w:rPr>
        <w:t>болуп,</w:t>
      </w:r>
      <w:r w:rsidRPr="00F71BBE">
        <w:rPr>
          <w:spacing w:val="-8"/>
          <w:sz w:val="28"/>
          <w:szCs w:val="28"/>
        </w:rPr>
        <w:t xml:space="preserve"> </w:t>
      </w:r>
      <w:r w:rsidRPr="00F71BBE">
        <w:rPr>
          <w:sz w:val="28"/>
          <w:szCs w:val="28"/>
        </w:rPr>
        <w:t>окутуунун максатынын так, диагноздолуучу түрдө коюлушу</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натыйжага</w:t>
      </w:r>
      <w:r w:rsidRPr="00F71BBE">
        <w:rPr>
          <w:spacing w:val="1"/>
          <w:sz w:val="28"/>
          <w:szCs w:val="28"/>
        </w:rPr>
        <w:t xml:space="preserve"> </w:t>
      </w:r>
      <w:r w:rsidRPr="00F71BBE">
        <w:rPr>
          <w:sz w:val="28"/>
          <w:szCs w:val="28"/>
        </w:rPr>
        <w:t>ийгиликтүү</w:t>
      </w:r>
      <w:r w:rsidRPr="00F71BBE">
        <w:rPr>
          <w:spacing w:val="1"/>
          <w:sz w:val="28"/>
          <w:szCs w:val="28"/>
        </w:rPr>
        <w:t xml:space="preserve"> </w:t>
      </w:r>
      <w:r w:rsidRPr="00F71BBE">
        <w:rPr>
          <w:sz w:val="28"/>
          <w:szCs w:val="28"/>
        </w:rPr>
        <w:t>жеткире</w:t>
      </w:r>
      <w:r w:rsidRPr="00F71BBE">
        <w:rPr>
          <w:spacing w:val="1"/>
          <w:sz w:val="28"/>
          <w:szCs w:val="28"/>
        </w:rPr>
        <w:t xml:space="preserve"> </w:t>
      </w:r>
      <w:r w:rsidRPr="00F71BBE">
        <w:rPr>
          <w:sz w:val="28"/>
          <w:szCs w:val="28"/>
        </w:rPr>
        <w:t>турган</w:t>
      </w:r>
      <w:r w:rsidR="00873C16">
        <w:rPr>
          <w:sz w:val="28"/>
          <w:szCs w:val="28"/>
        </w:rPr>
        <w:t xml:space="preserve"> </w:t>
      </w:r>
      <w:r w:rsidRPr="00F71BBE">
        <w:rPr>
          <w:sz w:val="28"/>
          <w:szCs w:val="28"/>
        </w:rPr>
        <w:t>окутуу</w:t>
      </w:r>
      <w:r w:rsidRPr="00F71BBE">
        <w:rPr>
          <w:spacing w:val="47"/>
          <w:sz w:val="28"/>
          <w:szCs w:val="28"/>
        </w:rPr>
        <w:t xml:space="preserve"> </w:t>
      </w:r>
      <w:r w:rsidRPr="00F71BBE">
        <w:rPr>
          <w:sz w:val="28"/>
          <w:szCs w:val="28"/>
        </w:rPr>
        <w:t>методдорун</w:t>
      </w:r>
      <w:r w:rsidRPr="00F71BBE">
        <w:rPr>
          <w:spacing w:val="45"/>
          <w:sz w:val="28"/>
          <w:szCs w:val="28"/>
        </w:rPr>
        <w:t xml:space="preserve"> </w:t>
      </w:r>
      <w:r w:rsidRPr="00F71BBE">
        <w:rPr>
          <w:sz w:val="28"/>
          <w:szCs w:val="28"/>
        </w:rPr>
        <w:t>тандап</w:t>
      </w:r>
      <w:r w:rsidRPr="00F71BBE">
        <w:rPr>
          <w:spacing w:val="47"/>
          <w:sz w:val="28"/>
          <w:szCs w:val="28"/>
        </w:rPr>
        <w:t xml:space="preserve"> </w:t>
      </w:r>
      <w:r w:rsidRPr="00F71BBE">
        <w:rPr>
          <w:sz w:val="28"/>
          <w:szCs w:val="28"/>
        </w:rPr>
        <w:t>алуу</w:t>
      </w:r>
      <w:r w:rsidRPr="00F71BBE">
        <w:rPr>
          <w:spacing w:val="48"/>
          <w:sz w:val="28"/>
          <w:szCs w:val="28"/>
        </w:rPr>
        <w:t xml:space="preserve"> </w:t>
      </w:r>
      <w:r w:rsidRPr="00F71BBE">
        <w:rPr>
          <w:sz w:val="28"/>
          <w:szCs w:val="28"/>
        </w:rPr>
        <w:t>эсептелет.</w:t>
      </w:r>
      <w:r w:rsidRPr="00F71BBE">
        <w:rPr>
          <w:spacing w:val="47"/>
          <w:sz w:val="28"/>
          <w:szCs w:val="28"/>
        </w:rPr>
        <w:t xml:space="preserve"> </w:t>
      </w:r>
      <w:r w:rsidRPr="00F71BBE">
        <w:rPr>
          <w:sz w:val="28"/>
          <w:szCs w:val="28"/>
        </w:rPr>
        <w:t>Ал</w:t>
      </w:r>
      <w:r w:rsidRPr="00F71BBE">
        <w:rPr>
          <w:spacing w:val="44"/>
          <w:sz w:val="28"/>
          <w:szCs w:val="28"/>
        </w:rPr>
        <w:t xml:space="preserve"> </w:t>
      </w:r>
      <w:r w:rsidRPr="00F71BBE">
        <w:rPr>
          <w:sz w:val="28"/>
          <w:szCs w:val="28"/>
        </w:rPr>
        <w:t>эми натыйжага ийгиликтүү жетүүнү гарантиялоодо күтүлүүчү окуу жетишкендиктери, баалоонун критерийлери жана көрсөткүчтөрү иштелип чыгып, алдын ала</w:t>
      </w:r>
      <w:r w:rsidRPr="00F71BBE">
        <w:rPr>
          <w:spacing w:val="1"/>
          <w:sz w:val="28"/>
          <w:szCs w:val="28"/>
        </w:rPr>
        <w:t xml:space="preserve"> </w:t>
      </w:r>
      <w:r w:rsidRPr="00F71BBE">
        <w:rPr>
          <w:sz w:val="28"/>
          <w:szCs w:val="28"/>
        </w:rPr>
        <w:lastRenderedPageBreak/>
        <w:t>окутуу процессинин мүчөлөрүнө маалымдалышы керек.</w:t>
      </w:r>
    </w:p>
    <w:p w14:paraId="5827FDAE" w14:textId="7FACD477" w:rsidR="00AB21AC" w:rsidRPr="00F71BBE" w:rsidRDefault="00AB21AC" w:rsidP="00AB21AC">
      <w:pPr>
        <w:pStyle w:val="a4"/>
        <w:spacing w:line="360" w:lineRule="auto"/>
        <w:ind w:right="39" w:firstLine="424"/>
        <w:rPr>
          <w:sz w:val="28"/>
          <w:szCs w:val="28"/>
        </w:rPr>
      </w:pPr>
      <w:r w:rsidRPr="00F71BBE">
        <w:rPr>
          <w:sz w:val="28"/>
          <w:szCs w:val="28"/>
        </w:rPr>
        <w:t>Студенттердин</w:t>
      </w:r>
      <w:r w:rsidRPr="00F71BBE">
        <w:rPr>
          <w:spacing w:val="1"/>
          <w:sz w:val="28"/>
          <w:szCs w:val="28"/>
        </w:rPr>
        <w:t xml:space="preserve"> </w:t>
      </w:r>
      <w:r w:rsidRPr="00F71BBE">
        <w:rPr>
          <w:w w:val="95"/>
          <w:sz w:val="28"/>
          <w:szCs w:val="28"/>
        </w:rPr>
        <w:t>кесиптик ишмердүүлүктөрүн</w:t>
      </w:r>
      <w:r w:rsidRPr="00F71BBE">
        <w:rPr>
          <w:spacing w:val="1"/>
          <w:w w:val="95"/>
          <w:sz w:val="28"/>
          <w:szCs w:val="28"/>
        </w:rPr>
        <w:t xml:space="preserve"> </w:t>
      </w:r>
      <w:r w:rsidRPr="00F71BBE">
        <w:rPr>
          <w:sz w:val="28"/>
          <w:szCs w:val="28"/>
        </w:rPr>
        <w:t>калыптандырууда</w:t>
      </w:r>
      <w:r w:rsidRPr="00F71BBE">
        <w:rPr>
          <w:spacing w:val="1"/>
          <w:sz w:val="28"/>
          <w:szCs w:val="28"/>
        </w:rPr>
        <w:t xml:space="preserve"> </w:t>
      </w:r>
      <w:r w:rsidRPr="00F71BBE">
        <w:rPr>
          <w:b/>
          <w:sz w:val="28"/>
          <w:szCs w:val="28"/>
        </w:rPr>
        <w:t>инсанга</w:t>
      </w:r>
      <w:r w:rsidRPr="00F71BBE">
        <w:rPr>
          <w:b/>
          <w:spacing w:val="1"/>
          <w:sz w:val="28"/>
          <w:szCs w:val="28"/>
        </w:rPr>
        <w:t xml:space="preserve"> </w:t>
      </w:r>
      <w:r w:rsidRPr="00F71BBE">
        <w:rPr>
          <w:b/>
          <w:sz w:val="28"/>
          <w:szCs w:val="28"/>
        </w:rPr>
        <w:t>багытталган</w:t>
      </w:r>
      <w:r w:rsidRPr="00F71BBE">
        <w:rPr>
          <w:b/>
          <w:spacing w:val="1"/>
          <w:sz w:val="28"/>
          <w:szCs w:val="28"/>
        </w:rPr>
        <w:t xml:space="preserve"> </w:t>
      </w:r>
      <w:r w:rsidR="00873C16">
        <w:rPr>
          <w:b/>
          <w:sz w:val="28"/>
          <w:szCs w:val="28"/>
        </w:rPr>
        <w:t xml:space="preserve">мамиле </w:t>
      </w:r>
      <w:r w:rsidRPr="00F71BBE">
        <w:rPr>
          <w:b/>
          <w:sz w:val="28"/>
          <w:szCs w:val="28"/>
        </w:rPr>
        <w:t>кылуу</w:t>
      </w:r>
      <w:r w:rsidRPr="00F71BBE">
        <w:rPr>
          <w:sz w:val="28"/>
          <w:szCs w:val="28"/>
        </w:rPr>
        <w:t>. Инсанга багытталган окутуу – билим алуучунун инсандыгын, анын өздүк касиетин, өздүк баалуу</w:t>
      </w:r>
      <w:r w:rsidRPr="00F71BBE">
        <w:rPr>
          <w:w w:val="95"/>
          <w:sz w:val="28"/>
          <w:szCs w:val="28"/>
        </w:rPr>
        <w:t>лугун алдыга койгон окутуу. Ар бир билим алуучунун</w:t>
      </w:r>
      <w:r w:rsidRPr="00F71BBE">
        <w:rPr>
          <w:spacing w:val="1"/>
          <w:w w:val="95"/>
          <w:sz w:val="28"/>
          <w:szCs w:val="28"/>
        </w:rPr>
        <w:t xml:space="preserve"> </w:t>
      </w:r>
      <w:r w:rsidRPr="00F71BBE">
        <w:rPr>
          <w:sz w:val="28"/>
          <w:szCs w:val="28"/>
        </w:rPr>
        <w:t>субъекттик</w:t>
      </w:r>
      <w:r w:rsidRPr="00F71BBE">
        <w:rPr>
          <w:spacing w:val="1"/>
          <w:sz w:val="28"/>
          <w:szCs w:val="28"/>
        </w:rPr>
        <w:t xml:space="preserve"> </w:t>
      </w:r>
      <w:r w:rsidRPr="00F71BBE">
        <w:rPr>
          <w:sz w:val="28"/>
          <w:szCs w:val="28"/>
        </w:rPr>
        <w:t>тажрыйбасы</w:t>
      </w:r>
      <w:r w:rsidRPr="00F71BBE">
        <w:rPr>
          <w:spacing w:val="1"/>
          <w:sz w:val="28"/>
          <w:szCs w:val="28"/>
        </w:rPr>
        <w:t xml:space="preserve"> </w:t>
      </w:r>
      <w:r w:rsidRPr="00F71BBE">
        <w:rPr>
          <w:sz w:val="28"/>
          <w:szCs w:val="28"/>
        </w:rPr>
        <w:t>адегенде ачыкталат,</w:t>
      </w:r>
      <w:r w:rsidRPr="00F71BBE">
        <w:rPr>
          <w:spacing w:val="1"/>
          <w:sz w:val="28"/>
          <w:szCs w:val="28"/>
        </w:rPr>
        <w:t xml:space="preserve"> </w:t>
      </w:r>
      <w:r w:rsidRPr="00F71BBE">
        <w:rPr>
          <w:sz w:val="28"/>
          <w:szCs w:val="28"/>
        </w:rPr>
        <w:t>андан</w:t>
      </w:r>
      <w:r w:rsidRPr="00F71BBE">
        <w:rPr>
          <w:spacing w:val="1"/>
          <w:sz w:val="28"/>
          <w:szCs w:val="28"/>
        </w:rPr>
        <w:t xml:space="preserve"> </w:t>
      </w:r>
      <w:r w:rsidRPr="00F71BBE">
        <w:rPr>
          <w:sz w:val="28"/>
          <w:szCs w:val="28"/>
        </w:rPr>
        <w:t>кийин билим окуу материалы менен макулдашылат.</w:t>
      </w:r>
      <w:r w:rsidRPr="00F71BBE">
        <w:rPr>
          <w:spacing w:val="1"/>
          <w:sz w:val="28"/>
          <w:szCs w:val="28"/>
        </w:rPr>
        <w:t xml:space="preserve"> </w:t>
      </w:r>
      <w:r w:rsidRPr="00F71BBE">
        <w:rPr>
          <w:sz w:val="28"/>
          <w:szCs w:val="28"/>
        </w:rPr>
        <w:t>Окутуунун мындай мамилесин ишке ашырууда билим алуучунун таанып-билүү тажрыйбасы, анын ой</w:t>
      </w:r>
      <w:r w:rsidRPr="00F71BBE">
        <w:rPr>
          <w:spacing w:val="1"/>
          <w:sz w:val="28"/>
          <w:szCs w:val="28"/>
        </w:rPr>
        <w:t xml:space="preserve"> </w:t>
      </w:r>
      <w:r w:rsidRPr="00F71BBE">
        <w:rPr>
          <w:sz w:val="28"/>
          <w:szCs w:val="28"/>
        </w:rPr>
        <w:t>жүгүртүүчүлүк</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жүрүм-турум</w:t>
      </w:r>
      <w:r w:rsidRPr="00F71BBE">
        <w:rPr>
          <w:spacing w:val="1"/>
          <w:sz w:val="28"/>
          <w:szCs w:val="28"/>
        </w:rPr>
        <w:t xml:space="preserve"> </w:t>
      </w:r>
      <w:r w:rsidRPr="00F71BBE">
        <w:rPr>
          <w:sz w:val="28"/>
          <w:szCs w:val="28"/>
        </w:rPr>
        <w:t>өзгөчөлүктөрү</w:t>
      </w:r>
      <w:r w:rsidRPr="00F71BBE">
        <w:rPr>
          <w:spacing w:val="1"/>
          <w:sz w:val="28"/>
          <w:szCs w:val="28"/>
        </w:rPr>
        <w:t xml:space="preserve"> </w:t>
      </w:r>
      <w:r w:rsidRPr="00F71BBE">
        <w:rPr>
          <w:sz w:val="28"/>
          <w:szCs w:val="28"/>
        </w:rPr>
        <w:t xml:space="preserve">эске алынат, ал эми </w:t>
      </w:r>
      <w:r>
        <w:rPr>
          <w:sz w:val="28"/>
          <w:szCs w:val="28"/>
        </w:rPr>
        <w:t>окутуучу</w:t>
      </w:r>
      <w:r w:rsidRPr="00F71BBE">
        <w:rPr>
          <w:sz w:val="28"/>
          <w:szCs w:val="28"/>
        </w:rPr>
        <w:t xml:space="preserve"> менен билим алуучунун </w:t>
      </w:r>
      <w:r w:rsidRPr="00F71BBE">
        <w:rPr>
          <w:w w:val="95"/>
          <w:sz w:val="28"/>
          <w:szCs w:val="28"/>
        </w:rPr>
        <w:t>ортосундагы мамиле бири бири менен кызматташтык,</w:t>
      </w:r>
      <w:r w:rsidRPr="00F71BBE">
        <w:rPr>
          <w:spacing w:val="1"/>
          <w:w w:val="95"/>
          <w:sz w:val="28"/>
          <w:szCs w:val="28"/>
        </w:rPr>
        <w:t xml:space="preserve"> </w:t>
      </w:r>
      <w:r w:rsidRPr="00F71BBE">
        <w:rPr>
          <w:sz w:val="28"/>
          <w:szCs w:val="28"/>
        </w:rPr>
        <w:t>тандап алуу эркиндиги принциптерине таянуу менен</w:t>
      </w:r>
      <w:r w:rsidRPr="00F71BBE">
        <w:rPr>
          <w:spacing w:val="1"/>
          <w:sz w:val="28"/>
          <w:szCs w:val="28"/>
        </w:rPr>
        <w:t xml:space="preserve"> </w:t>
      </w:r>
      <w:r w:rsidRPr="00F71BBE">
        <w:rPr>
          <w:sz w:val="28"/>
          <w:szCs w:val="28"/>
        </w:rPr>
        <w:t>ишке ашырылат</w:t>
      </w:r>
      <w:r w:rsidR="006C4168" w:rsidRPr="006C4168">
        <w:rPr>
          <w:sz w:val="28"/>
          <w:szCs w:val="28"/>
        </w:rPr>
        <w:t xml:space="preserve"> [78]</w:t>
      </w:r>
      <w:r w:rsidRPr="00F71BBE">
        <w:rPr>
          <w:sz w:val="28"/>
          <w:szCs w:val="28"/>
        </w:rPr>
        <w:t>. Окутууда инсанга багытталган мамиле</w:t>
      </w:r>
      <w:r w:rsidRPr="00F71BBE">
        <w:rPr>
          <w:spacing w:val="1"/>
          <w:sz w:val="28"/>
          <w:szCs w:val="28"/>
        </w:rPr>
        <w:t xml:space="preserve"> </w:t>
      </w:r>
      <w:r w:rsidRPr="00F71BBE">
        <w:rPr>
          <w:sz w:val="28"/>
          <w:szCs w:val="28"/>
        </w:rPr>
        <w:t>кылууда</w:t>
      </w:r>
      <w:r w:rsidRPr="00F71BBE">
        <w:rPr>
          <w:spacing w:val="1"/>
          <w:sz w:val="28"/>
          <w:szCs w:val="28"/>
        </w:rPr>
        <w:t xml:space="preserve"> </w:t>
      </w:r>
      <w:r w:rsidRPr="00F71BBE">
        <w:rPr>
          <w:sz w:val="28"/>
          <w:szCs w:val="28"/>
        </w:rPr>
        <w:t>ЖОЖдун студенттеринин жекече өзгөчөлүктөрү эске алынат. Бул болсо, студенттин инсандык касиетин өнүктүрүүгө ыңгайлуу шарт түзөт. ЖОЖдун студенттеринин кесиптик ишмердүүлүгүн калыптанды</w:t>
      </w:r>
      <w:r w:rsidRPr="00F71BBE">
        <w:rPr>
          <w:w w:val="95"/>
          <w:sz w:val="28"/>
          <w:szCs w:val="28"/>
        </w:rPr>
        <w:t>рууда инсанга багытталган мамиле кылуу зарыл, мын</w:t>
      </w:r>
      <w:r w:rsidRPr="00F71BBE">
        <w:rPr>
          <w:sz w:val="28"/>
          <w:szCs w:val="28"/>
        </w:rPr>
        <w:t>да студент окутуучуга өнөктөш болуп эсептелет. Бул учурда</w:t>
      </w:r>
      <w:r w:rsidRPr="00F71BBE">
        <w:rPr>
          <w:spacing w:val="-4"/>
          <w:sz w:val="28"/>
          <w:szCs w:val="28"/>
        </w:rPr>
        <w:t xml:space="preserve"> </w:t>
      </w:r>
      <w:r w:rsidRPr="00F71BBE">
        <w:rPr>
          <w:sz w:val="28"/>
          <w:szCs w:val="28"/>
        </w:rPr>
        <w:t>төмөнкүдөй</w:t>
      </w:r>
      <w:r w:rsidRPr="00F71BBE">
        <w:rPr>
          <w:spacing w:val="-5"/>
          <w:sz w:val="28"/>
          <w:szCs w:val="28"/>
        </w:rPr>
        <w:t xml:space="preserve"> </w:t>
      </w:r>
      <w:r w:rsidRPr="00F71BBE">
        <w:rPr>
          <w:sz w:val="28"/>
          <w:szCs w:val="28"/>
        </w:rPr>
        <w:t>иш</w:t>
      </w:r>
      <w:r w:rsidRPr="00F71BBE">
        <w:rPr>
          <w:spacing w:val="-2"/>
          <w:sz w:val="28"/>
          <w:szCs w:val="28"/>
        </w:rPr>
        <w:t xml:space="preserve"> </w:t>
      </w:r>
      <w:r w:rsidRPr="00F71BBE">
        <w:rPr>
          <w:sz w:val="28"/>
          <w:szCs w:val="28"/>
        </w:rPr>
        <w:t>аракеттер</w:t>
      </w:r>
      <w:r w:rsidRPr="00F71BBE">
        <w:rPr>
          <w:spacing w:val="-2"/>
          <w:sz w:val="28"/>
          <w:szCs w:val="28"/>
        </w:rPr>
        <w:t xml:space="preserve"> </w:t>
      </w:r>
      <w:r w:rsidRPr="00F71BBE">
        <w:rPr>
          <w:sz w:val="28"/>
          <w:szCs w:val="28"/>
        </w:rPr>
        <w:t>аткарылуусу</w:t>
      </w:r>
      <w:r w:rsidRPr="00F71BBE">
        <w:rPr>
          <w:spacing w:val="-2"/>
          <w:sz w:val="28"/>
          <w:szCs w:val="28"/>
        </w:rPr>
        <w:t xml:space="preserve"> </w:t>
      </w:r>
      <w:r w:rsidRPr="00F71BBE">
        <w:rPr>
          <w:sz w:val="28"/>
          <w:szCs w:val="28"/>
        </w:rPr>
        <w:t>зарыл.</w:t>
      </w:r>
    </w:p>
    <w:p w14:paraId="113BD022" w14:textId="77777777" w:rsidR="00AB21AC" w:rsidRPr="00F71BBE" w:rsidRDefault="00AB21AC" w:rsidP="00873C16">
      <w:pPr>
        <w:pStyle w:val="a6"/>
        <w:numPr>
          <w:ilvl w:val="0"/>
          <w:numId w:val="16"/>
        </w:numPr>
        <w:tabs>
          <w:tab w:val="left" w:pos="540"/>
        </w:tabs>
        <w:adjustRightInd/>
        <w:spacing w:before="2" w:line="360" w:lineRule="auto"/>
        <w:ind w:right="40" w:hanging="112"/>
        <w:contextualSpacing w:val="0"/>
        <w:jc w:val="both"/>
        <w:rPr>
          <w:sz w:val="28"/>
          <w:szCs w:val="28"/>
        </w:rPr>
      </w:pPr>
      <w:r w:rsidRPr="00F71BBE">
        <w:rPr>
          <w:sz w:val="28"/>
          <w:szCs w:val="28"/>
        </w:rPr>
        <w:t>Студенттин</w:t>
      </w:r>
      <w:r w:rsidRPr="00F71BBE">
        <w:rPr>
          <w:spacing w:val="1"/>
          <w:sz w:val="28"/>
          <w:szCs w:val="28"/>
        </w:rPr>
        <w:t xml:space="preserve"> </w:t>
      </w:r>
      <w:r w:rsidRPr="00F71BBE">
        <w:rPr>
          <w:sz w:val="28"/>
          <w:szCs w:val="28"/>
        </w:rPr>
        <w:t>окуу</w:t>
      </w:r>
      <w:r w:rsidRPr="00F71BBE">
        <w:rPr>
          <w:spacing w:val="1"/>
          <w:sz w:val="28"/>
          <w:szCs w:val="28"/>
        </w:rPr>
        <w:t xml:space="preserve"> </w:t>
      </w:r>
      <w:r w:rsidRPr="00F71BBE">
        <w:rPr>
          <w:sz w:val="28"/>
          <w:szCs w:val="28"/>
        </w:rPr>
        <w:t>аракеттерин</w:t>
      </w:r>
      <w:r w:rsidRPr="00F71BBE">
        <w:rPr>
          <w:spacing w:val="1"/>
          <w:sz w:val="28"/>
          <w:szCs w:val="28"/>
        </w:rPr>
        <w:t xml:space="preserve"> </w:t>
      </w:r>
      <w:r w:rsidRPr="00F71BBE">
        <w:rPr>
          <w:sz w:val="28"/>
          <w:szCs w:val="28"/>
        </w:rPr>
        <w:t>стимулдоо.</w:t>
      </w:r>
      <w:r w:rsidRPr="00F71BBE">
        <w:rPr>
          <w:spacing w:val="-47"/>
          <w:sz w:val="28"/>
          <w:szCs w:val="28"/>
        </w:rPr>
        <w:t xml:space="preserve"> </w:t>
      </w:r>
      <w:r w:rsidRPr="00F71BBE">
        <w:rPr>
          <w:sz w:val="28"/>
          <w:szCs w:val="28"/>
        </w:rPr>
        <w:t>Окутуучу студенттин пикиринин өз алдынчалуулугуна жана жасаган корутундуларына сый мамиле кылуусу</w:t>
      </w:r>
      <w:r w:rsidRPr="00F71BBE">
        <w:rPr>
          <w:spacing w:val="-12"/>
          <w:sz w:val="28"/>
          <w:szCs w:val="28"/>
        </w:rPr>
        <w:t xml:space="preserve"> </w:t>
      </w:r>
      <w:r w:rsidRPr="00F71BBE">
        <w:rPr>
          <w:sz w:val="28"/>
          <w:szCs w:val="28"/>
        </w:rPr>
        <w:t>зарыл.</w:t>
      </w:r>
      <w:r w:rsidRPr="00F71BBE">
        <w:rPr>
          <w:spacing w:val="-11"/>
          <w:sz w:val="28"/>
          <w:szCs w:val="28"/>
        </w:rPr>
        <w:t xml:space="preserve"> </w:t>
      </w:r>
      <w:r w:rsidRPr="00F71BBE">
        <w:rPr>
          <w:sz w:val="28"/>
          <w:szCs w:val="28"/>
        </w:rPr>
        <w:t>Окутуучу</w:t>
      </w:r>
      <w:r w:rsidRPr="00F71BBE">
        <w:rPr>
          <w:spacing w:val="-11"/>
          <w:sz w:val="28"/>
          <w:szCs w:val="28"/>
        </w:rPr>
        <w:t xml:space="preserve"> </w:t>
      </w:r>
      <w:r w:rsidRPr="00F71BBE">
        <w:rPr>
          <w:sz w:val="28"/>
          <w:szCs w:val="28"/>
        </w:rPr>
        <w:t>студенттин</w:t>
      </w:r>
      <w:r w:rsidRPr="00F71BBE">
        <w:rPr>
          <w:spacing w:val="-12"/>
          <w:sz w:val="28"/>
          <w:szCs w:val="28"/>
        </w:rPr>
        <w:t xml:space="preserve"> </w:t>
      </w:r>
      <w:r w:rsidRPr="00F71BBE">
        <w:rPr>
          <w:sz w:val="28"/>
          <w:szCs w:val="28"/>
        </w:rPr>
        <w:t>өз</w:t>
      </w:r>
      <w:r w:rsidRPr="00F71BBE">
        <w:rPr>
          <w:spacing w:val="-12"/>
          <w:sz w:val="28"/>
          <w:szCs w:val="28"/>
        </w:rPr>
        <w:t xml:space="preserve"> </w:t>
      </w:r>
      <w:r w:rsidRPr="00F71BBE">
        <w:rPr>
          <w:sz w:val="28"/>
          <w:szCs w:val="28"/>
        </w:rPr>
        <w:t>алдынча</w:t>
      </w:r>
      <w:r w:rsidRPr="00F71BBE">
        <w:rPr>
          <w:spacing w:val="-12"/>
          <w:sz w:val="28"/>
          <w:szCs w:val="28"/>
        </w:rPr>
        <w:t xml:space="preserve"> </w:t>
      </w:r>
      <w:r w:rsidRPr="00F71BBE">
        <w:rPr>
          <w:sz w:val="28"/>
          <w:szCs w:val="28"/>
        </w:rPr>
        <w:t>иштөөсүнө,</w:t>
      </w:r>
      <w:r w:rsidRPr="00F71BBE">
        <w:rPr>
          <w:spacing w:val="-5"/>
          <w:sz w:val="28"/>
          <w:szCs w:val="28"/>
        </w:rPr>
        <w:t xml:space="preserve"> </w:t>
      </w:r>
      <w:r w:rsidRPr="00F71BBE">
        <w:rPr>
          <w:sz w:val="28"/>
          <w:szCs w:val="28"/>
        </w:rPr>
        <w:t>альтернативалардын</w:t>
      </w:r>
      <w:r w:rsidRPr="00F71BBE">
        <w:rPr>
          <w:spacing w:val="-5"/>
          <w:sz w:val="28"/>
          <w:szCs w:val="28"/>
        </w:rPr>
        <w:t xml:space="preserve"> </w:t>
      </w:r>
      <w:r w:rsidRPr="00F71BBE">
        <w:rPr>
          <w:sz w:val="28"/>
          <w:szCs w:val="28"/>
        </w:rPr>
        <w:t>арасынан</w:t>
      </w:r>
      <w:r w:rsidRPr="00F71BBE">
        <w:rPr>
          <w:spacing w:val="-3"/>
          <w:sz w:val="28"/>
          <w:szCs w:val="28"/>
        </w:rPr>
        <w:t xml:space="preserve"> </w:t>
      </w:r>
      <w:r w:rsidRPr="00F71BBE">
        <w:rPr>
          <w:sz w:val="28"/>
          <w:szCs w:val="28"/>
        </w:rPr>
        <w:t>туурасын</w:t>
      </w:r>
      <w:r w:rsidRPr="00F71BBE">
        <w:rPr>
          <w:spacing w:val="-5"/>
          <w:sz w:val="28"/>
          <w:szCs w:val="28"/>
        </w:rPr>
        <w:t xml:space="preserve"> </w:t>
      </w:r>
      <w:r w:rsidRPr="00F71BBE">
        <w:rPr>
          <w:sz w:val="28"/>
          <w:szCs w:val="28"/>
        </w:rPr>
        <w:t>тандап</w:t>
      </w:r>
      <w:r w:rsidRPr="00F71BBE">
        <w:rPr>
          <w:spacing w:val="-48"/>
          <w:sz w:val="28"/>
          <w:szCs w:val="28"/>
        </w:rPr>
        <w:t xml:space="preserve"> </w:t>
      </w:r>
      <w:r w:rsidRPr="00F71BBE">
        <w:rPr>
          <w:spacing w:val="-1"/>
          <w:sz w:val="28"/>
          <w:szCs w:val="28"/>
        </w:rPr>
        <w:t>алууга</w:t>
      </w:r>
      <w:r w:rsidRPr="00F71BBE">
        <w:rPr>
          <w:spacing w:val="-11"/>
          <w:sz w:val="28"/>
          <w:szCs w:val="28"/>
        </w:rPr>
        <w:t xml:space="preserve"> </w:t>
      </w:r>
      <w:r w:rsidRPr="00F71BBE">
        <w:rPr>
          <w:sz w:val="28"/>
          <w:szCs w:val="28"/>
        </w:rPr>
        <w:t>шарт</w:t>
      </w:r>
      <w:r w:rsidRPr="00F71BBE">
        <w:rPr>
          <w:spacing w:val="-11"/>
          <w:sz w:val="28"/>
          <w:szCs w:val="28"/>
        </w:rPr>
        <w:t xml:space="preserve"> </w:t>
      </w:r>
      <w:r w:rsidRPr="00F71BBE">
        <w:rPr>
          <w:sz w:val="28"/>
          <w:szCs w:val="28"/>
        </w:rPr>
        <w:t>түзөт,</w:t>
      </w:r>
      <w:r w:rsidRPr="00F71BBE">
        <w:rPr>
          <w:spacing w:val="-11"/>
          <w:sz w:val="28"/>
          <w:szCs w:val="28"/>
        </w:rPr>
        <w:t xml:space="preserve"> </w:t>
      </w:r>
      <w:r w:rsidRPr="00F71BBE">
        <w:rPr>
          <w:sz w:val="28"/>
          <w:szCs w:val="28"/>
        </w:rPr>
        <w:t>ар</w:t>
      </w:r>
      <w:r w:rsidRPr="00F71BBE">
        <w:rPr>
          <w:spacing w:val="-11"/>
          <w:sz w:val="28"/>
          <w:szCs w:val="28"/>
        </w:rPr>
        <w:t xml:space="preserve"> </w:t>
      </w:r>
      <w:r w:rsidRPr="00F71BBE">
        <w:rPr>
          <w:sz w:val="28"/>
          <w:szCs w:val="28"/>
        </w:rPr>
        <w:t>бир</w:t>
      </w:r>
      <w:r w:rsidRPr="00F71BBE">
        <w:rPr>
          <w:spacing w:val="-11"/>
          <w:sz w:val="28"/>
          <w:szCs w:val="28"/>
        </w:rPr>
        <w:t xml:space="preserve"> </w:t>
      </w:r>
      <w:r w:rsidRPr="00F71BBE">
        <w:rPr>
          <w:sz w:val="28"/>
          <w:szCs w:val="28"/>
        </w:rPr>
        <w:t>жетишкен</w:t>
      </w:r>
      <w:r w:rsidRPr="00F71BBE">
        <w:rPr>
          <w:spacing w:val="-10"/>
          <w:sz w:val="28"/>
          <w:szCs w:val="28"/>
        </w:rPr>
        <w:t xml:space="preserve"> </w:t>
      </w:r>
      <w:r w:rsidRPr="00F71BBE">
        <w:rPr>
          <w:sz w:val="28"/>
          <w:szCs w:val="28"/>
        </w:rPr>
        <w:t>ийгилигин</w:t>
      </w:r>
      <w:r w:rsidRPr="00F71BBE">
        <w:rPr>
          <w:spacing w:val="-12"/>
          <w:sz w:val="28"/>
          <w:szCs w:val="28"/>
        </w:rPr>
        <w:t xml:space="preserve"> </w:t>
      </w:r>
      <w:r w:rsidRPr="00F71BBE">
        <w:rPr>
          <w:sz w:val="28"/>
          <w:szCs w:val="28"/>
        </w:rPr>
        <w:t>кубаттап, аны</w:t>
      </w:r>
      <w:r w:rsidRPr="00F71BBE">
        <w:rPr>
          <w:spacing w:val="2"/>
          <w:sz w:val="28"/>
          <w:szCs w:val="28"/>
        </w:rPr>
        <w:t xml:space="preserve"> </w:t>
      </w:r>
      <w:r w:rsidRPr="00F71BBE">
        <w:rPr>
          <w:sz w:val="28"/>
          <w:szCs w:val="28"/>
        </w:rPr>
        <w:t>дагы</w:t>
      </w:r>
      <w:r w:rsidRPr="00F71BBE">
        <w:rPr>
          <w:spacing w:val="-2"/>
          <w:sz w:val="28"/>
          <w:szCs w:val="28"/>
        </w:rPr>
        <w:t xml:space="preserve"> </w:t>
      </w:r>
      <w:r w:rsidRPr="00F71BBE">
        <w:rPr>
          <w:sz w:val="28"/>
          <w:szCs w:val="28"/>
        </w:rPr>
        <w:t>ийгиликтерге шыктандырат.</w:t>
      </w:r>
    </w:p>
    <w:p w14:paraId="3EAC6C9D" w14:textId="77777777" w:rsidR="00AB21AC" w:rsidRPr="00F71BBE" w:rsidRDefault="00AB21AC" w:rsidP="00873C16">
      <w:pPr>
        <w:pStyle w:val="a6"/>
        <w:numPr>
          <w:ilvl w:val="0"/>
          <w:numId w:val="16"/>
        </w:numPr>
        <w:tabs>
          <w:tab w:val="left" w:pos="540"/>
        </w:tabs>
        <w:adjustRightInd/>
        <w:spacing w:line="360" w:lineRule="auto"/>
        <w:ind w:right="38" w:hanging="112"/>
        <w:contextualSpacing w:val="0"/>
        <w:jc w:val="both"/>
        <w:rPr>
          <w:sz w:val="28"/>
          <w:szCs w:val="28"/>
        </w:rPr>
      </w:pPr>
      <w:r w:rsidRPr="00F71BBE">
        <w:rPr>
          <w:sz w:val="28"/>
          <w:szCs w:val="28"/>
        </w:rPr>
        <w:t>Студенттин жекечелүүлүгүн өнүктүрүү үчүн шарт түзүү. Бул багытта окутуучу студентке жекече</w:t>
      </w:r>
      <w:r w:rsidRPr="00F71BBE">
        <w:rPr>
          <w:spacing w:val="1"/>
          <w:sz w:val="28"/>
          <w:szCs w:val="28"/>
        </w:rPr>
        <w:t xml:space="preserve"> </w:t>
      </w:r>
      <w:r w:rsidRPr="00F71BBE">
        <w:rPr>
          <w:sz w:val="28"/>
          <w:szCs w:val="28"/>
        </w:rPr>
        <w:t>тапшырмаларды</w:t>
      </w:r>
      <w:r w:rsidRPr="00F71BBE">
        <w:rPr>
          <w:spacing w:val="1"/>
          <w:sz w:val="28"/>
          <w:szCs w:val="28"/>
        </w:rPr>
        <w:t xml:space="preserve"> </w:t>
      </w:r>
      <w:r w:rsidRPr="00F71BBE">
        <w:rPr>
          <w:sz w:val="28"/>
          <w:szCs w:val="28"/>
        </w:rPr>
        <w:t>берет,</w:t>
      </w:r>
      <w:r w:rsidRPr="00F71BBE">
        <w:rPr>
          <w:spacing w:val="1"/>
          <w:sz w:val="28"/>
          <w:szCs w:val="28"/>
        </w:rPr>
        <w:t xml:space="preserve"> </w:t>
      </w:r>
      <w:r w:rsidRPr="00F71BBE">
        <w:rPr>
          <w:sz w:val="28"/>
          <w:szCs w:val="28"/>
        </w:rPr>
        <w:t>аларды</w:t>
      </w:r>
      <w:r w:rsidRPr="00F71BBE">
        <w:rPr>
          <w:spacing w:val="1"/>
          <w:sz w:val="28"/>
          <w:szCs w:val="28"/>
        </w:rPr>
        <w:t xml:space="preserve"> </w:t>
      </w:r>
      <w:r w:rsidRPr="00F71BBE">
        <w:rPr>
          <w:sz w:val="28"/>
          <w:szCs w:val="28"/>
        </w:rPr>
        <w:t>аткаруусу</w:t>
      </w:r>
      <w:r w:rsidRPr="00F71BBE">
        <w:rPr>
          <w:spacing w:val="1"/>
          <w:sz w:val="28"/>
          <w:szCs w:val="28"/>
        </w:rPr>
        <w:t xml:space="preserve"> </w:t>
      </w:r>
      <w:r w:rsidRPr="00F71BBE">
        <w:rPr>
          <w:sz w:val="28"/>
          <w:szCs w:val="28"/>
        </w:rPr>
        <w:t>боюнча</w:t>
      </w:r>
      <w:r w:rsidRPr="00F71BBE">
        <w:rPr>
          <w:spacing w:val="1"/>
          <w:sz w:val="28"/>
          <w:szCs w:val="28"/>
        </w:rPr>
        <w:t xml:space="preserve"> </w:t>
      </w:r>
      <w:r w:rsidRPr="00F71BBE">
        <w:rPr>
          <w:sz w:val="28"/>
          <w:szCs w:val="28"/>
        </w:rPr>
        <w:t>пикирин</w:t>
      </w:r>
      <w:r w:rsidRPr="00F71BBE">
        <w:rPr>
          <w:spacing w:val="-11"/>
          <w:sz w:val="28"/>
          <w:szCs w:val="28"/>
        </w:rPr>
        <w:t xml:space="preserve"> </w:t>
      </w:r>
      <w:r w:rsidRPr="00F71BBE">
        <w:rPr>
          <w:sz w:val="28"/>
          <w:szCs w:val="28"/>
        </w:rPr>
        <w:t>анын</w:t>
      </w:r>
      <w:r w:rsidRPr="00F71BBE">
        <w:rPr>
          <w:spacing w:val="-8"/>
          <w:sz w:val="28"/>
          <w:szCs w:val="28"/>
        </w:rPr>
        <w:t xml:space="preserve"> </w:t>
      </w:r>
      <w:r w:rsidRPr="00F71BBE">
        <w:rPr>
          <w:sz w:val="28"/>
          <w:szCs w:val="28"/>
        </w:rPr>
        <w:t>инсандык</w:t>
      </w:r>
      <w:r w:rsidRPr="00F71BBE">
        <w:rPr>
          <w:spacing w:val="-9"/>
          <w:sz w:val="28"/>
          <w:szCs w:val="28"/>
        </w:rPr>
        <w:t xml:space="preserve"> </w:t>
      </w:r>
      <w:r w:rsidRPr="00F71BBE">
        <w:rPr>
          <w:sz w:val="28"/>
          <w:szCs w:val="28"/>
        </w:rPr>
        <w:t>касиетине</w:t>
      </w:r>
      <w:r w:rsidRPr="00F71BBE">
        <w:rPr>
          <w:spacing w:val="-8"/>
          <w:sz w:val="28"/>
          <w:szCs w:val="28"/>
        </w:rPr>
        <w:t xml:space="preserve"> </w:t>
      </w:r>
      <w:r w:rsidRPr="00F71BBE">
        <w:rPr>
          <w:sz w:val="28"/>
          <w:szCs w:val="28"/>
        </w:rPr>
        <w:t>шек</w:t>
      </w:r>
      <w:r w:rsidRPr="00F71BBE">
        <w:rPr>
          <w:spacing w:val="-9"/>
          <w:sz w:val="28"/>
          <w:szCs w:val="28"/>
        </w:rPr>
        <w:t xml:space="preserve"> </w:t>
      </w:r>
      <w:r w:rsidRPr="00F71BBE">
        <w:rPr>
          <w:sz w:val="28"/>
          <w:szCs w:val="28"/>
        </w:rPr>
        <w:t>келтирбей</w:t>
      </w:r>
      <w:r w:rsidRPr="00F71BBE">
        <w:rPr>
          <w:spacing w:val="-12"/>
          <w:sz w:val="28"/>
          <w:szCs w:val="28"/>
        </w:rPr>
        <w:t xml:space="preserve"> </w:t>
      </w:r>
      <w:r w:rsidRPr="00F71BBE">
        <w:rPr>
          <w:sz w:val="28"/>
          <w:szCs w:val="28"/>
        </w:rPr>
        <w:t>кабыл</w:t>
      </w:r>
      <w:r w:rsidRPr="00F71BBE">
        <w:rPr>
          <w:spacing w:val="-11"/>
          <w:sz w:val="28"/>
          <w:szCs w:val="28"/>
        </w:rPr>
        <w:t xml:space="preserve"> </w:t>
      </w:r>
      <w:r w:rsidRPr="00F71BBE">
        <w:rPr>
          <w:sz w:val="28"/>
          <w:szCs w:val="28"/>
        </w:rPr>
        <w:t>алат.</w:t>
      </w:r>
      <w:r w:rsidRPr="00F71BBE">
        <w:rPr>
          <w:spacing w:val="-9"/>
          <w:sz w:val="28"/>
          <w:szCs w:val="28"/>
        </w:rPr>
        <w:t xml:space="preserve"> </w:t>
      </w:r>
      <w:r w:rsidRPr="00F71BBE">
        <w:rPr>
          <w:sz w:val="28"/>
          <w:szCs w:val="28"/>
        </w:rPr>
        <w:t>Студенттин</w:t>
      </w:r>
      <w:r w:rsidRPr="00F71BBE">
        <w:rPr>
          <w:spacing w:val="-10"/>
          <w:sz w:val="28"/>
          <w:szCs w:val="28"/>
        </w:rPr>
        <w:t xml:space="preserve"> </w:t>
      </w:r>
      <w:r w:rsidRPr="00F71BBE">
        <w:rPr>
          <w:sz w:val="28"/>
          <w:szCs w:val="28"/>
        </w:rPr>
        <w:t>өздүк</w:t>
      </w:r>
      <w:r w:rsidRPr="00F71BBE">
        <w:rPr>
          <w:spacing w:val="-11"/>
          <w:sz w:val="28"/>
          <w:szCs w:val="28"/>
        </w:rPr>
        <w:t xml:space="preserve"> </w:t>
      </w:r>
      <w:r w:rsidRPr="00F71BBE">
        <w:rPr>
          <w:sz w:val="28"/>
          <w:szCs w:val="28"/>
        </w:rPr>
        <w:t>жөндөмдүүлүктөрү</w:t>
      </w:r>
      <w:r w:rsidRPr="00F71BBE">
        <w:rPr>
          <w:spacing w:val="-9"/>
          <w:sz w:val="28"/>
          <w:szCs w:val="28"/>
        </w:rPr>
        <w:t xml:space="preserve"> </w:t>
      </w:r>
      <w:r w:rsidRPr="00F71BBE">
        <w:rPr>
          <w:sz w:val="28"/>
          <w:szCs w:val="28"/>
        </w:rPr>
        <w:t>ачыктала</w:t>
      </w:r>
      <w:r w:rsidRPr="00F71BBE">
        <w:rPr>
          <w:spacing w:val="1"/>
          <w:sz w:val="28"/>
          <w:szCs w:val="28"/>
        </w:rPr>
        <w:t xml:space="preserve"> </w:t>
      </w:r>
      <w:r w:rsidRPr="00F71BBE">
        <w:rPr>
          <w:sz w:val="28"/>
          <w:szCs w:val="28"/>
        </w:rPr>
        <w:t>тургандай</w:t>
      </w:r>
      <w:r w:rsidRPr="00F71BBE">
        <w:rPr>
          <w:spacing w:val="1"/>
          <w:sz w:val="28"/>
          <w:szCs w:val="28"/>
        </w:rPr>
        <w:t xml:space="preserve"> </w:t>
      </w:r>
      <w:r w:rsidRPr="00F71BBE">
        <w:rPr>
          <w:sz w:val="28"/>
          <w:szCs w:val="28"/>
        </w:rPr>
        <w:t>окуу</w:t>
      </w:r>
      <w:r w:rsidRPr="00F71BBE">
        <w:rPr>
          <w:spacing w:val="1"/>
          <w:sz w:val="28"/>
          <w:szCs w:val="28"/>
        </w:rPr>
        <w:t xml:space="preserve"> </w:t>
      </w:r>
      <w:r w:rsidRPr="00F71BBE">
        <w:rPr>
          <w:sz w:val="28"/>
          <w:szCs w:val="28"/>
        </w:rPr>
        <w:t>кырдаалдарын</w:t>
      </w:r>
      <w:r w:rsidRPr="00F71BBE">
        <w:rPr>
          <w:spacing w:val="1"/>
          <w:sz w:val="28"/>
          <w:szCs w:val="28"/>
        </w:rPr>
        <w:t xml:space="preserve"> </w:t>
      </w:r>
      <w:r w:rsidRPr="00F71BBE">
        <w:rPr>
          <w:sz w:val="28"/>
          <w:szCs w:val="28"/>
        </w:rPr>
        <w:t>түзүүсү</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алардын</w:t>
      </w:r>
      <w:r w:rsidRPr="00F71BBE">
        <w:rPr>
          <w:spacing w:val="1"/>
          <w:sz w:val="28"/>
          <w:szCs w:val="28"/>
        </w:rPr>
        <w:t xml:space="preserve"> </w:t>
      </w:r>
      <w:r w:rsidRPr="00F71BBE">
        <w:rPr>
          <w:sz w:val="28"/>
          <w:szCs w:val="28"/>
        </w:rPr>
        <w:t>алкагында</w:t>
      </w:r>
      <w:r w:rsidRPr="00F71BBE">
        <w:rPr>
          <w:spacing w:val="1"/>
          <w:sz w:val="28"/>
          <w:szCs w:val="28"/>
        </w:rPr>
        <w:t xml:space="preserve"> </w:t>
      </w:r>
      <w:r w:rsidRPr="00F71BBE">
        <w:rPr>
          <w:sz w:val="28"/>
          <w:szCs w:val="28"/>
        </w:rPr>
        <w:t>аткарылуучу</w:t>
      </w:r>
      <w:r w:rsidRPr="00F71BBE">
        <w:rPr>
          <w:spacing w:val="1"/>
          <w:sz w:val="28"/>
          <w:szCs w:val="28"/>
        </w:rPr>
        <w:t xml:space="preserve"> </w:t>
      </w:r>
      <w:r w:rsidRPr="00F71BBE">
        <w:rPr>
          <w:sz w:val="28"/>
          <w:szCs w:val="28"/>
        </w:rPr>
        <w:t>тапшырмаларды алдын</w:t>
      </w:r>
      <w:r w:rsidRPr="00F71BBE">
        <w:rPr>
          <w:spacing w:val="-1"/>
          <w:sz w:val="28"/>
          <w:szCs w:val="28"/>
        </w:rPr>
        <w:t xml:space="preserve"> </w:t>
      </w:r>
      <w:r w:rsidRPr="00F71BBE">
        <w:rPr>
          <w:sz w:val="28"/>
          <w:szCs w:val="28"/>
        </w:rPr>
        <w:t>ала</w:t>
      </w:r>
      <w:r w:rsidRPr="00F71BBE">
        <w:rPr>
          <w:spacing w:val="1"/>
          <w:sz w:val="28"/>
          <w:szCs w:val="28"/>
        </w:rPr>
        <w:t xml:space="preserve"> </w:t>
      </w:r>
      <w:r w:rsidRPr="00F71BBE">
        <w:rPr>
          <w:sz w:val="28"/>
          <w:szCs w:val="28"/>
        </w:rPr>
        <w:t>даярдап</w:t>
      </w:r>
      <w:r w:rsidRPr="00F71BBE">
        <w:rPr>
          <w:spacing w:val="-2"/>
          <w:sz w:val="28"/>
          <w:szCs w:val="28"/>
        </w:rPr>
        <w:t xml:space="preserve"> </w:t>
      </w:r>
      <w:r w:rsidRPr="00F71BBE">
        <w:rPr>
          <w:sz w:val="28"/>
          <w:szCs w:val="28"/>
        </w:rPr>
        <w:t>алуусу</w:t>
      </w:r>
      <w:r w:rsidRPr="00F71BBE">
        <w:rPr>
          <w:spacing w:val="1"/>
          <w:sz w:val="28"/>
          <w:szCs w:val="28"/>
        </w:rPr>
        <w:t xml:space="preserve"> </w:t>
      </w:r>
      <w:r w:rsidRPr="00F71BBE">
        <w:rPr>
          <w:sz w:val="28"/>
          <w:szCs w:val="28"/>
        </w:rPr>
        <w:t>зарыл.</w:t>
      </w:r>
    </w:p>
    <w:p w14:paraId="77CF88B7" w14:textId="77777777" w:rsidR="00AB21AC" w:rsidRPr="00F71BBE" w:rsidRDefault="00AB21AC" w:rsidP="00873C16">
      <w:pPr>
        <w:pStyle w:val="a6"/>
        <w:numPr>
          <w:ilvl w:val="0"/>
          <w:numId w:val="16"/>
        </w:numPr>
        <w:tabs>
          <w:tab w:val="left" w:pos="540"/>
        </w:tabs>
        <w:adjustRightInd/>
        <w:spacing w:line="360" w:lineRule="auto"/>
        <w:ind w:right="40" w:hanging="112"/>
        <w:contextualSpacing w:val="0"/>
        <w:jc w:val="both"/>
        <w:rPr>
          <w:sz w:val="28"/>
          <w:szCs w:val="28"/>
        </w:rPr>
      </w:pPr>
      <w:r w:rsidRPr="00F71BBE">
        <w:rPr>
          <w:sz w:val="28"/>
          <w:szCs w:val="28"/>
        </w:rPr>
        <w:t>Студенттин психофизиологиялык өзгөчөлүктөрүн аныктап чыгуу жана эске алуу. Окутуучу студенттин жеке психофизиологиялык өзгөчөлүгүн билүүсү зарыл. Мындай иш аракеттин мааниси жогору.</w:t>
      </w:r>
      <w:r w:rsidRPr="00F71BBE">
        <w:rPr>
          <w:spacing w:val="-47"/>
          <w:sz w:val="28"/>
          <w:szCs w:val="28"/>
        </w:rPr>
        <w:t xml:space="preserve"> </w:t>
      </w:r>
      <w:r w:rsidRPr="00F71BBE">
        <w:rPr>
          <w:sz w:val="28"/>
          <w:szCs w:val="28"/>
        </w:rPr>
        <w:t>Себеби</w:t>
      </w:r>
      <w:r w:rsidRPr="00F71BBE">
        <w:rPr>
          <w:spacing w:val="1"/>
          <w:sz w:val="28"/>
          <w:szCs w:val="28"/>
        </w:rPr>
        <w:t xml:space="preserve"> </w:t>
      </w:r>
      <w:r w:rsidRPr="00F71BBE">
        <w:rPr>
          <w:sz w:val="28"/>
          <w:szCs w:val="28"/>
        </w:rPr>
        <w:t>студентке</w:t>
      </w:r>
      <w:r w:rsidRPr="00F71BBE">
        <w:rPr>
          <w:spacing w:val="1"/>
          <w:sz w:val="28"/>
          <w:szCs w:val="28"/>
        </w:rPr>
        <w:t xml:space="preserve"> </w:t>
      </w:r>
      <w:r w:rsidRPr="00F71BBE">
        <w:rPr>
          <w:sz w:val="28"/>
          <w:szCs w:val="28"/>
        </w:rPr>
        <w:t>берилүүчү</w:t>
      </w:r>
      <w:r w:rsidRPr="00F71BBE">
        <w:rPr>
          <w:spacing w:val="1"/>
          <w:sz w:val="28"/>
          <w:szCs w:val="28"/>
        </w:rPr>
        <w:t xml:space="preserve"> </w:t>
      </w:r>
      <w:r w:rsidRPr="00F71BBE">
        <w:rPr>
          <w:sz w:val="28"/>
          <w:szCs w:val="28"/>
        </w:rPr>
        <w:lastRenderedPageBreak/>
        <w:t>тапшырмалар,</w:t>
      </w:r>
      <w:r w:rsidRPr="00F71BBE">
        <w:rPr>
          <w:spacing w:val="1"/>
          <w:sz w:val="28"/>
          <w:szCs w:val="28"/>
        </w:rPr>
        <w:t xml:space="preserve"> </w:t>
      </w:r>
      <w:r w:rsidRPr="00F71BBE">
        <w:rPr>
          <w:sz w:val="28"/>
          <w:szCs w:val="28"/>
        </w:rPr>
        <w:t>алар</w:t>
      </w:r>
      <w:r w:rsidRPr="00F71BBE">
        <w:rPr>
          <w:spacing w:val="-47"/>
          <w:sz w:val="28"/>
          <w:szCs w:val="28"/>
        </w:rPr>
        <w:t xml:space="preserve"> </w:t>
      </w:r>
      <w:r w:rsidRPr="00F71BBE">
        <w:rPr>
          <w:sz w:val="28"/>
          <w:szCs w:val="28"/>
        </w:rPr>
        <w:t>менен</w:t>
      </w:r>
      <w:r w:rsidRPr="00F71BBE">
        <w:rPr>
          <w:spacing w:val="1"/>
          <w:sz w:val="28"/>
          <w:szCs w:val="28"/>
        </w:rPr>
        <w:t xml:space="preserve"> </w:t>
      </w:r>
      <w:r w:rsidRPr="00F71BBE">
        <w:rPr>
          <w:sz w:val="28"/>
          <w:szCs w:val="28"/>
        </w:rPr>
        <w:t>боло</w:t>
      </w:r>
      <w:r w:rsidRPr="00F71BBE">
        <w:rPr>
          <w:spacing w:val="1"/>
          <w:sz w:val="28"/>
          <w:szCs w:val="28"/>
        </w:rPr>
        <w:t xml:space="preserve"> </w:t>
      </w:r>
      <w:r w:rsidRPr="00F71BBE">
        <w:rPr>
          <w:sz w:val="28"/>
          <w:szCs w:val="28"/>
        </w:rPr>
        <w:t>турган</w:t>
      </w:r>
      <w:r w:rsidRPr="00F71BBE">
        <w:rPr>
          <w:spacing w:val="1"/>
          <w:sz w:val="28"/>
          <w:szCs w:val="28"/>
        </w:rPr>
        <w:t xml:space="preserve"> </w:t>
      </w:r>
      <w:r w:rsidRPr="00F71BBE">
        <w:rPr>
          <w:sz w:val="28"/>
          <w:szCs w:val="28"/>
        </w:rPr>
        <w:t>баарлашуулар</w:t>
      </w:r>
      <w:r w:rsidRPr="00F71BBE">
        <w:rPr>
          <w:spacing w:val="1"/>
          <w:sz w:val="28"/>
          <w:szCs w:val="28"/>
        </w:rPr>
        <w:t xml:space="preserve"> </w:t>
      </w:r>
      <w:r w:rsidRPr="00F71BBE">
        <w:rPr>
          <w:sz w:val="28"/>
          <w:szCs w:val="28"/>
        </w:rPr>
        <w:t>студенттин</w:t>
      </w:r>
      <w:r w:rsidRPr="00F71BBE">
        <w:rPr>
          <w:spacing w:val="1"/>
          <w:sz w:val="28"/>
          <w:szCs w:val="28"/>
        </w:rPr>
        <w:t xml:space="preserve"> </w:t>
      </w:r>
      <w:r w:rsidRPr="00F71BBE">
        <w:rPr>
          <w:sz w:val="28"/>
          <w:szCs w:val="28"/>
        </w:rPr>
        <w:t>жеке</w:t>
      </w:r>
      <w:r w:rsidRPr="00F71BBE">
        <w:rPr>
          <w:spacing w:val="-47"/>
          <w:sz w:val="28"/>
          <w:szCs w:val="28"/>
        </w:rPr>
        <w:t xml:space="preserve"> </w:t>
      </w:r>
      <w:r w:rsidRPr="00F71BBE">
        <w:rPr>
          <w:sz w:val="28"/>
          <w:szCs w:val="28"/>
        </w:rPr>
        <w:t>өзгөчөлүгүнө</w:t>
      </w:r>
      <w:r w:rsidRPr="00F71BBE">
        <w:rPr>
          <w:spacing w:val="-9"/>
          <w:sz w:val="28"/>
          <w:szCs w:val="28"/>
        </w:rPr>
        <w:t xml:space="preserve"> </w:t>
      </w:r>
      <w:r w:rsidRPr="00F71BBE">
        <w:rPr>
          <w:sz w:val="28"/>
          <w:szCs w:val="28"/>
        </w:rPr>
        <w:t>жараша</w:t>
      </w:r>
      <w:r w:rsidRPr="00F71BBE">
        <w:rPr>
          <w:spacing w:val="-8"/>
          <w:sz w:val="28"/>
          <w:szCs w:val="28"/>
        </w:rPr>
        <w:t xml:space="preserve"> </w:t>
      </w:r>
      <w:r w:rsidRPr="00F71BBE">
        <w:rPr>
          <w:sz w:val="28"/>
          <w:szCs w:val="28"/>
        </w:rPr>
        <w:t>болуусу</w:t>
      </w:r>
      <w:r w:rsidRPr="00F71BBE">
        <w:rPr>
          <w:spacing w:val="-8"/>
          <w:sz w:val="28"/>
          <w:szCs w:val="28"/>
        </w:rPr>
        <w:t xml:space="preserve"> </w:t>
      </w:r>
      <w:r w:rsidRPr="00F71BBE">
        <w:rPr>
          <w:sz w:val="28"/>
          <w:szCs w:val="28"/>
        </w:rPr>
        <w:t>зарыл,</w:t>
      </w:r>
      <w:r w:rsidRPr="00F71BBE">
        <w:rPr>
          <w:spacing w:val="-8"/>
          <w:sz w:val="28"/>
          <w:szCs w:val="28"/>
        </w:rPr>
        <w:t xml:space="preserve"> </w:t>
      </w:r>
      <w:r w:rsidRPr="00F71BBE">
        <w:rPr>
          <w:sz w:val="28"/>
          <w:szCs w:val="28"/>
        </w:rPr>
        <w:t>ага</w:t>
      </w:r>
      <w:r w:rsidRPr="00F71BBE">
        <w:rPr>
          <w:spacing w:val="-8"/>
          <w:sz w:val="28"/>
          <w:szCs w:val="28"/>
        </w:rPr>
        <w:t xml:space="preserve"> </w:t>
      </w:r>
      <w:r w:rsidRPr="00F71BBE">
        <w:rPr>
          <w:sz w:val="28"/>
          <w:szCs w:val="28"/>
        </w:rPr>
        <w:t>жараша</w:t>
      </w:r>
      <w:r w:rsidRPr="00F71BBE">
        <w:rPr>
          <w:spacing w:val="-8"/>
          <w:sz w:val="28"/>
          <w:szCs w:val="28"/>
        </w:rPr>
        <w:t xml:space="preserve"> </w:t>
      </w:r>
      <w:r w:rsidRPr="00F71BBE">
        <w:rPr>
          <w:sz w:val="28"/>
          <w:szCs w:val="28"/>
        </w:rPr>
        <w:t>окутуучу студентке</w:t>
      </w:r>
      <w:r w:rsidRPr="00F71BBE">
        <w:rPr>
          <w:spacing w:val="4"/>
          <w:sz w:val="28"/>
          <w:szCs w:val="28"/>
        </w:rPr>
        <w:t xml:space="preserve"> </w:t>
      </w:r>
      <w:r w:rsidRPr="00F71BBE">
        <w:rPr>
          <w:sz w:val="28"/>
          <w:szCs w:val="28"/>
        </w:rPr>
        <w:t>жекече</w:t>
      </w:r>
      <w:r w:rsidRPr="00F71BBE">
        <w:rPr>
          <w:spacing w:val="-2"/>
          <w:sz w:val="28"/>
          <w:szCs w:val="28"/>
        </w:rPr>
        <w:t xml:space="preserve"> </w:t>
      </w:r>
      <w:r w:rsidRPr="00F71BBE">
        <w:rPr>
          <w:sz w:val="28"/>
          <w:szCs w:val="28"/>
        </w:rPr>
        <w:t>мамиле</w:t>
      </w:r>
      <w:r w:rsidRPr="00F71BBE">
        <w:rPr>
          <w:spacing w:val="3"/>
          <w:sz w:val="28"/>
          <w:szCs w:val="28"/>
        </w:rPr>
        <w:t xml:space="preserve"> </w:t>
      </w:r>
      <w:r w:rsidRPr="00F71BBE">
        <w:rPr>
          <w:sz w:val="28"/>
          <w:szCs w:val="28"/>
        </w:rPr>
        <w:t>жасайт.</w:t>
      </w:r>
    </w:p>
    <w:p w14:paraId="6FBCD1D5" w14:textId="77777777" w:rsidR="00AB21AC" w:rsidRPr="00F71BBE" w:rsidRDefault="00AB21AC" w:rsidP="00873C16">
      <w:pPr>
        <w:pStyle w:val="a6"/>
        <w:numPr>
          <w:ilvl w:val="0"/>
          <w:numId w:val="16"/>
        </w:numPr>
        <w:tabs>
          <w:tab w:val="left" w:pos="540"/>
        </w:tabs>
        <w:adjustRightInd/>
        <w:spacing w:line="360" w:lineRule="auto"/>
        <w:ind w:right="110" w:hanging="112"/>
        <w:contextualSpacing w:val="0"/>
        <w:jc w:val="both"/>
        <w:rPr>
          <w:sz w:val="28"/>
          <w:szCs w:val="28"/>
        </w:rPr>
      </w:pPr>
      <w:r w:rsidRPr="00F71BBE">
        <w:rPr>
          <w:sz w:val="28"/>
          <w:szCs w:val="28"/>
        </w:rPr>
        <w:t>Студент менен кызматташтыкта болуу. Студенттер окутуучу менен эле кызматташ болбостон,</w:t>
      </w:r>
      <w:r w:rsidRPr="00F71BBE">
        <w:rPr>
          <w:spacing w:val="1"/>
          <w:sz w:val="28"/>
          <w:szCs w:val="28"/>
        </w:rPr>
        <w:t xml:space="preserve"> </w:t>
      </w:r>
      <w:r w:rsidRPr="00F71BBE">
        <w:rPr>
          <w:sz w:val="28"/>
          <w:szCs w:val="28"/>
        </w:rPr>
        <w:t>өзүлөрү дагы бири бири менен активдүү кызматташ</w:t>
      </w:r>
      <w:r w:rsidRPr="00F71BBE">
        <w:rPr>
          <w:spacing w:val="1"/>
          <w:sz w:val="28"/>
          <w:szCs w:val="28"/>
        </w:rPr>
        <w:t xml:space="preserve"> </w:t>
      </w:r>
      <w:r w:rsidRPr="00F71BBE">
        <w:rPr>
          <w:sz w:val="28"/>
          <w:szCs w:val="28"/>
        </w:rPr>
        <w:t>болуулары тийиш. Студенттер менен кызматташтык</w:t>
      </w:r>
      <w:r w:rsidRPr="00F71BBE">
        <w:rPr>
          <w:w w:val="95"/>
          <w:sz w:val="28"/>
          <w:szCs w:val="28"/>
        </w:rPr>
        <w:t>та</w:t>
      </w:r>
      <w:r w:rsidRPr="00F71BBE">
        <w:rPr>
          <w:spacing w:val="23"/>
          <w:w w:val="95"/>
          <w:sz w:val="28"/>
          <w:szCs w:val="28"/>
        </w:rPr>
        <w:t xml:space="preserve"> </w:t>
      </w:r>
      <w:r w:rsidRPr="00F71BBE">
        <w:rPr>
          <w:w w:val="95"/>
          <w:sz w:val="28"/>
          <w:szCs w:val="28"/>
        </w:rPr>
        <w:t>болуу</w:t>
      </w:r>
      <w:r w:rsidRPr="00F71BBE">
        <w:rPr>
          <w:spacing w:val="20"/>
          <w:w w:val="95"/>
          <w:sz w:val="28"/>
          <w:szCs w:val="28"/>
        </w:rPr>
        <w:t xml:space="preserve"> </w:t>
      </w:r>
      <w:r w:rsidRPr="00F71BBE">
        <w:rPr>
          <w:w w:val="95"/>
          <w:sz w:val="28"/>
          <w:szCs w:val="28"/>
        </w:rPr>
        <w:t>алар</w:t>
      </w:r>
      <w:r w:rsidRPr="00F71BBE">
        <w:rPr>
          <w:spacing w:val="23"/>
          <w:w w:val="95"/>
          <w:sz w:val="28"/>
          <w:szCs w:val="28"/>
        </w:rPr>
        <w:t xml:space="preserve"> </w:t>
      </w:r>
      <w:r w:rsidRPr="00F71BBE">
        <w:rPr>
          <w:w w:val="95"/>
          <w:sz w:val="28"/>
          <w:szCs w:val="28"/>
        </w:rPr>
        <w:t>менен</w:t>
      </w:r>
      <w:r w:rsidRPr="00F71BBE">
        <w:rPr>
          <w:spacing w:val="18"/>
          <w:w w:val="95"/>
          <w:sz w:val="28"/>
          <w:szCs w:val="28"/>
        </w:rPr>
        <w:t xml:space="preserve"> </w:t>
      </w:r>
      <w:r w:rsidRPr="00F71BBE">
        <w:rPr>
          <w:w w:val="95"/>
          <w:sz w:val="28"/>
          <w:szCs w:val="28"/>
        </w:rPr>
        <w:t>үзгүлтүксүз</w:t>
      </w:r>
      <w:r w:rsidRPr="00F71BBE">
        <w:rPr>
          <w:spacing w:val="22"/>
          <w:w w:val="95"/>
          <w:sz w:val="28"/>
          <w:szCs w:val="28"/>
        </w:rPr>
        <w:t xml:space="preserve"> </w:t>
      </w:r>
      <w:r w:rsidRPr="00F71BBE">
        <w:rPr>
          <w:w w:val="95"/>
          <w:sz w:val="28"/>
          <w:szCs w:val="28"/>
        </w:rPr>
        <w:t>кайтарым</w:t>
      </w:r>
      <w:r w:rsidRPr="00F71BBE">
        <w:rPr>
          <w:spacing w:val="23"/>
          <w:w w:val="95"/>
          <w:sz w:val="28"/>
          <w:szCs w:val="28"/>
        </w:rPr>
        <w:t xml:space="preserve"> </w:t>
      </w:r>
      <w:r w:rsidRPr="00F71BBE">
        <w:rPr>
          <w:w w:val="95"/>
          <w:sz w:val="28"/>
          <w:szCs w:val="28"/>
        </w:rPr>
        <w:t>байланыш</w:t>
      </w:r>
      <w:r w:rsidRPr="00F71BBE">
        <w:rPr>
          <w:sz w:val="28"/>
          <w:szCs w:val="28"/>
        </w:rPr>
        <w:t>ты уюштуруп туруу зарыл экендигин дагы шарттайт.</w:t>
      </w:r>
      <w:r w:rsidRPr="00F71BBE">
        <w:rPr>
          <w:spacing w:val="1"/>
          <w:sz w:val="28"/>
          <w:szCs w:val="28"/>
        </w:rPr>
        <w:t xml:space="preserve"> </w:t>
      </w:r>
      <w:r w:rsidRPr="00F71BBE">
        <w:rPr>
          <w:sz w:val="28"/>
          <w:szCs w:val="28"/>
        </w:rPr>
        <w:t>Студенттин</w:t>
      </w:r>
      <w:r w:rsidRPr="00F71BBE">
        <w:rPr>
          <w:spacing w:val="1"/>
          <w:sz w:val="28"/>
          <w:szCs w:val="28"/>
        </w:rPr>
        <w:t xml:space="preserve"> </w:t>
      </w:r>
      <w:r w:rsidRPr="00F71BBE">
        <w:rPr>
          <w:sz w:val="28"/>
          <w:szCs w:val="28"/>
        </w:rPr>
        <w:t>окуу</w:t>
      </w:r>
      <w:r w:rsidRPr="00F71BBE">
        <w:rPr>
          <w:spacing w:val="1"/>
          <w:sz w:val="28"/>
          <w:szCs w:val="28"/>
        </w:rPr>
        <w:t xml:space="preserve"> </w:t>
      </w:r>
      <w:r w:rsidRPr="00F71BBE">
        <w:rPr>
          <w:sz w:val="28"/>
          <w:szCs w:val="28"/>
        </w:rPr>
        <w:t>аракеттеринин</w:t>
      </w:r>
      <w:r w:rsidRPr="00F71BBE">
        <w:rPr>
          <w:spacing w:val="1"/>
          <w:sz w:val="28"/>
          <w:szCs w:val="28"/>
        </w:rPr>
        <w:t xml:space="preserve"> </w:t>
      </w:r>
      <w:r w:rsidR="00873C16" w:rsidRPr="00F71BBE">
        <w:rPr>
          <w:sz w:val="28"/>
          <w:szCs w:val="28"/>
        </w:rPr>
        <w:t>калыптан</w:t>
      </w:r>
      <w:r w:rsidR="00873C16">
        <w:rPr>
          <w:sz w:val="28"/>
          <w:szCs w:val="28"/>
        </w:rPr>
        <w:t xml:space="preserve">уусундагы аракеттердин </w:t>
      </w:r>
      <w:r w:rsidRPr="00F71BBE">
        <w:rPr>
          <w:sz w:val="28"/>
          <w:szCs w:val="28"/>
        </w:rPr>
        <w:t>туура</w:t>
      </w:r>
      <w:r w:rsidR="00873C16">
        <w:rPr>
          <w:sz w:val="28"/>
          <w:szCs w:val="28"/>
        </w:rPr>
        <w:t>, туура эмес</w:t>
      </w:r>
      <w:r w:rsidRPr="00F71BBE">
        <w:rPr>
          <w:spacing w:val="1"/>
          <w:sz w:val="28"/>
          <w:szCs w:val="28"/>
        </w:rPr>
        <w:t xml:space="preserve"> </w:t>
      </w:r>
      <w:r w:rsidR="00873C16">
        <w:rPr>
          <w:sz w:val="28"/>
          <w:szCs w:val="28"/>
        </w:rPr>
        <w:t>экенин</w:t>
      </w:r>
      <w:r w:rsidRPr="00F71BBE">
        <w:rPr>
          <w:sz w:val="28"/>
          <w:szCs w:val="28"/>
        </w:rPr>
        <w:t xml:space="preserve"> окутуучу өз учурунда билип, ага көмөк көрсөтүүсү зарыл.</w:t>
      </w:r>
    </w:p>
    <w:p w14:paraId="39CAD43C" w14:textId="77777777" w:rsidR="00AB21AC" w:rsidRPr="00F71BBE" w:rsidRDefault="00AB21AC" w:rsidP="00873C16">
      <w:pPr>
        <w:pStyle w:val="a6"/>
        <w:numPr>
          <w:ilvl w:val="0"/>
          <w:numId w:val="16"/>
        </w:numPr>
        <w:tabs>
          <w:tab w:val="left" w:pos="540"/>
        </w:tabs>
        <w:adjustRightInd/>
        <w:spacing w:before="2" w:line="360" w:lineRule="auto"/>
        <w:ind w:right="108" w:hanging="112"/>
        <w:contextualSpacing w:val="0"/>
        <w:jc w:val="both"/>
        <w:rPr>
          <w:sz w:val="28"/>
          <w:szCs w:val="28"/>
        </w:rPr>
      </w:pPr>
      <w:r w:rsidRPr="00F71BBE">
        <w:rPr>
          <w:sz w:val="28"/>
          <w:szCs w:val="28"/>
        </w:rPr>
        <w:t>Студенттин таанып билүү жөндөмдүүлүктөрүн</w:t>
      </w:r>
      <w:r w:rsidRPr="00F71BBE">
        <w:rPr>
          <w:spacing w:val="-10"/>
          <w:sz w:val="28"/>
          <w:szCs w:val="28"/>
        </w:rPr>
        <w:t xml:space="preserve"> </w:t>
      </w:r>
      <w:r w:rsidRPr="00F71BBE">
        <w:rPr>
          <w:sz w:val="28"/>
          <w:szCs w:val="28"/>
        </w:rPr>
        <w:t>өнүктүрүүгө</w:t>
      </w:r>
      <w:r w:rsidRPr="00F71BBE">
        <w:rPr>
          <w:spacing w:val="-9"/>
          <w:sz w:val="28"/>
          <w:szCs w:val="28"/>
        </w:rPr>
        <w:t xml:space="preserve"> </w:t>
      </w:r>
      <w:r w:rsidRPr="00F71BBE">
        <w:rPr>
          <w:sz w:val="28"/>
          <w:szCs w:val="28"/>
        </w:rPr>
        <w:t>өзгөчө</w:t>
      </w:r>
      <w:r w:rsidRPr="00F71BBE">
        <w:rPr>
          <w:spacing w:val="-8"/>
          <w:sz w:val="28"/>
          <w:szCs w:val="28"/>
        </w:rPr>
        <w:t xml:space="preserve"> </w:t>
      </w:r>
      <w:r w:rsidRPr="00F71BBE">
        <w:rPr>
          <w:sz w:val="28"/>
          <w:szCs w:val="28"/>
        </w:rPr>
        <w:t>көңүл</w:t>
      </w:r>
      <w:r w:rsidRPr="00F71BBE">
        <w:rPr>
          <w:spacing w:val="-11"/>
          <w:sz w:val="28"/>
          <w:szCs w:val="28"/>
        </w:rPr>
        <w:t xml:space="preserve"> </w:t>
      </w:r>
      <w:r w:rsidRPr="00F71BBE">
        <w:rPr>
          <w:sz w:val="28"/>
          <w:szCs w:val="28"/>
        </w:rPr>
        <w:t>буруу.</w:t>
      </w:r>
      <w:r w:rsidRPr="00F71BBE">
        <w:rPr>
          <w:spacing w:val="-8"/>
          <w:sz w:val="28"/>
          <w:szCs w:val="28"/>
        </w:rPr>
        <w:t xml:space="preserve"> </w:t>
      </w:r>
      <w:r w:rsidRPr="00F71BBE">
        <w:rPr>
          <w:sz w:val="28"/>
          <w:szCs w:val="28"/>
        </w:rPr>
        <w:t>Жөндөмдүүлүктү өнүктүрүү студенттин ой жүгүртүүсү, проблемалык</w:t>
      </w:r>
      <w:r w:rsidRPr="00F71BBE">
        <w:rPr>
          <w:spacing w:val="1"/>
          <w:sz w:val="28"/>
          <w:szCs w:val="28"/>
        </w:rPr>
        <w:t xml:space="preserve"> </w:t>
      </w:r>
      <w:r w:rsidRPr="00F71BBE">
        <w:rPr>
          <w:sz w:val="28"/>
          <w:szCs w:val="28"/>
        </w:rPr>
        <w:t>кырдаалдарды</w:t>
      </w:r>
      <w:r w:rsidRPr="00F71BBE">
        <w:rPr>
          <w:spacing w:val="1"/>
          <w:sz w:val="28"/>
          <w:szCs w:val="28"/>
        </w:rPr>
        <w:t xml:space="preserve"> </w:t>
      </w:r>
      <w:r w:rsidRPr="00F71BBE">
        <w:rPr>
          <w:sz w:val="28"/>
          <w:szCs w:val="28"/>
        </w:rPr>
        <w:t>аныктоосу,</w:t>
      </w:r>
      <w:r w:rsidRPr="00F71BBE">
        <w:rPr>
          <w:spacing w:val="1"/>
          <w:sz w:val="28"/>
          <w:szCs w:val="28"/>
        </w:rPr>
        <w:t xml:space="preserve"> </w:t>
      </w:r>
      <w:r w:rsidRPr="00F71BBE">
        <w:rPr>
          <w:sz w:val="28"/>
          <w:szCs w:val="28"/>
        </w:rPr>
        <w:t>аларды</w:t>
      </w:r>
      <w:r w:rsidRPr="00F71BBE">
        <w:rPr>
          <w:spacing w:val="1"/>
          <w:sz w:val="28"/>
          <w:szCs w:val="28"/>
        </w:rPr>
        <w:t xml:space="preserve"> </w:t>
      </w:r>
      <w:r w:rsidRPr="00F71BBE">
        <w:rPr>
          <w:sz w:val="28"/>
          <w:szCs w:val="28"/>
        </w:rPr>
        <w:t>чечүү</w:t>
      </w:r>
      <w:r w:rsidRPr="00F71BBE">
        <w:rPr>
          <w:spacing w:val="1"/>
          <w:sz w:val="28"/>
          <w:szCs w:val="28"/>
        </w:rPr>
        <w:t xml:space="preserve"> </w:t>
      </w:r>
      <w:r w:rsidRPr="00F71BBE">
        <w:rPr>
          <w:sz w:val="28"/>
          <w:szCs w:val="28"/>
        </w:rPr>
        <w:t>үчүн</w:t>
      </w:r>
      <w:r w:rsidRPr="00F71BBE">
        <w:rPr>
          <w:spacing w:val="1"/>
          <w:sz w:val="28"/>
          <w:szCs w:val="28"/>
        </w:rPr>
        <w:t xml:space="preserve"> </w:t>
      </w:r>
      <w:r w:rsidRPr="00F71BBE">
        <w:rPr>
          <w:sz w:val="28"/>
          <w:szCs w:val="28"/>
        </w:rPr>
        <w:t>жолдорду издөөсү аркылуу ишке ашырылат. Ал үчүн</w:t>
      </w:r>
      <w:r w:rsidR="00873C16">
        <w:rPr>
          <w:sz w:val="28"/>
          <w:szCs w:val="28"/>
        </w:rPr>
        <w:t xml:space="preserve"> </w:t>
      </w:r>
      <w:r w:rsidRPr="00F71BBE">
        <w:rPr>
          <w:sz w:val="28"/>
          <w:szCs w:val="28"/>
        </w:rPr>
        <w:t>окутуучу</w:t>
      </w:r>
      <w:r w:rsidRPr="00F71BBE">
        <w:rPr>
          <w:spacing w:val="1"/>
          <w:sz w:val="28"/>
          <w:szCs w:val="28"/>
        </w:rPr>
        <w:t xml:space="preserve"> </w:t>
      </w:r>
      <w:r w:rsidRPr="00F71BBE">
        <w:rPr>
          <w:sz w:val="28"/>
          <w:szCs w:val="28"/>
        </w:rPr>
        <w:t>проблемалык</w:t>
      </w:r>
      <w:r w:rsidRPr="00F71BBE">
        <w:rPr>
          <w:spacing w:val="1"/>
          <w:sz w:val="28"/>
          <w:szCs w:val="28"/>
        </w:rPr>
        <w:t xml:space="preserve"> </w:t>
      </w:r>
      <w:r w:rsidRPr="00F71BBE">
        <w:rPr>
          <w:sz w:val="28"/>
          <w:szCs w:val="28"/>
        </w:rPr>
        <w:t>кырдаалдарды</w:t>
      </w:r>
      <w:r w:rsidRPr="00F71BBE">
        <w:rPr>
          <w:spacing w:val="1"/>
          <w:sz w:val="28"/>
          <w:szCs w:val="28"/>
        </w:rPr>
        <w:t xml:space="preserve"> </w:t>
      </w:r>
      <w:r w:rsidRPr="00F71BBE">
        <w:rPr>
          <w:sz w:val="28"/>
          <w:szCs w:val="28"/>
        </w:rPr>
        <w:t>түзүп</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окутуу процессинде сунуштап туруусу, аларды атка</w:t>
      </w:r>
      <w:r w:rsidRPr="00F71BBE">
        <w:rPr>
          <w:spacing w:val="-1"/>
          <w:sz w:val="28"/>
          <w:szCs w:val="28"/>
        </w:rPr>
        <w:t>рууда</w:t>
      </w:r>
      <w:r w:rsidRPr="00F71BBE">
        <w:rPr>
          <w:spacing w:val="-10"/>
          <w:sz w:val="28"/>
          <w:szCs w:val="28"/>
        </w:rPr>
        <w:t xml:space="preserve"> </w:t>
      </w:r>
      <w:r w:rsidRPr="00F71BBE">
        <w:rPr>
          <w:sz w:val="28"/>
          <w:szCs w:val="28"/>
        </w:rPr>
        <w:t>окутуучу</w:t>
      </w:r>
      <w:r w:rsidRPr="00F71BBE">
        <w:rPr>
          <w:spacing w:val="-9"/>
          <w:sz w:val="28"/>
          <w:szCs w:val="28"/>
        </w:rPr>
        <w:t xml:space="preserve"> </w:t>
      </w:r>
      <w:r w:rsidRPr="00F71BBE">
        <w:rPr>
          <w:sz w:val="28"/>
          <w:szCs w:val="28"/>
        </w:rPr>
        <w:t>студенттердин</w:t>
      </w:r>
      <w:r w:rsidRPr="00F71BBE">
        <w:rPr>
          <w:spacing w:val="-11"/>
          <w:sz w:val="28"/>
          <w:szCs w:val="28"/>
        </w:rPr>
        <w:t xml:space="preserve"> </w:t>
      </w:r>
      <w:r w:rsidRPr="00F71BBE">
        <w:rPr>
          <w:sz w:val="28"/>
          <w:szCs w:val="28"/>
        </w:rPr>
        <w:t>чыгармачыл</w:t>
      </w:r>
      <w:r w:rsidRPr="00F71BBE">
        <w:rPr>
          <w:spacing w:val="-12"/>
          <w:sz w:val="28"/>
          <w:szCs w:val="28"/>
        </w:rPr>
        <w:t xml:space="preserve"> </w:t>
      </w:r>
      <w:r w:rsidRPr="00F71BBE">
        <w:rPr>
          <w:sz w:val="28"/>
          <w:szCs w:val="28"/>
        </w:rPr>
        <w:t>активдүүлүгүн</w:t>
      </w:r>
      <w:r w:rsidRPr="00F71BBE">
        <w:rPr>
          <w:spacing w:val="-3"/>
          <w:sz w:val="28"/>
          <w:szCs w:val="28"/>
        </w:rPr>
        <w:t xml:space="preserve"> </w:t>
      </w:r>
      <w:r w:rsidRPr="00F71BBE">
        <w:rPr>
          <w:sz w:val="28"/>
          <w:szCs w:val="28"/>
        </w:rPr>
        <w:t>колдоп</w:t>
      </w:r>
      <w:r w:rsidRPr="00F71BBE">
        <w:rPr>
          <w:spacing w:val="-2"/>
          <w:sz w:val="28"/>
          <w:szCs w:val="28"/>
        </w:rPr>
        <w:t xml:space="preserve"> </w:t>
      </w:r>
      <w:r w:rsidRPr="00F71BBE">
        <w:rPr>
          <w:sz w:val="28"/>
          <w:szCs w:val="28"/>
        </w:rPr>
        <w:t>туруусу</w:t>
      </w:r>
      <w:r w:rsidRPr="00F71BBE">
        <w:rPr>
          <w:spacing w:val="1"/>
          <w:sz w:val="28"/>
          <w:szCs w:val="28"/>
        </w:rPr>
        <w:t xml:space="preserve"> </w:t>
      </w:r>
      <w:r w:rsidRPr="00F71BBE">
        <w:rPr>
          <w:sz w:val="28"/>
          <w:szCs w:val="28"/>
        </w:rPr>
        <w:t>зарыл.</w:t>
      </w:r>
    </w:p>
    <w:p w14:paraId="353CE561" w14:textId="77777777" w:rsidR="00AB21AC" w:rsidRPr="00F71BBE" w:rsidRDefault="00AB21AC" w:rsidP="00AB21AC">
      <w:pPr>
        <w:pStyle w:val="a4"/>
        <w:spacing w:line="360" w:lineRule="auto"/>
        <w:ind w:right="110" w:firstLine="424"/>
        <w:rPr>
          <w:sz w:val="28"/>
          <w:szCs w:val="28"/>
        </w:rPr>
      </w:pPr>
      <w:r w:rsidRPr="00F71BBE">
        <w:rPr>
          <w:sz w:val="28"/>
          <w:szCs w:val="28"/>
        </w:rPr>
        <w:t>Студенттердин</w:t>
      </w:r>
      <w:r w:rsidRPr="00F71BBE">
        <w:rPr>
          <w:spacing w:val="1"/>
          <w:sz w:val="28"/>
          <w:szCs w:val="28"/>
        </w:rPr>
        <w:t xml:space="preserve"> </w:t>
      </w:r>
      <w:r w:rsidRPr="00F71BBE">
        <w:rPr>
          <w:sz w:val="28"/>
          <w:szCs w:val="28"/>
        </w:rPr>
        <w:t>санариптик</w:t>
      </w:r>
      <w:r w:rsidRPr="00F71BBE">
        <w:rPr>
          <w:spacing w:val="1"/>
          <w:sz w:val="28"/>
          <w:szCs w:val="28"/>
        </w:rPr>
        <w:t xml:space="preserve"> </w:t>
      </w:r>
      <w:r w:rsidRPr="00F71BBE">
        <w:rPr>
          <w:sz w:val="28"/>
          <w:szCs w:val="28"/>
        </w:rPr>
        <w:t>сабаттуулуктарын</w:t>
      </w:r>
      <w:r w:rsidRPr="00F71BBE">
        <w:rPr>
          <w:spacing w:val="-47"/>
          <w:sz w:val="28"/>
          <w:szCs w:val="28"/>
        </w:rPr>
        <w:t xml:space="preserve"> </w:t>
      </w:r>
      <w:r w:rsidRPr="00F71BBE">
        <w:rPr>
          <w:sz w:val="28"/>
          <w:szCs w:val="28"/>
        </w:rPr>
        <w:t xml:space="preserve">калыптандырууда </w:t>
      </w:r>
      <w:r w:rsidRPr="00F71BBE">
        <w:rPr>
          <w:b/>
          <w:sz w:val="28"/>
          <w:szCs w:val="28"/>
        </w:rPr>
        <w:t>компетенттүүлүк мамиле кылуу</w:t>
      </w:r>
      <w:r w:rsidRPr="00F71BBE">
        <w:rPr>
          <w:sz w:val="28"/>
          <w:szCs w:val="28"/>
        </w:rPr>
        <w:t>.</w:t>
      </w:r>
      <w:r w:rsidRPr="00F71BBE">
        <w:rPr>
          <w:spacing w:val="-47"/>
          <w:sz w:val="28"/>
          <w:szCs w:val="28"/>
        </w:rPr>
        <w:t xml:space="preserve"> </w:t>
      </w:r>
      <w:r w:rsidRPr="00F71BBE">
        <w:rPr>
          <w:sz w:val="28"/>
          <w:szCs w:val="28"/>
        </w:rPr>
        <w:t>Дүйнөлүк</w:t>
      </w:r>
      <w:r w:rsidRPr="00F71BBE">
        <w:rPr>
          <w:spacing w:val="1"/>
          <w:sz w:val="28"/>
          <w:szCs w:val="28"/>
        </w:rPr>
        <w:t xml:space="preserve"> </w:t>
      </w:r>
      <w:r w:rsidRPr="00F71BBE">
        <w:rPr>
          <w:sz w:val="28"/>
          <w:szCs w:val="28"/>
        </w:rPr>
        <w:t>билим</w:t>
      </w:r>
      <w:r w:rsidRPr="00F71BBE">
        <w:rPr>
          <w:spacing w:val="1"/>
          <w:sz w:val="28"/>
          <w:szCs w:val="28"/>
        </w:rPr>
        <w:t xml:space="preserve"> </w:t>
      </w:r>
      <w:r w:rsidRPr="00F71BBE">
        <w:rPr>
          <w:sz w:val="28"/>
          <w:szCs w:val="28"/>
        </w:rPr>
        <w:t>берүү</w:t>
      </w:r>
      <w:r w:rsidRPr="00F71BBE">
        <w:rPr>
          <w:spacing w:val="1"/>
          <w:sz w:val="28"/>
          <w:szCs w:val="28"/>
        </w:rPr>
        <w:t xml:space="preserve"> </w:t>
      </w:r>
      <w:r w:rsidRPr="00F71BBE">
        <w:rPr>
          <w:sz w:val="28"/>
          <w:szCs w:val="28"/>
        </w:rPr>
        <w:t>практикасында</w:t>
      </w:r>
      <w:r w:rsidRPr="00F71BBE">
        <w:rPr>
          <w:spacing w:val="1"/>
          <w:sz w:val="28"/>
          <w:szCs w:val="28"/>
        </w:rPr>
        <w:t xml:space="preserve"> </w:t>
      </w:r>
      <w:r w:rsidRPr="00F71BBE">
        <w:rPr>
          <w:sz w:val="28"/>
          <w:szCs w:val="28"/>
        </w:rPr>
        <w:t>компетенттүүлүк</w:t>
      </w:r>
      <w:r w:rsidRPr="00F71BBE">
        <w:rPr>
          <w:spacing w:val="-8"/>
          <w:sz w:val="28"/>
          <w:szCs w:val="28"/>
        </w:rPr>
        <w:t xml:space="preserve"> </w:t>
      </w:r>
      <w:r w:rsidRPr="00F71BBE">
        <w:rPr>
          <w:sz w:val="28"/>
          <w:szCs w:val="28"/>
        </w:rPr>
        <w:t>билим</w:t>
      </w:r>
      <w:r w:rsidRPr="00F71BBE">
        <w:rPr>
          <w:spacing w:val="-4"/>
          <w:sz w:val="28"/>
          <w:szCs w:val="28"/>
        </w:rPr>
        <w:t xml:space="preserve"> </w:t>
      </w:r>
      <w:r w:rsidRPr="00F71BBE">
        <w:rPr>
          <w:sz w:val="28"/>
          <w:szCs w:val="28"/>
        </w:rPr>
        <w:t>берүүнүн</w:t>
      </w:r>
      <w:r w:rsidRPr="00F71BBE">
        <w:rPr>
          <w:spacing w:val="-4"/>
          <w:sz w:val="28"/>
          <w:szCs w:val="28"/>
        </w:rPr>
        <w:t xml:space="preserve"> </w:t>
      </w:r>
      <w:r w:rsidRPr="00F71BBE">
        <w:rPr>
          <w:sz w:val="28"/>
          <w:szCs w:val="28"/>
        </w:rPr>
        <w:t>максаты</w:t>
      </w:r>
      <w:r w:rsidRPr="00F71BBE">
        <w:rPr>
          <w:spacing w:val="-4"/>
          <w:sz w:val="28"/>
          <w:szCs w:val="28"/>
        </w:rPr>
        <w:t xml:space="preserve"> </w:t>
      </w:r>
      <w:r w:rsidRPr="00F71BBE">
        <w:rPr>
          <w:sz w:val="28"/>
          <w:szCs w:val="28"/>
        </w:rPr>
        <w:t>катары</w:t>
      </w:r>
      <w:r w:rsidRPr="00F71BBE">
        <w:rPr>
          <w:spacing w:val="-5"/>
          <w:sz w:val="28"/>
          <w:szCs w:val="28"/>
        </w:rPr>
        <w:t xml:space="preserve"> </w:t>
      </w:r>
      <w:r w:rsidRPr="00F71BBE">
        <w:rPr>
          <w:sz w:val="28"/>
          <w:szCs w:val="28"/>
        </w:rPr>
        <w:t>каралууда жана учурдун маанилүү түшүнүктөрүнүн бирине</w:t>
      </w:r>
      <w:r w:rsidRPr="00F71BBE">
        <w:rPr>
          <w:spacing w:val="1"/>
          <w:sz w:val="28"/>
          <w:szCs w:val="28"/>
        </w:rPr>
        <w:t xml:space="preserve"> </w:t>
      </w:r>
      <w:r w:rsidRPr="00F71BBE">
        <w:rPr>
          <w:sz w:val="28"/>
          <w:szCs w:val="28"/>
        </w:rPr>
        <w:t>айланды</w:t>
      </w:r>
      <w:r w:rsidRPr="00F71BBE">
        <w:rPr>
          <w:spacing w:val="-7"/>
          <w:sz w:val="28"/>
          <w:szCs w:val="28"/>
        </w:rPr>
        <w:t xml:space="preserve"> </w:t>
      </w:r>
      <w:r w:rsidRPr="00F71BBE">
        <w:rPr>
          <w:sz w:val="28"/>
          <w:szCs w:val="28"/>
        </w:rPr>
        <w:t>деп</w:t>
      </w:r>
      <w:r w:rsidRPr="00F71BBE">
        <w:rPr>
          <w:spacing w:val="-10"/>
          <w:sz w:val="28"/>
          <w:szCs w:val="28"/>
        </w:rPr>
        <w:t xml:space="preserve"> </w:t>
      </w:r>
      <w:r w:rsidRPr="00F71BBE">
        <w:rPr>
          <w:sz w:val="28"/>
          <w:szCs w:val="28"/>
        </w:rPr>
        <w:t>айтууга</w:t>
      </w:r>
      <w:r w:rsidRPr="00F71BBE">
        <w:rPr>
          <w:spacing w:val="-7"/>
          <w:sz w:val="28"/>
          <w:szCs w:val="28"/>
        </w:rPr>
        <w:t xml:space="preserve"> </w:t>
      </w:r>
      <w:r w:rsidRPr="00F71BBE">
        <w:rPr>
          <w:sz w:val="28"/>
          <w:szCs w:val="28"/>
        </w:rPr>
        <w:t>болот.</w:t>
      </w:r>
      <w:r w:rsidRPr="00F71BBE">
        <w:rPr>
          <w:spacing w:val="-5"/>
          <w:sz w:val="28"/>
          <w:szCs w:val="28"/>
        </w:rPr>
        <w:t xml:space="preserve"> </w:t>
      </w:r>
      <w:r w:rsidRPr="00F71BBE">
        <w:rPr>
          <w:sz w:val="28"/>
          <w:szCs w:val="28"/>
        </w:rPr>
        <w:t>Компетенттүүлүк</w:t>
      </w:r>
      <w:r w:rsidRPr="00F71BBE">
        <w:rPr>
          <w:spacing w:val="-10"/>
          <w:sz w:val="28"/>
          <w:szCs w:val="28"/>
        </w:rPr>
        <w:t xml:space="preserve"> </w:t>
      </w:r>
      <w:r w:rsidRPr="00F71BBE">
        <w:rPr>
          <w:sz w:val="28"/>
          <w:szCs w:val="28"/>
        </w:rPr>
        <w:t>мамиле кылуу азыркы билим берүүнүн абалы менен коомдун реалдуу талабынын ортосундагы дал келбөөчүлүктү</w:t>
      </w:r>
      <w:r w:rsidRPr="00F71BBE">
        <w:rPr>
          <w:spacing w:val="1"/>
          <w:sz w:val="28"/>
          <w:szCs w:val="28"/>
        </w:rPr>
        <w:t xml:space="preserve"> </w:t>
      </w:r>
      <w:r w:rsidRPr="00F71BBE">
        <w:rPr>
          <w:spacing w:val="-1"/>
          <w:sz w:val="28"/>
          <w:szCs w:val="28"/>
        </w:rPr>
        <w:t>жоюуга</w:t>
      </w:r>
      <w:r w:rsidRPr="00F71BBE">
        <w:rPr>
          <w:spacing w:val="-11"/>
          <w:sz w:val="28"/>
          <w:szCs w:val="28"/>
        </w:rPr>
        <w:t xml:space="preserve"> </w:t>
      </w:r>
      <w:r w:rsidRPr="00F71BBE">
        <w:rPr>
          <w:spacing w:val="-1"/>
          <w:sz w:val="28"/>
          <w:szCs w:val="28"/>
        </w:rPr>
        <w:t>мүмкүндүк</w:t>
      </w:r>
      <w:r w:rsidRPr="00F71BBE">
        <w:rPr>
          <w:spacing w:val="-10"/>
          <w:sz w:val="28"/>
          <w:szCs w:val="28"/>
        </w:rPr>
        <w:t xml:space="preserve"> </w:t>
      </w:r>
      <w:r w:rsidRPr="00F71BBE">
        <w:rPr>
          <w:sz w:val="28"/>
          <w:szCs w:val="28"/>
        </w:rPr>
        <w:t>түзөт</w:t>
      </w:r>
      <w:r w:rsidRPr="00F71BBE">
        <w:rPr>
          <w:spacing w:val="-10"/>
          <w:sz w:val="28"/>
          <w:szCs w:val="28"/>
        </w:rPr>
        <w:t xml:space="preserve"> </w:t>
      </w:r>
      <w:r w:rsidRPr="00F71BBE">
        <w:rPr>
          <w:sz w:val="28"/>
          <w:szCs w:val="28"/>
        </w:rPr>
        <w:t>деп</w:t>
      </w:r>
      <w:r w:rsidRPr="00F71BBE">
        <w:rPr>
          <w:spacing w:val="-11"/>
          <w:sz w:val="28"/>
          <w:szCs w:val="28"/>
        </w:rPr>
        <w:t xml:space="preserve"> </w:t>
      </w:r>
      <w:r w:rsidRPr="00F71BBE">
        <w:rPr>
          <w:sz w:val="28"/>
          <w:szCs w:val="28"/>
        </w:rPr>
        <w:t>белгилешет</w:t>
      </w:r>
      <w:r w:rsidRPr="00F71BBE">
        <w:rPr>
          <w:spacing w:val="-8"/>
          <w:sz w:val="28"/>
          <w:szCs w:val="28"/>
        </w:rPr>
        <w:t xml:space="preserve"> </w:t>
      </w:r>
      <w:r w:rsidRPr="00F71BBE">
        <w:rPr>
          <w:sz w:val="28"/>
          <w:szCs w:val="28"/>
        </w:rPr>
        <w:t>окумуштуулар.</w:t>
      </w:r>
      <w:r w:rsidRPr="00F71BBE">
        <w:rPr>
          <w:spacing w:val="1"/>
          <w:sz w:val="28"/>
          <w:szCs w:val="28"/>
        </w:rPr>
        <w:t xml:space="preserve"> </w:t>
      </w:r>
      <w:r w:rsidRPr="00F71BBE">
        <w:rPr>
          <w:sz w:val="28"/>
          <w:szCs w:val="28"/>
        </w:rPr>
        <w:t>Окутууда</w:t>
      </w:r>
      <w:r w:rsidRPr="00F71BBE">
        <w:rPr>
          <w:spacing w:val="1"/>
          <w:sz w:val="28"/>
          <w:szCs w:val="28"/>
        </w:rPr>
        <w:t xml:space="preserve"> </w:t>
      </w:r>
      <w:r w:rsidRPr="00F71BBE">
        <w:rPr>
          <w:sz w:val="28"/>
          <w:szCs w:val="28"/>
        </w:rPr>
        <w:t>компетенттүүлүк</w:t>
      </w:r>
      <w:r w:rsidRPr="00F71BBE">
        <w:rPr>
          <w:spacing w:val="1"/>
          <w:sz w:val="28"/>
          <w:szCs w:val="28"/>
        </w:rPr>
        <w:t xml:space="preserve"> </w:t>
      </w:r>
      <w:r w:rsidRPr="00F71BBE">
        <w:rPr>
          <w:sz w:val="28"/>
          <w:szCs w:val="28"/>
        </w:rPr>
        <w:t>мамиле</w:t>
      </w:r>
      <w:r w:rsidRPr="00F71BBE">
        <w:rPr>
          <w:spacing w:val="1"/>
          <w:sz w:val="28"/>
          <w:szCs w:val="28"/>
        </w:rPr>
        <w:t xml:space="preserve"> </w:t>
      </w:r>
      <w:r w:rsidRPr="00F71BBE">
        <w:rPr>
          <w:sz w:val="28"/>
          <w:szCs w:val="28"/>
        </w:rPr>
        <w:t>кылуунун</w:t>
      </w:r>
      <w:r w:rsidRPr="00F71BBE">
        <w:rPr>
          <w:spacing w:val="1"/>
          <w:sz w:val="28"/>
          <w:szCs w:val="28"/>
        </w:rPr>
        <w:t xml:space="preserve"> </w:t>
      </w:r>
      <w:r w:rsidRPr="00F71BBE">
        <w:rPr>
          <w:sz w:val="28"/>
          <w:szCs w:val="28"/>
        </w:rPr>
        <w:t>маңызы төмөнкүчө</w:t>
      </w:r>
      <w:r w:rsidRPr="00F71BBE">
        <w:rPr>
          <w:spacing w:val="1"/>
          <w:sz w:val="28"/>
          <w:szCs w:val="28"/>
        </w:rPr>
        <w:t xml:space="preserve"> </w:t>
      </w:r>
      <w:r w:rsidRPr="00F71BBE">
        <w:rPr>
          <w:sz w:val="28"/>
          <w:szCs w:val="28"/>
        </w:rPr>
        <w:t>деп</w:t>
      </w:r>
      <w:r w:rsidRPr="00F71BBE">
        <w:rPr>
          <w:spacing w:val="-2"/>
          <w:sz w:val="28"/>
          <w:szCs w:val="28"/>
        </w:rPr>
        <w:t xml:space="preserve"> </w:t>
      </w:r>
      <w:r w:rsidRPr="00F71BBE">
        <w:rPr>
          <w:sz w:val="28"/>
          <w:szCs w:val="28"/>
        </w:rPr>
        <w:t>айтууга болот:</w:t>
      </w:r>
    </w:p>
    <w:p w14:paraId="7C387D12" w14:textId="77777777" w:rsidR="00AB21AC" w:rsidRPr="00F71BBE" w:rsidRDefault="00AB21AC" w:rsidP="00CD7E63">
      <w:pPr>
        <w:pStyle w:val="a6"/>
        <w:numPr>
          <w:ilvl w:val="0"/>
          <w:numId w:val="17"/>
        </w:numPr>
        <w:tabs>
          <w:tab w:val="left" w:pos="821"/>
        </w:tabs>
        <w:adjustRightInd/>
        <w:spacing w:line="360" w:lineRule="auto"/>
        <w:ind w:right="113" w:firstLine="424"/>
        <w:contextualSpacing w:val="0"/>
        <w:jc w:val="both"/>
        <w:rPr>
          <w:sz w:val="28"/>
          <w:szCs w:val="28"/>
        </w:rPr>
      </w:pPr>
      <w:r w:rsidRPr="00F71BBE">
        <w:rPr>
          <w:sz w:val="28"/>
          <w:szCs w:val="28"/>
        </w:rPr>
        <w:t>компетенттүүлүк билим берүүнүн интеллектуалдык</w:t>
      </w:r>
      <w:r w:rsidRPr="00F71BBE">
        <w:rPr>
          <w:spacing w:val="-2"/>
          <w:sz w:val="28"/>
          <w:szCs w:val="28"/>
        </w:rPr>
        <w:t xml:space="preserve"> </w:t>
      </w:r>
      <w:r w:rsidRPr="00F71BBE">
        <w:rPr>
          <w:sz w:val="28"/>
          <w:szCs w:val="28"/>
        </w:rPr>
        <w:t>жана</w:t>
      </w:r>
      <w:r w:rsidRPr="00F71BBE">
        <w:rPr>
          <w:spacing w:val="-2"/>
          <w:sz w:val="28"/>
          <w:szCs w:val="28"/>
        </w:rPr>
        <w:t xml:space="preserve"> </w:t>
      </w:r>
      <w:r w:rsidRPr="00F71BBE">
        <w:rPr>
          <w:sz w:val="28"/>
          <w:szCs w:val="28"/>
        </w:rPr>
        <w:t>көндүмдүк</w:t>
      </w:r>
      <w:r w:rsidRPr="00F71BBE">
        <w:rPr>
          <w:spacing w:val="-2"/>
          <w:sz w:val="28"/>
          <w:szCs w:val="28"/>
        </w:rPr>
        <w:t xml:space="preserve"> </w:t>
      </w:r>
      <w:r w:rsidRPr="00F71BBE">
        <w:rPr>
          <w:sz w:val="28"/>
          <w:szCs w:val="28"/>
        </w:rPr>
        <w:t>курамын</w:t>
      </w:r>
      <w:r w:rsidRPr="00F71BBE">
        <w:rPr>
          <w:spacing w:val="-1"/>
          <w:sz w:val="28"/>
          <w:szCs w:val="28"/>
        </w:rPr>
        <w:t xml:space="preserve"> </w:t>
      </w:r>
      <w:r w:rsidRPr="00F71BBE">
        <w:rPr>
          <w:sz w:val="28"/>
          <w:szCs w:val="28"/>
        </w:rPr>
        <w:t>бириктирет;</w:t>
      </w:r>
    </w:p>
    <w:p w14:paraId="1E231CA5" w14:textId="77777777" w:rsidR="00AB21AC" w:rsidRPr="00F71BBE" w:rsidRDefault="00AB21AC" w:rsidP="00CD7E63">
      <w:pPr>
        <w:pStyle w:val="a6"/>
        <w:numPr>
          <w:ilvl w:val="0"/>
          <w:numId w:val="17"/>
        </w:numPr>
        <w:tabs>
          <w:tab w:val="left" w:pos="821"/>
        </w:tabs>
        <w:adjustRightInd/>
        <w:spacing w:line="360" w:lineRule="auto"/>
        <w:ind w:right="113" w:firstLine="424"/>
        <w:contextualSpacing w:val="0"/>
        <w:jc w:val="both"/>
        <w:rPr>
          <w:sz w:val="28"/>
          <w:szCs w:val="28"/>
        </w:rPr>
      </w:pPr>
      <w:r>
        <w:rPr>
          <w:sz w:val="28"/>
          <w:szCs w:val="28"/>
        </w:rPr>
        <w:t>“</w:t>
      </w:r>
      <w:r w:rsidRPr="00F71BBE">
        <w:rPr>
          <w:sz w:val="28"/>
          <w:szCs w:val="28"/>
        </w:rPr>
        <w:t>компетенттүүлүк</w:t>
      </w:r>
      <w:r>
        <w:rPr>
          <w:sz w:val="28"/>
          <w:szCs w:val="28"/>
        </w:rPr>
        <w:t>”</w:t>
      </w:r>
      <w:r w:rsidRPr="00F71BBE">
        <w:rPr>
          <w:spacing w:val="1"/>
          <w:sz w:val="28"/>
          <w:szCs w:val="28"/>
        </w:rPr>
        <w:t xml:space="preserve"> </w:t>
      </w:r>
      <w:r w:rsidRPr="00F71BBE">
        <w:rPr>
          <w:sz w:val="28"/>
          <w:szCs w:val="28"/>
        </w:rPr>
        <w:t>түшүнүгү</w:t>
      </w:r>
      <w:r w:rsidRPr="00F71BBE">
        <w:rPr>
          <w:spacing w:val="1"/>
          <w:sz w:val="28"/>
          <w:szCs w:val="28"/>
        </w:rPr>
        <w:t xml:space="preserve"> </w:t>
      </w:r>
      <w:r w:rsidRPr="00F71BBE">
        <w:rPr>
          <w:sz w:val="28"/>
          <w:szCs w:val="28"/>
        </w:rPr>
        <w:t>өзүнө</w:t>
      </w:r>
      <w:r w:rsidRPr="00F71BBE">
        <w:rPr>
          <w:spacing w:val="1"/>
          <w:sz w:val="28"/>
          <w:szCs w:val="28"/>
        </w:rPr>
        <w:t xml:space="preserve"> </w:t>
      </w:r>
      <w:r w:rsidRPr="00F71BBE">
        <w:rPr>
          <w:sz w:val="28"/>
          <w:szCs w:val="28"/>
        </w:rPr>
        <w:t>когнитивдик, операциялык-технологиялык, мотивациялык,</w:t>
      </w:r>
      <w:r w:rsidRPr="00F71BBE">
        <w:rPr>
          <w:spacing w:val="-47"/>
          <w:sz w:val="28"/>
          <w:szCs w:val="28"/>
        </w:rPr>
        <w:t xml:space="preserve"> </w:t>
      </w:r>
      <w:r w:rsidRPr="00F71BBE">
        <w:rPr>
          <w:sz w:val="28"/>
          <w:szCs w:val="28"/>
        </w:rPr>
        <w:t>этикалык,</w:t>
      </w:r>
      <w:r w:rsidRPr="00F71BBE">
        <w:rPr>
          <w:spacing w:val="1"/>
          <w:sz w:val="28"/>
          <w:szCs w:val="28"/>
        </w:rPr>
        <w:t xml:space="preserve"> </w:t>
      </w:r>
      <w:r w:rsidRPr="00F71BBE">
        <w:rPr>
          <w:sz w:val="28"/>
          <w:szCs w:val="28"/>
        </w:rPr>
        <w:t>социалдык,</w:t>
      </w:r>
      <w:r w:rsidRPr="00F71BBE">
        <w:rPr>
          <w:spacing w:val="1"/>
          <w:sz w:val="28"/>
          <w:szCs w:val="28"/>
        </w:rPr>
        <w:t xml:space="preserve"> </w:t>
      </w:r>
      <w:r w:rsidRPr="00F71BBE">
        <w:rPr>
          <w:sz w:val="28"/>
          <w:szCs w:val="28"/>
        </w:rPr>
        <w:t>жүрүм</w:t>
      </w:r>
      <w:r w:rsidR="00873C16">
        <w:rPr>
          <w:sz w:val="28"/>
          <w:szCs w:val="28"/>
        </w:rPr>
        <w:t>-</w:t>
      </w:r>
      <w:r w:rsidRPr="00F71BBE">
        <w:rPr>
          <w:sz w:val="28"/>
          <w:szCs w:val="28"/>
        </w:rPr>
        <w:t>турумдук компоненттерди, окутуунун натыйжасын, баалуулук ориентирлерди</w:t>
      </w:r>
      <w:r w:rsidRPr="00F71BBE">
        <w:rPr>
          <w:spacing w:val="1"/>
          <w:sz w:val="28"/>
          <w:szCs w:val="28"/>
        </w:rPr>
        <w:t xml:space="preserve"> </w:t>
      </w:r>
      <w:r w:rsidRPr="00F71BBE">
        <w:rPr>
          <w:sz w:val="28"/>
          <w:szCs w:val="28"/>
        </w:rPr>
        <w:t>камтыйт;</w:t>
      </w:r>
    </w:p>
    <w:p w14:paraId="440E9838" w14:textId="77777777" w:rsidR="00AB21AC" w:rsidRPr="00F71BBE" w:rsidRDefault="00AB21AC" w:rsidP="00CD7E63">
      <w:pPr>
        <w:pStyle w:val="a6"/>
        <w:numPr>
          <w:ilvl w:val="0"/>
          <w:numId w:val="17"/>
        </w:numPr>
        <w:tabs>
          <w:tab w:val="left" w:pos="821"/>
        </w:tabs>
        <w:adjustRightInd/>
        <w:spacing w:line="360" w:lineRule="auto"/>
        <w:ind w:right="111" w:firstLine="424"/>
        <w:contextualSpacing w:val="0"/>
        <w:jc w:val="both"/>
        <w:rPr>
          <w:sz w:val="28"/>
          <w:szCs w:val="28"/>
        </w:rPr>
      </w:pPr>
      <w:r w:rsidRPr="00F71BBE">
        <w:rPr>
          <w:sz w:val="28"/>
          <w:szCs w:val="28"/>
        </w:rPr>
        <w:t>компетенттүүлүк студенттин алган билимдерин,</w:t>
      </w:r>
      <w:r w:rsidRPr="00F71BBE">
        <w:rPr>
          <w:spacing w:val="-9"/>
          <w:sz w:val="28"/>
          <w:szCs w:val="28"/>
        </w:rPr>
        <w:t xml:space="preserve"> </w:t>
      </w:r>
      <w:r w:rsidRPr="00F71BBE">
        <w:rPr>
          <w:sz w:val="28"/>
          <w:szCs w:val="28"/>
        </w:rPr>
        <w:t>билгичтиктерин,</w:t>
      </w:r>
      <w:r w:rsidRPr="00F71BBE">
        <w:rPr>
          <w:spacing w:val="-8"/>
          <w:sz w:val="28"/>
          <w:szCs w:val="28"/>
        </w:rPr>
        <w:t xml:space="preserve"> </w:t>
      </w:r>
      <w:r w:rsidRPr="00F71BBE">
        <w:rPr>
          <w:sz w:val="28"/>
          <w:szCs w:val="28"/>
        </w:rPr>
        <w:lastRenderedPageBreak/>
        <w:t>көндүмдөрүн,</w:t>
      </w:r>
      <w:r w:rsidRPr="00F71BBE">
        <w:rPr>
          <w:spacing w:val="-8"/>
          <w:sz w:val="28"/>
          <w:szCs w:val="28"/>
        </w:rPr>
        <w:t xml:space="preserve"> </w:t>
      </w:r>
      <w:r w:rsidRPr="00F71BBE">
        <w:rPr>
          <w:sz w:val="28"/>
          <w:szCs w:val="28"/>
        </w:rPr>
        <w:t>жүрүм</w:t>
      </w:r>
      <w:r w:rsidRPr="00F71BBE">
        <w:rPr>
          <w:spacing w:val="-6"/>
          <w:sz w:val="28"/>
          <w:szCs w:val="28"/>
        </w:rPr>
        <w:t xml:space="preserve"> </w:t>
      </w:r>
      <w:r w:rsidRPr="00F71BBE">
        <w:rPr>
          <w:sz w:val="28"/>
          <w:szCs w:val="28"/>
        </w:rPr>
        <w:t>турум</w:t>
      </w:r>
      <w:r w:rsidRPr="00F71BBE">
        <w:rPr>
          <w:spacing w:val="-7"/>
          <w:sz w:val="28"/>
          <w:szCs w:val="28"/>
        </w:rPr>
        <w:t xml:space="preserve"> </w:t>
      </w:r>
      <w:r w:rsidRPr="00F71BBE">
        <w:rPr>
          <w:sz w:val="28"/>
          <w:szCs w:val="28"/>
        </w:rPr>
        <w:t>ыкмаларын</w:t>
      </w:r>
      <w:r w:rsidRPr="00F71BBE">
        <w:rPr>
          <w:spacing w:val="-7"/>
          <w:sz w:val="28"/>
          <w:szCs w:val="28"/>
        </w:rPr>
        <w:t xml:space="preserve"> </w:t>
      </w:r>
      <w:r w:rsidRPr="00F71BBE">
        <w:rPr>
          <w:sz w:val="28"/>
          <w:szCs w:val="28"/>
        </w:rPr>
        <w:t>реалдуу</w:t>
      </w:r>
      <w:r w:rsidRPr="00F71BBE">
        <w:rPr>
          <w:spacing w:val="-6"/>
          <w:sz w:val="28"/>
          <w:szCs w:val="28"/>
        </w:rPr>
        <w:t xml:space="preserve"> </w:t>
      </w:r>
      <w:r w:rsidRPr="00F71BBE">
        <w:rPr>
          <w:sz w:val="28"/>
          <w:szCs w:val="28"/>
        </w:rPr>
        <w:t>шарттарда,</w:t>
      </w:r>
      <w:r w:rsidRPr="00F71BBE">
        <w:rPr>
          <w:spacing w:val="-6"/>
          <w:sz w:val="28"/>
          <w:szCs w:val="28"/>
        </w:rPr>
        <w:t xml:space="preserve"> </w:t>
      </w:r>
      <w:r w:rsidRPr="00F71BBE">
        <w:rPr>
          <w:sz w:val="28"/>
          <w:szCs w:val="28"/>
        </w:rPr>
        <w:t>конкреттүү</w:t>
      </w:r>
      <w:r w:rsidRPr="00F71BBE">
        <w:rPr>
          <w:spacing w:val="-6"/>
          <w:sz w:val="28"/>
          <w:szCs w:val="28"/>
        </w:rPr>
        <w:t xml:space="preserve"> </w:t>
      </w:r>
      <w:r w:rsidRPr="00F71BBE">
        <w:rPr>
          <w:sz w:val="28"/>
          <w:szCs w:val="28"/>
        </w:rPr>
        <w:t>кырдаалдарда</w:t>
      </w:r>
      <w:r w:rsidRPr="00F71BBE">
        <w:rPr>
          <w:spacing w:val="-2"/>
          <w:sz w:val="28"/>
          <w:szCs w:val="28"/>
        </w:rPr>
        <w:t xml:space="preserve"> </w:t>
      </w:r>
      <w:r w:rsidRPr="00F71BBE">
        <w:rPr>
          <w:sz w:val="28"/>
          <w:szCs w:val="28"/>
        </w:rPr>
        <w:t>колдонууну</w:t>
      </w:r>
      <w:r w:rsidRPr="00F71BBE">
        <w:rPr>
          <w:spacing w:val="1"/>
          <w:sz w:val="28"/>
          <w:szCs w:val="28"/>
        </w:rPr>
        <w:t xml:space="preserve"> </w:t>
      </w:r>
      <w:r w:rsidRPr="00F71BBE">
        <w:rPr>
          <w:sz w:val="28"/>
          <w:szCs w:val="28"/>
        </w:rPr>
        <w:t>шарттайт.</w:t>
      </w:r>
    </w:p>
    <w:p w14:paraId="7EF2719C" w14:textId="77777777" w:rsidR="00AB21AC" w:rsidRPr="00F71BBE" w:rsidRDefault="00AB21AC" w:rsidP="00AB21AC">
      <w:pPr>
        <w:pStyle w:val="a4"/>
        <w:spacing w:line="360" w:lineRule="auto"/>
        <w:ind w:right="110" w:firstLine="424"/>
        <w:rPr>
          <w:sz w:val="28"/>
          <w:szCs w:val="28"/>
        </w:rPr>
      </w:pPr>
      <w:r w:rsidRPr="00F71BBE">
        <w:rPr>
          <w:sz w:val="28"/>
          <w:szCs w:val="28"/>
        </w:rPr>
        <w:t>Кесиптик ишмердүүлүктү</w:t>
      </w:r>
      <w:r w:rsidRPr="00F71BBE">
        <w:rPr>
          <w:spacing w:val="1"/>
          <w:sz w:val="28"/>
          <w:szCs w:val="28"/>
        </w:rPr>
        <w:t xml:space="preserve"> </w:t>
      </w:r>
      <w:r w:rsidRPr="00F71BBE">
        <w:rPr>
          <w:sz w:val="28"/>
          <w:szCs w:val="28"/>
        </w:rPr>
        <w:t>калыптандырууда</w:t>
      </w:r>
      <w:r w:rsidRPr="00F71BBE">
        <w:rPr>
          <w:spacing w:val="1"/>
          <w:sz w:val="28"/>
          <w:szCs w:val="28"/>
        </w:rPr>
        <w:t xml:space="preserve"> </w:t>
      </w:r>
      <w:r w:rsidRPr="00F71BBE">
        <w:rPr>
          <w:sz w:val="28"/>
          <w:szCs w:val="28"/>
        </w:rPr>
        <w:t>компетенттүүлүк мамиле кылуу окутуу процессине</w:t>
      </w:r>
      <w:r w:rsidRPr="00F71BBE">
        <w:rPr>
          <w:spacing w:val="1"/>
          <w:sz w:val="28"/>
          <w:szCs w:val="28"/>
        </w:rPr>
        <w:t xml:space="preserve"> </w:t>
      </w:r>
      <w:r w:rsidRPr="00F71BBE">
        <w:rPr>
          <w:sz w:val="28"/>
          <w:szCs w:val="28"/>
        </w:rPr>
        <w:t>маңыздуу өзгөртүүлөрдү киргизүүнү шарттайт. Окутуунун максатында студенттин билимине, билгичтигине эле эмес, компетенцияларга ээ болуусуна басым жасалат. Окутуунун мазмунун тандап алууда тиешелүү түшүнүктөр менен эле чектелбестен, аларды пайдалануу</w:t>
      </w:r>
      <w:r w:rsidRPr="00F71BBE">
        <w:rPr>
          <w:spacing w:val="-9"/>
          <w:sz w:val="28"/>
          <w:szCs w:val="28"/>
        </w:rPr>
        <w:t xml:space="preserve"> </w:t>
      </w:r>
      <w:r w:rsidRPr="00F71BBE">
        <w:rPr>
          <w:sz w:val="28"/>
          <w:szCs w:val="28"/>
        </w:rPr>
        <w:t>менен</w:t>
      </w:r>
      <w:r w:rsidRPr="00F71BBE">
        <w:rPr>
          <w:spacing w:val="-7"/>
          <w:sz w:val="28"/>
          <w:szCs w:val="28"/>
        </w:rPr>
        <w:t xml:space="preserve"> </w:t>
      </w:r>
      <w:r w:rsidRPr="00F71BBE">
        <w:rPr>
          <w:sz w:val="28"/>
          <w:szCs w:val="28"/>
        </w:rPr>
        <w:t>турмуштук</w:t>
      </w:r>
      <w:r w:rsidRPr="00F71BBE">
        <w:rPr>
          <w:spacing w:val="-10"/>
          <w:sz w:val="28"/>
          <w:szCs w:val="28"/>
        </w:rPr>
        <w:t xml:space="preserve"> </w:t>
      </w:r>
      <w:r w:rsidRPr="00F71BBE">
        <w:rPr>
          <w:sz w:val="28"/>
          <w:szCs w:val="28"/>
        </w:rPr>
        <w:t>маселелерди</w:t>
      </w:r>
      <w:r w:rsidRPr="00F71BBE">
        <w:rPr>
          <w:spacing w:val="-8"/>
          <w:sz w:val="28"/>
          <w:szCs w:val="28"/>
        </w:rPr>
        <w:t xml:space="preserve"> </w:t>
      </w:r>
      <w:r w:rsidRPr="00F71BBE">
        <w:rPr>
          <w:sz w:val="28"/>
          <w:szCs w:val="28"/>
        </w:rPr>
        <w:t>чечүүгө</w:t>
      </w:r>
      <w:r w:rsidRPr="00F71BBE">
        <w:rPr>
          <w:spacing w:val="-8"/>
          <w:sz w:val="28"/>
          <w:szCs w:val="28"/>
        </w:rPr>
        <w:t xml:space="preserve"> </w:t>
      </w:r>
      <w:r w:rsidRPr="00F71BBE">
        <w:rPr>
          <w:sz w:val="28"/>
          <w:szCs w:val="28"/>
        </w:rPr>
        <w:t>көбүрөөк ык коюу зарыл. Студенттин билим өздөштүрүү</w:t>
      </w:r>
      <w:r w:rsidRPr="00F71BBE">
        <w:rPr>
          <w:spacing w:val="1"/>
          <w:sz w:val="28"/>
          <w:szCs w:val="28"/>
        </w:rPr>
        <w:t xml:space="preserve"> </w:t>
      </w:r>
      <w:r w:rsidRPr="00F71BBE">
        <w:rPr>
          <w:sz w:val="28"/>
          <w:szCs w:val="28"/>
        </w:rPr>
        <w:t>траекториясын</w:t>
      </w:r>
      <w:r w:rsidRPr="00F71BBE">
        <w:rPr>
          <w:spacing w:val="1"/>
          <w:sz w:val="28"/>
          <w:szCs w:val="28"/>
        </w:rPr>
        <w:t xml:space="preserve"> </w:t>
      </w:r>
      <w:r w:rsidRPr="00F71BBE">
        <w:rPr>
          <w:sz w:val="28"/>
          <w:szCs w:val="28"/>
        </w:rPr>
        <w:t>түзүүгө</w:t>
      </w:r>
      <w:r w:rsidRPr="00F71BBE">
        <w:rPr>
          <w:spacing w:val="1"/>
          <w:sz w:val="28"/>
          <w:szCs w:val="28"/>
        </w:rPr>
        <w:t xml:space="preserve"> </w:t>
      </w:r>
      <w:r w:rsidRPr="00F71BBE">
        <w:rPr>
          <w:sz w:val="28"/>
          <w:szCs w:val="28"/>
        </w:rPr>
        <w:t>көбүрөөк</w:t>
      </w:r>
      <w:r w:rsidRPr="00F71BBE">
        <w:rPr>
          <w:spacing w:val="1"/>
          <w:sz w:val="28"/>
          <w:szCs w:val="28"/>
        </w:rPr>
        <w:t xml:space="preserve"> </w:t>
      </w:r>
      <w:r w:rsidRPr="00F71BBE">
        <w:rPr>
          <w:sz w:val="28"/>
          <w:szCs w:val="28"/>
        </w:rPr>
        <w:t>көңүл</w:t>
      </w:r>
      <w:r w:rsidRPr="00F71BBE">
        <w:rPr>
          <w:spacing w:val="1"/>
          <w:sz w:val="28"/>
          <w:szCs w:val="28"/>
        </w:rPr>
        <w:t xml:space="preserve"> </w:t>
      </w:r>
      <w:r w:rsidRPr="00F71BBE">
        <w:rPr>
          <w:sz w:val="28"/>
          <w:szCs w:val="28"/>
        </w:rPr>
        <w:t>бурулушу</w:t>
      </w:r>
      <w:r w:rsidRPr="00F71BBE">
        <w:rPr>
          <w:spacing w:val="1"/>
          <w:sz w:val="28"/>
          <w:szCs w:val="28"/>
        </w:rPr>
        <w:t xml:space="preserve"> </w:t>
      </w:r>
      <w:r w:rsidRPr="00F71BBE">
        <w:rPr>
          <w:sz w:val="28"/>
          <w:szCs w:val="28"/>
        </w:rPr>
        <w:t>зарыл.</w:t>
      </w:r>
    </w:p>
    <w:p w14:paraId="35FD62A3" w14:textId="77777777" w:rsidR="00AB21AC" w:rsidRPr="0056286B" w:rsidRDefault="00AB21AC" w:rsidP="00AB21AC">
      <w:pPr>
        <w:pStyle w:val="a4"/>
        <w:spacing w:line="360" w:lineRule="auto"/>
        <w:ind w:right="110" w:firstLine="424"/>
        <w:rPr>
          <w:sz w:val="28"/>
          <w:szCs w:val="28"/>
        </w:rPr>
      </w:pPr>
      <w:r w:rsidRPr="0056286B">
        <w:rPr>
          <w:sz w:val="28"/>
          <w:szCs w:val="28"/>
        </w:rPr>
        <w:t>Ошентип, жогоруда талкууланган мамилелер бири-бири менен тыгыз байланышта болушат, билим берүүдө сапатты башкарууну ишке ашыруу механизмдерин толуктоо менен анын негизги принциптерин ишке ашырууга мүмкүндүк беришет.</w:t>
      </w:r>
    </w:p>
    <w:p w14:paraId="54BDCF85" w14:textId="23368AC4" w:rsidR="00AB21AC" w:rsidRPr="0056286B" w:rsidRDefault="00AB21AC" w:rsidP="00AB21AC">
      <w:pPr>
        <w:pStyle w:val="a4"/>
        <w:spacing w:line="360" w:lineRule="auto"/>
        <w:ind w:right="110" w:firstLine="424"/>
        <w:rPr>
          <w:sz w:val="28"/>
          <w:szCs w:val="28"/>
        </w:rPr>
      </w:pPr>
      <w:r w:rsidRPr="0056286B">
        <w:rPr>
          <w:sz w:val="28"/>
          <w:szCs w:val="28"/>
        </w:rPr>
        <w:t>Бирок, бул мамилелер жалпысынан караганда, берилген гана мамиледе көрсөтүлгөн билим берүүнүн сапатын башкаруунун механизмдерин ачып бере алышат. Мисалы, системал</w:t>
      </w:r>
      <w:r w:rsidR="003B7B8A">
        <w:rPr>
          <w:sz w:val="28"/>
          <w:szCs w:val="28"/>
        </w:rPr>
        <w:t>ык</w:t>
      </w:r>
      <w:r w:rsidRPr="0056286B">
        <w:rPr>
          <w:sz w:val="28"/>
          <w:szCs w:val="28"/>
        </w:rPr>
        <w:t xml:space="preserve"> мамиледе башкаруу механизми бирдиктүү система катары каралат, ишмердүүлүк мамилесинде башкаруунун негизги басымы башкаруу субъекттеринин ишмердүүлүгүнө бурулат. Жогорудагы мамилелердин маанисин төмөндөтпөстөн, биз билим берүүнү башкаруу процессин ишке ашыруунун бүтүндүгү, толуктугу жана сапаты камсыз кылынууга тийиш деп эсептейбиз. Кыргызстанда билим берүү системасын өнүктүрүү боюнча кабыл алынган документтерде билим берүүнүн натыйжалуулугуна басым жасалууда, демек билим берүү системасын жакшы жыйынтыкка багыттоо зарыл. Ошондуктан окутуунун жыйынтыктары боюнча билим берүү системасын өркүндөтүү боюнча тиешелүү чечимдер кабыл алынып, билим берүү системасын өнүктүрүүнү камсыз кылуу багыттары иштелип чыгышы керек</w:t>
      </w:r>
      <w:r w:rsidR="005E3DD3" w:rsidRPr="005E3DD3">
        <w:rPr>
          <w:sz w:val="28"/>
          <w:szCs w:val="28"/>
        </w:rPr>
        <w:t xml:space="preserve"> [56</w:t>
      </w:r>
      <w:r w:rsidR="005E3DD3">
        <w:rPr>
          <w:sz w:val="28"/>
          <w:szCs w:val="28"/>
        </w:rPr>
        <w:t>, 58</w:t>
      </w:r>
      <w:r w:rsidR="005E3DD3" w:rsidRPr="005E3DD3">
        <w:rPr>
          <w:sz w:val="28"/>
          <w:szCs w:val="28"/>
        </w:rPr>
        <w:t>]</w:t>
      </w:r>
      <w:r w:rsidRPr="0056286B">
        <w:rPr>
          <w:sz w:val="28"/>
          <w:szCs w:val="28"/>
        </w:rPr>
        <w:t>.</w:t>
      </w:r>
    </w:p>
    <w:p w14:paraId="10CF0606" w14:textId="77777777" w:rsidR="00AB21AC" w:rsidRPr="0056286B" w:rsidRDefault="00AB21AC" w:rsidP="00F5145A">
      <w:pPr>
        <w:pStyle w:val="a4"/>
        <w:spacing w:line="360" w:lineRule="auto"/>
        <w:ind w:right="110" w:firstLine="425"/>
        <w:rPr>
          <w:sz w:val="28"/>
          <w:szCs w:val="28"/>
        </w:rPr>
      </w:pPr>
      <w:r w:rsidRPr="0056286B">
        <w:rPr>
          <w:sz w:val="28"/>
          <w:szCs w:val="28"/>
        </w:rPr>
        <w:t xml:space="preserve">Ошондуктан, биздин оюбузча, билим берүүнүн сапатын башкаруунун жалпы стратегиясын камсыз кылган </w:t>
      </w:r>
      <w:r w:rsidRPr="0056286B">
        <w:rPr>
          <w:b/>
          <w:bCs/>
          <w:sz w:val="28"/>
          <w:szCs w:val="28"/>
        </w:rPr>
        <w:t>методологиялык мамиле</w:t>
      </w:r>
      <w:r w:rsidRPr="0056286B">
        <w:rPr>
          <w:sz w:val="28"/>
          <w:szCs w:val="28"/>
        </w:rPr>
        <w:t xml:space="preserve"> да болушу керек. Методологиялык мамиле билим берүүнүн сапатын башкаруунун жалпы </w:t>
      </w:r>
      <w:r w:rsidRPr="0056286B">
        <w:rPr>
          <w:sz w:val="28"/>
          <w:szCs w:val="28"/>
        </w:rPr>
        <w:lastRenderedPageBreak/>
        <w:t>багытын, методдорун жана каражаттарын, баштапкы принциптерин берет. Методологиялык мамиленин төмөндөгүдөй логикасына таянуу керек: максат – каражаттар – натыйжа. Бул мамилеге ылайык, алгач башкаруунун максаты б.а. келечектеги натыйжа так аныкталышы керек. Башкаруу каражаттары максатка ылайык тандалышы керек. Башкаруу каражаттары башкаруунун методдорун жана формаларын тандоону камтыйт, б.а. акыркы натыйжага жетишүүгө мүмкүндүк берүүчү каражаттарды тандоону камтыйт. Акыркы жыйынтыкка таянып, коюлган максатка жеттикпи, жетпедикпи ошону билүү керек. Муну жетишилген натыйжаны пландаштырылган иштер б.а. коюлган максат менен салыштырып аныктоого болот, ошону менен бирге билим берүү мекемесин өнүктүрүүнүн, анын ичинде билим берүүнү башкарууну жакшыртуунун тиешелүү багыттарын иштеп чыгуу аркылуу коштолот.</w:t>
      </w:r>
    </w:p>
    <w:p w14:paraId="7126CC73" w14:textId="6575CC79" w:rsidR="00AB21AC" w:rsidRPr="00F71BBE" w:rsidRDefault="00AB21AC" w:rsidP="00F5145A">
      <w:pPr>
        <w:pStyle w:val="a4"/>
        <w:spacing w:line="360" w:lineRule="auto"/>
        <w:ind w:right="111" w:firstLine="425"/>
        <w:rPr>
          <w:sz w:val="28"/>
          <w:szCs w:val="28"/>
        </w:rPr>
      </w:pPr>
      <w:r w:rsidRPr="00F71BBE">
        <w:rPr>
          <w:sz w:val="28"/>
          <w:szCs w:val="28"/>
        </w:rPr>
        <w:t>Советтик</w:t>
      </w:r>
      <w:r w:rsidRPr="00F71BBE">
        <w:rPr>
          <w:spacing w:val="1"/>
          <w:sz w:val="28"/>
          <w:szCs w:val="28"/>
        </w:rPr>
        <w:t xml:space="preserve"> </w:t>
      </w:r>
      <w:r w:rsidRPr="00F71BBE">
        <w:rPr>
          <w:spacing w:val="-1"/>
          <w:sz w:val="28"/>
          <w:szCs w:val="28"/>
        </w:rPr>
        <w:t>энциклопедиялык</w:t>
      </w:r>
      <w:r w:rsidRPr="00F71BBE">
        <w:rPr>
          <w:spacing w:val="-11"/>
          <w:sz w:val="28"/>
          <w:szCs w:val="28"/>
        </w:rPr>
        <w:t xml:space="preserve"> </w:t>
      </w:r>
      <w:r w:rsidRPr="00F71BBE">
        <w:rPr>
          <w:sz w:val="28"/>
          <w:szCs w:val="28"/>
        </w:rPr>
        <w:t>сөздүктө</w:t>
      </w:r>
      <w:r w:rsidRPr="00F71BBE">
        <w:rPr>
          <w:spacing w:val="-10"/>
          <w:sz w:val="28"/>
          <w:szCs w:val="28"/>
        </w:rPr>
        <w:t xml:space="preserve"> </w:t>
      </w:r>
      <w:r w:rsidRPr="00F71BBE">
        <w:rPr>
          <w:sz w:val="28"/>
          <w:szCs w:val="28"/>
        </w:rPr>
        <w:t>методология</w:t>
      </w:r>
      <w:r w:rsidRPr="00F71BBE">
        <w:rPr>
          <w:spacing w:val="-12"/>
          <w:sz w:val="28"/>
          <w:szCs w:val="28"/>
        </w:rPr>
        <w:t xml:space="preserve"> </w:t>
      </w:r>
      <w:r w:rsidRPr="00F71BBE">
        <w:rPr>
          <w:sz w:val="28"/>
          <w:szCs w:val="28"/>
        </w:rPr>
        <w:t>(</w:t>
      </w:r>
      <w:r>
        <w:rPr>
          <w:sz w:val="28"/>
          <w:szCs w:val="28"/>
        </w:rPr>
        <w:t>“</w:t>
      </w:r>
      <w:r w:rsidRPr="00F71BBE">
        <w:rPr>
          <w:sz w:val="28"/>
          <w:szCs w:val="28"/>
        </w:rPr>
        <w:t>метод</w:t>
      </w:r>
      <w:r>
        <w:rPr>
          <w:sz w:val="28"/>
          <w:szCs w:val="28"/>
        </w:rPr>
        <w:t>”</w:t>
      </w:r>
      <w:r w:rsidRPr="00F71BBE">
        <w:rPr>
          <w:spacing w:val="-12"/>
          <w:sz w:val="28"/>
          <w:szCs w:val="28"/>
        </w:rPr>
        <w:t xml:space="preserve"> </w:t>
      </w:r>
      <w:r w:rsidRPr="00F71BBE">
        <w:rPr>
          <w:sz w:val="28"/>
          <w:szCs w:val="28"/>
        </w:rPr>
        <w:t xml:space="preserve">жана </w:t>
      </w:r>
      <w:r>
        <w:rPr>
          <w:sz w:val="28"/>
          <w:szCs w:val="28"/>
        </w:rPr>
        <w:t>“</w:t>
      </w:r>
      <w:r w:rsidRPr="00F71BBE">
        <w:rPr>
          <w:sz w:val="28"/>
          <w:szCs w:val="28"/>
        </w:rPr>
        <w:t>логия</w:t>
      </w:r>
      <w:r>
        <w:rPr>
          <w:sz w:val="28"/>
          <w:szCs w:val="28"/>
        </w:rPr>
        <w:t>”</w:t>
      </w:r>
      <w:r w:rsidRPr="00F71BBE">
        <w:rPr>
          <w:sz w:val="28"/>
          <w:szCs w:val="28"/>
        </w:rPr>
        <w:t xml:space="preserve"> сөздөрүнөн) – ишмердүүлүктүн структурасы,</w:t>
      </w:r>
      <w:r w:rsidRPr="00F71BBE">
        <w:rPr>
          <w:spacing w:val="1"/>
          <w:sz w:val="28"/>
          <w:szCs w:val="28"/>
        </w:rPr>
        <w:t xml:space="preserve"> </w:t>
      </w:r>
      <w:r w:rsidRPr="00F71BBE">
        <w:rPr>
          <w:sz w:val="28"/>
          <w:szCs w:val="28"/>
        </w:rPr>
        <w:t>уюшкандыгы,</w:t>
      </w:r>
      <w:r w:rsidRPr="00F71BBE">
        <w:rPr>
          <w:spacing w:val="1"/>
          <w:sz w:val="28"/>
          <w:szCs w:val="28"/>
        </w:rPr>
        <w:t xml:space="preserve"> </w:t>
      </w:r>
      <w:r w:rsidRPr="00F71BBE">
        <w:rPr>
          <w:sz w:val="28"/>
          <w:szCs w:val="28"/>
        </w:rPr>
        <w:t>методдору</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каражаттары</w:t>
      </w:r>
      <w:r w:rsidRPr="00F71BBE">
        <w:rPr>
          <w:spacing w:val="1"/>
          <w:sz w:val="28"/>
          <w:szCs w:val="28"/>
        </w:rPr>
        <w:t xml:space="preserve"> </w:t>
      </w:r>
      <w:r w:rsidR="00FD5A83">
        <w:rPr>
          <w:sz w:val="28"/>
          <w:szCs w:val="28"/>
        </w:rPr>
        <w:t>тууралуу окуу деп белгиленет</w:t>
      </w:r>
      <w:r w:rsidRPr="00F71BBE">
        <w:rPr>
          <w:sz w:val="28"/>
          <w:szCs w:val="28"/>
        </w:rPr>
        <w:t>. Методологиянын маӊызы тууралуу Э.М. Мамбетакунов төмөнкүдөй</w:t>
      </w:r>
      <w:r w:rsidRPr="00F71BBE">
        <w:rPr>
          <w:spacing w:val="-11"/>
          <w:sz w:val="28"/>
          <w:szCs w:val="28"/>
        </w:rPr>
        <w:t xml:space="preserve"> </w:t>
      </w:r>
      <w:r w:rsidRPr="00F71BBE">
        <w:rPr>
          <w:sz w:val="28"/>
          <w:szCs w:val="28"/>
        </w:rPr>
        <w:t>аныктама</w:t>
      </w:r>
      <w:r w:rsidRPr="00F71BBE">
        <w:rPr>
          <w:spacing w:val="-9"/>
          <w:sz w:val="28"/>
          <w:szCs w:val="28"/>
        </w:rPr>
        <w:t xml:space="preserve"> </w:t>
      </w:r>
      <w:r w:rsidRPr="00F71BBE">
        <w:rPr>
          <w:sz w:val="28"/>
          <w:szCs w:val="28"/>
        </w:rPr>
        <w:t>берген:</w:t>
      </w:r>
      <w:r w:rsidRPr="00F71BBE">
        <w:rPr>
          <w:spacing w:val="-6"/>
          <w:sz w:val="28"/>
          <w:szCs w:val="28"/>
        </w:rPr>
        <w:t xml:space="preserve"> </w:t>
      </w:r>
      <w:r>
        <w:rPr>
          <w:sz w:val="28"/>
          <w:szCs w:val="28"/>
        </w:rPr>
        <w:t>“</w:t>
      </w:r>
      <w:r w:rsidRPr="00F71BBE">
        <w:rPr>
          <w:sz w:val="28"/>
          <w:szCs w:val="28"/>
        </w:rPr>
        <w:t>Методология</w:t>
      </w:r>
      <w:r w:rsidRPr="00F71BBE">
        <w:rPr>
          <w:spacing w:val="-11"/>
          <w:sz w:val="28"/>
          <w:szCs w:val="28"/>
        </w:rPr>
        <w:t xml:space="preserve"> </w:t>
      </w:r>
      <w:r w:rsidRPr="00F71BBE">
        <w:rPr>
          <w:sz w:val="28"/>
          <w:szCs w:val="28"/>
        </w:rPr>
        <w:t>–</w:t>
      </w:r>
      <w:r w:rsidRPr="00F71BBE">
        <w:rPr>
          <w:spacing w:val="-10"/>
          <w:sz w:val="28"/>
          <w:szCs w:val="28"/>
        </w:rPr>
        <w:t xml:space="preserve"> </w:t>
      </w:r>
      <w:r w:rsidRPr="00F71BBE">
        <w:rPr>
          <w:sz w:val="28"/>
          <w:szCs w:val="28"/>
        </w:rPr>
        <w:t>метод+логос деген эки сөздүн жыйындысы. Метод (гр. методос)</w:t>
      </w:r>
      <w:r w:rsidRPr="00F71BBE">
        <w:rPr>
          <w:spacing w:val="1"/>
          <w:sz w:val="28"/>
          <w:szCs w:val="28"/>
        </w:rPr>
        <w:t xml:space="preserve"> </w:t>
      </w:r>
      <w:r w:rsidRPr="00F71BBE">
        <w:rPr>
          <w:sz w:val="28"/>
          <w:szCs w:val="28"/>
        </w:rPr>
        <w:t>таанып-билүүнүн жолу, жаратылыштын жана коомдук турмуштун кубулуштарын изилдөө; аракет жасоонун ыкмасы, жолу, же образы; максатка жетүүнүн</w:t>
      </w:r>
      <w:r w:rsidRPr="00F71BBE">
        <w:rPr>
          <w:spacing w:val="-47"/>
          <w:sz w:val="28"/>
          <w:szCs w:val="28"/>
        </w:rPr>
        <w:t xml:space="preserve"> </w:t>
      </w:r>
      <w:r w:rsidRPr="00F71BBE">
        <w:rPr>
          <w:sz w:val="28"/>
          <w:szCs w:val="28"/>
        </w:rPr>
        <w:t>жолу.</w:t>
      </w:r>
      <w:r w:rsidRPr="00F71BBE">
        <w:rPr>
          <w:spacing w:val="-3"/>
          <w:sz w:val="28"/>
          <w:szCs w:val="28"/>
        </w:rPr>
        <w:t xml:space="preserve"> </w:t>
      </w:r>
      <w:r w:rsidRPr="00F71BBE">
        <w:rPr>
          <w:sz w:val="28"/>
          <w:szCs w:val="28"/>
        </w:rPr>
        <w:t>Логос</w:t>
      </w:r>
      <w:r w:rsidRPr="00F71BBE">
        <w:rPr>
          <w:spacing w:val="-3"/>
          <w:sz w:val="28"/>
          <w:szCs w:val="28"/>
        </w:rPr>
        <w:t xml:space="preserve"> </w:t>
      </w:r>
      <w:r w:rsidRPr="00F71BBE">
        <w:rPr>
          <w:sz w:val="28"/>
          <w:szCs w:val="28"/>
        </w:rPr>
        <w:t>(гр.</w:t>
      </w:r>
      <w:r w:rsidRPr="00F71BBE">
        <w:rPr>
          <w:spacing w:val="-3"/>
          <w:sz w:val="28"/>
          <w:szCs w:val="28"/>
        </w:rPr>
        <w:t xml:space="preserve"> </w:t>
      </w:r>
      <w:r w:rsidRPr="00F71BBE">
        <w:rPr>
          <w:sz w:val="28"/>
          <w:szCs w:val="28"/>
        </w:rPr>
        <w:t>сөзү)</w:t>
      </w:r>
      <w:r w:rsidRPr="00F71BBE">
        <w:rPr>
          <w:spacing w:val="-6"/>
          <w:sz w:val="28"/>
          <w:szCs w:val="28"/>
        </w:rPr>
        <w:t xml:space="preserve"> </w:t>
      </w:r>
      <w:r w:rsidRPr="00F71BBE">
        <w:rPr>
          <w:sz w:val="28"/>
          <w:szCs w:val="28"/>
        </w:rPr>
        <w:t>–</w:t>
      </w:r>
      <w:r w:rsidRPr="00F71BBE">
        <w:rPr>
          <w:spacing w:val="-5"/>
          <w:sz w:val="28"/>
          <w:szCs w:val="28"/>
        </w:rPr>
        <w:t xml:space="preserve"> </w:t>
      </w:r>
      <w:r w:rsidRPr="00F71BBE">
        <w:rPr>
          <w:sz w:val="28"/>
          <w:szCs w:val="28"/>
        </w:rPr>
        <w:t>түшүнүү,</w:t>
      </w:r>
      <w:r w:rsidRPr="00F71BBE">
        <w:rPr>
          <w:spacing w:val="-4"/>
          <w:sz w:val="28"/>
          <w:szCs w:val="28"/>
        </w:rPr>
        <w:t xml:space="preserve"> </w:t>
      </w:r>
      <w:r w:rsidRPr="00F71BBE">
        <w:rPr>
          <w:sz w:val="28"/>
          <w:szCs w:val="28"/>
        </w:rPr>
        <w:t>окуу,</w:t>
      </w:r>
      <w:r w:rsidRPr="00F71BBE">
        <w:rPr>
          <w:spacing w:val="-5"/>
          <w:sz w:val="28"/>
          <w:szCs w:val="28"/>
        </w:rPr>
        <w:t xml:space="preserve"> </w:t>
      </w:r>
      <w:r w:rsidRPr="00F71BBE">
        <w:rPr>
          <w:sz w:val="28"/>
          <w:szCs w:val="28"/>
        </w:rPr>
        <w:t>ой</w:t>
      </w:r>
      <w:r w:rsidRPr="00F71BBE">
        <w:rPr>
          <w:spacing w:val="-6"/>
          <w:sz w:val="28"/>
          <w:szCs w:val="28"/>
        </w:rPr>
        <w:t xml:space="preserve"> </w:t>
      </w:r>
      <w:r w:rsidRPr="00F71BBE">
        <w:rPr>
          <w:sz w:val="28"/>
          <w:szCs w:val="28"/>
        </w:rPr>
        <w:t>жөнүндөгү мыйзам ченемдүүлүк. Демек, методология – максатка</w:t>
      </w:r>
      <w:r w:rsidRPr="00F71BBE">
        <w:rPr>
          <w:spacing w:val="1"/>
          <w:sz w:val="28"/>
          <w:szCs w:val="28"/>
        </w:rPr>
        <w:t xml:space="preserve"> </w:t>
      </w:r>
      <w:r w:rsidRPr="00F71BBE">
        <w:rPr>
          <w:sz w:val="28"/>
          <w:szCs w:val="28"/>
        </w:rPr>
        <w:t>жетүүнүн жолу жөнүндөгү окуу</w:t>
      </w:r>
      <w:r>
        <w:rPr>
          <w:sz w:val="28"/>
          <w:szCs w:val="28"/>
        </w:rPr>
        <w:t>”</w:t>
      </w:r>
      <w:r w:rsidRPr="00F71BBE">
        <w:rPr>
          <w:sz w:val="28"/>
          <w:szCs w:val="28"/>
        </w:rPr>
        <w:t xml:space="preserve"> [9</w:t>
      </w:r>
      <w:r w:rsidR="00FD5A83">
        <w:rPr>
          <w:sz w:val="28"/>
          <w:szCs w:val="28"/>
        </w:rPr>
        <w:t>8</w:t>
      </w:r>
      <w:r w:rsidRPr="00F71BBE">
        <w:rPr>
          <w:sz w:val="28"/>
          <w:szCs w:val="28"/>
        </w:rPr>
        <w:t xml:space="preserve">]. </w:t>
      </w:r>
      <w:r>
        <w:rPr>
          <w:sz w:val="28"/>
          <w:szCs w:val="28"/>
        </w:rPr>
        <w:t>“</w:t>
      </w:r>
      <w:r w:rsidRPr="00F71BBE">
        <w:rPr>
          <w:sz w:val="28"/>
          <w:szCs w:val="28"/>
        </w:rPr>
        <w:t>Методология</w:t>
      </w:r>
      <w:r w:rsidRPr="00F71BBE">
        <w:rPr>
          <w:spacing w:val="-7"/>
          <w:sz w:val="28"/>
          <w:szCs w:val="28"/>
        </w:rPr>
        <w:t xml:space="preserve"> </w:t>
      </w:r>
      <w:r w:rsidRPr="00F71BBE">
        <w:rPr>
          <w:sz w:val="28"/>
          <w:szCs w:val="28"/>
        </w:rPr>
        <w:t>-</w:t>
      </w:r>
      <w:r w:rsidRPr="00F71BBE">
        <w:rPr>
          <w:spacing w:val="-7"/>
          <w:sz w:val="28"/>
          <w:szCs w:val="28"/>
        </w:rPr>
        <w:t xml:space="preserve"> </w:t>
      </w:r>
      <w:r w:rsidRPr="00F71BBE">
        <w:rPr>
          <w:sz w:val="28"/>
          <w:szCs w:val="28"/>
        </w:rPr>
        <w:t>деп</w:t>
      </w:r>
      <w:r w:rsidRPr="00F71BBE">
        <w:rPr>
          <w:spacing w:val="-8"/>
          <w:sz w:val="28"/>
          <w:szCs w:val="28"/>
        </w:rPr>
        <w:t xml:space="preserve"> </w:t>
      </w:r>
      <w:r w:rsidRPr="00F71BBE">
        <w:rPr>
          <w:sz w:val="28"/>
          <w:szCs w:val="28"/>
        </w:rPr>
        <w:t>белгилейт</w:t>
      </w:r>
      <w:r w:rsidRPr="00F71BBE">
        <w:rPr>
          <w:spacing w:val="-7"/>
          <w:sz w:val="28"/>
          <w:szCs w:val="28"/>
        </w:rPr>
        <w:t xml:space="preserve"> </w:t>
      </w:r>
      <w:r w:rsidRPr="00F71BBE">
        <w:rPr>
          <w:sz w:val="28"/>
          <w:szCs w:val="28"/>
        </w:rPr>
        <w:t>А.М.</w:t>
      </w:r>
      <w:r w:rsidRPr="00F71BBE">
        <w:rPr>
          <w:spacing w:val="-3"/>
          <w:sz w:val="28"/>
          <w:szCs w:val="28"/>
        </w:rPr>
        <w:t xml:space="preserve"> </w:t>
      </w:r>
      <w:r w:rsidRPr="00F71BBE">
        <w:rPr>
          <w:sz w:val="28"/>
          <w:szCs w:val="28"/>
        </w:rPr>
        <w:t>Новиков,</w:t>
      </w:r>
      <w:r w:rsidRPr="00F71BBE">
        <w:rPr>
          <w:spacing w:val="-7"/>
          <w:sz w:val="28"/>
          <w:szCs w:val="28"/>
        </w:rPr>
        <w:t xml:space="preserve"> </w:t>
      </w:r>
      <w:r w:rsidRPr="00F71BBE">
        <w:rPr>
          <w:sz w:val="28"/>
          <w:szCs w:val="28"/>
        </w:rPr>
        <w:t>-</w:t>
      </w:r>
      <w:r w:rsidRPr="00F71BBE">
        <w:rPr>
          <w:spacing w:val="-5"/>
          <w:sz w:val="28"/>
          <w:szCs w:val="28"/>
        </w:rPr>
        <w:t xml:space="preserve"> </w:t>
      </w:r>
      <w:r w:rsidRPr="00F71BBE">
        <w:rPr>
          <w:sz w:val="28"/>
          <w:szCs w:val="28"/>
        </w:rPr>
        <w:t>бул</w:t>
      </w:r>
      <w:r w:rsidRPr="00F71BBE">
        <w:rPr>
          <w:spacing w:val="-5"/>
          <w:sz w:val="28"/>
          <w:szCs w:val="28"/>
        </w:rPr>
        <w:t xml:space="preserve"> </w:t>
      </w:r>
      <w:r w:rsidRPr="00F71BBE">
        <w:rPr>
          <w:sz w:val="28"/>
          <w:szCs w:val="28"/>
        </w:rPr>
        <w:t>ишмердүү</w:t>
      </w:r>
      <w:r w:rsidRPr="00F71BBE">
        <w:rPr>
          <w:spacing w:val="-1"/>
          <w:sz w:val="28"/>
          <w:szCs w:val="28"/>
        </w:rPr>
        <w:t>лүктү</w:t>
      </w:r>
      <w:r w:rsidRPr="00F71BBE">
        <w:rPr>
          <w:spacing w:val="-11"/>
          <w:sz w:val="28"/>
          <w:szCs w:val="28"/>
        </w:rPr>
        <w:t xml:space="preserve"> </w:t>
      </w:r>
      <w:r w:rsidRPr="00F71BBE">
        <w:rPr>
          <w:sz w:val="28"/>
          <w:szCs w:val="28"/>
        </w:rPr>
        <w:t>уюштуруу</w:t>
      </w:r>
      <w:r w:rsidRPr="00F71BBE">
        <w:rPr>
          <w:spacing w:val="-10"/>
          <w:sz w:val="28"/>
          <w:szCs w:val="28"/>
        </w:rPr>
        <w:t xml:space="preserve"> </w:t>
      </w:r>
      <w:r w:rsidRPr="00F71BBE">
        <w:rPr>
          <w:sz w:val="28"/>
          <w:szCs w:val="28"/>
        </w:rPr>
        <w:t>тууралуу</w:t>
      </w:r>
      <w:r w:rsidRPr="00F71BBE">
        <w:rPr>
          <w:spacing w:val="-10"/>
          <w:sz w:val="28"/>
          <w:szCs w:val="28"/>
        </w:rPr>
        <w:t xml:space="preserve"> </w:t>
      </w:r>
      <w:r w:rsidRPr="00F71BBE">
        <w:rPr>
          <w:sz w:val="28"/>
          <w:szCs w:val="28"/>
        </w:rPr>
        <w:t>окуу</w:t>
      </w:r>
      <w:r>
        <w:rPr>
          <w:sz w:val="28"/>
          <w:szCs w:val="28"/>
        </w:rPr>
        <w:t>”</w:t>
      </w:r>
      <w:r w:rsidRPr="00F71BBE">
        <w:rPr>
          <w:sz w:val="28"/>
          <w:szCs w:val="28"/>
        </w:rPr>
        <w:t>.</w:t>
      </w:r>
      <w:r w:rsidRPr="00F71BBE">
        <w:rPr>
          <w:spacing w:val="-10"/>
          <w:sz w:val="28"/>
          <w:szCs w:val="28"/>
        </w:rPr>
        <w:t xml:space="preserve"> </w:t>
      </w:r>
      <w:r w:rsidRPr="00F71BBE">
        <w:rPr>
          <w:sz w:val="28"/>
          <w:szCs w:val="28"/>
        </w:rPr>
        <w:t>Бул</w:t>
      </w:r>
      <w:r w:rsidRPr="00F71BBE">
        <w:rPr>
          <w:spacing w:val="-12"/>
          <w:sz w:val="28"/>
          <w:szCs w:val="28"/>
        </w:rPr>
        <w:t xml:space="preserve"> </w:t>
      </w:r>
      <w:r w:rsidRPr="00F71BBE">
        <w:rPr>
          <w:sz w:val="28"/>
          <w:szCs w:val="28"/>
        </w:rPr>
        <w:t>аныктамалардан</w:t>
      </w:r>
      <w:r w:rsidRPr="00F71BBE">
        <w:rPr>
          <w:spacing w:val="1"/>
          <w:sz w:val="28"/>
          <w:szCs w:val="28"/>
        </w:rPr>
        <w:t xml:space="preserve"> </w:t>
      </w:r>
      <w:r w:rsidRPr="00F71BBE">
        <w:rPr>
          <w:sz w:val="28"/>
          <w:szCs w:val="28"/>
        </w:rPr>
        <w:t>байкалып</w:t>
      </w:r>
      <w:r w:rsidRPr="00F71BBE">
        <w:rPr>
          <w:spacing w:val="1"/>
          <w:sz w:val="28"/>
          <w:szCs w:val="28"/>
        </w:rPr>
        <w:t xml:space="preserve"> </w:t>
      </w:r>
      <w:r w:rsidRPr="00F71BBE">
        <w:rPr>
          <w:sz w:val="28"/>
          <w:szCs w:val="28"/>
        </w:rPr>
        <w:t>тургандай,</w:t>
      </w:r>
      <w:r w:rsidRPr="00F71BBE">
        <w:rPr>
          <w:spacing w:val="1"/>
          <w:sz w:val="28"/>
          <w:szCs w:val="28"/>
        </w:rPr>
        <w:t xml:space="preserve"> </w:t>
      </w:r>
      <w:r w:rsidRPr="00F71BBE">
        <w:rPr>
          <w:sz w:val="28"/>
          <w:szCs w:val="28"/>
        </w:rPr>
        <w:t>методология</w:t>
      </w:r>
      <w:r w:rsidRPr="00F71BBE">
        <w:rPr>
          <w:spacing w:val="1"/>
          <w:sz w:val="28"/>
          <w:szCs w:val="28"/>
        </w:rPr>
        <w:t xml:space="preserve"> </w:t>
      </w:r>
      <w:r w:rsidRPr="00F71BBE">
        <w:rPr>
          <w:sz w:val="28"/>
          <w:szCs w:val="28"/>
        </w:rPr>
        <w:t>эки</w:t>
      </w:r>
      <w:r w:rsidRPr="00F71BBE">
        <w:rPr>
          <w:spacing w:val="1"/>
          <w:sz w:val="28"/>
          <w:szCs w:val="28"/>
        </w:rPr>
        <w:t xml:space="preserve"> </w:t>
      </w:r>
      <w:r w:rsidRPr="00F71BBE">
        <w:rPr>
          <w:sz w:val="28"/>
          <w:szCs w:val="28"/>
        </w:rPr>
        <w:t>мааниде чечмеленет. Биринчи маанисинде методология</w:t>
      </w:r>
      <w:r w:rsidRPr="00F71BBE">
        <w:rPr>
          <w:spacing w:val="1"/>
          <w:sz w:val="28"/>
          <w:szCs w:val="28"/>
        </w:rPr>
        <w:t xml:space="preserve"> </w:t>
      </w:r>
      <w:r w:rsidRPr="00F71BBE">
        <w:rPr>
          <w:sz w:val="28"/>
          <w:szCs w:val="28"/>
        </w:rPr>
        <w:t>теориялык</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практикалык</w:t>
      </w:r>
      <w:r w:rsidRPr="00F71BBE">
        <w:rPr>
          <w:spacing w:val="1"/>
          <w:sz w:val="28"/>
          <w:szCs w:val="28"/>
        </w:rPr>
        <w:t xml:space="preserve"> </w:t>
      </w:r>
      <w:r w:rsidRPr="00F71BBE">
        <w:rPr>
          <w:sz w:val="28"/>
          <w:szCs w:val="28"/>
        </w:rPr>
        <w:t>ишмердүүлүктү</w:t>
      </w:r>
      <w:r w:rsidRPr="00F71BBE">
        <w:rPr>
          <w:spacing w:val="-47"/>
          <w:sz w:val="28"/>
          <w:szCs w:val="28"/>
        </w:rPr>
        <w:t xml:space="preserve"> </w:t>
      </w:r>
      <w:r w:rsidRPr="00F71BBE">
        <w:rPr>
          <w:sz w:val="28"/>
          <w:szCs w:val="28"/>
        </w:rPr>
        <w:t>жүргүзүүнүн структурасын аныктап алуу, тиешелүү</w:t>
      </w:r>
      <w:r w:rsidRPr="00F71BBE">
        <w:rPr>
          <w:spacing w:val="1"/>
          <w:sz w:val="28"/>
          <w:szCs w:val="28"/>
        </w:rPr>
        <w:t xml:space="preserve"> </w:t>
      </w:r>
      <w:r w:rsidRPr="00F71BBE">
        <w:rPr>
          <w:sz w:val="28"/>
          <w:szCs w:val="28"/>
        </w:rPr>
        <w:t>каражаттарын,</w:t>
      </w:r>
      <w:r w:rsidRPr="00F71BBE">
        <w:rPr>
          <w:spacing w:val="1"/>
          <w:sz w:val="28"/>
          <w:szCs w:val="28"/>
        </w:rPr>
        <w:t xml:space="preserve"> </w:t>
      </w:r>
      <w:r w:rsidRPr="00F71BBE">
        <w:rPr>
          <w:sz w:val="28"/>
          <w:szCs w:val="28"/>
        </w:rPr>
        <w:t>методдорун</w:t>
      </w:r>
      <w:r w:rsidRPr="00F71BBE">
        <w:rPr>
          <w:spacing w:val="1"/>
          <w:sz w:val="28"/>
          <w:szCs w:val="28"/>
        </w:rPr>
        <w:t xml:space="preserve"> </w:t>
      </w:r>
      <w:r w:rsidRPr="00F71BBE">
        <w:rPr>
          <w:sz w:val="28"/>
          <w:szCs w:val="28"/>
        </w:rPr>
        <w:t>белгилөө,</w:t>
      </w:r>
      <w:r w:rsidRPr="00F71BBE">
        <w:rPr>
          <w:spacing w:val="1"/>
          <w:sz w:val="28"/>
          <w:szCs w:val="28"/>
        </w:rPr>
        <w:t xml:space="preserve"> </w:t>
      </w:r>
      <w:r w:rsidRPr="00F71BBE">
        <w:rPr>
          <w:sz w:val="28"/>
          <w:szCs w:val="28"/>
        </w:rPr>
        <w:t>функциясын</w:t>
      </w:r>
      <w:r w:rsidRPr="00F71BBE">
        <w:rPr>
          <w:spacing w:val="1"/>
          <w:sz w:val="28"/>
          <w:szCs w:val="28"/>
        </w:rPr>
        <w:t xml:space="preserve"> </w:t>
      </w:r>
      <w:r w:rsidRPr="00F71BBE">
        <w:rPr>
          <w:sz w:val="28"/>
          <w:szCs w:val="28"/>
        </w:rPr>
        <w:t>тактап</w:t>
      </w:r>
      <w:r w:rsidRPr="00F71BBE">
        <w:rPr>
          <w:spacing w:val="1"/>
          <w:sz w:val="28"/>
          <w:szCs w:val="28"/>
        </w:rPr>
        <w:t xml:space="preserve"> </w:t>
      </w:r>
      <w:r w:rsidRPr="00F71BBE">
        <w:rPr>
          <w:sz w:val="28"/>
          <w:szCs w:val="28"/>
        </w:rPr>
        <w:t>чыгуу,</w:t>
      </w:r>
      <w:r w:rsidRPr="00F71BBE">
        <w:rPr>
          <w:spacing w:val="1"/>
          <w:sz w:val="28"/>
          <w:szCs w:val="28"/>
        </w:rPr>
        <w:t xml:space="preserve"> </w:t>
      </w:r>
      <w:r w:rsidRPr="00F71BBE">
        <w:rPr>
          <w:sz w:val="28"/>
          <w:szCs w:val="28"/>
        </w:rPr>
        <w:t>уюштуруунун</w:t>
      </w:r>
      <w:r w:rsidRPr="00F71BBE">
        <w:rPr>
          <w:spacing w:val="1"/>
          <w:sz w:val="28"/>
          <w:szCs w:val="28"/>
        </w:rPr>
        <w:t xml:space="preserve"> </w:t>
      </w:r>
      <w:r w:rsidRPr="00F71BBE">
        <w:rPr>
          <w:sz w:val="28"/>
          <w:szCs w:val="28"/>
        </w:rPr>
        <w:t>жолун</w:t>
      </w:r>
      <w:r w:rsidRPr="00F71BBE">
        <w:rPr>
          <w:spacing w:val="1"/>
          <w:sz w:val="28"/>
          <w:szCs w:val="28"/>
        </w:rPr>
        <w:t xml:space="preserve"> </w:t>
      </w:r>
      <w:r w:rsidRPr="00F71BBE">
        <w:rPr>
          <w:sz w:val="28"/>
          <w:szCs w:val="28"/>
        </w:rPr>
        <w:t>түзүү</w:t>
      </w:r>
      <w:r w:rsidRPr="00F71BBE">
        <w:rPr>
          <w:spacing w:val="1"/>
          <w:sz w:val="28"/>
          <w:szCs w:val="28"/>
        </w:rPr>
        <w:t xml:space="preserve"> </w:t>
      </w:r>
      <w:r w:rsidRPr="00F71BBE">
        <w:rPr>
          <w:sz w:val="28"/>
          <w:szCs w:val="28"/>
        </w:rPr>
        <w:t>дегенди</w:t>
      </w:r>
      <w:r w:rsidRPr="00F71BBE">
        <w:rPr>
          <w:spacing w:val="1"/>
          <w:sz w:val="28"/>
          <w:szCs w:val="28"/>
        </w:rPr>
        <w:t xml:space="preserve"> </w:t>
      </w:r>
      <w:r w:rsidRPr="00F71BBE">
        <w:rPr>
          <w:sz w:val="28"/>
          <w:szCs w:val="28"/>
        </w:rPr>
        <w:t>билдирет.</w:t>
      </w:r>
      <w:r w:rsidRPr="00F71BBE">
        <w:rPr>
          <w:spacing w:val="1"/>
          <w:sz w:val="28"/>
          <w:szCs w:val="28"/>
        </w:rPr>
        <w:t xml:space="preserve"> </w:t>
      </w:r>
      <w:r w:rsidRPr="00F71BBE">
        <w:rPr>
          <w:sz w:val="28"/>
          <w:szCs w:val="28"/>
        </w:rPr>
        <w:t>Экинчи</w:t>
      </w:r>
      <w:r w:rsidRPr="00F71BBE">
        <w:rPr>
          <w:spacing w:val="1"/>
          <w:sz w:val="28"/>
          <w:szCs w:val="28"/>
        </w:rPr>
        <w:t xml:space="preserve"> </w:t>
      </w:r>
      <w:r w:rsidRPr="00F71BBE">
        <w:rPr>
          <w:sz w:val="28"/>
          <w:szCs w:val="28"/>
        </w:rPr>
        <w:t>маанисинде</w:t>
      </w:r>
      <w:r w:rsidRPr="00F71BBE">
        <w:rPr>
          <w:spacing w:val="1"/>
          <w:sz w:val="28"/>
          <w:szCs w:val="28"/>
        </w:rPr>
        <w:t xml:space="preserve"> </w:t>
      </w:r>
      <w:r w:rsidRPr="00F71BBE">
        <w:rPr>
          <w:sz w:val="28"/>
          <w:szCs w:val="28"/>
        </w:rPr>
        <w:t>–</w:t>
      </w:r>
      <w:r w:rsidRPr="00F71BBE">
        <w:rPr>
          <w:spacing w:val="1"/>
          <w:sz w:val="28"/>
          <w:szCs w:val="28"/>
        </w:rPr>
        <w:t xml:space="preserve"> </w:t>
      </w:r>
      <w:r w:rsidRPr="00F71BBE">
        <w:rPr>
          <w:sz w:val="28"/>
          <w:szCs w:val="28"/>
        </w:rPr>
        <w:t>теориялык</w:t>
      </w:r>
      <w:r w:rsidRPr="00F71BBE">
        <w:rPr>
          <w:spacing w:val="1"/>
          <w:sz w:val="28"/>
          <w:szCs w:val="28"/>
        </w:rPr>
        <w:t xml:space="preserve"> </w:t>
      </w:r>
      <w:r w:rsidRPr="00F71BBE">
        <w:rPr>
          <w:sz w:val="28"/>
          <w:szCs w:val="28"/>
        </w:rPr>
        <w:t>жана</w:t>
      </w:r>
      <w:r w:rsidRPr="00F71BBE">
        <w:rPr>
          <w:spacing w:val="1"/>
          <w:sz w:val="28"/>
          <w:szCs w:val="28"/>
        </w:rPr>
        <w:t xml:space="preserve"> </w:t>
      </w:r>
      <w:r w:rsidRPr="00F71BBE">
        <w:rPr>
          <w:sz w:val="28"/>
          <w:szCs w:val="28"/>
        </w:rPr>
        <w:t>практикалык иштердүүлүктү уюштуруу үчүн жетектөөчү жоболорун аныктап алуу, аларга таянуу менен</w:t>
      </w:r>
      <w:r w:rsidRPr="00F71BBE">
        <w:rPr>
          <w:spacing w:val="1"/>
          <w:sz w:val="28"/>
          <w:szCs w:val="28"/>
        </w:rPr>
        <w:t xml:space="preserve"> </w:t>
      </w:r>
      <w:r w:rsidRPr="00F71BBE">
        <w:rPr>
          <w:sz w:val="28"/>
          <w:szCs w:val="28"/>
        </w:rPr>
        <w:t>ишмердүүлүктү уюштуруу дегенди</w:t>
      </w:r>
      <w:r w:rsidRPr="00F71BBE">
        <w:rPr>
          <w:spacing w:val="-3"/>
          <w:sz w:val="28"/>
          <w:szCs w:val="28"/>
        </w:rPr>
        <w:t xml:space="preserve"> </w:t>
      </w:r>
      <w:r w:rsidRPr="00F71BBE">
        <w:rPr>
          <w:sz w:val="28"/>
          <w:szCs w:val="28"/>
        </w:rPr>
        <w:t>билдирет.</w:t>
      </w:r>
    </w:p>
    <w:p w14:paraId="787E416C" w14:textId="77777777" w:rsidR="00AB21AC" w:rsidRPr="00F71BBE" w:rsidRDefault="00AB21AC" w:rsidP="00AB21AC">
      <w:pPr>
        <w:pStyle w:val="a4"/>
        <w:spacing w:line="360" w:lineRule="auto"/>
        <w:ind w:right="40" w:firstLine="424"/>
        <w:rPr>
          <w:sz w:val="28"/>
          <w:szCs w:val="28"/>
        </w:rPr>
      </w:pPr>
      <w:r w:rsidRPr="00F71BBE">
        <w:rPr>
          <w:sz w:val="28"/>
          <w:szCs w:val="28"/>
        </w:rPr>
        <w:lastRenderedPageBreak/>
        <w:t>Окумуштуулардын эмгектерин талдоонун жыйынтыгы методологияны чындыкты практикалык өзгөртүп түзүүнүн жана изилдөөнүн баштапкы негиздери жана методдору; теориялык жана практикалык</w:t>
      </w:r>
      <w:r w:rsidRPr="00F71BBE">
        <w:rPr>
          <w:spacing w:val="1"/>
          <w:sz w:val="28"/>
          <w:szCs w:val="28"/>
        </w:rPr>
        <w:t xml:space="preserve"> </w:t>
      </w:r>
      <w:r w:rsidRPr="00F71BBE">
        <w:rPr>
          <w:sz w:val="28"/>
          <w:szCs w:val="28"/>
        </w:rPr>
        <w:t>ишмердүүлүктү</w:t>
      </w:r>
      <w:r w:rsidRPr="00F71BBE">
        <w:rPr>
          <w:spacing w:val="1"/>
          <w:sz w:val="28"/>
          <w:szCs w:val="28"/>
        </w:rPr>
        <w:t xml:space="preserve"> </w:t>
      </w:r>
      <w:r w:rsidRPr="00F71BBE">
        <w:rPr>
          <w:sz w:val="28"/>
          <w:szCs w:val="28"/>
        </w:rPr>
        <w:t>жүргүзүүнүн</w:t>
      </w:r>
      <w:r w:rsidRPr="00F71BBE">
        <w:rPr>
          <w:spacing w:val="1"/>
          <w:sz w:val="28"/>
          <w:szCs w:val="28"/>
        </w:rPr>
        <w:t xml:space="preserve"> </w:t>
      </w:r>
      <w:r w:rsidRPr="00F71BBE">
        <w:rPr>
          <w:sz w:val="28"/>
          <w:szCs w:val="28"/>
        </w:rPr>
        <w:t>негиздери</w:t>
      </w:r>
      <w:r w:rsidRPr="00F71BBE">
        <w:rPr>
          <w:spacing w:val="1"/>
          <w:sz w:val="28"/>
          <w:szCs w:val="28"/>
        </w:rPr>
        <w:t xml:space="preserve"> </w:t>
      </w:r>
      <w:r w:rsidRPr="00F71BBE">
        <w:rPr>
          <w:sz w:val="28"/>
          <w:szCs w:val="28"/>
        </w:rPr>
        <w:t>тууралуу</w:t>
      </w:r>
      <w:r w:rsidR="000F427C">
        <w:rPr>
          <w:sz w:val="28"/>
          <w:szCs w:val="28"/>
        </w:rPr>
        <w:t xml:space="preserve"> </w:t>
      </w:r>
      <w:r w:rsidRPr="00F71BBE">
        <w:rPr>
          <w:sz w:val="28"/>
          <w:szCs w:val="28"/>
        </w:rPr>
        <w:t>окуу деп аныктоого мүмкүндүк берет. Демек, эгерде</w:t>
      </w:r>
      <w:r w:rsidRPr="00F71BBE">
        <w:rPr>
          <w:spacing w:val="1"/>
          <w:sz w:val="28"/>
          <w:szCs w:val="28"/>
        </w:rPr>
        <w:t xml:space="preserve"> </w:t>
      </w:r>
      <w:r w:rsidRPr="00F71BBE">
        <w:rPr>
          <w:sz w:val="28"/>
          <w:szCs w:val="28"/>
        </w:rPr>
        <w:t>биз</w:t>
      </w:r>
      <w:r w:rsidRPr="00F71BBE">
        <w:rPr>
          <w:spacing w:val="1"/>
          <w:sz w:val="28"/>
          <w:szCs w:val="28"/>
        </w:rPr>
        <w:t xml:space="preserve"> </w:t>
      </w:r>
      <w:r w:rsidRPr="00F71BBE">
        <w:rPr>
          <w:sz w:val="28"/>
          <w:szCs w:val="28"/>
        </w:rPr>
        <w:t>кесиптик билим берүүнү</w:t>
      </w:r>
      <w:r w:rsidRPr="00F71BBE">
        <w:rPr>
          <w:spacing w:val="1"/>
          <w:sz w:val="28"/>
          <w:szCs w:val="28"/>
        </w:rPr>
        <w:t xml:space="preserve"> </w:t>
      </w:r>
      <w:r w:rsidRPr="00F71BBE">
        <w:rPr>
          <w:sz w:val="28"/>
          <w:szCs w:val="28"/>
        </w:rPr>
        <w:t>калыптандыруунун</w:t>
      </w:r>
      <w:r w:rsidRPr="00F71BBE">
        <w:rPr>
          <w:spacing w:val="1"/>
          <w:sz w:val="28"/>
          <w:szCs w:val="28"/>
        </w:rPr>
        <w:t xml:space="preserve"> </w:t>
      </w:r>
      <w:r w:rsidRPr="00F71BBE">
        <w:rPr>
          <w:sz w:val="28"/>
          <w:szCs w:val="28"/>
        </w:rPr>
        <w:t>жолу тууралуу иш аракеттерди белгилеп ала турган</w:t>
      </w:r>
      <w:r w:rsidRPr="00F71BBE">
        <w:rPr>
          <w:spacing w:val="1"/>
          <w:sz w:val="28"/>
          <w:szCs w:val="28"/>
        </w:rPr>
        <w:t xml:space="preserve"> </w:t>
      </w:r>
      <w:r w:rsidRPr="00F71BBE">
        <w:rPr>
          <w:sz w:val="28"/>
          <w:szCs w:val="28"/>
        </w:rPr>
        <w:t>болсок, анда биз бул ишмердүүлүктүн методологиясын</w:t>
      </w:r>
      <w:r w:rsidRPr="00F71BBE">
        <w:rPr>
          <w:spacing w:val="-3"/>
          <w:sz w:val="28"/>
          <w:szCs w:val="28"/>
        </w:rPr>
        <w:t xml:space="preserve"> </w:t>
      </w:r>
      <w:r w:rsidRPr="00F71BBE">
        <w:rPr>
          <w:sz w:val="28"/>
          <w:szCs w:val="28"/>
        </w:rPr>
        <w:t>аныктаган</w:t>
      </w:r>
      <w:r w:rsidRPr="00F71BBE">
        <w:rPr>
          <w:spacing w:val="-2"/>
          <w:sz w:val="28"/>
          <w:szCs w:val="28"/>
        </w:rPr>
        <w:t xml:space="preserve"> </w:t>
      </w:r>
      <w:r w:rsidRPr="00F71BBE">
        <w:rPr>
          <w:sz w:val="28"/>
          <w:szCs w:val="28"/>
        </w:rPr>
        <w:t>болобуз.</w:t>
      </w:r>
    </w:p>
    <w:p w14:paraId="1EA0D0EF" w14:textId="4AD70913" w:rsidR="00AB21AC" w:rsidRPr="00F71BBE" w:rsidRDefault="00AB21AC" w:rsidP="00AB21AC">
      <w:pPr>
        <w:pStyle w:val="a4"/>
        <w:spacing w:before="2" w:line="360" w:lineRule="auto"/>
        <w:ind w:right="40" w:firstLine="424"/>
        <w:rPr>
          <w:sz w:val="28"/>
          <w:szCs w:val="28"/>
        </w:rPr>
      </w:pPr>
      <w:r w:rsidRPr="00F71BBE">
        <w:rPr>
          <w:sz w:val="28"/>
          <w:szCs w:val="28"/>
        </w:rPr>
        <w:t>Педагогика илимине татыктуу салым кошушкан И.Б.</w:t>
      </w:r>
      <w:r w:rsidRPr="00F71BBE">
        <w:rPr>
          <w:spacing w:val="1"/>
          <w:sz w:val="28"/>
          <w:szCs w:val="28"/>
        </w:rPr>
        <w:t xml:space="preserve"> </w:t>
      </w:r>
      <w:r w:rsidRPr="00F71BBE">
        <w:rPr>
          <w:sz w:val="28"/>
          <w:szCs w:val="28"/>
        </w:rPr>
        <w:t>Бекбоев,</w:t>
      </w:r>
      <w:r w:rsidRPr="00F71BBE">
        <w:rPr>
          <w:spacing w:val="1"/>
          <w:sz w:val="28"/>
          <w:szCs w:val="28"/>
        </w:rPr>
        <w:t xml:space="preserve"> </w:t>
      </w:r>
      <w:r w:rsidRPr="00F71BBE">
        <w:rPr>
          <w:sz w:val="28"/>
          <w:szCs w:val="28"/>
        </w:rPr>
        <w:t>В.И.</w:t>
      </w:r>
      <w:r w:rsidRPr="00F71BBE">
        <w:rPr>
          <w:spacing w:val="1"/>
          <w:sz w:val="28"/>
          <w:szCs w:val="28"/>
        </w:rPr>
        <w:t xml:space="preserve"> </w:t>
      </w:r>
      <w:r w:rsidRPr="00F71BBE">
        <w:rPr>
          <w:sz w:val="28"/>
          <w:szCs w:val="28"/>
        </w:rPr>
        <w:t>Загвязинский,</w:t>
      </w:r>
      <w:r w:rsidRPr="00F71BBE">
        <w:rPr>
          <w:spacing w:val="1"/>
          <w:sz w:val="28"/>
          <w:szCs w:val="28"/>
        </w:rPr>
        <w:t xml:space="preserve"> </w:t>
      </w:r>
      <w:r w:rsidRPr="00F71BBE">
        <w:rPr>
          <w:sz w:val="28"/>
          <w:szCs w:val="28"/>
        </w:rPr>
        <w:t>В.В.</w:t>
      </w:r>
      <w:r w:rsidRPr="00F71BBE">
        <w:rPr>
          <w:spacing w:val="1"/>
          <w:sz w:val="28"/>
          <w:szCs w:val="28"/>
        </w:rPr>
        <w:t xml:space="preserve"> </w:t>
      </w:r>
      <w:r w:rsidRPr="00F71BBE">
        <w:rPr>
          <w:sz w:val="28"/>
          <w:szCs w:val="28"/>
        </w:rPr>
        <w:t>Краевский,</w:t>
      </w:r>
      <w:r w:rsidRPr="00F71BBE">
        <w:rPr>
          <w:spacing w:val="1"/>
          <w:sz w:val="28"/>
          <w:szCs w:val="28"/>
        </w:rPr>
        <w:t xml:space="preserve"> </w:t>
      </w:r>
      <w:r w:rsidRPr="00F71BBE">
        <w:rPr>
          <w:sz w:val="28"/>
          <w:szCs w:val="28"/>
        </w:rPr>
        <w:t>Э.М.</w:t>
      </w:r>
      <w:r w:rsidRPr="00F71BBE">
        <w:rPr>
          <w:spacing w:val="1"/>
          <w:sz w:val="28"/>
          <w:szCs w:val="28"/>
        </w:rPr>
        <w:t xml:space="preserve"> </w:t>
      </w:r>
      <w:r w:rsidRPr="00F71BBE">
        <w:rPr>
          <w:sz w:val="28"/>
          <w:szCs w:val="28"/>
        </w:rPr>
        <w:t>Мамбетакунов,</w:t>
      </w:r>
      <w:r w:rsidRPr="00F71BBE">
        <w:rPr>
          <w:spacing w:val="1"/>
          <w:sz w:val="28"/>
          <w:szCs w:val="28"/>
        </w:rPr>
        <w:t xml:space="preserve"> </w:t>
      </w:r>
      <w:r w:rsidRPr="00F71BBE">
        <w:rPr>
          <w:sz w:val="28"/>
          <w:szCs w:val="28"/>
        </w:rPr>
        <w:t>А.М.</w:t>
      </w:r>
      <w:r w:rsidRPr="00F71BBE">
        <w:rPr>
          <w:spacing w:val="1"/>
          <w:sz w:val="28"/>
          <w:szCs w:val="28"/>
        </w:rPr>
        <w:t xml:space="preserve"> </w:t>
      </w:r>
      <w:r w:rsidRPr="00F71BBE">
        <w:rPr>
          <w:sz w:val="28"/>
          <w:szCs w:val="28"/>
        </w:rPr>
        <w:t>Новиков,</w:t>
      </w:r>
      <w:r w:rsidRPr="00F71BBE">
        <w:rPr>
          <w:spacing w:val="1"/>
          <w:sz w:val="28"/>
          <w:szCs w:val="28"/>
        </w:rPr>
        <w:t xml:space="preserve"> </w:t>
      </w:r>
      <w:r w:rsidRPr="00F71BBE">
        <w:rPr>
          <w:sz w:val="28"/>
          <w:szCs w:val="28"/>
        </w:rPr>
        <w:t>М.Н.</w:t>
      </w:r>
      <w:r w:rsidRPr="00F71BBE">
        <w:rPr>
          <w:spacing w:val="1"/>
          <w:sz w:val="28"/>
          <w:szCs w:val="28"/>
        </w:rPr>
        <w:t xml:space="preserve"> </w:t>
      </w:r>
      <w:r w:rsidRPr="00F71BBE">
        <w:rPr>
          <w:sz w:val="28"/>
          <w:szCs w:val="28"/>
        </w:rPr>
        <w:t>Скаткин ж.б.</w:t>
      </w:r>
      <w:r w:rsidRPr="00F71BBE">
        <w:rPr>
          <w:spacing w:val="1"/>
          <w:sz w:val="28"/>
          <w:szCs w:val="28"/>
        </w:rPr>
        <w:t xml:space="preserve"> </w:t>
      </w:r>
      <w:r w:rsidRPr="00F71BBE">
        <w:rPr>
          <w:sz w:val="28"/>
          <w:szCs w:val="28"/>
        </w:rPr>
        <w:t>окумуштуулар</w:t>
      </w:r>
      <w:r w:rsidRPr="00F71BBE">
        <w:rPr>
          <w:spacing w:val="1"/>
          <w:sz w:val="28"/>
          <w:szCs w:val="28"/>
        </w:rPr>
        <w:t xml:space="preserve"> </w:t>
      </w:r>
      <w:r w:rsidRPr="00F71BBE">
        <w:rPr>
          <w:sz w:val="28"/>
          <w:szCs w:val="28"/>
        </w:rPr>
        <w:t>педагогиканын</w:t>
      </w:r>
      <w:r w:rsidRPr="00F71BBE">
        <w:rPr>
          <w:spacing w:val="1"/>
          <w:sz w:val="28"/>
          <w:szCs w:val="28"/>
        </w:rPr>
        <w:t xml:space="preserve"> </w:t>
      </w:r>
      <w:r w:rsidRPr="00F71BBE">
        <w:rPr>
          <w:sz w:val="28"/>
          <w:szCs w:val="28"/>
        </w:rPr>
        <w:t>методологиясы</w:t>
      </w:r>
      <w:r w:rsidRPr="00F71BBE">
        <w:rPr>
          <w:spacing w:val="1"/>
          <w:sz w:val="28"/>
          <w:szCs w:val="28"/>
        </w:rPr>
        <w:t xml:space="preserve"> </w:t>
      </w:r>
      <w:r w:rsidRPr="00F71BBE">
        <w:rPr>
          <w:sz w:val="28"/>
          <w:szCs w:val="28"/>
        </w:rPr>
        <w:t>тууралуу дагы үзүрлүү эмгектерди жаратышкан. Бул окумуштуулардын эмгектеринде билим берүүнү өнүктүрүүнүн методологиялык проблемалары тууралуу, педагогикалык изилдөөлөрдүн методологиясы, педаго</w:t>
      </w:r>
      <w:r w:rsidRPr="00F71BBE">
        <w:rPr>
          <w:spacing w:val="-1"/>
          <w:sz w:val="28"/>
          <w:szCs w:val="28"/>
        </w:rPr>
        <w:t>гикалык</w:t>
      </w:r>
      <w:r w:rsidRPr="00F71BBE">
        <w:rPr>
          <w:spacing w:val="-11"/>
          <w:sz w:val="28"/>
          <w:szCs w:val="28"/>
        </w:rPr>
        <w:t xml:space="preserve"> </w:t>
      </w:r>
      <w:r w:rsidRPr="00F71BBE">
        <w:rPr>
          <w:spacing w:val="-1"/>
          <w:sz w:val="28"/>
          <w:szCs w:val="28"/>
        </w:rPr>
        <w:t>илим</w:t>
      </w:r>
      <w:r w:rsidRPr="00F71BBE">
        <w:rPr>
          <w:spacing w:val="-7"/>
          <w:sz w:val="28"/>
          <w:szCs w:val="28"/>
        </w:rPr>
        <w:t xml:space="preserve"> </w:t>
      </w:r>
      <w:r w:rsidRPr="00F71BBE">
        <w:rPr>
          <w:spacing w:val="-1"/>
          <w:sz w:val="28"/>
          <w:szCs w:val="28"/>
        </w:rPr>
        <w:t>изилдөөдө</w:t>
      </w:r>
      <w:r w:rsidRPr="00F71BBE">
        <w:rPr>
          <w:spacing w:val="-7"/>
          <w:sz w:val="28"/>
          <w:szCs w:val="28"/>
        </w:rPr>
        <w:t xml:space="preserve"> </w:t>
      </w:r>
      <w:r w:rsidRPr="00F71BBE">
        <w:rPr>
          <w:spacing w:val="-1"/>
          <w:sz w:val="28"/>
          <w:szCs w:val="28"/>
        </w:rPr>
        <w:t>методологиялык</w:t>
      </w:r>
      <w:r w:rsidRPr="00F71BBE">
        <w:rPr>
          <w:spacing w:val="-7"/>
          <w:sz w:val="28"/>
          <w:szCs w:val="28"/>
        </w:rPr>
        <w:t xml:space="preserve"> </w:t>
      </w:r>
      <w:r w:rsidRPr="00F71BBE">
        <w:rPr>
          <w:sz w:val="28"/>
          <w:szCs w:val="28"/>
        </w:rPr>
        <w:t>мамиле</w:t>
      </w:r>
      <w:r w:rsidRPr="00F71BBE">
        <w:rPr>
          <w:spacing w:val="-7"/>
          <w:sz w:val="28"/>
          <w:szCs w:val="28"/>
        </w:rPr>
        <w:t xml:space="preserve"> </w:t>
      </w:r>
      <w:r w:rsidRPr="00F71BBE">
        <w:rPr>
          <w:sz w:val="28"/>
          <w:szCs w:val="28"/>
        </w:rPr>
        <w:t>кылуу багыттары иликтөөгө алынган. Э.М. Мамбетакунов педагогиканын методологиясы тууралуу үч не</w:t>
      </w:r>
      <w:r w:rsidRPr="00F71BBE">
        <w:rPr>
          <w:spacing w:val="-1"/>
          <w:sz w:val="28"/>
          <w:szCs w:val="28"/>
        </w:rPr>
        <w:t>гизги</w:t>
      </w:r>
      <w:r w:rsidRPr="00F71BBE">
        <w:rPr>
          <w:spacing w:val="-11"/>
          <w:sz w:val="28"/>
          <w:szCs w:val="28"/>
        </w:rPr>
        <w:t xml:space="preserve"> </w:t>
      </w:r>
      <w:r w:rsidRPr="00F71BBE">
        <w:rPr>
          <w:spacing w:val="-1"/>
          <w:sz w:val="28"/>
          <w:szCs w:val="28"/>
        </w:rPr>
        <w:t>көз</w:t>
      </w:r>
      <w:r w:rsidRPr="00F71BBE">
        <w:rPr>
          <w:spacing w:val="-10"/>
          <w:sz w:val="28"/>
          <w:szCs w:val="28"/>
        </w:rPr>
        <w:t xml:space="preserve"> </w:t>
      </w:r>
      <w:r w:rsidRPr="00F71BBE">
        <w:rPr>
          <w:spacing w:val="-1"/>
          <w:sz w:val="28"/>
          <w:szCs w:val="28"/>
        </w:rPr>
        <w:t>карашты</w:t>
      </w:r>
      <w:r w:rsidRPr="00F71BBE">
        <w:rPr>
          <w:spacing w:val="-9"/>
          <w:sz w:val="28"/>
          <w:szCs w:val="28"/>
        </w:rPr>
        <w:t xml:space="preserve"> </w:t>
      </w:r>
      <w:r w:rsidRPr="00F71BBE">
        <w:rPr>
          <w:spacing w:val="-1"/>
          <w:sz w:val="28"/>
          <w:szCs w:val="28"/>
        </w:rPr>
        <w:t>белгилейт.</w:t>
      </w:r>
      <w:r w:rsidRPr="00F71BBE">
        <w:rPr>
          <w:spacing w:val="-10"/>
          <w:sz w:val="28"/>
          <w:szCs w:val="28"/>
        </w:rPr>
        <w:t xml:space="preserve"> </w:t>
      </w:r>
      <w:r w:rsidRPr="00F71BBE">
        <w:rPr>
          <w:sz w:val="28"/>
          <w:szCs w:val="28"/>
        </w:rPr>
        <w:t>Биринчиси,</w:t>
      </w:r>
      <w:r w:rsidRPr="00F71BBE">
        <w:rPr>
          <w:spacing w:val="-10"/>
          <w:sz w:val="28"/>
          <w:szCs w:val="28"/>
        </w:rPr>
        <w:t xml:space="preserve"> </w:t>
      </w:r>
      <w:r w:rsidRPr="00F71BBE">
        <w:rPr>
          <w:sz w:val="28"/>
          <w:szCs w:val="28"/>
        </w:rPr>
        <w:t>педагогиканын методологиясы таанып билүүгө болгон жалпы</w:t>
      </w:r>
      <w:r w:rsidRPr="00F71BBE">
        <w:rPr>
          <w:spacing w:val="1"/>
          <w:sz w:val="28"/>
          <w:szCs w:val="28"/>
        </w:rPr>
        <w:t xml:space="preserve"> </w:t>
      </w:r>
      <w:r w:rsidRPr="00F71BBE">
        <w:rPr>
          <w:sz w:val="28"/>
          <w:szCs w:val="28"/>
        </w:rPr>
        <w:t>мамилени</w:t>
      </w:r>
      <w:r w:rsidRPr="00F71BBE">
        <w:rPr>
          <w:spacing w:val="-9"/>
          <w:sz w:val="28"/>
          <w:szCs w:val="28"/>
        </w:rPr>
        <w:t xml:space="preserve"> </w:t>
      </w:r>
      <w:r w:rsidRPr="00F71BBE">
        <w:rPr>
          <w:sz w:val="28"/>
          <w:szCs w:val="28"/>
        </w:rPr>
        <w:t>мүнөздөйт.</w:t>
      </w:r>
      <w:r w:rsidRPr="00F71BBE">
        <w:rPr>
          <w:spacing w:val="-9"/>
          <w:sz w:val="28"/>
          <w:szCs w:val="28"/>
        </w:rPr>
        <w:t xml:space="preserve"> </w:t>
      </w:r>
      <w:r w:rsidRPr="00F71BBE">
        <w:rPr>
          <w:sz w:val="28"/>
          <w:szCs w:val="28"/>
        </w:rPr>
        <w:t>Изилдөөчү</w:t>
      </w:r>
      <w:r w:rsidRPr="00F71BBE">
        <w:rPr>
          <w:spacing w:val="-7"/>
          <w:sz w:val="28"/>
          <w:szCs w:val="28"/>
        </w:rPr>
        <w:t xml:space="preserve"> </w:t>
      </w:r>
      <w:r w:rsidRPr="00F71BBE">
        <w:rPr>
          <w:sz w:val="28"/>
          <w:szCs w:val="28"/>
        </w:rPr>
        <w:t>илимий</w:t>
      </w:r>
      <w:r w:rsidRPr="00F71BBE">
        <w:rPr>
          <w:spacing w:val="-7"/>
          <w:sz w:val="28"/>
          <w:szCs w:val="28"/>
        </w:rPr>
        <w:t xml:space="preserve"> </w:t>
      </w:r>
      <w:r w:rsidRPr="00F71BBE">
        <w:rPr>
          <w:sz w:val="28"/>
          <w:szCs w:val="28"/>
        </w:rPr>
        <w:t>педагогик</w:t>
      </w:r>
      <w:r>
        <w:rPr>
          <w:sz w:val="28"/>
          <w:szCs w:val="28"/>
        </w:rPr>
        <w:t>ал</w:t>
      </w:r>
      <w:r w:rsidRPr="00F71BBE">
        <w:rPr>
          <w:sz w:val="28"/>
          <w:szCs w:val="28"/>
        </w:rPr>
        <w:t>ык изилдөөнү жүргүзүүдө, илимий проблемаларды</w:t>
      </w:r>
      <w:r w:rsidRPr="00F71BBE">
        <w:rPr>
          <w:spacing w:val="1"/>
          <w:sz w:val="28"/>
          <w:szCs w:val="28"/>
        </w:rPr>
        <w:t xml:space="preserve"> </w:t>
      </w:r>
      <w:r w:rsidRPr="00F71BBE">
        <w:rPr>
          <w:sz w:val="28"/>
          <w:szCs w:val="28"/>
        </w:rPr>
        <w:t xml:space="preserve">чечүүдө кандай </w:t>
      </w:r>
      <w:r>
        <w:rPr>
          <w:sz w:val="28"/>
          <w:szCs w:val="28"/>
        </w:rPr>
        <w:t>методдорду</w:t>
      </w:r>
      <w:r w:rsidRPr="00F71BBE">
        <w:rPr>
          <w:sz w:val="28"/>
          <w:szCs w:val="28"/>
        </w:rPr>
        <w:t xml:space="preserve"> пайдаланат, мына ушулардын</w:t>
      </w:r>
      <w:r w:rsidRPr="00F71BBE">
        <w:rPr>
          <w:spacing w:val="42"/>
          <w:sz w:val="28"/>
          <w:szCs w:val="28"/>
        </w:rPr>
        <w:t xml:space="preserve"> </w:t>
      </w:r>
      <w:r w:rsidRPr="00F71BBE">
        <w:rPr>
          <w:sz w:val="28"/>
          <w:szCs w:val="28"/>
        </w:rPr>
        <w:t>баяндалышы</w:t>
      </w:r>
      <w:r w:rsidRPr="00F71BBE">
        <w:rPr>
          <w:spacing w:val="43"/>
          <w:sz w:val="28"/>
          <w:szCs w:val="28"/>
        </w:rPr>
        <w:t xml:space="preserve"> </w:t>
      </w:r>
      <w:r w:rsidRPr="00F71BBE">
        <w:rPr>
          <w:sz w:val="28"/>
          <w:szCs w:val="28"/>
        </w:rPr>
        <w:t>жана</w:t>
      </w:r>
      <w:r w:rsidRPr="00F71BBE">
        <w:rPr>
          <w:spacing w:val="44"/>
          <w:sz w:val="28"/>
          <w:szCs w:val="28"/>
        </w:rPr>
        <w:t xml:space="preserve"> </w:t>
      </w:r>
      <w:r w:rsidRPr="00F71BBE">
        <w:rPr>
          <w:sz w:val="28"/>
          <w:szCs w:val="28"/>
        </w:rPr>
        <w:t>жетекчиликке</w:t>
      </w:r>
      <w:r w:rsidRPr="00F71BBE">
        <w:rPr>
          <w:spacing w:val="43"/>
          <w:sz w:val="28"/>
          <w:szCs w:val="28"/>
        </w:rPr>
        <w:t xml:space="preserve"> </w:t>
      </w:r>
      <w:r w:rsidRPr="00F71BBE">
        <w:rPr>
          <w:sz w:val="28"/>
          <w:szCs w:val="28"/>
        </w:rPr>
        <w:t>алынышы педагогикалык методологияны түшүндүрөт. Экинчиси, инсанга билим берүүнүн, аны тарбиялоонун мыйзам ченемдерин билүүнү мүнөздөйт. Окутуунун жана</w:t>
      </w:r>
      <w:r w:rsidRPr="00F71BBE">
        <w:rPr>
          <w:spacing w:val="-47"/>
          <w:sz w:val="28"/>
          <w:szCs w:val="28"/>
        </w:rPr>
        <w:t xml:space="preserve"> </w:t>
      </w:r>
      <w:r w:rsidRPr="00F71BBE">
        <w:rPr>
          <w:sz w:val="28"/>
          <w:szCs w:val="28"/>
        </w:rPr>
        <w:t>тарбиялоонун</w:t>
      </w:r>
      <w:r w:rsidRPr="00F71BBE">
        <w:rPr>
          <w:spacing w:val="1"/>
          <w:sz w:val="28"/>
          <w:szCs w:val="28"/>
        </w:rPr>
        <w:t xml:space="preserve"> </w:t>
      </w:r>
      <w:r w:rsidRPr="00F71BBE">
        <w:rPr>
          <w:sz w:val="28"/>
          <w:szCs w:val="28"/>
        </w:rPr>
        <w:t>мыйзам ченемдери</w:t>
      </w:r>
      <w:r w:rsidRPr="00F71BBE">
        <w:rPr>
          <w:spacing w:val="1"/>
          <w:sz w:val="28"/>
          <w:szCs w:val="28"/>
        </w:rPr>
        <w:t xml:space="preserve"> </w:t>
      </w:r>
      <w:r w:rsidRPr="00F71BBE">
        <w:rPr>
          <w:sz w:val="28"/>
          <w:szCs w:val="28"/>
        </w:rPr>
        <w:t>методологиялык</w:t>
      </w:r>
      <w:r w:rsidRPr="00F71BBE">
        <w:rPr>
          <w:spacing w:val="1"/>
          <w:sz w:val="28"/>
          <w:szCs w:val="28"/>
        </w:rPr>
        <w:t xml:space="preserve"> </w:t>
      </w:r>
      <w:r w:rsidRPr="00F71BBE">
        <w:rPr>
          <w:sz w:val="28"/>
          <w:szCs w:val="28"/>
        </w:rPr>
        <w:t>көз</w:t>
      </w:r>
      <w:r w:rsidR="000F427C">
        <w:rPr>
          <w:sz w:val="28"/>
          <w:szCs w:val="28"/>
        </w:rPr>
        <w:t xml:space="preserve"> </w:t>
      </w:r>
      <w:r w:rsidRPr="00F71BBE">
        <w:rPr>
          <w:sz w:val="28"/>
          <w:szCs w:val="28"/>
        </w:rPr>
        <w:t>караштагы</w:t>
      </w:r>
      <w:r w:rsidRPr="00F71BBE">
        <w:rPr>
          <w:spacing w:val="1"/>
          <w:sz w:val="28"/>
          <w:szCs w:val="28"/>
        </w:rPr>
        <w:t xml:space="preserve"> </w:t>
      </w:r>
      <w:r w:rsidRPr="00F71BBE">
        <w:rPr>
          <w:sz w:val="28"/>
          <w:szCs w:val="28"/>
        </w:rPr>
        <w:t>категориялар</w:t>
      </w:r>
      <w:r w:rsidRPr="00F71BBE">
        <w:rPr>
          <w:spacing w:val="1"/>
          <w:sz w:val="28"/>
          <w:szCs w:val="28"/>
        </w:rPr>
        <w:t xml:space="preserve"> </w:t>
      </w:r>
      <w:r w:rsidRPr="00F71BBE">
        <w:rPr>
          <w:sz w:val="28"/>
          <w:szCs w:val="28"/>
        </w:rPr>
        <w:t>болуп</w:t>
      </w:r>
      <w:r w:rsidRPr="00F71BBE">
        <w:rPr>
          <w:spacing w:val="1"/>
          <w:sz w:val="28"/>
          <w:szCs w:val="28"/>
        </w:rPr>
        <w:t xml:space="preserve"> </w:t>
      </w:r>
      <w:r w:rsidRPr="00F71BBE">
        <w:rPr>
          <w:sz w:val="28"/>
          <w:szCs w:val="28"/>
        </w:rPr>
        <w:t>эсептелинет.</w:t>
      </w:r>
      <w:r w:rsidRPr="00F71BBE">
        <w:rPr>
          <w:spacing w:val="1"/>
          <w:sz w:val="28"/>
          <w:szCs w:val="28"/>
        </w:rPr>
        <w:t xml:space="preserve"> </w:t>
      </w:r>
      <w:r w:rsidRPr="00F71BBE">
        <w:rPr>
          <w:sz w:val="28"/>
          <w:szCs w:val="28"/>
        </w:rPr>
        <w:t>Изилдөөдө буларды эсепке алуу жана буларга таянуу талап кылынат. Үчүнчүсү, бул мыйзам ченемдерди практикага пайдаланууну талап кылат. Педагогика илими</w:t>
      </w:r>
      <w:r w:rsidRPr="00F71BBE">
        <w:rPr>
          <w:spacing w:val="-47"/>
          <w:sz w:val="28"/>
          <w:szCs w:val="28"/>
        </w:rPr>
        <w:t xml:space="preserve"> </w:t>
      </w:r>
      <w:r w:rsidRPr="00F71BBE">
        <w:rPr>
          <w:sz w:val="28"/>
          <w:szCs w:val="28"/>
        </w:rPr>
        <w:t>теориялык иштелип чыккан жоболордун практикага</w:t>
      </w:r>
      <w:r w:rsidRPr="00F71BBE">
        <w:rPr>
          <w:spacing w:val="1"/>
          <w:sz w:val="28"/>
          <w:szCs w:val="28"/>
        </w:rPr>
        <w:t xml:space="preserve"> </w:t>
      </w:r>
      <w:r w:rsidRPr="00F71BBE">
        <w:rPr>
          <w:sz w:val="28"/>
          <w:szCs w:val="28"/>
        </w:rPr>
        <w:t>ишке ашырылышын талап кылат</w:t>
      </w:r>
      <w:r w:rsidRPr="00F71BBE">
        <w:rPr>
          <w:spacing w:val="-2"/>
          <w:sz w:val="28"/>
          <w:szCs w:val="28"/>
        </w:rPr>
        <w:t xml:space="preserve"> </w:t>
      </w:r>
      <w:r w:rsidRPr="00F71BBE">
        <w:rPr>
          <w:sz w:val="28"/>
          <w:szCs w:val="28"/>
        </w:rPr>
        <w:t>[</w:t>
      </w:r>
      <w:r w:rsidR="001C12F1">
        <w:rPr>
          <w:sz w:val="28"/>
          <w:szCs w:val="28"/>
        </w:rPr>
        <w:t xml:space="preserve">93, </w:t>
      </w:r>
      <w:r w:rsidR="00755BDB">
        <w:rPr>
          <w:sz w:val="28"/>
          <w:szCs w:val="28"/>
        </w:rPr>
        <w:t>100</w:t>
      </w:r>
      <w:r w:rsidRPr="00F71BBE">
        <w:rPr>
          <w:sz w:val="28"/>
          <w:szCs w:val="28"/>
        </w:rPr>
        <w:t>].</w:t>
      </w:r>
    </w:p>
    <w:p w14:paraId="1A7C2EAD" w14:textId="77777777" w:rsidR="00AB21AC" w:rsidRPr="00F71BBE" w:rsidRDefault="00AB21AC" w:rsidP="00AB21AC">
      <w:pPr>
        <w:pStyle w:val="a4"/>
        <w:spacing w:before="2" w:line="360" w:lineRule="auto"/>
        <w:ind w:right="111" w:firstLine="424"/>
        <w:rPr>
          <w:sz w:val="28"/>
          <w:szCs w:val="28"/>
        </w:rPr>
      </w:pPr>
      <w:r w:rsidRPr="00F71BBE">
        <w:rPr>
          <w:sz w:val="28"/>
          <w:szCs w:val="28"/>
        </w:rPr>
        <w:t>Педагогиканын</w:t>
      </w:r>
      <w:r w:rsidRPr="00F71BBE">
        <w:rPr>
          <w:spacing w:val="1"/>
          <w:sz w:val="28"/>
          <w:szCs w:val="28"/>
        </w:rPr>
        <w:t xml:space="preserve"> </w:t>
      </w:r>
      <w:r w:rsidRPr="00F71BBE">
        <w:rPr>
          <w:sz w:val="28"/>
          <w:szCs w:val="28"/>
        </w:rPr>
        <w:t>методологиясы</w:t>
      </w:r>
      <w:r w:rsidRPr="00F71BBE">
        <w:rPr>
          <w:spacing w:val="1"/>
          <w:sz w:val="28"/>
          <w:szCs w:val="28"/>
        </w:rPr>
        <w:t xml:space="preserve"> </w:t>
      </w:r>
      <w:r w:rsidRPr="00F71BBE">
        <w:rPr>
          <w:sz w:val="28"/>
          <w:szCs w:val="28"/>
        </w:rPr>
        <w:t>педагогикалык</w:t>
      </w:r>
      <w:r w:rsidRPr="00F71BBE">
        <w:rPr>
          <w:spacing w:val="1"/>
          <w:sz w:val="28"/>
          <w:szCs w:val="28"/>
        </w:rPr>
        <w:t xml:space="preserve"> </w:t>
      </w:r>
      <w:r w:rsidRPr="00F71BBE">
        <w:rPr>
          <w:sz w:val="28"/>
          <w:szCs w:val="28"/>
        </w:rPr>
        <w:t>изилдөөлөрдү натыйжалуу уюштуруунун жолу экендиги, изилдөөлөрдө алынган натыйжалардын практикага</w:t>
      </w:r>
      <w:r w:rsidRPr="00F71BBE">
        <w:rPr>
          <w:spacing w:val="-10"/>
          <w:sz w:val="28"/>
          <w:szCs w:val="28"/>
        </w:rPr>
        <w:t xml:space="preserve"> </w:t>
      </w:r>
      <w:r w:rsidRPr="00F71BBE">
        <w:rPr>
          <w:sz w:val="28"/>
          <w:szCs w:val="28"/>
        </w:rPr>
        <w:t>жайылтылышы</w:t>
      </w:r>
      <w:r w:rsidRPr="00F71BBE">
        <w:rPr>
          <w:spacing w:val="-9"/>
          <w:sz w:val="28"/>
          <w:szCs w:val="28"/>
        </w:rPr>
        <w:t xml:space="preserve"> </w:t>
      </w:r>
      <w:r w:rsidRPr="00F71BBE">
        <w:rPr>
          <w:sz w:val="28"/>
          <w:szCs w:val="28"/>
        </w:rPr>
        <w:t>зарыл</w:t>
      </w:r>
      <w:r w:rsidRPr="00F71BBE">
        <w:rPr>
          <w:spacing w:val="-10"/>
          <w:sz w:val="28"/>
          <w:szCs w:val="28"/>
        </w:rPr>
        <w:t xml:space="preserve"> </w:t>
      </w:r>
      <w:r w:rsidRPr="00F71BBE">
        <w:rPr>
          <w:sz w:val="28"/>
          <w:szCs w:val="28"/>
        </w:rPr>
        <w:t>экендиги</w:t>
      </w:r>
      <w:r w:rsidRPr="00F71BBE">
        <w:rPr>
          <w:spacing w:val="-10"/>
          <w:sz w:val="28"/>
          <w:szCs w:val="28"/>
        </w:rPr>
        <w:t xml:space="preserve"> </w:t>
      </w:r>
      <w:r w:rsidRPr="00F71BBE">
        <w:rPr>
          <w:sz w:val="28"/>
          <w:szCs w:val="28"/>
        </w:rPr>
        <w:t>тууралуу,</w:t>
      </w:r>
      <w:r w:rsidRPr="00F71BBE">
        <w:rPr>
          <w:spacing w:val="-9"/>
          <w:sz w:val="28"/>
          <w:szCs w:val="28"/>
        </w:rPr>
        <w:t xml:space="preserve"> </w:t>
      </w:r>
      <w:r w:rsidRPr="00F71BBE">
        <w:rPr>
          <w:sz w:val="28"/>
          <w:szCs w:val="28"/>
        </w:rPr>
        <w:t>бул</w:t>
      </w:r>
      <w:r w:rsidRPr="00F71BBE">
        <w:rPr>
          <w:spacing w:val="-10"/>
          <w:sz w:val="28"/>
          <w:szCs w:val="28"/>
        </w:rPr>
        <w:t xml:space="preserve"> </w:t>
      </w:r>
      <w:r w:rsidRPr="00F71BBE">
        <w:rPr>
          <w:sz w:val="28"/>
          <w:szCs w:val="28"/>
        </w:rPr>
        <w:t>иш-</w:t>
      </w:r>
      <w:r w:rsidRPr="00F71BBE">
        <w:rPr>
          <w:spacing w:val="-1"/>
          <w:sz w:val="28"/>
          <w:szCs w:val="28"/>
        </w:rPr>
        <w:t>аракеттер</w:t>
      </w:r>
      <w:r w:rsidRPr="00F71BBE">
        <w:rPr>
          <w:spacing w:val="-10"/>
          <w:sz w:val="28"/>
          <w:szCs w:val="28"/>
        </w:rPr>
        <w:t xml:space="preserve"> </w:t>
      </w:r>
      <w:r w:rsidRPr="00F71BBE">
        <w:rPr>
          <w:spacing w:val="-1"/>
          <w:sz w:val="28"/>
          <w:szCs w:val="28"/>
        </w:rPr>
        <w:t>изилдөөнү</w:t>
      </w:r>
      <w:r w:rsidRPr="00F71BBE">
        <w:rPr>
          <w:spacing w:val="-9"/>
          <w:sz w:val="28"/>
          <w:szCs w:val="28"/>
        </w:rPr>
        <w:t xml:space="preserve"> </w:t>
      </w:r>
      <w:r w:rsidRPr="00F71BBE">
        <w:rPr>
          <w:sz w:val="28"/>
          <w:szCs w:val="28"/>
        </w:rPr>
        <w:t>методологиялык</w:t>
      </w:r>
      <w:r w:rsidRPr="00F71BBE">
        <w:rPr>
          <w:spacing w:val="-12"/>
          <w:sz w:val="28"/>
          <w:szCs w:val="28"/>
        </w:rPr>
        <w:t xml:space="preserve"> </w:t>
      </w:r>
      <w:r w:rsidRPr="00F71BBE">
        <w:rPr>
          <w:sz w:val="28"/>
          <w:szCs w:val="28"/>
        </w:rPr>
        <w:t>жактан</w:t>
      </w:r>
      <w:r w:rsidRPr="00F71BBE">
        <w:rPr>
          <w:spacing w:val="-11"/>
          <w:sz w:val="28"/>
          <w:szCs w:val="28"/>
        </w:rPr>
        <w:t xml:space="preserve"> </w:t>
      </w:r>
      <w:r w:rsidRPr="00F71BBE">
        <w:rPr>
          <w:sz w:val="28"/>
          <w:szCs w:val="28"/>
        </w:rPr>
        <w:t xml:space="preserve">камсыздоонун бир түрү экендиги тууралуу </w:t>
      </w:r>
      <w:r w:rsidRPr="00F71BBE">
        <w:rPr>
          <w:sz w:val="28"/>
          <w:szCs w:val="28"/>
        </w:rPr>
        <w:lastRenderedPageBreak/>
        <w:t>педагогикалык</w:t>
      </w:r>
      <w:r w:rsidRPr="00F71BBE">
        <w:rPr>
          <w:spacing w:val="1"/>
          <w:sz w:val="28"/>
          <w:szCs w:val="28"/>
        </w:rPr>
        <w:t xml:space="preserve"> </w:t>
      </w:r>
      <w:r w:rsidRPr="00F71BBE">
        <w:rPr>
          <w:sz w:val="28"/>
          <w:szCs w:val="28"/>
        </w:rPr>
        <w:t>адабияттарда</w:t>
      </w:r>
      <w:r w:rsidRPr="00F71BBE">
        <w:rPr>
          <w:spacing w:val="-4"/>
          <w:sz w:val="28"/>
          <w:szCs w:val="28"/>
        </w:rPr>
        <w:t xml:space="preserve"> </w:t>
      </w:r>
      <w:r w:rsidRPr="00F71BBE">
        <w:rPr>
          <w:sz w:val="28"/>
          <w:szCs w:val="28"/>
        </w:rPr>
        <w:t>дагы</w:t>
      </w:r>
      <w:r w:rsidRPr="00F71BBE">
        <w:rPr>
          <w:spacing w:val="-6"/>
          <w:sz w:val="28"/>
          <w:szCs w:val="28"/>
        </w:rPr>
        <w:t xml:space="preserve"> </w:t>
      </w:r>
      <w:r w:rsidRPr="00F71BBE">
        <w:rPr>
          <w:sz w:val="28"/>
          <w:szCs w:val="28"/>
        </w:rPr>
        <w:t>баса</w:t>
      </w:r>
      <w:r w:rsidRPr="00F71BBE">
        <w:rPr>
          <w:spacing w:val="-5"/>
          <w:sz w:val="28"/>
          <w:szCs w:val="28"/>
        </w:rPr>
        <w:t xml:space="preserve"> </w:t>
      </w:r>
      <w:r w:rsidRPr="00F71BBE">
        <w:rPr>
          <w:sz w:val="28"/>
          <w:szCs w:val="28"/>
        </w:rPr>
        <w:t>белгиленип</w:t>
      </w:r>
      <w:r w:rsidRPr="00F71BBE">
        <w:rPr>
          <w:spacing w:val="-6"/>
          <w:sz w:val="28"/>
          <w:szCs w:val="28"/>
        </w:rPr>
        <w:t xml:space="preserve"> </w:t>
      </w:r>
      <w:r w:rsidRPr="00F71BBE">
        <w:rPr>
          <w:sz w:val="28"/>
          <w:szCs w:val="28"/>
        </w:rPr>
        <w:t>келет.</w:t>
      </w:r>
      <w:r w:rsidRPr="00F71BBE">
        <w:rPr>
          <w:spacing w:val="-6"/>
          <w:sz w:val="28"/>
          <w:szCs w:val="28"/>
        </w:rPr>
        <w:t xml:space="preserve"> </w:t>
      </w:r>
      <w:r w:rsidRPr="00F71BBE">
        <w:rPr>
          <w:sz w:val="28"/>
          <w:szCs w:val="28"/>
        </w:rPr>
        <w:t>Бул</w:t>
      </w:r>
      <w:r w:rsidRPr="00F71BBE">
        <w:rPr>
          <w:spacing w:val="-6"/>
          <w:sz w:val="28"/>
          <w:szCs w:val="28"/>
        </w:rPr>
        <w:t xml:space="preserve"> </w:t>
      </w:r>
      <w:r w:rsidRPr="00F71BBE">
        <w:rPr>
          <w:sz w:val="28"/>
          <w:szCs w:val="28"/>
        </w:rPr>
        <w:t>айтылган ойлорду жалпылоо бизге, педагогика илиминин</w:t>
      </w:r>
      <w:r w:rsidRPr="00F71BBE">
        <w:rPr>
          <w:spacing w:val="1"/>
          <w:sz w:val="28"/>
          <w:szCs w:val="28"/>
        </w:rPr>
        <w:t xml:space="preserve"> </w:t>
      </w:r>
      <w:r w:rsidRPr="00F71BBE">
        <w:rPr>
          <w:sz w:val="28"/>
          <w:szCs w:val="28"/>
        </w:rPr>
        <w:t>методологиясы педагогикалык илим изилдөөнү уюштурууда натыйжалуу жолду аныктап алуу тууралуу</w:t>
      </w:r>
      <w:r w:rsidRPr="00F71BBE">
        <w:rPr>
          <w:spacing w:val="1"/>
          <w:sz w:val="28"/>
          <w:szCs w:val="28"/>
        </w:rPr>
        <w:t xml:space="preserve"> </w:t>
      </w:r>
      <w:r w:rsidRPr="00F71BBE">
        <w:rPr>
          <w:sz w:val="28"/>
          <w:szCs w:val="28"/>
        </w:rPr>
        <w:t>окуу деп</w:t>
      </w:r>
      <w:r w:rsidRPr="00F71BBE">
        <w:rPr>
          <w:spacing w:val="-2"/>
          <w:sz w:val="28"/>
          <w:szCs w:val="28"/>
        </w:rPr>
        <w:t xml:space="preserve"> </w:t>
      </w:r>
      <w:r w:rsidRPr="00F71BBE">
        <w:rPr>
          <w:sz w:val="28"/>
          <w:szCs w:val="28"/>
        </w:rPr>
        <w:t>аныктоого</w:t>
      </w:r>
      <w:r w:rsidRPr="00F71BBE">
        <w:rPr>
          <w:spacing w:val="1"/>
          <w:sz w:val="28"/>
          <w:szCs w:val="28"/>
        </w:rPr>
        <w:t xml:space="preserve"> </w:t>
      </w:r>
      <w:r w:rsidRPr="00F71BBE">
        <w:rPr>
          <w:sz w:val="28"/>
          <w:szCs w:val="28"/>
        </w:rPr>
        <w:t>мүмкүндүк</w:t>
      </w:r>
      <w:r w:rsidRPr="00F71BBE">
        <w:rPr>
          <w:spacing w:val="-1"/>
          <w:sz w:val="28"/>
          <w:szCs w:val="28"/>
        </w:rPr>
        <w:t xml:space="preserve"> </w:t>
      </w:r>
      <w:r w:rsidRPr="00F71BBE">
        <w:rPr>
          <w:sz w:val="28"/>
          <w:szCs w:val="28"/>
        </w:rPr>
        <w:t>берет.</w:t>
      </w:r>
    </w:p>
    <w:p w14:paraId="29177220" w14:textId="7A9CD122" w:rsidR="00AB21AC" w:rsidRPr="00F71BBE" w:rsidRDefault="00AB21AC" w:rsidP="00AB21AC">
      <w:pPr>
        <w:pStyle w:val="a4"/>
        <w:spacing w:line="360" w:lineRule="auto"/>
        <w:ind w:right="110" w:firstLine="424"/>
        <w:rPr>
          <w:sz w:val="28"/>
          <w:szCs w:val="28"/>
        </w:rPr>
      </w:pPr>
      <w:r w:rsidRPr="00F71BBE">
        <w:rPr>
          <w:sz w:val="28"/>
          <w:szCs w:val="28"/>
        </w:rPr>
        <w:t>Кесиптик билим берүүнү</w:t>
      </w:r>
      <w:r w:rsidRPr="00F71BBE">
        <w:rPr>
          <w:spacing w:val="1"/>
          <w:sz w:val="28"/>
          <w:szCs w:val="28"/>
        </w:rPr>
        <w:t xml:space="preserve"> </w:t>
      </w:r>
      <w:r w:rsidRPr="00F71BBE">
        <w:rPr>
          <w:sz w:val="28"/>
          <w:szCs w:val="28"/>
        </w:rPr>
        <w:t>калыптандыруу</w:t>
      </w:r>
      <w:r w:rsidRPr="00F71BBE">
        <w:rPr>
          <w:spacing w:val="1"/>
          <w:sz w:val="28"/>
          <w:szCs w:val="28"/>
        </w:rPr>
        <w:t xml:space="preserve"> </w:t>
      </w:r>
      <w:r w:rsidRPr="00F71BBE">
        <w:rPr>
          <w:sz w:val="28"/>
          <w:szCs w:val="28"/>
        </w:rPr>
        <w:t xml:space="preserve">боюнча изилдөөнүн методологиясын аныктоодо </w:t>
      </w:r>
      <w:r w:rsidRPr="000463F1">
        <w:rPr>
          <w:b/>
          <w:bCs/>
          <w:sz w:val="28"/>
          <w:szCs w:val="28"/>
        </w:rPr>
        <w:t>методологиялык мамиле кылуу</w:t>
      </w:r>
      <w:r w:rsidRPr="00F71BBE">
        <w:rPr>
          <w:sz w:val="28"/>
          <w:szCs w:val="28"/>
        </w:rPr>
        <w:t xml:space="preserve"> маанилүү ролду ойнойт.</w:t>
      </w:r>
      <w:r w:rsidRPr="00F71BBE">
        <w:rPr>
          <w:spacing w:val="1"/>
          <w:sz w:val="28"/>
          <w:szCs w:val="28"/>
        </w:rPr>
        <w:t xml:space="preserve"> </w:t>
      </w:r>
      <w:r w:rsidRPr="00F71BBE">
        <w:rPr>
          <w:sz w:val="28"/>
          <w:szCs w:val="28"/>
        </w:rPr>
        <w:t xml:space="preserve">Изилдөөнүн методологиясы көпчүлүк учурда ага карата </w:t>
      </w:r>
      <w:r>
        <w:rPr>
          <w:sz w:val="28"/>
          <w:szCs w:val="28"/>
        </w:rPr>
        <w:t xml:space="preserve">болгон </w:t>
      </w:r>
      <w:r w:rsidRPr="00F71BBE">
        <w:rPr>
          <w:sz w:val="28"/>
          <w:szCs w:val="28"/>
        </w:rPr>
        <w:t>мамилелер аркылуу ишке ашырылат. ЖОЖдо “</w:t>
      </w:r>
      <w:r w:rsidR="00D50FD9">
        <w:rPr>
          <w:sz w:val="28"/>
          <w:szCs w:val="28"/>
        </w:rPr>
        <w:t>Башкаруудагы маалыматтык технологиялар</w:t>
      </w:r>
      <w:r w:rsidRPr="00F71BBE">
        <w:rPr>
          <w:sz w:val="28"/>
          <w:szCs w:val="28"/>
        </w:rPr>
        <w:t>” курсун окутуунун баскычында</w:t>
      </w:r>
      <w:r w:rsidRPr="00F71BBE">
        <w:rPr>
          <w:spacing w:val="1"/>
          <w:sz w:val="28"/>
          <w:szCs w:val="28"/>
        </w:rPr>
        <w:t xml:space="preserve"> </w:t>
      </w:r>
      <w:r w:rsidRPr="00F71BBE">
        <w:rPr>
          <w:sz w:val="28"/>
          <w:szCs w:val="28"/>
        </w:rPr>
        <w:t>студенттерге кесиптик билим берүүнү калыптандыруу</w:t>
      </w:r>
      <w:r w:rsidRPr="00F71BBE">
        <w:rPr>
          <w:spacing w:val="-7"/>
          <w:sz w:val="28"/>
          <w:szCs w:val="28"/>
        </w:rPr>
        <w:t xml:space="preserve"> </w:t>
      </w:r>
      <w:r w:rsidRPr="00F71BBE">
        <w:rPr>
          <w:sz w:val="28"/>
          <w:szCs w:val="28"/>
        </w:rPr>
        <w:t>маселесин</w:t>
      </w:r>
      <w:r w:rsidRPr="00F71BBE">
        <w:rPr>
          <w:spacing w:val="-9"/>
          <w:sz w:val="28"/>
          <w:szCs w:val="28"/>
        </w:rPr>
        <w:t xml:space="preserve"> </w:t>
      </w:r>
      <w:r w:rsidRPr="00F71BBE">
        <w:rPr>
          <w:sz w:val="28"/>
          <w:szCs w:val="28"/>
        </w:rPr>
        <w:t>иликтөөнүн</w:t>
      </w:r>
      <w:r w:rsidRPr="00F71BBE">
        <w:rPr>
          <w:spacing w:val="-10"/>
          <w:sz w:val="28"/>
          <w:szCs w:val="28"/>
        </w:rPr>
        <w:t xml:space="preserve"> </w:t>
      </w:r>
      <w:r w:rsidRPr="00F71BBE">
        <w:rPr>
          <w:sz w:val="28"/>
          <w:szCs w:val="28"/>
        </w:rPr>
        <w:t>методологиялык</w:t>
      </w:r>
      <w:r w:rsidRPr="00F71BBE">
        <w:rPr>
          <w:spacing w:val="-9"/>
          <w:sz w:val="28"/>
          <w:szCs w:val="28"/>
        </w:rPr>
        <w:t xml:space="preserve"> </w:t>
      </w:r>
      <w:r w:rsidRPr="00F71BBE">
        <w:rPr>
          <w:sz w:val="28"/>
          <w:szCs w:val="28"/>
        </w:rPr>
        <w:t>маселелери катары системалык, ишмердүүлүк, технологиялык,</w:t>
      </w:r>
      <w:r w:rsidRPr="00F71BBE">
        <w:rPr>
          <w:spacing w:val="1"/>
          <w:sz w:val="28"/>
          <w:szCs w:val="28"/>
        </w:rPr>
        <w:t xml:space="preserve"> </w:t>
      </w:r>
      <w:r w:rsidRPr="00F71BBE">
        <w:rPr>
          <w:sz w:val="28"/>
          <w:szCs w:val="28"/>
        </w:rPr>
        <w:t>инсанга</w:t>
      </w:r>
      <w:r w:rsidRPr="00F71BBE">
        <w:rPr>
          <w:spacing w:val="1"/>
          <w:sz w:val="28"/>
          <w:szCs w:val="28"/>
        </w:rPr>
        <w:t xml:space="preserve"> </w:t>
      </w:r>
      <w:r w:rsidRPr="00F71BBE">
        <w:rPr>
          <w:sz w:val="28"/>
          <w:szCs w:val="28"/>
        </w:rPr>
        <w:t>багытталгандык,</w:t>
      </w:r>
      <w:r w:rsidRPr="00F71BBE">
        <w:rPr>
          <w:spacing w:val="1"/>
          <w:sz w:val="28"/>
          <w:szCs w:val="28"/>
        </w:rPr>
        <w:t xml:space="preserve"> </w:t>
      </w:r>
      <w:r w:rsidRPr="00F71BBE">
        <w:rPr>
          <w:sz w:val="28"/>
          <w:szCs w:val="28"/>
        </w:rPr>
        <w:t>компетенттүүлүк</w:t>
      </w:r>
      <w:r w:rsidRPr="00F71BBE">
        <w:rPr>
          <w:spacing w:val="1"/>
          <w:sz w:val="28"/>
          <w:szCs w:val="28"/>
        </w:rPr>
        <w:t xml:space="preserve"> </w:t>
      </w:r>
      <w:r w:rsidRPr="00F71BBE">
        <w:rPr>
          <w:sz w:val="28"/>
          <w:szCs w:val="28"/>
        </w:rPr>
        <w:t>мамиле кылуу зарыл деп эсептейбиз. Алардын ар бири студенттерге кесиптик билим берүүнү калыптандыруу маселесинин өзгөчөлүктөрүн аныктоо</w:t>
      </w:r>
      <w:r w:rsidRPr="00F71BBE">
        <w:rPr>
          <w:spacing w:val="1"/>
          <w:sz w:val="28"/>
          <w:szCs w:val="28"/>
        </w:rPr>
        <w:t xml:space="preserve"> </w:t>
      </w:r>
      <w:r w:rsidRPr="00F71BBE">
        <w:rPr>
          <w:sz w:val="28"/>
          <w:szCs w:val="28"/>
        </w:rPr>
        <w:t>менен катар, аны ийгиликтүү калыптандыруунун өзгөчөлүктөрүн иликтөөдө жалпы багыттарды, негизги идеяларды</w:t>
      </w:r>
      <w:r w:rsidRPr="00F71BBE">
        <w:rPr>
          <w:spacing w:val="1"/>
          <w:sz w:val="28"/>
          <w:szCs w:val="28"/>
        </w:rPr>
        <w:t xml:space="preserve"> </w:t>
      </w:r>
      <w:r w:rsidRPr="00F71BBE">
        <w:rPr>
          <w:sz w:val="28"/>
          <w:szCs w:val="28"/>
        </w:rPr>
        <w:t>камсыз</w:t>
      </w:r>
      <w:r w:rsidRPr="00F71BBE">
        <w:rPr>
          <w:spacing w:val="1"/>
          <w:sz w:val="28"/>
          <w:szCs w:val="28"/>
        </w:rPr>
        <w:t xml:space="preserve"> </w:t>
      </w:r>
      <w:r w:rsidRPr="00F71BBE">
        <w:rPr>
          <w:sz w:val="28"/>
          <w:szCs w:val="28"/>
        </w:rPr>
        <w:t>кыла</w:t>
      </w:r>
      <w:r w:rsidRPr="00F71BBE">
        <w:rPr>
          <w:spacing w:val="1"/>
          <w:sz w:val="28"/>
          <w:szCs w:val="28"/>
        </w:rPr>
        <w:t xml:space="preserve"> </w:t>
      </w:r>
      <w:r w:rsidRPr="00F71BBE">
        <w:rPr>
          <w:sz w:val="28"/>
          <w:szCs w:val="28"/>
        </w:rPr>
        <w:t>алышат.</w:t>
      </w:r>
      <w:r w:rsidRPr="00F71BBE">
        <w:rPr>
          <w:spacing w:val="1"/>
          <w:sz w:val="28"/>
          <w:szCs w:val="28"/>
        </w:rPr>
        <w:t xml:space="preserve"> </w:t>
      </w:r>
    </w:p>
    <w:p w14:paraId="0381EFD9" w14:textId="77777777" w:rsidR="00AB21AC" w:rsidRDefault="00AB21AC" w:rsidP="00AB21AC">
      <w:pPr>
        <w:pStyle w:val="a4"/>
        <w:spacing w:line="360" w:lineRule="auto"/>
        <w:ind w:right="110" w:firstLine="424"/>
        <w:rPr>
          <w:sz w:val="28"/>
          <w:szCs w:val="28"/>
        </w:rPr>
      </w:pPr>
      <w:r w:rsidRPr="004203B2">
        <w:rPr>
          <w:sz w:val="28"/>
          <w:szCs w:val="28"/>
        </w:rPr>
        <w:t>Методологиялык мамиле ошондой эле билим берүүнүн сапатын башкаруунун негизги жоболорун аныктоодогу илимий изилдөөлөрдү уюштурууга мүмкүндүк берген илимий методдорду бөлүп көрсөтүүгө мүмкүндүк берет.</w:t>
      </w:r>
    </w:p>
    <w:p w14:paraId="2ADB107B" w14:textId="184049CB" w:rsidR="00AB21AC" w:rsidRPr="00BB1CC8" w:rsidRDefault="00AB21AC" w:rsidP="00AB21AC">
      <w:pPr>
        <w:shd w:val="clear" w:color="auto" w:fill="FFFFFF"/>
        <w:spacing w:after="0" w:line="360" w:lineRule="auto"/>
        <w:ind w:left="9" w:right="38" w:firstLine="690"/>
        <w:jc w:val="both"/>
        <w:rPr>
          <w:rFonts w:ascii="Times New Roman" w:hAnsi="Times New Roman" w:cs="Times New Roman"/>
          <w:color w:val="000000" w:themeColor="text1"/>
          <w:sz w:val="28"/>
          <w:szCs w:val="28"/>
        </w:rPr>
      </w:pPr>
      <w:r w:rsidRPr="00BB1CC8">
        <w:rPr>
          <w:rFonts w:ascii="Times New Roman" w:hAnsi="Times New Roman" w:cs="Times New Roman"/>
          <w:color w:val="000000" w:themeColor="text1"/>
          <w:sz w:val="28"/>
          <w:szCs w:val="28"/>
        </w:rPr>
        <w:t>“Билим берүүнүн мазмунун өздөштүрүүнү, билим алуучулардын акыл күчтөрүн жана жөндөмдүүлүктөрүн өнүктүрүүнү, алардын өз алдынча билим алуусун жана өз алдынча окуу каражаттарына ээ болуусун камсыздоочу мугалим менен билим алуучулардын өз ара байланышкан, удаалаш аракеттеринин системасы” окутуунун методдору катары каралат. Окутуунун методдору өздөштүрүү ыкмасын жана окутуунун субъектилеринин өз ара аракеттенишүүсүнүн мүнөзүн билдирет [1</w:t>
      </w:r>
      <w:r w:rsidR="00755BDB">
        <w:rPr>
          <w:rFonts w:ascii="Times New Roman" w:hAnsi="Times New Roman" w:cs="Times New Roman"/>
          <w:color w:val="000000" w:themeColor="text1"/>
          <w:sz w:val="28"/>
          <w:szCs w:val="28"/>
        </w:rPr>
        <w:t>01</w:t>
      </w:r>
      <w:r w:rsidRPr="00BB1CC8">
        <w:rPr>
          <w:rFonts w:ascii="Times New Roman" w:hAnsi="Times New Roman" w:cs="Times New Roman"/>
          <w:color w:val="000000" w:themeColor="text1"/>
          <w:sz w:val="28"/>
          <w:szCs w:val="28"/>
        </w:rPr>
        <w:t>]. Методдун түзүүчү элементтери болуп методикалык ыкмалар эсептелинишет.</w:t>
      </w:r>
    </w:p>
    <w:p w14:paraId="3113FE73" w14:textId="14754109" w:rsidR="00AB21AC" w:rsidRPr="00BB1CC8" w:rsidRDefault="00AB21AC" w:rsidP="00AB21AC">
      <w:pPr>
        <w:pStyle w:val="a4"/>
        <w:spacing w:line="360" w:lineRule="auto"/>
        <w:ind w:right="110" w:firstLine="424"/>
        <w:rPr>
          <w:color w:val="000000" w:themeColor="text1"/>
          <w:sz w:val="28"/>
          <w:szCs w:val="28"/>
        </w:rPr>
      </w:pPr>
      <w:r w:rsidRPr="00CC58B1">
        <w:rPr>
          <w:sz w:val="28"/>
          <w:szCs w:val="28"/>
        </w:rPr>
        <w:t>В.А. Сластенин ж.б. белгилегендей</w:t>
      </w:r>
      <w:r>
        <w:rPr>
          <w:sz w:val="28"/>
          <w:szCs w:val="28"/>
        </w:rPr>
        <w:t>,</w:t>
      </w:r>
      <w:r w:rsidRPr="00CC58B1">
        <w:rPr>
          <w:sz w:val="28"/>
          <w:szCs w:val="28"/>
        </w:rPr>
        <w:t xml:space="preserve"> педагогикалык процессти ишке </w:t>
      </w:r>
      <w:r w:rsidRPr="00BB1CC8">
        <w:rPr>
          <w:color w:val="000000" w:themeColor="text1"/>
          <w:sz w:val="28"/>
          <w:szCs w:val="28"/>
        </w:rPr>
        <w:t xml:space="preserve">ашыруу методдору жана методикалык ыкмалар бири-бири менен тыгыз </w:t>
      </w:r>
      <w:r w:rsidRPr="00BB1CC8">
        <w:rPr>
          <w:color w:val="000000" w:themeColor="text1"/>
          <w:sz w:val="28"/>
          <w:szCs w:val="28"/>
        </w:rPr>
        <w:lastRenderedPageBreak/>
        <w:t>байланышта, алар бири-бирине өтүп кетиши мүмкүн, конкреттүү педагогикалык учурларда бири экинчисин алмаштыруусу да мүмкүн [13</w:t>
      </w:r>
      <w:r w:rsidR="00755BDB">
        <w:rPr>
          <w:color w:val="000000" w:themeColor="text1"/>
          <w:sz w:val="28"/>
          <w:szCs w:val="28"/>
        </w:rPr>
        <w:t>6</w:t>
      </w:r>
      <w:r w:rsidRPr="00BB1CC8">
        <w:rPr>
          <w:color w:val="000000" w:themeColor="text1"/>
          <w:sz w:val="28"/>
          <w:szCs w:val="28"/>
        </w:rPr>
        <w:t>]. Окутуу методдорунун номенклатурасы жана классификациясы ар түрдүүлүгү менен мүнөздөлөт. Мисалы, окуу-таануу ишмердүүлүгүн уюштуруу жана ишке ашыруу методдору, өз алдынча иштөө методдору, билим алууга умтулуу себептери, ынтызарлык жана кызыктыруучу методдору, көзөмөлдөө жана өзүн-өзү көзөмөлдөө методдору ж.б. бар экендигин билебиз. “Окутуу методу” – көптөгөн көз караш менен берилген түшүнүк. Түрдүү классификациялардын болуусу окутуу методдорунун карама-каршылылыкка ээ болуусун билдирбейт жана алардын ичинен кандайдыр бирөөсүнүн артыкчылыкка ээ болуусуна да негиз жок. Методдор дайыма бири-бирине сиңүү менен окутуунун субъектилеринин өз ара аракеттенишүүсүн ар тараптан мүнөздөйт. Ар бир метод башка методдор менен бирдикте, алардын жардамы менен ишке ашат [</w:t>
      </w:r>
      <w:r w:rsidR="00E9080F">
        <w:rPr>
          <w:color w:val="000000" w:themeColor="text1"/>
          <w:sz w:val="28"/>
          <w:szCs w:val="28"/>
        </w:rPr>
        <w:t xml:space="preserve">49, </w:t>
      </w:r>
      <w:r w:rsidRPr="00BB1CC8">
        <w:rPr>
          <w:color w:val="000000" w:themeColor="text1"/>
          <w:sz w:val="28"/>
          <w:szCs w:val="28"/>
        </w:rPr>
        <w:t>9</w:t>
      </w:r>
      <w:r w:rsidR="00755BDB">
        <w:rPr>
          <w:color w:val="000000" w:themeColor="text1"/>
          <w:sz w:val="28"/>
          <w:szCs w:val="28"/>
        </w:rPr>
        <w:t>8</w:t>
      </w:r>
      <w:r w:rsidRPr="00BB1CC8">
        <w:rPr>
          <w:color w:val="000000" w:themeColor="text1"/>
          <w:sz w:val="28"/>
          <w:szCs w:val="28"/>
        </w:rPr>
        <w:t>].</w:t>
      </w:r>
    </w:p>
    <w:p w14:paraId="67154B5B" w14:textId="7C2F2A74" w:rsidR="00AB21AC" w:rsidRPr="00CC58B1" w:rsidRDefault="00AB21AC" w:rsidP="00AB21AC">
      <w:pPr>
        <w:shd w:val="clear" w:color="auto" w:fill="FFFFFF"/>
        <w:spacing w:after="0" w:line="469" w:lineRule="exact"/>
        <w:ind w:left="9" w:right="61" w:firstLine="769"/>
        <w:jc w:val="both"/>
        <w:rPr>
          <w:rFonts w:ascii="Times New Roman" w:hAnsi="Times New Roman" w:cs="Times New Roman"/>
          <w:sz w:val="28"/>
          <w:szCs w:val="28"/>
        </w:rPr>
      </w:pPr>
      <w:r w:rsidRPr="00CC58B1">
        <w:rPr>
          <w:rFonts w:ascii="Times New Roman" w:hAnsi="Times New Roman" w:cs="Times New Roman"/>
          <w:sz w:val="28"/>
          <w:szCs w:val="28"/>
        </w:rPr>
        <w:t xml:space="preserve">Азыркы учурда </w:t>
      </w:r>
      <w:r>
        <w:rPr>
          <w:rFonts w:ascii="Times New Roman" w:hAnsi="Times New Roman" w:cs="Times New Roman"/>
          <w:sz w:val="28"/>
          <w:szCs w:val="28"/>
        </w:rPr>
        <w:t>менеджерлерди</w:t>
      </w:r>
      <w:r w:rsidRPr="00CC58B1">
        <w:rPr>
          <w:rFonts w:ascii="Times New Roman" w:hAnsi="Times New Roman" w:cs="Times New Roman"/>
          <w:sz w:val="28"/>
          <w:szCs w:val="28"/>
        </w:rPr>
        <w:t xml:space="preserve"> </w:t>
      </w:r>
      <w:r>
        <w:rPr>
          <w:rFonts w:ascii="Times New Roman" w:hAnsi="Times New Roman" w:cs="Times New Roman"/>
          <w:sz w:val="28"/>
          <w:szCs w:val="28"/>
        </w:rPr>
        <w:t>окутуп-</w:t>
      </w:r>
      <w:r w:rsidRPr="00CC58B1">
        <w:rPr>
          <w:rFonts w:ascii="Times New Roman" w:hAnsi="Times New Roman" w:cs="Times New Roman"/>
          <w:sz w:val="28"/>
          <w:szCs w:val="28"/>
        </w:rPr>
        <w:t xml:space="preserve">даярдоодо иш оюндары, </w:t>
      </w:r>
      <w:r>
        <w:rPr>
          <w:rFonts w:ascii="Times New Roman" w:hAnsi="Times New Roman" w:cs="Times New Roman"/>
          <w:sz w:val="28"/>
          <w:szCs w:val="28"/>
        </w:rPr>
        <w:t>“</w:t>
      </w:r>
      <w:r w:rsidRPr="00CC58B1">
        <w:rPr>
          <w:rFonts w:ascii="Times New Roman" w:hAnsi="Times New Roman" w:cs="Times New Roman"/>
          <w:sz w:val="28"/>
          <w:szCs w:val="28"/>
        </w:rPr>
        <w:t>кейс-стади</w:t>
      </w:r>
      <w:r>
        <w:rPr>
          <w:rFonts w:ascii="Times New Roman" w:hAnsi="Times New Roman" w:cs="Times New Roman"/>
          <w:sz w:val="28"/>
          <w:szCs w:val="28"/>
        </w:rPr>
        <w: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case</w:t>
      </w:r>
      <w:r w:rsidRPr="00CC58B1">
        <w:rPr>
          <w:rFonts w:ascii="Times New Roman" w:hAnsi="Times New Roman" w:cs="Times New Roman"/>
          <w:sz w:val="28"/>
          <w:szCs w:val="28"/>
        </w:rPr>
        <w:t>-</w:t>
      </w:r>
      <w:r w:rsidRPr="00CC58B1">
        <w:rPr>
          <w:rFonts w:ascii="Times New Roman" w:hAnsi="Times New Roman" w:cs="Times New Roman"/>
          <w:sz w:val="28"/>
          <w:szCs w:val="28"/>
          <w:lang w:val="en-US"/>
        </w:rPr>
        <w:t>study</w:t>
      </w:r>
      <w:r w:rsidRPr="00CC58B1">
        <w:rPr>
          <w:rFonts w:ascii="Times New Roman" w:hAnsi="Times New Roman" w:cs="Times New Roman"/>
          <w:sz w:val="28"/>
          <w:szCs w:val="28"/>
        </w:rPr>
        <w:t xml:space="preserve">), ролдук оюндар сыяктуу </w:t>
      </w:r>
      <w:r>
        <w:rPr>
          <w:rFonts w:ascii="Times New Roman" w:hAnsi="Times New Roman" w:cs="Times New Roman"/>
          <w:sz w:val="28"/>
          <w:szCs w:val="28"/>
        </w:rPr>
        <w:t>методдор</w:t>
      </w:r>
      <w:r w:rsidRPr="00CC58B1">
        <w:rPr>
          <w:rFonts w:ascii="Times New Roman" w:hAnsi="Times New Roman" w:cs="Times New Roman"/>
          <w:sz w:val="28"/>
          <w:szCs w:val="28"/>
        </w:rPr>
        <w:t xml:space="preserve"> популярдуулукка ээ. Л.А. Денисова белгилегендей, жамаатты башкаруу, чечим кабыл алуу ыкмаларын үйрөтүү </w:t>
      </w:r>
      <w:r>
        <w:rPr>
          <w:rFonts w:ascii="Times New Roman" w:hAnsi="Times New Roman" w:cs="Times New Roman"/>
          <w:sz w:val="28"/>
          <w:szCs w:val="28"/>
        </w:rPr>
        <w:t>методдорунун</w:t>
      </w:r>
      <w:r w:rsidRPr="00CC58B1">
        <w:rPr>
          <w:rFonts w:ascii="Times New Roman" w:hAnsi="Times New Roman" w:cs="Times New Roman"/>
          <w:sz w:val="28"/>
          <w:szCs w:val="28"/>
        </w:rPr>
        <w:t xml:space="preserve"> бирөө болуп </w:t>
      </w:r>
      <w:r w:rsidRPr="00BB1CC8">
        <w:rPr>
          <w:rFonts w:ascii="Times New Roman" w:hAnsi="Times New Roman" w:cs="Times New Roman"/>
          <w:i/>
          <w:iCs/>
          <w:sz w:val="28"/>
          <w:szCs w:val="28"/>
        </w:rPr>
        <w:t>иш оюндары</w:t>
      </w:r>
      <w:r w:rsidRPr="00CC58B1">
        <w:rPr>
          <w:rFonts w:ascii="Times New Roman" w:hAnsi="Times New Roman" w:cs="Times New Roman"/>
          <w:sz w:val="28"/>
          <w:szCs w:val="28"/>
        </w:rPr>
        <w:t xml:space="preserve"> саналат [</w:t>
      </w:r>
      <w:r w:rsidR="00755BDB">
        <w:rPr>
          <w:rFonts w:ascii="Times New Roman" w:hAnsi="Times New Roman" w:cs="Times New Roman"/>
          <w:sz w:val="28"/>
          <w:szCs w:val="28"/>
        </w:rPr>
        <w:t>3</w:t>
      </w:r>
      <w:r>
        <w:rPr>
          <w:rFonts w:ascii="Times New Roman" w:hAnsi="Times New Roman" w:cs="Times New Roman"/>
          <w:sz w:val="28"/>
          <w:szCs w:val="28"/>
        </w:rPr>
        <w:t>8</w:t>
      </w:r>
      <w:r w:rsidRPr="00CC58B1">
        <w:rPr>
          <w:rFonts w:ascii="Times New Roman" w:hAnsi="Times New Roman" w:cs="Times New Roman"/>
          <w:sz w:val="28"/>
          <w:szCs w:val="28"/>
        </w:rPr>
        <w:t>].</w:t>
      </w:r>
    </w:p>
    <w:p w14:paraId="36F8CA23" w14:textId="20F5F2ED" w:rsidR="00AB21AC" w:rsidRPr="00CC58B1" w:rsidRDefault="00AB21AC" w:rsidP="00AB21AC">
      <w:pPr>
        <w:shd w:val="clear" w:color="auto" w:fill="FFFFFF"/>
        <w:spacing w:after="0" w:line="469" w:lineRule="exact"/>
        <w:ind w:left="52" w:right="52" w:firstLine="690"/>
        <w:jc w:val="both"/>
        <w:rPr>
          <w:rFonts w:ascii="Times New Roman" w:hAnsi="Times New Roman" w:cs="Times New Roman"/>
          <w:sz w:val="28"/>
          <w:szCs w:val="28"/>
        </w:rPr>
      </w:pPr>
      <w:r w:rsidRPr="00BB1CC8">
        <w:rPr>
          <w:rFonts w:ascii="Times New Roman" w:hAnsi="Times New Roman" w:cs="Times New Roman"/>
          <w:i/>
          <w:iCs/>
          <w:sz w:val="28"/>
          <w:szCs w:val="28"/>
        </w:rPr>
        <w:t>Ролдук оюндар</w:t>
      </w:r>
      <w:r>
        <w:rPr>
          <w:rFonts w:ascii="Times New Roman" w:hAnsi="Times New Roman" w:cs="Times New Roman"/>
          <w:sz w:val="28"/>
          <w:szCs w:val="28"/>
        </w:rPr>
        <w:t xml:space="preserve"> методу</w:t>
      </w:r>
      <w:r w:rsidRPr="00CC58B1">
        <w:rPr>
          <w:rFonts w:ascii="Times New Roman" w:hAnsi="Times New Roman" w:cs="Times New Roman"/>
          <w:sz w:val="28"/>
          <w:szCs w:val="28"/>
        </w:rPr>
        <w:t xml:space="preserve"> сыяктуу эле </w:t>
      </w:r>
      <w:r w:rsidRPr="00BB1CC8">
        <w:rPr>
          <w:rFonts w:ascii="Times New Roman" w:hAnsi="Times New Roman" w:cs="Times New Roman"/>
          <w:i/>
          <w:iCs/>
          <w:sz w:val="28"/>
          <w:szCs w:val="28"/>
        </w:rPr>
        <w:t>кейс-стади</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w:t>
      </w:r>
      <w:r>
        <w:rPr>
          <w:rFonts w:ascii="Times New Roman" w:hAnsi="Times New Roman" w:cs="Times New Roman"/>
          <w:sz w:val="28"/>
          <w:szCs w:val="28"/>
        </w:rPr>
        <w:t>билим берүүнүн</w:t>
      </w:r>
      <w:r w:rsidRPr="00CC58B1">
        <w:rPr>
          <w:rFonts w:ascii="Times New Roman" w:hAnsi="Times New Roman" w:cs="Times New Roman"/>
          <w:sz w:val="28"/>
          <w:szCs w:val="28"/>
        </w:rPr>
        <w:t xml:space="preserve"> </w:t>
      </w:r>
      <w:r w:rsidRPr="00D5063C">
        <w:rPr>
          <w:rFonts w:ascii="Times New Roman" w:hAnsi="Times New Roman" w:cs="Times New Roman"/>
          <w:i/>
          <w:iCs/>
          <w:sz w:val="28"/>
          <w:szCs w:val="28"/>
        </w:rPr>
        <w:t>проблемалуу-изд</w:t>
      </w:r>
      <w:r>
        <w:rPr>
          <w:rFonts w:ascii="Times New Roman" w:hAnsi="Times New Roman" w:cs="Times New Roman"/>
          <w:i/>
          <w:iCs/>
          <w:sz w:val="28"/>
          <w:szCs w:val="28"/>
        </w:rPr>
        <w:t>енүү</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менен көп окшоштуктарга ээ. Үч учурда тең окутуунун негизи болуп </w:t>
      </w:r>
      <w:r>
        <w:rPr>
          <w:rFonts w:ascii="Times New Roman" w:hAnsi="Times New Roman" w:cs="Times New Roman"/>
          <w:sz w:val="28"/>
          <w:szCs w:val="28"/>
        </w:rPr>
        <w:t>билим алуучулардын</w:t>
      </w:r>
      <w:r w:rsidRPr="00CC58B1">
        <w:rPr>
          <w:rFonts w:ascii="Times New Roman" w:hAnsi="Times New Roman" w:cs="Times New Roman"/>
          <w:sz w:val="28"/>
          <w:szCs w:val="28"/>
        </w:rPr>
        <w:t xml:space="preserve"> алар үчүн даярдалган </w:t>
      </w:r>
      <w:r>
        <w:rPr>
          <w:rFonts w:ascii="Times New Roman" w:hAnsi="Times New Roman" w:cs="Times New Roman"/>
          <w:sz w:val="28"/>
          <w:szCs w:val="28"/>
        </w:rPr>
        <w:t>проблеманы</w:t>
      </w:r>
      <w:r w:rsidRPr="00CC58B1">
        <w:rPr>
          <w:rFonts w:ascii="Times New Roman" w:hAnsi="Times New Roman" w:cs="Times New Roman"/>
          <w:sz w:val="28"/>
          <w:szCs w:val="28"/>
        </w:rPr>
        <w:t xml:space="preserve"> чечүүдөгү өздүк аракеттери эсептелинет. </w:t>
      </w:r>
      <w:r w:rsidRPr="00BB1CC8">
        <w:rPr>
          <w:rFonts w:ascii="Times New Roman" w:hAnsi="Times New Roman" w:cs="Times New Roman"/>
          <w:i/>
          <w:iCs/>
          <w:sz w:val="28"/>
          <w:szCs w:val="28"/>
        </w:rPr>
        <w:t>Ролдук оюндар</w:t>
      </w:r>
      <w:r>
        <w:rPr>
          <w:rFonts w:ascii="Times New Roman" w:hAnsi="Times New Roman" w:cs="Times New Roman"/>
          <w:sz w:val="28"/>
          <w:szCs w:val="28"/>
        </w:rPr>
        <w:t xml:space="preserve"> методунда</w:t>
      </w:r>
      <w:r w:rsidRPr="00CC58B1">
        <w:rPr>
          <w:rFonts w:ascii="Times New Roman" w:hAnsi="Times New Roman" w:cs="Times New Roman"/>
          <w:sz w:val="28"/>
          <w:szCs w:val="28"/>
        </w:rPr>
        <w:t xml:space="preserve"> бул үчүн өздүк жана эмоционалдык аракеттердин көп болуусу, ал эми </w:t>
      </w:r>
      <w:r w:rsidRPr="00BB1CC8">
        <w:rPr>
          <w:rFonts w:ascii="Times New Roman" w:hAnsi="Times New Roman" w:cs="Times New Roman"/>
          <w:i/>
          <w:iCs/>
          <w:sz w:val="28"/>
          <w:szCs w:val="28"/>
        </w:rPr>
        <w:t>кейс-стади</w:t>
      </w:r>
      <w:r w:rsidRPr="00CC58B1">
        <w:rPr>
          <w:rFonts w:ascii="Times New Roman" w:hAnsi="Times New Roman" w:cs="Times New Roman"/>
          <w:sz w:val="28"/>
          <w:szCs w:val="28"/>
        </w:rPr>
        <w:t xml:space="preserve"> </w:t>
      </w:r>
      <w:r>
        <w:rPr>
          <w:rFonts w:ascii="Times New Roman" w:hAnsi="Times New Roman" w:cs="Times New Roman"/>
          <w:sz w:val="28"/>
          <w:szCs w:val="28"/>
        </w:rPr>
        <w:t>методунда</w:t>
      </w:r>
      <w:r w:rsidRPr="00CC58B1">
        <w:rPr>
          <w:rFonts w:ascii="Times New Roman" w:hAnsi="Times New Roman" w:cs="Times New Roman"/>
          <w:sz w:val="28"/>
          <w:szCs w:val="28"/>
        </w:rPr>
        <w:t xml:space="preserve"> интеллектуалдык аракеттер болуусу зарыл. Окутуунун </w:t>
      </w:r>
      <w:r w:rsidRPr="00FA6B04">
        <w:rPr>
          <w:rFonts w:ascii="Times New Roman" w:hAnsi="Times New Roman" w:cs="Times New Roman"/>
          <w:i/>
          <w:iCs/>
          <w:sz w:val="28"/>
          <w:szCs w:val="28"/>
        </w:rPr>
        <w:t>проблемалуу-изденүү</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окулуп жаткан материалдын мазмунуна жана мугалимдин ишинин жеке </w:t>
      </w:r>
      <w:r>
        <w:rPr>
          <w:rFonts w:ascii="Times New Roman" w:hAnsi="Times New Roman" w:cs="Times New Roman"/>
          <w:sz w:val="28"/>
          <w:szCs w:val="28"/>
        </w:rPr>
        <w:t>методуна</w:t>
      </w:r>
      <w:r w:rsidRPr="00CC58B1">
        <w:rPr>
          <w:rFonts w:ascii="Times New Roman" w:hAnsi="Times New Roman" w:cs="Times New Roman"/>
          <w:sz w:val="28"/>
          <w:szCs w:val="28"/>
        </w:rPr>
        <w:t xml:space="preserve"> көз каранды болуу менен бирге </w:t>
      </w:r>
      <w:r>
        <w:rPr>
          <w:rFonts w:ascii="Times New Roman" w:hAnsi="Times New Roman" w:cs="Times New Roman"/>
          <w:sz w:val="28"/>
          <w:szCs w:val="28"/>
        </w:rPr>
        <w:t xml:space="preserve">бул </w:t>
      </w:r>
      <w:r w:rsidRPr="00CC58B1">
        <w:rPr>
          <w:rFonts w:ascii="Times New Roman" w:hAnsi="Times New Roman" w:cs="Times New Roman"/>
          <w:sz w:val="28"/>
          <w:szCs w:val="28"/>
        </w:rPr>
        <w:t xml:space="preserve">же </w:t>
      </w:r>
      <w:r>
        <w:rPr>
          <w:rFonts w:ascii="Times New Roman" w:hAnsi="Times New Roman" w:cs="Times New Roman"/>
          <w:sz w:val="28"/>
          <w:szCs w:val="28"/>
        </w:rPr>
        <w:t>тигил жагынан</w:t>
      </w:r>
      <w:r w:rsidRPr="00CC58B1">
        <w:rPr>
          <w:rFonts w:ascii="Times New Roman" w:hAnsi="Times New Roman" w:cs="Times New Roman"/>
          <w:sz w:val="28"/>
          <w:szCs w:val="28"/>
        </w:rPr>
        <w:t xml:space="preserve"> ачылышы мүмкүн [1</w:t>
      </w:r>
      <w:r>
        <w:rPr>
          <w:rFonts w:ascii="Times New Roman" w:hAnsi="Times New Roman" w:cs="Times New Roman"/>
          <w:sz w:val="28"/>
          <w:szCs w:val="28"/>
        </w:rPr>
        <w:t>4</w:t>
      </w:r>
      <w:r w:rsidR="00755BDB">
        <w:rPr>
          <w:rFonts w:ascii="Times New Roman" w:hAnsi="Times New Roman" w:cs="Times New Roman"/>
          <w:sz w:val="28"/>
          <w:szCs w:val="28"/>
        </w:rPr>
        <w:t>7</w:t>
      </w:r>
      <w:r w:rsidRPr="00CC58B1">
        <w:rPr>
          <w:rFonts w:ascii="Times New Roman" w:hAnsi="Times New Roman" w:cs="Times New Roman"/>
          <w:sz w:val="28"/>
          <w:szCs w:val="28"/>
        </w:rPr>
        <w:t>].</w:t>
      </w:r>
    </w:p>
    <w:p w14:paraId="016F5FA9" w14:textId="77777777" w:rsidR="00AB21AC" w:rsidRPr="00A72532" w:rsidRDefault="00AB21AC" w:rsidP="00AB21AC">
      <w:pPr>
        <w:shd w:val="clear" w:color="auto" w:fill="FFFFFF"/>
        <w:spacing w:after="0" w:line="469" w:lineRule="exact"/>
        <w:ind w:left="14" w:right="14" w:firstLine="685"/>
        <w:jc w:val="both"/>
        <w:rPr>
          <w:rFonts w:ascii="Times New Roman" w:hAnsi="Times New Roman" w:cs="Times New Roman"/>
          <w:sz w:val="28"/>
          <w:szCs w:val="28"/>
        </w:rPr>
      </w:pPr>
      <w:r>
        <w:rPr>
          <w:rFonts w:ascii="Times New Roman" w:hAnsi="Times New Roman" w:cs="Times New Roman"/>
          <w:sz w:val="28"/>
          <w:szCs w:val="28"/>
        </w:rPr>
        <w:t>Проблемалуу</w:t>
      </w:r>
      <w:r w:rsidRPr="00B65166">
        <w:rPr>
          <w:rFonts w:ascii="Times New Roman" w:hAnsi="Times New Roman" w:cs="Times New Roman"/>
          <w:sz w:val="28"/>
          <w:szCs w:val="28"/>
        </w:rPr>
        <w:t xml:space="preserve"> окутуунун кемчиликтери: студенттердин таанып</w:t>
      </w:r>
      <w:r>
        <w:rPr>
          <w:rFonts w:ascii="Times New Roman" w:hAnsi="Times New Roman" w:cs="Times New Roman"/>
          <w:sz w:val="28"/>
          <w:szCs w:val="28"/>
        </w:rPr>
        <w:t>-</w:t>
      </w:r>
      <w:r w:rsidRPr="00B65166">
        <w:rPr>
          <w:rFonts w:ascii="Times New Roman" w:hAnsi="Times New Roman" w:cs="Times New Roman"/>
          <w:sz w:val="28"/>
          <w:szCs w:val="28"/>
        </w:rPr>
        <w:t xml:space="preserve">билүү ишмердигинин начар башкарылышы; долбоорлонгон максатка жетүүдө </w:t>
      </w:r>
      <w:r w:rsidRPr="00B65166">
        <w:rPr>
          <w:rFonts w:ascii="Times New Roman" w:hAnsi="Times New Roman" w:cs="Times New Roman"/>
          <w:sz w:val="28"/>
          <w:szCs w:val="28"/>
        </w:rPr>
        <w:lastRenderedPageBreak/>
        <w:t>убакыттын көбүрөөк сарпталышы дейт өзүнүн изилдөөлөрүндө А.Т. Калдыбаева [</w:t>
      </w:r>
      <w:r>
        <w:rPr>
          <w:rFonts w:ascii="Times New Roman" w:hAnsi="Times New Roman" w:cs="Times New Roman"/>
          <w:sz w:val="28"/>
          <w:szCs w:val="28"/>
        </w:rPr>
        <w:t>64</w:t>
      </w:r>
      <w:r w:rsidRPr="00B65166">
        <w:rPr>
          <w:rFonts w:ascii="Times New Roman" w:hAnsi="Times New Roman" w:cs="Times New Roman"/>
          <w:sz w:val="28"/>
          <w:szCs w:val="28"/>
        </w:rPr>
        <w:t>]</w:t>
      </w:r>
      <w:r w:rsidR="00F5145A">
        <w:rPr>
          <w:rFonts w:ascii="Times New Roman" w:hAnsi="Times New Roman" w:cs="Times New Roman"/>
          <w:sz w:val="28"/>
          <w:szCs w:val="28"/>
        </w:rPr>
        <w:t>.</w:t>
      </w:r>
    </w:p>
    <w:p w14:paraId="28B579B0" w14:textId="3D6A9C5D" w:rsidR="00AB21AC" w:rsidRPr="00CC58B1" w:rsidRDefault="00AB21AC" w:rsidP="00AB21AC">
      <w:pPr>
        <w:shd w:val="clear" w:color="auto" w:fill="FFFFFF"/>
        <w:spacing w:after="0" w:line="469" w:lineRule="exact"/>
        <w:ind w:left="14" w:right="14" w:firstLine="685"/>
        <w:jc w:val="both"/>
        <w:rPr>
          <w:rFonts w:ascii="Times New Roman" w:hAnsi="Times New Roman" w:cs="Times New Roman"/>
          <w:sz w:val="28"/>
          <w:szCs w:val="28"/>
        </w:rPr>
      </w:pPr>
      <w:r w:rsidRPr="00CC58B1">
        <w:rPr>
          <w:rFonts w:ascii="Times New Roman" w:hAnsi="Times New Roman" w:cs="Times New Roman"/>
          <w:sz w:val="28"/>
          <w:szCs w:val="28"/>
        </w:rPr>
        <w:t xml:space="preserve">Ар бир </w:t>
      </w:r>
      <w:r>
        <w:rPr>
          <w:rFonts w:ascii="Times New Roman" w:hAnsi="Times New Roman" w:cs="Times New Roman"/>
          <w:sz w:val="28"/>
          <w:szCs w:val="28"/>
        </w:rPr>
        <w:t>методдун</w:t>
      </w:r>
      <w:r w:rsidRPr="00CC58B1">
        <w:rPr>
          <w:rFonts w:ascii="Times New Roman" w:hAnsi="Times New Roman" w:cs="Times New Roman"/>
          <w:sz w:val="28"/>
          <w:szCs w:val="28"/>
        </w:rPr>
        <w:t xml:space="preserve"> тигил же бул </w:t>
      </w:r>
      <w:r>
        <w:rPr>
          <w:rFonts w:ascii="Times New Roman" w:hAnsi="Times New Roman" w:cs="Times New Roman"/>
          <w:sz w:val="28"/>
          <w:szCs w:val="28"/>
        </w:rPr>
        <w:t>топко</w:t>
      </w:r>
      <w:r w:rsidRPr="00CC58B1">
        <w:rPr>
          <w:rFonts w:ascii="Times New Roman" w:hAnsi="Times New Roman" w:cs="Times New Roman"/>
          <w:sz w:val="28"/>
          <w:szCs w:val="28"/>
        </w:rPr>
        <w:t xml:space="preserve"> тиешелүү экендигине карабастан алардын ортосунда өз ара байланыш бар жана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каражаттарынын жардамы аркылуу чечүү процессинде аларды бирдиктүү пайдалануу оң жыйынтыкты берет. А</w:t>
      </w:r>
      <w:r>
        <w:rPr>
          <w:rFonts w:ascii="Times New Roman" w:hAnsi="Times New Roman" w:cs="Times New Roman"/>
          <w:sz w:val="28"/>
          <w:szCs w:val="28"/>
        </w:rPr>
        <w:t>О</w:t>
      </w:r>
      <w:r w:rsidRPr="00CC58B1">
        <w:rPr>
          <w:rFonts w:ascii="Times New Roman" w:hAnsi="Times New Roman" w:cs="Times New Roman"/>
          <w:sz w:val="28"/>
          <w:szCs w:val="28"/>
        </w:rPr>
        <w:t>Н</w:t>
      </w:r>
      <w:r w:rsidR="00F5145A">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процессинде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жана конкреттүү кесиптик </w:t>
      </w:r>
      <w:r>
        <w:rPr>
          <w:rFonts w:ascii="Times New Roman" w:hAnsi="Times New Roman" w:cs="Times New Roman"/>
          <w:sz w:val="28"/>
          <w:szCs w:val="28"/>
        </w:rPr>
        <w:t>маселени</w:t>
      </w:r>
      <w:r w:rsidRPr="00CC58B1">
        <w:rPr>
          <w:rFonts w:ascii="Times New Roman" w:hAnsi="Times New Roman" w:cs="Times New Roman"/>
          <w:sz w:val="28"/>
          <w:szCs w:val="28"/>
        </w:rPr>
        <w:t xml:space="preserve"> чечүү</w:t>
      </w:r>
      <w:r>
        <w:rPr>
          <w:rFonts w:ascii="Times New Roman" w:hAnsi="Times New Roman" w:cs="Times New Roman"/>
          <w:sz w:val="28"/>
          <w:szCs w:val="28"/>
        </w:rPr>
        <w:t>дөгү көз караштын багыты</w:t>
      </w:r>
      <w:r w:rsidRPr="00CC58B1">
        <w:rPr>
          <w:rFonts w:ascii="Times New Roman" w:hAnsi="Times New Roman" w:cs="Times New Roman"/>
          <w:sz w:val="28"/>
          <w:szCs w:val="28"/>
        </w:rPr>
        <w:t xml:space="preserve"> колдонулган </w:t>
      </w:r>
      <w:r>
        <w:rPr>
          <w:rFonts w:ascii="Times New Roman" w:hAnsi="Times New Roman" w:cs="Times New Roman"/>
          <w:sz w:val="28"/>
          <w:szCs w:val="28"/>
        </w:rPr>
        <w:t>билим берүү</w:t>
      </w:r>
      <w:r w:rsidRPr="00CC58B1">
        <w:rPr>
          <w:rFonts w:ascii="Times New Roman" w:hAnsi="Times New Roman" w:cs="Times New Roman"/>
          <w:sz w:val="28"/>
          <w:szCs w:val="28"/>
        </w:rPr>
        <w:t xml:space="preserve"> </w:t>
      </w:r>
      <w:r>
        <w:rPr>
          <w:rFonts w:ascii="Times New Roman" w:hAnsi="Times New Roman" w:cs="Times New Roman"/>
          <w:sz w:val="28"/>
          <w:szCs w:val="28"/>
        </w:rPr>
        <w:t>методдорун</w:t>
      </w:r>
      <w:r w:rsidRPr="00CC58B1">
        <w:rPr>
          <w:rFonts w:ascii="Times New Roman" w:hAnsi="Times New Roman" w:cs="Times New Roman"/>
          <w:sz w:val="28"/>
          <w:szCs w:val="28"/>
        </w:rPr>
        <w:t xml:space="preserve"> бириктирүү менен аларды жаңы жагынан </w:t>
      </w:r>
      <w:r>
        <w:rPr>
          <w:rFonts w:ascii="Times New Roman" w:hAnsi="Times New Roman" w:cs="Times New Roman"/>
          <w:sz w:val="28"/>
          <w:szCs w:val="28"/>
        </w:rPr>
        <w:t xml:space="preserve">да </w:t>
      </w:r>
      <w:r w:rsidRPr="00CC58B1">
        <w:rPr>
          <w:rFonts w:ascii="Times New Roman" w:hAnsi="Times New Roman" w:cs="Times New Roman"/>
          <w:sz w:val="28"/>
          <w:szCs w:val="28"/>
        </w:rPr>
        <w:t>ачып берет.</w:t>
      </w:r>
      <w:r>
        <w:rPr>
          <w:rFonts w:ascii="Times New Roman" w:hAnsi="Times New Roman" w:cs="Times New Roman"/>
          <w:sz w:val="28"/>
          <w:szCs w:val="28"/>
        </w:rPr>
        <w:t xml:space="preserve"> Көптөгөн </w:t>
      </w:r>
      <w:r w:rsidRPr="00CC58B1">
        <w:rPr>
          <w:rFonts w:ascii="Times New Roman" w:hAnsi="Times New Roman" w:cs="Times New Roman"/>
          <w:sz w:val="28"/>
          <w:szCs w:val="28"/>
        </w:rPr>
        <w:t>психологдордун ою боюнча колдонууда сапаттуу өзгөрүүлөргө алып келип, ар бир адам үчүн билимди топтоо жана колдонуу мүмкүнчүлүктөрүн, ошондой эле таануу мүмкүнчүлүктөрүн көбөйтүүчү компьютер адам ишмердүүлүгүнүн каражаты жана куралы болуп эсептелинет. 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нун ар бир </w:t>
      </w:r>
      <w:r>
        <w:rPr>
          <w:rFonts w:ascii="Times New Roman" w:hAnsi="Times New Roman" w:cs="Times New Roman"/>
          <w:sz w:val="28"/>
          <w:szCs w:val="28"/>
        </w:rPr>
        <w:t>баскычында</w:t>
      </w:r>
      <w:r w:rsidRPr="00CC58B1">
        <w:rPr>
          <w:rFonts w:ascii="Times New Roman" w:hAnsi="Times New Roman" w:cs="Times New Roman"/>
          <w:sz w:val="28"/>
          <w:szCs w:val="28"/>
        </w:rPr>
        <w:t xml:space="preserve"> </w:t>
      </w:r>
      <w:r>
        <w:rPr>
          <w:rFonts w:ascii="Times New Roman" w:hAnsi="Times New Roman" w:cs="Times New Roman"/>
          <w:sz w:val="28"/>
          <w:szCs w:val="28"/>
        </w:rPr>
        <w:t>методдордун</w:t>
      </w:r>
      <w:r w:rsidRPr="00CC58B1">
        <w:rPr>
          <w:rFonts w:ascii="Times New Roman" w:hAnsi="Times New Roman" w:cs="Times New Roman"/>
          <w:sz w:val="28"/>
          <w:szCs w:val="28"/>
        </w:rPr>
        <w:t xml:space="preserve"> айрым топтору башка </w:t>
      </w:r>
      <w:r>
        <w:rPr>
          <w:rFonts w:ascii="Times New Roman" w:hAnsi="Times New Roman" w:cs="Times New Roman"/>
          <w:sz w:val="28"/>
          <w:szCs w:val="28"/>
        </w:rPr>
        <w:t>методдор</w:t>
      </w:r>
      <w:r w:rsidRPr="00CC58B1">
        <w:rPr>
          <w:rFonts w:ascii="Times New Roman" w:hAnsi="Times New Roman" w:cs="Times New Roman"/>
          <w:sz w:val="28"/>
          <w:szCs w:val="28"/>
        </w:rPr>
        <w:t xml:space="preserve"> </w:t>
      </w:r>
      <w:r>
        <w:rPr>
          <w:rFonts w:ascii="Times New Roman" w:hAnsi="Times New Roman" w:cs="Times New Roman"/>
          <w:sz w:val="28"/>
          <w:szCs w:val="28"/>
        </w:rPr>
        <w:t>үчүн</w:t>
      </w:r>
      <w:r w:rsidRPr="00CC58B1">
        <w:rPr>
          <w:rFonts w:ascii="Times New Roman" w:hAnsi="Times New Roman" w:cs="Times New Roman"/>
          <w:sz w:val="28"/>
          <w:szCs w:val="28"/>
        </w:rPr>
        <w:t xml:space="preserve"> </w:t>
      </w:r>
      <w:r>
        <w:rPr>
          <w:rFonts w:ascii="Times New Roman" w:hAnsi="Times New Roman" w:cs="Times New Roman"/>
          <w:sz w:val="28"/>
          <w:szCs w:val="28"/>
        </w:rPr>
        <w:t>башкы</w:t>
      </w:r>
      <w:r w:rsidRPr="00CC58B1">
        <w:rPr>
          <w:rFonts w:ascii="Times New Roman" w:hAnsi="Times New Roman" w:cs="Times New Roman"/>
          <w:sz w:val="28"/>
          <w:szCs w:val="28"/>
        </w:rPr>
        <w:t xml:space="preserve"> ролду ойноп калышат</w:t>
      </w:r>
      <w:r w:rsidR="008E6E79">
        <w:rPr>
          <w:rFonts w:ascii="Times New Roman" w:hAnsi="Times New Roman" w:cs="Times New Roman"/>
          <w:sz w:val="28"/>
          <w:szCs w:val="28"/>
        </w:rPr>
        <w:t xml:space="preserve"> </w:t>
      </w:r>
      <w:r w:rsidR="008E6E79" w:rsidRPr="008E6E79">
        <w:rPr>
          <w:rFonts w:ascii="Times New Roman" w:hAnsi="Times New Roman" w:cs="Times New Roman"/>
          <w:sz w:val="28"/>
          <w:szCs w:val="28"/>
        </w:rPr>
        <w:t>[130]</w:t>
      </w:r>
      <w:r w:rsidRPr="00CC58B1">
        <w:rPr>
          <w:rFonts w:ascii="Times New Roman" w:hAnsi="Times New Roman" w:cs="Times New Roman"/>
          <w:sz w:val="28"/>
          <w:szCs w:val="28"/>
        </w:rPr>
        <w:t>.</w:t>
      </w:r>
    </w:p>
    <w:p w14:paraId="550A1D9E" w14:textId="3F5BCD46" w:rsidR="00AB21AC" w:rsidRPr="00CC58B1" w:rsidRDefault="00AB21AC" w:rsidP="00AB21AC">
      <w:pPr>
        <w:shd w:val="clear" w:color="auto" w:fill="FFFFFF"/>
        <w:spacing w:after="0" w:line="469" w:lineRule="exact"/>
        <w:ind w:left="28" w:firstLine="699"/>
        <w:jc w:val="both"/>
        <w:rPr>
          <w:rFonts w:ascii="Times New Roman" w:hAnsi="Times New Roman" w:cs="Times New Roman"/>
          <w:sz w:val="28"/>
          <w:szCs w:val="28"/>
        </w:rPr>
      </w:pPr>
      <w:r w:rsidRPr="00CC58B1">
        <w:rPr>
          <w:rFonts w:ascii="Times New Roman" w:hAnsi="Times New Roman" w:cs="Times New Roman"/>
          <w:sz w:val="28"/>
          <w:szCs w:val="28"/>
        </w:rPr>
        <w:t>Маалымат булагына жараша жана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каражаттарынын жардамы аркылуу чечүү процессиндеги кабыл алууга</w:t>
      </w:r>
      <w:r>
        <w:rPr>
          <w:rFonts w:ascii="Times New Roman" w:hAnsi="Times New Roman" w:cs="Times New Roman"/>
          <w:sz w:val="28"/>
          <w:szCs w:val="28"/>
        </w:rPr>
        <w:t xml:space="preserve"> (түшүнүүгө)</w:t>
      </w:r>
      <w:r w:rsidRPr="00CC58B1">
        <w:rPr>
          <w:rFonts w:ascii="Times New Roman" w:hAnsi="Times New Roman" w:cs="Times New Roman"/>
          <w:sz w:val="28"/>
          <w:szCs w:val="28"/>
        </w:rPr>
        <w:t xml:space="preserve"> жараша </w:t>
      </w:r>
      <w:r w:rsidRPr="00BB1CC8">
        <w:rPr>
          <w:rFonts w:ascii="Times New Roman" w:hAnsi="Times New Roman" w:cs="Times New Roman"/>
          <w:i/>
          <w:iCs/>
          <w:sz w:val="28"/>
          <w:szCs w:val="28"/>
        </w:rPr>
        <w:t>сөз түрүндөгү, көрсөтмөлүү</w:t>
      </w:r>
      <w:r w:rsidRPr="00CC58B1">
        <w:rPr>
          <w:rFonts w:ascii="Times New Roman" w:hAnsi="Times New Roman" w:cs="Times New Roman"/>
          <w:sz w:val="28"/>
          <w:szCs w:val="28"/>
        </w:rPr>
        <w:t xml:space="preserve"> жана </w:t>
      </w:r>
      <w:r w:rsidRPr="00BB1CC8">
        <w:rPr>
          <w:rFonts w:ascii="Times New Roman" w:hAnsi="Times New Roman" w:cs="Times New Roman"/>
          <w:i/>
          <w:iCs/>
          <w:sz w:val="28"/>
          <w:szCs w:val="28"/>
        </w:rPr>
        <w:t>практикалык</w:t>
      </w:r>
      <w:r w:rsidRPr="00CC58B1">
        <w:rPr>
          <w:rFonts w:ascii="Times New Roman" w:hAnsi="Times New Roman" w:cs="Times New Roman"/>
          <w:sz w:val="28"/>
          <w:szCs w:val="28"/>
        </w:rPr>
        <w:t xml:space="preserve"> </w:t>
      </w:r>
      <w:r>
        <w:rPr>
          <w:rFonts w:ascii="Times New Roman" w:hAnsi="Times New Roman" w:cs="Times New Roman"/>
          <w:sz w:val="28"/>
          <w:szCs w:val="28"/>
        </w:rPr>
        <w:t>методдор</w:t>
      </w:r>
      <w:r w:rsidRPr="00CC58B1">
        <w:rPr>
          <w:rFonts w:ascii="Times New Roman" w:hAnsi="Times New Roman" w:cs="Times New Roman"/>
          <w:sz w:val="28"/>
          <w:szCs w:val="28"/>
        </w:rPr>
        <w:t xml:space="preserve"> колдонулат. Билимди өздөштүрүүнүн алгачкы </w:t>
      </w:r>
      <w:r>
        <w:rPr>
          <w:rFonts w:ascii="Times New Roman" w:hAnsi="Times New Roman" w:cs="Times New Roman"/>
          <w:sz w:val="28"/>
          <w:szCs w:val="28"/>
        </w:rPr>
        <w:t>баскычы</w:t>
      </w:r>
      <w:r w:rsidRPr="00CC58B1">
        <w:rPr>
          <w:rFonts w:ascii="Times New Roman" w:hAnsi="Times New Roman" w:cs="Times New Roman"/>
          <w:sz w:val="28"/>
          <w:szCs w:val="28"/>
        </w:rPr>
        <w:t xml:space="preserve"> болгон калыпт</w:t>
      </w:r>
      <w:r>
        <w:rPr>
          <w:rFonts w:ascii="Times New Roman" w:hAnsi="Times New Roman" w:cs="Times New Roman"/>
          <w:sz w:val="28"/>
          <w:szCs w:val="28"/>
        </w:rPr>
        <w:t>андыруу</w:t>
      </w:r>
      <w:r w:rsidR="00522E18">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экспериментинин биринчи </w:t>
      </w:r>
      <w:r>
        <w:rPr>
          <w:rFonts w:ascii="Times New Roman" w:hAnsi="Times New Roman" w:cs="Times New Roman"/>
          <w:sz w:val="28"/>
          <w:szCs w:val="28"/>
        </w:rPr>
        <w:t>баскычында</w:t>
      </w:r>
      <w:r w:rsidRPr="00CC58B1">
        <w:rPr>
          <w:rFonts w:ascii="Times New Roman" w:hAnsi="Times New Roman" w:cs="Times New Roman"/>
          <w:sz w:val="28"/>
          <w:szCs w:val="28"/>
        </w:rPr>
        <w:t xml:space="preserve"> материалды </w:t>
      </w:r>
      <w:r>
        <w:rPr>
          <w:rFonts w:ascii="Times New Roman" w:hAnsi="Times New Roman" w:cs="Times New Roman"/>
          <w:sz w:val="28"/>
          <w:szCs w:val="28"/>
        </w:rPr>
        <w:t>проблемалуу</w:t>
      </w:r>
      <w:r w:rsidRPr="00CC58B1">
        <w:rPr>
          <w:rFonts w:ascii="Times New Roman" w:hAnsi="Times New Roman" w:cs="Times New Roman"/>
          <w:sz w:val="28"/>
          <w:szCs w:val="28"/>
        </w:rPr>
        <w:t xml:space="preserve"> </w:t>
      </w:r>
      <w:r>
        <w:rPr>
          <w:rFonts w:ascii="Times New Roman" w:hAnsi="Times New Roman" w:cs="Times New Roman"/>
          <w:sz w:val="28"/>
          <w:szCs w:val="28"/>
        </w:rPr>
        <w:t>баяндоонун</w:t>
      </w:r>
      <w:r w:rsidRPr="00CC58B1">
        <w:rPr>
          <w:rFonts w:ascii="Times New Roman" w:hAnsi="Times New Roman" w:cs="Times New Roman"/>
          <w:sz w:val="28"/>
          <w:szCs w:val="28"/>
        </w:rPr>
        <w:t xml:space="preserve"> </w:t>
      </w:r>
      <w:r w:rsidRPr="00BB1CC8">
        <w:rPr>
          <w:rFonts w:ascii="Times New Roman" w:hAnsi="Times New Roman" w:cs="Times New Roman"/>
          <w:i/>
          <w:iCs/>
          <w:sz w:val="28"/>
          <w:szCs w:val="28"/>
        </w:rPr>
        <w:t>сөз түрүндөгү</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колдонулат. Бизнес</w:t>
      </w:r>
      <w:r>
        <w:rPr>
          <w:rFonts w:ascii="Times New Roman" w:hAnsi="Times New Roman" w:cs="Times New Roman"/>
          <w:sz w:val="28"/>
          <w:szCs w:val="28"/>
        </w:rPr>
        <w:t>-</w:t>
      </w:r>
      <w:r w:rsidRPr="00CC58B1">
        <w:rPr>
          <w:rFonts w:ascii="Times New Roman" w:hAnsi="Times New Roman" w:cs="Times New Roman"/>
          <w:sz w:val="28"/>
          <w:szCs w:val="28"/>
        </w:rPr>
        <w:t>пландоонун</w:t>
      </w:r>
      <w:r w:rsidRPr="00DD7FE8">
        <w:rPr>
          <w:rFonts w:ascii="Times New Roman" w:hAnsi="Times New Roman" w:cs="Times New Roman"/>
          <w:sz w:val="28"/>
          <w:szCs w:val="28"/>
        </w:rPr>
        <w:t xml:space="preserve"> </w:t>
      </w:r>
      <w:r w:rsidRPr="00CC58B1">
        <w:rPr>
          <w:rFonts w:ascii="Times New Roman" w:hAnsi="Times New Roman" w:cs="Times New Roman"/>
          <w:sz w:val="28"/>
          <w:szCs w:val="28"/>
        </w:rPr>
        <w:t xml:space="preserve">милдеттерин </w:t>
      </w:r>
      <w:r>
        <w:rPr>
          <w:rFonts w:ascii="Times New Roman" w:hAnsi="Times New Roman" w:cs="Times New Roman"/>
          <w:sz w:val="28"/>
          <w:szCs w:val="28"/>
        </w:rPr>
        <w:t>жөн гана сөз менен түзүүгө караганда</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менен даярдалган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милдеттерин </w:t>
      </w:r>
      <w:r>
        <w:rPr>
          <w:rFonts w:ascii="Times New Roman" w:hAnsi="Times New Roman" w:cs="Times New Roman"/>
          <w:sz w:val="28"/>
          <w:szCs w:val="28"/>
        </w:rPr>
        <w:t>түзүү</w:t>
      </w:r>
      <w:r w:rsidRPr="00CC58B1">
        <w:rPr>
          <w:rFonts w:ascii="Times New Roman" w:hAnsi="Times New Roman" w:cs="Times New Roman"/>
          <w:sz w:val="28"/>
          <w:szCs w:val="28"/>
        </w:rPr>
        <w:t xml:space="preserve"> психологиялык</w:t>
      </w:r>
      <w:r>
        <w:rPr>
          <w:rFonts w:ascii="Times New Roman" w:hAnsi="Times New Roman" w:cs="Times New Roman"/>
          <w:sz w:val="28"/>
          <w:szCs w:val="28"/>
        </w:rPr>
        <w:t>-</w:t>
      </w:r>
      <w:r w:rsidRPr="00CC58B1">
        <w:rPr>
          <w:rFonts w:ascii="Times New Roman" w:hAnsi="Times New Roman" w:cs="Times New Roman"/>
          <w:sz w:val="28"/>
          <w:szCs w:val="28"/>
        </w:rPr>
        <w:t xml:space="preserve">педагогикалык </w:t>
      </w:r>
      <w:r>
        <w:rPr>
          <w:rFonts w:ascii="Times New Roman" w:hAnsi="Times New Roman" w:cs="Times New Roman"/>
          <w:sz w:val="28"/>
          <w:szCs w:val="28"/>
        </w:rPr>
        <w:t>көз караштагы</w:t>
      </w:r>
      <w:r w:rsidRPr="00CC58B1">
        <w:rPr>
          <w:rFonts w:ascii="Times New Roman" w:hAnsi="Times New Roman" w:cs="Times New Roman"/>
          <w:sz w:val="28"/>
          <w:szCs w:val="28"/>
        </w:rPr>
        <w:t xml:space="preserve"> </w:t>
      </w:r>
      <w:r>
        <w:rPr>
          <w:rFonts w:ascii="Times New Roman" w:hAnsi="Times New Roman" w:cs="Times New Roman"/>
          <w:sz w:val="28"/>
          <w:szCs w:val="28"/>
        </w:rPr>
        <w:t>проблемалуу</w:t>
      </w:r>
      <w:r w:rsidRPr="00CC58B1">
        <w:rPr>
          <w:rFonts w:ascii="Times New Roman" w:hAnsi="Times New Roman" w:cs="Times New Roman"/>
          <w:sz w:val="28"/>
          <w:szCs w:val="28"/>
        </w:rPr>
        <w:t xml:space="preserve"> түшүндүрүүнүн </w:t>
      </w:r>
      <w:r>
        <w:rPr>
          <w:rFonts w:ascii="Times New Roman" w:hAnsi="Times New Roman" w:cs="Times New Roman"/>
          <w:sz w:val="28"/>
          <w:szCs w:val="28"/>
        </w:rPr>
        <w:t xml:space="preserve">формасында </w:t>
      </w:r>
      <w:r w:rsidRPr="00CC58B1">
        <w:rPr>
          <w:rFonts w:ascii="Times New Roman" w:hAnsi="Times New Roman" w:cs="Times New Roman"/>
          <w:sz w:val="28"/>
          <w:szCs w:val="28"/>
        </w:rPr>
        <w:t>бир катар артыкчылыктарга ээ: берилген материал далилдер менен толукталат, ал эми студенттердин алган билими аң</w:t>
      </w:r>
      <w:r>
        <w:rPr>
          <w:rFonts w:ascii="Times New Roman" w:hAnsi="Times New Roman" w:cs="Times New Roman"/>
          <w:sz w:val="28"/>
          <w:szCs w:val="28"/>
        </w:rPr>
        <w:t>-</w:t>
      </w:r>
      <w:r w:rsidRPr="00CC58B1">
        <w:rPr>
          <w:rFonts w:ascii="Times New Roman" w:hAnsi="Times New Roman" w:cs="Times New Roman"/>
          <w:sz w:val="28"/>
          <w:szCs w:val="28"/>
        </w:rPr>
        <w:t>сезим аркылуу калыптанып, ишенимге ээ кылуучу мүнөзгө ээ болот; далилдер менен берилген билим студенттерди кенен ой жүгүртүүгө үйрөтүп, чыгармачылык изденүүнүн үлгүсүн көргөзөт; түшүндүрүүнү</w:t>
      </w:r>
      <w:r>
        <w:rPr>
          <w:rFonts w:ascii="Times New Roman" w:hAnsi="Times New Roman" w:cs="Times New Roman"/>
          <w:sz w:val="28"/>
          <w:szCs w:val="28"/>
        </w:rPr>
        <w:t>н</w:t>
      </w:r>
      <w:r w:rsidRPr="00CC58B1">
        <w:rPr>
          <w:rFonts w:ascii="Times New Roman" w:hAnsi="Times New Roman" w:cs="Times New Roman"/>
          <w:sz w:val="28"/>
          <w:szCs w:val="28"/>
        </w:rPr>
        <w:t xml:space="preserve"> эмоциялуулугу окутуу процессине болгон кызыгууну жогорулатат</w:t>
      </w:r>
      <w:r w:rsidR="006C4168" w:rsidRPr="006C4168">
        <w:rPr>
          <w:rFonts w:ascii="Times New Roman" w:hAnsi="Times New Roman" w:cs="Times New Roman"/>
          <w:sz w:val="28"/>
          <w:szCs w:val="28"/>
        </w:rPr>
        <w:t xml:space="preserve"> [66</w:t>
      </w:r>
      <w:r w:rsidR="008E6E79">
        <w:rPr>
          <w:rFonts w:ascii="Times New Roman" w:hAnsi="Times New Roman" w:cs="Times New Roman"/>
          <w:sz w:val="28"/>
          <w:szCs w:val="28"/>
        </w:rPr>
        <w:t>, 108</w:t>
      </w:r>
      <w:r w:rsidR="006C4168" w:rsidRPr="006C4168">
        <w:rPr>
          <w:rFonts w:ascii="Times New Roman" w:hAnsi="Times New Roman" w:cs="Times New Roman"/>
          <w:sz w:val="28"/>
          <w:szCs w:val="28"/>
        </w:rPr>
        <w:t>]</w:t>
      </w:r>
      <w:r w:rsidRPr="00CC58B1">
        <w:rPr>
          <w:rFonts w:ascii="Times New Roman" w:hAnsi="Times New Roman" w:cs="Times New Roman"/>
          <w:sz w:val="28"/>
          <w:szCs w:val="28"/>
        </w:rPr>
        <w:t>.</w:t>
      </w:r>
    </w:p>
    <w:p w14:paraId="001F2316" w14:textId="77777777" w:rsidR="00AB21AC" w:rsidRPr="00CC58B1" w:rsidRDefault="00AB21AC" w:rsidP="00AB21AC">
      <w:pPr>
        <w:shd w:val="clear" w:color="auto" w:fill="FFFFFF"/>
        <w:spacing w:after="0" w:line="469" w:lineRule="exact"/>
        <w:ind w:left="9" w:right="38" w:firstLine="685"/>
        <w:jc w:val="both"/>
        <w:rPr>
          <w:rFonts w:ascii="Times New Roman" w:hAnsi="Times New Roman" w:cs="Times New Roman"/>
          <w:sz w:val="28"/>
          <w:szCs w:val="28"/>
        </w:rPr>
      </w:pPr>
      <w:r w:rsidRPr="00CC58B1">
        <w:rPr>
          <w:rFonts w:ascii="Times New Roman" w:hAnsi="Times New Roman" w:cs="Times New Roman"/>
          <w:sz w:val="28"/>
          <w:szCs w:val="28"/>
        </w:rPr>
        <w:lastRenderedPageBreak/>
        <w:t>Калыпт</w:t>
      </w:r>
      <w:r>
        <w:rPr>
          <w:rFonts w:ascii="Times New Roman" w:hAnsi="Times New Roman" w:cs="Times New Roman"/>
          <w:sz w:val="28"/>
          <w:szCs w:val="28"/>
        </w:rPr>
        <w:t>андыруу</w:t>
      </w:r>
      <w:r w:rsidR="00522E18">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экспериментинин бардык </w:t>
      </w:r>
      <w:r>
        <w:rPr>
          <w:rFonts w:ascii="Times New Roman" w:hAnsi="Times New Roman" w:cs="Times New Roman"/>
          <w:sz w:val="28"/>
          <w:szCs w:val="28"/>
        </w:rPr>
        <w:t>баскычтарында</w:t>
      </w:r>
      <w:r w:rsidRPr="00CC58B1">
        <w:rPr>
          <w:rFonts w:ascii="Times New Roman" w:hAnsi="Times New Roman" w:cs="Times New Roman"/>
          <w:sz w:val="28"/>
          <w:szCs w:val="28"/>
        </w:rPr>
        <w:t xml:space="preserve"> оозеки түшүндүрүүнүн эң маанилүү </w:t>
      </w:r>
      <w:r>
        <w:rPr>
          <w:rFonts w:ascii="Times New Roman" w:hAnsi="Times New Roman" w:cs="Times New Roman"/>
          <w:sz w:val="28"/>
          <w:szCs w:val="28"/>
        </w:rPr>
        <w:t>методдорунун</w:t>
      </w:r>
      <w:r w:rsidRPr="00CC58B1">
        <w:rPr>
          <w:rFonts w:ascii="Times New Roman" w:hAnsi="Times New Roman" w:cs="Times New Roman"/>
          <w:sz w:val="28"/>
          <w:szCs w:val="28"/>
        </w:rPr>
        <w:t xml:space="preserve"> бирөө – </w:t>
      </w:r>
      <w:r w:rsidRPr="00BB1CC8">
        <w:rPr>
          <w:rFonts w:ascii="Times New Roman" w:hAnsi="Times New Roman" w:cs="Times New Roman"/>
          <w:i/>
          <w:iCs/>
          <w:sz w:val="28"/>
          <w:szCs w:val="28"/>
        </w:rPr>
        <w:t>маектешүү</w:t>
      </w:r>
      <w:r w:rsidRPr="00CC58B1">
        <w:rPr>
          <w:rFonts w:ascii="Times New Roman" w:hAnsi="Times New Roman" w:cs="Times New Roman"/>
          <w:sz w:val="28"/>
          <w:szCs w:val="28"/>
        </w:rPr>
        <w:t xml:space="preserve"> колдонулат. </w:t>
      </w:r>
      <w:r>
        <w:rPr>
          <w:rFonts w:ascii="Times New Roman" w:hAnsi="Times New Roman" w:cs="Times New Roman"/>
          <w:sz w:val="28"/>
          <w:szCs w:val="28"/>
        </w:rPr>
        <w:t>Маектешүү</w:t>
      </w:r>
      <w:r w:rsidRPr="00CC58B1">
        <w:rPr>
          <w:rFonts w:ascii="Times New Roman" w:hAnsi="Times New Roman" w:cs="Times New Roman"/>
          <w:sz w:val="28"/>
          <w:szCs w:val="28"/>
        </w:rPr>
        <w:t xml:space="preserve"> жүрүп жаткан кезде </w:t>
      </w:r>
      <w:r>
        <w:rPr>
          <w:rFonts w:ascii="Times New Roman" w:hAnsi="Times New Roman" w:cs="Times New Roman"/>
          <w:sz w:val="28"/>
          <w:szCs w:val="28"/>
        </w:rPr>
        <w:t xml:space="preserve">кичи </w:t>
      </w:r>
      <w:r w:rsidRPr="00CC58B1">
        <w:rPr>
          <w:rFonts w:ascii="Times New Roman" w:hAnsi="Times New Roman" w:cs="Times New Roman"/>
          <w:sz w:val="28"/>
          <w:szCs w:val="28"/>
        </w:rPr>
        <w:t xml:space="preserve">топтордун катышуучулары издөө ишмердүүлүгүнө жигердүү кошулушат. Окутуу процессиндеги ушундай </w:t>
      </w:r>
      <w:r>
        <w:rPr>
          <w:rFonts w:ascii="Times New Roman" w:hAnsi="Times New Roman" w:cs="Times New Roman"/>
          <w:sz w:val="28"/>
          <w:szCs w:val="28"/>
        </w:rPr>
        <w:t>маектешүүлөр</w:t>
      </w:r>
      <w:r w:rsidRPr="00CC58B1">
        <w:rPr>
          <w:rFonts w:ascii="Times New Roman" w:hAnsi="Times New Roman" w:cs="Times New Roman"/>
          <w:sz w:val="28"/>
          <w:szCs w:val="28"/>
        </w:rPr>
        <w:t xml:space="preserve"> студенттердин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милдеттерине, ал милдеттерди чечүү процессинде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ыкмаларына, стратегиялык пландоо </w:t>
      </w:r>
      <w:r>
        <w:rPr>
          <w:rFonts w:ascii="Times New Roman" w:hAnsi="Times New Roman" w:cs="Times New Roman"/>
          <w:sz w:val="28"/>
          <w:szCs w:val="28"/>
        </w:rPr>
        <w:t>курчап турган</w:t>
      </w:r>
      <w:r w:rsidRPr="00CC58B1">
        <w:rPr>
          <w:rFonts w:ascii="Times New Roman" w:hAnsi="Times New Roman" w:cs="Times New Roman"/>
          <w:sz w:val="28"/>
          <w:szCs w:val="28"/>
        </w:rPr>
        <w:t xml:space="preserve"> экономикалык, укуктук, уюштуруу ж. б. суроолоруна болгон кызыгуусун арттырат. </w:t>
      </w:r>
      <w:r>
        <w:rPr>
          <w:rFonts w:ascii="Times New Roman" w:hAnsi="Times New Roman" w:cs="Times New Roman"/>
          <w:sz w:val="28"/>
          <w:szCs w:val="28"/>
        </w:rPr>
        <w:t>Маектешүү</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студенттерди </w:t>
      </w:r>
      <w:r>
        <w:rPr>
          <w:rFonts w:ascii="Times New Roman" w:hAnsi="Times New Roman" w:cs="Times New Roman"/>
          <w:sz w:val="28"/>
          <w:szCs w:val="28"/>
        </w:rPr>
        <w:t>анализ</w:t>
      </w:r>
      <w:r w:rsidRPr="00CC58B1">
        <w:rPr>
          <w:rFonts w:ascii="Times New Roman" w:hAnsi="Times New Roman" w:cs="Times New Roman"/>
          <w:sz w:val="28"/>
          <w:szCs w:val="28"/>
        </w:rPr>
        <w:t>, салыштыруу, корутундулоо сыяктуу акыл аракеттери менен куралдандырат.</w:t>
      </w:r>
    </w:p>
    <w:p w14:paraId="4591B558" w14:textId="77777777" w:rsidR="00AB21AC" w:rsidRPr="00CC58B1" w:rsidRDefault="00AB21AC" w:rsidP="00AB21AC">
      <w:pPr>
        <w:shd w:val="clear" w:color="auto" w:fill="FFFFFF"/>
        <w:spacing w:after="0" w:line="469" w:lineRule="exact"/>
        <w:ind w:left="33" w:right="5" w:firstLine="694"/>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 аркылуу чечүү процессинде негизги </w:t>
      </w:r>
      <w:r>
        <w:rPr>
          <w:rFonts w:ascii="Times New Roman" w:hAnsi="Times New Roman" w:cs="Times New Roman"/>
          <w:sz w:val="28"/>
          <w:szCs w:val="28"/>
        </w:rPr>
        <w:t>орунду</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боюнча адабият [</w:t>
      </w:r>
      <w:r>
        <w:rPr>
          <w:rFonts w:ascii="Times New Roman" w:hAnsi="Times New Roman" w:cs="Times New Roman"/>
          <w:sz w:val="28"/>
          <w:szCs w:val="28"/>
        </w:rPr>
        <w:t>111</w:t>
      </w:r>
      <w:r w:rsidRPr="00CC58B1">
        <w:rPr>
          <w:rFonts w:ascii="Times New Roman" w:hAnsi="Times New Roman" w:cs="Times New Roman"/>
          <w:sz w:val="28"/>
          <w:szCs w:val="28"/>
        </w:rPr>
        <w:t>], бизнес</w:t>
      </w:r>
      <w:r>
        <w:rPr>
          <w:rFonts w:ascii="Times New Roman" w:hAnsi="Times New Roman" w:cs="Times New Roman"/>
          <w:sz w:val="28"/>
          <w:szCs w:val="28"/>
        </w:rPr>
        <w:t>-</w:t>
      </w:r>
      <w:r w:rsidRPr="00CC58B1">
        <w:rPr>
          <w:rFonts w:ascii="Times New Roman" w:hAnsi="Times New Roman" w:cs="Times New Roman"/>
          <w:sz w:val="28"/>
          <w:szCs w:val="28"/>
        </w:rPr>
        <w:t>планды иштеп чыгуу боюнча атайын адабият [</w:t>
      </w:r>
      <w:r w:rsidRPr="00F62C1F">
        <w:rPr>
          <w:rFonts w:ascii="Times New Roman" w:hAnsi="Times New Roman" w:cs="Times New Roman"/>
          <w:sz w:val="28"/>
          <w:szCs w:val="28"/>
        </w:rPr>
        <w:t>1</w:t>
      </w:r>
      <w:r>
        <w:rPr>
          <w:rFonts w:ascii="Times New Roman" w:hAnsi="Times New Roman" w:cs="Times New Roman"/>
          <w:sz w:val="28"/>
          <w:szCs w:val="28"/>
        </w:rPr>
        <w:t>10, 112</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Windows</w:t>
      </w:r>
      <w:r w:rsidRPr="00CC58B1">
        <w:rPr>
          <w:rFonts w:ascii="Times New Roman" w:hAnsi="Times New Roman" w:cs="Times New Roman"/>
          <w:sz w:val="28"/>
          <w:szCs w:val="28"/>
        </w:rPr>
        <w:t xml:space="preserve"> жана </w:t>
      </w:r>
      <w:r w:rsidRPr="00CC58B1">
        <w:rPr>
          <w:rFonts w:ascii="Times New Roman" w:hAnsi="Times New Roman" w:cs="Times New Roman"/>
          <w:sz w:val="28"/>
          <w:szCs w:val="28"/>
          <w:lang w:val="en-US"/>
        </w:rPr>
        <w:t>Microsoft</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Office</w:t>
      </w:r>
      <w:r w:rsidRPr="00CC58B1">
        <w:rPr>
          <w:rFonts w:ascii="Times New Roman" w:hAnsi="Times New Roman" w:cs="Times New Roman"/>
          <w:sz w:val="28"/>
          <w:szCs w:val="28"/>
        </w:rPr>
        <w:t xml:space="preserve"> тиркемелеринин маалымдама түрүндөгү окуу китептери жана компьютердик чөйрөдө бизнес</w:t>
      </w:r>
      <w:r>
        <w:rPr>
          <w:rFonts w:ascii="Times New Roman" w:hAnsi="Times New Roman" w:cs="Times New Roman"/>
          <w:sz w:val="28"/>
          <w:szCs w:val="28"/>
        </w:rPr>
        <w:t>-</w:t>
      </w:r>
      <w:r w:rsidRPr="00CC58B1">
        <w:rPr>
          <w:rFonts w:ascii="Times New Roman" w:hAnsi="Times New Roman" w:cs="Times New Roman"/>
          <w:sz w:val="28"/>
          <w:szCs w:val="28"/>
        </w:rPr>
        <w:t>планды даярдоо боюнча атайын иштелип чыккан окуу</w:t>
      </w:r>
      <w:r>
        <w:rPr>
          <w:rFonts w:ascii="Times New Roman" w:hAnsi="Times New Roman" w:cs="Times New Roman"/>
          <w:sz w:val="28"/>
          <w:szCs w:val="28"/>
        </w:rPr>
        <w:t>-практикалык</w:t>
      </w:r>
      <w:r w:rsidRPr="00CC58B1">
        <w:rPr>
          <w:rFonts w:ascii="Times New Roman" w:hAnsi="Times New Roman" w:cs="Times New Roman"/>
          <w:sz w:val="28"/>
          <w:szCs w:val="28"/>
        </w:rPr>
        <w:t xml:space="preserve"> </w:t>
      </w:r>
      <w:r>
        <w:rPr>
          <w:rFonts w:ascii="Times New Roman" w:hAnsi="Times New Roman" w:cs="Times New Roman"/>
          <w:sz w:val="28"/>
          <w:szCs w:val="28"/>
        </w:rPr>
        <w:t>китепчеси</w:t>
      </w:r>
      <w:r w:rsidRPr="00CC58B1">
        <w:rPr>
          <w:rFonts w:ascii="Times New Roman" w:hAnsi="Times New Roman" w:cs="Times New Roman"/>
          <w:sz w:val="28"/>
          <w:szCs w:val="28"/>
        </w:rPr>
        <w:t xml:space="preserve"> [1</w:t>
      </w:r>
      <w:r>
        <w:rPr>
          <w:rFonts w:ascii="Times New Roman" w:hAnsi="Times New Roman" w:cs="Times New Roman"/>
          <w:sz w:val="28"/>
          <w:szCs w:val="28"/>
        </w:rPr>
        <w:t>13,114</w:t>
      </w:r>
      <w:r w:rsidRPr="00CC58B1">
        <w:rPr>
          <w:rFonts w:ascii="Times New Roman" w:hAnsi="Times New Roman" w:cs="Times New Roman"/>
          <w:sz w:val="28"/>
          <w:szCs w:val="28"/>
        </w:rPr>
        <w:t>]</w:t>
      </w:r>
      <w:r>
        <w:rPr>
          <w:rFonts w:ascii="Times New Roman" w:hAnsi="Times New Roman" w:cs="Times New Roman"/>
          <w:sz w:val="28"/>
          <w:szCs w:val="28"/>
        </w:rPr>
        <w:t xml:space="preserve"> түрүндө берилген </w:t>
      </w:r>
      <w:r w:rsidRPr="000F41E3">
        <w:rPr>
          <w:rFonts w:ascii="Times New Roman" w:hAnsi="Times New Roman" w:cs="Times New Roman"/>
          <w:i/>
          <w:iCs/>
          <w:sz w:val="28"/>
          <w:szCs w:val="28"/>
        </w:rPr>
        <w:t>окуу китеби менен иштөө</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ээлейт. Окуп</w:t>
      </w:r>
      <w:r>
        <w:rPr>
          <w:rFonts w:ascii="Times New Roman" w:hAnsi="Times New Roman" w:cs="Times New Roman"/>
          <w:sz w:val="28"/>
          <w:szCs w:val="28"/>
        </w:rPr>
        <w:t>-</w:t>
      </w:r>
      <w:r w:rsidRPr="00CC58B1">
        <w:rPr>
          <w:rFonts w:ascii="Times New Roman" w:hAnsi="Times New Roman" w:cs="Times New Roman"/>
          <w:sz w:val="28"/>
          <w:szCs w:val="28"/>
        </w:rPr>
        <w:t>үйрөтүү процессинде студенттер билимдин үч аймагын</w:t>
      </w:r>
      <w:r>
        <w:rPr>
          <w:rFonts w:ascii="Times New Roman" w:hAnsi="Times New Roman" w:cs="Times New Roman"/>
          <w:sz w:val="28"/>
          <w:szCs w:val="28"/>
        </w:rPr>
        <w:t>ан (маалыматтык</w:t>
      </w:r>
      <w:r w:rsidRPr="00CC58B1">
        <w:rPr>
          <w:rFonts w:ascii="Times New Roman" w:hAnsi="Times New Roman" w:cs="Times New Roman"/>
          <w:sz w:val="28"/>
          <w:szCs w:val="28"/>
        </w:rPr>
        <w:t xml:space="preserve"> </w:t>
      </w:r>
      <w:r w:rsidRPr="003F4856">
        <w:rPr>
          <w:rFonts w:ascii="Times New Roman" w:hAnsi="Times New Roman" w:cs="Times New Roman"/>
          <w:iCs/>
          <w:sz w:val="28"/>
          <w:szCs w:val="28"/>
        </w:rPr>
        <w:t>технологиялар, бизнес</w:t>
      </w:r>
      <w:r w:rsidR="00DE72B2">
        <w:rPr>
          <w:rFonts w:ascii="Times New Roman" w:hAnsi="Times New Roman" w:cs="Times New Roman"/>
          <w:iCs/>
          <w:sz w:val="28"/>
          <w:szCs w:val="28"/>
        </w:rPr>
        <w:t>-</w:t>
      </w:r>
      <w:r w:rsidRPr="003F4856">
        <w:rPr>
          <w:rFonts w:ascii="Times New Roman" w:hAnsi="Times New Roman" w:cs="Times New Roman"/>
          <w:iCs/>
          <w:sz w:val="28"/>
          <w:szCs w:val="28"/>
        </w:rPr>
        <w:t>пландоо</w:t>
      </w:r>
      <w:r>
        <w:rPr>
          <w:rFonts w:ascii="Times New Roman" w:hAnsi="Times New Roman" w:cs="Times New Roman"/>
          <w:iCs/>
          <w:sz w:val="28"/>
          <w:szCs w:val="28"/>
        </w:rPr>
        <w:t xml:space="preserve">, </w:t>
      </w:r>
      <w:r w:rsidRPr="003F4856">
        <w:rPr>
          <w:rFonts w:ascii="Times New Roman" w:hAnsi="Times New Roman" w:cs="Times New Roman"/>
          <w:iCs/>
          <w:sz w:val="28"/>
          <w:szCs w:val="28"/>
        </w:rPr>
        <w:t>бизнес</w:t>
      </w:r>
      <w:r w:rsidR="00DE72B2">
        <w:rPr>
          <w:rFonts w:ascii="Times New Roman" w:hAnsi="Times New Roman" w:cs="Times New Roman"/>
          <w:iCs/>
          <w:sz w:val="28"/>
          <w:szCs w:val="28"/>
        </w:rPr>
        <w:t>-</w:t>
      </w:r>
      <w:r w:rsidRPr="003F4856">
        <w:rPr>
          <w:rFonts w:ascii="Times New Roman" w:hAnsi="Times New Roman" w:cs="Times New Roman"/>
          <w:iCs/>
          <w:sz w:val="28"/>
          <w:szCs w:val="28"/>
        </w:rPr>
        <w:t xml:space="preserve">пландоодогу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3F4856">
        <w:rPr>
          <w:rFonts w:ascii="Times New Roman" w:hAnsi="Times New Roman" w:cs="Times New Roman"/>
          <w:iCs/>
          <w:sz w:val="28"/>
          <w:szCs w:val="28"/>
        </w:rPr>
        <w:t>технологиялар</w:t>
      </w:r>
      <w:r>
        <w:rPr>
          <w:rFonts w:ascii="Times New Roman" w:hAnsi="Times New Roman" w:cs="Times New Roman"/>
          <w:iCs/>
          <w:sz w:val="28"/>
          <w:szCs w:val="28"/>
        </w:rPr>
        <w:t xml:space="preserve"> аймактары</w:t>
      </w:r>
      <w:r>
        <w:rPr>
          <w:rFonts w:ascii="Times New Roman" w:hAnsi="Times New Roman" w:cs="Times New Roman"/>
          <w:sz w:val="28"/>
          <w:szCs w:val="28"/>
        </w:rPr>
        <w:t>) алынган</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фундаменталдуу талашсыз жоболорду </w:t>
      </w:r>
      <w:r w:rsidRPr="00CC58B1">
        <w:rPr>
          <w:rFonts w:ascii="Times New Roman" w:hAnsi="Times New Roman" w:cs="Times New Roman"/>
          <w:sz w:val="28"/>
          <w:szCs w:val="28"/>
        </w:rPr>
        <w:t>жана принциптерди эстеп калуулары керек, тез</w:t>
      </w:r>
      <w:r>
        <w:rPr>
          <w:rFonts w:ascii="Times New Roman" w:hAnsi="Times New Roman" w:cs="Times New Roman"/>
          <w:sz w:val="28"/>
          <w:szCs w:val="28"/>
        </w:rPr>
        <w:t>-</w:t>
      </w:r>
      <w:r w:rsidRPr="00CC58B1">
        <w:rPr>
          <w:rFonts w:ascii="Times New Roman" w:hAnsi="Times New Roman" w:cs="Times New Roman"/>
          <w:sz w:val="28"/>
          <w:szCs w:val="28"/>
        </w:rPr>
        <w:t xml:space="preserve">тезден </w:t>
      </w:r>
      <w:r>
        <w:rPr>
          <w:rFonts w:ascii="Times New Roman" w:hAnsi="Times New Roman" w:cs="Times New Roman"/>
          <w:sz w:val="28"/>
          <w:szCs w:val="28"/>
        </w:rPr>
        <w:t>болуп туруучу</w:t>
      </w:r>
      <w:r w:rsidRPr="00CC58B1">
        <w:rPr>
          <w:rFonts w:ascii="Times New Roman" w:hAnsi="Times New Roman" w:cs="Times New Roman"/>
          <w:sz w:val="28"/>
          <w:szCs w:val="28"/>
        </w:rPr>
        <w:t xml:space="preserve"> </w:t>
      </w:r>
      <w:r>
        <w:rPr>
          <w:rFonts w:ascii="Times New Roman" w:hAnsi="Times New Roman" w:cs="Times New Roman"/>
          <w:sz w:val="28"/>
          <w:szCs w:val="28"/>
        </w:rPr>
        <w:t>кырдаалдар</w:t>
      </w:r>
      <w:r w:rsidRPr="00CC58B1">
        <w:rPr>
          <w:rFonts w:ascii="Times New Roman" w:hAnsi="Times New Roman" w:cs="Times New Roman"/>
          <w:sz w:val="28"/>
          <w:szCs w:val="28"/>
        </w:rPr>
        <w:t>дан чыгууну студенттер окуу китептерден ыкчам түрдө издеп табышы керек. Бул учурда китеп менен жүргүзүлгөн иш студенттердин практикалык ишмердүүлүк процессиндеги өз алдынча иши катары каралып, ал процесстин калыпт</w:t>
      </w:r>
      <w:r>
        <w:rPr>
          <w:rFonts w:ascii="Times New Roman" w:hAnsi="Times New Roman" w:cs="Times New Roman"/>
          <w:sz w:val="28"/>
          <w:szCs w:val="28"/>
        </w:rPr>
        <w:t>андыруу</w:t>
      </w:r>
      <w:r w:rsidR="00522E18">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экспериментинин бардык үч </w:t>
      </w:r>
      <w:r>
        <w:rPr>
          <w:rFonts w:ascii="Times New Roman" w:hAnsi="Times New Roman" w:cs="Times New Roman"/>
          <w:sz w:val="28"/>
          <w:szCs w:val="28"/>
        </w:rPr>
        <w:t>баскычын</w:t>
      </w:r>
      <w:r w:rsidRPr="00CC58B1">
        <w:rPr>
          <w:rFonts w:ascii="Times New Roman" w:hAnsi="Times New Roman" w:cs="Times New Roman"/>
          <w:sz w:val="28"/>
          <w:szCs w:val="28"/>
        </w:rPr>
        <w:t xml:space="preserve"> башынан аягына чейин </w:t>
      </w:r>
      <w:r>
        <w:rPr>
          <w:rFonts w:ascii="Times New Roman" w:hAnsi="Times New Roman" w:cs="Times New Roman"/>
          <w:sz w:val="28"/>
          <w:szCs w:val="28"/>
        </w:rPr>
        <w:t>коштоп</w:t>
      </w:r>
      <w:r w:rsidRPr="00CC58B1">
        <w:rPr>
          <w:rFonts w:ascii="Times New Roman" w:hAnsi="Times New Roman" w:cs="Times New Roman"/>
          <w:sz w:val="28"/>
          <w:szCs w:val="28"/>
        </w:rPr>
        <w:t xml:space="preserve"> турат.</w:t>
      </w:r>
    </w:p>
    <w:p w14:paraId="01E6CD36" w14:textId="77777777" w:rsidR="00AB21AC" w:rsidRPr="00CC58B1" w:rsidRDefault="00AB21AC" w:rsidP="00AB21AC">
      <w:pPr>
        <w:shd w:val="clear" w:color="auto" w:fill="FFFFFF"/>
        <w:spacing w:after="0" w:line="469" w:lineRule="exact"/>
        <w:ind w:left="66" w:firstLine="690"/>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маселелерин чечүүдө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колдонуу шарттарында </w:t>
      </w:r>
      <w:r>
        <w:rPr>
          <w:rFonts w:ascii="Times New Roman" w:hAnsi="Times New Roman" w:cs="Times New Roman"/>
          <w:sz w:val="28"/>
          <w:szCs w:val="28"/>
        </w:rPr>
        <w:t xml:space="preserve">окуп-үйрөнүүнүн </w:t>
      </w:r>
      <w:r w:rsidRPr="00FA6B04">
        <w:rPr>
          <w:rFonts w:ascii="Times New Roman" w:hAnsi="Times New Roman" w:cs="Times New Roman"/>
          <w:i/>
          <w:sz w:val="28"/>
          <w:szCs w:val="28"/>
        </w:rPr>
        <w:t>көрсөтмөлүү</w:t>
      </w:r>
      <w:r w:rsidRPr="007F0D50">
        <w:rPr>
          <w:rFonts w:ascii="Times New Roman" w:hAnsi="Times New Roman" w:cs="Times New Roman"/>
          <w:i/>
          <w:sz w:val="28"/>
          <w:szCs w:val="28"/>
        </w:rPr>
        <w:t xml:space="preserve"> </w:t>
      </w:r>
      <w:r w:rsidRPr="003F4856">
        <w:rPr>
          <w:rFonts w:ascii="Times New Roman" w:hAnsi="Times New Roman" w:cs="Times New Roman"/>
          <w:iCs/>
          <w:sz w:val="28"/>
          <w:szCs w:val="28"/>
        </w:rPr>
        <w:t>методдору</w:t>
      </w:r>
      <w:r w:rsidRPr="00CC58B1">
        <w:rPr>
          <w:rFonts w:ascii="Times New Roman" w:hAnsi="Times New Roman" w:cs="Times New Roman"/>
          <w:sz w:val="28"/>
          <w:szCs w:val="28"/>
        </w:rPr>
        <w:t xml:space="preserve"> (</w:t>
      </w:r>
      <w:r>
        <w:rPr>
          <w:rFonts w:ascii="Times New Roman" w:hAnsi="Times New Roman" w:cs="Times New Roman"/>
          <w:sz w:val="28"/>
          <w:szCs w:val="28"/>
        </w:rPr>
        <w:t>демонстрациялоо</w:t>
      </w:r>
      <w:r w:rsidRPr="00CC58B1">
        <w:rPr>
          <w:rFonts w:ascii="Times New Roman" w:hAnsi="Times New Roman" w:cs="Times New Roman"/>
          <w:sz w:val="28"/>
          <w:szCs w:val="28"/>
        </w:rPr>
        <w:t>, сүрөт</w:t>
      </w:r>
      <w:r>
        <w:rPr>
          <w:rFonts w:ascii="Times New Roman" w:hAnsi="Times New Roman" w:cs="Times New Roman"/>
          <w:sz w:val="28"/>
          <w:szCs w:val="28"/>
        </w:rPr>
        <w:t>төө</w:t>
      </w:r>
      <w:r w:rsidRPr="00CC58B1">
        <w:rPr>
          <w:rFonts w:ascii="Times New Roman" w:hAnsi="Times New Roman" w:cs="Times New Roman"/>
          <w:sz w:val="28"/>
          <w:szCs w:val="28"/>
        </w:rPr>
        <w:t>, байкоо) өзгөчө мүнөзгө ээ. Студенттерге даяр экономикалык динамикал</w:t>
      </w:r>
      <w:r w:rsidR="00DE72B2">
        <w:rPr>
          <w:rFonts w:ascii="Times New Roman" w:hAnsi="Times New Roman" w:cs="Times New Roman"/>
          <w:sz w:val="28"/>
          <w:szCs w:val="28"/>
        </w:rPr>
        <w:t>уу</w:t>
      </w:r>
      <w:r w:rsidRPr="00CC58B1">
        <w:rPr>
          <w:rFonts w:ascii="Times New Roman" w:hAnsi="Times New Roman" w:cs="Times New Roman"/>
          <w:sz w:val="28"/>
          <w:szCs w:val="28"/>
        </w:rPr>
        <w:t xml:space="preserve"> </w:t>
      </w:r>
      <w:r>
        <w:rPr>
          <w:rFonts w:ascii="Times New Roman" w:hAnsi="Times New Roman" w:cs="Times New Roman"/>
          <w:sz w:val="28"/>
          <w:szCs w:val="28"/>
        </w:rPr>
        <w:t>моделди</w:t>
      </w:r>
      <w:r w:rsidRPr="00CC58B1">
        <w:rPr>
          <w:rFonts w:ascii="Times New Roman" w:hAnsi="Times New Roman" w:cs="Times New Roman"/>
          <w:sz w:val="28"/>
          <w:szCs w:val="28"/>
        </w:rPr>
        <w:t xml:space="preserve"> демонстрациял</w:t>
      </w:r>
      <w:r>
        <w:rPr>
          <w:rFonts w:ascii="Times New Roman" w:hAnsi="Times New Roman" w:cs="Times New Roman"/>
          <w:sz w:val="28"/>
          <w:szCs w:val="28"/>
        </w:rPr>
        <w:t>оодо</w:t>
      </w:r>
      <w:r w:rsidRPr="00CC58B1">
        <w:rPr>
          <w:rFonts w:ascii="Times New Roman" w:hAnsi="Times New Roman" w:cs="Times New Roman"/>
          <w:sz w:val="28"/>
          <w:szCs w:val="28"/>
        </w:rPr>
        <w:t xml:space="preserve"> компьютерди бардык функциялары менен чогуу колдонуу процесси</w:t>
      </w:r>
      <w:r>
        <w:rPr>
          <w:rFonts w:ascii="Times New Roman" w:hAnsi="Times New Roman" w:cs="Times New Roman"/>
          <w:sz w:val="28"/>
          <w:szCs w:val="28"/>
        </w:rPr>
        <w:t>нин өзү</w:t>
      </w:r>
      <w:r w:rsidRPr="00CC58B1">
        <w:rPr>
          <w:rFonts w:ascii="Times New Roman" w:hAnsi="Times New Roman" w:cs="Times New Roman"/>
          <w:sz w:val="28"/>
          <w:szCs w:val="28"/>
        </w:rPr>
        <w:t xml:space="preserve"> оку</w:t>
      </w:r>
      <w:r>
        <w:rPr>
          <w:rFonts w:ascii="Times New Roman" w:hAnsi="Times New Roman" w:cs="Times New Roman"/>
          <w:sz w:val="28"/>
          <w:szCs w:val="28"/>
        </w:rPr>
        <w:t xml:space="preserve">п-үйрөтүүнүн </w:t>
      </w:r>
      <w:r w:rsidRPr="000F41E3">
        <w:rPr>
          <w:rFonts w:ascii="Times New Roman" w:hAnsi="Times New Roman" w:cs="Times New Roman"/>
          <w:i/>
          <w:iCs/>
          <w:sz w:val="28"/>
          <w:szCs w:val="28"/>
        </w:rPr>
        <w:lastRenderedPageBreak/>
        <w:t>көрсөтмөлүүлүк</w:t>
      </w:r>
      <w:r w:rsidRPr="00CC58B1">
        <w:rPr>
          <w:rFonts w:ascii="Times New Roman" w:hAnsi="Times New Roman" w:cs="Times New Roman"/>
          <w:sz w:val="28"/>
          <w:szCs w:val="28"/>
        </w:rPr>
        <w:t xml:space="preserve">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болуп эсептелинет. Оку</w:t>
      </w:r>
      <w:r>
        <w:rPr>
          <w:rFonts w:ascii="Times New Roman" w:hAnsi="Times New Roman" w:cs="Times New Roman"/>
          <w:sz w:val="28"/>
          <w:szCs w:val="28"/>
        </w:rPr>
        <w:t>туп-үйрөтүүнүн методу</w:t>
      </w:r>
      <w:r w:rsidRPr="00CC58B1">
        <w:rPr>
          <w:rFonts w:ascii="Times New Roman" w:hAnsi="Times New Roman" w:cs="Times New Roman"/>
          <w:sz w:val="28"/>
          <w:szCs w:val="28"/>
        </w:rPr>
        <w:t xml:space="preserve"> катары каралган </w:t>
      </w:r>
      <w:r w:rsidRPr="0087099F">
        <w:rPr>
          <w:rFonts w:ascii="Times New Roman" w:hAnsi="Times New Roman" w:cs="Times New Roman"/>
          <w:i/>
          <w:sz w:val="28"/>
          <w:szCs w:val="28"/>
        </w:rPr>
        <w:t>байкоо</w:t>
      </w:r>
      <w:r w:rsidRPr="00CC58B1">
        <w:rPr>
          <w:rFonts w:ascii="Times New Roman" w:hAnsi="Times New Roman" w:cs="Times New Roman"/>
          <w:sz w:val="28"/>
          <w:szCs w:val="28"/>
        </w:rPr>
        <w:t xml:space="preserve"> сезимдик таанып</w:t>
      </w:r>
      <w:r>
        <w:rPr>
          <w:rFonts w:ascii="Times New Roman" w:hAnsi="Times New Roman" w:cs="Times New Roman"/>
          <w:sz w:val="28"/>
          <w:szCs w:val="28"/>
        </w:rPr>
        <w:t>-</w:t>
      </w:r>
      <w:r w:rsidRPr="00CC58B1">
        <w:rPr>
          <w:rFonts w:ascii="Times New Roman" w:hAnsi="Times New Roman" w:cs="Times New Roman"/>
          <w:sz w:val="28"/>
          <w:szCs w:val="28"/>
        </w:rPr>
        <w:t>билүүнүн актив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 </w:t>
      </w:r>
      <w:r>
        <w:rPr>
          <w:rFonts w:ascii="Times New Roman" w:hAnsi="Times New Roman" w:cs="Times New Roman"/>
          <w:sz w:val="28"/>
          <w:szCs w:val="28"/>
        </w:rPr>
        <w:t>формасы</w:t>
      </w:r>
      <w:r w:rsidRPr="00CC58B1">
        <w:rPr>
          <w:rFonts w:ascii="Times New Roman" w:hAnsi="Times New Roman" w:cs="Times New Roman"/>
          <w:sz w:val="28"/>
          <w:szCs w:val="28"/>
        </w:rPr>
        <w:t xml:space="preserve"> катары каралат; өз алдынча иштөө жөндөмдүүлүгүнүн пайда болуусуна шарт түзөт. </w:t>
      </w:r>
    </w:p>
    <w:p w14:paraId="0E5B431F" w14:textId="0C89EA28" w:rsidR="00AB21AC" w:rsidRPr="00CC58B1" w:rsidRDefault="00AB21AC" w:rsidP="00AB21AC">
      <w:pPr>
        <w:shd w:val="clear" w:color="auto" w:fill="FFFFFF"/>
        <w:spacing w:after="0" w:line="469" w:lineRule="exact"/>
        <w:ind w:left="5" w:right="9" w:firstLine="694"/>
        <w:jc w:val="both"/>
        <w:rPr>
          <w:rFonts w:ascii="Times New Roman" w:hAnsi="Times New Roman" w:cs="Times New Roman"/>
          <w:sz w:val="28"/>
          <w:szCs w:val="28"/>
        </w:rPr>
      </w:pPr>
      <w:r w:rsidRPr="00CC58B1">
        <w:rPr>
          <w:rFonts w:ascii="Times New Roman" w:hAnsi="Times New Roman" w:cs="Times New Roman"/>
          <w:sz w:val="28"/>
          <w:szCs w:val="28"/>
        </w:rPr>
        <w:t>Практикалык сабактардын жүрүшүндө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каражаттардын жардамы аркылуу даярдоо процессинде </w:t>
      </w:r>
      <w:r w:rsidRPr="0087099F">
        <w:rPr>
          <w:rFonts w:ascii="Times New Roman" w:hAnsi="Times New Roman" w:cs="Times New Roman"/>
          <w:i/>
          <w:sz w:val="28"/>
          <w:szCs w:val="28"/>
        </w:rPr>
        <w:t>көнүгүүлөр</w:t>
      </w:r>
      <w:r w:rsidRPr="00CC58B1">
        <w:rPr>
          <w:rFonts w:ascii="Times New Roman" w:hAnsi="Times New Roman" w:cs="Times New Roman"/>
          <w:sz w:val="28"/>
          <w:szCs w:val="28"/>
        </w:rPr>
        <w:t xml:space="preserve"> деп аталган </w:t>
      </w:r>
      <w:r>
        <w:rPr>
          <w:rFonts w:ascii="Times New Roman" w:hAnsi="Times New Roman" w:cs="Times New Roman"/>
          <w:sz w:val="28"/>
          <w:szCs w:val="28"/>
        </w:rPr>
        <w:t>метод</w:t>
      </w:r>
      <w:r w:rsidRPr="00CC58B1">
        <w:rPr>
          <w:rFonts w:ascii="Times New Roman" w:hAnsi="Times New Roman" w:cs="Times New Roman"/>
          <w:sz w:val="28"/>
          <w:szCs w:val="28"/>
        </w:rPr>
        <w:t xml:space="preserve"> да колдонулат. 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калыптандыруунун бардык </w:t>
      </w:r>
      <w:r>
        <w:rPr>
          <w:rFonts w:ascii="Times New Roman" w:hAnsi="Times New Roman" w:cs="Times New Roman"/>
          <w:sz w:val="28"/>
          <w:szCs w:val="28"/>
        </w:rPr>
        <w:t>баскычтарында</w:t>
      </w:r>
      <w:r w:rsidRPr="00CC58B1">
        <w:rPr>
          <w:rFonts w:ascii="Times New Roman" w:hAnsi="Times New Roman" w:cs="Times New Roman"/>
          <w:sz w:val="28"/>
          <w:szCs w:val="28"/>
        </w:rPr>
        <w:t xml:space="preserve"> студенттердин көнүгүүлөрдү аткаруусу</w:t>
      </w:r>
      <w:r>
        <w:rPr>
          <w:rFonts w:ascii="Times New Roman" w:hAnsi="Times New Roman" w:cs="Times New Roman"/>
          <w:sz w:val="28"/>
          <w:szCs w:val="28"/>
        </w:rPr>
        <w:t xml:space="preserve"> аркылуу берилген </w:t>
      </w:r>
      <w:r w:rsidRPr="00CC58B1">
        <w:rPr>
          <w:rFonts w:ascii="Times New Roman" w:hAnsi="Times New Roman" w:cs="Times New Roman"/>
          <w:sz w:val="28"/>
          <w:szCs w:val="28"/>
        </w:rPr>
        <w:t>дидактикалык удаалашты</w:t>
      </w:r>
      <w:r>
        <w:rPr>
          <w:rFonts w:ascii="Times New Roman" w:hAnsi="Times New Roman" w:cs="Times New Roman"/>
          <w:sz w:val="28"/>
          <w:szCs w:val="28"/>
        </w:rPr>
        <w:t>к</w:t>
      </w:r>
      <w:r w:rsidRPr="00CC58B1">
        <w:rPr>
          <w:rFonts w:ascii="Times New Roman" w:hAnsi="Times New Roman" w:cs="Times New Roman"/>
          <w:sz w:val="28"/>
          <w:szCs w:val="28"/>
        </w:rPr>
        <w:t xml:space="preserve"> колдонулат. </w:t>
      </w:r>
      <w:r w:rsidRPr="00CC58B1">
        <w:rPr>
          <w:rFonts w:ascii="Times New Roman" w:hAnsi="Times New Roman" w:cs="Times New Roman"/>
          <w:sz w:val="28"/>
          <w:szCs w:val="28"/>
          <w:lang w:val="en-US"/>
        </w:rPr>
        <w:t>MS</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Excel</w:t>
      </w:r>
      <w:r w:rsidRPr="00CC58B1">
        <w:rPr>
          <w:rFonts w:ascii="Times New Roman" w:hAnsi="Times New Roman" w:cs="Times New Roman"/>
          <w:sz w:val="28"/>
          <w:szCs w:val="28"/>
        </w:rPr>
        <w:t xml:space="preserve"> чөйрөсүндө таблицаларды, </w:t>
      </w:r>
      <w:r w:rsidRPr="00CC58B1">
        <w:rPr>
          <w:rFonts w:ascii="Times New Roman" w:hAnsi="Times New Roman" w:cs="Times New Roman"/>
          <w:sz w:val="28"/>
          <w:szCs w:val="28"/>
          <w:lang w:val="en-US"/>
        </w:rPr>
        <w:t>MS</w:t>
      </w:r>
      <w:r w:rsidRPr="00CC58B1">
        <w:rPr>
          <w:rFonts w:ascii="Times New Roman" w:hAnsi="Times New Roman" w:cs="Times New Roman"/>
          <w:sz w:val="28"/>
          <w:szCs w:val="28"/>
        </w:rPr>
        <w:t xml:space="preserve"> </w:t>
      </w:r>
      <w:r w:rsidRPr="00CC58B1">
        <w:rPr>
          <w:rFonts w:ascii="Times New Roman" w:hAnsi="Times New Roman" w:cs="Times New Roman"/>
          <w:sz w:val="28"/>
          <w:szCs w:val="28"/>
          <w:lang w:val="en-US"/>
        </w:rPr>
        <w:t>Word</w:t>
      </w:r>
      <w:r w:rsidRPr="00CC58B1">
        <w:rPr>
          <w:rFonts w:ascii="Times New Roman" w:hAnsi="Times New Roman" w:cs="Times New Roman"/>
          <w:sz w:val="28"/>
          <w:szCs w:val="28"/>
        </w:rPr>
        <w:t xml:space="preserve"> процессорунда тексттерди даярдоо ж.б. боюнча мурда өздөштүрүлгөн билим студенттер тарабынан бизнес</w:t>
      </w:r>
      <w:r>
        <w:rPr>
          <w:rFonts w:ascii="Times New Roman" w:hAnsi="Times New Roman" w:cs="Times New Roman"/>
          <w:sz w:val="28"/>
          <w:szCs w:val="28"/>
        </w:rPr>
        <w:t>-</w:t>
      </w:r>
      <w:r w:rsidRPr="00CC58B1">
        <w:rPr>
          <w:rFonts w:ascii="Times New Roman" w:hAnsi="Times New Roman" w:cs="Times New Roman"/>
          <w:sz w:val="28"/>
          <w:szCs w:val="28"/>
        </w:rPr>
        <w:t>планды компьютердик каражаттар аркылуу даярдоодо колдонулат</w:t>
      </w:r>
      <w:r>
        <w:rPr>
          <w:rFonts w:ascii="Times New Roman" w:hAnsi="Times New Roman" w:cs="Times New Roman"/>
          <w:sz w:val="28"/>
          <w:szCs w:val="28"/>
        </w:rPr>
        <w:t>, ошону менен катар</w:t>
      </w:r>
      <w:r w:rsidRPr="00CC58B1">
        <w:rPr>
          <w:rFonts w:ascii="Times New Roman" w:hAnsi="Times New Roman" w:cs="Times New Roman"/>
          <w:sz w:val="28"/>
          <w:szCs w:val="28"/>
        </w:rPr>
        <w:t xml:space="preserve"> </w:t>
      </w:r>
      <w:r>
        <w:rPr>
          <w:rFonts w:ascii="Times New Roman" w:hAnsi="Times New Roman" w:cs="Times New Roman"/>
          <w:sz w:val="28"/>
          <w:szCs w:val="28"/>
        </w:rPr>
        <w:t>о</w:t>
      </w:r>
      <w:r w:rsidRPr="00CC58B1">
        <w:rPr>
          <w:rFonts w:ascii="Times New Roman" w:hAnsi="Times New Roman" w:cs="Times New Roman"/>
          <w:sz w:val="28"/>
          <w:szCs w:val="28"/>
        </w:rPr>
        <w:t xml:space="preserve">куу материалын эске тутуп калууга багытталган билимди өздөштүрүүнү, өздөштүрүлгөн материалды пайдалана билүүнү, чыгармачылык мүнөздөгү практикалык ишмердүүлүктө билимди өз алдынча колдоно билүүнү удаалаш камсыздоо </w:t>
      </w:r>
      <w:r>
        <w:rPr>
          <w:rFonts w:ascii="Times New Roman" w:hAnsi="Times New Roman" w:cs="Times New Roman"/>
          <w:sz w:val="28"/>
          <w:szCs w:val="28"/>
        </w:rPr>
        <w:t>ишке ашат</w:t>
      </w:r>
      <w:r w:rsidRPr="00CC58B1">
        <w:rPr>
          <w:rFonts w:ascii="Times New Roman" w:hAnsi="Times New Roman" w:cs="Times New Roman"/>
          <w:sz w:val="28"/>
          <w:szCs w:val="28"/>
        </w:rPr>
        <w:t xml:space="preserve">. Чыгармачылык башталыштын </w:t>
      </w:r>
      <w:r>
        <w:rPr>
          <w:rFonts w:ascii="Times New Roman" w:hAnsi="Times New Roman" w:cs="Times New Roman"/>
          <w:sz w:val="28"/>
          <w:szCs w:val="28"/>
        </w:rPr>
        <w:t>натыйжалуу</w:t>
      </w:r>
      <w:r w:rsidRPr="00CC58B1">
        <w:rPr>
          <w:rFonts w:ascii="Times New Roman" w:hAnsi="Times New Roman" w:cs="Times New Roman"/>
          <w:sz w:val="28"/>
          <w:szCs w:val="28"/>
        </w:rPr>
        <w:t xml:space="preserve"> өнүгүшүнө шарт түзүүчү калыптандыруучу эксперименттин үчүнчү </w:t>
      </w:r>
      <w:r>
        <w:rPr>
          <w:rFonts w:ascii="Times New Roman" w:hAnsi="Times New Roman" w:cs="Times New Roman"/>
          <w:sz w:val="28"/>
          <w:szCs w:val="28"/>
        </w:rPr>
        <w:t>баскычындагы</w:t>
      </w:r>
      <w:r w:rsidRPr="00CC58B1">
        <w:rPr>
          <w:rFonts w:ascii="Times New Roman" w:hAnsi="Times New Roman" w:cs="Times New Roman"/>
          <w:sz w:val="28"/>
          <w:szCs w:val="28"/>
        </w:rPr>
        <w:t xml:space="preserve"> </w:t>
      </w:r>
      <w:r w:rsidRPr="00FD5855">
        <w:rPr>
          <w:rFonts w:ascii="Times New Roman" w:hAnsi="Times New Roman" w:cs="Times New Roman"/>
          <w:iCs/>
          <w:sz w:val="28"/>
          <w:szCs w:val="28"/>
        </w:rPr>
        <w:t>издөө түрүндөгү</w:t>
      </w:r>
      <w:r w:rsidRPr="00CC58B1">
        <w:rPr>
          <w:rFonts w:ascii="Times New Roman" w:hAnsi="Times New Roman" w:cs="Times New Roman"/>
          <w:sz w:val="28"/>
          <w:szCs w:val="28"/>
        </w:rPr>
        <w:t xml:space="preserve"> (бизнестин экономикалык динамикал</w:t>
      </w:r>
      <w:r w:rsidR="00DE72B2">
        <w:rPr>
          <w:rFonts w:ascii="Times New Roman" w:hAnsi="Times New Roman" w:cs="Times New Roman"/>
          <w:sz w:val="28"/>
          <w:szCs w:val="28"/>
        </w:rPr>
        <w:t>уу</w:t>
      </w:r>
      <w:r w:rsidRPr="00CC58B1">
        <w:rPr>
          <w:rFonts w:ascii="Times New Roman" w:hAnsi="Times New Roman" w:cs="Times New Roman"/>
          <w:sz w:val="28"/>
          <w:szCs w:val="28"/>
        </w:rPr>
        <w:t xml:space="preserve"> </w:t>
      </w:r>
      <w:r>
        <w:rPr>
          <w:rFonts w:ascii="Times New Roman" w:hAnsi="Times New Roman" w:cs="Times New Roman"/>
          <w:sz w:val="28"/>
          <w:szCs w:val="28"/>
        </w:rPr>
        <w:t>моделин</w:t>
      </w:r>
      <w:r w:rsidRPr="00CC58B1">
        <w:rPr>
          <w:rFonts w:ascii="Times New Roman" w:hAnsi="Times New Roman" w:cs="Times New Roman"/>
          <w:sz w:val="28"/>
          <w:szCs w:val="28"/>
        </w:rPr>
        <w:t xml:space="preserve"> </w:t>
      </w:r>
      <w:r>
        <w:rPr>
          <w:rFonts w:ascii="Times New Roman" w:hAnsi="Times New Roman" w:cs="Times New Roman"/>
          <w:sz w:val="28"/>
          <w:szCs w:val="28"/>
        </w:rPr>
        <w:t>оптимизациялоо)</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00DE72B2">
        <w:rPr>
          <w:rFonts w:ascii="Times New Roman" w:hAnsi="Times New Roman" w:cs="Times New Roman"/>
          <w:sz w:val="28"/>
          <w:szCs w:val="28"/>
        </w:rPr>
        <w:t>б</w:t>
      </w:r>
      <w:r w:rsidRPr="00CC58B1">
        <w:rPr>
          <w:rFonts w:ascii="Times New Roman" w:hAnsi="Times New Roman" w:cs="Times New Roman"/>
          <w:sz w:val="28"/>
          <w:szCs w:val="28"/>
        </w:rPr>
        <w:t>изнес</w:t>
      </w:r>
      <w:r>
        <w:rPr>
          <w:rFonts w:ascii="Times New Roman" w:hAnsi="Times New Roman" w:cs="Times New Roman"/>
          <w:sz w:val="28"/>
          <w:szCs w:val="28"/>
        </w:rPr>
        <w:t>-</w:t>
      </w:r>
      <w:r w:rsidRPr="00CC58B1">
        <w:rPr>
          <w:rFonts w:ascii="Times New Roman" w:hAnsi="Times New Roman" w:cs="Times New Roman"/>
          <w:sz w:val="28"/>
          <w:szCs w:val="28"/>
        </w:rPr>
        <w:t>план</w:t>
      </w:r>
      <w:r>
        <w:rPr>
          <w:rFonts w:ascii="Times New Roman" w:hAnsi="Times New Roman" w:cs="Times New Roman"/>
          <w:sz w:val="28"/>
          <w:szCs w:val="28"/>
        </w:rPr>
        <w:t>”</w:t>
      </w:r>
      <w:r w:rsidRPr="00CC58B1">
        <w:rPr>
          <w:rFonts w:ascii="Times New Roman" w:hAnsi="Times New Roman" w:cs="Times New Roman"/>
          <w:sz w:val="28"/>
          <w:szCs w:val="28"/>
        </w:rPr>
        <w:t xml:space="preserve"> тексттик документин даярдоо, жарнактык </w:t>
      </w:r>
      <w:r>
        <w:rPr>
          <w:rFonts w:ascii="Times New Roman" w:hAnsi="Times New Roman" w:cs="Times New Roman"/>
          <w:sz w:val="28"/>
          <w:szCs w:val="28"/>
        </w:rPr>
        <w:t>өндүрүмдү</w:t>
      </w:r>
      <w:r w:rsidRPr="00CC58B1">
        <w:rPr>
          <w:rFonts w:ascii="Times New Roman" w:hAnsi="Times New Roman" w:cs="Times New Roman"/>
          <w:sz w:val="28"/>
          <w:szCs w:val="28"/>
        </w:rPr>
        <w:t xml:space="preserve"> түзүү, презентацияны түзүү) </w:t>
      </w:r>
      <w:r w:rsidRPr="00FD5855">
        <w:rPr>
          <w:rFonts w:ascii="Times New Roman" w:hAnsi="Times New Roman" w:cs="Times New Roman"/>
          <w:iCs/>
          <w:sz w:val="28"/>
          <w:szCs w:val="28"/>
        </w:rPr>
        <w:t>көнүгүүлөрдүн</w:t>
      </w:r>
      <w:r w:rsidRPr="00CC58B1">
        <w:rPr>
          <w:rFonts w:ascii="Times New Roman" w:hAnsi="Times New Roman" w:cs="Times New Roman"/>
          <w:sz w:val="28"/>
          <w:szCs w:val="28"/>
        </w:rPr>
        <w:t xml:space="preserve"> өзгөчө </w:t>
      </w:r>
      <w:r>
        <w:rPr>
          <w:rFonts w:ascii="Times New Roman" w:hAnsi="Times New Roman" w:cs="Times New Roman"/>
          <w:sz w:val="28"/>
          <w:szCs w:val="28"/>
        </w:rPr>
        <w:t>орду бар</w:t>
      </w:r>
      <w:r w:rsidR="00024141">
        <w:rPr>
          <w:rFonts w:ascii="Times New Roman" w:hAnsi="Times New Roman" w:cs="Times New Roman"/>
          <w:sz w:val="28"/>
          <w:szCs w:val="28"/>
        </w:rPr>
        <w:t>, бул иштердин жүрүүсү окуу-методикалык комплексине камтылган силлабуста көрсөтүлгөн ирээт менен жүргүзүлөт</w:t>
      </w:r>
      <w:r w:rsidRPr="00CC58B1">
        <w:rPr>
          <w:rFonts w:ascii="Times New Roman" w:hAnsi="Times New Roman" w:cs="Times New Roman"/>
          <w:sz w:val="28"/>
          <w:szCs w:val="28"/>
        </w:rPr>
        <w:t>.</w:t>
      </w:r>
    </w:p>
    <w:p w14:paraId="5E2AC013" w14:textId="77777777" w:rsidR="00AB21AC" w:rsidRPr="00CC58B1" w:rsidRDefault="00AB21AC" w:rsidP="00AB21AC">
      <w:pPr>
        <w:shd w:val="clear" w:color="auto" w:fill="FFFFFF"/>
        <w:spacing w:after="0" w:line="469" w:lineRule="exact"/>
        <w:ind w:left="47" w:firstLine="690"/>
        <w:jc w:val="both"/>
        <w:rPr>
          <w:rFonts w:ascii="Times New Roman" w:hAnsi="Times New Roman" w:cs="Times New Roman"/>
          <w:sz w:val="28"/>
          <w:szCs w:val="28"/>
        </w:rPr>
      </w:pPr>
      <w:r w:rsidRPr="00CC58B1">
        <w:rPr>
          <w:rFonts w:ascii="Times New Roman" w:hAnsi="Times New Roman" w:cs="Times New Roman"/>
          <w:sz w:val="28"/>
          <w:szCs w:val="28"/>
        </w:rPr>
        <w:t>Ой жүгүртүү логикасы боюнча</w:t>
      </w:r>
      <w:r>
        <w:rPr>
          <w:rFonts w:ascii="Times New Roman" w:hAnsi="Times New Roman" w:cs="Times New Roman"/>
          <w:sz w:val="28"/>
          <w:szCs w:val="28"/>
        </w:rPr>
        <w:t>,</w:t>
      </w:r>
      <w:r w:rsidRPr="00CC58B1">
        <w:rPr>
          <w:rFonts w:ascii="Times New Roman" w:hAnsi="Times New Roman" w:cs="Times New Roman"/>
          <w:sz w:val="28"/>
          <w:szCs w:val="28"/>
        </w:rPr>
        <w:t xml:space="preserve"> предметтик аймагы – конкреттүү мисалда көрсөтүлгө</w:t>
      </w:r>
      <w:r>
        <w:rPr>
          <w:rFonts w:ascii="Times New Roman" w:hAnsi="Times New Roman" w:cs="Times New Roman"/>
          <w:sz w:val="28"/>
          <w:szCs w:val="28"/>
        </w:rPr>
        <w:t xml:space="preserve">н бизнес-планды даярдоо болгон </w:t>
      </w:r>
      <w:r w:rsidRPr="00CC58B1">
        <w:rPr>
          <w:rFonts w:ascii="Times New Roman" w:hAnsi="Times New Roman" w:cs="Times New Roman"/>
          <w:sz w:val="28"/>
          <w:szCs w:val="28"/>
        </w:rPr>
        <w:t>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процессиндеги окутуунун негизги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болуп </w:t>
      </w:r>
      <w:r w:rsidRPr="00C9240E">
        <w:rPr>
          <w:rFonts w:ascii="Times New Roman" w:hAnsi="Times New Roman" w:cs="Times New Roman"/>
          <w:i/>
          <w:sz w:val="28"/>
          <w:szCs w:val="28"/>
        </w:rPr>
        <w:t>индуктив</w:t>
      </w:r>
      <w:r>
        <w:rPr>
          <w:rFonts w:ascii="Times New Roman" w:hAnsi="Times New Roman" w:cs="Times New Roman"/>
          <w:i/>
          <w:sz w:val="28"/>
          <w:szCs w:val="28"/>
        </w:rPr>
        <w:t>дүү</w:t>
      </w:r>
      <w:r w:rsidRPr="003E2AD7">
        <w:rPr>
          <w:rFonts w:ascii="Times New Roman" w:hAnsi="Times New Roman" w:cs="Times New Roman"/>
          <w:i/>
          <w:sz w:val="28"/>
          <w:szCs w:val="28"/>
        </w:rPr>
        <w:t xml:space="preserve"> </w:t>
      </w:r>
      <w:r w:rsidRPr="00FD5855">
        <w:rPr>
          <w:rFonts w:ascii="Times New Roman" w:hAnsi="Times New Roman" w:cs="Times New Roman"/>
          <w:iCs/>
          <w:sz w:val="28"/>
          <w:szCs w:val="28"/>
        </w:rPr>
        <w:t>метод</w:t>
      </w:r>
      <w:r w:rsidRPr="00CC58B1">
        <w:rPr>
          <w:rFonts w:ascii="Times New Roman" w:hAnsi="Times New Roman" w:cs="Times New Roman"/>
          <w:sz w:val="28"/>
          <w:szCs w:val="28"/>
        </w:rPr>
        <w:t xml:space="preserve"> </w:t>
      </w:r>
      <w:r>
        <w:rPr>
          <w:rFonts w:ascii="Times New Roman" w:hAnsi="Times New Roman" w:cs="Times New Roman"/>
          <w:sz w:val="28"/>
          <w:szCs w:val="28"/>
        </w:rPr>
        <w:t>эсептелинет</w:t>
      </w:r>
      <w:r w:rsidRPr="00CC58B1">
        <w:rPr>
          <w:rFonts w:ascii="Times New Roman" w:hAnsi="Times New Roman" w:cs="Times New Roman"/>
          <w:sz w:val="28"/>
          <w:szCs w:val="28"/>
        </w:rPr>
        <w:t xml:space="preserve">. Биринчи </w:t>
      </w:r>
      <w:r>
        <w:rPr>
          <w:rFonts w:ascii="Times New Roman" w:hAnsi="Times New Roman" w:cs="Times New Roman"/>
          <w:sz w:val="28"/>
          <w:szCs w:val="28"/>
        </w:rPr>
        <w:t>баскычта</w:t>
      </w:r>
      <w:r w:rsidRPr="00CC58B1">
        <w:rPr>
          <w:rFonts w:ascii="Times New Roman" w:hAnsi="Times New Roman" w:cs="Times New Roman"/>
          <w:sz w:val="28"/>
          <w:szCs w:val="28"/>
        </w:rPr>
        <w:t xml:space="preserve"> даярдалган бизнестин экономикалык динамикал</w:t>
      </w:r>
      <w:r w:rsidR="00DE72B2">
        <w:rPr>
          <w:rFonts w:ascii="Times New Roman" w:hAnsi="Times New Roman" w:cs="Times New Roman"/>
          <w:sz w:val="28"/>
          <w:szCs w:val="28"/>
        </w:rPr>
        <w:t>уу</w:t>
      </w:r>
      <w:r w:rsidRPr="00CC58B1">
        <w:rPr>
          <w:rFonts w:ascii="Times New Roman" w:hAnsi="Times New Roman" w:cs="Times New Roman"/>
          <w:sz w:val="28"/>
          <w:szCs w:val="28"/>
        </w:rPr>
        <w:t xml:space="preserve"> </w:t>
      </w:r>
      <w:r>
        <w:rPr>
          <w:rFonts w:ascii="Times New Roman" w:hAnsi="Times New Roman" w:cs="Times New Roman"/>
          <w:sz w:val="28"/>
          <w:szCs w:val="28"/>
        </w:rPr>
        <w:t>моделине</w:t>
      </w:r>
      <w:r w:rsidRPr="00CC58B1">
        <w:rPr>
          <w:rFonts w:ascii="Times New Roman" w:hAnsi="Times New Roman" w:cs="Times New Roman"/>
          <w:sz w:val="28"/>
          <w:szCs w:val="28"/>
        </w:rPr>
        <w:t xml:space="preserve"> өзгөртүүлөрдү киргизүү</w:t>
      </w:r>
      <w:r>
        <w:rPr>
          <w:rFonts w:ascii="Times New Roman" w:hAnsi="Times New Roman" w:cs="Times New Roman"/>
          <w:sz w:val="28"/>
          <w:szCs w:val="28"/>
        </w:rPr>
        <w:t>,</w:t>
      </w:r>
      <w:r w:rsidRPr="00CC58B1">
        <w:rPr>
          <w:rFonts w:ascii="Times New Roman" w:hAnsi="Times New Roman" w:cs="Times New Roman"/>
          <w:sz w:val="28"/>
          <w:szCs w:val="28"/>
        </w:rPr>
        <w:t xml:space="preserve"> калыптандыруу</w:t>
      </w:r>
      <w:r w:rsidR="00522E18">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экспериментинин экинчи </w:t>
      </w:r>
      <w:r>
        <w:rPr>
          <w:rFonts w:ascii="Times New Roman" w:hAnsi="Times New Roman" w:cs="Times New Roman"/>
          <w:sz w:val="28"/>
          <w:szCs w:val="28"/>
        </w:rPr>
        <w:t>баскычында</w:t>
      </w:r>
      <w:r w:rsidRPr="00CC58B1">
        <w:rPr>
          <w:rFonts w:ascii="Times New Roman" w:hAnsi="Times New Roman" w:cs="Times New Roman"/>
          <w:sz w:val="28"/>
          <w:szCs w:val="28"/>
        </w:rPr>
        <w:t xml:space="preserve"> бизнестин экономикалык </w:t>
      </w:r>
      <w:r>
        <w:rPr>
          <w:rFonts w:ascii="Times New Roman" w:hAnsi="Times New Roman" w:cs="Times New Roman"/>
          <w:sz w:val="28"/>
          <w:szCs w:val="28"/>
        </w:rPr>
        <w:t>моделин</w:t>
      </w:r>
      <w:r w:rsidRPr="00CC58B1">
        <w:rPr>
          <w:rFonts w:ascii="Times New Roman" w:hAnsi="Times New Roman" w:cs="Times New Roman"/>
          <w:sz w:val="28"/>
          <w:szCs w:val="28"/>
        </w:rPr>
        <w:t xml:space="preserve"> </w:t>
      </w:r>
      <w:r>
        <w:rPr>
          <w:rFonts w:ascii="Times New Roman" w:hAnsi="Times New Roman" w:cs="Times New Roman"/>
          <w:sz w:val="28"/>
          <w:szCs w:val="28"/>
        </w:rPr>
        <w:t>оптимизациялоо</w:t>
      </w:r>
      <w:r w:rsidRPr="00CC58B1">
        <w:rPr>
          <w:rFonts w:ascii="Times New Roman" w:hAnsi="Times New Roman" w:cs="Times New Roman"/>
          <w:sz w:val="28"/>
          <w:szCs w:val="28"/>
        </w:rPr>
        <w:t xml:space="preserve"> процессине өзгөртүүлөрдү киргизүү, </w:t>
      </w:r>
      <w:r>
        <w:rPr>
          <w:rFonts w:ascii="Times New Roman" w:hAnsi="Times New Roman" w:cs="Times New Roman"/>
          <w:sz w:val="28"/>
          <w:szCs w:val="28"/>
        </w:rPr>
        <w:t>“б</w:t>
      </w:r>
      <w:r w:rsidRPr="00CC58B1">
        <w:rPr>
          <w:rFonts w:ascii="Times New Roman" w:hAnsi="Times New Roman" w:cs="Times New Roman"/>
          <w:sz w:val="28"/>
          <w:szCs w:val="28"/>
        </w:rPr>
        <w:t>изнес-план</w:t>
      </w:r>
      <w:r>
        <w:rPr>
          <w:rFonts w:ascii="Times New Roman" w:hAnsi="Times New Roman" w:cs="Times New Roman"/>
          <w:sz w:val="28"/>
          <w:szCs w:val="28"/>
        </w:rPr>
        <w:t>”</w:t>
      </w:r>
      <w:r w:rsidRPr="00CC58B1">
        <w:rPr>
          <w:rFonts w:ascii="Times New Roman" w:hAnsi="Times New Roman" w:cs="Times New Roman"/>
          <w:sz w:val="28"/>
          <w:szCs w:val="28"/>
        </w:rPr>
        <w:t xml:space="preserve"> тексттик документин даярдоо </w:t>
      </w:r>
      <w:r>
        <w:rPr>
          <w:rFonts w:ascii="Times New Roman" w:hAnsi="Times New Roman" w:cs="Times New Roman"/>
          <w:sz w:val="28"/>
          <w:szCs w:val="28"/>
        </w:rPr>
        <w:t>ж.б. иштери</w:t>
      </w:r>
      <w:r w:rsidRPr="00CC58B1">
        <w:rPr>
          <w:rFonts w:ascii="Times New Roman" w:hAnsi="Times New Roman" w:cs="Times New Roman"/>
          <w:sz w:val="28"/>
          <w:szCs w:val="28"/>
        </w:rPr>
        <w:t xml:space="preserve"> үчүнчү </w:t>
      </w:r>
      <w:r>
        <w:rPr>
          <w:rFonts w:ascii="Times New Roman" w:hAnsi="Times New Roman" w:cs="Times New Roman"/>
          <w:sz w:val="28"/>
          <w:szCs w:val="28"/>
        </w:rPr>
        <w:t>баскычта</w:t>
      </w:r>
      <w:r w:rsidRPr="00CC58B1">
        <w:rPr>
          <w:rFonts w:ascii="Times New Roman" w:hAnsi="Times New Roman" w:cs="Times New Roman"/>
          <w:sz w:val="28"/>
          <w:szCs w:val="28"/>
        </w:rPr>
        <w:t xml:space="preserve">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аймагында корутундулоо </w:t>
      </w:r>
      <w:r>
        <w:rPr>
          <w:rFonts w:ascii="Times New Roman" w:hAnsi="Times New Roman" w:cs="Times New Roman"/>
          <w:sz w:val="28"/>
          <w:szCs w:val="28"/>
        </w:rPr>
        <w:t xml:space="preserve">өбөлгөлөрүн </w:t>
      </w:r>
      <w:r w:rsidRPr="00CC58B1">
        <w:rPr>
          <w:rFonts w:ascii="Times New Roman" w:hAnsi="Times New Roman" w:cs="Times New Roman"/>
          <w:sz w:val="28"/>
          <w:szCs w:val="28"/>
        </w:rPr>
        <w:t>түз</w:t>
      </w:r>
      <w:r>
        <w:rPr>
          <w:rFonts w:ascii="Times New Roman" w:hAnsi="Times New Roman" w:cs="Times New Roman"/>
          <w:sz w:val="28"/>
          <w:szCs w:val="28"/>
        </w:rPr>
        <w:t>үш</w:t>
      </w:r>
      <w:r w:rsidRPr="00CC58B1">
        <w:rPr>
          <w:rFonts w:ascii="Times New Roman" w:hAnsi="Times New Roman" w:cs="Times New Roman"/>
          <w:sz w:val="28"/>
          <w:szCs w:val="28"/>
        </w:rPr>
        <w:t xml:space="preserve">өт. Ошону менен катар,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технологияларда конкреттүү функцияларды тандоо менен берилүүчү жана жалпыдан жекеге</w:t>
      </w:r>
      <w:r>
        <w:rPr>
          <w:rFonts w:ascii="Times New Roman" w:hAnsi="Times New Roman" w:cs="Times New Roman"/>
          <w:sz w:val="28"/>
          <w:szCs w:val="28"/>
        </w:rPr>
        <w:t xml:space="preserve"> багытында</w:t>
      </w:r>
      <w:r w:rsidRPr="00CC58B1">
        <w:rPr>
          <w:rFonts w:ascii="Times New Roman" w:hAnsi="Times New Roman" w:cs="Times New Roman"/>
          <w:sz w:val="28"/>
          <w:szCs w:val="28"/>
        </w:rPr>
        <w:t xml:space="preserve"> мазмун</w:t>
      </w:r>
      <w:r>
        <w:rPr>
          <w:rFonts w:ascii="Times New Roman" w:hAnsi="Times New Roman" w:cs="Times New Roman"/>
          <w:sz w:val="28"/>
          <w:szCs w:val="28"/>
        </w:rPr>
        <w:t>д</w:t>
      </w:r>
      <w:r w:rsidRPr="00CC58B1">
        <w:rPr>
          <w:rFonts w:ascii="Times New Roman" w:hAnsi="Times New Roman" w:cs="Times New Roman"/>
          <w:sz w:val="28"/>
          <w:szCs w:val="28"/>
        </w:rPr>
        <w:t xml:space="preserve">у ачып берүүчү логиканы </w:t>
      </w:r>
      <w:r w:rsidRPr="00CC58B1">
        <w:rPr>
          <w:rFonts w:ascii="Times New Roman" w:hAnsi="Times New Roman" w:cs="Times New Roman"/>
          <w:sz w:val="28"/>
          <w:szCs w:val="28"/>
        </w:rPr>
        <w:lastRenderedPageBreak/>
        <w:t xml:space="preserve">берген </w:t>
      </w:r>
      <w:r w:rsidRPr="00C9240E">
        <w:rPr>
          <w:rFonts w:ascii="Times New Roman" w:hAnsi="Times New Roman" w:cs="Times New Roman"/>
          <w:i/>
          <w:sz w:val="28"/>
          <w:szCs w:val="28"/>
        </w:rPr>
        <w:t>дедуктивдүү</w:t>
      </w:r>
      <w:r w:rsidRPr="00A226FE">
        <w:rPr>
          <w:rFonts w:ascii="Times New Roman" w:hAnsi="Times New Roman" w:cs="Times New Roman"/>
          <w:iCs/>
          <w:sz w:val="28"/>
          <w:szCs w:val="28"/>
        </w:rPr>
        <w:t xml:space="preserve"> </w:t>
      </w:r>
      <w:r>
        <w:rPr>
          <w:rFonts w:ascii="Times New Roman" w:hAnsi="Times New Roman" w:cs="Times New Roman"/>
          <w:iCs/>
          <w:sz w:val="28"/>
          <w:szCs w:val="28"/>
        </w:rPr>
        <w:t>метод</w:t>
      </w:r>
      <w:r w:rsidRPr="00CC58B1">
        <w:rPr>
          <w:rFonts w:ascii="Times New Roman" w:hAnsi="Times New Roman" w:cs="Times New Roman"/>
          <w:sz w:val="28"/>
          <w:szCs w:val="28"/>
        </w:rPr>
        <w:t xml:space="preserve"> киргизилген. Тиркеменин </w:t>
      </w:r>
      <w:r>
        <w:rPr>
          <w:rFonts w:ascii="Times New Roman" w:hAnsi="Times New Roman" w:cs="Times New Roman"/>
          <w:sz w:val="28"/>
          <w:szCs w:val="28"/>
        </w:rPr>
        <w:t>т</w:t>
      </w:r>
      <w:r w:rsidRPr="00CC58B1">
        <w:rPr>
          <w:rFonts w:ascii="Times New Roman" w:hAnsi="Times New Roman" w:cs="Times New Roman"/>
          <w:sz w:val="28"/>
          <w:szCs w:val="28"/>
        </w:rPr>
        <w:t>игил же бул функция</w:t>
      </w:r>
      <w:r>
        <w:rPr>
          <w:rFonts w:ascii="Times New Roman" w:hAnsi="Times New Roman" w:cs="Times New Roman"/>
          <w:sz w:val="28"/>
          <w:szCs w:val="28"/>
        </w:rPr>
        <w:t>сын</w:t>
      </w:r>
      <w:r w:rsidRPr="00CC58B1">
        <w:rPr>
          <w:rFonts w:ascii="Times New Roman" w:hAnsi="Times New Roman" w:cs="Times New Roman"/>
          <w:sz w:val="28"/>
          <w:szCs w:val="28"/>
        </w:rPr>
        <w:t xml:space="preserve"> билбей калууга болот, бирок, негизги менюсун колдонуу менен алардын бар экендигин божомолдоо, бул үчүн тиркеменин түзүлүшүн элестете билүү жана анын эмнеге керек экендигин билүү жетиштүү. </w:t>
      </w:r>
    </w:p>
    <w:p w14:paraId="29177225" w14:textId="77777777" w:rsidR="00AB21AC" w:rsidRPr="00CC58B1" w:rsidRDefault="00AB21AC" w:rsidP="00AB21AC">
      <w:pPr>
        <w:shd w:val="clear" w:color="auto" w:fill="FFFFFF"/>
        <w:spacing w:after="0" w:line="469" w:lineRule="exact"/>
        <w:ind w:left="19" w:right="14" w:firstLine="694"/>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технологиялардын жардамы аркылуу чечүү процессиндеги студенттердин таануу ишмердүүлүгүндөгү өз алдынча иш жүргүзүүсүнүн жана актив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үүлүгүнүн даражасына жараша </w:t>
      </w:r>
      <w:r w:rsidRPr="00C9240E">
        <w:rPr>
          <w:rFonts w:ascii="Times New Roman" w:hAnsi="Times New Roman" w:cs="Times New Roman"/>
          <w:i/>
          <w:iCs/>
          <w:sz w:val="28"/>
          <w:szCs w:val="28"/>
        </w:rPr>
        <w:t>репродуктивдүү</w:t>
      </w:r>
      <w:r w:rsidRPr="00CC58B1">
        <w:rPr>
          <w:rFonts w:ascii="Times New Roman" w:hAnsi="Times New Roman" w:cs="Times New Roman"/>
          <w:sz w:val="28"/>
          <w:szCs w:val="28"/>
        </w:rPr>
        <w:t xml:space="preserve"> да, </w:t>
      </w:r>
      <w:r>
        <w:rPr>
          <w:rFonts w:ascii="Times New Roman" w:hAnsi="Times New Roman" w:cs="Times New Roman"/>
          <w:i/>
          <w:iCs/>
          <w:sz w:val="28"/>
          <w:szCs w:val="28"/>
        </w:rPr>
        <w:t>проблемалуу</w:t>
      </w:r>
      <w:r w:rsidRPr="00C9240E">
        <w:rPr>
          <w:rFonts w:ascii="Times New Roman" w:hAnsi="Times New Roman" w:cs="Times New Roman"/>
          <w:i/>
          <w:iCs/>
          <w:sz w:val="28"/>
          <w:szCs w:val="28"/>
        </w:rPr>
        <w:t>-издөө</w:t>
      </w:r>
      <w:r w:rsidRPr="00CC58B1">
        <w:rPr>
          <w:rFonts w:ascii="Times New Roman" w:hAnsi="Times New Roman" w:cs="Times New Roman"/>
          <w:sz w:val="28"/>
          <w:szCs w:val="28"/>
        </w:rPr>
        <w:t xml:space="preserve"> </w:t>
      </w:r>
      <w:r>
        <w:rPr>
          <w:rFonts w:ascii="Times New Roman" w:hAnsi="Times New Roman" w:cs="Times New Roman"/>
          <w:sz w:val="28"/>
          <w:szCs w:val="28"/>
        </w:rPr>
        <w:t>методдору</w:t>
      </w:r>
      <w:r w:rsidRPr="00CC58B1">
        <w:rPr>
          <w:rFonts w:ascii="Times New Roman" w:hAnsi="Times New Roman" w:cs="Times New Roman"/>
          <w:sz w:val="28"/>
          <w:szCs w:val="28"/>
        </w:rPr>
        <w:t xml:space="preserve"> да колдонулат. Окулуп үйрөнүлгөн материалды көп жолу </w:t>
      </w:r>
      <w:r>
        <w:rPr>
          <w:rFonts w:ascii="Times New Roman" w:hAnsi="Times New Roman" w:cs="Times New Roman"/>
          <w:sz w:val="28"/>
          <w:szCs w:val="28"/>
        </w:rPr>
        <w:t xml:space="preserve">өзгөртүп </w:t>
      </w:r>
      <w:r w:rsidRPr="00CC58B1">
        <w:rPr>
          <w:rFonts w:ascii="Times New Roman" w:hAnsi="Times New Roman" w:cs="Times New Roman"/>
          <w:sz w:val="28"/>
          <w:szCs w:val="28"/>
        </w:rPr>
        <w:t xml:space="preserve">пайдаланууну камтыган, ишке ашуусу менен билимдин, </w:t>
      </w:r>
      <w:r>
        <w:rPr>
          <w:rFonts w:ascii="Times New Roman" w:hAnsi="Times New Roman" w:cs="Times New Roman"/>
          <w:sz w:val="28"/>
          <w:szCs w:val="28"/>
        </w:rPr>
        <w:t>билгичтиктердин</w:t>
      </w:r>
      <w:r w:rsidRPr="00CC58B1">
        <w:rPr>
          <w:rFonts w:ascii="Times New Roman" w:hAnsi="Times New Roman" w:cs="Times New Roman"/>
          <w:sz w:val="28"/>
          <w:szCs w:val="28"/>
        </w:rPr>
        <w:t xml:space="preserve"> жана көндүмдөрдүн </w:t>
      </w:r>
      <w:r>
        <w:rPr>
          <w:rFonts w:ascii="Times New Roman" w:hAnsi="Times New Roman" w:cs="Times New Roman"/>
          <w:sz w:val="28"/>
          <w:szCs w:val="28"/>
        </w:rPr>
        <w:t>г</w:t>
      </w:r>
      <w:r w:rsidRPr="00CC58B1">
        <w:rPr>
          <w:rFonts w:ascii="Times New Roman" w:hAnsi="Times New Roman" w:cs="Times New Roman"/>
          <w:sz w:val="28"/>
          <w:szCs w:val="28"/>
        </w:rPr>
        <w:t>ана эмес, ошондой эле ой жүгүртүү операцияларынын (</w:t>
      </w:r>
      <w:r>
        <w:rPr>
          <w:rFonts w:ascii="Times New Roman" w:hAnsi="Times New Roman" w:cs="Times New Roman"/>
          <w:sz w:val="28"/>
          <w:szCs w:val="28"/>
        </w:rPr>
        <w:t>анализ</w:t>
      </w:r>
      <w:r w:rsidRPr="00CC58B1">
        <w:rPr>
          <w:rFonts w:ascii="Times New Roman" w:hAnsi="Times New Roman" w:cs="Times New Roman"/>
          <w:sz w:val="28"/>
          <w:szCs w:val="28"/>
        </w:rPr>
        <w:t>, синтез, корутундулоо, классификация</w:t>
      </w:r>
      <w:r>
        <w:rPr>
          <w:rFonts w:ascii="Times New Roman" w:hAnsi="Times New Roman" w:cs="Times New Roman"/>
          <w:sz w:val="28"/>
          <w:szCs w:val="28"/>
        </w:rPr>
        <w:t>лоо</w:t>
      </w:r>
      <w:r w:rsidRPr="00CC58B1">
        <w:rPr>
          <w:rFonts w:ascii="Times New Roman" w:hAnsi="Times New Roman" w:cs="Times New Roman"/>
          <w:sz w:val="28"/>
          <w:szCs w:val="28"/>
        </w:rPr>
        <w:t>, орун которуу ж.б.) калыптануусуна шарт түзүүчү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 аркылуу даярдоону </w:t>
      </w:r>
      <w:r w:rsidRPr="00C9240E">
        <w:rPr>
          <w:rFonts w:ascii="Times New Roman" w:hAnsi="Times New Roman" w:cs="Times New Roman"/>
          <w:i/>
          <w:sz w:val="28"/>
          <w:szCs w:val="28"/>
        </w:rPr>
        <w:t>репродуктив</w:t>
      </w:r>
      <w:r w:rsidR="00DE72B2">
        <w:rPr>
          <w:rFonts w:ascii="Times New Roman" w:hAnsi="Times New Roman" w:cs="Times New Roman"/>
          <w:i/>
          <w:sz w:val="28"/>
          <w:szCs w:val="28"/>
        </w:rPr>
        <w:t>дүү</w:t>
      </w:r>
      <w:r w:rsidRPr="00A226FE">
        <w:rPr>
          <w:rFonts w:ascii="Times New Roman" w:hAnsi="Times New Roman" w:cs="Times New Roman"/>
          <w:iCs/>
          <w:sz w:val="28"/>
          <w:szCs w:val="28"/>
        </w:rPr>
        <w:t xml:space="preserve"> </w:t>
      </w:r>
      <w:r>
        <w:rPr>
          <w:rFonts w:ascii="Times New Roman" w:hAnsi="Times New Roman" w:cs="Times New Roman"/>
          <w:iCs/>
          <w:sz w:val="28"/>
          <w:szCs w:val="28"/>
        </w:rPr>
        <w:t>методго</w:t>
      </w:r>
      <w:r w:rsidRPr="00CC58B1">
        <w:rPr>
          <w:rFonts w:ascii="Times New Roman" w:hAnsi="Times New Roman" w:cs="Times New Roman"/>
          <w:sz w:val="28"/>
          <w:szCs w:val="28"/>
        </w:rPr>
        <w:t xml:space="preserve"> тиешелүү десек болот. </w:t>
      </w:r>
      <w:r>
        <w:rPr>
          <w:rFonts w:ascii="Times New Roman" w:hAnsi="Times New Roman" w:cs="Times New Roman"/>
          <w:iCs/>
          <w:sz w:val="28"/>
          <w:szCs w:val="28"/>
        </w:rPr>
        <w:t>Проблемалуу-</w:t>
      </w:r>
      <w:r w:rsidRPr="00A226FE">
        <w:rPr>
          <w:rFonts w:ascii="Times New Roman" w:hAnsi="Times New Roman" w:cs="Times New Roman"/>
          <w:iCs/>
          <w:sz w:val="28"/>
          <w:szCs w:val="28"/>
        </w:rPr>
        <w:t xml:space="preserve">издөө </w:t>
      </w:r>
      <w:r>
        <w:rPr>
          <w:rFonts w:ascii="Times New Roman" w:hAnsi="Times New Roman" w:cs="Times New Roman"/>
          <w:iCs/>
          <w:sz w:val="28"/>
          <w:szCs w:val="28"/>
        </w:rPr>
        <w:t>методдору</w:t>
      </w:r>
      <w:r w:rsidRPr="00CC58B1">
        <w:rPr>
          <w:rFonts w:ascii="Times New Roman" w:hAnsi="Times New Roman" w:cs="Times New Roman"/>
          <w:sz w:val="28"/>
          <w:szCs w:val="28"/>
        </w:rPr>
        <w:t xml:space="preserve"> калыптандыруу</w:t>
      </w:r>
      <w:r w:rsidR="00522E18">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экспериментинин биринчи </w:t>
      </w:r>
      <w:r>
        <w:rPr>
          <w:rFonts w:ascii="Times New Roman" w:hAnsi="Times New Roman" w:cs="Times New Roman"/>
          <w:sz w:val="28"/>
          <w:szCs w:val="28"/>
        </w:rPr>
        <w:t>баскычында</w:t>
      </w:r>
      <w:r w:rsidRPr="00CC58B1">
        <w:rPr>
          <w:rFonts w:ascii="Times New Roman" w:hAnsi="Times New Roman" w:cs="Times New Roman"/>
          <w:sz w:val="28"/>
          <w:szCs w:val="28"/>
        </w:rPr>
        <w:t xml:space="preserve"> материалдын </w:t>
      </w:r>
      <w:r>
        <w:rPr>
          <w:rFonts w:ascii="Times New Roman" w:hAnsi="Times New Roman" w:cs="Times New Roman"/>
          <w:sz w:val="28"/>
          <w:szCs w:val="28"/>
        </w:rPr>
        <w:t>проблемалуу</w:t>
      </w:r>
      <w:r w:rsidRPr="00CC58B1">
        <w:rPr>
          <w:rFonts w:ascii="Times New Roman" w:hAnsi="Times New Roman" w:cs="Times New Roman"/>
          <w:sz w:val="28"/>
          <w:szCs w:val="28"/>
        </w:rPr>
        <w:t xml:space="preserve"> берилишинде, бизнестин экономикалык динамикал</w:t>
      </w:r>
      <w:r w:rsidR="00DE72B2">
        <w:rPr>
          <w:rFonts w:ascii="Times New Roman" w:hAnsi="Times New Roman" w:cs="Times New Roman"/>
          <w:sz w:val="28"/>
          <w:szCs w:val="28"/>
        </w:rPr>
        <w:t>уу</w:t>
      </w:r>
      <w:r w:rsidRPr="00CC58B1">
        <w:rPr>
          <w:rFonts w:ascii="Times New Roman" w:hAnsi="Times New Roman" w:cs="Times New Roman"/>
          <w:sz w:val="28"/>
          <w:szCs w:val="28"/>
        </w:rPr>
        <w:t xml:space="preserve"> </w:t>
      </w:r>
      <w:r>
        <w:rPr>
          <w:rFonts w:ascii="Times New Roman" w:hAnsi="Times New Roman" w:cs="Times New Roman"/>
          <w:sz w:val="28"/>
          <w:szCs w:val="28"/>
        </w:rPr>
        <w:t>моделин</w:t>
      </w:r>
      <w:r w:rsidRPr="00CC58B1">
        <w:rPr>
          <w:rFonts w:ascii="Times New Roman" w:hAnsi="Times New Roman" w:cs="Times New Roman"/>
          <w:sz w:val="28"/>
          <w:szCs w:val="28"/>
        </w:rPr>
        <w:t xml:space="preserve"> </w:t>
      </w:r>
      <w:r>
        <w:rPr>
          <w:rFonts w:ascii="Times New Roman" w:hAnsi="Times New Roman" w:cs="Times New Roman"/>
          <w:sz w:val="28"/>
          <w:szCs w:val="28"/>
        </w:rPr>
        <w:t>ылайыкташтыруу</w:t>
      </w:r>
      <w:r w:rsidRPr="00CC58B1">
        <w:rPr>
          <w:rFonts w:ascii="Times New Roman" w:hAnsi="Times New Roman" w:cs="Times New Roman"/>
          <w:sz w:val="28"/>
          <w:szCs w:val="28"/>
        </w:rPr>
        <w:t xml:space="preserve"> процессиндеги экинчи </w:t>
      </w:r>
      <w:r>
        <w:rPr>
          <w:rFonts w:ascii="Times New Roman" w:hAnsi="Times New Roman" w:cs="Times New Roman"/>
          <w:sz w:val="28"/>
          <w:szCs w:val="28"/>
        </w:rPr>
        <w:t>баскычта</w:t>
      </w:r>
      <w:r w:rsidRPr="00CC58B1">
        <w:rPr>
          <w:rFonts w:ascii="Times New Roman" w:hAnsi="Times New Roman" w:cs="Times New Roman"/>
          <w:sz w:val="28"/>
          <w:szCs w:val="28"/>
        </w:rPr>
        <w:t xml:space="preserve"> студенттер тарабынан колдонулган </w:t>
      </w:r>
      <w:r w:rsidRPr="00C9240E">
        <w:rPr>
          <w:rFonts w:ascii="Times New Roman" w:hAnsi="Times New Roman" w:cs="Times New Roman"/>
          <w:i/>
          <w:iCs/>
          <w:sz w:val="28"/>
          <w:szCs w:val="28"/>
        </w:rPr>
        <w:t>бөлүктөп-издөө</w:t>
      </w:r>
      <w:r w:rsidRPr="00CC58B1">
        <w:rPr>
          <w:rFonts w:ascii="Times New Roman" w:hAnsi="Times New Roman" w:cs="Times New Roman"/>
          <w:sz w:val="28"/>
          <w:szCs w:val="28"/>
        </w:rPr>
        <w:t xml:space="preserve"> (эвристикалык) </w:t>
      </w:r>
      <w:r>
        <w:rPr>
          <w:rFonts w:ascii="Times New Roman" w:hAnsi="Times New Roman" w:cs="Times New Roman"/>
          <w:sz w:val="28"/>
          <w:szCs w:val="28"/>
        </w:rPr>
        <w:t>методу</w:t>
      </w:r>
      <w:r w:rsidRPr="00CC58B1">
        <w:rPr>
          <w:rFonts w:ascii="Times New Roman" w:hAnsi="Times New Roman" w:cs="Times New Roman"/>
          <w:sz w:val="28"/>
          <w:szCs w:val="28"/>
        </w:rPr>
        <w:t xml:space="preserve"> аркылуу, үчүнчү </w:t>
      </w:r>
      <w:r>
        <w:rPr>
          <w:rFonts w:ascii="Times New Roman" w:hAnsi="Times New Roman" w:cs="Times New Roman"/>
          <w:sz w:val="28"/>
          <w:szCs w:val="28"/>
        </w:rPr>
        <w:t>баскычта</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00DE72B2">
        <w:rPr>
          <w:rFonts w:ascii="Times New Roman" w:hAnsi="Times New Roman" w:cs="Times New Roman"/>
          <w:sz w:val="28"/>
          <w:szCs w:val="28"/>
        </w:rPr>
        <w:t>б</w:t>
      </w:r>
      <w:r w:rsidRPr="00CC58B1">
        <w:rPr>
          <w:rFonts w:ascii="Times New Roman" w:hAnsi="Times New Roman" w:cs="Times New Roman"/>
          <w:sz w:val="28"/>
          <w:szCs w:val="28"/>
        </w:rPr>
        <w:t>из</w:t>
      </w:r>
      <w:r w:rsidRPr="00CC58B1">
        <w:rPr>
          <w:rFonts w:ascii="Times New Roman" w:hAnsi="Times New Roman" w:cs="Times New Roman"/>
          <w:sz w:val="28"/>
          <w:szCs w:val="28"/>
        </w:rPr>
        <w:softHyphen/>
        <w:t>нес-план</w:t>
      </w:r>
      <w:r>
        <w:rPr>
          <w:rFonts w:ascii="Times New Roman" w:hAnsi="Times New Roman" w:cs="Times New Roman"/>
          <w:sz w:val="28"/>
          <w:szCs w:val="28"/>
        </w:rPr>
        <w:t>”</w:t>
      </w:r>
      <w:r w:rsidRPr="00CC58B1">
        <w:rPr>
          <w:rFonts w:ascii="Times New Roman" w:hAnsi="Times New Roman" w:cs="Times New Roman"/>
          <w:sz w:val="28"/>
          <w:szCs w:val="28"/>
        </w:rPr>
        <w:t xml:space="preserve"> тексттик документин, бизнестин презентациясын жана башкаларды даярдоодо көрсөтүлгөн.</w:t>
      </w:r>
    </w:p>
    <w:p w14:paraId="0382B5BC" w14:textId="2ACBC594" w:rsidR="00AB21AC" w:rsidRPr="00CC58B1" w:rsidRDefault="00AB21AC" w:rsidP="00AB21AC">
      <w:pPr>
        <w:shd w:val="clear" w:color="auto" w:fill="FFFFFF"/>
        <w:spacing w:after="0" w:line="469" w:lineRule="exact"/>
        <w:ind w:left="56" w:firstLine="685"/>
        <w:jc w:val="both"/>
        <w:rPr>
          <w:rFonts w:ascii="Times New Roman" w:hAnsi="Times New Roman" w:cs="Times New Roman"/>
          <w:sz w:val="28"/>
          <w:szCs w:val="28"/>
        </w:rPr>
      </w:pPr>
      <w:r w:rsidRPr="00CC58B1">
        <w:rPr>
          <w:rFonts w:ascii="Times New Roman" w:hAnsi="Times New Roman" w:cs="Times New Roman"/>
          <w:sz w:val="28"/>
          <w:szCs w:val="28"/>
        </w:rPr>
        <w:t xml:space="preserve">В.А. Сластенин ж.б. белгилегендей, болгон күчүн жумшап, алдыдагы кыйынчылыктарды жеңе билүүгө, коюлган максатка туруктуулук менен </w:t>
      </w:r>
      <w:r>
        <w:rPr>
          <w:rFonts w:ascii="Times New Roman" w:hAnsi="Times New Roman" w:cs="Times New Roman"/>
          <w:sz w:val="28"/>
          <w:szCs w:val="28"/>
        </w:rPr>
        <w:t>умтулууга</w:t>
      </w:r>
      <w:r w:rsidRPr="00CC58B1">
        <w:rPr>
          <w:rFonts w:ascii="Times New Roman" w:hAnsi="Times New Roman" w:cs="Times New Roman"/>
          <w:sz w:val="28"/>
          <w:szCs w:val="28"/>
        </w:rPr>
        <w:t xml:space="preserve"> багытталган актив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 аракеттенүүнү каалоону чакыруучу күчтүү, таза, терең ынтызарлык инсанда бар болсо, каалагандай ишмердүүлүк </w:t>
      </w:r>
      <w:r>
        <w:rPr>
          <w:rFonts w:ascii="Times New Roman" w:hAnsi="Times New Roman" w:cs="Times New Roman"/>
          <w:sz w:val="28"/>
          <w:szCs w:val="28"/>
        </w:rPr>
        <w:t>натыйжалуу</w:t>
      </w:r>
      <w:r w:rsidRPr="00CC58B1">
        <w:rPr>
          <w:rFonts w:ascii="Times New Roman" w:hAnsi="Times New Roman" w:cs="Times New Roman"/>
          <w:sz w:val="28"/>
          <w:szCs w:val="28"/>
        </w:rPr>
        <w:t xml:space="preserve"> болуп, сапаттуу жыйынтыктарды берет [1</w:t>
      </w:r>
      <w:r>
        <w:rPr>
          <w:rFonts w:ascii="Times New Roman" w:hAnsi="Times New Roman" w:cs="Times New Roman"/>
          <w:sz w:val="28"/>
          <w:szCs w:val="28"/>
        </w:rPr>
        <w:t>3</w:t>
      </w:r>
      <w:r w:rsidR="00755BDB">
        <w:rPr>
          <w:rFonts w:ascii="Times New Roman" w:hAnsi="Times New Roman" w:cs="Times New Roman"/>
          <w:sz w:val="28"/>
          <w:szCs w:val="28"/>
        </w:rPr>
        <w:t>6</w:t>
      </w:r>
      <w:r w:rsidRPr="00CC58B1">
        <w:rPr>
          <w:rFonts w:ascii="Times New Roman" w:hAnsi="Times New Roman" w:cs="Times New Roman"/>
          <w:sz w:val="28"/>
          <w:szCs w:val="28"/>
        </w:rPr>
        <w:t xml:space="preserve">]. </w:t>
      </w:r>
      <w:r>
        <w:rPr>
          <w:rFonts w:ascii="Times New Roman" w:hAnsi="Times New Roman" w:cs="Times New Roman"/>
          <w:sz w:val="28"/>
          <w:szCs w:val="28"/>
        </w:rPr>
        <w:t>Билим алууга</w:t>
      </w:r>
      <w:r w:rsidRPr="00CC58B1">
        <w:rPr>
          <w:rFonts w:ascii="Times New Roman" w:hAnsi="Times New Roman" w:cs="Times New Roman"/>
          <w:sz w:val="28"/>
          <w:szCs w:val="28"/>
        </w:rPr>
        <w:t xml:space="preserve"> болгон кызыгуу</w:t>
      </w:r>
      <w:r>
        <w:rPr>
          <w:rFonts w:ascii="Times New Roman" w:hAnsi="Times New Roman" w:cs="Times New Roman"/>
          <w:sz w:val="28"/>
          <w:szCs w:val="28"/>
        </w:rPr>
        <w:t>га</w:t>
      </w:r>
      <w:r w:rsidRPr="00CC58B1">
        <w:rPr>
          <w:rFonts w:ascii="Times New Roman" w:hAnsi="Times New Roman" w:cs="Times New Roman"/>
          <w:sz w:val="28"/>
          <w:szCs w:val="28"/>
        </w:rPr>
        <w:t xml:space="preserve"> </w:t>
      </w:r>
      <w:r>
        <w:rPr>
          <w:rFonts w:ascii="Times New Roman" w:hAnsi="Times New Roman" w:cs="Times New Roman"/>
          <w:iCs/>
          <w:sz w:val="28"/>
          <w:szCs w:val="28"/>
        </w:rPr>
        <w:t>стимулдаштыруучу</w:t>
      </w:r>
      <w:r w:rsidRPr="009C7B2D">
        <w:rPr>
          <w:rFonts w:ascii="Times New Roman" w:hAnsi="Times New Roman" w:cs="Times New Roman"/>
          <w:iCs/>
          <w:sz w:val="28"/>
          <w:szCs w:val="28"/>
        </w:rPr>
        <w:t xml:space="preserve">, демилге жаратуучу </w:t>
      </w:r>
      <w:r>
        <w:rPr>
          <w:rFonts w:ascii="Times New Roman" w:hAnsi="Times New Roman" w:cs="Times New Roman"/>
          <w:iCs/>
          <w:sz w:val="28"/>
          <w:szCs w:val="28"/>
        </w:rPr>
        <w:t>методдоруна</w:t>
      </w:r>
      <w:r w:rsidRPr="009C7B2D">
        <w:rPr>
          <w:rFonts w:ascii="Times New Roman" w:hAnsi="Times New Roman" w:cs="Times New Roman"/>
          <w:iCs/>
          <w:sz w:val="28"/>
          <w:szCs w:val="28"/>
        </w:rPr>
        <w:t xml:space="preserve"> </w:t>
      </w:r>
      <w:r w:rsidRPr="00CC58B1">
        <w:rPr>
          <w:rFonts w:ascii="Times New Roman" w:hAnsi="Times New Roman" w:cs="Times New Roman"/>
          <w:sz w:val="28"/>
          <w:szCs w:val="28"/>
        </w:rPr>
        <w:t>эмоционалдуу адеп</w:t>
      </w:r>
      <w:r>
        <w:rPr>
          <w:rFonts w:ascii="Times New Roman" w:hAnsi="Times New Roman" w:cs="Times New Roman"/>
          <w:sz w:val="28"/>
          <w:szCs w:val="28"/>
        </w:rPr>
        <w:t>-</w:t>
      </w:r>
      <w:r w:rsidRPr="00CC58B1">
        <w:rPr>
          <w:rFonts w:ascii="Times New Roman" w:hAnsi="Times New Roman" w:cs="Times New Roman"/>
          <w:sz w:val="28"/>
          <w:szCs w:val="28"/>
        </w:rPr>
        <w:t>ахлактык, жаңычылык, күтүүсүздүк, актуалдуулук</w:t>
      </w:r>
      <w:r>
        <w:rPr>
          <w:rFonts w:ascii="Times New Roman" w:hAnsi="Times New Roman" w:cs="Times New Roman"/>
          <w:sz w:val="28"/>
          <w:szCs w:val="28"/>
        </w:rPr>
        <w:t xml:space="preserve"> кырдаалдарын</w:t>
      </w:r>
      <w:r w:rsidRPr="00CC58B1">
        <w:rPr>
          <w:rFonts w:ascii="Times New Roman" w:hAnsi="Times New Roman" w:cs="Times New Roman"/>
          <w:sz w:val="28"/>
          <w:szCs w:val="28"/>
        </w:rPr>
        <w:t>, таанып</w:t>
      </w:r>
      <w:r>
        <w:rPr>
          <w:rFonts w:ascii="Times New Roman" w:hAnsi="Times New Roman" w:cs="Times New Roman"/>
          <w:sz w:val="28"/>
          <w:szCs w:val="28"/>
        </w:rPr>
        <w:t>-</w:t>
      </w:r>
      <w:r w:rsidRPr="00CC58B1">
        <w:rPr>
          <w:rFonts w:ascii="Times New Roman" w:hAnsi="Times New Roman" w:cs="Times New Roman"/>
          <w:sz w:val="28"/>
          <w:szCs w:val="28"/>
        </w:rPr>
        <w:t>билүү оюндарын, театрлаштыруу жана драмалаштыруу, талаш</w:t>
      </w:r>
      <w:r>
        <w:rPr>
          <w:rFonts w:ascii="Times New Roman" w:hAnsi="Times New Roman" w:cs="Times New Roman"/>
          <w:sz w:val="28"/>
          <w:szCs w:val="28"/>
        </w:rPr>
        <w:t>-</w:t>
      </w:r>
      <w:r w:rsidRPr="00CC58B1">
        <w:rPr>
          <w:rFonts w:ascii="Times New Roman" w:hAnsi="Times New Roman" w:cs="Times New Roman"/>
          <w:sz w:val="28"/>
          <w:szCs w:val="28"/>
        </w:rPr>
        <w:t>тартыш, жашоо</w:t>
      </w:r>
      <w:r>
        <w:rPr>
          <w:rFonts w:ascii="Times New Roman" w:hAnsi="Times New Roman" w:cs="Times New Roman"/>
          <w:sz w:val="28"/>
          <w:szCs w:val="28"/>
        </w:rPr>
        <w:t xml:space="preserve"> кырдаалдарын</w:t>
      </w:r>
      <w:r w:rsidRPr="00CC58B1">
        <w:rPr>
          <w:rFonts w:ascii="Times New Roman" w:hAnsi="Times New Roman" w:cs="Times New Roman"/>
          <w:sz w:val="28"/>
          <w:szCs w:val="28"/>
        </w:rPr>
        <w:t xml:space="preserve"> талдоо, окуудагы ийгиликтерге жетүү </w:t>
      </w:r>
      <w:r>
        <w:rPr>
          <w:rFonts w:ascii="Times New Roman" w:hAnsi="Times New Roman" w:cs="Times New Roman"/>
          <w:sz w:val="28"/>
          <w:szCs w:val="28"/>
        </w:rPr>
        <w:t>кырдаал</w:t>
      </w:r>
      <w:r w:rsidRPr="00CC58B1">
        <w:rPr>
          <w:rFonts w:ascii="Times New Roman" w:hAnsi="Times New Roman" w:cs="Times New Roman"/>
          <w:sz w:val="28"/>
          <w:szCs w:val="28"/>
        </w:rPr>
        <w:t xml:space="preserve">дарын түзүүнү киргизүүгө болот.  </w:t>
      </w:r>
      <w:r w:rsidRPr="009C7B2D">
        <w:rPr>
          <w:rFonts w:ascii="Times New Roman" w:hAnsi="Times New Roman" w:cs="Times New Roman"/>
          <w:iCs/>
          <w:sz w:val="28"/>
          <w:szCs w:val="28"/>
        </w:rPr>
        <w:t xml:space="preserve">Милдетти аткарууга, жоопкерчиликте болууга түрткү </w:t>
      </w:r>
      <w:r w:rsidRPr="009C7B2D">
        <w:rPr>
          <w:rFonts w:ascii="Times New Roman" w:hAnsi="Times New Roman" w:cs="Times New Roman"/>
          <w:iCs/>
          <w:sz w:val="28"/>
          <w:szCs w:val="28"/>
        </w:rPr>
        <w:lastRenderedPageBreak/>
        <w:t>берүүчү</w:t>
      </w:r>
      <w:r w:rsidRPr="00AA6A21">
        <w:rPr>
          <w:rFonts w:ascii="Times New Roman" w:hAnsi="Times New Roman" w:cs="Times New Roman"/>
          <w:i/>
          <w:sz w:val="28"/>
          <w:szCs w:val="28"/>
        </w:rPr>
        <w:t xml:space="preserve"> </w:t>
      </w:r>
      <w:r w:rsidRPr="005B7541">
        <w:rPr>
          <w:rFonts w:ascii="Times New Roman" w:hAnsi="Times New Roman" w:cs="Times New Roman"/>
          <w:iCs/>
          <w:sz w:val="28"/>
          <w:szCs w:val="28"/>
        </w:rPr>
        <w:t>методдоруна</w:t>
      </w:r>
      <w:r w:rsidRPr="00CC58B1">
        <w:rPr>
          <w:rFonts w:ascii="Times New Roman" w:hAnsi="Times New Roman" w:cs="Times New Roman"/>
          <w:sz w:val="28"/>
          <w:szCs w:val="28"/>
        </w:rPr>
        <w:t xml:space="preserve"> билим алуунун өздүк жана коомдук маанисин түшүндүрүү, талаптар</w:t>
      </w:r>
      <w:r>
        <w:rPr>
          <w:rFonts w:ascii="Times New Roman" w:hAnsi="Times New Roman" w:cs="Times New Roman"/>
          <w:sz w:val="28"/>
          <w:szCs w:val="28"/>
        </w:rPr>
        <w:t>ды коё билүү</w:t>
      </w:r>
      <w:r w:rsidRPr="00CC58B1">
        <w:rPr>
          <w:rFonts w:ascii="Times New Roman" w:hAnsi="Times New Roman" w:cs="Times New Roman"/>
          <w:sz w:val="28"/>
          <w:szCs w:val="28"/>
        </w:rPr>
        <w:t xml:space="preserve">, сыйлык ыйгаруу, жазалоо кирет. </w:t>
      </w:r>
    </w:p>
    <w:p w14:paraId="48829AEE" w14:textId="77777777" w:rsidR="00AB21AC" w:rsidRPr="00CC58B1" w:rsidRDefault="00AB21AC" w:rsidP="00AB21AC">
      <w:pPr>
        <w:shd w:val="clear" w:color="auto" w:fill="FFFFFF"/>
        <w:spacing w:after="0" w:line="469" w:lineRule="exact"/>
        <w:ind w:left="33" w:right="5" w:firstLine="690"/>
        <w:jc w:val="both"/>
        <w:rPr>
          <w:rFonts w:ascii="Times New Roman" w:hAnsi="Times New Roman" w:cs="Times New Roman"/>
          <w:sz w:val="28"/>
          <w:szCs w:val="28"/>
        </w:rPr>
      </w:pPr>
      <w:r w:rsidRPr="00CC58B1">
        <w:rPr>
          <w:rFonts w:ascii="Times New Roman" w:hAnsi="Times New Roman" w:cs="Times New Roman"/>
          <w:sz w:val="28"/>
          <w:szCs w:val="28"/>
        </w:rPr>
        <w:t xml:space="preserve">А.Л. Денисова белгилегендей, психикалык даяр болуу абалына </w:t>
      </w:r>
      <w:r>
        <w:rPr>
          <w:rFonts w:ascii="Times New Roman" w:hAnsi="Times New Roman" w:cs="Times New Roman"/>
          <w:sz w:val="28"/>
          <w:szCs w:val="28"/>
        </w:rPr>
        <w:t>ишмердүүлүк ишке ашкан конкреттүү</w:t>
      </w:r>
      <w:r w:rsidRPr="00CC58B1">
        <w:rPr>
          <w:rFonts w:ascii="Times New Roman" w:hAnsi="Times New Roman" w:cs="Times New Roman"/>
          <w:sz w:val="28"/>
          <w:szCs w:val="28"/>
        </w:rPr>
        <w:t xml:space="preserve"> шарттар таасир берет. Психикалык даяр болууну мүнөздөөчү ички жана сырткы шарттардын санына маселелердин мазмуну, жаңылыгы, аракеттер</w:t>
      </w:r>
      <w:r>
        <w:rPr>
          <w:rFonts w:ascii="Times New Roman" w:hAnsi="Times New Roman" w:cs="Times New Roman"/>
          <w:sz w:val="28"/>
          <w:szCs w:val="28"/>
        </w:rPr>
        <w:t>ге</w:t>
      </w:r>
      <w:r w:rsidRPr="00CC58B1">
        <w:rPr>
          <w:rFonts w:ascii="Times New Roman" w:hAnsi="Times New Roman" w:cs="Times New Roman"/>
          <w:sz w:val="28"/>
          <w:szCs w:val="28"/>
        </w:rPr>
        <w:t xml:space="preserve"> </w:t>
      </w:r>
      <w:r>
        <w:rPr>
          <w:rFonts w:ascii="Times New Roman" w:hAnsi="Times New Roman" w:cs="Times New Roman"/>
          <w:sz w:val="28"/>
          <w:szCs w:val="28"/>
        </w:rPr>
        <w:t>түрткү берүүчү</w:t>
      </w:r>
      <w:r w:rsidRPr="00CC58B1">
        <w:rPr>
          <w:rFonts w:ascii="Times New Roman" w:hAnsi="Times New Roman" w:cs="Times New Roman"/>
          <w:sz w:val="28"/>
          <w:szCs w:val="28"/>
        </w:rPr>
        <w:t xml:space="preserve"> артыкчылыктары кошулат [</w:t>
      </w:r>
      <w:r>
        <w:rPr>
          <w:rFonts w:ascii="Times New Roman" w:hAnsi="Times New Roman" w:cs="Times New Roman"/>
          <w:sz w:val="28"/>
          <w:szCs w:val="28"/>
        </w:rPr>
        <w:t>38</w:t>
      </w:r>
      <w:r w:rsidRPr="00CC58B1">
        <w:rPr>
          <w:rFonts w:ascii="Times New Roman" w:hAnsi="Times New Roman" w:cs="Times New Roman"/>
          <w:sz w:val="28"/>
          <w:szCs w:val="28"/>
        </w:rPr>
        <w:t>]. Калыптандыруу</w:t>
      </w:r>
      <w:r>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 жүргүзүүдөгү </w:t>
      </w:r>
      <w:r>
        <w:rPr>
          <w:rFonts w:ascii="Times New Roman" w:hAnsi="Times New Roman" w:cs="Times New Roman"/>
          <w:sz w:val="28"/>
          <w:szCs w:val="28"/>
        </w:rPr>
        <w:t>түрткү берүүчү</w:t>
      </w:r>
      <w:r w:rsidRPr="00CC58B1">
        <w:rPr>
          <w:rFonts w:ascii="Times New Roman" w:hAnsi="Times New Roman" w:cs="Times New Roman"/>
          <w:sz w:val="28"/>
          <w:szCs w:val="28"/>
        </w:rPr>
        <w:t xml:space="preserve"> жана ынтызарлаштыруу </w:t>
      </w:r>
      <w:r>
        <w:rPr>
          <w:rFonts w:ascii="Times New Roman" w:hAnsi="Times New Roman" w:cs="Times New Roman"/>
          <w:sz w:val="28"/>
          <w:szCs w:val="28"/>
        </w:rPr>
        <w:t>методдорунун</w:t>
      </w:r>
      <w:r w:rsidRPr="00CC58B1">
        <w:rPr>
          <w:rFonts w:ascii="Times New Roman" w:hAnsi="Times New Roman" w:cs="Times New Roman"/>
          <w:sz w:val="28"/>
          <w:szCs w:val="28"/>
        </w:rPr>
        <w:t xml:space="preserve"> ичинен </w:t>
      </w:r>
      <w:r>
        <w:rPr>
          <w:rFonts w:ascii="Times New Roman" w:hAnsi="Times New Roman" w:cs="Times New Roman"/>
          <w:sz w:val="28"/>
          <w:szCs w:val="28"/>
        </w:rPr>
        <w:t>төмөндөгүлөрдү</w:t>
      </w:r>
      <w:r w:rsidRPr="00CC58B1">
        <w:rPr>
          <w:rFonts w:ascii="Times New Roman" w:hAnsi="Times New Roman" w:cs="Times New Roman"/>
          <w:sz w:val="28"/>
          <w:szCs w:val="28"/>
        </w:rPr>
        <w:t xml:space="preserve"> белгилей кет</w:t>
      </w:r>
      <w:r>
        <w:rPr>
          <w:rFonts w:ascii="Times New Roman" w:hAnsi="Times New Roman" w:cs="Times New Roman"/>
          <w:sz w:val="28"/>
          <w:szCs w:val="28"/>
        </w:rPr>
        <w:t>ебиз</w:t>
      </w:r>
      <w:r w:rsidRPr="00CC58B1">
        <w:rPr>
          <w:rFonts w:ascii="Times New Roman" w:hAnsi="Times New Roman" w:cs="Times New Roman"/>
          <w:sz w:val="28"/>
          <w:szCs w:val="28"/>
        </w:rPr>
        <w:t xml:space="preserve">: коюлган </w:t>
      </w:r>
      <w:r>
        <w:rPr>
          <w:rFonts w:ascii="Times New Roman" w:hAnsi="Times New Roman" w:cs="Times New Roman"/>
          <w:sz w:val="28"/>
          <w:szCs w:val="28"/>
        </w:rPr>
        <w:t>проблеманын</w:t>
      </w:r>
      <w:r w:rsidRPr="00CC58B1">
        <w:rPr>
          <w:rFonts w:ascii="Times New Roman" w:hAnsi="Times New Roman" w:cs="Times New Roman"/>
          <w:sz w:val="28"/>
          <w:szCs w:val="28"/>
        </w:rPr>
        <w:t xml:space="preserve"> жаңылыгы; кесиптик жана коомдук маанидеги маселе катары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актуалдуулугу; </w:t>
      </w:r>
      <w:r>
        <w:rPr>
          <w:rFonts w:ascii="Times New Roman" w:hAnsi="Times New Roman" w:cs="Times New Roman"/>
          <w:sz w:val="28"/>
          <w:szCs w:val="28"/>
        </w:rPr>
        <w:t xml:space="preserve">кичи </w:t>
      </w:r>
      <w:r w:rsidRPr="00CC58B1">
        <w:rPr>
          <w:rFonts w:ascii="Times New Roman" w:hAnsi="Times New Roman" w:cs="Times New Roman"/>
          <w:sz w:val="28"/>
          <w:szCs w:val="28"/>
        </w:rPr>
        <w:t>топтордун тапшырмаларды аткаруудагы сапаттык жана убакыт</w:t>
      </w:r>
      <w:r>
        <w:rPr>
          <w:rFonts w:ascii="Times New Roman" w:hAnsi="Times New Roman" w:cs="Times New Roman"/>
          <w:sz w:val="28"/>
          <w:szCs w:val="28"/>
        </w:rPr>
        <w:t>тык</w:t>
      </w:r>
      <w:r w:rsidRPr="00CC58B1">
        <w:rPr>
          <w:rFonts w:ascii="Times New Roman" w:hAnsi="Times New Roman" w:cs="Times New Roman"/>
          <w:sz w:val="28"/>
          <w:szCs w:val="28"/>
        </w:rPr>
        <w:t xml:space="preserve"> мүнөздөмөлөрүн берүүчү мелдештик элементтери; тапшырмаларды аткаруудагы баалоо системасы аркылуу сыйлыктарды ыйгаруу.</w:t>
      </w:r>
    </w:p>
    <w:p w14:paraId="557E67B0" w14:textId="77777777" w:rsidR="00AB21AC" w:rsidRPr="00CC58B1" w:rsidRDefault="00AB21AC" w:rsidP="00AB21AC">
      <w:pPr>
        <w:shd w:val="clear" w:color="auto" w:fill="FFFFFF"/>
        <w:spacing w:after="0" w:line="469" w:lineRule="exact"/>
        <w:ind w:left="52" w:firstLine="690"/>
        <w:jc w:val="both"/>
        <w:rPr>
          <w:rFonts w:ascii="Times New Roman" w:hAnsi="Times New Roman" w:cs="Times New Roman"/>
          <w:sz w:val="28"/>
          <w:szCs w:val="28"/>
        </w:rPr>
      </w:pPr>
      <w:r w:rsidRPr="00CC58B1">
        <w:rPr>
          <w:rFonts w:ascii="Times New Roman" w:hAnsi="Times New Roman" w:cs="Times New Roman"/>
          <w:sz w:val="28"/>
          <w:szCs w:val="28"/>
        </w:rPr>
        <w:t>Бизнес</w:t>
      </w:r>
      <w:r w:rsidR="002F5C35">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компьютердик каражаттар аркылуу чечүү процессинде </w:t>
      </w:r>
      <w:r w:rsidRPr="00EB1DA6">
        <w:rPr>
          <w:rFonts w:ascii="Times New Roman" w:hAnsi="Times New Roman" w:cs="Times New Roman"/>
          <w:i/>
          <w:iCs/>
          <w:sz w:val="28"/>
          <w:szCs w:val="28"/>
        </w:rPr>
        <w:t>уюштуруу</w:t>
      </w:r>
      <w:r w:rsidRPr="00CC58B1">
        <w:rPr>
          <w:rFonts w:ascii="Times New Roman" w:hAnsi="Times New Roman" w:cs="Times New Roman"/>
          <w:sz w:val="28"/>
          <w:szCs w:val="28"/>
        </w:rPr>
        <w:t xml:space="preserve"> жана </w:t>
      </w:r>
      <w:r w:rsidRPr="00EB1DA6">
        <w:rPr>
          <w:rFonts w:ascii="Times New Roman" w:hAnsi="Times New Roman" w:cs="Times New Roman"/>
          <w:i/>
          <w:iCs/>
          <w:sz w:val="28"/>
          <w:szCs w:val="28"/>
        </w:rPr>
        <w:t>окуу-таануу ишмердүүлүгүн ишке ашыруу</w:t>
      </w:r>
      <w:r w:rsidRPr="00CC58B1">
        <w:rPr>
          <w:rFonts w:ascii="Times New Roman" w:hAnsi="Times New Roman" w:cs="Times New Roman"/>
          <w:sz w:val="28"/>
          <w:szCs w:val="28"/>
        </w:rPr>
        <w:t xml:space="preserve">, </w:t>
      </w:r>
      <w:r w:rsidRPr="00EB1DA6">
        <w:rPr>
          <w:rFonts w:ascii="Times New Roman" w:hAnsi="Times New Roman" w:cs="Times New Roman"/>
          <w:i/>
          <w:iCs/>
          <w:sz w:val="28"/>
          <w:szCs w:val="28"/>
        </w:rPr>
        <w:t>түрткү берүү</w:t>
      </w:r>
      <w:r w:rsidRPr="00CC58B1">
        <w:rPr>
          <w:rFonts w:ascii="Times New Roman" w:hAnsi="Times New Roman" w:cs="Times New Roman"/>
          <w:sz w:val="28"/>
          <w:szCs w:val="28"/>
        </w:rPr>
        <w:t xml:space="preserve"> жана </w:t>
      </w:r>
      <w:r w:rsidRPr="00EB1DA6">
        <w:rPr>
          <w:rFonts w:ascii="Times New Roman" w:hAnsi="Times New Roman" w:cs="Times New Roman"/>
          <w:i/>
          <w:iCs/>
          <w:sz w:val="28"/>
          <w:szCs w:val="28"/>
        </w:rPr>
        <w:t>ынтызарлаштыруу</w:t>
      </w:r>
      <w:r w:rsidRPr="00CC58B1">
        <w:rPr>
          <w:rFonts w:ascii="Times New Roman" w:hAnsi="Times New Roman" w:cs="Times New Roman"/>
          <w:sz w:val="28"/>
          <w:szCs w:val="28"/>
        </w:rPr>
        <w:t xml:space="preserve"> </w:t>
      </w:r>
      <w:r>
        <w:rPr>
          <w:rFonts w:ascii="Times New Roman" w:hAnsi="Times New Roman" w:cs="Times New Roman"/>
          <w:sz w:val="28"/>
          <w:szCs w:val="28"/>
        </w:rPr>
        <w:t>методдору</w:t>
      </w:r>
      <w:r w:rsidRPr="00CC58B1">
        <w:rPr>
          <w:rFonts w:ascii="Times New Roman" w:hAnsi="Times New Roman" w:cs="Times New Roman"/>
          <w:sz w:val="28"/>
          <w:szCs w:val="28"/>
        </w:rPr>
        <w:t xml:space="preserve"> менен катар окуу</w:t>
      </w:r>
      <w:r>
        <w:rPr>
          <w:rFonts w:ascii="Times New Roman" w:hAnsi="Times New Roman" w:cs="Times New Roman"/>
          <w:sz w:val="28"/>
          <w:szCs w:val="28"/>
        </w:rPr>
        <w:t>-</w:t>
      </w:r>
      <w:r w:rsidRPr="00CC58B1">
        <w:rPr>
          <w:rFonts w:ascii="Times New Roman" w:hAnsi="Times New Roman" w:cs="Times New Roman"/>
          <w:sz w:val="28"/>
          <w:szCs w:val="28"/>
        </w:rPr>
        <w:t xml:space="preserve">таануу ишмердүүлүгүн </w:t>
      </w:r>
      <w:r w:rsidRPr="00EB1DA6">
        <w:rPr>
          <w:rFonts w:ascii="Times New Roman" w:hAnsi="Times New Roman" w:cs="Times New Roman"/>
          <w:i/>
          <w:iCs/>
          <w:sz w:val="28"/>
          <w:szCs w:val="28"/>
        </w:rPr>
        <w:t>баалоо</w:t>
      </w:r>
      <w:r w:rsidRPr="00CC58B1">
        <w:rPr>
          <w:rFonts w:ascii="Times New Roman" w:hAnsi="Times New Roman" w:cs="Times New Roman"/>
          <w:sz w:val="28"/>
          <w:szCs w:val="28"/>
        </w:rPr>
        <w:t xml:space="preserve"> </w:t>
      </w:r>
      <w:r>
        <w:rPr>
          <w:rFonts w:ascii="Times New Roman" w:hAnsi="Times New Roman" w:cs="Times New Roman"/>
          <w:sz w:val="28"/>
          <w:szCs w:val="28"/>
        </w:rPr>
        <w:t>методдору</w:t>
      </w:r>
      <w:r w:rsidRPr="00CC58B1">
        <w:rPr>
          <w:rFonts w:ascii="Times New Roman" w:hAnsi="Times New Roman" w:cs="Times New Roman"/>
          <w:sz w:val="28"/>
          <w:szCs w:val="28"/>
        </w:rPr>
        <w:t xml:space="preserve"> да колдонулат. Калыптандыруу</w:t>
      </w:r>
      <w:r w:rsidR="00522E18">
        <w:rPr>
          <w:rFonts w:ascii="Times New Roman" w:hAnsi="Times New Roman" w:cs="Times New Roman"/>
          <w:sz w:val="28"/>
          <w:szCs w:val="28"/>
        </w:rPr>
        <w:t>чу</w:t>
      </w:r>
      <w:r w:rsidRPr="00CC58B1">
        <w:rPr>
          <w:rFonts w:ascii="Times New Roman" w:hAnsi="Times New Roman" w:cs="Times New Roman"/>
          <w:sz w:val="28"/>
          <w:szCs w:val="28"/>
        </w:rPr>
        <w:t xml:space="preserve"> экспериментинин бардык баскычтарында эталондорду колдонуу менен </w:t>
      </w:r>
      <w:r>
        <w:rPr>
          <w:rFonts w:ascii="Times New Roman" w:hAnsi="Times New Roman" w:cs="Times New Roman"/>
          <w:sz w:val="28"/>
          <w:szCs w:val="28"/>
        </w:rPr>
        <w:t>г</w:t>
      </w:r>
      <w:r w:rsidRPr="00CC58B1">
        <w:rPr>
          <w:rFonts w:ascii="Times New Roman" w:hAnsi="Times New Roman" w:cs="Times New Roman"/>
          <w:sz w:val="28"/>
          <w:szCs w:val="28"/>
        </w:rPr>
        <w:t xml:space="preserve">ана ишке ашкан </w:t>
      </w:r>
      <w:r w:rsidRPr="00EB1DA6">
        <w:rPr>
          <w:rFonts w:ascii="Times New Roman" w:hAnsi="Times New Roman" w:cs="Times New Roman"/>
          <w:i/>
          <w:iCs/>
          <w:sz w:val="28"/>
          <w:szCs w:val="28"/>
        </w:rPr>
        <w:t>өзүн өзү көзөмөлдөө</w:t>
      </w:r>
      <w:r>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п</w:t>
      </w:r>
      <w:r w:rsidRPr="00CC58B1">
        <w:rPr>
          <w:rFonts w:ascii="Times New Roman" w:hAnsi="Times New Roman" w:cs="Times New Roman"/>
          <w:sz w:val="28"/>
          <w:szCs w:val="28"/>
        </w:rPr>
        <w:t>рактикалык иштерди аткарууда өзгөчө мааниге ээ.</w:t>
      </w:r>
    </w:p>
    <w:p w14:paraId="6D5CB2DC" w14:textId="77777777" w:rsidR="00AB21AC" w:rsidRDefault="00AB21AC"/>
    <w:p w14:paraId="18469FA8" w14:textId="77777777" w:rsidR="00AB21AC" w:rsidRDefault="00AB21AC" w:rsidP="00AB21AC">
      <w:pPr>
        <w:pStyle w:val="a3"/>
        <w:ind w:firstLine="567"/>
        <w:rPr>
          <w:b/>
          <w:sz w:val="28"/>
          <w:szCs w:val="28"/>
        </w:rPr>
      </w:pPr>
      <w:r>
        <w:rPr>
          <w:b/>
          <w:sz w:val="28"/>
          <w:szCs w:val="28"/>
        </w:rPr>
        <w:t>2.</w:t>
      </w:r>
      <w:r w:rsidR="00C64DD9">
        <w:rPr>
          <w:b/>
          <w:sz w:val="28"/>
          <w:szCs w:val="28"/>
        </w:rPr>
        <w:t>2</w:t>
      </w:r>
      <w:r w:rsidRPr="00495BAB">
        <w:rPr>
          <w:b/>
          <w:sz w:val="28"/>
          <w:szCs w:val="28"/>
        </w:rPr>
        <w:t>. Аракетти</w:t>
      </w:r>
      <w:r>
        <w:rPr>
          <w:b/>
          <w:sz w:val="28"/>
          <w:szCs w:val="28"/>
        </w:rPr>
        <w:t>н</w:t>
      </w:r>
      <w:r w:rsidRPr="00495BAB">
        <w:rPr>
          <w:b/>
          <w:sz w:val="28"/>
          <w:szCs w:val="28"/>
        </w:rPr>
        <w:t xml:space="preserve"> ориентирл</w:t>
      </w:r>
      <w:r>
        <w:rPr>
          <w:b/>
          <w:sz w:val="28"/>
          <w:szCs w:val="28"/>
        </w:rPr>
        <w:t>өөчү</w:t>
      </w:r>
      <w:r w:rsidRPr="00495BAB">
        <w:rPr>
          <w:b/>
          <w:sz w:val="28"/>
          <w:szCs w:val="28"/>
        </w:rPr>
        <w:t xml:space="preserve"> негизинин калыптануу</w:t>
      </w:r>
      <w:r>
        <w:rPr>
          <w:b/>
          <w:sz w:val="28"/>
          <w:szCs w:val="28"/>
        </w:rPr>
        <w:t>сунун</w:t>
      </w:r>
      <w:r w:rsidRPr="00495BAB">
        <w:rPr>
          <w:b/>
          <w:sz w:val="28"/>
          <w:szCs w:val="28"/>
        </w:rPr>
        <w:t xml:space="preserve"> критерийлери </w:t>
      </w:r>
    </w:p>
    <w:p w14:paraId="68679BB6" w14:textId="77777777" w:rsidR="00AB21AC" w:rsidRPr="00495BAB" w:rsidRDefault="00AB21AC" w:rsidP="00AB21AC">
      <w:pPr>
        <w:pStyle w:val="a3"/>
        <w:ind w:firstLine="567"/>
        <w:rPr>
          <w:b/>
          <w:sz w:val="28"/>
          <w:szCs w:val="28"/>
        </w:rPr>
      </w:pPr>
    </w:p>
    <w:p w14:paraId="69CD9159" w14:textId="77777777" w:rsidR="00AB21AC" w:rsidRDefault="00AB21AC" w:rsidP="00AB21A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Студенттерди кесиптик ишмердүүлүккө маалыматтык каражаттар аркылуу даярдоо процесси студенттерде аракеттин </w:t>
      </w:r>
      <w:r w:rsidRPr="00651DF6">
        <w:rPr>
          <w:rFonts w:ascii="Times New Roman" w:eastAsia="Times New Roman" w:hAnsi="Times New Roman" w:cs="Times New Roman"/>
          <w:sz w:val="28"/>
          <w:szCs w:val="28"/>
          <w:lang w:eastAsia="ru-RU"/>
        </w:rPr>
        <w:t>ориентирлөөчү</w:t>
      </w:r>
      <w:r w:rsidRPr="00495BAB">
        <w:rPr>
          <w:b/>
          <w:sz w:val="28"/>
          <w:szCs w:val="28"/>
        </w:rPr>
        <w:t xml:space="preserve"> </w:t>
      </w:r>
      <w:r>
        <w:rPr>
          <w:rFonts w:ascii="Times New Roman" w:eastAsia="Times New Roman" w:hAnsi="Times New Roman" w:cs="Times New Roman"/>
          <w:sz w:val="28"/>
          <w:szCs w:val="28"/>
          <w:lang w:eastAsia="ru-RU"/>
        </w:rPr>
        <w:t xml:space="preserve">негизин калыптандыруу менен коштолот жана анын калыптануу деңгээли боюнча даярдоо процессинин ийгиликтүүлүгү жөнүндө айтууга болот. Педагогикалык эксперименттин алкагында аракеттин </w:t>
      </w:r>
      <w:r w:rsidRPr="00651DF6">
        <w:rPr>
          <w:rFonts w:ascii="Times New Roman" w:eastAsia="Times New Roman" w:hAnsi="Times New Roman" w:cs="Times New Roman"/>
          <w:sz w:val="28"/>
          <w:szCs w:val="28"/>
          <w:lang w:eastAsia="ru-RU"/>
        </w:rPr>
        <w:t>ориентирлөөчү</w:t>
      </w:r>
      <w:r w:rsidRPr="00495BAB">
        <w:rPr>
          <w:b/>
          <w:sz w:val="28"/>
          <w:szCs w:val="28"/>
        </w:rPr>
        <w:t xml:space="preserve"> </w:t>
      </w:r>
      <w:r>
        <w:rPr>
          <w:rFonts w:ascii="Times New Roman" w:eastAsia="Times New Roman" w:hAnsi="Times New Roman" w:cs="Times New Roman"/>
          <w:sz w:val="28"/>
          <w:szCs w:val="28"/>
          <w:lang w:eastAsia="ru-RU"/>
        </w:rPr>
        <w:t xml:space="preserve">негизинин калыптануу деңгээлин аныктоонун критерийлик методикасы иштелип чыккан. Берилген изилдөө студенттерди уюштуруу-башкаруу ишмердүүлүгүнө даярдоо процессинде маалыматтык технологияларды колдонуудагы комплекстүү </w:t>
      </w:r>
      <w:r>
        <w:rPr>
          <w:rFonts w:ascii="Times New Roman" w:eastAsia="Times New Roman" w:hAnsi="Times New Roman" w:cs="Times New Roman"/>
          <w:sz w:val="28"/>
          <w:szCs w:val="28"/>
          <w:lang w:eastAsia="ru-RU"/>
        </w:rPr>
        <w:lastRenderedPageBreak/>
        <w:t>эксперименталдык иштин бир бөлүгү катары каралат.</w:t>
      </w:r>
    </w:p>
    <w:p w14:paraId="0E4DE352" w14:textId="77777777" w:rsidR="00AB21AC" w:rsidRPr="0074047D"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АОНдун калыптануу деңгээлин аныктоо үчүн критерийлерди тандоодо биз негиз катары </w:t>
      </w:r>
      <w:r w:rsidRPr="00F85C25">
        <w:rPr>
          <w:rFonts w:ascii="Times New Roman" w:eastAsia="Times New Roman" w:hAnsi="Times New Roman" w:cs="Times New Roman"/>
          <w:sz w:val="28"/>
          <w:szCs w:val="28"/>
          <w:lang w:eastAsia="ru-RU"/>
        </w:rPr>
        <w:t xml:space="preserve">В.П. Беспалько </w:t>
      </w:r>
      <w:r>
        <w:rPr>
          <w:rFonts w:ascii="Times New Roman" w:eastAsia="Times New Roman" w:hAnsi="Times New Roman" w:cs="Times New Roman"/>
          <w:sz w:val="28"/>
          <w:szCs w:val="28"/>
          <w:lang w:eastAsia="ru-RU"/>
        </w:rPr>
        <w:t xml:space="preserve">тарабынан иштелип чыккан студенттердин тажрыйбасын калыптандыруу максатын диагностикалык сыпаттоо методикасын алдык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F85C25">
        <w:rPr>
          <w:rFonts w:ascii="Times New Roman" w:eastAsia="Times New Roman" w:hAnsi="Times New Roman" w:cs="Times New Roman"/>
          <w:sz w:val="28"/>
          <w:szCs w:val="28"/>
          <w:lang w:eastAsia="ru-RU"/>
        </w:rPr>
        <w:t>].</w:t>
      </w:r>
    </w:p>
    <w:p w14:paraId="5D16680D"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Педагогикалык илимдин чыныгы өнүгүүсү анын “инсанды долбоорлоо” жөндөмдүүлүгү менен байланышта деп, б.а. тарбиялоо процессинде калыптанышы керек болгон анын сапаттары жана касиеттери толук аныкталып (диагностикалык) берилиши керек деп </w:t>
      </w:r>
      <w:r w:rsidRPr="00F85C25">
        <w:rPr>
          <w:rFonts w:ascii="Times New Roman" w:eastAsia="Times New Roman" w:hAnsi="Times New Roman" w:cs="Times New Roman"/>
          <w:sz w:val="28"/>
          <w:szCs w:val="28"/>
          <w:lang w:eastAsia="ru-RU"/>
        </w:rPr>
        <w:t>А.С. Макаренко</w:t>
      </w:r>
      <w:r>
        <w:rPr>
          <w:rFonts w:ascii="Times New Roman" w:eastAsia="Times New Roman" w:hAnsi="Times New Roman" w:cs="Times New Roman"/>
          <w:sz w:val="28"/>
          <w:szCs w:val="28"/>
          <w:lang w:eastAsia="ru-RU"/>
        </w:rPr>
        <w:t xml:space="preserve">го кайрылуу менен </w:t>
      </w:r>
      <w:r w:rsidRPr="00F85C25">
        <w:rPr>
          <w:rFonts w:ascii="Times New Roman" w:eastAsia="Times New Roman" w:hAnsi="Times New Roman" w:cs="Times New Roman"/>
          <w:sz w:val="28"/>
          <w:szCs w:val="28"/>
          <w:lang w:eastAsia="ru-RU"/>
        </w:rPr>
        <w:t>В.П. Беспалько</w:t>
      </w:r>
      <w:r>
        <w:rPr>
          <w:rFonts w:ascii="Times New Roman" w:eastAsia="Times New Roman" w:hAnsi="Times New Roman" w:cs="Times New Roman"/>
          <w:sz w:val="28"/>
          <w:szCs w:val="28"/>
          <w:lang w:eastAsia="ru-RU"/>
        </w:rPr>
        <w:t xml:space="preserve"> белгилейт. Педагогикалык технологиядагы максат диагностикалык түрдө коюлушу керек, б.а. анын ишке ашуу даражасы тууралуу так жыйынтык чыгарып, берилген убакыт ичинде (берилген шарттарда) анын аткарылышына кепилдик берүүчү толук аныкталган диагностикалык процессти курууга мүмкүнчүлүк берүүчү так жана анык максат коюлушу керек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F85C25">
        <w:rPr>
          <w:rFonts w:ascii="Times New Roman" w:eastAsia="Times New Roman" w:hAnsi="Times New Roman" w:cs="Times New Roman"/>
          <w:sz w:val="28"/>
          <w:szCs w:val="28"/>
          <w:lang w:eastAsia="ru-RU"/>
        </w:rPr>
        <w:t>].</w:t>
      </w:r>
    </w:p>
    <w:p w14:paraId="3FA29B75" w14:textId="77777777" w:rsidR="00AB21AC" w:rsidRPr="0052336E"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iCs/>
          <w:sz w:val="28"/>
          <w:szCs w:val="28"/>
          <w:lang w:eastAsia="ru-RU"/>
        </w:rPr>
      </w:pPr>
      <w:r w:rsidRPr="0052336E">
        <w:rPr>
          <w:rFonts w:ascii="Times New Roman" w:eastAsia="Times New Roman" w:hAnsi="Times New Roman" w:cs="Times New Roman"/>
          <w:iCs/>
          <w:sz w:val="28"/>
          <w:szCs w:val="28"/>
          <w:lang w:eastAsia="ru-RU"/>
        </w:rPr>
        <w:t xml:space="preserve">Эгерде </w:t>
      </w:r>
    </w:p>
    <w:p w14:paraId="5C329E16"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инсандын каалагандай сапаттарынын туундусу катары калыптанган сапаттын өтө так баяндалышы берилген болсо; </w:t>
      </w:r>
    </w:p>
    <w:p w14:paraId="1CE78FE1"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 инсандын калыптануусун объективдүү контролдоо процессинде анын диагностикалануучу сапатын аныктоочу ыкма, “курал” бар болсо; </w:t>
      </w:r>
    </w:p>
    <w:p w14:paraId="7A877510"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контролдоонун маалыматтарынын негизинде диагностикаланган сапаттын күчүн өлчөө мүмкүн болсо; </w:t>
      </w:r>
    </w:p>
    <w:p w14:paraId="39A2EE35"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 өлчөөнүн жыйынтыгына таянган сапатты баалоонун шкаласы бар </w:t>
      </w:r>
      <w:r w:rsidRPr="0064693F">
        <w:rPr>
          <w:rFonts w:ascii="Times New Roman" w:eastAsia="Times New Roman" w:hAnsi="Times New Roman" w:cs="Times New Roman"/>
          <w:iCs/>
          <w:sz w:val="28"/>
          <w:szCs w:val="28"/>
          <w:lang w:eastAsia="ru-RU"/>
        </w:rPr>
        <w:t xml:space="preserve">болсо, анда </w:t>
      </w:r>
      <w:r w:rsidRPr="0052336E">
        <w:rPr>
          <w:rFonts w:ascii="Times New Roman" w:eastAsia="Times New Roman" w:hAnsi="Times New Roman" w:cs="Times New Roman"/>
          <w:iCs/>
          <w:sz w:val="28"/>
          <w:szCs w:val="28"/>
          <w:lang w:eastAsia="ru-RU"/>
        </w:rPr>
        <w:t>В.П. Беспалько боюнча</w:t>
      </w:r>
      <w:r w:rsidRPr="0064693F">
        <w:rPr>
          <w:rFonts w:ascii="Times New Roman" w:eastAsia="Times New Roman" w:hAnsi="Times New Roman" w:cs="Times New Roman"/>
          <w:iCs/>
          <w:sz w:val="28"/>
          <w:szCs w:val="28"/>
          <w:lang w:eastAsia="ru-RU"/>
        </w:rPr>
        <w:t xml:space="preserve"> окутуунун </w:t>
      </w:r>
      <w:r>
        <w:rPr>
          <w:rFonts w:ascii="Times New Roman" w:eastAsia="Times New Roman" w:hAnsi="Times New Roman" w:cs="Times New Roman"/>
          <w:iCs/>
          <w:sz w:val="28"/>
          <w:szCs w:val="28"/>
          <w:lang w:eastAsia="ru-RU"/>
        </w:rPr>
        <w:t xml:space="preserve">(тарбиялоонун) </w:t>
      </w:r>
      <w:r w:rsidRPr="003F28F0">
        <w:rPr>
          <w:rFonts w:ascii="Times New Roman" w:eastAsia="Times New Roman" w:hAnsi="Times New Roman" w:cs="Times New Roman"/>
          <w:i/>
          <w:sz w:val="28"/>
          <w:szCs w:val="28"/>
          <w:lang w:eastAsia="ru-RU"/>
        </w:rPr>
        <w:t>максаты</w:t>
      </w:r>
      <w:r w:rsidRPr="0064693F">
        <w:rPr>
          <w:rFonts w:ascii="Times New Roman" w:eastAsia="Times New Roman" w:hAnsi="Times New Roman" w:cs="Times New Roman"/>
          <w:iCs/>
          <w:sz w:val="28"/>
          <w:szCs w:val="28"/>
          <w:lang w:eastAsia="ru-RU"/>
        </w:rPr>
        <w:t xml:space="preserve"> диагностикалык коюлган</w:t>
      </w:r>
      <w:r>
        <w:rPr>
          <w:rFonts w:ascii="Times New Roman" w:eastAsia="Times New Roman" w:hAnsi="Times New Roman" w:cs="Times New Roman"/>
          <w:sz w:val="28"/>
          <w:szCs w:val="28"/>
          <w:lang w:eastAsia="ru-RU"/>
        </w:rPr>
        <w:t xml:space="preserve">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F85C25">
        <w:rPr>
          <w:rFonts w:ascii="Times New Roman" w:eastAsia="Times New Roman" w:hAnsi="Times New Roman" w:cs="Times New Roman"/>
          <w:sz w:val="28"/>
          <w:szCs w:val="28"/>
          <w:lang w:eastAsia="ru-RU"/>
        </w:rPr>
        <w:t>].</w:t>
      </w:r>
    </w:p>
    <w:p w14:paraId="3A9949C9" w14:textId="77777777" w:rsidR="00AB21AC"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Көптөгөн окумуштуулардын түрдүү абалдарды анализдөө эмгектеринин негизинде </w:t>
      </w:r>
      <w:r w:rsidRPr="00F85C25">
        <w:rPr>
          <w:rFonts w:ascii="Times New Roman" w:eastAsia="Times New Roman" w:hAnsi="Times New Roman" w:cs="Times New Roman"/>
          <w:sz w:val="28"/>
          <w:szCs w:val="28"/>
          <w:lang w:eastAsia="ru-RU"/>
        </w:rPr>
        <w:t>В.П. Беспалько</w:t>
      </w:r>
      <w:r>
        <w:rPr>
          <w:rFonts w:ascii="Times New Roman" w:eastAsia="Times New Roman" w:hAnsi="Times New Roman" w:cs="Times New Roman"/>
          <w:sz w:val="28"/>
          <w:szCs w:val="28"/>
          <w:lang w:eastAsia="ru-RU"/>
        </w:rPr>
        <w:t xml:space="preserve"> коомдук, интеллектуалдык, генетикалык касиеттерин жана тажрыйбасын камтыган инсандын негизги касиеттеринин жалпыланган түзүлүшүн сунуштаган. Биздин изилдөө үчүн </w:t>
      </w:r>
      <w:r w:rsidRPr="00F85C25">
        <w:rPr>
          <w:rFonts w:ascii="Times New Roman" w:eastAsia="Times New Roman" w:hAnsi="Times New Roman" w:cs="Times New Roman"/>
          <w:sz w:val="28"/>
          <w:szCs w:val="28"/>
          <w:lang w:eastAsia="ru-RU"/>
        </w:rPr>
        <w:t>В.П. Беспалько</w:t>
      </w:r>
      <w:r>
        <w:rPr>
          <w:rFonts w:ascii="Times New Roman" w:eastAsia="Times New Roman" w:hAnsi="Times New Roman" w:cs="Times New Roman"/>
          <w:sz w:val="28"/>
          <w:szCs w:val="28"/>
          <w:lang w:eastAsia="ru-RU"/>
        </w:rPr>
        <w:t xml:space="preserve"> тарабынан баса көрсөтүлгөн инсандын касиети катары тажрыйба кызыгууну жаратат. Педагогикалык адабияттарда жана изилдөөлөрдө дидактиканын негизги түшүнүктөрүн чечмелөөдө “тажрыйба” термини көп мааниде колдонулат. </w:t>
      </w:r>
    </w:p>
    <w:p w14:paraId="25B07864" w14:textId="77777777" w:rsidR="00AB21AC" w:rsidRPr="00AE5340"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sidRPr="00AE5340">
        <w:rPr>
          <w:rFonts w:ascii="Times New Roman" w:eastAsia="Times New Roman" w:hAnsi="Times New Roman" w:cs="Times New Roman"/>
          <w:sz w:val="28"/>
          <w:szCs w:val="28"/>
          <w:lang w:eastAsia="ru-RU"/>
        </w:rPr>
        <w:lastRenderedPageBreak/>
        <w:t>Учурда, мамлекет жаңы идеологияны аныктап, билим берүүгө, жаңы инсанды калыптандырууга мамлекеттик-коомдук буйрутманы түзгөн шартта мындай инсандын негизги мүнөздөмөлөрү, биринчиден, анын рухийлиги, патриоттуулугу, жарандуулугу, социалдык активдүүлүгү, эркиндиги ж.б. болуусу керектиги ачык болуп келет. Азыркы мезгилде билим берүү системасынын милдети – ке</w:t>
      </w:r>
      <w:r>
        <w:rPr>
          <w:rFonts w:ascii="Times New Roman" w:eastAsia="Times New Roman" w:hAnsi="Times New Roman" w:cs="Times New Roman"/>
          <w:sz w:val="28"/>
          <w:szCs w:val="28"/>
          <w:lang w:eastAsia="ru-RU"/>
        </w:rPr>
        <w:t>ң</w:t>
      </w:r>
      <w:r w:rsidRPr="00AE5340">
        <w:rPr>
          <w:rFonts w:ascii="Times New Roman" w:eastAsia="Times New Roman" w:hAnsi="Times New Roman" w:cs="Times New Roman"/>
          <w:sz w:val="28"/>
          <w:szCs w:val="28"/>
          <w:lang w:eastAsia="ru-RU"/>
        </w:rPr>
        <w:t>ири көз караштык кругозорго, өнүккөн интеллектке, жогорку деңгээлдеги билимге ээ болгон индивидди калыптандыруу гана эмес, ошондой эле интеллектуалдык, саясий, маданий деңгээлден коомдун келечеги көз каранды болгон рухий инсанды калыптандыруу.</w:t>
      </w:r>
    </w:p>
    <w:p w14:paraId="7E075C08" w14:textId="77777777" w:rsidR="00AB21AC"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sidRPr="00AE5340">
        <w:rPr>
          <w:rFonts w:ascii="Times New Roman" w:eastAsia="Times New Roman" w:hAnsi="Times New Roman" w:cs="Times New Roman"/>
          <w:sz w:val="28"/>
          <w:szCs w:val="28"/>
          <w:lang w:eastAsia="ru-RU"/>
        </w:rPr>
        <w:t>Кыргыз педагогикасы сөздүгүндө тарбия – жаш муундарды коомдук турмушка жана өндүрүмдүү эмгекке даярдоо максатында коомдук-тарыхый тажрыйбаларды берүү же өткөрүп берүү катары аныкталып, адамдын жекечелигин</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xml:space="preserve"> мисалы, жоопкерчиликти, чечкиндүүлүктү, акылдуулукту, милдетке берилгендикти ж.б.у.с. түзгөн анын комплекстүү инсандык сапаттарынын калыптануу процесси экендиги көрсөтүлгөн [</w:t>
      </w:r>
      <w:r>
        <w:rPr>
          <w:rFonts w:ascii="Times New Roman" w:eastAsia="Times New Roman" w:hAnsi="Times New Roman" w:cs="Times New Roman"/>
          <w:sz w:val="28"/>
          <w:szCs w:val="28"/>
          <w:lang w:eastAsia="ru-RU"/>
        </w:rPr>
        <w:t>83</w:t>
      </w:r>
      <w:r w:rsidRPr="00AE5340">
        <w:rPr>
          <w:rFonts w:ascii="Times New Roman" w:eastAsia="Times New Roman" w:hAnsi="Times New Roman" w:cs="Times New Roman"/>
          <w:sz w:val="28"/>
          <w:szCs w:val="28"/>
          <w:lang w:eastAsia="ru-RU"/>
        </w:rPr>
        <w:t>].</w:t>
      </w:r>
    </w:p>
    <w:p w14:paraId="7B629896" w14:textId="77777777" w:rsidR="00AB21AC"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Бир нече мисалды карайлы.</w:t>
      </w:r>
    </w:p>
    <w:p w14:paraId="1084B219" w14:textId="7800105A" w:rsidR="00AB21AC" w:rsidRPr="00D30756"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Педагогикалык процесс </w:t>
      </w:r>
      <w:r w:rsidRPr="00AE53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окутуучу менен окуучунун атайын уюштурулган өз ара аракеттенишүүсү. Бул өз ара аракеттенишүүнүн максаты болуп коомдогу жашоодо жана эмгекте зарыл болгон коомдук </w:t>
      </w:r>
      <w:r w:rsidRPr="0052336E">
        <w:rPr>
          <w:rFonts w:ascii="Times New Roman" w:eastAsia="Times New Roman" w:hAnsi="Times New Roman" w:cs="Times New Roman"/>
          <w:iCs/>
          <w:sz w:val="28"/>
          <w:szCs w:val="28"/>
          <w:lang w:eastAsia="ru-RU"/>
        </w:rPr>
        <w:t>тажрыйбанын</w:t>
      </w:r>
      <w:r>
        <w:rPr>
          <w:rFonts w:ascii="Times New Roman" w:eastAsia="Times New Roman" w:hAnsi="Times New Roman" w:cs="Times New Roman"/>
          <w:sz w:val="28"/>
          <w:szCs w:val="28"/>
          <w:lang w:eastAsia="ru-RU"/>
        </w:rPr>
        <w:t xml:space="preserve"> окутуучу тарабынан берилиши жана окуучунун аны өздөштүрүүсү </w:t>
      </w:r>
      <w:r w:rsidRPr="00F85C2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23</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Тарбиялоо – бул педагогикага тиешелүү категория: наристеге ата-энеси басуу, сүйлөшүү </w:t>
      </w:r>
      <w:r w:rsidRPr="0052336E">
        <w:rPr>
          <w:rFonts w:ascii="Times New Roman" w:eastAsia="Times New Roman" w:hAnsi="Times New Roman" w:cs="Times New Roman"/>
          <w:iCs/>
          <w:sz w:val="28"/>
          <w:szCs w:val="28"/>
          <w:lang w:eastAsia="ru-RU"/>
        </w:rPr>
        <w:t>тажрыйбасын</w:t>
      </w:r>
      <w:r>
        <w:rPr>
          <w:rFonts w:ascii="Times New Roman" w:eastAsia="Times New Roman" w:hAnsi="Times New Roman" w:cs="Times New Roman"/>
          <w:sz w:val="28"/>
          <w:szCs w:val="28"/>
          <w:lang w:eastAsia="ru-RU"/>
        </w:rPr>
        <w:t xml:space="preserve">, кичинекей мектеп окуучусуна – жазуу, математикалык өзгөртүп түзүү </w:t>
      </w:r>
      <w:r w:rsidRPr="0052336E">
        <w:rPr>
          <w:rFonts w:ascii="Times New Roman" w:eastAsia="Times New Roman" w:hAnsi="Times New Roman" w:cs="Times New Roman"/>
          <w:iCs/>
          <w:sz w:val="28"/>
          <w:szCs w:val="28"/>
          <w:lang w:eastAsia="ru-RU"/>
        </w:rPr>
        <w:t>тажрыйбасын</w:t>
      </w:r>
      <w:r>
        <w:rPr>
          <w:rFonts w:ascii="Times New Roman" w:eastAsia="Times New Roman" w:hAnsi="Times New Roman" w:cs="Times New Roman"/>
          <w:sz w:val="28"/>
          <w:szCs w:val="28"/>
          <w:lang w:eastAsia="ru-RU"/>
        </w:rPr>
        <w:t xml:space="preserve">; жеткинчектерге – ар түрдүү ишмердүүлүк </w:t>
      </w:r>
      <w:r w:rsidRPr="0052336E">
        <w:rPr>
          <w:rFonts w:ascii="Times New Roman" w:eastAsia="Times New Roman" w:hAnsi="Times New Roman" w:cs="Times New Roman"/>
          <w:iCs/>
          <w:sz w:val="28"/>
          <w:szCs w:val="28"/>
          <w:lang w:eastAsia="ru-RU"/>
        </w:rPr>
        <w:t>тажрыйбасын</w:t>
      </w:r>
      <w:r>
        <w:rPr>
          <w:rFonts w:ascii="Times New Roman" w:eastAsia="Times New Roman" w:hAnsi="Times New Roman" w:cs="Times New Roman"/>
          <w:sz w:val="28"/>
          <w:szCs w:val="28"/>
          <w:lang w:eastAsia="ru-RU"/>
        </w:rPr>
        <w:t xml:space="preserve"> ж.б. беришет</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Билим берүү – атайын адамзатты өнүктүрүүгө багытталган, улуу муундардын тажрыйбасын берүү жана кийинки муун кабыл алуу үчүн уюштурулган коомдук система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3D371A">
        <w:rPr>
          <w:rFonts w:ascii="Times New Roman" w:eastAsia="Times New Roman" w:hAnsi="Times New Roman" w:cs="Times New Roman"/>
          <w:sz w:val="28"/>
          <w:szCs w:val="28"/>
          <w:lang w:eastAsia="ru-RU"/>
        </w:rPr>
        <w:t>4</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Билимдүүлүк – адамдын коомдогу социалдык </w:t>
      </w:r>
      <w:r w:rsidRPr="0052336E">
        <w:rPr>
          <w:rFonts w:ascii="Times New Roman" w:eastAsia="Times New Roman" w:hAnsi="Times New Roman" w:cs="Times New Roman"/>
          <w:iCs/>
          <w:sz w:val="28"/>
          <w:szCs w:val="28"/>
          <w:lang w:eastAsia="ru-RU"/>
        </w:rPr>
        <w:t>тажрыйбаны</w:t>
      </w:r>
      <w:r>
        <w:rPr>
          <w:rFonts w:ascii="Times New Roman" w:eastAsia="Times New Roman" w:hAnsi="Times New Roman" w:cs="Times New Roman"/>
          <w:sz w:val="28"/>
          <w:szCs w:val="28"/>
          <w:lang w:eastAsia="ru-RU"/>
        </w:rPr>
        <w:t xml:space="preserve">, баарынан мурда илим менен маданияттын жетишкендиктерин канчалык деңгээлде өздөштүрүп, өздүк мүлккө айландырганын мүнөздөөчү инсандык сапат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126</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Кесиптик компетенттүүлүк – ишмердүүлүктүн берилген түрүнүн максаттарын ишке ашыруу үчүн жетиштүү болгон</w:t>
      </w:r>
      <w:r w:rsidRPr="00233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ошондой эле адеп-ахлактык ордун, билимдин</w:t>
      </w:r>
      <w:r w:rsidRPr="002334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билгичтиктердин, </w:t>
      </w:r>
      <w:r>
        <w:rPr>
          <w:rFonts w:ascii="Times New Roman" w:eastAsia="Times New Roman" w:hAnsi="Times New Roman" w:cs="Times New Roman"/>
          <w:sz w:val="28"/>
          <w:szCs w:val="28"/>
          <w:lang w:eastAsia="ru-RU"/>
        </w:rPr>
        <w:lastRenderedPageBreak/>
        <w:t xml:space="preserve">көндүмдөрдүн деңгээлин чагылдыруучу адистин өздүк сапаттарынын бирдиктүү мүнөздөмөсү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161</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Аткара алуучулук – өздөштүрүлгөн билимдин жана турмуш </w:t>
      </w:r>
      <w:r w:rsidRPr="00BE2F91">
        <w:rPr>
          <w:rFonts w:ascii="Times New Roman" w:eastAsia="Times New Roman" w:hAnsi="Times New Roman" w:cs="Times New Roman"/>
          <w:iCs/>
          <w:sz w:val="28"/>
          <w:szCs w:val="28"/>
          <w:lang w:eastAsia="ru-RU"/>
        </w:rPr>
        <w:t>тажрыйбасынын</w:t>
      </w:r>
      <w:r>
        <w:rPr>
          <w:rFonts w:ascii="Times New Roman" w:eastAsia="Times New Roman" w:hAnsi="Times New Roman" w:cs="Times New Roman"/>
          <w:sz w:val="28"/>
          <w:szCs w:val="28"/>
          <w:lang w:eastAsia="ru-RU"/>
        </w:rPr>
        <w:t xml:space="preserve"> негизинде тез</w:t>
      </w:r>
      <w:r w:rsidRPr="00233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w:t>
      </w:r>
      <w:r w:rsidRPr="0023344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аң-сезимдүү аткарылуучу практикалык жана теориялык аракеттерге даяр болуу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w:t>
      </w:r>
      <w:r w:rsidR="003D371A">
        <w:rPr>
          <w:rFonts w:ascii="Times New Roman" w:eastAsia="Times New Roman" w:hAnsi="Times New Roman" w:cs="Times New Roman"/>
          <w:sz w:val="28"/>
          <w:szCs w:val="28"/>
          <w:lang w:eastAsia="ru-RU"/>
        </w:rPr>
        <w:t>8</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4DB12972" w14:textId="512ABE2C" w:rsidR="00AB21AC"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Чоң энциклопедиялык сөздүктө “тажрыйба” түшүнүгү объективдүү жашоо шарттарында иш жүзүндө өздөштүрүлгөн сезүү – эмпирикалык таануу катары аныкталат; билимдин жана жасай (аткара) алуучулуктун биримдиги. Тажрыйба адамдын тышкы дүйнөгө болгон практикалык иш аракеттеринин жыйынтыгы катары каралат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876D92">
        <w:rPr>
          <w:rFonts w:ascii="Times New Roman" w:eastAsia="Times New Roman" w:hAnsi="Times New Roman" w:cs="Times New Roman"/>
          <w:sz w:val="28"/>
          <w:szCs w:val="28"/>
          <w:lang w:eastAsia="ru-RU"/>
        </w:rPr>
        <w:t>3</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Башка жагынан алып караганда билимдин, өздөштүрүлгөн ыкмалардын жана чыгармачылык ой толгоонун негизинде пайда болгон көндүмдөр (тажрыйба) педагогикада аныкталган ишти жемиштүү, керектүү сапатта жана өз убагында аткаруу деп аныкталат</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208FD561" w14:textId="77777777" w:rsidR="00AB21AC" w:rsidRPr="00AE5340"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sidRPr="00AE5340">
        <w:rPr>
          <w:rFonts w:ascii="Times New Roman" w:eastAsia="Times New Roman" w:hAnsi="Times New Roman" w:cs="Times New Roman"/>
          <w:sz w:val="28"/>
          <w:szCs w:val="28"/>
          <w:lang w:eastAsia="ru-RU"/>
        </w:rPr>
        <w:t xml:space="preserve">И.Б. Бекбоевдин илимий изилдөөлөрүнүн жыйынтыктарында </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билимдерден, билгичтиктерден жана көндүмдөрдөн айырмалуу чыгармачылык эмгектенүүнүн тажрыйбасын окуучу өзү үчүн жаңылык болгон проблемаларды чечүү жолу менен өздөштүрө алат. Муну уюштуруп ишке ашыруу үчүн мугалим окуучуларга жеткиликтүү, бирок аларды жетишээрлик даражада тырышып ойлонтуучу проблемаларды түзүп алып, аларды үйрөнүлүүчү билимдердин контекстине киргизип, татаал проблеманы майда проблемаларга ажыратып, процесске жалпы жетекчилик кылып багыттап турат</w:t>
      </w:r>
      <w:r>
        <w:rPr>
          <w:rFonts w:ascii="Times New Roman" w:eastAsia="Times New Roman" w:hAnsi="Times New Roman" w:cs="Times New Roman"/>
          <w:sz w:val="28"/>
          <w:szCs w:val="28"/>
          <w:lang w:eastAsia="ru-RU"/>
        </w:rPr>
        <w:t xml:space="preserve">” </w:t>
      </w:r>
      <w:r w:rsidRPr="00AE53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E5340">
        <w:rPr>
          <w:rFonts w:ascii="Times New Roman" w:eastAsia="Times New Roman" w:hAnsi="Times New Roman" w:cs="Times New Roman"/>
          <w:sz w:val="28"/>
          <w:szCs w:val="28"/>
          <w:lang w:eastAsia="ru-RU"/>
        </w:rPr>
        <w:t>деп белгилейт</w:t>
      </w:r>
      <w:r>
        <w:rPr>
          <w:rFonts w:ascii="Times New Roman" w:eastAsia="Times New Roman" w:hAnsi="Times New Roman" w:cs="Times New Roman"/>
          <w:sz w:val="28"/>
          <w:szCs w:val="28"/>
          <w:lang w:eastAsia="ru-RU"/>
        </w:rPr>
        <w:t xml:space="preserve"> </w:t>
      </w:r>
      <w:r w:rsidRPr="00AE53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r w:rsidRPr="00AE5340">
        <w:rPr>
          <w:rFonts w:ascii="Times New Roman" w:eastAsia="Times New Roman" w:hAnsi="Times New Roman" w:cs="Times New Roman"/>
          <w:sz w:val="28"/>
          <w:szCs w:val="28"/>
          <w:lang w:eastAsia="ru-RU"/>
        </w:rPr>
        <w:t xml:space="preserve">]. </w:t>
      </w:r>
    </w:p>
    <w:p w14:paraId="48F9B158" w14:textId="77777777" w:rsidR="00AB21AC" w:rsidRPr="00AE5340"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sidRPr="00AE5340">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AE5340">
        <w:rPr>
          <w:rFonts w:ascii="Times New Roman" w:eastAsia="Times New Roman" w:hAnsi="Times New Roman" w:cs="Times New Roman"/>
          <w:sz w:val="28"/>
          <w:szCs w:val="28"/>
          <w:lang w:eastAsia="ru-RU"/>
        </w:rPr>
        <w:t>Касымовдун изилдөөлөрүндө тажрыйба – бул билим, билгичтик жана көндүмдүн биримдиги катары каралат [</w:t>
      </w:r>
      <w:r>
        <w:rPr>
          <w:rFonts w:ascii="Times New Roman" w:eastAsia="Times New Roman" w:hAnsi="Times New Roman" w:cs="Times New Roman"/>
          <w:sz w:val="28"/>
          <w:szCs w:val="28"/>
          <w:lang w:eastAsia="ru-RU"/>
        </w:rPr>
        <w:t>68</w:t>
      </w:r>
      <w:r w:rsidRPr="00AE5340">
        <w:rPr>
          <w:rFonts w:ascii="Times New Roman" w:eastAsia="Times New Roman" w:hAnsi="Times New Roman" w:cs="Times New Roman"/>
          <w:sz w:val="28"/>
          <w:szCs w:val="28"/>
          <w:lang w:eastAsia="ru-RU"/>
        </w:rPr>
        <w:t>]. Анткени, тажрыйба түшүнүгү билим, билгичтик, көндүм түшүнүктөрү аркылуу аныкталат.</w:t>
      </w:r>
    </w:p>
    <w:p w14:paraId="2E156545" w14:textId="77777777" w:rsidR="00AB21AC" w:rsidRPr="00AE5340"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sidRPr="00AE5340">
        <w:rPr>
          <w:rFonts w:ascii="Times New Roman" w:eastAsia="Times New Roman" w:hAnsi="Times New Roman" w:cs="Times New Roman"/>
          <w:sz w:val="28"/>
          <w:szCs w:val="28"/>
          <w:lang w:eastAsia="ru-RU"/>
        </w:rPr>
        <w:t xml:space="preserve">Тапшырмаларды аткарууну өздөштүрүү денгээлин аныктоодо </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тажрыйба</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xml:space="preserve"> категориясын </w:t>
      </w:r>
      <w:r w:rsidR="009F4F0A" w:rsidRPr="00AE5340">
        <w:rPr>
          <w:rFonts w:ascii="Times New Roman" w:eastAsia="Times New Roman" w:hAnsi="Times New Roman" w:cs="Times New Roman"/>
          <w:sz w:val="28"/>
          <w:szCs w:val="28"/>
          <w:lang w:eastAsia="ru-RU"/>
        </w:rPr>
        <w:t xml:space="preserve">В.П. Беспалько </w:t>
      </w:r>
      <w:r w:rsidRPr="00AE5340">
        <w:rPr>
          <w:rFonts w:ascii="Times New Roman" w:eastAsia="Times New Roman" w:hAnsi="Times New Roman" w:cs="Times New Roman"/>
          <w:sz w:val="28"/>
          <w:szCs w:val="28"/>
          <w:lang w:eastAsia="ru-RU"/>
        </w:rPr>
        <w:t xml:space="preserve">бөлүп көргөзгөн. Каалагандай ишмердүүлүктө, анын ичинде окуу ишмердүүлүгүндө билимди, билгичтикти жана көндүмдөрдү бир убакта колдонуу туура деп кабыл алынган. </w:t>
      </w:r>
    </w:p>
    <w:p w14:paraId="05DADBEA" w14:textId="10ABFD81" w:rsidR="00AB21AC" w:rsidRPr="00AE5340"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sidRPr="00AE5340">
        <w:rPr>
          <w:rFonts w:ascii="Times New Roman" w:eastAsia="Times New Roman" w:hAnsi="Times New Roman" w:cs="Times New Roman"/>
          <w:sz w:val="28"/>
          <w:szCs w:val="28"/>
          <w:lang w:eastAsia="ru-RU"/>
        </w:rPr>
        <w:t>Билим – илимдин ар бир багыт боюнча жетишкендиктеринин жана жыйынтыктарынын дидактикалык ыкмалар менен иштелип чыккан жыйындысы</w:t>
      </w:r>
      <w:r w:rsidR="001C12F1">
        <w:rPr>
          <w:rFonts w:ascii="Times New Roman" w:eastAsia="Times New Roman" w:hAnsi="Times New Roman" w:cs="Times New Roman"/>
          <w:sz w:val="28"/>
          <w:szCs w:val="28"/>
          <w:lang w:eastAsia="ru-RU"/>
        </w:rPr>
        <w:t xml:space="preserve"> </w:t>
      </w:r>
      <w:r w:rsidR="001C12F1" w:rsidRPr="001C12F1">
        <w:rPr>
          <w:rFonts w:ascii="Times New Roman" w:eastAsia="Times New Roman" w:hAnsi="Times New Roman" w:cs="Times New Roman"/>
          <w:sz w:val="28"/>
          <w:szCs w:val="28"/>
          <w:lang w:eastAsia="ru-RU"/>
        </w:rPr>
        <w:t>[94]</w:t>
      </w:r>
      <w:r w:rsidRPr="00AE5340">
        <w:rPr>
          <w:rFonts w:ascii="Times New Roman" w:eastAsia="Times New Roman" w:hAnsi="Times New Roman" w:cs="Times New Roman"/>
          <w:sz w:val="28"/>
          <w:szCs w:val="28"/>
          <w:lang w:eastAsia="ru-RU"/>
        </w:rPr>
        <w:t xml:space="preserve">. Ошондуктан билим илимдин негиздери катарында каралат деп айтылат Э. Мамбетакунов жана Т.М. Сияевдин </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Педагогиканын негиздери</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xml:space="preserve"> китебинде. </w:t>
      </w:r>
      <w:r w:rsidRPr="00AE5340">
        <w:rPr>
          <w:rFonts w:ascii="Times New Roman" w:eastAsia="Times New Roman" w:hAnsi="Times New Roman" w:cs="Times New Roman"/>
          <w:sz w:val="28"/>
          <w:szCs w:val="28"/>
          <w:lang w:eastAsia="ru-RU"/>
        </w:rPr>
        <w:lastRenderedPageBreak/>
        <w:t xml:space="preserve">Педагогикалык сөздүктө </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билим</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xml:space="preserve"> түшүнүгү илим фактыларын, түшүнүктөрүн, эрежелерин, мыйзамдарын, теорияларын түшүнүү менен эсте сактоо аркылуу аны колдоно билүү деп берилген; өздөштүрүлгөн билим толуктугу, системалуулугу, аң</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сезим менен кабыл алынгандыгы жана ишке жарактуулугу менен өзгөчөлөнүп турат [</w:t>
      </w:r>
      <w:r w:rsidR="00876D92">
        <w:rPr>
          <w:rFonts w:ascii="Times New Roman" w:eastAsia="Times New Roman" w:hAnsi="Times New Roman" w:cs="Times New Roman"/>
          <w:sz w:val="28"/>
          <w:szCs w:val="28"/>
          <w:lang w:eastAsia="ru-RU"/>
        </w:rPr>
        <w:t>99</w:t>
      </w:r>
      <w:r w:rsidRPr="00AE5340">
        <w:rPr>
          <w:rFonts w:ascii="Times New Roman" w:eastAsia="Times New Roman" w:hAnsi="Times New Roman" w:cs="Times New Roman"/>
          <w:sz w:val="28"/>
          <w:szCs w:val="28"/>
          <w:lang w:eastAsia="ru-RU"/>
        </w:rPr>
        <w:t>]. Көндүм –</w:t>
      </w:r>
      <w:r>
        <w:rPr>
          <w:rFonts w:ascii="Times New Roman" w:eastAsia="Times New Roman" w:hAnsi="Times New Roman" w:cs="Times New Roman"/>
          <w:sz w:val="28"/>
          <w:szCs w:val="28"/>
          <w:lang w:eastAsia="ru-RU"/>
        </w:rPr>
        <w:t xml:space="preserve"> </w:t>
      </w:r>
      <w:r w:rsidRPr="00AE5340">
        <w:rPr>
          <w:rFonts w:ascii="Times New Roman" w:eastAsia="Times New Roman" w:hAnsi="Times New Roman" w:cs="Times New Roman"/>
          <w:sz w:val="28"/>
          <w:szCs w:val="28"/>
          <w:lang w:eastAsia="ru-RU"/>
        </w:rPr>
        <w:t xml:space="preserve">көптөгөн кайталоонун негизинде билгичтиктин жогорку деңгээлге өсүп жетиши деп айтылат Э. Мамбетакунов жана Т.М. Сияевдин </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Педагогиканын негиздери</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xml:space="preserve"> китебинде. </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Көндүмдөр</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 xml:space="preserve"> түшүнүгү көп жолу кайталоо жолу аркылуу автоматизмге жеткирген аракет катары көпчүлүк тарабынан кабыл алынган.  B.C. Безрукова боюнча көндүмдөр – бул каалагандай ишмердүүлүктүн аткарылуу сапатын аныктоочу </w:t>
      </w:r>
      <w:r w:rsidR="00880CED" w:rsidRPr="00AE5340">
        <w:rPr>
          <w:rFonts w:ascii="Times New Roman" w:eastAsia="Times New Roman" w:hAnsi="Times New Roman" w:cs="Times New Roman"/>
          <w:sz w:val="28"/>
          <w:szCs w:val="28"/>
          <w:lang w:eastAsia="ru-RU"/>
        </w:rPr>
        <w:t xml:space="preserve">билимдин </w:t>
      </w:r>
      <w:r w:rsidRPr="00AE5340">
        <w:rPr>
          <w:rFonts w:ascii="Times New Roman" w:eastAsia="Times New Roman" w:hAnsi="Times New Roman" w:cs="Times New Roman"/>
          <w:sz w:val="28"/>
          <w:szCs w:val="28"/>
          <w:lang w:eastAsia="ru-RU"/>
        </w:rPr>
        <w:t xml:space="preserve">жана </w:t>
      </w:r>
      <w:r w:rsidR="00880CED" w:rsidRPr="00AE5340">
        <w:rPr>
          <w:rFonts w:ascii="Times New Roman" w:eastAsia="Times New Roman" w:hAnsi="Times New Roman" w:cs="Times New Roman"/>
          <w:sz w:val="28"/>
          <w:szCs w:val="28"/>
          <w:lang w:eastAsia="ru-RU"/>
        </w:rPr>
        <w:t xml:space="preserve">билгичтиктин </w:t>
      </w:r>
      <w:r w:rsidRPr="00AE5340">
        <w:rPr>
          <w:rFonts w:ascii="Times New Roman" w:eastAsia="Times New Roman" w:hAnsi="Times New Roman" w:cs="Times New Roman"/>
          <w:sz w:val="28"/>
          <w:szCs w:val="28"/>
          <w:lang w:eastAsia="ru-RU"/>
        </w:rPr>
        <w:t>куймасы, ал өз</w:t>
      </w:r>
      <w:r>
        <w:rPr>
          <w:rFonts w:ascii="Times New Roman" w:eastAsia="Times New Roman" w:hAnsi="Times New Roman" w:cs="Times New Roman"/>
          <w:sz w:val="28"/>
          <w:szCs w:val="28"/>
          <w:lang w:eastAsia="ru-RU"/>
        </w:rPr>
        <w:t>-</w:t>
      </w:r>
      <w:r w:rsidRPr="00AE5340">
        <w:rPr>
          <w:rFonts w:ascii="Times New Roman" w:eastAsia="Times New Roman" w:hAnsi="Times New Roman" w:cs="Times New Roman"/>
          <w:sz w:val="28"/>
          <w:szCs w:val="28"/>
          <w:lang w:eastAsia="ru-RU"/>
        </w:rPr>
        <w:t>өзүнчө каралган билгичтик же билимге салыштырмалуу алда канча татаал түзүлүш [</w:t>
      </w:r>
      <w:r>
        <w:rPr>
          <w:rFonts w:ascii="Times New Roman" w:eastAsia="Times New Roman" w:hAnsi="Times New Roman" w:cs="Times New Roman"/>
          <w:sz w:val="28"/>
          <w:szCs w:val="28"/>
          <w:lang w:eastAsia="ru-RU"/>
        </w:rPr>
        <w:t>11</w:t>
      </w:r>
      <w:r w:rsidRPr="00AE5340">
        <w:rPr>
          <w:rFonts w:ascii="Times New Roman" w:eastAsia="Times New Roman" w:hAnsi="Times New Roman" w:cs="Times New Roman"/>
          <w:sz w:val="28"/>
          <w:szCs w:val="28"/>
          <w:lang w:eastAsia="ru-RU"/>
        </w:rPr>
        <w:t xml:space="preserve">]. </w:t>
      </w:r>
    </w:p>
    <w:p w14:paraId="38335D4D" w14:textId="77777777" w:rsidR="00AB21AC" w:rsidRPr="00845333"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Жогоруда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айтылган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абалдарга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таянып</w:t>
      </w:r>
      <w:r w:rsidRPr="00845333">
        <w:rPr>
          <w:rFonts w:ascii="Times New Roman" w:eastAsia="Times New Roman" w:hAnsi="Times New Roman" w:cs="Times New Roman"/>
          <w:sz w:val="28"/>
          <w:szCs w:val="28"/>
          <w:lang w:eastAsia="ru-RU"/>
        </w:rPr>
        <w:t xml:space="preserve">, </w:t>
      </w:r>
      <w:r w:rsidRPr="00E777A5">
        <w:rPr>
          <w:rFonts w:ascii="Times New Roman" w:eastAsia="Times New Roman" w:hAnsi="Times New Roman" w:cs="Times New Roman"/>
          <w:iCs/>
          <w:sz w:val="28"/>
          <w:szCs w:val="28"/>
          <w:lang w:eastAsia="ru-RU"/>
        </w:rPr>
        <w:t>тажрыйба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деп</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биз</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аныкталган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убакыт</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аралыгында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аныкталган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шарттарда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ишмердүүлүктүн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ишке</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ашуусуна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багытталган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билимдин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билгичтиктин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жана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көндүмдөрдүн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биримдигинин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жыйынтыгын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түшүнөбүз</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Маалыматтык</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технологияларды</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колдонуу</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аркылуу</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бизнес-пландоону</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кесиптик</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маселе</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катары</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кароодо</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тажрыйбаны</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ага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туура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келген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билимдин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билгичтиктин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жана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көндүмдөрдүн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жыйындысын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өзүнө</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камтыган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калыптанган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АОН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катары</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түшүнүүгө</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болот</w:t>
      </w:r>
      <w:r w:rsidRPr="00845333">
        <w:rPr>
          <w:rFonts w:ascii="Times New Roman" w:eastAsia="Times New Roman" w:hAnsi="Times New Roman" w:cs="Times New Roman"/>
          <w:sz w:val="28"/>
          <w:szCs w:val="28"/>
          <w:lang w:eastAsia="ru-RU"/>
        </w:rPr>
        <w:t>.</w:t>
      </w:r>
    </w:p>
    <w:p w14:paraId="258F1CC7"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pacing w:val="-3"/>
          <w:sz w:val="28"/>
          <w:szCs w:val="28"/>
          <w:lang w:eastAsia="ru-RU"/>
        </w:rPr>
      </w:pPr>
      <w:r w:rsidRPr="00F85C25">
        <w:rPr>
          <w:rFonts w:ascii="Times New Roman" w:eastAsia="Times New Roman" w:hAnsi="Times New Roman" w:cs="Times New Roman"/>
          <w:spacing w:val="-3"/>
          <w:sz w:val="28"/>
          <w:szCs w:val="28"/>
          <w:lang w:eastAsia="ru-RU"/>
        </w:rPr>
        <w:t>В.П. Беспалько</w:t>
      </w:r>
      <w:r>
        <w:rPr>
          <w:rFonts w:ascii="Times New Roman" w:eastAsia="Times New Roman" w:hAnsi="Times New Roman" w:cs="Times New Roman"/>
          <w:spacing w:val="-3"/>
          <w:sz w:val="28"/>
          <w:szCs w:val="28"/>
          <w:lang w:eastAsia="ru-RU"/>
        </w:rPr>
        <w:t xml:space="preserve"> боюнча студенттин ишмердүүлүк тажрыйбасы төмөндөгүдөй диагностикалык параметрлер менен сыпатталат: тажрыйбанын кеңдиги; анын илимий жактан баяндалыш даражасы (абстракциялоо баскычы); чеберчилик; билимди аӊ-сезим менен колдонуу. Чеберчилик эки мүнөздөмөнү чагылдырат: өздөштүрүүнүн деңгээлин, сапатын жана бекемдигин (кесипкөй чеберчилик); жасай билүүнү автоматташтыруу (автоматташтыруу даражасы). Андан ары ал окуу предметтеринин мазмунунда чагылдырылган ишмердүүлүктүн аныкталган аймагында чеберчиликке ээ болуу көрсөткүчтөрүнүн системасы катары инсандык тажрыйбага диагностикалык сыпаттоону берүү салыштырмалуу жеңил экендигин белгилеп кеткен. Ишмердүүлүктүн репродуктивдүү жана продуктивдүү түрлөрү тажрыйбага ээ болуунун эки баскычтуу</w:t>
      </w:r>
      <w:r w:rsidRPr="002437E1">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3"/>
          <w:sz w:val="28"/>
          <w:szCs w:val="28"/>
          <w:lang w:eastAsia="ru-RU"/>
        </w:rPr>
        <w:t xml:space="preserve">түзүлүшүн жаратат. Студент репродуктивдүү же продуктивдүү ишмердүүлүктүн ар бир операциясын маселени </w:t>
      </w:r>
      <w:r>
        <w:rPr>
          <w:rFonts w:ascii="Times New Roman" w:eastAsia="Times New Roman" w:hAnsi="Times New Roman" w:cs="Times New Roman"/>
          <w:spacing w:val="-3"/>
          <w:sz w:val="28"/>
          <w:szCs w:val="28"/>
          <w:lang w:eastAsia="ru-RU"/>
        </w:rPr>
        <w:lastRenderedPageBreak/>
        <w:t>чечүү процессинин бир бөлүгү катары аткарат. Милдет деп психологиялык-педагогикалык илимде аныкталган абалда, аныкталган аракеттердин жардамы аркылуу ишке ашуусу мүмкүн болгон белгилүү максатты түшүнүшөт.</w:t>
      </w:r>
    </w:p>
    <w:p w14:paraId="7E4FD4E8" w14:textId="77777777" w:rsidR="00AB21AC" w:rsidRDefault="00AB21AC" w:rsidP="00AB21AC">
      <w:pPr>
        <w:widowControl w:val="0"/>
        <w:shd w:val="clear" w:color="auto" w:fill="FFFFFF"/>
        <w:autoSpaceDE w:val="0"/>
        <w:autoSpaceDN w:val="0"/>
        <w:adjustRightInd w:val="0"/>
        <w:spacing w:after="0" w:line="469" w:lineRule="exact"/>
        <w:ind w:right="1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Адамдын мүмкүн болгон ишмердүүлүгүн </w:t>
      </w:r>
      <w:r w:rsidRPr="00F85C25">
        <w:rPr>
          <w:rFonts w:ascii="Times New Roman" w:eastAsia="Times New Roman" w:hAnsi="Times New Roman" w:cs="Times New Roman"/>
          <w:sz w:val="28"/>
          <w:szCs w:val="28"/>
          <w:lang w:eastAsia="ru-RU"/>
        </w:rPr>
        <w:t>В.П. Беспалько</w:t>
      </w:r>
      <w:r>
        <w:rPr>
          <w:rFonts w:ascii="Times New Roman" w:eastAsia="Times New Roman" w:hAnsi="Times New Roman" w:cs="Times New Roman"/>
          <w:sz w:val="28"/>
          <w:szCs w:val="28"/>
          <w:lang w:eastAsia="ru-RU"/>
        </w:rPr>
        <w:t xml:space="preserve"> боюнча, тажрыйбаны өздөштүрүүнүн төрт удаалаш деңгээли (өздөштүрүү деңгээлдери) катары көрсөтүүгө болот. Окутуу процессиндеги берилген предмет боюнча студенттин тажрыйбасынын өнүгүүсүн чагылдыруучу төрт деңгээл бири-биринен төмөндөгүдөй айырмаланышат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16</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57A7C795" w14:textId="77777777" w:rsidR="00AB21AC" w:rsidRDefault="00AB21AC" w:rsidP="00AB21AC">
      <w:pPr>
        <w:widowControl w:val="0"/>
        <w:shd w:val="clear" w:color="auto" w:fill="FFFFFF"/>
        <w:autoSpaceDE w:val="0"/>
        <w:autoSpaceDN w:val="0"/>
        <w:adjustRightInd w:val="0"/>
        <w:spacing w:after="0" w:line="469" w:lineRule="exact"/>
        <w:ind w:right="19" w:firstLine="567"/>
        <w:jc w:val="both"/>
        <w:rPr>
          <w:rFonts w:ascii="Times New Roman" w:eastAsia="Times New Roman" w:hAnsi="Times New Roman" w:cs="Times New Roman"/>
          <w:sz w:val="28"/>
          <w:szCs w:val="28"/>
          <w:lang w:eastAsia="ru-RU"/>
        </w:rPr>
      </w:pPr>
      <w:bookmarkStart w:id="49" w:name="_Hlk149118757"/>
      <w:r>
        <w:rPr>
          <w:rFonts w:ascii="Times New Roman" w:eastAsia="Times New Roman" w:hAnsi="Times New Roman" w:cs="Times New Roman"/>
          <w:b/>
          <w:bCs/>
          <w:i/>
          <w:iCs/>
          <w:sz w:val="28"/>
          <w:szCs w:val="28"/>
          <w:lang w:val="en-US" w:eastAsia="ru-RU"/>
        </w:rPr>
        <w:t>I</w:t>
      </w:r>
      <w:r w:rsidRPr="005C2E0F">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b/>
          <w:bCs/>
          <w:i/>
          <w:iCs/>
          <w:sz w:val="28"/>
          <w:szCs w:val="28"/>
          <w:lang w:eastAsia="ru-RU"/>
        </w:rPr>
        <w:t xml:space="preserve">деңгээл </w:t>
      </w:r>
      <w:r w:rsidRPr="00AE5340">
        <w:rPr>
          <w:rFonts w:ascii="Times New Roman" w:eastAsia="Times New Roman" w:hAnsi="Times New Roman" w:cs="Times New Roman"/>
          <w:i/>
          <w:iCs/>
          <w:sz w:val="28"/>
          <w:szCs w:val="28"/>
          <w:lang w:eastAsia="ru-RU"/>
        </w:rPr>
        <w:t>(</w:t>
      </w:r>
      <w:r w:rsidRPr="00195499">
        <w:rPr>
          <w:rFonts w:ascii="Times New Roman" w:eastAsia="Times New Roman" w:hAnsi="Times New Roman" w:cs="Times New Roman"/>
          <w:i/>
          <w:iCs/>
          <w:sz w:val="28"/>
          <w:szCs w:val="28"/>
          <w:lang w:eastAsia="ru-RU"/>
        </w:rPr>
        <w:t xml:space="preserve">таанышуу деңгээли - кызыкдар </w:t>
      </w:r>
      <w:r>
        <w:rPr>
          <w:rFonts w:ascii="Times New Roman" w:eastAsia="Times New Roman" w:hAnsi="Times New Roman" w:cs="Times New Roman"/>
          <w:i/>
          <w:iCs/>
          <w:sz w:val="28"/>
          <w:szCs w:val="28"/>
          <w:lang w:eastAsia="ru-RU"/>
        </w:rPr>
        <w:t>болуу</w:t>
      </w:r>
      <w:r w:rsidRPr="00AE5340">
        <w:rPr>
          <w:rFonts w:ascii="Times New Roman" w:eastAsia="Times New Roman" w:hAnsi="Times New Roman" w:cs="Times New Roman"/>
          <w:i/>
          <w:iCs/>
          <w:sz w:val="28"/>
          <w:szCs w:val="28"/>
          <w:lang w:eastAsia="ru-RU"/>
        </w:rPr>
        <w:t>)</w:t>
      </w:r>
      <w:r w:rsidRPr="00880CED">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Эгерде маселеде максаты, абалы жана аны чечүү аракеттери берилип, ал эми студенттен маселенин мазмунундагы үч компоненттин туура келүүчүлүгү тууралуу жыйынтык талап кылынса – анда бул билүүчүлүк ишмердүүлүгү (студент берилген объектини же аракеттерди алардын аналогдорунан айырмалап таанып билет, бул учурда объект же аны окуп-изилдөө процесси, алардын сырткы жана учкай мүнөздөмөлөрү</w:t>
      </w:r>
      <w:r w:rsidRPr="002B5DD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менен болгон формалдуу тааныштыкты гана көргөзөт).</w:t>
      </w:r>
    </w:p>
    <w:p w14:paraId="5AA09058"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val="en-US" w:eastAsia="ru-RU"/>
        </w:rPr>
        <w:t>II</w:t>
      </w:r>
      <w:r w:rsidRPr="005C2E0F">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b/>
          <w:bCs/>
          <w:i/>
          <w:iCs/>
          <w:sz w:val="28"/>
          <w:szCs w:val="28"/>
          <w:lang w:eastAsia="ru-RU"/>
        </w:rPr>
        <w:t xml:space="preserve">деңгээл </w:t>
      </w:r>
      <w:r w:rsidRPr="00AE5340">
        <w:rPr>
          <w:rFonts w:ascii="Times New Roman" w:eastAsia="Times New Roman" w:hAnsi="Times New Roman" w:cs="Times New Roman"/>
          <w:i/>
          <w:iCs/>
          <w:sz w:val="28"/>
          <w:szCs w:val="28"/>
          <w:lang w:eastAsia="ru-RU"/>
        </w:rPr>
        <w:t>(</w:t>
      </w:r>
      <w:r w:rsidRPr="00195499">
        <w:rPr>
          <w:rFonts w:ascii="Times New Roman" w:eastAsia="Times New Roman" w:hAnsi="Times New Roman" w:cs="Times New Roman"/>
          <w:i/>
          <w:iCs/>
          <w:sz w:val="28"/>
          <w:szCs w:val="28"/>
          <w:lang w:eastAsia="ru-RU"/>
        </w:rPr>
        <w:t xml:space="preserve">өздөштүрүүнүн аткаруучулук деңгээли - </w:t>
      </w:r>
      <w:bookmarkStart w:id="50" w:name="_Hlk149996532"/>
      <w:r w:rsidRPr="00195499">
        <w:rPr>
          <w:rFonts w:ascii="Times New Roman" w:eastAsia="Times New Roman" w:hAnsi="Times New Roman" w:cs="Times New Roman"/>
          <w:i/>
          <w:iCs/>
          <w:sz w:val="28"/>
          <w:szCs w:val="28"/>
          <w:lang w:eastAsia="ru-RU"/>
        </w:rPr>
        <w:t>кесипкөй-аткаруучу</w:t>
      </w:r>
      <w:bookmarkEnd w:id="50"/>
      <w:r w:rsidRPr="00AE5340">
        <w:rPr>
          <w:rFonts w:ascii="Times New Roman" w:eastAsia="Times New Roman" w:hAnsi="Times New Roman" w:cs="Times New Roman"/>
          <w:i/>
          <w:iCs/>
          <w:sz w:val="28"/>
          <w:szCs w:val="28"/>
          <w:lang w:eastAsia="ru-RU"/>
        </w:rPr>
        <w:t>)</w:t>
      </w:r>
      <w:r w:rsidRPr="00880CED">
        <w:rPr>
          <w:rFonts w:ascii="Times New Roman" w:eastAsia="Times New Roman" w:hAnsi="Times New Roman" w:cs="Times New Roman"/>
          <w:i/>
          <w:iCs/>
          <w:sz w:val="28"/>
          <w:szCs w:val="28"/>
          <w:lang w:eastAsia="ru-RU"/>
        </w:rPr>
        <w:t>.</w:t>
      </w:r>
      <w:r w:rsidRPr="00F85C25">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sz w:val="28"/>
          <w:szCs w:val="28"/>
          <w:lang w:eastAsia="ru-RU"/>
        </w:rPr>
        <w:t>Эгерде маселенин максаты жана абалы берилип, аны чечүүдө студенттен мурда өздөштүрүлгөн аракеттерди колдонуу талап кылынса, анда бул – репродуктивдүү алгоритмдик аракет. Репродукциялоо – бул студенттин кандайдыр бир объектини же кубулушту белгилеринин катарынын негизинде эле тандап алуусу эмес, түшүнгөндөрүнө аныктама берүүсү, окуу материалын кайрадан айтып берүүсү.</w:t>
      </w:r>
    </w:p>
    <w:p w14:paraId="5CCE6B6A"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val="en-US" w:eastAsia="ru-RU"/>
        </w:rPr>
        <w:t>III</w:t>
      </w:r>
      <w:r>
        <w:rPr>
          <w:rFonts w:ascii="Times New Roman" w:eastAsia="Times New Roman" w:hAnsi="Times New Roman" w:cs="Times New Roman"/>
          <w:b/>
          <w:bCs/>
          <w:i/>
          <w:iCs/>
          <w:sz w:val="28"/>
          <w:szCs w:val="28"/>
          <w:lang w:eastAsia="ru-RU"/>
        </w:rPr>
        <w:t xml:space="preserve"> деңгээл </w:t>
      </w:r>
      <w:r w:rsidRPr="00AE5340">
        <w:rPr>
          <w:rFonts w:ascii="Times New Roman" w:eastAsia="Times New Roman" w:hAnsi="Times New Roman" w:cs="Times New Roman"/>
          <w:i/>
          <w:iCs/>
          <w:sz w:val="28"/>
          <w:szCs w:val="28"/>
          <w:lang w:eastAsia="ru-RU"/>
        </w:rPr>
        <w:t>(</w:t>
      </w:r>
      <w:r w:rsidRPr="00195499">
        <w:rPr>
          <w:rFonts w:ascii="Times New Roman" w:eastAsia="Times New Roman" w:hAnsi="Times New Roman" w:cs="Times New Roman"/>
          <w:i/>
          <w:iCs/>
          <w:sz w:val="28"/>
          <w:szCs w:val="28"/>
          <w:lang w:eastAsia="ru-RU"/>
        </w:rPr>
        <w:t>ишмердүүлүктүн эксперттик деңгээли -</w:t>
      </w:r>
      <w:r w:rsidRPr="00195499">
        <w:rPr>
          <w:i/>
          <w:iCs/>
          <w:color w:val="000000"/>
        </w:rPr>
        <w:t xml:space="preserve"> </w:t>
      </w:r>
      <w:bookmarkStart w:id="51" w:name="_Hlk149996586"/>
      <w:r w:rsidRPr="00195499">
        <w:rPr>
          <w:rFonts w:ascii="Times New Roman" w:eastAsia="Times New Roman" w:hAnsi="Times New Roman" w:cs="Times New Roman"/>
          <w:i/>
          <w:iCs/>
          <w:sz w:val="28"/>
          <w:szCs w:val="28"/>
          <w:lang w:eastAsia="ru-RU"/>
        </w:rPr>
        <w:t>эксперт</w:t>
      </w:r>
      <w:bookmarkEnd w:id="51"/>
      <w:r w:rsidRPr="00AE5340">
        <w:rPr>
          <w:rFonts w:ascii="Times New Roman" w:eastAsia="Times New Roman" w:hAnsi="Times New Roman" w:cs="Times New Roman"/>
          <w:i/>
          <w:iCs/>
          <w:sz w:val="28"/>
          <w:szCs w:val="28"/>
          <w:lang w:eastAsia="ru-RU"/>
        </w:rPr>
        <w:t>)</w:t>
      </w:r>
      <w:r w:rsidRPr="00880CED">
        <w:rPr>
          <w:rFonts w:ascii="Times New Roman" w:eastAsia="Times New Roman" w:hAnsi="Times New Roman" w:cs="Times New Roman"/>
          <w:i/>
          <w:iCs/>
          <w:sz w:val="28"/>
          <w:szCs w:val="28"/>
          <w:lang w:eastAsia="ru-RU"/>
        </w:rPr>
        <w:t>.</w:t>
      </w:r>
      <w:r w:rsidRPr="00F85C25">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sz w:val="28"/>
          <w:szCs w:val="28"/>
          <w:lang w:eastAsia="ru-RU"/>
        </w:rPr>
        <w:t>Эгерде маселеде максаты берилип, максат ишке ашчу абал түшүнүксүз болсо, ал эми студенттен абалды тактоо жана берилген маселени чечүүдө мурда өздөштүрүлгөн аракеттерди колдонуу талап кылынса, анда бул – эвристикалык түрдөгү продуктивдүү аракет. Эвристикалык ишмердүүлүк даяр алгоритм боюнча ишке ашпайт, маселени чечүү учурунда маселенин шарттарына өз алдынча ылайыкташуу аркылуу түзүлгөн же кайрадан иштелип чыккан аракеттер аркылуу ишке ашат жана чечүүнүн жыйынтыгын жалпы көрүнүш катары гана алдын ала айтууга болот.</w:t>
      </w:r>
    </w:p>
    <w:p w14:paraId="75FBAD7A"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sz w:val="28"/>
          <w:szCs w:val="28"/>
          <w:lang w:eastAsia="ru-RU"/>
        </w:rPr>
        <w:lastRenderedPageBreak/>
        <w:t>Продуктивдүү ишмердүүлүк процессинде студент изилденип жаткан кубулуштардын ортосундагы функционалдуу көз карандылыктарды гана түшүнүүсүн жана объектини сыпаттоо жөндөмдүүлүгүн көргөзбөстөн, изилденип жаткан материалды практика менен, жашоо менен байланыштырганды билип, себептик-корутундулук байланыштарды ача билүүсү менен маселени чечет.</w:t>
      </w:r>
    </w:p>
    <w:p w14:paraId="533B17B5" w14:textId="77777777" w:rsidR="00AB21AC" w:rsidRDefault="00AB21AC" w:rsidP="00AB21AC">
      <w:pPr>
        <w:widowControl w:val="0"/>
        <w:shd w:val="clear" w:color="auto" w:fill="FFFFFF"/>
        <w:autoSpaceDE w:val="0"/>
        <w:autoSpaceDN w:val="0"/>
        <w:adjustRightInd w:val="0"/>
        <w:spacing w:after="0" w:line="474" w:lineRule="exact"/>
        <w:ind w:right="9" w:firstLine="567"/>
        <w:jc w:val="both"/>
        <w:rPr>
          <w:rFonts w:ascii="Times New Roman" w:eastAsia="Times New Roman" w:hAnsi="Times New Roman" w:cs="Times New Roman"/>
          <w:sz w:val="28"/>
          <w:szCs w:val="28"/>
          <w:lang w:eastAsia="ru-RU"/>
        </w:rPr>
      </w:pPr>
      <w:r w:rsidRPr="00F85C25">
        <w:rPr>
          <w:rFonts w:ascii="Times New Roman" w:eastAsia="Times New Roman" w:hAnsi="Times New Roman" w:cs="Times New Roman"/>
          <w:b/>
          <w:bCs/>
          <w:i/>
          <w:iCs/>
          <w:sz w:val="28"/>
          <w:szCs w:val="28"/>
          <w:lang w:val="en-US" w:eastAsia="ru-RU"/>
        </w:rPr>
        <w:t>IV</w:t>
      </w:r>
      <w:r>
        <w:rPr>
          <w:rFonts w:ascii="Times New Roman" w:eastAsia="Times New Roman" w:hAnsi="Times New Roman" w:cs="Times New Roman"/>
          <w:b/>
          <w:bCs/>
          <w:i/>
          <w:iCs/>
          <w:sz w:val="28"/>
          <w:szCs w:val="28"/>
          <w:lang w:eastAsia="ru-RU"/>
        </w:rPr>
        <w:t xml:space="preserve"> деңгээл </w:t>
      </w:r>
      <w:r w:rsidRPr="00195499">
        <w:rPr>
          <w:rFonts w:ascii="Times New Roman" w:eastAsia="Times New Roman" w:hAnsi="Times New Roman" w:cs="Times New Roman"/>
          <w:i/>
          <w:iCs/>
          <w:sz w:val="28"/>
          <w:szCs w:val="28"/>
          <w:lang w:eastAsia="ru-RU"/>
        </w:rPr>
        <w:t>(ишмердүүлүктүн чыгармачылык деңгээли - жаратман)</w:t>
      </w:r>
      <w:r w:rsidRPr="00880CED">
        <w:rPr>
          <w:rFonts w:ascii="Times New Roman" w:eastAsia="Times New Roman" w:hAnsi="Times New Roman" w:cs="Times New Roman"/>
          <w:i/>
          <w:iCs/>
          <w:sz w:val="28"/>
          <w:szCs w:val="28"/>
          <w:lang w:eastAsia="ru-RU"/>
        </w:rPr>
        <w:t>.</w:t>
      </w:r>
      <w:r w:rsidRPr="00F85C25">
        <w:rPr>
          <w:rFonts w:ascii="Times New Roman" w:eastAsia="Times New Roman" w:hAnsi="Times New Roman" w:cs="Times New Roman"/>
          <w:b/>
          <w:bCs/>
          <w:i/>
          <w:iCs/>
          <w:sz w:val="28"/>
          <w:szCs w:val="28"/>
          <w:lang w:eastAsia="ru-RU"/>
        </w:rPr>
        <w:t xml:space="preserve"> </w:t>
      </w:r>
      <w:r>
        <w:rPr>
          <w:rFonts w:ascii="Times New Roman" w:eastAsia="Times New Roman" w:hAnsi="Times New Roman" w:cs="Times New Roman"/>
          <w:sz w:val="28"/>
          <w:szCs w:val="28"/>
          <w:lang w:eastAsia="ru-RU"/>
        </w:rPr>
        <w:t>Эгерде маселеде ишмердүүлүктүн максаты жалпы формада гана белгилүү болуп, максатка жеткирүүчү абал жана аракеттер издөөгө алынса, анда бул – жыйынтыгында объективдүү жаңы аракеттердин ориентирлөөчү негизин түзүүчү чыгармачылык түрдөгү продуктивдүү аракет. Чыгармачылык ишмердүүлүктү аткаруу процессинде объективдүү жаңы маалымат иштелип чыгат. Адам өзүнө тааныш аймакта “эрежелерсиз” аракет кылуу менен аракеттердин жаңы эрежелерин түзөт.</w:t>
      </w:r>
    </w:p>
    <w:p w14:paraId="1D09544C" w14:textId="77777777" w:rsidR="00AB21AC" w:rsidRPr="00150DC9" w:rsidRDefault="00AB21AC" w:rsidP="00AB21AC">
      <w:pPr>
        <w:widowControl w:val="0"/>
        <w:shd w:val="clear" w:color="auto" w:fill="FFFFFF"/>
        <w:autoSpaceDE w:val="0"/>
        <w:autoSpaceDN w:val="0"/>
        <w:adjustRightInd w:val="0"/>
        <w:spacing w:after="0" w:line="474" w:lineRule="exact"/>
        <w:ind w:right="9" w:firstLine="567"/>
        <w:jc w:val="both"/>
        <w:rPr>
          <w:rFonts w:ascii="Times New Roman" w:eastAsia="Times New Roman" w:hAnsi="Times New Roman" w:cs="Times New Roman"/>
          <w:sz w:val="28"/>
          <w:szCs w:val="28"/>
          <w:lang w:eastAsia="ru-RU"/>
        </w:rPr>
      </w:pPr>
      <w:r w:rsidRPr="00150DC9">
        <w:rPr>
          <w:rFonts w:ascii="Times New Roman" w:eastAsia="Times New Roman" w:hAnsi="Times New Roman" w:cs="Times New Roman"/>
          <w:sz w:val="28"/>
          <w:szCs w:val="28"/>
          <w:lang w:eastAsia="ru-RU"/>
        </w:rPr>
        <w:t>Өздөштүрүүнүн төрт деңгээли чеберчиликтин табигый шатысын түзүшөт, бул шаты менен ар бирибиз өзүбүздүн ишмердүүлүк аймагыбызда, ар түрдүү ийгилик жаратуу менен, айрым учурларда шатынын айрым баскычтарында көпкө чейин кармалып калуу менен өмүр бою бийиктиктерге умтулабыз</w:t>
      </w:r>
      <w:r>
        <w:rPr>
          <w:rFonts w:ascii="Times New Roman" w:eastAsia="Times New Roman" w:hAnsi="Times New Roman" w:cs="Times New Roman"/>
          <w:sz w:val="28"/>
          <w:szCs w:val="28"/>
          <w:lang w:eastAsia="ru-RU"/>
        </w:rPr>
        <w:t>.</w:t>
      </w:r>
      <w:r w:rsidRPr="00150DC9">
        <w:rPr>
          <w:rFonts w:ascii="Times New Roman" w:eastAsia="Times New Roman" w:hAnsi="Times New Roman" w:cs="Times New Roman"/>
          <w:sz w:val="28"/>
          <w:szCs w:val="28"/>
          <w:lang w:eastAsia="ru-RU"/>
        </w:rPr>
        <w:t xml:space="preserve"> </w:t>
      </w:r>
    </w:p>
    <w:p w14:paraId="09F39D69" w14:textId="77777777" w:rsidR="00AB21AC" w:rsidRPr="00150DC9" w:rsidRDefault="00AB21AC" w:rsidP="00AB21AC">
      <w:pPr>
        <w:widowControl w:val="0"/>
        <w:shd w:val="clear" w:color="auto" w:fill="FFFFFF"/>
        <w:autoSpaceDE w:val="0"/>
        <w:autoSpaceDN w:val="0"/>
        <w:adjustRightInd w:val="0"/>
        <w:spacing w:after="0" w:line="474" w:lineRule="exact"/>
        <w:ind w:right="9" w:firstLine="567"/>
        <w:jc w:val="both"/>
        <w:rPr>
          <w:rFonts w:ascii="Times New Roman" w:eastAsia="Times New Roman" w:hAnsi="Times New Roman" w:cs="Times New Roman"/>
          <w:sz w:val="28"/>
          <w:szCs w:val="28"/>
          <w:lang w:eastAsia="ru-RU"/>
        </w:rPr>
      </w:pPr>
      <w:r w:rsidRPr="00150DC9">
        <w:rPr>
          <w:rFonts w:ascii="Times New Roman" w:eastAsia="Times New Roman" w:hAnsi="Times New Roman" w:cs="Times New Roman"/>
          <w:sz w:val="28"/>
          <w:szCs w:val="28"/>
          <w:lang w:eastAsia="ru-RU"/>
        </w:rPr>
        <w:t>Чеберчиликке жетишүүдө зарыл болгон ишмердүүлүктү өздөштүрүүнүн түрдүү деңгээлдерине чыгууга керек болгон бир эле окуу эксперименттериндеги убакыттын санынын катышы өздөштүрүүнүн деңгээлдеринин номерлеринин квадраттарынын пропорциясы менен берилет:</w:t>
      </w:r>
    </w:p>
    <w:p w14:paraId="61EA88A7" w14:textId="77777777" w:rsidR="00AB21AC" w:rsidRPr="00CC206C" w:rsidRDefault="00AB21AC" w:rsidP="00AB21AC">
      <w:pPr>
        <w:pStyle w:val="af2"/>
        <w:shd w:val="clear" w:color="auto" w:fill="FFFFFF"/>
        <w:spacing w:before="0" w:beforeAutospacing="0" w:after="0" w:afterAutospacing="0" w:line="360" w:lineRule="auto"/>
        <w:ind w:firstLine="709"/>
        <w:jc w:val="center"/>
        <w:rPr>
          <w:b/>
          <w:bCs/>
          <w:color w:val="000000"/>
          <w:sz w:val="28"/>
          <w:szCs w:val="28"/>
        </w:rPr>
      </w:pPr>
    </w:p>
    <w:p w14:paraId="7D8961C1" w14:textId="77777777" w:rsidR="00AB21AC" w:rsidRDefault="00AB21AC" w:rsidP="00AB21AC">
      <w:pPr>
        <w:pStyle w:val="af2"/>
        <w:shd w:val="clear" w:color="auto" w:fill="FFFFFF"/>
        <w:spacing w:before="0" w:beforeAutospacing="0" w:after="0" w:afterAutospacing="0" w:line="360" w:lineRule="auto"/>
        <w:ind w:firstLine="709"/>
        <w:jc w:val="center"/>
        <w:rPr>
          <w:rFonts w:ascii="Arial" w:hAnsi="Arial" w:cs="Arial"/>
          <w:color w:val="000000"/>
          <w:sz w:val="20"/>
          <w:szCs w:val="20"/>
        </w:rPr>
      </w:pPr>
      <w:r w:rsidRPr="00CC206C">
        <w:rPr>
          <w:b/>
          <w:bCs/>
          <w:color w:val="000000"/>
          <w:sz w:val="28"/>
          <w:szCs w:val="28"/>
        </w:rPr>
        <w:t>Т</w:t>
      </w:r>
      <w:r w:rsidRPr="00CC206C">
        <w:rPr>
          <w:b/>
          <w:bCs/>
          <w:color w:val="000000"/>
          <w:sz w:val="28"/>
          <w:szCs w:val="28"/>
          <w:vertAlign w:val="subscript"/>
        </w:rPr>
        <w:t>1</w:t>
      </w:r>
      <w:r w:rsidRPr="00CC206C">
        <w:rPr>
          <w:b/>
          <w:bCs/>
          <w:color w:val="000000"/>
          <w:sz w:val="28"/>
          <w:szCs w:val="28"/>
        </w:rPr>
        <w:t>: Т</w:t>
      </w:r>
      <w:r w:rsidRPr="00CC206C">
        <w:rPr>
          <w:b/>
          <w:bCs/>
          <w:color w:val="000000"/>
          <w:sz w:val="28"/>
          <w:szCs w:val="28"/>
          <w:vertAlign w:val="subscript"/>
        </w:rPr>
        <w:t>2</w:t>
      </w:r>
      <w:r w:rsidRPr="00CC206C">
        <w:rPr>
          <w:b/>
          <w:bCs/>
          <w:color w:val="000000"/>
          <w:sz w:val="28"/>
          <w:szCs w:val="28"/>
        </w:rPr>
        <w:t>: Т</w:t>
      </w:r>
      <w:r w:rsidRPr="00CC206C">
        <w:rPr>
          <w:b/>
          <w:bCs/>
          <w:color w:val="000000"/>
          <w:sz w:val="28"/>
          <w:szCs w:val="28"/>
          <w:vertAlign w:val="subscript"/>
        </w:rPr>
        <w:t>3</w:t>
      </w:r>
      <w:r w:rsidRPr="00CC206C">
        <w:rPr>
          <w:b/>
          <w:bCs/>
          <w:color w:val="000000"/>
          <w:sz w:val="28"/>
          <w:szCs w:val="28"/>
        </w:rPr>
        <w:t>: Т</w:t>
      </w:r>
      <w:r w:rsidRPr="00CC206C">
        <w:rPr>
          <w:b/>
          <w:bCs/>
          <w:color w:val="000000"/>
          <w:sz w:val="28"/>
          <w:szCs w:val="28"/>
          <w:vertAlign w:val="subscript"/>
        </w:rPr>
        <w:t>4</w:t>
      </w:r>
      <w:r w:rsidRPr="00CC206C">
        <w:rPr>
          <w:b/>
          <w:bCs/>
          <w:color w:val="000000"/>
          <w:sz w:val="28"/>
          <w:szCs w:val="28"/>
        </w:rPr>
        <w:t xml:space="preserve"> = (а</w:t>
      </w:r>
      <w:r w:rsidRPr="00CC206C">
        <w:rPr>
          <w:b/>
          <w:bCs/>
          <w:color w:val="000000"/>
          <w:sz w:val="28"/>
          <w:szCs w:val="28"/>
          <w:vertAlign w:val="subscript"/>
        </w:rPr>
        <w:t>1</w:t>
      </w:r>
      <w:r w:rsidRPr="00CC206C">
        <w:rPr>
          <w:b/>
          <w:bCs/>
          <w:color w:val="000000"/>
          <w:sz w:val="28"/>
          <w:szCs w:val="28"/>
        </w:rPr>
        <w:t>)</w:t>
      </w:r>
      <w:r w:rsidRPr="00CC206C">
        <w:rPr>
          <w:b/>
          <w:bCs/>
          <w:color w:val="000000"/>
          <w:sz w:val="28"/>
          <w:szCs w:val="28"/>
          <w:vertAlign w:val="superscript"/>
        </w:rPr>
        <w:t>2</w:t>
      </w:r>
      <w:r w:rsidRPr="00CC206C">
        <w:rPr>
          <w:b/>
          <w:bCs/>
          <w:color w:val="000000"/>
          <w:sz w:val="28"/>
          <w:szCs w:val="28"/>
        </w:rPr>
        <w:t>: (а</w:t>
      </w:r>
      <w:r w:rsidRPr="00CC206C">
        <w:rPr>
          <w:b/>
          <w:bCs/>
          <w:color w:val="000000"/>
          <w:sz w:val="28"/>
          <w:szCs w:val="28"/>
          <w:vertAlign w:val="subscript"/>
        </w:rPr>
        <w:t>2</w:t>
      </w:r>
      <w:r w:rsidRPr="00CC206C">
        <w:rPr>
          <w:b/>
          <w:bCs/>
          <w:color w:val="000000"/>
          <w:sz w:val="28"/>
          <w:szCs w:val="28"/>
        </w:rPr>
        <w:t>)</w:t>
      </w:r>
      <w:r w:rsidRPr="00CC206C">
        <w:rPr>
          <w:b/>
          <w:bCs/>
          <w:color w:val="000000"/>
          <w:sz w:val="28"/>
          <w:szCs w:val="28"/>
          <w:vertAlign w:val="superscript"/>
        </w:rPr>
        <w:t>2</w:t>
      </w:r>
      <w:r w:rsidRPr="00CC206C">
        <w:rPr>
          <w:b/>
          <w:bCs/>
          <w:color w:val="000000"/>
          <w:sz w:val="28"/>
          <w:szCs w:val="28"/>
        </w:rPr>
        <w:t>: (а</w:t>
      </w:r>
      <w:r w:rsidRPr="00CC206C">
        <w:rPr>
          <w:b/>
          <w:bCs/>
          <w:color w:val="000000"/>
          <w:sz w:val="28"/>
          <w:szCs w:val="28"/>
          <w:vertAlign w:val="subscript"/>
        </w:rPr>
        <w:t>3</w:t>
      </w:r>
      <w:r w:rsidRPr="00CC206C">
        <w:rPr>
          <w:b/>
          <w:bCs/>
          <w:color w:val="000000"/>
          <w:sz w:val="28"/>
          <w:szCs w:val="28"/>
        </w:rPr>
        <w:t>)</w:t>
      </w:r>
      <w:r w:rsidRPr="00CC206C">
        <w:rPr>
          <w:b/>
          <w:bCs/>
          <w:color w:val="000000"/>
          <w:sz w:val="28"/>
          <w:szCs w:val="28"/>
          <w:vertAlign w:val="superscript"/>
        </w:rPr>
        <w:t>2</w:t>
      </w:r>
      <w:r w:rsidRPr="00CC206C">
        <w:rPr>
          <w:b/>
          <w:bCs/>
          <w:color w:val="000000"/>
          <w:sz w:val="28"/>
          <w:szCs w:val="28"/>
        </w:rPr>
        <w:t>: (а</w:t>
      </w:r>
      <w:r w:rsidRPr="00CC206C">
        <w:rPr>
          <w:b/>
          <w:bCs/>
          <w:color w:val="000000"/>
          <w:sz w:val="28"/>
          <w:szCs w:val="28"/>
          <w:vertAlign w:val="subscript"/>
        </w:rPr>
        <w:t>4</w:t>
      </w:r>
      <w:r w:rsidRPr="00CC206C">
        <w:rPr>
          <w:b/>
          <w:bCs/>
          <w:color w:val="000000"/>
          <w:sz w:val="28"/>
          <w:szCs w:val="28"/>
        </w:rPr>
        <w:t>)</w:t>
      </w:r>
      <w:r w:rsidRPr="00CC206C">
        <w:rPr>
          <w:b/>
          <w:bCs/>
          <w:color w:val="000000"/>
          <w:sz w:val="28"/>
          <w:szCs w:val="28"/>
          <w:vertAlign w:val="superscript"/>
        </w:rPr>
        <w:t>2</w:t>
      </w:r>
      <w:r w:rsidRPr="00CC206C">
        <w:rPr>
          <w:b/>
          <w:bCs/>
          <w:color w:val="000000"/>
          <w:sz w:val="28"/>
          <w:szCs w:val="28"/>
        </w:rPr>
        <w:t xml:space="preserve"> = = 1:4:9:16</w:t>
      </w:r>
      <w:r>
        <w:rPr>
          <w:b/>
          <w:bCs/>
          <w:color w:val="000000"/>
          <w:sz w:val="28"/>
          <w:szCs w:val="28"/>
        </w:rPr>
        <w:t xml:space="preserve"> </w:t>
      </w:r>
      <w:r>
        <w:rPr>
          <w:b/>
          <w:bCs/>
          <w:color w:val="000000"/>
        </w:rPr>
        <w:t xml:space="preserve"> </w:t>
      </w:r>
      <m:oMath>
        <m:d>
          <m:dPr>
            <m:ctrlPr>
              <w:rPr>
                <w:rFonts w:ascii="Cambria Math" w:hAnsi="Cambria Math"/>
                <w:b/>
                <w:bCs/>
                <w:i/>
                <w:iCs/>
                <w:sz w:val="28"/>
                <w:szCs w:val="28"/>
                <w:lang w:val="en-US"/>
              </w:rPr>
            </m:ctrlPr>
          </m:dPr>
          <m:e>
            <m:r>
              <m:rPr>
                <m:sty m:val="bi"/>
              </m:rPr>
              <w:rPr>
                <w:rFonts w:ascii="Cambria Math" w:hAnsi="Cambria Math"/>
                <w:sz w:val="28"/>
                <w:szCs w:val="28"/>
                <w:lang w:val="en-US"/>
              </w:rPr>
              <m:t>1</m:t>
            </m:r>
          </m:e>
        </m:d>
      </m:oMath>
    </w:p>
    <w:p w14:paraId="1A782951" w14:textId="77777777" w:rsidR="00AB21AC" w:rsidRPr="00150DC9" w:rsidRDefault="00AB21AC" w:rsidP="00AB21AC">
      <w:pPr>
        <w:widowControl w:val="0"/>
        <w:shd w:val="clear" w:color="auto" w:fill="FFFFFF"/>
        <w:autoSpaceDE w:val="0"/>
        <w:autoSpaceDN w:val="0"/>
        <w:adjustRightInd w:val="0"/>
        <w:spacing w:after="0" w:line="474" w:lineRule="exact"/>
        <w:ind w:right="9" w:firstLine="567"/>
        <w:jc w:val="both"/>
        <w:rPr>
          <w:rFonts w:ascii="Times New Roman" w:eastAsia="Times New Roman" w:hAnsi="Times New Roman" w:cs="Times New Roman"/>
          <w:sz w:val="28"/>
          <w:szCs w:val="28"/>
          <w:lang w:eastAsia="ru-RU"/>
        </w:rPr>
      </w:pPr>
      <w:r w:rsidRPr="00150DC9">
        <w:rPr>
          <w:rFonts w:ascii="Times New Roman" w:eastAsia="Times New Roman" w:hAnsi="Times New Roman" w:cs="Times New Roman"/>
          <w:sz w:val="28"/>
          <w:szCs w:val="28"/>
          <w:lang w:eastAsia="ru-RU"/>
        </w:rPr>
        <w:t>Демек, чеберчиликтин экинчи деңгээлине чыгуу үчүн студентке биринчи деңгээлге чыгууга сарпталган убакытка караганда төрт эсе көп убакыт, өздөштүрүүнүн үчүнчү деңгээлине чыгуу үчүн тогуз эсе, ал эми төртүнчү деңгээлге чыгуусу үчүн 16 эсе көп убакыт керек болот.</w:t>
      </w:r>
    </w:p>
    <w:p w14:paraId="0ED5DA2D" w14:textId="77777777" w:rsidR="00AB21AC" w:rsidRPr="00150DC9" w:rsidRDefault="00AB21AC" w:rsidP="00AB21AC">
      <w:pPr>
        <w:widowControl w:val="0"/>
        <w:shd w:val="clear" w:color="auto" w:fill="FFFFFF"/>
        <w:autoSpaceDE w:val="0"/>
        <w:autoSpaceDN w:val="0"/>
        <w:adjustRightInd w:val="0"/>
        <w:spacing w:after="0" w:line="474" w:lineRule="exact"/>
        <w:ind w:right="9" w:firstLine="567"/>
        <w:jc w:val="both"/>
        <w:rPr>
          <w:rFonts w:ascii="Times New Roman" w:eastAsia="Times New Roman" w:hAnsi="Times New Roman" w:cs="Times New Roman"/>
          <w:sz w:val="28"/>
          <w:szCs w:val="28"/>
          <w:lang w:eastAsia="ru-RU"/>
        </w:rPr>
      </w:pPr>
      <w:r w:rsidRPr="00150DC9">
        <w:rPr>
          <w:rFonts w:ascii="Times New Roman" w:eastAsia="Times New Roman" w:hAnsi="Times New Roman" w:cs="Times New Roman"/>
          <w:sz w:val="28"/>
          <w:szCs w:val="28"/>
          <w:lang w:eastAsia="ru-RU"/>
        </w:rPr>
        <w:t xml:space="preserve">Бизде жана чет мамлекетте практикаланган түрдүү деңгээлдеги тесттерди аткаруудагы бирдей баалоо </w:t>
      </w:r>
      <w:r w:rsidRPr="00150DC9">
        <w:rPr>
          <w:rFonts w:ascii="Times New Roman" w:eastAsia="Times New Roman" w:hAnsi="Times New Roman" w:cs="Times New Roman"/>
          <w:i/>
          <w:iCs/>
          <w:sz w:val="28"/>
          <w:szCs w:val="28"/>
          <w:lang w:eastAsia="ru-RU"/>
        </w:rPr>
        <w:t>туура эмес экени</w:t>
      </w:r>
      <w:r w:rsidRPr="00150DC9">
        <w:rPr>
          <w:rFonts w:ascii="Times New Roman" w:eastAsia="Times New Roman" w:hAnsi="Times New Roman" w:cs="Times New Roman"/>
          <w:sz w:val="28"/>
          <w:szCs w:val="28"/>
          <w:lang w:eastAsia="ru-RU"/>
        </w:rPr>
        <w:t xml:space="preserve"> ушул жерде түшүнүктүү болот.            </w:t>
      </w:r>
    </w:p>
    <w:p w14:paraId="3D1FAA58" w14:textId="77777777" w:rsidR="00AB21AC" w:rsidRPr="00495BAB" w:rsidRDefault="00AB21AC" w:rsidP="00AB21AC">
      <w:pPr>
        <w:widowControl w:val="0"/>
        <w:shd w:val="clear" w:color="auto" w:fill="FFFFFF"/>
        <w:autoSpaceDE w:val="0"/>
        <w:autoSpaceDN w:val="0"/>
        <w:adjustRightInd w:val="0"/>
        <w:spacing w:after="0" w:line="474" w:lineRule="exact"/>
        <w:ind w:right="9" w:firstLine="567"/>
        <w:jc w:val="both"/>
        <w:rPr>
          <w:rFonts w:ascii="Times New Roman" w:eastAsia="Times New Roman" w:hAnsi="Times New Roman" w:cs="Times New Roman"/>
          <w:sz w:val="28"/>
          <w:szCs w:val="28"/>
          <w:lang w:eastAsia="ru-RU"/>
        </w:rPr>
      </w:pPr>
      <w:bookmarkStart w:id="52" w:name="_Hlk149130598"/>
      <w:bookmarkEnd w:id="49"/>
      <w:r>
        <w:rPr>
          <w:rFonts w:ascii="Times New Roman" w:eastAsia="Times New Roman" w:hAnsi="Times New Roman" w:cs="Times New Roman"/>
          <w:sz w:val="28"/>
          <w:szCs w:val="28"/>
          <w:lang w:eastAsia="ru-RU"/>
        </w:rPr>
        <w:lastRenderedPageBreak/>
        <w:t xml:space="preserve">Ар бир тапшырманы (маселени) аткарууну баалоо үчүн </w:t>
      </w:r>
      <w:r w:rsidRPr="00F85C25">
        <w:rPr>
          <w:rFonts w:ascii="Times New Roman" w:eastAsia="Times New Roman" w:hAnsi="Times New Roman" w:cs="Times New Roman"/>
          <w:sz w:val="28"/>
          <w:szCs w:val="28"/>
          <w:lang w:eastAsia="ru-RU"/>
        </w:rPr>
        <w:t>В.П. Беспалько</w:t>
      </w:r>
      <w:r>
        <w:rPr>
          <w:rFonts w:ascii="Times New Roman" w:eastAsia="Times New Roman" w:hAnsi="Times New Roman" w:cs="Times New Roman"/>
          <w:sz w:val="28"/>
          <w:szCs w:val="28"/>
          <w:lang w:eastAsia="ru-RU"/>
        </w:rPr>
        <w:t xml:space="preserve"> тестти аткарууга алып баруучу чыныгы операциялардын санын аныктоону сунуштайт (</w:t>
      </w:r>
      <w:r w:rsidRPr="00810A85">
        <w:rPr>
          <w:rFonts w:ascii="Times New Roman" w:eastAsia="Times New Roman" w:hAnsi="Times New Roman" w:cs="Times New Roman"/>
          <w:i/>
          <w:sz w:val="28"/>
          <w:szCs w:val="28"/>
          <w:lang w:val="en-US" w:eastAsia="ru-RU"/>
        </w:rPr>
        <w:t>p</w:t>
      </w:r>
      <w:r>
        <w:rPr>
          <w:rFonts w:ascii="Times New Roman" w:eastAsia="Times New Roman" w:hAnsi="Times New Roman" w:cs="Times New Roman"/>
          <w:sz w:val="28"/>
          <w:szCs w:val="28"/>
          <w:lang w:eastAsia="ru-RU"/>
        </w:rPr>
        <w:t>).</w:t>
      </w:r>
      <w:r w:rsidRPr="00810A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Студенттин жообун эталон (</w:t>
      </w:r>
      <w:r w:rsidRPr="00810A85">
        <w:rPr>
          <w:rFonts w:ascii="Times New Roman" w:eastAsia="Times New Roman" w:hAnsi="Times New Roman" w:cs="Times New Roman"/>
          <w:i/>
          <w:sz w:val="28"/>
          <w:szCs w:val="28"/>
          <w:lang w:val="en-US" w:eastAsia="ru-RU"/>
        </w:rPr>
        <w:t>p</w:t>
      </w:r>
      <w:r>
        <w:rPr>
          <w:rFonts w:ascii="Times New Roman" w:eastAsia="Times New Roman" w:hAnsi="Times New Roman" w:cs="Times New Roman"/>
          <w:sz w:val="28"/>
          <w:szCs w:val="28"/>
          <w:lang w:eastAsia="ru-RU"/>
        </w:rPr>
        <w:t>) менен тесттин туура аткарылган операцияларынын саны (</w:t>
      </w:r>
      <w:r w:rsidRPr="00810A85">
        <w:rPr>
          <w:rFonts w:ascii="Times New Roman" w:eastAsia="Times New Roman" w:hAnsi="Times New Roman" w:cs="Times New Roman"/>
          <w:i/>
          <w:sz w:val="28"/>
          <w:szCs w:val="28"/>
          <w:lang w:val="en-US" w:eastAsia="ru-RU"/>
        </w:rPr>
        <w:t>a</w:t>
      </w:r>
      <w:r>
        <w:rPr>
          <w:rFonts w:ascii="Times New Roman" w:eastAsia="Times New Roman" w:hAnsi="Times New Roman" w:cs="Times New Roman"/>
          <w:sz w:val="28"/>
          <w:szCs w:val="28"/>
          <w:lang w:eastAsia="ru-RU"/>
        </w:rPr>
        <w:t xml:space="preserve">) аркылуу салыштыруу төмөндөгү формула менен эсептелүүчү өздөштүрүү коэффициентин </w:t>
      </w:r>
      <w:r w:rsidRPr="00810A85">
        <w:rPr>
          <w:rFonts w:ascii="Times New Roman" w:eastAsia="Times New Roman" w:hAnsi="Times New Roman" w:cs="Times New Roman"/>
          <w:sz w:val="28"/>
          <w:szCs w:val="28"/>
          <w:lang w:eastAsia="ru-RU"/>
        </w:rPr>
        <w:t>(</w:t>
      </w:r>
      <w:r w:rsidRPr="002A4E68">
        <w:rPr>
          <w:rFonts w:ascii="Times New Roman" w:eastAsia="Times New Roman" w:hAnsi="Times New Roman" w:cs="Times New Roman"/>
          <w:i/>
          <w:sz w:val="28"/>
          <w:szCs w:val="28"/>
          <w:lang w:val="en-US" w:eastAsia="ru-RU"/>
        </w:rPr>
        <w:t>K</w:t>
      </w:r>
      <w:r w:rsidRPr="002A4E68">
        <w:rPr>
          <w:rFonts w:ascii="Times New Roman" w:eastAsia="Times New Roman" w:hAnsi="Times New Roman" w:cs="Times New Roman"/>
          <w:i/>
          <w:sz w:val="28"/>
          <w:szCs w:val="28"/>
          <w:vertAlign w:val="subscript"/>
          <w:lang w:val="en-US" w:eastAsia="ru-RU"/>
        </w:rPr>
        <w:t>a</w:t>
      </w:r>
      <w:r w:rsidRPr="00810A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аныктоого мүмкүндүк берет</w:t>
      </w:r>
      <w:r w:rsidRPr="00F85C25">
        <w:rPr>
          <w:rFonts w:ascii="Times New Roman" w:eastAsia="Times New Roman" w:hAnsi="Times New Roman" w:cs="Times New Roman"/>
          <w:sz w:val="28"/>
          <w:szCs w:val="28"/>
          <w:lang w:eastAsia="ru-RU"/>
        </w:rPr>
        <w:t>:</w:t>
      </w:r>
    </w:p>
    <w:p w14:paraId="02D6BC14" w14:textId="77777777" w:rsidR="00AB21AC" w:rsidRPr="00495FBB" w:rsidRDefault="007777E4" w:rsidP="00AB21AC">
      <w:pPr>
        <w:widowControl w:val="0"/>
        <w:shd w:val="clear" w:color="auto" w:fill="FFFFFF"/>
        <w:autoSpaceDE w:val="0"/>
        <w:autoSpaceDN w:val="0"/>
        <w:adjustRightInd w:val="0"/>
        <w:spacing w:after="0" w:line="480" w:lineRule="auto"/>
        <w:ind w:right="11" w:firstLine="567"/>
        <w:jc w:val="both"/>
        <w:rPr>
          <w:rFonts w:ascii="Times New Roman" w:eastAsia="Times New Roman" w:hAnsi="Times New Roman" w:cs="Times New Roman"/>
          <w:b/>
          <w:bCs/>
          <w:iCs/>
          <w:sz w:val="28"/>
          <w:szCs w:val="28"/>
          <w:lang w:eastAsia="ru-RU"/>
        </w:rPr>
      </w:pPr>
      <m:oMathPara>
        <m:oMath>
          <m:sSub>
            <m:sSubPr>
              <m:ctrlPr>
                <w:rPr>
                  <w:rFonts w:ascii="Cambria Math" w:eastAsia="Times New Roman" w:hAnsi="Cambria Math" w:cs="Times New Roman"/>
                  <w:b/>
                  <w:bCs/>
                  <w:i/>
                  <w:iCs/>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a</m:t>
              </m:r>
            </m:sub>
          </m:sSub>
          <m:r>
            <m:rPr>
              <m:sty m:val="bi"/>
            </m:rPr>
            <w:rPr>
              <w:rFonts w:ascii="Cambria Math" w:eastAsia="Times New Roman" w:hAnsi="Cambria Math" w:cs="Times New Roman"/>
              <w:sz w:val="28"/>
              <w:szCs w:val="28"/>
              <w:lang w:val="en-US" w:eastAsia="ru-RU"/>
            </w:rPr>
            <m:t>=</m:t>
          </m:r>
          <m:f>
            <m:fPr>
              <m:ctrlPr>
                <w:rPr>
                  <w:rFonts w:ascii="Cambria Math" w:eastAsia="Times New Roman" w:hAnsi="Cambria Math" w:cs="Times New Roman"/>
                  <w:b/>
                  <w:bCs/>
                  <w:i/>
                  <w:iCs/>
                  <w:sz w:val="28"/>
                  <w:szCs w:val="28"/>
                  <w:lang w:val="en-US" w:eastAsia="ru-RU"/>
                </w:rPr>
              </m:ctrlPr>
            </m:fPr>
            <m:num>
              <m:r>
                <m:rPr>
                  <m:sty m:val="bi"/>
                </m:rPr>
                <w:rPr>
                  <w:rFonts w:ascii="Cambria Math" w:eastAsia="Times New Roman" w:hAnsi="Cambria Math" w:cs="Times New Roman"/>
                  <w:sz w:val="28"/>
                  <w:szCs w:val="28"/>
                  <w:lang w:val="en-US" w:eastAsia="ru-RU"/>
                </w:rPr>
                <m:t>a</m:t>
              </m:r>
            </m:num>
            <m:den>
              <m:r>
                <m:rPr>
                  <m:sty m:val="bi"/>
                </m:rPr>
                <w:rPr>
                  <w:rFonts w:ascii="Cambria Math" w:eastAsia="Times New Roman" w:hAnsi="Cambria Math" w:cs="Times New Roman"/>
                  <w:sz w:val="28"/>
                  <w:szCs w:val="28"/>
                  <w:lang w:val="en-US" w:eastAsia="ru-RU"/>
                </w:rPr>
                <m:t>p</m:t>
              </m:r>
            </m:den>
          </m:f>
          <m:r>
            <m:rPr>
              <m:sty m:val="bi"/>
            </m:rP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b/>
                  <w:bCs/>
                  <w:i/>
                  <w:iCs/>
                  <w:sz w:val="28"/>
                  <w:szCs w:val="28"/>
                  <w:lang w:val="en-US" w:eastAsia="ru-RU"/>
                </w:rPr>
              </m:ctrlPr>
            </m:dPr>
            <m:e>
              <m:r>
                <m:rPr>
                  <m:sty m:val="bi"/>
                </m:rPr>
                <w:rPr>
                  <w:rFonts w:ascii="Cambria Math" w:eastAsia="Times New Roman" w:hAnsi="Cambria Math" w:cs="Times New Roman"/>
                  <w:sz w:val="28"/>
                  <w:szCs w:val="28"/>
                  <w:lang w:val="en-US" w:eastAsia="ru-RU"/>
                </w:rPr>
                <m:t>2</m:t>
              </m:r>
            </m:e>
          </m:d>
        </m:oMath>
      </m:oMathPara>
    </w:p>
    <w:p w14:paraId="02F9F109" w14:textId="77777777" w:rsidR="00AB21AC" w:rsidRPr="00495FBB" w:rsidRDefault="00AB21AC" w:rsidP="00AB21AC">
      <w:pPr>
        <w:widowControl w:val="0"/>
        <w:shd w:val="clear" w:color="auto" w:fill="FFFFFF"/>
        <w:autoSpaceDE w:val="0"/>
        <w:autoSpaceDN w:val="0"/>
        <w:adjustRightInd w:val="0"/>
        <w:spacing w:after="0" w:line="464" w:lineRule="exact"/>
        <w:ind w:firstLine="567"/>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Олуттуу</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операциялардын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санын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тактоо</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өзгөчө</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экинчи</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үчүнчү</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жана</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төртүнчү</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деңгээлдеги</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маселелер</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үчүн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операциялардын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санын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тактоо</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биз</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үчүн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бир</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нече</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себептен</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улам</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көйгөйлөрдү</w:t>
      </w:r>
      <w:r w:rsidRPr="00495FBB">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жаратат</w:t>
      </w:r>
      <w:r w:rsidRPr="00495FBB">
        <w:rPr>
          <w:rFonts w:ascii="Times New Roman" w:eastAsia="Times New Roman" w:hAnsi="Times New Roman" w:cs="Times New Roman"/>
          <w:bCs/>
          <w:iCs/>
          <w:sz w:val="28"/>
          <w:szCs w:val="28"/>
          <w:lang w:eastAsia="ru-RU"/>
        </w:rPr>
        <w:t xml:space="preserve">: </w:t>
      </w:r>
    </w:p>
    <w:p w14:paraId="49A0885D" w14:textId="77777777" w:rsidR="00AB21AC" w:rsidRPr="003359F5" w:rsidRDefault="00AB21AC" w:rsidP="00CD7E63">
      <w:pPr>
        <w:pStyle w:val="a6"/>
        <w:numPr>
          <w:ilvl w:val="0"/>
          <w:numId w:val="29"/>
        </w:numPr>
        <w:shd w:val="clear" w:color="auto" w:fill="FFFFFF"/>
        <w:spacing w:line="469" w:lineRule="exact"/>
        <w:ind w:left="0" w:right="75" w:firstLine="284"/>
        <w:jc w:val="both"/>
        <w:rPr>
          <w:sz w:val="28"/>
          <w:szCs w:val="28"/>
        </w:rPr>
      </w:pPr>
      <w:r>
        <w:rPr>
          <w:sz w:val="28"/>
          <w:szCs w:val="28"/>
        </w:rPr>
        <w:t>тиги</w:t>
      </w:r>
      <w:r w:rsidRPr="003359F5">
        <w:rPr>
          <w:sz w:val="28"/>
          <w:szCs w:val="28"/>
        </w:rPr>
        <w:t xml:space="preserve"> </w:t>
      </w:r>
      <w:r>
        <w:rPr>
          <w:sz w:val="28"/>
          <w:szCs w:val="28"/>
        </w:rPr>
        <w:t>же</w:t>
      </w:r>
      <w:r w:rsidRPr="003359F5">
        <w:rPr>
          <w:sz w:val="28"/>
          <w:szCs w:val="28"/>
        </w:rPr>
        <w:t xml:space="preserve"> </w:t>
      </w:r>
      <w:r>
        <w:rPr>
          <w:sz w:val="28"/>
          <w:szCs w:val="28"/>
        </w:rPr>
        <w:t>бул</w:t>
      </w:r>
      <w:r w:rsidRPr="003359F5">
        <w:rPr>
          <w:sz w:val="28"/>
          <w:szCs w:val="28"/>
        </w:rPr>
        <w:t xml:space="preserve"> </w:t>
      </w:r>
      <w:r>
        <w:rPr>
          <w:sz w:val="28"/>
          <w:szCs w:val="28"/>
        </w:rPr>
        <w:t>операциянын</w:t>
      </w:r>
      <w:r w:rsidRPr="003359F5">
        <w:rPr>
          <w:sz w:val="28"/>
          <w:szCs w:val="28"/>
        </w:rPr>
        <w:t xml:space="preserve"> </w:t>
      </w:r>
      <w:r>
        <w:rPr>
          <w:sz w:val="28"/>
          <w:szCs w:val="28"/>
        </w:rPr>
        <w:t>олуттуу</w:t>
      </w:r>
      <w:r w:rsidRPr="003359F5">
        <w:rPr>
          <w:sz w:val="28"/>
          <w:szCs w:val="28"/>
        </w:rPr>
        <w:t xml:space="preserve"> </w:t>
      </w:r>
      <w:r>
        <w:rPr>
          <w:sz w:val="28"/>
          <w:szCs w:val="28"/>
        </w:rPr>
        <w:t>экендигинин</w:t>
      </w:r>
      <w:r w:rsidRPr="003359F5">
        <w:rPr>
          <w:sz w:val="28"/>
          <w:szCs w:val="28"/>
        </w:rPr>
        <w:t xml:space="preserve"> </w:t>
      </w:r>
      <w:r>
        <w:rPr>
          <w:sz w:val="28"/>
          <w:szCs w:val="28"/>
        </w:rPr>
        <w:t>фактысын</w:t>
      </w:r>
      <w:r w:rsidRPr="003359F5">
        <w:rPr>
          <w:sz w:val="28"/>
          <w:szCs w:val="28"/>
        </w:rPr>
        <w:t xml:space="preserve"> </w:t>
      </w:r>
      <w:r>
        <w:rPr>
          <w:sz w:val="28"/>
          <w:szCs w:val="28"/>
        </w:rPr>
        <w:t>констатациялоо</w:t>
      </w:r>
      <w:r w:rsidRPr="003359F5">
        <w:rPr>
          <w:sz w:val="28"/>
          <w:szCs w:val="28"/>
        </w:rPr>
        <w:t xml:space="preserve"> </w:t>
      </w:r>
      <w:r>
        <w:rPr>
          <w:sz w:val="28"/>
          <w:szCs w:val="28"/>
        </w:rPr>
        <w:t>субъективдүү</w:t>
      </w:r>
      <w:r w:rsidRPr="003359F5">
        <w:rPr>
          <w:sz w:val="28"/>
          <w:szCs w:val="28"/>
        </w:rPr>
        <w:t xml:space="preserve">, </w:t>
      </w:r>
      <w:r>
        <w:rPr>
          <w:sz w:val="28"/>
          <w:szCs w:val="28"/>
        </w:rPr>
        <w:t>демек</w:t>
      </w:r>
      <w:r w:rsidRPr="003359F5">
        <w:rPr>
          <w:sz w:val="28"/>
          <w:szCs w:val="28"/>
        </w:rPr>
        <w:t xml:space="preserve"> </w:t>
      </w:r>
      <w:r>
        <w:rPr>
          <w:sz w:val="28"/>
          <w:szCs w:val="28"/>
        </w:rPr>
        <w:t>өздөштүрүүнүн</w:t>
      </w:r>
      <w:r w:rsidRPr="003359F5">
        <w:rPr>
          <w:sz w:val="28"/>
          <w:szCs w:val="28"/>
        </w:rPr>
        <w:t xml:space="preserve"> </w:t>
      </w:r>
      <w:r>
        <w:rPr>
          <w:sz w:val="28"/>
          <w:szCs w:val="28"/>
        </w:rPr>
        <w:t>эсептик</w:t>
      </w:r>
      <w:r w:rsidRPr="003359F5">
        <w:rPr>
          <w:sz w:val="28"/>
          <w:szCs w:val="28"/>
        </w:rPr>
        <w:t xml:space="preserve"> </w:t>
      </w:r>
      <w:r>
        <w:rPr>
          <w:sz w:val="28"/>
          <w:szCs w:val="28"/>
        </w:rPr>
        <w:t>коэффициентине</w:t>
      </w:r>
      <w:r w:rsidRPr="003359F5">
        <w:rPr>
          <w:sz w:val="28"/>
          <w:szCs w:val="28"/>
        </w:rPr>
        <w:t xml:space="preserve"> </w:t>
      </w:r>
      <w:r>
        <w:rPr>
          <w:sz w:val="28"/>
          <w:szCs w:val="28"/>
        </w:rPr>
        <w:t>таасирин</w:t>
      </w:r>
      <w:r w:rsidRPr="003359F5">
        <w:rPr>
          <w:sz w:val="28"/>
          <w:szCs w:val="28"/>
        </w:rPr>
        <w:t xml:space="preserve"> </w:t>
      </w:r>
      <w:r>
        <w:rPr>
          <w:sz w:val="28"/>
          <w:szCs w:val="28"/>
        </w:rPr>
        <w:t>тийгизүүчү</w:t>
      </w:r>
      <w:r w:rsidRPr="003359F5">
        <w:rPr>
          <w:sz w:val="28"/>
          <w:szCs w:val="28"/>
        </w:rPr>
        <w:t xml:space="preserve"> </w:t>
      </w:r>
      <w:r>
        <w:rPr>
          <w:sz w:val="28"/>
          <w:szCs w:val="28"/>
        </w:rPr>
        <w:t>тесттердеги</w:t>
      </w:r>
      <w:r w:rsidRPr="003359F5">
        <w:rPr>
          <w:sz w:val="28"/>
          <w:szCs w:val="28"/>
        </w:rPr>
        <w:t xml:space="preserve"> </w:t>
      </w:r>
      <w:r>
        <w:rPr>
          <w:sz w:val="28"/>
          <w:szCs w:val="28"/>
        </w:rPr>
        <w:t>олуттуу</w:t>
      </w:r>
      <w:r w:rsidRPr="003359F5">
        <w:rPr>
          <w:sz w:val="28"/>
          <w:szCs w:val="28"/>
        </w:rPr>
        <w:t xml:space="preserve"> </w:t>
      </w:r>
      <w:r>
        <w:rPr>
          <w:sz w:val="28"/>
          <w:szCs w:val="28"/>
        </w:rPr>
        <w:t>операциялардын</w:t>
      </w:r>
      <w:r w:rsidRPr="003359F5">
        <w:rPr>
          <w:sz w:val="28"/>
          <w:szCs w:val="28"/>
        </w:rPr>
        <w:t xml:space="preserve"> </w:t>
      </w:r>
      <w:r>
        <w:rPr>
          <w:sz w:val="28"/>
          <w:szCs w:val="28"/>
        </w:rPr>
        <w:t>саны</w:t>
      </w:r>
      <w:r w:rsidRPr="003359F5">
        <w:rPr>
          <w:sz w:val="28"/>
          <w:szCs w:val="28"/>
        </w:rPr>
        <w:t xml:space="preserve"> </w:t>
      </w:r>
      <w:r>
        <w:rPr>
          <w:sz w:val="28"/>
          <w:szCs w:val="28"/>
        </w:rPr>
        <w:t>өзгөрүп</w:t>
      </w:r>
      <w:r w:rsidRPr="003359F5">
        <w:rPr>
          <w:sz w:val="28"/>
          <w:szCs w:val="28"/>
        </w:rPr>
        <w:t xml:space="preserve"> </w:t>
      </w:r>
      <w:r>
        <w:rPr>
          <w:sz w:val="28"/>
          <w:szCs w:val="28"/>
        </w:rPr>
        <w:t>турат</w:t>
      </w:r>
      <w:r w:rsidRPr="003359F5">
        <w:rPr>
          <w:sz w:val="28"/>
          <w:szCs w:val="28"/>
        </w:rPr>
        <w:t>;</w:t>
      </w:r>
    </w:p>
    <w:p w14:paraId="2E9C3B10" w14:textId="77777777" w:rsidR="00AB21AC" w:rsidRPr="003359F5" w:rsidRDefault="00AB21AC" w:rsidP="00CD7E63">
      <w:pPr>
        <w:pStyle w:val="a6"/>
        <w:numPr>
          <w:ilvl w:val="0"/>
          <w:numId w:val="29"/>
        </w:numPr>
        <w:shd w:val="clear" w:color="auto" w:fill="FFFFFF"/>
        <w:spacing w:line="469" w:lineRule="exact"/>
        <w:ind w:left="0" w:right="75" w:firstLine="284"/>
        <w:jc w:val="both"/>
        <w:rPr>
          <w:sz w:val="28"/>
          <w:szCs w:val="28"/>
        </w:rPr>
      </w:pPr>
      <w:r>
        <w:rPr>
          <w:sz w:val="28"/>
          <w:szCs w:val="28"/>
        </w:rPr>
        <w:t>тесттерди</w:t>
      </w:r>
      <w:r w:rsidRPr="003359F5">
        <w:rPr>
          <w:sz w:val="28"/>
          <w:szCs w:val="28"/>
        </w:rPr>
        <w:t xml:space="preserve"> </w:t>
      </w:r>
      <w:r>
        <w:rPr>
          <w:sz w:val="28"/>
          <w:szCs w:val="28"/>
        </w:rPr>
        <w:t>даярдоо</w:t>
      </w:r>
      <w:r w:rsidRPr="003359F5">
        <w:rPr>
          <w:sz w:val="28"/>
          <w:szCs w:val="28"/>
        </w:rPr>
        <w:t xml:space="preserve"> </w:t>
      </w:r>
      <w:r>
        <w:rPr>
          <w:sz w:val="28"/>
          <w:szCs w:val="28"/>
        </w:rPr>
        <w:t>процесси</w:t>
      </w:r>
      <w:r w:rsidRPr="003359F5">
        <w:rPr>
          <w:sz w:val="28"/>
          <w:szCs w:val="28"/>
        </w:rPr>
        <w:t xml:space="preserve"> </w:t>
      </w:r>
      <w:r>
        <w:rPr>
          <w:sz w:val="28"/>
          <w:szCs w:val="28"/>
        </w:rPr>
        <w:t>жана</w:t>
      </w:r>
      <w:r w:rsidRPr="003359F5">
        <w:rPr>
          <w:sz w:val="28"/>
          <w:szCs w:val="28"/>
        </w:rPr>
        <w:t xml:space="preserve"> </w:t>
      </w:r>
      <w:r>
        <w:rPr>
          <w:sz w:val="28"/>
          <w:szCs w:val="28"/>
        </w:rPr>
        <w:t>тестирлөөнүн</w:t>
      </w:r>
      <w:r w:rsidRPr="003359F5">
        <w:rPr>
          <w:sz w:val="28"/>
          <w:szCs w:val="28"/>
        </w:rPr>
        <w:t xml:space="preserve"> </w:t>
      </w:r>
      <w:r>
        <w:rPr>
          <w:sz w:val="28"/>
          <w:szCs w:val="28"/>
        </w:rPr>
        <w:t>жыйынтыгын</w:t>
      </w:r>
      <w:r w:rsidRPr="003359F5">
        <w:rPr>
          <w:sz w:val="28"/>
          <w:szCs w:val="28"/>
        </w:rPr>
        <w:t xml:space="preserve"> </w:t>
      </w:r>
      <w:r>
        <w:rPr>
          <w:sz w:val="28"/>
          <w:szCs w:val="28"/>
        </w:rPr>
        <w:t>эсептөө</w:t>
      </w:r>
      <w:r w:rsidRPr="003359F5">
        <w:rPr>
          <w:sz w:val="28"/>
          <w:szCs w:val="28"/>
        </w:rPr>
        <w:t xml:space="preserve"> </w:t>
      </w:r>
      <w:r>
        <w:rPr>
          <w:sz w:val="28"/>
          <w:szCs w:val="28"/>
        </w:rPr>
        <w:t>бир</w:t>
      </w:r>
      <w:r w:rsidRPr="003359F5">
        <w:rPr>
          <w:sz w:val="28"/>
          <w:szCs w:val="28"/>
        </w:rPr>
        <w:t xml:space="preserve"> </w:t>
      </w:r>
      <w:r>
        <w:rPr>
          <w:sz w:val="28"/>
          <w:szCs w:val="28"/>
        </w:rPr>
        <w:t>канча</w:t>
      </w:r>
      <w:r w:rsidRPr="003359F5">
        <w:rPr>
          <w:sz w:val="28"/>
          <w:szCs w:val="28"/>
        </w:rPr>
        <w:t xml:space="preserve"> </w:t>
      </w:r>
      <w:r>
        <w:rPr>
          <w:sz w:val="28"/>
          <w:szCs w:val="28"/>
        </w:rPr>
        <w:t>кыйындайт</w:t>
      </w:r>
      <w:r w:rsidRPr="003359F5">
        <w:rPr>
          <w:sz w:val="28"/>
          <w:szCs w:val="28"/>
        </w:rPr>
        <w:t xml:space="preserve">, </w:t>
      </w:r>
      <w:r>
        <w:rPr>
          <w:sz w:val="28"/>
          <w:szCs w:val="28"/>
        </w:rPr>
        <w:t>маалыматтык</w:t>
      </w:r>
      <w:r w:rsidRPr="003359F5">
        <w:rPr>
          <w:sz w:val="28"/>
          <w:szCs w:val="28"/>
        </w:rPr>
        <w:t xml:space="preserve"> </w:t>
      </w:r>
      <w:r>
        <w:rPr>
          <w:sz w:val="28"/>
          <w:szCs w:val="28"/>
        </w:rPr>
        <w:t>технологиялар</w:t>
      </w:r>
      <w:r w:rsidRPr="003359F5">
        <w:rPr>
          <w:sz w:val="28"/>
          <w:szCs w:val="28"/>
        </w:rPr>
        <w:t xml:space="preserve"> </w:t>
      </w:r>
      <w:r>
        <w:rPr>
          <w:sz w:val="28"/>
          <w:szCs w:val="28"/>
        </w:rPr>
        <w:t>аймагында</w:t>
      </w:r>
      <w:r w:rsidRPr="003359F5">
        <w:rPr>
          <w:sz w:val="28"/>
          <w:szCs w:val="28"/>
        </w:rPr>
        <w:t xml:space="preserve"> </w:t>
      </w:r>
      <w:r>
        <w:rPr>
          <w:sz w:val="28"/>
          <w:szCs w:val="28"/>
        </w:rPr>
        <w:t>жолукчу</w:t>
      </w:r>
      <w:r w:rsidRPr="003359F5">
        <w:rPr>
          <w:sz w:val="28"/>
          <w:szCs w:val="28"/>
        </w:rPr>
        <w:t xml:space="preserve"> </w:t>
      </w:r>
      <w:r>
        <w:rPr>
          <w:sz w:val="28"/>
          <w:szCs w:val="28"/>
        </w:rPr>
        <w:t>көп</w:t>
      </w:r>
      <w:r w:rsidRPr="003359F5">
        <w:rPr>
          <w:sz w:val="28"/>
          <w:szCs w:val="28"/>
        </w:rPr>
        <w:t xml:space="preserve"> </w:t>
      </w:r>
      <w:r>
        <w:rPr>
          <w:sz w:val="28"/>
          <w:szCs w:val="28"/>
        </w:rPr>
        <w:t>пландуу</w:t>
      </w:r>
      <w:r w:rsidRPr="003359F5">
        <w:rPr>
          <w:sz w:val="28"/>
          <w:szCs w:val="28"/>
        </w:rPr>
        <w:t xml:space="preserve"> </w:t>
      </w:r>
      <w:r>
        <w:rPr>
          <w:sz w:val="28"/>
          <w:szCs w:val="28"/>
        </w:rPr>
        <w:t>маселелерде</w:t>
      </w:r>
      <w:r w:rsidRPr="003359F5">
        <w:rPr>
          <w:sz w:val="28"/>
          <w:szCs w:val="28"/>
        </w:rPr>
        <w:t xml:space="preserve"> </w:t>
      </w:r>
      <w:r>
        <w:rPr>
          <w:sz w:val="28"/>
          <w:szCs w:val="28"/>
        </w:rPr>
        <w:t>элүүгө</w:t>
      </w:r>
      <w:r w:rsidRPr="003359F5">
        <w:rPr>
          <w:sz w:val="28"/>
          <w:szCs w:val="28"/>
        </w:rPr>
        <w:t xml:space="preserve"> </w:t>
      </w:r>
      <w:r>
        <w:rPr>
          <w:sz w:val="28"/>
          <w:szCs w:val="28"/>
        </w:rPr>
        <w:t>чейинки</w:t>
      </w:r>
      <w:r w:rsidRPr="003359F5">
        <w:rPr>
          <w:sz w:val="28"/>
          <w:szCs w:val="28"/>
        </w:rPr>
        <w:t xml:space="preserve">, </w:t>
      </w:r>
      <w:r>
        <w:rPr>
          <w:sz w:val="28"/>
          <w:szCs w:val="28"/>
        </w:rPr>
        <w:t>кээде</w:t>
      </w:r>
      <w:r w:rsidRPr="003359F5">
        <w:rPr>
          <w:sz w:val="28"/>
          <w:szCs w:val="28"/>
        </w:rPr>
        <w:t xml:space="preserve"> </w:t>
      </w:r>
      <w:r>
        <w:rPr>
          <w:sz w:val="28"/>
          <w:szCs w:val="28"/>
        </w:rPr>
        <w:t>андан</w:t>
      </w:r>
      <w:r w:rsidRPr="003359F5">
        <w:rPr>
          <w:sz w:val="28"/>
          <w:szCs w:val="28"/>
        </w:rPr>
        <w:t xml:space="preserve"> </w:t>
      </w:r>
      <w:r>
        <w:rPr>
          <w:sz w:val="28"/>
          <w:szCs w:val="28"/>
        </w:rPr>
        <w:t>да</w:t>
      </w:r>
      <w:r w:rsidRPr="003359F5">
        <w:rPr>
          <w:sz w:val="28"/>
          <w:szCs w:val="28"/>
        </w:rPr>
        <w:t xml:space="preserve"> </w:t>
      </w:r>
      <w:r>
        <w:rPr>
          <w:sz w:val="28"/>
          <w:szCs w:val="28"/>
        </w:rPr>
        <w:t>ашык</w:t>
      </w:r>
      <w:r w:rsidRPr="003359F5">
        <w:rPr>
          <w:sz w:val="28"/>
          <w:szCs w:val="28"/>
        </w:rPr>
        <w:t xml:space="preserve"> </w:t>
      </w:r>
      <w:r>
        <w:rPr>
          <w:sz w:val="28"/>
          <w:szCs w:val="28"/>
        </w:rPr>
        <w:t>операцияларды</w:t>
      </w:r>
      <w:r w:rsidRPr="003359F5">
        <w:rPr>
          <w:sz w:val="28"/>
          <w:szCs w:val="28"/>
        </w:rPr>
        <w:t xml:space="preserve"> </w:t>
      </w:r>
      <w:r>
        <w:rPr>
          <w:sz w:val="28"/>
          <w:szCs w:val="28"/>
        </w:rPr>
        <w:t>тапса</w:t>
      </w:r>
      <w:r w:rsidRPr="003359F5">
        <w:rPr>
          <w:sz w:val="28"/>
          <w:szCs w:val="28"/>
        </w:rPr>
        <w:t xml:space="preserve"> </w:t>
      </w:r>
      <w:r>
        <w:rPr>
          <w:sz w:val="28"/>
          <w:szCs w:val="28"/>
        </w:rPr>
        <w:t>болот</w:t>
      </w:r>
      <w:r w:rsidRPr="003359F5">
        <w:rPr>
          <w:sz w:val="28"/>
          <w:szCs w:val="28"/>
        </w:rPr>
        <w:t>;</w:t>
      </w:r>
    </w:p>
    <w:p w14:paraId="3A929A7F" w14:textId="3646A8B6" w:rsidR="00AB21AC" w:rsidRPr="003359F5" w:rsidRDefault="00AB21AC" w:rsidP="00CD7E63">
      <w:pPr>
        <w:pStyle w:val="a6"/>
        <w:numPr>
          <w:ilvl w:val="0"/>
          <w:numId w:val="29"/>
        </w:numPr>
        <w:shd w:val="clear" w:color="auto" w:fill="FFFFFF"/>
        <w:spacing w:line="469" w:lineRule="exact"/>
        <w:ind w:left="0" w:right="75" w:firstLine="284"/>
        <w:jc w:val="both"/>
        <w:rPr>
          <w:sz w:val="28"/>
          <w:szCs w:val="28"/>
        </w:rPr>
      </w:pPr>
      <w:r>
        <w:rPr>
          <w:sz w:val="28"/>
          <w:szCs w:val="28"/>
        </w:rPr>
        <w:t>операциялардын</w:t>
      </w:r>
      <w:r w:rsidRPr="003359F5">
        <w:rPr>
          <w:sz w:val="28"/>
          <w:szCs w:val="28"/>
        </w:rPr>
        <w:t xml:space="preserve"> </w:t>
      </w:r>
      <w:r>
        <w:rPr>
          <w:sz w:val="28"/>
          <w:szCs w:val="28"/>
        </w:rPr>
        <w:t>олуттуу</w:t>
      </w:r>
      <w:r w:rsidRPr="003359F5">
        <w:rPr>
          <w:sz w:val="28"/>
          <w:szCs w:val="28"/>
        </w:rPr>
        <w:t xml:space="preserve"> </w:t>
      </w:r>
      <w:r>
        <w:rPr>
          <w:sz w:val="28"/>
          <w:szCs w:val="28"/>
        </w:rPr>
        <w:t>болуу</w:t>
      </w:r>
      <w:r w:rsidRPr="003359F5">
        <w:rPr>
          <w:sz w:val="28"/>
          <w:szCs w:val="28"/>
        </w:rPr>
        <w:t xml:space="preserve"> </w:t>
      </w:r>
      <w:r>
        <w:rPr>
          <w:sz w:val="28"/>
          <w:szCs w:val="28"/>
        </w:rPr>
        <w:t>даражасы</w:t>
      </w:r>
      <w:r w:rsidRPr="003359F5">
        <w:rPr>
          <w:sz w:val="28"/>
          <w:szCs w:val="28"/>
        </w:rPr>
        <w:t xml:space="preserve"> </w:t>
      </w:r>
      <w:r>
        <w:rPr>
          <w:sz w:val="28"/>
          <w:szCs w:val="28"/>
        </w:rPr>
        <w:t>ар</w:t>
      </w:r>
      <w:r w:rsidRPr="003359F5">
        <w:rPr>
          <w:sz w:val="28"/>
          <w:szCs w:val="28"/>
        </w:rPr>
        <w:t xml:space="preserve"> </w:t>
      </w:r>
      <w:r>
        <w:rPr>
          <w:sz w:val="28"/>
          <w:szCs w:val="28"/>
        </w:rPr>
        <w:t>түрдүү</w:t>
      </w:r>
      <w:r w:rsidRPr="003359F5">
        <w:rPr>
          <w:sz w:val="28"/>
          <w:szCs w:val="28"/>
        </w:rPr>
        <w:t xml:space="preserve"> </w:t>
      </w:r>
      <w:r>
        <w:rPr>
          <w:sz w:val="28"/>
          <w:szCs w:val="28"/>
        </w:rPr>
        <w:t>болушу</w:t>
      </w:r>
      <w:r w:rsidRPr="003359F5">
        <w:rPr>
          <w:sz w:val="28"/>
          <w:szCs w:val="28"/>
        </w:rPr>
        <w:t xml:space="preserve"> </w:t>
      </w:r>
      <w:r>
        <w:rPr>
          <w:sz w:val="28"/>
          <w:szCs w:val="28"/>
        </w:rPr>
        <w:t>мүмкүн</w:t>
      </w:r>
      <w:r w:rsidRPr="003359F5">
        <w:rPr>
          <w:sz w:val="28"/>
          <w:szCs w:val="28"/>
        </w:rPr>
        <w:t xml:space="preserve">. </w:t>
      </w:r>
      <w:r>
        <w:rPr>
          <w:sz w:val="28"/>
          <w:szCs w:val="28"/>
        </w:rPr>
        <w:t>Реалдуулукта</w:t>
      </w:r>
      <w:r w:rsidRPr="003359F5">
        <w:rPr>
          <w:sz w:val="28"/>
          <w:szCs w:val="28"/>
        </w:rPr>
        <w:t xml:space="preserve"> </w:t>
      </w:r>
      <w:r>
        <w:rPr>
          <w:sz w:val="28"/>
          <w:szCs w:val="28"/>
        </w:rPr>
        <w:t>операциялардын</w:t>
      </w:r>
      <w:r w:rsidRPr="003359F5">
        <w:rPr>
          <w:sz w:val="28"/>
          <w:szCs w:val="28"/>
        </w:rPr>
        <w:t xml:space="preserve"> </w:t>
      </w:r>
      <w:r>
        <w:rPr>
          <w:sz w:val="28"/>
          <w:szCs w:val="28"/>
        </w:rPr>
        <w:t>азыраак</w:t>
      </w:r>
      <w:r w:rsidRPr="003359F5">
        <w:rPr>
          <w:sz w:val="28"/>
          <w:szCs w:val="28"/>
        </w:rPr>
        <w:t xml:space="preserve"> </w:t>
      </w:r>
      <w:r>
        <w:rPr>
          <w:sz w:val="28"/>
          <w:szCs w:val="28"/>
        </w:rPr>
        <w:t>олуттуусун</w:t>
      </w:r>
      <w:r w:rsidRPr="003359F5">
        <w:rPr>
          <w:sz w:val="28"/>
          <w:szCs w:val="28"/>
        </w:rPr>
        <w:t xml:space="preserve"> </w:t>
      </w:r>
      <w:r>
        <w:rPr>
          <w:sz w:val="28"/>
          <w:szCs w:val="28"/>
        </w:rPr>
        <w:t>туура</w:t>
      </w:r>
      <w:r w:rsidRPr="003359F5">
        <w:rPr>
          <w:sz w:val="28"/>
          <w:szCs w:val="28"/>
        </w:rPr>
        <w:t xml:space="preserve"> </w:t>
      </w:r>
      <w:r>
        <w:rPr>
          <w:sz w:val="28"/>
          <w:szCs w:val="28"/>
        </w:rPr>
        <w:t>эмес</w:t>
      </w:r>
      <w:r w:rsidRPr="003359F5">
        <w:rPr>
          <w:sz w:val="28"/>
          <w:szCs w:val="28"/>
        </w:rPr>
        <w:t xml:space="preserve"> </w:t>
      </w:r>
      <w:r>
        <w:rPr>
          <w:sz w:val="28"/>
          <w:szCs w:val="28"/>
        </w:rPr>
        <w:t>аткаруу</w:t>
      </w:r>
      <w:r w:rsidRPr="003359F5">
        <w:rPr>
          <w:sz w:val="28"/>
          <w:szCs w:val="28"/>
        </w:rPr>
        <w:t xml:space="preserve"> </w:t>
      </w:r>
      <w:r>
        <w:rPr>
          <w:sz w:val="28"/>
          <w:szCs w:val="28"/>
        </w:rPr>
        <w:t>айрым</w:t>
      </w:r>
      <w:r w:rsidRPr="003359F5">
        <w:rPr>
          <w:sz w:val="28"/>
          <w:szCs w:val="28"/>
        </w:rPr>
        <w:t xml:space="preserve"> </w:t>
      </w:r>
      <w:r>
        <w:rPr>
          <w:sz w:val="28"/>
          <w:szCs w:val="28"/>
        </w:rPr>
        <w:t>учурда</w:t>
      </w:r>
      <w:r w:rsidRPr="003359F5">
        <w:rPr>
          <w:sz w:val="28"/>
          <w:szCs w:val="28"/>
        </w:rPr>
        <w:t xml:space="preserve"> </w:t>
      </w:r>
      <w:r>
        <w:rPr>
          <w:sz w:val="28"/>
          <w:szCs w:val="28"/>
        </w:rPr>
        <w:t>тапшырманын</w:t>
      </w:r>
      <w:r w:rsidRPr="003359F5">
        <w:rPr>
          <w:sz w:val="28"/>
          <w:szCs w:val="28"/>
        </w:rPr>
        <w:t xml:space="preserve"> </w:t>
      </w:r>
      <w:r>
        <w:rPr>
          <w:sz w:val="28"/>
          <w:szCs w:val="28"/>
        </w:rPr>
        <w:t>туура</w:t>
      </w:r>
      <w:r w:rsidRPr="003359F5">
        <w:rPr>
          <w:sz w:val="28"/>
          <w:szCs w:val="28"/>
        </w:rPr>
        <w:t xml:space="preserve"> </w:t>
      </w:r>
      <w:r>
        <w:rPr>
          <w:sz w:val="28"/>
          <w:szCs w:val="28"/>
        </w:rPr>
        <w:t>эмес</w:t>
      </w:r>
      <w:r w:rsidRPr="003359F5">
        <w:rPr>
          <w:sz w:val="28"/>
          <w:szCs w:val="28"/>
        </w:rPr>
        <w:t xml:space="preserve"> </w:t>
      </w:r>
      <w:r>
        <w:rPr>
          <w:sz w:val="28"/>
          <w:szCs w:val="28"/>
        </w:rPr>
        <w:t>аткарылуусуна</w:t>
      </w:r>
      <w:r w:rsidRPr="003359F5">
        <w:rPr>
          <w:sz w:val="28"/>
          <w:szCs w:val="28"/>
        </w:rPr>
        <w:t xml:space="preserve"> </w:t>
      </w:r>
      <w:r>
        <w:rPr>
          <w:sz w:val="28"/>
          <w:szCs w:val="28"/>
        </w:rPr>
        <w:t>же</w:t>
      </w:r>
      <w:r w:rsidRPr="003359F5">
        <w:rPr>
          <w:sz w:val="28"/>
          <w:szCs w:val="28"/>
        </w:rPr>
        <w:t xml:space="preserve"> </w:t>
      </w:r>
      <w:r>
        <w:rPr>
          <w:sz w:val="28"/>
          <w:szCs w:val="28"/>
        </w:rPr>
        <w:t>башка</w:t>
      </w:r>
      <w:r w:rsidRPr="003359F5">
        <w:rPr>
          <w:sz w:val="28"/>
          <w:szCs w:val="28"/>
        </w:rPr>
        <w:t xml:space="preserve"> </w:t>
      </w:r>
      <w:r>
        <w:rPr>
          <w:sz w:val="28"/>
          <w:szCs w:val="28"/>
        </w:rPr>
        <w:t>учурда</w:t>
      </w:r>
      <w:r w:rsidRPr="003359F5">
        <w:rPr>
          <w:sz w:val="28"/>
          <w:szCs w:val="28"/>
        </w:rPr>
        <w:t xml:space="preserve"> </w:t>
      </w:r>
      <w:r>
        <w:rPr>
          <w:sz w:val="28"/>
          <w:szCs w:val="28"/>
        </w:rPr>
        <w:t>маселенин</w:t>
      </w:r>
      <w:r w:rsidRPr="003359F5">
        <w:rPr>
          <w:sz w:val="28"/>
          <w:szCs w:val="28"/>
        </w:rPr>
        <w:t xml:space="preserve"> </w:t>
      </w:r>
      <w:r>
        <w:rPr>
          <w:sz w:val="28"/>
          <w:szCs w:val="28"/>
        </w:rPr>
        <w:t>толук</w:t>
      </w:r>
      <w:r w:rsidRPr="003359F5">
        <w:rPr>
          <w:sz w:val="28"/>
          <w:szCs w:val="28"/>
        </w:rPr>
        <w:t xml:space="preserve"> </w:t>
      </w:r>
      <w:r>
        <w:rPr>
          <w:sz w:val="28"/>
          <w:szCs w:val="28"/>
        </w:rPr>
        <w:t>эмес</w:t>
      </w:r>
      <w:r w:rsidRPr="003359F5">
        <w:rPr>
          <w:sz w:val="28"/>
          <w:szCs w:val="28"/>
        </w:rPr>
        <w:t xml:space="preserve"> </w:t>
      </w:r>
      <w:r>
        <w:rPr>
          <w:sz w:val="28"/>
          <w:szCs w:val="28"/>
        </w:rPr>
        <w:t>же</w:t>
      </w:r>
      <w:r w:rsidRPr="003359F5">
        <w:rPr>
          <w:sz w:val="28"/>
          <w:szCs w:val="28"/>
        </w:rPr>
        <w:t xml:space="preserve"> </w:t>
      </w:r>
      <w:r>
        <w:rPr>
          <w:sz w:val="28"/>
          <w:szCs w:val="28"/>
        </w:rPr>
        <w:t>так</w:t>
      </w:r>
      <w:r w:rsidRPr="003359F5">
        <w:rPr>
          <w:sz w:val="28"/>
          <w:szCs w:val="28"/>
        </w:rPr>
        <w:t xml:space="preserve"> </w:t>
      </w:r>
      <w:r>
        <w:rPr>
          <w:sz w:val="28"/>
          <w:szCs w:val="28"/>
        </w:rPr>
        <w:t>эмес</w:t>
      </w:r>
      <w:r w:rsidRPr="003359F5">
        <w:rPr>
          <w:sz w:val="28"/>
          <w:szCs w:val="28"/>
        </w:rPr>
        <w:t xml:space="preserve"> </w:t>
      </w:r>
      <w:r>
        <w:rPr>
          <w:sz w:val="28"/>
          <w:szCs w:val="28"/>
        </w:rPr>
        <w:t>аткарылуусуна</w:t>
      </w:r>
      <w:r w:rsidRPr="003359F5">
        <w:rPr>
          <w:sz w:val="28"/>
          <w:szCs w:val="28"/>
        </w:rPr>
        <w:t xml:space="preserve"> </w:t>
      </w:r>
      <w:r>
        <w:rPr>
          <w:sz w:val="28"/>
          <w:szCs w:val="28"/>
        </w:rPr>
        <w:t>теңелип</w:t>
      </w:r>
      <w:r w:rsidRPr="003359F5">
        <w:rPr>
          <w:sz w:val="28"/>
          <w:szCs w:val="28"/>
        </w:rPr>
        <w:t xml:space="preserve"> </w:t>
      </w:r>
      <w:r>
        <w:rPr>
          <w:sz w:val="28"/>
          <w:szCs w:val="28"/>
        </w:rPr>
        <w:t>калуусу</w:t>
      </w:r>
      <w:r w:rsidRPr="003359F5">
        <w:rPr>
          <w:sz w:val="28"/>
          <w:szCs w:val="28"/>
        </w:rPr>
        <w:t xml:space="preserve"> </w:t>
      </w:r>
      <w:r>
        <w:rPr>
          <w:sz w:val="28"/>
          <w:szCs w:val="28"/>
        </w:rPr>
        <w:t>мүмкүн</w:t>
      </w:r>
      <w:r w:rsidRPr="003359F5">
        <w:rPr>
          <w:sz w:val="28"/>
          <w:szCs w:val="28"/>
        </w:rPr>
        <w:t xml:space="preserve">. </w:t>
      </w:r>
      <w:r>
        <w:rPr>
          <w:sz w:val="28"/>
          <w:szCs w:val="28"/>
        </w:rPr>
        <w:t>Ар</w:t>
      </w:r>
      <w:r w:rsidRPr="003359F5">
        <w:rPr>
          <w:sz w:val="28"/>
          <w:szCs w:val="28"/>
        </w:rPr>
        <w:t xml:space="preserve"> </w:t>
      </w:r>
      <w:r>
        <w:rPr>
          <w:sz w:val="28"/>
          <w:szCs w:val="28"/>
        </w:rPr>
        <w:t>бир</w:t>
      </w:r>
      <w:r w:rsidRPr="003359F5">
        <w:rPr>
          <w:sz w:val="28"/>
          <w:szCs w:val="28"/>
        </w:rPr>
        <w:t xml:space="preserve"> </w:t>
      </w:r>
      <w:r>
        <w:rPr>
          <w:sz w:val="28"/>
          <w:szCs w:val="28"/>
        </w:rPr>
        <w:t>маселенин</w:t>
      </w:r>
      <w:r w:rsidRPr="003359F5">
        <w:rPr>
          <w:sz w:val="28"/>
          <w:szCs w:val="28"/>
        </w:rPr>
        <w:t xml:space="preserve"> </w:t>
      </w:r>
      <w:r>
        <w:rPr>
          <w:sz w:val="28"/>
          <w:szCs w:val="28"/>
        </w:rPr>
        <w:t>аткарылуусун</w:t>
      </w:r>
      <w:r w:rsidRPr="003359F5">
        <w:rPr>
          <w:sz w:val="28"/>
          <w:szCs w:val="28"/>
        </w:rPr>
        <w:t xml:space="preserve"> </w:t>
      </w:r>
      <w:r>
        <w:rPr>
          <w:sz w:val="28"/>
          <w:szCs w:val="28"/>
        </w:rPr>
        <w:t>баалоо</w:t>
      </w:r>
      <w:r w:rsidRPr="003359F5">
        <w:rPr>
          <w:sz w:val="28"/>
          <w:szCs w:val="28"/>
        </w:rPr>
        <w:t xml:space="preserve"> </w:t>
      </w:r>
      <w:r>
        <w:rPr>
          <w:sz w:val="28"/>
          <w:szCs w:val="28"/>
        </w:rPr>
        <w:t>үчүн</w:t>
      </w:r>
      <w:r w:rsidRPr="003359F5">
        <w:rPr>
          <w:sz w:val="28"/>
          <w:szCs w:val="28"/>
        </w:rPr>
        <w:t xml:space="preserve"> </w:t>
      </w:r>
      <w:r>
        <w:rPr>
          <w:sz w:val="28"/>
          <w:szCs w:val="28"/>
        </w:rPr>
        <w:t>берилген</w:t>
      </w:r>
      <w:r w:rsidRPr="003359F5">
        <w:rPr>
          <w:sz w:val="28"/>
          <w:szCs w:val="28"/>
        </w:rPr>
        <w:t xml:space="preserve"> </w:t>
      </w:r>
      <w:r>
        <w:rPr>
          <w:sz w:val="28"/>
          <w:szCs w:val="28"/>
        </w:rPr>
        <w:t>педагогикалык</w:t>
      </w:r>
      <w:r w:rsidRPr="003359F5">
        <w:rPr>
          <w:sz w:val="28"/>
          <w:szCs w:val="28"/>
        </w:rPr>
        <w:t xml:space="preserve"> </w:t>
      </w:r>
      <w:r>
        <w:rPr>
          <w:sz w:val="28"/>
          <w:szCs w:val="28"/>
        </w:rPr>
        <w:t>эксперименттин</w:t>
      </w:r>
      <w:r w:rsidRPr="003359F5">
        <w:rPr>
          <w:sz w:val="28"/>
          <w:szCs w:val="28"/>
        </w:rPr>
        <w:t xml:space="preserve"> </w:t>
      </w:r>
      <w:r>
        <w:rPr>
          <w:sz w:val="28"/>
          <w:szCs w:val="28"/>
        </w:rPr>
        <w:t>шарттарына</w:t>
      </w:r>
      <w:r w:rsidRPr="003359F5">
        <w:rPr>
          <w:sz w:val="28"/>
          <w:szCs w:val="28"/>
        </w:rPr>
        <w:t xml:space="preserve"> </w:t>
      </w:r>
      <w:r>
        <w:rPr>
          <w:sz w:val="28"/>
          <w:szCs w:val="28"/>
        </w:rPr>
        <w:t>ылайык</w:t>
      </w:r>
      <w:r w:rsidRPr="003359F5">
        <w:rPr>
          <w:sz w:val="28"/>
          <w:szCs w:val="28"/>
        </w:rPr>
        <w:t xml:space="preserve"> </w:t>
      </w:r>
      <w:r w:rsidRPr="00F85C25">
        <w:rPr>
          <w:sz w:val="28"/>
          <w:szCs w:val="28"/>
        </w:rPr>
        <w:t>И</w:t>
      </w:r>
      <w:r w:rsidRPr="003359F5">
        <w:rPr>
          <w:sz w:val="28"/>
          <w:szCs w:val="28"/>
        </w:rPr>
        <w:t>.</w:t>
      </w:r>
      <w:r w:rsidRPr="00F85C25">
        <w:rPr>
          <w:sz w:val="28"/>
          <w:szCs w:val="28"/>
        </w:rPr>
        <w:t>М</w:t>
      </w:r>
      <w:r w:rsidRPr="003359F5">
        <w:rPr>
          <w:sz w:val="28"/>
          <w:szCs w:val="28"/>
        </w:rPr>
        <w:t xml:space="preserve">. </w:t>
      </w:r>
      <w:r w:rsidRPr="00F85C25">
        <w:rPr>
          <w:sz w:val="28"/>
          <w:szCs w:val="28"/>
        </w:rPr>
        <w:t>Шлапаков</w:t>
      </w:r>
      <w:r w:rsidRPr="003359F5">
        <w:rPr>
          <w:sz w:val="28"/>
          <w:szCs w:val="28"/>
        </w:rPr>
        <w:t xml:space="preserve"> </w:t>
      </w:r>
      <w:r>
        <w:rPr>
          <w:sz w:val="28"/>
          <w:szCs w:val="28"/>
        </w:rPr>
        <w:t>тарабынан</w:t>
      </w:r>
      <w:r w:rsidRPr="003359F5">
        <w:rPr>
          <w:sz w:val="28"/>
          <w:szCs w:val="28"/>
        </w:rPr>
        <w:t xml:space="preserve"> </w:t>
      </w:r>
      <w:r>
        <w:rPr>
          <w:sz w:val="28"/>
          <w:szCs w:val="28"/>
        </w:rPr>
        <w:t>сунушталган</w:t>
      </w:r>
      <w:r w:rsidRPr="003359F5">
        <w:rPr>
          <w:sz w:val="28"/>
          <w:szCs w:val="28"/>
        </w:rPr>
        <w:t xml:space="preserve"> </w:t>
      </w:r>
      <w:r>
        <w:rPr>
          <w:sz w:val="28"/>
          <w:szCs w:val="28"/>
        </w:rPr>
        <w:t>баллдык</w:t>
      </w:r>
      <w:r w:rsidRPr="003359F5">
        <w:rPr>
          <w:sz w:val="28"/>
          <w:szCs w:val="28"/>
        </w:rPr>
        <w:t xml:space="preserve"> </w:t>
      </w:r>
      <w:r>
        <w:rPr>
          <w:sz w:val="28"/>
          <w:szCs w:val="28"/>
        </w:rPr>
        <w:t>шкаланы</w:t>
      </w:r>
      <w:r w:rsidRPr="003359F5">
        <w:rPr>
          <w:sz w:val="28"/>
          <w:szCs w:val="28"/>
        </w:rPr>
        <w:t xml:space="preserve"> </w:t>
      </w:r>
      <w:r>
        <w:rPr>
          <w:sz w:val="28"/>
          <w:szCs w:val="28"/>
        </w:rPr>
        <w:t>колдонобуз</w:t>
      </w:r>
      <w:r w:rsidR="00876D92">
        <w:rPr>
          <w:sz w:val="28"/>
          <w:szCs w:val="28"/>
        </w:rPr>
        <w:t xml:space="preserve"> </w:t>
      </w:r>
      <w:r w:rsidR="00876D92" w:rsidRPr="003359F5">
        <w:rPr>
          <w:sz w:val="28"/>
          <w:szCs w:val="28"/>
        </w:rPr>
        <w:t>[</w:t>
      </w:r>
      <w:r w:rsidR="00876D92">
        <w:rPr>
          <w:sz w:val="28"/>
          <w:szCs w:val="28"/>
        </w:rPr>
        <w:t>15</w:t>
      </w:r>
      <w:r w:rsidR="00876D92" w:rsidRPr="003359F5">
        <w:rPr>
          <w:sz w:val="28"/>
          <w:szCs w:val="28"/>
        </w:rPr>
        <w:t>7]</w:t>
      </w:r>
      <w:r w:rsidRPr="003359F5">
        <w:rPr>
          <w:sz w:val="28"/>
          <w:szCs w:val="28"/>
        </w:rPr>
        <w:t xml:space="preserve">. </w:t>
      </w:r>
      <w:r>
        <w:rPr>
          <w:sz w:val="28"/>
          <w:szCs w:val="28"/>
        </w:rPr>
        <w:t>Өздөштүрүүнүн</w:t>
      </w:r>
      <w:r w:rsidRPr="003359F5">
        <w:rPr>
          <w:sz w:val="28"/>
          <w:szCs w:val="28"/>
        </w:rPr>
        <w:t xml:space="preserve"> </w:t>
      </w:r>
      <w:r w:rsidRPr="00F85C25">
        <w:rPr>
          <w:sz w:val="28"/>
          <w:szCs w:val="28"/>
          <w:lang w:val="en-US"/>
        </w:rPr>
        <w:t>II</w:t>
      </w:r>
      <w:r w:rsidRPr="003359F5">
        <w:rPr>
          <w:sz w:val="28"/>
          <w:szCs w:val="28"/>
        </w:rPr>
        <w:t xml:space="preserve"> </w:t>
      </w:r>
      <w:r>
        <w:rPr>
          <w:sz w:val="28"/>
          <w:szCs w:val="28"/>
        </w:rPr>
        <w:t>жана</w:t>
      </w:r>
      <w:r w:rsidRPr="003359F5">
        <w:rPr>
          <w:sz w:val="28"/>
          <w:szCs w:val="28"/>
        </w:rPr>
        <w:t xml:space="preserve"> </w:t>
      </w:r>
      <w:r w:rsidRPr="00F85C25">
        <w:rPr>
          <w:sz w:val="28"/>
          <w:szCs w:val="28"/>
          <w:lang w:val="en-US"/>
        </w:rPr>
        <w:t>III</w:t>
      </w:r>
      <w:r w:rsidRPr="003359F5">
        <w:rPr>
          <w:sz w:val="28"/>
          <w:szCs w:val="28"/>
        </w:rPr>
        <w:t xml:space="preserve"> </w:t>
      </w:r>
      <w:r>
        <w:rPr>
          <w:sz w:val="28"/>
          <w:szCs w:val="28"/>
        </w:rPr>
        <w:t>деңгээлдеги</w:t>
      </w:r>
      <w:r w:rsidRPr="003359F5">
        <w:rPr>
          <w:sz w:val="28"/>
          <w:szCs w:val="28"/>
        </w:rPr>
        <w:t xml:space="preserve"> </w:t>
      </w:r>
      <w:r>
        <w:rPr>
          <w:sz w:val="28"/>
          <w:szCs w:val="28"/>
        </w:rPr>
        <w:t>маселелери</w:t>
      </w:r>
      <w:r w:rsidRPr="003359F5">
        <w:rPr>
          <w:sz w:val="28"/>
          <w:szCs w:val="28"/>
        </w:rPr>
        <w:t xml:space="preserve"> </w:t>
      </w:r>
      <w:r>
        <w:rPr>
          <w:sz w:val="28"/>
          <w:szCs w:val="28"/>
        </w:rPr>
        <w:t>үчүн</w:t>
      </w:r>
      <w:r w:rsidRPr="003359F5">
        <w:rPr>
          <w:sz w:val="28"/>
          <w:szCs w:val="28"/>
        </w:rPr>
        <w:t xml:space="preserve">: 2 </w:t>
      </w:r>
      <w:r>
        <w:rPr>
          <w:sz w:val="28"/>
          <w:szCs w:val="28"/>
        </w:rPr>
        <w:t>балл</w:t>
      </w:r>
      <w:r w:rsidRPr="003359F5">
        <w:rPr>
          <w:sz w:val="28"/>
          <w:szCs w:val="28"/>
        </w:rPr>
        <w:t xml:space="preserve"> – </w:t>
      </w:r>
      <w:r>
        <w:rPr>
          <w:sz w:val="28"/>
          <w:szCs w:val="28"/>
        </w:rPr>
        <w:t>маселенин</w:t>
      </w:r>
      <w:r w:rsidRPr="003359F5">
        <w:rPr>
          <w:sz w:val="28"/>
          <w:szCs w:val="28"/>
        </w:rPr>
        <w:t xml:space="preserve"> </w:t>
      </w:r>
      <w:r>
        <w:rPr>
          <w:sz w:val="28"/>
          <w:szCs w:val="28"/>
        </w:rPr>
        <w:t>туура</w:t>
      </w:r>
      <w:r w:rsidRPr="003359F5">
        <w:rPr>
          <w:sz w:val="28"/>
          <w:szCs w:val="28"/>
        </w:rPr>
        <w:t xml:space="preserve"> </w:t>
      </w:r>
      <w:r>
        <w:rPr>
          <w:sz w:val="28"/>
          <w:szCs w:val="28"/>
        </w:rPr>
        <w:t>жана</w:t>
      </w:r>
      <w:r w:rsidRPr="003359F5">
        <w:rPr>
          <w:sz w:val="28"/>
          <w:szCs w:val="28"/>
        </w:rPr>
        <w:t xml:space="preserve"> </w:t>
      </w:r>
      <w:r>
        <w:rPr>
          <w:sz w:val="28"/>
          <w:szCs w:val="28"/>
        </w:rPr>
        <w:t>толук</w:t>
      </w:r>
      <w:r w:rsidRPr="003359F5">
        <w:rPr>
          <w:sz w:val="28"/>
          <w:szCs w:val="28"/>
        </w:rPr>
        <w:t xml:space="preserve"> </w:t>
      </w:r>
      <w:r>
        <w:rPr>
          <w:sz w:val="28"/>
          <w:szCs w:val="28"/>
        </w:rPr>
        <w:t>аткарылуусу</w:t>
      </w:r>
      <w:r w:rsidRPr="003359F5">
        <w:rPr>
          <w:sz w:val="28"/>
          <w:szCs w:val="28"/>
        </w:rPr>
        <w:t xml:space="preserve"> </w:t>
      </w:r>
      <w:r>
        <w:rPr>
          <w:sz w:val="28"/>
          <w:szCs w:val="28"/>
        </w:rPr>
        <w:t>үчүн</w:t>
      </w:r>
      <w:r w:rsidRPr="003359F5">
        <w:rPr>
          <w:sz w:val="28"/>
          <w:szCs w:val="28"/>
        </w:rPr>
        <w:t xml:space="preserve">; 1 </w:t>
      </w:r>
      <w:r>
        <w:rPr>
          <w:sz w:val="28"/>
          <w:szCs w:val="28"/>
        </w:rPr>
        <w:t>балл</w:t>
      </w:r>
      <w:r w:rsidRPr="003359F5">
        <w:rPr>
          <w:sz w:val="28"/>
          <w:szCs w:val="28"/>
        </w:rPr>
        <w:t xml:space="preserve"> – </w:t>
      </w:r>
      <w:r>
        <w:rPr>
          <w:sz w:val="28"/>
          <w:szCs w:val="28"/>
        </w:rPr>
        <w:t>маселенин</w:t>
      </w:r>
      <w:r w:rsidRPr="003359F5">
        <w:rPr>
          <w:sz w:val="28"/>
          <w:szCs w:val="28"/>
        </w:rPr>
        <w:t xml:space="preserve"> </w:t>
      </w:r>
      <w:r>
        <w:rPr>
          <w:sz w:val="28"/>
          <w:szCs w:val="28"/>
        </w:rPr>
        <w:t>туура</w:t>
      </w:r>
      <w:r w:rsidRPr="003359F5">
        <w:rPr>
          <w:sz w:val="28"/>
          <w:szCs w:val="28"/>
        </w:rPr>
        <w:t xml:space="preserve">, </w:t>
      </w:r>
      <w:r>
        <w:rPr>
          <w:sz w:val="28"/>
          <w:szCs w:val="28"/>
        </w:rPr>
        <w:t>бирок</w:t>
      </w:r>
      <w:r w:rsidRPr="003359F5">
        <w:rPr>
          <w:sz w:val="28"/>
          <w:szCs w:val="28"/>
        </w:rPr>
        <w:t xml:space="preserve"> </w:t>
      </w:r>
      <w:r>
        <w:rPr>
          <w:sz w:val="28"/>
          <w:szCs w:val="28"/>
        </w:rPr>
        <w:t>толук</w:t>
      </w:r>
      <w:r w:rsidRPr="003359F5">
        <w:rPr>
          <w:sz w:val="28"/>
          <w:szCs w:val="28"/>
        </w:rPr>
        <w:t xml:space="preserve"> </w:t>
      </w:r>
      <w:r>
        <w:rPr>
          <w:sz w:val="28"/>
          <w:szCs w:val="28"/>
        </w:rPr>
        <w:t>эмес</w:t>
      </w:r>
      <w:r w:rsidRPr="003359F5">
        <w:rPr>
          <w:sz w:val="28"/>
          <w:szCs w:val="28"/>
        </w:rPr>
        <w:t xml:space="preserve"> </w:t>
      </w:r>
      <w:r>
        <w:rPr>
          <w:sz w:val="28"/>
          <w:szCs w:val="28"/>
        </w:rPr>
        <w:t>жана</w:t>
      </w:r>
      <w:r w:rsidRPr="003359F5">
        <w:rPr>
          <w:sz w:val="28"/>
          <w:szCs w:val="28"/>
        </w:rPr>
        <w:t>/</w:t>
      </w:r>
      <w:r>
        <w:rPr>
          <w:sz w:val="28"/>
          <w:szCs w:val="28"/>
        </w:rPr>
        <w:t>же</w:t>
      </w:r>
      <w:r w:rsidRPr="003359F5">
        <w:rPr>
          <w:sz w:val="28"/>
          <w:szCs w:val="28"/>
        </w:rPr>
        <w:t xml:space="preserve"> </w:t>
      </w:r>
      <w:r>
        <w:rPr>
          <w:sz w:val="28"/>
          <w:szCs w:val="28"/>
        </w:rPr>
        <w:t>так</w:t>
      </w:r>
      <w:r w:rsidRPr="003359F5">
        <w:rPr>
          <w:sz w:val="28"/>
          <w:szCs w:val="28"/>
        </w:rPr>
        <w:t xml:space="preserve"> </w:t>
      </w:r>
      <w:r>
        <w:rPr>
          <w:sz w:val="28"/>
          <w:szCs w:val="28"/>
        </w:rPr>
        <w:t>эмес</w:t>
      </w:r>
      <w:r w:rsidRPr="003359F5">
        <w:rPr>
          <w:sz w:val="28"/>
          <w:szCs w:val="28"/>
        </w:rPr>
        <w:t xml:space="preserve"> </w:t>
      </w:r>
      <w:r>
        <w:rPr>
          <w:sz w:val="28"/>
          <w:szCs w:val="28"/>
        </w:rPr>
        <w:t>аткарылуусу</w:t>
      </w:r>
      <w:r w:rsidRPr="003359F5">
        <w:rPr>
          <w:sz w:val="28"/>
          <w:szCs w:val="28"/>
        </w:rPr>
        <w:t xml:space="preserve"> </w:t>
      </w:r>
      <w:r>
        <w:rPr>
          <w:sz w:val="28"/>
          <w:szCs w:val="28"/>
        </w:rPr>
        <w:t>үчүн</w:t>
      </w:r>
      <w:r w:rsidRPr="003359F5">
        <w:rPr>
          <w:sz w:val="28"/>
          <w:szCs w:val="28"/>
        </w:rPr>
        <w:t xml:space="preserve">; 0 </w:t>
      </w:r>
      <w:r>
        <w:rPr>
          <w:sz w:val="28"/>
          <w:szCs w:val="28"/>
        </w:rPr>
        <w:t>балл</w:t>
      </w:r>
      <w:r w:rsidRPr="003359F5">
        <w:rPr>
          <w:sz w:val="28"/>
          <w:szCs w:val="28"/>
        </w:rPr>
        <w:t xml:space="preserve"> – </w:t>
      </w:r>
      <w:r>
        <w:rPr>
          <w:sz w:val="28"/>
          <w:szCs w:val="28"/>
        </w:rPr>
        <w:t>маселенин</w:t>
      </w:r>
      <w:r w:rsidRPr="003359F5">
        <w:rPr>
          <w:sz w:val="28"/>
          <w:szCs w:val="28"/>
        </w:rPr>
        <w:t xml:space="preserve"> </w:t>
      </w:r>
      <w:r>
        <w:rPr>
          <w:sz w:val="28"/>
          <w:szCs w:val="28"/>
        </w:rPr>
        <w:t>туура</w:t>
      </w:r>
      <w:r w:rsidRPr="003359F5">
        <w:rPr>
          <w:sz w:val="28"/>
          <w:szCs w:val="28"/>
        </w:rPr>
        <w:t xml:space="preserve"> </w:t>
      </w:r>
      <w:r>
        <w:rPr>
          <w:sz w:val="28"/>
          <w:szCs w:val="28"/>
        </w:rPr>
        <w:t>эмес</w:t>
      </w:r>
      <w:r w:rsidRPr="003359F5">
        <w:rPr>
          <w:sz w:val="28"/>
          <w:szCs w:val="28"/>
        </w:rPr>
        <w:t xml:space="preserve"> </w:t>
      </w:r>
      <w:r>
        <w:rPr>
          <w:sz w:val="28"/>
          <w:szCs w:val="28"/>
        </w:rPr>
        <w:t>аткарылгандыгы</w:t>
      </w:r>
      <w:r w:rsidRPr="003359F5">
        <w:rPr>
          <w:sz w:val="28"/>
          <w:szCs w:val="28"/>
        </w:rPr>
        <w:t xml:space="preserve"> </w:t>
      </w:r>
      <w:r>
        <w:rPr>
          <w:sz w:val="28"/>
          <w:szCs w:val="28"/>
        </w:rPr>
        <w:t>үчүн</w:t>
      </w:r>
      <w:r w:rsidRPr="003359F5">
        <w:rPr>
          <w:sz w:val="28"/>
          <w:szCs w:val="28"/>
        </w:rPr>
        <w:t xml:space="preserve"> </w:t>
      </w:r>
      <w:r>
        <w:rPr>
          <w:sz w:val="28"/>
          <w:szCs w:val="28"/>
        </w:rPr>
        <w:t>берилет</w:t>
      </w:r>
      <w:r w:rsidRPr="003359F5">
        <w:rPr>
          <w:sz w:val="28"/>
          <w:szCs w:val="28"/>
        </w:rPr>
        <w:t xml:space="preserve">. </w:t>
      </w:r>
      <w:r>
        <w:rPr>
          <w:sz w:val="28"/>
          <w:szCs w:val="28"/>
        </w:rPr>
        <w:t>Өздөштүрүүнүн</w:t>
      </w:r>
      <w:r w:rsidRPr="003359F5">
        <w:rPr>
          <w:sz w:val="28"/>
          <w:szCs w:val="28"/>
        </w:rPr>
        <w:t xml:space="preserve"> </w:t>
      </w:r>
      <w:r w:rsidRPr="00F85C25">
        <w:rPr>
          <w:sz w:val="28"/>
          <w:szCs w:val="28"/>
          <w:lang w:val="en-US"/>
        </w:rPr>
        <w:t>I</w:t>
      </w:r>
      <w:r w:rsidRPr="003359F5">
        <w:rPr>
          <w:sz w:val="28"/>
          <w:szCs w:val="28"/>
        </w:rPr>
        <w:t xml:space="preserve"> </w:t>
      </w:r>
      <w:r>
        <w:rPr>
          <w:sz w:val="28"/>
          <w:szCs w:val="28"/>
        </w:rPr>
        <w:t>деңгээлдеги</w:t>
      </w:r>
      <w:r w:rsidRPr="003359F5">
        <w:rPr>
          <w:sz w:val="28"/>
          <w:szCs w:val="28"/>
        </w:rPr>
        <w:t xml:space="preserve"> </w:t>
      </w:r>
      <w:r>
        <w:rPr>
          <w:sz w:val="28"/>
          <w:szCs w:val="28"/>
        </w:rPr>
        <w:t>маселелери</w:t>
      </w:r>
      <w:r w:rsidRPr="003359F5">
        <w:rPr>
          <w:sz w:val="28"/>
          <w:szCs w:val="28"/>
        </w:rPr>
        <w:t xml:space="preserve"> </w:t>
      </w:r>
      <w:r>
        <w:rPr>
          <w:sz w:val="28"/>
          <w:szCs w:val="28"/>
        </w:rPr>
        <w:t>үчүн</w:t>
      </w:r>
      <w:r w:rsidRPr="003359F5">
        <w:rPr>
          <w:sz w:val="28"/>
          <w:szCs w:val="28"/>
        </w:rPr>
        <w:t xml:space="preserve">, </w:t>
      </w:r>
      <w:r>
        <w:rPr>
          <w:sz w:val="28"/>
          <w:szCs w:val="28"/>
        </w:rPr>
        <w:t>качан</w:t>
      </w:r>
      <w:r w:rsidRPr="003359F5">
        <w:rPr>
          <w:sz w:val="28"/>
          <w:szCs w:val="28"/>
        </w:rPr>
        <w:t xml:space="preserve"> </w:t>
      </w:r>
      <w:r>
        <w:rPr>
          <w:sz w:val="28"/>
          <w:szCs w:val="28"/>
        </w:rPr>
        <w:t>жооптордун</w:t>
      </w:r>
      <w:r w:rsidRPr="003359F5">
        <w:rPr>
          <w:sz w:val="28"/>
          <w:szCs w:val="28"/>
        </w:rPr>
        <w:t xml:space="preserve"> </w:t>
      </w:r>
      <w:r>
        <w:rPr>
          <w:sz w:val="28"/>
          <w:szCs w:val="28"/>
        </w:rPr>
        <w:t>аныкталган</w:t>
      </w:r>
      <w:r w:rsidRPr="003359F5">
        <w:rPr>
          <w:sz w:val="28"/>
          <w:szCs w:val="28"/>
        </w:rPr>
        <w:t xml:space="preserve"> </w:t>
      </w:r>
      <w:r>
        <w:rPr>
          <w:sz w:val="28"/>
          <w:szCs w:val="28"/>
        </w:rPr>
        <w:t>санынын</w:t>
      </w:r>
      <w:r w:rsidRPr="003359F5">
        <w:rPr>
          <w:sz w:val="28"/>
          <w:szCs w:val="28"/>
        </w:rPr>
        <w:t xml:space="preserve"> </w:t>
      </w:r>
      <w:r>
        <w:rPr>
          <w:sz w:val="28"/>
          <w:szCs w:val="28"/>
        </w:rPr>
        <w:t>ичинен</w:t>
      </w:r>
      <w:r w:rsidRPr="003359F5">
        <w:rPr>
          <w:sz w:val="28"/>
          <w:szCs w:val="28"/>
        </w:rPr>
        <w:t xml:space="preserve"> </w:t>
      </w:r>
      <w:r>
        <w:rPr>
          <w:sz w:val="28"/>
          <w:szCs w:val="28"/>
        </w:rPr>
        <w:t>бир</w:t>
      </w:r>
      <w:r w:rsidRPr="003359F5">
        <w:rPr>
          <w:sz w:val="28"/>
          <w:szCs w:val="28"/>
        </w:rPr>
        <w:t xml:space="preserve"> </w:t>
      </w:r>
      <w:r>
        <w:rPr>
          <w:sz w:val="28"/>
          <w:szCs w:val="28"/>
        </w:rPr>
        <w:t>туура</w:t>
      </w:r>
      <w:r w:rsidRPr="003359F5">
        <w:rPr>
          <w:sz w:val="28"/>
          <w:szCs w:val="28"/>
        </w:rPr>
        <w:t xml:space="preserve"> </w:t>
      </w:r>
      <w:r>
        <w:rPr>
          <w:sz w:val="28"/>
          <w:szCs w:val="28"/>
        </w:rPr>
        <w:t>жоопту</w:t>
      </w:r>
      <w:r w:rsidRPr="003359F5">
        <w:rPr>
          <w:sz w:val="28"/>
          <w:szCs w:val="28"/>
        </w:rPr>
        <w:t xml:space="preserve"> </w:t>
      </w:r>
      <w:r>
        <w:rPr>
          <w:sz w:val="28"/>
          <w:szCs w:val="28"/>
        </w:rPr>
        <w:t>тандап</w:t>
      </w:r>
      <w:r w:rsidRPr="003359F5">
        <w:rPr>
          <w:sz w:val="28"/>
          <w:szCs w:val="28"/>
        </w:rPr>
        <w:t xml:space="preserve"> </w:t>
      </w:r>
      <w:r>
        <w:rPr>
          <w:sz w:val="28"/>
          <w:szCs w:val="28"/>
        </w:rPr>
        <w:t>алуу</w:t>
      </w:r>
      <w:r w:rsidRPr="003359F5">
        <w:rPr>
          <w:sz w:val="28"/>
          <w:szCs w:val="28"/>
        </w:rPr>
        <w:t xml:space="preserve"> </w:t>
      </w:r>
      <w:r>
        <w:rPr>
          <w:sz w:val="28"/>
          <w:szCs w:val="28"/>
        </w:rPr>
        <w:t>талап</w:t>
      </w:r>
      <w:r w:rsidRPr="003359F5">
        <w:rPr>
          <w:sz w:val="28"/>
          <w:szCs w:val="28"/>
        </w:rPr>
        <w:t xml:space="preserve"> </w:t>
      </w:r>
      <w:r>
        <w:rPr>
          <w:sz w:val="28"/>
          <w:szCs w:val="28"/>
        </w:rPr>
        <w:t>кылынганда</w:t>
      </w:r>
      <w:r w:rsidRPr="003359F5">
        <w:rPr>
          <w:sz w:val="28"/>
          <w:szCs w:val="28"/>
        </w:rPr>
        <w:t xml:space="preserve"> </w:t>
      </w:r>
      <w:r>
        <w:rPr>
          <w:sz w:val="28"/>
          <w:szCs w:val="28"/>
        </w:rPr>
        <w:t>эки</w:t>
      </w:r>
      <w:r w:rsidRPr="003359F5">
        <w:rPr>
          <w:sz w:val="28"/>
          <w:szCs w:val="28"/>
        </w:rPr>
        <w:t xml:space="preserve"> </w:t>
      </w:r>
      <w:r>
        <w:rPr>
          <w:sz w:val="28"/>
          <w:szCs w:val="28"/>
        </w:rPr>
        <w:t>баадан</w:t>
      </w:r>
      <w:r w:rsidRPr="003359F5">
        <w:rPr>
          <w:sz w:val="28"/>
          <w:szCs w:val="28"/>
        </w:rPr>
        <w:t xml:space="preserve"> </w:t>
      </w:r>
      <w:r>
        <w:rPr>
          <w:sz w:val="28"/>
          <w:szCs w:val="28"/>
        </w:rPr>
        <w:t>турган</w:t>
      </w:r>
      <w:r w:rsidRPr="003359F5">
        <w:rPr>
          <w:sz w:val="28"/>
          <w:szCs w:val="28"/>
        </w:rPr>
        <w:t xml:space="preserve"> </w:t>
      </w:r>
      <w:r>
        <w:rPr>
          <w:sz w:val="28"/>
          <w:szCs w:val="28"/>
        </w:rPr>
        <w:t>шкала</w:t>
      </w:r>
      <w:r w:rsidRPr="003359F5">
        <w:rPr>
          <w:sz w:val="28"/>
          <w:szCs w:val="28"/>
        </w:rPr>
        <w:t xml:space="preserve"> </w:t>
      </w:r>
      <w:r>
        <w:rPr>
          <w:sz w:val="28"/>
          <w:szCs w:val="28"/>
        </w:rPr>
        <w:t>сунушталат</w:t>
      </w:r>
      <w:r w:rsidRPr="003359F5">
        <w:rPr>
          <w:sz w:val="28"/>
          <w:szCs w:val="28"/>
        </w:rPr>
        <w:t xml:space="preserve">: 1 </w:t>
      </w:r>
      <w:r w:rsidRPr="00F85C25">
        <w:rPr>
          <w:sz w:val="28"/>
          <w:szCs w:val="28"/>
        </w:rPr>
        <w:t>балл</w:t>
      </w:r>
      <w:r w:rsidRPr="003359F5">
        <w:rPr>
          <w:sz w:val="28"/>
          <w:szCs w:val="28"/>
        </w:rPr>
        <w:t xml:space="preserve"> -</w:t>
      </w:r>
      <w:r>
        <w:rPr>
          <w:sz w:val="28"/>
          <w:szCs w:val="28"/>
        </w:rPr>
        <w:t>туура</w:t>
      </w:r>
      <w:r w:rsidRPr="003359F5">
        <w:rPr>
          <w:sz w:val="28"/>
          <w:szCs w:val="28"/>
        </w:rPr>
        <w:t xml:space="preserve">; 0 </w:t>
      </w:r>
      <w:r w:rsidRPr="00F85C25">
        <w:rPr>
          <w:sz w:val="28"/>
          <w:szCs w:val="28"/>
        </w:rPr>
        <w:t>балл</w:t>
      </w:r>
      <w:r w:rsidRPr="003359F5">
        <w:rPr>
          <w:sz w:val="28"/>
          <w:szCs w:val="28"/>
        </w:rPr>
        <w:t xml:space="preserve"> – </w:t>
      </w:r>
      <w:r>
        <w:rPr>
          <w:sz w:val="28"/>
          <w:szCs w:val="28"/>
        </w:rPr>
        <w:t>туура</w:t>
      </w:r>
      <w:r w:rsidRPr="003359F5">
        <w:rPr>
          <w:sz w:val="28"/>
          <w:szCs w:val="28"/>
        </w:rPr>
        <w:t xml:space="preserve"> </w:t>
      </w:r>
      <w:r>
        <w:rPr>
          <w:sz w:val="28"/>
          <w:szCs w:val="28"/>
        </w:rPr>
        <w:t>эмес</w:t>
      </w:r>
      <w:r w:rsidRPr="003359F5">
        <w:rPr>
          <w:sz w:val="28"/>
          <w:szCs w:val="28"/>
        </w:rPr>
        <w:t>.</w:t>
      </w:r>
      <w:bookmarkEnd w:id="52"/>
    </w:p>
    <w:p w14:paraId="253DD121" w14:textId="77777777" w:rsidR="00AB21AC"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p>
    <w:p w14:paraId="4F8CB468" w14:textId="77777777" w:rsidR="00AB21AC" w:rsidRPr="003359F5" w:rsidRDefault="005E083A" w:rsidP="005E083A">
      <w:pPr>
        <w:widowControl w:val="0"/>
        <w:shd w:val="clear" w:color="auto" w:fill="FFFFFF"/>
        <w:autoSpaceDE w:val="0"/>
        <w:autoSpaceDN w:val="0"/>
        <w:adjustRightInd w:val="0"/>
        <w:spacing w:after="0" w:line="240" w:lineRule="auto"/>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B21AC" w:rsidRPr="003359F5">
        <w:rPr>
          <w:rFonts w:ascii="Times New Roman" w:eastAsia="Times New Roman" w:hAnsi="Times New Roman" w:cs="Times New Roman"/>
          <w:sz w:val="28"/>
          <w:szCs w:val="28"/>
          <w:lang w:eastAsia="ru-RU"/>
        </w:rPr>
        <w:t>.1-</w:t>
      </w:r>
      <w:r w:rsidR="00AB21AC">
        <w:rPr>
          <w:rFonts w:ascii="Times New Roman" w:eastAsia="Times New Roman" w:hAnsi="Times New Roman" w:cs="Times New Roman"/>
          <w:sz w:val="28"/>
          <w:szCs w:val="28"/>
          <w:lang w:eastAsia="ru-RU"/>
        </w:rPr>
        <w:t>таблицасы</w:t>
      </w:r>
      <w:r w:rsidR="000F353E">
        <w:rPr>
          <w:rFonts w:ascii="Times New Roman" w:eastAsia="Times New Roman" w:hAnsi="Times New Roman" w:cs="Times New Roman"/>
          <w:sz w:val="28"/>
          <w:szCs w:val="28"/>
          <w:lang w:eastAsia="ru-RU"/>
        </w:rPr>
        <w:t xml:space="preserve"> –</w:t>
      </w:r>
      <w:r w:rsidR="00AB21AC" w:rsidRPr="003359F5">
        <w:rPr>
          <w:rFonts w:ascii="Times New Roman" w:eastAsia="Times New Roman" w:hAnsi="Times New Roman" w:cs="Times New Roman"/>
          <w:b/>
          <w:iCs/>
          <w:sz w:val="28"/>
          <w:szCs w:val="28"/>
          <w:lang w:eastAsia="ru-RU"/>
        </w:rPr>
        <w:t xml:space="preserve"> </w:t>
      </w:r>
      <w:r w:rsidR="00AB21AC" w:rsidRPr="002E6A11">
        <w:rPr>
          <w:rFonts w:ascii="Times New Roman" w:eastAsia="Times New Roman" w:hAnsi="Times New Roman" w:cs="Times New Roman"/>
          <w:b/>
          <w:iCs/>
          <w:sz w:val="28"/>
          <w:szCs w:val="28"/>
          <w:lang w:eastAsia="ru-RU"/>
        </w:rPr>
        <w:t>Өздөштүрүүнүн</w:t>
      </w:r>
      <w:r w:rsidR="00AB21AC" w:rsidRPr="003359F5">
        <w:rPr>
          <w:rFonts w:ascii="Times New Roman" w:eastAsia="Times New Roman" w:hAnsi="Times New Roman" w:cs="Times New Roman"/>
          <w:b/>
          <w:iCs/>
          <w:sz w:val="28"/>
          <w:szCs w:val="28"/>
          <w:lang w:eastAsia="ru-RU"/>
        </w:rPr>
        <w:t xml:space="preserve"> </w:t>
      </w:r>
      <w:r w:rsidR="00AB21AC" w:rsidRPr="002E6A11">
        <w:rPr>
          <w:rFonts w:ascii="Times New Roman" w:eastAsia="Times New Roman" w:hAnsi="Times New Roman" w:cs="Times New Roman"/>
          <w:b/>
          <w:iCs/>
          <w:sz w:val="28"/>
          <w:szCs w:val="28"/>
          <w:lang w:eastAsia="ru-RU"/>
        </w:rPr>
        <w:t>деңгээл</w:t>
      </w:r>
      <w:r w:rsidR="00AB21AC">
        <w:rPr>
          <w:rFonts w:ascii="Times New Roman" w:eastAsia="Times New Roman" w:hAnsi="Times New Roman" w:cs="Times New Roman"/>
          <w:b/>
          <w:iCs/>
          <w:sz w:val="28"/>
          <w:szCs w:val="28"/>
          <w:lang w:eastAsia="ru-RU"/>
        </w:rPr>
        <w:t>дери</w:t>
      </w:r>
      <w:r w:rsidR="00AB21AC" w:rsidRPr="003359F5">
        <w:rPr>
          <w:rFonts w:ascii="Times New Roman" w:eastAsia="Times New Roman" w:hAnsi="Times New Roman" w:cs="Times New Roman"/>
          <w:b/>
          <w:iCs/>
          <w:sz w:val="28"/>
          <w:szCs w:val="28"/>
          <w:lang w:eastAsia="ru-RU"/>
        </w:rPr>
        <w:t xml:space="preserve"> </w:t>
      </w:r>
      <w:r w:rsidR="00AB21AC">
        <w:rPr>
          <w:rFonts w:ascii="Times New Roman" w:eastAsia="Times New Roman" w:hAnsi="Times New Roman" w:cs="Times New Roman"/>
          <w:b/>
          <w:iCs/>
          <w:sz w:val="28"/>
          <w:szCs w:val="28"/>
          <w:lang w:eastAsia="ru-RU"/>
        </w:rPr>
        <w:t>жана</w:t>
      </w:r>
      <w:r w:rsidR="00AB21AC" w:rsidRPr="003359F5">
        <w:rPr>
          <w:rFonts w:ascii="Times New Roman" w:eastAsia="Times New Roman" w:hAnsi="Times New Roman" w:cs="Times New Roman"/>
          <w:b/>
          <w:iCs/>
          <w:sz w:val="28"/>
          <w:szCs w:val="28"/>
          <w:lang w:eastAsia="ru-RU"/>
        </w:rPr>
        <w:t xml:space="preserve"> </w:t>
      </w:r>
      <w:r w:rsidR="00AB21AC">
        <w:rPr>
          <w:rFonts w:ascii="Times New Roman" w:eastAsia="Times New Roman" w:hAnsi="Times New Roman" w:cs="Times New Roman"/>
          <w:b/>
          <w:iCs/>
          <w:sz w:val="28"/>
          <w:szCs w:val="28"/>
          <w:lang w:eastAsia="ru-RU"/>
        </w:rPr>
        <w:t>аларга</w:t>
      </w:r>
      <w:r w:rsidR="00AB21AC" w:rsidRPr="003359F5">
        <w:rPr>
          <w:rFonts w:ascii="Times New Roman" w:eastAsia="Times New Roman" w:hAnsi="Times New Roman" w:cs="Times New Roman"/>
          <w:b/>
          <w:iCs/>
          <w:sz w:val="28"/>
          <w:szCs w:val="28"/>
          <w:lang w:eastAsia="ru-RU"/>
        </w:rPr>
        <w:t xml:space="preserve"> </w:t>
      </w:r>
      <w:r w:rsidR="00AB21AC">
        <w:rPr>
          <w:rFonts w:ascii="Times New Roman" w:eastAsia="Times New Roman" w:hAnsi="Times New Roman" w:cs="Times New Roman"/>
          <w:b/>
          <w:iCs/>
          <w:sz w:val="28"/>
          <w:szCs w:val="28"/>
          <w:lang w:eastAsia="ru-RU"/>
        </w:rPr>
        <w:t>туура</w:t>
      </w:r>
      <w:r w:rsidR="00AB21AC" w:rsidRPr="003359F5">
        <w:rPr>
          <w:rFonts w:ascii="Times New Roman" w:eastAsia="Times New Roman" w:hAnsi="Times New Roman" w:cs="Times New Roman"/>
          <w:b/>
          <w:iCs/>
          <w:sz w:val="28"/>
          <w:szCs w:val="28"/>
          <w:lang w:eastAsia="ru-RU"/>
        </w:rPr>
        <w:t xml:space="preserve"> </w:t>
      </w:r>
      <w:r w:rsidR="00AB21AC">
        <w:rPr>
          <w:rFonts w:ascii="Times New Roman" w:eastAsia="Times New Roman" w:hAnsi="Times New Roman" w:cs="Times New Roman"/>
          <w:b/>
          <w:iCs/>
          <w:sz w:val="28"/>
          <w:szCs w:val="28"/>
          <w:lang w:eastAsia="ru-RU"/>
        </w:rPr>
        <w:t>келген</w:t>
      </w:r>
      <w:r w:rsidR="00AB21AC" w:rsidRPr="003359F5">
        <w:rPr>
          <w:rFonts w:ascii="Times New Roman" w:eastAsia="Times New Roman" w:hAnsi="Times New Roman" w:cs="Times New Roman"/>
          <w:b/>
          <w:iCs/>
          <w:sz w:val="28"/>
          <w:szCs w:val="28"/>
          <w:lang w:eastAsia="ru-RU"/>
        </w:rPr>
        <w:t xml:space="preserve"> </w:t>
      </w:r>
      <w:r w:rsidR="00AB21AC">
        <w:rPr>
          <w:rFonts w:ascii="Times New Roman" w:eastAsia="Times New Roman" w:hAnsi="Times New Roman" w:cs="Times New Roman"/>
          <w:b/>
          <w:iCs/>
          <w:sz w:val="28"/>
          <w:szCs w:val="28"/>
          <w:lang w:eastAsia="ru-RU"/>
        </w:rPr>
        <w:t>баллдар</w:t>
      </w:r>
    </w:p>
    <w:tbl>
      <w:tblPr>
        <w:tblStyle w:val="a7"/>
        <w:tblW w:w="0" w:type="auto"/>
        <w:tblInd w:w="284" w:type="dxa"/>
        <w:tblLook w:val="04A0" w:firstRow="1" w:lastRow="0" w:firstColumn="1" w:lastColumn="0" w:noHBand="0" w:noVBand="1"/>
      </w:tblPr>
      <w:tblGrid>
        <w:gridCol w:w="2316"/>
        <w:gridCol w:w="1377"/>
        <w:gridCol w:w="5475"/>
      </w:tblGrid>
      <w:tr w:rsidR="00AB21AC" w:rsidRPr="002E6A11" w14:paraId="0E02DD02" w14:textId="77777777" w:rsidTr="00AB21AC">
        <w:trPr>
          <w:trHeight w:val="684"/>
        </w:trPr>
        <w:tc>
          <w:tcPr>
            <w:tcW w:w="2263" w:type="dxa"/>
          </w:tcPr>
          <w:p w14:paraId="63F1D651" w14:textId="77777777" w:rsidR="00AB21AC" w:rsidRPr="002E6A11" w:rsidRDefault="00AB21AC" w:rsidP="00AB21AC">
            <w:pPr>
              <w:shd w:val="clear" w:color="auto" w:fill="FFFFFF"/>
              <w:ind w:right="75"/>
              <w:jc w:val="center"/>
              <w:rPr>
                <w:rFonts w:ascii="Times New Roman" w:eastAsia="Times New Roman" w:hAnsi="Times New Roman" w:cs="Times New Roman"/>
                <w:b/>
                <w:iCs/>
                <w:sz w:val="28"/>
                <w:szCs w:val="28"/>
                <w:lang w:eastAsia="ru-RU"/>
              </w:rPr>
            </w:pPr>
            <w:r w:rsidRPr="002E6A11">
              <w:rPr>
                <w:rFonts w:ascii="Times New Roman" w:eastAsia="Times New Roman" w:hAnsi="Times New Roman" w:cs="Times New Roman"/>
                <w:b/>
                <w:iCs/>
                <w:sz w:val="28"/>
                <w:szCs w:val="28"/>
                <w:lang w:eastAsia="ru-RU"/>
              </w:rPr>
              <w:t>Өздөштүрүүнүн деңгээли</w:t>
            </w:r>
          </w:p>
        </w:tc>
        <w:tc>
          <w:tcPr>
            <w:tcW w:w="1328" w:type="dxa"/>
          </w:tcPr>
          <w:p w14:paraId="4FB7C7C7" w14:textId="77777777" w:rsidR="00AB21AC" w:rsidRPr="002E6A11" w:rsidRDefault="00AB21AC" w:rsidP="00AB21AC">
            <w:pPr>
              <w:shd w:val="clear" w:color="auto" w:fill="FFFFFF"/>
              <w:ind w:right="-6"/>
              <w:jc w:val="center"/>
              <w:rPr>
                <w:rFonts w:ascii="Times New Roman" w:eastAsia="Times New Roman" w:hAnsi="Times New Roman" w:cs="Times New Roman"/>
                <w:b/>
                <w:iCs/>
                <w:sz w:val="28"/>
                <w:szCs w:val="28"/>
                <w:lang w:eastAsia="ru-RU"/>
              </w:rPr>
            </w:pPr>
            <w:r w:rsidRPr="002E6A11">
              <w:rPr>
                <w:rFonts w:ascii="Times New Roman" w:eastAsia="Times New Roman" w:hAnsi="Times New Roman" w:cs="Times New Roman"/>
                <w:b/>
                <w:iCs/>
                <w:sz w:val="28"/>
                <w:szCs w:val="28"/>
                <w:lang w:eastAsia="ru-RU"/>
              </w:rPr>
              <w:t>Баллдын саны</w:t>
            </w:r>
          </w:p>
        </w:tc>
        <w:tc>
          <w:tcPr>
            <w:tcW w:w="5475" w:type="dxa"/>
          </w:tcPr>
          <w:p w14:paraId="5877FBC7" w14:textId="77777777" w:rsidR="00AB21AC" w:rsidRPr="002E6A11" w:rsidRDefault="00AB21AC" w:rsidP="00AB21AC">
            <w:pPr>
              <w:shd w:val="clear" w:color="auto" w:fill="FFFFFF"/>
              <w:spacing w:line="469" w:lineRule="exact"/>
              <w:ind w:right="75"/>
              <w:jc w:val="center"/>
              <w:rPr>
                <w:rFonts w:ascii="Times New Roman" w:eastAsia="Times New Roman" w:hAnsi="Times New Roman" w:cs="Times New Roman"/>
                <w:b/>
                <w:iCs/>
                <w:sz w:val="28"/>
                <w:szCs w:val="28"/>
                <w:lang w:eastAsia="ru-RU"/>
              </w:rPr>
            </w:pPr>
            <w:r w:rsidRPr="002E6A11">
              <w:rPr>
                <w:rFonts w:ascii="Times New Roman" w:eastAsia="Times New Roman" w:hAnsi="Times New Roman" w:cs="Times New Roman"/>
                <w:b/>
                <w:iCs/>
                <w:sz w:val="28"/>
                <w:szCs w:val="28"/>
                <w:lang w:eastAsia="ru-RU"/>
              </w:rPr>
              <w:t>Комментарий</w:t>
            </w:r>
          </w:p>
        </w:tc>
      </w:tr>
      <w:tr w:rsidR="00AB21AC" w:rsidRPr="002E6A11" w14:paraId="01C8EBAF" w14:textId="77777777" w:rsidTr="00AB21AC">
        <w:trPr>
          <w:trHeight w:val="385"/>
        </w:trPr>
        <w:tc>
          <w:tcPr>
            <w:tcW w:w="2263" w:type="dxa"/>
            <w:vMerge w:val="restart"/>
          </w:tcPr>
          <w:p w14:paraId="1EE555CB" w14:textId="77777777" w:rsidR="00AB21AC" w:rsidRPr="002E6A11" w:rsidRDefault="00AB21AC" w:rsidP="00AB21AC">
            <w:pPr>
              <w:shd w:val="clear" w:color="auto" w:fill="FFFFFF"/>
              <w:spacing w:line="469" w:lineRule="exact"/>
              <w:ind w:right="75"/>
              <w:jc w:val="both"/>
              <w:rPr>
                <w:rFonts w:ascii="Times New Roman" w:eastAsia="Times New Roman" w:hAnsi="Times New Roman" w:cs="Times New Roman"/>
                <w:bCs/>
                <w:iCs/>
                <w:sz w:val="28"/>
                <w:szCs w:val="28"/>
                <w:lang w:val="en-US" w:eastAsia="ru-RU"/>
              </w:rPr>
            </w:pPr>
            <w:r w:rsidRPr="002E6A11">
              <w:rPr>
                <w:rFonts w:ascii="Times New Roman" w:eastAsia="Times New Roman" w:hAnsi="Times New Roman" w:cs="Times New Roman"/>
                <w:bCs/>
                <w:iCs/>
                <w:sz w:val="28"/>
                <w:szCs w:val="28"/>
                <w:lang w:eastAsia="ru-RU"/>
              </w:rPr>
              <w:t>I деңгээл</w:t>
            </w:r>
            <w:r>
              <w:rPr>
                <w:rFonts w:ascii="Times New Roman" w:eastAsia="Times New Roman" w:hAnsi="Times New Roman" w:cs="Times New Roman"/>
                <w:bCs/>
                <w:iCs/>
                <w:sz w:val="28"/>
                <w:szCs w:val="28"/>
                <w:lang w:eastAsia="ru-RU"/>
              </w:rPr>
              <w:t>и</w:t>
            </w:r>
          </w:p>
        </w:tc>
        <w:tc>
          <w:tcPr>
            <w:tcW w:w="1328" w:type="dxa"/>
          </w:tcPr>
          <w:p w14:paraId="5F190BD6"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1 балл</w:t>
            </w:r>
          </w:p>
        </w:tc>
        <w:tc>
          <w:tcPr>
            <w:tcW w:w="5475" w:type="dxa"/>
          </w:tcPr>
          <w:p w14:paraId="5EE7E855"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 xml:space="preserve">туура </w:t>
            </w:r>
          </w:p>
        </w:tc>
      </w:tr>
      <w:tr w:rsidR="00AB21AC" w:rsidRPr="002E6A11" w14:paraId="58122E0C" w14:textId="77777777" w:rsidTr="00AB21AC">
        <w:tc>
          <w:tcPr>
            <w:tcW w:w="2263" w:type="dxa"/>
            <w:vMerge/>
          </w:tcPr>
          <w:p w14:paraId="14065425" w14:textId="77777777" w:rsidR="00AB21AC" w:rsidRPr="002E6A11" w:rsidRDefault="00AB21AC" w:rsidP="00AB21AC">
            <w:pPr>
              <w:shd w:val="clear" w:color="auto" w:fill="FFFFFF"/>
              <w:spacing w:line="469" w:lineRule="exact"/>
              <w:ind w:right="75"/>
              <w:jc w:val="both"/>
              <w:rPr>
                <w:rFonts w:ascii="Times New Roman" w:eastAsia="Times New Roman" w:hAnsi="Times New Roman" w:cs="Times New Roman"/>
                <w:bCs/>
                <w:iCs/>
                <w:sz w:val="28"/>
                <w:szCs w:val="28"/>
                <w:lang w:eastAsia="ru-RU"/>
              </w:rPr>
            </w:pPr>
          </w:p>
        </w:tc>
        <w:tc>
          <w:tcPr>
            <w:tcW w:w="1328" w:type="dxa"/>
          </w:tcPr>
          <w:p w14:paraId="51D6D26E"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val="en-US" w:eastAsia="ru-RU"/>
              </w:rPr>
              <w:t>0</w:t>
            </w:r>
            <w:r w:rsidRPr="002E6A11">
              <w:rPr>
                <w:rFonts w:ascii="Times New Roman" w:eastAsia="Times New Roman" w:hAnsi="Times New Roman" w:cs="Times New Roman"/>
                <w:bCs/>
                <w:iCs/>
                <w:sz w:val="28"/>
                <w:szCs w:val="28"/>
                <w:lang w:eastAsia="ru-RU"/>
              </w:rPr>
              <w:t xml:space="preserve"> балл</w:t>
            </w:r>
          </w:p>
        </w:tc>
        <w:tc>
          <w:tcPr>
            <w:tcW w:w="5475" w:type="dxa"/>
          </w:tcPr>
          <w:p w14:paraId="39539F47"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туура эмес</w:t>
            </w:r>
          </w:p>
        </w:tc>
      </w:tr>
      <w:tr w:rsidR="00AB21AC" w:rsidRPr="002E6A11" w14:paraId="08AB9D73" w14:textId="77777777" w:rsidTr="00AB21AC">
        <w:tc>
          <w:tcPr>
            <w:tcW w:w="2263" w:type="dxa"/>
            <w:vMerge w:val="restart"/>
          </w:tcPr>
          <w:p w14:paraId="4C7D7899" w14:textId="77777777" w:rsidR="00AB21AC" w:rsidRPr="002E6A11" w:rsidRDefault="00AB21AC" w:rsidP="00AB21AC">
            <w:pPr>
              <w:shd w:val="clear" w:color="auto" w:fill="FFFFFF"/>
              <w:spacing w:line="469" w:lineRule="exact"/>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II жана III деңгээлдер</w:t>
            </w:r>
          </w:p>
        </w:tc>
        <w:tc>
          <w:tcPr>
            <w:tcW w:w="1328" w:type="dxa"/>
          </w:tcPr>
          <w:p w14:paraId="04885130"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2 балл</w:t>
            </w:r>
          </w:p>
        </w:tc>
        <w:tc>
          <w:tcPr>
            <w:tcW w:w="5475" w:type="dxa"/>
          </w:tcPr>
          <w:p w14:paraId="7C9F5C7A"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маселе туура жана толук аткарылды</w:t>
            </w:r>
          </w:p>
        </w:tc>
      </w:tr>
      <w:tr w:rsidR="00AB21AC" w:rsidRPr="002E6A11" w14:paraId="37ADCCA6" w14:textId="77777777" w:rsidTr="00AB21AC">
        <w:trPr>
          <w:trHeight w:val="777"/>
        </w:trPr>
        <w:tc>
          <w:tcPr>
            <w:tcW w:w="2263" w:type="dxa"/>
            <w:vMerge/>
          </w:tcPr>
          <w:p w14:paraId="3AC3F242" w14:textId="77777777" w:rsidR="00AB21AC" w:rsidRPr="002E6A11" w:rsidRDefault="00AB21AC" w:rsidP="00AB21AC">
            <w:pPr>
              <w:shd w:val="clear" w:color="auto" w:fill="FFFFFF"/>
              <w:spacing w:line="469" w:lineRule="exact"/>
              <w:ind w:right="75" w:firstLine="720"/>
              <w:jc w:val="both"/>
              <w:rPr>
                <w:rFonts w:ascii="Times New Roman" w:eastAsia="Times New Roman" w:hAnsi="Times New Roman" w:cs="Times New Roman"/>
                <w:bCs/>
                <w:iCs/>
                <w:sz w:val="28"/>
                <w:szCs w:val="28"/>
                <w:lang w:eastAsia="ru-RU"/>
              </w:rPr>
            </w:pPr>
          </w:p>
        </w:tc>
        <w:tc>
          <w:tcPr>
            <w:tcW w:w="1328" w:type="dxa"/>
          </w:tcPr>
          <w:p w14:paraId="0A31B1A3"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1 балл</w:t>
            </w:r>
          </w:p>
        </w:tc>
        <w:tc>
          <w:tcPr>
            <w:tcW w:w="5475" w:type="dxa"/>
          </w:tcPr>
          <w:p w14:paraId="2F785DA8"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маселенин туура, бирок толук эмес жана/же так эмес аткарылды</w:t>
            </w:r>
          </w:p>
        </w:tc>
      </w:tr>
      <w:tr w:rsidR="00AB21AC" w:rsidRPr="002E6A11" w14:paraId="3A398FE4" w14:textId="77777777" w:rsidTr="00AB21AC">
        <w:tc>
          <w:tcPr>
            <w:tcW w:w="2263" w:type="dxa"/>
            <w:vMerge/>
          </w:tcPr>
          <w:p w14:paraId="2190D53F" w14:textId="77777777" w:rsidR="00AB21AC" w:rsidRPr="002E6A11" w:rsidRDefault="00AB21AC" w:rsidP="00AB21AC">
            <w:pPr>
              <w:shd w:val="clear" w:color="auto" w:fill="FFFFFF"/>
              <w:spacing w:line="469" w:lineRule="exact"/>
              <w:ind w:right="75" w:firstLine="720"/>
              <w:jc w:val="both"/>
              <w:rPr>
                <w:rFonts w:ascii="Times New Roman" w:eastAsia="Times New Roman" w:hAnsi="Times New Roman" w:cs="Times New Roman"/>
                <w:bCs/>
                <w:iCs/>
                <w:sz w:val="28"/>
                <w:szCs w:val="28"/>
                <w:lang w:eastAsia="ru-RU"/>
              </w:rPr>
            </w:pPr>
          </w:p>
        </w:tc>
        <w:tc>
          <w:tcPr>
            <w:tcW w:w="1328" w:type="dxa"/>
          </w:tcPr>
          <w:p w14:paraId="4C519CAA"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0 балл</w:t>
            </w:r>
          </w:p>
        </w:tc>
        <w:tc>
          <w:tcPr>
            <w:tcW w:w="5475" w:type="dxa"/>
          </w:tcPr>
          <w:p w14:paraId="71F40A3C" w14:textId="77777777" w:rsidR="00AB21AC" w:rsidRPr="002E6A11" w:rsidRDefault="00AB21AC" w:rsidP="00AB21AC">
            <w:pPr>
              <w:shd w:val="clear" w:color="auto" w:fill="FFFFFF"/>
              <w:ind w:right="75"/>
              <w:jc w:val="both"/>
              <w:rPr>
                <w:rFonts w:ascii="Times New Roman" w:eastAsia="Times New Roman" w:hAnsi="Times New Roman" w:cs="Times New Roman"/>
                <w:bCs/>
                <w:iCs/>
                <w:sz w:val="28"/>
                <w:szCs w:val="28"/>
                <w:lang w:eastAsia="ru-RU"/>
              </w:rPr>
            </w:pPr>
            <w:r w:rsidRPr="002E6A11">
              <w:rPr>
                <w:rFonts w:ascii="Times New Roman" w:eastAsia="Times New Roman" w:hAnsi="Times New Roman" w:cs="Times New Roman"/>
                <w:bCs/>
                <w:iCs/>
                <w:sz w:val="28"/>
                <w:szCs w:val="28"/>
                <w:lang w:eastAsia="ru-RU"/>
              </w:rPr>
              <w:t>маселе туура эмес аткарылды</w:t>
            </w:r>
          </w:p>
        </w:tc>
      </w:tr>
    </w:tbl>
    <w:p w14:paraId="4D51ED7A" w14:textId="77777777" w:rsidR="00AB21AC"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iCs/>
          <w:sz w:val="28"/>
          <w:szCs w:val="28"/>
          <w:lang w:eastAsia="ru-RU"/>
        </w:rPr>
      </w:pPr>
    </w:p>
    <w:p w14:paraId="5B103E61" w14:textId="77777777" w:rsidR="00AB21AC" w:rsidRPr="00651DF6"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sidRPr="00CE711A">
        <w:rPr>
          <w:rFonts w:ascii="Times New Roman" w:eastAsia="Times New Roman" w:hAnsi="Times New Roman" w:cs="Times New Roman"/>
          <w:iCs/>
          <w:sz w:val="28"/>
          <w:szCs w:val="28"/>
          <w:lang w:eastAsia="ru-RU"/>
        </w:rPr>
        <w:t>Коюлган</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маселени</w:t>
      </w:r>
      <w:r w:rsidRPr="00651DF6">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чыгаруу</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же</w:t>
      </w:r>
      <w:r w:rsidRPr="00651DF6">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чыгара</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албоо</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тапшырманы</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толук</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же</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толук</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эмес</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аткаруу</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көрсөтмөлөрдү</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так</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же</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так</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эмес</w:t>
      </w:r>
      <w:r w:rsidRPr="00651DF6">
        <w:rPr>
          <w:rFonts w:ascii="Times New Roman" w:eastAsia="Times New Roman" w:hAnsi="Times New Roman" w:cs="Times New Roman"/>
          <w:iCs/>
          <w:sz w:val="28"/>
          <w:szCs w:val="28"/>
          <w:lang w:eastAsia="ru-RU"/>
        </w:rPr>
        <w:t xml:space="preserve"> </w:t>
      </w:r>
      <w:r w:rsidRPr="00CE711A">
        <w:rPr>
          <w:rFonts w:ascii="Times New Roman" w:eastAsia="Times New Roman" w:hAnsi="Times New Roman" w:cs="Times New Roman"/>
          <w:iCs/>
          <w:sz w:val="28"/>
          <w:szCs w:val="28"/>
          <w:lang w:eastAsia="ru-RU"/>
        </w:rPr>
        <w:t>аткаруу</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каралып</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жатканда</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биздин</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көз</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караш</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боюнча</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сунуш</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кылынган</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баллдык</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система</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эң</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сонун</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түрдө</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кесипкөй</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ишмердүүлүктүн</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реалдуу</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баасын</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толугу</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менен</w:t>
      </w:r>
      <w:r w:rsidRPr="00651D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чагылдырат</w:t>
      </w:r>
      <w:r w:rsidRPr="00651DF6">
        <w:rPr>
          <w:rFonts w:ascii="Times New Roman" w:eastAsia="Times New Roman" w:hAnsi="Times New Roman" w:cs="Times New Roman"/>
          <w:sz w:val="28"/>
          <w:szCs w:val="28"/>
          <w:lang w:eastAsia="ru-RU"/>
        </w:rPr>
        <w:t>.</w:t>
      </w:r>
    </w:p>
    <w:p w14:paraId="19360002" w14:textId="77777777" w:rsidR="00AB21AC" w:rsidRPr="00D30756"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Студенттердин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ишмердүүлүгүн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баалоодогу</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критерийлердин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тандалып</w:t>
      </w:r>
      <w:r w:rsidRPr="00D30756">
        <w:rPr>
          <w:rFonts w:ascii="Times New Roman" w:eastAsia="Times New Roman" w:hAnsi="Times New Roman" w:cs="Times New Roman"/>
          <w:sz w:val="28"/>
          <w:szCs w:val="28"/>
          <w:lang w:eastAsia="ru-RU"/>
        </w:rPr>
        <w:t xml:space="preserve"> </w:t>
      </w:r>
      <w:bookmarkStart w:id="53" w:name="_Hlk149133469"/>
      <w:r>
        <w:rPr>
          <w:rFonts w:ascii="Times New Roman" w:eastAsia="Times New Roman" w:hAnsi="Times New Roman" w:cs="Times New Roman"/>
          <w:sz w:val="28"/>
          <w:szCs w:val="28"/>
          <w:lang w:eastAsia="ru-RU"/>
        </w:rPr>
        <w:t>алынган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шкаласынын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“катуу”</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болуусу</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аларды</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кесипкөй</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ишмердүүлүктүн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шарттарына</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жакындатат</w:t>
      </w:r>
      <w:r w:rsidRPr="00D30756">
        <w:rPr>
          <w:rFonts w:ascii="Times New Roman" w:eastAsia="Times New Roman" w:hAnsi="Times New Roman" w:cs="Times New Roman"/>
          <w:sz w:val="28"/>
          <w:szCs w:val="28"/>
          <w:lang w:eastAsia="ru-RU"/>
        </w:rPr>
        <w:t>.</w:t>
      </w:r>
    </w:p>
    <w:p w14:paraId="47AB0E5D" w14:textId="77777777" w:rsidR="00AB21AC" w:rsidRPr="00D30756" w:rsidRDefault="00AB21AC" w:rsidP="00AB21AC">
      <w:pPr>
        <w:widowControl w:val="0"/>
        <w:shd w:val="clear" w:color="auto" w:fill="FFFFFF"/>
        <w:autoSpaceDE w:val="0"/>
        <w:autoSpaceDN w:val="0"/>
        <w:adjustRightInd w:val="0"/>
        <w:spacing w:after="0" w:line="469" w:lineRule="exact"/>
        <w:ind w:right="5" w:firstLine="567"/>
        <w:jc w:val="both"/>
        <w:rPr>
          <w:rFonts w:ascii="Times New Roman" w:eastAsia="Times New Roman" w:hAnsi="Times New Roman" w:cs="Times New Roman"/>
          <w:sz w:val="28"/>
          <w:szCs w:val="28"/>
          <w:lang w:eastAsia="ru-RU"/>
        </w:rPr>
      </w:pPr>
      <w:r w:rsidRPr="00F85C25">
        <w:rPr>
          <w:rFonts w:ascii="Times New Roman" w:eastAsia="Times New Roman" w:hAnsi="Times New Roman" w:cs="Times New Roman"/>
          <w:sz w:val="28"/>
          <w:szCs w:val="28"/>
          <w:lang w:eastAsia="ru-RU"/>
        </w:rPr>
        <w:t>В</w:t>
      </w:r>
      <w:r w:rsidRPr="00D30756">
        <w:rPr>
          <w:rFonts w:ascii="Times New Roman" w:eastAsia="Times New Roman" w:hAnsi="Times New Roman" w:cs="Times New Roman"/>
          <w:sz w:val="28"/>
          <w:szCs w:val="28"/>
          <w:lang w:eastAsia="ru-RU"/>
        </w:rPr>
        <w:t>.</w:t>
      </w:r>
      <w:r w:rsidRPr="00F85C25">
        <w:rPr>
          <w:rFonts w:ascii="Times New Roman" w:eastAsia="Times New Roman" w:hAnsi="Times New Roman" w:cs="Times New Roman"/>
          <w:sz w:val="28"/>
          <w:szCs w:val="28"/>
          <w:lang w:eastAsia="ru-RU"/>
        </w:rPr>
        <w:t>П</w:t>
      </w:r>
      <w:r w:rsidRPr="00D30756">
        <w:rPr>
          <w:rFonts w:ascii="Times New Roman" w:eastAsia="Times New Roman" w:hAnsi="Times New Roman" w:cs="Times New Roman"/>
          <w:sz w:val="28"/>
          <w:szCs w:val="28"/>
          <w:lang w:eastAsia="ru-RU"/>
        </w:rPr>
        <w:t xml:space="preserve">. </w:t>
      </w:r>
      <w:r w:rsidRPr="00F85C25">
        <w:rPr>
          <w:rFonts w:ascii="Times New Roman" w:eastAsia="Times New Roman" w:hAnsi="Times New Roman" w:cs="Times New Roman"/>
          <w:sz w:val="28"/>
          <w:szCs w:val="28"/>
          <w:lang w:eastAsia="ru-RU"/>
        </w:rPr>
        <w:t>Беспалько</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сунуштаган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коэффициенти</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сыпатталган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шарттарга</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ылайыкташуу</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менен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өздөштүрүүнүн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ар</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бир</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деңгээли</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үчүн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өзгөртүлгөн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формула</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менен</w:t>
      </w:r>
      <w:r w:rsidRPr="00D307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аныкталат</w:t>
      </w:r>
      <w:r w:rsidRPr="00D30756">
        <w:rPr>
          <w:rFonts w:ascii="Times New Roman" w:eastAsia="Times New Roman" w:hAnsi="Times New Roman" w:cs="Times New Roman"/>
          <w:sz w:val="28"/>
          <w:szCs w:val="28"/>
          <w:lang w:eastAsia="ru-RU"/>
        </w:rPr>
        <w:t>:</w:t>
      </w:r>
    </w:p>
    <w:p w14:paraId="0852E420" w14:textId="77777777" w:rsidR="00AB21AC" w:rsidRPr="00B70016" w:rsidRDefault="007777E4" w:rsidP="00AB21AC">
      <w:pPr>
        <w:widowControl w:val="0"/>
        <w:shd w:val="clear" w:color="auto" w:fill="FFFFFF"/>
        <w:autoSpaceDE w:val="0"/>
        <w:autoSpaceDN w:val="0"/>
        <w:adjustRightInd w:val="0"/>
        <w:spacing w:after="0" w:line="480" w:lineRule="auto"/>
        <w:ind w:right="6" w:firstLine="567"/>
        <w:jc w:val="both"/>
        <w:rPr>
          <w:rFonts w:ascii="Times New Roman" w:eastAsia="Times New Roman" w:hAnsi="Times New Roman" w:cs="Times New Roman"/>
          <w:b/>
          <w:i/>
          <w:sz w:val="28"/>
          <w:szCs w:val="28"/>
          <w:lang w:eastAsia="ru-RU"/>
        </w:rPr>
      </w:pPr>
      <m:oMathPara>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K</m:t>
              </m:r>
            </m:e>
            <m:sub>
              <m:r>
                <m:rPr>
                  <m:sty m:val="bi"/>
                </m:rPr>
                <w:rPr>
                  <w:rFonts w:ascii="Cambria Math" w:eastAsia="Times New Roman" w:hAnsi="Cambria Math" w:cs="Times New Roman"/>
                  <w:sz w:val="28"/>
                  <w:szCs w:val="28"/>
                  <w:lang w:eastAsia="ru-RU"/>
                </w:rPr>
                <m:t>i</m:t>
              </m:r>
            </m:sub>
          </m:sSub>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b/>
                  <w:i/>
                  <w:sz w:val="28"/>
                  <w:szCs w:val="28"/>
                  <w:lang w:eastAsia="ru-RU"/>
                </w:rPr>
              </m:ctrlPr>
            </m:fPr>
            <m:num>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N</m:t>
                  </m:r>
                </m:e>
                <m:sub>
                  <m:r>
                    <m:rPr>
                      <m:sty m:val="bi"/>
                    </m:rPr>
                    <w:rPr>
                      <w:rFonts w:ascii="Cambria Math" w:eastAsia="Times New Roman" w:hAnsi="Cambria Math" w:cs="Times New Roman"/>
                      <w:sz w:val="28"/>
                      <w:szCs w:val="28"/>
                      <w:lang w:eastAsia="ru-RU"/>
                    </w:rPr>
                    <m:t>i</m:t>
                  </m:r>
                </m:sub>
              </m:sSub>
            </m:num>
            <m:den>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L</m:t>
                  </m:r>
                </m:e>
                <m:sub>
                  <m:r>
                    <m:rPr>
                      <m:sty m:val="bi"/>
                    </m:rPr>
                    <w:rPr>
                      <w:rFonts w:ascii="Cambria Math" w:eastAsia="Times New Roman" w:hAnsi="Cambria Math" w:cs="Times New Roman"/>
                      <w:sz w:val="28"/>
                      <w:szCs w:val="28"/>
                      <w:lang w:eastAsia="ru-RU"/>
                    </w:rPr>
                    <m:t>i</m:t>
                  </m:r>
                </m:sub>
              </m:sSub>
            </m:den>
          </m:f>
          <m:r>
            <m:rPr>
              <m:sty m:val="bi"/>
            </m:rP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b/>
                  <w:i/>
                  <w:sz w:val="28"/>
                  <w:szCs w:val="28"/>
                  <w:lang w:eastAsia="ru-RU"/>
                </w:rPr>
              </m:ctrlPr>
            </m:dPr>
            <m:e>
              <m:r>
                <m:rPr>
                  <m:sty m:val="bi"/>
                </m:rPr>
                <w:rPr>
                  <w:rFonts w:ascii="Cambria Math" w:eastAsia="Times New Roman" w:hAnsi="Cambria Math" w:cs="Times New Roman"/>
                  <w:sz w:val="28"/>
                  <w:szCs w:val="28"/>
                  <w:lang w:eastAsia="ru-RU"/>
                </w:rPr>
                <m:t>3</m:t>
              </m:r>
            </m:e>
          </m:d>
        </m:oMath>
      </m:oMathPara>
    </w:p>
    <w:p w14:paraId="6F064709" w14:textId="77777777" w:rsidR="00AB21AC" w:rsidRDefault="00AB21AC" w:rsidP="00AB21AC">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бул жерде </w:t>
      </w:r>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K</m:t>
            </m:r>
          </m:e>
          <m:sub>
            <m:r>
              <m:rPr>
                <m:sty m:val="bi"/>
              </m:rPr>
              <w:rPr>
                <w:rFonts w:ascii="Cambria Math" w:eastAsia="Times New Roman" w:hAnsi="Cambria Math" w:cs="Times New Roman"/>
                <w:sz w:val="28"/>
                <w:szCs w:val="28"/>
                <w:lang w:eastAsia="ru-RU"/>
              </w:rPr>
              <m:t>i</m:t>
            </m:r>
          </m:sub>
        </m:sSub>
      </m:oMath>
      <w:r>
        <w:rPr>
          <w:rFonts w:ascii="Times New Roman" w:eastAsia="Times New Roman" w:hAnsi="Times New Roman" w:cs="Times New Roman"/>
          <w:sz w:val="28"/>
          <w:szCs w:val="28"/>
          <w:lang w:eastAsia="ru-RU"/>
        </w:rPr>
        <w:t xml:space="preserve"> – өздөштүрүүнүн </w:t>
      </w:r>
      <w:r w:rsidRPr="00150DC9">
        <w:rPr>
          <w:rFonts w:ascii="Times New Roman" w:eastAsia="Times New Roman" w:hAnsi="Times New Roman" w:cs="Times New Roman"/>
          <w:i/>
          <w:iCs/>
          <w:sz w:val="28"/>
          <w:szCs w:val="28"/>
          <w:lang w:val="en-US" w:eastAsia="ru-RU"/>
        </w:rPr>
        <w:t>i</w:t>
      </w:r>
      <w:r>
        <w:rPr>
          <w:rFonts w:ascii="Times New Roman" w:eastAsia="Times New Roman" w:hAnsi="Times New Roman" w:cs="Times New Roman"/>
          <w:sz w:val="28"/>
          <w:szCs w:val="28"/>
          <w:lang w:eastAsia="ru-RU"/>
        </w:rPr>
        <w:t xml:space="preserve"> - деңгээлинин</w:t>
      </w:r>
      <w:r w:rsidRPr="00B700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 коэффициенти;</w:t>
      </w:r>
    </w:p>
    <w:p w14:paraId="5EE012F0" w14:textId="77777777" w:rsidR="00AB21AC" w:rsidRDefault="007777E4" w:rsidP="00AB21AC">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N</m:t>
            </m:r>
          </m:e>
          <m:sub>
            <m:r>
              <m:rPr>
                <m:sty m:val="bi"/>
              </m:rPr>
              <w:rPr>
                <w:rFonts w:ascii="Cambria Math" w:eastAsia="Times New Roman" w:hAnsi="Cambria Math" w:cs="Times New Roman"/>
                <w:sz w:val="28"/>
                <w:szCs w:val="28"/>
                <w:lang w:eastAsia="ru-RU"/>
              </w:rPr>
              <m:t>i</m:t>
            </m:r>
          </m:sub>
        </m:sSub>
      </m:oMath>
      <w:r w:rsidR="00AB21AC">
        <w:rPr>
          <w:rFonts w:ascii="Times New Roman" w:eastAsia="Times New Roman" w:hAnsi="Times New Roman" w:cs="Times New Roman"/>
          <w:b/>
          <w:sz w:val="28"/>
          <w:szCs w:val="28"/>
          <w:lang w:eastAsia="ru-RU"/>
        </w:rPr>
        <w:t xml:space="preserve"> - </w:t>
      </w:r>
      <w:r w:rsidR="00AB21AC">
        <w:rPr>
          <w:rFonts w:ascii="Times New Roman" w:eastAsia="Times New Roman" w:hAnsi="Times New Roman" w:cs="Times New Roman"/>
          <w:sz w:val="28"/>
          <w:szCs w:val="28"/>
          <w:lang w:eastAsia="ru-RU"/>
        </w:rPr>
        <w:t xml:space="preserve">өздөштүрүүнүн </w:t>
      </w:r>
      <w:r w:rsidR="00AB21AC" w:rsidRPr="00150DC9">
        <w:rPr>
          <w:rFonts w:ascii="Times New Roman" w:eastAsia="Times New Roman" w:hAnsi="Times New Roman" w:cs="Times New Roman"/>
          <w:i/>
          <w:iCs/>
          <w:sz w:val="28"/>
          <w:szCs w:val="28"/>
          <w:lang w:val="en-US" w:eastAsia="ru-RU"/>
        </w:rPr>
        <w:t>i</w:t>
      </w:r>
      <w:r w:rsidR="00AB21AC">
        <w:rPr>
          <w:rFonts w:ascii="Times New Roman" w:eastAsia="Times New Roman" w:hAnsi="Times New Roman" w:cs="Times New Roman"/>
          <w:sz w:val="28"/>
          <w:szCs w:val="28"/>
          <w:lang w:eastAsia="ru-RU"/>
        </w:rPr>
        <w:t xml:space="preserve"> – деңгээлинин маселелерин чечүүдө студенттер чогулткан баллдардын саны;</w:t>
      </w:r>
    </w:p>
    <w:p w14:paraId="554365F7" w14:textId="77777777" w:rsidR="00AB21AC" w:rsidRDefault="007777E4" w:rsidP="00AB21AC">
      <w:pPr>
        <w:widowControl w:val="0"/>
        <w:shd w:val="clear" w:color="auto" w:fill="FFFFFF"/>
        <w:autoSpaceDE w:val="0"/>
        <w:autoSpaceDN w:val="0"/>
        <w:adjustRightInd w:val="0"/>
        <w:spacing w:after="0" w:line="360" w:lineRule="auto"/>
        <w:ind w:right="5"/>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L</m:t>
            </m:r>
          </m:e>
          <m:sub>
            <m:r>
              <m:rPr>
                <m:sty m:val="bi"/>
              </m:rPr>
              <w:rPr>
                <w:rFonts w:ascii="Cambria Math" w:eastAsia="Times New Roman" w:hAnsi="Cambria Math" w:cs="Times New Roman"/>
                <w:sz w:val="28"/>
                <w:szCs w:val="28"/>
                <w:lang w:eastAsia="ru-RU"/>
              </w:rPr>
              <m:t>i</m:t>
            </m:r>
          </m:sub>
        </m:sSub>
      </m:oMath>
      <w:r w:rsidR="00AB21AC">
        <w:rPr>
          <w:rFonts w:ascii="Times New Roman" w:eastAsia="Times New Roman" w:hAnsi="Times New Roman" w:cs="Times New Roman"/>
          <w:b/>
          <w:sz w:val="28"/>
          <w:szCs w:val="28"/>
          <w:lang w:eastAsia="ru-RU"/>
        </w:rPr>
        <w:t xml:space="preserve"> - </w:t>
      </w:r>
      <w:r w:rsidR="00AB21AC">
        <w:rPr>
          <w:rFonts w:ascii="Times New Roman" w:eastAsia="Times New Roman" w:hAnsi="Times New Roman" w:cs="Times New Roman"/>
          <w:sz w:val="28"/>
          <w:szCs w:val="28"/>
          <w:lang w:eastAsia="ru-RU"/>
        </w:rPr>
        <w:t xml:space="preserve">өздөштүрүүнүн </w:t>
      </w:r>
      <w:r w:rsidR="00AB21AC" w:rsidRPr="00150DC9">
        <w:rPr>
          <w:rFonts w:ascii="Times New Roman" w:eastAsia="Times New Roman" w:hAnsi="Times New Roman" w:cs="Times New Roman"/>
          <w:i/>
          <w:iCs/>
          <w:sz w:val="28"/>
          <w:szCs w:val="28"/>
          <w:lang w:val="en-US" w:eastAsia="ru-RU"/>
        </w:rPr>
        <w:t>i</w:t>
      </w:r>
      <w:r w:rsidR="00AB21AC">
        <w:rPr>
          <w:rFonts w:ascii="Times New Roman" w:eastAsia="Times New Roman" w:hAnsi="Times New Roman" w:cs="Times New Roman"/>
          <w:sz w:val="28"/>
          <w:szCs w:val="28"/>
          <w:lang w:eastAsia="ru-RU"/>
        </w:rPr>
        <w:t xml:space="preserve"> – деңгээлинин маселелерин чечүүдө алууга мүмкүн болгон баллдардын максималдуу саны.</w:t>
      </w:r>
    </w:p>
    <w:p w14:paraId="15AB9A56" w14:textId="77777777" w:rsidR="00AB21AC" w:rsidRPr="00D322A2" w:rsidRDefault="00AB21AC" w:rsidP="00AB21AC">
      <w:pPr>
        <w:widowControl w:val="0"/>
        <w:shd w:val="clear" w:color="auto" w:fill="FFFFFF"/>
        <w:tabs>
          <w:tab w:val="left" w:pos="6168"/>
        </w:tabs>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bookmarkStart w:id="54" w:name="_Hlk149133635"/>
      <w:bookmarkEnd w:id="53"/>
      <w:r>
        <w:rPr>
          <w:rFonts w:ascii="Times New Roman" w:eastAsia="Times New Roman" w:hAnsi="Times New Roman" w:cs="Times New Roman"/>
          <w:sz w:val="28"/>
          <w:szCs w:val="28"/>
          <w:lang w:eastAsia="ru-RU"/>
        </w:rPr>
        <w:t xml:space="preserve">Кесиптик ишмердүүлүктө эреже катары бардык деңгээлдеги кыйынчылыктарды камтыган көп пландуу маселелер орун алган, мындай маселелерге маалыматтык технологиялар каражаттары аркылуу бизнес-пландоо да кирет. Ошондуктан </w:t>
      </w:r>
      <w:r w:rsidRPr="009C0DB9">
        <w:rPr>
          <w:rFonts w:ascii="Times New Roman" w:eastAsia="Times New Roman" w:hAnsi="Times New Roman" w:cs="Times New Roman"/>
          <w:b/>
          <w:bCs/>
          <w:sz w:val="28"/>
          <w:szCs w:val="28"/>
          <w:lang w:eastAsia="ru-RU"/>
        </w:rPr>
        <w:t>өздөштүрүүнүн</w:t>
      </w:r>
      <w:r>
        <w:rPr>
          <w:rFonts w:ascii="Times New Roman" w:eastAsia="Times New Roman" w:hAnsi="Times New Roman" w:cs="Times New Roman"/>
          <w:sz w:val="28"/>
          <w:szCs w:val="28"/>
          <w:lang w:eastAsia="ru-RU"/>
        </w:rPr>
        <w:t xml:space="preserve"> </w:t>
      </w:r>
      <w:r w:rsidRPr="009C0DB9">
        <w:rPr>
          <w:rFonts w:ascii="Times New Roman" w:eastAsia="Times New Roman" w:hAnsi="Times New Roman" w:cs="Times New Roman"/>
          <w:b/>
          <w:bCs/>
          <w:sz w:val="28"/>
          <w:szCs w:val="28"/>
          <w:lang w:eastAsia="ru-RU"/>
        </w:rPr>
        <w:t xml:space="preserve">суммалык, жалпыланган </w:t>
      </w:r>
      <w:r w:rsidRPr="009C0DB9">
        <w:rPr>
          <w:rFonts w:ascii="Times New Roman" w:eastAsia="Times New Roman" w:hAnsi="Times New Roman" w:cs="Times New Roman"/>
          <w:b/>
          <w:bCs/>
          <w:sz w:val="28"/>
          <w:szCs w:val="28"/>
          <w:lang w:eastAsia="ru-RU"/>
        </w:rPr>
        <w:lastRenderedPageBreak/>
        <w:t>коэффициентин</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w:t>
      </w:r>
      <w:r w:rsidRPr="00F85C25">
        <w:rPr>
          <w:rFonts w:ascii="Times New Roman" w:eastAsia="Times New Roman" w:hAnsi="Times New Roman" w:cs="Times New Roman"/>
          <w:i/>
          <w:iCs/>
          <w:sz w:val="28"/>
          <w:szCs w:val="28"/>
          <w:lang w:val="en-US" w:eastAsia="ru-RU"/>
        </w:rPr>
        <w:t>Q</w:t>
      </w:r>
      <w:r w:rsidRPr="00F85C25">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 xml:space="preserve">эсептөө максатка ылайык. Өздөштүрүүнүн деңгээлинен маселенин татаалдык эсебин табуу максатында </w:t>
      </w:r>
      <w:r w:rsidRPr="009C0DB9">
        <w:rPr>
          <w:rFonts w:ascii="Times New Roman" w:eastAsia="Times New Roman" w:hAnsi="Times New Roman" w:cs="Times New Roman"/>
          <w:b/>
          <w:bCs/>
          <w:sz w:val="28"/>
          <w:szCs w:val="28"/>
          <w:lang w:eastAsia="ru-RU"/>
        </w:rPr>
        <w:t>деңгээлдин маанилүүлүк коэффициенти</w:t>
      </w:r>
      <w:r>
        <w:rPr>
          <w:rFonts w:ascii="Times New Roman" w:eastAsia="Times New Roman" w:hAnsi="Times New Roman" w:cs="Times New Roman"/>
          <w:sz w:val="28"/>
          <w:szCs w:val="28"/>
          <w:lang w:eastAsia="ru-RU"/>
        </w:rPr>
        <w:t xml:space="preserve"> </w:t>
      </w:r>
      <m:oMath>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i</m:t>
                </m:r>
              </m:sub>
            </m:sSub>
          </m:e>
        </m:d>
      </m:oMath>
      <w:r w:rsidRPr="00F85C25">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киргизилет.</w:t>
      </w:r>
      <w:r w:rsidRPr="00D322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Өздөштүрүүнүн жалпыланган коэффициенти төмөндөгүдөй формула менен аныкталат:</w:t>
      </w:r>
      <w:r w:rsidRPr="00D322A2">
        <w:rPr>
          <w:rFonts w:ascii="Times New Roman" w:eastAsia="Times New Roman" w:hAnsi="Times New Roman" w:cs="Times New Roman"/>
          <w:sz w:val="28"/>
          <w:szCs w:val="28"/>
          <w:lang w:eastAsia="ru-RU"/>
        </w:rPr>
        <w:t xml:space="preserve"> </w:t>
      </w:r>
    </w:p>
    <w:p w14:paraId="734C9467" w14:textId="77777777" w:rsidR="00AB21AC" w:rsidRPr="00352234" w:rsidRDefault="00AB21AC" w:rsidP="00AB21A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8"/>
          <w:szCs w:val="28"/>
          <w:lang w:eastAsia="ru-RU"/>
        </w:rPr>
      </w:pPr>
      <m:oMathPara>
        <m:oMath>
          <m:r>
            <m:rPr>
              <m:sty m:val="bi"/>
            </m:rPr>
            <w:rPr>
              <w:rFonts w:ascii="Cambria Math" w:eastAsia="Times New Roman" w:hAnsi="Cambria Math" w:cs="Times New Roman"/>
              <w:sz w:val="28"/>
              <w:szCs w:val="28"/>
              <w:lang w:val="en-US" w:eastAsia="ru-RU"/>
            </w:rPr>
            <m:t>Q=</m:t>
          </m:r>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i=1</m:t>
              </m:r>
            </m:sub>
            <m:sup>
              <m:r>
                <m:rPr>
                  <m:sty m:val="bi"/>
                </m:rPr>
                <w:rPr>
                  <w:rFonts w:ascii="Cambria Math" w:eastAsia="Times New Roman" w:hAnsi="Cambria Math" w:cs="Times New Roman"/>
                  <w:sz w:val="28"/>
                  <w:szCs w:val="28"/>
                  <w:lang w:val="en-US" w:eastAsia="ru-RU"/>
                </w:rPr>
                <m:t>n</m:t>
              </m:r>
            </m:sup>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i</m:t>
                  </m:r>
                </m:sub>
              </m:sSub>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i</m:t>
                  </m:r>
                </m:sub>
              </m:sSub>
            </m:e>
          </m:nary>
          <m:r>
            <m:rPr>
              <m:sty m:val="bi"/>
            </m:rPr>
            <w:rPr>
              <w:rFonts w:ascii="Cambria Math" w:eastAsia="Times New Roman" w:hAnsi="Cambria Math" w:cs="Times New Roman"/>
              <w:sz w:val="28"/>
              <w:szCs w:val="28"/>
              <w:lang w:val="en-US" w:eastAsia="ru-RU"/>
            </w:rPr>
            <m:t xml:space="preserve">            </m:t>
          </m:r>
          <m:d>
            <m:dPr>
              <m:ctrlPr>
                <w:rPr>
                  <w:rFonts w:ascii="Cambria Math" w:eastAsia="Times New Roman" w:hAnsi="Cambria Math" w:cs="Times New Roman"/>
                  <w:b/>
                  <w:i/>
                  <w:sz w:val="28"/>
                  <w:szCs w:val="28"/>
                  <w:lang w:val="en-US" w:eastAsia="ru-RU"/>
                </w:rPr>
              </m:ctrlPr>
            </m:dPr>
            <m:e>
              <m:r>
                <m:rPr>
                  <m:sty m:val="bi"/>
                </m:rPr>
                <w:rPr>
                  <w:rFonts w:ascii="Cambria Math" w:eastAsia="Times New Roman" w:hAnsi="Cambria Math" w:cs="Times New Roman"/>
                  <w:sz w:val="28"/>
                  <w:szCs w:val="28"/>
                  <w:lang w:val="en-US" w:eastAsia="ru-RU"/>
                </w:rPr>
                <m:t>4</m:t>
              </m:r>
            </m:e>
          </m:d>
        </m:oMath>
      </m:oMathPara>
    </w:p>
    <w:p w14:paraId="5BE63857" w14:textId="77777777" w:rsidR="00AB21AC" w:rsidRPr="00845333" w:rsidRDefault="00AB21AC" w:rsidP="00AB21A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bookmarkStart w:id="55" w:name="_Hlk149133833"/>
      <w:bookmarkEnd w:id="54"/>
      <w:r w:rsidRPr="00D322A2">
        <w:rPr>
          <w:rFonts w:ascii="Times New Roman" w:eastAsia="Times New Roman" w:hAnsi="Times New Roman" w:cs="Times New Roman"/>
          <w:sz w:val="28"/>
          <w:szCs w:val="28"/>
          <w:lang w:eastAsia="ru-RU"/>
        </w:rPr>
        <w:t>мында</w:t>
      </w:r>
      <w:r w:rsidRPr="00845333">
        <w:rPr>
          <w:rFonts w:ascii="Times New Roman" w:eastAsia="Times New Roman" w:hAnsi="Times New Roman" w:cs="Times New Roman"/>
          <w:sz w:val="28"/>
          <w:szCs w:val="28"/>
          <w:lang w:eastAsia="ru-RU"/>
        </w:rPr>
        <w:t xml:space="preserve"> </w:t>
      </w:r>
      <w:r w:rsidRPr="00D322A2">
        <w:rPr>
          <w:rFonts w:ascii="Times New Roman" w:eastAsia="Times New Roman" w:hAnsi="Times New Roman" w:cs="Times New Roman"/>
          <w:b/>
          <w:i/>
          <w:sz w:val="28"/>
          <w:szCs w:val="28"/>
          <w:lang w:val="en-US" w:eastAsia="ru-RU"/>
        </w:rPr>
        <w:t>Q</w:t>
      </w:r>
      <w:r w:rsidRPr="00845333">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өздөштүрүүнүн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жалпыланган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коэффициенти</w:t>
      </w:r>
      <w:r w:rsidRPr="00845333">
        <w:rPr>
          <w:rFonts w:ascii="Times New Roman" w:eastAsia="Times New Roman" w:hAnsi="Times New Roman" w:cs="Times New Roman"/>
          <w:sz w:val="28"/>
          <w:szCs w:val="28"/>
          <w:lang w:eastAsia="ru-RU"/>
        </w:rPr>
        <w:t>;</w:t>
      </w:r>
    </w:p>
    <w:p w14:paraId="2A0C4470" w14:textId="77777777" w:rsidR="00AB21AC" w:rsidRPr="00845333" w:rsidRDefault="007777E4" w:rsidP="00AB21A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iCs/>
                <w:sz w:val="28"/>
                <w:szCs w:val="28"/>
                <w:lang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i</m:t>
            </m:r>
          </m:sub>
        </m:sSub>
      </m:oMath>
      <w:r w:rsidR="00AB21AC" w:rsidRPr="00845333">
        <w:rPr>
          <w:rFonts w:ascii="Times New Roman" w:eastAsia="Times New Roman" w:hAnsi="Times New Roman" w:cs="Times New Roman"/>
          <w:sz w:val="28"/>
          <w:szCs w:val="28"/>
          <w:lang w:eastAsia="ru-RU"/>
        </w:rPr>
        <w:t xml:space="preserve"> – </w:t>
      </w:r>
      <w:r w:rsidR="00AB21AC" w:rsidRPr="004C01CF">
        <w:rPr>
          <w:rFonts w:ascii="Times New Roman" w:eastAsia="Times New Roman" w:hAnsi="Times New Roman" w:cs="Times New Roman"/>
          <w:i/>
          <w:iCs/>
          <w:sz w:val="28"/>
          <w:szCs w:val="28"/>
          <w:lang w:val="en-US" w:eastAsia="ru-RU"/>
        </w:rPr>
        <w:t>i</w:t>
      </w:r>
      <w:r w:rsidR="00AB21AC" w:rsidRPr="00845333">
        <w:rPr>
          <w:rFonts w:ascii="Times New Roman" w:eastAsia="Times New Roman" w:hAnsi="Times New Roman" w:cs="Times New Roman"/>
          <w:sz w:val="28"/>
          <w:szCs w:val="28"/>
          <w:lang w:eastAsia="ru-RU"/>
        </w:rPr>
        <w:t xml:space="preserve"> – </w:t>
      </w:r>
      <w:r w:rsidR="00AB21AC" w:rsidRPr="00D322A2">
        <w:rPr>
          <w:rFonts w:ascii="Times New Roman" w:eastAsia="Times New Roman" w:hAnsi="Times New Roman" w:cs="Times New Roman"/>
          <w:sz w:val="28"/>
          <w:szCs w:val="28"/>
          <w:lang w:eastAsia="ru-RU"/>
        </w:rPr>
        <w:t>деңгээлдеги</w:t>
      </w:r>
      <w:r w:rsidR="00AB21AC" w:rsidRPr="00845333">
        <w:rPr>
          <w:rFonts w:ascii="Times New Roman" w:eastAsia="Times New Roman" w:hAnsi="Times New Roman" w:cs="Times New Roman"/>
          <w:sz w:val="28"/>
          <w:szCs w:val="28"/>
          <w:lang w:eastAsia="ru-RU"/>
        </w:rPr>
        <w:t xml:space="preserve"> </w:t>
      </w:r>
      <w:r w:rsidR="00AB21AC" w:rsidRPr="00D322A2">
        <w:rPr>
          <w:rFonts w:ascii="Times New Roman" w:eastAsia="Times New Roman" w:hAnsi="Times New Roman" w:cs="Times New Roman"/>
          <w:sz w:val="28"/>
          <w:szCs w:val="28"/>
          <w:lang w:eastAsia="ru-RU"/>
        </w:rPr>
        <w:t>өздөштүрүү</w:t>
      </w:r>
      <w:r w:rsidR="00AB21AC" w:rsidRPr="00845333">
        <w:rPr>
          <w:rFonts w:ascii="Times New Roman" w:eastAsia="Times New Roman" w:hAnsi="Times New Roman" w:cs="Times New Roman"/>
          <w:sz w:val="28"/>
          <w:szCs w:val="28"/>
          <w:lang w:eastAsia="ru-RU"/>
        </w:rPr>
        <w:t xml:space="preserve"> </w:t>
      </w:r>
      <w:r w:rsidR="00AB21AC" w:rsidRPr="00D322A2">
        <w:rPr>
          <w:rFonts w:ascii="Times New Roman" w:eastAsia="Times New Roman" w:hAnsi="Times New Roman" w:cs="Times New Roman"/>
          <w:sz w:val="28"/>
          <w:szCs w:val="28"/>
          <w:lang w:eastAsia="ru-RU"/>
        </w:rPr>
        <w:t>коэффициенти</w:t>
      </w:r>
      <w:r w:rsidR="00AB21AC" w:rsidRPr="00845333">
        <w:rPr>
          <w:rFonts w:ascii="Times New Roman" w:eastAsia="Times New Roman" w:hAnsi="Times New Roman" w:cs="Times New Roman"/>
          <w:sz w:val="28"/>
          <w:szCs w:val="28"/>
          <w:lang w:eastAsia="ru-RU"/>
        </w:rPr>
        <w:t>;</w:t>
      </w:r>
    </w:p>
    <w:p w14:paraId="33AA4691" w14:textId="77777777" w:rsidR="00AB21AC" w:rsidRPr="00845333" w:rsidRDefault="007777E4" w:rsidP="00AB21A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i</m:t>
            </m:r>
          </m:sub>
        </m:sSub>
      </m:oMath>
      <w:r w:rsidR="00AB21AC" w:rsidRPr="00845333">
        <w:rPr>
          <w:rFonts w:ascii="Times New Roman" w:eastAsia="Times New Roman" w:hAnsi="Times New Roman" w:cs="Times New Roman"/>
          <w:b/>
          <w:sz w:val="28"/>
          <w:szCs w:val="28"/>
          <w:lang w:eastAsia="ru-RU"/>
        </w:rPr>
        <w:t xml:space="preserve"> </w:t>
      </w:r>
      <w:r w:rsidR="00AB21AC" w:rsidRPr="00845333">
        <w:rPr>
          <w:rFonts w:ascii="Times New Roman" w:eastAsia="Times New Roman" w:hAnsi="Times New Roman" w:cs="Times New Roman"/>
          <w:sz w:val="28"/>
          <w:szCs w:val="28"/>
          <w:lang w:eastAsia="ru-RU"/>
        </w:rPr>
        <w:t xml:space="preserve">– </w:t>
      </w:r>
      <w:r w:rsidR="00AB21AC" w:rsidRPr="00AE46AB">
        <w:rPr>
          <w:rFonts w:ascii="Times New Roman" w:eastAsia="Times New Roman" w:hAnsi="Times New Roman" w:cs="Times New Roman"/>
          <w:sz w:val="28"/>
          <w:szCs w:val="28"/>
          <w:lang w:eastAsia="ru-RU"/>
        </w:rPr>
        <w:t>туура</w:t>
      </w:r>
      <w:r w:rsidR="00AB21AC" w:rsidRPr="00845333">
        <w:rPr>
          <w:rFonts w:ascii="Times New Roman" w:eastAsia="Times New Roman" w:hAnsi="Times New Roman" w:cs="Times New Roman"/>
          <w:sz w:val="28"/>
          <w:szCs w:val="28"/>
          <w:lang w:eastAsia="ru-RU"/>
        </w:rPr>
        <w:t xml:space="preserve"> </w:t>
      </w:r>
      <w:r w:rsidR="00AB21AC" w:rsidRPr="00AE46AB">
        <w:rPr>
          <w:rFonts w:ascii="Times New Roman" w:eastAsia="Times New Roman" w:hAnsi="Times New Roman" w:cs="Times New Roman"/>
          <w:sz w:val="28"/>
          <w:szCs w:val="28"/>
          <w:lang w:eastAsia="ru-RU"/>
        </w:rPr>
        <w:t>келүүчү</w:t>
      </w:r>
      <w:r w:rsidR="00AB21AC" w:rsidRPr="00845333">
        <w:rPr>
          <w:rFonts w:ascii="Times New Roman" w:eastAsia="Times New Roman" w:hAnsi="Times New Roman" w:cs="Times New Roman"/>
          <w:sz w:val="28"/>
          <w:szCs w:val="28"/>
          <w:lang w:eastAsia="ru-RU"/>
        </w:rPr>
        <w:t xml:space="preserve"> </w:t>
      </w:r>
      <w:r w:rsidR="00AB21AC" w:rsidRPr="00AE46AB">
        <w:rPr>
          <w:rFonts w:ascii="Times New Roman" w:eastAsia="Times New Roman" w:hAnsi="Times New Roman" w:cs="Times New Roman"/>
          <w:sz w:val="28"/>
          <w:szCs w:val="28"/>
          <w:lang w:eastAsia="ru-RU"/>
        </w:rPr>
        <w:t>өздөштүрүү</w:t>
      </w:r>
      <w:r w:rsidR="00AB21AC" w:rsidRPr="00845333">
        <w:rPr>
          <w:rFonts w:ascii="Times New Roman" w:eastAsia="Times New Roman" w:hAnsi="Times New Roman" w:cs="Times New Roman"/>
          <w:sz w:val="28"/>
          <w:szCs w:val="28"/>
          <w:lang w:eastAsia="ru-RU"/>
        </w:rPr>
        <w:t xml:space="preserve"> </w:t>
      </w:r>
      <w:r w:rsidR="00AB21AC" w:rsidRPr="00AE46AB">
        <w:rPr>
          <w:rFonts w:ascii="Times New Roman" w:eastAsia="Times New Roman" w:hAnsi="Times New Roman" w:cs="Times New Roman"/>
          <w:sz w:val="28"/>
          <w:szCs w:val="28"/>
          <w:lang w:eastAsia="ru-RU"/>
        </w:rPr>
        <w:t>деңгээлинин</w:t>
      </w:r>
      <w:r w:rsidR="00AB21AC" w:rsidRPr="00845333">
        <w:rPr>
          <w:rFonts w:ascii="Times New Roman" w:eastAsia="Times New Roman" w:hAnsi="Times New Roman" w:cs="Times New Roman"/>
          <w:sz w:val="28"/>
          <w:szCs w:val="28"/>
          <w:lang w:eastAsia="ru-RU"/>
        </w:rPr>
        <w:t xml:space="preserve"> </w:t>
      </w:r>
      <w:r w:rsidR="00AB21AC" w:rsidRPr="00AE46AB">
        <w:rPr>
          <w:rFonts w:ascii="Times New Roman" w:eastAsia="Times New Roman" w:hAnsi="Times New Roman" w:cs="Times New Roman"/>
          <w:sz w:val="28"/>
          <w:szCs w:val="28"/>
          <w:lang w:eastAsia="ru-RU"/>
        </w:rPr>
        <w:t>татаалдык</w:t>
      </w:r>
      <w:r w:rsidR="00AB21AC" w:rsidRPr="00845333">
        <w:rPr>
          <w:rFonts w:ascii="Times New Roman" w:eastAsia="Times New Roman" w:hAnsi="Times New Roman" w:cs="Times New Roman"/>
          <w:sz w:val="28"/>
          <w:szCs w:val="28"/>
          <w:lang w:eastAsia="ru-RU"/>
        </w:rPr>
        <w:t xml:space="preserve"> </w:t>
      </w:r>
      <w:r w:rsidR="00AB21AC" w:rsidRPr="00AE46AB">
        <w:rPr>
          <w:rFonts w:ascii="Times New Roman" w:eastAsia="Times New Roman" w:hAnsi="Times New Roman" w:cs="Times New Roman"/>
          <w:sz w:val="28"/>
          <w:szCs w:val="28"/>
          <w:lang w:eastAsia="ru-RU"/>
        </w:rPr>
        <w:t>коэффициенти</w:t>
      </w:r>
      <w:r w:rsidR="00AB21AC" w:rsidRPr="00845333">
        <w:rPr>
          <w:rFonts w:ascii="Times New Roman" w:eastAsia="Times New Roman" w:hAnsi="Times New Roman" w:cs="Times New Roman"/>
          <w:sz w:val="28"/>
          <w:szCs w:val="28"/>
          <w:lang w:eastAsia="ru-RU"/>
        </w:rPr>
        <w:t>.</w:t>
      </w:r>
    </w:p>
    <w:p w14:paraId="26620643" w14:textId="0AC16C1F" w:rsidR="00AB21AC" w:rsidRDefault="00AB21AC"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Эгерде</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өздөштүрүүнүн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төрт</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деңгээлдүү</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маселеси</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сунушталса</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татаалдык</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коэффициенти</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деңгээлдердин</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татаалдыгы</w:t>
      </w:r>
      <w:r w:rsidRPr="00845333">
        <w:rPr>
          <w:rFonts w:ascii="Times New Roman" w:eastAsia="Times New Roman" w:hAnsi="Times New Roman" w:cs="Times New Roman"/>
          <w:sz w:val="28"/>
          <w:szCs w:val="28"/>
          <w:lang w:eastAsia="ru-RU"/>
        </w:rPr>
        <w:t xml:space="preserve"> </w:t>
      </w:r>
      <w:r w:rsidRPr="00845333">
        <w:rPr>
          <w:rFonts w:ascii="Times New Roman" w:eastAsia="Times New Roman" w:hAnsi="Times New Roman" w:cs="Times New Roman"/>
          <w:i/>
          <w:iCs/>
          <w:sz w:val="28"/>
          <w:szCs w:val="28"/>
          <w:lang w:eastAsia="ru-RU"/>
        </w:rPr>
        <w:t>1:3:5:7</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катышына</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баш</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ийет</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деген</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божомолдун</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негизинде</w:t>
      </w:r>
      <w:r w:rsidRPr="00845333">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эсептелет</w:t>
      </w:r>
      <w:r w:rsidRPr="008453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Анда татаалдык</w:t>
      </w:r>
      <w:r w:rsidRPr="00C45B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коэффициенттери төмөнкү маанилерге ээ болот:</w:t>
      </w:r>
    </w:p>
    <w:p w14:paraId="19970D29" w14:textId="77777777" w:rsidR="00AB21AC" w:rsidRPr="0001694F" w:rsidRDefault="007777E4"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1</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06</m:t>
        </m:r>
        <m:r>
          <m:rPr>
            <m:sty m:val="bi"/>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2</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19</m:t>
        </m:r>
        <m:r>
          <m:rPr>
            <m:sty m:val="bi"/>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3</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31</m:t>
        </m:r>
        <m:r>
          <m:rPr>
            <m:sty m:val="bi"/>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4</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44</m:t>
        </m:r>
      </m:oMath>
      <w:r w:rsidR="00AB21AC">
        <w:rPr>
          <w:rFonts w:ascii="Times New Roman" w:eastAsia="Times New Roman" w:hAnsi="Times New Roman" w:cs="Times New Roman"/>
          <w:b/>
          <w:sz w:val="28"/>
          <w:szCs w:val="28"/>
          <w:lang w:eastAsia="ru-RU"/>
        </w:rPr>
        <w:t>.</w:t>
      </w:r>
    </w:p>
    <w:p w14:paraId="52E0A90C" w14:textId="77777777" w:rsidR="00AB21AC" w:rsidRDefault="00AB21AC"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Эгерде</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1:</w:t>
      </w:r>
      <w:r w:rsidRPr="00F85C25">
        <w:rPr>
          <w:rFonts w:ascii="Times New Roman" w:eastAsia="Times New Roman" w:hAnsi="Times New Roman" w:cs="Times New Roman"/>
          <w:i/>
          <w:iCs/>
          <w:sz w:val="28"/>
          <w:szCs w:val="28"/>
          <w:lang w:eastAsia="ru-RU"/>
        </w:rPr>
        <w:t>3:5</w:t>
      </w:r>
      <w:r>
        <w:rPr>
          <w:rFonts w:ascii="Times New Roman" w:eastAsia="Times New Roman" w:hAnsi="Times New Roman" w:cs="Times New Roman"/>
          <w:i/>
          <w:iCs/>
          <w:sz w:val="28"/>
          <w:szCs w:val="28"/>
          <w:lang w:eastAsia="ru-RU"/>
        </w:rPr>
        <w:t xml:space="preserve"> </w:t>
      </w:r>
      <w:r w:rsidRPr="0001694F">
        <w:rPr>
          <w:rFonts w:ascii="Times New Roman" w:eastAsia="Times New Roman" w:hAnsi="Times New Roman" w:cs="Times New Roman"/>
          <w:iCs/>
          <w:sz w:val="28"/>
          <w:szCs w:val="28"/>
          <w:lang w:eastAsia="ru-RU"/>
        </w:rPr>
        <w:t>катышына туура келүүчү</w:t>
      </w:r>
      <w:r>
        <w:rPr>
          <w:rFonts w:ascii="Times New Roman" w:eastAsia="Times New Roman" w:hAnsi="Times New Roman" w:cs="Times New Roman"/>
          <w:iCs/>
          <w:sz w:val="28"/>
          <w:szCs w:val="28"/>
          <w:lang w:eastAsia="ru-RU"/>
        </w:rPr>
        <w:t>,</w:t>
      </w:r>
      <w:r>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өздөштүрүүнүн</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үч</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деңгээлдүү</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маселеси</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сунушталса</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татаалдык</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коэффициенттери</w:t>
      </w:r>
      <w:r w:rsidRPr="000169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төмөнкү маанилерге ээ болот:</w:t>
      </w:r>
    </w:p>
    <w:p w14:paraId="0FC21252" w14:textId="77777777" w:rsidR="00AB21AC" w:rsidRPr="0001694F" w:rsidRDefault="007777E4"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1</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 xml:space="preserve">,1;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2</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 xml:space="preserve">,3;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3</m:t>
            </m:r>
          </m:sub>
        </m:sSub>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,6</m:t>
        </m:r>
      </m:oMath>
      <w:r w:rsidR="00AB21AC">
        <w:rPr>
          <w:rFonts w:ascii="Times New Roman" w:eastAsia="Times New Roman" w:hAnsi="Times New Roman" w:cs="Times New Roman"/>
          <w:b/>
          <w:sz w:val="28"/>
          <w:szCs w:val="28"/>
          <w:lang w:eastAsia="ru-RU"/>
        </w:rPr>
        <w:t>.</w:t>
      </w:r>
    </w:p>
    <w:p w14:paraId="234588EA" w14:textId="77777777" w:rsidR="00AB21AC" w:rsidRDefault="00AB21AC"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w:r w:rsidRPr="00F85C25">
        <w:rPr>
          <w:rFonts w:ascii="Times New Roman" w:eastAsia="Times New Roman" w:hAnsi="Times New Roman" w:cs="Times New Roman"/>
          <w:sz w:val="28"/>
          <w:szCs w:val="28"/>
          <w:lang w:eastAsia="ru-RU"/>
        </w:rPr>
        <w:t>И.М. Шлапаков</w:t>
      </w:r>
      <w:r>
        <w:rPr>
          <w:rFonts w:ascii="Times New Roman" w:eastAsia="Times New Roman" w:hAnsi="Times New Roman" w:cs="Times New Roman"/>
          <w:sz w:val="28"/>
          <w:szCs w:val="28"/>
          <w:lang w:eastAsia="ru-RU"/>
        </w:rPr>
        <w:t xml:space="preserve"> төмөндөгү өздөштүрүүнүн жалпыланган коэффициентинин беш баллдык шкаланын баалары менен болгон туура келүүчүлүгүн сунуштайт:</w:t>
      </w:r>
    </w:p>
    <w:p w14:paraId="3DA24A88" w14:textId="77777777" w:rsidR="005E083A" w:rsidRDefault="005E083A"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p>
    <w:p w14:paraId="16120EDD" w14:textId="77777777" w:rsidR="00AB21AC" w:rsidRPr="0020727B" w:rsidRDefault="005E083A" w:rsidP="000F353E">
      <w:pPr>
        <w:widowControl w:val="0"/>
        <w:shd w:val="clear" w:color="auto" w:fill="FFFFFF"/>
        <w:autoSpaceDE w:val="0"/>
        <w:autoSpaceDN w:val="0"/>
        <w:adjustRightInd w:val="0"/>
        <w:spacing w:after="0" w:line="240" w:lineRule="auto"/>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B21AC">
        <w:rPr>
          <w:rFonts w:ascii="Times New Roman" w:eastAsia="Times New Roman" w:hAnsi="Times New Roman" w:cs="Times New Roman"/>
          <w:sz w:val="28"/>
          <w:szCs w:val="28"/>
          <w:lang w:eastAsia="ru-RU"/>
        </w:rPr>
        <w:t>.2</w:t>
      </w:r>
      <w:r w:rsidR="000F353E">
        <w:rPr>
          <w:rFonts w:ascii="Times New Roman" w:eastAsia="Times New Roman" w:hAnsi="Times New Roman" w:cs="Times New Roman"/>
          <w:sz w:val="28"/>
          <w:szCs w:val="28"/>
          <w:lang w:eastAsia="ru-RU"/>
        </w:rPr>
        <w:t>-</w:t>
      </w:r>
      <w:r w:rsidR="00AB21AC">
        <w:rPr>
          <w:rFonts w:ascii="Times New Roman" w:eastAsia="Times New Roman" w:hAnsi="Times New Roman" w:cs="Times New Roman"/>
          <w:sz w:val="28"/>
          <w:szCs w:val="28"/>
          <w:lang w:eastAsia="ru-RU"/>
        </w:rPr>
        <w:t>таблицасы</w:t>
      </w:r>
      <w:r>
        <w:rPr>
          <w:rFonts w:ascii="Times New Roman" w:eastAsia="Times New Roman" w:hAnsi="Times New Roman" w:cs="Times New Roman"/>
          <w:sz w:val="28"/>
          <w:szCs w:val="28"/>
          <w:lang w:eastAsia="ru-RU"/>
        </w:rPr>
        <w:t xml:space="preserve"> – </w:t>
      </w:r>
      <w:r w:rsidR="00AB21AC" w:rsidRPr="007A11AD">
        <w:rPr>
          <w:rFonts w:ascii="Times New Roman" w:eastAsia="Times New Roman" w:hAnsi="Times New Roman" w:cs="Times New Roman"/>
          <w:b/>
          <w:bCs/>
          <w:sz w:val="28"/>
          <w:szCs w:val="28"/>
          <w:lang w:eastAsia="ru-RU"/>
        </w:rPr>
        <w:t>Өздөштүрүүнүн жалпыланган коэффициентинин беш баллдык шкаланын баалары менен болгон туура келүүчүлүгү</w:t>
      </w:r>
    </w:p>
    <w:tbl>
      <w:tblPr>
        <w:tblStyle w:val="a7"/>
        <w:tblW w:w="0" w:type="auto"/>
        <w:tblLook w:val="04A0" w:firstRow="1" w:lastRow="0" w:firstColumn="1" w:lastColumn="0" w:noHBand="0" w:noVBand="1"/>
      </w:tblPr>
      <w:tblGrid>
        <w:gridCol w:w="4468"/>
        <w:gridCol w:w="4468"/>
      </w:tblGrid>
      <w:tr w:rsidR="00AB21AC" w14:paraId="0111DEE7" w14:textId="77777777" w:rsidTr="00AB21AC">
        <w:tc>
          <w:tcPr>
            <w:tcW w:w="4468" w:type="dxa"/>
          </w:tcPr>
          <w:p w14:paraId="4DD0E463" w14:textId="77777777" w:rsidR="00AB21AC" w:rsidRPr="00274244"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b/>
                <w:i/>
                <w:sz w:val="28"/>
                <w:szCs w:val="28"/>
                <w:lang w:eastAsia="ru-RU"/>
              </w:rPr>
            </w:pPr>
            <w:r w:rsidRPr="00274244">
              <w:rPr>
                <w:rFonts w:ascii="Times New Roman" w:eastAsia="Times New Roman" w:hAnsi="Times New Roman" w:cs="Times New Roman"/>
                <w:b/>
                <w:i/>
                <w:sz w:val="28"/>
                <w:szCs w:val="28"/>
                <w:lang w:eastAsia="ru-RU"/>
              </w:rPr>
              <w:t>Өздөштүрүүнүн жалпыланган коэффициенти</w:t>
            </w:r>
          </w:p>
        </w:tc>
        <w:tc>
          <w:tcPr>
            <w:tcW w:w="4468" w:type="dxa"/>
          </w:tcPr>
          <w:p w14:paraId="61D69B54" w14:textId="77777777" w:rsidR="00AB21AC" w:rsidRPr="00274244"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b/>
                <w:i/>
                <w:sz w:val="28"/>
                <w:szCs w:val="28"/>
                <w:lang w:eastAsia="ru-RU"/>
              </w:rPr>
            </w:pPr>
            <w:r w:rsidRPr="00274244">
              <w:rPr>
                <w:rFonts w:ascii="Times New Roman" w:eastAsia="Times New Roman" w:hAnsi="Times New Roman" w:cs="Times New Roman"/>
                <w:b/>
                <w:i/>
                <w:sz w:val="28"/>
                <w:szCs w:val="28"/>
                <w:lang w:eastAsia="ru-RU"/>
              </w:rPr>
              <w:t>Баа</w:t>
            </w:r>
            <w:r>
              <w:rPr>
                <w:rFonts w:ascii="Times New Roman" w:eastAsia="Times New Roman" w:hAnsi="Times New Roman" w:cs="Times New Roman"/>
                <w:b/>
                <w:i/>
                <w:sz w:val="28"/>
                <w:szCs w:val="28"/>
                <w:lang w:eastAsia="ru-RU"/>
              </w:rPr>
              <w:t>сы</w:t>
            </w:r>
          </w:p>
        </w:tc>
      </w:tr>
      <w:tr w:rsidR="00AB21AC" w14:paraId="2186013F" w14:textId="77777777" w:rsidTr="00AB21AC">
        <w:trPr>
          <w:trHeight w:val="512"/>
        </w:trPr>
        <w:tc>
          <w:tcPr>
            <w:tcW w:w="4468" w:type="dxa"/>
          </w:tcPr>
          <w:p w14:paraId="25A10149"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sidRPr="00F85C25">
              <w:rPr>
                <w:rFonts w:ascii="Times New Roman" w:eastAsia="Times New Roman" w:hAnsi="Times New Roman" w:cs="Times New Roman"/>
                <w:i/>
                <w:iCs/>
                <w:sz w:val="28"/>
                <w:szCs w:val="28"/>
                <w:lang w:val="en-US" w:eastAsia="ru-RU"/>
              </w:rPr>
              <w:t>Q</w:t>
            </w:r>
            <w:r>
              <w:rPr>
                <w:rFonts w:ascii="Times New Roman" w:eastAsia="Times New Roman" w:hAnsi="Times New Roman" w:cs="Times New Roman"/>
                <w:i/>
                <w:iCs/>
                <w:sz w:val="28"/>
                <w:szCs w:val="28"/>
                <w:lang w:eastAsia="ru-RU"/>
              </w:rPr>
              <w:t xml:space="preserve"> ≥ </w:t>
            </w:r>
            <w:r w:rsidRPr="00F85C25">
              <w:rPr>
                <w:rFonts w:ascii="Times New Roman" w:eastAsia="Times New Roman" w:hAnsi="Times New Roman" w:cs="Times New Roman"/>
                <w:i/>
                <w:iCs/>
                <w:sz w:val="28"/>
                <w:szCs w:val="28"/>
                <w:lang w:eastAsia="ru-RU"/>
              </w:rPr>
              <w:t>0,9</w:t>
            </w:r>
            <w:r>
              <w:rPr>
                <w:rFonts w:ascii="Times New Roman" w:eastAsia="Times New Roman" w:hAnsi="Times New Roman" w:cs="Times New Roman"/>
                <w:i/>
                <w:iCs/>
                <w:sz w:val="28"/>
                <w:szCs w:val="28"/>
                <w:lang w:eastAsia="ru-RU"/>
              </w:rPr>
              <w:t>5</w:t>
            </w:r>
          </w:p>
        </w:tc>
        <w:tc>
          <w:tcPr>
            <w:tcW w:w="4468" w:type="dxa"/>
          </w:tcPr>
          <w:p w14:paraId="2CBB1E4B"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B21AC" w14:paraId="43B1C049" w14:textId="77777777" w:rsidTr="00AB21AC">
        <w:tc>
          <w:tcPr>
            <w:tcW w:w="4468" w:type="dxa"/>
          </w:tcPr>
          <w:p w14:paraId="2CEA8F7D"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sidRPr="00F85C25">
              <w:rPr>
                <w:rFonts w:ascii="Times New Roman" w:eastAsia="Times New Roman" w:hAnsi="Times New Roman" w:cs="Times New Roman"/>
                <w:i/>
                <w:iCs/>
                <w:sz w:val="28"/>
                <w:szCs w:val="28"/>
                <w:lang w:eastAsia="ru-RU"/>
              </w:rPr>
              <w:t>0,8</w:t>
            </w:r>
            <w:r>
              <w:rPr>
                <w:rFonts w:ascii="Times New Roman" w:eastAsia="Times New Roman" w:hAnsi="Times New Roman" w:cs="Times New Roman"/>
                <w:i/>
                <w:iCs/>
                <w:sz w:val="28"/>
                <w:szCs w:val="28"/>
                <w:lang w:eastAsia="ru-RU"/>
              </w:rPr>
              <w:t xml:space="preserve"> ≤ </w:t>
            </w:r>
            <w:r w:rsidRPr="00F85C25">
              <w:rPr>
                <w:rFonts w:ascii="Times New Roman" w:eastAsia="Times New Roman" w:hAnsi="Times New Roman" w:cs="Times New Roman"/>
                <w:i/>
                <w:iCs/>
                <w:sz w:val="28"/>
                <w:szCs w:val="28"/>
                <w:lang w:val="en-US" w:eastAsia="ru-RU"/>
              </w:rPr>
              <w:t>Q</w:t>
            </w:r>
            <w:r>
              <w:rPr>
                <w:rFonts w:ascii="Times New Roman" w:eastAsia="Times New Roman" w:hAnsi="Times New Roman" w:cs="Times New Roman"/>
                <w:i/>
                <w:iCs/>
                <w:sz w:val="28"/>
                <w:szCs w:val="28"/>
                <w:lang w:eastAsia="ru-RU"/>
              </w:rPr>
              <w:t xml:space="preserve"> </w:t>
            </w:r>
            <w:r w:rsidRPr="00F85C25">
              <w:rPr>
                <w:rFonts w:ascii="Times New Roman" w:eastAsia="Times New Roman" w:hAnsi="Times New Roman" w:cs="Times New Roman"/>
                <w:i/>
                <w:iCs/>
                <w:sz w:val="28"/>
                <w:szCs w:val="28"/>
                <w:lang w:eastAsia="ru-RU"/>
              </w:rPr>
              <w:t>&lt;0,9</w:t>
            </w:r>
            <w:r>
              <w:rPr>
                <w:rFonts w:ascii="Times New Roman" w:eastAsia="Times New Roman" w:hAnsi="Times New Roman" w:cs="Times New Roman"/>
                <w:i/>
                <w:iCs/>
                <w:sz w:val="28"/>
                <w:szCs w:val="28"/>
                <w:lang w:eastAsia="ru-RU"/>
              </w:rPr>
              <w:t>5</w:t>
            </w:r>
          </w:p>
        </w:tc>
        <w:tc>
          <w:tcPr>
            <w:tcW w:w="4468" w:type="dxa"/>
          </w:tcPr>
          <w:p w14:paraId="3D8F7614"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AB21AC" w14:paraId="4BD51305" w14:textId="77777777" w:rsidTr="00AB21AC">
        <w:tc>
          <w:tcPr>
            <w:tcW w:w="4468" w:type="dxa"/>
          </w:tcPr>
          <w:p w14:paraId="152A789A"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sidRPr="00F85C25">
              <w:rPr>
                <w:rFonts w:ascii="Times New Roman" w:eastAsia="Times New Roman" w:hAnsi="Times New Roman" w:cs="Times New Roman"/>
                <w:i/>
                <w:iCs/>
                <w:sz w:val="28"/>
                <w:szCs w:val="28"/>
                <w:lang w:eastAsia="ru-RU"/>
              </w:rPr>
              <w:t>0,</w:t>
            </w:r>
            <w:r>
              <w:rPr>
                <w:rFonts w:ascii="Times New Roman" w:eastAsia="Times New Roman" w:hAnsi="Times New Roman" w:cs="Times New Roman"/>
                <w:i/>
                <w:iCs/>
                <w:sz w:val="28"/>
                <w:szCs w:val="28"/>
                <w:lang w:eastAsia="ru-RU"/>
              </w:rPr>
              <w:t>6</w:t>
            </w:r>
            <w:r w:rsidRPr="00F85C25">
              <w:rPr>
                <w:rFonts w:ascii="Times New Roman" w:eastAsia="Times New Roman" w:hAnsi="Times New Roman" w:cs="Times New Roman"/>
                <w:i/>
                <w:iCs/>
                <w:sz w:val="28"/>
                <w:szCs w:val="28"/>
                <w:lang w:eastAsia="ru-RU"/>
              </w:rPr>
              <w:t>5</w:t>
            </w:r>
            <w:r>
              <w:rPr>
                <w:rFonts w:ascii="Times New Roman" w:eastAsia="Times New Roman" w:hAnsi="Times New Roman" w:cs="Times New Roman"/>
                <w:i/>
                <w:iCs/>
                <w:sz w:val="28"/>
                <w:szCs w:val="28"/>
                <w:lang w:eastAsia="ru-RU"/>
              </w:rPr>
              <w:t xml:space="preserve"> ≤ </w:t>
            </w:r>
            <w:r w:rsidRPr="00F85C25">
              <w:rPr>
                <w:rFonts w:ascii="Times New Roman" w:eastAsia="Times New Roman" w:hAnsi="Times New Roman" w:cs="Times New Roman"/>
                <w:i/>
                <w:iCs/>
                <w:sz w:val="28"/>
                <w:szCs w:val="28"/>
                <w:lang w:val="en-US" w:eastAsia="ru-RU"/>
              </w:rPr>
              <w:t>Q</w:t>
            </w:r>
            <w:r w:rsidRPr="00F85C25">
              <w:rPr>
                <w:rFonts w:ascii="Times New Roman" w:eastAsia="Times New Roman" w:hAnsi="Times New Roman" w:cs="Times New Roman"/>
                <w:i/>
                <w:iCs/>
                <w:sz w:val="28"/>
                <w:szCs w:val="28"/>
                <w:lang w:eastAsia="ru-RU"/>
              </w:rPr>
              <w:t xml:space="preserve"> &lt;0,8</w:t>
            </w:r>
          </w:p>
        </w:tc>
        <w:tc>
          <w:tcPr>
            <w:tcW w:w="4468" w:type="dxa"/>
          </w:tcPr>
          <w:p w14:paraId="19617BBF"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AB21AC" w14:paraId="1335AB5A" w14:textId="77777777" w:rsidTr="00AB21AC">
        <w:tc>
          <w:tcPr>
            <w:tcW w:w="4468" w:type="dxa"/>
          </w:tcPr>
          <w:p w14:paraId="48478F57"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sidRPr="00F85C25">
              <w:rPr>
                <w:rFonts w:ascii="Times New Roman" w:eastAsia="Times New Roman" w:hAnsi="Times New Roman" w:cs="Times New Roman"/>
                <w:i/>
                <w:iCs/>
                <w:sz w:val="28"/>
                <w:szCs w:val="28"/>
                <w:lang w:val="en-US" w:eastAsia="ru-RU"/>
              </w:rPr>
              <w:t>Q</w:t>
            </w:r>
            <w:r>
              <w:rPr>
                <w:rFonts w:ascii="Times New Roman" w:eastAsia="Times New Roman" w:hAnsi="Times New Roman" w:cs="Times New Roman"/>
                <w:i/>
                <w:iCs/>
                <w:sz w:val="28"/>
                <w:szCs w:val="28"/>
                <w:lang w:eastAsia="ru-RU"/>
              </w:rPr>
              <w:t xml:space="preserve"> </w:t>
            </w:r>
            <w:r w:rsidRPr="00F85C25">
              <w:rPr>
                <w:rFonts w:ascii="Times New Roman" w:eastAsia="Times New Roman" w:hAnsi="Times New Roman" w:cs="Times New Roman"/>
                <w:i/>
                <w:iCs/>
                <w:sz w:val="28"/>
                <w:szCs w:val="28"/>
                <w:lang w:eastAsia="ru-RU"/>
              </w:rPr>
              <w:t>&lt;0,65</w:t>
            </w:r>
          </w:p>
        </w:tc>
        <w:tc>
          <w:tcPr>
            <w:tcW w:w="4468" w:type="dxa"/>
          </w:tcPr>
          <w:p w14:paraId="7C52E55A" w14:textId="77777777" w:rsidR="00AB21AC" w:rsidRDefault="00AB21AC" w:rsidP="00AB21AC">
            <w:pPr>
              <w:widowControl w:val="0"/>
              <w:autoSpaceDE w:val="0"/>
              <w:autoSpaceDN w:val="0"/>
              <w:adjustRightInd w:val="0"/>
              <w:spacing w:line="483" w:lineRule="exact"/>
              <w:ind w:right="4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14:paraId="0CFB66B4" w14:textId="77777777" w:rsidR="00FE53F3" w:rsidRDefault="00FE53F3"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w:p>
    <w:p w14:paraId="239FB40D" w14:textId="77777777" w:rsidR="00AB21AC" w:rsidRPr="0001694F" w:rsidRDefault="00AB21AC" w:rsidP="00AB21A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Өздөштүрүүнүн жалпыланган коэффициентинин беш баллдык шкалага болгон туура келүүчүлүгүнүн чектери өздөштүрүү</w:t>
      </w:r>
      <w:r w:rsidRPr="002742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коэффициенттеринин айрым деңгээлдерге карата туура келүүчүлүгүнө салыштырмалуу туура </w:t>
      </w:r>
      <w:bookmarkEnd w:id="55"/>
      <w:r>
        <w:rPr>
          <w:rFonts w:ascii="Times New Roman" w:eastAsia="Times New Roman" w:hAnsi="Times New Roman" w:cs="Times New Roman"/>
          <w:sz w:val="28"/>
          <w:szCs w:val="28"/>
          <w:lang w:eastAsia="ru-RU"/>
        </w:rPr>
        <w:t>келгендигин көрүүгө болот.</w:t>
      </w:r>
    </w:p>
    <w:p w14:paraId="40CB1417" w14:textId="77777777" w:rsidR="00AB21AC" w:rsidRPr="00294602"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Тандалып алынган критерийлердин негизинде АОНдун калыптануу деңгээлин аныктоо тесттери иштелип чыгып даяр болгон </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7-тиркеме</w:t>
      </w:r>
      <w:r w:rsidRPr="00F85C2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В.П. Шлапаковдун изилдөөлөрүнүн жыйынтыктарын корутундулоонун негизинде </w:t>
      </w:r>
      <w:r w:rsidRPr="00F85C25">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деңгээлдеги тест 8 суроону камтыйт (ар бир суроого 4 жооптун варианты сунушталат), </w:t>
      </w:r>
      <w:r w:rsidRPr="00F85C25">
        <w:rPr>
          <w:rFonts w:ascii="Times New Roman" w:eastAsia="Times New Roman" w:hAnsi="Times New Roman" w:cs="Times New Roman"/>
          <w:sz w:val="28"/>
          <w:szCs w:val="28"/>
          <w:lang w:val="en-US" w:eastAsia="ru-RU"/>
        </w:rPr>
        <w:t>II</w:t>
      </w:r>
      <w:r w:rsidRPr="00F85C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жана</w:t>
      </w:r>
      <w:r w:rsidRPr="00F85C25">
        <w:rPr>
          <w:rFonts w:ascii="Times New Roman" w:eastAsia="Times New Roman" w:hAnsi="Times New Roman" w:cs="Times New Roman"/>
          <w:sz w:val="28"/>
          <w:szCs w:val="28"/>
          <w:lang w:eastAsia="ru-RU"/>
        </w:rPr>
        <w:t xml:space="preserve"> </w:t>
      </w:r>
      <w:r w:rsidRPr="00F85C25">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 деңгээлдеги тесттердин ар бири төрттөн практикалык тапшырмаларды камтыйт. Бардык тесттик маселелер жетиштүү объективдүүлүгү, валиддүүлүгү, ишенимдүүлүгү менен мүнөздөлөт. </w:t>
      </w:r>
      <w:r w:rsidRPr="00107AE8">
        <w:rPr>
          <w:rFonts w:ascii="Times New Roman" w:eastAsia="Times New Roman" w:hAnsi="Times New Roman" w:cs="Times New Roman"/>
          <w:b/>
          <w:bCs/>
          <w:sz w:val="28"/>
          <w:szCs w:val="28"/>
          <w:lang w:eastAsia="ru-RU"/>
        </w:rPr>
        <w:t>Объективдүүлүгү</w:t>
      </w:r>
      <w:r>
        <w:rPr>
          <w:rFonts w:ascii="Times New Roman" w:eastAsia="Times New Roman" w:hAnsi="Times New Roman" w:cs="Times New Roman"/>
          <w:sz w:val="28"/>
          <w:szCs w:val="28"/>
          <w:lang w:eastAsia="ru-RU"/>
        </w:rPr>
        <w:t xml:space="preserve"> кафедранын мугалимдеринин курамы аркылуу бааланган. Тесттик тапшырмалардын </w:t>
      </w:r>
      <w:r w:rsidRPr="00107AE8">
        <w:rPr>
          <w:rFonts w:ascii="Times New Roman" w:eastAsia="Times New Roman" w:hAnsi="Times New Roman" w:cs="Times New Roman"/>
          <w:b/>
          <w:bCs/>
          <w:sz w:val="28"/>
          <w:szCs w:val="28"/>
          <w:lang w:eastAsia="ru-RU"/>
        </w:rPr>
        <w:t>валиддүүлүгү</w:t>
      </w:r>
      <w:r>
        <w:rPr>
          <w:rFonts w:ascii="Times New Roman" w:eastAsia="Times New Roman" w:hAnsi="Times New Roman" w:cs="Times New Roman"/>
          <w:sz w:val="28"/>
          <w:szCs w:val="28"/>
          <w:lang w:eastAsia="ru-RU"/>
        </w:rPr>
        <w:t xml:space="preserve"> баштапкы даярдыкка ээ болгон студенттер экзаменде жогорку жыйынтыктарга ээ болуусу менен бышыкталды. </w:t>
      </w:r>
      <w:r w:rsidRPr="00107AE8">
        <w:rPr>
          <w:rFonts w:ascii="Times New Roman" w:eastAsia="Times New Roman" w:hAnsi="Times New Roman" w:cs="Times New Roman"/>
          <w:b/>
          <w:bCs/>
          <w:sz w:val="28"/>
          <w:szCs w:val="28"/>
          <w:lang w:eastAsia="ru-RU"/>
        </w:rPr>
        <w:t>Ишенимдүүлүк баасы</w:t>
      </w:r>
      <w:r>
        <w:rPr>
          <w:rFonts w:ascii="Times New Roman" w:eastAsia="Times New Roman" w:hAnsi="Times New Roman" w:cs="Times New Roman"/>
          <w:sz w:val="28"/>
          <w:szCs w:val="28"/>
          <w:lang w:eastAsia="ru-RU"/>
        </w:rPr>
        <w:t xml:space="preserve"> (чындыкка жакындыгы) математикалык статистиканын маселеси катары каралат.</w:t>
      </w:r>
    </w:p>
    <w:p w14:paraId="49CE8721" w14:textId="77777777" w:rsidR="00AB21AC"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Математикалык статистикага таянуу менен педагогикалык </w:t>
      </w:r>
      <w:r w:rsidRPr="00F85374">
        <w:rPr>
          <w:rFonts w:ascii="Times New Roman" w:eastAsia="Times New Roman" w:hAnsi="Times New Roman" w:cs="Times New Roman"/>
          <w:sz w:val="28"/>
          <w:szCs w:val="28"/>
          <w:lang w:eastAsia="ru-RU"/>
        </w:rPr>
        <w:t>экспериментти анын бардык баскычтарында жүргүзүүдө биз танд</w:t>
      </w:r>
      <w:r>
        <w:rPr>
          <w:rFonts w:ascii="Times New Roman" w:eastAsia="Times New Roman" w:hAnsi="Times New Roman" w:cs="Times New Roman"/>
          <w:sz w:val="28"/>
          <w:szCs w:val="28"/>
          <w:lang w:eastAsia="ru-RU"/>
        </w:rPr>
        <w:t>ап алуу</w:t>
      </w:r>
      <w:r w:rsidRPr="00763280">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xml:space="preserve">методун колдондук. Тандап алуунун алгачкы маалыматтары аркылуу студенттерди тандоо кокустук мүнөзгө ээ болуусу керек. Биздин тандоонун </w:t>
      </w:r>
      <w:r w:rsidRPr="00F85C25">
        <w:rPr>
          <w:rFonts w:ascii="Times New Roman" w:eastAsia="Times New Roman" w:hAnsi="Times New Roman" w:cs="Times New Roman"/>
          <w:sz w:val="28"/>
          <w:szCs w:val="28"/>
          <w:lang w:eastAsia="ru-RU"/>
        </w:rPr>
        <w:t>репрезентатив</w:t>
      </w:r>
      <w:r>
        <w:rPr>
          <w:rFonts w:ascii="Times New Roman" w:eastAsia="Times New Roman" w:hAnsi="Times New Roman" w:cs="Times New Roman"/>
          <w:sz w:val="28"/>
          <w:szCs w:val="28"/>
          <w:lang w:eastAsia="ru-RU"/>
        </w:rPr>
        <w:t>дүүлүгү окуу группаларын тандап алуу аркылуу негизделет. Эксперименттин ар бир баскычындагы тандап алууда окуу группалары</w:t>
      </w:r>
      <w:r w:rsidRPr="00D526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кокустук мүнөздө тандалып алынышкан жана үзгүлтүксүз изилдөөгө дуушар болуп турушкан. </w:t>
      </w:r>
    </w:p>
    <w:p w14:paraId="1322CF7D" w14:textId="776E550F"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Тестирлөөнүн жыйынтыктарын баалоо математикалык статистиканын тандалма орточо математикалык чоңдуктардын айырмачылыгы маселеси катары аныкталган. Бул үчүн </w:t>
      </w:r>
      <w:r w:rsidRPr="00F85C25">
        <w:rPr>
          <w:rFonts w:ascii="Times New Roman" w:eastAsia="Times New Roman" w:hAnsi="Times New Roman" w:cs="Times New Roman"/>
          <w:sz w:val="28"/>
          <w:szCs w:val="28"/>
          <w:lang w:eastAsia="ru-RU"/>
        </w:rPr>
        <w:t>Стьюдент</w:t>
      </w:r>
      <w:r>
        <w:rPr>
          <w:rFonts w:ascii="Times New Roman" w:eastAsia="Times New Roman" w:hAnsi="Times New Roman" w:cs="Times New Roman"/>
          <w:sz w:val="28"/>
          <w:szCs w:val="28"/>
          <w:lang w:eastAsia="ru-RU"/>
        </w:rPr>
        <w:t>тин</w:t>
      </w:r>
      <w:r w:rsidRPr="00CD1AC5">
        <w:rPr>
          <w:rFonts w:ascii="Times New Roman" w:eastAsia="Times New Roman" w:hAnsi="Times New Roman" w:cs="Times New Roman"/>
          <w:sz w:val="28"/>
          <w:szCs w:val="28"/>
          <w:lang w:eastAsia="ru-RU"/>
        </w:rPr>
        <w:t xml:space="preserve"> </w:t>
      </w:r>
      <w:r w:rsidRPr="00F85C25">
        <w:rPr>
          <w:rFonts w:ascii="Times New Roman" w:eastAsia="Times New Roman" w:hAnsi="Times New Roman" w:cs="Times New Roman"/>
          <w:sz w:val="28"/>
          <w:szCs w:val="28"/>
          <w:lang w:val="en-US" w:eastAsia="ru-RU"/>
        </w:rPr>
        <w:t>t</w:t>
      </w:r>
      <w:r w:rsidRPr="00F85C25">
        <w:rPr>
          <w:rFonts w:ascii="Times New Roman" w:eastAsia="Times New Roman" w:hAnsi="Times New Roman" w:cs="Times New Roman"/>
          <w:sz w:val="28"/>
          <w:szCs w:val="28"/>
          <w:lang w:eastAsia="ru-RU"/>
        </w:rPr>
        <w:t>-критерий</w:t>
      </w:r>
      <w:r>
        <w:rPr>
          <w:rFonts w:ascii="Times New Roman" w:eastAsia="Times New Roman" w:hAnsi="Times New Roman" w:cs="Times New Roman"/>
          <w:sz w:val="28"/>
          <w:szCs w:val="28"/>
          <w:lang w:eastAsia="ru-RU"/>
        </w:rPr>
        <w:t>и колдонулган</w:t>
      </w:r>
      <w:r w:rsidR="00F735D2">
        <w:rPr>
          <w:rFonts w:ascii="Times New Roman" w:eastAsia="Times New Roman" w:hAnsi="Times New Roman" w:cs="Times New Roman"/>
          <w:sz w:val="28"/>
          <w:szCs w:val="28"/>
          <w:lang w:eastAsia="ru-RU"/>
        </w:rPr>
        <w:t xml:space="preserve"> </w:t>
      </w:r>
      <w:r w:rsidR="00F735D2" w:rsidRPr="00807A6E">
        <w:rPr>
          <w:rFonts w:ascii="Times New Roman" w:eastAsia="Times New Roman" w:hAnsi="Times New Roman" w:cs="Times New Roman"/>
          <w:sz w:val="28"/>
          <w:szCs w:val="28"/>
          <w:lang w:eastAsia="ru-RU"/>
        </w:rPr>
        <w:t>[166]</w:t>
      </w:r>
      <w:r>
        <w:rPr>
          <w:rFonts w:ascii="Times New Roman" w:eastAsia="Times New Roman" w:hAnsi="Times New Roman" w:cs="Times New Roman"/>
          <w:sz w:val="28"/>
          <w:szCs w:val="28"/>
          <w:lang w:eastAsia="ru-RU"/>
        </w:rPr>
        <w:t xml:space="preserve">. Бул критерийдин негизинде өздөштүрүүнүн </w:t>
      </w:r>
      <w:r w:rsidRPr="007A646E">
        <w:rPr>
          <w:rFonts w:ascii="Times New Roman" w:eastAsia="Times New Roman" w:hAnsi="Times New Roman" w:cs="Times New Roman"/>
          <w:i/>
          <w:iCs/>
          <w:sz w:val="28"/>
          <w:szCs w:val="28"/>
          <w:lang w:val="en-US" w:eastAsia="ru-RU"/>
        </w:rPr>
        <w:t>i</w:t>
      </w:r>
      <w:r>
        <w:rPr>
          <w:rFonts w:ascii="Times New Roman" w:eastAsia="Times New Roman" w:hAnsi="Times New Roman" w:cs="Times New Roman"/>
          <w:sz w:val="28"/>
          <w:szCs w:val="28"/>
          <w:lang w:eastAsia="ru-RU"/>
        </w:rPr>
        <w:t>–деңгээлинде (</w:t>
      </w:r>
      <m:oMath>
        <m:r>
          <w:rPr>
            <w:rFonts w:ascii="Cambria Math" w:eastAsia="Times New Roman" w:hAnsi="Cambria Math" w:cs="Times New Roman"/>
            <w:sz w:val="28"/>
            <w:szCs w:val="28"/>
            <w:lang w:eastAsia="ru-RU"/>
          </w:rPr>
          <m:t>i=1, 2, 3</m:t>
        </m:r>
      </m:oMath>
      <w:r>
        <w:rPr>
          <w:rFonts w:ascii="Times New Roman" w:eastAsia="Times New Roman" w:hAnsi="Times New Roman" w:cs="Times New Roman"/>
          <w:sz w:val="28"/>
          <w:szCs w:val="28"/>
          <w:lang w:eastAsia="ru-RU"/>
        </w:rPr>
        <w:t>) орточо арифметикалык чоңдуктарынын айырмачылыгынын статистикалык маанилүүлүгү (5)</w:t>
      </w:r>
      <w:r w:rsidRPr="00C279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формуласы аркылуу</w:t>
      </w:r>
      <w:r w:rsidRPr="00C279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бааланат:</w:t>
      </w:r>
    </w:p>
    <w:p w14:paraId="397EA15D" w14:textId="77777777" w:rsidR="00AB21AC" w:rsidRPr="00C45B55" w:rsidRDefault="00AB21AC" w:rsidP="00AB21A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8"/>
          <w:szCs w:val="28"/>
          <w:lang w:eastAsia="ru-RU"/>
        </w:rPr>
      </w:pPr>
      <m:oMathPara>
        <m:oMath>
          <m:r>
            <m:rPr>
              <m:sty m:val="bi"/>
            </m:rPr>
            <w:rPr>
              <w:rFonts w:ascii="Cambria Math" w:eastAsia="Times New Roman" w:hAnsi="Cambria Math" w:cs="Times New Roman"/>
              <w:sz w:val="28"/>
              <w:szCs w:val="28"/>
              <w:lang w:eastAsia="ru-RU"/>
            </w:rPr>
            <w:lastRenderedPageBreak/>
            <m:t>t=</m:t>
          </m:r>
          <m:f>
            <m:fPr>
              <m:ctrlPr>
                <w:rPr>
                  <w:rFonts w:ascii="Cambria Math" w:eastAsia="Times New Roman" w:hAnsi="Cambria Math" w:cs="Times New Roman"/>
                  <w:b/>
                  <w:i/>
                  <w:sz w:val="28"/>
                  <w:szCs w:val="28"/>
                  <w:lang w:eastAsia="ru-RU"/>
                </w:rPr>
              </m:ctrlPr>
            </m:fPr>
            <m:num>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K</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K</m:t>
                  </m:r>
                </m:e>
                <m:sub>
                  <m:r>
                    <m:rPr>
                      <m:sty m:val="bi"/>
                    </m:rPr>
                    <w:rPr>
                      <w:rFonts w:ascii="Cambria Math" w:eastAsia="Times New Roman" w:hAnsi="Cambria Math" w:cs="Times New Roman"/>
                      <w:sz w:val="28"/>
                      <w:szCs w:val="28"/>
                      <w:lang w:eastAsia="ru-RU"/>
                    </w:rPr>
                    <m:t>кi</m:t>
                  </m:r>
                </m:sub>
              </m:sSub>
            </m:num>
            <m:den>
              <m:rad>
                <m:radPr>
                  <m:degHide m:val="1"/>
                  <m:ctrlPr>
                    <w:rPr>
                      <w:rFonts w:ascii="Cambria Math" w:eastAsia="Times New Roman" w:hAnsi="Cambria Math" w:cs="Times New Roman"/>
                      <w:b/>
                      <w:i/>
                      <w:sz w:val="28"/>
                      <w:szCs w:val="28"/>
                      <w:lang w:eastAsia="ru-RU"/>
                    </w:rPr>
                  </m:ctrlPr>
                </m:radPr>
                <m:deg/>
                <m:e>
                  <m:sSubSup>
                    <m:sSubSupPr>
                      <m:ctrlPr>
                        <w:rPr>
                          <w:rFonts w:ascii="Cambria Math" w:eastAsia="Times New Roman" w:hAnsi="Cambria Math" w:cs="Times New Roman"/>
                          <w:b/>
                          <w:i/>
                          <w:sz w:val="28"/>
                          <w:szCs w:val="28"/>
                          <w:lang w:val="en-US" w:eastAsia="ru-RU"/>
                        </w:rPr>
                      </m:ctrlPr>
                    </m:sSubSupPr>
                    <m:e>
                      <m:r>
                        <m:rPr>
                          <m:sty m:val="bi"/>
                        </m:rPr>
                        <w:rPr>
                          <w:rFonts w:ascii="Cambria Math" w:eastAsia="Times New Roman" w:hAnsi="Cambria Math" w:cs="Times New Roman"/>
                          <w:sz w:val="28"/>
                          <w:szCs w:val="28"/>
                          <w:lang w:val="en-US" w:eastAsia="ru-RU"/>
                        </w:rPr>
                        <m:t>m</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up>
                      <m:r>
                        <m:rPr>
                          <m:sty m:val="bi"/>
                        </m:rPr>
                        <w:rPr>
                          <w:rFonts w:ascii="Cambria Math" w:eastAsia="Times New Roman" w:hAnsi="Cambria Math" w:cs="Times New Roman"/>
                          <w:sz w:val="28"/>
                          <w:szCs w:val="28"/>
                          <w:lang w:val="en-US" w:eastAsia="ru-RU"/>
                        </w:rPr>
                        <m:t>2</m:t>
                      </m:r>
                    </m:sup>
                  </m:sSubSup>
                  <m:r>
                    <m:rPr>
                      <m:sty m:val="bi"/>
                    </m:rPr>
                    <w:rPr>
                      <w:rFonts w:ascii="Cambria Math" w:eastAsia="Times New Roman" w:hAnsi="Cambria Math" w:cs="Times New Roman"/>
                      <w:sz w:val="28"/>
                      <w:szCs w:val="28"/>
                      <w:lang w:val="en-US" w:eastAsia="ru-RU"/>
                    </w:rPr>
                    <m:t>+</m:t>
                  </m:r>
                  <m:sSubSup>
                    <m:sSubSupPr>
                      <m:ctrlPr>
                        <w:rPr>
                          <w:rFonts w:ascii="Cambria Math" w:eastAsia="Times New Roman" w:hAnsi="Cambria Math" w:cs="Times New Roman"/>
                          <w:b/>
                          <w:i/>
                          <w:sz w:val="28"/>
                          <w:szCs w:val="28"/>
                          <w:lang w:val="en-US" w:eastAsia="ru-RU"/>
                        </w:rPr>
                      </m:ctrlPr>
                    </m:sSubSupPr>
                    <m:e>
                      <m:r>
                        <m:rPr>
                          <m:sty m:val="bi"/>
                        </m:rPr>
                        <w:rPr>
                          <w:rFonts w:ascii="Cambria Math" w:eastAsia="Times New Roman" w:hAnsi="Cambria Math" w:cs="Times New Roman"/>
                          <w:sz w:val="28"/>
                          <w:szCs w:val="28"/>
                          <w:lang w:val="en-US" w:eastAsia="ru-RU"/>
                        </w:rPr>
                        <m:t>m</m:t>
                      </m:r>
                    </m:e>
                    <m:sub>
                      <m:r>
                        <m:rPr>
                          <m:sty m:val="bi"/>
                        </m:rPr>
                        <w:rPr>
                          <w:rFonts w:ascii="Cambria Math" w:eastAsia="Times New Roman" w:hAnsi="Cambria Math" w:cs="Times New Roman"/>
                          <w:sz w:val="28"/>
                          <w:szCs w:val="28"/>
                          <w:lang w:eastAsia="ru-RU"/>
                        </w:rPr>
                        <m:t>к</m:t>
                      </m:r>
                      <m:r>
                        <m:rPr>
                          <m:sty m:val="bi"/>
                        </m:rPr>
                        <w:rPr>
                          <w:rFonts w:ascii="Cambria Math" w:eastAsia="Times New Roman" w:hAnsi="Cambria Math" w:cs="Times New Roman"/>
                          <w:sz w:val="28"/>
                          <w:szCs w:val="28"/>
                          <w:lang w:val="en-US" w:eastAsia="ru-RU"/>
                        </w:rPr>
                        <m:t>i</m:t>
                      </m:r>
                    </m:sub>
                    <m:sup>
                      <m:r>
                        <m:rPr>
                          <m:sty m:val="bi"/>
                        </m:rPr>
                        <w:rPr>
                          <w:rFonts w:ascii="Cambria Math" w:eastAsia="Times New Roman" w:hAnsi="Cambria Math" w:cs="Times New Roman"/>
                          <w:sz w:val="28"/>
                          <w:szCs w:val="28"/>
                          <w:lang w:val="en-US" w:eastAsia="ru-RU"/>
                        </w:rPr>
                        <m:t>2</m:t>
                      </m:r>
                    </m:sup>
                  </m:sSubSup>
                </m:e>
              </m:rad>
            </m:den>
          </m:f>
          <m:r>
            <m:rPr>
              <m:sty m:val="bi"/>
            </m:rP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b/>
                  <w:i/>
                  <w:sz w:val="28"/>
                  <w:szCs w:val="28"/>
                  <w:lang w:eastAsia="ru-RU"/>
                </w:rPr>
              </m:ctrlPr>
            </m:dPr>
            <m:e>
              <m:r>
                <m:rPr>
                  <m:sty m:val="bi"/>
                </m:rPr>
                <w:rPr>
                  <w:rFonts w:ascii="Cambria Math" w:eastAsia="Times New Roman" w:hAnsi="Cambria Math" w:cs="Times New Roman"/>
                  <w:sz w:val="28"/>
                  <w:szCs w:val="28"/>
                  <w:lang w:eastAsia="ru-RU"/>
                </w:rPr>
                <m:t>5</m:t>
              </m:r>
            </m:e>
          </m:d>
        </m:oMath>
      </m:oMathPara>
    </w:p>
    <w:p w14:paraId="4A01340B" w14:textId="77777777" w:rsidR="00AB21AC" w:rsidRPr="000D40D9" w:rsidRDefault="00AB21AC" w:rsidP="00AB21AC">
      <w:pPr>
        <w:widowControl w:val="0"/>
        <w:shd w:val="clear" w:color="auto" w:fill="FFFFFF"/>
        <w:autoSpaceDE w:val="0"/>
        <w:autoSpaceDN w:val="0"/>
        <w:adjustRightInd w:val="0"/>
        <w:spacing w:after="0" w:line="474" w:lineRule="exact"/>
        <w:ind w:right="136"/>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мында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э</m:t>
            </m:r>
            <m:r>
              <w:rPr>
                <w:rFonts w:ascii="Cambria Math" w:eastAsia="Times New Roman" w:hAnsi="Cambria Math" w:cs="Times New Roman"/>
                <w:sz w:val="28"/>
                <w:szCs w:val="28"/>
                <w:lang w:val="en-US" w:eastAsia="ru-RU"/>
              </w:rPr>
              <m:t>i</m:t>
            </m:r>
          </m:sub>
        </m:sSub>
      </m:oMath>
      <w:r>
        <w:rPr>
          <w:rFonts w:ascii="Times New Roman" w:eastAsia="Times New Roman" w:hAnsi="Times New Roman" w:cs="Times New Roman"/>
          <w:sz w:val="28"/>
          <w:szCs w:val="28"/>
          <w:lang w:eastAsia="ru-RU"/>
        </w:rPr>
        <w:t xml:space="preserve"> жана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кi</m:t>
            </m:r>
          </m:sub>
        </m:sSub>
      </m:oMath>
      <w:r>
        <w:rPr>
          <w:rFonts w:ascii="Times New Roman" w:eastAsia="Times New Roman" w:hAnsi="Times New Roman" w:cs="Times New Roman"/>
          <w:sz w:val="28"/>
          <w:szCs w:val="28"/>
          <w:lang w:eastAsia="ru-RU"/>
        </w:rPr>
        <w:t xml:space="preserve"> болсо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э</m:t>
            </m:r>
          </m:sub>
        </m:sSub>
      </m:oMath>
      <w:r>
        <w:rPr>
          <w:rFonts w:ascii="Times New Roman" w:eastAsia="Times New Roman" w:hAnsi="Times New Roman" w:cs="Times New Roman"/>
          <w:sz w:val="28"/>
          <w:szCs w:val="28"/>
          <w:lang w:eastAsia="ru-RU"/>
        </w:rPr>
        <w:t xml:space="preserve"> жана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к</m:t>
            </m:r>
          </m:sub>
        </m:sSub>
      </m:oMath>
      <w:r>
        <w:rPr>
          <w:rFonts w:ascii="Times New Roman" w:eastAsia="Times New Roman" w:hAnsi="Times New Roman" w:cs="Times New Roman"/>
          <w:sz w:val="28"/>
          <w:szCs w:val="28"/>
          <w:lang w:eastAsia="ru-RU"/>
        </w:rPr>
        <w:t xml:space="preserve"> (эксперименттик жана контролдук группалардагы студенттердин саны) тандоолорунун салыштырылып жаткан орточо арифметикалык чоңдуктары (биздин маселеде  </w:t>
      </w:r>
      <w:r w:rsidRPr="004C3028">
        <w:rPr>
          <w:rFonts w:ascii="Times New Roman" w:eastAsia="Times New Roman" w:hAnsi="Times New Roman" w:cs="Times New Roman"/>
          <w:i/>
          <w:sz w:val="28"/>
          <w:szCs w:val="28"/>
          <w:lang w:val="en-US" w:eastAsia="ru-RU"/>
        </w:rPr>
        <w:t>i</w:t>
      </w:r>
      <w:r>
        <w:rPr>
          <w:rFonts w:ascii="Times New Roman" w:eastAsia="Times New Roman" w:hAnsi="Times New Roman" w:cs="Times New Roman"/>
          <w:sz w:val="28"/>
          <w:szCs w:val="28"/>
          <w:lang w:eastAsia="ru-RU"/>
        </w:rPr>
        <w:t xml:space="preserve">–деңгээлдеги эксперименттик жана контролдук группалардын өздөштүрүүсүнүн орточо коэффициенттери), ал эми </w:t>
      </w: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э</m:t>
            </m:r>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eastAsia="ru-RU"/>
              </w:rPr>
              <m:t>2</m:t>
            </m:r>
          </m:sup>
        </m:sSubSup>
      </m:oMath>
      <w:r w:rsidRPr="000D40D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m:oMath>
        <m:sSubSup>
          <m:sSubSupPr>
            <m:ctrlPr>
              <w:rPr>
                <w:rFonts w:ascii="Cambria Math" w:eastAsia="Times New Roman" w:hAnsi="Cambria Math" w:cs="Times New Roman"/>
                <w:i/>
                <w:sz w:val="28"/>
                <w:szCs w:val="28"/>
                <w:lang w:val="en-US" w:eastAsia="ru-RU"/>
              </w:rPr>
            </m:ctrlPr>
          </m:sSubSup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к</m:t>
            </m:r>
            <m:r>
              <w:rPr>
                <w:rFonts w:ascii="Cambria Math" w:eastAsia="Times New Roman" w:hAnsi="Cambria Math" w:cs="Times New Roman"/>
                <w:sz w:val="28"/>
                <w:szCs w:val="28"/>
                <w:lang w:val="en-US" w:eastAsia="ru-RU"/>
              </w:rPr>
              <m:t>i</m:t>
            </m:r>
          </m:sub>
          <m:sup>
            <m:r>
              <w:rPr>
                <w:rFonts w:ascii="Cambria Math" w:eastAsia="Times New Roman" w:hAnsi="Cambria Math" w:cs="Times New Roman"/>
                <w:sz w:val="28"/>
                <w:szCs w:val="28"/>
                <w:lang w:eastAsia="ru-RU"/>
              </w:rPr>
              <m:t>2</m:t>
            </m:r>
          </m:sup>
        </m:sSubSup>
      </m:oMath>
      <w:r>
        <w:rPr>
          <w:rFonts w:ascii="Times New Roman" w:eastAsia="Times New Roman" w:hAnsi="Times New Roman" w:cs="Times New Roman"/>
          <w:sz w:val="28"/>
          <w:szCs w:val="28"/>
          <w:lang w:eastAsia="ru-RU"/>
        </w:rPr>
        <w:t xml:space="preserve"> – орточо чоңдуктардын каталарынын квадраттары.</w:t>
      </w:r>
    </w:p>
    <w:p w14:paraId="2B3659DF" w14:textId="77777777" w:rsidR="00AB21AC" w:rsidRDefault="00AB21AC" w:rsidP="00AB21AC">
      <w:pPr>
        <w:widowControl w:val="0"/>
        <w:shd w:val="clear" w:color="auto" w:fill="FFFFFF"/>
        <w:autoSpaceDE w:val="0"/>
        <w:autoSpaceDN w:val="0"/>
        <w:adjustRightInd w:val="0"/>
        <w:spacing w:after="0" w:line="474" w:lineRule="exact"/>
        <w:ind w:right="136" w:firstLine="567"/>
        <w:jc w:val="both"/>
        <w:rPr>
          <w:rFonts w:ascii="Times New Roman" w:eastAsia="Times New Roman" w:hAnsi="Times New Roman" w:cs="Times New Roman"/>
          <w:sz w:val="28"/>
          <w:szCs w:val="28"/>
          <w:lang w:eastAsia="ru-RU"/>
        </w:rPr>
      </w:pPr>
      <w:r w:rsidRPr="004C3028">
        <w:rPr>
          <w:rFonts w:ascii="Times New Roman" w:eastAsia="Times New Roman" w:hAnsi="Times New Roman" w:cs="Times New Roman"/>
          <w:i/>
          <w:sz w:val="28"/>
          <w:szCs w:val="28"/>
          <w:lang w:val="en-US" w:eastAsia="ru-RU"/>
        </w:rPr>
        <w:t>i</w:t>
      </w:r>
      <w:r>
        <w:rPr>
          <w:rFonts w:ascii="Times New Roman" w:eastAsia="Times New Roman" w:hAnsi="Times New Roman" w:cs="Times New Roman"/>
          <w:sz w:val="28"/>
          <w:szCs w:val="28"/>
          <w:lang w:eastAsia="ru-RU"/>
        </w:rPr>
        <w:t>–деңгээлдеги эксперименттик группалар үчүн өздөштүрүүсүнүн орточо коэффициенттери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э</m:t>
            </m:r>
            <m:r>
              <w:rPr>
                <w:rFonts w:ascii="Cambria Math" w:eastAsia="Times New Roman" w:hAnsi="Cambria Math" w:cs="Times New Roman"/>
                <w:sz w:val="28"/>
                <w:szCs w:val="28"/>
                <w:lang w:val="en-US" w:eastAsia="ru-RU"/>
              </w:rPr>
              <m:t>i</m:t>
            </m:r>
          </m:sub>
        </m:sSub>
      </m:oMath>
      <w:r>
        <w:rPr>
          <w:rFonts w:ascii="Times New Roman" w:eastAsia="Times New Roman" w:hAnsi="Times New Roman" w:cs="Times New Roman"/>
          <w:sz w:val="28"/>
          <w:szCs w:val="28"/>
          <w:lang w:eastAsia="ru-RU"/>
        </w:rPr>
        <w:t>) төмөндөгү формула менен эсептелет:</w:t>
      </w:r>
    </w:p>
    <w:p w14:paraId="5F228B9D" w14:textId="77777777" w:rsidR="00AB21AC" w:rsidRPr="00C45B55" w:rsidRDefault="007777E4" w:rsidP="00AB21AC">
      <w:pPr>
        <w:widowControl w:val="0"/>
        <w:shd w:val="clear" w:color="auto" w:fill="FFFFFF"/>
        <w:autoSpaceDE w:val="0"/>
        <w:autoSpaceDN w:val="0"/>
        <w:adjustRightInd w:val="0"/>
        <w:spacing w:after="0" w:line="480" w:lineRule="auto"/>
        <w:ind w:right="136" w:firstLine="567"/>
        <w:jc w:val="center"/>
        <w:rPr>
          <w:rFonts w:ascii="Times New Roman" w:eastAsia="Times New Roman" w:hAnsi="Times New Roman" w:cs="Times New Roman"/>
          <w:b/>
          <w:i/>
          <w:sz w:val="28"/>
          <w:szCs w:val="28"/>
          <w:lang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Sub>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b/>
                <w:i/>
                <w:sz w:val="28"/>
                <w:szCs w:val="28"/>
                <w:lang w:val="en-US" w:eastAsia="ru-RU"/>
              </w:rPr>
            </m:ctrlPr>
          </m:fPr>
          <m:num>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j</m:t>
                </m:r>
                <m:r>
                  <m:rPr>
                    <m:sty m:val="bi"/>
                  </m:rP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э</m:t>
                    </m:r>
                  </m:sub>
                </m:sSub>
              </m:sup>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j</m:t>
                    </m:r>
                  </m:sub>
                </m:sSub>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э</m:t>
                </m:r>
              </m:sub>
            </m:sSub>
          </m:den>
        </m:f>
        <m:r>
          <m:rPr>
            <m:sty m:val="bi"/>
          </m:rP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b/>
                <w:i/>
                <w:sz w:val="28"/>
                <w:szCs w:val="28"/>
                <w:lang w:eastAsia="ru-RU"/>
              </w:rPr>
            </m:ctrlPr>
          </m:dPr>
          <m:e>
            <m:r>
              <m:rPr>
                <m:sty m:val="bi"/>
              </m:rPr>
              <w:rPr>
                <w:rFonts w:ascii="Cambria Math" w:eastAsia="Times New Roman" w:hAnsi="Cambria Math" w:cs="Times New Roman"/>
                <w:sz w:val="28"/>
                <w:szCs w:val="28"/>
                <w:lang w:eastAsia="ru-RU"/>
              </w:rPr>
              <m:t>6</m:t>
            </m:r>
          </m:e>
        </m:d>
      </m:oMath>
      <w:r w:rsidR="00AB21AC" w:rsidRPr="00C45B55">
        <w:rPr>
          <w:rFonts w:ascii="Times New Roman" w:eastAsia="Times New Roman" w:hAnsi="Times New Roman" w:cs="Times New Roman"/>
          <w:b/>
          <w:i/>
          <w:sz w:val="28"/>
          <w:szCs w:val="28"/>
          <w:lang w:eastAsia="ru-RU"/>
        </w:rPr>
        <w:t xml:space="preserve"> </w:t>
      </w:r>
    </w:p>
    <w:p w14:paraId="4B52EA70" w14:textId="77777777" w:rsidR="00AB21AC" w:rsidRPr="0067356B" w:rsidRDefault="00AB21AC" w:rsidP="00AB21AC">
      <w:pPr>
        <w:widowControl w:val="0"/>
        <w:shd w:val="clear" w:color="auto" w:fill="FFFFFF"/>
        <w:autoSpaceDE w:val="0"/>
        <w:autoSpaceDN w:val="0"/>
        <w:adjustRightInd w:val="0"/>
        <w:spacing w:after="0" w:line="360" w:lineRule="auto"/>
        <w:ind w:right="1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мында</w:t>
      </w:r>
      <w:r w:rsidRPr="0067356B">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j</m:t>
            </m:r>
          </m:sub>
        </m:sSub>
        <m:r>
          <w:rPr>
            <w:rFonts w:ascii="Cambria Math" w:eastAsia="Times New Roman" w:hAnsi="Cambria Math" w:cs="Times New Roman"/>
            <w:sz w:val="28"/>
            <w:szCs w:val="28"/>
            <w:lang w:eastAsia="ru-RU"/>
          </w:rPr>
          <m:t xml:space="preserve"> </m:t>
        </m:r>
      </m:oMath>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өздөштүрүүнүн</w:t>
      </w:r>
      <w:r w:rsidRPr="0067356B">
        <w:rPr>
          <w:rFonts w:ascii="Times New Roman" w:eastAsia="Times New Roman" w:hAnsi="Times New Roman" w:cs="Times New Roman"/>
          <w:sz w:val="28"/>
          <w:szCs w:val="28"/>
          <w:lang w:eastAsia="ru-RU"/>
        </w:rPr>
        <w:t xml:space="preserve"> </w:t>
      </w:r>
      <w:r w:rsidRPr="009C0DB9">
        <w:rPr>
          <w:rFonts w:ascii="Times New Roman" w:eastAsia="Times New Roman" w:hAnsi="Times New Roman" w:cs="Times New Roman"/>
          <w:i/>
          <w:iCs/>
          <w:sz w:val="28"/>
          <w:szCs w:val="28"/>
          <w:lang w:val="en-US" w:eastAsia="ru-RU"/>
        </w:rPr>
        <w:t>i</w:t>
      </w:r>
      <w:r w:rsidRPr="0067356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деңгээлиндеги</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маселени</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аткаргандыгы</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үчүн</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коюлган</w:t>
      </w:r>
      <w:r w:rsidRPr="0067356B">
        <w:rPr>
          <w:rFonts w:ascii="Times New Roman" w:eastAsia="Times New Roman" w:hAnsi="Times New Roman" w:cs="Times New Roman"/>
          <w:sz w:val="28"/>
          <w:szCs w:val="28"/>
          <w:lang w:eastAsia="ru-RU"/>
        </w:rPr>
        <w:t xml:space="preserve"> </w:t>
      </w:r>
      <w:r w:rsidRPr="009C0DB9">
        <w:rPr>
          <w:rFonts w:ascii="Times New Roman" w:eastAsia="Times New Roman" w:hAnsi="Times New Roman" w:cs="Times New Roman"/>
          <w:i/>
          <w:iCs/>
          <w:sz w:val="28"/>
          <w:szCs w:val="28"/>
          <w:lang w:val="en-US" w:eastAsia="ru-RU"/>
        </w:rPr>
        <w:t>j</w:t>
      </w:r>
      <w:r w:rsidRPr="0067356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баа</w:t>
      </w:r>
      <w:r w:rsidRPr="0067356B">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j</m:t>
            </m:r>
          </m:sub>
        </m:sSub>
      </m:oMath>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болсо</w:t>
      </w:r>
      <w:r w:rsidRPr="0067356B">
        <w:rPr>
          <w:rFonts w:ascii="Times New Roman" w:eastAsia="Times New Roman" w:hAnsi="Times New Roman" w:cs="Times New Roman"/>
          <w:sz w:val="28"/>
          <w:szCs w:val="28"/>
          <w:lang w:eastAsia="ru-RU"/>
        </w:rPr>
        <w:t xml:space="preserve"> </w:t>
      </w:r>
      <w:r w:rsidRPr="009C0DB9">
        <w:rPr>
          <w:rFonts w:ascii="Times New Roman" w:eastAsia="Times New Roman" w:hAnsi="Times New Roman" w:cs="Times New Roman"/>
          <w:i/>
          <w:iCs/>
          <w:sz w:val="28"/>
          <w:szCs w:val="28"/>
          <w:lang w:val="en-US" w:eastAsia="ru-RU"/>
        </w:rPr>
        <w:t>j</w:t>
      </w:r>
      <w:r w:rsidRPr="0067356B">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баанын</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пайда</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болуу</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жыштыгы</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Ушундай</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эле</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жол</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менен</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контролдук</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группалар</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үчүн</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өздөштүрүүсүнүн</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орточо</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коэффициенттери</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эсептелинет</w:t>
      </w:r>
      <w:r w:rsidRPr="0067356B">
        <w:rPr>
          <w:rFonts w:ascii="Times New Roman" w:eastAsia="Times New Roman" w:hAnsi="Times New Roman" w:cs="Times New Roman"/>
          <w:sz w:val="28"/>
          <w:szCs w:val="28"/>
          <w:lang w:eastAsia="ru-RU"/>
        </w:rPr>
        <w:t>.</w:t>
      </w:r>
    </w:p>
    <w:p w14:paraId="46F8B3D0" w14:textId="77777777" w:rsidR="00AB21AC" w:rsidRPr="0067356B" w:rsidRDefault="00AB21AC" w:rsidP="00AB21AC">
      <w:pPr>
        <w:widowControl w:val="0"/>
        <w:shd w:val="clear" w:color="auto" w:fill="FFFFFF"/>
        <w:autoSpaceDE w:val="0"/>
        <w:autoSpaceDN w:val="0"/>
        <w:adjustRightInd w:val="0"/>
        <w:spacing w:after="0" w:line="469" w:lineRule="exact"/>
        <w:ind w:right="84" w:firstLine="567"/>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Өздөштүрүүнүн</w:t>
      </w:r>
      <w:r w:rsidRPr="0067356B">
        <w:rPr>
          <w:rFonts w:ascii="Times New Roman" w:eastAsia="Times New Roman" w:hAnsi="Times New Roman" w:cs="Times New Roman"/>
          <w:spacing w:val="-1"/>
          <w:sz w:val="28"/>
          <w:szCs w:val="28"/>
          <w:lang w:eastAsia="ru-RU"/>
        </w:rPr>
        <w:t xml:space="preserve"> </w:t>
      </w:r>
      <w:r w:rsidRPr="00F85C25">
        <w:rPr>
          <w:rFonts w:ascii="Times New Roman" w:eastAsia="Times New Roman" w:hAnsi="Times New Roman" w:cs="Times New Roman"/>
          <w:spacing w:val="-1"/>
          <w:sz w:val="28"/>
          <w:szCs w:val="28"/>
          <w:lang w:val="en-US" w:eastAsia="ru-RU"/>
        </w:rPr>
        <w:t>I</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деңгээлинин</w:t>
      </w:r>
      <w:r w:rsidRPr="0067356B">
        <w:rPr>
          <w:rFonts w:ascii="Times New Roman" w:eastAsia="Times New Roman" w:hAnsi="Times New Roman" w:cs="Times New Roman"/>
          <w:spacing w:val="-1"/>
          <w:sz w:val="28"/>
          <w:szCs w:val="28"/>
          <w:lang w:eastAsia="ru-RU"/>
        </w:rPr>
        <w:t xml:space="preserve"> 8 </w:t>
      </w:r>
      <w:r>
        <w:rPr>
          <w:rFonts w:ascii="Times New Roman" w:eastAsia="Times New Roman" w:hAnsi="Times New Roman" w:cs="Times New Roman"/>
          <w:spacing w:val="-1"/>
          <w:sz w:val="28"/>
          <w:szCs w:val="28"/>
          <w:lang w:eastAsia="ru-RU"/>
        </w:rPr>
        <w:t>суроону</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камтыган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үчүн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баллдардын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максималдуу</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саны</w:t>
      </w:r>
      <w:r w:rsidRPr="0067356B">
        <w:rPr>
          <w:rFonts w:ascii="Times New Roman" w:eastAsia="Times New Roman" w:hAnsi="Times New Roman" w:cs="Times New Roman"/>
          <w:spacing w:val="-1"/>
          <w:sz w:val="28"/>
          <w:szCs w:val="28"/>
          <w:lang w:eastAsia="ru-RU"/>
        </w:rPr>
        <w:t xml:space="preserve"> 8 (1 </w:t>
      </w:r>
      <w:r>
        <w:rPr>
          <w:rFonts w:ascii="Times New Roman" w:eastAsia="Times New Roman" w:hAnsi="Times New Roman" w:cs="Times New Roman"/>
          <w:spacing w:val="-1"/>
          <w:sz w:val="28"/>
          <w:szCs w:val="28"/>
          <w:lang w:eastAsia="ru-RU"/>
        </w:rPr>
        <w:t>балл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о</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балл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Демек</w:t>
      </w:r>
      <w:r w:rsidRPr="0067356B">
        <w:rPr>
          <w:rFonts w:ascii="Times New Roman" w:eastAsia="Times New Roman" w:hAnsi="Times New Roman" w:cs="Times New Roman"/>
          <w:spacing w:val="-1"/>
          <w:sz w:val="28"/>
          <w:szCs w:val="28"/>
          <w:lang w:eastAsia="ru-RU"/>
        </w:rPr>
        <w:t xml:space="preserve">, </w:t>
      </w:r>
      <w:r w:rsidRPr="00F85C25">
        <w:rPr>
          <w:rFonts w:ascii="Times New Roman" w:eastAsia="Times New Roman" w:hAnsi="Times New Roman" w:cs="Times New Roman"/>
          <w:spacing w:val="-1"/>
          <w:sz w:val="28"/>
          <w:szCs w:val="28"/>
          <w:lang w:val="en-US" w:eastAsia="ru-RU"/>
        </w:rPr>
        <w:t>I</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деңгээлдин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тестин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аткарууга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коюлган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кабыл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алынган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шкаласына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ылайык</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төмөндөгүдөй</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болушат</w:t>
      </w:r>
      <w:r w:rsidRPr="0067356B">
        <w:rPr>
          <w:rFonts w:ascii="Times New Roman" w:eastAsia="Times New Roman" w:hAnsi="Times New Roman" w:cs="Times New Roman"/>
          <w:spacing w:val="-1"/>
          <w:sz w:val="28"/>
          <w:szCs w:val="28"/>
          <w:lang w:eastAsia="ru-RU"/>
        </w:rPr>
        <w:t xml:space="preserve">: </w:t>
      </w:r>
      <w:r w:rsidRPr="0067356B">
        <w:rPr>
          <w:rFonts w:ascii="Times New Roman" w:eastAsia="Times New Roman" w:hAnsi="Times New Roman" w:cs="Times New Roman"/>
          <w:i/>
          <w:spacing w:val="-1"/>
          <w:sz w:val="28"/>
          <w:szCs w:val="28"/>
          <w:lang w:eastAsia="ru-RU"/>
        </w:rPr>
        <w:t>1</w:t>
      </w:r>
      <w:r w:rsidRPr="0067356B">
        <w:rPr>
          <w:rFonts w:ascii="Times New Roman" w:eastAsia="Times New Roman" w:hAnsi="Times New Roman" w:cs="Times New Roman"/>
          <w:sz w:val="28"/>
          <w:szCs w:val="28"/>
          <w:lang w:eastAsia="ru-RU"/>
        </w:rPr>
        <w:t xml:space="preserve">(8/8 - 8 </w:t>
      </w:r>
      <w:r>
        <w:rPr>
          <w:rFonts w:ascii="Times New Roman" w:eastAsia="Times New Roman" w:hAnsi="Times New Roman" w:cs="Times New Roman"/>
          <w:sz w:val="28"/>
          <w:szCs w:val="28"/>
          <w:lang w:eastAsia="ru-RU"/>
        </w:rPr>
        <w:t>суроого</w:t>
      </w:r>
      <w:r w:rsidRPr="0067356B">
        <w:rPr>
          <w:rFonts w:ascii="Times New Roman" w:eastAsia="Times New Roman" w:hAnsi="Times New Roman" w:cs="Times New Roman"/>
          <w:sz w:val="28"/>
          <w:szCs w:val="28"/>
          <w:lang w:eastAsia="ru-RU"/>
        </w:rPr>
        <w:t xml:space="preserve"> 8 </w:t>
      </w:r>
      <w:r>
        <w:rPr>
          <w:rFonts w:ascii="Times New Roman" w:eastAsia="Times New Roman" w:hAnsi="Times New Roman" w:cs="Times New Roman"/>
          <w:sz w:val="28"/>
          <w:szCs w:val="28"/>
          <w:lang w:eastAsia="ru-RU"/>
        </w:rPr>
        <w:t>туура</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жооп</w:t>
      </w:r>
      <w:r w:rsidRPr="0067356B">
        <w:rPr>
          <w:rFonts w:ascii="Times New Roman" w:eastAsia="Times New Roman" w:hAnsi="Times New Roman" w:cs="Times New Roman"/>
          <w:sz w:val="28"/>
          <w:szCs w:val="28"/>
          <w:lang w:eastAsia="ru-RU"/>
        </w:rPr>
        <w:t xml:space="preserve">); </w:t>
      </w:r>
      <w:r w:rsidRPr="0067356B">
        <w:rPr>
          <w:rFonts w:ascii="Times New Roman" w:eastAsia="Times New Roman" w:hAnsi="Times New Roman" w:cs="Times New Roman"/>
          <w:i/>
          <w:iCs/>
          <w:sz w:val="28"/>
          <w:szCs w:val="28"/>
          <w:lang w:eastAsia="ru-RU"/>
        </w:rPr>
        <w:t>0,875(7/8); 0,75(6/8); 0,625</w:t>
      </w:r>
      <w:r w:rsidRPr="0067356B">
        <w:rPr>
          <w:rFonts w:ascii="Times New Roman" w:eastAsia="Times New Roman" w:hAnsi="Times New Roman" w:cs="Times New Roman"/>
          <w:sz w:val="28"/>
          <w:szCs w:val="28"/>
          <w:lang w:eastAsia="ru-RU"/>
        </w:rPr>
        <w:t xml:space="preserve">(5/8); </w:t>
      </w:r>
      <w:r w:rsidRPr="0067356B">
        <w:rPr>
          <w:rFonts w:ascii="Times New Roman" w:eastAsia="Times New Roman" w:hAnsi="Times New Roman" w:cs="Times New Roman"/>
          <w:i/>
          <w:iCs/>
          <w:sz w:val="28"/>
          <w:szCs w:val="28"/>
          <w:lang w:eastAsia="ru-RU"/>
        </w:rPr>
        <w:t>0,5(4/8); 0,</w:t>
      </w:r>
      <w:r w:rsidRPr="007A70B9">
        <w:rPr>
          <w:rFonts w:ascii="Times New Roman" w:eastAsia="Times New Roman" w:hAnsi="Times New Roman" w:cs="Times New Roman"/>
          <w:i/>
          <w:iCs/>
          <w:sz w:val="28"/>
          <w:szCs w:val="28"/>
          <w:lang w:eastAsia="ru-RU"/>
        </w:rPr>
        <w:t>3</w:t>
      </w:r>
      <w:r w:rsidRPr="0067356B">
        <w:rPr>
          <w:rFonts w:ascii="Times New Roman" w:eastAsia="Times New Roman" w:hAnsi="Times New Roman" w:cs="Times New Roman"/>
          <w:i/>
          <w:iCs/>
          <w:sz w:val="28"/>
          <w:szCs w:val="28"/>
          <w:lang w:eastAsia="ru-RU"/>
        </w:rPr>
        <w:t>75(3/8); 0,25(2/8); 0,</w:t>
      </w:r>
      <w:r w:rsidRPr="007A70B9">
        <w:rPr>
          <w:rFonts w:ascii="Times New Roman" w:eastAsia="Times New Roman" w:hAnsi="Times New Roman" w:cs="Times New Roman"/>
          <w:i/>
          <w:iCs/>
          <w:sz w:val="28"/>
          <w:szCs w:val="28"/>
          <w:lang w:eastAsia="ru-RU"/>
        </w:rPr>
        <w:t>1</w:t>
      </w:r>
      <w:r w:rsidRPr="0067356B">
        <w:rPr>
          <w:rFonts w:ascii="Times New Roman" w:eastAsia="Times New Roman" w:hAnsi="Times New Roman" w:cs="Times New Roman"/>
          <w:i/>
          <w:iCs/>
          <w:sz w:val="28"/>
          <w:szCs w:val="28"/>
          <w:lang w:eastAsia="ru-RU"/>
        </w:rPr>
        <w:t>25(1/8); 0(0/8).</w:t>
      </w:r>
    </w:p>
    <w:p w14:paraId="4E170655" w14:textId="77777777" w:rsidR="00AB21AC" w:rsidRPr="0067356B"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1"/>
          <w:sz w:val="28"/>
          <w:szCs w:val="28"/>
          <w:lang w:eastAsia="ru-RU"/>
        </w:rPr>
        <w:t>Өздөштүрүүнүн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val="en-US" w:eastAsia="ru-RU"/>
        </w:rPr>
        <w:t>I</w:t>
      </w:r>
      <w:r w:rsidRPr="00F85C25">
        <w:rPr>
          <w:rFonts w:ascii="Times New Roman" w:eastAsia="Times New Roman" w:hAnsi="Times New Roman" w:cs="Times New Roman"/>
          <w:spacing w:val="-1"/>
          <w:sz w:val="28"/>
          <w:szCs w:val="28"/>
          <w:lang w:val="en-US" w:eastAsia="ru-RU"/>
        </w:rPr>
        <w:t>I</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жана</w:t>
      </w:r>
      <w:r w:rsidRPr="0067356B">
        <w:rPr>
          <w:rFonts w:ascii="Times New Roman" w:eastAsia="Times New Roman" w:hAnsi="Times New Roman" w:cs="Times New Roman"/>
          <w:spacing w:val="-1"/>
          <w:sz w:val="28"/>
          <w:szCs w:val="28"/>
          <w:lang w:eastAsia="ru-RU"/>
        </w:rPr>
        <w:t xml:space="preserve"> </w:t>
      </w:r>
      <w:r w:rsidRPr="00F85C25">
        <w:rPr>
          <w:rFonts w:ascii="Times New Roman" w:eastAsia="Times New Roman" w:hAnsi="Times New Roman" w:cs="Times New Roman"/>
          <w:spacing w:val="-3"/>
          <w:sz w:val="28"/>
          <w:szCs w:val="28"/>
          <w:lang w:val="en-US" w:eastAsia="ru-RU"/>
        </w:rPr>
        <w:t>III</w:t>
      </w:r>
      <w:r w:rsidRPr="0067356B">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1"/>
          <w:sz w:val="28"/>
          <w:szCs w:val="28"/>
          <w:lang w:eastAsia="ru-RU"/>
        </w:rPr>
        <w:t>деңгээлдеринин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бири</w:t>
      </w:r>
      <w:r w:rsidRPr="0067356B">
        <w:rPr>
          <w:rFonts w:ascii="Times New Roman" w:eastAsia="Times New Roman" w:hAnsi="Times New Roman" w:cs="Times New Roman"/>
          <w:spacing w:val="-1"/>
          <w:sz w:val="28"/>
          <w:szCs w:val="28"/>
          <w:lang w:eastAsia="ru-RU"/>
        </w:rPr>
        <w:t xml:space="preserve"> 4 </w:t>
      </w:r>
      <w:r>
        <w:rPr>
          <w:rFonts w:ascii="Times New Roman" w:eastAsia="Times New Roman" w:hAnsi="Times New Roman" w:cs="Times New Roman"/>
          <w:spacing w:val="-1"/>
          <w:sz w:val="28"/>
          <w:szCs w:val="28"/>
          <w:lang w:eastAsia="ru-RU"/>
        </w:rPr>
        <w:t>тапшырманы</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камтыган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үчүн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баллдардын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максималдуу</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саны</w:t>
      </w:r>
      <w:r w:rsidRPr="0067356B">
        <w:rPr>
          <w:rFonts w:ascii="Times New Roman" w:eastAsia="Times New Roman" w:hAnsi="Times New Roman" w:cs="Times New Roman"/>
          <w:spacing w:val="-1"/>
          <w:sz w:val="28"/>
          <w:szCs w:val="28"/>
          <w:lang w:eastAsia="ru-RU"/>
        </w:rPr>
        <w:t xml:space="preserve"> 8 (2 </w:t>
      </w:r>
      <w:r>
        <w:rPr>
          <w:rFonts w:ascii="Times New Roman" w:eastAsia="Times New Roman" w:hAnsi="Times New Roman" w:cs="Times New Roman"/>
          <w:spacing w:val="-1"/>
          <w:sz w:val="28"/>
          <w:szCs w:val="28"/>
          <w:lang w:eastAsia="ru-RU"/>
        </w:rPr>
        <w:t>балл</w:t>
      </w:r>
      <w:r w:rsidRPr="0067356B">
        <w:rPr>
          <w:rFonts w:ascii="Times New Roman" w:eastAsia="Times New Roman" w:hAnsi="Times New Roman" w:cs="Times New Roman"/>
          <w:spacing w:val="-1"/>
          <w:sz w:val="28"/>
          <w:szCs w:val="28"/>
          <w:lang w:eastAsia="ru-RU"/>
        </w:rPr>
        <w:t xml:space="preserve">, 1 </w:t>
      </w:r>
      <w:r>
        <w:rPr>
          <w:rFonts w:ascii="Times New Roman" w:eastAsia="Times New Roman" w:hAnsi="Times New Roman" w:cs="Times New Roman"/>
          <w:spacing w:val="-1"/>
          <w:sz w:val="28"/>
          <w:szCs w:val="28"/>
          <w:lang w:eastAsia="ru-RU"/>
        </w:rPr>
        <w:t>балл</w:t>
      </w:r>
      <w:r w:rsidRPr="0067356B">
        <w:rPr>
          <w:rFonts w:ascii="Times New Roman" w:eastAsia="Times New Roman" w:hAnsi="Times New Roman" w:cs="Times New Roman"/>
          <w:spacing w:val="-1"/>
          <w:sz w:val="28"/>
          <w:szCs w:val="28"/>
          <w:lang w:eastAsia="ru-RU"/>
        </w:rPr>
        <w:t xml:space="preserve">, 0 </w:t>
      </w:r>
      <w:r>
        <w:rPr>
          <w:rFonts w:ascii="Times New Roman" w:eastAsia="Times New Roman" w:hAnsi="Times New Roman" w:cs="Times New Roman"/>
          <w:spacing w:val="-1"/>
          <w:sz w:val="28"/>
          <w:szCs w:val="28"/>
          <w:lang w:eastAsia="ru-RU"/>
        </w:rPr>
        <w:t>балл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Натыйжада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өздөштүрүүнүн</w:t>
      </w:r>
      <w:r w:rsidRPr="0067356B">
        <w:rPr>
          <w:rFonts w:ascii="Times New Roman" w:eastAsia="Times New Roman" w:hAnsi="Times New Roman" w:cs="Times New Roman"/>
          <w:spacing w:val="-1"/>
          <w:sz w:val="28"/>
          <w:szCs w:val="28"/>
          <w:lang w:eastAsia="ru-RU"/>
        </w:rPr>
        <w:t xml:space="preserve"> </w:t>
      </w:r>
      <w:r w:rsidRPr="00F85C25">
        <w:rPr>
          <w:rFonts w:ascii="Times New Roman" w:eastAsia="Times New Roman" w:hAnsi="Times New Roman" w:cs="Times New Roman"/>
          <w:spacing w:val="-1"/>
          <w:sz w:val="28"/>
          <w:szCs w:val="28"/>
          <w:lang w:val="en-US" w:eastAsia="ru-RU"/>
        </w:rPr>
        <w:t>I</w:t>
      </w:r>
      <w:r w:rsidR="00477AA0">
        <w:rPr>
          <w:rFonts w:ascii="Times New Roman" w:eastAsia="Times New Roman" w:hAnsi="Times New Roman" w:cs="Times New Roman"/>
          <w:spacing w:val="-1"/>
          <w:sz w:val="28"/>
          <w:szCs w:val="28"/>
          <w:lang w:val="en-US" w:eastAsia="ru-RU"/>
        </w:rPr>
        <w:t>I</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жана</w:t>
      </w:r>
      <w:r w:rsidRPr="0067356B">
        <w:rPr>
          <w:rFonts w:ascii="Times New Roman" w:eastAsia="Times New Roman" w:hAnsi="Times New Roman" w:cs="Times New Roman"/>
          <w:spacing w:val="-1"/>
          <w:sz w:val="28"/>
          <w:szCs w:val="28"/>
          <w:lang w:eastAsia="ru-RU"/>
        </w:rPr>
        <w:t xml:space="preserve"> </w:t>
      </w:r>
      <w:r w:rsidRPr="00F85C25">
        <w:rPr>
          <w:rFonts w:ascii="Times New Roman" w:eastAsia="Times New Roman" w:hAnsi="Times New Roman" w:cs="Times New Roman"/>
          <w:spacing w:val="-3"/>
          <w:sz w:val="28"/>
          <w:szCs w:val="28"/>
          <w:lang w:val="en-US" w:eastAsia="ru-RU"/>
        </w:rPr>
        <w:t>III</w:t>
      </w:r>
      <w:r w:rsidRPr="0067356B">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1"/>
          <w:sz w:val="28"/>
          <w:szCs w:val="28"/>
          <w:lang w:eastAsia="ru-RU"/>
        </w:rPr>
        <w:t>деңгээлдеринин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тесттерин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аткарууга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коюлган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кабыл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алынган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шкаласына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ылайык</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төмөндөгүдөй</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болушат</w:t>
      </w:r>
      <w:r w:rsidRPr="0067356B">
        <w:rPr>
          <w:rFonts w:ascii="Times New Roman" w:eastAsia="Times New Roman" w:hAnsi="Times New Roman" w:cs="Times New Roman"/>
          <w:spacing w:val="-1"/>
          <w:sz w:val="28"/>
          <w:szCs w:val="28"/>
          <w:lang w:eastAsia="ru-RU"/>
        </w:rPr>
        <w:t xml:space="preserve">: </w:t>
      </w:r>
      <w:r w:rsidRPr="0067356B">
        <w:rPr>
          <w:rFonts w:ascii="Times New Roman" w:eastAsia="Times New Roman" w:hAnsi="Times New Roman" w:cs="Times New Roman"/>
          <w:i/>
          <w:spacing w:val="-1"/>
          <w:sz w:val="28"/>
          <w:szCs w:val="28"/>
          <w:lang w:eastAsia="ru-RU"/>
        </w:rPr>
        <w:t>1</w:t>
      </w:r>
      <w:r w:rsidRPr="0067356B">
        <w:rPr>
          <w:rFonts w:ascii="Times New Roman" w:eastAsia="Times New Roman" w:hAnsi="Times New Roman" w:cs="Times New Roman"/>
          <w:sz w:val="28"/>
          <w:szCs w:val="28"/>
          <w:lang w:eastAsia="ru-RU"/>
        </w:rPr>
        <w:t xml:space="preserve">(8/8 - 8 </w:t>
      </w:r>
      <w:r>
        <w:rPr>
          <w:rFonts w:ascii="Times New Roman" w:eastAsia="Times New Roman" w:hAnsi="Times New Roman" w:cs="Times New Roman"/>
          <w:sz w:val="28"/>
          <w:szCs w:val="28"/>
          <w:lang w:eastAsia="ru-RU"/>
        </w:rPr>
        <w:t>суроого</w:t>
      </w:r>
      <w:r w:rsidRPr="0067356B">
        <w:rPr>
          <w:rFonts w:ascii="Times New Roman" w:eastAsia="Times New Roman" w:hAnsi="Times New Roman" w:cs="Times New Roman"/>
          <w:sz w:val="28"/>
          <w:szCs w:val="28"/>
          <w:lang w:eastAsia="ru-RU"/>
        </w:rPr>
        <w:t xml:space="preserve"> 8 </w:t>
      </w:r>
      <w:r>
        <w:rPr>
          <w:rFonts w:ascii="Times New Roman" w:eastAsia="Times New Roman" w:hAnsi="Times New Roman" w:cs="Times New Roman"/>
          <w:sz w:val="28"/>
          <w:szCs w:val="28"/>
          <w:lang w:eastAsia="ru-RU"/>
        </w:rPr>
        <w:t>туура</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жооп</w:t>
      </w:r>
      <w:r w:rsidRPr="0067356B">
        <w:rPr>
          <w:rFonts w:ascii="Times New Roman" w:eastAsia="Times New Roman" w:hAnsi="Times New Roman" w:cs="Times New Roman"/>
          <w:sz w:val="28"/>
          <w:szCs w:val="28"/>
          <w:lang w:eastAsia="ru-RU"/>
        </w:rPr>
        <w:t xml:space="preserve">); </w:t>
      </w:r>
      <w:r w:rsidRPr="0067356B">
        <w:rPr>
          <w:rFonts w:ascii="Times New Roman" w:eastAsia="Times New Roman" w:hAnsi="Times New Roman" w:cs="Times New Roman"/>
          <w:i/>
          <w:iCs/>
          <w:sz w:val="28"/>
          <w:szCs w:val="28"/>
          <w:lang w:eastAsia="ru-RU"/>
        </w:rPr>
        <w:t>0,875(7/8); 0,75(6/8); 0,625</w:t>
      </w:r>
      <w:r w:rsidRPr="0067356B">
        <w:rPr>
          <w:rFonts w:ascii="Times New Roman" w:eastAsia="Times New Roman" w:hAnsi="Times New Roman" w:cs="Times New Roman"/>
          <w:sz w:val="28"/>
          <w:szCs w:val="28"/>
          <w:lang w:eastAsia="ru-RU"/>
        </w:rPr>
        <w:t xml:space="preserve">(5/8); </w:t>
      </w:r>
      <w:r w:rsidRPr="0067356B">
        <w:rPr>
          <w:rFonts w:ascii="Times New Roman" w:eastAsia="Times New Roman" w:hAnsi="Times New Roman" w:cs="Times New Roman"/>
          <w:i/>
          <w:iCs/>
          <w:sz w:val="28"/>
          <w:szCs w:val="28"/>
          <w:lang w:eastAsia="ru-RU"/>
        </w:rPr>
        <w:t>0,5(4/8); 0,</w:t>
      </w:r>
      <w:r w:rsidRPr="007A70B9">
        <w:rPr>
          <w:rFonts w:ascii="Times New Roman" w:eastAsia="Times New Roman" w:hAnsi="Times New Roman" w:cs="Times New Roman"/>
          <w:i/>
          <w:iCs/>
          <w:sz w:val="28"/>
          <w:szCs w:val="28"/>
          <w:lang w:eastAsia="ru-RU"/>
        </w:rPr>
        <w:t>3</w:t>
      </w:r>
      <w:r w:rsidRPr="0067356B">
        <w:rPr>
          <w:rFonts w:ascii="Times New Roman" w:eastAsia="Times New Roman" w:hAnsi="Times New Roman" w:cs="Times New Roman"/>
          <w:i/>
          <w:iCs/>
          <w:sz w:val="28"/>
          <w:szCs w:val="28"/>
          <w:lang w:eastAsia="ru-RU"/>
        </w:rPr>
        <w:t>75(3/8); 0,25(2/8); 0,</w:t>
      </w:r>
      <w:r w:rsidRPr="007A70B9">
        <w:rPr>
          <w:rFonts w:ascii="Times New Roman" w:eastAsia="Times New Roman" w:hAnsi="Times New Roman" w:cs="Times New Roman"/>
          <w:i/>
          <w:iCs/>
          <w:sz w:val="28"/>
          <w:szCs w:val="28"/>
          <w:lang w:eastAsia="ru-RU"/>
        </w:rPr>
        <w:t>1</w:t>
      </w:r>
      <w:r w:rsidRPr="0067356B">
        <w:rPr>
          <w:rFonts w:ascii="Times New Roman" w:eastAsia="Times New Roman" w:hAnsi="Times New Roman" w:cs="Times New Roman"/>
          <w:i/>
          <w:iCs/>
          <w:sz w:val="28"/>
          <w:szCs w:val="28"/>
          <w:lang w:eastAsia="ru-RU"/>
        </w:rPr>
        <w:t>25(1/8); 0(0/8).</w:t>
      </w:r>
    </w:p>
    <w:p w14:paraId="645AC790" w14:textId="77777777" w:rsidR="00AB21AC" w:rsidRPr="0067356B" w:rsidRDefault="00AB21AC" w:rsidP="00AB21AC">
      <w:pPr>
        <w:widowControl w:val="0"/>
        <w:shd w:val="clear" w:color="auto" w:fill="FFFFFF"/>
        <w:autoSpaceDE w:val="0"/>
        <w:autoSpaceDN w:val="0"/>
        <w:adjustRightInd w:val="0"/>
        <w:spacing w:after="0" w:line="516" w:lineRule="exact"/>
        <w:ind w:right="75" w:firstLine="567"/>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Өз</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кезегинде</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орточо</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чоңдуктардын</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каталарынын</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квадраттары</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орточо</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квадраттык</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жантайуусун</w:t>
      </w:r>
      <w:r w:rsidRPr="0067356B">
        <w:rPr>
          <w:rFonts w:ascii="Times New Roman" w:eastAsia="Times New Roman" w:hAnsi="Times New Roman" w:cs="Times New Roman"/>
          <w:spacing w:val="-4"/>
          <w:sz w:val="28"/>
          <w:szCs w:val="28"/>
          <w:lang w:eastAsia="ru-RU"/>
        </w:rPr>
        <w:t xml:space="preserve"> (</w:t>
      </w:r>
      <m:oMath>
        <m:r>
          <w:rPr>
            <w:rFonts w:ascii="Cambria Math" w:eastAsia="Times New Roman" w:hAnsi="Cambria Math" w:cs="Times New Roman"/>
            <w:spacing w:val="-4"/>
            <w:sz w:val="28"/>
            <w:szCs w:val="28"/>
            <w:lang w:val="en-US" w:eastAsia="ru-RU"/>
          </w:rPr>
          <m:t>σ</m:t>
        </m:r>
      </m:oMath>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жана</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тандоо</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көлөмүн</w:t>
      </w:r>
      <w:r w:rsidRPr="0067356B">
        <w:rPr>
          <w:rFonts w:ascii="Times New Roman" w:eastAsia="Times New Roman" w:hAnsi="Times New Roman" w:cs="Times New Roman"/>
          <w:spacing w:val="-4"/>
          <w:sz w:val="28"/>
          <w:szCs w:val="28"/>
          <w:lang w:eastAsia="ru-RU"/>
        </w:rPr>
        <w:t xml:space="preserve"> (</w:t>
      </w:r>
      <w:r w:rsidRPr="00F53476">
        <w:rPr>
          <w:rFonts w:ascii="Times New Roman" w:eastAsia="Times New Roman" w:hAnsi="Times New Roman" w:cs="Times New Roman"/>
          <w:i/>
          <w:spacing w:val="-4"/>
          <w:sz w:val="28"/>
          <w:szCs w:val="28"/>
          <w:lang w:val="en-US" w:eastAsia="ru-RU"/>
        </w:rPr>
        <w:t>N</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эсепке</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алуу</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менен</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lastRenderedPageBreak/>
        <w:t>эсептелинет</w:t>
      </w:r>
      <w:r w:rsidRPr="0067356B">
        <w:rPr>
          <w:rFonts w:ascii="Times New Roman" w:eastAsia="Times New Roman" w:hAnsi="Times New Roman" w:cs="Times New Roman"/>
          <w:spacing w:val="-4"/>
          <w:sz w:val="28"/>
          <w:szCs w:val="28"/>
          <w:lang w:eastAsia="ru-RU"/>
        </w:rPr>
        <w:t>:</w:t>
      </w:r>
    </w:p>
    <w:p w14:paraId="09A6D39B" w14:textId="77777777" w:rsidR="00AB21AC" w:rsidRPr="00F53476" w:rsidRDefault="00AB21AC" w:rsidP="00AB21A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noProof/>
          <w:spacing w:val="-4"/>
          <w:sz w:val="28"/>
          <w:szCs w:val="28"/>
          <w:lang w:eastAsia="ru-RU"/>
        </w:rPr>
      </w:pPr>
      <m:oMath>
        <m:r>
          <m:rPr>
            <m:sty m:val="bi"/>
          </m:rPr>
          <w:rPr>
            <w:rFonts w:ascii="Cambria Math" w:eastAsia="Times New Roman" w:hAnsi="Cambria Math" w:cs="Times New Roman"/>
            <w:spacing w:val="-4"/>
            <w:sz w:val="28"/>
            <w:szCs w:val="28"/>
            <w:lang w:val="en-US" w:eastAsia="ru-RU"/>
          </w:rPr>
          <m:t>m</m:t>
        </m:r>
        <m:r>
          <m:rPr>
            <m:sty m:val="bi"/>
          </m:rPr>
          <w:rPr>
            <w:rFonts w:ascii="Cambria Math" w:eastAsia="Times New Roman" w:hAnsi="Cambria Math" w:cs="Times New Roman"/>
            <w:spacing w:val="-4"/>
            <w:sz w:val="28"/>
            <w:szCs w:val="28"/>
            <w:lang w:eastAsia="ru-RU"/>
          </w:rPr>
          <m:t>=</m:t>
        </m:r>
        <m:f>
          <m:fPr>
            <m:ctrlPr>
              <w:rPr>
                <w:rFonts w:ascii="Cambria Math" w:eastAsia="Times New Roman" w:hAnsi="Cambria Math" w:cs="Times New Roman"/>
                <w:b/>
                <w:i/>
                <w:spacing w:val="-4"/>
                <w:sz w:val="28"/>
                <w:szCs w:val="28"/>
                <w:lang w:val="en-US" w:eastAsia="ru-RU"/>
              </w:rPr>
            </m:ctrlPr>
          </m:fPr>
          <m:num>
            <m:r>
              <m:rPr>
                <m:sty m:val="bi"/>
              </m:rPr>
              <w:rPr>
                <w:rFonts w:ascii="Cambria Math" w:eastAsia="Times New Roman" w:hAnsi="Cambria Math" w:cs="Times New Roman"/>
                <w:spacing w:val="-4"/>
                <w:sz w:val="28"/>
                <w:szCs w:val="28"/>
                <w:lang w:val="en-US" w:eastAsia="ru-RU"/>
              </w:rPr>
              <m:t>σ</m:t>
            </m:r>
          </m:num>
          <m:den>
            <m:rad>
              <m:radPr>
                <m:degHide m:val="1"/>
                <m:ctrlPr>
                  <w:rPr>
                    <w:rFonts w:ascii="Cambria Math" w:eastAsia="Times New Roman" w:hAnsi="Cambria Math" w:cs="Times New Roman"/>
                    <w:b/>
                    <w:i/>
                    <w:spacing w:val="-4"/>
                    <w:sz w:val="28"/>
                    <w:szCs w:val="28"/>
                    <w:lang w:val="en-US" w:eastAsia="ru-RU"/>
                  </w:rPr>
                </m:ctrlPr>
              </m:radPr>
              <m:deg/>
              <m:e>
                <m:r>
                  <m:rPr>
                    <m:sty m:val="bi"/>
                  </m:rPr>
                  <w:rPr>
                    <w:rFonts w:ascii="Cambria Math" w:eastAsia="Times New Roman" w:hAnsi="Cambria Math" w:cs="Times New Roman"/>
                    <w:spacing w:val="-4"/>
                    <w:sz w:val="28"/>
                    <w:szCs w:val="28"/>
                    <w:lang w:val="en-US" w:eastAsia="ru-RU"/>
                  </w:rPr>
                  <m:t>N</m:t>
                </m:r>
              </m:e>
            </m:rad>
          </m:den>
        </m:f>
      </m:oMath>
      <w:r w:rsidRPr="00F53476">
        <w:rPr>
          <w:rFonts w:ascii="Times New Roman" w:eastAsia="Times New Roman" w:hAnsi="Times New Roman" w:cs="Times New Roman"/>
          <w:noProof/>
          <w:spacing w:val="-4"/>
          <w:sz w:val="28"/>
          <w:szCs w:val="28"/>
          <w:lang w:eastAsia="ru-RU"/>
        </w:rPr>
        <w:t xml:space="preserve">  , </w:t>
      </w:r>
      <w:r>
        <w:rPr>
          <w:rFonts w:ascii="Times New Roman" w:eastAsia="Times New Roman" w:hAnsi="Times New Roman" w:cs="Times New Roman"/>
          <w:noProof/>
          <w:spacing w:val="-4"/>
          <w:sz w:val="28"/>
          <w:szCs w:val="28"/>
          <w:lang w:eastAsia="ru-RU"/>
        </w:rPr>
        <w:t>мындан</w:t>
      </w:r>
      <w:r w:rsidRPr="00F53476">
        <w:rPr>
          <w:rFonts w:ascii="Times New Roman" w:eastAsia="Times New Roman" w:hAnsi="Times New Roman" w:cs="Times New Roman"/>
          <w:noProof/>
          <w:spacing w:val="-4"/>
          <w:sz w:val="28"/>
          <w:szCs w:val="28"/>
          <w:lang w:eastAsia="ru-RU"/>
        </w:rPr>
        <w:t xml:space="preserve">   </w:t>
      </w:r>
      <w:r>
        <w:rPr>
          <w:rFonts w:ascii="Times New Roman" w:eastAsia="Times New Roman" w:hAnsi="Times New Roman" w:cs="Times New Roman"/>
          <w:noProof/>
          <w:spacing w:val="-4"/>
          <w:sz w:val="28"/>
          <w:szCs w:val="28"/>
          <w:lang w:eastAsia="ru-RU"/>
        </w:rPr>
        <w:t xml:space="preserve"> </w:t>
      </w:r>
      <m:oMath>
        <m:sSup>
          <m:sSupPr>
            <m:ctrlPr>
              <w:rPr>
                <w:rFonts w:ascii="Cambria Math" w:eastAsia="Times New Roman" w:hAnsi="Cambria Math" w:cs="Times New Roman"/>
                <w:b/>
                <w:i/>
                <w:noProof/>
                <w:spacing w:val="-4"/>
                <w:sz w:val="28"/>
                <w:szCs w:val="28"/>
                <w:lang w:eastAsia="ru-RU"/>
              </w:rPr>
            </m:ctrlPr>
          </m:sSupPr>
          <m:e>
            <m:r>
              <m:rPr>
                <m:sty m:val="bi"/>
              </m:rPr>
              <w:rPr>
                <w:rFonts w:ascii="Cambria Math" w:eastAsia="Times New Roman" w:hAnsi="Cambria Math" w:cs="Times New Roman"/>
                <w:noProof/>
                <w:spacing w:val="-4"/>
                <w:sz w:val="28"/>
                <w:szCs w:val="28"/>
                <w:lang w:val="en-US" w:eastAsia="ru-RU"/>
              </w:rPr>
              <m:t>m</m:t>
            </m:r>
          </m:e>
          <m:sup>
            <m:r>
              <m:rPr>
                <m:sty m:val="bi"/>
              </m:rPr>
              <w:rPr>
                <w:rFonts w:ascii="Cambria Math" w:eastAsia="Times New Roman" w:hAnsi="Cambria Math" w:cs="Times New Roman"/>
                <w:noProof/>
                <w:spacing w:val="-4"/>
                <w:sz w:val="28"/>
                <w:szCs w:val="28"/>
                <w:lang w:eastAsia="ru-RU"/>
              </w:rPr>
              <m:t>2</m:t>
            </m:r>
          </m:sup>
        </m:sSup>
        <m:r>
          <m:rPr>
            <m:sty m:val="bi"/>
          </m:rPr>
          <w:rPr>
            <w:rFonts w:ascii="Cambria Math" w:eastAsia="Times New Roman" w:hAnsi="Cambria Math" w:cs="Times New Roman"/>
            <w:noProof/>
            <w:spacing w:val="-4"/>
            <w:sz w:val="28"/>
            <w:szCs w:val="28"/>
            <w:lang w:eastAsia="ru-RU"/>
          </w:rPr>
          <m:t>=</m:t>
        </m:r>
        <m:f>
          <m:fPr>
            <m:ctrlPr>
              <w:rPr>
                <w:rFonts w:ascii="Cambria Math" w:eastAsia="Times New Roman" w:hAnsi="Cambria Math" w:cs="Times New Roman"/>
                <w:b/>
                <w:i/>
                <w:noProof/>
                <w:spacing w:val="-4"/>
                <w:sz w:val="28"/>
                <w:szCs w:val="28"/>
                <w:lang w:eastAsia="ru-RU"/>
              </w:rPr>
            </m:ctrlPr>
          </m:fPr>
          <m:num>
            <m:sSup>
              <m:sSupPr>
                <m:ctrlPr>
                  <w:rPr>
                    <w:rFonts w:ascii="Cambria Math" w:eastAsia="Times New Roman" w:hAnsi="Cambria Math" w:cs="Times New Roman"/>
                    <w:b/>
                    <w:i/>
                    <w:noProof/>
                    <w:spacing w:val="-4"/>
                    <w:sz w:val="28"/>
                    <w:szCs w:val="28"/>
                    <w:lang w:eastAsia="ru-RU"/>
                  </w:rPr>
                </m:ctrlPr>
              </m:sSupPr>
              <m:e>
                <m:r>
                  <m:rPr>
                    <m:sty m:val="bi"/>
                  </m:rPr>
                  <w:rPr>
                    <w:rFonts w:ascii="Cambria Math" w:eastAsia="Times New Roman" w:hAnsi="Cambria Math" w:cs="Times New Roman"/>
                    <w:noProof/>
                    <w:spacing w:val="-4"/>
                    <w:sz w:val="28"/>
                    <w:szCs w:val="28"/>
                    <w:lang w:eastAsia="ru-RU"/>
                  </w:rPr>
                  <m:t>σ</m:t>
                </m:r>
              </m:e>
              <m:sup>
                <m:r>
                  <m:rPr>
                    <m:sty m:val="bi"/>
                  </m:rPr>
                  <w:rPr>
                    <w:rFonts w:ascii="Cambria Math" w:eastAsia="Times New Roman" w:hAnsi="Cambria Math" w:cs="Times New Roman"/>
                    <w:noProof/>
                    <w:spacing w:val="-4"/>
                    <w:sz w:val="28"/>
                    <w:szCs w:val="28"/>
                    <w:lang w:eastAsia="ru-RU"/>
                  </w:rPr>
                  <m:t>2</m:t>
                </m:r>
              </m:sup>
            </m:sSup>
          </m:num>
          <m:den>
            <m:r>
              <m:rPr>
                <m:sty m:val="bi"/>
              </m:rPr>
              <w:rPr>
                <w:rFonts w:ascii="Cambria Math" w:eastAsia="Times New Roman" w:hAnsi="Cambria Math" w:cs="Times New Roman"/>
                <w:noProof/>
                <w:spacing w:val="-4"/>
                <w:sz w:val="28"/>
                <w:szCs w:val="28"/>
                <w:lang w:eastAsia="ru-RU"/>
              </w:rPr>
              <m:t>N</m:t>
            </m:r>
          </m:den>
        </m:f>
        <m:r>
          <m:rPr>
            <m:sty m:val="bi"/>
          </m:rPr>
          <w:rPr>
            <w:rFonts w:ascii="Cambria Math" w:eastAsia="Times New Roman" w:hAnsi="Cambria Math" w:cs="Times New Roman"/>
            <w:noProof/>
            <w:spacing w:val="-4"/>
            <w:sz w:val="28"/>
            <w:szCs w:val="28"/>
            <w:lang w:eastAsia="ru-RU"/>
          </w:rPr>
          <m:t xml:space="preserve">                   </m:t>
        </m:r>
        <m:d>
          <m:dPr>
            <m:ctrlPr>
              <w:rPr>
                <w:rFonts w:ascii="Cambria Math" w:eastAsia="Times New Roman" w:hAnsi="Cambria Math" w:cs="Times New Roman"/>
                <w:b/>
                <w:i/>
                <w:noProof/>
                <w:spacing w:val="-4"/>
                <w:sz w:val="28"/>
                <w:szCs w:val="28"/>
                <w:lang w:eastAsia="ru-RU"/>
              </w:rPr>
            </m:ctrlPr>
          </m:dPr>
          <m:e>
            <m:r>
              <m:rPr>
                <m:sty m:val="bi"/>
              </m:rPr>
              <w:rPr>
                <w:rFonts w:ascii="Cambria Math" w:eastAsia="Times New Roman" w:hAnsi="Cambria Math" w:cs="Times New Roman"/>
                <w:noProof/>
                <w:spacing w:val="-4"/>
                <w:sz w:val="28"/>
                <w:szCs w:val="28"/>
                <w:lang w:eastAsia="ru-RU"/>
              </w:rPr>
              <m:t>7</m:t>
            </m:r>
          </m:e>
        </m:d>
      </m:oMath>
      <w:r w:rsidRPr="00F53476">
        <w:rPr>
          <w:rFonts w:ascii="Times New Roman" w:eastAsia="Times New Roman" w:hAnsi="Times New Roman" w:cs="Times New Roman"/>
          <w:noProof/>
          <w:spacing w:val="-4"/>
          <w:sz w:val="28"/>
          <w:szCs w:val="28"/>
          <w:lang w:eastAsia="ru-RU"/>
        </w:rPr>
        <w:t>.</w:t>
      </w:r>
    </w:p>
    <w:p w14:paraId="60109130" w14:textId="77777777" w:rsidR="00AB21AC" w:rsidRDefault="007777E4" w:rsidP="00AB21AC">
      <w:pPr>
        <w:widowControl w:val="0"/>
        <w:shd w:val="clear" w:color="auto" w:fill="FFFFFF"/>
        <w:autoSpaceDE w:val="0"/>
        <w:autoSpaceDN w:val="0"/>
        <w:adjustRightInd w:val="0"/>
        <w:spacing w:after="0" w:line="480" w:lineRule="auto"/>
        <w:ind w:right="74" w:firstLine="567"/>
        <w:jc w:val="both"/>
        <w:rPr>
          <w:rFonts w:ascii="Times New Roman" w:eastAsia="Times New Roman" w:hAnsi="Times New Roman" w:cs="Times New Roman"/>
          <w:spacing w:val="-4"/>
          <w:sz w:val="28"/>
          <w:szCs w:val="28"/>
          <w:lang w:eastAsia="ru-RU"/>
        </w:rPr>
      </w:pPr>
      <m:oMath>
        <m:sSup>
          <m:sSupPr>
            <m:ctrlPr>
              <w:rPr>
                <w:rFonts w:ascii="Cambria Math" w:eastAsia="Times New Roman" w:hAnsi="Cambria Math" w:cs="Times New Roman"/>
                <w:i/>
                <w:spacing w:val="-4"/>
                <w:sz w:val="28"/>
                <w:szCs w:val="28"/>
                <w:lang w:eastAsia="ru-RU"/>
              </w:rPr>
            </m:ctrlPr>
          </m:sSupPr>
          <m:e>
            <m:r>
              <w:rPr>
                <w:rFonts w:ascii="Cambria Math" w:eastAsia="Times New Roman" w:hAnsi="Cambria Math" w:cs="Times New Roman"/>
                <w:spacing w:val="-4"/>
                <w:sz w:val="28"/>
                <w:szCs w:val="28"/>
                <w:lang w:eastAsia="ru-RU"/>
              </w:rPr>
              <m:t>σ</m:t>
            </m:r>
          </m:e>
          <m:sup>
            <m:r>
              <w:rPr>
                <w:rFonts w:ascii="Cambria Math" w:eastAsia="Times New Roman" w:hAnsi="Cambria Math" w:cs="Times New Roman"/>
                <w:spacing w:val="-4"/>
                <w:sz w:val="28"/>
                <w:szCs w:val="28"/>
                <w:lang w:eastAsia="ru-RU"/>
              </w:rPr>
              <m:t>2</m:t>
            </m:r>
          </m:sup>
        </m:sSup>
      </m:oMath>
      <w:r w:rsidR="00AB21AC" w:rsidRPr="00F53476">
        <w:rPr>
          <w:rFonts w:ascii="Times New Roman" w:eastAsia="Times New Roman" w:hAnsi="Times New Roman" w:cs="Times New Roman"/>
          <w:spacing w:val="-4"/>
          <w:sz w:val="28"/>
          <w:szCs w:val="28"/>
          <w:lang w:eastAsia="ru-RU"/>
        </w:rPr>
        <w:t xml:space="preserve"> – </w:t>
      </w:r>
      <w:r w:rsidR="00AB21AC">
        <w:rPr>
          <w:rFonts w:ascii="Times New Roman" w:eastAsia="Times New Roman" w:hAnsi="Times New Roman" w:cs="Times New Roman"/>
          <w:spacing w:val="-4"/>
          <w:sz w:val="28"/>
          <w:szCs w:val="28"/>
          <w:lang w:eastAsia="ru-RU"/>
        </w:rPr>
        <w:t>дисперсия, эксперименттик группа үчүн (өздөштүрүүнүн тиешелүү</w:t>
      </w:r>
      <w:r w:rsidR="00AB21AC" w:rsidRPr="00F53476">
        <w:rPr>
          <w:rFonts w:ascii="Times New Roman" w:eastAsia="Times New Roman" w:hAnsi="Times New Roman" w:cs="Times New Roman"/>
          <w:spacing w:val="-4"/>
          <w:sz w:val="28"/>
          <w:szCs w:val="28"/>
          <w:lang w:eastAsia="ru-RU"/>
        </w:rPr>
        <w:t xml:space="preserve"> </w:t>
      </w:r>
      <w:r w:rsidR="00AB21AC">
        <w:rPr>
          <w:rFonts w:ascii="Times New Roman" w:eastAsia="Times New Roman" w:hAnsi="Times New Roman" w:cs="Times New Roman"/>
          <w:spacing w:val="-4"/>
          <w:sz w:val="28"/>
          <w:szCs w:val="28"/>
          <w:lang w:eastAsia="ru-RU"/>
        </w:rPr>
        <w:t>деңгээли үчүн) төмөндөгүдөй формула менен эсептелет:</w:t>
      </w:r>
    </w:p>
    <w:p w14:paraId="769EBAE5" w14:textId="77777777" w:rsidR="00AB21AC" w:rsidRDefault="007777E4" w:rsidP="00AB21A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b/>
                <w:i/>
                <w:sz w:val="28"/>
                <w:szCs w:val="28"/>
                <w:lang w:val="en-US" w:eastAsia="ru-RU"/>
              </w:rPr>
            </m:ctrlPr>
          </m:sSubSupPr>
          <m:e>
            <m:r>
              <m:rPr>
                <m:sty m:val="bi"/>
              </m:rPr>
              <w:rPr>
                <w:rFonts w:ascii="Cambria Math" w:eastAsia="Times New Roman" w:hAnsi="Cambria Math" w:cs="Times New Roman"/>
                <w:sz w:val="28"/>
                <w:szCs w:val="28"/>
                <w:lang w:val="en-US" w:eastAsia="ru-RU"/>
              </w:rPr>
              <m:t>σ</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up>
            <m:r>
              <m:rPr>
                <m:sty m:val="bi"/>
              </m:rPr>
              <w:rPr>
                <w:rFonts w:ascii="Cambria Math" w:eastAsia="Times New Roman" w:hAnsi="Cambria Math" w:cs="Times New Roman"/>
                <w:sz w:val="28"/>
                <w:szCs w:val="28"/>
                <w:lang w:eastAsia="ru-RU"/>
              </w:rPr>
              <m:t>2</m:t>
            </m:r>
          </m:sup>
        </m:sSubSup>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b/>
                <w:i/>
                <w:sz w:val="28"/>
                <w:szCs w:val="28"/>
                <w:lang w:val="en-US" w:eastAsia="ru-RU"/>
              </w:rPr>
            </m:ctrlPr>
          </m:fPr>
          <m:num>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j</m:t>
                </m:r>
                <m:r>
                  <m:rPr>
                    <m:sty m:val="bi"/>
                  </m:rP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Sub>
              </m:sup>
              <m:e>
                <m:sSup>
                  <m:sSupPr>
                    <m:ctrlPr>
                      <w:rPr>
                        <w:rFonts w:ascii="Cambria Math" w:eastAsia="Times New Roman" w:hAnsi="Cambria Math" w:cs="Times New Roman"/>
                        <w:b/>
                        <w:i/>
                        <w:sz w:val="28"/>
                        <w:szCs w:val="28"/>
                        <w:lang w:val="en-US" w:eastAsia="ru-RU"/>
                      </w:rPr>
                    </m:ctrlPr>
                  </m:sSupPr>
                  <m:e>
                    <m:d>
                      <m:dPr>
                        <m:ctrlPr>
                          <w:rPr>
                            <w:rFonts w:ascii="Cambria Math" w:eastAsia="Times New Roman" w:hAnsi="Cambria Math" w:cs="Times New Roman"/>
                            <w:b/>
                            <w:i/>
                            <w:sz w:val="28"/>
                            <w:szCs w:val="28"/>
                            <w:lang w:val="en-US" w:eastAsia="ru-RU"/>
                          </w:rPr>
                        </m:ctrlPr>
                      </m:dPr>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j</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Sub>
                      </m:e>
                    </m:d>
                  </m:e>
                  <m:sup>
                    <m:r>
                      <m:rPr>
                        <m:sty m:val="bi"/>
                      </m:rPr>
                      <w:rPr>
                        <w:rFonts w:ascii="Cambria Math" w:eastAsia="Times New Roman" w:hAnsi="Cambria Math" w:cs="Times New Roman"/>
                        <w:sz w:val="28"/>
                        <w:szCs w:val="28"/>
                        <w:lang w:val="en-US" w:eastAsia="ru-RU"/>
                      </w:rPr>
                      <m:t>2</m:t>
                    </m:r>
                  </m:sup>
                </m:sSup>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эi</m:t>
                </m:r>
              </m:sub>
            </m:sSub>
          </m:den>
        </m:f>
        <m:r>
          <m:rPr>
            <m:sty m:val="bi"/>
          </m:rP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b/>
                <w:i/>
                <w:sz w:val="28"/>
                <w:szCs w:val="28"/>
                <w:lang w:eastAsia="ru-RU"/>
              </w:rPr>
            </m:ctrlPr>
          </m:dPr>
          <m:e>
            <m:r>
              <m:rPr>
                <m:sty m:val="bi"/>
              </m:rPr>
              <w:rPr>
                <w:rFonts w:ascii="Cambria Math" w:eastAsia="Times New Roman" w:hAnsi="Cambria Math" w:cs="Times New Roman"/>
                <w:sz w:val="28"/>
                <w:szCs w:val="28"/>
                <w:lang w:eastAsia="ru-RU"/>
              </w:rPr>
              <m:t>8</m:t>
            </m:r>
          </m:e>
        </m:d>
      </m:oMath>
      <w:r w:rsidR="00AB21AC">
        <w:rPr>
          <w:rFonts w:ascii="Times New Roman" w:eastAsia="Times New Roman" w:hAnsi="Times New Roman" w:cs="Times New Roman"/>
          <w:sz w:val="28"/>
          <w:szCs w:val="28"/>
          <w:lang w:eastAsia="ru-RU"/>
        </w:rPr>
        <w:t>.</w:t>
      </w:r>
    </w:p>
    <w:p w14:paraId="4274E8F0" w14:textId="77777777" w:rsidR="00AB21AC" w:rsidRDefault="00AB21AC"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 xml:space="preserve">Эгерде </w:t>
      </w:r>
      <m:oMath>
        <m:r>
          <w:rPr>
            <w:rFonts w:ascii="Cambria Math" w:eastAsia="Times New Roman" w:hAnsi="Cambria Math" w:cs="Times New Roman"/>
            <w:spacing w:val="-1"/>
            <w:sz w:val="28"/>
            <w:szCs w:val="28"/>
            <w:lang w:eastAsia="ru-RU"/>
          </w:rPr>
          <m:t>t≥</m:t>
        </m:r>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oMath>
      <w:r>
        <w:rPr>
          <w:rFonts w:ascii="Times New Roman" w:eastAsia="Times New Roman" w:hAnsi="Times New Roman" w:cs="Times New Roman"/>
          <w:spacing w:val="-1"/>
          <w:sz w:val="28"/>
          <w:szCs w:val="28"/>
          <w:lang w:eastAsia="ru-RU"/>
        </w:rPr>
        <w:t xml:space="preserve"> болсо, орточо арифметикалык чоңдуктардын айырмасы статистикалык мааниге ээ деп эсептелинет.</w:t>
      </w:r>
    </w:p>
    <w:p w14:paraId="1A1921DF" w14:textId="77777777" w:rsidR="00AB21AC" w:rsidRDefault="007777E4" w:rsidP="00AB21A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pacing w:val="-2"/>
          <w:sz w:val="28"/>
          <w:szCs w:val="28"/>
          <w:lang w:eastAsia="ru-RU"/>
        </w:rPr>
      </w:pPr>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oMath>
      <w:r w:rsidR="00AB21AC">
        <w:rPr>
          <w:rFonts w:ascii="Times New Roman" w:eastAsia="Times New Roman" w:hAnsi="Times New Roman" w:cs="Times New Roman"/>
          <w:spacing w:val="-1"/>
          <w:sz w:val="28"/>
          <w:szCs w:val="28"/>
          <w:lang w:eastAsia="ru-RU"/>
        </w:rPr>
        <w:t xml:space="preserve"> стандарттык мааниси тандоонун көлөмүн </w:t>
      </w:r>
      <w:r w:rsidR="00AB21AC" w:rsidRPr="00381E7A">
        <w:rPr>
          <w:rFonts w:ascii="Times New Roman" w:eastAsia="Times New Roman" w:hAnsi="Times New Roman" w:cs="Times New Roman"/>
          <w:spacing w:val="-4"/>
          <w:sz w:val="28"/>
          <w:szCs w:val="28"/>
          <w:lang w:eastAsia="ru-RU"/>
        </w:rPr>
        <w:t>(</w:t>
      </w:r>
      <w:r w:rsidR="00AB21AC" w:rsidRPr="00F53476">
        <w:rPr>
          <w:rFonts w:ascii="Times New Roman" w:eastAsia="Times New Roman" w:hAnsi="Times New Roman" w:cs="Times New Roman"/>
          <w:i/>
          <w:spacing w:val="-4"/>
          <w:sz w:val="28"/>
          <w:szCs w:val="28"/>
          <w:lang w:val="en-US" w:eastAsia="ru-RU"/>
        </w:rPr>
        <w:t>N</w:t>
      </w:r>
      <w:r w:rsidR="00AB21AC" w:rsidRPr="00381E7A">
        <w:rPr>
          <w:rFonts w:ascii="Times New Roman" w:eastAsia="Times New Roman" w:hAnsi="Times New Roman" w:cs="Times New Roman"/>
          <w:spacing w:val="-4"/>
          <w:sz w:val="28"/>
          <w:szCs w:val="28"/>
          <w:lang w:eastAsia="ru-RU"/>
        </w:rPr>
        <w:t xml:space="preserve">) </w:t>
      </w:r>
      <w:r w:rsidR="00AB21AC">
        <w:rPr>
          <w:rFonts w:ascii="Times New Roman" w:eastAsia="Times New Roman" w:hAnsi="Times New Roman" w:cs="Times New Roman"/>
          <w:spacing w:val="-1"/>
          <w:sz w:val="28"/>
          <w:szCs w:val="28"/>
          <w:lang w:eastAsia="ru-RU"/>
        </w:rPr>
        <w:t>же эркиндиктин даражалар санын</w:t>
      </w:r>
      <w:r w:rsidR="00AB21AC" w:rsidRPr="00881E56">
        <w:rPr>
          <w:rFonts w:ascii="Times New Roman" w:eastAsia="Times New Roman" w:hAnsi="Times New Roman" w:cs="Times New Roman"/>
          <w:spacing w:val="-1"/>
          <w:sz w:val="28"/>
          <w:szCs w:val="28"/>
          <w:lang w:eastAsia="ru-RU"/>
        </w:rPr>
        <w:t xml:space="preserve"> (</w:t>
      </w:r>
      <w:r w:rsidR="00AB21AC">
        <w:rPr>
          <w:rFonts w:ascii="Times New Roman" w:eastAsia="Times New Roman" w:hAnsi="Times New Roman" w:cs="Times New Roman"/>
          <w:spacing w:val="-1"/>
          <w:sz w:val="28"/>
          <w:szCs w:val="28"/>
          <w:lang w:eastAsia="ru-RU"/>
        </w:rPr>
        <w:t xml:space="preserve"> </w:t>
      </w:r>
      <m:oMath>
        <m:r>
          <w:rPr>
            <w:rFonts w:ascii="Cambria Math" w:eastAsia="Times New Roman" w:hAnsi="Cambria Math" w:cs="Times New Roman"/>
            <w:spacing w:val="-1"/>
            <w:sz w:val="28"/>
            <w:szCs w:val="28"/>
            <w:lang w:eastAsia="ru-RU"/>
          </w:rPr>
          <m:t>N=</m:t>
        </m:r>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N</m:t>
            </m:r>
          </m:e>
          <m:sub>
            <m:r>
              <w:rPr>
                <w:rFonts w:ascii="Cambria Math" w:eastAsia="Times New Roman" w:hAnsi="Cambria Math" w:cs="Times New Roman"/>
                <w:spacing w:val="-1"/>
                <w:sz w:val="28"/>
                <w:szCs w:val="28"/>
                <w:lang w:eastAsia="ru-RU"/>
              </w:rPr>
              <m:t>1</m:t>
            </m:r>
          </m:sub>
        </m:sSub>
        <m:r>
          <w:rPr>
            <w:rFonts w:ascii="Cambria Math" w:eastAsia="Times New Roman" w:hAnsi="Cambria Math" w:cs="Times New Roman"/>
            <w:spacing w:val="-1"/>
            <w:sz w:val="28"/>
            <w:szCs w:val="28"/>
            <w:lang w:eastAsia="ru-RU"/>
          </w:rPr>
          <m:t>+</m:t>
        </m:r>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N</m:t>
            </m:r>
          </m:e>
          <m:sub>
            <m:r>
              <w:rPr>
                <w:rFonts w:ascii="Cambria Math" w:eastAsia="Times New Roman" w:hAnsi="Cambria Math" w:cs="Times New Roman"/>
                <w:spacing w:val="-1"/>
                <w:sz w:val="28"/>
                <w:szCs w:val="28"/>
                <w:lang w:eastAsia="ru-RU"/>
              </w:rPr>
              <m:t>2</m:t>
            </m:r>
          </m:sub>
        </m:sSub>
        <m:r>
          <w:rPr>
            <w:rFonts w:ascii="Cambria Math" w:eastAsia="Times New Roman" w:hAnsi="Cambria Math" w:cs="Times New Roman"/>
            <w:spacing w:val="-1"/>
            <w:sz w:val="28"/>
            <w:szCs w:val="28"/>
            <w:lang w:eastAsia="ru-RU"/>
          </w:rPr>
          <m:t>-2</m:t>
        </m:r>
      </m:oMath>
      <w:r w:rsidR="00AB21AC" w:rsidRPr="00881E56">
        <w:rPr>
          <w:rFonts w:ascii="Times New Roman" w:eastAsia="Times New Roman" w:hAnsi="Times New Roman" w:cs="Times New Roman"/>
          <w:spacing w:val="-1"/>
          <w:sz w:val="28"/>
          <w:szCs w:val="28"/>
          <w:lang w:eastAsia="ru-RU"/>
        </w:rPr>
        <w:t xml:space="preserve">) </w:t>
      </w:r>
      <w:r w:rsidR="00AB21AC">
        <w:rPr>
          <w:rFonts w:ascii="Times New Roman" w:eastAsia="Times New Roman" w:hAnsi="Times New Roman" w:cs="Times New Roman"/>
          <w:spacing w:val="-1"/>
          <w:sz w:val="28"/>
          <w:szCs w:val="28"/>
          <w:lang w:eastAsia="ru-RU"/>
        </w:rPr>
        <w:t>эске алуу менен аныкталат.</w:t>
      </w:r>
    </w:p>
    <w:p w14:paraId="513523F4" w14:textId="77777777" w:rsidR="00AB21AC" w:rsidRPr="00C45B55" w:rsidRDefault="00AB21AC" w:rsidP="00AB21AC">
      <w:pPr>
        <w:widowControl w:val="0"/>
        <w:shd w:val="clear" w:color="auto" w:fill="FFFFFF"/>
        <w:tabs>
          <w:tab w:val="left" w:pos="1886"/>
        </w:tabs>
        <w:autoSpaceDE w:val="0"/>
        <w:autoSpaceDN w:val="0"/>
        <w:adjustRightInd w:val="0"/>
        <w:spacing w:after="0" w:line="469" w:lineRule="exact"/>
        <w:ind w:firstLine="567"/>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z w:val="28"/>
          <w:szCs w:val="28"/>
          <w:lang w:eastAsia="ru-RU"/>
        </w:rPr>
        <w:t xml:space="preserve">Ыктымалдуулуктун үч босогосу үчүн </w:t>
      </w:r>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oMath>
      <w:r>
        <w:rPr>
          <w:rFonts w:ascii="Times New Roman" w:eastAsia="Times New Roman" w:hAnsi="Times New Roman" w:cs="Times New Roman"/>
          <w:spacing w:val="-1"/>
          <w:sz w:val="28"/>
          <w:szCs w:val="28"/>
          <w:lang w:eastAsia="ru-RU"/>
        </w:rPr>
        <w:t xml:space="preserve"> критикалык маанилери </w:t>
      </w:r>
    </w:p>
    <w:p w14:paraId="7EB12D77" w14:textId="77777777" w:rsidR="00AB21AC" w:rsidRPr="00881E56" w:rsidRDefault="00AB21AC" w:rsidP="00AB21AC">
      <w:pPr>
        <w:widowControl w:val="0"/>
        <w:shd w:val="clear" w:color="auto" w:fill="FFFFFF"/>
        <w:tabs>
          <w:tab w:val="left" w:pos="1886"/>
        </w:tabs>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w:t>
      </w:r>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1</m:t>
            </m:r>
          </m:sub>
        </m:sSub>
        <m:r>
          <w:rPr>
            <w:rFonts w:ascii="Cambria Math" w:eastAsia="Times New Roman" w:hAnsi="Cambria Math" w:cs="Times New Roman"/>
            <w:spacing w:val="-1"/>
            <w:sz w:val="28"/>
            <w:szCs w:val="28"/>
            <w:lang w:eastAsia="ru-RU"/>
          </w:rPr>
          <m:t xml:space="preserve">=0,95;  </m:t>
        </m:r>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2</m:t>
            </m:r>
          </m:sub>
        </m:sSub>
        <m:r>
          <w:rPr>
            <w:rFonts w:ascii="Cambria Math" w:eastAsia="Times New Roman" w:hAnsi="Cambria Math" w:cs="Times New Roman"/>
            <w:spacing w:val="-1"/>
            <w:sz w:val="28"/>
            <w:szCs w:val="28"/>
            <w:lang w:eastAsia="ru-RU"/>
          </w:rPr>
          <m:t xml:space="preserve">=0,99;  </m:t>
        </m:r>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3</m:t>
            </m:r>
          </m:sub>
        </m:sSub>
        <m:r>
          <w:rPr>
            <w:rFonts w:ascii="Cambria Math" w:eastAsia="Times New Roman" w:hAnsi="Cambria Math" w:cs="Times New Roman"/>
            <w:spacing w:val="-1"/>
            <w:sz w:val="28"/>
            <w:szCs w:val="28"/>
            <w:lang w:eastAsia="ru-RU"/>
          </w:rPr>
          <m:t xml:space="preserve">=0,999 </m:t>
        </m:r>
      </m:oMath>
      <w:r>
        <w:rPr>
          <w:rFonts w:ascii="Times New Roman" w:eastAsia="Times New Roman" w:hAnsi="Times New Roman" w:cs="Times New Roman"/>
          <w:spacing w:val="-1"/>
          <w:sz w:val="28"/>
          <w:szCs w:val="28"/>
          <w:lang w:eastAsia="ru-RU"/>
        </w:rPr>
        <w:t>)</w:t>
      </w:r>
      <w:r w:rsidRPr="00881E56">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 xml:space="preserve">“Стандарттык жантайуулар …” таблицасында берилген </w:t>
      </w:r>
      <w:r w:rsidRPr="00F85C25">
        <w:rPr>
          <w:rFonts w:ascii="Times New Roman" w:eastAsia="Times New Roman" w:hAnsi="Times New Roman" w:cs="Times New Roman"/>
          <w:spacing w:val="-2"/>
          <w:sz w:val="28"/>
          <w:szCs w:val="28"/>
          <w:lang w:eastAsia="ru-RU"/>
        </w:rPr>
        <w:t>[</w:t>
      </w:r>
      <w:r>
        <w:rPr>
          <w:rFonts w:ascii="Times New Roman" w:eastAsia="Times New Roman" w:hAnsi="Times New Roman" w:cs="Times New Roman"/>
          <w:spacing w:val="-2"/>
          <w:sz w:val="28"/>
          <w:szCs w:val="28"/>
          <w:lang w:eastAsia="ru-RU"/>
        </w:rPr>
        <w:t>156</w:t>
      </w:r>
      <w:r w:rsidRPr="00F85C25">
        <w:rPr>
          <w:rFonts w:ascii="Times New Roman" w:eastAsia="Times New Roman" w:hAnsi="Times New Roman" w:cs="Times New Roman"/>
          <w:spacing w:val="-2"/>
          <w:sz w:val="28"/>
          <w:szCs w:val="28"/>
          <w:lang w:eastAsia="ru-RU"/>
        </w:rPr>
        <w:t>].</w:t>
      </w:r>
    </w:p>
    <w:p w14:paraId="6E2A28A9" w14:textId="77777777" w:rsidR="00AB21AC" w:rsidRDefault="00AB21AC" w:rsidP="00AB21AC">
      <w:pPr>
        <w:widowControl w:val="0"/>
        <w:shd w:val="clear" w:color="auto" w:fill="FFFFFF"/>
        <w:tabs>
          <w:tab w:val="left" w:pos="1886"/>
        </w:tabs>
        <w:autoSpaceDE w:val="0"/>
        <w:autoSpaceDN w:val="0"/>
        <w:adjustRightInd w:val="0"/>
        <w:spacing w:after="0" w:line="469" w:lineRule="exact"/>
        <w:ind w:firstLine="567"/>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Калыптандыруу</w:t>
      </w:r>
      <w:r w:rsidR="00477AA0">
        <w:rPr>
          <w:rFonts w:ascii="Times New Roman" w:eastAsia="Times New Roman" w:hAnsi="Times New Roman" w:cs="Times New Roman"/>
          <w:spacing w:val="-1"/>
          <w:sz w:val="28"/>
          <w:szCs w:val="28"/>
          <w:lang w:eastAsia="ru-RU"/>
        </w:rPr>
        <w:t>чу</w:t>
      </w:r>
      <w:r>
        <w:rPr>
          <w:rFonts w:ascii="Times New Roman" w:eastAsia="Times New Roman" w:hAnsi="Times New Roman" w:cs="Times New Roman"/>
          <w:spacing w:val="-1"/>
          <w:sz w:val="28"/>
          <w:szCs w:val="28"/>
          <w:lang w:eastAsia="ru-RU"/>
        </w:rPr>
        <w:t xml:space="preserve"> экспериментинин баскычында </w:t>
      </w:r>
      <w:r w:rsidRPr="00F85C25">
        <w:rPr>
          <w:rFonts w:ascii="Times New Roman" w:eastAsia="Times New Roman" w:hAnsi="Times New Roman" w:cs="Times New Roman"/>
          <w:i/>
          <w:iCs/>
          <w:spacing w:val="-1"/>
          <w:sz w:val="28"/>
          <w:szCs w:val="28"/>
          <w:lang w:val="en-US" w:eastAsia="ru-RU"/>
        </w:rPr>
        <w:t>N</w:t>
      </w:r>
      <w:r w:rsidRPr="00F85C25">
        <w:rPr>
          <w:rFonts w:ascii="Times New Roman" w:eastAsia="Times New Roman" w:hAnsi="Times New Roman" w:cs="Times New Roman"/>
          <w:i/>
          <w:iCs/>
          <w:spacing w:val="-1"/>
          <w:sz w:val="28"/>
          <w:szCs w:val="28"/>
          <w:lang w:eastAsia="ru-RU"/>
        </w:rPr>
        <w:t>=</w:t>
      </w:r>
      <w:r w:rsidRPr="00833CFE">
        <w:rPr>
          <w:rFonts w:ascii="Times New Roman" w:eastAsia="Times New Roman" w:hAnsi="Times New Roman" w:cs="Times New Roman"/>
          <w:spacing w:val="-1"/>
          <w:sz w:val="28"/>
          <w:szCs w:val="28"/>
          <w:lang w:eastAsia="ru-RU"/>
        </w:rPr>
        <w:t>7</w:t>
      </w:r>
      <w:r w:rsidRPr="00F85C25">
        <w:rPr>
          <w:rFonts w:ascii="Times New Roman" w:eastAsia="Times New Roman" w:hAnsi="Times New Roman" w:cs="Times New Roman"/>
          <w:spacing w:val="-1"/>
          <w:sz w:val="28"/>
          <w:szCs w:val="28"/>
          <w:lang w:eastAsia="ru-RU"/>
        </w:rPr>
        <w:t>3</w:t>
      </w:r>
      <w:r w:rsidRPr="00F85C25">
        <w:rPr>
          <w:rFonts w:ascii="Times New Roman" w:eastAsia="Times New Roman" w:hAnsi="Times New Roman" w:cs="Times New Roman"/>
          <w:i/>
          <w:iCs/>
          <w:spacing w:val="-1"/>
          <w:sz w:val="28"/>
          <w:szCs w:val="28"/>
          <w:lang w:eastAsia="ru-RU"/>
        </w:rPr>
        <w:t>+</w:t>
      </w:r>
      <w:r w:rsidRPr="00833CFE">
        <w:rPr>
          <w:rFonts w:ascii="Times New Roman" w:eastAsia="Times New Roman" w:hAnsi="Times New Roman" w:cs="Times New Roman"/>
          <w:spacing w:val="-1"/>
          <w:sz w:val="28"/>
          <w:szCs w:val="28"/>
          <w:lang w:eastAsia="ru-RU"/>
        </w:rPr>
        <w:t>4</w:t>
      </w:r>
      <w:r w:rsidRPr="00F85C25">
        <w:rPr>
          <w:rFonts w:ascii="Times New Roman" w:eastAsia="Times New Roman" w:hAnsi="Times New Roman" w:cs="Times New Roman"/>
          <w:spacing w:val="-1"/>
          <w:sz w:val="28"/>
          <w:szCs w:val="28"/>
          <w:lang w:eastAsia="ru-RU"/>
        </w:rPr>
        <w:t>8-2=1</w:t>
      </w:r>
      <w:r w:rsidRPr="0074047D">
        <w:rPr>
          <w:rFonts w:ascii="Times New Roman" w:eastAsia="Times New Roman" w:hAnsi="Times New Roman" w:cs="Times New Roman"/>
          <w:spacing w:val="-1"/>
          <w:sz w:val="28"/>
          <w:szCs w:val="28"/>
          <w:lang w:eastAsia="ru-RU"/>
        </w:rPr>
        <w:t>1</w:t>
      </w:r>
      <w:r w:rsidRPr="00F85C25">
        <w:rPr>
          <w:rFonts w:ascii="Times New Roman" w:eastAsia="Times New Roman" w:hAnsi="Times New Roman" w:cs="Times New Roman"/>
          <w:spacing w:val="-1"/>
          <w:sz w:val="28"/>
          <w:szCs w:val="28"/>
          <w:lang w:eastAsia="ru-RU"/>
        </w:rPr>
        <w:t>9</w:t>
      </w:r>
      <w:r>
        <w:rPr>
          <w:rFonts w:ascii="Times New Roman" w:eastAsia="Times New Roman" w:hAnsi="Times New Roman" w:cs="Times New Roman"/>
          <w:spacing w:val="-1"/>
          <w:sz w:val="28"/>
          <w:szCs w:val="28"/>
          <w:lang w:eastAsia="ru-RU"/>
        </w:rPr>
        <w:t>, ыктымалдуулуктун босоголору жана аларга туура келүүчү критикалык маанилер төмөндөгүдөй болушат:</w:t>
      </w:r>
    </w:p>
    <w:p w14:paraId="6266D41A" w14:textId="77777777" w:rsidR="005E083A" w:rsidRDefault="005E083A" w:rsidP="00AB21AC">
      <w:pPr>
        <w:widowControl w:val="0"/>
        <w:shd w:val="clear" w:color="auto" w:fill="FFFFFF"/>
        <w:tabs>
          <w:tab w:val="left" w:pos="1886"/>
        </w:tabs>
        <w:autoSpaceDE w:val="0"/>
        <w:autoSpaceDN w:val="0"/>
        <w:adjustRightInd w:val="0"/>
        <w:spacing w:after="0" w:line="469" w:lineRule="exact"/>
        <w:ind w:firstLine="567"/>
        <w:jc w:val="both"/>
        <w:rPr>
          <w:rFonts w:ascii="Times New Roman" w:eastAsia="Times New Roman" w:hAnsi="Times New Roman" w:cs="Times New Roman"/>
          <w:spacing w:val="-1"/>
          <w:sz w:val="28"/>
          <w:szCs w:val="28"/>
          <w:lang w:eastAsia="ru-RU"/>
        </w:rPr>
      </w:pPr>
    </w:p>
    <w:p w14:paraId="1DE3DB44" w14:textId="77777777" w:rsidR="00AB21AC" w:rsidRPr="0020727B" w:rsidRDefault="005E083A" w:rsidP="005E083A">
      <w:pPr>
        <w:widowControl w:val="0"/>
        <w:shd w:val="clear" w:color="auto" w:fill="FFFFFF"/>
        <w:autoSpaceDE w:val="0"/>
        <w:autoSpaceDN w:val="0"/>
        <w:adjustRightInd w:val="0"/>
        <w:spacing w:after="0" w:line="240" w:lineRule="auto"/>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B21AC">
        <w:rPr>
          <w:rFonts w:ascii="Times New Roman" w:eastAsia="Times New Roman" w:hAnsi="Times New Roman" w:cs="Times New Roman"/>
          <w:sz w:val="28"/>
          <w:szCs w:val="28"/>
          <w:lang w:eastAsia="ru-RU"/>
        </w:rPr>
        <w:t>.3-таблицасы</w:t>
      </w:r>
      <w:r>
        <w:rPr>
          <w:rFonts w:ascii="Times New Roman" w:eastAsia="Times New Roman" w:hAnsi="Times New Roman" w:cs="Times New Roman"/>
          <w:sz w:val="28"/>
          <w:szCs w:val="28"/>
          <w:lang w:eastAsia="ru-RU"/>
        </w:rPr>
        <w:t xml:space="preserve"> – </w:t>
      </w:r>
      <w:r w:rsidR="00AB21AC" w:rsidRPr="007A11AD">
        <w:rPr>
          <w:rFonts w:ascii="Times New Roman" w:eastAsia="Times New Roman" w:hAnsi="Times New Roman" w:cs="Times New Roman"/>
          <w:b/>
          <w:bCs/>
          <w:spacing w:val="-1"/>
          <w:sz w:val="28"/>
          <w:szCs w:val="28"/>
          <w:lang w:eastAsia="ru-RU"/>
        </w:rPr>
        <w:t>Ыктымалдуулуктун босоголору жана аларга туура келүүчү критикалык маанилер</w:t>
      </w:r>
    </w:p>
    <w:tbl>
      <w:tblPr>
        <w:tblStyle w:val="a7"/>
        <w:tblW w:w="0" w:type="auto"/>
        <w:tblLook w:val="04A0" w:firstRow="1" w:lastRow="0" w:firstColumn="1" w:lastColumn="0" w:noHBand="0" w:noVBand="1"/>
      </w:tblPr>
      <w:tblGrid>
        <w:gridCol w:w="3365"/>
        <w:gridCol w:w="3365"/>
      </w:tblGrid>
      <w:tr w:rsidR="00AB21AC" w14:paraId="5CC054E9" w14:textId="77777777" w:rsidTr="00AB21AC">
        <w:tc>
          <w:tcPr>
            <w:tcW w:w="3365" w:type="dxa"/>
          </w:tcPr>
          <w:p w14:paraId="495F6FCF"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1</m:t>
                    </m:r>
                  </m:sub>
                </m:sSub>
                <m:r>
                  <w:rPr>
                    <w:rFonts w:ascii="Cambria Math" w:eastAsia="Times New Roman" w:hAnsi="Cambria Math" w:cs="Times New Roman"/>
                    <w:spacing w:val="-1"/>
                    <w:sz w:val="28"/>
                    <w:szCs w:val="28"/>
                    <w:lang w:eastAsia="ru-RU"/>
                  </w:rPr>
                  <m:t>=0,95</m:t>
                </m:r>
              </m:oMath>
            </m:oMathPara>
          </w:p>
        </w:tc>
        <w:tc>
          <w:tcPr>
            <w:tcW w:w="3365" w:type="dxa"/>
          </w:tcPr>
          <w:p w14:paraId="6D512333"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r>
                  <w:rPr>
                    <w:rFonts w:ascii="Cambria Math" w:eastAsia="Times New Roman" w:hAnsi="Cambria Math" w:cs="Times New Roman"/>
                    <w:spacing w:val="-1"/>
                    <w:sz w:val="28"/>
                    <w:szCs w:val="28"/>
                    <w:lang w:eastAsia="ru-RU"/>
                  </w:rPr>
                  <m:t>=1,97</m:t>
                </m:r>
              </m:oMath>
            </m:oMathPara>
          </w:p>
        </w:tc>
      </w:tr>
      <w:tr w:rsidR="00AB21AC" w14:paraId="20999BCE" w14:textId="77777777" w:rsidTr="00AB21AC">
        <w:tc>
          <w:tcPr>
            <w:tcW w:w="3365" w:type="dxa"/>
          </w:tcPr>
          <w:p w14:paraId="5986525F"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2</m:t>
                    </m:r>
                  </m:sub>
                </m:sSub>
                <m:r>
                  <w:rPr>
                    <w:rFonts w:ascii="Cambria Math" w:eastAsia="Times New Roman" w:hAnsi="Cambria Math" w:cs="Times New Roman"/>
                    <w:spacing w:val="-1"/>
                    <w:sz w:val="28"/>
                    <w:szCs w:val="28"/>
                    <w:lang w:eastAsia="ru-RU"/>
                  </w:rPr>
                  <m:t>=0,99</m:t>
                </m:r>
              </m:oMath>
            </m:oMathPara>
          </w:p>
        </w:tc>
        <w:tc>
          <w:tcPr>
            <w:tcW w:w="3365" w:type="dxa"/>
          </w:tcPr>
          <w:p w14:paraId="1112FDA7" w14:textId="77777777" w:rsidR="00AB21AC" w:rsidRPr="00531E65"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i/>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r>
                  <w:rPr>
                    <w:rFonts w:ascii="Cambria Math" w:eastAsia="Times New Roman" w:hAnsi="Cambria Math" w:cs="Times New Roman"/>
                    <w:spacing w:val="-1"/>
                    <w:sz w:val="28"/>
                    <w:szCs w:val="28"/>
                    <w:lang w:eastAsia="ru-RU"/>
                  </w:rPr>
                  <m:t>=2,61</m:t>
                </m:r>
              </m:oMath>
            </m:oMathPara>
          </w:p>
        </w:tc>
      </w:tr>
      <w:tr w:rsidR="00AB21AC" w14:paraId="70EA9F73" w14:textId="77777777" w:rsidTr="00AB21AC">
        <w:tc>
          <w:tcPr>
            <w:tcW w:w="3365" w:type="dxa"/>
          </w:tcPr>
          <w:p w14:paraId="3FFAE0CA"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3</m:t>
                    </m:r>
                  </m:sub>
                </m:sSub>
                <m:r>
                  <w:rPr>
                    <w:rFonts w:ascii="Cambria Math" w:eastAsia="Times New Roman" w:hAnsi="Cambria Math" w:cs="Times New Roman"/>
                    <w:spacing w:val="-1"/>
                    <w:sz w:val="28"/>
                    <w:szCs w:val="28"/>
                    <w:lang w:eastAsia="ru-RU"/>
                  </w:rPr>
                  <m:t>=0,999</m:t>
                </m:r>
              </m:oMath>
            </m:oMathPara>
          </w:p>
        </w:tc>
        <w:tc>
          <w:tcPr>
            <w:tcW w:w="3365" w:type="dxa"/>
          </w:tcPr>
          <w:p w14:paraId="168E6CA4" w14:textId="77777777" w:rsidR="00AB21AC" w:rsidRPr="00531E65"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i/>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r>
                  <w:rPr>
                    <w:rFonts w:ascii="Cambria Math" w:eastAsia="Times New Roman" w:hAnsi="Cambria Math" w:cs="Times New Roman"/>
                    <w:spacing w:val="-1"/>
                    <w:sz w:val="28"/>
                    <w:szCs w:val="28"/>
                    <w:lang w:eastAsia="ru-RU"/>
                  </w:rPr>
                  <m:t>=3,37</m:t>
                </m:r>
              </m:oMath>
            </m:oMathPara>
          </w:p>
        </w:tc>
      </w:tr>
    </w:tbl>
    <w:p w14:paraId="73F3F0BE" w14:textId="77777777" w:rsidR="00AB21AC" w:rsidRDefault="00AB21AC" w:rsidP="00AB21AC">
      <w:pPr>
        <w:widowControl w:val="0"/>
        <w:shd w:val="clear" w:color="auto" w:fill="FFFFFF"/>
        <w:tabs>
          <w:tab w:val="left" w:pos="1886"/>
        </w:tabs>
        <w:autoSpaceDE w:val="0"/>
        <w:autoSpaceDN w:val="0"/>
        <w:adjustRightInd w:val="0"/>
        <w:spacing w:after="0" w:line="469" w:lineRule="exact"/>
        <w:ind w:firstLine="567"/>
        <w:rPr>
          <w:rFonts w:ascii="Times New Roman" w:eastAsia="Times New Roman" w:hAnsi="Times New Roman" w:cs="Times New Roman"/>
          <w:spacing w:val="-1"/>
          <w:sz w:val="28"/>
          <w:szCs w:val="28"/>
          <w:lang w:eastAsia="ru-RU"/>
        </w:rPr>
      </w:pPr>
    </w:p>
    <w:p w14:paraId="70678D80" w14:textId="77777777" w:rsidR="00AB21AC" w:rsidRDefault="00AB21AC" w:rsidP="00AB21AC">
      <w:pPr>
        <w:widowControl w:val="0"/>
        <w:shd w:val="clear" w:color="auto" w:fill="FFFFFF"/>
        <w:tabs>
          <w:tab w:val="left" w:pos="1886"/>
        </w:tabs>
        <w:autoSpaceDE w:val="0"/>
        <w:autoSpaceDN w:val="0"/>
        <w:adjustRightInd w:val="0"/>
        <w:spacing w:after="0" w:line="469" w:lineRule="exact"/>
        <w:ind w:firstLine="567"/>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4"/>
          <w:sz w:val="28"/>
          <w:szCs w:val="28"/>
          <w:lang w:eastAsia="ru-RU"/>
        </w:rPr>
        <w:t>Контролдоо</w:t>
      </w:r>
      <w:r w:rsidR="00477AA0">
        <w:rPr>
          <w:rFonts w:ascii="Times New Roman" w:eastAsia="Times New Roman" w:hAnsi="Times New Roman" w:cs="Times New Roman"/>
          <w:spacing w:val="-4"/>
          <w:sz w:val="28"/>
          <w:szCs w:val="28"/>
          <w:lang w:eastAsia="ru-RU"/>
        </w:rPr>
        <w:t>чу</w:t>
      </w:r>
      <w:r>
        <w:rPr>
          <w:rFonts w:ascii="Times New Roman" w:eastAsia="Times New Roman" w:hAnsi="Times New Roman" w:cs="Times New Roman"/>
          <w:spacing w:val="-4"/>
          <w:sz w:val="28"/>
          <w:szCs w:val="28"/>
          <w:lang w:eastAsia="ru-RU"/>
        </w:rPr>
        <w:t xml:space="preserve"> экспериментинин баскычында </w:t>
      </w:r>
      <w:r w:rsidRPr="00F85C25">
        <w:rPr>
          <w:rFonts w:ascii="Times New Roman" w:eastAsia="Times New Roman" w:hAnsi="Times New Roman" w:cs="Times New Roman"/>
          <w:i/>
          <w:iCs/>
          <w:spacing w:val="-1"/>
          <w:sz w:val="28"/>
          <w:szCs w:val="28"/>
          <w:lang w:val="en-US" w:eastAsia="ru-RU"/>
        </w:rPr>
        <w:t>N</w:t>
      </w:r>
      <w:r w:rsidRPr="00F85C25">
        <w:rPr>
          <w:rFonts w:ascii="Times New Roman" w:eastAsia="Times New Roman" w:hAnsi="Times New Roman" w:cs="Times New Roman"/>
          <w:i/>
          <w:iCs/>
          <w:spacing w:val="-1"/>
          <w:sz w:val="28"/>
          <w:szCs w:val="28"/>
          <w:lang w:eastAsia="ru-RU"/>
        </w:rPr>
        <w:t>=</w:t>
      </w:r>
      <w:r>
        <w:rPr>
          <w:rFonts w:ascii="Times New Roman" w:eastAsia="Times New Roman" w:hAnsi="Times New Roman" w:cs="Times New Roman"/>
          <w:spacing w:val="-1"/>
          <w:sz w:val="28"/>
          <w:szCs w:val="28"/>
          <w:lang w:eastAsia="ru-RU"/>
        </w:rPr>
        <w:t>2</w:t>
      </w:r>
      <w:r w:rsidRPr="00531E65">
        <w:rPr>
          <w:rFonts w:ascii="Times New Roman" w:eastAsia="Times New Roman" w:hAnsi="Times New Roman" w:cs="Times New Roman"/>
          <w:spacing w:val="-1"/>
          <w:sz w:val="28"/>
          <w:szCs w:val="28"/>
          <w:lang w:eastAsia="ru-RU"/>
        </w:rPr>
        <w:t>5</w:t>
      </w:r>
      <w:r w:rsidRPr="00F85C25">
        <w:rPr>
          <w:rFonts w:ascii="Times New Roman" w:eastAsia="Times New Roman" w:hAnsi="Times New Roman" w:cs="Times New Roman"/>
          <w:i/>
          <w:iCs/>
          <w:spacing w:val="-1"/>
          <w:sz w:val="28"/>
          <w:szCs w:val="28"/>
          <w:lang w:eastAsia="ru-RU"/>
        </w:rPr>
        <w:t>+</w:t>
      </w:r>
      <w:r>
        <w:rPr>
          <w:rFonts w:ascii="Times New Roman" w:eastAsia="Times New Roman" w:hAnsi="Times New Roman" w:cs="Times New Roman"/>
          <w:spacing w:val="-1"/>
          <w:sz w:val="28"/>
          <w:szCs w:val="28"/>
          <w:lang w:eastAsia="ru-RU"/>
        </w:rPr>
        <w:t>2</w:t>
      </w:r>
      <w:r w:rsidRPr="00531E65">
        <w:rPr>
          <w:rFonts w:ascii="Times New Roman" w:eastAsia="Times New Roman" w:hAnsi="Times New Roman" w:cs="Times New Roman"/>
          <w:spacing w:val="-1"/>
          <w:sz w:val="28"/>
          <w:szCs w:val="28"/>
          <w:lang w:eastAsia="ru-RU"/>
        </w:rPr>
        <w:t>4</w:t>
      </w:r>
      <w:r w:rsidRPr="00F85C25">
        <w:rPr>
          <w:rFonts w:ascii="Times New Roman" w:eastAsia="Times New Roman" w:hAnsi="Times New Roman" w:cs="Times New Roman"/>
          <w:spacing w:val="-1"/>
          <w:sz w:val="28"/>
          <w:szCs w:val="28"/>
          <w:lang w:eastAsia="ru-RU"/>
        </w:rPr>
        <w:t>-2=</w:t>
      </w:r>
      <w:r w:rsidRPr="00531E65">
        <w:rPr>
          <w:rFonts w:ascii="Times New Roman" w:eastAsia="Times New Roman" w:hAnsi="Times New Roman" w:cs="Times New Roman"/>
          <w:spacing w:val="-1"/>
          <w:sz w:val="28"/>
          <w:szCs w:val="28"/>
          <w:lang w:eastAsia="ru-RU"/>
        </w:rPr>
        <w:t>47</w:t>
      </w:r>
      <w:r>
        <w:rPr>
          <w:rFonts w:ascii="Times New Roman" w:eastAsia="Times New Roman" w:hAnsi="Times New Roman" w:cs="Times New Roman"/>
          <w:spacing w:val="-1"/>
          <w:sz w:val="28"/>
          <w:szCs w:val="28"/>
          <w:lang w:eastAsia="ru-RU"/>
        </w:rPr>
        <w:t>, ыктымалдуулуктун босоголору жана аларга туура келүүчү критикалык маанилер төмөндөгүдөй болушат:</w:t>
      </w:r>
    </w:p>
    <w:p w14:paraId="4FAC57AB" w14:textId="77777777" w:rsidR="00AB21AC" w:rsidRDefault="00AB21AC" w:rsidP="00AB21AC">
      <w:pPr>
        <w:widowControl w:val="0"/>
        <w:shd w:val="clear" w:color="auto" w:fill="FFFFFF"/>
        <w:autoSpaceDE w:val="0"/>
        <w:autoSpaceDN w:val="0"/>
        <w:adjustRightInd w:val="0"/>
        <w:spacing w:after="0" w:line="469" w:lineRule="exact"/>
        <w:ind w:right="9" w:firstLine="567"/>
        <w:jc w:val="both"/>
        <w:rPr>
          <w:rFonts w:ascii="Times New Roman" w:eastAsia="Times New Roman" w:hAnsi="Times New Roman" w:cs="Times New Roman"/>
          <w:sz w:val="28"/>
          <w:szCs w:val="28"/>
          <w:lang w:eastAsia="ru-RU"/>
        </w:rPr>
      </w:pPr>
    </w:p>
    <w:p w14:paraId="21AC11D1" w14:textId="77777777" w:rsidR="00AB21AC" w:rsidRPr="0020727B" w:rsidRDefault="005E083A" w:rsidP="005E083A">
      <w:pPr>
        <w:widowControl w:val="0"/>
        <w:shd w:val="clear" w:color="auto" w:fill="FFFFFF"/>
        <w:autoSpaceDE w:val="0"/>
        <w:autoSpaceDN w:val="0"/>
        <w:adjustRightInd w:val="0"/>
        <w:spacing w:after="0" w:line="240" w:lineRule="auto"/>
        <w:ind w:right="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B21AC">
        <w:rPr>
          <w:rFonts w:ascii="Times New Roman" w:eastAsia="Times New Roman" w:hAnsi="Times New Roman" w:cs="Times New Roman"/>
          <w:sz w:val="28"/>
          <w:szCs w:val="28"/>
          <w:lang w:eastAsia="ru-RU"/>
        </w:rPr>
        <w:t>.4-таблицасы</w:t>
      </w:r>
      <w:r>
        <w:rPr>
          <w:rFonts w:ascii="Times New Roman" w:eastAsia="Times New Roman" w:hAnsi="Times New Roman" w:cs="Times New Roman"/>
          <w:sz w:val="28"/>
          <w:szCs w:val="28"/>
          <w:lang w:eastAsia="ru-RU"/>
        </w:rPr>
        <w:t xml:space="preserve"> – </w:t>
      </w:r>
      <w:r w:rsidR="00AB21AC" w:rsidRPr="007A11AD">
        <w:rPr>
          <w:rFonts w:ascii="Times New Roman" w:eastAsia="Times New Roman" w:hAnsi="Times New Roman" w:cs="Times New Roman"/>
          <w:b/>
          <w:bCs/>
          <w:spacing w:val="-1"/>
          <w:sz w:val="28"/>
          <w:szCs w:val="28"/>
          <w:lang w:eastAsia="ru-RU"/>
        </w:rPr>
        <w:t>Ыктымалдуулуктун босоголору жана аларга туура келүүчү критикалык маанилер</w:t>
      </w:r>
    </w:p>
    <w:tbl>
      <w:tblPr>
        <w:tblStyle w:val="a7"/>
        <w:tblW w:w="0" w:type="auto"/>
        <w:tblLook w:val="04A0" w:firstRow="1" w:lastRow="0" w:firstColumn="1" w:lastColumn="0" w:noHBand="0" w:noVBand="1"/>
      </w:tblPr>
      <w:tblGrid>
        <w:gridCol w:w="3365"/>
        <w:gridCol w:w="3365"/>
      </w:tblGrid>
      <w:tr w:rsidR="00AB21AC" w14:paraId="3326ABE4" w14:textId="77777777" w:rsidTr="00AB21AC">
        <w:tc>
          <w:tcPr>
            <w:tcW w:w="3365" w:type="dxa"/>
          </w:tcPr>
          <w:p w14:paraId="61343878"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1</m:t>
                    </m:r>
                  </m:sub>
                </m:sSub>
                <m:r>
                  <w:rPr>
                    <w:rFonts w:ascii="Cambria Math" w:eastAsia="Times New Roman" w:hAnsi="Cambria Math" w:cs="Times New Roman"/>
                    <w:spacing w:val="-1"/>
                    <w:sz w:val="28"/>
                    <w:szCs w:val="28"/>
                    <w:lang w:eastAsia="ru-RU"/>
                  </w:rPr>
                  <m:t>=0,95</m:t>
                </m:r>
              </m:oMath>
            </m:oMathPara>
          </w:p>
        </w:tc>
        <w:tc>
          <w:tcPr>
            <w:tcW w:w="3365" w:type="dxa"/>
          </w:tcPr>
          <w:p w14:paraId="2B67409E"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r>
                  <w:rPr>
                    <w:rFonts w:ascii="Cambria Math" w:eastAsia="Times New Roman" w:hAnsi="Cambria Math" w:cs="Times New Roman"/>
                    <w:spacing w:val="-1"/>
                    <w:sz w:val="28"/>
                    <w:szCs w:val="28"/>
                    <w:lang w:eastAsia="ru-RU"/>
                  </w:rPr>
                  <m:t>=2,0</m:t>
                </m:r>
              </m:oMath>
            </m:oMathPara>
          </w:p>
        </w:tc>
      </w:tr>
      <w:tr w:rsidR="00AB21AC" w14:paraId="010F6DC9" w14:textId="77777777" w:rsidTr="00AB21AC">
        <w:tc>
          <w:tcPr>
            <w:tcW w:w="3365" w:type="dxa"/>
          </w:tcPr>
          <w:p w14:paraId="6D9D1009"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2</m:t>
                    </m:r>
                  </m:sub>
                </m:sSub>
                <m:r>
                  <w:rPr>
                    <w:rFonts w:ascii="Cambria Math" w:eastAsia="Times New Roman" w:hAnsi="Cambria Math" w:cs="Times New Roman"/>
                    <w:spacing w:val="-1"/>
                    <w:sz w:val="28"/>
                    <w:szCs w:val="28"/>
                    <w:lang w:eastAsia="ru-RU"/>
                  </w:rPr>
                  <m:t>=0,99</m:t>
                </m:r>
              </m:oMath>
            </m:oMathPara>
          </w:p>
        </w:tc>
        <w:tc>
          <w:tcPr>
            <w:tcW w:w="3365" w:type="dxa"/>
          </w:tcPr>
          <w:p w14:paraId="3D7D0AAD"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r>
                  <w:rPr>
                    <w:rFonts w:ascii="Cambria Math" w:eastAsia="Times New Roman" w:hAnsi="Cambria Math" w:cs="Times New Roman"/>
                    <w:spacing w:val="-1"/>
                    <w:sz w:val="28"/>
                    <w:szCs w:val="28"/>
                    <w:lang w:eastAsia="ru-RU"/>
                  </w:rPr>
                  <m:t>=2,7</m:t>
                </m:r>
              </m:oMath>
            </m:oMathPara>
          </w:p>
        </w:tc>
      </w:tr>
      <w:tr w:rsidR="00AB21AC" w14:paraId="4E99204A" w14:textId="77777777" w:rsidTr="00AB21AC">
        <w:tc>
          <w:tcPr>
            <w:tcW w:w="3365" w:type="dxa"/>
          </w:tcPr>
          <w:p w14:paraId="47F370D1"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3</m:t>
                    </m:r>
                  </m:sub>
                </m:sSub>
                <m:r>
                  <w:rPr>
                    <w:rFonts w:ascii="Cambria Math" w:eastAsia="Times New Roman" w:hAnsi="Cambria Math" w:cs="Times New Roman"/>
                    <w:spacing w:val="-1"/>
                    <w:sz w:val="28"/>
                    <w:szCs w:val="28"/>
                    <w:lang w:eastAsia="ru-RU"/>
                  </w:rPr>
                  <m:t>=0,999</m:t>
                </m:r>
              </m:oMath>
            </m:oMathPara>
          </w:p>
        </w:tc>
        <w:tc>
          <w:tcPr>
            <w:tcW w:w="3365" w:type="dxa"/>
          </w:tcPr>
          <w:p w14:paraId="613BCFA0" w14:textId="77777777" w:rsidR="00AB21AC" w:rsidRDefault="007777E4" w:rsidP="00AB21AC">
            <w:pPr>
              <w:widowControl w:val="0"/>
              <w:tabs>
                <w:tab w:val="left" w:pos="1886"/>
              </w:tabs>
              <w:autoSpaceDE w:val="0"/>
              <w:autoSpaceDN w:val="0"/>
              <w:adjustRightInd w:val="0"/>
              <w:spacing w:line="469" w:lineRule="exact"/>
              <w:rPr>
                <w:rFonts w:ascii="Times New Roman" w:eastAsia="Times New Roman" w:hAnsi="Times New Roman" w:cs="Times New Roman"/>
                <w:spacing w:val="-1"/>
                <w:sz w:val="28"/>
                <w:szCs w:val="28"/>
                <w:lang w:eastAsia="ru-RU"/>
              </w:rPr>
            </w:pPr>
            <m:oMathPara>
              <m:oMath>
                <m:sSub>
                  <m:sSubPr>
                    <m:ctrlPr>
                      <w:rPr>
                        <w:rFonts w:ascii="Cambria Math" w:eastAsia="Times New Roman" w:hAnsi="Cambria Math" w:cs="Times New Roman"/>
                        <w:i/>
                        <w:spacing w:val="-1"/>
                        <w:sz w:val="28"/>
                        <w:szCs w:val="28"/>
                        <w:lang w:eastAsia="ru-RU"/>
                      </w:rPr>
                    </m:ctrlPr>
                  </m:sSubPr>
                  <m:e>
                    <m:r>
                      <w:rPr>
                        <w:rFonts w:ascii="Cambria Math" w:eastAsia="Times New Roman" w:hAnsi="Cambria Math" w:cs="Times New Roman"/>
                        <w:spacing w:val="-1"/>
                        <w:sz w:val="28"/>
                        <w:szCs w:val="28"/>
                        <w:lang w:eastAsia="ru-RU"/>
                      </w:rPr>
                      <m:t>t</m:t>
                    </m:r>
                  </m:e>
                  <m:sub>
                    <m:r>
                      <w:rPr>
                        <w:rFonts w:ascii="Cambria Math" w:eastAsia="Times New Roman" w:hAnsi="Cambria Math" w:cs="Times New Roman"/>
                        <w:spacing w:val="-1"/>
                        <w:sz w:val="28"/>
                        <w:szCs w:val="28"/>
                        <w:lang w:eastAsia="ru-RU"/>
                      </w:rPr>
                      <m:t>st</m:t>
                    </m:r>
                  </m:sub>
                </m:sSub>
                <m:r>
                  <w:rPr>
                    <w:rFonts w:ascii="Cambria Math" w:eastAsia="Times New Roman" w:hAnsi="Cambria Math" w:cs="Times New Roman"/>
                    <w:spacing w:val="-1"/>
                    <w:sz w:val="28"/>
                    <w:szCs w:val="28"/>
                    <w:lang w:eastAsia="ru-RU"/>
                  </w:rPr>
                  <m:t>=3,5</m:t>
                </m:r>
              </m:oMath>
            </m:oMathPara>
          </w:p>
        </w:tc>
      </w:tr>
    </w:tbl>
    <w:p w14:paraId="637897B0" w14:textId="77777777" w:rsidR="00AB21AC" w:rsidRDefault="00AB21AC" w:rsidP="00AB21AC"/>
    <w:p w14:paraId="24602EDB" w14:textId="77777777" w:rsidR="00FE53F3" w:rsidRDefault="00FE53F3" w:rsidP="00C64DD9">
      <w:pPr>
        <w:pStyle w:val="a3"/>
        <w:spacing w:line="360" w:lineRule="auto"/>
        <w:ind w:firstLine="567"/>
        <w:jc w:val="both"/>
        <w:rPr>
          <w:b/>
          <w:sz w:val="28"/>
          <w:szCs w:val="28"/>
        </w:rPr>
      </w:pPr>
    </w:p>
    <w:p w14:paraId="18F23AF6" w14:textId="19A0D68C" w:rsidR="00C64DD9" w:rsidRPr="001D30D9" w:rsidRDefault="00C64DD9" w:rsidP="00C64DD9">
      <w:pPr>
        <w:pStyle w:val="a3"/>
        <w:spacing w:line="360" w:lineRule="auto"/>
        <w:ind w:firstLine="567"/>
        <w:jc w:val="both"/>
        <w:rPr>
          <w:b/>
          <w:sz w:val="28"/>
          <w:szCs w:val="28"/>
        </w:rPr>
      </w:pPr>
      <w:r w:rsidRPr="006B5C48">
        <w:rPr>
          <w:b/>
          <w:sz w:val="28"/>
          <w:szCs w:val="28"/>
        </w:rPr>
        <w:t>2.</w:t>
      </w:r>
      <w:r>
        <w:rPr>
          <w:b/>
          <w:sz w:val="28"/>
          <w:szCs w:val="28"/>
        </w:rPr>
        <w:t>3</w:t>
      </w:r>
      <w:r w:rsidRPr="006B5C48">
        <w:rPr>
          <w:b/>
          <w:sz w:val="28"/>
          <w:szCs w:val="28"/>
        </w:rPr>
        <w:t xml:space="preserve">. </w:t>
      </w:r>
      <w:r>
        <w:rPr>
          <w:b/>
          <w:sz w:val="28"/>
          <w:szCs w:val="28"/>
        </w:rPr>
        <w:t>“</w:t>
      </w:r>
      <w:r w:rsidR="00D50FD9">
        <w:rPr>
          <w:b/>
          <w:sz w:val="28"/>
          <w:szCs w:val="28"/>
        </w:rPr>
        <w:t>Башкаруудагы маалыматтык технологиялар</w:t>
      </w:r>
      <w:r>
        <w:rPr>
          <w:b/>
          <w:sz w:val="28"/>
          <w:szCs w:val="28"/>
        </w:rPr>
        <w:t>”</w:t>
      </w:r>
      <w:r w:rsidRPr="00CC58B1">
        <w:rPr>
          <w:b/>
          <w:sz w:val="28"/>
          <w:szCs w:val="28"/>
        </w:rPr>
        <w:t xml:space="preserve"> курсун</w:t>
      </w:r>
      <w:r>
        <w:rPr>
          <w:b/>
          <w:sz w:val="28"/>
          <w:szCs w:val="28"/>
        </w:rPr>
        <w:t xml:space="preserve"> окутууда</w:t>
      </w:r>
      <w:r w:rsidRPr="00CC58B1">
        <w:rPr>
          <w:b/>
          <w:sz w:val="28"/>
          <w:szCs w:val="28"/>
        </w:rPr>
        <w:t xml:space="preserve"> кесиптик ишмердүүлүккө даярдоонун </w:t>
      </w:r>
      <w:r>
        <w:rPr>
          <w:b/>
          <w:sz w:val="28"/>
          <w:szCs w:val="28"/>
        </w:rPr>
        <w:t>технологиясы</w:t>
      </w:r>
    </w:p>
    <w:p w14:paraId="1FCCBA13" w14:textId="77777777" w:rsidR="00C64DD9"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Pr>
          <w:rFonts w:ascii="Times New Roman" w:hAnsi="Times New Roman" w:cs="Times New Roman"/>
          <w:sz w:val="28"/>
          <w:szCs w:val="28"/>
        </w:rPr>
        <w:t>Азыркы</w:t>
      </w:r>
      <w:r w:rsidRPr="001C09A9">
        <w:rPr>
          <w:rFonts w:ascii="Times New Roman" w:hAnsi="Times New Roman" w:cs="Times New Roman"/>
          <w:sz w:val="28"/>
          <w:szCs w:val="28"/>
        </w:rPr>
        <w:t xml:space="preserve"> мезгилде эмгек рыногунда атаандаштыкка туруштук бере ала турган кадрларды даярдоо </w:t>
      </w:r>
      <w:r>
        <w:rPr>
          <w:rFonts w:ascii="Times New Roman" w:hAnsi="Times New Roman" w:cs="Times New Roman"/>
          <w:sz w:val="28"/>
          <w:szCs w:val="28"/>
        </w:rPr>
        <w:t>ЖОЖдун</w:t>
      </w:r>
      <w:r w:rsidRPr="001C09A9">
        <w:rPr>
          <w:rFonts w:ascii="Times New Roman" w:hAnsi="Times New Roman" w:cs="Times New Roman"/>
          <w:sz w:val="28"/>
          <w:szCs w:val="28"/>
        </w:rPr>
        <w:t xml:space="preserve"> </w:t>
      </w:r>
      <w:r>
        <w:rPr>
          <w:rFonts w:ascii="Times New Roman" w:hAnsi="Times New Roman" w:cs="Times New Roman"/>
          <w:sz w:val="28"/>
          <w:szCs w:val="28"/>
        </w:rPr>
        <w:t>негизги максаты</w:t>
      </w:r>
      <w:r w:rsidRPr="001C09A9">
        <w:rPr>
          <w:rFonts w:ascii="Times New Roman" w:hAnsi="Times New Roman" w:cs="Times New Roman"/>
          <w:sz w:val="28"/>
          <w:szCs w:val="28"/>
        </w:rPr>
        <w:t xml:space="preserve"> болуп эсептел</w:t>
      </w:r>
      <w:r>
        <w:rPr>
          <w:rFonts w:ascii="Times New Roman" w:hAnsi="Times New Roman" w:cs="Times New Roman"/>
          <w:sz w:val="28"/>
          <w:szCs w:val="28"/>
        </w:rPr>
        <w:t>ин</w:t>
      </w:r>
      <w:r w:rsidRPr="001C09A9">
        <w:rPr>
          <w:rFonts w:ascii="Times New Roman" w:hAnsi="Times New Roman" w:cs="Times New Roman"/>
          <w:sz w:val="28"/>
          <w:szCs w:val="28"/>
        </w:rPr>
        <w:t xml:space="preserve">ет. </w:t>
      </w:r>
      <w:r>
        <w:rPr>
          <w:rFonts w:ascii="Times New Roman" w:hAnsi="Times New Roman" w:cs="Times New Roman"/>
          <w:sz w:val="28"/>
          <w:szCs w:val="28"/>
        </w:rPr>
        <w:t>ЖОЖду</w:t>
      </w:r>
      <w:r w:rsidRPr="001C09A9">
        <w:rPr>
          <w:rFonts w:ascii="Times New Roman" w:hAnsi="Times New Roman" w:cs="Times New Roman"/>
          <w:sz w:val="28"/>
          <w:szCs w:val="28"/>
        </w:rPr>
        <w:t xml:space="preserve"> бүтүргөн студенттер өз кесиби боюнча компетенттүү, жаңы маалыматтык технологияны терең өздөштүрө билген, коммуникабелдүү технологиялык билимге ээ болгон </w:t>
      </w:r>
      <w:r>
        <w:rPr>
          <w:rFonts w:ascii="Times New Roman" w:hAnsi="Times New Roman" w:cs="Times New Roman"/>
          <w:sz w:val="28"/>
          <w:szCs w:val="28"/>
        </w:rPr>
        <w:t>кесип ээси</w:t>
      </w:r>
      <w:r w:rsidRPr="001C09A9">
        <w:rPr>
          <w:rFonts w:ascii="Times New Roman" w:hAnsi="Times New Roman" w:cs="Times New Roman"/>
          <w:sz w:val="28"/>
          <w:szCs w:val="28"/>
        </w:rPr>
        <w:t xml:space="preserve"> болууга тийиш. </w:t>
      </w:r>
    </w:p>
    <w:p w14:paraId="0C0B220E" w14:textId="293BA0AA" w:rsidR="00C64DD9"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sidRPr="001C09A9">
        <w:rPr>
          <w:rFonts w:ascii="Times New Roman" w:hAnsi="Times New Roman" w:cs="Times New Roman"/>
          <w:sz w:val="28"/>
          <w:szCs w:val="28"/>
        </w:rPr>
        <w:t>Окутуу</w:t>
      </w:r>
      <w:r>
        <w:rPr>
          <w:rFonts w:ascii="Times New Roman" w:hAnsi="Times New Roman" w:cs="Times New Roman"/>
          <w:sz w:val="28"/>
          <w:szCs w:val="28"/>
        </w:rPr>
        <w:t xml:space="preserve"> </w:t>
      </w:r>
      <w:r w:rsidRPr="001C09A9">
        <w:rPr>
          <w:rFonts w:ascii="Times New Roman" w:hAnsi="Times New Roman" w:cs="Times New Roman"/>
          <w:sz w:val="28"/>
          <w:szCs w:val="28"/>
        </w:rPr>
        <w:t>технологиясы</w:t>
      </w:r>
      <w:r w:rsidRPr="00681D5C">
        <w:rPr>
          <w:rFonts w:ascii="Times New Roman" w:hAnsi="Times New Roman" w:cs="Times New Roman"/>
          <w:sz w:val="28"/>
          <w:szCs w:val="28"/>
        </w:rPr>
        <w:t xml:space="preserve"> </w:t>
      </w:r>
      <w:r>
        <w:rPr>
          <w:rFonts w:ascii="Times New Roman" w:hAnsi="Times New Roman" w:cs="Times New Roman"/>
          <w:sz w:val="28"/>
          <w:szCs w:val="28"/>
        </w:rPr>
        <w:t>–</w:t>
      </w:r>
      <w:r w:rsidRPr="00681D5C">
        <w:rPr>
          <w:rFonts w:ascii="Times New Roman" w:hAnsi="Times New Roman" w:cs="Times New Roman"/>
          <w:sz w:val="28"/>
          <w:szCs w:val="28"/>
        </w:rPr>
        <w:t xml:space="preserve"> </w:t>
      </w:r>
      <w:hyperlink r:id="rId13" w:tooltip="Билим берүү" w:history="1">
        <w:r w:rsidRPr="001C09A9">
          <w:rPr>
            <w:rFonts w:ascii="Times New Roman" w:hAnsi="Times New Roman" w:cs="Times New Roman"/>
            <w:sz w:val="28"/>
            <w:szCs w:val="28"/>
          </w:rPr>
          <w:t>билим</w:t>
        </w:r>
        <w:r>
          <w:rPr>
            <w:rFonts w:ascii="Times New Roman" w:hAnsi="Times New Roman" w:cs="Times New Roman"/>
            <w:sz w:val="28"/>
            <w:szCs w:val="28"/>
          </w:rPr>
          <w:t xml:space="preserve"> </w:t>
        </w:r>
        <w:r w:rsidRPr="001C09A9">
          <w:rPr>
            <w:rFonts w:ascii="Times New Roman" w:hAnsi="Times New Roman" w:cs="Times New Roman"/>
            <w:sz w:val="28"/>
            <w:szCs w:val="28"/>
          </w:rPr>
          <w:t>берүү</w:t>
        </w:r>
      </w:hyperlink>
      <w:r w:rsidRPr="001C09A9">
        <w:rPr>
          <w:rFonts w:ascii="Times New Roman" w:hAnsi="Times New Roman" w:cs="Times New Roman"/>
          <w:sz w:val="28"/>
          <w:szCs w:val="28"/>
        </w:rPr>
        <w:t xml:space="preserve"> стандартында, окуу программасында көрсөтүлгөн максатка жетүү үчүн окутуунун методдорун, каражаттарын, формаларын, шарттарын иштеп чыгуунун, тандоонун, колдонуунун жана текшерүүнүн жолу. </w:t>
      </w:r>
      <w:r>
        <w:rPr>
          <w:rFonts w:ascii="Times New Roman" w:hAnsi="Times New Roman" w:cs="Times New Roman"/>
          <w:sz w:val="28"/>
          <w:szCs w:val="28"/>
        </w:rPr>
        <w:t>ЖОЖдун</w:t>
      </w:r>
      <w:r w:rsidRPr="001C09A9">
        <w:rPr>
          <w:rFonts w:ascii="Times New Roman" w:hAnsi="Times New Roman" w:cs="Times New Roman"/>
          <w:sz w:val="28"/>
          <w:szCs w:val="28"/>
        </w:rPr>
        <w:t xml:space="preserve"> багытына, группанын деңгээлине, студенттердин өзгөчөлүктөрүнө, окуу дисциплиналарынын мазмунуна, окутууну жүргүзүүнүн материалдык-техникалык базасына жана анда түзүлгөн шарттарга жараша окутуу технологиясы иштелип чыгып, ишке ашырылат. Азыркы мезгилде педагогика илиминде </w:t>
      </w:r>
      <w:r>
        <w:rPr>
          <w:rFonts w:ascii="Times New Roman" w:hAnsi="Times New Roman" w:cs="Times New Roman"/>
          <w:sz w:val="28"/>
          <w:szCs w:val="28"/>
        </w:rPr>
        <w:t>“</w:t>
      </w:r>
      <w:r w:rsidRPr="001C09A9">
        <w:rPr>
          <w:rFonts w:ascii="Times New Roman" w:hAnsi="Times New Roman" w:cs="Times New Roman"/>
          <w:sz w:val="28"/>
          <w:szCs w:val="28"/>
        </w:rPr>
        <w:t>педагогикалык технологиялар</w:t>
      </w:r>
      <w:r>
        <w:rPr>
          <w:rFonts w:ascii="Times New Roman" w:hAnsi="Times New Roman" w:cs="Times New Roman"/>
          <w:sz w:val="28"/>
          <w:szCs w:val="28"/>
        </w:rPr>
        <w:t>”</w:t>
      </w:r>
      <w:r w:rsidRPr="001C09A9">
        <w:rPr>
          <w:rFonts w:ascii="Times New Roman" w:hAnsi="Times New Roman" w:cs="Times New Roman"/>
          <w:sz w:val="28"/>
          <w:szCs w:val="28"/>
        </w:rPr>
        <w:t xml:space="preserve">, </w:t>
      </w:r>
      <w:r>
        <w:rPr>
          <w:rFonts w:ascii="Times New Roman" w:hAnsi="Times New Roman" w:cs="Times New Roman"/>
          <w:sz w:val="28"/>
          <w:szCs w:val="28"/>
        </w:rPr>
        <w:t>“</w:t>
      </w:r>
      <w:r w:rsidRPr="001C09A9">
        <w:rPr>
          <w:rFonts w:ascii="Times New Roman" w:hAnsi="Times New Roman" w:cs="Times New Roman"/>
          <w:sz w:val="28"/>
          <w:szCs w:val="28"/>
        </w:rPr>
        <w:t>билим технологиясы</w:t>
      </w:r>
      <w:r>
        <w:rPr>
          <w:rFonts w:ascii="Times New Roman" w:hAnsi="Times New Roman" w:cs="Times New Roman"/>
          <w:sz w:val="28"/>
          <w:szCs w:val="28"/>
        </w:rPr>
        <w:t>”</w:t>
      </w:r>
      <w:r w:rsidRPr="001C09A9">
        <w:rPr>
          <w:rFonts w:ascii="Times New Roman" w:hAnsi="Times New Roman" w:cs="Times New Roman"/>
          <w:sz w:val="28"/>
          <w:szCs w:val="28"/>
        </w:rPr>
        <w:t xml:space="preserve">, </w:t>
      </w:r>
      <w:r>
        <w:rPr>
          <w:rFonts w:ascii="Times New Roman" w:hAnsi="Times New Roman" w:cs="Times New Roman"/>
          <w:sz w:val="28"/>
          <w:szCs w:val="28"/>
        </w:rPr>
        <w:t>“</w:t>
      </w:r>
      <w:r w:rsidRPr="001C09A9">
        <w:rPr>
          <w:rFonts w:ascii="Times New Roman" w:hAnsi="Times New Roman" w:cs="Times New Roman"/>
          <w:sz w:val="28"/>
          <w:szCs w:val="28"/>
        </w:rPr>
        <w:t>окуу технологиясы</w:t>
      </w:r>
      <w:r>
        <w:rPr>
          <w:rFonts w:ascii="Times New Roman" w:hAnsi="Times New Roman" w:cs="Times New Roman"/>
          <w:sz w:val="28"/>
          <w:szCs w:val="28"/>
        </w:rPr>
        <w:t>”</w:t>
      </w:r>
      <w:r w:rsidRPr="001C09A9">
        <w:rPr>
          <w:rFonts w:ascii="Times New Roman" w:hAnsi="Times New Roman" w:cs="Times New Roman"/>
          <w:sz w:val="28"/>
          <w:szCs w:val="28"/>
        </w:rPr>
        <w:t xml:space="preserve">, </w:t>
      </w:r>
      <w:r>
        <w:rPr>
          <w:rFonts w:ascii="Times New Roman" w:hAnsi="Times New Roman" w:cs="Times New Roman"/>
          <w:sz w:val="28"/>
          <w:szCs w:val="28"/>
        </w:rPr>
        <w:t>“</w:t>
      </w:r>
      <w:r w:rsidRPr="001C09A9">
        <w:rPr>
          <w:rFonts w:ascii="Times New Roman" w:hAnsi="Times New Roman" w:cs="Times New Roman"/>
          <w:sz w:val="28"/>
          <w:szCs w:val="28"/>
        </w:rPr>
        <w:t>инновациялык технология</w:t>
      </w:r>
      <w:r>
        <w:rPr>
          <w:rFonts w:ascii="Times New Roman" w:hAnsi="Times New Roman" w:cs="Times New Roman"/>
          <w:sz w:val="28"/>
          <w:szCs w:val="28"/>
        </w:rPr>
        <w:t>”</w:t>
      </w:r>
      <w:r w:rsidRPr="001C09A9">
        <w:rPr>
          <w:rFonts w:ascii="Times New Roman" w:hAnsi="Times New Roman" w:cs="Times New Roman"/>
          <w:sz w:val="28"/>
          <w:szCs w:val="28"/>
        </w:rPr>
        <w:t xml:space="preserve"> терминдери колдонулат. </w:t>
      </w:r>
      <w:r>
        <w:rPr>
          <w:rFonts w:ascii="Times New Roman" w:hAnsi="Times New Roman" w:cs="Times New Roman"/>
          <w:sz w:val="28"/>
          <w:szCs w:val="28"/>
        </w:rPr>
        <w:t>“</w:t>
      </w:r>
      <w:r w:rsidRPr="001C09A9">
        <w:rPr>
          <w:rFonts w:ascii="Times New Roman" w:hAnsi="Times New Roman" w:cs="Times New Roman"/>
          <w:sz w:val="28"/>
          <w:szCs w:val="28"/>
        </w:rPr>
        <w:t>Технология</w:t>
      </w:r>
      <w:r>
        <w:rPr>
          <w:rFonts w:ascii="Times New Roman" w:hAnsi="Times New Roman" w:cs="Times New Roman"/>
          <w:sz w:val="28"/>
          <w:szCs w:val="28"/>
        </w:rPr>
        <w:t>”</w:t>
      </w:r>
      <w:r w:rsidRPr="001C09A9">
        <w:rPr>
          <w:rFonts w:ascii="Times New Roman" w:hAnsi="Times New Roman" w:cs="Times New Roman"/>
          <w:sz w:val="28"/>
          <w:szCs w:val="28"/>
        </w:rPr>
        <w:t xml:space="preserve"> термининин уңгусу байыркы грек тилинде </w:t>
      </w:r>
      <w:r>
        <w:rPr>
          <w:rFonts w:ascii="Times New Roman" w:hAnsi="Times New Roman" w:cs="Times New Roman"/>
          <w:sz w:val="28"/>
          <w:szCs w:val="28"/>
        </w:rPr>
        <w:t>“т</w:t>
      </w:r>
      <w:r w:rsidRPr="001C09A9">
        <w:rPr>
          <w:rFonts w:ascii="Times New Roman" w:hAnsi="Times New Roman" w:cs="Times New Roman"/>
          <w:sz w:val="28"/>
          <w:szCs w:val="28"/>
        </w:rPr>
        <w:t>ехно</w:t>
      </w:r>
      <w:r>
        <w:rPr>
          <w:rFonts w:ascii="Times New Roman" w:hAnsi="Times New Roman" w:cs="Times New Roman"/>
          <w:sz w:val="28"/>
          <w:szCs w:val="28"/>
        </w:rPr>
        <w:t>с”</w:t>
      </w:r>
      <w:r w:rsidRPr="001C09A9">
        <w:rPr>
          <w:rFonts w:ascii="Times New Roman" w:hAnsi="Times New Roman" w:cs="Times New Roman"/>
          <w:sz w:val="28"/>
          <w:szCs w:val="28"/>
        </w:rPr>
        <w:t xml:space="preserve"> - искусство, чеберчилик, аткаруучулук, ал эми </w:t>
      </w:r>
      <w:r>
        <w:rPr>
          <w:rFonts w:ascii="Times New Roman" w:hAnsi="Times New Roman" w:cs="Times New Roman"/>
          <w:sz w:val="28"/>
          <w:szCs w:val="28"/>
        </w:rPr>
        <w:t>“</w:t>
      </w:r>
      <w:r w:rsidRPr="001C09A9">
        <w:rPr>
          <w:rFonts w:ascii="Times New Roman" w:hAnsi="Times New Roman" w:cs="Times New Roman"/>
          <w:sz w:val="28"/>
          <w:szCs w:val="28"/>
        </w:rPr>
        <w:t>логос</w:t>
      </w:r>
      <w:r>
        <w:rPr>
          <w:rFonts w:ascii="Times New Roman" w:hAnsi="Times New Roman" w:cs="Times New Roman"/>
          <w:sz w:val="28"/>
          <w:szCs w:val="28"/>
        </w:rPr>
        <w:t>”</w:t>
      </w:r>
      <w:r w:rsidRPr="001C09A9">
        <w:rPr>
          <w:rFonts w:ascii="Times New Roman" w:hAnsi="Times New Roman" w:cs="Times New Roman"/>
          <w:sz w:val="28"/>
          <w:szCs w:val="28"/>
        </w:rPr>
        <w:t xml:space="preserve"> - окуу, үйрөнүү деген маанилерди түшүндүрөт. Демек, технология тигил же бул ишмердүүлүктү жогорку чыгармачылык деңгээлде жүргүзүү жана аны үйрөнүү болуп саналат [</w:t>
      </w:r>
      <w:r w:rsidR="00876D92">
        <w:rPr>
          <w:rFonts w:ascii="Times New Roman" w:hAnsi="Times New Roman" w:cs="Times New Roman"/>
          <w:sz w:val="28"/>
          <w:szCs w:val="28"/>
        </w:rPr>
        <w:t>12</w:t>
      </w:r>
      <w:r w:rsidR="00CD7924">
        <w:rPr>
          <w:rFonts w:ascii="Times New Roman" w:hAnsi="Times New Roman" w:cs="Times New Roman"/>
          <w:sz w:val="28"/>
          <w:szCs w:val="28"/>
        </w:rPr>
        <w:t>, 162</w:t>
      </w:r>
      <w:r w:rsidRPr="001C09A9">
        <w:rPr>
          <w:rFonts w:ascii="Times New Roman" w:hAnsi="Times New Roman" w:cs="Times New Roman"/>
          <w:sz w:val="28"/>
          <w:szCs w:val="28"/>
        </w:rPr>
        <w:t>]. Ал эми педагогикалык технология бул – бир жагынан окуу материалын иштеп чыгуу, аны өзгөртүү жана берүүнүн методдору менен каражаттарынын жыйындысы болсо, экинчи жагынан техникалык жана маалыматтык каражаттардын негизинде педагогдун окуучулар менен бирдикте окуу процессин жүргүзүү жөнүндөгү илим болуп саналат [</w:t>
      </w:r>
      <w:r w:rsidR="00876D92">
        <w:rPr>
          <w:rFonts w:ascii="Times New Roman" w:hAnsi="Times New Roman" w:cs="Times New Roman"/>
          <w:sz w:val="28"/>
          <w:szCs w:val="28"/>
        </w:rPr>
        <w:t>12</w:t>
      </w:r>
      <w:r w:rsidRPr="001C09A9">
        <w:rPr>
          <w:rFonts w:ascii="Times New Roman" w:hAnsi="Times New Roman" w:cs="Times New Roman"/>
          <w:sz w:val="28"/>
          <w:szCs w:val="28"/>
        </w:rPr>
        <w:t xml:space="preserve">]. Педагогикалык технология окуу максатынын, билим мазмунунун, дидактикалык методдордун, </w:t>
      </w:r>
      <w:r w:rsidRPr="001C09A9">
        <w:rPr>
          <w:rFonts w:ascii="Times New Roman" w:hAnsi="Times New Roman" w:cs="Times New Roman"/>
          <w:sz w:val="28"/>
          <w:szCs w:val="28"/>
        </w:rPr>
        <w:lastRenderedPageBreak/>
        <w:t>каражаттардын, формалардын бири-бири менен байланышын жана аныкталышын өзүнө камтыйт.</w:t>
      </w:r>
      <w:r w:rsidRPr="00CC58B1">
        <w:rPr>
          <w:rFonts w:ascii="Times New Roman" w:hAnsi="Times New Roman" w:cs="Times New Roman"/>
          <w:sz w:val="28"/>
          <w:szCs w:val="28"/>
        </w:rPr>
        <w:t xml:space="preserve"> </w:t>
      </w:r>
    </w:p>
    <w:p w14:paraId="22261A93" w14:textId="7E8F63FA" w:rsidR="00C64DD9" w:rsidRPr="00CC58B1" w:rsidRDefault="00C64DD9" w:rsidP="00C64DD9">
      <w:pPr>
        <w:shd w:val="clear" w:color="auto" w:fill="FFFFFF"/>
        <w:spacing w:after="0" w:line="469" w:lineRule="exact"/>
        <w:ind w:left="5" w:right="61" w:firstLine="694"/>
        <w:jc w:val="both"/>
        <w:rPr>
          <w:rFonts w:ascii="Times New Roman" w:hAnsi="Times New Roman" w:cs="Times New Roman"/>
          <w:sz w:val="28"/>
          <w:szCs w:val="28"/>
        </w:rPr>
      </w:pP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 курсун окутууда кесиптик ишмердүүлүккө даярдоодо б.а. б</w:t>
      </w:r>
      <w:r w:rsidRPr="00CC58B1">
        <w:rPr>
          <w:rFonts w:ascii="Times New Roman" w:hAnsi="Times New Roman" w:cs="Times New Roman"/>
          <w:sz w:val="28"/>
          <w:szCs w:val="28"/>
        </w:rPr>
        <w:t>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пландоодогу </w:t>
      </w:r>
      <w:r>
        <w:rPr>
          <w:rFonts w:ascii="Times New Roman" w:hAnsi="Times New Roman" w:cs="Times New Roman"/>
          <w:sz w:val="28"/>
          <w:szCs w:val="28"/>
        </w:rPr>
        <w:t>маселелерди</w:t>
      </w:r>
      <w:r w:rsidRPr="00CC58B1">
        <w:rPr>
          <w:rFonts w:ascii="Times New Roman" w:hAnsi="Times New Roman" w:cs="Times New Roman"/>
          <w:sz w:val="28"/>
          <w:szCs w:val="28"/>
        </w:rPr>
        <w:t xml:space="preserve"> </w:t>
      </w:r>
      <w:r>
        <w:rPr>
          <w:rFonts w:ascii="Times New Roman" w:hAnsi="Times New Roman" w:cs="Times New Roman"/>
          <w:sz w:val="28"/>
          <w:szCs w:val="28"/>
        </w:rPr>
        <w:t>чыгарууда</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каражаттарын колдонуу менен студенттерди кесиптик иш</w:t>
      </w:r>
      <w:r>
        <w:rPr>
          <w:rFonts w:ascii="Times New Roman" w:hAnsi="Times New Roman" w:cs="Times New Roman"/>
          <w:sz w:val="28"/>
          <w:szCs w:val="28"/>
        </w:rPr>
        <w:t>м</w:t>
      </w:r>
      <w:r w:rsidRPr="00CC58B1">
        <w:rPr>
          <w:rFonts w:ascii="Times New Roman" w:hAnsi="Times New Roman" w:cs="Times New Roman"/>
          <w:sz w:val="28"/>
          <w:szCs w:val="28"/>
        </w:rPr>
        <w:t>ердүүлүккө даярдоонун негизи катары</w:t>
      </w:r>
      <w:r>
        <w:rPr>
          <w:rFonts w:ascii="Times New Roman" w:hAnsi="Times New Roman" w:cs="Times New Roman"/>
          <w:sz w:val="28"/>
          <w:szCs w:val="28"/>
        </w:rPr>
        <w:t>, жал</w:t>
      </w:r>
      <w:r w:rsidRPr="002A5D6F">
        <w:rPr>
          <w:rFonts w:ascii="Times New Roman" w:eastAsia="Times New Roman" w:hAnsi="Times New Roman" w:cs="Times New Roman"/>
          <w:sz w:val="28"/>
          <w:szCs w:val="28"/>
          <w:lang w:eastAsia="ru-RU"/>
        </w:rPr>
        <w:t>пылап айтканда окуу процессин технологиялаштыруу төмөнкү дидактикалык негиздерге таянуу</w:t>
      </w:r>
      <w:r>
        <w:rPr>
          <w:rFonts w:ascii="Times New Roman" w:eastAsia="Times New Roman" w:hAnsi="Times New Roman" w:cs="Times New Roman"/>
          <w:sz w:val="28"/>
          <w:szCs w:val="28"/>
          <w:lang w:eastAsia="ru-RU"/>
        </w:rPr>
        <w:t>су</w:t>
      </w:r>
      <w:r w:rsidRPr="002A5D6F">
        <w:rPr>
          <w:rFonts w:ascii="Times New Roman" w:eastAsia="Times New Roman" w:hAnsi="Times New Roman" w:cs="Times New Roman"/>
          <w:sz w:val="28"/>
          <w:szCs w:val="28"/>
          <w:lang w:eastAsia="ru-RU"/>
        </w:rPr>
        <w:t xml:space="preserve"> зарыл</w:t>
      </w:r>
      <w:r w:rsidRPr="00CC58B1">
        <w:rPr>
          <w:rFonts w:ascii="Times New Roman" w:hAnsi="Times New Roman" w:cs="Times New Roman"/>
          <w:sz w:val="28"/>
          <w:szCs w:val="28"/>
        </w:rPr>
        <w:t>:</w:t>
      </w:r>
    </w:p>
    <w:p w14:paraId="2AD648AE"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1. Окутуу процессин фундаменталдуу негизде уюштуруу. Окулуучу предметтердин илимий негиздерин мамлекеттик жана предметтик стандарттардын талабына жараша дидактикалык жактан кайрадан иштеп чыгуу. Мында предметтин фундаменталдык ядросу, мазмундук багыттары, тектеш илимдердин негиздерин окуп үйрөнүүгө бирдиктүү мамиле жасоого, илимий билимдерди интеграциялоонун алгачкы этабы болгон предметтик байланыштарды ишке ашыруу,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жалпы жана предметтик компетенттүүлүктөрүн, билим алуунун натыйжасын текшерүүнүн жана обьективдүү баалоонун жолдору эске алынууга тийиш. </w:t>
      </w:r>
    </w:p>
    <w:p w14:paraId="79AEF56D"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2. Окутуу процессин иш аракеттик негизде уюштуруу: адамдын инсандык сапаттары өзүнүн билими менен катар күндөлүк иш аракетинин натыйжасында калыптанат. Ошондуктан окутуу процессинде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окууга арналган жана мугалимдердин окутууга арналган иш аракеттеринин түрлөрү аларга ачык даана белгилүү болушу керек. Мисалы,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билимдерди өздөштүрүү боюнча жалпысынан төмөнкүдөй удаалаштыктагы аракеттерди жасашат: предметтер же алардын моделдери менен жандуу аракеттерди жасоо (байкоо, кармалап көрүү, майда бөлүктөргө бөлүп алып талдоо, бири-бири менен салыштыруу); кабыл алган билимдерди өзүнчө үн чыгарып окуу, </w:t>
      </w:r>
      <w:r>
        <w:rPr>
          <w:rFonts w:ascii="Times New Roman" w:eastAsia="Times New Roman" w:hAnsi="Times New Roman" w:cs="Times New Roman"/>
          <w:sz w:val="28"/>
          <w:szCs w:val="28"/>
          <w:lang w:eastAsia="ru-RU"/>
        </w:rPr>
        <w:t>группалаштарына</w:t>
      </w:r>
      <w:r w:rsidRPr="002A5D6F">
        <w:rPr>
          <w:rFonts w:ascii="Times New Roman" w:eastAsia="Times New Roman" w:hAnsi="Times New Roman" w:cs="Times New Roman"/>
          <w:sz w:val="28"/>
          <w:szCs w:val="28"/>
          <w:lang w:eastAsia="ru-RU"/>
        </w:rPr>
        <w:t xml:space="preserve">, мугалимдерге айтып же көрсөтүп берүү; өздөштүрүп жаткан билимдерди өз оюнда ичинде кайталоо, ойдогу образды түзүү;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алган билимдерин аң</w:t>
      </w:r>
      <w:r>
        <w:rPr>
          <w:rFonts w:ascii="Times New Roman" w:eastAsia="Times New Roman" w:hAnsi="Times New Roman" w:cs="Times New Roman"/>
          <w:sz w:val="28"/>
          <w:szCs w:val="28"/>
          <w:lang w:eastAsia="ru-RU"/>
        </w:rPr>
        <w:t>-</w:t>
      </w:r>
      <w:r w:rsidRPr="002A5D6F">
        <w:rPr>
          <w:rFonts w:ascii="Times New Roman" w:eastAsia="Times New Roman" w:hAnsi="Times New Roman" w:cs="Times New Roman"/>
          <w:sz w:val="28"/>
          <w:szCs w:val="28"/>
          <w:lang w:eastAsia="ru-RU"/>
        </w:rPr>
        <w:t xml:space="preserve">сезиминде түрмөктөө, аларды тийиштүү белгилердин жардамы менен дептерине же электрондук китепчесинин беттерине сактап коюу; өздөштүргөн билимдерин жана билгичтиктерин практикалык маселелерди чечүүгө колдонуу. </w:t>
      </w:r>
    </w:p>
    <w:p w14:paraId="480A5BF8"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lastRenderedPageBreak/>
        <w:t xml:space="preserve">3. Окутуу процессин предметтин мазмунун ири бөлүктөргө бөлүүнүн негизинде уюштуруу: модулдук-этаптык окутуу; билимдердин системасын структуралык элементтерге ажыратуу; жаңы билимдерди өздөштүрүүнүн таяныч чекиттерин, таяныч сигналдарын, жалпыланган пландарын колдонуу; билимдердин дидактикалык бирдиктерин ирилештирүү;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билимдерин</w:t>
      </w:r>
      <w:r>
        <w:rPr>
          <w:rFonts w:ascii="Times New Roman" w:eastAsia="Times New Roman" w:hAnsi="Times New Roman" w:cs="Times New Roman"/>
          <w:sz w:val="28"/>
          <w:szCs w:val="28"/>
          <w:lang w:eastAsia="ru-RU"/>
        </w:rPr>
        <w:t>ин</w:t>
      </w:r>
      <w:r w:rsidRPr="002A5D6F">
        <w:rPr>
          <w:rFonts w:ascii="Times New Roman" w:eastAsia="Times New Roman" w:hAnsi="Times New Roman" w:cs="Times New Roman"/>
          <w:sz w:val="28"/>
          <w:szCs w:val="28"/>
          <w:lang w:eastAsia="ru-RU"/>
        </w:rPr>
        <w:t xml:space="preserve"> рейтингин этап-этабы боюнча текшерип, эсепке алуу жана баалап туруу. </w:t>
      </w:r>
    </w:p>
    <w:p w14:paraId="50771F38"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4. Окутуу процессин алдыга озуу негизде уюштуруу: </w:t>
      </w:r>
      <w:r>
        <w:rPr>
          <w:rFonts w:ascii="Times New Roman" w:eastAsia="Times New Roman" w:hAnsi="Times New Roman" w:cs="Times New Roman"/>
          <w:sz w:val="28"/>
          <w:szCs w:val="28"/>
          <w:lang w:eastAsia="ru-RU"/>
        </w:rPr>
        <w:t>студенттерди</w:t>
      </w:r>
      <w:r w:rsidRPr="002A5D6F">
        <w:rPr>
          <w:rFonts w:ascii="Times New Roman" w:eastAsia="Times New Roman" w:hAnsi="Times New Roman" w:cs="Times New Roman"/>
          <w:sz w:val="28"/>
          <w:szCs w:val="28"/>
          <w:lang w:eastAsia="ru-RU"/>
        </w:rPr>
        <w:t xml:space="preserve"> окуу материалдары менен алдына ала обзордук мүнөздө тааныштыруу; келечекте өздөштүрө турган кубул</w:t>
      </w:r>
      <w:r>
        <w:rPr>
          <w:rFonts w:ascii="Times New Roman" w:eastAsia="Times New Roman" w:hAnsi="Times New Roman" w:cs="Times New Roman"/>
          <w:sz w:val="28"/>
          <w:szCs w:val="28"/>
          <w:lang w:eastAsia="ru-RU"/>
        </w:rPr>
        <w:t>у</w:t>
      </w:r>
      <w:r w:rsidRPr="002A5D6F">
        <w:rPr>
          <w:rFonts w:ascii="Times New Roman" w:eastAsia="Times New Roman" w:hAnsi="Times New Roman" w:cs="Times New Roman"/>
          <w:sz w:val="28"/>
          <w:szCs w:val="28"/>
          <w:lang w:eastAsia="ru-RU"/>
        </w:rPr>
        <w:t>штарга алдына ала байкоо жүргүзүү, өз алдынча изилдеп аткара турган</w:t>
      </w:r>
      <w:r w:rsidR="00BB3EA4">
        <w:rPr>
          <w:rFonts w:ascii="Times New Roman" w:eastAsia="Times New Roman" w:hAnsi="Times New Roman" w:cs="Times New Roman"/>
          <w:sz w:val="28"/>
          <w:szCs w:val="28"/>
          <w:lang w:eastAsia="ru-RU"/>
        </w:rPr>
        <w:t xml:space="preserve"> </w:t>
      </w:r>
      <w:r w:rsidRPr="002A5D6F">
        <w:rPr>
          <w:rFonts w:ascii="Times New Roman" w:eastAsia="Times New Roman" w:hAnsi="Times New Roman" w:cs="Times New Roman"/>
          <w:sz w:val="28"/>
          <w:szCs w:val="28"/>
          <w:lang w:eastAsia="ru-RU"/>
        </w:rPr>
        <w:t xml:space="preserve">тапшырмалардын сериясын түзүп, </w:t>
      </w:r>
      <w:r>
        <w:rPr>
          <w:rFonts w:ascii="Times New Roman" w:eastAsia="Times New Roman" w:hAnsi="Times New Roman" w:cs="Times New Roman"/>
          <w:sz w:val="28"/>
          <w:szCs w:val="28"/>
          <w:lang w:eastAsia="ru-RU"/>
        </w:rPr>
        <w:t>студенттерге</w:t>
      </w:r>
      <w:r w:rsidRPr="002A5D6F">
        <w:rPr>
          <w:rFonts w:ascii="Times New Roman" w:eastAsia="Times New Roman" w:hAnsi="Times New Roman" w:cs="Times New Roman"/>
          <w:sz w:val="28"/>
          <w:szCs w:val="28"/>
          <w:lang w:eastAsia="ru-RU"/>
        </w:rPr>
        <w:t xml:space="preserve"> сунуштоо; алдын</w:t>
      </w:r>
      <w:r>
        <w:rPr>
          <w:rFonts w:ascii="Times New Roman" w:eastAsia="Times New Roman" w:hAnsi="Times New Roman" w:cs="Times New Roman"/>
          <w:sz w:val="28"/>
          <w:szCs w:val="28"/>
          <w:lang w:eastAsia="ru-RU"/>
        </w:rPr>
        <w:t>-</w:t>
      </w:r>
      <w:r w:rsidRPr="002A5D6F">
        <w:rPr>
          <w:rFonts w:ascii="Times New Roman" w:eastAsia="Times New Roman" w:hAnsi="Times New Roman" w:cs="Times New Roman"/>
          <w:sz w:val="28"/>
          <w:szCs w:val="28"/>
          <w:lang w:eastAsia="ru-RU"/>
        </w:rPr>
        <w:t xml:space="preserve">ала жүргүзө турган тажрыйбаларды жасоого, куралдардын иштөөсүн үйрөнүүгө арналган </w:t>
      </w:r>
      <w:r>
        <w:rPr>
          <w:rFonts w:ascii="Times New Roman" w:eastAsia="Times New Roman" w:hAnsi="Times New Roman" w:cs="Times New Roman"/>
          <w:sz w:val="28"/>
          <w:szCs w:val="28"/>
          <w:lang w:eastAsia="ru-RU"/>
        </w:rPr>
        <w:t>долбоорлорду</w:t>
      </w:r>
      <w:r w:rsidRPr="002A5D6F">
        <w:rPr>
          <w:rFonts w:ascii="Times New Roman" w:eastAsia="Times New Roman" w:hAnsi="Times New Roman" w:cs="Times New Roman"/>
          <w:sz w:val="28"/>
          <w:szCs w:val="28"/>
          <w:lang w:eastAsia="ru-RU"/>
        </w:rPr>
        <w:t xml:space="preserve"> түзүүгө көнүктүрүү максатындагы жумуштарды аткаруу; окуу материалынын мазмуну менен байланышкан тарыхый, адабий, хрестоматиялык чыгармаларды окуп үйрөнүүнү сунуштоо; </w:t>
      </w:r>
      <w:r>
        <w:rPr>
          <w:rFonts w:ascii="Times New Roman" w:eastAsia="Times New Roman" w:hAnsi="Times New Roman" w:cs="Times New Roman"/>
          <w:sz w:val="28"/>
          <w:szCs w:val="28"/>
          <w:lang w:eastAsia="ru-RU"/>
        </w:rPr>
        <w:t>б</w:t>
      </w:r>
      <w:r w:rsidRPr="002A5D6F">
        <w:rPr>
          <w:rFonts w:ascii="Times New Roman" w:eastAsia="Times New Roman" w:hAnsi="Times New Roman" w:cs="Times New Roman"/>
          <w:sz w:val="28"/>
          <w:szCs w:val="28"/>
          <w:lang w:eastAsia="ru-RU"/>
        </w:rPr>
        <w:t xml:space="preserve">ул жерде негизги маселе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максаттуу аткара турган иштеринин эрежеси белгилүү болушу жана аткаруунун жолдору аларга түшүнүктүү болушу, ошондой эле колдорунан келе тургандай болгонунда. Эгер </w:t>
      </w:r>
      <w:r>
        <w:rPr>
          <w:rFonts w:ascii="Times New Roman" w:eastAsia="Times New Roman" w:hAnsi="Times New Roman" w:cs="Times New Roman"/>
          <w:sz w:val="28"/>
          <w:szCs w:val="28"/>
          <w:lang w:eastAsia="ru-RU"/>
        </w:rPr>
        <w:t>студенттерге</w:t>
      </w:r>
      <w:r w:rsidRPr="002A5D6F">
        <w:rPr>
          <w:rFonts w:ascii="Times New Roman" w:eastAsia="Times New Roman" w:hAnsi="Times New Roman" w:cs="Times New Roman"/>
          <w:sz w:val="28"/>
          <w:szCs w:val="28"/>
          <w:lang w:eastAsia="ru-RU"/>
        </w:rPr>
        <w:t xml:space="preserve"> абстракттуу тапшырма сунушталса,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эмес мугалим өзү таба албаган адабияттар көрсөтүлсө, тажрыйба жасоого арналган каражаттар жок болсо, мында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алдыга озуп аракет жасабастан, кайдыгерликтин туңгуюгуна барып такалышат. Негизинен бул жерде </w:t>
      </w:r>
      <w:r>
        <w:rPr>
          <w:rFonts w:ascii="Times New Roman" w:eastAsia="Times New Roman" w:hAnsi="Times New Roman" w:cs="Times New Roman"/>
          <w:sz w:val="28"/>
          <w:szCs w:val="28"/>
          <w:lang w:eastAsia="ru-RU"/>
        </w:rPr>
        <w:t>студенттерди</w:t>
      </w:r>
      <w:r w:rsidRPr="002A5D6F">
        <w:rPr>
          <w:rFonts w:ascii="Times New Roman" w:eastAsia="Times New Roman" w:hAnsi="Times New Roman" w:cs="Times New Roman"/>
          <w:sz w:val="28"/>
          <w:szCs w:val="28"/>
          <w:lang w:eastAsia="ru-RU"/>
        </w:rPr>
        <w:t xml:space="preserve"> өзүнүн өнүгүүсүнүн жакынкы зонасына киргизүү идеясы ишке ашырылышы керек. Ал педагогикада өнүктүрүп окутуу деп аталып жүрөт. </w:t>
      </w:r>
    </w:p>
    <w:p w14:paraId="04F5974A"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5. Окутуу процессин проблемалык негизде уюштуруу: бул процесстин түйүндүү чекити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аң-сезиминде проблемалык жагдайды түзүү болуп эсептелет. Ал максатта технологиялык негиз катары төмөнкү методикалык ыкмалар колдонулушу мүмкүн: сабакта мугалим окуу материалдарын проблемалуу баяндайт; окуу материалын өздөштүрүү боюнча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аң-сезиминде проблемалуу жагдайды түзүү жана анын чечилишине айрым </w:t>
      </w:r>
      <w:r>
        <w:rPr>
          <w:rFonts w:ascii="Times New Roman" w:eastAsia="Times New Roman" w:hAnsi="Times New Roman" w:cs="Times New Roman"/>
          <w:sz w:val="28"/>
          <w:szCs w:val="28"/>
          <w:lang w:eastAsia="ru-RU"/>
        </w:rPr>
        <w:t>студенттерди</w:t>
      </w:r>
      <w:r w:rsidRPr="002A5D6F">
        <w:rPr>
          <w:rFonts w:ascii="Times New Roman" w:eastAsia="Times New Roman" w:hAnsi="Times New Roman" w:cs="Times New Roman"/>
          <w:sz w:val="28"/>
          <w:szCs w:val="28"/>
          <w:lang w:eastAsia="ru-RU"/>
        </w:rPr>
        <w:t xml:space="preserve"> же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тобун катыштырат; </w:t>
      </w:r>
      <w:r w:rsidRPr="002A5D6F">
        <w:rPr>
          <w:rFonts w:ascii="Times New Roman" w:eastAsia="Times New Roman" w:hAnsi="Times New Roman" w:cs="Times New Roman"/>
          <w:sz w:val="28"/>
          <w:szCs w:val="28"/>
          <w:lang w:eastAsia="ru-RU"/>
        </w:rPr>
        <w:lastRenderedPageBreak/>
        <w:t xml:space="preserve">предметтин мазмунун өздөштүрүү процессинде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проблемалык жагдайды өздөрү түзүшүп, аны жеке</w:t>
      </w:r>
      <w:r>
        <w:rPr>
          <w:rFonts w:ascii="Times New Roman" w:eastAsia="Times New Roman" w:hAnsi="Times New Roman" w:cs="Times New Roman"/>
          <w:sz w:val="28"/>
          <w:szCs w:val="28"/>
          <w:lang w:eastAsia="ru-RU"/>
        </w:rPr>
        <w:t>че</w:t>
      </w:r>
      <w:r w:rsidRPr="002A5D6F">
        <w:rPr>
          <w:rFonts w:ascii="Times New Roman" w:eastAsia="Times New Roman" w:hAnsi="Times New Roman" w:cs="Times New Roman"/>
          <w:sz w:val="28"/>
          <w:szCs w:val="28"/>
          <w:lang w:eastAsia="ru-RU"/>
        </w:rPr>
        <w:t xml:space="preserve"> же </w:t>
      </w:r>
      <w:r>
        <w:rPr>
          <w:rFonts w:ascii="Times New Roman" w:eastAsia="Times New Roman" w:hAnsi="Times New Roman" w:cs="Times New Roman"/>
          <w:sz w:val="28"/>
          <w:szCs w:val="28"/>
          <w:lang w:eastAsia="ru-RU"/>
        </w:rPr>
        <w:t>группалаштары</w:t>
      </w:r>
      <w:r w:rsidRPr="002A5D6F">
        <w:rPr>
          <w:rFonts w:ascii="Times New Roman" w:eastAsia="Times New Roman" w:hAnsi="Times New Roman" w:cs="Times New Roman"/>
          <w:sz w:val="28"/>
          <w:szCs w:val="28"/>
          <w:lang w:eastAsia="ru-RU"/>
        </w:rPr>
        <w:t xml:space="preserve"> менен бирге мугалиминин жардамы менен чечишет. Албетте бул технология иллюстрациялап</w:t>
      </w:r>
      <w:r>
        <w:rPr>
          <w:rFonts w:ascii="Times New Roman" w:eastAsia="Times New Roman" w:hAnsi="Times New Roman" w:cs="Times New Roman"/>
          <w:sz w:val="28"/>
          <w:szCs w:val="28"/>
          <w:lang w:eastAsia="ru-RU"/>
        </w:rPr>
        <w:t>-</w:t>
      </w:r>
      <w:r w:rsidRPr="002A5D6F">
        <w:rPr>
          <w:rFonts w:ascii="Times New Roman" w:eastAsia="Times New Roman" w:hAnsi="Times New Roman" w:cs="Times New Roman"/>
          <w:sz w:val="28"/>
          <w:szCs w:val="28"/>
          <w:lang w:eastAsia="ru-RU"/>
        </w:rPr>
        <w:t xml:space="preserve">түшүндүрүү жана алган билимдерин өзгөртүүсүз репродукциялоо ыкмаларынан кескин түрдө айырмаланат. Проблемалуу негизде билим берүү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таанып-билүү ишмердүүлүгүн активдештирүү, алардын өз алдынча билим алуу жөндөмдөрүн курчутуп алууга ээ. </w:t>
      </w:r>
    </w:p>
    <w:p w14:paraId="5CB9B398"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6. Окутуу процессин инсандын жеке өзгөчөлүгүнө багыттоо, ошол эле учурда </w:t>
      </w:r>
      <w:r>
        <w:rPr>
          <w:rFonts w:ascii="Times New Roman" w:eastAsia="Times New Roman" w:hAnsi="Times New Roman" w:cs="Times New Roman"/>
          <w:sz w:val="28"/>
          <w:szCs w:val="28"/>
          <w:lang w:eastAsia="ru-RU"/>
        </w:rPr>
        <w:t>студенттин</w:t>
      </w:r>
      <w:r w:rsidRPr="002A5D6F">
        <w:rPr>
          <w:rFonts w:ascii="Times New Roman" w:eastAsia="Times New Roman" w:hAnsi="Times New Roman" w:cs="Times New Roman"/>
          <w:sz w:val="28"/>
          <w:szCs w:val="28"/>
          <w:lang w:eastAsia="ru-RU"/>
        </w:rPr>
        <w:t xml:space="preserve"> эмоционалдуу-психологикалык абалын оң жакка буруп, алардын билимге ээ болуу муктаждыгын пайда кылуу негизинде уюштуруу: </w:t>
      </w:r>
      <w:r>
        <w:rPr>
          <w:rFonts w:ascii="Times New Roman" w:eastAsia="Times New Roman" w:hAnsi="Times New Roman" w:cs="Times New Roman"/>
          <w:sz w:val="28"/>
          <w:szCs w:val="28"/>
          <w:lang w:eastAsia="ru-RU"/>
        </w:rPr>
        <w:t>билим алуучунун</w:t>
      </w:r>
      <w:r w:rsidRPr="002A5D6F">
        <w:rPr>
          <w:rFonts w:ascii="Times New Roman" w:eastAsia="Times New Roman" w:hAnsi="Times New Roman" w:cs="Times New Roman"/>
          <w:sz w:val="28"/>
          <w:szCs w:val="28"/>
          <w:lang w:eastAsia="ru-RU"/>
        </w:rPr>
        <w:t xml:space="preserve"> кабыл алуу эмоциясына жаркын образдар аркылуу таасир этүү; </w:t>
      </w:r>
      <w:r>
        <w:rPr>
          <w:rFonts w:ascii="Times New Roman" w:eastAsia="Times New Roman" w:hAnsi="Times New Roman" w:cs="Times New Roman"/>
          <w:sz w:val="28"/>
          <w:szCs w:val="28"/>
          <w:lang w:eastAsia="ru-RU"/>
        </w:rPr>
        <w:t>билим алуучунун</w:t>
      </w:r>
      <w:r w:rsidRPr="002A5D6F">
        <w:rPr>
          <w:rFonts w:ascii="Times New Roman" w:eastAsia="Times New Roman" w:hAnsi="Times New Roman" w:cs="Times New Roman"/>
          <w:sz w:val="28"/>
          <w:szCs w:val="28"/>
          <w:lang w:eastAsia="ru-RU"/>
        </w:rPr>
        <w:t xml:space="preserve"> жан дүйнөсүндө оң таасир берүү менен таасирин дүүлүктүрүү; ишендирүү; туңгуюкка такоо, коюлган маселени чечүүгө болгон ынтаасы менен билиминин жетишпегендигинин ортосундагы карама-каршылыкты сездирүү максатында эмоциялык-психологиялык фонд</w:t>
      </w:r>
      <w:r>
        <w:rPr>
          <w:rFonts w:ascii="Times New Roman" w:eastAsia="Times New Roman" w:hAnsi="Times New Roman" w:cs="Times New Roman"/>
          <w:sz w:val="28"/>
          <w:szCs w:val="28"/>
          <w:lang w:eastAsia="ru-RU"/>
        </w:rPr>
        <w:t>д</w:t>
      </w:r>
      <w:r w:rsidRPr="002A5D6F">
        <w:rPr>
          <w:rFonts w:ascii="Times New Roman" w:eastAsia="Times New Roman" w:hAnsi="Times New Roman" w:cs="Times New Roman"/>
          <w:sz w:val="28"/>
          <w:szCs w:val="28"/>
          <w:lang w:eastAsia="ru-RU"/>
        </w:rPr>
        <w:t xml:space="preserve">у түзүү. Бул учурда көбүнчө окуучунун интелектуалдык жоопкерчиликти сезүү эмоциясына, ошондой эле эрктин чыңалуусунун алып келүү өз натыйжасын берет. </w:t>
      </w:r>
    </w:p>
    <w:p w14:paraId="5B2BB385"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7. Окутуу процессинин альтернативалык негизде уюштуруу: мындай технологиялар ар кандай көз караштардан, ар кандай илимий мамилелерден, ар кандай теориялардан алынган жыйынтык катары илим изилдөөчүнүн же чыгармачылык мугалимдин автордук ачылышы катары түзүлөт. Ал изилдөөчүнүн же изденгич мугалимдин өзүнүн теориялык билимдерине жана топтогон тажрыйбаларына анализ жасап, аларды жалпылоодон алынган корутундулардын негизинде пайда болот. Бул көбүнчө новатор мугалимдердин иш тажрыйбасында кездеше турган көрүнүш. </w:t>
      </w:r>
    </w:p>
    <w:p w14:paraId="3692E556"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8. Окутуу процессин кайсы бир жагдайга ылайыкташтырып оюндук негизде уюштуруу: мындай технологияны түзүү өтө татаал, анткени оюн түрүндөгү сценарийди иштеп чыгуу үчүн тийиштүү окуу материалын </w:t>
      </w:r>
      <w:r>
        <w:rPr>
          <w:rFonts w:ascii="Times New Roman" w:eastAsia="Times New Roman" w:hAnsi="Times New Roman" w:cs="Times New Roman"/>
          <w:sz w:val="28"/>
          <w:szCs w:val="28"/>
          <w:lang w:eastAsia="ru-RU"/>
        </w:rPr>
        <w:t>билим алуучунун</w:t>
      </w:r>
      <w:r w:rsidRPr="002A5D6F">
        <w:rPr>
          <w:rFonts w:ascii="Times New Roman" w:eastAsia="Times New Roman" w:hAnsi="Times New Roman" w:cs="Times New Roman"/>
          <w:sz w:val="28"/>
          <w:szCs w:val="28"/>
          <w:lang w:eastAsia="ru-RU"/>
        </w:rPr>
        <w:t xml:space="preserve"> көз карашы менен талдап, </w:t>
      </w:r>
      <w:r>
        <w:rPr>
          <w:rFonts w:ascii="Times New Roman" w:eastAsia="Times New Roman" w:hAnsi="Times New Roman" w:cs="Times New Roman"/>
          <w:sz w:val="28"/>
          <w:szCs w:val="28"/>
          <w:lang w:eastAsia="ru-RU"/>
        </w:rPr>
        <w:t>билим алуучунун</w:t>
      </w:r>
      <w:r w:rsidRPr="002A5D6F">
        <w:rPr>
          <w:rFonts w:ascii="Times New Roman" w:eastAsia="Times New Roman" w:hAnsi="Times New Roman" w:cs="Times New Roman"/>
          <w:sz w:val="28"/>
          <w:szCs w:val="28"/>
          <w:lang w:eastAsia="ru-RU"/>
        </w:rPr>
        <w:t xml:space="preserve"> логикасын</w:t>
      </w:r>
      <w:r>
        <w:rPr>
          <w:rFonts w:ascii="Times New Roman" w:eastAsia="Times New Roman" w:hAnsi="Times New Roman" w:cs="Times New Roman"/>
          <w:sz w:val="28"/>
          <w:szCs w:val="28"/>
          <w:lang w:eastAsia="ru-RU"/>
        </w:rPr>
        <w:t>а</w:t>
      </w:r>
      <w:r w:rsidRPr="002A5D6F">
        <w:rPr>
          <w:rFonts w:ascii="Times New Roman" w:eastAsia="Times New Roman" w:hAnsi="Times New Roman" w:cs="Times New Roman"/>
          <w:sz w:val="28"/>
          <w:szCs w:val="28"/>
          <w:lang w:eastAsia="ru-RU"/>
        </w:rPr>
        <w:t xml:space="preserve"> шайкеш келтирүү зарыл. Тилекке каршы мындай алтын касиет ар бир эле педагогго ырооло</w:t>
      </w:r>
      <w:r>
        <w:rPr>
          <w:rFonts w:ascii="Times New Roman" w:eastAsia="Times New Roman" w:hAnsi="Times New Roman" w:cs="Times New Roman"/>
          <w:sz w:val="28"/>
          <w:szCs w:val="28"/>
          <w:lang w:eastAsia="ru-RU"/>
        </w:rPr>
        <w:t>н</w:t>
      </w:r>
      <w:r w:rsidRPr="002A5D6F">
        <w:rPr>
          <w:rFonts w:ascii="Times New Roman" w:eastAsia="Times New Roman" w:hAnsi="Times New Roman" w:cs="Times New Roman"/>
          <w:sz w:val="28"/>
          <w:szCs w:val="28"/>
          <w:lang w:eastAsia="ru-RU"/>
        </w:rPr>
        <w:t xml:space="preserve">гон эмес. Бул </w:t>
      </w:r>
      <w:r w:rsidRPr="002A5D6F">
        <w:rPr>
          <w:rFonts w:ascii="Times New Roman" w:eastAsia="Times New Roman" w:hAnsi="Times New Roman" w:cs="Times New Roman"/>
          <w:sz w:val="28"/>
          <w:szCs w:val="28"/>
          <w:lang w:eastAsia="ru-RU"/>
        </w:rPr>
        <w:lastRenderedPageBreak/>
        <w:t xml:space="preserve">боюнча илимий изилдөөлөр да жүргүзүлүп жатат. Бирок кыргыз этнопсихологиясына негизделип, азыркы </w:t>
      </w:r>
      <w:r>
        <w:rPr>
          <w:rFonts w:ascii="Times New Roman" w:eastAsia="Times New Roman" w:hAnsi="Times New Roman" w:cs="Times New Roman"/>
          <w:sz w:val="28"/>
          <w:szCs w:val="28"/>
          <w:lang w:eastAsia="ru-RU"/>
        </w:rPr>
        <w:t>билим алуучулардын</w:t>
      </w:r>
      <w:r w:rsidRPr="002A5D6F">
        <w:rPr>
          <w:rFonts w:ascii="Times New Roman" w:eastAsia="Times New Roman" w:hAnsi="Times New Roman" w:cs="Times New Roman"/>
          <w:sz w:val="28"/>
          <w:szCs w:val="28"/>
          <w:lang w:eastAsia="ru-RU"/>
        </w:rPr>
        <w:t xml:space="preserve"> психологиясына шайкеш келген оюн сабактары теориялык жактан ырастала элек жана колдонуу технологиялары да жетишерлик денгээлде иштеле элек деп айтсак аша чапкандык болбойт. </w:t>
      </w:r>
    </w:p>
    <w:p w14:paraId="3C74DCEC" w14:textId="77777777"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9. Окутуу процессин бир гана мугалимдин монологу эмес, диалогдук негизде уюштуруу. Пикир алышуу, аңгеме-маек куруу, баарлашуу </w:t>
      </w:r>
      <w:r>
        <w:rPr>
          <w:rFonts w:ascii="Times New Roman" w:eastAsia="Times New Roman" w:hAnsi="Times New Roman" w:cs="Times New Roman"/>
          <w:sz w:val="28"/>
          <w:szCs w:val="28"/>
          <w:lang w:eastAsia="ru-RU"/>
        </w:rPr>
        <w:t>маалыматтык технологиялардын негизги түшүнүктөрүн</w:t>
      </w:r>
      <w:r w:rsidRPr="002A5D6F">
        <w:rPr>
          <w:rFonts w:ascii="Times New Roman" w:eastAsia="Times New Roman" w:hAnsi="Times New Roman" w:cs="Times New Roman"/>
          <w:sz w:val="28"/>
          <w:szCs w:val="28"/>
          <w:lang w:eastAsia="ru-RU"/>
        </w:rPr>
        <w:t xml:space="preserve"> үйрөнүүнүн негизги ыкмасы. Маалыматтарды мугалим популярдуу мааниде, балдарга түшүнүктүү болгондой кылып кайрадан иштеп чыгышы керек. Диалогдук негиздеги технологияларды өркүндөтүү биздин милдет. Эгерде биз </w:t>
      </w:r>
      <w:r>
        <w:rPr>
          <w:rFonts w:ascii="Times New Roman" w:eastAsia="Times New Roman" w:hAnsi="Times New Roman" w:cs="Times New Roman"/>
          <w:sz w:val="28"/>
          <w:szCs w:val="28"/>
          <w:lang w:eastAsia="ru-RU"/>
        </w:rPr>
        <w:t>студенттерди</w:t>
      </w:r>
      <w:r w:rsidRPr="002A5D6F">
        <w:rPr>
          <w:rFonts w:ascii="Times New Roman" w:eastAsia="Times New Roman" w:hAnsi="Times New Roman" w:cs="Times New Roman"/>
          <w:sz w:val="28"/>
          <w:szCs w:val="28"/>
          <w:lang w:eastAsia="ru-RU"/>
        </w:rPr>
        <w:t xml:space="preserve"> диалогго тартып, аларды өз оюндагыны (туура же туура эмес болсо да) ачык айтууга үйрөтө албасак, </w:t>
      </w:r>
      <w:r>
        <w:rPr>
          <w:rFonts w:ascii="Times New Roman" w:eastAsia="Times New Roman" w:hAnsi="Times New Roman" w:cs="Times New Roman"/>
          <w:sz w:val="28"/>
          <w:szCs w:val="28"/>
          <w:lang w:eastAsia="ru-RU"/>
        </w:rPr>
        <w:t>студенттин</w:t>
      </w:r>
      <w:r w:rsidRPr="002A5D6F">
        <w:rPr>
          <w:rFonts w:ascii="Times New Roman" w:eastAsia="Times New Roman" w:hAnsi="Times New Roman" w:cs="Times New Roman"/>
          <w:sz w:val="28"/>
          <w:szCs w:val="28"/>
          <w:lang w:eastAsia="ru-RU"/>
        </w:rPr>
        <w:t xml:space="preserve"> чыгармачылык жөндөмүн өнүктүрөм деген куру сөз боюнча кала бере</w:t>
      </w:r>
      <w:r>
        <w:rPr>
          <w:rFonts w:ascii="Times New Roman" w:eastAsia="Times New Roman" w:hAnsi="Times New Roman" w:cs="Times New Roman"/>
          <w:sz w:val="28"/>
          <w:szCs w:val="28"/>
          <w:lang w:eastAsia="ru-RU"/>
        </w:rPr>
        <w:t>р</w:t>
      </w:r>
      <w:r w:rsidRPr="002A5D6F">
        <w:rPr>
          <w:rFonts w:ascii="Times New Roman" w:eastAsia="Times New Roman" w:hAnsi="Times New Roman" w:cs="Times New Roman"/>
          <w:sz w:val="28"/>
          <w:szCs w:val="28"/>
          <w:lang w:eastAsia="ru-RU"/>
        </w:rPr>
        <w:t xml:space="preserve">инде шек жок. </w:t>
      </w:r>
    </w:p>
    <w:p w14:paraId="6A4C2AEA" w14:textId="1C9D9282"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10. Окутуу процессин өз ара шериктештик негизде уюштуруу: мында </w:t>
      </w:r>
      <w:r>
        <w:rPr>
          <w:rFonts w:ascii="Times New Roman" w:eastAsia="Times New Roman" w:hAnsi="Times New Roman" w:cs="Times New Roman"/>
          <w:sz w:val="28"/>
          <w:szCs w:val="28"/>
          <w:lang w:eastAsia="ru-RU"/>
        </w:rPr>
        <w:t xml:space="preserve">орус окумуштуулары </w:t>
      </w:r>
      <w:r w:rsidRPr="002A5D6F">
        <w:rPr>
          <w:rFonts w:ascii="Times New Roman" w:eastAsia="Times New Roman" w:hAnsi="Times New Roman" w:cs="Times New Roman"/>
          <w:sz w:val="28"/>
          <w:szCs w:val="28"/>
          <w:lang w:eastAsia="ru-RU"/>
        </w:rPr>
        <w:t>А.Г.</w:t>
      </w:r>
      <w:r>
        <w:rPr>
          <w:rFonts w:ascii="Times New Roman" w:eastAsia="Times New Roman" w:hAnsi="Times New Roman" w:cs="Times New Roman"/>
          <w:sz w:val="28"/>
          <w:szCs w:val="28"/>
          <w:lang w:eastAsia="ru-RU"/>
        </w:rPr>
        <w:t xml:space="preserve"> </w:t>
      </w:r>
      <w:r w:rsidRPr="002A5D6F">
        <w:rPr>
          <w:rFonts w:ascii="Times New Roman" w:eastAsia="Times New Roman" w:hAnsi="Times New Roman" w:cs="Times New Roman"/>
          <w:sz w:val="28"/>
          <w:szCs w:val="28"/>
          <w:lang w:eastAsia="ru-RU"/>
        </w:rPr>
        <w:t>Ривин жана В.Н.</w:t>
      </w:r>
      <w:r>
        <w:rPr>
          <w:rFonts w:ascii="Times New Roman" w:eastAsia="Times New Roman" w:hAnsi="Times New Roman" w:cs="Times New Roman"/>
          <w:sz w:val="28"/>
          <w:szCs w:val="28"/>
          <w:lang w:eastAsia="ru-RU"/>
        </w:rPr>
        <w:t xml:space="preserve"> </w:t>
      </w:r>
      <w:r w:rsidRPr="002A5D6F">
        <w:rPr>
          <w:rFonts w:ascii="Times New Roman" w:eastAsia="Times New Roman" w:hAnsi="Times New Roman" w:cs="Times New Roman"/>
          <w:sz w:val="28"/>
          <w:szCs w:val="28"/>
          <w:lang w:eastAsia="ru-RU"/>
        </w:rPr>
        <w:t xml:space="preserve">Дьяченколор тарабынан иштелип жүргөн коллективдүү жана группалык окутуу технологиялары алдыңкы орунда турат. Окутуунун коллективдүү жолун уюштуруу принциптери катары төмөнкүлөр алынат: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алмашып туруучу кошундарын түзүү;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бири-бирин өз ара окутуусун камсыз кылуу; өз ара текшерүү жүргүзүү; өз ара башкарууну ишке ашыруу (В.Н.Дьяченко). Ал эми А.Г.</w:t>
      </w:r>
      <w:r>
        <w:rPr>
          <w:rFonts w:ascii="Times New Roman" w:eastAsia="Times New Roman" w:hAnsi="Times New Roman" w:cs="Times New Roman"/>
          <w:sz w:val="28"/>
          <w:szCs w:val="28"/>
          <w:lang w:eastAsia="ru-RU"/>
        </w:rPr>
        <w:t xml:space="preserve"> </w:t>
      </w:r>
      <w:r w:rsidRPr="002A5D6F">
        <w:rPr>
          <w:rFonts w:ascii="Times New Roman" w:eastAsia="Times New Roman" w:hAnsi="Times New Roman" w:cs="Times New Roman"/>
          <w:sz w:val="28"/>
          <w:szCs w:val="28"/>
          <w:lang w:eastAsia="ru-RU"/>
        </w:rPr>
        <w:t>Ривин төмөнкүлөрдү сунуштайт: 1) окуу материалдарынын текстин коллективдүү окуп ү</w:t>
      </w:r>
      <w:r>
        <w:rPr>
          <w:rFonts w:ascii="Times New Roman" w:eastAsia="Times New Roman" w:hAnsi="Times New Roman" w:cs="Times New Roman"/>
          <w:sz w:val="28"/>
          <w:szCs w:val="28"/>
          <w:lang w:eastAsia="ru-RU"/>
        </w:rPr>
        <w:t>й</w:t>
      </w:r>
      <w:r w:rsidRPr="002A5D6F">
        <w:rPr>
          <w:rFonts w:ascii="Times New Roman" w:eastAsia="Times New Roman" w:hAnsi="Times New Roman" w:cs="Times New Roman"/>
          <w:sz w:val="28"/>
          <w:szCs w:val="28"/>
          <w:lang w:eastAsia="ru-RU"/>
        </w:rPr>
        <w:t xml:space="preserve">рөнүү; </w:t>
      </w:r>
      <w:r>
        <w:rPr>
          <w:rFonts w:ascii="Times New Roman" w:eastAsia="Times New Roman" w:hAnsi="Times New Roman" w:cs="Times New Roman"/>
          <w:sz w:val="28"/>
          <w:szCs w:val="28"/>
          <w:lang w:eastAsia="ru-RU"/>
        </w:rPr>
        <w:t>студенттер</w:t>
      </w:r>
      <w:r w:rsidRPr="002A5D6F">
        <w:rPr>
          <w:rFonts w:ascii="Times New Roman" w:eastAsia="Times New Roman" w:hAnsi="Times New Roman" w:cs="Times New Roman"/>
          <w:sz w:val="28"/>
          <w:szCs w:val="28"/>
          <w:lang w:eastAsia="ru-RU"/>
        </w:rPr>
        <w:t xml:space="preserve"> өздөрү түзгөн текст</w:t>
      </w:r>
      <w:r>
        <w:rPr>
          <w:rFonts w:ascii="Times New Roman" w:eastAsia="Times New Roman" w:hAnsi="Times New Roman" w:cs="Times New Roman"/>
          <w:sz w:val="28"/>
          <w:szCs w:val="28"/>
          <w:lang w:eastAsia="ru-RU"/>
        </w:rPr>
        <w:t>т</w:t>
      </w:r>
      <w:r w:rsidRPr="002A5D6F">
        <w:rPr>
          <w:rFonts w:ascii="Times New Roman" w:eastAsia="Times New Roman" w:hAnsi="Times New Roman" w:cs="Times New Roman"/>
          <w:sz w:val="28"/>
          <w:szCs w:val="28"/>
          <w:lang w:eastAsia="ru-RU"/>
        </w:rPr>
        <w:t xml:space="preserve">ерди группалар бири-бирине беришет жана талкуулашат; ар бир </w:t>
      </w:r>
      <w:r>
        <w:rPr>
          <w:rFonts w:ascii="Times New Roman" w:eastAsia="Times New Roman" w:hAnsi="Times New Roman" w:cs="Times New Roman"/>
          <w:sz w:val="28"/>
          <w:szCs w:val="28"/>
          <w:lang w:eastAsia="ru-RU"/>
        </w:rPr>
        <w:t>студенттин</w:t>
      </w:r>
      <w:r w:rsidRPr="002A5D6F">
        <w:rPr>
          <w:rFonts w:ascii="Times New Roman" w:eastAsia="Times New Roman" w:hAnsi="Times New Roman" w:cs="Times New Roman"/>
          <w:sz w:val="28"/>
          <w:szCs w:val="28"/>
          <w:lang w:eastAsia="ru-RU"/>
        </w:rPr>
        <w:t xml:space="preserve"> билимин өз ара талдап баа коюшат; акыркы бааны мугалим коёт; 2) мугалим тарабынан сунушталган тапшырмаларды аткарышып, алардын </w:t>
      </w:r>
      <w:r>
        <w:rPr>
          <w:rFonts w:ascii="Times New Roman" w:eastAsia="Times New Roman" w:hAnsi="Times New Roman" w:cs="Times New Roman"/>
          <w:sz w:val="28"/>
          <w:szCs w:val="28"/>
          <w:lang w:eastAsia="ru-RU"/>
        </w:rPr>
        <w:t>жыйынтыктарын</w:t>
      </w:r>
      <w:r w:rsidRPr="002A5D6F">
        <w:rPr>
          <w:rFonts w:ascii="Times New Roman" w:eastAsia="Times New Roman" w:hAnsi="Times New Roman" w:cs="Times New Roman"/>
          <w:sz w:val="28"/>
          <w:szCs w:val="28"/>
          <w:lang w:eastAsia="ru-RU"/>
        </w:rPr>
        <w:t xml:space="preserve"> талкуулоо; </w:t>
      </w:r>
      <w:r>
        <w:rPr>
          <w:rFonts w:ascii="Times New Roman" w:eastAsia="Times New Roman" w:hAnsi="Times New Roman" w:cs="Times New Roman"/>
          <w:sz w:val="28"/>
          <w:szCs w:val="28"/>
          <w:lang w:eastAsia="ru-RU"/>
        </w:rPr>
        <w:t>бизнес-пландоонун</w:t>
      </w:r>
      <w:r w:rsidRPr="002A5D6F">
        <w:rPr>
          <w:rFonts w:ascii="Times New Roman" w:eastAsia="Times New Roman" w:hAnsi="Times New Roman" w:cs="Times New Roman"/>
          <w:sz w:val="28"/>
          <w:szCs w:val="28"/>
          <w:lang w:eastAsia="ru-RU"/>
        </w:rPr>
        <w:t xml:space="preserve"> маселелер</w:t>
      </w:r>
      <w:r>
        <w:rPr>
          <w:rFonts w:ascii="Times New Roman" w:eastAsia="Times New Roman" w:hAnsi="Times New Roman" w:cs="Times New Roman"/>
          <w:sz w:val="28"/>
          <w:szCs w:val="28"/>
          <w:lang w:eastAsia="ru-RU"/>
        </w:rPr>
        <w:t>ин</w:t>
      </w:r>
      <w:r w:rsidRPr="002A5D6F">
        <w:rPr>
          <w:rFonts w:ascii="Times New Roman" w:eastAsia="Times New Roman" w:hAnsi="Times New Roman" w:cs="Times New Roman"/>
          <w:sz w:val="28"/>
          <w:szCs w:val="28"/>
          <w:lang w:eastAsia="ru-RU"/>
        </w:rPr>
        <w:t xml:space="preserve"> ар бир топ өздөрүнчө чыгарып, жоопторун коллективдүү талкуулоо; 3)  </w:t>
      </w:r>
      <w:r>
        <w:rPr>
          <w:rFonts w:ascii="Times New Roman" w:eastAsia="Times New Roman" w:hAnsi="Times New Roman" w:cs="Times New Roman"/>
          <w:sz w:val="28"/>
          <w:szCs w:val="28"/>
          <w:lang w:eastAsia="ru-RU"/>
        </w:rPr>
        <w:t>майда топторго биригип</w:t>
      </w:r>
      <w:r w:rsidRPr="002A5D6F">
        <w:rPr>
          <w:rFonts w:ascii="Times New Roman" w:eastAsia="Times New Roman" w:hAnsi="Times New Roman" w:cs="Times New Roman"/>
          <w:sz w:val="28"/>
          <w:szCs w:val="28"/>
          <w:lang w:eastAsia="ru-RU"/>
        </w:rPr>
        <w:t xml:space="preserve"> алып көнүгүүлөрдү аткаруу ж.б. Педагогикалык адабияттарда мындай технологиялардын жетишкен жактары, алардын типтери, түрлөрү, максималдуу ийгиликке жетүүнүн жолдору, коллективдүү окутуу менен группалык окутуунун салыштырмалуу анализи, </w:t>
      </w:r>
      <w:r>
        <w:rPr>
          <w:rFonts w:ascii="Times New Roman" w:eastAsia="Times New Roman" w:hAnsi="Times New Roman" w:cs="Times New Roman"/>
          <w:sz w:val="28"/>
          <w:szCs w:val="28"/>
          <w:lang w:eastAsia="ru-RU"/>
        </w:rPr>
        <w:lastRenderedPageBreak/>
        <w:t>окуу жайларда</w:t>
      </w:r>
      <w:r w:rsidRPr="002A5D6F">
        <w:rPr>
          <w:rFonts w:ascii="Times New Roman" w:eastAsia="Times New Roman" w:hAnsi="Times New Roman" w:cs="Times New Roman"/>
          <w:sz w:val="28"/>
          <w:szCs w:val="28"/>
          <w:lang w:eastAsia="ru-RU"/>
        </w:rPr>
        <w:t xml:space="preserve"> жүргүзүлгөн тажрыйбалык иштердин жыйынтыктары келтирилген. Алар менен кеңири таанышуу жана жаңыча технологиялык көрсөтмөлөрдү иштеп чыгуу да мугалим-изилдөөчүлөрдүн не</w:t>
      </w:r>
      <w:r w:rsidR="00BB3EA4">
        <w:rPr>
          <w:rFonts w:ascii="Times New Roman" w:eastAsia="Times New Roman" w:hAnsi="Times New Roman" w:cs="Times New Roman"/>
          <w:sz w:val="28"/>
          <w:szCs w:val="28"/>
          <w:lang w:eastAsia="ru-RU"/>
        </w:rPr>
        <w:t>г</w:t>
      </w:r>
      <w:r w:rsidRPr="002A5D6F">
        <w:rPr>
          <w:rFonts w:ascii="Times New Roman" w:eastAsia="Times New Roman" w:hAnsi="Times New Roman" w:cs="Times New Roman"/>
          <w:sz w:val="28"/>
          <w:szCs w:val="28"/>
          <w:lang w:eastAsia="ru-RU"/>
        </w:rPr>
        <w:t xml:space="preserve">изги милдеттеринен болуп кала берет. Мында өзгөчө белгилей турган маселе –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билим алуу технологияларынын курамы, анын түзүлүшү, алардын бардыгынын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өздөрү тарабынан аткарылышы, жыйынтыгынын да өз ара текшерилиши болуп эсептелет</w:t>
      </w:r>
      <w:r w:rsidR="005575F6">
        <w:rPr>
          <w:rFonts w:ascii="Times New Roman" w:eastAsia="Times New Roman" w:hAnsi="Times New Roman" w:cs="Times New Roman"/>
          <w:sz w:val="28"/>
          <w:szCs w:val="28"/>
          <w:lang w:eastAsia="ru-RU"/>
        </w:rPr>
        <w:t xml:space="preserve"> </w:t>
      </w:r>
      <w:r w:rsidR="005575F6" w:rsidRPr="005575F6">
        <w:rPr>
          <w:rFonts w:ascii="Times New Roman" w:eastAsia="Times New Roman" w:hAnsi="Times New Roman" w:cs="Times New Roman"/>
          <w:sz w:val="28"/>
          <w:szCs w:val="28"/>
          <w:lang w:eastAsia="ru-RU"/>
        </w:rPr>
        <w:t>[141]</w:t>
      </w:r>
      <w:r w:rsidRPr="002A5D6F">
        <w:rPr>
          <w:rFonts w:ascii="Times New Roman" w:eastAsia="Times New Roman" w:hAnsi="Times New Roman" w:cs="Times New Roman"/>
          <w:sz w:val="28"/>
          <w:szCs w:val="28"/>
          <w:lang w:eastAsia="ru-RU"/>
        </w:rPr>
        <w:t xml:space="preserve">. </w:t>
      </w:r>
    </w:p>
    <w:p w14:paraId="07174367" w14:textId="4798CA6D" w:rsidR="00C64DD9" w:rsidRDefault="00C64DD9" w:rsidP="00C64DD9">
      <w:pPr>
        <w:shd w:val="clear" w:color="auto" w:fill="FFFFFF"/>
        <w:spacing w:after="0" w:line="469" w:lineRule="exact"/>
        <w:ind w:right="28" w:firstLine="567"/>
        <w:jc w:val="both"/>
        <w:rPr>
          <w:rFonts w:ascii="Times New Roman" w:eastAsia="Times New Roman" w:hAnsi="Times New Roman" w:cs="Times New Roman"/>
          <w:sz w:val="28"/>
          <w:szCs w:val="28"/>
          <w:lang w:eastAsia="ru-RU"/>
        </w:rPr>
      </w:pPr>
      <w:r w:rsidRPr="002A5D6F">
        <w:rPr>
          <w:rFonts w:ascii="Times New Roman" w:eastAsia="Times New Roman" w:hAnsi="Times New Roman" w:cs="Times New Roman"/>
          <w:sz w:val="28"/>
          <w:szCs w:val="28"/>
          <w:lang w:eastAsia="ru-RU"/>
        </w:rPr>
        <w:t xml:space="preserve">11. Окутуу процессин алгоритмдик негизде уюштуруу: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сабакта жана андан тышкаркы убакта аткара турган негизги иштеринин алгоритмин түзүп чыгуу жана </w:t>
      </w:r>
      <w:r>
        <w:rPr>
          <w:rFonts w:ascii="Times New Roman" w:eastAsia="Times New Roman" w:hAnsi="Times New Roman" w:cs="Times New Roman"/>
          <w:sz w:val="28"/>
          <w:szCs w:val="28"/>
          <w:lang w:eastAsia="ru-RU"/>
        </w:rPr>
        <w:t>студенттерди</w:t>
      </w:r>
      <w:r w:rsidRPr="002A5D6F">
        <w:rPr>
          <w:rFonts w:ascii="Times New Roman" w:eastAsia="Times New Roman" w:hAnsi="Times New Roman" w:cs="Times New Roman"/>
          <w:sz w:val="28"/>
          <w:szCs w:val="28"/>
          <w:lang w:eastAsia="ru-RU"/>
        </w:rPr>
        <w:t xml:space="preserve"> ошол алгоритм боюнча иштөөгө үйрөтүү. Мисалы, </w:t>
      </w:r>
      <w:r>
        <w:rPr>
          <w:rFonts w:ascii="Times New Roman" w:eastAsia="Times New Roman" w:hAnsi="Times New Roman" w:cs="Times New Roman"/>
          <w:sz w:val="28"/>
          <w:szCs w:val="28"/>
          <w:lang w:eastAsia="ru-RU"/>
        </w:rPr>
        <w:t xml:space="preserve">аракеттин ориентирленген негизи да алгоритмдин бир мисалы боло алат; </w:t>
      </w:r>
      <w:r w:rsidRPr="002A5D6F">
        <w:rPr>
          <w:rFonts w:ascii="Times New Roman" w:eastAsia="Times New Roman" w:hAnsi="Times New Roman" w:cs="Times New Roman"/>
          <w:sz w:val="28"/>
          <w:szCs w:val="28"/>
          <w:lang w:eastAsia="ru-RU"/>
        </w:rPr>
        <w:t xml:space="preserve">көнүгүүлөрдү аткаруунун алгоритми; маселе чыгаруунун алгоритми; лабораториялык иштерди аткаруунун алгоритми; китеп менен иштөөнүн алгоритми; семинарга, конференцияларга даярдануунун алгоритми; үй тапшырмасын аткаруунун алгоритми жана ушул сыяктуулар. </w:t>
      </w:r>
      <w:r>
        <w:rPr>
          <w:rFonts w:ascii="Times New Roman" w:eastAsia="Times New Roman" w:hAnsi="Times New Roman" w:cs="Times New Roman"/>
          <w:sz w:val="28"/>
          <w:szCs w:val="28"/>
          <w:lang w:eastAsia="ru-RU"/>
        </w:rPr>
        <w:t>Айрым</w:t>
      </w:r>
      <w:r w:rsidRPr="002A5D6F">
        <w:rPr>
          <w:rFonts w:ascii="Times New Roman" w:eastAsia="Times New Roman" w:hAnsi="Times New Roman" w:cs="Times New Roman"/>
          <w:sz w:val="28"/>
          <w:szCs w:val="28"/>
          <w:lang w:eastAsia="ru-RU"/>
        </w:rPr>
        <w:t xml:space="preserve"> изилдөөчүлөр жана мугалимдер алгоритмди пайдалануу </w:t>
      </w:r>
      <w:r>
        <w:rPr>
          <w:rFonts w:ascii="Times New Roman" w:eastAsia="Times New Roman" w:hAnsi="Times New Roman" w:cs="Times New Roman"/>
          <w:sz w:val="28"/>
          <w:szCs w:val="28"/>
          <w:lang w:eastAsia="ru-RU"/>
        </w:rPr>
        <w:t>студенттердин</w:t>
      </w:r>
      <w:r w:rsidRPr="002A5D6F">
        <w:rPr>
          <w:rFonts w:ascii="Times New Roman" w:eastAsia="Times New Roman" w:hAnsi="Times New Roman" w:cs="Times New Roman"/>
          <w:sz w:val="28"/>
          <w:szCs w:val="28"/>
          <w:lang w:eastAsia="ru-RU"/>
        </w:rPr>
        <w:t xml:space="preserve"> чыгармачылыгын чектеп коёт деп саксынышат. Бирок алгоритмди өздөштүрбөгөн </w:t>
      </w:r>
      <w:r>
        <w:rPr>
          <w:rFonts w:ascii="Times New Roman" w:eastAsia="Times New Roman" w:hAnsi="Times New Roman" w:cs="Times New Roman"/>
          <w:sz w:val="28"/>
          <w:szCs w:val="28"/>
          <w:lang w:eastAsia="ru-RU"/>
        </w:rPr>
        <w:t>билим алуучу</w:t>
      </w:r>
      <w:r w:rsidRPr="002A5D6F">
        <w:rPr>
          <w:rFonts w:ascii="Times New Roman" w:eastAsia="Times New Roman" w:hAnsi="Times New Roman" w:cs="Times New Roman"/>
          <w:sz w:val="28"/>
          <w:szCs w:val="28"/>
          <w:lang w:eastAsia="ru-RU"/>
        </w:rPr>
        <w:t xml:space="preserve"> өзүнүн чыгармачылыгынын өсүшүнө жол таба албайт. Алгоритм чийип койгон чийинден чыгуу ар бир </w:t>
      </w:r>
      <w:r>
        <w:rPr>
          <w:rFonts w:ascii="Times New Roman" w:eastAsia="Times New Roman" w:hAnsi="Times New Roman" w:cs="Times New Roman"/>
          <w:sz w:val="28"/>
          <w:szCs w:val="28"/>
          <w:lang w:eastAsia="ru-RU"/>
        </w:rPr>
        <w:t>билим алуучунун</w:t>
      </w:r>
      <w:r w:rsidRPr="002A5D6F">
        <w:rPr>
          <w:rFonts w:ascii="Times New Roman" w:eastAsia="Times New Roman" w:hAnsi="Times New Roman" w:cs="Times New Roman"/>
          <w:sz w:val="28"/>
          <w:szCs w:val="28"/>
          <w:lang w:eastAsia="ru-RU"/>
        </w:rPr>
        <w:t xml:space="preserve"> тилеги, көздөгөн максаты болсо гана, ал өз талантын өстүрө алат. Чыгармачылык жөндөмдүн өсүшүнүн булагы мына ушул жерде жатат</w:t>
      </w:r>
      <w:r w:rsidR="004E57B8">
        <w:rPr>
          <w:rFonts w:ascii="Times New Roman" w:eastAsia="Times New Roman" w:hAnsi="Times New Roman" w:cs="Times New Roman"/>
          <w:sz w:val="28"/>
          <w:szCs w:val="28"/>
          <w:lang w:eastAsia="ru-RU"/>
        </w:rPr>
        <w:t xml:space="preserve"> </w:t>
      </w:r>
      <w:r w:rsidR="004E57B8" w:rsidRPr="00807A6E">
        <w:rPr>
          <w:rFonts w:ascii="Times New Roman" w:eastAsia="Times New Roman" w:hAnsi="Times New Roman" w:cs="Times New Roman"/>
          <w:sz w:val="28"/>
          <w:szCs w:val="28"/>
          <w:lang w:eastAsia="ru-RU"/>
        </w:rPr>
        <w:t>[6]</w:t>
      </w:r>
      <w:r w:rsidRPr="002A5D6F">
        <w:rPr>
          <w:rFonts w:ascii="Times New Roman" w:eastAsia="Times New Roman" w:hAnsi="Times New Roman" w:cs="Times New Roman"/>
          <w:sz w:val="28"/>
          <w:szCs w:val="28"/>
          <w:lang w:eastAsia="ru-RU"/>
        </w:rPr>
        <w:t xml:space="preserve">. </w:t>
      </w:r>
    </w:p>
    <w:p w14:paraId="22818B94" w14:textId="77777777" w:rsidR="00C64DD9" w:rsidRPr="004C1C62" w:rsidRDefault="00C64DD9" w:rsidP="00C64DD9">
      <w:pPr>
        <w:shd w:val="clear" w:color="auto" w:fill="FFFFFF"/>
        <w:spacing w:after="0" w:line="469" w:lineRule="exact"/>
        <w:ind w:right="28" w:firstLine="567"/>
        <w:jc w:val="both"/>
        <w:rPr>
          <w:rFonts w:ascii="Times New Roman" w:eastAsia="Times New Roman" w:hAnsi="Times New Roman" w:cs="Times New Roman"/>
          <w:color w:val="000000" w:themeColor="text1"/>
          <w:sz w:val="28"/>
          <w:szCs w:val="28"/>
          <w:lang w:eastAsia="ru-RU"/>
        </w:rPr>
      </w:pPr>
      <w:r w:rsidRPr="002A5D6F">
        <w:rPr>
          <w:rFonts w:ascii="Times New Roman" w:eastAsia="Times New Roman" w:hAnsi="Times New Roman" w:cs="Times New Roman"/>
          <w:sz w:val="28"/>
          <w:szCs w:val="28"/>
          <w:lang w:eastAsia="ru-RU"/>
        </w:rPr>
        <w:t xml:space="preserve">Окутуу процессин технологиялаштыруу жаатында жазылган бул </w:t>
      </w:r>
      <w:r>
        <w:rPr>
          <w:rFonts w:ascii="Times New Roman" w:eastAsia="Times New Roman" w:hAnsi="Times New Roman" w:cs="Times New Roman"/>
          <w:sz w:val="28"/>
          <w:szCs w:val="28"/>
          <w:lang w:eastAsia="ru-RU"/>
        </w:rPr>
        <w:t>эмгек</w:t>
      </w:r>
      <w:r w:rsidRPr="002A5D6F">
        <w:rPr>
          <w:rFonts w:ascii="Times New Roman" w:eastAsia="Times New Roman" w:hAnsi="Times New Roman" w:cs="Times New Roman"/>
          <w:sz w:val="28"/>
          <w:szCs w:val="28"/>
          <w:lang w:eastAsia="ru-RU"/>
        </w:rPr>
        <w:t xml:space="preserve"> көптөгөн педагог, психолог, методист изилдөөчүлөрдүн алган жыйынтыктарын, алдыңкы мугалимдердин иш тажрыйбасын кылдат үйрөнүүнүн негизинде жазылды</w:t>
      </w:r>
      <w:r>
        <w:rPr>
          <w:rFonts w:ascii="Times New Roman" w:eastAsia="Times New Roman" w:hAnsi="Times New Roman" w:cs="Times New Roman"/>
          <w:sz w:val="28"/>
          <w:szCs w:val="28"/>
          <w:lang w:eastAsia="ru-RU"/>
        </w:rPr>
        <w:t xml:space="preserve"> дейт кыргыз окумуштуусу </w:t>
      </w:r>
      <w:r w:rsidRPr="002F5EDA">
        <w:rPr>
          <w:rFonts w:ascii="Times New Roman" w:eastAsia="Times New Roman" w:hAnsi="Times New Roman" w:cs="Times New Roman"/>
          <w:sz w:val="28"/>
          <w:szCs w:val="28"/>
          <w:lang w:eastAsia="ru-RU"/>
        </w:rPr>
        <w:t>Э.</w:t>
      </w:r>
      <w:r>
        <w:rPr>
          <w:rFonts w:ascii="Times New Roman" w:eastAsia="Times New Roman" w:hAnsi="Times New Roman" w:cs="Times New Roman"/>
          <w:sz w:val="28"/>
          <w:szCs w:val="28"/>
          <w:lang w:eastAsia="ru-RU"/>
        </w:rPr>
        <w:t xml:space="preserve">М. </w:t>
      </w:r>
      <w:r w:rsidRPr="002F5EDA">
        <w:rPr>
          <w:rFonts w:ascii="Times New Roman" w:eastAsia="Times New Roman" w:hAnsi="Times New Roman" w:cs="Times New Roman"/>
          <w:sz w:val="28"/>
          <w:szCs w:val="28"/>
          <w:lang w:eastAsia="ru-RU"/>
        </w:rPr>
        <w:t xml:space="preserve">Мамбетакунов </w:t>
      </w:r>
      <w:r w:rsidRPr="004C1C62">
        <w:rPr>
          <w:rFonts w:ascii="Times New Roman" w:eastAsia="Times New Roman" w:hAnsi="Times New Roman" w:cs="Times New Roman"/>
          <w:color w:val="000000" w:themeColor="text1"/>
          <w:sz w:val="28"/>
          <w:szCs w:val="28"/>
          <w:lang w:eastAsia="ru-RU"/>
        </w:rPr>
        <w:t>“Психодидактиканын очерктери” деген китебинде [</w:t>
      </w:r>
      <w:r w:rsidRPr="00BB3EA4">
        <w:rPr>
          <w:rFonts w:ascii="Times New Roman" w:eastAsia="Times New Roman" w:hAnsi="Times New Roman" w:cs="Times New Roman"/>
          <w:sz w:val="28"/>
          <w:szCs w:val="28"/>
          <w:lang w:eastAsia="ru-RU"/>
        </w:rPr>
        <w:t>10</w:t>
      </w:r>
      <w:r w:rsidR="00BB3EA4" w:rsidRPr="00BB3EA4">
        <w:rPr>
          <w:rFonts w:ascii="Times New Roman" w:eastAsia="Times New Roman" w:hAnsi="Times New Roman" w:cs="Times New Roman"/>
          <w:sz w:val="28"/>
          <w:szCs w:val="28"/>
          <w:lang w:eastAsia="ru-RU"/>
        </w:rPr>
        <w:t>0</w:t>
      </w:r>
      <w:r w:rsidRPr="004C1C62">
        <w:rPr>
          <w:rFonts w:ascii="Times New Roman" w:eastAsia="Times New Roman" w:hAnsi="Times New Roman" w:cs="Times New Roman"/>
          <w:color w:val="000000" w:themeColor="text1"/>
          <w:sz w:val="28"/>
          <w:szCs w:val="28"/>
          <w:lang w:eastAsia="ru-RU"/>
        </w:rPr>
        <w:t xml:space="preserve">]. </w:t>
      </w:r>
    </w:p>
    <w:p w14:paraId="5ED47957" w14:textId="77777777" w:rsidR="00C64DD9" w:rsidRPr="00681D5C"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Pr>
          <w:rFonts w:ascii="Times New Roman" w:hAnsi="Times New Roman" w:cs="Times New Roman"/>
          <w:sz w:val="28"/>
          <w:szCs w:val="28"/>
        </w:rPr>
        <w:t>Окутуунун методдорун мурдагы параграфта карап чыктык, эми окутуунун мазмунуна, каражаттарына жана формаларына токтоло кетели.</w:t>
      </w:r>
    </w:p>
    <w:p w14:paraId="183FF0E0" w14:textId="33970499" w:rsidR="00C64DD9"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sidRPr="00CC58B1">
        <w:rPr>
          <w:rFonts w:ascii="Times New Roman" w:hAnsi="Times New Roman" w:cs="Times New Roman"/>
          <w:sz w:val="28"/>
          <w:szCs w:val="28"/>
        </w:rPr>
        <w:t>Инсандын өнүгүүсүнүн жана анын маданияттулугун өнүктүрүүнүн негизги каражаттарынын бири болуп билим берүүнүн мазмуну эсептелинет. Билим берүүнүн мазмун</w:t>
      </w:r>
      <w:r>
        <w:rPr>
          <w:rFonts w:ascii="Times New Roman" w:hAnsi="Times New Roman" w:cs="Times New Roman"/>
          <w:sz w:val="28"/>
          <w:szCs w:val="28"/>
        </w:rPr>
        <w:t>у</w:t>
      </w:r>
      <w:r w:rsidRPr="00CC58B1">
        <w:rPr>
          <w:rFonts w:ascii="Times New Roman" w:hAnsi="Times New Roman" w:cs="Times New Roman"/>
          <w:sz w:val="28"/>
          <w:szCs w:val="28"/>
        </w:rPr>
        <w:t xml:space="preserve"> </w:t>
      </w:r>
      <w:r>
        <w:rPr>
          <w:rFonts w:ascii="Times New Roman" w:hAnsi="Times New Roman" w:cs="Times New Roman"/>
          <w:sz w:val="28"/>
          <w:szCs w:val="28"/>
        </w:rPr>
        <w:t>“билим алуучулардын</w:t>
      </w:r>
      <w:r w:rsidRPr="00CC58B1">
        <w:rPr>
          <w:rFonts w:ascii="Times New Roman" w:hAnsi="Times New Roman" w:cs="Times New Roman"/>
          <w:sz w:val="28"/>
          <w:szCs w:val="28"/>
        </w:rPr>
        <w:t xml:space="preserve"> ар тараптуу акыл жана </w:t>
      </w:r>
      <w:r w:rsidRPr="00CC58B1">
        <w:rPr>
          <w:rFonts w:ascii="Times New Roman" w:hAnsi="Times New Roman" w:cs="Times New Roman"/>
          <w:sz w:val="28"/>
          <w:szCs w:val="28"/>
        </w:rPr>
        <w:lastRenderedPageBreak/>
        <w:t>физикалык жөндөмдүүлүккө ээ болуусун камсыздоочу, дүйнөгө болгон көз карашын, жүрүм</w:t>
      </w:r>
      <w:r>
        <w:rPr>
          <w:rFonts w:ascii="Times New Roman" w:hAnsi="Times New Roman" w:cs="Times New Roman"/>
          <w:sz w:val="28"/>
          <w:szCs w:val="28"/>
        </w:rPr>
        <w:t>-</w:t>
      </w:r>
      <w:r w:rsidRPr="00CC58B1">
        <w:rPr>
          <w:rFonts w:ascii="Times New Roman" w:hAnsi="Times New Roman" w:cs="Times New Roman"/>
          <w:sz w:val="28"/>
          <w:szCs w:val="28"/>
        </w:rPr>
        <w:t>турумун, кылык</w:t>
      </w:r>
      <w:r>
        <w:rPr>
          <w:rFonts w:ascii="Times New Roman" w:hAnsi="Times New Roman" w:cs="Times New Roman"/>
          <w:sz w:val="28"/>
          <w:szCs w:val="28"/>
        </w:rPr>
        <w:t>-</w:t>
      </w:r>
      <w:r w:rsidRPr="00CC58B1">
        <w:rPr>
          <w:rFonts w:ascii="Times New Roman" w:hAnsi="Times New Roman" w:cs="Times New Roman"/>
          <w:sz w:val="28"/>
          <w:szCs w:val="28"/>
        </w:rPr>
        <w:t xml:space="preserve">жоругун калыптандыруучу, коомдогу жашоосуна жана эмгектенүүсүнө даяр болуусун камсыздоочу илимий билимдин, </w:t>
      </w:r>
      <w:r>
        <w:rPr>
          <w:rFonts w:ascii="Times New Roman" w:hAnsi="Times New Roman" w:cs="Times New Roman"/>
          <w:sz w:val="28"/>
          <w:szCs w:val="28"/>
        </w:rPr>
        <w:t xml:space="preserve">билгичтиктердин </w:t>
      </w:r>
      <w:r w:rsidRPr="00CC58B1">
        <w:rPr>
          <w:rFonts w:ascii="Times New Roman" w:hAnsi="Times New Roman" w:cs="Times New Roman"/>
          <w:sz w:val="28"/>
          <w:szCs w:val="28"/>
        </w:rPr>
        <w:t>жана көндүмдөрдүн, карым</w:t>
      </w:r>
      <w:r>
        <w:rPr>
          <w:rFonts w:ascii="Times New Roman" w:hAnsi="Times New Roman" w:cs="Times New Roman"/>
          <w:sz w:val="28"/>
          <w:szCs w:val="28"/>
        </w:rPr>
        <w:t>-</w:t>
      </w:r>
      <w:r w:rsidRPr="00CC58B1">
        <w:rPr>
          <w:rFonts w:ascii="Times New Roman" w:hAnsi="Times New Roman" w:cs="Times New Roman"/>
          <w:sz w:val="28"/>
          <w:szCs w:val="28"/>
        </w:rPr>
        <w:t>катнаштардын жана чыгармачыл ишмердүүлүктүн тажрыйбаларына ээ болуу системасы</w:t>
      </w:r>
      <w:r>
        <w:rPr>
          <w:rFonts w:ascii="Times New Roman" w:hAnsi="Times New Roman" w:cs="Times New Roman"/>
          <w:sz w:val="28"/>
          <w:szCs w:val="28"/>
        </w:rPr>
        <w:t>”</w:t>
      </w:r>
      <w:r w:rsidRPr="00CC58B1">
        <w:rPr>
          <w:rFonts w:ascii="Times New Roman" w:hAnsi="Times New Roman" w:cs="Times New Roman"/>
          <w:sz w:val="28"/>
          <w:szCs w:val="28"/>
        </w:rPr>
        <w:t xml:space="preserve"> катары каралат. Билим берүү мазмунунун маани</w:t>
      </w:r>
      <w:r>
        <w:rPr>
          <w:rFonts w:ascii="Times New Roman" w:hAnsi="Times New Roman" w:cs="Times New Roman"/>
          <w:sz w:val="28"/>
          <w:szCs w:val="28"/>
        </w:rPr>
        <w:t>-</w:t>
      </w:r>
      <w:r w:rsidRPr="00CC58B1">
        <w:rPr>
          <w:rFonts w:ascii="Times New Roman" w:hAnsi="Times New Roman" w:cs="Times New Roman"/>
          <w:sz w:val="28"/>
          <w:szCs w:val="28"/>
        </w:rPr>
        <w:t>маңызына болгон инсандык</w:t>
      </w:r>
      <w:r>
        <w:rPr>
          <w:rFonts w:ascii="Times New Roman" w:hAnsi="Times New Roman" w:cs="Times New Roman"/>
          <w:sz w:val="28"/>
          <w:szCs w:val="28"/>
        </w:rPr>
        <w:t>-</w:t>
      </w:r>
      <w:r w:rsidRPr="00CC58B1">
        <w:rPr>
          <w:rFonts w:ascii="Times New Roman" w:hAnsi="Times New Roman" w:cs="Times New Roman"/>
          <w:sz w:val="28"/>
          <w:szCs w:val="28"/>
        </w:rPr>
        <w:t xml:space="preserve">багыттык </w:t>
      </w:r>
      <w:r>
        <w:rPr>
          <w:rFonts w:ascii="Times New Roman" w:hAnsi="Times New Roman" w:cs="Times New Roman"/>
          <w:sz w:val="28"/>
          <w:szCs w:val="28"/>
        </w:rPr>
        <w:t>мамиле</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орус окумуштуулары </w:t>
      </w:r>
      <w:r w:rsidRPr="00CC58B1">
        <w:rPr>
          <w:rFonts w:ascii="Times New Roman" w:hAnsi="Times New Roman" w:cs="Times New Roman"/>
          <w:sz w:val="28"/>
          <w:szCs w:val="28"/>
        </w:rPr>
        <w:t>Б.М. Бим-Бад, И.Я Лернер, М.Н Скаткин ж. б.</w:t>
      </w:r>
      <w:r>
        <w:rPr>
          <w:rFonts w:ascii="Times New Roman" w:hAnsi="Times New Roman" w:cs="Times New Roman"/>
          <w:sz w:val="28"/>
          <w:szCs w:val="28"/>
        </w:rPr>
        <w:t xml:space="preserve">, ошондой эле </w:t>
      </w:r>
      <w:r w:rsidRPr="00A71A39">
        <w:rPr>
          <w:rFonts w:ascii="Times New Roman" w:hAnsi="Times New Roman" w:cs="Times New Roman"/>
          <w:sz w:val="28"/>
          <w:szCs w:val="28"/>
        </w:rPr>
        <w:t>Кыргыз республикасын</w:t>
      </w:r>
      <w:r>
        <w:rPr>
          <w:rFonts w:ascii="Times New Roman" w:hAnsi="Times New Roman" w:cs="Times New Roman"/>
          <w:sz w:val="28"/>
          <w:szCs w:val="28"/>
        </w:rPr>
        <w:t>ын</w:t>
      </w:r>
      <w:r w:rsidRPr="00A71A39">
        <w:rPr>
          <w:rFonts w:ascii="Times New Roman" w:hAnsi="Times New Roman" w:cs="Times New Roman"/>
          <w:sz w:val="28"/>
          <w:szCs w:val="28"/>
        </w:rPr>
        <w:t xml:space="preserve"> алдыӊкы педагог окумуштуулар</w:t>
      </w:r>
      <w:r>
        <w:rPr>
          <w:rFonts w:ascii="Times New Roman" w:hAnsi="Times New Roman" w:cs="Times New Roman"/>
          <w:sz w:val="28"/>
          <w:szCs w:val="28"/>
        </w:rPr>
        <w:t>ы</w:t>
      </w:r>
      <w:r w:rsidRPr="00A71A39">
        <w:rPr>
          <w:rFonts w:ascii="Times New Roman" w:hAnsi="Times New Roman" w:cs="Times New Roman"/>
          <w:sz w:val="28"/>
          <w:szCs w:val="28"/>
        </w:rPr>
        <w:t xml:space="preserve"> И.Б. Бекбоев, Э.М. Мамбетакунов, Л.П. Кибардина</w:t>
      </w:r>
      <w:r>
        <w:rPr>
          <w:rFonts w:ascii="Times New Roman" w:hAnsi="Times New Roman" w:cs="Times New Roman"/>
          <w:sz w:val="28"/>
          <w:szCs w:val="28"/>
        </w:rPr>
        <w:t xml:space="preserve">, </w:t>
      </w:r>
      <w:r w:rsidRPr="00A71A39">
        <w:rPr>
          <w:rFonts w:ascii="Times New Roman" w:hAnsi="Times New Roman" w:cs="Times New Roman"/>
          <w:sz w:val="28"/>
          <w:szCs w:val="28"/>
        </w:rPr>
        <w:t>М.С. Субанова</w:t>
      </w:r>
      <w:r>
        <w:rPr>
          <w:rFonts w:ascii="Times New Roman" w:hAnsi="Times New Roman" w:cs="Times New Roman"/>
          <w:sz w:val="28"/>
          <w:szCs w:val="28"/>
        </w:rPr>
        <w:t>нын</w:t>
      </w:r>
      <w:r w:rsidRPr="00A71A39">
        <w:rPr>
          <w:rFonts w:ascii="Times New Roman" w:hAnsi="Times New Roman" w:cs="Times New Roman"/>
          <w:sz w:val="28"/>
          <w:szCs w:val="28"/>
        </w:rPr>
        <w:t xml:space="preserve"> эмгектеринде</w:t>
      </w:r>
      <w:r w:rsidRPr="00CC58B1">
        <w:rPr>
          <w:rFonts w:ascii="Times New Roman" w:hAnsi="Times New Roman" w:cs="Times New Roman"/>
          <w:sz w:val="28"/>
          <w:szCs w:val="28"/>
        </w:rPr>
        <w:t xml:space="preserve"> чыгылдырылган.</w:t>
      </w:r>
    </w:p>
    <w:p w14:paraId="680874EC" w14:textId="77777777" w:rsidR="00C64DD9" w:rsidRPr="00A71A39"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sidRPr="00A71A39">
        <w:rPr>
          <w:rFonts w:ascii="Times New Roman" w:hAnsi="Times New Roman" w:cs="Times New Roman"/>
          <w:sz w:val="28"/>
          <w:szCs w:val="28"/>
        </w:rPr>
        <w:t>Адегенде жеке инсанга багытталган окутууну талдасак сөздүктөрдө төмөндөгүдөй аныктама берилген:</w:t>
      </w:r>
      <w:r>
        <w:rPr>
          <w:rFonts w:ascii="Times New Roman" w:hAnsi="Times New Roman" w:cs="Times New Roman"/>
          <w:sz w:val="28"/>
          <w:szCs w:val="28"/>
        </w:rPr>
        <w:t xml:space="preserve"> “</w:t>
      </w:r>
      <w:r w:rsidRPr="00A71A39">
        <w:rPr>
          <w:rFonts w:ascii="Times New Roman" w:hAnsi="Times New Roman" w:cs="Times New Roman"/>
          <w:sz w:val="28"/>
          <w:szCs w:val="28"/>
        </w:rPr>
        <w:t xml:space="preserve">Жеке инсанга багытталган окутуу – билим берүү процессинде окуучуну тереӊирээк тартып, интерактивдүү </w:t>
      </w:r>
      <w:r>
        <w:rPr>
          <w:rFonts w:ascii="Times New Roman" w:hAnsi="Times New Roman" w:cs="Times New Roman"/>
          <w:sz w:val="28"/>
          <w:szCs w:val="28"/>
        </w:rPr>
        <w:t>методдорду</w:t>
      </w:r>
      <w:r w:rsidRPr="00A71A39">
        <w:rPr>
          <w:rFonts w:ascii="Times New Roman" w:hAnsi="Times New Roman" w:cs="Times New Roman"/>
          <w:sz w:val="28"/>
          <w:szCs w:val="28"/>
        </w:rPr>
        <w:t xml:space="preserve"> колдонуу аркылуу окуу процессинин борборуна баланы коюп окутуу</w:t>
      </w:r>
      <w:r>
        <w:rPr>
          <w:rFonts w:ascii="Times New Roman" w:hAnsi="Times New Roman" w:cs="Times New Roman"/>
          <w:sz w:val="28"/>
          <w:szCs w:val="28"/>
        </w:rPr>
        <w:t>”</w:t>
      </w:r>
      <w:r w:rsidRPr="00A71A39">
        <w:rPr>
          <w:rFonts w:ascii="Times New Roman" w:hAnsi="Times New Roman" w:cs="Times New Roman"/>
          <w:sz w:val="28"/>
          <w:szCs w:val="28"/>
        </w:rPr>
        <w:t xml:space="preserve"> </w:t>
      </w:r>
      <w:bookmarkStart w:id="56" w:name="_Hlk150192516"/>
      <w:r w:rsidRPr="004D2F9A">
        <w:rPr>
          <w:rFonts w:ascii="Times New Roman" w:hAnsi="Times New Roman" w:cs="Times New Roman"/>
          <w:sz w:val="28"/>
          <w:szCs w:val="28"/>
        </w:rPr>
        <w:t>[1</w:t>
      </w:r>
      <w:r>
        <w:rPr>
          <w:rFonts w:ascii="Times New Roman" w:hAnsi="Times New Roman" w:cs="Times New Roman"/>
          <w:sz w:val="28"/>
          <w:szCs w:val="28"/>
        </w:rPr>
        <w:t>3</w:t>
      </w:r>
      <w:r w:rsidRPr="004D2F9A">
        <w:rPr>
          <w:rFonts w:ascii="Times New Roman" w:hAnsi="Times New Roman" w:cs="Times New Roman"/>
          <w:sz w:val="28"/>
          <w:szCs w:val="28"/>
        </w:rPr>
        <w:t>]</w:t>
      </w:r>
      <w:bookmarkEnd w:id="56"/>
      <w:r w:rsidRPr="00A71A39">
        <w:rPr>
          <w:rFonts w:ascii="Times New Roman" w:hAnsi="Times New Roman" w:cs="Times New Roman"/>
          <w:sz w:val="28"/>
          <w:szCs w:val="28"/>
        </w:rPr>
        <w:t xml:space="preserve">. Окумуштуу педагог И.Бекбоев </w:t>
      </w:r>
      <w:r>
        <w:rPr>
          <w:rFonts w:ascii="Times New Roman" w:hAnsi="Times New Roman" w:cs="Times New Roman"/>
          <w:sz w:val="28"/>
          <w:szCs w:val="28"/>
        </w:rPr>
        <w:t>“</w:t>
      </w:r>
      <w:r w:rsidRPr="00A71A39">
        <w:rPr>
          <w:rFonts w:ascii="Times New Roman" w:hAnsi="Times New Roman" w:cs="Times New Roman"/>
          <w:sz w:val="28"/>
          <w:szCs w:val="28"/>
        </w:rPr>
        <w:t>Азыркы сабакты даярдап өткөрүүнүн технологиясы</w:t>
      </w:r>
      <w:r>
        <w:rPr>
          <w:rFonts w:ascii="Times New Roman" w:hAnsi="Times New Roman" w:cs="Times New Roman"/>
          <w:sz w:val="28"/>
          <w:szCs w:val="28"/>
        </w:rPr>
        <w:t>”</w:t>
      </w:r>
      <w:r w:rsidRPr="00A71A39">
        <w:rPr>
          <w:rFonts w:ascii="Times New Roman" w:hAnsi="Times New Roman" w:cs="Times New Roman"/>
          <w:sz w:val="28"/>
          <w:szCs w:val="28"/>
        </w:rPr>
        <w:t xml:space="preserve"> деген эмгегинде: </w:t>
      </w:r>
      <w:r>
        <w:rPr>
          <w:rFonts w:ascii="Times New Roman" w:hAnsi="Times New Roman" w:cs="Times New Roman"/>
          <w:sz w:val="28"/>
          <w:szCs w:val="28"/>
        </w:rPr>
        <w:t>“</w:t>
      </w:r>
      <w:r w:rsidRPr="00A71A39">
        <w:rPr>
          <w:rFonts w:ascii="Times New Roman" w:hAnsi="Times New Roman" w:cs="Times New Roman"/>
          <w:sz w:val="28"/>
          <w:szCs w:val="28"/>
        </w:rPr>
        <w:t>Инсанга багытталган окутуу окуучу билим берүү процессинин борбору, мугалим жана окуучу тең укуктуу партнер, окутуу ишинин максаты окуучунун субьективдүү тажрыйбасын кубатоо, жаратуу, өнүктүрүү деген түшүнүктөр менен мүнөздөлөт</w:t>
      </w:r>
      <w:r>
        <w:rPr>
          <w:rFonts w:ascii="Times New Roman" w:hAnsi="Times New Roman" w:cs="Times New Roman"/>
          <w:sz w:val="28"/>
          <w:szCs w:val="28"/>
        </w:rPr>
        <w:t>”</w:t>
      </w:r>
      <w:r w:rsidRPr="00A71A39">
        <w:rPr>
          <w:rFonts w:ascii="Times New Roman" w:hAnsi="Times New Roman" w:cs="Times New Roman"/>
          <w:sz w:val="28"/>
          <w:szCs w:val="28"/>
        </w:rPr>
        <w:t>, -</w:t>
      </w:r>
      <w:r>
        <w:rPr>
          <w:rFonts w:ascii="Times New Roman" w:hAnsi="Times New Roman" w:cs="Times New Roman"/>
          <w:sz w:val="28"/>
          <w:szCs w:val="28"/>
        </w:rPr>
        <w:t xml:space="preserve"> </w:t>
      </w:r>
      <w:r w:rsidRPr="00A71A39">
        <w:rPr>
          <w:rFonts w:ascii="Times New Roman" w:hAnsi="Times New Roman" w:cs="Times New Roman"/>
          <w:sz w:val="28"/>
          <w:szCs w:val="28"/>
        </w:rPr>
        <w:t xml:space="preserve">деп жазат </w:t>
      </w:r>
      <w:r w:rsidRPr="004D2F9A">
        <w:rPr>
          <w:rFonts w:ascii="Times New Roman" w:hAnsi="Times New Roman" w:cs="Times New Roman"/>
          <w:sz w:val="28"/>
          <w:szCs w:val="28"/>
        </w:rPr>
        <w:t>[12]</w:t>
      </w:r>
      <w:r w:rsidRPr="00A71A39">
        <w:rPr>
          <w:rFonts w:ascii="Times New Roman" w:hAnsi="Times New Roman" w:cs="Times New Roman"/>
          <w:sz w:val="28"/>
          <w:szCs w:val="28"/>
        </w:rPr>
        <w:t>.</w:t>
      </w:r>
    </w:p>
    <w:p w14:paraId="277A80BD" w14:textId="07963CAD" w:rsidR="00C64DD9" w:rsidRPr="00A71A39"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sidRPr="00A71A39">
        <w:rPr>
          <w:rFonts w:ascii="Times New Roman" w:hAnsi="Times New Roman" w:cs="Times New Roman"/>
          <w:sz w:val="28"/>
          <w:szCs w:val="28"/>
        </w:rPr>
        <w:t xml:space="preserve">Окумуштуу Л.П. Кибардина өзүнүн эмгегинде: </w:t>
      </w:r>
      <w:r>
        <w:rPr>
          <w:rFonts w:ascii="Times New Roman" w:hAnsi="Times New Roman" w:cs="Times New Roman"/>
          <w:sz w:val="28"/>
          <w:szCs w:val="28"/>
        </w:rPr>
        <w:t>“</w:t>
      </w:r>
      <w:r w:rsidRPr="00A71A39">
        <w:rPr>
          <w:rFonts w:ascii="Times New Roman" w:hAnsi="Times New Roman" w:cs="Times New Roman"/>
          <w:sz w:val="28"/>
          <w:szCs w:val="28"/>
        </w:rPr>
        <w:t>Инсанга багытталган окутуу – бул окуунун борборунда окуучу өзүнүн жеке сапаттары менен туруп, окуу процесси баланын мүмкүнчүлүгүнүн, талабынын жана каалоосунун негизиниде түзүлгөн окутуу</w:t>
      </w:r>
      <w:r>
        <w:rPr>
          <w:rFonts w:ascii="Times New Roman" w:hAnsi="Times New Roman" w:cs="Times New Roman"/>
          <w:sz w:val="28"/>
          <w:szCs w:val="28"/>
        </w:rPr>
        <w:t>”</w:t>
      </w:r>
      <w:r w:rsidRPr="00A71A39">
        <w:rPr>
          <w:rFonts w:ascii="Times New Roman" w:hAnsi="Times New Roman" w:cs="Times New Roman"/>
          <w:sz w:val="28"/>
          <w:szCs w:val="28"/>
        </w:rPr>
        <w:t xml:space="preserve"> деп эсептейт.</w:t>
      </w:r>
    </w:p>
    <w:p w14:paraId="21A9A7EE" w14:textId="77777777" w:rsidR="00C64DD9" w:rsidRPr="00A71A39"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sidRPr="00A71A39">
        <w:rPr>
          <w:rFonts w:ascii="Times New Roman" w:hAnsi="Times New Roman" w:cs="Times New Roman"/>
          <w:sz w:val="28"/>
          <w:szCs w:val="28"/>
        </w:rPr>
        <w:t xml:space="preserve">Окумуштуу Э.М.Мамбетакунов: </w:t>
      </w:r>
      <w:r>
        <w:rPr>
          <w:rFonts w:ascii="Times New Roman" w:hAnsi="Times New Roman" w:cs="Times New Roman"/>
          <w:sz w:val="28"/>
          <w:szCs w:val="28"/>
        </w:rPr>
        <w:t>“</w:t>
      </w:r>
      <w:r w:rsidRPr="00A71A39">
        <w:rPr>
          <w:rFonts w:ascii="Times New Roman" w:hAnsi="Times New Roman" w:cs="Times New Roman"/>
          <w:sz w:val="28"/>
          <w:szCs w:val="28"/>
        </w:rPr>
        <w:t>Жалпы билим берүүнүн негизги максаты интеллекту</w:t>
      </w:r>
      <w:r>
        <w:rPr>
          <w:rFonts w:ascii="Times New Roman" w:hAnsi="Times New Roman" w:cs="Times New Roman"/>
          <w:sz w:val="28"/>
          <w:szCs w:val="28"/>
        </w:rPr>
        <w:t>а</w:t>
      </w:r>
      <w:r w:rsidRPr="00A71A39">
        <w:rPr>
          <w:rFonts w:ascii="Times New Roman" w:hAnsi="Times New Roman" w:cs="Times New Roman"/>
          <w:sz w:val="28"/>
          <w:szCs w:val="28"/>
        </w:rPr>
        <w:t>лдык жана дене</w:t>
      </w:r>
      <w:r>
        <w:rPr>
          <w:rFonts w:ascii="Times New Roman" w:hAnsi="Times New Roman" w:cs="Times New Roman"/>
          <w:sz w:val="28"/>
          <w:szCs w:val="28"/>
        </w:rPr>
        <w:t>-</w:t>
      </w:r>
      <w:r w:rsidRPr="00A71A39">
        <w:rPr>
          <w:rFonts w:ascii="Times New Roman" w:hAnsi="Times New Roman" w:cs="Times New Roman"/>
          <w:sz w:val="28"/>
          <w:szCs w:val="28"/>
        </w:rPr>
        <w:t>күч жагынан өнүккөн, дүйнөгө карата илимий көз караштардын негизине ээ болгон, коомдук турмушка активдүү катышкан, жашоодогу өзгөрүүлөргө тез ыңгайлашууга жөндөмдүү инсанды калыптандыруу</w:t>
      </w:r>
      <w:r>
        <w:rPr>
          <w:rFonts w:ascii="Times New Roman" w:hAnsi="Times New Roman" w:cs="Times New Roman"/>
          <w:sz w:val="28"/>
          <w:szCs w:val="28"/>
        </w:rPr>
        <w:t>”</w:t>
      </w:r>
      <w:r w:rsidRPr="00A71A39">
        <w:rPr>
          <w:rFonts w:ascii="Times New Roman" w:hAnsi="Times New Roman" w:cs="Times New Roman"/>
          <w:sz w:val="28"/>
          <w:szCs w:val="28"/>
        </w:rPr>
        <w:t xml:space="preserve"> деп эсептейт </w:t>
      </w:r>
      <w:r w:rsidRPr="004D2F9A">
        <w:rPr>
          <w:rFonts w:ascii="Times New Roman" w:hAnsi="Times New Roman" w:cs="Times New Roman"/>
          <w:sz w:val="28"/>
          <w:szCs w:val="28"/>
        </w:rPr>
        <w:t>[</w:t>
      </w:r>
      <w:r>
        <w:rPr>
          <w:rFonts w:ascii="Times New Roman" w:hAnsi="Times New Roman" w:cs="Times New Roman"/>
          <w:sz w:val="28"/>
          <w:szCs w:val="28"/>
        </w:rPr>
        <w:t>99</w:t>
      </w:r>
      <w:r w:rsidRPr="004D2F9A">
        <w:rPr>
          <w:rFonts w:ascii="Times New Roman" w:hAnsi="Times New Roman" w:cs="Times New Roman"/>
          <w:sz w:val="28"/>
          <w:szCs w:val="28"/>
        </w:rPr>
        <w:t>]</w:t>
      </w:r>
      <w:r w:rsidRPr="00A71A39">
        <w:rPr>
          <w:rFonts w:ascii="Times New Roman" w:hAnsi="Times New Roman" w:cs="Times New Roman"/>
          <w:sz w:val="28"/>
          <w:szCs w:val="28"/>
        </w:rPr>
        <w:t xml:space="preserve">. </w:t>
      </w:r>
    </w:p>
    <w:p w14:paraId="049C2411" w14:textId="4A2077D5" w:rsidR="00C64DD9" w:rsidRPr="00CC58B1" w:rsidRDefault="00C64DD9" w:rsidP="00C64DD9">
      <w:pPr>
        <w:shd w:val="clear" w:color="auto" w:fill="FFFFFF"/>
        <w:spacing w:after="0" w:line="469" w:lineRule="exact"/>
        <w:ind w:left="9" w:right="23" w:firstLine="704"/>
        <w:jc w:val="both"/>
        <w:rPr>
          <w:rFonts w:ascii="Times New Roman" w:hAnsi="Times New Roman" w:cs="Times New Roman"/>
          <w:sz w:val="28"/>
          <w:szCs w:val="28"/>
        </w:rPr>
      </w:pPr>
      <w:r w:rsidRPr="00A71A39">
        <w:rPr>
          <w:rFonts w:ascii="Times New Roman" w:hAnsi="Times New Roman" w:cs="Times New Roman"/>
          <w:sz w:val="28"/>
          <w:szCs w:val="28"/>
        </w:rPr>
        <w:t xml:space="preserve">Окумуштуу М.С. Субанова: </w:t>
      </w:r>
      <w:r>
        <w:rPr>
          <w:rFonts w:ascii="Times New Roman" w:hAnsi="Times New Roman" w:cs="Times New Roman"/>
          <w:sz w:val="28"/>
          <w:szCs w:val="28"/>
        </w:rPr>
        <w:t>“</w:t>
      </w:r>
      <w:r w:rsidRPr="00A71A39">
        <w:rPr>
          <w:rFonts w:ascii="Times New Roman" w:hAnsi="Times New Roman" w:cs="Times New Roman"/>
          <w:sz w:val="28"/>
          <w:szCs w:val="28"/>
        </w:rPr>
        <w:t xml:space="preserve">Инсандык сапат – социалдык маани-маңызга ээ болгон өзгөчө мүнөздүк белгилеринин туруктуу системасынын жана </w:t>
      </w:r>
      <w:r w:rsidRPr="00A71A39">
        <w:rPr>
          <w:rFonts w:ascii="Times New Roman" w:hAnsi="Times New Roman" w:cs="Times New Roman"/>
          <w:sz w:val="28"/>
          <w:szCs w:val="28"/>
        </w:rPr>
        <w:lastRenderedPageBreak/>
        <w:t>профессионал катары артыкчылыкка ээ болуусунун негизги фактору</w:t>
      </w:r>
      <w:r>
        <w:rPr>
          <w:rFonts w:ascii="Times New Roman" w:hAnsi="Times New Roman" w:cs="Times New Roman"/>
          <w:sz w:val="28"/>
          <w:szCs w:val="28"/>
        </w:rPr>
        <w:t>”</w:t>
      </w:r>
      <w:r w:rsidRPr="00A71A39">
        <w:rPr>
          <w:rFonts w:ascii="Times New Roman" w:hAnsi="Times New Roman" w:cs="Times New Roman"/>
          <w:sz w:val="28"/>
          <w:szCs w:val="28"/>
        </w:rPr>
        <w:t xml:space="preserve"> деп эсептейт.</w:t>
      </w:r>
    </w:p>
    <w:p w14:paraId="7520420A" w14:textId="14457224" w:rsidR="00C64DD9" w:rsidRDefault="00C64DD9" w:rsidP="00C64DD9">
      <w:pPr>
        <w:shd w:val="clear" w:color="auto" w:fill="FFFFFF"/>
        <w:spacing w:after="0" w:line="469" w:lineRule="exact"/>
        <w:ind w:left="28" w:right="5" w:firstLine="694"/>
        <w:jc w:val="both"/>
        <w:rPr>
          <w:rFonts w:ascii="Times New Roman" w:hAnsi="Times New Roman" w:cs="Times New Roman"/>
          <w:sz w:val="28"/>
          <w:szCs w:val="28"/>
        </w:rPr>
      </w:pPr>
      <w:r w:rsidRPr="00CC58B1">
        <w:rPr>
          <w:rFonts w:ascii="Times New Roman" w:hAnsi="Times New Roman" w:cs="Times New Roman"/>
          <w:spacing w:val="-2"/>
          <w:sz w:val="28"/>
          <w:szCs w:val="28"/>
        </w:rPr>
        <w:t xml:space="preserve">Мындай </w:t>
      </w:r>
      <w:r>
        <w:rPr>
          <w:rFonts w:ascii="Times New Roman" w:hAnsi="Times New Roman" w:cs="Times New Roman"/>
          <w:spacing w:val="-2"/>
          <w:sz w:val="28"/>
          <w:szCs w:val="28"/>
        </w:rPr>
        <w:t>мамиленин</w:t>
      </w:r>
      <w:r w:rsidRPr="00CC58B1">
        <w:rPr>
          <w:rFonts w:ascii="Times New Roman" w:hAnsi="Times New Roman" w:cs="Times New Roman"/>
          <w:spacing w:val="-2"/>
          <w:sz w:val="28"/>
          <w:szCs w:val="28"/>
        </w:rPr>
        <w:t xml:space="preserve"> борборунда адам турат, ал эми билим берүүнүн мазмуну жалпы адамзаттын, улуттун жана аймактын баалуулуктарын билдирет. Жашоо талаптарынын, өндүрүштүн жана илимий билимдин өнүгүү деңгээлинин таасири астында өзгөрүүгө дуушар болу</w:t>
      </w:r>
      <w:r>
        <w:rPr>
          <w:rFonts w:ascii="Times New Roman" w:hAnsi="Times New Roman" w:cs="Times New Roman"/>
          <w:spacing w:val="-2"/>
          <w:sz w:val="28"/>
          <w:szCs w:val="28"/>
        </w:rPr>
        <w:t>у менен</w:t>
      </w:r>
      <w:r w:rsidRPr="00CC58B1">
        <w:rPr>
          <w:rFonts w:ascii="Times New Roman" w:hAnsi="Times New Roman" w:cs="Times New Roman"/>
          <w:spacing w:val="-2"/>
          <w:sz w:val="28"/>
          <w:szCs w:val="28"/>
        </w:rPr>
        <w:t xml:space="preserve"> коомдун өнүгүүсүнүн тигил же бул баскычтарында билим берүүнү</w:t>
      </w:r>
      <w:r>
        <w:rPr>
          <w:rFonts w:ascii="Times New Roman" w:hAnsi="Times New Roman" w:cs="Times New Roman"/>
          <w:spacing w:val="-2"/>
          <w:sz w:val="28"/>
          <w:szCs w:val="28"/>
        </w:rPr>
        <w:t>н</w:t>
      </w:r>
      <w:r w:rsidRPr="00CC58B1">
        <w:rPr>
          <w:rFonts w:ascii="Times New Roman" w:hAnsi="Times New Roman" w:cs="Times New Roman"/>
          <w:spacing w:val="-2"/>
          <w:sz w:val="28"/>
          <w:szCs w:val="28"/>
        </w:rPr>
        <w:t xml:space="preserve"> максаттары жана милдеттери </w:t>
      </w:r>
      <w:r>
        <w:rPr>
          <w:rFonts w:ascii="Times New Roman" w:hAnsi="Times New Roman" w:cs="Times New Roman"/>
          <w:spacing w:val="-2"/>
          <w:sz w:val="28"/>
          <w:szCs w:val="28"/>
        </w:rPr>
        <w:t xml:space="preserve">катары </w:t>
      </w:r>
      <w:r w:rsidRPr="00CC58B1">
        <w:rPr>
          <w:rFonts w:ascii="Times New Roman" w:hAnsi="Times New Roman" w:cs="Times New Roman"/>
          <w:spacing w:val="-2"/>
          <w:sz w:val="28"/>
          <w:szCs w:val="28"/>
        </w:rPr>
        <w:t>аныкталгандыктан</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 билим берүүнү</w:t>
      </w:r>
      <w:r>
        <w:rPr>
          <w:rFonts w:ascii="Times New Roman" w:hAnsi="Times New Roman" w:cs="Times New Roman"/>
          <w:spacing w:val="-2"/>
          <w:sz w:val="28"/>
          <w:szCs w:val="28"/>
        </w:rPr>
        <w:t>н</w:t>
      </w:r>
      <w:r w:rsidRPr="00CC58B1">
        <w:rPr>
          <w:rFonts w:ascii="Times New Roman" w:hAnsi="Times New Roman" w:cs="Times New Roman"/>
          <w:spacing w:val="-2"/>
          <w:sz w:val="28"/>
          <w:szCs w:val="28"/>
        </w:rPr>
        <w:t xml:space="preserve"> мазмуну тарыхый мүнөзгө ээ. Билим берүүнү</w:t>
      </w:r>
      <w:r>
        <w:rPr>
          <w:rFonts w:ascii="Times New Roman" w:hAnsi="Times New Roman" w:cs="Times New Roman"/>
          <w:spacing w:val="-2"/>
          <w:sz w:val="28"/>
          <w:szCs w:val="28"/>
        </w:rPr>
        <w:t>н</w:t>
      </w:r>
      <w:r w:rsidRPr="00CC58B1">
        <w:rPr>
          <w:rFonts w:ascii="Times New Roman" w:hAnsi="Times New Roman" w:cs="Times New Roman"/>
          <w:spacing w:val="-2"/>
          <w:sz w:val="28"/>
          <w:szCs w:val="28"/>
        </w:rPr>
        <w:t xml:space="preserve"> мазмунун аныктоочу </w:t>
      </w:r>
      <w:r>
        <w:rPr>
          <w:rFonts w:ascii="Times New Roman" w:hAnsi="Times New Roman" w:cs="Times New Roman"/>
          <w:spacing w:val="-2"/>
          <w:sz w:val="28"/>
          <w:szCs w:val="28"/>
        </w:rPr>
        <w:t>фактор</w:t>
      </w:r>
      <w:r w:rsidRPr="00CC58B1">
        <w:rPr>
          <w:rFonts w:ascii="Times New Roman" w:hAnsi="Times New Roman" w:cs="Times New Roman"/>
          <w:spacing w:val="-2"/>
          <w:sz w:val="28"/>
          <w:szCs w:val="28"/>
        </w:rPr>
        <w:t xml:space="preserve"> </w:t>
      </w:r>
      <w:r>
        <w:rPr>
          <w:rFonts w:ascii="Times New Roman" w:hAnsi="Times New Roman" w:cs="Times New Roman"/>
          <w:spacing w:val="-2"/>
          <w:sz w:val="28"/>
          <w:szCs w:val="28"/>
        </w:rPr>
        <w:t>катары</w:t>
      </w:r>
      <w:r w:rsidRPr="00CC58B1">
        <w:rPr>
          <w:rFonts w:ascii="Times New Roman" w:hAnsi="Times New Roman" w:cs="Times New Roman"/>
          <w:spacing w:val="-2"/>
          <w:sz w:val="28"/>
          <w:szCs w:val="28"/>
        </w:rPr>
        <w:t xml:space="preserve"> </w:t>
      </w:r>
      <w:r w:rsidRPr="004C1C62">
        <w:rPr>
          <w:rFonts w:ascii="Times New Roman" w:hAnsi="Times New Roman" w:cs="Times New Roman"/>
          <w:i/>
          <w:spacing w:val="-2"/>
          <w:sz w:val="28"/>
          <w:szCs w:val="28"/>
        </w:rPr>
        <w:t>максат</w:t>
      </w:r>
      <w:r w:rsidRPr="00CC58B1">
        <w:rPr>
          <w:rFonts w:ascii="Times New Roman" w:hAnsi="Times New Roman" w:cs="Times New Roman"/>
          <w:spacing w:val="-2"/>
          <w:sz w:val="28"/>
          <w:szCs w:val="28"/>
        </w:rPr>
        <w:t xml:space="preserve"> эсептелинет. </w:t>
      </w:r>
      <w:r>
        <w:rPr>
          <w:rFonts w:ascii="Times New Roman" w:hAnsi="Times New Roman" w:cs="Times New Roman"/>
          <w:spacing w:val="-2"/>
          <w:sz w:val="28"/>
          <w:szCs w:val="28"/>
        </w:rPr>
        <w:t>Учурдагы</w:t>
      </w:r>
      <w:r w:rsidRPr="00CC58B1">
        <w:rPr>
          <w:rFonts w:ascii="Times New Roman" w:hAnsi="Times New Roman" w:cs="Times New Roman"/>
          <w:spacing w:val="-2"/>
          <w:sz w:val="28"/>
          <w:szCs w:val="28"/>
        </w:rPr>
        <w:t xml:space="preserve"> билим берүүнүн максаты –</w:t>
      </w:r>
      <w:r>
        <w:rPr>
          <w:rFonts w:ascii="Times New Roman" w:hAnsi="Times New Roman" w:cs="Times New Roman"/>
          <w:spacing w:val="-2"/>
          <w:sz w:val="28"/>
          <w:szCs w:val="28"/>
        </w:rPr>
        <w:t xml:space="preserve"> </w:t>
      </w:r>
      <w:r w:rsidRPr="00CC58B1">
        <w:rPr>
          <w:rFonts w:ascii="Times New Roman" w:hAnsi="Times New Roman" w:cs="Times New Roman"/>
          <w:spacing w:val="-2"/>
          <w:sz w:val="28"/>
          <w:szCs w:val="28"/>
        </w:rPr>
        <w:t xml:space="preserve">ишмердүүлүккө </w:t>
      </w:r>
      <w:r>
        <w:rPr>
          <w:rFonts w:ascii="Times New Roman" w:hAnsi="Times New Roman" w:cs="Times New Roman"/>
          <w:spacing w:val="-2"/>
          <w:sz w:val="28"/>
          <w:szCs w:val="28"/>
        </w:rPr>
        <w:t>аралашуу үчүн</w:t>
      </w:r>
      <w:r w:rsidRPr="00CC58B1">
        <w:rPr>
          <w:rFonts w:ascii="Times New Roman" w:hAnsi="Times New Roman" w:cs="Times New Roman"/>
          <w:spacing w:val="-2"/>
          <w:sz w:val="28"/>
          <w:szCs w:val="28"/>
        </w:rPr>
        <w:t xml:space="preserve"> </w:t>
      </w:r>
      <w:r>
        <w:rPr>
          <w:rFonts w:ascii="Times New Roman" w:hAnsi="Times New Roman" w:cs="Times New Roman"/>
          <w:spacing w:val="-2"/>
          <w:sz w:val="28"/>
          <w:szCs w:val="28"/>
        </w:rPr>
        <w:t>зарыл болгон,</w:t>
      </w:r>
      <w:r w:rsidRPr="00CC58B1">
        <w:rPr>
          <w:rFonts w:ascii="Times New Roman" w:hAnsi="Times New Roman" w:cs="Times New Roman"/>
          <w:spacing w:val="-2"/>
          <w:sz w:val="28"/>
          <w:szCs w:val="28"/>
        </w:rPr>
        <w:t xml:space="preserve"> </w:t>
      </w:r>
      <w:r w:rsidRPr="005C1562">
        <w:rPr>
          <w:rFonts w:ascii="Times New Roman" w:hAnsi="Times New Roman" w:cs="Times New Roman"/>
          <w:iCs/>
          <w:spacing w:val="-2"/>
          <w:sz w:val="28"/>
          <w:szCs w:val="28"/>
        </w:rPr>
        <w:t>коомго жана инсанга керектүү болуучу</w:t>
      </w:r>
      <w:r w:rsidRPr="00CC58B1">
        <w:rPr>
          <w:rFonts w:ascii="Times New Roman" w:hAnsi="Times New Roman" w:cs="Times New Roman"/>
          <w:spacing w:val="-2"/>
          <w:sz w:val="28"/>
          <w:szCs w:val="28"/>
        </w:rPr>
        <w:t xml:space="preserve"> инсандык </w:t>
      </w:r>
      <w:r>
        <w:rPr>
          <w:rFonts w:ascii="Times New Roman" w:hAnsi="Times New Roman" w:cs="Times New Roman"/>
          <w:spacing w:val="-2"/>
          <w:sz w:val="28"/>
          <w:szCs w:val="28"/>
        </w:rPr>
        <w:t>касиеттерди</w:t>
      </w:r>
      <w:r w:rsidRPr="00CC58B1">
        <w:rPr>
          <w:rFonts w:ascii="Times New Roman" w:hAnsi="Times New Roman" w:cs="Times New Roman"/>
          <w:spacing w:val="-2"/>
          <w:sz w:val="28"/>
          <w:szCs w:val="28"/>
        </w:rPr>
        <w:t xml:space="preserve"> өнүктүрүү </w:t>
      </w:r>
      <w:r w:rsidRPr="00CC58B1">
        <w:rPr>
          <w:rFonts w:ascii="Times New Roman" w:hAnsi="Times New Roman" w:cs="Times New Roman"/>
          <w:sz w:val="28"/>
          <w:szCs w:val="28"/>
        </w:rPr>
        <w:t>[</w:t>
      </w:r>
      <w:r w:rsidRPr="004D2F9A">
        <w:rPr>
          <w:rFonts w:ascii="Times New Roman" w:hAnsi="Times New Roman" w:cs="Times New Roman"/>
          <w:sz w:val="28"/>
          <w:szCs w:val="28"/>
        </w:rPr>
        <w:t>1</w:t>
      </w:r>
      <w:r>
        <w:rPr>
          <w:rFonts w:ascii="Times New Roman" w:hAnsi="Times New Roman" w:cs="Times New Roman"/>
          <w:sz w:val="28"/>
          <w:szCs w:val="28"/>
        </w:rPr>
        <w:t>2</w:t>
      </w:r>
      <w:r w:rsidR="007E3DB3">
        <w:rPr>
          <w:rFonts w:ascii="Times New Roman" w:hAnsi="Times New Roman" w:cs="Times New Roman"/>
          <w:sz w:val="28"/>
          <w:szCs w:val="28"/>
        </w:rPr>
        <w:t>5</w:t>
      </w:r>
      <w:r w:rsidRPr="00CC58B1">
        <w:rPr>
          <w:rFonts w:ascii="Times New Roman" w:hAnsi="Times New Roman" w:cs="Times New Roman"/>
          <w:sz w:val="28"/>
          <w:szCs w:val="28"/>
        </w:rPr>
        <w:t>].</w:t>
      </w:r>
    </w:p>
    <w:p w14:paraId="71927DBB" w14:textId="1322DDA2" w:rsidR="00C64DD9" w:rsidRPr="00CC58B1" w:rsidRDefault="00C64DD9" w:rsidP="00C64DD9">
      <w:pPr>
        <w:shd w:val="clear" w:color="auto" w:fill="FFFFFF"/>
        <w:spacing w:after="0" w:line="469" w:lineRule="exact"/>
        <w:ind w:left="42" w:right="9" w:firstLine="699"/>
        <w:jc w:val="both"/>
        <w:rPr>
          <w:rFonts w:ascii="Times New Roman" w:hAnsi="Times New Roman" w:cs="Times New Roman"/>
          <w:sz w:val="28"/>
          <w:szCs w:val="28"/>
        </w:rPr>
      </w:pPr>
      <w:r w:rsidRPr="000F0FC8">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sidRPr="000F0FC8">
        <w:rPr>
          <w:rFonts w:ascii="Times New Roman" w:hAnsi="Times New Roman" w:cs="Times New Roman"/>
          <w:sz w:val="28"/>
          <w:szCs w:val="28"/>
        </w:rPr>
        <w:t>” курсун окутууда кесиптик ишмердүүлүккө</w:t>
      </w:r>
      <w:r w:rsidRPr="00CC58B1">
        <w:rPr>
          <w:b/>
          <w:sz w:val="28"/>
          <w:szCs w:val="28"/>
        </w:rPr>
        <w:t xml:space="preserve"> </w:t>
      </w:r>
      <w:r w:rsidRPr="00CC58B1">
        <w:rPr>
          <w:rFonts w:ascii="Times New Roman" w:hAnsi="Times New Roman" w:cs="Times New Roman"/>
          <w:sz w:val="28"/>
          <w:szCs w:val="28"/>
        </w:rPr>
        <w:t>даярдоонун бир шарты катары 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 xml:space="preserve">ду </w:t>
      </w:r>
      <w:r w:rsidRPr="00CC58B1">
        <w:rPr>
          <w:rFonts w:ascii="Times New Roman" w:hAnsi="Times New Roman" w:cs="Times New Roman"/>
          <w:sz w:val="28"/>
          <w:szCs w:val="28"/>
        </w:rPr>
        <w:t>калыпт</w:t>
      </w:r>
      <w:r>
        <w:rPr>
          <w:rFonts w:ascii="Times New Roman" w:hAnsi="Times New Roman" w:cs="Times New Roman"/>
          <w:sz w:val="28"/>
          <w:szCs w:val="28"/>
        </w:rPr>
        <w:t>андырууда</w:t>
      </w:r>
      <w:r w:rsidRPr="00CC58B1">
        <w:rPr>
          <w:rFonts w:ascii="Times New Roman" w:hAnsi="Times New Roman" w:cs="Times New Roman"/>
          <w:sz w:val="28"/>
          <w:szCs w:val="28"/>
        </w:rPr>
        <w:t xml:space="preserve"> билим берүүнүн максатынын чагыл</w:t>
      </w:r>
      <w:r>
        <w:rPr>
          <w:rFonts w:ascii="Times New Roman" w:hAnsi="Times New Roman" w:cs="Times New Roman"/>
          <w:sz w:val="28"/>
          <w:szCs w:val="28"/>
        </w:rPr>
        <w:t>уусу</w:t>
      </w:r>
      <w:r w:rsidRPr="00CC58B1">
        <w:rPr>
          <w:rFonts w:ascii="Times New Roman" w:hAnsi="Times New Roman" w:cs="Times New Roman"/>
          <w:sz w:val="28"/>
          <w:szCs w:val="28"/>
        </w:rPr>
        <w:t xml:space="preserve"> болуп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жана </w:t>
      </w:r>
      <w:r>
        <w:rPr>
          <w:rFonts w:ascii="Times New Roman" w:hAnsi="Times New Roman" w:cs="Times New Roman"/>
          <w:sz w:val="28"/>
          <w:szCs w:val="28"/>
        </w:rPr>
        <w:t>маалыматтык технологиялар</w:t>
      </w:r>
      <w:r w:rsidRPr="00CC58B1">
        <w:rPr>
          <w:rFonts w:ascii="Times New Roman" w:hAnsi="Times New Roman" w:cs="Times New Roman"/>
          <w:sz w:val="28"/>
          <w:szCs w:val="28"/>
        </w:rPr>
        <w:t xml:space="preserve"> </w:t>
      </w:r>
      <w:r>
        <w:rPr>
          <w:rFonts w:ascii="Times New Roman" w:hAnsi="Times New Roman" w:cs="Times New Roman"/>
          <w:sz w:val="28"/>
          <w:szCs w:val="28"/>
        </w:rPr>
        <w:t>тармактарында</w:t>
      </w:r>
      <w:r w:rsidRPr="00CC58B1">
        <w:rPr>
          <w:rFonts w:ascii="Times New Roman" w:hAnsi="Times New Roman" w:cs="Times New Roman"/>
          <w:sz w:val="28"/>
          <w:szCs w:val="28"/>
        </w:rPr>
        <w:t xml:space="preserve"> жогорку кесиптик билим берүүдөгү мамлекеттик билим берүү стандарты менен шайкеш </w:t>
      </w:r>
      <w:r>
        <w:rPr>
          <w:rFonts w:ascii="Times New Roman" w:hAnsi="Times New Roman" w:cs="Times New Roman"/>
          <w:sz w:val="28"/>
          <w:szCs w:val="28"/>
        </w:rPr>
        <w:t>келген маселелерге</w:t>
      </w:r>
      <w:r w:rsidRPr="00CC58B1">
        <w:rPr>
          <w:rFonts w:ascii="Times New Roman" w:hAnsi="Times New Roman" w:cs="Times New Roman"/>
          <w:sz w:val="28"/>
          <w:szCs w:val="28"/>
        </w:rPr>
        <w:t xml:space="preserve"> </w:t>
      </w:r>
      <w:r>
        <w:rPr>
          <w:rFonts w:ascii="Times New Roman" w:hAnsi="Times New Roman" w:cs="Times New Roman"/>
          <w:sz w:val="28"/>
          <w:szCs w:val="28"/>
        </w:rPr>
        <w:t>багыт берүү эсептелинет</w:t>
      </w:r>
      <w:r w:rsidRPr="00CC58B1">
        <w:rPr>
          <w:rFonts w:ascii="Times New Roman" w:hAnsi="Times New Roman" w:cs="Times New Roman"/>
          <w:sz w:val="28"/>
          <w:szCs w:val="28"/>
        </w:rPr>
        <w:t xml:space="preserve">. </w:t>
      </w:r>
    </w:p>
    <w:p w14:paraId="1BEE51C4" w14:textId="33D2E184" w:rsidR="00C64DD9" w:rsidRPr="00CC58B1" w:rsidRDefault="00C64DD9" w:rsidP="00C64DD9">
      <w:pPr>
        <w:shd w:val="clear" w:color="auto" w:fill="FFFFFF"/>
        <w:spacing w:after="0" w:line="469" w:lineRule="exact"/>
        <w:ind w:left="66" w:firstLine="690"/>
        <w:jc w:val="both"/>
        <w:rPr>
          <w:rFonts w:ascii="Times New Roman" w:hAnsi="Times New Roman" w:cs="Times New Roman"/>
          <w:sz w:val="28"/>
          <w:szCs w:val="28"/>
        </w:rPr>
      </w:pP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технологиялардын мазмундук түзүлүшүнө окуп-үйр</w:t>
      </w:r>
      <w:r>
        <w:rPr>
          <w:rFonts w:ascii="Times New Roman" w:hAnsi="Times New Roman" w:cs="Times New Roman"/>
          <w:sz w:val="28"/>
          <w:szCs w:val="28"/>
        </w:rPr>
        <w:t>ө</w:t>
      </w:r>
      <w:r w:rsidRPr="00CC58B1">
        <w:rPr>
          <w:rFonts w:ascii="Times New Roman" w:hAnsi="Times New Roman" w:cs="Times New Roman"/>
          <w:sz w:val="28"/>
          <w:szCs w:val="28"/>
        </w:rPr>
        <w:t>нүү объектиси катары</w:t>
      </w:r>
      <w:r>
        <w:rPr>
          <w:rFonts w:ascii="Times New Roman" w:hAnsi="Times New Roman" w:cs="Times New Roman"/>
          <w:sz w:val="28"/>
          <w:szCs w:val="28"/>
        </w:rPr>
        <w:t xml:space="preserve"> төмөндөгүлөр </w:t>
      </w:r>
      <w:r w:rsidRPr="00CC58B1">
        <w:rPr>
          <w:rFonts w:ascii="Times New Roman" w:hAnsi="Times New Roman" w:cs="Times New Roman"/>
          <w:sz w:val="28"/>
          <w:szCs w:val="28"/>
        </w:rPr>
        <w:t xml:space="preserve">камтылган: информатиканын жана эсептөө техникасынын негизги түшүнүктөрүн билүү; компьютердик техниканын </w:t>
      </w:r>
      <w:r>
        <w:rPr>
          <w:rFonts w:ascii="Times New Roman" w:hAnsi="Times New Roman" w:cs="Times New Roman"/>
          <w:sz w:val="28"/>
          <w:szCs w:val="28"/>
        </w:rPr>
        <w:t xml:space="preserve"> принципиалдык </w:t>
      </w:r>
      <w:r w:rsidRPr="00CC58B1">
        <w:rPr>
          <w:rFonts w:ascii="Times New Roman" w:hAnsi="Times New Roman" w:cs="Times New Roman"/>
          <w:sz w:val="28"/>
          <w:szCs w:val="28"/>
        </w:rPr>
        <w:t xml:space="preserve">түзүлүшүн жана </w:t>
      </w:r>
      <w:r>
        <w:rPr>
          <w:rFonts w:ascii="Times New Roman" w:hAnsi="Times New Roman" w:cs="Times New Roman"/>
          <w:sz w:val="28"/>
          <w:szCs w:val="28"/>
        </w:rPr>
        <w:t xml:space="preserve">функционалдык </w:t>
      </w:r>
      <w:r w:rsidRPr="00CC58B1">
        <w:rPr>
          <w:rFonts w:ascii="Times New Roman" w:hAnsi="Times New Roman" w:cs="Times New Roman"/>
          <w:sz w:val="28"/>
          <w:szCs w:val="28"/>
        </w:rPr>
        <w:t>мүмкүнчүлүктөрүн билүү; заманбап операциялык системаларды, программалык камсыздоону, алар менен иштөө</w:t>
      </w:r>
      <w:r>
        <w:rPr>
          <w:rFonts w:ascii="Times New Roman" w:hAnsi="Times New Roman" w:cs="Times New Roman"/>
          <w:sz w:val="28"/>
          <w:szCs w:val="28"/>
        </w:rPr>
        <w:t>дөгү негизги командаларды</w:t>
      </w:r>
      <w:r w:rsidRPr="00D81FC8">
        <w:rPr>
          <w:rFonts w:ascii="Times New Roman" w:hAnsi="Times New Roman" w:cs="Times New Roman"/>
          <w:sz w:val="28"/>
          <w:szCs w:val="28"/>
        </w:rPr>
        <w:t xml:space="preserve"> </w:t>
      </w:r>
      <w:r w:rsidRPr="00CC58B1">
        <w:rPr>
          <w:rFonts w:ascii="Times New Roman" w:hAnsi="Times New Roman" w:cs="Times New Roman"/>
          <w:sz w:val="28"/>
          <w:szCs w:val="28"/>
        </w:rPr>
        <w:t xml:space="preserve">билүү; алгоритмдер, программалоо тилдери, топтомдору жөнүндө </w:t>
      </w:r>
      <w:r>
        <w:rPr>
          <w:rFonts w:ascii="Times New Roman" w:hAnsi="Times New Roman" w:cs="Times New Roman"/>
          <w:sz w:val="28"/>
          <w:szCs w:val="28"/>
        </w:rPr>
        <w:t xml:space="preserve">алгачкы </w:t>
      </w:r>
      <w:r w:rsidRPr="00CC58B1">
        <w:rPr>
          <w:rFonts w:ascii="Times New Roman" w:hAnsi="Times New Roman" w:cs="Times New Roman"/>
          <w:sz w:val="28"/>
          <w:szCs w:val="28"/>
        </w:rPr>
        <w:t>түшүнүктөргө ээ болуу; тейлөө багытындагы кошумча программалар</w:t>
      </w:r>
      <w:r>
        <w:rPr>
          <w:rFonts w:ascii="Times New Roman" w:hAnsi="Times New Roman" w:cs="Times New Roman"/>
          <w:sz w:val="28"/>
          <w:szCs w:val="28"/>
        </w:rPr>
        <w:t>ды</w:t>
      </w:r>
      <w:r w:rsidRPr="00CC58B1">
        <w:rPr>
          <w:rFonts w:ascii="Times New Roman" w:hAnsi="Times New Roman" w:cs="Times New Roman"/>
          <w:sz w:val="28"/>
          <w:szCs w:val="28"/>
        </w:rPr>
        <w:t xml:space="preserve"> </w:t>
      </w:r>
      <w:r>
        <w:rPr>
          <w:rFonts w:ascii="Times New Roman" w:hAnsi="Times New Roman" w:cs="Times New Roman"/>
          <w:sz w:val="28"/>
          <w:szCs w:val="28"/>
        </w:rPr>
        <w:t>колдоно</w:t>
      </w:r>
      <w:r w:rsidRPr="00CC58B1">
        <w:rPr>
          <w:rFonts w:ascii="Times New Roman" w:hAnsi="Times New Roman" w:cs="Times New Roman"/>
          <w:sz w:val="28"/>
          <w:szCs w:val="28"/>
        </w:rPr>
        <w:t xml:space="preserve"> билүү</w:t>
      </w:r>
      <w:r w:rsidR="006C4168">
        <w:rPr>
          <w:rFonts w:ascii="Times New Roman" w:hAnsi="Times New Roman" w:cs="Times New Roman"/>
          <w:sz w:val="28"/>
          <w:szCs w:val="28"/>
        </w:rPr>
        <w:t xml:space="preserve"> </w:t>
      </w:r>
      <w:r w:rsidR="006C4168" w:rsidRPr="006C4168">
        <w:rPr>
          <w:rFonts w:ascii="Times New Roman" w:hAnsi="Times New Roman" w:cs="Times New Roman"/>
          <w:sz w:val="28"/>
          <w:szCs w:val="28"/>
        </w:rPr>
        <w:t>[79]</w:t>
      </w:r>
      <w:r w:rsidRPr="00CC58B1">
        <w:rPr>
          <w:rFonts w:ascii="Times New Roman" w:hAnsi="Times New Roman" w:cs="Times New Roman"/>
          <w:sz w:val="28"/>
          <w:szCs w:val="28"/>
        </w:rPr>
        <w:t xml:space="preserve">. </w:t>
      </w:r>
    </w:p>
    <w:p w14:paraId="20C39629" w14:textId="77777777" w:rsidR="00C64DD9" w:rsidRPr="00CC58B1" w:rsidRDefault="00C64DD9" w:rsidP="00C64DD9">
      <w:pPr>
        <w:shd w:val="clear" w:color="auto" w:fill="FFFFFF"/>
        <w:spacing w:after="0" w:line="469" w:lineRule="exact"/>
        <w:ind w:left="66" w:firstLine="690"/>
        <w:jc w:val="both"/>
        <w:rPr>
          <w:rFonts w:ascii="Times New Roman" w:hAnsi="Times New Roman" w:cs="Times New Roman"/>
          <w:sz w:val="28"/>
          <w:szCs w:val="28"/>
        </w:rPr>
      </w:pPr>
      <w:r w:rsidRPr="00CC58B1">
        <w:rPr>
          <w:rFonts w:ascii="Times New Roman" w:hAnsi="Times New Roman" w:cs="Times New Roman"/>
          <w:sz w:val="28"/>
          <w:szCs w:val="28"/>
        </w:rPr>
        <w:t>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процессиндеги мазмундун өзгөчөлүгү болуп </w:t>
      </w:r>
      <w:r>
        <w:rPr>
          <w:rFonts w:ascii="Times New Roman" w:hAnsi="Times New Roman" w:cs="Times New Roman"/>
          <w:iCs/>
          <w:sz w:val="28"/>
          <w:szCs w:val="28"/>
        </w:rPr>
        <w:t>маалыматтык</w:t>
      </w:r>
      <w:r w:rsidRPr="003F4856">
        <w:rPr>
          <w:rFonts w:ascii="Times New Roman" w:hAnsi="Times New Roman" w:cs="Times New Roman"/>
          <w:iCs/>
          <w:sz w:val="28"/>
          <w:szCs w:val="28"/>
        </w:rPr>
        <w:t xml:space="preserve"> технологиялар, бизнес</w:t>
      </w:r>
      <w:r>
        <w:rPr>
          <w:rFonts w:ascii="Times New Roman" w:hAnsi="Times New Roman" w:cs="Times New Roman"/>
          <w:iCs/>
          <w:sz w:val="28"/>
          <w:szCs w:val="28"/>
        </w:rPr>
        <w:t>-</w:t>
      </w:r>
      <w:r w:rsidRPr="003F4856">
        <w:rPr>
          <w:rFonts w:ascii="Times New Roman" w:hAnsi="Times New Roman" w:cs="Times New Roman"/>
          <w:iCs/>
          <w:sz w:val="28"/>
          <w:szCs w:val="28"/>
        </w:rPr>
        <w:t>пландоо жана бизнес</w:t>
      </w:r>
      <w:r>
        <w:rPr>
          <w:rFonts w:ascii="Times New Roman" w:hAnsi="Times New Roman" w:cs="Times New Roman"/>
          <w:iCs/>
          <w:sz w:val="28"/>
          <w:szCs w:val="28"/>
        </w:rPr>
        <w:t>-</w:t>
      </w:r>
      <w:r w:rsidRPr="003F4856">
        <w:rPr>
          <w:rFonts w:ascii="Times New Roman" w:hAnsi="Times New Roman" w:cs="Times New Roman"/>
          <w:iCs/>
          <w:sz w:val="28"/>
          <w:szCs w:val="28"/>
        </w:rPr>
        <w:t xml:space="preserve">пландоодогу </w:t>
      </w:r>
      <w:r>
        <w:rPr>
          <w:rFonts w:ascii="Times New Roman" w:hAnsi="Times New Roman" w:cs="Times New Roman"/>
          <w:iCs/>
          <w:sz w:val="28"/>
          <w:szCs w:val="28"/>
        </w:rPr>
        <w:t>маалыматтык</w:t>
      </w:r>
      <w:r w:rsidRPr="003F4856">
        <w:rPr>
          <w:rFonts w:ascii="Times New Roman" w:hAnsi="Times New Roman" w:cs="Times New Roman"/>
          <w:iCs/>
          <w:sz w:val="28"/>
          <w:szCs w:val="28"/>
        </w:rPr>
        <w:t xml:space="preserve"> технологиялар</w:t>
      </w:r>
      <w:r w:rsidRPr="00CC58B1">
        <w:rPr>
          <w:rFonts w:ascii="Times New Roman" w:hAnsi="Times New Roman" w:cs="Times New Roman"/>
          <w:i/>
          <w:sz w:val="28"/>
          <w:szCs w:val="28"/>
        </w:rPr>
        <w:t xml:space="preserve"> </w:t>
      </w:r>
      <w:r w:rsidRPr="00CC58B1">
        <w:rPr>
          <w:rFonts w:ascii="Times New Roman" w:hAnsi="Times New Roman" w:cs="Times New Roman"/>
          <w:sz w:val="28"/>
          <w:szCs w:val="28"/>
        </w:rPr>
        <w:t xml:space="preserve">үч аймагындагы билимдин, </w:t>
      </w:r>
      <w:r>
        <w:rPr>
          <w:rFonts w:ascii="Times New Roman" w:hAnsi="Times New Roman" w:cs="Times New Roman"/>
          <w:sz w:val="28"/>
          <w:szCs w:val="28"/>
        </w:rPr>
        <w:t xml:space="preserve">билгичтиктин </w:t>
      </w:r>
      <w:r w:rsidRPr="00CC58B1">
        <w:rPr>
          <w:rFonts w:ascii="Times New Roman" w:hAnsi="Times New Roman" w:cs="Times New Roman"/>
          <w:sz w:val="28"/>
          <w:szCs w:val="28"/>
        </w:rPr>
        <w:t xml:space="preserve">жана </w:t>
      </w:r>
      <w:r>
        <w:rPr>
          <w:rFonts w:ascii="Times New Roman" w:hAnsi="Times New Roman" w:cs="Times New Roman"/>
          <w:sz w:val="28"/>
          <w:szCs w:val="28"/>
        </w:rPr>
        <w:t>көндүмдөрдүн</w:t>
      </w:r>
      <w:r w:rsidRPr="00CC58B1">
        <w:rPr>
          <w:rFonts w:ascii="Times New Roman" w:hAnsi="Times New Roman" w:cs="Times New Roman"/>
          <w:sz w:val="28"/>
          <w:szCs w:val="28"/>
        </w:rPr>
        <w:t xml:space="preserve"> </w:t>
      </w:r>
      <w:r>
        <w:rPr>
          <w:rFonts w:ascii="Times New Roman" w:hAnsi="Times New Roman" w:cs="Times New Roman"/>
          <w:sz w:val="28"/>
          <w:szCs w:val="28"/>
        </w:rPr>
        <w:t>жыйындысын</w:t>
      </w:r>
      <w:r w:rsidRPr="00CC58B1">
        <w:rPr>
          <w:rFonts w:ascii="Times New Roman" w:hAnsi="Times New Roman" w:cs="Times New Roman"/>
          <w:sz w:val="28"/>
          <w:szCs w:val="28"/>
        </w:rPr>
        <w:t xml:space="preserve"> </w:t>
      </w:r>
      <w:r>
        <w:rPr>
          <w:rFonts w:ascii="Times New Roman" w:hAnsi="Times New Roman" w:cs="Times New Roman"/>
          <w:sz w:val="28"/>
          <w:szCs w:val="28"/>
        </w:rPr>
        <w:t>топтоо</w:t>
      </w:r>
      <w:r w:rsidRPr="00CC58B1">
        <w:rPr>
          <w:rFonts w:ascii="Times New Roman" w:hAnsi="Times New Roman" w:cs="Times New Roman"/>
          <w:sz w:val="28"/>
          <w:szCs w:val="28"/>
        </w:rPr>
        <w:t xml:space="preserve"> эсептелинет. </w:t>
      </w:r>
    </w:p>
    <w:p w14:paraId="0A646117" w14:textId="3F28FEC2" w:rsidR="00C64DD9" w:rsidRPr="00CC58B1" w:rsidRDefault="00C64DD9" w:rsidP="008548E7">
      <w:pPr>
        <w:shd w:val="clear" w:color="auto" w:fill="FFFFFF"/>
        <w:tabs>
          <w:tab w:val="left" w:pos="0"/>
        </w:tabs>
        <w:spacing w:after="0" w:line="469" w:lineRule="exact"/>
        <w:ind w:firstLine="851"/>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пландоодо чечилүүчү маселелерди </w:t>
      </w:r>
      <w:r>
        <w:rPr>
          <w:rFonts w:ascii="Times New Roman" w:hAnsi="Times New Roman" w:cs="Times New Roman"/>
          <w:sz w:val="28"/>
          <w:szCs w:val="28"/>
        </w:rPr>
        <w:t>талдоо</w:t>
      </w:r>
      <w:r w:rsidRPr="00CC58B1">
        <w:rPr>
          <w:rFonts w:ascii="Times New Roman" w:hAnsi="Times New Roman" w:cs="Times New Roman"/>
          <w:sz w:val="28"/>
          <w:szCs w:val="28"/>
        </w:rPr>
        <w:t xml:space="preserve"> учурунда </w:t>
      </w:r>
      <w:r>
        <w:rPr>
          <w:rFonts w:ascii="Times New Roman" w:hAnsi="Times New Roman" w:cs="Times New Roman"/>
          <w:sz w:val="28"/>
          <w:szCs w:val="28"/>
        </w:rPr>
        <w:t>информатика</w:t>
      </w:r>
      <w:r w:rsidRPr="00CC58B1">
        <w:rPr>
          <w:rFonts w:ascii="Times New Roman" w:hAnsi="Times New Roman" w:cs="Times New Roman"/>
          <w:sz w:val="28"/>
          <w:szCs w:val="28"/>
        </w:rPr>
        <w:t xml:space="preserve"> курсунда окулуучу MS Excel таблицалык процессорун, MS Word тексттик </w:t>
      </w:r>
      <w:r w:rsidRPr="00CC58B1">
        <w:rPr>
          <w:rFonts w:ascii="Times New Roman" w:hAnsi="Times New Roman" w:cs="Times New Roman"/>
          <w:sz w:val="28"/>
          <w:szCs w:val="28"/>
        </w:rPr>
        <w:lastRenderedPageBreak/>
        <w:t xml:space="preserve">процессорун ж.б.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w:t>
      </w:r>
      <w:r>
        <w:rPr>
          <w:rFonts w:ascii="Times New Roman" w:hAnsi="Times New Roman" w:cs="Times New Roman"/>
          <w:sz w:val="28"/>
          <w:szCs w:val="28"/>
        </w:rPr>
        <w:t>ды да</w:t>
      </w:r>
      <w:r w:rsidRPr="00CC58B1">
        <w:rPr>
          <w:rFonts w:ascii="Times New Roman" w:hAnsi="Times New Roman" w:cs="Times New Roman"/>
          <w:sz w:val="28"/>
          <w:szCs w:val="28"/>
        </w:rPr>
        <w:t xml:space="preserve"> колдонуу мүмкүнчүлүктөрү бар экендиги айкын болду. </w:t>
      </w:r>
      <w:r>
        <w:rPr>
          <w:rFonts w:ascii="Times New Roman" w:hAnsi="Times New Roman" w:cs="Times New Roman"/>
          <w:iCs/>
          <w:sz w:val="28"/>
          <w:szCs w:val="28"/>
        </w:rPr>
        <w:t>Маалыматтык</w:t>
      </w:r>
      <w:r w:rsidRPr="003F4856">
        <w:rPr>
          <w:rFonts w:ascii="Times New Roman" w:hAnsi="Times New Roman" w:cs="Times New Roman"/>
          <w:iCs/>
          <w:sz w:val="28"/>
          <w:szCs w:val="28"/>
        </w:rPr>
        <w:t xml:space="preserve"> </w:t>
      </w:r>
      <w:r w:rsidRPr="00CC58B1">
        <w:rPr>
          <w:rFonts w:ascii="Times New Roman" w:hAnsi="Times New Roman" w:cs="Times New Roman"/>
          <w:sz w:val="28"/>
          <w:szCs w:val="28"/>
        </w:rPr>
        <w:t>технологиялар ЖОЖ</w:t>
      </w:r>
      <w:r>
        <w:rPr>
          <w:rFonts w:ascii="Times New Roman" w:hAnsi="Times New Roman" w:cs="Times New Roman"/>
          <w:sz w:val="28"/>
          <w:szCs w:val="28"/>
        </w:rPr>
        <w:t xml:space="preserve">до </w:t>
      </w:r>
      <w:r w:rsidRPr="00CC58B1">
        <w:rPr>
          <w:rFonts w:ascii="Times New Roman" w:hAnsi="Times New Roman" w:cs="Times New Roman"/>
          <w:sz w:val="28"/>
          <w:szCs w:val="28"/>
        </w:rPr>
        <w:t>оку</w:t>
      </w:r>
      <w:r>
        <w:rPr>
          <w:rFonts w:ascii="Times New Roman" w:hAnsi="Times New Roman" w:cs="Times New Roman"/>
          <w:sz w:val="28"/>
          <w:szCs w:val="28"/>
        </w:rPr>
        <w:t>п-үйрөнүү</w:t>
      </w:r>
      <w:r w:rsidRPr="00CC58B1">
        <w:rPr>
          <w:rFonts w:ascii="Times New Roman" w:hAnsi="Times New Roman" w:cs="Times New Roman"/>
          <w:sz w:val="28"/>
          <w:szCs w:val="28"/>
        </w:rPr>
        <w:t xml:space="preserve"> предмети болуу менен бирге түрдүү кесиптик милдеттерди чечүүчү куралдын </w:t>
      </w:r>
      <w:r>
        <w:rPr>
          <w:rFonts w:ascii="Times New Roman" w:hAnsi="Times New Roman" w:cs="Times New Roman"/>
          <w:sz w:val="28"/>
          <w:szCs w:val="28"/>
        </w:rPr>
        <w:t>функциясын аткарат</w:t>
      </w:r>
      <w:r w:rsidRPr="00CC58B1">
        <w:rPr>
          <w:rFonts w:ascii="Times New Roman" w:hAnsi="Times New Roman" w:cs="Times New Roman"/>
          <w:sz w:val="28"/>
          <w:szCs w:val="28"/>
        </w:rPr>
        <w:t xml:space="preserve">. Жогоруда берилген аргументтер кесиптик ишмердүүлүктө </w:t>
      </w:r>
      <w:r>
        <w:rPr>
          <w:rFonts w:ascii="Times New Roman" w:hAnsi="Times New Roman" w:cs="Times New Roman"/>
          <w:iCs/>
          <w:sz w:val="28"/>
          <w:szCs w:val="28"/>
        </w:rPr>
        <w:t>маалыматтык</w:t>
      </w:r>
      <w:r w:rsidRPr="003F4856">
        <w:rPr>
          <w:rFonts w:ascii="Times New Roman" w:hAnsi="Times New Roman" w:cs="Times New Roman"/>
          <w:iCs/>
          <w:sz w:val="28"/>
          <w:szCs w:val="28"/>
        </w:rPr>
        <w:t xml:space="preserve"> </w:t>
      </w:r>
      <w:r w:rsidRPr="00CC58B1">
        <w:rPr>
          <w:rFonts w:ascii="Times New Roman" w:hAnsi="Times New Roman" w:cs="Times New Roman"/>
          <w:sz w:val="28"/>
          <w:szCs w:val="28"/>
        </w:rPr>
        <w:t xml:space="preserve">технологияларды колдонуу мисалы катары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курсуна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 даярдоону киргизүүгө </w:t>
      </w:r>
      <w:r>
        <w:rPr>
          <w:rFonts w:ascii="Times New Roman" w:hAnsi="Times New Roman" w:cs="Times New Roman"/>
          <w:sz w:val="28"/>
          <w:szCs w:val="28"/>
        </w:rPr>
        <w:t>өбөлгө</w:t>
      </w:r>
      <w:r w:rsidRPr="00CC58B1">
        <w:rPr>
          <w:rFonts w:ascii="Times New Roman" w:hAnsi="Times New Roman" w:cs="Times New Roman"/>
          <w:sz w:val="28"/>
          <w:szCs w:val="28"/>
        </w:rPr>
        <w:t xml:space="preserve"> түзгөн.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менен </w:t>
      </w:r>
      <w:r>
        <w:rPr>
          <w:rFonts w:ascii="Times New Roman" w:hAnsi="Times New Roman" w:cs="Times New Roman"/>
          <w:iCs/>
          <w:sz w:val="28"/>
          <w:szCs w:val="28"/>
        </w:rPr>
        <w:t>маалыматтык</w:t>
      </w:r>
      <w:r w:rsidRPr="003F4856">
        <w:rPr>
          <w:rFonts w:ascii="Times New Roman" w:hAnsi="Times New Roman" w:cs="Times New Roman"/>
          <w:iCs/>
          <w:sz w:val="28"/>
          <w:szCs w:val="28"/>
        </w:rPr>
        <w:t xml:space="preserve"> </w:t>
      </w:r>
      <w:r w:rsidRPr="00CC58B1">
        <w:rPr>
          <w:rFonts w:ascii="Times New Roman" w:hAnsi="Times New Roman" w:cs="Times New Roman"/>
          <w:sz w:val="28"/>
          <w:szCs w:val="28"/>
        </w:rPr>
        <w:t xml:space="preserve">технологиялар ортосундагы тематикалык байланыштар </w:t>
      </w:r>
      <w:r>
        <w:rPr>
          <w:rFonts w:ascii="Times New Roman" w:hAnsi="Times New Roman" w:cs="Times New Roman"/>
          <w:sz w:val="28"/>
          <w:szCs w:val="28"/>
        </w:rPr>
        <w:t>“</w:t>
      </w:r>
      <w:r w:rsidRPr="00CC58B1">
        <w:rPr>
          <w:rFonts w:ascii="Times New Roman" w:hAnsi="Times New Roman" w:cs="Times New Roman"/>
          <w:sz w:val="28"/>
          <w:szCs w:val="28"/>
        </w:rPr>
        <w:t>Бизнес</w:t>
      </w:r>
      <w:r w:rsidR="00024141">
        <w:rPr>
          <w:rFonts w:ascii="Times New Roman" w:hAnsi="Times New Roman" w:cs="Times New Roman"/>
          <w:sz w:val="28"/>
          <w:szCs w:val="28"/>
        </w:rPr>
        <w:t>-</w:t>
      </w:r>
      <w:r w:rsidRPr="00CC58B1">
        <w:rPr>
          <w:rFonts w:ascii="Times New Roman" w:hAnsi="Times New Roman" w:cs="Times New Roman"/>
          <w:sz w:val="28"/>
          <w:szCs w:val="28"/>
        </w:rPr>
        <w:t xml:space="preserve">пландоонун милдеттерин </w:t>
      </w:r>
      <w:r>
        <w:rPr>
          <w:rFonts w:ascii="Times New Roman" w:hAnsi="Times New Roman" w:cs="Times New Roman"/>
          <w:iCs/>
          <w:sz w:val="28"/>
          <w:szCs w:val="28"/>
        </w:rPr>
        <w:t>маалыматтык</w:t>
      </w:r>
      <w:r w:rsidRPr="003F4856">
        <w:rPr>
          <w:rFonts w:ascii="Times New Roman" w:hAnsi="Times New Roman" w:cs="Times New Roman"/>
          <w:iCs/>
          <w:sz w:val="28"/>
          <w:szCs w:val="28"/>
        </w:rPr>
        <w:t xml:space="preserve"> </w:t>
      </w:r>
      <w:r w:rsidRPr="00CC58B1">
        <w:rPr>
          <w:rFonts w:ascii="Times New Roman" w:hAnsi="Times New Roman" w:cs="Times New Roman"/>
          <w:sz w:val="28"/>
          <w:szCs w:val="28"/>
        </w:rPr>
        <w:t>технологиялар каражаттары аркылуу чечүүдөгү мазмун</w:t>
      </w:r>
      <w:r>
        <w:rPr>
          <w:rFonts w:ascii="Times New Roman" w:hAnsi="Times New Roman" w:cs="Times New Roman"/>
          <w:sz w:val="28"/>
          <w:szCs w:val="28"/>
        </w:rPr>
        <w:t>дук</w:t>
      </w:r>
      <w:r w:rsidRPr="00CC58B1">
        <w:rPr>
          <w:rFonts w:ascii="Times New Roman" w:hAnsi="Times New Roman" w:cs="Times New Roman"/>
          <w:sz w:val="28"/>
          <w:szCs w:val="28"/>
        </w:rPr>
        <w:t xml:space="preserve"> түзүүчүлөрүнүн өз ара байланышы</w:t>
      </w:r>
      <w:r>
        <w:rPr>
          <w:rFonts w:ascii="Times New Roman" w:hAnsi="Times New Roman" w:cs="Times New Roman"/>
          <w:sz w:val="28"/>
          <w:szCs w:val="28"/>
        </w:rPr>
        <w:t>”</w:t>
      </w:r>
      <w:r w:rsidRPr="00CC58B1">
        <w:rPr>
          <w:rFonts w:ascii="Times New Roman" w:hAnsi="Times New Roman" w:cs="Times New Roman"/>
          <w:sz w:val="28"/>
          <w:szCs w:val="28"/>
        </w:rPr>
        <w:t xml:space="preserve"> аттуу </w:t>
      </w:r>
      <w:r>
        <w:rPr>
          <w:rFonts w:ascii="Times New Roman" w:hAnsi="Times New Roman" w:cs="Times New Roman"/>
          <w:sz w:val="28"/>
          <w:szCs w:val="28"/>
        </w:rPr>
        <w:t>3</w:t>
      </w:r>
      <w:r w:rsidRPr="00CC58B1">
        <w:rPr>
          <w:rFonts w:ascii="Times New Roman" w:hAnsi="Times New Roman" w:cs="Times New Roman"/>
          <w:sz w:val="28"/>
          <w:szCs w:val="28"/>
        </w:rPr>
        <w:t>-тиркемеде көрсөтүлгөн.</w:t>
      </w:r>
    </w:p>
    <w:p w14:paraId="47ED59B1" w14:textId="5CCF08E8" w:rsidR="00C64DD9" w:rsidRPr="000F0FC8" w:rsidRDefault="00C64DD9" w:rsidP="00C64DD9">
      <w:pPr>
        <w:shd w:val="clear" w:color="auto" w:fill="FFFFFF"/>
        <w:tabs>
          <w:tab w:val="left" w:pos="0"/>
        </w:tabs>
        <w:spacing w:after="0" w:line="469" w:lineRule="exact"/>
        <w:ind w:firstLine="567"/>
        <w:jc w:val="both"/>
        <w:rPr>
          <w:rFonts w:ascii="Times New Roman" w:hAnsi="Times New Roman" w:cs="Times New Roman"/>
          <w:color w:val="000000" w:themeColor="text1"/>
          <w:sz w:val="28"/>
          <w:szCs w:val="28"/>
        </w:rPr>
      </w:pPr>
      <w:r w:rsidRPr="000F0FC8">
        <w:rPr>
          <w:rFonts w:ascii="Times New Roman" w:hAnsi="Times New Roman" w:cs="Times New Roman"/>
          <w:color w:val="000000" w:themeColor="text1"/>
          <w:sz w:val="28"/>
          <w:szCs w:val="28"/>
        </w:rPr>
        <w:t>“</w:t>
      </w:r>
      <w:r w:rsidR="00D50FD9">
        <w:rPr>
          <w:rFonts w:ascii="Times New Roman" w:hAnsi="Times New Roman" w:cs="Times New Roman"/>
          <w:sz w:val="28"/>
          <w:szCs w:val="28"/>
        </w:rPr>
        <w:t>Башкаруудагы маалыматтык технологиялар</w:t>
      </w:r>
      <w:r w:rsidRPr="000F0FC8">
        <w:rPr>
          <w:rFonts w:ascii="Times New Roman" w:hAnsi="Times New Roman" w:cs="Times New Roman"/>
          <w:color w:val="000000" w:themeColor="text1"/>
          <w:sz w:val="28"/>
          <w:szCs w:val="28"/>
        </w:rPr>
        <w:t xml:space="preserve">” курсунун ичинде окуу материалынын деӊгээлинде бизнес-пландын мисалы каралып, Microsoft Office жыйындысына кирген программалардын каражаттары аркылуу бизнес-планды даярдоо боюнча маселелер иштелип чыккан. Бизнес-пландоонун милдеттерин </w:t>
      </w:r>
      <w:r w:rsidRPr="000F0FC8">
        <w:rPr>
          <w:rFonts w:ascii="Times New Roman" w:hAnsi="Times New Roman" w:cs="Times New Roman"/>
          <w:iCs/>
          <w:color w:val="000000" w:themeColor="text1"/>
          <w:sz w:val="28"/>
          <w:szCs w:val="28"/>
        </w:rPr>
        <w:t xml:space="preserve">маалыматтык </w:t>
      </w:r>
      <w:r w:rsidRPr="000F0FC8">
        <w:rPr>
          <w:rFonts w:ascii="Times New Roman" w:hAnsi="Times New Roman" w:cs="Times New Roman"/>
          <w:color w:val="000000" w:themeColor="text1"/>
          <w:sz w:val="28"/>
          <w:szCs w:val="28"/>
        </w:rPr>
        <w:t>технологиялар каражаттары аркылуу чечүүдө студенттер Windows чөйрөсүндө жана Microsoft Office тиркемелеринде иштөө боюнча окуу-методикалык китептерин</w:t>
      </w:r>
      <w:r w:rsidR="0023528A">
        <w:rPr>
          <w:rFonts w:ascii="Times New Roman" w:hAnsi="Times New Roman" w:cs="Times New Roman"/>
          <w:color w:val="000000" w:themeColor="text1"/>
          <w:sz w:val="28"/>
          <w:szCs w:val="28"/>
        </w:rPr>
        <w:t xml:space="preserve"> жана окуу-методикалык комплексин</w:t>
      </w:r>
      <w:r w:rsidR="00024141">
        <w:rPr>
          <w:rFonts w:ascii="Times New Roman" w:hAnsi="Times New Roman" w:cs="Times New Roman"/>
          <w:color w:val="000000" w:themeColor="text1"/>
          <w:sz w:val="28"/>
          <w:szCs w:val="28"/>
        </w:rPr>
        <w:t>, анын курамындагы иш планын, силлабусту</w:t>
      </w:r>
      <w:r w:rsidRPr="000F0FC8">
        <w:rPr>
          <w:rFonts w:ascii="Times New Roman" w:hAnsi="Times New Roman" w:cs="Times New Roman"/>
          <w:color w:val="000000" w:themeColor="text1"/>
          <w:sz w:val="28"/>
          <w:szCs w:val="28"/>
        </w:rPr>
        <w:t xml:space="preserve"> пайдаланышат [110, 111, 112, 113, 114, 115, 116, 117].</w:t>
      </w:r>
    </w:p>
    <w:p w14:paraId="7796A6D3" w14:textId="77777777" w:rsidR="00C64DD9" w:rsidRPr="000F0FC8" w:rsidRDefault="00C64DD9" w:rsidP="00C64DD9">
      <w:pPr>
        <w:shd w:val="clear" w:color="auto" w:fill="FFFFFF"/>
        <w:tabs>
          <w:tab w:val="left" w:pos="0"/>
        </w:tabs>
        <w:spacing w:after="0" w:line="469" w:lineRule="exact"/>
        <w:ind w:firstLine="567"/>
        <w:jc w:val="both"/>
        <w:rPr>
          <w:rFonts w:ascii="Times New Roman" w:hAnsi="Times New Roman" w:cs="Times New Roman"/>
          <w:color w:val="000000" w:themeColor="text1"/>
          <w:sz w:val="28"/>
          <w:szCs w:val="28"/>
        </w:rPr>
      </w:pPr>
      <w:r w:rsidRPr="000F0FC8">
        <w:rPr>
          <w:rFonts w:ascii="Times New Roman" w:hAnsi="Times New Roman" w:cs="Times New Roman"/>
          <w:color w:val="000000" w:themeColor="text1"/>
          <w:sz w:val="28"/>
          <w:szCs w:val="28"/>
        </w:rPr>
        <w:t xml:space="preserve">Бизнес-пландоонун маселелерин </w:t>
      </w:r>
      <w:r w:rsidRPr="000F0FC8">
        <w:rPr>
          <w:rFonts w:ascii="Times New Roman" w:hAnsi="Times New Roman" w:cs="Times New Roman"/>
          <w:iCs/>
          <w:color w:val="000000" w:themeColor="text1"/>
          <w:sz w:val="28"/>
          <w:szCs w:val="28"/>
        </w:rPr>
        <w:t xml:space="preserve">маалыматтык </w:t>
      </w:r>
      <w:r w:rsidRPr="000F0FC8">
        <w:rPr>
          <w:rFonts w:ascii="Times New Roman" w:hAnsi="Times New Roman" w:cs="Times New Roman"/>
          <w:color w:val="000000" w:themeColor="text1"/>
          <w:sz w:val="28"/>
          <w:szCs w:val="28"/>
        </w:rPr>
        <w:t xml:space="preserve">технологиялар каражаттары аркылуу чыгаруу алкагындагы АОНду калыптандыруунун айырмаланган өзгөчөлүктөрү болуп </w:t>
      </w:r>
      <w:r w:rsidRPr="000F0FC8">
        <w:rPr>
          <w:rFonts w:ascii="Times New Roman" w:hAnsi="Times New Roman" w:cs="Times New Roman"/>
          <w:i/>
          <w:color w:val="000000" w:themeColor="text1"/>
          <w:sz w:val="28"/>
          <w:szCs w:val="28"/>
        </w:rPr>
        <w:t>биринчиден</w:t>
      </w:r>
      <w:r w:rsidRPr="000F0FC8">
        <w:rPr>
          <w:rFonts w:ascii="Times New Roman" w:hAnsi="Times New Roman" w:cs="Times New Roman"/>
          <w:color w:val="000000" w:themeColor="text1"/>
          <w:sz w:val="28"/>
          <w:szCs w:val="28"/>
        </w:rPr>
        <w:t xml:space="preserve">, бизнес-пландоонун курс катары бир нече дисциплинанын билим булактарын камтыган интегративдүүлүгү; экинчиден, бизнес-пландоо </w:t>
      </w:r>
      <w:r w:rsidRPr="000F0FC8">
        <w:rPr>
          <w:rFonts w:ascii="Times New Roman" w:hAnsi="Times New Roman" w:cs="Times New Roman"/>
          <w:iCs/>
          <w:color w:val="000000" w:themeColor="text1"/>
          <w:sz w:val="28"/>
          <w:szCs w:val="28"/>
        </w:rPr>
        <w:t xml:space="preserve">маалыматтык </w:t>
      </w:r>
      <w:r w:rsidRPr="000F0FC8">
        <w:rPr>
          <w:rFonts w:ascii="Times New Roman" w:hAnsi="Times New Roman" w:cs="Times New Roman"/>
          <w:color w:val="000000" w:themeColor="text1"/>
          <w:sz w:val="28"/>
          <w:szCs w:val="28"/>
        </w:rPr>
        <w:t xml:space="preserve">технологиялардын предметтик аймагы катары каралуу менен студенттердин бизнес-пландоодогу калыптандыруу иштерин жүргүзүү учурундагы билимдин, билгичтиктин жана көндүмдөрдүн жыйындысына карата озуп кетүү мүнөзүнө ээ болгондугу эсептелинет.  Педагогикалык процесстин маанилүү мыйзам ченемдүүлүгү катары мазмундун билим алуучулардын билим деңгээлине, берилген изилдөөгө ылайык, студенттеринин бизнес-пландоо милдеттерин чечүүгө даяр болуу деңгээлине туура келүүсү каралат. Коюлган милдетти чечүүгө студенттердин даяр болуу </w:t>
      </w:r>
      <w:r w:rsidRPr="000F0FC8">
        <w:rPr>
          <w:rFonts w:ascii="Times New Roman" w:hAnsi="Times New Roman" w:cs="Times New Roman"/>
          <w:color w:val="000000" w:themeColor="text1"/>
          <w:sz w:val="28"/>
          <w:szCs w:val="28"/>
        </w:rPr>
        <w:lastRenderedPageBreak/>
        <w:t xml:space="preserve">деңгээлине карата бизнес-пландоонун мазмундук компонентинин ылайыкташуусу төмөндөгүлөрдүн эсебинен аткарылат: </w:t>
      </w:r>
    </w:p>
    <w:p w14:paraId="698AF073"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 xml:space="preserve">Бизнес-пландоонун аймактарын </w:t>
      </w:r>
      <w:r w:rsidRPr="000F0FC8">
        <w:rPr>
          <w:iCs/>
          <w:color w:val="000000" w:themeColor="text1"/>
          <w:sz w:val="28"/>
          <w:szCs w:val="28"/>
        </w:rPr>
        <w:t xml:space="preserve">маалыматтык </w:t>
      </w:r>
      <w:r w:rsidRPr="000F0FC8">
        <w:rPr>
          <w:color w:val="000000" w:themeColor="text1"/>
          <w:sz w:val="28"/>
          <w:szCs w:val="28"/>
        </w:rPr>
        <w:t>технологияларды колдонуу мүмкүндүк берүүчү иштер менен гана чектөө;</w:t>
      </w:r>
    </w:p>
    <w:p w14:paraId="1237591A"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бизнес- планды иштеп чыгуунун бир түрүн колдонуу;</w:t>
      </w:r>
    </w:p>
    <w:p w14:paraId="7061EE71"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оюн формасындагы кесиптик ишмердүүлүккө ынтызарлыктын белгиси катары студенттердин ички дүйнөсүнө жакын болгон бизнес-пландоо чөйрөсүн тандап алуу (</w:t>
      </w:r>
      <w:r>
        <w:rPr>
          <w:color w:val="000000" w:themeColor="text1"/>
          <w:sz w:val="28"/>
          <w:szCs w:val="28"/>
        </w:rPr>
        <w:t xml:space="preserve">студенттик </w:t>
      </w:r>
      <w:r w:rsidRPr="000F0FC8">
        <w:rPr>
          <w:color w:val="000000" w:themeColor="text1"/>
          <w:sz w:val="28"/>
          <w:szCs w:val="28"/>
        </w:rPr>
        <w:t>кофейня түзүүгө бизнес-планды даярдоо);</w:t>
      </w:r>
    </w:p>
    <w:p w14:paraId="7805677F"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тандалган кесиптик маселенин учурдагы маанилүүлүгү;</w:t>
      </w:r>
    </w:p>
    <w:p w14:paraId="02607C7C" w14:textId="0C4FEA5E"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w:t>
      </w:r>
      <w:r w:rsidR="00D50FD9">
        <w:rPr>
          <w:sz w:val="28"/>
          <w:szCs w:val="28"/>
        </w:rPr>
        <w:t>Башкаруудагы маалыматтык технологиялар</w:t>
      </w:r>
      <w:r w:rsidRPr="000F0FC8">
        <w:rPr>
          <w:color w:val="000000" w:themeColor="text1"/>
          <w:sz w:val="28"/>
          <w:szCs w:val="28"/>
        </w:rPr>
        <w:t>” курсунда бизнес-пландоону түзүү иштерин дыкат иштелип чыккан алгоритм боюнча жүргүзүү (4-тиркеме);</w:t>
      </w:r>
    </w:p>
    <w:p w14:paraId="4A945293"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бизнес-пландоого сунуш кылынган мамилени жасоо;</w:t>
      </w:r>
    </w:p>
    <w:p w14:paraId="3730ADB8"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бизнес-пландоонун этаптарын майда-чүйдөсүнөн бери сыпаттоо;</w:t>
      </w:r>
    </w:p>
    <w:p w14:paraId="61852DEE"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бизнес-пландын эсеп таблицаларынын өз ара байланыш схемаларын берилген маалыматтар деңгээлинде чагылдыруу (5-тиркеме);</w:t>
      </w:r>
    </w:p>
    <w:p w14:paraId="4D3FE53E" w14:textId="77777777" w:rsidR="00C64DD9" w:rsidRPr="000F0FC8" w:rsidRDefault="00C64DD9" w:rsidP="00C64DD9">
      <w:pPr>
        <w:pStyle w:val="a6"/>
        <w:numPr>
          <w:ilvl w:val="0"/>
          <w:numId w:val="19"/>
        </w:numPr>
        <w:shd w:val="clear" w:color="auto" w:fill="FFFFFF"/>
        <w:spacing w:line="469" w:lineRule="exact"/>
        <w:ind w:left="567" w:right="9"/>
        <w:jc w:val="both"/>
        <w:rPr>
          <w:color w:val="000000" w:themeColor="text1"/>
          <w:sz w:val="28"/>
          <w:szCs w:val="28"/>
        </w:rPr>
      </w:pPr>
      <w:r w:rsidRPr="000F0FC8">
        <w:rPr>
          <w:color w:val="000000" w:themeColor="text1"/>
          <w:sz w:val="28"/>
          <w:szCs w:val="28"/>
        </w:rPr>
        <w:t xml:space="preserve">окуу-методикалык китепке бизнес-пландын мисалын эталон катары; тушунүктөрдүн жыйындысын экономикалык терминдердин кыскача сөздүгү катары; бизнес-пландоо жана </w:t>
      </w:r>
      <w:r w:rsidRPr="000F0FC8">
        <w:rPr>
          <w:iCs/>
          <w:color w:val="000000" w:themeColor="text1"/>
          <w:sz w:val="28"/>
          <w:szCs w:val="28"/>
        </w:rPr>
        <w:t xml:space="preserve">маалыматтык </w:t>
      </w:r>
      <w:r w:rsidRPr="000F0FC8">
        <w:rPr>
          <w:color w:val="000000" w:themeColor="text1"/>
          <w:sz w:val="28"/>
          <w:szCs w:val="28"/>
        </w:rPr>
        <w:t>технологиялар эки тармагы боюнча колдонулган жана сунуш кылынган адабияттардын тизмесин өз-өзүнчө киргизүү.</w:t>
      </w:r>
    </w:p>
    <w:p w14:paraId="274A56F0" w14:textId="2E87072D" w:rsidR="00C64DD9" w:rsidRPr="00CC58B1" w:rsidRDefault="00C64DD9" w:rsidP="00C64DD9">
      <w:pPr>
        <w:shd w:val="clear" w:color="auto" w:fill="FFFFFF"/>
        <w:spacing w:after="0" w:line="469" w:lineRule="exact"/>
        <w:ind w:right="33" w:firstLine="699"/>
        <w:jc w:val="both"/>
        <w:rPr>
          <w:rFonts w:ascii="Times New Roman" w:hAnsi="Times New Roman" w:cs="Times New Roman"/>
          <w:sz w:val="28"/>
          <w:szCs w:val="28"/>
        </w:rPr>
      </w:pPr>
      <w:r w:rsidRPr="00A00B5F">
        <w:rPr>
          <w:rFonts w:ascii="Times New Roman" w:hAnsi="Times New Roman" w:cs="Times New Roman"/>
          <w:color w:val="000000" w:themeColor="text1"/>
          <w:sz w:val="28"/>
          <w:szCs w:val="28"/>
        </w:rPr>
        <w:t xml:space="preserve">Окуу процессинин ажырагыс бөлүгү катары окуу маалыматтарын алып жүрүүчү жана мугалимдер менен студенттердин ишмердүүлүк куралы катары каралган билим берүү </w:t>
      </w:r>
      <w:r w:rsidRPr="00A00B5F">
        <w:rPr>
          <w:rFonts w:ascii="Times New Roman" w:hAnsi="Times New Roman" w:cs="Times New Roman"/>
          <w:i/>
          <w:iCs/>
          <w:color w:val="000000" w:themeColor="text1"/>
          <w:sz w:val="28"/>
          <w:szCs w:val="28"/>
        </w:rPr>
        <w:t>каражаттары</w:t>
      </w:r>
      <w:r w:rsidRPr="00A00B5F">
        <w:rPr>
          <w:rFonts w:ascii="Times New Roman" w:hAnsi="Times New Roman" w:cs="Times New Roman"/>
          <w:color w:val="000000" w:themeColor="text1"/>
          <w:sz w:val="28"/>
          <w:szCs w:val="28"/>
        </w:rPr>
        <w:t xml:space="preserve"> эсептелишет</w:t>
      </w:r>
      <w:r w:rsidRPr="00465E4B">
        <w:rPr>
          <w:rFonts w:ascii="Times New Roman" w:hAnsi="Times New Roman" w:cs="Times New Roman"/>
          <w:sz w:val="28"/>
          <w:szCs w:val="28"/>
        </w:rPr>
        <w:t>.</w:t>
      </w:r>
      <w:r w:rsidRPr="00CC58B1">
        <w:rPr>
          <w:rFonts w:ascii="Times New Roman" w:hAnsi="Times New Roman" w:cs="Times New Roman"/>
          <w:sz w:val="28"/>
          <w:szCs w:val="28"/>
        </w:rPr>
        <w:t xml:space="preserve">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курсунда 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процессинде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технологияларды </w:t>
      </w:r>
      <w:r w:rsidRPr="007A3861">
        <w:rPr>
          <w:rFonts w:ascii="Times New Roman" w:hAnsi="Times New Roman" w:cs="Times New Roman"/>
          <w:i/>
          <w:iCs/>
          <w:sz w:val="28"/>
          <w:szCs w:val="28"/>
        </w:rPr>
        <w:t>окутуунун комплекстүү каражаты</w:t>
      </w:r>
      <w:r w:rsidRPr="00CC58B1">
        <w:rPr>
          <w:rFonts w:ascii="Times New Roman" w:hAnsi="Times New Roman" w:cs="Times New Roman"/>
          <w:sz w:val="28"/>
          <w:szCs w:val="28"/>
        </w:rPr>
        <w:t xml:space="preserve"> катары карайбыз (ОКК).</w:t>
      </w:r>
    </w:p>
    <w:p w14:paraId="69F5FFBD" w14:textId="77777777" w:rsidR="00C64DD9" w:rsidRPr="00CC58B1" w:rsidRDefault="00C64DD9" w:rsidP="00C64DD9">
      <w:pPr>
        <w:shd w:val="clear" w:color="auto" w:fill="FFFFFF"/>
        <w:spacing w:after="0" w:line="469" w:lineRule="exact"/>
        <w:ind w:right="14" w:firstLine="699"/>
        <w:jc w:val="both"/>
        <w:rPr>
          <w:rFonts w:ascii="Times New Roman" w:hAnsi="Times New Roman" w:cs="Times New Roman"/>
          <w:sz w:val="28"/>
          <w:szCs w:val="28"/>
        </w:rPr>
      </w:pPr>
      <w:r>
        <w:rPr>
          <w:rFonts w:ascii="Times New Roman" w:hAnsi="Times New Roman" w:cs="Times New Roman"/>
          <w:sz w:val="28"/>
          <w:szCs w:val="28"/>
        </w:rPr>
        <w:t>Билим берүү</w:t>
      </w:r>
      <w:r w:rsidRPr="00CC58B1">
        <w:rPr>
          <w:rFonts w:ascii="Times New Roman" w:hAnsi="Times New Roman" w:cs="Times New Roman"/>
          <w:sz w:val="28"/>
          <w:szCs w:val="28"/>
        </w:rPr>
        <w:t xml:space="preserve"> каражаттарынын окуу</w:t>
      </w:r>
      <w:r>
        <w:rPr>
          <w:rFonts w:ascii="Times New Roman" w:hAnsi="Times New Roman" w:cs="Times New Roman"/>
          <w:sz w:val="28"/>
          <w:szCs w:val="28"/>
        </w:rPr>
        <w:t>-</w:t>
      </w:r>
      <w:r w:rsidRPr="00CC58B1">
        <w:rPr>
          <w:rFonts w:ascii="Times New Roman" w:hAnsi="Times New Roman" w:cs="Times New Roman"/>
          <w:sz w:val="28"/>
          <w:szCs w:val="28"/>
        </w:rPr>
        <w:t>тарбиялоо ишмердүүлүгү</w:t>
      </w:r>
      <w:r>
        <w:rPr>
          <w:rFonts w:ascii="Times New Roman" w:hAnsi="Times New Roman" w:cs="Times New Roman"/>
          <w:sz w:val="28"/>
          <w:szCs w:val="28"/>
        </w:rPr>
        <w:t>н</w:t>
      </w:r>
      <w:r w:rsidRPr="00CC58B1">
        <w:rPr>
          <w:rFonts w:ascii="Times New Roman" w:hAnsi="Times New Roman" w:cs="Times New Roman"/>
          <w:sz w:val="28"/>
          <w:szCs w:val="28"/>
        </w:rPr>
        <w:t>дөгү курал</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катары маанисинин өсүүсү коомдук жашоонун бардык чөйрөлөрүн технологизациялоого байланыштуу. С.Г. Шаповаленко сунуштаган курчап </w:t>
      </w:r>
      <w:r w:rsidRPr="00CC58B1">
        <w:rPr>
          <w:rFonts w:ascii="Times New Roman" w:hAnsi="Times New Roman" w:cs="Times New Roman"/>
          <w:sz w:val="28"/>
          <w:szCs w:val="28"/>
        </w:rPr>
        <w:lastRenderedPageBreak/>
        <w:t>турган айлана</w:t>
      </w:r>
      <w:r>
        <w:rPr>
          <w:rFonts w:ascii="Times New Roman" w:hAnsi="Times New Roman" w:cs="Times New Roman"/>
          <w:sz w:val="28"/>
          <w:szCs w:val="28"/>
        </w:rPr>
        <w:t>-</w:t>
      </w:r>
      <w:r w:rsidRPr="00CC58B1">
        <w:rPr>
          <w:rFonts w:ascii="Times New Roman" w:hAnsi="Times New Roman" w:cs="Times New Roman"/>
          <w:sz w:val="28"/>
          <w:szCs w:val="28"/>
        </w:rPr>
        <w:t xml:space="preserve">чөйрөнүн касиеттерин чагылдыруучу </w:t>
      </w:r>
      <w:r>
        <w:rPr>
          <w:rFonts w:ascii="Times New Roman" w:hAnsi="Times New Roman" w:cs="Times New Roman"/>
          <w:sz w:val="28"/>
          <w:szCs w:val="28"/>
        </w:rPr>
        <w:t>билим берүү</w:t>
      </w:r>
      <w:r w:rsidRPr="00CC58B1">
        <w:rPr>
          <w:rFonts w:ascii="Times New Roman" w:hAnsi="Times New Roman" w:cs="Times New Roman"/>
          <w:sz w:val="28"/>
          <w:szCs w:val="28"/>
        </w:rPr>
        <w:t xml:space="preserve"> каражаттарынын классификациясына туура келүүчү (2.1-сүрөт) каралып жаткан </w:t>
      </w:r>
      <w:r>
        <w:rPr>
          <w:rFonts w:ascii="Times New Roman" w:hAnsi="Times New Roman" w:cs="Times New Roman"/>
          <w:sz w:val="28"/>
          <w:szCs w:val="28"/>
        </w:rPr>
        <w:t>билим берүүнүн</w:t>
      </w:r>
      <w:r w:rsidRPr="00CC58B1">
        <w:rPr>
          <w:rFonts w:ascii="Times New Roman" w:hAnsi="Times New Roman" w:cs="Times New Roman"/>
          <w:sz w:val="28"/>
          <w:szCs w:val="28"/>
        </w:rPr>
        <w:t xml:space="preserve"> комплекстүү каражаты төмөндөгүдөй бөлүктөрдөн турат: </w:t>
      </w:r>
    </w:p>
    <w:p w14:paraId="1D60EB9A" w14:textId="77777777" w:rsidR="00C64DD9" w:rsidRPr="00CC58B1" w:rsidRDefault="00C64DD9" w:rsidP="00C64DD9">
      <w:pPr>
        <w:widowControl w:val="0"/>
        <w:numPr>
          <w:ilvl w:val="0"/>
          <w:numId w:val="18"/>
        </w:numPr>
        <w:shd w:val="clear" w:color="auto" w:fill="FFFFFF"/>
        <w:tabs>
          <w:tab w:val="left" w:pos="947"/>
        </w:tabs>
        <w:autoSpaceDE w:val="0"/>
        <w:autoSpaceDN w:val="0"/>
        <w:adjustRightInd w:val="0"/>
        <w:spacing w:after="0" w:line="469" w:lineRule="exact"/>
        <w:ind w:right="5" w:firstLine="699"/>
        <w:jc w:val="both"/>
        <w:rPr>
          <w:rFonts w:ascii="Times New Roman" w:hAnsi="Times New Roman" w:cs="Times New Roman"/>
          <w:sz w:val="28"/>
          <w:szCs w:val="28"/>
        </w:rPr>
      </w:pPr>
      <w:r>
        <w:rPr>
          <w:rFonts w:ascii="Times New Roman" w:hAnsi="Times New Roman" w:cs="Times New Roman"/>
          <w:sz w:val="28"/>
          <w:szCs w:val="28"/>
        </w:rPr>
        <w:t>т</w:t>
      </w:r>
      <w:r w:rsidRPr="00CC58B1">
        <w:rPr>
          <w:rFonts w:ascii="Times New Roman" w:hAnsi="Times New Roman" w:cs="Times New Roman"/>
          <w:sz w:val="28"/>
          <w:szCs w:val="28"/>
        </w:rPr>
        <w:t xml:space="preserve">абигый объектилер – билим алуучулар кесиптик </w:t>
      </w:r>
      <w:r>
        <w:rPr>
          <w:rFonts w:ascii="Times New Roman" w:hAnsi="Times New Roman" w:cs="Times New Roman"/>
          <w:sz w:val="28"/>
          <w:szCs w:val="28"/>
        </w:rPr>
        <w:t xml:space="preserve">билгичтиктерге </w:t>
      </w:r>
      <w:r w:rsidRPr="00CC58B1">
        <w:rPr>
          <w:rFonts w:ascii="Times New Roman" w:hAnsi="Times New Roman" w:cs="Times New Roman"/>
          <w:sz w:val="28"/>
          <w:szCs w:val="28"/>
        </w:rPr>
        <w:t>жана көндүмдөргө ээ болуу</w:t>
      </w:r>
      <w:r>
        <w:rPr>
          <w:rFonts w:ascii="Times New Roman" w:hAnsi="Times New Roman" w:cs="Times New Roman"/>
          <w:sz w:val="28"/>
          <w:szCs w:val="28"/>
        </w:rPr>
        <w:t>г</w:t>
      </w:r>
      <w:r w:rsidRPr="00CC58B1">
        <w:rPr>
          <w:rFonts w:ascii="Times New Roman" w:hAnsi="Times New Roman" w:cs="Times New Roman"/>
          <w:sz w:val="28"/>
          <w:szCs w:val="28"/>
        </w:rPr>
        <w:t xml:space="preserve">а </w:t>
      </w:r>
      <w:r>
        <w:rPr>
          <w:rFonts w:ascii="Times New Roman" w:hAnsi="Times New Roman" w:cs="Times New Roman"/>
          <w:sz w:val="28"/>
          <w:szCs w:val="28"/>
        </w:rPr>
        <w:t>шарт түзгөн жана</w:t>
      </w:r>
      <w:r w:rsidRPr="00CC58B1">
        <w:rPr>
          <w:rFonts w:ascii="Times New Roman" w:hAnsi="Times New Roman" w:cs="Times New Roman"/>
          <w:sz w:val="28"/>
          <w:szCs w:val="28"/>
        </w:rPr>
        <w:t xml:space="preserve"> окуу</w:t>
      </w:r>
      <w:r>
        <w:rPr>
          <w:rFonts w:ascii="Times New Roman" w:hAnsi="Times New Roman" w:cs="Times New Roman"/>
          <w:sz w:val="28"/>
          <w:szCs w:val="28"/>
        </w:rPr>
        <w:t>-</w:t>
      </w:r>
      <w:r w:rsidRPr="00CC58B1">
        <w:rPr>
          <w:rFonts w:ascii="Times New Roman" w:hAnsi="Times New Roman" w:cs="Times New Roman"/>
          <w:sz w:val="28"/>
          <w:szCs w:val="28"/>
        </w:rPr>
        <w:t>өндүрүштүк жабд</w:t>
      </w:r>
      <w:r>
        <w:rPr>
          <w:rFonts w:ascii="Times New Roman" w:hAnsi="Times New Roman" w:cs="Times New Roman"/>
          <w:sz w:val="28"/>
          <w:szCs w:val="28"/>
        </w:rPr>
        <w:t>уу</w:t>
      </w:r>
      <w:r w:rsidRPr="00CC58B1">
        <w:rPr>
          <w:rFonts w:ascii="Times New Roman" w:hAnsi="Times New Roman" w:cs="Times New Roman"/>
          <w:sz w:val="28"/>
          <w:szCs w:val="28"/>
        </w:rPr>
        <w:t xml:space="preserve"> болгон компьютерлер;</w:t>
      </w:r>
    </w:p>
    <w:p w14:paraId="2A3B22AD" w14:textId="4ADABB25" w:rsidR="00C64DD9" w:rsidRPr="008960DD" w:rsidRDefault="00C64DD9" w:rsidP="00C64DD9">
      <w:pPr>
        <w:widowControl w:val="0"/>
        <w:numPr>
          <w:ilvl w:val="0"/>
          <w:numId w:val="23"/>
        </w:numPr>
        <w:shd w:val="clear" w:color="auto" w:fill="FFFFFF"/>
        <w:tabs>
          <w:tab w:val="left" w:pos="947"/>
        </w:tabs>
        <w:autoSpaceDE w:val="0"/>
        <w:autoSpaceDN w:val="0"/>
        <w:adjustRightInd w:val="0"/>
        <w:spacing w:after="0" w:line="469" w:lineRule="exact"/>
        <w:ind w:right="5"/>
        <w:jc w:val="both"/>
        <w:rPr>
          <w:rFonts w:ascii="Times New Roman" w:hAnsi="Times New Roman" w:cs="Times New Roman"/>
          <w:color w:val="FF0000"/>
          <w:sz w:val="28"/>
          <w:szCs w:val="28"/>
        </w:rPr>
      </w:pPr>
      <w:r w:rsidRPr="008960DD">
        <w:rPr>
          <w:rFonts w:ascii="Times New Roman" w:hAnsi="Times New Roman" w:cs="Times New Roman"/>
          <w:sz w:val="28"/>
          <w:szCs w:val="28"/>
        </w:rPr>
        <w:t xml:space="preserve"> материалдык объектилерди сүрөттөө жана чагылдыруу</w:t>
      </w:r>
      <w:r>
        <w:rPr>
          <w:rFonts w:ascii="Times New Roman" w:hAnsi="Times New Roman" w:cs="Times New Roman"/>
          <w:sz w:val="28"/>
          <w:szCs w:val="28"/>
        </w:rPr>
        <w:t xml:space="preserve"> </w:t>
      </w:r>
      <w:r w:rsidRPr="008960DD">
        <w:rPr>
          <w:rFonts w:ascii="Times New Roman" w:hAnsi="Times New Roman" w:cs="Times New Roman"/>
          <w:sz w:val="28"/>
          <w:szCs w:val="28"/>
        </w:rPr>
        <w:t xml:space="preserve">– прикладдык программалардын экрандык көрүнүшү, бизнес-пландын үлгүсү,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8960DD">
        <w:rPr>
          <w:rFonts w:ascii="Times New Roman" w:hAnsi="Times New Roman" w:cs="Times New Roman"/>
          <w:sz w:val="28"/>
          <w:szCs w:val="28"/>
        </w:rPr>
        <w:t xml:space="preserve"> курсун окутууда түзүлгөн тексттик документтер, таблицалар, графикалык сүрөттөр, презентациялык графика – </w:t>
      </w:r>
      <w:r>
        <w:rPr>
          <w:rFonts w:ascii="Times New Roman" w:hAnsi="Times New Roman" w:cs="Times New Roman"/>
          <w:sz w:val="28"/>
          <w:szCs w:val="28"/>
        </w:rPr>
        <w:t>студенттер</w:t>
      </w:r>
      <w:r w:rsidRPr="008960DD">
        <w:rPr>
          <w:rFonts w:ascii="Times New Roman" w:hAnsi="Times New Roman" w:cs="Times New Roman"/>
          <w:sz w:val="28"/>
          <w:szCs w:val="28"/>
        </w:rPr>
        <w:t xml:space="preserve"> тарабынан үлгү, макет, таблицалар ж.б. катары пайдаланылат;</w:t>
      </w:r>
    </w:p>
    <w:p w14:paraId="39AE1560" w14:textId="77777777" w:rsidR="00C64DD9" w:rsidRPr="00AE2A4F" w:rsidRDefault="00C64DD9" w:rsidP="00C64DD9">
      <w:pPr>
        <w:widowControl w:val="0"/>
        <w:numPr>
          <w:ilvl w:val="0"/>
          <w:numId w:val="23"/>
        </w:numPr>
        <w:shd w:val="clear" w:color="auto" w:fill="FFFFFF"/>
        <w:tabs>
          <w:tab w:val="left" w:pos="947"/>
        </w:tabs>
        <w:autoSpaceDE w:val="0"/>
        <w:autoSpaceDN w:val="0"/>
        <w:adjustRightInd w:val="0"/>
        <w:spacing w:after="0" w:line="469" w:lineRule="exact"/>
        <w:ind w:right="5"/>
        <w:jc w:val="both"/>
        <w:rPr>
          <w:rFonts w:ascii="Times New Roman" w:hAnsi="Times New Roman" w:cs="Times New Roman"/>
          <w:color w:val="FF0000"/>
          <w:sz w:val="28"/>
          <w:szCs w:val="28"/>
        </w:rPr>
      </w:pPr>
      <w:r w:rsidRPr="008960DD">
        <w:rPr>
          <w:rFonts w:ascii="Times New Roman" w:hAnsi="Times New Roman" w:cs="Times New Roman"/>
          <w:sz w:val="28"/>
          <w:szCs w:val="28"/>
        </w:rPr>
        <w:t>объектив</w:t>
      </w:r>
      <w:r>
        <w:rPr>
          <w:rFonts w:ascii="Times New Roman" w:hAnsi="Times New Roman" w:cs="Times New Roman"/>
          <w:sz w:val="28"/>
          <w:szCs w:val="28"/>
        </w:rPr>
        <w:t>д</w:t>
      </w:r>
      <w:r w:rsidRPr="008960DD">
        <w:rPr>
          <w:rFonts w:ascii="Times New Roman" w:hAnsi="Times New Roman" w:cs="Times New Roman"/>
          <w:sz w:val="28"/>
          <w:szCs w:val="28"/>
        </w:rPr>
        <w:t xml:space="preserve">үү дүйнөнүн предметтерин жана кубулуштарын шарттуу каражаттар аркылуу көрсөтүүчү билим берүү каражаттары – </w:t>
      </w:r>
      <w:r>
        <w:rPr>
          <w:rFonts w:ascii="Times New Roman" w:hAnsi="Times New Roman" w:cs="Times New Roman"/>
          <w:sz w:val="28"/>
          <w:szCs w:val="28"/>
        </w:rPr>
        <w:t>маалыматтык технологиялар</w:t>
      </w:r>
      <w:r w:rsidRPr="008960DD">
        <w:rPr>
          <w:rFonts w:ascii="Times New Roman" w:hAnsi="Times New Roman" w:cs="Times New Roman"/>
          <w:sz w:val="28"/>
          <w:szCs w:val="28"/>
        </w:rPr>
        <w:t xml:space="preserve"> жана бизнес</w:t>
      </w:r>
      <w:r>
        <w:rPr>
          <w:rFonts w:ascii="Times New Roman" w:hAnsi="Times New Roman" w:cs="Times New Roman"/>
          <w:sz w:val="28"/>
          <w:szCs w:val="28"/>
        </w:rPr>
        <w:t>-</w:t>
      </w:r>
      <w:r w:rsidRPr="008960DD">
        <w:rPr>
          <w:rFonts w:ascii="Times New Roman" w:hAnsi="Times New Roman" w:cs="Times New Roman"/>
          <w:sz w:val="28"/>
          <w:szCs w:val="28"/>
        </w:rPr>
        <w:t xml:space="preserve">планды </w:t>
      </w:r>
      <w:r>
        <w:rPr>
          <w:rFonts w:ascii="Times New Roman" w:hAnsi="Times New Roman" w:cs="Times New Roman"/>
          <w:sz w:val="28"/>
          <w:szCs w:val="28"/>
        </w:rPr>
        <w:t>маалыматтык</w:t>
      </w:r>
      <w:r w:rsidRPr="008960DD">
        <w:rPr>
          <w:rFonts w:ascii="Times New Roman" w:hAnsi="Times New Roman" w:cs="Times New Roman"/>
          <w:sz w:val="28"/>
          <w:szCs w:val="28"/>
        </w:rPr>
        <w:t xml:space="preserve"> технологиялык каражаттары аркылуу </w:t>
      </w:r>
      <w:r w:rsidRPr="008960DD">
        <w:rPr>
          <w:rFonts w:ascii="Times New Roman" w:hAnsi="Times New Roman" w:cs="Times New Roman"/>
          <w:color w:val="000000" w:themeColor="text1"/>
          <w:sz w:val="28"/>
          <w:szCs w:val="28"/>
        </w:rPr>
        <w:t>даярдоо боюнча методикалык каражаттар;</w:t>
      </w:r>
    </w:p>
    <w:p w14:paraId="6676C523" w14:textId="77777777" w:rsidR="00C64DD9" w:rsidRPr="005E083A" w:rsidRDefault="00C64DD9" w:rsidP="00C64DD9">
      <w:pPr>
        <w:widowControl w:val="0"/>
        <w:shd w:val="clear" w:color="auto" w:fill="FFFFFF"/>
        <w:tabs>
          <w:tab w:val="left" w:pos="947"/>
        </w:tabs>
        <w:autoSpaceDE w:val="0"/>
        <w:autoSpaceDN w:val="0"/>
        <w:adjustRightInd w:val="0"/>
        <w:spacing w:after="0" w:line="469" w:lineRule="exact"/>
        <w:ind w:right="5"/>
        <w:jc w:val="both"/>
        <w:rPr>
          <w:rFonts w:ascii="Times New Roman" w:hAnsi="Times New Roman" w:cs="Times New Roman"/>
          <w:i/>
          <w:iCs/>
          <w:sz w:val="28"/>
          <w:szCs w:val="28"/>
        </w:rPr>
      </w:pPr>
      <w:r w:rsidRPr="005E083A">
        <w:rPr>
          <w:rFonts w:ascii="Times New Roman" w:hAnsi="Times New Roman" w:cs="Times New Roman"/>
          <w:i/>
          <w:iCs/>
          <w:noProof/>
          <w:sz w:val="28"/>
          <w:szCs w:val="28"/>
          <w:lang w:eastAsia="ru-RU"/>
        </w:rPr>
        <w:lastRenderedPageBreak/>
        <w:drawing>
          <wp:anchor distT="0" distB="0" distL="114300" distR="114300" simplePos="0" relativeHeight="251744256" behindDoc="0" locked="0" layoutInCell="1" allowOverlap="1" wp14:anchorId="2EDD2C2B" wp14:editId="75F4370C">
            <wp:simplePos x="0" y="0"/>
            <wp:positionH relativeFrom="column">
              <wp:posOffset>0</wp:posOffset>
            </wp:positionH>
            <wp:positionV relativeFrom="paragraph">
              <wp:posOffset>295275</wp:posOffset>
            </wp:positionV>
            <wp:extent cx="5940425" cy="5406108"/>
            <wp:effectExtent l="0" t="0" r="0" b="23495"/>
            <wp:wrapTopAndBottom/>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5E083A">
        <w:rPr>
          <w:rFonts w:ascii="Times New Roman" w:hAnsi="Times New Roman" w:cs="Times New Roman"/>
          <w:i/>
          <w:iCs/>
          <w:sz w:val="28"/>
          <w:szCs w:val="28"/>
        </w:rPr>
        <w:t>2.1-сүрөт</w:t>
      </w:r>
      <w:r>
        <w:rPr>
          <w:rFonts w:ascii="Times New Roman" w:hAnsi="Times New Roman" w:cs="Times New Roman"/>
          <w:i/>
          <w:iCs/>
          <w:sz w:val="28"/>
          <w:szCs w:val="28"/>
        </w:rPr>
        <w:t>ү</w:t>
      </w:r>
      <w:r w:rsidRPr="005E083A">
        <w:rPr>
          <w:rFonts w:ascii="Times New Roman" w:hAnsi="Times New Roman" w:cs="Times New Roman"/>
          <w:i/>
          <w:iCs/>
          <w:sz w:val="28"/>
          <w:szCs w:val="28"/>
        </w:rPr>
        <w:t xml:space="preserve">. Билим берүүнүн комплекстүү каражатынын курамы </w:t>
      </w:r>
    </w:p>
    <w:p w14:paraId="7575B191" w14:textId="77777777" w:rsidR="00C64DD9" w:rsidRDefault="00C64DD9" w:rsidP="00C64DD9">
      <w:pPr>
        <w:shd w:val="clear" w:color="auto" w:fill="FFFFFF"/>
        <w:spacing w:after="0"/>
        <w:ind w:firstLine="699"/>
        <w:jc w:val="both"/>
        <w:rPr>
          <w:rFonts w:ascii="Times New Roman" w:hAnsi="Times New Roman" w:cs="Times New Roman"/>
          <w:sz w:val="28"/>
          <w:szCs w:val="28"/>
        </w:rPr>
      </w:pPr>
    </w:p>
    <w:p w14:paraId="3F2A106C" w14:textId="77777777" w:rsidR="00C64DD9" w:rsidRDefault="00C64DD9" w:rsidP="00C64DD9">
      <w:pPr>
        <w:shd w:val="clear" w:color="auto" w:fill="FFFFFF"/>
        <w:spacing w:after="0"/>
        <w:ind w:firstLine="699"/>
        <w:jc w:val="both"/>
        <w:rPr>
          <w:rFonts w:ascii="Times New Roman" w:hAnsi="Times New Roman" w:cs="Times New Roman"/>
          <w:sz w:val="28"/>
          <w:szCs w:val="28"/>
        </w:rPr>
      </w:pPr>
      <w:r w:rsidRPr="00CC58B1">
        <w:rPr>
          <w:rFonts w:ascii="Times New Roman" w:hAnsi="Times New Roman" w:cs="Times New Roman"/>
          <w:sz w:val="28"/>
          <w:szCs w:val="28"/>
        </w:rPr>
        <w:t xml:space="preserve">Окуу процессиндеги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окутуу каражаттары катары </w:t>
      </w:r>
    </w:p>
    <w:p w14:paraId="4BC4C5BE" w14:textId="77777777" w:rsidR="00C64DD9" w:rsidRPr="00C35092" w:rsidRDefault="00C64DD9" w:rsidP="00C64DD9">
      <w:pPr>
        <w:pStyle w:val="a6"/>
        <w:numPr>
          <w:ilvl w:val="0"/>
          <w:numId w:val="21"/>
        </w:numPr>
        <w:shd w:val="clear" w:color="auto" w:fill="FFFFFF"/>
        <w:spacing w:line="276" w:lineRule="auto"/>
        <w:jc w:val="both"/>
        <w:rPr>
          <w:iCs/>
          <w:sz w:val="28"/>
          <w:szCs w:val="28"/>
        </w:rPr>
      </w:pPr>
      <w:r w:rsidRPr="00C35092">
        <w:rPr>
          <w:iCs/>
          <w:sz w:val="28"/>
          <w:szCs w:val="28"/>
        </w:rPr>
        <w:t xml:space="preserve">окуу маалымат булагынын; </w:t>
      </w:r>
    </w:p>
    <w:p w14:paraId="56E2E0F0" w14:textId="77777777" w:rsidR="00C64DD9" w:rsidRPr="00C35092" w:rsidRDefault="00C64DD9" w:rsidP="00C64DD9">
      <w:pPr>
        <w:pStyle w:val="a6"/>
        <w:numPr>
          <w:ilvl w:val="0"/>
          <w:numId w:val="21"/>
        </w:numPr>
        <w:shd w:val="clear" w:color="auto" w:fill="FFFFFF"/>
        <w:spacing w:line="276" w:lineRule="auto"/>
        <w:jc w:val="both"/>
        <w:rPr>
          <w:iCs/>
          <w:sz w:val="28"/>
          <w:szCs w:val="28"/>
        </w:rPr>
      </w:pPr>
      <w:r w:rsidRPr="00C35092">
        <w:rPr>
          <w:iCs/>
          <w:sz w:val="28"/>
          <w:szCs w:val="28"/>
        </w:rPr>
        <w:t xml:space="preserve">көрсөтмөлүү окуу куралынын; </w:t>
      </w:r>
    </w:p>
    <w:p w14:paraId="58DC4C00" w14:textId="77777777" w:rsidR="00C64DD9" w:rsidRPr="00C35092" w:rsidRDefault="00C64DD9" w:rsidP="00C64DD9">
      <w:pPr>
        <w:pStyle w:val="a6"/>
        <w:numPr>
          <w:ilvl w:val="0"/>
          <w:numId w:val="21"/>
        </w:numPr>
        <w:shd w:val="clear" w:color="auto" w:fill="FFFFFF"/>
        <w:spacing w:line="276" w:lineRule="auto"/>
        <w:jc w:val="both"/>
        <w:rPr>
          <w:iCs/>
          <w:sz w:val="28"/>
          <w:szCs w:val="28"/>
        </w:rPr>
      </w:pPr>
      <w:r w:rsidRPr="00C35092">
        <w:rPr>
          <w:iCs/>
          <w:sz w:val="28"/>
          <w:szCs w:val="28"/>
        </w:rPr>
        <w:t xml:space="preserve">жеке маалыматтык мейкиндигинин; </w:t>
      </w:r>
    </w:p>
    <w:p w14:paraId="165C7CA9" w14:textId="77777777" w:rsidR="00C64DD9" w:rsidRPr="00C35092" w:rsidRDefault="00C64DD9" w:rsidP="00C64DD9">
      <w:pPr>
        <w:pStyle w:val="a6"/>
        <w:numPr>
          <w:ilvl w:val="0"/>
          <w:numId w:val="21"/>
        </w:numPr>
        <w:shd w:val="clear" w:color="auto" w:fill="FFFFFF"/>
        <w:spacing w:line="276" w:lineRule="auto"/>
        <w:jc w:val="both"/>
        <w:rPr>
          <w:iCs/>
          <w:sz w:val="28"/>
          <w:szCs w:val="28"/>
        </w:rPr>
      </w:pPr>
      <w:r w:rsidRPr="00C35092">
        <w:rPr>
          <w:iCs/>
          <w:sz w:val="28"/>
          <w:szCs w:val="28"/>
        </w:rPr>
        <w:t>окуу</w:t>
      </w:r>
      <w:r w:rsidR="008548E7">
        <w:rPr>
          <w:iCs/>
          <w:sz w:val="28"/>
          <w:szCs w:val="28"/>
        </w:rPr>
        <w:t>-</w:t>
      </w:r>
      <w:r w:rsidRPr="00C35092">
        <w:rPr>
          <w:iCs/>
          <w:sz w:val="28"/>
          <w:szCs w:val="28"/>
        </w:rPr>
        <w:t xml:space="preserve">көнүгүү жабдыгынын; </w:t>
      </w:r>
    </w:p>
    <w:p w14:paraId="75271F01" w14:textId="77777777" w:rsidR="00C64DD9" w:rsidRPr="00C35092" w:rsidRDefault="00C64DD9" w:rsidP="00C64DD9">
      <w:pPr>
        <w:pStyle w:val="a6"/>
        <w:numPr>
          <w:ilvl w:val="0"/>
          <w:numId w:val="21"/>
        </w:numPr>
        <w:shd w:val="clear" w:color="auto" w:fill="FFFFFF"/>
        <w:jc w:val="both"/>
        <w:rPr>
          <w:iCs/>
          <w:sz w:val="28"/>
          <w:szCs w:val="28"/>
        </w:rPr>
      </w:pPr>
      <w:r w:rsidRPr="00C35092">
        <w:rPr>
          <w:iCs/>
          <w:sz w:val="28"/>
          <w:szCs w:val="28"/>
        </w:rPr>
        <w:t xml:space="preserve">аныктоо жана </w:t>
      </w:r>
      <w:r>
        <w:rPr>
          <w:iCs/>
          <w:sz w:val="28"/>
          <w:szCs w:val="28"/>
        </w:rPr>
        <w:t>контролдоо</w:t>
      </w:r>
      <w:r w:rsidRPr="00C35092">
        <w:rPr>
          <w:iCs/>
          <w:sz w:val="28"/>
          <w:szCs w:val="28"/>
        </w:rPr>
        <w:t xml:space="preserve"> каражатынын </w:t>
      </w:r>
    </w:p>
    <w:p w14:paraId="78DD71BB" w14:textId="77777777" w:rsidR="00C64DD9" w:rsidRDefault="00C64DD9" w:rsidP="00C64DD9">
      <w:pPr>
        <w:shd w:val="clear" w:color="auto" w:fill="FFFFFF"/>
        <w:spacing w:after="0" w:line="240" w:lineRule="auto"/>
        <w:jc w:val="both"/>
        <w:rPr>
          <w:rFonts w:ascii="Times New Roman" w:hAnsi="Times New Roman" w:cs="Times New Roman"/>
          <w:iCs/>
          <w:sz w:val="28"/>
          <w:szCs w:val="28"/>
        </w:rPr>
      </w:pPr>
      <w:r w:rsidRPr="00C35092">
        <w:rPr>
          <w:rFonts w:ascii="Times New Roman" w:hAnsi="Times New Roman" w:cs="Times New Roman"/>
          <w:iCs/>
          <w:sz w:val="28"/>
          <w:szCs w:val="28"/>
        </w:rPr>
        <w:t xml:space="preserve">функцияларын аткарышат. </w:t>
      </w:r>
    </w:p>
    <w:p w14:paraId="62610340" w14:textId="77777777" w:rsidR="00C64DD9" w:rsidRDefault="00C64DD9" w:rsidP="00C64DD9">
      <w:pPr>
        <w:shd w:val="clear" w:color="auto" w:fill="FFFFFF"/>
        <w:spacing w:after="0"/>
        <w:jc w:val="both"/>
        <w:rPr>
          <w:rFonts w:ascii="Times New Roman" w:hAnsi="Times New Roman" w:cs="Times New Roman"/>
          <w:iCs/>
          <w:sz w:val="28"/>
          <w:szCs w:val="28"/>
        </w:rPr>
      </w:pP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C35092">
        <w:rPr>
          <w:rFonts w:ascii="Times New Roman" w:hAnsi="Times New Roman" w:cs="Times New Roman"/>
          <w:iCs/>
          <w:sz w:val="28"/>
          <w:szCs w:val="28"/>
        </w:rPr>
        <w:t>технологиялар кесиптик милдеттерди (бизнес</w:t>
      </w:r>
      <w:r>
        <w:rPr>
          <w:rFonts w:ascii="Times New Roman" w:hAnsi="Times New Roman" w:cs="Times New Roman"/>
          <w:iCs/>
          <w:sz w:val="28"/>
          <w:szCs w:val="28"/>
        </w:rPr>
        <w:t>-</w:t>
      </w:r>
      <w:r w:rsidRPr="00C35092">
        <w:rPr>
          <w:rFonts w:ascii="Times New Roman" w:hAnsi="Times New Roman" w:cs="Times New Roman"/>
          <w:iCs/>
          <w:sz w:val="28"/>
          <w:szCs w:val="28"/>
        </w:rPr>
        <w:t xml:space="preserve">планды даярдоо) </w:t>
      </w:r>
      <w:r>
        <w:rPr>
          <w:rFonts w:ascii="Times New Roman" w:hAnsi="Times New Roman" w:cs="Times New Roman"/>
          <w:iCs/>
          <w:sz w:val="28"/>
          <w:szCs w:val="28"/>
        </w:rPr>
        <w:t>аткаруудагы</w:t>
      </w:r>
      <w:r w:rsidRPr="00C35092">
        <w:rPr>
          <w:rFonts w:ascii="Times New Roman" w:hAnsi="Times New Roman" w:cs="Times New Roman"/>
          <w:iCs/>
          <w:sz w:val="28"/>
          <w:szCs w:val="28"/>
        </w:rPr>
        <w:t xml:space="preserve"> жабдык катары </w:t>
      </w:r>
    </w:p>
    <w:p w14:paraId="3EC692E1" w14:textId="77777777" w:rsidR="00C64DD9" w:rsidRPr="00C35092" w:rsidRDefault="00C64DD9" w:rsidP="00C64DD9">
      <w:pPr>
        <w:pStyle w:val="a6"/>
        <w:numPr>
          <w:ilvl w:val="0"/>
          <w:numId w:val="22"/>
        </w:numPr>
        <w:shd w:val="clear" w:color="auto" w:fill="FFFFFF"/>
        <w:spacing w:line="276" w:lineRule="auto"/>
        <w:jc w:val="both"/>
        <w:rPr>
          <w:iCs/>
          <w:sz w:val="28"/>
          <w:szCs w:val="28"/>
        </w:rPr>
      </w:pPr>
      <w:r w:rsidRPr="00C35092">
        <w:rPr>
          <w:iCs/>
          <w:sz w:val="28"/>
          <w:szCs w:val="28"/>
        </w:rPr>
        <w:t xml:space="preserve">маалыматты даярдоо, жүргүзүү жана сактоо каражаты; </w:t>
      </w:r>
    </w:p>
    <w:p w14:paraId="62FD9967" w14:textId="77777777" w:rsidR="00C64DD9" w:rsidRPr="00C35092" w:rsidRDefault="00C64DD9" w:rsidP="00C64DD9">
      <w:pPr>
        <w:pStyle w:val="a6"/>
        <w:numPr>
          <w:ilvl w:val="0"/>
          <w:numId w:val="22"/>
        </w:numPr>
        <w:shd w:val="clear" w:color="auto" w:fill="FFFFFF"/>
        <w:spacing w:line="469" w:lineRule="exact"/>
        <w:jc w:val="both"/>
        <w:rPr>
          <w:iCs/>
          <w:sz w:val="28"/>
          <w:szCs w:val="28"/>
        </w:rPr>
      </w:pPr>
      <w:r w:rsidRPr="00C35092">
        <w:rPr>
          <w:iCs/>
          <w:sz w:val="28"/>
          <w:szCs w:val="28"/>
        </w:rPr>
        <w:t xml:space="preserve">эсептөө каражаты; </w:t>
      </w:r>
    </w:p>
    <w:p w14:paraId="35F2F230" w14:textId="77777777" w:rsidR="00C64DD9" w:rsidRPr="00C35092" w:rsidRDefault="00C64DD9" w:rsidP="00C64DD9">
      <w:pPr>
        <w:pStyle w:val="a6"/>
        <w:numPr>
          <w:ilvl w:val="0"/>
          <w:numId w:val="22"/>
        </w:numPr>
        <w:shd w:val="clear" w:color="auto" w:fill="FFFFFF"/>
        <w:spacing w:line="469" w:lineRule="exact"/>
        <w:jc w:val="both"/>
        <w:rPr>
          <w:iCs/>
          <w:sz w:val="28"/>
          <w:szCs w:val="28"/>
        </w:rPr>
      </w:pPr>
      <w:r w:rsidRPr="00C35092">
        <w:rPr>
          <w:iCs/>
          <w:sz w:val="28"/>
          <w:szCs w:val="28"/>
        </w:rPr>
        <w:lastRenderedPageBreak/>
        <w:t xml:space="preserve">процесстерди долборлоо жана ылайыкташтыруу каражаты; </w:t>
      </w:r>
    </w:p>
    <w:p w14:paraId="4441F93F" w14:textId="77777777" w:rsidR="00C64DD9" w:rsidRPr="00C35092" w:rsidRDefault="00C64DD9" w:rsidP="00C64DD9">
      <w:pPr>
        <w:pStyle w:val="a6"/>
        <w:numPr>
          <w:ilvl w:val="0"/>
          <w:numId w:val="22"/>
        </w:numPr>
        <w:shd w:val="clear" w:color="auto" w:fill="FFFFFF"/>
        <w:spacing w:line="469" w:lineRule="exact"/>
        <w:jc w:val="both"/>
        <w:rPr>
          <w:iCs/>
          <w:sz w:val="28"/>
          <w:szCs w:val="28"/>
        </w:rPr>
      </w:pPr>
      <w:r w:rsidRPr="00C35092">
        <w:rPr>
          <w:iCs/>
          <w:sz w:val="28"/>
          <w:szCs w:val="28"/>
        </w:rPr>
        <w:t xml:space="preserve">берилүүчү документацияны даярдоо каражаты; </w:t>
      </w:r>
    </w:p>
    <w:p w14:paraId="3203CF9D" w14:textId="77777777" w:rsidR="00C64DD9" w:rsidRDefault="00C64DD9" w:rsidP="00C64DD9">
      <w:pPr>
        <w:pStyle w:val="a6"/>
        <w:numPr>
          <w:ilvl w:val="0"/>
          <w:numId w:val="22"/>
        </w:numPr>
        <w:shd w:val="clear" w:color="auto" w:fill="FFFFFF"/>
        <w:spacing w:line="469" w:lineRule="exact"/>
        <w:jc w:val="both"/>
        <w:rPr>
          <w:iCs/>
          <w:sz w:val="28"/>
          <w:szCs w:val="28"/>
        </w:rPr>
      </w:pPr>
      <w:r w:rsidRPr="00C35092">
        <w:rPr>
          <w:iCs/>
          <w:sz w:val="28"/>
          <w:szCs w:val="28"/>
        </w:rPr>
        <w:t xml:space="preserve">презентациялоо каражаты </w:t>
      </w:r>
    </w:p>
    <w:p w14:paraId="574078D3" w14:textId="77777777" w:rsidR="00C64DD9" w:rsidRPr="00C35092" w:rsidRDefault="00C64DD9" w:rsidP="00C64DD9">
      <w:pPr>
        <w:shd w:val="clear" w:color="auto" w:fill="FFFFFF"/>
        <w:spacing w:after="0" w:line="469" w:lineRule="exact"/>
        <w:jc w:val="both"/>
        <w:rPr>
          <w:rFonts w:ascii="Times New Roman" w:hAnsi="Times New Roman" w:cs="Times New Roman"/>
          <w:sz w:val="28"/>
          <w:szCs w:val="28"/>
        </w:rPr>
      </w:pPr>
      <w:r w:rsidRPr="00C35092">
        <w:rPr>
          <w:rFonts w:ascii="Times New Roman" w:hAnsi="Times New Roman" w:cs="Times New Roman"/>
          <w:sz w:val="28"/>
          <w:szCs w:val="28"/>
        </w:rPr>
        <w:t>функцияларын ишке ашырышат.</w:t>
      </w:r>
    </w:p>
    <w:p w14:paraId="5F6818BB" w14:textId="77777777" w:rsidR="00C64DD9" w:rsidRPr="00CC58B1" w:rsidRDefault="00C64DD9" w:rsidP="00C64DD9">
      <w:pPr>
        <w:shd w:val="clear" w:color="auto" w:fill="FFFFFF"/>
        <w:spacing w:after="0" w:line="469" w:lineRule="exact"/>
        <w:ind w:firstLine="699"/>
        <w:jc w:val="both"/>
        <w:rPr>
          <w:rFonts w:ascii="Times New Roman" w:hAnsi="Times New Roman" w:cs="Times New Roman"/>
          <w:sz w:val="28"/>
          <w:szCs w:val="28"/>
        </w:rPr>
      </w:pPr>
      <w:r w:rsidRPr="00CC58B1">
        <w:rPr>
          <w:rFonts w:ascii="Times New Roman" w:hAnsi="Times New Roman" w:cs="Times New Roman"/>
          <w:sz w:val="28"/>
          <w:szCs w:val="28"/>
        </w:rPr>
        <w:t>А</w:t>
      </w:r>
      <w:r>
        <w:rPr>
          <w:rFonts w:ascii="Times New Roman" w:hAnsi="Times New Roman" w:cs="Times New Roman"/>
          <w:sz w:val="28"/>
          <w:szCs w:val="28"/>
        </w:rPr>
        <w:t>О</w:t>
      </w:r>
      <w:r w:rsidRPr="00CC58B1">
        <w:rPr>
          <w:rFonts w:ascii="Times New Roman" w:hAnsi="Times New Roman" w:cs="Times New Roman"/>
          <w:sz w:val="28"/>
          <w:szCs w:val="28"/>
        </w:rPr>
        <w:t>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андыруунун</w:t>
      </w:r>
      <w:r w:rsidRPr="00CC58B1">
        <w:rPr>
          <w:rFonts w:ascii="Times New Roman" w:hAnsi="Times New Roman" w:cs="Times New Roman"/>
          <w:sz w:val="28"/>
          <w:szCs w:val="28"/>
        </w:rPr>
        <w:t xml:space="preserve"> жүрүшүндө ОКК</w:t>
      </w:r>
      <w:r>
        <w:rPr>
          <w:rFonts w:ascii="Times New Roman" w:hAnsi="Times New Roman" w:cs="Times New Roman"/>
          <w:sz w:val="28"/>
          <w:szCs w:val="28"/>
        </w:rPr>
        <w:t>л</w:t>
      </w:r>
      <w:r w:rsidRPr="00CC58B1">
        <w:rPr>
          <w:rFonts w:ascii="Times New Roman" w:hAnsi="Times New Roman" w:cs="Times New Roman"/>
          <w:sz w:val="28"/>
          <w:szCs w:val="28"/>
        </w:rPr>
        <w:t>ар төмөндөгүдөй дидактикалык функцияларды аткарышат:</w:t>
      </w:r>
    </w:p>
    <w:p w14:paraId="3789B538" w14:textId="77777777" w:rsidR="00C64DD9" w:rsidRPr="005C7EA6" w:rsidRDefault="00C64DD9" w:rsidP="00C64DD9">
      <w:pPr>
        <w:pStyle w:val="a6"/>
        <w:numPr>
          <w:ilvl w:val="0"/>
          <w:numId w:val="20"/>
        </w:numPr>
        <w:shd w:val="clear" w:color="auto" w:fill="FFFFFF"/>
        <w:spacing w:line="469" w:lineRule="exact"/>
        <w:ind w:left="567" w:hanging="567"/>
        <w:jc w:val="both"/>
        <w:rPr>
          <w:sz w:val="28"/>
          <w:szCs w:val="28"/>
        </w:rPr>
      </w:pPr>
      <w:r w:rsidRPr="00CC58B1">
        <w:rPr>
          <w:sz w:val="28"/>
          <w:szCs w:val="28"/>
        </w:rPr>
        <w:t xml:space="preserve">кесиптик ишмердүүлүктө </w:t>
      </w:r>
      <w:r>
        <w:rPr>
          <w:sz w:val="28"/>
          <w:szCs w:val="28"/>
        </w:rPr>
        <w:t>маалыматтык</w:t>
      </w:r>
      <w:r w:rsidRPr="00CC58B1">
        <w:rPr>
          <w:sz w:val="28"/>
          <w:szCs w:val="28"/>
        </w:rPr>
        <w:t xml:space="preserve"> технологияларды колдонуу жана конкре</w:t>
      </w:r>
      <w:r>
        <w:rPr>
          <w:sz w:val="28"/>
          <w:szCs w:val="28"/>
        </w:rPr>
        <w:t>т</w:t>
      </w:r>
      <w:r w:rsidRPr="00CC58B1">
        <w:rPr>
          <w:sz w:val="28"/>
          <w:szCs w:val="28"/>
        </w:rPr>
        <w:t>түү прикладдык программалардын жа</w:t>
      </w:r>
      <w:r w:rsidRPr="00CC58B1">
        <w:rPr>
          <w:rFonts w:ascii="Cambria Math" w:hAnsi="Cambria Math" w:cs="Cambria Math"/>
          <w:sz w:val="28"/>
          <w:szCs w:val="28"/>
        </w:rPr>
        <w:t>ӊ</w:t>
      </w:r>
      <w:r w:rsidRPr="00CC58B1">
        <w:rPr>
          <w:sz w:val="28"/>
          <w:szCs w:val="28"/>
        </w:rPr>
        <w:t>ы функционалдык мүмкүнчүлүктөрү менен таанышуу, бизнес</w:t>
      </w:r>
      <w:r>
        <w:rPr>
          <w:sz w:val="28"/>
          <w:szCs w:val="28"/>
        </w:rPr>
        <w:t>-</w:t>
      </w:r>
      <w:r w:rsidRPr="00CC58B1">
        <w:rPr>
          <w:sz w:val="28"/>
          <w:szCs w:val="28"/>
        </w:rPr>
        <w:t xml:space="preserve">планды даярдоодо </w:t>
      </w:r>
      <w:r>
        <w:rPr>
          <w:sz w:val="28"/>
          <w:szCs w:val="28"/>
        </w:rPr>
        <w:t>маалыматтык</w:t>
      </w:r>
      <w:r w:rsidRPr="00CC58B1">
        <w:rPr>
          <w:sz w:val="28"/>
          <w:szCs w:val="28"/>
        </w:rPr>
        <w:t xml:space="preserve"> технологиялар жана микроэкономика аймагындагы </w:t>
      </w:r>
      <w:r w:rsidRPr="005C7EA6">
        <w:rPr>
          <w:sz w:val="28"/>
          <w:szCs w:val="28"/>
        </w:rPr>
        <w:t xml:space="preserve">түшүнүктөрдү калыптандыруу жөнүндөгү маалыматтарды сунуштоо аркылуу студенттердин аӊ-сезим менен кабылдоосун камсыздоочу </w:t>
      </w:r>
      <w:r w:rsidRPr="005C7EA6">
        <w:rPr>
          <w:iCs/>
          <w:sz w:val="28"/>
          <w:szCs w:val="28"/>
        </w:rPr>
        <w:t>көрсөтмөлүүлүк;</w:t>
      </w:r>
    </w:p>
    <w:p w14:paraId="38FA05C7" w14:textId="77777777" w:rsidR="00C64DD9" w:rsidRPr="00CC58B1" w:rsidRDefault="00C64DD9" w:rsidP="00C64DD9">
      <w:pPr>
        <w:pStyle w:val="a6"/>
        <w:numPr>
          <w:ilvl w:val="0"/>
          <w:numId w:val="20"/>
        </w:numPr>
        <w:shd w:val="clear" w:color="auto" w:fill="FFFFFF"/>
        <w:spacing w:line="469" w:lineRule="exact"/>
        <w:ind w:left="567" w:hanging="567"/>
        <w:jc w:val="both"/>
        <w:rPr>
          <w:i/>
          <w:sz w:val="28"/>
          <w:szCs w:val="28"/>
        </w:rPr>
      </w:pPr>
      <w:r w:rsidRPr="00CC58B1">
        <w:rPr>
          <w:sz w:val="28"/>
          <w:szCs w:val="28"/>
        </w:rPr>
        <w:t>маалыматты түздөн</w:t>
      </w:r>
      <w:r>
        <w:rPr>
          <w:sz w:val="28"/>
          <w:szCs w:val="28"/>
        </w:rPr>
        <w:t>-</w:t>
      </w:r>
      <w:r w:rsidRPr="00CC58B1">
        <w:rPr>
          <w:sz w:val="28"/>
          <w:szCs w:val="28"/>
        </w:rPr>
        <w:t xml:space="preserve">түз алып жүрүүчү жана билим булагы болгон </w:t>
      </w:r>
      <w:r w:rsidRPr="00C35092">
        <w:rPr>
          <w:iCs/>
          <w:sz w:val="28"/>
          <w:szCs w:val="28"/>
        </w:rPr>
        <w:t>информативдүүлүк;</w:t>
      </w:r>
    </w:p>
    <w:p w14:paraId="6ABC745D" w14:textId="77777777" w:rsidR="00C64DD9" w:rsidRPr="00C35092" w:rsidRDefault="00C64DD9" w:rsidP="00C64DD9">
      <w:pPr>
        <w:pStyle w:val="a6"/>
        <w:numPr>
          <w:ilvl w:val="0"/>
          <w:numId w:val="20"/>
        </w:numPr>
        <w:shd w:val="clear" w:color="auto" w:fill="FFFFFF"/>
        <w:spacing w:line="469" w:lineRule="exact"/>
        <w:ind w:left="567" w:hanging="567"/>
        <w:jc w:val="both"/>
        <w:rPr>
          <w:iCs/>
          <w:sz w:val="28"/>
          <w:szCs w:val="28"/>
        </w:rPr>
      </w:pPr>
      <w:r w:rsidRPr="00225E20">
        <w:rPr>
          <w:sz w:val="28"/>
          <w:szCs w:val="28"/>
        </w:rPr>
        <w:t xml:space="preserve">кесиптик ишмердүүлүктө </w:t>
      </w:r>
      <w:r>
        <w:rPr>
          <w:sz w:val="28"/>
          <w:szCs w:val="28"/>
        </w:rPr>
        <w:t>маалыматтык</w:t>
      </w:r>
      <w:r w:rsidRPr="00225E20">
        <w:rPr>
          <w:sz w:val="28"/>
          <w:szCs w:val="28"/>
        </w:rPr>
        <w:t xml:space="preserve"> технологияларды</w:t>
      </w:r>
      <w:r w:rsidRPr="00D97917">
        <w:rPr>
          <w:color w:val="FF0000"/>
          <w:sz w:val="28"/>
          <w:szCs w:val="28"/>
        </w:rPr>
        <w:t xml:space="preserve"> </w:t>
      </w:r>
      <w:r w:rsidRPr="00CC58B1">
        <w:rPr>
          <w:sz w:val="28"/>
          <w:szCs w:val="28"/>
        </w:rPr>
        <w:t>колдонуу</w:t>
      </w:r>
      <w:r>
        <w:rPr>
          <w:sz w:val="28"/>
          <w:szCs w:val="28"/>
        </w:rPr>
        <w:t>,</w:t>
      </w:r>
      <w:r w:rsidRPr="00CC58B1">
        <w:rPr>
          <w:sz w:val="28"/>
          <w:szCs w:val="28"/>
        </w:rPr>
        <w:t xml:space="preserve"> кесиптик аймакка кирүүдө күчтү жана убакытты аз</w:t>
      </w:r>
      <w:r>
        <w:rPr>
          <w:sz w:val="28"/>
          <w:szCs w:val="28"/>
        </w:rPr>
        <w:t>ыраак</w:t>
      </w:r>
      <w:r w:rsidRPr="00CC58B1">
        <w:rPr>
          <w:sz w:val="28"/>
          <w:szCs w:val="28"/>
        </w:rPr>
        <w:t xml:space="preserve"> сарптоо менен окутуу процессин же</w:t>
      </w:r>
      <w:r w:rsidRPr="00CC58B1">
        <w:rPr>
          <w:rFonts w:ascii="Cambria Math" w:hAnsi="Cambria Math" w:cs="Cambria Math"/>
          <w:sz w:val="28"/>
          <w:szCs w:val="28"/>
        </w:rPr>
        <w:t>ӊ</w:t>
      </w:r>
      <w:r w:rsidRPr="00CC58B1">
        <w:rPr>
          <w:sz w:val="28"/>
          <w:szCs w:val="28"/>
        </w:rPr>
        <w:t>илдетүү</w:t>
      </w:r>
      <w:r>
        <w:rPr>
          <w:sz w:val="28"/>
          <w:szCs w:val="28"/>
        </w:rPr>
        <w:t xml:space="preserve"> аркылуу</w:t>
      </w:r>
      <w:r w:rsidRPr="00CC58B1">
        <w:rPr>
          <w:sz w:val="28"/>
          <w:szCs w:val="28"/>
        </w:rPr>
        <w:t xml:space="preserve"> максаттарга жетүү</w:t>
      </w:r>
      <w:r>
        <w:rPr>
          <w:sz w:val="28"/>
          <w:szCs w:val="28"/>
        </w:rPr>
        <w:t>гө</w:t>
      </w:r>
      <w:r w:rsidRPr="00CC58B1">
        <w:rPr>
          <w:sz w:val="28"/>
          <w:szCs w:val="28"/>
        </w:rPr>
        <w:t xml:space="preserve"> мүмкүнчүлүк берүүчү </w:t>
      </w:r>
      <w:r w:rsidRPr="00C35092">
        <w:rPr>
          <w:iCs/>
          <w:sz w:val="28"/>
          <w:szCs w:val="28"/>
        </w:rPr>
        <w:t>компенсатордуулук;</w:t>
      </w:r>
    </w:p>
    <w:p w14:paraId="5AC90227" w14:textId="77777777" w:rsidR="00C64DD9" w:rsidRPr="00C35092" w:rsidRDefault="00C64DD9" w:rsidP="00C64DD9">
      <w:pPr>
        <w:pStyle w:val="a6"/>
        <w:numPr>
          <w:ilvl w:val="0"/>
          <w:numId w:val="20"/>
        </w:numPr>
        <w:shd w:val="clear" w:color="auto" w:fill="FFFFFF"/>
        <w:spacing w:line="469" w:lineRule="exact"/>
        <w:ind w:left="567" w:hanging="567"/>
        <w:jc w:val="both"/>
        <w:rPr>
          <w:iCs/>
          <w:sz w:val="28"/>
          <w:szCs w:val="28"/>
        </w:rPr>
      </w:pPr>
      <w:r w:rsidRPr="00CC58B1">
        <w:rPr>
          <w:sz w:val="28"/>
          <w:szCs w:val="28"/>
        </w:rPr>
        <w:t xml:space="preserve">башынан персоналдык компьютерде аныкталып, </w:t>
      </w:r>
      <w:r>
        <w:rPr>
          <w:sz w:val="28"/>
          <w:szCs w:val="28"/>
        </w:rPr>
        <w:t>билим алуучулардын</w:t>
      </w:r>
      <w:r w:rsidRPr="00CC58B1">
        <w:rPr>
          <w:sz w:val="28"/>
          <w:szCs w:val="28"/>
        </w:rPr>
        <w:t xml:space="preserve"> жаш курагына жана коомдун социалдык өзгөрүүлөрүнө карата мазмундун адекваттуу болуусу менен өз алдынча иштөөнү камсыздоочу </w:t>
      </w:r>
      <w:r w:rsidRPr="00C35092">
        <w:rPr>
          <w:iCs/>
          <w:sz w:val="28"/>
          <w:szCs w:val="28"/>
        </w:rPr>
        <w:t>адаптив</w:t>
      </w:r>
      <w:r>
        <w:rPr>
          <w:iCs/>
          <w:sz w:val="28"/>
          <w:szCs w:val="28"/>
        </w:rPr>
        <w:t>д</w:t>
      </w:r>
      <w:r w:rsidRPr="00C35092">
        <w:rPr>
          <w:iCs/>
          <w:sz w:val="28"/>
          <w:szCs w:val="28"/>
        </w:rPr>
        <w:t>үүлүк;</w:t>
      </w:r>
    </w:p>
    <w:p w14:paraId="6C64815C" w14:textId="71AFE9EA" w:rsidR="00C64DD9" w:rsidRPr="00C35092" w:rsidRDefault="00C64DD9" w:rsidP="00C64DD9">
      <w:pPr>
        <w:pStyle w:val="a6"/>
        <w:numPr>
          <w:ilvl w:val="0"/>
          <w:numId w:val="20"/>
        </w:numPr>
        <w:shd w:val="clear" w:color="auto" w:fill="FFFFFF"/>
        <w:spacing w:line="469" w:lineRule="exact"/>
        <w:ind w:left="567" w:hanging="567"/>
        <w:jc w:val="both"/>
        <w:rPr>
          <w:iCs/>
          <w:sz w:val="28"/>
          <w:szCs w:val="28"/>
        </w:rPr>
      </w:pPr>
      <w:r>
        <w:rPr>
          <w:sz w:val="28"/>
          <w:szCs w:val="28"/>
        </w:rPr>
        <w:t>“</w:t>
      </w:r>
      <w:r w:rsidR="00D50FD9">
        <w:rPr>
          <w:sz w:val="28"/>
          <w:szCs w:val="28"/>
        </w:rPr>
        <w:t>Башкаруудагы маалыматтык технологиялар</w:t>
      </w:r>
      <w:r>
        <w:rPr>
          <w:sz w:val="28"/>
          <w:szCs w:val="28"/>
        </w:rPr>
        <w:t>”</w:t>
      </w:r>
      <w:r w:rsidRPr="00CC58B1">
        <w:rPr>
          <w:sz w:val="28"/>
          <w:szCs w:val="28"/>
        </w:rPr>
        <w:t xml:space="preserve"> курсунда бизнес-планды даярдоону максатка жетүү каражаты катары бир бүтүн бүткөрүлгөн объект (бизнес-план) катары кароого мүмкүндүк берүүчү </w:t>
      </w:r>
      <w:r w:rsidRPr="00C35092">
        <w:rPr>
          <w:iCs/>
          <w:sz w:val="28"/>
          <w:szCs w:val="28"/>
        </w:rPr>
        <w:t>интегратив</w:t>
      </w:r>
      <w:r>
        <w:rPr>
          <w:iCs/>
          <w:sz w:val="28"/>
          <w:szCs w:val="28"/>
        </w:rPr>
        <w:t>д</w:t>
      </w:r>
      <w:r w:rsidRPr="00C35092">
        <w:rPr>
          <w:iCs/>
          <w:sz w:val="28"/>
          <w:szCs w:val="28"/>
        </w:rPr>
        <w:t>үүлүк;</w:t>
      </w:r>
    </w:p>
    <w:p w14:paraId="66C3958A" w14:textId="77777777" w:rsidR="00C64DD9" w:rsidRPr="00CC58B1" w:rsidRDefault="00C64DD9" w:rsidP="00C64DD9">
      <w:pPr>
        <w:pStyle w:val="a6"/>
        <w:numPr>
          <w:ilvl w:val="0"/>
          <w:numId w:val="20"/>
        </w:numPr>
        <w:shd w:val="clear" w:color="auto" w:fill="FFFFFF"/>
        <w:spacing w:line="469" w:lineRule="exact"/>
        <w:ind w:left="567" w:hanging="567"/>
        <w:jc w:val="both"/>
        <w:rPr>
          <w:i/>
          <w:sz w:val="28"/>
          <w:szCs w:val="28"/>
        </w:rPr>
      </w:pPr>
      <w:r>
        <w:rPr>
          <w:sz w:val="28"/>
          <w:szCs w:val="28"/>
        </w:rPr>
        <w:t>б</w:t>
      </w:r>
      <w:r w:rsidRPr="00CC58B1">
        <w:rPr>
          <w:sz w:val="28"/>
          <w:szCs w:val="28"/>
        </w:rPr>
        <w:t>ир жагынан персоналдык компьютерде, экинчи жагынан кесиптик чөйрөдө (бизнес</w:t>
      </w:r>
      <w:r>
        <w:rPr>
          <w:sz w:val="28"/>
          <w:szCs w:val="28"/>
        </w:rPr>
        <w:t>-</w:t>
      </w:r>
      <w:r w:rsidRPr="00CC58B1">
        <w:rPr>
          <w:sz w:val="28"/>
          <w:szCs w:val="28"/>
        </w:rPr>
        <w:t>планды даярдоо</w:t>
      </w:r>
      <w:r>
        <w:rPr>
          <w:sz w:val="28"/>
          <w:szCs w:val="28"/>
        </w:rPr>
        <w:t>до</w:t>
      </w:r>
      <w:r w:rsidRPr="00CC58B1">
        <w:rPr>
          <w:sz w:val="28"/>
          <w:szCs w:val="28"/>
        </w:rPr>
        <w:t xml:space="preserve">) иш жүргүзүү тажрыйбасынын пайда болуусун камсыздоочу </w:t>
      </w:r>
      <w:r w:rsidRPr="00C35092">
        <w:rPr>
          <w:iCs/>
          <w:sz w:val="28"/>
          <w:szCs w:val="28"/>
        </w:rPr>
        <w:t>жабдуу-куралдардын бар болуусу;</w:t>
      </w:r>
    </w:p>
    <w:p w14:paraId="784CB75B" w14:textId="5AE3F797" w:rsidR="00C64DD9" w:rsidRPr="00CC58B1" w:rsidRDefault="00C64DD9" w:rsidP="00C64DD9">
      <w:pPr>
        <w:pStyle w:val="a6"/>
        <w:numPr>
          <w:ilvl w:val="0"/>
          <w:numId w:val="20"/>
        </w:numPr>
        <w:shd w:val="clear" w:color="auto" w:fill="FFFFFF"/>
        <w:spacing w:line="469" w:lineRule="exact"/>
        <w:ind w:left="567" w:hanging="567"/>
        <w:jc w:val="both"/>
        <w:rPr>
          <w:i/>
          <w:sz w:val="28"/>
          <w:szCs w:val="28"/>
        </w:rPr>
      </w:pPr>
      <w:r>
        <w:rPr>
          <w:sz w:val="28"/>
          <w:szCs w:val="28"/>
        </w:rPr>
        <w:t>билим алууга</w:t>
      </w:r>
      <w:r w:rsidRPr="00CC58B1">
        <w:rPr>
          <w:sz w:val="28"/>
          <w:szCs w:val="28"/>
        </w:rPr>
        <w:t xml:space="preserve"> жана келечектеги кесиптик ишмердүүлүккө болгон ынтызарлыкты, алдыдагы процесстерди моделдөө ынтызарлыгын </w:t>
      </w:r>
      <w:r w:rsidRPr="00CC58B1">
        <w:rPr>
          <w:sz w:val="28"/>
          <w:szCs w:val="28"/>
        </w:rPr>
        <w:lastRenderedPageBreak/>
        <w:t>калыпт</w:t>
      </w:r>
      <w:r w:rsidR="008548E7">
        <w:rPr>
          <w:sz w:val="28"/>
          <w:szCs w:val="28"/>
        </w:rPr>
        <w:t>андыруучу</w:t>
      </w:r>
      <w:r w:rsidRPr="00CC58B1">
        <w:rPr>
          <w:sz w:val="28"/>
          <w:szCs w:val="28"/>
        </w:rPr>
        <w:t xml:space="preserve"> </w:t>
      </w:r>
      <w:r w:rsidRPr="00C35092">
        <w:rPr>
          <w:iCs/>
          <w:sz w:val="28"/>
          <w:szCs w:val="28"/>
        </w:rPr>
        <w:t>ынтызарлуулук</w:t>
      </w:r>
      <w:r w:rsidR="006C4168">
        <w:rPr>
          <w:iCs/>
          <w:sz w:val="28"/>
          <w:szCs w:val="28"/>
        </w:rPr>
        <w:t xml:space="preserve"> </w:t>
      </w:r>
      <w:r w:rsidR="006C4168" w:rsidRPr="006C4168">
        <w:rPr>
          <w:iCs/>
          <w:sz w:val="28"/>
          <w:szCs w:val="28"/>
        </w:rPr>
        <w:t>[80]</w:t>
      </w:r>
      <w:r w:rsidRPr="00C35092">
        <w:rPr>
          <w:iCs/>
          <w:sz w:val="28"/>
          <w:szCs w:val="28"/>
        </w:rPr>
        <w:t>.</w:t>
      </w:r>
    </w:p>
    <w:p w14:paraId="3223114D" w14:textId="1390B145" w:rsidR="00C64DD9" w:rsidRPr="00CC58B1" w:rsidRDefault="00C64DD9" w:rsidP="00C64DD9">
      <w:pPr>
        <w:shd w:val="clear" w:color="auto" w:fill="FFFFFF"/>
        <w:spacing w:after="0" w:line="474" w:lineRule="exact"/>
        <w:ind w:firstLine="699"/>
        <w:jc w:val="both"/>
        <w:rPr>
          <w:rFonts w:ascii="Times New Roman" w:hAnsi="Times New Roman" w:cs="Times New Roman"/>
          <w:sz w:val="28"/>
          <w:szCs w:val="28"/>
        </w:rPr>
      </w:pPr>
      <w:r>
        <w:rPr>
          <w:rFonts w:ascii="Times New Roman" w:hAnsi="Times New Roman" w:cs="Times New Roman"/>
          <w:sz w:val="28"/>
          <w:szCs w:val="28"/>
        </w:rPr>
        <w:t>Сунушталган</w:t>
      </w:r>
      <w:r w:rsidRPr="00CC58B1">
        <w:rPr>
          <w:rFonts w:ascii="Times New Roman" w:hAnsi="Times New Roman" w:cs="Times New Roman"/>
          <w:sz w:val="28"/>
          <w:szCs w:val="28"/>
        </w:rPr>
        <w:t xml:space="preserve"> ОККнын табигый объект экендиги байкоо</w:t>
      </w:r>
      <w:r>
        <w:rPr>
          <w:rFonts w:ascii="Times New Roman" w:hAnsi="Times New Roman" w:cs="Times New Roman"/>
          <w:sz w:val="28"/>
          <w:szCs w:val="28"/>
        </w:rPr>
        <w:t>лор</w:t>
      </w:r>
      <w:r w:rsidRPr="00CC58B1">
        <w:rPr>
          <w:rFonts w:ascii="Times New Roman" w:hAnsi="Times New Roman" w:cs="Times New Roman"/>
          <w:sz w:val="28"/>
          <w:szCs w:val="28"/>
        </w:rPr>
        <w:t xml:space="preserve"> жана эксперимент </w:t>
      </w:r>
      <w:r>
        <w:rPr>
          <w:rFonts w:ascii="Times New Roman" w:hAnsi="Times New Roman" w:cs="Times New Roman"/>
          <w:sz w:val="28"/>
          <w:szCs w:val="28"/>
        </w:rPr>
        <w:t xml:space="preserve">аркылуу </w:t>
      </w:r>
      <w:r w:rsidRPr="00CC58B1">
        <w:rPr>
          <w:rFonts w:ascii="Times New Roman" w:hAnsi="Times New Roman" w:cs="Times New Roman"/>
          <w:sz w:val="28"/>
          <w:szCs w:val="28"/>
        </w:rPr>
        <w:t>камсызда</w:t>
      </w:r>
      <w:r>
        <w:rPr>
          <w:rFonts w:ascii="Times New Roman" w:hAnsi="Times New Roman" w:cs="Times New Roman"/>
          <w:sz w:val="28"/>
          <w:szCs w:val="28"/>
        </w:rPr>
        <w:t>ла</w:t>
      </w:r>
      <w:r w:rsidRPr="00CC58B1">
        <w:rPr>
          <w:rFonts w:ascii="Times New Roman" w:hAnsi="Times New Roman" w:cs="Times New Roman"/>
          <w:sz w:val="28"/>
          <w:szCs w:val="28"/>
        </w:rPr>
        <w:t>т.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 аркылуу даярдоонун жүрүшүндө билим, персоналдык компьютердин негизги жана кошумча түзүлүштөрү (системалык блок, монитор, клавиатура, </w:t>
      </w:r>
      <w:r>
        <w:rPr>
          <w:rFonts w:ascii="Times New Roman" w:hAnsi="Times New Roman" w:cs="Times New Roman"/>
          <w:sz w:val="28"/>
          <w:szCs w:val="28"/>
        </w:rPr>
        <w:t>манипулятор</w:t>
      </w:r>
      <w:r w:rsidRPr="00CC58B1">
        <w:rPr>
          <w:rFonts w:ascii="Times New Roman" w:hAnsi="Times New Roman" w:cs="Times New Roman"/>
          <w:sz w:val="28"/>
          <w:szCs w:val="28"/>
        </w:rPr>
        <w:t>, принтер</w:t>
      </w:r>
      <w:r>
        <w:rPr>
          <w:rFonts w:ascii="Times New Roman" w:hAnsi="Times New Roman" w:cs="Times New Roman"/>
          <w:sz w:val="28"/>
          <w:szCs w:val="28"/>
        </w:rPr>
        <w:t>, флешка</w:t>
      </w:r>
      <w:r w:rsidRPr="00CC58B1">
        <w:rPr>
          <w:rFonts w:ascii="Times New Roman" w:hAnsi="Times New Roman" w:cs="Times New Roman"/>
          <w:sz w:val="28"/>
          <w:szCs w:val="28"/>
        </w:rPr>
        <w:t xml:space="preserve">) менен иштөө </w:t>
      </w:r>
      <w:r>
        <w:rPr>
          <w:rFonts w:ascii="Times New Roman" w:hAnsi="Times New Roman" w:cs="Times New Roman"/>
          <w:sz w:val="28"/>
          <w:szCs w:val="28"/>
        </w:rPr>
        <w:t xml:space="preserve">билгичтиктери, </w:t>
      </w:r>
      <w:r w:rsidRPr="00CC58B1">
        <w:rPr>
          <w:rFonts w:ascii="Times New Roman" w:hAnsi="Times New Roman" w:cs="Times New Roman"/>
          <w:sz w:val="28"/>
          <w:szCs w:val="28"/>
        </w:rPr>
        <w:t>көндүмдөрү</w:t>
      </w:r>
      <w:r>
        <w:rPr>
          <w:rFonts w:ascii="Times New Roman" w:hAnsi="Times New Roman" w:cs="Times New Roman"/>
          <w:sz w:val="28"/>
          <w:szCs w:val="28"/>
        </w:rPr>
        <w:t xml:space="preserve"> </w:t>
      </w:r>
      <w:r w:rsidRPr="00CC58B1">
        <w:rPr>
          <w:rFonts w:ascii="Times New Roman" w:hAnsi="Times New Roman" w:cs="Times New Roman"/>
          <w:sz w:val="28"/>
          <w:szCs w:val="28"/>
        </w:rPr>
        <w:t xml:space="preserve">бышыкталат, б. а. </w:t>
      </w:r>
      <w:r>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Pr="00CC58B1">
        <w:rPr>
          <w:rFonts w:ascii="Times New Roman" w:hAnsi="Times New Roman" w:cs="Times New Roman"/>
          <w:sz w:val="28"/>
          <w:szCs w:val="28"/>
        </w:rPr>
        <w:t xml:space="preserve"> курсунда калыпт</w:t>
      </w:r>
      <w:r>
        <w:rPr>
          <w:rFonts w:ascii="Times New Roman" w:hAnsi="Times New Roman" w:cs="Times New Roman"/>
          <w:sz w:val="28"/>
          <w:szCs w:val="28"/>
        </w:rPr>
        <w:t>андыруучу</w:t>
      </w:r>
      <w:r w:rsidRPr="00CC58B1">
        <w:rPr>
          <w:rFonts w:ascii="Times New Roman" w:hAnsi="Times New Roman" w:cs="Times New Roman"/>
          <w:sz w:val="28"/>
          <w:szCs w:val="28"/>
        </w:rPr>
        <w:t xml:space="preserve"> экспериментин жүргүзүүгө чейин эле түзүлгөн </w:t>
      </w:r>
      <w:r>
        <w:rPr>
          <w:rFonts w:ascii="Times New Roman" w:hAnsi="Times New Roman" w:cs="Times New Roman"/>
          <w:sz w:val="28"/>
          <w:szCs w:val="28"/>
        </w:rPr>
        <w:t xml:space="preserve">АОНдун </w:t>
      </w:r>
      <w:r w:rsidRPr="00CC58B1">
        <w:rPr>
          <w:rFonts w:ascii="Times New Roman" w:hAnsi="Times New Roman" w:cs="Times New Roman"/>
          <w:sz w:val="28"/>
          <w:szCs w:val="28"/>
        </w:rPr>
        <w:t xml:space="preserve">өзгөрүүсү ишке ашат. </w:t>
      </w:r>
    </w:p>
    <w:p w14:paraId="065B788A" w14:textId="77777777" w:rsidR="00C64DD9" w:rsidRPr="00CC58B1" w:rsidRDefault="00C64DD9" w:rsidP="00C64DD9">
      <w:pPr>
        <w:shd w:val="clear" w:color="auto" w:fill="FFFFFF"/>
        <w:spacing w:after="0" w:line="469" w:lineRule="exact"/>
        <w:ind w:right="47" w:firstLine="699"/>
        <w:jc w:val="both"/>
        <w:rPr>
          <w:rFonts w:ascii="Times New Roman" w:hAnsi="Times New Roman" w:cs="Times New Roman"/>
          <w:sz w:val="28"/>
          <w:szCs w:val="28"/>
        </w:rPr>
      </w:pPr>
      <w:r w:rsidRPr="00CC58B1">
        <w:rPr>
          <w:rFonts w:ascii="Times New Roman" w:hAnsi="Times New Roman" w:cs="Times New Roman"/>
          <w:sz w:val="28"/>
          <w:szCs w:val="28"/>
        </w:rPr>
        <w:t>Программалык камсыздоонун каражаттары аркылуу тексттик жана графикалык документтеринин, электрондук таблицалардын, слайддардын, маалымат базасынын объектилер ортосундагы байланыштарынын ж.б. экрандык көрүнүштөрү түзүлөт, виртуалдык объектилерди көрсөтмөлүү эле кылбастан аларды кайрадан өзгөртүп түзүүдө актив</w:t>
      </w:r>
      <w:r>
        <w:rPr>
          <w:rFonts w:ascii="Times New Roman" w:hAnsi="Times New Roman" w:cs="Times New Roman"/>
          <w:sz w:val="28"/>
          <w:szCs w:val="28"/>
        </w:rPr>
        <w:t>д</w:t>
      </w:r>
      <w:r w:rsidRPr="00CC58B1">
        <w:rPr>
          <w:rFonts w:ascii="Times New Roman" w:hAnsi="Times New Roman" w:cs="Times New Roman"/>
          <w:sz w:val="28"/>
          <w:szCs w:val="28"/>
        </w:rPr>
        <w:t>үүлүккө жол ач</w:t>
      </w:r>
      <w:r>
        <w:rPr>
          <w:rFonts w:ascii="Times New Roman" w:hAnsi="Times New Roman" w:cs="Times New Roman"/>
          <w:sz w:val="28"/>
          <w:szCs w:val="28"/>
        </w:rPr>
        <w:t>ыл</w:t>
      </w:r>
      <w:r w:rsidRPr="00CC58B1">
        <w:rPr>
          <w:rFonts w:ascii="Times New Roman" w:hAnsi="Times New Roman" w:cs="Times New Roman"/>
          <w:sz w:val="28"/>
          <w:szCs w:val="28"/>
        </w:rPr>
        <w:t xml:space="preserve">ат.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w:t>
      </w:r>
      <w:r w:rsidRPr="008960DD">
        <w:rPr>
          <w:rFonts w:ascii="Times New Roman" w:hAnsi="Times New Roman" w:cs="Times New Roman"/>
          <w:sz w:val="28"/>
          <w:szCs w:val="28"/>
        </w:rPr>
        <w:t xml:space="preserve">технологиялар каражаттары аркылуу даярдалган </w:t>
      </w:r>
      <w:r w:rsidRPr="00CC58B1">
        <w:rPr>
          <w:rFonts w:ascii="Times New Roman" w:hAnsi="Times New Roman" w:cs="Times New Roman"/>
          <w:sz w:val="28"/>
          <w:szCs w:val="28"/>
        </w:rPr>
        <w:t>бизнестин экономикалык динамикал</w:t>
      </w:r>
      <w:r>
        <w:rPr>
          <w:rFonts w:ascii="Times New Roman" w:hAnsi="Times New Roman" w:cs="Times New Roman"/>
          <w:sz w:val="28"/>
          <w:szCs w:val="28"/>
        </w:rPr>
        <w:t>уу</w:t>
      </w:r>
      <w:r w:rsidRPr="00CC58B1">
        <w:rPr>
          <w:rFonts w:ascii="Times New Roman" w:hAnsi="Times New Roman" w:cs="Times New Roman"/>
          <w:sz w:val="28"/>
          <w:szCs w:val="28"/>
        </w:rPr>
        <w:t xml:space="preserve"> модели студенттерге өзгөр</w:t>
      </w:r>
      <w:r>
        <w:rPr>
          <w:rFonts w:ascii="Times New Roman" w:hAnsi="Times New Roman" w:cs="Times New Roman"/>
          <w:sz w:val="28"/>
          <w:szCs w:val="28"/>
        </w:rPr>
        <w:t>ү</w:t>
      </w:r>
      <w:r w:rsidRPr="00CC58B1">
        <w:rPr>
          <w:rFonts w:ascii="Times New Roman" w:hAnsi="Times New Roman" w:cs="Times New Roman"/>
          <w:sz w:val="28"/>
          <w:szCs w:val="28"/>
        </w:rPr>
        <w:t>ү</w:t>
      </w:r>
      <w:r>
        <w:rPr>
          <w:rFonts w:ascii="Times New Roman" w:hAnsi="Times New Roman" w:cs="Times New Roman"/>
          <w:sz w:val="28"/>
          <w:szCs w:val="28"/>
        </w:rPr>
        <w:t>лөрдүн</w:t>
      </w:r>
      <w:r w:rsidRPr="00CC58B1">
        <w:rPr>
          <w:rFonts w:ascii="Times New Roman" w:hAnsi="Times New Roman" w:cs="Times New Roman"/>
          <w:sz w:val="28"/>
          <w:szCs w:val="28"/>
        </w:rPr>
        <w:t xml:space="preserve"> динамикасын көрсөтө</w:t>
      </w:r>
      <w:r>
        <w:rPr>
          <w:rFonts w:ascii="Times New Roman" w:hAnsi="Times New Roman" w:cs="Times New Roman"/>
          <w:sz w:val="28"/>
          <w:szCs w:val="28"/>
        </w:rPr>
        <w:t>т</w:t>
      </w:r>
      <w:r w:rsidRPr="00CC58B1">
        <w:rPr>
          <w:rFonts w:ascii="Times New Roman" w:hAnsi="Times New Roman" w:cs="Times New Roman"/>
          <w:sz w:val="28"/>
          <w:szCs w:val="28"/>
        </w:rPr>
        <w:t>. Прикладдык программаларды окуп үйрөнүүдө жана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планды даярдоодо </w:t>
      </w:r>
      <w:r>
        <w:rPr>
          <w:rFonts w:ascii="Times New Roman" w:hAnsi="Times New Roman" w:cs="Times New Roman"/>
          <w:sz w:val="28"/>
          <w:szCs w:val="28"/>
        </w:rPr>
        <w:t>билим алуучулар</w:t>
      </w:r>
      <w:r w:rsidRPr="00CC58B1">
        <w:rPr>
          <w:rFonts w:ascii="Times New Roman" w:hAnsi="Times New Roman" w:cs="Times New Roman"/>
          <w:sz w:val="28"/>
          <w:szCs w:val="28"/>
        </w:rPr>
        <w:t xml:space="preserve"> тарабынан түзүлгөн тексттик документтер, таблицалар, диаграммалар ж.б. бизнес</w:t>
      </w:r>
      <w:r>
        <w:rPr>
          <w:rFonts w:ascii="Times New Roman" w:hAnsi="Times New Roman" w:cs="Times New Roman"/>
          <w:sz w:val="28"/>
          <w:szCs w:val="28"/>
        </w:rPr>
        <w:t>-</w:t>
      </w:r>
      <w:r w:rsidRPr="00CC58B1">
        <w:rPr>
          <w:rFonts w:ascii="Times New Roman" w:hAnsi="Times New Roman" w:cs="Times New Roman"/>
          <w:sz w:val="28"/>
          <w:szCs w:val="28"/>
        </w:rPr>
        <w:t>планды даярдоонун кийинки баскычтарында виртуалдык үлгү, иллюстратив</w:t>
      </w:r>
      <w:r>
        <w:rPr>
          <w:rFonts w:ascii="Times New Roman" w:hAnsi="Times New Roman" w:cs="Times New Roman"/>
          <w:sz w:val="28"/>
          <w:szCs w:val="28"/>
        </w:rPr>
        <w:t>д</w:t>
      </w:r>
      <w:r w:rsidRPr="00CC58B1">
        <w:rPr>
          <w:rFonts w:ascii="Times New Roman" w:hAnsi="Times New Roman" w:cs="Times New Roman"/>
          <w:sz w:val="28"/>
          <w:szCs w:val="28"/>
        </w:rPr>
        <w:t xml:space="preserve">үү материал катары пайдаланылат.   </w:t>
      </w:r>
    </w:p>
    <w:p w14:paraId="7E2BF722" w14:textId="77777777" w:rsidR="00C64DD9" w:rsidRPr="00CC58B1" w:rsidRDefault="00C64DD9" w:rsidP="00C64DD9">
      <w:pPr>
        <w:shd w:val="clear" w:color="auto" w:fill="FFFFFF"/>
        <w:spacing w:after="0" w:line="469" w:lineRule="exact"/>
        <w:ind w:right="5" w:firstLine="699"/>
        <w:jc w:val="both"/>
        <w:rPr>
          <w:rFonts w:ascii="Times New Roman" w:hAnsi="Times New Roman" w:cs="Times New Roman"/>
          <w:sz w:val="28"/>
          <w:szCs w:val="28"/>
        </w:rPr>
      </w:pPr>
      <w:r w:rsidRPr="00CC58B1">
        <w:rPr>
          <w:rFonts w:ascii="Times New Roman" w:hAnsi="Times New Roman" w:cs="Times New Roman"/>
          <w:sz w:val="28"/>
          <w:szCs w:val="28"/>
        </w:rPr>
        <w:t>Демек, бизнес</w:t>
      </w:r>
      <w:r>
        <w:rPr>
          <w:rFonts w:ascii="Times New Roman" w:hAnsi="Times New Roman" w:cs="Times New Roman"/>
          <w:sz w:val="28"/>
          <w:szCs w:val="28"/>
        </w:rPr>
        <w:t>-</w:t>
      </w:r>
      <w:r w:rsidRPr="00CC58B1">
        <w:rPr>
          <w:rFonts w:ascii="Times New Roman" w:hAnsi="Times New Roman" w:cs="Times New Roman"/>
          <w:sz w:val="28"/>
          <w:szCs w:val="28"/>
        </w:rPr>
        <w:t>планды компьютердик каражаттардын жардамы аркылуу даярдоо процессин</w:t>
      </w:r>
      <w:r>
        <w:rPr>
          <w:rFonts w:ascii="Times New Roman" w:hAnsi="Times New Roman" w:cs="Times New Roman"/>
          <w:sz w:val="28"/>
          <w:szCs w:val="28"/>
        </w:rPr>
        <w:t>деги</w:t>
      </w:r>
      <w:r w:rsidRPr="00CC58B1">
        <w:rPr>
          <w:rFonts w:ascii="Times New Roman" w:hAnsi="Times New Roman" w:cs="Times New Roman"/>
          <w:sz w:val="28"/>
          <w:szCs w:val="28"/>
        </w:rPr>
        <w:t xml:space="preserve"> </w:t>
      </w:r>
      <w:r>
        <w:rPr>
          <w:rFonts w:ascii="Times New Roman" w:hAnsi="Times New Roman" w:cs="Times New Roman"/>
          <w:sz w:val="28"/>
          <w:szCs w:val="28"/>
        </w:rPr>
        <w:t>ОКК</w:t>
      </w:r>
      <w:r w:rsidRPr="00CC58B1">
        <w:rPr>
          <w:rFonts w:ascii="Times New Roman" w:hAnsi="Times New Roman" w:cs="Times New Roman"/>
          <w:sz w:val="28"/>
          <w:szCs w:val="28"/>
        </w:rPr>
        <w:t xml:space="preserve"> студенттерди уюштуруу</w:t>
      </w:r>
      <w:r>
        <w:rPr>
          <w:rFonts w:ascii="Times New Roman" w:hAnsi="Times New Roman" w:cs="Times New Roman"/>
          <w:sz w:val="28"/>
          <w:szCs w:val="28"/>
        </w:rPr>
        <w:t>-</w:t>
      </w:r>
      <w:r w:rsidRPr="00CC58B1">
        <w:rPr>
          <w:rFonts w:ascii="Times New Roman" w:hAnsi="Times New Roman" w:cs="Times New Roman"/>
          <w:sz w:val="28"/>
          <w:szCs w:val="28"/>
        </w:rPr>
        <w:t>башкаруу ишмердүүлүгүнө даярдоо шарттарынын бири болгон аракеттердин ориентирл</w:t>
      </w:r>
      <w:r>
        <w:rPr>
          <w:rFonts w:ascii="Times New Roman" w:hAnsi="Times New Roman" w:cs="Times New Roman"/>
          <w:sz w:val="28"/>
          <w:szCs w:val="28"/>
        </w:rPr>
        <w:t>өөчү</w:t>
      </w:r>
      <w:r w:rsidRPr="00CC58B1">
        <w:rPr>
          <w:rFonts w:ascii="Times New Roman" w:hAnsi="Times New Roman" w:cs="Times New Roman"/>
          <w:sz w:val="28"/>
          <w:szCs w:val="28"/>
        </w:rPr>
        <w:t xml:space="preserve"> негизин (АОН) калыпт</w:t>
      </w:r>
      <w:r>
        <w:rPr>
          <w:rFonts w:ascii="Times New Roman" w:hAnsi="Times New Roman" w:cs="Times New Roman"/>
          <w:sz w:val="28"/>
          <w:szCs w:val="28"/>
        </w:rPr>
        <w:t>андырууга</w:t>
      </w:r>
      <w:r w:rsidRPr="00CC58B1">
        <w:rPr>
          <w:rFonts w:ascii="Times New Roman" w:hAnsi="Times New Roman" w:cs="Times New Roman"/>
          <w:sz w:val="28"/>
          <w:szCs w:val="28"/>
        </w:rPr>
        <w:t xml:space="preserve"> шарт түзөт. </w:t>
      </w:r>
    </w:p>
    <w:p w14:paraId="77B4CB9C" w14:textId="2721BDB2" w:rsidR="00C64DD9" w:rsidRPr="00CC58B1" w:rsidRDefault="00C64DD9" w:rsidP="00C64DD9">
      <w:pPr>
        <w:shd w:val="clear" w:color="auto" w:fill="FFFFFF"/>
        <w:spacing w:after="0" w:line="469" w:lineRule="exact"/>
        <w:ind w:firstLine="699"/>
        <w:jc w:val="both"/>
        <w:rPr>
          <w:rFonts w:ascii="Times New Roman" w:hAnsi="Times New Roman" w:cs="Times New Roman"/>
          <w:sz w:val="28"/>
          <w:szCs w:val="28"/>
        </w:rPr>
      </w:pPr>
      <w:r w:rsidRPr="00CC58B1">
        <w:rPr>
          <w:rFonts w:ascii="Times New Roman" w:hAnsi="Times New Roman" w:cs="Times New Roman"/>
          <w:sz w:val="28"/>
          <w:szCs w:val="28"/>
        </w:rPr>
        <w:t xml:space="preserve">Уюштурулган </w:t>
      </w:r>
      <w:r>
        <w:rPr>
          <w:rFonts w:ascii="Times New Roman" w:hAnsi="Times New Roman" w:cs="Times New Roman"/>
          <w:sz w:val="28"/>
          <w:szCs w:val="28"/>
        </w:rPr>
        <w:t>билим берүү</w:t>
      </w:r>
      <w:r w:rsidRPr="00CC58B1">
        <w:rPr>
          <w:rFonts w:ascii="Times New Roman" w:hAnsi="Times New Roman" w:cs="Times New Roman"/>
          <w:sz w:val="28"/>
          <w:szCs w:val="28"/>
        </w:rPr>
        <w:t xml:space="preserve"> жана тарбиялоо педагогикалык системанын алкагында ишке ашат жана аныкталган уюштуру</w:t>
      </w:r>
      <w:r>
        <w:rPr>
          <w:rFonts w:ascii="Times New Roman" w:hAnsi="Times New Roman" w:cs="Times New Roman"/>
          <w:sz w:val="28"/>
          <w:szCs w:val="28"/>
        </w:rPr>
        <w:t>у</w:t>
      </w:r>
      <w:r w:rsidRPr="00CC58B1">
        <w:rPr>
          <w:rFonts w:ascii="Times New Roman" w:hAnsi="Times New Roman" w:cs="Times New Roman"/>
          <w:sz w:val="28"/>
          <w:szCs w:val="28"/>
        </w:rPr>
        <w:t xml:space="preserve"> </w:t>
      </w:r>
      <w:r>
        <w:rPr>
          <w:rFonts w:ascii="Times New Roman" w:hAnsi="Times New Roman" w:cs="Times New Roman"/>
          <w:sz w:val="28"/>
          <w:szCs w:val="28"/>
        </w:rPr>
        <w:t>түзүмүнө</w:t>
      </w:r>
      <w:r w:rsidRPr="00CC58B1">
        <w:rPr>
          <w:rFonts w:ascii="Times New Roman" w:hAnsi="Times New Roman" w:cs="Times New Roman"/>
          <w:sz w:val="28"/>
          <w:szCs w:val="28"/>
        </w:rPr>
        <w:t xml:space="preserve"> ээ.  Дидактикада окуу процессин уюштуруунун үч негизги </w:t>
      </w:r>
      <w:r>
        <w:rPr>
          <w:rFonts w:ascii="Times New Roman" w:hAnsi="Times New Roman" w:cs="Times New Roman"/>
          <w:sz w:val="28"/>
          <w:szCs w:val="28"/>
        </w:rPr>
        <w:t>формасы</w:t>
      </w:r>
      <w:r w:rsidRPr="00CC58B1">
        <w:rPr>
          <w:rFonts w:ascii="Times New Roman" w:hAnsi="Times New Roman" w:cs="Times New Roman"/>
          <w:sz w:val="28"/>
          <w:szCs w:val="28"/>
        </w:rPr>
        <w:t xml:space="preserve"> белгилүү: жекече окутуу жана тарбиялоо; класстык</w:t>
      </w:r>
      <w:r>
        <w:rPr>
          <w:rFonts w:ascii="Times New Roman" w:hAnsi="Times New Roman" w:cs="Times New Roman"/>
          <w:sz w:val="28"/>
          <w:szCs w:val="28"/>
        </w:rPr>
        <w:t>-</w:t>
      </w:r>
      <w:r w:rsidRPr="00CC58B1">
        <w:rPr>
          <w:rFonts w:ascii="Times New Roman" w:hAnsi="Times New Roman" w:cs="Times New Roman"/>
          <w:sz w:val="28"/>
          <w:szCs w:val="28"/>
        </w:rPr>
        <w:t>сабактык система; лекциялык</w:t>
      </w:r>
      <w:r>
        <w:rPr>
          <w:rFonts w:ascii="Times New Roman" w:hAnsi="Times New Roman" w:cs="Times New Roman"/>
          <w:sz w:val="28"/>
          <w:szCs w:val="28"/>
        </w:rPr>
        <w:t>-</w:t>
      </w:r>
      <w:r w:rsidRPr="00CC58B1">
        <w:rPr>
          <w:rFonts w:ascii="Times New Roman" w:hAnsi="Times New Roman" w:cs="Times New Roman"/>
          <w:sz w:val="28"/>
          <w:szCs w:val="28"/>
        </w:rPr>
        <w:t>семинардык система [1</w:t>
      </w:r>
      <w:r>
        <w:rPr>
          <w:rFonts w:ascii="Times New Roman" w:hAnsi="Times New Roman" w:cs="Times New Roman"/>
          <w:sz w:val="28"/>
          <w:szCs w:val="28"/>
        </w:rPr>
        <w:t>23</w:t>
      </w:r>
      <w:r w:rsidRPr="00CC58B1">
        <w:rPr>
          <w:rFonts w:ascii="Times New Roman" w:hAnsi="Times New Roman" w:cs="Times New Roman"/>
          <w:sz w:val="28"/>
          <w:szCs w:val="28"/>
        </w:rPr>
        <w:t xml:space="preserve">]. Г.Н. Ибрамбеков жана Е.М. Ибрамбекова белгилегендей </w:t>
      </w:r>
      <w:r>
        <w:rPr>
          <w:rFonts w:ascii="Times New Roman" w:hAnsi="Times New Roman" w:cs="Times New Roman"/>
          <w:sz w:val="28"/>
          <w:szCs w:val="28"/>
        </w:rPr>
        <w:t>билим берүүнүн</w:t>
      </w:r>
      <w:r w:rsidRPr="00CC58B1">
        <w:rPr>
          <w:rFonts w:ascii="Times New Roman" w:hAnsi="Times New Roman" w:cs="Times New Roman"/>
          <w:sz w:val="28"/>
          <w:szCs w:val="28"/>
        </w:rPr>
        <w:t xml:space="preserve"> </w:t>
      </w:r>
      <w:r w:rsidRPr="00CC58B1">
        <w:rPr>
          <w:rFonts w:ascii="Times New Roman" w:hAnsi="Times New Roman" w:cs="Times New Roman"/>
          <w:sz w:val="28"/>
          <w:szCs w:val="28"/>
        </w:rPr>
        <w:lastRenderedPageBreak/>
        <w:t xml:space="preserve">уюштуруу </w:t>
      </w:r>
      <w:r>
        <w:rPr>
          <w:rFonts w:ascii="Times New Roman" w:hAnsi="Times New Roman" w:cs="Times New Roman"/>
          <w:sz w:val="28"/>
          <w:szCs w:val="28"/>
        </w:rPr>
        <w:t>формалары</w:t>
      </w:r>
      <w:r w:rsidRPr="00CC58B1">
        <w:rPr>
          <w:rFonts w:ascii="Times New Roman" w:hAnsi="Times New Roman" w:cs="Times New Roman"/>
          <w:sz w:val="28"/>
          <w:szCs w:val="28"/>
        </w:rPr>
        <w:t xml:space="preserve"> педагогикалык процесстин </w:t>
      </w:r>
      <w:r>
        <w:rPr>
          <w:rFonts w:ascii="Times New Roman" w:hAnsi="Times New Roman" w:cs="Times New Roman"/>
          <w:sz w:val="28"/>
          <w:szCs w:val="28"/>
        </w:rPr>
        <w:t>окутуп-үйрөтүү</w:t>
      </w:r>
      <w:r w:rsidRPr="00CC58B1">
        <w:rPr>
          <w:rFonts w:ascii="Times New Roman" w:hAnsi="Times New Roman" w:cs="Times New Roman"/>
          <w:sz w:val="28"/>
          <w:szCs w:val="28"/>
        </w:rPr>
        <w:t xml:space="preserve">, өнүктүрүү жана тарбиялоо функцияларынын ишке ашуусуна шарт түзөт. Муну менен катар алар интегративдик, коммуникативдик жана башкаруу функцияларын аткарышат. </w:t>
      </w:r>
      <w:r>
        <w:rPr>
          <w:rFonts w:ascii="Times New Roman" w:hAnsi="Times New Roman" w:cs="Times New Roman"/>
          <w:sz w:val="28"/>
          <w:szCs w:val="28"/>
        </w:rPr>
        <w:t>Билим берүүнү</w:t>
      </w:r>
      <w:r w:rsidRPr="00CC58B1">
        <w:rPr>
          <w:rFonts w:ascii="Times New Roman" w:hAnsi="Times New Roman" w:cs="Times New Roman"/>
          <w:sz w:val="28"/>
          <w:szCs w:val="28"/>
        </w:rPr>
        <w:t xml:space="preserve"> уюштуруу </w:t>
      </w:r>
      <w:r>
        <w:rPr>
          <w:rFonts w:ascii="Times New Roman" w:hAnsi="Times New Roman" w:cs="Times New Roman"/>
          <w:sz w:val="28"/>
          <w:szCs w:val="28"/>
        </w:rPr>
        <w:t>формасына</w:t>
      </w:r>
      <w:r w:rsidRPr="00CC58B1">
        <w:rPr>
          <w:rFonts w:ascii="Times New Roman" w:hAnsi="Times New Roman" w:cs="Times New Roman"/>
          <w:sz w:val="28"/>
          <w:szCs w:val="28"/>
        </w:rPr>
        <w:t xml:space="preserve"> ылайык </w:t>
      </w:r>
      <w:r>
        <w:rPr>
          <w:rFonts w:ascii="Times New Roman" w:hAnsi="Times New Roman" w:cs="Times New Roman"/>
          <w:sz w:val="28"/>
          <w:szCs w:val="28"/>
        </w:rPr>
        <w:t>билим берүүнүн</w:t>
      </w:r>
      <w:r w:rsidRPr="00CC58B1">
        <w:rPr>
          <w:rFonts w:ascii="Times New Roman" w:hAnsi="Times New Roman" w:cs="Times New Roman"/>
          <w:sz w:val="28"/>
          <w:szCs w:val="28"/>
        </w:rPr>
        <w:t xml:space="preserve"> максаттары, мазмуну, методдору жана </w:t>
      </w:r>
      <w:r>
        <w:rPr>
          <w:rFonts w:ascii="Times New Roman" w:hAnsi="Times New Roman" w:cs="Times New Roman"/>
          <w:sz w:val="28"/>
          <w:szCs w:val="28"/>
        </w:rPr>
        <w:t>билим берүү</w:t>
      </w:r>
      <w:r w:rsidRPr="00CC58B1">
        <w:rPr>
          <w:rFonts w:ascii="Times New Roman" w:hAnsi="Times New Roman" w:cs="Times New Roman"/>
          <w:sz w:val="28"/>
          <w:szCs w:val="28"/>
        </w:rPr>
        <w:t xml:space="preserve"> каражаттары системалуулук белгилерине ээ болуп, педагогикалык процесстин субъектилеринин өз ара аракеттенишүүсүнүн бүткөрүлгөн бүтүн бирдиги катары каралышы кабыл алуу сезими үчүн </w:t>
      </w:r>
      <w:r w:rsidRPr="00490B91">
        <w:rPr>
          <w:rFonts w:ascii="Times New Roman" w:hAnsi="Times New Roman" w:cs="Times New Roman"/>
          <w:iCs/>
          <w:sz w:val="28"/>
          <w:szCs w:val="28"/>
        </w:rPr>
        <w:t>интегративдик функциянын</w:t>
      </w:r>
      <w:r w:rsidRPr="00CC58B1">
        <w:rPr>
          <w:rFonts w:ascii="Times New Roman" w:hAnsi="Times New Roman" w:cs="Times New Roman"/>
          <w:sz w:val="28"/>
          <w:szCs w:val="28"/>
        </w:rPr>
        <w:t xml:space="preserve"> </w:t>
      </w:r>
      <w:r>
        <w:rPr>
          <w:rFonts w:ascii="Times New Roman" w:hAnsi="Times New Roman" w:cs="Times New Roman"/>
          <w:sz w:val="28"/>
          <w:szCs w:val="28"/>
        </w:rPr>
        <w:t>маани-</w:t>
      </w:r>
      <w:r w:rsidRPr="00CC58B1">
        <w:rPr>
          <w:rFonts w:ascii="Times New Roman" w:hAnsi="Times New Roman" w:cs="Times New Roman"/>
          <w:sz w:val="28"/>
          <w:szCs w:val="28"/>
        </w:rPr>
        <w:t xml:space="preserve">маңызын берет. </w:t>
      </w:r>
      <w:r>
        <w:rPr>
          <w:rFonts w:ascii="Times New Roman" w:hAnsi="Times New Roman" w:cs="Times New Roman"/>
          <w:sz w:val="28"/>
          <w:szCs w:val="28"/>
        </w:rPr>
        <w:t>Билим берүүнү</w:t>
      </w:r>
      <w:r w:rsidRPr="00CC58B1">
        <w:rPr>
          <w:rFonts w:ascii="Times New Roman" w:hAnsi="Times New Roman" w:cs="Times New Roman"/>
          <w:sz w:val="28"/>
          <w:szCs w:val="28"/>
        </w:rPr>
        <w:t xml:space="preserve"> уюштуруу </w:t>
      </w:r>
      <w:r>
        <w:rPr>
          <w:rFonts w:ascii="Times New Roman" w:hAnsi="Times New Roman" w:cs="Times New Roman"/>
          <w:sz w:val="28"/>
          <w:szCs w:val="28"/>
        </w:rPr>
        <w:t>формасынын</w:t>
      </w:r>
      <w:r w:rsidRPr="00CC58B1">
        <w:rPr>
          <w:rFonts w:ascii="Times New Roman" w:hAnsi="Times New Roman" w:cs="Times New Roman"/>
          <w:sz w:val="28"/>
          <w:szCs w:val="28"/>
        </w:rPr>
        <w:t xml:space="preserve"> өзүнө мүнөздүү экинчи функциясы бул педагогикалык процесстин субъектилеринин актив</w:t>
      </w:r>
      <w:r>
        <w:rPr>
          <w:rFonts w:ascii="Times New Roman" w:hAnsi="Times New Roman" w:cs="Times New Roman"/>
          <w:sz w:val="28"/>
          <w:szCs w:val="28"/>
        </w:rPr>
        <w:t>д</w:t>
      </w:r>
      <w:r w:rsidRPr="00CC58B1">
        <w:rPr>
          <w:rFonts w:ascii="Times New Roman" w:hAnsi="Times New Roman" w:cs="Times New Roman"/>
          <w:sz w:val="28"/>
          <w:szCs w:val="28"/>
        </w:rPr>
        <w:t xml:space="preserve">үүлүк даражасы жана байланыш мүнөзү көз каранды болгон – </w:t>
      </w:r>
      <w:r w:rsidRPr="00490B91">
        <w:rPr>
          <w:rFonts w:ascii="Times New Roman" w:hAnsi="Times New Roman" w:cs="Times New Roman"/>
          <w:iCs/>
          <w:sz w:val="28"/>
          <w:szCs w:val="28"/>
        </w:rPr>
        <w:t>коммукатив</w:t>
      </w:r>
      <w:r>
        <w:rPr>
          <w:rFonts w:ascii="Times New Roman" w:hAnsi="Times New Roman" w:cs="Times New Roman"/>
          <w:iCs/>
          <w:sz w:val="28"/>
          <w:szCs w:val="28"/>
        </w:rPr>
        <w:t>д</w:t>
      </w:r>
      <w:r w:rsidRPr="00490B91">
        <w:rPr>
          <w:rFonts w:ascii="Times New Roman" w:hAnsi="Times New Roman" w:cs="Times New Roman"/>
          <w:iCs/>
          <w:sz w:val="28"/>
          <w:szCs w:val="28"/>
        </w:rPr>
        <w:t>үүлүк</w:t>
      </w:r>
      <w:r w:rsidRPr="00CC58B1">
        <w:rPr>
          <w:rFonts w:ascii="Times New Roman" w:hAnsi="Times New Roman" w:cs="Times New Roman"/>
          <w:sz w:val="28"/>
          <w:szCs w:val="28"/>
        </w:rPr>
        <w:t xml:space="preserve">. </w:t>
      </w:r>
      <w:r w:rsidRPr="00490B91">
        <w:rPr>
          <w:rFonts w:ascii="Times New Roman" w:hAnsi="Times New Roman" w:cs="Times New Roman"/>
          <w:iCs/>
          <w:sz w:val="28"/>
          <w:szCs w:val="28"/>
        </w:rPr>
        <w:t>Башкаруу функциясы</w:t>
      </w:r>
      <w:r w:rsidRPr="00CC58B1">
        <w:rPr>
          <w:rFonts w:ascii="Times New Roman" w:hAnsi="Times New Roman" w:cs="Times New Roman"/>
          <w:sz w:val="28"/>
          <w:szCs w:val="28"/>
        </w:rPr>
        <w:t xml:space="preserve"> </w:t>
      </w:r>
      <w:r>
        <w:rPr>
          <w:rFonts w:ascii="Times New Roman" w:hAnsi="Times New Roman" w:cs="Times New Roman"/>
          <w:sz w:val="28"/>
          <w:szCs w:val="28"/>
        </w:rPr>
        <w:t>билим берүүнү</w:t>
      </w:r>
      <w:r w:rsidRPr="00CC58B1">
        <w:rPr>
          <w:rFonts w:ascii="Times New Roman" w:hAnsi="Times New Roman" w:cs="Times New Roman"/>
          <w:sz w:val="28"/>
          <w:szCs w:val="28"/>
        </w:rPr>
        <w:t xml:space="preserve">, тарбиялоону, өнүктүрүүнү башкаруу жана </w:t>
      </w:r>
      <w:r>
        <w:rPr>
          <w:rFonts w:ascii="Times New Roman" w:hAnsi="Times New Roman" w:cs="Times New Roman"/>
          <w:sz w:val="28"/>
          <w:szCs w:val="28"/>
        </w:rPr>
        <w:t xml:space="preserve">студенттерди </w:t>
      </w:r>
      <w:r w:rsidRPr="00CC58B1">
        <w:rPr>
          <w:rFonts w:ascii="Times New Roman" w:hAnsi="Times New Roman" w:cs="Times New Roman"/>
          <w:sz w:val="28"/>
          <w:szCs w:val="28"/>
        </w:rPr>
        <w:t>уюштуруу</w:t>
      </w:r>
      <w:r>
        <w:rPr>
          <w:rFonts w:ascii="Times New Roman" w:hAnsi="Times New Roman" w:cs="Times New Roman"/>
          <w:sz w:val="28"/>
          <w:szCs w:val="28"/>
        </w:rPr>
        <w:t>-</w:t>
      </w:r>
      <w:r w:rsidRPr="00CC58B1">
        <w:rPr>
          <w:rFonts w:ascii="Times New Roman" w:hAnsi="Times New Roman" w:cs="Times New Roman"/>
          <w:sz w:val="28"/>
          <w:szCs w:val="28"/>
        </w:rPr>
        <w:t xml:space="preserve">башкаруу ишмердүүлүгүнө даярдоо аркылуу ишке ашат. </w:t>
      </w:r>
      <w:r>
        <w:rPr>
          <w:rFonts w:ascii="Times New Roman" w:hAnsi="Times New Roman" w:cs="Times New Roman"/>
          <w:sz w:val="28"/>
          <w:szCs w:val="28"/>
        </w:rPr>
        <w:t>Билим берүүнү</w:t>
      </w:r>
      <w:r w:rsidRPr="00CC58B1">
        <w:rPr>
          <w:rFonts w:ascii="Times New Roman" w:hAnsi="Times New Roman" w:cs="Times New Roman"/>
          <w:sz w:val="28"/>
          <w:szCs w:val="28"/>
        </w:rPr>
        <w:t xml:space="preserve"> уюштуруу </w:t>
      </w:r>
      <w:r>
        <w:rPr>
          <w:rFonts w:ascii="Times New Roman" w:hAnsi="Times New Roman" w:cs="Times New Roman"/>
          <w:sz w:val="28"/>
          <w:szCs w:val="28"/>
        </w:rPr>
        <w:t>формаларынын</w:t>
      </w:r>
      <w:r w:rsidRPr="00CC58B1">
        <w:rPr>
          <w:rFonts w:ascii="Times New Roman" w:hAnsi="Times New Roman" w:cs="Times New Roman"/>
          <w:sz w:val="28"/>
          <w:szCs w:val="28"/>
        </w:rPr>
        <w:t xml:space="preserve"> ар түрдүү классификациялары бар, алар бири-биринен алардын негизин төмөндөгү критерийлердин кайсынысы түзөөрү менен айырмаланат: </w:t>
      </w:r>
      <w:r>
        <w:rPr>
          <w:rFonts w:ascii="Times New Roman" w:hAnsi="Times New Roman" w:cs="Times New Roman"/>
          <w:sz w:val="28"/>
          <w:szCs w:val="28"/>
        </w:rPr>
        <w:t>билим алуучулардын</w:t>
      </w:r>
      <w:r w:rsidRPr="00CC58B1">
        <w:rPr>
          <w:rFonts w:ascii="Times New Roman" w:hAnsi="Times New Roman" w:cs="Times New Roman"/>
          <w:sz w:val="28"/>
          <w:szCs w:val="28"/>
        </w:rPr>
        <w:t xml:space="preserve"> саны, дидактикалык максат</w:t>
      </w:r>
      <w:r>
        <w:rPr>
          <w:rFonts w:ascii="Times New Roman" w:hAnsi="Times New Roman" w:cs="Times New Roman"/>
          <w:sz w:val="28"/>
          <w:szCs w:val="28"/>
        </w:rPr>
        <w:t>ы</w:t>
      </w:r>
      <w:r w:rsidRPr="00CC58B1">
        <w:rPr>
          <w:rFonts w:ascii="Times New Roman" w:hAnsi="Times New Roman" w:cs="Times New Roman"/>
          <w:sz w:val="28"/>
          <w:szCs w:val="28"/>
        </w:rPr>
        <w:t xml:space="preserve">, </w:t>
      </w:r>
      <w:r>
        <w:rPr>
          <w:rFonts w:ascii="Times New Roman" w:hAnsi="Times New Roman" w:cs="Times New Roman"/>
          <w:sz w:val="28"/>
          <w:szCs w:val="28"/>
        </w:rPr>
        <w:t xml:space="preserve">ишмердүүлүктүн түрү, </w:t>
      </w:r>
      <w:r w:rsidRPr="00CC58B1">
        <w:rPr>
          <w:rFonts w:ascii="Times New Roman" w:hAnsi="Times New Roman" w:cs="Times New Roman"/>
          <w:sz w:val="28"/>
          <w:szCs w:val="28"/>
        </w:rPr>
        <w:t xml:space="preserve">үстөмдүк кылган функция, окутуу орду, сабактардын </w:t>
      </w:r>
      <w:r>
        <w:rPr>
          <w:rFonts w:ascii="Times New Roman" w:hAnsi="Times New Roman" w:cs="Times New Roman"/>
          <w:sz w:val="28"/>
          <w:szCs w:val="28"/>
        </w:rPr>
        <w:t>узактыгы</w:t>
      </w:r>
      <w:r w:rsidRPr="00CC58B1">
        <w:rPr>
          <w:rFonts w:ascii="Times New Roman" w:hAnsi="Times New Roman" w:cs="Times New Roman"/>
          <w:sz w:val="28"/>
          <w:szCs w:val="28"/>
        </w:rPr>
        <w:t xml:space="preserve">.   </w:t>
      </w:r>
    </w:p>
    <w:p w14:paraId="6DF40E0A" w14:textId="557EE0B9" w:rsidR="00C64DD9" w:rsidRPr="00CC58B1" w:rsidRDefault="00C64DD9" w:rsidP="00C64DD9">
      <w:pPr>
        <w:shd w:val="clear" w:color="auto" w:fill="FFFFFF"/>
        <w:spacing w:after="0" w:line="469" w:lineRule="exact"/>
        <w:ind w:left="38" w:firstLine="694"/>
        <w:jc w:val="both"/>
        <w:rPr>
          <w:rFonts w:ascii="Times New Roman" w:hAnsi="Times New Roman" w:cs="Times New Roman"/>
          <w:sz w:val="28"/>
          <w:szCs w:val="28"/>
        </w:rPr>
      </w:pP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маалыматтык</w:t>
      </w:r>
      <w:r w:rsidRPr="00CC58B1">
        <w:rPr>
          <w:rFonts w:ascii="Times New Roman" w:hAnsi="Times New Roman" w:cs="Times New Roman"/>
          <w:sz w:val="28"/>
          <w:szCs w:val="28"/>
        </w:rPr>
        <w:t xml:space="preserve"> технологиялар каражаттары аркылуу </w:t>
      </w:r>
      <w:r>
        <w:rPr>
          <w:rFonts w:ascii="Times New Roman" w:hAnsi="Times New Roman" w:cs="Times New Roman"/>
          <w:sz w:val="28"/>
          <w:szCs w:val="28"/>
        </w:rPr>
        <w:t>чечүү</w:t>
      </w:r>
      <w:r w:rsidRPr="00CC58B1">
        <w:rPr>
          <w:rFonts w:ascii="Times New Roman" w:hAnsi="Times New Roman" w:cs="Times New Roman"/>
          <w:sz w:val="28"/>
          <w:szCs w:val="28"/>
        </w:rPr>
        <w:t xml:space="preserve"> процессиндеги АОН</w:t>
      </w:r>
      <w:r>
        <w:rPr>
          <w:rFonts w:ascii="Times New Roman" w:hAnsi="Times New Roman" w:cs="Times New Roman"/>
          <w:sz w:val="28"/>
          <w:szCs w:val="28"/>
        </w:rPr>
        <w:t>ду</w:t>
      </w:r>
      <w:r w:rsidRPr="00CC58B1">
        <w:rPr>
          <w:rFonts w:ascii="Times New Roman" w:hAnsi="Times New Roman" w:cs="Times New Roman"/>
          <w:sz w:val="28"/>
          <w:szCs w:val="28"/>
        </w:rPr>
        <w:t xml:space="preserve"> калыпт</w:t>
      </w:r>
      <w:r>
        <w:rPr>
          <w:rFonts w:ascii="Times New Roman" w:hAnsi="Times New Roman" w:cs="Times New Roman"/>
          <w:sz w:val="28"/>
          <w:szCs w:val="28"/>
        </w:rPr>
        <w:t>андыруу</w:t>
      </w:r>
      <w:r w:rsidRPr="00CC58B1">
        <w:rPr>
          <w:rFonts w:ascii="Times New Roman" w:hAnsi="Times New Roman" w:cs="Times New Roman"/>
          <w:sz w:val="28"/>
          <w:szCs w:val="28"/>
        </w:rPr>
        <w:t xml:space="preserve"> окутууну уюштуруунун класстык-сабактык </w:t>
      </w:r>
      <w:r>
        <w:rPr>
          <w:rFonts w:ascii="Times New Roman" w:hAnsi="Times New Roman" w:cs="Times New Roman"/>
          <w:sz w:val="28"/>
          <w:szCs w:val="28"/>
        </w:rPr>
        <w:t>формасынын</w:t>
      </w:r>
      <w:r w:rsidRPr="00CC58B1">
        <w:rPr>
          <w:rFonts w:ascii="Times New Roman" w:hAnsi="Times New Roman" w:cs="Times New Roman"/>
          <w:sz w:val="28"/>
          <w:szCs w:val="28"/>
        </w:rPr>
        <w:t xml:space="preserve"> бир түрү болгон лабораториялык</w:t>
      </w:r>
      <w:r>
        <w:rPr>
          <w:rFonts w:ascii="Times New Roman" w:hAnsi="Times New Roman" w:cs="Times New Roman"/>
          <w:sz w:val="28"/>
          <w:szCs w:val="28"/>
        </w:rPr>
        <w:t>-</w:t>
      </w:r>
      <w:r w:rsidRPr="00CC58B1">
        <w:rPr>
          <w:rFonts w:ascii="Times New Roman" w:hAnsi="Times New Roman" w:cs="Times New Roman"/>
          <w:sz w:val="28"/>
          <w:szCs w:val="28"/>
        </w:rPr>
        <w:t xml:space="preserve">практикалык сабактардын алкагында жүргүзүлөт. Бул </w:t>
      </w:r>
      <w:r>
        <w:rPr>
          <w:rFonts w:ascii="Times New Roman" w:hAnsi="Times New Roman" w:cs="Times New Roman"/>
          <w:sz w:val="28"/>
          <w:szCs w:val="28"/>
        </w:rPr>
        <w:t>форманын</w:t>
      </w:r>
      <w:r w:rsidRPr="00CC58B1">
        <w:rPr>
          <w:rFonts w:ascii="Times New Roman" w:hAnsi="Times New Roman" w:cs="Times New Roman"/>
          <w:sz w:val="28"/>
          <w:szCs w:val="28"/>
        </w:rPr>
        <w:t xml:space="preserve"> мүнөздүү белгиси болуп ой</w:t>
      </w:r>
      <w:r>
        <w:rPr>
          <w:rFonts w:ascii="Times New Roman" w:hAnsi="Times New Roman" w:cs="Times New Roman"/>
          <w:sz w:val="28"/>
          <w:szCs w:val="28"/>
        </w:rPr>
        <w:t>-</w:t>
      </w:r>
      <w:r w:rsidRPr="00CC58B1">
        <w:rPr>
          <w:rFonts w:ascii="Times New Roman" w:hAnsi="Times New Roman" w:cs="Times New Roman"/>
          <w:sz w:val="28"/>
          <w:szCs w:val="28"/>
        </w:rPr>
        <w:t xml:space="preserve">жүгүртүүнү өнүктүрүүчү, изилдөөнүн тажрыйбалык методуна ээ кылуучу студенттердин өз алдынча иштөөсүн уюштуруу эсептелинет. Студенттерди кесиптик ишмердүүлүккө даярдоо процессиндеги окутууну уюштуруу </w:t>
      </w:r>
      <w:r>
        <w:rPr>
          <w:rFonts w:ascii="Times New Roman" w:hAnsi="Times New Roman" w:cs="Times New Roman"/>
          <w:sz w:val="28"/>
          <w:szCs w:val="28"/>
        </w:rPr>
        <w:t>формасынын</w:t>
      </w:r>
      <w:r w:rsidRPr="00CC58B1">
        <w:rPr>
          <w:rFonts w:ascii="Times New Roman" w:hAnsi="Times New Roman" w:cs="Times New Roman"/>
          <w:sz w:val="28"/>
          <w:szCs w:val="28"/>
        </w:rPr>
        <w:t xml:space="preserve"> өзгөчөлүгү болуп жалпы тапшырманы аткаруу үчүн </w:t>
      </w:r>
      <w:r>
        <w:rPr>
          <w:rFonts w:ascii="Times New Roman" w:hAnsi="Times New Roman" w:cs="Times New Roman"/>
          <w:sz w:val="28"/>
          <w:szCs w:val="28"/>
        </w:rPr>
        <w:t xml:space="preserve">кичи </w:t>
      </w:r>
      <w:r w:rsidRPr="00CC58B1">
        <w:rPr>
          <w:rFonts w:ascii="Times New Roman" w:hAnsi="Times New Roman" w:cs="Times New Roman"/>
          <w:sz w:val="28"/>
          <w:szCs w:val="28"/>
        </w:rPr>
        <w:t>топторду (</w:t>
      </w:r>
      <w:r>
        <w:rPr>
          <w:rFonts w:ascii="Times New Roman" w:hAnsi="Times New Roman" w:cs="Times New Roman"/>
          <w:sz w:val="28"/>
          <w:szCs w:val="28"/>
        </w:rPr>
        <w:t>4-5</w:t>
      </w:r>
      <w:r w:rsidRPr="00CC58B1">
        <w:rPr>
          <w:rFonts w:ascii="Times New Roman" w:hAnsi="Times New Roman" w:cs="Times New Roman"/>
          <w:sz w:val="28"/>
          <w:szCs w:val="28"/>
        </w:rPr>
        <w:t xml:space="preserve"> </w:t>
      </w:r>
      <w:r>
        <w:rPr>
          <w:rFonts w:ascii="Times New Roman" w:hAnsi="Times New Roman" w:cs="Times New Roman"/>
          <w:sz w:val="28"/>
          <w:szCs w:val="28"/>
        </w:rPr>
        <w:t>студент</w:t>
      </w:r>
      <w:r w:rsidRPr="00CC58B1">
        <w:rPr>
          <w:rFonts w:ascii="Times New Roman" w:hAnsi="Times New Roman" w:cs="Times New Roman"/>
          <w:sz w:val="28"/>
          <w:szCs w:val="28"/>
        </w:rPr>
        <w:t xml:space="preserve">) түзүү </w:t>
      </w:r>
      <w:r>
        <w:rPr>
          <w:rFonts w:ascii="Times New Roman" w:hAnsi="Times New Roman" w:cs="Times New Roman"/>
          <w:sz w:val="28"/>
          <w:szCs w:val="28"/>
        </w:rPr>
        <w:t>каралган</w:t>
      </w:r>
      <w:r w:rsidR="0023528A">
        <w:rPr>
          <w:rFonts w:ascii="Times New Roman" w:hAnsi="Times New Roman" w:cs="Times New Roman"/>
          <w:sz w:val="28"/>
          <w:szCs w:val="28"/>
        </w:rPr>
        <w:t xml:space="preserve"> (1-тиркеме)</w:t>
      </w:r>
      <w:r w:rsidRPr="00CC58B1">
        <w:rPr>
          <w:rFonts w:ascii="Times New Roman" w:hAnsi="Times New Roman" w:cs="Times New Roman"/>
          <w:sz w:val="28"/>
          <w:szCs w:val="28"/>
        </w:rPr>
        <w:t>.</w:t>
      </w:r>
    </w:p>
    <w:p w14:paraId="46CB84E7" w14:textId="77777777" w:rsidR="00AB21AC" w:rsidRDefault="00AB21AC">
      <w:r>
        <w:br w:type="page"/>
      </w:r>
    </w:p>
    <w:p w14:paraId="08B661B8" w14:textId="77777777" w:rsidR="00AB21AC" w:rsidRPr="00CC58B1" w:rsidRDefault="00AB21AC" w:rsidP="00AB21AC">
      <w:pPr>
        <w:shd w:val="clear" w:color="auto" w:fill="FFFFFF"/>
        <w:ind w:right="84" w:firstLine="567"/>
        <w:rPr>
          <w:rFonts w:ascii="Times New Roman" w:hAnsi="Times New Roman" w:cs="Times New Roman"/>
          <w:b/>
          <w:bCs/>
          <w:spacing w:val="-9"/>
          <w:sz w:val="28"/>
          <w:szCs w:val="28"/>
        </w:rPr>
      </w:pPr>
      <w:r>
        <w:rPr>
          <w:rFonts w:ascii="Times New Roman" w:hAnsi="Times New Roman" w:cs="Times New Roman"/>
          <w:b/>
          <w:bCs/>
          <w:spacing w:val="-9"/>
          <w:sz w:val="28"/>
          <w:szCs w:val="28"/>
        </w:rPr>
        <w:lastRenderedPageBreak/>
        <w:t>Экинчи глава</w:t>
      </w:r>
      <w:r w:rsidRPr="00CC58B1">
        <w:rPr>
          <w:rFonts w:ascii="Times New Roman" w:hAnsi="Times New Roman" w:cs="Times New Roman"/>
          <w:b/>
          <w:bCs/>
          <w:spacing w:val="-9"/>
          <w:sz w:val="28"/>
          <w:szCs w:val="28"/>
        </w:rPr>
        <w:t xml:space="preserve"> боюнча </w:t>
      </w:r>
      <w:r w:rsidRPr="008B3ECD">
        <w:rPr>
          <w:rFonts w:ascii="Times New Roman" w:hAnsi="Times New Roman" w:cs="Times New Roman"/>
          <w:b/>
          <w:bCs/>
          <w:spacing w:val="-9"/>
          <w:sz w:val="28"/>
          <w:szCs w:val="28"/>
        </w:rPr>
        <w:t>корутунду</w:t>
      </w:r>
    </w:p>
    <w:p w14:paraId="57CF947A" w14:textId="77777777" w:rsidR="00AB21AC" w:rsidRPr="00CC58B1" w:rsidRDefault="00AB21AC" w:rsidP="00CD7E63">
      <w:pPr>
        <w:widowControl w:val="0"/>
        <w:numPr>
          <w:ilvl w:val="0"/>
          <w:numId w:val="24"/>
        </w:numPr>
        <w:shd w:val="clear" w:color="auto" w:fill="FFFFFF"/>
        <w:tabs>
          <w:tab w:val="left" w:pos="1121"/>
        </w:tabs>
        <w:autoSpaceDE w:val="0"/>
        <w:autoSpaceDN w:val="0"/>
        <w:adjustRightInd w:val="0"/>
        <w:spacing w:after="0" w:line="469" w:lineRule="exact"/>
        <w:ind w:right="62" w:firstLine="703"/>
        <w:jc w:val="both"/>
        <w:rPr>
          <w:rFonts w:ascii="Times New Roman" w:hAnsi="Times New Roman" w:cs="Times New Roman"/>
          <w:spacing w:val="-3"/>
          <w:sz w:val="28"/>
          <w:szCs w:val="28"/>
        </w:rPr>
      </w:pPr>
      <w:r w:rsidRPr="00CC58B1">
        <w:rPr>
          <w:rFonts w:ascii="Times New Roman" w:hAnsi="Times New Roman" w:cs="Times New Roman"/>
          <w:spacing w:val="-3"/>
          <w:sz w:val="28"/>
          <w:szCs w:val="28"/>
        </w:rPr>
        <w:t>Студенттерди уюштуруу</w:t>
      </w:r>
      <w:r>
        <w:rPr>
          <w:rFonts w:ascii="Times New Roman" w:hAnsi="Times New Roman" w:cs="Times New Roman"/>
          <w:spacing w:val="-3"/>
          <w:sz w:val="28"/>
          <w:szCs w:val="28"/>
        </w:rPr>
        <w:t>-</w:t>
      </w:r>
      <w:r w:rsidRPr="00CC58B1">
        <w:rPr>
          <w:rFonts w:ascii="Times New Roman" w:hAnsi="Times New Roman" w:cs="Times New Roman"/>
          <w:spacing w:val="-3"/>
          <w:sz w:val="28"/>
          <w:szCs w:val="28"/>
        </w:rPr>
        <w:t>башкаруу ишмердүүлүгүнө даярдоо процессинин негизин</w:t>
      </w:r>
      <w:r>
        <w:rPr>
          <w:rFonts w:ascii="Times New Roman" w:hAnsi="Times New Roman" w:cs="Times New Roman"/>
          <w:spacing w:val="-3"/>
          <w:sz w:val="28"/>
          <w:szCs w:val="28"/>
        </w:rPr>
        <w:t>ин түзүлүшүндө</w:t>
      </w:r>
      <w:r w:rsidRPr="00CC58B1">
        <w:rPr>
          <w:rFonts w:ascii="Times New Roman" w:hAnsi="Times New Roman" w:cs="Times New Roman"/>
          <w:spacing w:val="-3"/>
          <w:sz w:val="28"/>
          <w:szCs w:val="28"/>
        </w:rPr>
        <w:t xml:space="preserve"> педагогикада жалпы кабыл алынган окутуунун принциптери орун алаары тууралуу жыйынтык жасалды.</w:t>
      </w:r>
    </w:p>
    <w:p w14:paraId="517FF4D8" w14:textId="77777777" w:rsidR="00AB21AC" w:rsidRPr="00CC58B1" w:rsidRDefault="00AB21AC" w:rsidP="00CD7E63">
      <w:pPr>
        <w:widowControl w:val="0"/>
        <w:numPr>
          <w:ilvl w:val="0"/>
          <w:numId w:val="24"/>
        </w:numPr>
        <w:shd w:val="clear" w:color="auto" w:fill="FFFFFF"/>
        <w:tabs>
          <w:tab w:val="left" w:pos="1121"/>
        </w:tabs>
        <w:autoSpaceDE w:val="0"/>
        <w:autoSpaceDN w:val="0"/>
        <w:adjustRightInd w:val="0"/>
        <w:spacing w:after="0" w:line="469" w:lineRule="exact"/>
        <w:ind w:right="62" w:firstLine="703"/>
        <w:jc w:val="both"/>
        <w:rPr>
          <w:rFonts w:ascii="Times New Roman" w:hAnsi="Times New Roman" w:cs="Times New Roman"/>
          <w:spacing w:val="-3"/>
          <w:sz w:val="28"/>
          <w:szCs w:val="28"/>
        </w:rPr>
      </w:pPr>
      <w:r w:rsidRPr="00CC58B1">
        <w:rPr>
          <w:rFonts w:ascii="Times New Roman" w:hAnsi="Times New Roman" w:cs="Times New Roman"/>
          <w:spacing w:val="-3"/>
          <w:sz w:val="28"/>
          <w:szCs w:val="28"/>
        </w:rPr>
        <w:t xml:space="preserve">Окуу ишмердүүлүгүнүн алкагында бизнес-пландоонун </w:t>
      </w:r>
      <w:r>
        <w:rPr>
          <w:rFonts w:ascii="Times New Roman" w:hAnsi="Times New Roman" w:cs="Times New Roman"/>
          <w:spacing w:val="-3"/>
          <w:sz w:val="28"/>
          <w:szCs w:val="28"/>
        </w:rPr>
        <w:t>милдеттерин</w:t>
      </w:r>
      <w:r w:rsidRPr="00CC58B1">
        <w:rPr>
          <w:rFonts w:ascii="Times New Roman" w:hAnsi="Times New Roman" w:cs="Times New Roman"/>
          <w:spacing w:val="-3"/>
          <w:sz w:val="28"/>
          <w:szCs w:val="28"/>
        </w:rPr>
        <w:t xml:space="preserve"> чечүүдө </w:t>
      </w:r>
      <w:r>
        <w:rPr>
          <w:rFonts w:ascii="Times New Roman" w:hAnsi="Times New Roman" w:cs="Times New Roman"/>
          <w:spacing w:val="-3"/>
          <w:sz w:val="28"/>
          <w:szCs w:val="28"/>
        </w:rPr>
        <w:t>маалыматтык</w:t>
      </w:r>
      <w:r w:rsidRPr="00CC58B1">
        <w:rPr>
          <w:rFonts w:ascii="Times New Roman" w:hAnsi="Times New Roman" w:cs="Times New Roman"/>
          <w:spacing w:val="-3"/>
          <w:sz w:val="28"/>
          <w:szCs w:val="28"/>
        </w:rPr>
        <w:t xml:space="preserve"> технологияларды колдонгон адистин келечектеги кесиптик ишмердүүлүгүнүн контексти камтылган. Практикалык кызыгууну жараткан (максималдуу киреше алуу жана </w:t>
      </w:r>
      <w:r>
        <w:rPr>
          <w:rFonts w:ascii="Times New Roman" w:hAnsi="Times New Roman" w:cs="Times New Roman"/>
          <w:spacing w:val="-3"/>
          <w:sz w:val="28"/>
          <w:szCs w:val="28"/>
        </w:rPr>
        <w:t>эффективдүү</w:t>
      </w:r>
      <w:r w:rsidRPr="00CC58B1">
        <w:rPr>
          <w:rFonts w:ascii="Times New Roman" w:hAnsi="Times New Roman" w:cs="Times New Roman"/>
          <w:spacing w:val="-3"/>
          <w:sz w:val="28"/>
          <w:szCs w:val="28"/>
        </w:rPr>
        <w:t xml:space="preserve"> финансылык көрсөткүчтөр аркылуу жыл ичинде </w:t>
      </w:r>
      <w:r>
        <w:rPr>
          <w:rFonts w:ascii="Times New Roman" w:hAnsi="Times New Roman" w:cs="Times New Roman"/>
          <w:spacing w:val="-3"/>
          <w:sz w:val="28"/>
          <w:szCs w:val="28"/>
        </w:rPr>
        <w:t>насыяны</w:t>
      </w:r>
      <w:r w:rsidRPr="00CC58B1">
        <w:rPr>
          <w:rFonts w:ascii="Times New Roman" w:hAnsi="Times New Roman" w:cs="Times New Roman"/>
          <w:spacing w:val="-3"/>
          <w:sz w:val="28"/>
          <w:szCs w:val="28"/>
        </w:rPr>
        <w:t xml:space="preserve"> төлөөнү камсыздоо) жана </w:t>
      </w:r>
      <w:r w:rsidR="006823F7">
        <w:rPr>
          <w:rFonts w:ascii="Times New Roman" w:hAnsi="Times New Roman" w:cs="Times New Roman"/>
          <w:spacing w:val="-3"/>
          <w:sz w:val="28"/>
          <w:szCs w:val="28"/>
        </w:rPr>
        <w:t>маалыматтык</w:t>
      </w:r>
      <w:r w:rsidRPr="00CC58B1">
        <w:rPr>
          <w:rFonts w:ascii="Times New Roman" w:hAnsi="Times New Roman" w:cs="Times New Roman"/>
          <w:spacing w:val="-3"/>
          <w:sz w:val="28"/>
          <w:szCs w:val="28"/>
        </w:rPr>
        <w:t xml:space="preserve"> технологиялар каражаттары аркылуу чечилген бизнес</w:t>
      </w:r>
      <w:r>
        <w:rPr>
          <w:rFonts w:ascii="Times New Roman" w:hAnsi="Times New Roman" w:cs="Times New Roman"/>
          <w:spacing w:val="-3"/>
          <w:sz w:val="28"/>
          <w:szCs w:val="28"/>
        </w:rPr>
        <w:t>-п</w:t>
      </w:r>
      <w:r w:rsidRPr="00CC58B1">
        <w:rPr>
          <w:rFonts w:ascii="Times New Roman" w:hAnsi="Times New Roman" w:cs="Times New Roman"/>
          <w:spacing w:val="-3"/>
          <w:sz w:val="28"/>
          <w:szCs w:val="28"/>
        </w:rPr>
        <w:t xml:space="preserve">ландоонун аймагындагы </w:t>
      </w:r>
      <w:r>
        <w:rPr>
          <w:rFonts w:ascii="Times New Roman" w:hAnsi="Times New Roman" w:cs="Times New Roman"/>
          <w:spacing w:val="-3"/>
          <w:sz w:val="28"/>
          <w:szCs w:val="28"/>
        </w:rPr>
        <w:t>көйгөйлүү</w:t>
      </w:r>
      <w:r w:rsidRPr="00CC58B1">
        <w:rPr>
          <w:rFonts w:ascii="Times New Roman" w:hAnsi="Times New Roman" w:cs="Times New Roman"/>
          <w:spacing w:val="-3"/>
          <w:sz w:val="28"/>
          <w:szCs w:val="28"/>
        </w:rPr>
        <w:t xml:space="preserve"> </w:t>
      </w:r>
      <w:r>
        <w:rPr>
          <w:rFonts w:ascii="Times New Roman" w:hAnsi="Times New Roman" w:cs="Times New Roman"/>
          <w:spacing w:val="-3"/>
          <w:sz w:val="28"/>
          <w:szCs w:val="28"/>
        </w:rPr>
        <w:t>милдеттер</w:t>
      </w:r>
      <w:r w:rsidRPr="00CC58B1">
        <w:rPr>
          <w:rFonts w:ascii="Times New Roman" w:hAnsi="Times New Roman" w:cs="Times New Roman"/>
          <w:spacing w:val="-3"/>
          <w:sz w:val="28"/>
          <w:szCs w:val="28"/>
        </w:rPr>
        <w:t xml:space="preserve"> коюлган.</w:t>
      </w:r>
    </w:p>
    <w:p w14:paraId="34E0EB38" w14:textId="115671CF" w:rsidR="00AB21AC" w:rsidRPr="00E51C96" w:rsidRDefault="00AB21AC" w:rsidP="00CD7E63">
      <w:pPr>
        <w:widowControl w:val="0"/>
        <w:numPr>
          <w:ilvl w:val="0"/>
          <w:numId w:val="25"/>
        </w:numPr>
        <w:shd w:val="clear" w:color="auto" w:fill="FFFFFF"/>
        <w:tabs>
          <w:tab w:val="left" w:pos="999"/>
        </w:tabs>
        <w:autoSpaceDE w:val="0"/>
        <w:autoSpaceDN w:val="0"/>
        <w:adjustRightInd w:val="0"/>
        <w:spacing w:after="0" w:line="469" w:lineRule="exact"/>
        <w:ind w:left="28" w:right="14" w:firstLine="699"/>
        <w:jc w:val="both"/>
        <w:rPr>
          <w:rFonts w:ascii="Times New Roman" w:hAnsi="Times New Roman" w:cs="Times New Roman"/>
          <w:spacing w:val="-15"/>
          <w:sz w:val="28"/>
          <w:szCs w:val="28"/>
        </w:rPr>
      </w:pPr>
      <w:r w:rsidRPr="00CC58B1">
        <w:rPr>
          <w:rFonts w:ascii="Times New Roman" w:hAnsi="Times New Roman" w:cs="Times New Roman"/>
          <w:spacing w:val="-2"/>
          <w:sz w:val="28"/>
          <w:szCs w:val="28"/>
        </w:rPr>
        <w:t>АОН</w:t>
      </w:r>
      <w:r>
        <w:rPr>
          <w:rFonts w:ascii="Times New Roman" w:hAnsi="Times New Roman" w:cs="Times New Roman"/>
          <w:spacing w:val="-2"/>
          <w:sz w:val="28"/>
          <w:szCs w:val="28"/>
        </w:rPr>
        <w:t>ду</w:t>
      </w:r>
      <w:r w:rsidRPr="00CC58B1">
        <w:rPr>
          <w:rFonts w:ascii="Times New Roman" w:hAnsi="Times New Roman" w:cs="Times New Roman"/>
          <w:spacing w:val="-2"/>
          <w:sz w:val="28"/>
          <w:szCs w:val="28"/>
        </w:rPr>
        <w:t xml:space="preserve"> калыптандыруу процессиндеги окуу жана кесиптик ишмердүүлүктүн алга сүйрөөчү мотивдерин аныктоо максатында </w:t>
      </w:r>
      <w:r w:rsidR="00477AA0">
        <w:rPr>
          <w:rFonts w:ascii="Times New Roman" w:hAnsi="Times New Roman" w:cs="Times New Roman"/>
          <w:spacing w:val="-2"/>
          <w:sz w:val="28"/>
          <w:szCs w:val="28"/>
        </w:rPr>
        <w:t>“</w:t>
      </w:r>
      <w:r w:rsidR="00D50FD9">
        <w:rPr>
          <w:rFonts w:ascii="Times New Roman" w:hAnsi="Times New Roman" w:cs="Times New Roman"/>
          <w:sz w:val="28"/>
          <w:szCs w:val="28"/>
        </w:rPr>
        <w:t>Башкаруудагы маалыматтык технологиялар</w:t>
      </w:r>
      <w:r w:rsidR="00477AA0">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 курсунда </w:t>
      </w:r>
      <w:r>
        <w:rPr>
          <w:rFonts w:ascii="Times New Roman" w:hAnsi="Times New Roman" w:cs="Times New Roman"/>
          <w:spacing w:val="-3"/>
          <w:sz w:val="28"/>
          <w:szCs w:val="28"/>
        </w:rPr>
        <w:t>маалыматтык</w:t>
      </w:r>
      <w:r w:rsidRPr="00CC58B1">
        <w:rPr>
          <w:rFonts w:ascii="Times New Roman" w:hAnsi="Times New Roman" w:cs="Times New Roman"/>
          <w:spacing w:val="-3"/>
          <w:sz w:val="28"/>
          <w:szCs w:val="28"/>
        </w:rPr>
        <w:t xml:space="preserve"> </w:t>
      </w:r>
      <w:r w:rsidRPr="00CC58B1">
        <w:rPr>
          <w:rFonts w:ascii="Times New Roman" w:hAnsi="Times New Roman" w:cs="Times New Roman"/>
          <w:spacing w:val="-2"/>
          <w:sz w:val="28"/>
          <w:szCs w:val="28"/>
        </w:rPr>
        <w:t>технологияларды жана бизнес</w:t>
      </w:r>
      <w:r>
        <w:rPr>
          <w:rFonts w:ascii="Times New Roman" w:hAnsi="Times New Roman" w:cs="Times New Roman"/>
          <w:spacing w:val="-2"/>
          <w:sz w:val="28"/>
          <w:szCs w:val="28"/>
        </w:rPr>
        <w:t>-</w:t>
      </w:r>
      <w:r w:rsidRPr="00CC58B1">
        <w:rPr>
          <w:rFonts w:ascii="Times New Roman" w:hAnsi="Times New Roman" w:cs="Times New Roman"/>
          <w:spacing w:val="-2"/>
          <w:sz w:val="28"/>
          <w:szCs w:val="28"/>
        </w:rPr>
        <w:t xml:space="preserve">пландоодо </w:t>
      </w:r>
      <w:r>
        <w:rPr>
          <w:rFonts w:ascii="Times New Roman" w:hAnsi="Times New Roman" w:cs="Times New Roman"/>
          <w:spacing w:val="-3"/>
          <w:sz w:val="28"/>
          <w:szCs w:val="28"/>
        </w:rPr>
        <w:t>маалыматтык</w:t>
      </w:r>
      <w:r w:rsidRPr="00CC58B1">
        <w:rPr>
          <w:rFonts w:ascii="Times New Roman" w:hAnsi="Times New Roman" w:cs="Times New Roman"/>
          <w:spacing w:val="-3"/>
          <w:sz w:val="28"/>
          <w:szCs w:val="28"/>
        </w:rPr>
        <w:t xml:space="preserve"> </w:t>
      </w:r>
      <w:r w:rsidRPr="00CC58B1">
        <w:rPr>
          <w:rFonts w:ascii="Times New Roman" w:hAnsi="Times New Roman" w:cs="Times New Roman"/>
          <w:spacing w:val="-2"/>
          <w:sz w:val="28"/>
          <w:szCs w:val="28"/>
        </w:rPr>
        <w:t xml:space="preserve">технологияларды колдонууну окутуу жана </w:t>
      </w:r>
      <w:r w:rsidRPr="00CC58B1">
        <w:rPr>
          <w:rFonts w:ascii="Times New Roman" w:hAnsi="Times New Roman" w:cs="Times New Roman"/>
          <w:sz w:val="28"/>
          <w:szCs w:val="28"/>
        </w:rPr>
        <w:t>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 практикалык ишин жүргүзүү </w:t>
      </w:r>
      <w:r w:rsidRPr="00CC58B1">
        <w:rPr>
          <w:rFonts w:ascii="Times New Roman" w:hAnsi="Times New Roman" w:cs="Times New Roman"/>
          <w:spacing w:val="-2"/>
          <w:sz w:val="28"/>
          <w:szCs w:val="28"/>
        </w:rPr>
        <w:t>алкагында сурамжылоо үчүн анкеталар даярдалган</w:t>
      </w:r>
      <w:r w:rsidR="0023528A">
        <w:rPr>
          <w:rFonts w:ascii="Times New Roman" w:hAnsi="Times New Roman" w:cs="Times New Roman"/>
          <w:spacing w:val="-2"/>
          <w:sz w:val="28"/>
          <w:szCs w:val="28"/>
        </w:rPr>
        <w:t xml:space="preserve"> (2-тиркеме)</w:t>
      </w:r>
      <w:r w:rsidRPr="00CC58B1">
        <w:rPr>
          <w:rFonts w:ascii="Times New Roman" w:hAnsi="Times New Roman" w:cs="Times New Roman"/>
          <w:spacing w:val="-2"/>
          <w:sz w:val="28"/>
          <w:szCs w:val="28"/>
        </w:rPr>
        <w:t>.</w:t>
      </w:r>
    </w:p>
    <w:p w14:paraId="33AC9AA3" w14:textId="37E576AE" w:rsidR="00AB21AC" w:rsidRPr="00EC621C" w:rsidRDefault="00477AA0" w:rsidP="00CD7E63">
      <w:pPr>
        <w:widowControl w:val="0"/>
        <w:numPr>
          <w:ilvl w:val="0"/>
          <w:numId w:val="25"/>
        </w:numPr>
        <w:shd w:val="clear" w:color="auto" w:fill="FFFFFF"/>
        <w:tabs>
          <w:tab w:val="left" w:pos="999"/>
        </w:tabs>
        <w:autoSpaceDE w:val="0"/>
        <w:autoSpaceDN w:val="0"/>
        <w:adjustRightInd w:val="0"/>
        <w:spacing w:after="0" w:line="469" w:lineRule="exact"/>
        <w:ind w:left="28" w:firstLine="699"/>
        <w:jc w:val="both"/>
        <w:rPr>
          <w:rFonts w:ascii="Times New Roman" w:hAnsi="Times New Roman" w:cs="Times New Roman"/>
          <w:spacing w:val="-11"/>
          <w:sz w:val="28"/>
          <w:szCs w:val="28"/>
        </w:rPr>
      </w:pPr>
      <w:r>
        <w:rPr>
          <w:rFonts w:ascii="Times New Roman" w:hAnsi="Times New Roman" w:cs="Times New Roman"/>
          <w:spacing w:val="-2"/>
          <w:sz w:val="28"/>
          <w:szCs w:val="28"/>
        </w:rPr>
        <w:t>“</w:t>
      </w:r>
      <w:r w:rsidR="00D50FD9">
        <w:rPr>
          <w:rFonts w:ascii="Times New Roman" w:hAnsi="Times New Roman" w:cs="Times New Roman"/>
          <w:sz w:val="28"/>
          <w:szCs w:val="28"/>
        </w:rPr>
        <w:t>Башкаруудагы маалыматтык технологиялар</w:t>
      </w:r>
      <w:r>
        <w:rPr>
          <w:rFonts w:ascii="Times New Roman" w:hAnsi="Times New Roman" w:cs="Times New Roman"/>
          <w:sz w:val="28"/>
          <w:szCs w:val="28"/>
        </w:rPr>
        <w:t>”</w:t>
      </w:r>
      <w:r w:rsidR="00AB21AC" w:rsidRPr="00CC58B1">
        <w:rPr>
          <w:rFonts w:ascii="Times New Roman" w:hAnsi="Times New Roman" w:cs="Times New Roman"/>
          <w:sz w:val="28"/>
          <w:szCs w:val="28"/>
        </w:rPr>
        <w:t xml:space="preserve"> курсундагы студенттерди уюштуруу-башкаруу ишмердүүлүгүнө даярдоо процессиндеги өзгөчөлүктөр төмөндөгүлөр деп жыйынтык жасалды: бир нече дисциплинанын билим аймагын камтыган чөйрө катары бизнес</w:t>
      </w:r>
      <w:r w:rsidR="00AB21AC">
        <w:rPr>
          <w:rFonts w:ascii="Times New Roman" w:hAnsi="Times New Roman" w:cs="Times New Roman"/>
          <w:sz w:val="28"/>
          <w:szCs w:val="28"/>
        </w:rPr>
        <w:t>-</w:t>
      </w:r>
      <w:r w:rsidR="00AB21AC" w:rsidRPr="00CC58B1">
        <w:rPr>
          <w:rFonts w:ascii="Times New Roman" w:hAnsi="Times New Roman" w:cs="Times New Roman"/>
          <w:sz w:val="28"/>
          <w:szCs w:val="28"/>
        </w:rPr>
        <w:t>пландоо аймагынын интегратив</w:t>
      </w:r>
      <w:r w:rsidR="00AB21AC">
        <w:rPr>
          <w:rFonts w:ascii="Times New Roman" w:hAnsi="Times New Roman" w:cs="Times New Roman"/>
          <w:sz w:val="28"/>
          <w:szCs w:val="28"/>
        </w:rPr>
        <w:t>д</w:t>
      </w:r>
      <w:r w:rsidR="00AB21AC" w:rsidRPr="00CC58B1">
        <w:rPr>
          <w:rFonts w:ascii="Times New Roman" w:hAnsi="Times New Roman" w:cs="Times New Roman"/>
          <w:sz w:val="28"/>
          <w:szCs w:val="28"/>
        </w:rPr>
        <w:t>үүлүгү; калыптандыруу</w:t>
      </w:r>
      <w:r w:rsidR="00522E18">
        <w:rPr>
          <w:rFonts w:ascii="Times New Roman" w:hAnsi="Times New Roman" w:cs="Times New Roman"/>
          <w:sz w:val="28"/>
          <w:szCs w:val="28"/>
        </w:rPr>
        <w:t>чу</w:t>
      </w:r>
      <w:r w:rsidR="00AB21AC" w:rsidRPr="00CC58B1">
        <w:rPr>
          <w:rFonts w:ascii="Times New Roman" w:hAnsi="Times New Roman" w:cs="Times New Roman"/>
          <w:sz w:val="28"/>
          <w:szCs w:val="28"/>
        </w:rPr>
        <w:t xml:space="preserve"> экспериментинин учурунда студенттер ээ болгон билим</w:t>
      </w:r>
      <w:r w:rsidR="00AB21AC">
        <w:rPr>
          <w:rFonts w:ascii="Times New Roman" w:hAnsi="Times New Roman" w:cs="Times New Roman"/>
          <w:sz w:val="28"/>
          <w:szCs w:val="28"/>
        </w:rPr>
        <w:t>дин</w:t>
      </w:r>
      <w:r w:rsidR="00AB21AC" w:rsidRPr="00CC58B1">
        <w:rPr>
          <w:rFonts w:ascii="Times New Roman" w:hAnsi="Times New Roman" w:cs="Times New Roman"/>
          <w:sz w:val="28"/>
          <w:szCs w:val="28"/>
        </w:rPr>
        <w:t xml:space="preserve">, </w:t>
      </w:r>
      <w:r w:rsidR="00AB21AC">
        <w:rPr>
          <w:rFonts w:ascii="Times New Roman" w:hAnsi="Times New Roman" w:cs="Times New Roman"/>
          <w:sz w:val="28"/>
          <w:szCs w:val="28"/>
        </w:rPr>
        <w:t xml:space="preserve">билгичтиктердин </w:t>
      </w:r>
      <w:r w:rsidR="00AB21AC" w:rsidRPr="00CC58B1">
        <w:rPr>
          <w:rFonts w:ascii="Times New Roman" w:hAnsi="Times New Roman" w:cs="Times New Roman"/>
          <w:sz w:val="28"/>
          <w:szCs w:val="28"/>
        </w:rPr>
        <w:t>жана көндүмдөр</w:t>
      </w:r>
      <w:r w:rsidR="00AB21AC">
        <w:rPr>
          <w:rFonts w:ascii="Times New Roman" w:hAnsi="Times New Roman" w:cs="Times New Roman"/>
          <w:sz w:val="28"/>
          <w:szCs w:val="28"/>
        </w:rPr>
        <w:t>дүн</w:t>
      </w:r>
      <w:r w:rsidR="00AB21AC" w:rsidRPr="00CC58B1">
        <w:rPr>
          <w:rFonts w:ascii="Times New Roman" w:hAnsi="Times New Roman" w:cs="Times New Roman"/>
          <w:sz w:val="28"/>
          <w:szCs w:val="28"/>
        </w:rPr>
        <w:t xml:space="preserve"> </w:t>
      </w:r>
      <w:r w:rsidR="00AB21AC">
        <w:rPr>
          <w:rFonts w:ascii="Times New Roman" w:hAnsi="Times New Roman" w:cs="Times New Roman"/>
          <w:sz w:val="28"/>
          <w:szCs w:val="28"/>
        </w:rPr>
        <w:t>жыйындысына</w:t>
      </w:r>
      <w:r w:rsidR="00AB21AC" w:rsidRPr="00CC58B1">
        <w:rPr>
          <w:rFonts w:ascii="Times New Roman" w:hAnsi="Times New Roman" w:cs="Times New Roman"/>
          <w:sz w:val="28"/>
          <w:szCs w:val="28"/>
        </w:rPr>
        <w:t xml:space="preserve"> карата бизнес</w:t>
      </w:r>
      <w:r w:rsidR="00AB21AC">
        <w:rPr>
          <w:rFonts w:ascii="Times New Roman" w:hAnsi="Times New Roman" w:cs="Times New Roman"/>
          <w:sz w:val="28"/>
          <w:szCs w:val="28"/>
        </w:rPr>
        <w:t>-</w:t>
      </w:r>
      <w:r w:rsidR="00AB21AC" w:rsidRPr="00CC58B1">
        <w:rPr>
          <w:rFonts w:ascii="Times New Roman" w:hAnsi="Times New Roman" w:cs="Times New Roman"/>
          <w:sz w:val="28"/>
          <w:szCs w:val="28"/>
        </w:rPr>
        <w:t>пландоо процессинин алды</w:t>
      </w:r>
      <w:r w:rsidR="00AB21AC">
        <w:rPr>
          <w:rFonts w:ascii="Times New Roman" w:hAnsi="Times New Roman" w:cs="Times New Roman"/>
          <w:sz w:val="28"/>
          <w:szCs w:val="28"/>
        </w:rPr>
        <w:t>г</w:t>
      </w:r>
      <w:r w:rsidR="00AB21AC" w:rsidRPr="00CC58B1">
        <w:rPr>
          <w:rFonts w:ascii="Times New Roman" w:hAnsi="Times New Roman" w:cs="Times New Roman"/>
          <w:sz w:val="28"/>
          <w:szCs w:val="28"/>
        </w:rPr>
        <w:t xml:space="preserve">а </w:t>
      </w:r>
      <w:r w:rsidR="00AB21AC">
        <w:rPr>
          <w:rFonts w:ascii="Times New Roman" w:hAnsi="Times New Roman" w:cs="Times New Roman"/>
          <w:sz w:val="28"/>
          <w:szCs w:val="28"/>
        </w:rPr>
        <w:t>озуу</w:t>
      </w:r>
      <w:r w:rsidR="00AB21AC" w:rsidRPr="00CC58B1">
        <w:rPr>
          <w:rFonts w:ascii="Times New Roman" w:hAnsi="Times New Roman" w:cs="Times New Roman"/>
          <w:sz w:val="28"/>
          <w:szCs w:val="28"/>
        </w:rPr>
        <w:t xml:space="preserve"> мүнөзү.</w:t>
      </w:r>
    </w:p>
    <w:p w14:paraId="7FB52A24" w14:textId="13A8AEE8" w:rsidR="00AB21AC" w:rsidRPr="00CC58B1" w:rsidRDefault="00AB21AC" w:rsidP="00AB21AC">
      <w:pPr>
        <w:shd w:val="clear" w:color="auto" w:fill="FFFFFF"/>
        <w:tabs>
          <w:tab w:val="left" w:pos="1168"/>
        </w:tabs>
        <w:spacing w:after="0" w:line="469" w:lineRule="exact"/>
        <w:ind w:left="56" w:firstLine="694"/>
        <w:jc w:val="both"/>
        <w:rPr>
          <w:rFonts w:ascii="Times New Roman" w:hAnsi="Times New Roman" w:cs="Times New Roman"/>
          <w:sz w:val="28"/>
          <w:szCs w:val="28"/>
        </w:rPr>
      </w:pPr>
      <w:r w:rsidRPr="00CC58B1">
        <w:rPr>
          <w:rFonts w:ascii="Times New Roman" w:hAnsi="Times New Roman" w:cs="Times New Roman"/>
          <w:spacing w:val="-15"/>
          <w:sz w:val="28"/>
          <w:szCs w:val="28"/>
        </w:rPr>
        <w:t>5.</w:t>
      </w:r>
      <w:r w:rsidRPr="00CC58B1">
        <w:rPr>
          <w:rFonts w:ascii="Times New Roman" w:hAnsi="Times New Roman" w:cs="Times New Roman"/>
          <w:sz w:val="28"/>
          <w:szCs w:val="28"/>
        </w:rPr>
        <w:tab/>
        <w:t xml:space="preserve"> </w:t>
      </w:r>
      <w:r w:rsidR="00477AA0">
        <w:rPr>
          <w:rFonts w:ascii="Times New Roman" w:hAnsi="Times New Roman" w:cs="Times New Roman"/>
          <w:sz w:val="28"/>
          <w:szCs w:val="28"/>
        </w:rPr>
        <w:t>“</w:t>
      </w:r>
      <w:r w:rsidR="00D50FD9">
        <w:rPr>
          <w:rFonts w:ascii="Times New Roman" w:hAnsi="Times New Roman" w:cs="Times New Roman"/>
          <w:sz w:val="28"/>
          <w:szCs w:val="28"/>
        </w:rPr>
        <w:t>Башкаруудагы маалыматтык технологиялар</w:t>
      </w:r>
      <w:r w:rsidR="00477AA0">
        <w:rPr>
          <w:rFonts w:ascii="Times New Roman" w:hAnsi="Times New Roman" w:cs="Times New Roman"/>
          <w:sz w:val="28"/>
          <w:szCs w:val="28"/>
        </w:rPr>
        <w:t>”</w:t>
      </w:r>
      <w:r w:rsidRPr="00CC58B1">
        <w:rPr>
          <w:rFonts w:ascii="Times New Roman" w:hAnsi="Times New Roman" w:cs="Times New Roman"/>
          <w:sz w:val="28"/>
          <w:szCs w:val="28"/>
        </w:rPr>
        <w:t xml:space="preserve"> курсунда бизнес</w:t>
      </w:r>
      <w:r>
        <w:rPr>
          <w:rFonts w:ascii="Times New Roman" w:hAnsi="Times New Roman" w:cs="Times New Roman"/>
          <w:sz w:val="28"/>
          <w:szCs w:val="28"/>
        </w:rPr>
        <w:t>-</w:t>
      </w:r>
      <w:r w:rsidRPr="00CC58B1">
        <w:rPr>
          <w:rFonts w:ascii="Times New Roman" w:hAnsi="Times New Roman" w:cs="Times New Roman"/>
          <w:sz w:val="28"/>
          <w:szCs w:val="28"/>
        </w:rPr>
        <w:t xml:space="preserve">пландоонун </w:t>
      </w:r>
      <w:r>
        <w:rPr>
          <w:rFonts w:ascii="Times New Roman" w:hAnsi="Times New Roman" w:cs="Times New Roman"/>
          <w:sz w:val="28"/>
          <w:szCs w:val="28"/>
        </w:rPr>
        <w:t>милдеттерин</w:t>
      </w:r>
      <w:r w:rsidRPr="00CC58B1">
        <w:rPr>
          <w:rFonts w:ascii="Times New Roman" w:hAnsi="Times New Roman" w:cs="Times New Roman"/>
          <w:sz w:val="28"/>
          <w:szCs w:val="28"/>
        </w:rPr>
        <w:t xml:space="preserve"> </w:t>
      </w:r>
      <w:r>
        <w:rPr>
          <w:rFonts w:ascii="Times New Roman" w:hAnsi="Times New Roman" w:cs="Times New Roman"/>
          <w:sz w:val="28"/>
          <w:szCs w:val="28"/>
        </w:rPr>
        <w:t>аткаруу</w:t>
      </w:r>
      <w:r w:rsidRPr="00CC58B1">
        <w:rPr>
          <w:rFonts w:ascii="Times New Roman" w:hAnsi="Times New Roman" w:cs="Times New Roman"/>
          <w:sz w:val="28"/>
          <w:szCs w:val="28"/>
        </w:rPr>
        <w:t xml:space="preserve"> процессинде </w:t>
      </w:r>
      <w:r>
        <w:rPr>
          <w:rFonts w:ascii="Times New Roman" w:hAnsi="Times New Roman" w:cs="Times New Roman"/>
          <w:spacing w:val="-3"/>
          <w:sz w:val="28"/>
          <w:szCs w:val="28"/>
        </w:rPr>
        <w:t>маалыматтык</w:t>
      </w:r>
      <w:r w:rsidRPr="00CC58B1">
        <w:rPr>
          <w:rFonts w:ascii="Times New Roman" w:hAnsi="Times New Roman" w:cs="Times New Roman"/>
          <w:spacing w:val="-3"/>
          <w:sz w:val="28"/>
          <w:szCs w:val="28"/>
        </w:rPr>
        <w:t xml:space="preserve"> </w:t>
      </w:r>
      <w:r w:rsidRPr="00CC58B1">
        <w:rPr>
          <w:rFonts w:ascii="Times New Roman" w:hAnsi="Times New Roman" w:cs="Times New Roman"/>
          <w:sz w:val="28"/>
          <w:szCs w:val="28"/>
        </w:rPr>
        <w:t>технологиялар башка каражаттар менен бирдикте окутуунун комплекст</w:t>
      </w:r>
      <w:r>
        <w:rPr>
          <w:rFonts w:ascii="Times New Roman" w:hAnsi="Times New Roman" w:cs="Times New Roman"/>
          <w:sz w:val="28"/>
          <w:szCs w:val="28"/>
        </w:rPr>
        <w:t>т</w:t>
      </w:r>
      <w:r w:rsidRPr="00CC58B1">
        <w:rPr>
          <w:rFonts w:ascii="Times New Roman" w:hAnsi="Times New Roman" w:cs="Times New Roman"/>
          <w:sz w:val="28"/>
          <w:szCs w:val="28"/>
        </w:rPr>
        <w:t>үү каражатын (ОКТ) түзөт деген жыйынтык жасалды.</w:t>
      </w:r>
    </w:p>
    <w:p w14:paraId="641E997E" w14:textId="7154B13C" w:rsidR="00AB21AC" w:rsidRPr="00CC58B1" w:rsidRDefault="00AB21AC" w:rsidP="00AB21AC">
      <w:pPr>
        <w:shd w:val="clear" w:color="auto" w:fill="FFFFFF"/>
        <w:spacing w:after="0" w:line="469" w:lineRule="exact"/>
        <w:ind w:right="42" w:firstLine="704"/>
        <w:jc w:val="both"/>
        <w:rPr>
          <w:rFonts w:ascii="Times New Roman" w:hAnsi="Times New Roman" w:cs="Times New Roman"/>
          <w:sz w:val="28"/>
          <w:szCs w:val="28"/>
        </w:rPr>
      </w:pPr>
      <w:r w:rsidRPr="00CC58B1">
        <w:rPr>
          <w:rFonts w:ascii="Times New Roman" w:hAnsi="Times New Roman" w:cs="Times New Roman"/>
          <w:sz w:val="28"/>
          <w:szCs w:val="28"/>
        </w:rPr>
        <w:lastRenderedPageBreak/>
        <w:t>6. Компьютердик чөйрөдө бизнес</w:t>
      </w:r>
      <w:r>
        <w:rPr>
          <w:rFonts w:ascii="Times New Roman" w:hAnsi="Times New Roman" w:cs="Times New Roman"/>
          <w:sz w:val="28"/>
          <w:szCs w:val="28"/>
        </w:rPr>
        <w:t>-</w:t>
      </w:r>
      <w:r w:rsidRPr="00CC58B1">
        <w:rPr>
          <w:rFonts w:ascii="Times New Roman" w:hAnsi="Times New Roman" w:cs="Times New Roman"/>
          <w:sz w:val="28"/>
          <w:szCs w:val="28"/>
        </w:rPr>
        <w:t>пландоо мисалы аркылуу студенттерди уюштуруу</w:t>
      </w:r>
      <w:r>
        <w:rPr>
          <w:rFonts w:ascii="Times New Roman" w:hAnsi="Times New Roman" w:cs="Times New Roman"/>
          <w:sz w:val="28"/>
          <w:szCs w:val="28"/>
        </w:rPr>
        <w:t>-</w:t>
      </w:r>
      <w:r w:rsidRPr="00CC58B1">
        <w:rPr>
          <w:rFonts w:ascii="Times New Roman" w:hAnsi="Times New Roman" w:cs="Times New Roman"/>
          <w:sz w:val="28"/>
          <w:szCs w:val="28"/>
        </w:rPr>
        <w:t>башкаруу ишмердүүлүгүнө даярдоо боюнча ок</w:t>
      </w:r>
      <w:r>
        <w:rPr>
          <w:rFonts w:ascii="Times New Roman" w:hAnsi="Times New Roman" w:cs="Times New Roman"/>
          <w:sz w:val="28"/>
          <w:szCs w:val="28"/>
        </w:rPr>
        <w:t>уу</w:t>
      </w:r>
      <w:r w:rsidRPr="00CC58B1">
        <w:rPr>
          <w:rFonts w:ascii="Times New Roman" w:hAnsi="Times New Roman" w:cs="Times New Roman"/>
          <w:sz w:val="28"/>
          <w:szCs w:val="28"/>
        </w:rPr>
        <w:t>-</w:t>
      </w:r>
      <w:r>
        <w:rPr>
          <w:rFonts w:ascii="Times New Roman" w:hAnsi="Times New Roman" w:cs="Times New Roman"/>
          <w:sz w:val="28"/>
          <w:szCs w:val="28"/>
        </w:rPr>
        <w:t>методикалык</w:t>
      </w:r>
      <w:r w:rsidRPr="00CC58B1">
        <w:rPr>
          <w:rFonts w:ascii="Times New Roman" w:hAnsi="Times New Roman" w:cs="Times New Roman"/>
          <w:sz w:val="28"/>
          <w:szCs w:val="28"/>
        </w:rPr>
        <w:t xml:space="preserve"> комплекс</w:t>
      </w:r>
      <w:r>
        <w:rPr>
          <w:rFonts w:ascii="Times New Roman" w:hAnsi="Times New Roman" w:cs="Times New Roman"/>
          <w:sz w:val="28"/>
          <w:szCs w:val="28"/>
        </w:rPr>
        <w:t>и</w:t>
      </w:r>
      <w:r w:rsidRPr="00CC58B1">
        <w:rPr>
          <w:rFonts w:ascii="Times New Roman" w:hAnsi="Times New Roman" w:cs="Times New Roman"/>
          <w:sz w:val="28"/>
          <w:szCs w:val="28"/>
        </w:rPr>
        <w:t xml:space="preserve"> иштелип чыкты</w:t>
      </w:r>
      <w:r w:rsidR="0023528A">
        <w:rPr>
          <w:rFonts w:ascii="Times New Roman" w:hAnsi="Times New Roman" w:cs="Times New Roman"/>
          <w:sz w:val="28"/>
          <w:szCs w:val="28"/>
        </w:rPr>
        <w:t xml:space="preserve"> </w:t>
      </w:r>
      <w:r w:rsidR="0023528A" w:rsidRPr="0023528A">
        <w:rPr>
          <w:rFonts w:ascii="Times New Roman" w:hAnsi="Times New Roman" w:cs="Times New Roman"/>
          <w:sz w:val="28"/>
          <w:szCs w:val="28"/>
        </w:rPr>
        <w:t>[</w:t>
      </w:r>
      <w:r w:rsidR="0023528A">
        <w:rPr>
          <w:rFonts w:ascii="Times New Roman" w:hAnsi="Times New Roman" w:cs="Times New Roman"/>
          <w:sz w:val="28"/>
          <w:szCs w:val="28"/>
        </w:rPr>
        <w:t>117</w:t>
      </w:r>
      <w:r w:rsidR="0023528A" w:rsidRPr="0023528A">
        <w:rPr>
          <w:rFonts w:ascii="Times New Roman" w:hAnsi="Times New Roman" w:cs="Times New Roman"/>
          <w:sz w:val="28"/>
          <w:szCs w:val="28"/>
        </w:rPr>
        <w:t>]</w:t>
      </w:r>
      <w:r w:rsidRPr="00CC58B1">
        <w:rPr>
          <w:rFonts w:ascii="Times New Roman" w:hAnsi="Times New Roman" w:cs="Times New Roman"/>
          <w:sz w:val="28"/>
          <w:szCs w:val="28"/>
        </w:rPr>
        <w:t xml:space="preserve">, ал төмөндөгүлөрдү камтып турат: </w:t>
      </w:r>
    </w:p>
    <w:p w14:paraId="04F35EB4" w14:textId="77777777" w:rsidR="00AB21AC" w:rsidRPr="00CC58B1" w:rsidRDefault="00AB21AC" w:rsidP="00CD7E63">
      <w:pPr>
        <w:pStyle w:val="a6"/>
        <w:numPr>
          <w:ilvl w:val="0"/>
          <w:numId w:val="26"/>
        </w:numPr>
        <w:shd w:val="clear" w:color="auto" w:fill="FFFFFF"/>
        <w:spacing w:before="9" w:line="469" w:lineRule="exact"/>
        <w:ind w:left="0" w:right="42" w:firstLine="1215"/>
        <w:jc w:val="both"/>
        <w:rPr>
          <w:sz w:val="28"/>
          <w:szCs w:val="28"/>
        </w:rPr>
      </w:pPr>
      <w:r w:rsidRPr="00CC58B1">
        <w:rPr>
          <w:sz w:val="28"/>
          <w:szCs w:val="28"/>
          <w:lang w:val="en-US"/>
        </w:rPr>
        <w:t>Windows</w:t>
      </w:r>
      <w:r w:rsidRPr="00CC58B1">
        <w:rPr>
          <w:sz w:val="28"/>
          <w:szCs w:val="28"/>
        </w:rPr>
        <w:t xml:space="preserve"> компьютердик чөйрөсүндө иштөө үчүн </w:t>
      </w:r>
      <w:r>
        <w:rPr>
          <w:sz w:val="28"/>
          <w:szCs w:val="28"/>
        </w:rPr>
        <w:t>методикалык</w:t>
      </w:r>
      <w:r w:rsidRPr="00CC58B1">
        <w:rPr>
          <w:sz w:val="28"/>
          <w:szCs w:val="28"/>
        </w:rPr>
        <w:t xml:space="preserve"> көрсөтмөлөр жана практикалык иштер;</w:t>
      </w:r>
    </w:p>
    <w:p w14:paraId="0784D066" w14:textId="77777777" w:rsidR="00AB21AC" w:rsidRPr="00CC58B1" w:rsidRDefault="00AB21AC" w:rsidP="00CD7E63">
      <w:pPr>
        <w:pStyle w:val="a6"/>
        <w:numPr>
          <w:ilvl w:val="0"/>
          <w:numId w:val="26"/>
        </w:numPr>
        <w:shd w:val="clear" w:color="auto" w:fill="FFFFFF"/>
        <w:spacing w:before="9" w:line="469" w:lineRule="exact"/>
        <w:ind w:left="0" w:right="42" w:firstLine="1215"/>
        <w:jc w:val="both"/>
        <w:rPr>
          <w:sz w:val="28"/>
          <w:szCs w:val="28"/>
        </w:rPr>
      </w:pPr>
      <w:r w:rsidRPr="00CC58B1">
        <w:rPr>
          <w:sz w:val="28"/>
          <w:szCs w:val="28"/>
          <w:lang w:val="en-US"/>
        </w:rPr>
        <w:t>Microsoft</w:t>
      </w:r>
      <w:r w:rsidRPr="00CC58B1">
        <w:rPr>
          <w:sz w:val="28"/>
          <w:szCs w:val="28"/>
        </w:rPr>
        <w:t xml:space="preserve"> </w:t>
      </w:r>
      <w:r w:rsidRPr="00CC58B1">
        <w:rPr>
          <w:sz w:val="28"/>
          <w:szCs w:val="28"/>
          <w:lang w:val="en-US"/>
        </w:rPr>
        <w:t>Office</w:t>
      </w:r>
      <w:r w:rsidRPr="00CC58B1">
        <w:rPr>
          <w:sz w:val="28"/>
          <w:szCs w:val="28"/>
        </w:rPr>
        <w:t xml:space="preserve"> тиркемелеринде иштөөгө арналган практикалык иштерге окуу</w:t>
      </w:r>
      <w:r>
        <w:rPr>
          <w:sz w:val="28"/>
          <w:szCs w:val="28"/>
        </w:rPr>
        <w:t>-</w:t>
      </w:r>
      <w:r w:rsidRPr="00CC58B1">
        <w:rPr>
          <w:sz w:val="28"/>
          <w:szCs w:val="28"/>
        </w:rPr>
        <w:t>методикалык көрсөтмөлөр;</w:t>
      </w:r>
    </w:p>
    <w:p w14:paraId="0D3B8497" w14:textId="77777777" w:rsidR="00AB21AC" w:rsidRPr="00CC58B1" w:rsidRDefault="00AB21AC" w:rsidP="00CD7E63">
      <w:pPr>
        <w:pStyle w:val="a6"/>
        <w:numPr>
          <w:ilvl w:val="0"/>
          <w:numId w:val="26"/>
        </w:numPr>
        <w:shd w:val="clear" w:color="auto" w:fill="FFFFFF"/>
        <w:spacing w:before="9" w:line="469" w:lineRule="exact"/>
        <w:ind w:left="0" w:right="42" w:firstLine="1215"/>
        <w:jc w:val="both"/>
        <w:rPr>
          <w:sz w:val="28"/>
          <w:szCs w:val="28"/>
        </w:rPr>
      </w:pPr>
      <w:r w:rsidRPr="00CC58B1">
        <w:rPr>
          <w:sz w:val="28"/>
          <w:szCs w:val="28"/>
        </w:rPr>
        <w:t>Бизнес</w:t>
      </w:r>
      <w:r>
        <w:rPr>
          <w:sz w:val="28"/>
          <w:szCs w:val="28"/>
        </w:rPr>
        <w:t>-</w:t>
      </w:r>
      <w:r w:rsidRPr="00CC58B1">
        <w:rPr>
          <w:sz w:val="28"/>
          <w:szCs w:val="28"/>
        </w:rPr>
        <w:t>планды компьютердик каражаттар аркылуу даярдоодогу практикалык иштерге окуу</w:t>
      </w:r>
      <w:r>
        <w:rPr>
          <w:sz w:val="28"/>
          <w:szCs w:val="28"/>
        </w:rPr>
        <w:t>-</w:t>
      </w:r>
      <w:r w:rsidRPr="00CC58B1">
        <w:rPr>
          <w:sz w:val="28"/>
          <w:szCs w:val="28"/>
        </w:rPr>
        <w:t>методикалык көрсөтмөлөр;</w:t>
      </w:r>
    </w:p>
    <w:p w14:paraId="3F5A5CC9" w14:textId="542358AD" w:rsidR="00AB21AC" w:rsidRPr="00CC58B1" w:rsidRDefault="00477AA0" w:rsidP="00CD7E63">
      <w:pPr>
        <w:pStyle w:val="a6"/>
        <w:numPr>
          <w:ilvl w:val="0"/>
          <w:numId w:val="26"/>
        </w:numPr>
        <w:shd w:val="clear" w:color="auto" w:fill="FFFFFF"/>
        <w:spacing w:before="9" w:line="469" w:lineRule="exact"/>
        <w:ind w:left="0" w:right="42" w:firstLine="1215"/>
        <w:jc w:val="both"/>
        <w:rPr>
          <w:sz w:val="28"/>
          <w:szCs w:val="28"/>
        </w:rPr>
      </w:pPr>
      <w:r>
        <w:rPr>
          <w:sz w:val="28"/>
          <w:szCs w:val="28"/>
        </w:rPr>
        <w:t>“</w:t>
      </w:r>
      <w:r w:rsidR="00D50FD9">
        <w:rPr>
          <w:sz w:val="28"/>
          <w:szCs w:val="28"/>
        </w:rPr>
        <w:t>Башкаруудагы маалыматтык технологиялар</w:t>
      </w:r>
      <w:r>
        <w:rPr>
          <w:sz w:val="28"/>
          <w:szCs w:val="28"/>
        </w:rPr>
        <w:t>”</w:t>
      </w:r>
      <w:r w:rsidR="00AB21AC" w:rsidRPr="00CC58B1">
        <w:rPr>
          <w:sz w:val="28"/>
          <w:szCs w:val="28"/>
        </w:rPr>
        <w:t xml:space="preserve"> курсунда бизнес</w:t>
      </w:r>
      <w:r w:rsidR="00AB21AC">
        <w:rPr>
          <w:sz w:val="28"/>
          <w:szCs w:val="28"/>
        </w:rPr>
        <w:t>-</w:t>
      </w:r>
      <w:r w:rsidR="00AB21AC" w:rsidRPr="00CC58B1">
        <w:rPr>
          <w:sz w:val="28"/>
          <w:szCs w:val="28"/>
        </w:rPr>
        <w:t xml:space="preserve">планды даярдоо – конкреттүү маселесине багытталган кесиптик ишмердүүлүктө </w:t>
      </w:r>
      <w:r w:rsidR="00AB21AC">
        <w:rPr>
          <w:spacing w:val="-3"/>
          <w:sz w:val="28"/>
          <w:szCs w:val="28"/>
        </w:rPr>
        <w:t>маалыматтык</w:t>
      </w:r>
      <w:r w:rsidR="00AB21AC" w:rsidRPr="00CC58B1">
        <w:rPr>
          <w:spacing w:val="-3"/>
          <w:sz w:val="28"/>
          <w:szCs w:val="28"/>
        </w:rPr>
        <w:t xml:space="preserve"> </w:t>
      </w:r>
      <w:r w:rsidR="00AB21AC" w:rsidRPr="00CC58B1">
        <w:rPr>
          <w:sz w:val="28"/>
          <w:szCs w:val="28"/>
        </w:rPr>
        <w:t xml:space="preserve">технологияларды колдонууну үйрөтүүчү каражаттардын, </w:t>
      </w:r>
      <w:r w:rsidR="00AB21AC">
        <w:rPr>
          <w:sz w:val="28"/>
          <w:szCs w:val="28"/>
        </w:rPr>
        <w:t>формалардын</w:t>
      </w:r>
      <w:r w:rsidR="00AB21AC" w:rsidRPr="00CC58B1">
        <w:rPr>
          <w:sz w:val="28"/>
          <w:szCs w:val="28"/>
        </w:rPr>
        <w:t xml:space="preserve"> жана </w:t>
      </w:r>
      <w:r w:rsidR="00AB21AC">
        <w:rPr>
          <w:sz w:val="28"/>
          <w:szCs w:val="28"/>
        </w:rPr>
        <w:t>методдордун</w:t>
      </w:r>
      <w:r w:rsidR="00AB21AC" w:rsidRPr="00CC58B1">
        <w:rPr>
          <w:sz w:val="28"/>
          <w:szCs w:val="28"/>
        </w:rPr>
        <w:t xml:space="preserve"> жыйындысы</w:t>
      </w:r>
      <w:r w:rsidR="005575F6">
        <w:rPr>
          <w:sz w:val="28"/>
          <w:szCs w:val="28"/>
        </w:rPr>
        <w:t xml:space="preserve"> </w:t>
      </w:r>
      <w:r w:rsidR="005575F6" w:rsidRPr="005575F6">
        <w:rPr>
          <w:sz w:val="28"/>
          <w:szCs w:val="28"/>
        </w:rPr>
        <w:t>[151]</w:t>
      </w:r>
      <w:r w:rsidR="00AB21AC" w:rsidRPr="00CC58B1">
        <w:rPr>
          <w:sz w:val="28"/>
          <w:szCs w:val="28"/>
        </w:rPr>
        <w:t>.</w:t>
      </w:r>
    </w:p>
    <w:p w14:paraId="08A67340" w14:textId="77777777" w:rsidR="00AB21AC" w:rsidRDefault="00AB21AC" w:rsidP="00AB21AC"/>
    <w:p w14:paraId="74A004C3" w14:textId="77777777" w:rsidR="00AB21AC" w:rsidRDefault="00AB21AC">
      <w:r>
        <w:br w:type="page"/>
      </w:r>
    </w:p>
    <w:p w14:paraId="39E3949E" w14:textId="77777777" w:rsidR="0004673C" w:rsidRDefault="0004673C" w:rsidP="0004673C">
      <w:pPr>
        <w:widowControl w:val="0"/>
        <w:shd w:val="clear" w:color="auto" w:fill="FFFFFF"/>
        <w:autoSpaceDE w:val="0"/>
        <w:autoSpaceDN w:val="0"/>
        <w:adjustRightInd w:val="0"/>
        <w:spacing w:after="0" w:line="240" w:lineRule="auto"/>
        <w:ind w:right="-1" w:firstLine="567"/>
        <w:rPr>
          <w:rFonts w:ascii="Times New Roman" w:eastAsia="Times New Roman" w:hAnsi="Times New Roman" w:cs="Times New Roman"/>
          <w:b/>
          <w:bCs/>
          <w:sz w:val="28"/>
          <w:szCs w:val="28"/>
          <w:lang w:eastAsia="ru-RU"/>
        </w:rPr>
      </w:pPr>
      <w:r w:rsidRPr="00211A46">
        <w:rPr>
          <w:rFonts w:ascii="Times New Roman" w:eastAsia="Times New Roman" w:hAnsi="Times New Roman" w:cs="Times New Roman"/>
          <w:b/>
          <w:bCs/>
          <w:sz w:val="30"/>
          <w:szCs w:val="30"/>
          <w:lang w:eastAsia="ru-RU"/>
        </w:rPr>
        <w:lastRenderedPageBreak/>
        <w:t>3 –</w:t>
      </w:r>
      <w:r>
        <w:rPr>
          <w:rFonts w:ascii="Times New Roman" w:eastAsia="Times New Roman" w:hAnsi="Times New Roman" w:cs="Times New Roman"/>
          <w:b/>
          <w:bCs/>
          <w:sz w:val="30"/>
          <w:szCs w:val="30"/>
          <w:lang w:eastAsia="ru-RU"/>
        </w:rPr>
        <w:t xml:space="preserve"> </w:t>
      </w:r>
      <w:r w:rsidRPr="00211A46">
        <w:rPr>
          <w:rFonts w:ascii="Times New Roman" w:eastAsia="Times New Roman" w:hAnsi="Times New Roman" w:cs="Times New Roman"/>
          <w:b/>
          <w:bCs/>
          <w:sz w:val="30"/>
          <w:szCs w:val="30"/>
          <w:lang w:eastAsia="ru-RU"/>
        </w:rPr>
        <w:t xml:space="preserve">ГЛАВА. </w:t>
      </w:r>
      <w:r>
        <w:rPr>
          <w:rFonts w:ascii="Times New Roman" w:eastAsia="Times New Roman" w:hAnsi="Times New Roman" w:cs="Times New Roman"/>
          <w:b/>
          <w:bCs/>
          <w:sz w:val="28"/>
          <w:szCs w:val="28"/>
          <w:lang w:eastAsia="ru-RU"/>
        </w:rPr>
        <w:t>ПЕДАГОГИКАЛЫК ЭКСПЕРИМЕНТ ЖАНА АНЫН ЖЫЙЫНТЫКТАРЫ</w:t>
      </w:r>
    </w:p>
    <w:p w14:paraId="6AC93AE7" w14:textId="77777777" w:rsidR="0004673C" w:rsidRDefault="0004673C" w:rsidP="0004673C">
      <w:pPr>
        <w:widowControl w:val="0"/>
        <w:shd w:val="clear" w:color="auto" w:fill="FFFFFF"/>
        <w:autoSpaceDE w:val="0"/>
        <w:autoSpaceDN w:val="0"/>
        <w:adjustRightInd w:val="0"/>
        <w:spacing w:after="0" w:line="240" w:lineRule="auto"/>
        <w:ind w:right="-1" w:firstLine="567"/>
        <w:rPr>
          <w:rFonts w:ascii="Times New Roman" w:hAnsi="Times New Roman" w:cs="Times New Roman"/>
          <w:b/>
          <w:bCs/>
          <w:sz w:val="28"/>
          <w:szCs w:val="28"/>
        </w:rPr>
      </w:pPr>
    </w:p>
    <w:p w14:paraId="44E59106" w14:textId="77777777" w:rsidR="0004673C" w:rsidRPr="00B45252" w:rsidRDefault="0004673C" w:rsidP="0004673C">
      <w:pPr>
        <w:shd w:val="clear" w:color="auto" w:fill="FFFFFF"/>
        <w:spacing w:after="0" w:line="474" w:lineRule="exact"/>
        <w:rPr>
          <w:rFonts w:ascii="Times New Roman" w:hAnsi="Times New Roman" w:cs="Times New Roman"/>
          <w:b/>
          <w:bCs/>
          <w:sz w:val="28"/>
          <w:szCs w:val="28"/>
        </w:rPr>
      </w:pPr>
      <w:r w:rsidRPr="00B45252">
        <w:rPr>
          <w:rFonts w:ascii="Times New Roman" w:hAnsi="Times New Roman" w:cs="Times New Roman"/>
          <w:b/>
          <w:bCs/>
          <w:sz w:val="28"/>
          <w:szCs w:val="28"/>
        </w:rPr>
        <w:t xml:space="preserve">3. </w:t>
      </w:r>
      <w:r>
        <w:rPr>
          <w:rFonts w:ascii="Times New Roman" w:hAnsi="Times New Roman" w:cs="Times New Roman"/>
          <w:b/>
          <w:bCs/>
          <w:sz w:val="28"/>
          <w:szCs w:val="28"/>
        </w:rPr>
        <w:t xml:space="preserve">1. </w:t>
      </w:r>
      <w:r w:rsidRPr="00B45252">
        <w:rPr>
          <w:rFonts w:ascii="Times New Roman" w:hAnsi="Times New Roman" w:cs="Times New Roman"/>
          <w:b/>
          <w:bCs/>
          <w:sz w:val="28"/>
          <w:szCs w:val="28"/>
        </w:rPr>
        <w:t>Компьютердик чөйрөдө бизнес</w:t>
      </w:r>
      <w:r>
        <w:rPr>
          <w:rFonts w:ascii="Times New Roman" w:hAnsi="Times New Roman" w:cs="Times New Roman"/>
          <w:b/>
          <w:bCs/>
          <w:sz w:val="28"/>
          <w:szCs w:val="28"/>
        </w:rPr>
        <w:t>-</w:t>
      </w:r>
      <w:r w:rsidRPr="00B45252">
        <w:rPr>
          <w:rFonts w:ascii="Times New Roman" w:hAnsi="Times New Roman" w:cs="Times New Roman"/>
          <w:b/>
          <w:bCs/>
          <w:sz w:val="28"/>
          <w:szCs w:val="28"/>
        </w:rPr>
        <w:t xml:space="preserve">пландоонун маселелерин </w:t>
      </w:r>
      <w:r>
        <w:rPr>
          <w:rFonts w:ascii="Times New Roman" w:hAnsi="Times New Roman" w:cs="Times New Roman"/>
          <w:b/>
          <w:bCs/>
          <w:sz w:val="28"/>
          <w:szCs w:val="28"/>
        </w:rPr>
        <w:t>чыгаруу</w:t>
      </w:r>
      <w:r w:rsidRPr="00B45252">
        <w:rPr>
          <w:rFonts w:ascii="Times New Roman" w:hAnsi="Times New Roman" w:cs="Times New Roman"/>
          <w:b/>
          <w:bCs/>
          <w:sz w:val="28"/>
          <w:szCs w:val="28"/>
        </w:rPr>
        <w:t xml:space="preserve"> процессиндеги калыптандыруу</w:t>
      </w:r>
      <w:r>
        <w:rPr>
          <w:rFonts w:ascii="Times New Roman" w:hAnsi="Times New Roman" w:cs="Times New Roman"/>
          <w:b/>
          <w:bCs/>
          <w:sz w:val="28"/>
          <w:szCs w:val="28"/>
        </w:rPr>
        <w:t>чу</w:t>
      </w:r>
      <w:r w:rsidRPr="00B45252">
        <w:rPr>
          <w:rFonts w:ascii="Times New Roman" w:hAnsi="Times New Roman" w:cs="Times New Roman"/>
          <w:b/>
          <w:bCs/>
          <w:sz w:val="28"/>
          <w:szCs w:val="28"/>
        </w:rPr>
        <w:t xml:space="preserve"> эк</w:t>
      </w:r>
      <w:r>
        <w:rPr>
          <w:rFonts w:ascii="Times New Roman" w:hAnsi="Times New Roman" w:cs="Times New Roman"/>
          <w:b/>
          <w:bCs/>
          <w:sz w:val="28"/>
          <w:szCs w:val="28"/>
          <w:lang w:val="en-US"/>
        </w:rPr>
        <w:t>c</w:t>
      </w:r>
      <w:r w:rsidRPr="00B45252">
        <w:rPr>
          <w:rFonts w:ascii="Times New Roman" w:hAnsi="Times New Roman" w:cs="Times New Roman"/>
          <w:b/>
          <w:bCs/>
          <w:sz w:val="28"/>
          <w:szCs w:val="28"/>
        </w:rPr>
        <w:t>периментинин баскычтары</w:t>
      </w:r>
    </w:p>
    <w:p w14:paraId="35F97C9B" w14:textId="77777777" w:rsidR="0004673C" w:rsidRDefault="0004673C" w:rsidP="0004673C">
      <w:pPr>
        <w:shd w:val="clear" w:color="auto" w:fill="FFFFFF"/>
        <w:spacing w:after="0" w:line="360" w:lineRule="auto"/>
        <w:ind w:left="19" w:right="9" w:firstLine="685"/>
        <w:jc w:val="both"/>
        <w:rPr>
          <w:rFonts w:ascii="Times New Roman" w:hAnsi="Times New Roman" w:cs="Times New Roman"/>
          <w:sz w:val="28"/>
          <w:szCs w:val="28"/>
        </w:rPr>
      </w:pPr>
    </w:p>
    <w:p w14:paraId="3F2E0F97" w14:textId="70A17A97" w:rsidR="0004673C" w:rsidRPr="00B45252" w:rsidRDefault="0004673C" w:rsidP="0004673C">
      <w:pPr>
        <w:shd w:val="clear" w:color="auto" w:fill="FFFFFF"/>
        <w:spacing w:after="0" w:line="360" w:lineRule="auto"/>
        <w:ind w:left="19" w:right="9" w:firstLine="685"/>
        <w:jc w:val="both"/>
        <w:rPr>
          <w:rFonts w:ascii="Times New Roman" w:hAnsi="Times New Roman" w:cs="Times New Roman"/>
          <w:sz w:val="28"/>
          <w:szCs w:val="28"/>
        </w:rPr>
      </w:pPr>
      <w:bookmarkStart w:id="57" w:name="_Hlk157034367"/>
      <w:r w:rsidRPr="00B45252">
        <w:rPr>
          <w:rFonts w:ascii="Times New Roman" w:hAnsi="Times New Roman" w:cs="Times New Roman"/>
          <w:sz w:val="28"/>
          <w:szCs w:val="28"/>
        </w:rPr>
        <w:t>АОН</w:t>
      </w:r>
      <w:r>
        <w:rPr>
          <w:rFonts w:ascii="Times New Roman" w:hAnsi="Times New Roman" w:cs="Times New Roman"/>
          <w:sz w:val="28"/>
          <w:szCs w:val="28"/>
        </w:rPr>
        <w:t>ду</w:t>
      </w:r>
      <w:r w:rsidRPr="00B45252">
        <w:rPr>
          <w:rFonts w:ascii="Times New Roman" w:hAnsi="Times New Roman" w:cs="Times New Roman"/>
          <w:sz w:val="28"/>
          <w:szCs w:val="28"/>
        </w:rPr>
        <w:t xml:space="preserve"> калыптандыруу процесси педагогикалык эскперименттин алкагында ишке ашат. </w:t>
      </w:r>
      <w:bookmarkEnd w:id="57"/>
      <w:r w:rsidR="002B2736" w:rsidRPr="00C6384C">
        <w:rPr>
          <w:rFonts w:ascii="Times New Roman" w:hAnsi="Times New Roman" w:cs="Times New Roman"/>
          <w:sz w:val="28"/>
          <w:szCs w:val="28"/>
        </w:rPr>
        <w:t>Педагогикалык эксперимент – бул көзөмөлдө болгон, башкарылуучу, атайын уюштурулган же адам баласы тарабынан өзгөртүлбөгөн шарттарда коюлган илимий божомолду изилдөө ишмердүүлүгү, педагогикалык ишмердүүлүктүн жүрүшүнө, натыйжаларына жана келечегине таасир этүүчү параметрлерди өзүнө камтыган жаңы билим, «бул себептен - мындай тыянак» байланыштарын окуп-үйрөнүү боюнча изилдөө ишмердүүлүгү; изилдөөчүнүн педагогикалык иш-чарага карата болгон активдүү таасири; педагогикалык таасирдин жана өз ара аракеттенишүүнүн жыйынтыктарын, айтылган жоопту өлчөө; педагогикалык иш-чаралардын жана процесстердин жаңыланып бир нече ирет кайталануусу [65].</w:t>
      </w:r>
      <w:r w:rsidR="002B2736">
        <w:rPr>
          <w:rFonts w:ascii="Times New Roman" w:hAnsi="Times New Roman" w:cs="Times New Roman"/>
          <w:sz w:val="28"/>
          <w:szCs w:val="28"/>
        </w:rPr>
        <w:t xml:space="preserve"> </w:t>
      </w:r>
      <w:r w:rsidRPr="00B45252">
        <w:rPr>
          <w:rFonts w:ascii="Times New Roman" w:hAnsi="Times New Roman" w:cs="Times New Roman"/>
          <w:sz w:val="28"/>
          <w:szCs w:val="28"/>
        </w:rPr>
        <w:t>Көзөмөлдө болгон жана эсепке алынган шарттарда педагогикалык кубулушту изилдөөнү байкоо мүмкүнчүлүгүн берүүчү билим берүүдөгү жана тарбиялоодогу илимий жактан коюлган тажрыйбаны педагогикалык эксперимент деп түшүнүү менен педагогикалык эксперименттин аныктамасынын кыскача формасын И.А. Канарская берген [</w:t>
      </w:r>
      <w:r>
        <w:rPr>
          <w:rFonts w:ascii="Times New Roman" w:hAnsi="Times New Roman" w:cs="Times New Roman"/>
          <w:sz w:val="28"/>
          <w:szCs w:val="28"/>
        </w:rPr>
        <w:t>6</w:t>
      </w:r>
      <w:r w:rsidRPr="00B45252">
        <w:rPr>
          <w:rFonts w:ascii="Times New Roman" w:hAnsi="Times New Roman" w:cs="Times New Roman"/>
          <w:sz w:val="28"/>
          <w:szCs w:val="28"/>
        </w:rPr>
        <w:t xml:space="preserve">5]. </w:t>
      </w:r>
    </w:p>
    <w:p w14:paraId="6518E00E" w14:textId="77777777" w:rsidR="0004673C" w:rsidRPr="005D3406" w:rsidRDefault="0004673C" w:rsidP="0004673C">
      <w:pPr>
        <w:pStyle w:val="a4"/>
        <w:spacing w:before="4" w:line="360" w:lineRule="auto"/>
        <w:ind w:left="0" w:right="38" w:firstLine="709"/>
        <w:rPr>
          <w:sz w:val="28"/>
          <w:szCs w:val="28"/>
        </w:rPr>
      </w:pPr>
      <w:r w:rsidRPr="00B45252">
        <w:rPr>
          <w:sz w:val="28"/>
          <w:szCs w:val="28"/>
        </w:rPr>
        <w:t>Э.</w:t>
      </w:r>
      <w:r>
        <w:rPr>
          <w:sz w:val="28"/>
          <w:szCs w:val="28"/>
        </w:rPr>
        <w:t xml:space="preserve">М. </w:t>
      </w:r>
      <w:r w:rsidRPr="00B45252">
        <w:rPr>
          <w:sz w:val="28"/>
          <w:szCs w:val="28"/>
        </w:rPr>
        <w:t xml:space="preserve">Мамбетакунов жана Т.М. Сияевдин </w:t>
      </w:r>
      <w:r>
        <w:rPr>
          <w:sz w:val="28"/>
          <w:szCs w:val="28"/>
        </w:rPr>
        <w:t>“</w:t>
      </w:r>
      <w:r w:rsidRPr="00B45252">
        <w:rPr>
          <w:sz w:val="28"/>
          <w:szCs w:val="28"/>
        </w:rPr>
        <w:t>Педагогиканын негиздери</w:t>
      </w:r>
      <w:r>
        <w:rPr>
          <w:sz w:val="28"/>
          <w:szCs w:val="28"/>
        </w:rPr>
        <w:t>”</w:t>
      </w:r>
      <w:r w:rsidRPr="00B45252">
        <w:rPr>
          <w:sz w:val="28"/>
          <w:szCs w:val="28"/>
        </w:rPr>
        <w:t xml:space="preserve"> китебинде</w:t>
      </w:r>
      <w:r>
        <w:rPr>
          <w:sz w:val="28"/>
          <w:szCs w:val="28"/>
        </w:rPr>
        <w:t xml:space="preserve"> да эксперимент</w:t>
      </w:r>
      <w:r w:rsidRPr="00B45252">
        <w:rPr>
          <w:sz w:val="28"/>
          <w:szCs w:val="28"/>
        </w:rPr>
        <w:t xml:space="preserve"> </w:t>
      </w:r>
      <w:bookmarkStart w:id="58" w:name="_Hlk169377074"/>
      <w:r>
        <w:rPr>
          <w:sz w:val="28"/>
          <w:szCs w:val="28"/>
        </w:rPr>
        <w:t xml:space="preserve">түшүнүгүнө кеӊири аныктама берилген. Башка адабияттарда жолуккан </w:t>
      </w:r>
      <w:r w:rsidRPr="005D3406">
        <w:rPr>
          <w:sz w:val="28"/>
          <w:szCs w:val="28"/>
        </w:rPr>
        <w:t xml:space="preserve">«Эксперимент» түшүнүгүнүн бир нече чечмелөөсүнө </w:t>
      </w:r>
      <w:r>
        <w:rPr>
          <w:sz w:val="28"/>
          <w:szCs w:val="28"/>
        </w:rPr>
        <w:t xml:space="preserve">да </w:t>
      </w:r>
      <w:r w:rsidRPr="005D3406">
        <w:rPr>
          <w:sz w:val="28"/>
          <w:szCs w:val="28"/>
        </w:rPr>
        <w:t xml:space="preserve">токтоло кетели. </w:t>
      </w:r>
    </w:p>
    <w:p w14:paraId="1785EA97"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Айрым энциклопедияларда эксперимент «бир системанын ичинде жүргүзүлгөн байкоолор; айрым бир абалдардан көз каранды болгон процесстерди изилдөөдө аларды системадан тышкары кароо, өзгөртүү жана айкалыштыруу» катары аныкталат. Ушундай аракеттерден кийин баамдоо жүргүзүү мүмкүнчүлүгү түзүлөт, ошонун негизинде байкалган кубулуштагы мыйзам ченемдүүлүктөр жөнүндөгү билим калыптанат. Байкоо, шарттар, </w:t>
      </w:r>
      <w:r w:rsidRPr="00C6384C">
        <w:rPr>
          <w:sz w:val="28"/>
          <w:szCs w:val="28"/>
        </w:rPr>
        <w:lastRenderedPageBreak/>
        <w:t>мыйзам ченемдүүлүктөр тууралуу билим эксперименттин аныктамасын түзүүчүлөр болуп калышат.</w:t>
      </w:r>
    </w:p>
    <w:p w14:paraId="09A24F89" w14:textId="77777777" w:rsidR="0004673C" w:rsidRPr="005D3406" w:rsidRDefault="0004673C" w:rsidP="0004673C">
      <w:pPr>
        <w:pStyle w:val="a4"/>
        <w:spacing w:before="4" w:line="360" w:lineRule="auto"/>
        <w:ind w:left="0" w:right="38" w:firstLine="709"/>
        <w:rPr>
          <w:sz w:val="28"/>
          <w:szCs w:val="28"/>
        </w:rPr>
      </w:pPr>
      <w:r w:rsidRPr="005D3406">
        <w:rPr>
          <w:sz w:val="28"/>
          <w:szCs w:val="28"/>
        </w:rPr>
        <w:t>Гипотезаны текшерүү, теориянын айрым тыянактарын тактоо (тыянактарды эмпирикалык жактан текшерүү), фактыларды орнотуу жана тактоо үчүн эксперимент кызмат кылат.</w:t>
      </w:r>
    </w:p>
    <w:p w14:paraId="32D1EB2D" w14:textId="77777777" w:rsidR="0004673C" w:rsidRPr="005D3406" w:rsidRDefault="0004673C" w:rsidP="0004673C">
      <w:pPr>
        <w:pStyle w:val="a4"/>
        <w:spacing w:before="4" w:line="360" w:lineRule="auto"/>
        <w:ind w:left="0" w:right="38" w:firstLine="709"/>
        <w:rPr>
          <w:sz w:val="28"/>
          <w:szCs w:val="28"/>
        </w:rPr>
      </w:pPr>
      <w:r w:rsidRPr="005D3406">
        <w:rPr>
          <w:sz w:val="28"/>
          <w:szCs w:val="28"/>
        </w:rPr>
        <w:t>Эксперимент (латын тилинен которгондо «аракет жасап көрүү», «тажрыйба» деп которулат) – бул илимий негизге ээ тажрыйба.</w:t>
      </w:r>
    </w:p>
    <w:p w14:paraId="3A37DDDD" w14:textId="77777777" w:rsidR="0004673C" w:rsidRPr="005D3406" w:rsidRDefault="0004673C" w:rsidP="0004673C">
      <w:pPr>
        <w:pStyle w:val="a4"/>
        <w:spacing w:before="4" w:line="360" w:lineRule="auto"/>
        <w:ind w:left="0" w:right="38" w:firstLine="709"/>
        <w:rPr>
          <w:sz w:val="28"/>
          <w:szCs w:val="28"/>
        </w:rPr>
      </w:pPr>
      <w:r w:rsidRPr="005D3406">
        <w:rPr>
          <w:sz w:val="28"/>
          <w:szCs w:val="28"/>
        </w:rPr>
        <w:t>Эксперимент –гипотезаны текшерүү.</w:t>
      </w:r>
    </w:p>
    <w:p w14:paraId="0C4729D3" w14:textId="77777777" w:rsidR="0004673C" w:rsidRPr="005D3406" w:rsidRDefault="0004673C" w:rsidP="0004673C">
      <w:pPr>
        <w:pStyle w:val="a4"/>
        <w:spacing w:before="4" w:line="360" w:lineRule="auto"/>
        <w:ind w:left="0" w:right="38" w:firstLine="709"/>
        <w:rPr>
          <w:sz w:val="28"/>
          <w:szCs w:val="28"/>
        </w:rPr>
      </w:pPr>
      <w:r w:rsidRPr="005D3406">
        <w:rPr>
          <w:sz w:val="28"/>
          <w:szCs w:val="28"/>
        </w:rPr>
        <w:t xml:space="preserve">Эксперимент – кимдир бирөө тарабынан иштелип чыккан методиканы (технологияны, өлчөө системасын ж.б.) башка педагог же башкаруучу тарабынан жаӊы шарттарга ылайык кайрадан иштеп чыгуусу. </w:t>
      </w:r>
    </w:p>
    <w:p w14:paraId="211C4285" w14:textId="77777777" w:rsidR="0004673C" w:rsidRPr="005D3406" w:rsidRDefault="0004673C" w:rsidP="0004673C">
      <w:pPr>
        <w:pStyle w:val="a4"/>
        <w:spacing w:before="4" w:line="360" w:lineRule="auto"/>
        <w:ind w:left="0" w:right="38" w:firstLine="709"/>
        <w:rPr>
          <w:sz w:val="28"/>
          <w:szCs w:val="28"/>
        </w:rPr>
      </w:pPr>
      <w:r w:rsidRPr="005D3406">
        <w:rPr>
          <w:sz w:val="28"/>
          <w:szCs w:val="28"/>
        </w:rPr>
        <w:t xml:space="preserve">Эксперимент – билим берүү мекемесиндеги тигил же бул көйгөйдү чечүүдөгү изилдөө жумушу. </w:t>
      </w:r>
    </w:p>
    <w:p w14:paraId="5430AB00" w14:textId="2F5C1526" w:rsidR="0004673C" w:rsidRPr="005D3406" w:rsidRDefault="0004673C" w:rsidP="0004673C">
      <w:pPr>
        <w:pStyle w:val="a4"/>
        <w:spacing w:before="4" w:line="360" w:lineRule="auto"/>
        <w:ind w:left="0" w:right="38" w:firstLine="709"/>
        <w:rPr>
          <w:sz w:val="28"/>
          <w:szCs w:val="28"/>
        </w:rPr>
      </w:pPr>
      <w:r w:rsidRPr="005D3406">
        <w:rPr>
          <w:sz w:val="28"/>
          <w:szCs w:val="28"/>
        </w:rPr>
        <w:t>Эксперимент –</w:t>
      </w:r>
      <w:r w:rsidR="008978F2" w:rsidRPr="008978F2">
        <w:rPr>
          <w:sz w:val="28"/>
          <w:szCs w:val="28"/>
        </w:rPr>
        <w:t xml:space="preserve"> </w:t>
      </w:r>
      <w:r w:rsidRPr="005D3406">
        <w:rPr>
          <w:sz w:val="28"/>
          <w:szCs w:val="28"/>
        </w:rPr>
        <w:t>көзөмөлдөнүүчү жана башкарылуучу шарттары бар жасалма жол менен түзүлгөн шарттарда же табигый шарттарда педагогикалык ишмердүүлүктү изилдөөдөгү таануу методу, бул учурда маселенин-көйгөйдүн чечилүүсүнүн жаӊы ыкмасы изделет.</w:t>
      </w:r>
    </w:p>
    <w:p w14:paraId="6A1D122A" w14:textId="77777777" w:rsidR="0004673C" w:rsidRPr="005D3406" w:rsidRDefault="0004673C" w:rsidP="0004673C">
      <w:pPr>
        <w:pStyle w:val="a4"/>
        <w:spacing w:before="4" w:line="360" w:lineRule="auto"/>
        <w:ind w:left="0" w:right="38" w:firstLine="709"/>
        <w:rPr>
          <w:sz w:val="28"/>
          <w:szCs w:val="28"/>
        </w:rPr>
      </w:pPr>
      <w:r w:rsidRPr="005D3406">
        <w:rPr>
          <w:sz w:val="28"/>
          <w:szCs w:val="28"/>
        </w:rPr>
        <w:t>• Эксперимент – окутуунун, тарбиялоонун, билим алуучуларды өнүктүрүүнүн жана билим берүү мекемесин башкаруунун жаңы технологияларын түзүү жана сыноо үчүн так багыты бар жана көзөмөлдө болгон педагогикалык ишмердүүлүк.</w:t>
      </w:r>
    </w:p>
    <w:bookmarkEnd w:id="58"/>
    <w:p w14:paraId="3E035380" w14:textId="581D4843" w:rsidR="005D456E" w:rsidRPr="00C6384C" w:rsidRDefault="005D456E" w:rsidP="005D456E">
      <w:pPr>
        <w:pStyle w:val="a4"/>
        <w:spacing w:before="4" w:line="360" w:lineRule="auto"/>
        <w:ind w:left="0" w:right="38" w:firstLine="709"/>
        <w:rPr>
          <w:sz w:val="28"/>
          <w:szCs w:val="28"/>
        </w:rPr>
      </w:pPr>
      <w:r w:rsidRPr="00C6384C">
        <w:rPr>
          <w:sz w:val="28"/>
          <w:szCs w:val="28"/>
        </w:rPr>
        <w:t>Эксперимент – бул педагогикалык ишмердүүлүктүн натыйжаларына таасир этүүчү мааниге ээ параметрлерди таап-көрсөтүүчү жана ишмердүүлүктө натыйжалуу жыйынтыктарды алуу үчүн бул параметрлердин пайдалуу жактарын өстүрүүгө жол ачкан изилдөө методу. “Эксперимент” –</w:t>
      </w:r>
      <w:r w:rsidR="005B714E">
        <w:rPr>
          <w:sz w:val="28"/>
          <w:szCs w:val="28"/>
        </w:rPr>
        <w:t xml:space="preserve"> </w:t>
      </w:r>
      <w:r w:rsidRPr="00C6384C">
        <w:rPr>
          <w:sz w:val="28"/>
          <w:szCs w:val="28"/>
        </w:rPr>
        <w:t xml:space="preserve">бул көзөмөлдө болгон, башкарылуучу, атайын уюштурулган же адам колу тийбеген шарттарда коюлган илимий божомолду изилдөө ишмердүүлүгү, педагогикалык ишмердүүлүктүн жүрүшүнө, натыйжаларына жана келечегине таасир этүүчү параметрлерди өзүнө камтыган жаңы билим. </w:t>
      </w:r>
    </w:p>
    <w:p w14:paraId="20A71E1C"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Эксперименттик ишмердүүлүктү ишмердүүлүктүн башка түрлөрүнөн </w:t>
      </w:r>
      <w:r w:rsidRPr="00C6384C">
        <w:rPr>
          <w:sz w:val="28"/>
          <w:szCs w:val="28"/>
        </w:rPr>
        <w:lastRenderedPageBreak/>
        <w:t>айырмалай билүү үчүн эксперименттик ишмердүүлүккө тиешелүү белгилерди санай өтүшүбүз керек, алар төмөндөгүлөр:</w:t>
      </w:r>
    </w:p>
    <w:p w14:paraId="463ACC06"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максаты, максатка жеткирүүчү программасы; </w:t>
      </w:r>
    </w:p>
    <w:p w14:paraId="58B1D054"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гипотезанын болушу; </w:t>
      </w:r>
    </w:p>
    <w:p w14:paraId="389211AA"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жаңы педагогикалык билимди алууга багыт алуу; </w:t>
      </w:r>
    </w:p>
    <w:p w14:paraId="56BC76DB"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сыпаттоонун илимий тилинин болушу; </w:t>
      </w:r>
    </w:p>
    <w:p w14:paraId="17289012"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эксперименттин предметинин болуусу менен бирге ага таасирин тийгизип, өзгөртүүгө дуушар кылуучу ыкмалардын болушу; </w:t>
      </w:r>
    </w:p>
    <w:p w14:paraId="0A2BB438"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экспериментти башынан аягына чейин иштеп чыгуунун баскычтарынын болушу; </w:t>
      </w:r>
    </w:p>
    <w:p w14:paraId="49AD8C3B" w14:textId="77777777" w:rsidR="005D456E" w:rsidRPr="00C6384C" w:rsidRDefault="005D456E" w:rsidP="005D456E">
      <w:pPr>
        <w:pStyle w:val="a4"/>
        <w:spacing w:before="4" w:line="360" w:lineRule="auto"/>
        <w:ind w:left="0" w:right="38" w:firstLine="709"/>
        <w:rPr>
          <w:sz w:val="28"/>
          <w:szCs w:val="28"/>
        </w:rPr>
      </w:pPr>
      <w:r w:rsidRPr="00C6384C">
        <w:rPr>
          <w:sz w:val="28"/>
          <w:szCs w:val="28"/>
        </w:rPr>
        <w:t xml:space="preserve">• салмактоо, баа берүү методдорунун болушу. </w:t>
      </w:r>
    </w:p>
    <w:p w14:paraId="21E97CA4" w14:textId="77777777" w:rsidR="005D456E" w:rsidRPr="00C6384C" w:rsidRDefault="005D456E" w:rsidP="005D456E">
      <w:pPr>
        <w:pStyle w:val="a4"/>
        <w:spacing w:before="4" w:line="360" w:lineRule="auto"/>
        <w:ind w:left="0" w:right="38" w:firstLine="709"/>
        <w:rPr>
          <w:sz w:val="28"/>
          <w:szCs w:val="28"/>
        </w:rPr>
      </w:pPr>
      <w:r w:rsidRPr="00C6384C">
        <w:rPr>
          <w:sz w:val="28"/>
          <w:szCs w:val="28"/>
        </w:rPr>
        <w:t>Эксперименттин ар бир белгиси маани-маӊызга ээ болуу менен бирге толук кандуу мазмунга да ээ болуусу шарт, демек анын маңызы жана мазмуну өз алдынча изилдөөнү талап кылат. Эксперименттин туура жолдо жүрүшүн, андагы циклдин баскычтарын, жана түзүүчүлөрүн карап чыккандан кийин эксперименттин негизги максатына кайтабыз.</w:t>
      </w:r>
    </w:p>
    <w:p w14:paraId="63E4AC87" w14:textId="77777777" w:rsidR="0004673C" w:rsidRPr="00B45252" w:rsidRDefault="0004673C" w:rsidP="0004673C">
      <w:pPr>
        <w:shd w:val="clear" w:color="auto" w:fill="FFFFFF"/>
        <w:spacing w:after="0" w:line="360" w:lineRule="auto"/>
        <w:ind w:left="17" w:right="11" w:firstLine="686"/>
        <w:jc w:val="both"/>
        <w:rPr>
          <w:rFonts w:ascii="Times New Roman" w:hAnsi="Times New Roman" w:cs="Times New Roman"/>
          <w:sz w:val="28"/>
          <w:szCs w:val="28"/>
        </w:rPr>
      </w:pPr>
      <w:r w:rsidRPr="00B45252">
        <w:rPr>
          <w:rFonts w:ascii="Times New Roman" w:hAnsi="Times New Roman" w:cs="Times New Roman"/>
          <w:sz w:val="28"/>
          <w:szCs w:val="28"/>
        </w:rPr>
        <w:t>Бул учурда илимий гипотеза теориялык кеңейтүүлөргө, толуктоолорго учурайт. Ал эми кайра түзүү эксперименти тескери жыйынтыктарды алып келсе, анда илимий гипотеза туура эмес деп эсептелет. Ошондуктан, ал илимий гипотезаны кайрадан иштеп чыгууга туура келет.</w:t>
      </w:r>
    </w:p>
    <w:p w14:paraId="56BB9DD8" w14:textId="77777777" w:rsidR="0004673C" w:rsidRPr="00B45252" w:rsidRDefault="0004673C" w:rsidP="008978F2">
      <w:pPr>
        <w:shd w:val="clear" w:color="auto" w:fill="FFFFFF"/>
        <w:spacing w:after="0" w:line="360" w:lineRule="auto"/>
        <w:ind w:left="17" w:right="11" w:firstLine="686"/>
        <w:jc w:val="both"/>
        <w:rPr>
          <w:rFonts w:ascii="Times New Roman" w:hAnsi="Times New Roman" w:cs="Times New Roman"/>
          <w:sz w:val="28"/>
          <w:szCs w:val="28"/>
        </w:rPr>
      </w:pPr>
      <w:r w:rsidRPr="00B45252">
        <w:rPr>
          <w:rFonts w:ascii="Times New Roman" w:hAnsi="Times New Roman" w:cs="Times New Roman"/>
          <w:sz w:val="28"/>
          <w:szCs w:val="28"/>
        </w:rPr>
        <w:t>Педагогикалык изилдөөнүн кийинки этабында текшерүү, жайылтуу эксперименти жүргүзүлөт. Текшерүү эксперименти жакшы жыйынтыктарга алып келген кайра түзүү экспериментинин жыйынтыктары массалык түрдө жайылтууга багытталган. Текшерүү экспериментинин жыйынтыгы теориялык деңгээлдеги жалпылоонун негизи болот [</w:t>
      </w:r>
      <w:r>
        <w:rPr>
          <w:rFonts w:ascii="Times New Roman" w:hAnsi="Times New Roman" w:cs="Times New Roman"/>
          <w:sz w:val="28"/>
          <w:szCs w:val="28"/>
        </w:rPr>
        <w:t>99</w:t>
      </w:r>
      <w:r w:rsidRPr="00B45252">
        <w:rPr>
          <w:rFonts w:ascii="Times New Roman" w:hAnsi="Times New Roman" w:cs="Times New Roman"/>
          <w:sz w:val="28"/>
          <w:szCs w:val="28"/>
        </w:rPr>
        <w:t xml:space="preserve">]. </w:t>
      </w:r>
    </w:p>
    <w:p w14:paraId="15CA1646" w14:textId="14A82349" w:rsidR="005D456E" w:rsidRPr="00C6384C" w:rsidRDefault="0004673C" w:rsidP="008978F2">
      <w:pPr>
        <w:pStyle w:val="a4"/>
        <w:spacing w:line="360" w:lineRule="auto"/>
        <w:ind w:left="0" w:right="38" w:firstLine="709"/>
        <w:rPr>
          <w:sz w:val="28"/>
          <w:szCs w:val="28"/>
        </w:rPr>
      </w:pPr>
      <w:r w:rsidRPr="00B45252">
        <w:rPr>
          <w:sz w:val="28"/>
          <w:szCs w:val="28"/>
        </w:rPr>
        <w:t xml:space="preserve">Педагогикалык изилдөөнүн бөлүгү катары каралган педагогикалык эксперимент системалык </w:t>
      </w:r>
      <w:r>
        <w:rPr>
          <w:sz w:val="28"/>
          <w:szCs w:val="28"/>
        </w:rPr>
        <w:t>мамиле</w:t>
      </w:r>
      <w:r w:rsidRPr="00B45252">
        <w:rPr>
          <w:sz w:val="28"/>
          <w:szCs w:val="28"/>
        </w:rPr>
        <w:t xml:space="preserve"> менен негизделет, изилдөөчүнү жана практикти салыштырмалуу өз алдынча компоненттерди өз-өзүнчө карабастан аларды өз ара байланышта, өнүгүүдө жана кыймылда кароо зарылчылыгына багыттайт жана педагогикалык теориянын, эксперименттин жана практиканын </w:t>
      </w:r>
      <w:r w:rsidRPr="00B45252">
        <w:rPr>
          <w:sz w:val="28"/>
          <w:szCs w:val="28"/>
        </w:rPr>
        <w:lastRenderedPageBreak/>
        <w:t xml:space="preserve">бирдиктүү принцибин ишке ашырууну талап кылат. Системалык </w:t>
      </w:r>
      <w:r>
        <w:rPr>
          <w:sz w:val="28"/>
          <w:szCs w:val="28"/>
        </w:rPr>
        <w:t xml:space="preserve">мамиле </w:t>
      </w:r>
      <w:r w:rsidRPr="00B45252">
        <w:rPr>
          <w:sz w:val="28"/>
          <w:szCs w:val="28"/>
        </w:rPr>
        <w:t>– айрым компоненттердин</w:t>
      </w:r>
      <w:r>
        <w:rPr>
          <w:sz w:val="28"/>
          <w:szCs w:val="28"/>
        </w:rPr>
        <w:t>-</w:t>
      </w:r>
      <w:r w:rsidRPr="00B45252">
        <w:rPr>
          <w:sz w:val="28"/>
          <w:szCs w:val="28"/>
        </w:rPr>
        <w:t xml:space="preserve">процесстердин бүтүн система катары каралган инсандын өнүгүүсүнө кошкон салымын табуу деп В.А. Сластенин ж. б. божомолдошкон. </w:t>
      </w:r>
      <w:r w:rsidR="007B1CF4" w:rsidRPr="00C6384C">
        <w:rPr>
          <w:sz w:val="28"/>
          <w:szCs w:val="28"/>
        </w:rPr>
        <w:t>Ар бир инсандын өнүгүү жолунда болуусунун шарты катары ишмердүүлүк каралат жана педагогикалык изилдөөдө ал максатка жетүүгө багытталган мамилелердин болуу зарылчылыгын талап кылат.  Мындай мамилелердин маани-маӊызын А.Н. Леонтьев төмөндөгүдөй белгилеген: “Адамзат маданиятынын жетишкендиктерине ээ болуу үчүн ар бир жаӊы муун ушул жетишкендиктердин артында турган ишмердүүлүккө окшош ишмердүүлүктү ишке ашыруусу зарыл” [92].</w:t>
      </w:r>
    </w:p>
    <w:p w14:paraId="19C86726" w14:textId="7F2949D3" w:rsidR="007B1CF4" w:rsidRPr="00C6384C" w:rsidRDefault="007B1CF4" w:rsidP="007B1CF4">
      <w:pPr>
        <w:pStyle w:val="a4"/>
        <w:spacing w:before="4" w:line="360" w:lineRule="auto"/>
        <w:ind w:left="0" w:right="38" w:firstLine="709"/>
        <w:rPr>
          <w:sz w:val="28"/>
          <w:szCs w:val="28"/>
        </w:rPr>
      </w:pPr>
      <w:r w:rsidRPr="00C6384C">
        <w:rPr>
          <w:sz w:val="28"/>
          <w:szCs w:val="28"/>
        </w:rPr>
        <w:t xml:space="preserve">Чыгармачылык ой жүгүртүүнү өнүктүрүүчү жана студенттердин кесиптик тажрыйбага тезинен ээ болуусуна жеткирүүчү курал-жабдык катары маалыматтык технологиялар эсептелээри баарыбызга маалым. Коомдун маалыматтык өнүгүүсүнүн ылдамдыгы замандын талабы болуу менен бирге окуу процессинде кеӊири колдонулган маалыматтык технологиялары аркылуу изденүү, ой-толгоо, таануу аракеттерин аткарууну, коюлган максатка жетүүнү талап кылат. Изилденип, талданып, окулуп жаткан кубулуштардын арасындагы бири-биринен болгон көз карандылыктарды процессти бир бүтүн нерсе деп кароо аркылуу байкоону орус окумуштуусу И.А. Канарская педагогикалык эксперименттин негизги айырмачылыгы деп атаган [65]. Эксперименттин алкагында АОНду калыптандыруунун үч кадамы каралган (6-тиркеме). Калыптандыруучу экспериментинин жүрүшүнүн ар бир кадамында методдордун, </w:t>
      </w:r>
      <w:r w:rsidR="00144D4E">
        <w:rPr>
          <w:sz w:val="28"/>
          <w:szCs w:val="28"/>
        </w:rPr>
        <w:t>формалардын</w:t>
      </w:r>
      <w:r w:rsidRPr="00C6384C">
        <w:rPr>
          <w:sz w:val="28"/>
          <w:szCs w:val="28"/>
        </w:rPr>
        <w:t xml:space="preserve"> жана курал-жабдыктардын өзгөчө маанилерге ээ болуусу айкын көрүнөт, ошону менен катар баскычтардын ар бири өзүнө тиешелүү маселелери, ишмердүүлүк мазмуну, компьютердик чөйрөсү жана ишмердүүлүгүнүн жыйынтыктары менен мүнөздөлөт.</w:t>
      </w:r>
    </w:p>
    <w:p w14:paraId="17F3F6CB" w14:textId="77777777" w:rsidR="0004673C" w:rsidRPr="00B45252" w:rsidRDefault="0004673C" w:rsidP="0004673C">
      <w:pPr>
        <w:shd w:val="clear" w:color="auto" w:fill="FFFFFF"/>
        <w:spacing w:after="0" w:line="360" w:lineRule="auto"/>
        <w:ind w:left="47" w:firstLine="694"/>
        <w:jc w:val="both"/>
        <w:rPr>
          <w:rFonts w:ascii="Times New Roman" w:hAnsi="Times New Roman" w:cs="Times New Roman"/>
          <w:sz w:val="28"/>
          <w:szCs w:val="28"/>
        </w:rPr>
      </w:pPr>
      <w:r w:rsidRPr="00B45252">
        <w:rPr>
          <w:rFonts w:ascii="Times New Roman" w:hAnsi="Times New Roman" w:cs="Times New Roman"/>
          <w:sz w:val="28"/>
          <w:szCs w:val="28"/>
        </w:rPr>
        <w:t>Калыптандыруу</w:t>
      </w:r>
      <w:r>
        <w:rPr>
          <w:rFonts w:ascii="Times New Roman" w:hAnsi="Times New Roman" w:cs="Times New Roman"/>
          <w:sz w:val="28"/>
          <w:szCs w:val="28"/>
        </w:rPr>
        <w:t>чу</w:t>
      </w:r>
      <w:r w:rsidRPr="00B45252">
        <w:rPr>
          <w:rFonts w:ascii="Times New Roman" w:hAnsi="Times New Roman" w:cs="Times New Roman"/>
          <w:sz w:val="28"/>
          <w:szCs w:val="28"/>
        </w:rPr>
        <w:t xml:space="preserve"> экспериментиндеги кесиптик ишмердүүлүктүн предметтик аймагы болуп </w:t>
      </w:r>
      <w:r>
        <w:rPr>
          <w:rFonts w:ascii="Times New Roman" w:hAnsi="Times New Roman" w:cs="Times New Roman"/>
          <w:sz w:val="28"/>
          <w:szCs w:val="28"/>
        </w:rPr>
        <w:t>маалыматтык</w:t>
      </w:r>
      <w:r w:rsidRPr="00B45252">
        <w:rPr>
          <w:rFonts w:ascii="Times New Roman" w:hAnsi="Times New Roman" w:cs="Times New Roman"/>
          <w:sz w:val="28"/>
          <w:szCs w:val="28"/>
        </w:rPr>
        <w:t xml:space="preserve"> технологиялар каражаттары аркылуу бизнес</w:t>
      </w:r>
      <w:r>
        <w:rPr>
          <w:rFonts w:ascii="Times New Roman" w:hAnsi="Times New Roman" w:cs="Times New Roman"/>
          <w:sz w:val="28"/>
          <w:szCs w:val="28"/>
        </w:rPr>
        <w:t>-</w:t>
      </w:r>
      <w:r w:rsidRPr="00B45252">
        <w:rPr>
          <w:rFonts w:ascii="Times New Roman" w:hAnsi="Times New Roman" w:cs="Times New Roman"/>
          <w:sz w:val="28"/>
          <w:szCs w:val="28"/>
        </w:rPr>
        <w:t>планды даярдоо эсептелинет. Калыптандыруу</w:t>
      </w:r>
      <w:r>
        <w:rPr>
          <w:rFonts w:ascii="Times New Roman" w:hAnsi="Times New Roman" w:cs="Times New Roman"/>
          <w:sz w:val="28"/>
          <w:szCs w:val="28"/>
        </w:rPr>
        <w:t>чу</w:t>
      </w:r>
      <w:r w:rsidRPr="00B45252">
        <w:rPr>
          <w:rFonts w:ascii="Times New Roman" w:hAnsi="Times New Roman" w:cs="Times New Roman"/>
          <w:sz w:val="28"/>
          <w:szCs w:val="28"/>
        </w:rPr>
        <w:t xml:space="preserve"> экспериментин жүргүзүү учурунда компьютердик программалардын комплекси (</w:t>
      </w:r>
      <w:r w:rsidRPr="00B45252">
        <w:rPr>
          <w:rFonts w:ascii="Times New Roman" w:hAnsi="Times New Roman" w:cs="Times New Roman"/>
          <w:sz w:val="28"/>
          <w:szCs w:val="28"/>
          <w:lang w:val="en-US"/>
        </w:rPr>
        <w:t>Windows</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MS</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lastRenderedPageBreak/>
        <w:t>Word</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MS</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Excel</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MS</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Access</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CorelDraw</w:t>
      </w:r>
      <w:r w:rsidRPr="00B45252">
        <w:rPr>
          <w:rFonts w:ascii="Times New Roman" w:hAnsi="Times New Roman" w:cs="Times New Roman"/>
          <w:sz w:val="28"/>
          <w:szCs w:val="28"/>
        </w:rPr>
        <w:t xml:space="preserve">, </w:t>
      </w:r>
      <w:r w:rsidRPr="00B45252">
        <w:rPr>
          <w:rFonts w:ascii="Times New Roman" w:hAnsi="Times New Roman" w:cs="Times New Roman"/>
          <w:sz w:val="28"/>
          <w:szCs w:val="28"/>
          <w:lang w:val="en-US"/>
        </w:rPr>
        <w:t>PowerPoint</w:t>
      </w:r>
      <w:r w:rsidRPr="00B45252">
        <w:rPr>
          <w:rFonts w:ascii="Times New Roman" w:hAnsi="Times New Roman" w:cs="Times New Roman"/>
          <w:sz w:val="28"/>
          <w:szCs w:val="28"/>
        </w:rPr>
        <w:t xml:space="preserve">   ж.б.)  студенттер тарабынан өздөштүрүлгөн деп саналат. Бизнес</w:t>
      </w:r>
      <w:r>
        <w:rPr>
          <w:rFonts w:ascii="Times New Roman" w:hAnsi="Times New Roman" w:cs="Times New Roman"/>
          <w:sz w:val="28"/>
          <w:szCs w:val="28"/>
        </w:rPr>
        <w:t>-</w:t>
      </w:r>
      <w:r w:rsidRPr="00B45252">
        <w:rPr>
          <w:rFonts w:ascii="Times New Roman" w:hAnsi="Times New Roman" w:cs="Times New Roman"/>
          <w:sz w:val="28"/>
          <w:szCs w:val="28"/>
        </w:rPr>
        <w:t>пландоо студенттер үчүн жаӊы, практикалык жактан үйрөтүлө элек аймак катары каралат.</w:t>
      </w:r>
    </w:p>
    <w:p w14:paraId="054F7F8D" w14:textId="6D8E3CEA" w:rsidR="0004673C" w:rsidRPr="005D3406" w:rsidRDefault="0004673C" w:rsidP="0004673C">
      <w:pPr>
        <w:spacing w:after="0" w:line="360" w:lineRule="auto"/>
        <w:ind w:firstLine="709"/>
        <w:jc w:val="both"/>
        <w:rPr>
          <w:sz w:val="28"/>
          <w:szCs w:val="28"/>
        </w:rPr>
      </w:pPr>
      <w:r w:rsidRPr="005D3406">
        <w:rPr>
          <w:rFonts w:ascii="Times New Roman" w:hAnsi="Times New Roman" w:cs="Times New Roman"/>
          <w:sz w:val="28"/>
          <w:szCs w:val="28"/>
        </w:rPr>
        <w:t>Бизнес-пландоону эреже катары, мааниси жагынан бизнес-планды ишке ашыруу системасынын абалдарын ачып көрсөтүүчү “Бизнес-план” презентациялык документи менен байланыштырышат. Так ушул документ инвестициялардын тагдырын чечүүгө мүмкүндүк берет, бизнес-пландоону сыпаттоочу, анын ички маңызын ачып берүүчү эмгектерде бул документтин иштелип чыгуу тартиби, ал кандай бөлүктөрдөн тураары кенен ачылып берилет. Түзүлүүчү бизнес-план өзүнө негиз катары бизнестин экономикалык моделин карайт, анын бир нече варианты түзүлүп, аракеттердин жүрүшүнө жараша эң жогорку натыйжага алып келүүчү үлгүсү тандалып алынат</w:t>
      </w:r>
      <w:r w:rsidR="001C12F1" w:rsidRPr="001C12F1">
        <w:rPr>
          <w:rFonts w:ascii="Times New Roman" w:hAnsi="Times New Roman" w:cs="Times New Roman"/>
          <w:sz w:val="28"/>
          <w:szCs w:val="28"/>
        </w:rPr>
        <w:t xml:space="preserve"> [103]</w:t>
      </w:r>
      <w:r w:rsidRPr="005D3406">
        <w:rPr>
          <w:rFonts w:ascii="Times New Roman" w:hAnsi="Times New Roman" w:cs="Times New Roman"/>
          <w:sz w:val="28"/>
          <w:szCs w:val="28"/>
        </w:rPr>
        <w:t xml:space="preserve">. </w:t>
      </w:r>
    </w:p>
    <w:p w14:paraId="0A86E303" w14:textId="7256BA63" w:rsidR="00236306" w:rsidRPr="00C6384C" w:rsidRDefault="00236306" w:rsidP="008978F2">
      <w:pPr>
        <w:pStyle w:val="a4"/>
        <w:spacing w:line="360" w:lineRule="auto"/>
        <w:ind w:left="0" w:right="38" w:firstLine="709"/>
        <w:rPr>
          <w:sz w:val="28"/>
          <w:szCs w:val="28"/>
        </w:rPr>
      </w:pPr>
      <w:r w:rsidRPr="00C6384C">
        <w:rPr>
          <w:sz w:val="28"/>
          <w:szCs w:val="28"/>
        </w:rPr>
        <w:t>Бизнести пландоо чыныгы турмуштун абалын, көйгөйлөрүн, келечегин көрө билүүгө, сындай билүүгө, сыпаттай билүүгө жөндөмдүү бизнес-үлгүлөрдү түзүү алгоритми менен барууда. Зарыл болгон маалыматты топтой билүү, кандайдыр бир деӊгээлге чыгып калган ишкердиктин үлгүсүн заманга ылайык абалда кармай билүү – бул бизнестин экономикалык үлгүсүнүн негизги милдети</w:t>
      </w:r>
      <w:r w:rsidR="006C4168">
        <w:rPr>
          <w:sz w:val="28"/>
          <w:szCs w:val="28"/>
        </w:rPr>
        <w:t xml:space="preserve"> </w:t>
      </w:r>
      <w:r w:rsidR="006C4168" w:rsidRPr="006C4168">
        <w:rPr>
          <w:sz w:val="28"/>
          <w:szCs w:val="28"/>
        </w:rPr>
        <w:t>[82]</w:t>
      </w:r>
      <w:r w:rsidRPr="00C6384C">
        <w:rPr>
          <w:sz w:val="28"/>
          <w:szCs w:val="28"/>
        </w:rPr>
        <w:t>. Калыптандыруучу экспериментинин 1-баскычынын жүрүшүндө билим алуучулар бизнес пландоонун максатын белгилеп-такташат, ага удаа эле анын предмети, милдеттери, кийинки кадамдары иштелип чыга берет. Бул кадамдардын аткарылышы менен бирге бизнес пландоонун алга жылуусу, башкача айтканда бутка туруу процесси башталат. Студенттерге практикалык иш берилет, бул иште берилген үлгү боюнча (4-тиркеме) ишмердиктин динамикалуу үлгүсүн түзүү сунушталат. Жогорудагы параметрлерди камтыган, түзүлүп жаткан бизнес-планга жумшалган ресурстардын көбүрөөк көлөмүн ишкердиктин экономикалык натыйжалуулугун эсептөө ээлейт.</w:t>
      </w:r>
    </w:p>
    <w:p w14:paraId="74EB1F27" w14:textId="5D1B8A8A" w:rsidR="0004673C" w:rsidRPr="00B45252" w:rsidRDefault="0004673C" w:rsidP="008978F2">
      <w:pPr>
        <w:shd w:val="clear" w:color="auto" w:fill="FFFFFF"/>
        <w:spacing w:after="0" w:line="360" w:lineRule="auto"/>
        <w:ind w:left="42" w:right="9" w:firstLine="704"/>
        <w:jc w:val="both"/>
        <w:rPr>
          <w:rFonts w:ascii="Times New Roman" w:hAnsi="Times New Roman" w:cs="Times New Roman"/>
          <w:sz w:val="28"/>
          <w:szCs w:val="28"/>
        </w:rPr>
      </w:pPr>
      <w:r w:rsidRPr="00B45252">
        <w:rPr>
          <w:rFonts w:ascii="Times New Roman" w:hAnsi="Times New Roman" w:cs="Times New Roman"/>
          <w:sz w:val="28"/>
          <w:szCs w:val="28"/>
        </w:rPr>
        <w:t>Бизнес</w:t>
      </w:r>
      <w:r>
        <w:rPr>
          <w:rFonts w:ascii="Times New Roman" w:hAnsi="Times New Roman" w:cs="Times New Roman"/>
          <w:sz w:val="28"/>
          <w:szCs w:val="28"/>
        </w:rPr>
        <w:t>-</w:t>
      </w:r>
      <w:r w:rsidRPr="00B45252">
        <w:rPr>
          <w:rFonts w:ascii="Times New Roman" w:hAnsi="Times New Roman" w:cs="Times New Roman"/>
          <w:sz w:val="28"/>
          <w:szCs w:val="28"/>
        </w:rPr>
        <w:t xml:space="preserve">планды иштеп чыгууда </w:t>
      </w:r>
      <w:r>
        <w:rPr>
          <w:rFonts w:ascii="Times New Roman" w:hAnsi="Times New Roman" w:cs="Times New Roman"/>
          <w:sz w:val="28"/>
          <w:szCs w:val="28"/>
        </w:rPr>
        <w:t>чоң көлөмдү</w:t>
      </w:r>
      <w:r w:rsidRPr="00B45252">
        <w:rPr>
          <w:rFonts w:ascii="Times New Roman" w:hAnsi="Times New Roman" w:cs="Times New Roman"/>
          <w:sz w:val="28"/>
          <w:szCs w:val="28"/>
        </w:rPr>
        <w:t xml:space="preserve"> иштеп жаткан же божомолдонгон бизнестин экономикалык эффективдүүлүгүн эсептөө ээлейт. Бизнестин иштөө процессинде ишкананын экономикалык байлыгын эсептөөгө кайра</w:t>
      </w:r>
      <w:r>
        <w:rPr>
          <w:rFonts w:ascii="Times New Roman" w:hAnsi="Times New Roman" w:cs="Times New Roman"/>
          <w:sz w:val="28"/>
          <w:szCs w:val="28"/>
        </w:rPr>
        <w:t>-</w:t>
      </w:r>
      <w:r w:rsidRPr="00B45252">
        <w:rPr>
          <w:rFonts w:ascii="Times New Roman" w:hAnsi="Times New Roman" w:cs="Times New Roman"/>
          <w:sz w:val="28"/>
          <w:szCs w:val="28"/>
        </w:rPr>
        <w:t xml:space="preserve">кайра кайтып келүүгө туура келет. Бизнестеги экономикалык эсептөө </w:t>
      </w:r>
      <w:r w:rsidRPr="00B45252">
        <w:rPr>
          <w:rFonts w:ascii="Times New Roman" w:hAnsi="Times New Roman" w:cs="Times New Roman"/>
          <w:sz w:val="28"/>
          <w:szCs w:val="28"/>
        </w:rPr>
        <w:lastRenderedPageBreak/>
        <w:t xml:space="preserve">процесси үзгүлтүксүз деп айтууга болот. </w:t>
      </w:r>
      <w:r w:rsidR="00236306" w:rsidRPr="00236306">
        <w:rPr>
          <w:rFonts w:ascii="Times New Roman" w:hAnsi="Times New Roman" w:cs="Times New Roman"/>
          <w:sz w:val="28"/>
          <w:szCs w:val="28"/>
        </w:rPr>
        <w:t>Бизнес-планды түзүү менен студенттер өздөрүнүн долбоорлорун ишке ашырышат, долбоордун кирешесин жана чыгымдарын эсептөө таблицалык процессордун мүмкүнчүлүктөрү аркылуу жүргүзүлөт, иштин жүрүшүндө зарыл болгон маалыматтарды камтыган таблицалар түзүлөт жана алар өз ара байланышта болуу менен бирге өзгөрүүлөргө дуушар болуп турушат. Биз көрүп тургандай, бизнес-планды б.а. экономикалык үлгүнү иштеп чыгууда MS Excel чөйрөсү эӊ сонун курал болуп эсептелинет. Бул чөйрөдө алгач таблицалар түзүлөт, керектүү чоӊдуктар калыпка салынат, көчүрмөлөрдү түзүү; орун которуу; атын өзгөртүү; жумуш китебинин барактарын түзүү; бир беттин ичинде жана беттердин ортосунда чоӊдуктар деӊгээлинде байланышты түзүү; формулалар менен иш жүргүзүү көндүмдөрү бышыкталат.</w:t>
      </w:r>
      <w:r w:rsidRPr="00B45252">
        <w:rPr>
          <w:rFonts w:ascii="Times New Roman" w:hAnsi="Times New Roman" w:cs="Times New Roman"/>
          <w:sz w:val="28"/>
          <w:szCs w:val="28"/>
        </w:rPr>
        <w:t xml:space="preserve"> </w:t>
      </w:r>
    </w:p>
    <w:p w14:paraId="3F626A31" w14:textId="77777777" w:rsidR="0004673C" w:rsidRPr="00B45252" w:rsidRDefault="0004673C" w:rsidP="008978F2">
      <w:pPr>
        <w:shd w:val="clear" w:color="auto" w:fill="FFFFFF"/>
        <w:spacing w:after="0" w:line="360" w:lineRule="auto"/>
        <w:ind w:left="56" w:firstLine="690"/>
        <w:jc w:val="both"/>
        <w:rPr>
          <w:rFonts w:ascii="Times New Roman" w:hAnsi="Times New Roman" w:cs="Times New Roman"/>
          <w:sz w:val="28"/>
          <w:szCs w:val="28"/>
        </w:rPr>
      </w:pPr>
      <w:r w:rsidRPr="00B45252">
        <w:rPr>
          <w:rFonts w:ascii="Times New Roman" w:hAnsi="Times New Roman" w:cs="Times New Roman"/>
          <w:sz w:val="28"/>
          <w:szCs w:val="28"/>
        </w:rPr>
        <w:t>Ошону менен катар таблицалык процессордун жаӊы функционалдык мүмкүнчүлүктөрү оку</w:t>
      </w:r>
      <w:r>
        <w:rPr>
          <w:rFonts w:ascii="Times New Roman" w:hAnsi="Times New Roman" w:cs="Times New Roman"/>
          <w:sz w:val="28"/>
          <w:szCs w:val="28"/>
        </w:rPr>
        <w:t>ту</w:t>
      </w:r>
      <w:r w:rsidRPr="00B45252">
        <w:rPr>
          <w:rFonts w:ascii="Times New Roman" w:hAnsi="Times New Roman" w:cs="Times New Roman"/>
          <w:sz w:val="28"/>
          <w:szCs w:val="28"/>
        </w:rPr>
        <w:t>луп</w:t>
      </w:r>
      <w:r>
        <w:rPr>
          <w:rFonts w:ascii="Times New Roman" w:hAnsi="Times New Roman" w:cs="Times New Roman"/>
          <w:sz w:val="28"/>
          <w:szCs w:val="28"/>
        </w:rPr>
        <w:t>-</w:t>
      </w:r>
      <w:r w:rsidRPr="00B45252">
        <w:rPr>
          <w:rFonts w:ascii="Times New Roman" w:hAnsi="Times New Roman" w:cs="Times New Roman"/>
          <w:sz w:val="28"/>
          <w:szCs w:val="28"/>
        </w:rPr>
        <w:t>түшүндүрүлөт. Мисалы, жыл ичиндеги амортизациялык которууларды эсептөө үчүн бир калыптагы амортизация методу менен эсептөөлөрдү жүргүзгөн АМОРУВ каржы функциясы колдонулат.</w:t>
      </w:r>
    </w:p>
    <w:p w14:paraId="3D90B058" w14:textId="77777777" w:rsidR="0004673C" w:rsidRPr="005D3406" w:rsidRDefault="0004673C" w:rsidP="0004673C">
      <w:pPr>
        <w:shd w:val="clear" w:color="auto" w:fill="FFFFFF"/>
        <w:spacing w:after="0" w:line="360" w:lineRule="auto"/>
        <w:ind w:left="28" w:right="5" w:firstLine="694"/>
        <w:jc w:val="both"/>
        <w:rPr>
          <w:rFonts w:ascii="Times New Roman" w:hAnsi="Times New Roman" w:cs="Times New Roman"/>
          <w:sz w:val="28"/>
          <w:szCs w:val="28"/>
        </w:rPr>
      </w:pPr>
      <w:r w:rsidRPr="005D3406">
        <w:rPr>
          <w:rFonts w:ascii="Times New Roman" w:hAnsi="Times New Roman" w:cs="Times New Roman"/>
          <w:sz w:val="28"/>
          <w:szCs w:val="28"/>
        </w:rPr>
        <w:t>Маалыматтык технологиялар аймагындагы билимди бышыктоонун 1-баскычы амортизациялык чегерүүлөрдү эсептөө сыяктуу айрым бир маселелерди чыгаруу аркылуу ишке ашырылат.</w:t>
      </w:r>
    </w:p>
    <w:p w14:paraId="72C9F1F0" w14:textId="78B8E2B0" w:rsidR="0004673C" w:rsidRPr="005D3406" w:rsidRDefault="0004673C" w:rsidP="0004673C">
      <w:pPr>
        <w:shd w:val="clear" w:color="auto" w:fill="FFFFFF"/>
        <w:spacing w:after="0" w:line="360" w:lineRule="auto"/>
        <w:ind w:left="33" w:firstLine="704"/>
        <w:jc w:val="both"/>
        <w:rPr>
          <w:rFonts w:ascii="Times New Roman" w:hAnsi="Times New Roman" w:cs="Times New Roman"/>
          <w:sz w:val="28"/>
          <w:szCs w:val="28"/>
        </w:rPr>
      </w:pPr>
      <w:r w:rsidRPr="005D3406">
        <w:rPr>
          <w:rFonts w:ascii="Times New Roman" w:hAnsi="Times New Roman" w:cs="Times New Roman"/>
          <w:sz w:val="28"/>
          <w:szCs w:val="28"/>
        </w:rPr>
        <w:t>Алгоритм боюнча бизнестин экономикалык динамикалуу моделин (үлгүсүн) түзүү чыгашасыздык чекитин эсептөө менен соңуна чыгат</w:t>
      </w:r>
      <w:r w:rsidR="00024141">
        <w:rPr>
          <w:rFonts w:ascii="Times New Roman" w:hAnsi="Times New Roman" w:cs="Times New Roman"/>
          <w:sz w:val="28"/>
          <w:szCs w:val="28"/>
        </w:rPr>
        <w:t xml:space="preserve">, бул аткарылуучу иштердин ырааттуулугу окуу методикалык комплексинде, анын ичиндеги иш планында жана силлабуста так берилген </w:t>
      </w:r>
      <w:r w:rsidR="00024141" w:rsidRPr="00024141">
        <w:rPr>
          <w:rFonts w:ascii="Times New Roman" w:hAnsi="Times New Roman" w:cs="Times New Roman"/>
          <w:sz w:val="28"/>
          <w:szCs w:val="28"/>
        </w:rPr>
        <w:t>[</w:t>
      </w:r>
      <w:r w:rsidR="00024141">
        <w:rPr>
          <w:rFonts w:ascii="Times New Roman" w:hAnsi="Times New Roman" w:cs="Times New Roman"/>
          <w:sz w:val="28"/>
          <w:szCs w:val="28"/>
        </w:rPr>
        <w:t>117</w:t>
      </w:r>
      <w:r w:rsidR="00024141" w:rsidRPr="00024141">
        <w:rPr>
          <w:rFonts w:ascii="Times New Roman" w:hAnsi="Times New Roman" w:cs="Times New Roman"/>
          <w:sz w:val="28"/>
          <w:szCs w:val="28"/>
        </w:rPr>
        <w:t>]</w:t>
      </w:r>
      <w:r w:rsidRPr="005D3406">
        <w:rPr>
          <w:rFonts w:ascii="Times New Roman" w:hAnsi="Times New Roman" w:cs="Times New Roman"/>
          <w:sz w:val="28"/>
          <w:szCs w:val="28"/>
        </w:rPr>
        <w:t>.</w:t>
      </w:r>
    </w:p>
    <w:p w14:paraId="5A699DD7" w14:textId="29F63D68" w:rsidR="0004673C" w:rsidRPr="003E3854" w:rsidRDefault="00236306" w:rsidP="00236306">
      <w:pPr>
        <w:spacing w:after="0" w:line="360" w:lineRule="auto"/>
        <w:ind w:firstLine="709"/>
        <w:jc w:val="both"/>
        <w:rPr>
          <w:rFonts w:ascii="Times New Roman" w:hAnsi="Times New Roman" w:cs="Times New Roman"/>
          <w:sz w:val="28"/>
          <w:szCs w:val="28"/>
        </w:rPr>
      </w:pPr>
      <w:r w:rsidRPr="00236306">
        <w:rPr>
          <w:rFonts w:ascii="Times New Roman" w:hAnsi="Times New Roman" w:cs="Times New Roman"/>
          <w:sz w:val="28"/>
          <w:szCs w:val="28"/>
        </w:rPr>
        <w:t xml:space="preserve">Ишкердиктин динамикалуу үлгүсүн түзүүнүн алгачкы кадамдарында студенттер ишкердикке тиешелүү терминдер менен таанышышат, анын экономикалык натыйжалуулугун эсептөө алгоритмин предметтик түрдө окуп-изилдешет, экономикалык көрсөткүчтөрүн эсептешет, б.а. киреше-чыгаша деген эмне экенин аӊдап биле башташат. Советтик жана орусиялык окумуштуу-педагог В.П. Беспалько боюнча, үйрөтүүнүн-окутуунун мазмунун ишмердүүлүктү аткаруу тартиби, аткаруу эрежелери, тартип, эрежелерди </w:t>
      </w:r>
      <w:r w:rsidRPr="00236306">
        <w:rPr>
          <w:rFonts w:ascii="Times New Roman" w:hAnsi="Times New Roman" w:cs="Times New Roman"/>
          <w:sz w:val="28"/>
          <w:szCs w:val="28"/>
        </w:rPr>
        <w:lastRenderedPageBreak/>
        <w:t>аткаруудагы методдор түзүшөт же айтылгандардын топтому катары каралган аракеттин ориентирленген негизи түзөт. Ушул учурда төмөндөгүдөй суроо жаралат: «Билим алуучу АОНго качан толугу менен ээ болот, АОНдун талаптарын кандайча так аткара алат?»</w:t>
      </w:r>
      <w:r w:rsidR="0004673C" w:rsidRPr="005D3406">
        <w:rPr>
          <w:rFonts w:ascii="Times New Roman" w:hAnsi="Times New Roman" w:cs="Times New Roman"/>
          <w:sz w:val="28"/>
          <w:szCs w:val="28"/>
        </w:rPr>
        <w:t xml:space="preserve"> Ал адам баласынын мыкты тажрыйбага ээ болуу менен бирге анын жакшы жыйынтыкка алып келүүчү ишмердүүлүк жүргүзө билүүсү деген жоопту алабыз. Ар бир келечектеги кесип ээсинин адистикке ээ болуу деӊгээли ал тандаган ишмердүүлүк тууралуу маалыматты өздөштүрүү даражасынан көз каранды, ошондой эле ал билим алуучу АОНду терең өздөштүрүшү керек. Өздөштүрүлгөн маалыматты пайдалана билүү ыкмалары ишмердүүлүктүн репродуктивдүү жана продуктивдүү түрлөрүн айырмалап көрсөтүшөт. </w:t>
      </w:r>
      <w:r w:rsidRPr="00236306">
        <w:rPr>
          <w:rFonts w:ascii="Times New Roman" w:hAnsi="Times New Roman" w:cs="Times New Roman"/>
          <w:sz w:val="28"/>
          <w:szCs w:val="28"/>
        </w:rPr>
        <w:t>Алгач репродуктивдүү ишмердүүлүктү карайлы, бул ишмердүүлүктүн алкагында өздөштүрүлгөн АОН эч кандай жаӊы маалыматсыз эле жашоонун түрдүү окуяларына жараша колдонулуу менен өзгөрүүлөргө дуушар болот. Ал эми продуктивдүү ишмердүүлүктүн жүрүшүндө билим алуучу өзүнүн талдоо жөндөмдүүлүгүнүн, өзү турмуштан алган сабактарынын негизинде жаӊы тажрыйбаны, билимди, демек учурдагы заманга ылайык келген маалыматтарды жаратат, демек мурдагыга салыштырмалуу иштиктүү АОН түзүлөт. 1-баскыч репродуктивдүүлүк деӊгээлинен чыккан жок, эч кандай жаӊы аракеттер-ойлор кошулбастан берилген удаалаш аракеттерди аткаруу гана байкалды, ишмердүүлүк жүргүзүлдү деп айтканыбыз менен даяр ашты жегендей эле сезимдер калды. Бул учурдагы жетиле элек АОН төмөндөгүдөй сүрөттөлүшкө ээ: 1) бизнес-пландоо аймагында – таанышуу катары, б.а. билим, билгичтиктер, көндүмдөрдүн топтому менен алгачкы таанышуу; 2) маалыматтык технологиялар аймагында билим, билгичтиктер, көндүмдөрдүн топтому менен репродукциялык деӊгээлде иш жүргүзүү; 3) кесиптик ишмердүүлүктө маалыматтык технологияларды колдонууда дагы эле репродукциялык деӊгээлде алектенүү. Билим алуучунун берилген даяр удаалаш көрсөтмөлөрдүн негизинде компьютерде бизнестин ЭДМин (үлгүсүн) түзүүсү эксперименттин 1-баскычында жасалган иштин жыйынтыгы катары каралат.</w:t>
      </w:r>
    </w:p>
    <w:p w14:paraId="70C906FD" w14:textId="669E82BD" w:rsidR="0004673C" w:rsidRPr="005D3406" w:rsidRDefault="0004673C" w:rsidP="00347C9E">
      <w:pPr>
        <w:shd w:val="clear" w:color="auto" w:fill="FFFFFF"/>
        <w:spacing w:after="0" w:line="360" w:lineRule="auto"/>
        <w:ind w:left="9" w:right="14" w:firstLine="699"/>
        <w:jc w:val="both"/>
        <w:rPr>
          <w:rFonts w:ascii="Times New Roman" w:hAnsi="Times New Roman" w:cs="Times New Roman"/>
          <w:sz w:val="28"/>
          <w:szCs w:val="28"/>
        </w:rPr>
      </w:pPr>
      <w:r w:rsidRPr="005D3406">
        <w:rPr>
          <w:rFonts w:ascii="Times New Roman" w:hAnsi="Times New Roman" w:cs="Times New Roman"/>
          <w:sz w:val="28"/>
          <w:szCs w:val="28"/>
        </w:rPr>
        <w:lastRenderedPageBreak/>
        <w:t xml:space="preserve">Бизнестин экономикалык динамикалуу модели (мисалын) мугалим тарабынан сунуш кылынган алгоритм боюнча түзүлө баштайт. </w:t>
      </w:r>
      <w:r w:rsidR="00347C9E" w:rsidRPr="00347C9E">
        <w:rPr>
          <w:rFonts w:ascii="Times New Roman" w:hAnsi="Times New Roman" w:cs="Times New Roman"/>
          <w:sz w:val="28"/>
          <w:szCs w:val="28"/>
        </w:rPr>
        <w:t>Ишмердүүлүктүн жүрүп жаткандыгынын шарты катары аракеттин ориентирленген негизи жүрүп жаткан эксперименттин кийинки кадамында түзүлө баштайт. Берилиштерди, б.а. берилген чоӊдуктарды колдонуу менен билим алуучулар бизнестин динамикалуу моделин өзгөртө башташат. Бизнес-планды түзүүгө көбүрөөк убакыт керек, түзүүнүн алгачкы этаптарында компьютерди колдонууга анча басым жасалбастан кеӊселик программалардын топтомун колдонууга мүмкүнчүлүк берүүчү иштер менен гана чектелет. Рынокту талдоо, ишмердикти баштоо чечимдери, колдо бар мүмкүнчүлүктөрдү салмактоо ж.б. баштапкы пайдубал катары берилишет. Бардык таблицалар байланышта экендиги жогоруда айтылган жана ар бир билим алуучу өз вариантындагы чоӊдуктарды киргизе баштаган маалда бардыгы өзгөрүүлөргө кабылышат, демек эксперименттин 2-баскычы ишке ашууда десек болот. Бизнестин чөйрөсүн жана түрүн үлгүдө көрсөтүлгөндөй калтырылат, динамикалуу үлгүнү түзүүдөгү иштердин удаалаштыгы азырынча эч өзгөрбөдү. Биз көрүп тургандай билим алуучунун репродуктивдүү иштери гана аткарылууда. Түзүлгөн үлгү жыл ичинде насыядан кутулуу, жакшы кирешеге ээ болуу талаптарына жооп бере албайт.</w:t>
      </w:r>
    </w:p>
    <w:p w14:paraId="6B1E05C1" w14:textId="6A0A8332" w:rsidR="0004673C" w:rsidRPr="00B45252" w:rsidRDefault="0004673C" w:rsidP="0004673C">
      <w:pPr>
        <w:shd w:val="clear" w:color="auto" w:fill="FFFFFF"/>
        <w:spacing w:after="0" w:line="360" w:lineRule="auto"/>
        <w:ind w:left="14" w:right="23" w:firstLine="694"/>
        <w:jc w:val="both"/>
        <w:rPr>
          <w:rFonts w:ascii="Times New Roman" w:hAnsi="Times New Roman" w:cs="Times New Roman"/>
          <w:sz w:val="28"/>
          <w:szCs w:val="28"/>
        </w:rPr>
      </w:pPr>
      <w:r w:rsidRPr="005D3406">
        <w:rPr>
          <w:rFonts w:ascii="Times New Roman" w:hAnsi="Times New Roman" w:cs="Times New Roman"/>
          <w:sz w:val="28"/>
          <w:szCs w:val="28"/>
        </w:rPr>
        <w:t>2-баскычтын кийинки кадамында бизнестин экономикалык динамикалуу модели менен болгон иштер андан ары моделдин натыйжалуулугун жогорулатуу боюнча улантылат, талаптарга жооп берүү үчүн чоӊдуктарды өзгөртүү б.а. чыгымдарды азайтуу менен бирге кирешени көбөйтүүчү шарттар каралат. Моделдин натыйжалуулугун артырууда студенттерден демилгелүүлүк, ойлоп табуучулук түрүндөгү продуктивдүү ишмердүүлүк – тапшырмадагы ар түрдүү абалдар үчүн туура келүүчү чечимдерди тез арада кабыл алуу талап кылынат.</w:t>
      </w:r>
      <w:r>
        <w:rPr>
          <w:rFonts w:ascii="Times New Roman" w:hAnsi="Times New Roman" w:cs="Times New Roman"/>
          <w:sz w:val="28"/>
          <w:szCs w:val="28"/>
        </w:rPr>
        <w:t xml:space="preserve"> </w:t>
      </w:r>
      <w:r w:rsidRPr="00B45252">
        <w:rPr>
          <w:rFonts w:ascii="Times New Roman" w:hAnsi="Times New Roman" w:cs="Times New Roman"/>
          <w:sz w:val="28"/>
          <w:szCs w:val="28"/>
        </w:rPr>
        <w:t>Тапшырмада ишмердүүлүктүн максаты белгилүү, бирок максатка жеткирүүчү абал бүдөмүк, субъективдүү жаӊы маалыматты табуу менен аз гана тааныш аймакта аракет кылуу керек, бул шарттар В.П. Беспалько боюнча ишмердүүлүктүн продуктивдүү түрүнө дал келет.</w:t>
      </w:r>
    </w:p>
    <w:p w14:paraId="79CFA20A" w14:textId="3A83F380" w:rsidR="0004673C" w:rsidRPr="002516FD" w:rsidRDefault="0004673C" w:rsidP="0004673C">
      <w:pPr>
        <w:spacing w:after="0" w:line="360" w:lineRule="auto"/>
        <w:ind w:firstLine="709"/>
        <w:jc w:val="both"/>
        <w:rPr>
          <w:rFonts w:ascii="Times New Roman" w:hAnsi="Times New Roman" w:cs="Times New Roman"/>
          <w:sz w:val="20"/>
          <w:szCs w:val="20"/>
        </w:rPr>
      </w:pPr>
      <w:r w:rsidRPr="005D3406">
        <w:rPr>
          <w:rFonts w:ascii="Times New Roman" w:hAnsi="Times New Roman" w:cs="Times New Roman"/>
          <w:sz w:val="28"/>
          <w:szCs w:val="28"/>
        </w:rPr>
        <w:lastRenderedPageBreak/>
        <w:t>Бизнестин экономикалык динамикалуу моделин берилген шарттарды канааттандыруучу (компьютерде) модель катары түзүү 2-баскычтагы иштин жыйынтыгы катары каралат. Экономикалык терминологияны гана эмес, экономикалык процесстерди да терең түшүнүүгө алып келүүчү, компьютерде иштелип чыккан, жөндөмдүүлүгү жогору деп каралган бул модель динамикалуу болуу менен бирге каржы багытындагы маселелерди өздөштүрүү шарттарын да түзөт. Студенттердин чечим кабыл алуу жөндөмдүүлүктөрүн өстүрүп-өнүктүрүү катары бизнестин моделин өзгөртүп түзүү түпкү ой-максатка жеткирүүчү ой жүгүртүүнү калыптандырат;</w:t>
      </w:r>
      <w:r w:rsidRPr="00BE54EA">
        <w:rPr>
          <w:rFonts w:ascii="Times New Roman" w:hAnsi="Times New Roman" w:cs="Times New Roman"/>
          <w:sz w:val="20"/>
          <w:szCs w:val="20"/>
        </w:rPr>
        <w:t xml:space="preserve"> </w:t>
      </w:r>
      <w:r w:rsidRPr="00B45252">
        <w:rPr>
          <w:rFonts w:ascii="Times New Roman" w:hAnsi="Times New Roman" w:cs="Times New Roman"/>
          <w:sz w:val="28"/>
          <w:szCs w:val="28"/>
        </w:rPr>
        <w:t>экономикалык мыйзамдарды тереӊ өздөштүрүү мүмкүнчүлүктөрүн кеӊейтет, аракеттердин практикалык түспөлүнө жакындоого шарт түзөт; өз ара байланышта болгон таблицалардын системасы болуу менен бирге системалуулукту колдонуу принцибин көрсөтмөлүү кылып берет.</w:t>
      </w:r>
    </w:p>
    <w:p w14:paraId="61084E37" w14:textId="732139C2" w:rsidR="0004673C" w:rsidRPr="00347C9E" w:rsidRDefault="00347C9E" w:rsidP="008978F2">
      <w:pPr>
        <w:spacing w:after="0" w:line="360" w:lineRule="auto"/>
        <w:ind w:firstLine="709"/>
        <w:jc w:val="both"/>
        <w:rPr>
          <w:rFonts w:ascii="Times New Roman" w:hAnsi="Times New Roman" w:cs="Times New Roman"/>
          <w:sz w:val="28"/>
          <w:szCs w:val="28"/>
        </w:rPr>
      </w:pPr>
      <w:r w:rsidRPr="00347C9E">
        <w:rPr>
          <w:rFonts w:ascii="Times New Roman" w:hAnsi="Times New Roman" w:cs="Times New Roman"/>
          <w:sz w:val="28"/>
          <w:szCs w:val="28"/>
        </w:rPr>
        <w:t>Демек, бизнести жөнгө салууда билим алуучулардын малыматтык технологияларды колдонуу деӊгээли өсөт, булардын ичинен MS Excel процессорун бөлүп айтсак функциялар менен иштөө жөндөмдүүлүктөрү жолго салынат, өзгөчө каржылык функциялар менен иштөө кызыгууну жараткандыктан АОН билим, билгичтик жана көндүмдөр менен толукталат, мурдагыга салыштырмалуу толук кандуу АОН түзүлөт. Билим алуучулар MS Office чөйрөсүндөгү MS Word, MS PowerPoint, MS Access жана вектордук графикалык редактор болгон CorelDraw программалары аркылуу керектүү документтерди түзүү иштери менен алек болушат.</w:t>
      </w:r>
      <w:r w:rsidR="0004673C" w:rsidRPr="005D3406">
        <w:rPr>
          <w:rFonts w:ascii="Times New Roman" w:hAnsi="Times New Roman" w:cs="Times New Roman"/>
          <w:sz w:val="28"/>
          <w:szCs w:val="28"/>
        </w:rPr>
        <w:t xml:space="preserve"> </w:t>
      </w:r>
    </w:p>
    <w:p w14:paraId="16AD7624" w14:textId="77777777" w:rsidR="0004673C" w:rsidRPr="005D3406" w:rsidRDefault="0004673C" w:rsidP="008978F2">
      <w:pPr>
        <w:shd w:val="clear" w:color="auto" w:fill="FFFFFF"/>
        <w:spacing w:after="0" w:line="360" w:lineRule="auto"/>
        <w:ind w:firstLine="699"/>
        <w:jc w:val="both"/>
        <w:rPr>
          <w:rFonts w:ascii="Times New Roman" w:hAnsi="Times New Roman" w:cs="Times New Roman"/>
          <w:sz w:val="28"/>
          <w:szCs w:val="28"/>
        </w:rPr>
      </w:pPr>
      <w:r w:rsidRPr="005D3406">
        <w:rPr>
          <w:rFonts w:ascii="Times New Roman" w:hAnsi="Times New Roman" w:cs="Times New Roman"/>
          <w:sz w:val="28"/>
          <w:szCs w:val="28"/>
        </w:rPr>
        <w:t>Студенттер “Бизнес-план” тексттик документин берилген экономикалык динамикалуу моделдин негизинде тексттик процессордун жардамы менен түзүшөт. Бул түзүлүүчү тексттик документке болгон талаптар тапшырмада көрсөтүлгөн (1-тиркеме). Тексти даярдоо учурунда студенттер компьютерде сакталган бизнестин экономикалык динамикалуу моделинин файлын пайдаланууда таблицалык процессордон алынган файлды тексттик процессорго көчүрүү менен бир нече офистик тиркемеде маалыматтарды бирдиктүү пайдалануу ыкмаларын тереңдетип окуп-үйрөнүшөт.</w:t>
      </w:r>
    </w:p>
    <w:p w14:paraId="1E17D71B" w14:textId="1A44C8C5" w:rsidR="0004673C" w:rsidRPr="005D3406" w:rsidRDefault="00347C9E" w:rsidP="00347C9E">
      <w:pPr>
        <w:shd w:val="clear" w:color="auto" w:fill="FFFFFF"/>
        <w:spacing w:after="0" w:line="469" w:lineRule="exact"/>
        <w:ind w:firstLine="699"/>
        <w:jc w:val="both"/>
        <w:rPr>
          <w:rFonts w:ascii="Times New Roman" w:hAnsi="Times New Roman" w:cs="Times New Roman"/>
          <w:sz w:val="28"/>
          <w:szCs w:val="28"/>
        </w:rPr>
      </w:pPr>
      <w:r w:rsidRPr="00347C9E">
        <w:rPr>
          <w:rFonts w:ascii="Times New Roman" w:hAnsi="Times New Roman" w:cs="Times New Roman"/>
          <w:sz w:val="28"/>
          <w:szCs w:val="28"/>
        </w:rPr>
        <w:lastRenderedPageBreak/>
        <w:t>3-баскычтын алгачкы кадамында компьютерде бизнес пландоого тиешелүү тексттик файл жана бизнес-пландын кагаз бетине чыгарылган үлгүсү түзүлдү. Windows, MS Office топтомун толук кандуу пайдалануу менен кандайдыр бир кесиптик милдеттер чечилди, демек АОН пайда болгон билим, билгичтиктер жана көндүмдөр менен толукталат.</w:t>
      </w:r>
      <w:r w:rsidR="0004673C" w:rsidRPr="005D3406">
        <w:rPr>
          <w:rFonts w:ascii="Times New Roman" w:hAnsi="Times New Roman" w:cs="Times New Roman"/>
          <w:sz w:val="28"/>
          <w:szCs w:val="28"/>
        </w:rPr>
        <w:t xml:space="preserve"> Тексттик документ даяр болду, эми экономикалык динамикалуу моделди эксперименттин 2-баскычына туура келген шарттарга ылайыкташтыруу керек б.а. туура чечимдерди тез арада кабыл алууну талап кылган продуктивдүү аракеттерге өтүү керек. </w:t>
      </w:r>
      <w:r w:rsidRPr="00347C9E">
        <w:rPr>
          <w:rFonts w:ascii="Times New Roman" w:hAnsi="Times New Roman" w:cs="Times New Roman"/>
          <w:sz w:val="28"/>
          <w:szCs w:val="28"/>
        </w:rPr>
        <w:t>Калыптандыруучу экспериментинин үчүнчү баскычынын алгачкы кадамы аяктады, б.а. маалыматтык технологиялар каражаттары аркылуу бизнес-планды даярдоодогу негизги иштер соӊуна чыкты. Жарнамалык өнүм, жумушчулар тууралуу керектүү маалыматтарды камтыган маалыматтар топтому, ишмердиктин жүрүшүн сыпаттаган презентация иштелип чыгып билим алуучунун буга чейинки алган билимин тереӊдетет. 3-баскычта ишмердүүлүктүн максаты жалпы түрдө гана түшүнүктүү болгудай катаал эмес шарттар берилет, бул шарттар менен иштөөдө жаӊы маалымат иштелип чыгат, билим алуучулар бул учурда чыгармачылык эргүү менен иштешкендиктен продуктивдүү ишмердүүлүктүн белгилери пайда боло баштайт, бул белгилерди санай кетсек алар: бизнес-план документинин файлы жана кагаздагы көчүрмөсү, жумушчулар жөнүндөгү маалыматтардын топтомунун файлы, ишмердүүлүктү сыпаттаган презентациянын файлы, кагаз бетиндеги жана файл түрүндөгү жарнамалык өнүмдөр. Эксперимент соӊуна чыкты, ар бир билим алуучунун кабыл алуу, ой жүгүртө билүү деӊгээлдерине жараша бизнес-планды жаратуу процессинде билимдин, билгичтиктердин жана көндүмдөрдүн топтому, б.а. билим пайда болду, бул билим бизнес багытындагы дисциплиналарды окуп үйрөнүүдө аракеттин ориентирлөөчү негизи катары колдонулушу мүмкүн.</w:t>
      </w:r>
    </w:p>
    <w:p w14:paraId="13A3DB09" w14:textId="77777777" w:rsidR="0004673C" w:rsidRPr="008978F2" w:rsidRDefault="0004673C" w:rsidP="00347C9E">
      <w:pPr>
        <w:shd w:val="clear" w:color="auto" w:fill="FFFFFF"/>
        <w:spacing w:after="0" w:line="469" w:lineRule="exact"/>
        <w:ind w:firstLine="699"/>
        <w:jc w:val="both"/>
        <w:rPr>
          <w:rFonts w:ascii="Times New Roman" w:hAnsi="Times New Roman" w:cs="Times New Roman"/>
          <w:sz w:val="20"/>
          <w:szCs w:val="20"/>
        </w:rPr>
      </w:pPr>
    </w:p>
    <w:p w14:paraId="6CB987D8" w14:textId="77777777" w:rsidR="00347C9E" w:rsidRPr="00347C9E" w:rsidRDefault="00347C9E" w:rsidP="00347C9E">
      <w:pPr>
        <w:pStyle w:val="a4"/>
        <w:spacing w:before="4" w:line="360" w:lineRule="auto"/>
        <w:ind w:left="0" w:right="38" w:firstLine="709"/>
        <w:rPr>
          <w:b/>
          <w:bCs/>
          <w:sz w:val="28"/>
          <w:szCs w:val="28"/>
        </w:rPr>
      </w:pPr>
      <w:r w:rsidRPr="00347C9E">
        <w:rPr>
          <w:b/>
          <w:bCs/>
          <w:sz w:val="28"/>
          <w:szCs w:val="28"/>
        </w:rPr>
        <w:t>3.2. Констатациялоочу жана калыптандыруучу эксперименттер жана алардын жыйынтыктары</w:t>
      </w:r>
    </w:p>
    <w:p w14:paraId="249D61F5" w14:textId="0D588993" w:rsidR="00347C9E" w:rsidRPr="00C6384C" w:rsidRDefault="00347C9E" w:rsidP="00347C9E">
      <w:pPr>
        <w:pStyle w:val="a4"/>
        <w:spacing w:before="4" w:line="360" w:lineRule="auto"/>
        <w:ind w:left="0" w:right="38" w:firstLine="709"/>
        <w:rPr>
          <w:sz w:val="28"/>
          <w:szCs w:val="28"/>
        </w:rPr>
      </w:pPr>
      <w:r w:rsidRPr="00C6384C">
        <w:rPr>
          <w:sz w:val="28"/>
          <w:szCs w:val="28"/>
        </w:rPr>
        <w:t>“</w:t>
      </w:r>
      <w:r w:rsidR="00D50FD9">
        <w:rPr>
          <w:sz w:val="28"/>
          <w:szCs w:val="28"/>
        </w:rPr>
        <w:t>Башкаруудагы маалыматтык технологиялар</w:t>
      </w:r>
      <w:r w:rsidRPr="00C6384C">
        <w:rPr>
          <w:sz w:val="28"/>
          <w:szCs w:val="28"/>
        </w:rPr>
        <w:t xml:space="preserve">” курсундагы калыптандыруучу эксперименти жүргүзүлдү. Курстун аталышында үч сөз болсо </w:t>
      </w:r>
      <w:r w:rsidRPr="00C6384C">
        <w:rPr>
          <w:sz w:val="28"/>
          <w:szCs w:val="28"/>
        </w:rPr>
        <w:lastRenderedPageBreak/>
        <w:t xml:space="preserve">анын экөөсүн түзгөн, аталыштын негизги маанисин ээлеген маалыматтык технологиялар таанышуу, окуу, үйрөнүү, турмушта жолугуп калчу абалдарда колдоно билүү </w:t>
      </w:r>
      <w:r w:rsidRPr="00347C9E">
        <w:rPr>
          <w:i/>
          <w:iCs/>
          <w:sz w:val="28"/>
          <w:szCs w:val="28"/>
        </w:rPr>
        <w:t>предмети</w:t>
      </w:r>
      <w:r w:rsidRPr="00C6384C">
        <w:rPr>
          <w:sz w:val="28"/>
          <w:szCs w:val="28"/>
        </w:rPr>
        <w:t xml:space="preserve"> катары, ал эми бизнес-пландоо предметтик аймагында үйрөтүүчү, окутуучу, билим алуучунун ишкердик касиеттерин өнүктүрүүчү </w:t>
      </w:r>
      <w:r w:rsidRPr="00347C9E">
        <w:rPr>
          <w:i/>
          <w:iCs/>
          <w:sz w:val="28"/>
          <w:szCs w:val="28"/>
        </w:rPr>
        <w:t>каражат</w:t>
      </w:r>
      <w:r w:rsidRPr="00C6384C">
        <w:rPr>
          <w:sz w:val="28"/>
          <w:szCs w:val="28"/>
        </w:rPr>
        <w:t xml:space="preserve"> катары, биздин учур үчүн кесиптик маселе болгон ишкерликтин планын түзүүдөгү </w:t>
      </w:r>
      <w:r w:rsidRPr="00347C9E">
        <w:rPr>
          <w:i/>
          <w:iCs/>
          <w:sz w:val="28"/>
          <w:szCs w:val="28"/>
        </w:rPr>
        <w:t>жабдык, курал, аспап</w:t>
      </w:r>
      <w:r w:rsidRPr="00C6384C">
        <w:rPr>
          <w:sz w:val="28"/>
          <w:szCs w:val="28"/>
        </w:rPr>
        <w:t xml:space="preserve"> катары каралышат. Бири-биринен бөлүп кароого мүмкүн болбогон үч аймактардагы билимдин, билгичтиктердин жана көндүмдөрдүн жыйындысына ээ болуу менен бирге алардын билим алуучуга болгон сиӊүү деңгээлине берилген баа аракеттин ориентирленген негизинин бышыктык деңгээлин аныктоочу критерийлик негиз болуп саналат, бул бааны аныктоодогу негизги ыкма болуп </w:t>
      </w:r>
      <w:r w:rsidRPr="00347C9E">
        <w:rPr>
          <w:i/>
          <w:iCs/>
          <w:sz w:val="28"/>
          <w:szCs w:val="28"/>
        </w:rPr>
        <w:t>тестирлөө методу</w:t>
      </w:r>
      <w:r w:rsidRPr="00C6384C">
        <w:rPr>
          <w:sz w:val="28"/>
          <w:szCs w:val="28"/>
        </w:rPr>
        <w:t xml:space="preserve"> каралат. АОНдун толук кандуулугун аныктоодо билим алуучулардан негиздүү суроолорго жоопторду алуу, алардын аткарган ишин ийне-жибине чейин текшерүү колдонулду. Бизнес-пландоодо, жалпы эле кесиптик багыттагы иштерди жүргүзүүдө алдыӊкы технологияларды колдонуп билимге, тажрыйбага ээ болуудагы мотивациянын болуу деӊгээлин аныктоодо </w:t>
      </w:r>
      <w:r w:rsidRPr="00853193">
        <w:rPr>
          <w:i/>
          <w:iCs/>
          <w:sz w:val="28"/>
          <w:szCs w:val="28"/>
        </w:rPr>
        <w:t>анкета жүргүзүү</w:t>
      </w:r>
      <w:r w:rsidRPr="00C6384C">
        <w:rPr>
          <w:sz w:val="28"/>
          <w:szCs w:val="28"/>
        </w:rPr>
        <w:t xml:space="preserve"> колдонулду.</w:t>
      </w:r>
    </w:p>
    <w:p w14:paraId="44C3AA7A" w14:textId="77777777" w:rsidR="00347C9E" w:rsidRPr="00C6384C" w:rsidRDefault="00347C9E" w:rsidP="00347C9E">
      <w:pPr>
        <w:pStyle w:val="a4"/>
        <w:spacing w:before="4" w:line="360" w:lineRule="auto"/>
        <w:ind w:left="0" w:right="38" w:firstLine="709"/>
        <w:rPr>
          <w:sz w:val="28"/>
          <w:szCs w:val="28"/>
        </w:rPr>
      </w:pPr>
      <w:r w:rsidRPr="00347C9E">
        <w:rPr>
          <w:i/>
          <w:iCs/>
          <w:sz w:val="28"/>
          <w:szCs w:val="28"/>
        </w:rPr>
        <w:t xml:space="preserve"> Констатациялоочу</w:t>
      </w:r>
      <w:r w:rsidRPr="00C6384C">
        <w:rPr>
          <w:sz w:val="28"/>
          <w:szCs w:val="28"/>
        </w:rPr>
        <w:t xml:space="preserve">, </w:t>
      </w:r>
      <w:r w:rsidRPr="00347C9E">
        <w:rPr>
          <w:i/>
          <w:iCs/>
          <w:sz w:val="28"/>
          <w:szCs w:val="28"/>
        </w:rPr>
        <w:t>калыптандыруучу</w:t>
      </w:r>
      <w:r w:rsidRPr="00C6384C">
        <w:rPr>
          <w:sz w:val="28"/>
          <w:szCs w:val="28"/>
        </w:rPr>
        <w:t xml:space="preserve"> жана </w:t>
      </w:r>
      <w:r w:rsidRPr="00347C9E">
        <w:rPr>
          <w:i/>
          <w:iCs/>
          <w:sz w:val="28"/>
          <w:szCs w:val="28"/>
        </w:rPr>
        <w:t>контролдоочу</w:t>
      </w:r>
      <w:r w:rsidRPr="00C6384C">
        <w:rPr>
          <w:sz w:val="28"/>
          <w:szCs w:val="28"/>
        </w:rPr>
        <w:t xml:space="preserve"> деген аталыштагы баскычтардан турган эксперимент деп аталган биздин эмгек ушул тартипте жүргүзүлөт. Студенттердин билим алууга болгон дилгирлүүлүгүн, кесипкөй ишмердүүлүктө жогоруда аталган технологияларды окуп-үйрөнүп, колдонууга болгон умтулуусун аныктап-тактоо констатациялоочу экспериментинин бирден-бир түпкүлүктүү максат-ойлорунун бири.</w:t>
      </w:r>
    </w:p>
    <w:p w14:paraId="216FE62F" w14:textId="77777777" w:rsidR="00347C9E" w:rsidRPr="00C6384C" w:rsidRDefault="00347C9E" w:rsidP="008978F2">
      <w:pPr>
        <w:pStyle w:val="a4"/>
        <w:spacing w:line="360" w:lineRule="auto"/>
        <w:ind w:left="0" w:right="40" w:firstLine="709"/>
        <w:rPr>
          <w:sz w:val="28"/>
          <w:szCs w:val="28"/>
        </w:rPr>
      </w:pPr>
      <w:r w:rsidRPr="00C6384C">
        <w:rPr>
          <w:sz w:val="28"/>
          <w:szCs w:val="28"/>
        </w:rPr>
        <w:t>2-тиркемеде курстун маалыматтык технологияларды окуп-үйрөнүү процессиндеги окуу ишмердүүлүгүндөгү умтулуулар” аталышындагы 1-анкетасы берилген.</w:t>
      </w:r>
    </w:p>
    <w:p w14:paraId="4E343F13" w14:textId="77777777" w:rsidR="0004673C" w:rsidRPr="005D3406" w:rsidRDefault="0004673C" w:rsidP="008978F2">
      <w:pPr>
        <w:widowControl w:val="0"/>
        <w:shd w:val="clear" w:color="auto" w:fill="FFFFFF"/>
        <w:autoSpaceDE w:val="0"/>
        <w:autoSpaceDN w:val="0"/>
        <w:adjustRightInd w:val="0"/>
        <w:spacing w:after="0" w:line="360" w:lineRule="auto"/>
        <w:ind w:right="40" w:firstLine="567"/>
        <w:jc w:val="both"/>
        <w:rPr>
          <w:sz w:val="28"/>
          <w:szCs w:val="28"/>
        </w:rPr>
      </w:pPr>
      <w:r w:rsidRPr="005D3406">
        <w:rPr>
          <w:rFonts w:ascii="Times New Roman" w:eastAsia="Times New Roman" w:hAnsi="Times New Roman" w:cs="Times New Roman"/>
          <w:spacing w:val="-2"/>
          <w:sz w:val="28"/>
          <w:szCs w:val="28"/>
          <w:lang w:eastAsia="ru-RU"/>
        </w:rPr>
        <w:t>Анкета жүргүзүү 2-курстун окуу группаларында өткөрүлдү.</w:t>
      </w:r>
    </w:p>
    <w:p w14:paraId="456497D7" w14:textId="06A0A4DC" w:rsidR="0004673C" w:rsidRPr="00124336" w:rsidRDefault="0004673C" w:rsidP="008978F2">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Констатациялоочу</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экспериментте</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бардыгы</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9</w:t>
      </w:r>
      <w:r w:rsidRPr="00124336">
        <w:rPr>
          <w:rFonts w:ascii="Times New Roman" w:eastAsia="Times New Roman" w:hAnsi="Times New Roman" w:cs="Times New Roman"/>
          <w:spacing w:val="-2"/>
          <w:sz w:val="28"/>
          <w:szCs w:val="28"/>
          <w:lang w:eastAsia="ru-RU"/>
        </w:rPr>
        <w:t xml:space="preserve">8 </w:t>
      </w:r>
      <w:r>
        <w:rPr>
          <w:rFonts w:ascii="Times New Roman" w:eastAsia="Times New Roman" w:hAnsi="Times New Roman" w:cs="Times New Roman"/>
          <w:spacing w:val="-2"/>
          <w:sz w:val="28"/>
          <w:szCs w:val="28"/>
          <w:lang w:eastAsia="ru-RU"/>
        </w:rPr>
        <w:t>студент</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катышышты</w:t>
      </w:r>
      <w:r w:rsidRPr="00124336">
        <w:rPr>
          <w:rFonts w:ascii="Times New Roman" w:eastAsia="Times New Roman" w:hAnsi="Times New Roman" w:cs="Times New Roman"/>
          <w:spacing w:val="-2"/>
          <w:sz w:val="28"/>
          <w:szCs w:val="28"/>
          <w:lang w:eastAsia="ru-RU"/>
        </w:rPr>
        <w:t>. 3.</w:t>
      </w:r>
      <w:r>
        <w:rPr>
          <w:rFonts w:ascii="Times New Roman" w:eastAsia="Times New Roman" w:hAnsi="Times New Roman" w:cs="Times New Roman"/>
          <w:spacing w:val="-2"/>
          <w:sz w:val="28"/>
          <w:szCs w:val="28"/>
          <w:lang w:eastAsia="ru-RU"/>
        </w:rPr>
        <w:t>1-таблицада</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окуу</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ишмердүүлүгүнүн</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мотивдерин</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изилдөө</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жыйынтыктары</w:t>
      </w:r>
      <w:r w:rsidRPr="00124336">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көрсөтүлгөн</w:t>
      </w:r>
      <w:r w:rsidR="0082064B">
        <w:rPr>
          <w:rFonts w:ascii="Times New Roman" w:eastAsia="Times New Roman" w:hAnsi="Times New Roman" w:cs="Times New Roman"/>
          <w:spacing w:val="-2"/>
          <w:sz w:val="28"/>
          <w:szCs w:val="28"/>
          <w:lang w:eastAsia="ru-RU"/>
        </w:rPr>
        <w:t xml:space="preserve"> </w:t>
      </w:r>
      <w:r w:rsidR="0082064B" w:rsidRPr="0082064B">
        <w:rPr>
          <w:rFonts w:ascii="Times New Roman" w:eastAsia="Times New Roman" w:hAnsi="Times New Roman" w:cs="Times New Roman"/>
          <w:spacing w:val="-2"/>
          <w:sz w:val="28"/>
          <w:szCs w:val="28"/>
          <w:lang w:eastAsia="ru-RU"/>
        </w:rPr>
        <w:t>[33]</w:t>
      </w:r>
      <w:r w:rsidRPr="00124336">
        <w:rPr>
          <w:rFonts w:ascii="Times New Roman" w:eastAsia="Times New Roman" w:hAnsi="Times New Roman" w:cs="Times New Roman"/>
          <w:spacing w:val="-2"/>
          <w:sz w:val="28"/>
          <w:szCs w:val="28"/>
          <w:lang w:eastAsia="ru-RU"/>
        </w:rPr>
        <w:t>.</w:t>
      </w:r>
    </w:p>
    <w:p w14:paraId="67AF5CF3" w14:textId="77777777" w:rsidR="008978F2" w:rsidRPr="006E2768" w:rsidRDefault="008978F2" w:rsidP="0004673C">
      <w:pPr>
        <w:spacing w:line="240" w:lineRule="auto"/>
        <w:rPr>
          <w:rFonts w:ascii="Times New Roman" w:eastAsia="Times New Roman" w:hAnsi="Times New Roman" w:cs="Times New Roman"/>
          <w:spacing w:val="-5"/>
          <w:sz w:val="28"/>
          <w:szCs w:val="28"/>
          <w:lang w:eastAsia="ru-RU"/>
        </w:rPr>
      </w:pPr>
      <w:bookmarkStart w:id="59" w:name="_Hlk152232406"/>
    </w:p>
    <w:p w14:paraId="69C56F5B" w14:textId="78D392B0" w:rsidR="0004673C" w:rsidRPr="006E2768" w:rsidRDefault="0004673C" w:rsidP="0004673C">
      <w:pPr>
        <w:spacing w:line="240" w:lineRule="auto"/>
        <w:rPr>
          <w:rFonts w:ascii="Times New Roman" w:eastAsia="Times New Roman" w:hAnsi="Times New Roman" w:cs="Times New Roman"/>
          <w:b/>
          <w:bCs/>
          <w:spacing w:val="-3"/>
          <w:sz w:val="28"/>
          <w:szCs w:val="28"/>
          <w:lang w:eastAsia="ru-RU"/>
        </w:rPr>
      </w:pPr>
      <w:r w:rsidRPr="006E2768">
        <w:rPr>
          <w:rFonts w:ascii="Times New Roman" w:eastAsia="Times New Roman" w:hAnsi="Times New Roman" w:cs="Times New Roman"/>
          <w:spacing w:val="-5"/>
          <w:sz w:val="28"/>
          <w:szCs w:val="28"/>
          <w:lang w:eastAsia="ru-RU"/>
        </w:rPr>
        <w:t>3.1-</w:t>
      </w:r>
      <w:r>
        <w:rPr>
          <w:rFonts w:ascii="Times New Roman" w:eastAsia="Times New Roman" w:hAnsi="Times New Roman" w:cs="Times New Roman"/>
          <w:spacing w:val="-5"/>
          <w:sz w:val="28"/>
          <w:szCs w:val="28"/>
          <w:lang w:eastAsia="ru-RU"/>
        </w:rPr>
        <w:t>таблицасы</w:t>
      </w:r>
      <w:r w:rsidRPr="006E2768">
        <w:rPr>
          <w:rFonts w:ascii="Times New Roman" w:eastAsia="Times New Roman" w:hAnsi="Times New Roman" w:cs="Times New Roman"/>
          <w:spacing w:val="-5"/>
          <w:sz w:val="28"/>
          <w:szCs w:val="28"/>
          <w:lang w:eastAsia="ru-RU"/>
        </w:rPr>
        <w:t xml:space="preserve"> </w:t>
      </w:r>
      <w:r w:rsidRPr="006E2768">
        <w:rPr>
          <w:rFonts w:ascii="Times New Roman" w:eastAsia="Times New Roman" w:hAnsi="Times New Roman" w:cs="Times New Roman"/>
          <w:sz w:val="28"/>
          <w:szCs w:val="28"/>
          <w:lang w:eastAsia="ru-RU"/>
        </w:rPr>
        <w:t>–</w:t>
      </w:r>
      <w:r w:rsidRPr="006E2768">
        <w:rPr>
          <w:rFonts w:ascii="Times New Roman" w:eastAsia="Times New Roman" w:hAnsi="Times New Roman" w:cs="Times New Roman"/>
          <w:sz w:val="24"/>
          <w:szCs w:val="24"/>
          <w:lang w:eastAsia="ru-RU"/>
        </w:rPr>
        <w:t xml:space="preserve"> </w:t>
      </w:r>
      <w:r w:rsidRPr="00EC49ED">
        <w:rPr>
          <w:rFonts w:ascii="Times New Roman" w:eastAsia="Times New Roman" w:hAnsi="Times New Roman" w:cs="Times New Roman"/>
          <w:b/>
          <w:bCs/>
          <w:spacing w:val="-2"/>
          <w:sz w:val="28"/>
          <w:szCs w:val="28"/>
          <w:lang w:eastAsia="ru-RU"/>
        </w:rPr>
        <w:t>Маалыматтык</w:t>
      </w:r>
      <w:r w:rsidRPr="006E27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spacing w:val="-2"/>
          <w:sz w:val="28"/>
          <w:szCs w:val="28"/>
          <w:lang w:eastAsia="ru-RU"/>
        </w:rPr>
        <w:t>технологияларга</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окутуу</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процессиндеги</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окуу</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ишмердүүлүгүнүн</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мотивдерин</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изилдөөнүн</w:t>
      </w:r>
      <w:r w:rsidRPr="006E2768">
        <w:rPr>
          <w:rFonts w:ascii="Times New Roman" w:eastAsia="Times New Roman" w:hAnsi="Times New Roman" w:cs="Times New Roman"/>
          <w:b/>
          <w:bCs/>
          <w:spacing w:val="-2"/>
          <w:sz w:val="28"/>
          <w:szCs w:val="28"/>
          <w:lang w:eastAsia="ru-RU"/>
        </w:rPr>
        <w:t xml:space="preserve"> </w:t>
      </w:r>
      <w:r>
        <w:rPr>
          <w:rFonts w:ascii="Times New Roman" w:eastAsia="Times New Roman" w:hAnsi="Times New Roman" w:cs="Times New Roman"/>
          <w:b/>
          <w:bCs/>
          <w:spacing w:val="-2"/>
          <w:sz w:val="28"/>
          <w:szCs w:val="28"/>
          <w:lang w:eastAsia="ru-RU"/>
        </w:rPr>
        <w:t>жыйынтыктары</w:t>
      </w:r>
    </w:p>
    <w:p w14:paraId="564DEBFF" w14:textId="77777777" w:rsidR="0004673C" w:rsidRPr="006E2768"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9308" w:type="dxa"/>
        <w:tblInd w:w="40" w:type="dxa"/>
        <w:tblLayout w:type="fixed"/>
        <w:tblCellMar>
          <w:left w:w="40" w:type="dxa"/>
          <w:right w:w="40" w:type="dxa"/>
        </w:tblCellMar>
        <w:tblLook w:val="04A0" w:firstRow="1" w:lastRow="0" w:firstColumn="1" w:lastColumn="0" w:noHBand="0" w:noVBand="1"/>
      </w:tblPr>
      <w:tblGrid>
        <w:gridCol w:w="5055"/>
        <w:gridCol w:w="708"/>
        <w:gridCol w:w="568"/>
        <w:gridCol w:w="567"/>
        <w:gridCol w:w="709"/>
        <w:gridCol w:w="567"/>
        <w:gridCol w:w="567"/>
        <w:gridCol w:w="567"/>
      </w:tblGrid>
      <w:tr w:rsidR="0004673C" w:rsidRPr="00165675" w14:paraId="19DC0ED9" w14:textId="77777777" w:rsidTr="007B1CF4">
        <w:trPr>
          <w:trHeight w:hRule="exact" w:val="346"/>
        </w:trPr>
        <w:tc>
          <w:tcPr>
            <w:tcW w:w="505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06636BBC"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4"/>
                <w:szCs w:val="24"/>
                <w:lang w:eastAsia="ru-RU"/>
              </w:rPr>
            </w:pPr>
            <w:r w:rsidRPr="00165675">
              <w:rPr>
                <w:rFonts w:ascii="Times New Roman" w:eastAsia="Times New Roman" w:hAnsi="Times New Roman" w:cs="Times New Roman"/>
                <w:spacing w:val="-2"/>
                <w:sz w:val="24"/>
                <w:szCs w:val="24"/>
                <w:lang w:eastAsia="ru-RU"/>
              </w:rPr>
              <w:t>Окуу ишмердүүлүгүнүн мотивдери</w:t>
            </w:r>
          </w:p>
        </w:tc>
        <w:tc>
          <w:tcPr>
            <w:tcW w:w="708" w:type="dxa"/>
            <w:vMerge w:val="restart"/>
            <w:tcBorders>
              <w:top w:val="single" w:sz="6" w:space="0" w:color="auto"/>
              <w:left w:val="single" w:sz="6" w:space="0" w:color="auto"/>
              <w:right w:val="single" w:sz="6" w:space="0" w:color="auto"/>
            </w:tcBorders>
            <w:shd w:val="clear" w:color="auto" w:fill="FFFFFF"/>
            <w:textDirection w:val="btLr"/>
          </w:tcPr>
          <w:p w14:paraId="2F28B376"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Белгилениши</w:t>
            </w:r>
          </w:p>
        </w:tc>
        <w:tc>
          <w:tcPr>
            <w:tcW w:w="3545" w:type="dxa"/>
            <w:gridSpan w:val="6"/>
            <w:tcBorders>
              <w:top w:val="single" w:sz="6" w:space="0" w:color="auto"/>
              <w:left w:val="single" w:sz="6" w:space="0" w:color="auto"/>
              <w:bottom w:val="single" w:sz="6" w:space="0" w:color="auto"/>
              <w:right w:val="single" w:sz="6" w:space="0" w:color="auto"/>
            </w:tcBorders>
            <w:shd w:val="clear" w:color="auto" w:fill="FFFFFF"/>
            <w:hideMark/>
          </w:tcPr>
          <w:p w14:paraId="47797721"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 xml:space="preserve">Рейтингдик </w:t>
            </w:r>
            <w:r>
              <w:rPr>
                <w:rFonts w:ascii="Times New Roman" w:eastAsia="Times New Roman" w:hAnsi="Times New Roman" w:cs="Times New Roman"/>
                <w:sz w:val="24"/>
                <w:szCs w:val="24"/>
                <w:lang w:eastAsia="ru-RU"/>
              </w:rPr>
              <w:t>орун</w:t>
            </w:r>
          </w:p>
        </w:tc>
      </w:tr>
      <w:tr w:rsidR="0004673C" w:rsidRPr="00165675" w14:paraId="0D960110" w14:textId="77777777" w:rsidTr="007B1CF4">
        <w:trPr>
          <w:trHeight w:hRule="exact" w:val="277"/>
        </w:trPr>
        <w:tc>
          <w:tcPr>
            <w:tcW w:w="5055" w:type="dxa"/>
            <w:vMerge/>
            <w:tcBorders>
              <w:top w:val="single" w:sz="6" w:space="0" w:color="auto"/>
              <w:left w:val="single" w:sz="6" w:space="0" w:color="auto"/>
              <w:bottom w:val="single" w:sz="6" w:space="0" w:color="auto"/>
              <w:right w:val="single" w:sz="6" w:space="0" w:color="auto"/>
            </w:tcBorders>
            <w:vAlign w:val="center"/>
            <w:hideMark/>
          </w:tcPr>
          <w:p w14:paraId="2A3256DA" w14:textId="77777777" w:rsidR="0004673C" w:rsidRPr="00165675" w:rsidRDefault="0004673C" w:rsidP="007B1CF4">
            <w:pPr>
              <w:spacing w:after="0" w:line="256" w:lineRule="auto"/>
              <w:rPr>
                <w:rFonts w:ascii="Times New Roman" w:eastAsia="Times New Roman" w:hAnsi="Times New Roman" w:cs="Times New Roman"/>
                <w:spacing w:val="-2"/>
                <w:sz w:val="24"/>
                <w:szCs w:val="24"/>
                <w:lang w:eastAsia="ru-RU"/>
              </w:rPr>
            </w:pPr>
          </w:p>
        </w:tc>
        <w:tc>
          <w:tcPr>
            <w:tcW w:w="708" w:type="dxa"/>
            <w:vMerge/>
            <w:tcBorders>
              <w:left w:val="single" w:sz="6" w:space="0" w:color="auto"/>
              <w:right w:val="single" w:sz="6" w:space="0" w:color="auto"/>
            </w:tcBorders>
            <w:shd w:val="clear" w:color="auto" w:fill="FFFFFF"/>
          </w:tcPr>
          <w:p w14:paraId="683AAFA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8" w:type="dxa"/>
            <w:tcBorders>
              <w:top w:val="single" w:sz="6" w:space="0" w:color="auto"/>
              <w:left w:val="single" w:sz="6" w:space="0" w:color="auto"/>
              <w:bottom w:val="single" w:sz="6" w:space="0" w:color="auto"/>
              <w:right w:val="single" w:sz="6" w:space="0" w:color="auto"/>
            </w:tcBorders>
            <w:shd w:val="clear" w:color="auto" w:fill="FFFFFF"/>
          </w:tcPr>
          <w:p w14:paraId="2E70837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D6F3243"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1DE7EE43"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5AC4379"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CA56F92"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1B5FC2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6</w:t>
            </w:r>
          </w:p>
        </w:tc>
      </w:tr>
      <w:tr w:rsidR="0004673C" w:rsidRPr="00165675" w14:paraId="7E5A197A" w14:textId="77777777" w:rsidTr="007B1CF4">
        <w:trPr>
          <w:trHeight w:val="963"/>
        </w:trPr>
        <w:tc>
          <w:tcPr>
            <w:tcW w:w="5055" w:type="dxa"/>
            <w:vMerge/>
            <w:tcBorders>
              <w:top w:val="single" w:sz="6" w:space="0" w:color="auto"/>
              <w:left w:val="single" w:sz="6" w:space="0" w:color="auto"/>
              <w:bottom w:val="single" w:sz="6" w:space="0" w:color="auto"/>
              <w:right w:val="single" w:sz="6" w:space="0" w:color="auto"/>
            </w:tcBorders>
            <w:vAlign w:val="center"/>
            <w:hideMark/>
          </w:tcPr>
          <w:p w14:paraId="4EB38772" w14:textId="77777777" w:rsidR="0004673C" w:rsidRPr="00165675" w:rsidRDefault="0004673C" w:rsidP="007B1CF4">
            <w:pPr>
              <w:spacing w:after="0" w:line="256" w:lineRule="auto"/>
              <w:rPr>
                <w:rFonts w:ascii="Times New Roman" w:eastAsia="Times New Roman" w:hAnsi="Times New Roman" w:cs="Times New Roman"/>
                <w:spacing w:val="-2"/>
                <w:sz w:val="24"/>
                <w:szCs w:val="24"/>
                <w:lang w:eastAsia="ru-RU"/>
              </w:rPr>
            </w:pPr>
          </w:p>
        </w:tc>
        <w:tc>
          <w:tcPr>
            <w:tcW w:w="708" w:type="dxa"/>
            <w:vMerge/>
            <w:tcBorders>
              <w:left w:val="single" w:sz="6" w:space="0" w:color="auto"/>
              <w:bottom w:val="single" w:sz="6" w:space="0" w:color="auto"/>
              <w:right w:val="single" w:sz="6" w:space="0" w:color="auto"/>
            </w:tcBorders>
            <w:shd w:val="clear" w:color="auto" w:fill="FFFFFF"/>
          </w:tcPr>
          <w:p w14:paraId="586008F0" w14:textId="77777777" w:rsidR="0004673C" w:rsidRPr="00165675" w:rsidRDefault="0004673C" w:rsidP="007B1CF4">
            <w:pPr>
              <w:widowControl w:val="0"/>
              <w:shd w:val="clear" w:color="auto" w:fill="FFFFFF"/>
              <w:autoSpaceDE w:val="0"/>
              <w:autoSpaceDN w:val="0"/>
              <w:adjustRightInd w:val="0"/>
              <w:spacing w:after="0" w:line="272" w:lineRule="exact"/>
              <w:ind w:right="417"/>
              <w:rPr>
                <w:rFonts w:ascii="Times New Roman" w:eastAsia="Times New Roman" w:hAnsi="Times New Roman" w:cs="Times New Roman"/>
                <w:spacing w:val="-1"/>
                <w:sz w:val="24"/>
                <w:szCs w:val="24"/>
                <w:lang w:eastAsia="ru-RU"/>
              </w:rPr>
            </w:pPr>
          </w:p>
        </w:tc>
        <w:tc>
          <w:tcPr>
            <w:tcW w:w="3545" w:type="dxa"/>
            <w:gridSpan w:val="6"/>
            <w:tcBorders>
              <w:top w:val="single" w:sz="6" w:space="0" w:color="auto"/>
              <w:left w:val="single" w:sz="6" w:space="0" w:color="auto"/>
              <w:bottom w:val="single" w:sz="6" w:space="0" w:color="auto"/>
              <w:right w:val="single" w:sz="6" w:space="0" w:color="auto"/>
            </w:tcBorders>
            <w:shd w:val="clear" w:color="auto" w:fill="FFFFFF"/>
          </w:tcPr>
          <w:p w14:paraId="7743C7EF" w14:textId="77777777" w:rsidR="0004673C" w:rsidRPr="00165675" w:rsidRDefault="0004673C" w:rsidP="007B1CF4">
            <w:pPr>
              <w:widowControl w:val="0"/>
              <w:shd w:val="clear" w:color="auto" w:fill="FFFFFF"/>
              <w:autoSpaceDE w:val="0"/>
              <w:autoSpaceDN w:val="0"/>
              <w:adjustRightInd w:val="0"/>
              <w:spacing w:after="0" w:line="272" w:lineRule="exact"/>
              <w:ind w:right="417"/>
              <w:rPr>
                <w:rFonts w:ascii="Times New Roman" w:eastAsia="Times New Roman" w:hAnsi="Times New Roman" w:cs="Times New Roman"/>
                <w:sz w:val="24"/>
                <w:szCs w:val="24"/>
                <w:lang w:eastAsia="ru-RU"/>
              </w:rPr>
            </w:pPr>
            <w:r w:rsidRPr="00165675">
              <w:rPr>
                <w:rFonts w:ascii="Times New Roman" w:eastAsia="Times New Roman" w:hAnsi="Times New Roman" w:cs="Times New Roman"/>
                <w:spacing w:val="-1"/>
                <w:sz w:val="24"/>
                <w:szCs w:val="24"/>
                <w:lang w:eastAsia="ru-RU"/>
              </w:rPr>
              <w:t xml:space="preserve">Көрсөтүлгөн рейтингдик </w:t>
            </w:r>
            <w:r>
              <w:rPr>
                <w:rFonts w:ascii="Times New Roman" w:eastAsia="Times New Roman" w:hAnsi="Times New Roman" w:cs="Times New Roman"/>
                <w:spacing w:val="-1"/>
                <w:sz w:val="24"/>
                <w:szCs w:val="24"/>
                <w:lang w:eastAsia="ru-RU"/>
              </w:rPr>
              <w:t>орунга</w:t>
            </w:r>
            <w:r w:rsidRPr="00165675">
              <w:rPr>
                <w:rFonts w:ascii="Times New Roman" w:eastAsia="Times New Roman" w:hAnsi="Times New Roman" w:cs="Times New Roman"/>
                <w:spacing w:val="-1"/>
                <w:sz w:val="24"/>
                <w:szCs w:val="24"/>
                <w:lang w:eastAsia="ru-RU"/>
              </w:rPr>
              <w:t xml:space="preserve"> ээ болгон студенттердин саны</w:t>
            </w:r>
          </w:p>
        </w:tc>
      </w:tr>
      <w:tr w:rsidR="0004673C" w:rsidRPr="00165675" w14:paraId="498A96BA" w14:textId="77777777" w:rsidTr="007B1CF4">
        <w:trPr>
          <w:trHeight w:hRule="exact" w:val="582"/>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61904EAF" w14:textId="77777777" w:rsidR="0004673C" w:rsidRPr="00165675" w:rsidRDefault="0004673C" w:rsidP="007B1CF4">
            <w:pPr>
              <w:widowControl w:val="0"/>
              <w:shd w:val="clear" w:color="auto" w:fill="FFFFFF"/>
              <w:autoSpaceDE w:val="0"/>
              <w:autoSpaceDN w:val="0"/>
              <w:adjustRightInd w:val="0"/>
              <w:spacing w:after="0" w:line="267" w:lineRule="exact"/>
              <w:ind w:right="75"/>
              <w:rPr>
                <w:rFonts w:ascii="Times New Roman" w:eastAsia="Times New Roman" w:hAnsi="Times New Roman" w:cs="Times New Roman"/>
                <w:spacing w:val="-2"/>
                <w:sz w:val="24"/>
                <w:szCs w:val="24"/>
                <w:lang w:eastAsia="ru-RU"/>
              </w:rPr>
            </w:pPr>
            <w:r w:rsidRPr="00165675">
              <w:rPr>
                <w:rFonts w:ascii="Times New Roman" w:eastAsia="Times New Roman" w:hAnsi="Times New Roman" w:cs="Times New Roman"/>
                <w:spacing w:val="-2"/>
                <w:sz w:val="24"/>
                <w:szCs w:val="24"/>
                <w:lang w:eastAsia="ru-RU"/>
              </w:rPr>
              <w:t>Жакынкы жана соңку (келечектеги) окуп</w:t>
            </w:r>
            <w:r>
              <w:rPr>
                <w:rFonts w:ascii="Times New Roman" w:eastAsia="Times New Roman" w:hAnsi="Times New Roman" w:cs="Times New Roman"/>
                <w:spacing w:val="-2"/>
                <w:sz w:val="24"/>
                <w:szCs w:val="24"/>
                <w:lang w:eastAsia="ru-RU"/>
              </w:rPr>
              <w:t>-</w:t>
            </w:r>
            <w:r w:rsidRPr="00165675">
              <w:rPr>
                <w:rFonts w:ascii="Times New Roman" w:eastAsia="Times New Roman" w:hAnsi="Times New Roman" w:cs="Times New Roman"/>
                <w:spacing w:val="-2"/>
                <w:sz w:val="24"/>
                <w:szCs w:val="24"/>
                <w:lang w:eastAsia="ru-RU"/>
              </w:rPr>
              <w:t>үйрөнүү максаттарын аң</w:t>
            </w:r>
            <w:r>
              <w:rPr>
                <w:rFonts w:ascii="Times New Roman" w:eastAsia="Times New Roman" w:hAnsi="Times New Roman" w:cs="Times New Roman"/>
                <w:spacing w:val="-2"/>
                <w:sz w:val="24"/>
                <w:szCs w:val="24"/>
                <w:lang w:eastAsia="ru-RU"/>
              </w:rPr>
              <w:t>-</w:t>
            </w:r>
            <w:r w:rsidRPr="00165675">
              <w:rPr>
                <w:rFonts w:ascii="Times New Roman" w:eastAsia="Times New Roman" w:hAnsi="Times New Roman" w:cs="Times New Roman"/>
                <w:spacing w:val="-2"/>
                <w:sz w:val="24"/>
                <w:szCs w:val="24"/>
                <w:lang w:eastAsia="ru-RU"/>
              </w:rPr>
              <w:t>сезим менен таануу</w:t>
            </w:r>
            <w:r>
              <w:rPr>
                <w:rFonts w:ascii="Times New Roman" w:eastAsia="Times New Roman" w:hAnsi="Times New Roman" w:cs="Times New Roman"/>
                <w:spacing w:val="-2"/>
                <w:sz w:val="24"/>
                <w:szCs w:val="24"/>
                <w:lang w:eastAsia="ru-RU"/>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8278908"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Ml</w:t>
            </w:r>
          </w:p>
        </w:tc>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1FC0E29B"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5C220F6" w14:textId="77777777" w:rsidR="0004673C" w:rsidRPr="00E620C4"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4377503D"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34E09F4"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3E0AEA7"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D9934C8"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24</w:t>
            </w:r>
          </w:p>
        </w:tc>
      </w:tr>
      <w:tr w:rsidR="0004673C" w:rsidRPr="00165675" w14:paraId="1377CF99" w14:textId="77777777" w:rsidTr="007B1CF4">
        <w:trPr>
          <w:trHeight w:hRule="exact" w:val="562"/>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64C52EA4" w14:textId="77777777" w:rsidR="0004673C" w:rsidRPr="00124336" w:rsidRDefault="0004673C" w:rsidP="007B1CF4">
            <w:pPr>
              <w:widowControl w:val="0"/>
              <w:shd w:val="clear" w:color="auto" w:fill="FFFFFF"/>
              <w:autoSpaceDE w:val="0"/>
              <w:autoSpaceDN w:val="0"/>
              <w:adjustRightInd w:val="0"/>
              <w:spacing w:after="0" w:line="267" w:lineRule="exact"/>
              <w:ind w:right="75"/>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Өздөштүрүлгөн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билимдин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теориялык</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жана</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практикалык</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маанисин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pacing w:val="-2"/>
                <w:sz w:val="24"/>
                <w:szCs w:val="24"/>
                <w:lang w:eastAsia="ru-RU"/>
              </w:rPr>
              <w:t>аң</w:t>
            </w:r>
            <w:r>
              <w:rPr>
                <w:rFonts w:ascii="Times New Roman" w:eastAsia="Times New Roman" w:hAnsi="Times New Roman" w:cs="Times New Roman"/>
                <w:spacing w:val="-2"/>
                <w:sz w:val="24"/>
                <w:szCs w:val="24"/>
                <w:lang w:eastAsia="ru-RU"/>
              </w:rPr>
              <w:t>-</w:t>
            </w:r>
            <w:r w:rsidRPr="00165675">
              <w:rPr>
                <w:rFonts w:ascii="Times New Roman" w:eastAsia="Times New Roman" w:hAnsi="Times New Roman" w:cs="Times New Roman"/>
                <w:spacing w:val="-2"/>
                <w:sz w:val="24"/>
                <w:szCs w:val="24"/>
                <w:lang w:eastAsia="ru-RU"/>
              </w:rPr>
              <w:t>сезим</w:t>
            </w:r>
            <w:r w:rsidRPr="00124336">
              <w:rPr>
                <w:rFonts w:ascii="Times New Roman" w:eastAsia="Times New Roman" w:hAnsi="Times New Roman" w:cs="Times New Roman"/>
                <w:spacing w:val="-2"/>
                <w:sz w:val="24"/>
                <w:szCs w:val="24"/>
                <w:lang w:eastAsia="ru-RU"/>
              </w:rPr>
              <w:t xml:space="preserve"> </w:t>
            </w:r>
            <w:r w:rsidRPr="00165675">
              <w:rPr>
                <w:rFonts w:ascii="Times New Roman" w:eastAsia="Times New Roman" w:hAnsi="Times New Roman" w:cs="Times New Roman"/>
                <w:spacing w:val="-2"/>
                <w:sz w:val="24"/>
                <w:szCs w:val="24"/>
                <w:lang w:eastAsia="ru-RU"/>
              </w:rPr>
              <w:t>менен</w:t>
            </w:r>
            <w:r w:rsidRPr="00124336">
              <w:rPr>
                <w:rFonts w:ascii="Times New Roman" w:eastAsia="Times New Roman" w:hAnsi="Times New Roman" w:cs="Times New Roman"/>
                <w:spacing w:val="-2"/>
                <w:sz w:val="24"/>
                <w:szCs w:val="24"/>
                <w:lang w:eastAsia="ru-RU"/>
              </w:rPr>
              <w:t xml:space="preserve"> </w:t>
            </w:r>
            <w:r w:rsidRPr="00165675">
              <w:rPr>
                <w:rFonts w:ascii="Times New Roman" w:eastAsia="Times New Roman" w:hAnsi="Times New Roman" w:cs="Times New Roman"/>
                <w:spacing w:val="-2"/>
                <w:sz w:val="24"/>
                <w:szCs w:val="24"/>
                <w:lang w:eastAsia="ru-RU"/>
              </w:rPr>
              <w:t>таануу</w:t>
            </w:r>
            <w:r w:rsidRPr="00124336">
              <w:rPr>
                <w:rFonts w:ascii="Times New Roman" w:eastAsia="Times New Roman" w:hAnsi="Times New Roman" w:cs="Times New Roman"/>
                <w:spacing w:val="-2"/>
                <w:sz w:val="24"/>
                <w:szCs w:val="24"/>
                <w:lang w:eastAsia="ru-RU"/>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B9B37F2"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w:t>
            </w:r>
            <w:r w:rsidRPr="00124336">
              <w:rPr>
                <w:rFonts w:ascii="Times New Roman" w:eastAsia="Times New Roman" w:hAnsi="Times New Roman" w:cs="Times New Roman"/>
                <w:sz w:val="24"/>
                <w:szCs w:val="24"/>
                <w:lang w:eastAsia="ru-RU"/>
              </w:rPr>
              <w:t>2</w:t>
            </w:r>
          </w:p>
        </w:tc>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0CBE2E1C"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37</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6FBB0ED"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30BF5C4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17</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842C94F"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531AF2B"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E19EBCD"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w:t>
            </w:r>
          </w:p>
        </w:tc>
      </w:tr>
      <w:tr w:rsidR="0004673C" w:rsidRPr="00165675" w14:paraId="41634829" w14:textId="77777777" w:rsidTr="007B1CF4">
        <w:trPr>
          <w:trHeight w:hRule="exact" w:val="646"/>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7663D5EE" w14:textId="77777777" w:rsidR="0004673C" w:rsidRPr="00124336" w:rsidRDefault="0004673C" w:rsidP="007B1CF4">
            <w:pPr>
              <w:widowControl w:val="0"/>
              <w:shd w:val="clear" w:color="auto" w:fill="FFFFFF"/>
              <w:autoSpaceDE w:val="0"/>
              <w:autoSpaceDN w:val="0"/>
              <w:adjustRightInd w:val="0"/>
              <w:spacing w:after="0" w:line="267" w:lineRule="exact"/>
              <w:ind w:right="249"/>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Илимий</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маалыматты</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эмоциялык</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формада</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айтып</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берүү</w:t>
            </w:r>
            <w:r w:rsidRPr="00124336">
              <w:rPr>
                <w:rFonts w:ascii="Times New Roman" w:eastAsia="Times New Roman" w:hAnsi="Times New Roman" w:cs="Times New Roman"/>
                <w:sz w:val="24"/>
                <w:szCs w:val="24"/>
                <w:lang w:eastAsia="ru-RU"/>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6F12F1E3"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МЗ</w:t>
            </w:r>
          </w:p>
        </w:tc>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44D676FE"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29FCCE8"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7784C9ED"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C438DCC"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06A398F7"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4D2FE4A4"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04673C" w:rsidRPr="00165675" w14:paraId="588BB0B5" w14:textId="77777777" w:rsidTr="007B1CF4">
        <w:trPr>
          <w:trHeight w:hRule="exact" w:val="568"/>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18D42BE8" w14:textId="77777777" w:rsidR="0004673C" w:rsidRPr="00124336" w:rsidRDefault="0004673C" w:rsidP="007B1CF4">
            <w:pPr>
              <w:widowControl w:val="0"/>
              <w:shd w:val="clear" w:color="auto" w:fill="FFFFFF"/>
              <w:autoSpaceDE w:val="0"/>
              <w:autoSpaceDN w:val="0"/>
              <w:adjustRightInd w:val="0"/>
              <w:spacing w:after="0" w:line="272" w:lineRule="exact"/>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Окуу</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материалынын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жаңылыгы</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жана</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анын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мазмунун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кеңейтүү</w:t>
            </w:r>
            <w:r w:rsidRPr="00124336">
              <w:rPr>
                <w:rFonts w:ascii="Times New Roman" w:eastAsia="Times New Roman" w:hAnsi="Times New Roman" w:cs="Times New Roman"/>
                <w:sz w:val="24"/>
                <w:szCs w:val="24"/>
                <w:lang w:eastAsia="ru-RU"/>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1EA5230C"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124336">
              <w:rPr>
                <w:rFonts w:ascii="Times New Roman" w:eastAsia="Times New Roman" w:hAnsi="Times New Roman" w:cs="Times New Roman"/>
                <w:sz w:val="24"/>
                <w:szCs w:val="24"/>
                <w:lang w:eastAsia="ru-RU"/>
              </w:rPr>
              <w:t>4</w:t>
            </w:r>
          </w:p>
        </w:tc>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403E4CF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6</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11A7B44"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5FF79EA4"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30</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398DE999"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4475B44"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1084FA86"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w:t>
            </w:r>
          </w:p>
        </w:tc>
      </w:tr>
      <w:tr w:rsidR="0004673C" w:rsidRPr="00165675" w14:paraId="67CD930B" w14:textId="77777777" w:rsidTr="007B1CF4">
        <w:trPr>
          <w:trHeight w:hRule="exact" w:val="346"/>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0206FB48" w14:textId="77777777" w:rsidR="0004673C" w:rsidRPr="00124336" w:rsidRDefault="0004673C" w:rsidP="007B1CF4">
            <w:pPr>
              <w:widowControl w:val="0"/>
              <w:shd w:val="clear" w:color="auto" w:fill="FFFFFF"/>
              <w:autoSpaceDE w:val="0"/>
              <w:autoSpaceDN w:val="0"/>
              <w:adjustRightInd w:val="0"/>
              <w:spacing w:after="0" w:line="272" w:lineRule="exact"/>
              <w:ind w:right="113"/>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Окуу</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ишмердүүлүгүнүн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кесипкөй</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багыты</w:t>
            </w:r>
            <w:r w:rsidRPr="00124336">
              <w:rPr>
                <w:rFonts w:ascii="Times New Roman" w:eastAsia="Times New Roman" w:hAnsi="Times New Roman" w:cs="Times New Roman"/>
                <w:sz w:val="24"/>
                <w:szCs w:val="24"/>
                <w:lang w:eastAsia="ru-RU"/>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60E29F5E"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124336">
              <w:rPr>
                <w:rFonts w:ascii="Times New Roman" w:eastAsia="Times New Roman" w:hAnsi="Times New Roman" w:cs="Times New Roman"/>
                <w:sz w:val="24"/>
                <w:szCs w:val="24"/>
                <w:lang w:eastAsia="ru-RU"/>
              </w:rPr>
              <w:t>5</w:t>
            </w:r>
          </w:p>
        </w:tc>
        <w:tc>
          <w:tcPr>
            <w:tcW w:w="568" w:type="dxa"/>
            <w:tcBorders>
              <w:top w:val="single" w:sz="6" w:space="0" w:color="auto"/>
              <w:left w:val="single" w:sz="6" w:space="0" w:color="auto"/>
              <w:bottom w:val="single" w:sz="6" w:space="0" w:color="auto"/>
              <w:right w:val="single" w:sz="6" w:space="0" w:color="auto"/>
            </w:tcBorders>
            <w:shd w:val="clear" w:color="auto" w:fill="FFFFFF"/>
            <w:hideMark/>
          </w:tcPr>
          <w:p w14:paraId="7108CB6A"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7970926C"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28</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6EAE2F3E"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8</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B576106"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5231F4A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11</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18288F9"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28</w:t>
            </w:r>
          </w:p>
        </w:tc>
      </w:tr>
    </w:tbl>
    <w:p w14:paraId="548EFDFD" w14:textId="77777777" w:rsidR="0004673C" w:rsidRDefault="0004673C" w:rsidP="0004673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14:paraId="0CB2A975" w14:textId="77777777" w:rsidR="0004673C" w:rsidRPr="00124336" w:rsidRDefault="0004673C" w:rsidP="0004673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124336">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-сүрөтүндө</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берилген</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диаграмма</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жүргүзүлгөн</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анкетанын</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жыйынтыгын</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көргөзөт</w:t>
      </w:r>
      <w:r w:rsidRPr="00124336">
        <w:rPr>
          <w:rFonts w:ascii="Times New Roman" w:eastAsia="Times New Roman" w:hAnsi="Times New Roman" w:cs="Times New Roman"/>
          <w:sz w:val="28"/>
          <w:szCs w:val="28"/>
          <w:lang w:eastAsia="ru-RU"/>
        </w:rPr>
        <w:t>.</w:t>
      </w:r>
    </w:p>
    <w:p w14:paraId="3D1B991D" w14:textId="77777777" w:rsidR="0004673C" w:rsidRDefault="0004673C" w:rsidP="0004673C">
      <w:pPr>
        <w:widowControl w:val="0"/>
        <w:autoSpaceDE w:val="0"/>
        <w:autoSpaceDN w:val="0"/>
        <w:adjustRightInd w:val="0"/>
        <w:spacing w:after="0" w:line="240" w:lineRule="auto"/>
        <w:ind w:right="544" w:firstLine="567"/>
        <w:rPr>
          <w:rFonts w:ascii="Courier New" w:eastAsia="Times New Roman" w:hAnsi="Courier New" w:cs="Times New Roman"/>
          <w:sz w:val="24"/>
          <w:szCs w:val="24"/>
          <w:lang w:eastAsia="ru-RU"/>
        </w:rPr>
      </w:pPr>
      <w:r>
        <w:rPr>
          <w:noProof/>
          <w:lang w:eastAsia="ru-RU"/>
        </w:rPr>
        <w:drawing>
          <wp:inline distT="0" distB="0" distL="0" distR="0" wp14:anchorId="34F0C7DD" wp14:editId="1430308C">
            <wp:extent cx="4591743" cy="2753880"/>
            <wp:effectExtent l="0" t="0" r="18415" b="8890"/>
            <wp:docPr id="18" name="Диаграмма 18">
              <a:extLst xmlns:a="http://schemas.openxmlformats.org/drawingml/2006/main">
                <a:ext uri="{FF2B5EF4-FFF2-40B4-BE49-F238E27FC236}">
                  <a16:creationId xmlns:a16="http://schemas.microsoft.com/office/drawing/2014/main" id="{AF8BCEBC-9C6C-41EE-81A1-ABA151A34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59"/>
    <w:p w14:paraId="66CDBC6F" w14:textId="77777777" w:rsidR="0004673C" w:rsidRPr="000F353E" w:rsidRDefault="0004673C" w:rsidP="0004673C">
      <w:pPr>
        <w:widowControl w:val="0"/>
        <w:shd w:val="clear" w:color="auto" w:fill="FFFFFF"/>
        <w:autoSpaceDE w:val="0"/>
        <w:autoSpaceDN w:val="0"/>
        <w:adjustRightInd w:val="0"/>
        <w:spacing w:after="0" w:line="240" w:lineRule="auto"/>
        <w:ind w:right="14" w:firstLine="567"/>
        <w:jc w:val="both"/>
        <w:rPr>
          <w:rFonts w:ascii="Times New Roman" w:eastAsia="Times New Roman" w:hAnsi="Times New Roman" w:cs="Times New Roman"/>
          <w:i/>
          <w:iCs/>
          <w:sz w:val="28"/>
          <w:szCs w:val="28"/>
          <w:lang w:eastAsia="ru-RU"/>
        </w:rPr>
      </w:pPr>
      <w:r w:rsidRPr="000F353E">
        <w:rPr>
          <w:rFonts w:ascii="Times New Roman" w:eastAsia="Times New Roman" w:hAnsi="Times New Roman" w:cs="Times New Roman"/>
          <w:i/>
          <w:iCs/>
          <w:sz w:val="28"/>
          <w:szCs w:val="28"/>
          <w:lang w:eastAsia="ru-RU"/>
        </w:rPr>
        <w:t>3.1-сүрөтү. Маалыматтык</w:t>
      </w:r>
      <w:r w:rsidRPr="000F353E">
        <w:rPr>
          <w:rFonts w:ascii="Times New Roman" w:eastAsia="Times New Roman" w:hAnsi="Times New Roman" w:cs="Times New Roman"/>
          <w:i/>
          <w:iCs/>
          <w:sz w:val="24"/>
          <w:szCs w:val="24"/>
          <w:lang w:eastAsia="ru-RU"/>
        </w:rPr>
        <w:t xml:space="preserve"> </w:t>
      </w:r>
      <w:r w:rsidRPr="000F353E">
        <w:rPr>
          <w:rFonts w:ascii="Times New Roman" w:eastAsia="Times New Roman" w:hAnsi="Times New Roman" w:cs="Times New Roman"/>
          <w:i/>
          <w:iCs/>
          <w:sz w:val="28"/>
          <w:szCs w:val="28"/>
          <w:lang w:eastAsia="ru-RU"/>
        </w:rPr>
        <w:t>технологияларды окуп-үйрөнүү процессиндеги окуу ишмердүүлүгүнүн мотивдеринин диаграммасы</w:t>
      </w:r>
    </w:p>
    <w:p w14:paraId="7DC2D26D" w14:textId="77777777" w:rsidR="0004673C" w:rsidRDefault="0004673C" w:rsidP="0004673C">
      <w:pPr>
        <w:widowControl w:val="0"/>
        <w:autoSpaceDE w:val="0"/>
        <w:autoSpaceDN w:val="0"/>
        <w:adjustRightInd w:val="0"/>
        <w:spacing w:after="0" w:line="240" w:lineRule="auto"/>
        <w:ind w:right="544" w:firstLine="567"/>
        <w:rPr>
          <w:rFonts w:ascii="Courier New" w:eastAsia="Times New Roman" w:hAnsi="Courier New" w:cs="Times New Roman"/>
          <w:sz w:val="24"/>
          <w:szCs w:val="24"/>
          <w:lang w:eastAsia="ru-RU"/>
        </w:rPr>
      </w:pPr>
    </w:p>
    <w:p w14:paraId="1B25F8CF" w14:textId="77777777" w:rsidR="00CA2569" w:rsidRPr="00CA2569" w:rsidRDefault="00CA2569" w:rsidP="00CA2569">
      <w:pPr>
        <w:pStyle w:val="a4"/>
        <w:spacing w:before="4" w:line="360" w:lineRule="auto"/>
        <w:ind w:left="0" w:right="38" w:firstLine="709"/>
        <w:rPr>
          <w:sz w:val="28"/>
          <w:szCs w:val="28"/>
        </w:rPr>
      </w:pPr>
      <w:r w:rsidRPr="00CA2569">
        <w:rPr>
          <w:sz w:val="28"/>
          <w:szCs w:val="28"/>
        </w:rPr>
        <w:t xml:space="preserve">“Окуу ишмердүүлүгүнүн кесипкөй багыты” мотиви изилдөөдө өзүнүн өзгөчөлүгү менен биздин көӊүлдү өзүнө бурду. Бул мотивди 22 студент 1-орунга, 28 студент 2-орунга, дагы 28 студент акыркы болуп эсептелген 6-орунга койду, бул жерде көрүнүп тургандай билим алуучулардын теӊи бул мотивди тандашса, төрттөн бир бөлүгүнө бул мотив мааниге ээ эмес деген ойлор жаралат. </w:t>
      </w:r>
      <w:r w:rsidRPr="00CA2569">
        <w:rPr>
          <w:sz w:val="28"/>
          <w:szCs w:val="28"/>
        </w:rPr>
        <w:lastRenderedPageBreak/>
        <w:t>“Илимий маалыматты эмоциялык формада айтып берүү” мотивин 25 студент 2-орунга коюшкан, алар үчүн мааниге ээ, студенттердин теӊине чукулу бул мотивге акыркы орундарды ыйгарышкан. “Өздөштүрүлгөн билимдин теориялык жана практикалык маанисин аң-сезим менен таануу” мотивине 37 студент алдыӊкы орундарды беришкен. “Окуу материалынын жаңылыгы жана анын мазмунун кеңейтүү” мотивине жарымына чукулу 3-4 орунду ыйгарышкан. “Жакынкы жана соңку окуп-үйрөнүү максаттарын аң-сезим менен таануу” мотивине жарымына чукулу 5- жана 6-орундарды беришкен. Бул анкеттөөнүн жыйынтыктарын жакшылап талдоодон кийин маалыматтык технологияларга окутуп-үйрөтүүгө кесиптик мүнөзгө ээ маселелерди киргизүү, студенттердин кесипке болгон кызыгуусун арттыруу зарылчылыгы келип чыккандыгы бышыкталды.</w:t>
      </w:r>
    </w:p>
    <w:p w14:paraId="4E403A46" w14:textId="54618A41" w:rsidR="0004673C" w:rsidRPr="00CA2569" w:rsidRDefault="00CA2569" w:rsidP="00CA2569">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A2569">
        <w:rPr>
          <w:rFonts w:ascii="Times New Roman" w:hAnsi="Times New Roman" w:cs="Times New Roman"/>
          <w:sz w:val="28"/>
          <w:szCs w:val="28"/>
        </w:rPr>
        <w:t>Баштапкы жана жыйынтыктоочу контролду калыптандыруучу экспериментине чейин да, эксперименттен кийин да жүргүзөбүз, ал үчүн контролдук группадан 48 студент, ал эми эксперименттик группадан 73 студент катышкан баштапкы жана жыйынтыктоочу контроль өткөрүлүшү керек, үч деӊгээлде иш жүргүзөбүз (7-тиркеме). Алгач контролдук группа менен иш алып барабыз.</w:t>
      </w:r>
      <w:r w:rsidR="0004673C" w:rsidRPr="00CA2569">
        <w:rPr>
          <w:rFonts w:ascii="Times New Roman" w:eastAsia="Times New Roman" w:hAnsi="Times New Roman" w:cs="Times New Roman"/>
          <w:sz w:val="28"/>
          <w:szCs w:val="28"/>
          <w:lang w:eastAsia="ru-RU"/>
        </w:rPr>
        <w:t xml:space="preserve"> </w:t>
      </w:r>
    </w:p>
    <w:p w14:paraId="110860E1" w14:textId="77777777" w:rsidR="0004673C" w:rsidRPr="00D210B8"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D210B8">
        <w:rPr>
          <w:rFonts w:ascii="Times New Roman" w:eastAsia="Times New Roman" w:hAnsi="Times New Roman" w:cs="Times New Roman"/>
          <w:sz w:val="28"/>
          <w:szCs w:val="28"/>
          <w:lang w:eastAsia="ru-RU"/>
        </w:rPr>
        <w:t xml:space="preserve">Бизде жана чет мамлекетте практикаланган түрдүү деңгээлдеги тесттерди аткаруудагы бирдей баалоо туура эмес экендигин негиз кылып, үч деңгээлдеги тесттерди өткөрөбүз.            </w:t>
      </w:r>
    </w:p>
    <w:p w14:paraId="09795C3A"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Үч деңгээлдеги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тесттерди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аткарууга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коюлган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кабыл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алынган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шкаласына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ылайык</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төмөндөгүдөй</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болушат</w:t>
      </w:r>
      <w:r w:rsidRPr="0067356B">
        <w:rPr>
          <w:rFonts w:ascii="Times New Roman" w:eastAsia="Times New Roman" w:hAnsi="Times New Roman" w:cs="Times New Roman"/>
          <w:spacing w:val="-1"/>
          <w:sz w:val="28"/>
          <w:szCs w:val="28"/>
          <w:lang w:eastAsia="ru-RU"/>
        </w:rPr>
        <w:t xml:space="preserve">: </w:t>
      </w:r>
      <w:r w:rsidRPr="0067356B">
        <w:rPr>
          <w:rFonts w:ascii="Times New Roman" w:eastAsia="Times New Roman" w:hAnsi="Times New Roman" w:cs="Times New Roman"/>
          <w:i/>
          <w:spacing w:val="-1"/>
          <w:sz w:val="28"/>
          <w:szCs w:val="28"/>
          <w:lang w:eastAsia="ru-RU"/>
        </w:rPr>
        <w:t>1</w:t>
      </w:r>
      <w:r>
        <w:rPr>
          <w:rFonts w:ascii="Times New Roman" w:eastAsia="Times New Roman" w:hAnsi="Times New Roman" w:cs="Times New Roman"/>
          <w:i/>
          <w:spacing w:val="-1"/>
          <w:sz w:val="28"/>
          <w:szCs w:val="28"/>
          <w:lang w:eastAsia="ru-RU"/>
        </w:rPr>
        <w:t xml:space="preserve"> </w:t>
      </w:r>
      <w:r w:rsidRPr="0067356B">
        <w:rPr>
          <w:rFonts w:ascii="Times New Roman" w:eastAsia="Times New Roman" w:hAnsi="Times New Roman" w:cs="Times New Roman"/>
          <w:sz w:val="28"/>
          <w:szCs w:val="28"/>
          <w:lang w:eastAsia="ru-RU"/>
        </w:rPr>
        <w:t xml:space="preserve">(8/8 - 8 </w:t>
      </w:r>
      <w:r>
        <w:rPr>
          <w:rFonts w:ascii="Times New Roman" w:eastAsia="Times New Roman" w:hAnsi="Times New Roman" w:cs="Times New Roman"/>
          <w:sz w:val="28"/>
          <w:szCs w:val="28"/>
          <w:lang w:eastAsia="ru-RU"/>
        </w:rPr>
        <w:t>суроого</w:t>
      </w:r>
      <w:r w:rsidRPr="0067356B">
        <w:rPr>
          <w:rFonts w:ascii="Times New Roman" w:eastAsia="Times New Roman" w:hAnsi="Times New Roman" w:cs="Times New Roman"/>
          <w:sz w:val="28"/>
          <w:szCs w:val="28"/>
          <w:lang w:eastAsia="ru-RU"/>
        </w:rPr>
        <w:t xml:space="preserve"> 8 </w:t>
      </w:r>
      <w:r>
        <w:rPr>
          <w:rFonts w:ascii="Times New Roman" w:eastAsia="Times New Roman" w:hAnsi="Times New Roman" w:cs="Times New Roman"/>
          <w:sz w:val="28"/>
          <w:szCs w:val="28"/>
          <w:lang w:eastAsia="ru-RU"/>
        </w:rPr>
        <w:t>туура</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жооп</w:t>
      </w:r>
      <w:r w:rsidRPr="0067356B">
        <w:rPr>
          <w:rFonts w:ascii="Times New Roman" w:eastAsia="Times New Roman" w:hAnsi="Times New Roman" w:cs="Times New Roman"/>
          <w:sz w:val="28"/>
          <w:szCs w:val="28"/>
          <w:lang w:eastAsia="ru-RU"/>
        </w:rPr>
        <w:t xml:space="preserve">); </w:t>
      </w:r>
      <w:r w:rsidRPr="0067356B">
        <w:rPr>
          <w:rFonts w:ascii="Times New Roman" w:eastAsia="Times New Roman" w:hAnsi="Times New Roman" w:cs="Times New Roman"/>
          <w:i/>
          <w:iCs/>
          <w:sz w:val="28"/>
          <w:szCs w:val="28"/>
          <w:lang w:eastAsia="ru-RU"/>
        </w:rPr>
        <w:t>0,875(7/8); 0,75(6/8); 0,625</w:t>
      </w:r>
      <w:r w:rsidRPr="0067356B">
        <w:rPr>
          <w:rFonts w:ascii="Times New Roman" w:eastAsia="Times New Roman" w:hAnsi="Times New Roman" w:cs="Times New Roman"/>
          <w:sz w:val="28"/>
          <w:szCs w:val="28"/>
          <w:lang w:eastAsia="ru-RU"/>
        </w:rPr>
        <w:t xml:space="preserve">(5/8); </w:t>
      </w:r>
      <w:r w:rsidRPr="0067356B">
        <w:rPr>
          <w:rFonts w:ascii="Times New Roman" w:eastAsia="Times New Roman" w:hAnsi="Times New Roman" w:cs="Times New Roman"/>
          <w:i/>
          <w:iCs/>
          <w:sz w:val="28"/>
          <w:szCs w:val="28"/>
          <w:lang w:eastAsia="ru-RU"/>
        </w:rPr>
        <w:t>0,5(4/8); 0,</w:t>
      </w:r>
      <w:r w:rsidRPr="007A70B9">
        <w:rPr>
          <w:rFonts w:ascii="Times New Roman" w:eastAsia="Times New Roman" w:hAnsi="Times New Roman" w:cs="Times New Roman"/>
          <w:i/>
          <w:iCs/>
          <w:sz w:val="28"/>
          <w:szCs w:val="28"/>
          <w:lang w:eastAsia="ru-RU"/>
        </w:rPr>
        <w:t>3</w:t>
      </w:r>
      <w:r w:rsidRPr="0067356B">
        <w:rPr>
          <w:rFonts w:ascii="Times New Roman" w:eastAsia="Times New Roman" w:hAnsi="Times New Roman" w:cs="Times New Roman"/>
          <w:i/>
          <w:iCs/>
          <w:sz w:val="28"/>
          <w:szCs w:val="28"/>
          <w:lang w:eastAsia="ru-RU"/>
        </w:rPr>
        <w:t>75(3/8); 0,25(2/8); 0,</w:t>
      </w:r>
      <w:r w:rsidRPr="007A70B9">
        <w:rPr>
          <w:rFonts w:ascii="Times New Roman" w:eastAsia="Times New Roman" w:hAnsi="Times New Roman" w:cs="Times New Roman"/>
          <w:i/>
          <w:iCs/>
          <w:sz w:val="28"/>
          <w:szCs w:val="28"/>
          <w:lang w:eastAsia="ru-RU"/>
        </w:rPr>
        <w:t>1</w:t>
      </w:r>
      <w:r w:rsidRPr="0067356B">
        <w:rPr>
          <w:rFonts w:ascii="Times New Roman" w:eastAsia="Times New Roman" w:hAnsi="Times New Roman" w:cs="Times New Roman"/>
          <w:i/>
          <w:iCs/>
          <w:sz w:val="28"/>
          <w:szCs w:val="28"/>
          <w:lang w:eastAsia="ru-RU"/>
        </w:rPr>
        <w:t>25(1/8); 0(0/8).</w:t>
      </w:r>
    </w:p>
    <w:p w14:paraId="0FD3D14C"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биринчи деңгээлинин коэффицентин эсептейбиз</w:t>
      </w:r>
    </w:p>
    <w:p w14:paraId="4C111B3D" w14:textId="77777777" w:rsidR="0004673C" w:rsidRDefault="007777E4" w:rsidP="0004673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nary>
              <m:naryPr>
                <m:chr m:val="∑"/>
                <m:limLoc m:val="undOvr"/>
                <m:ctrlPr>
                  <w:rPr>
                    <w:rFonts w:ascii="Cambria Math" w:eastAsia="Times New Roman" w:hAnsi="Cambria Math" w:cs="Times New Roman"/>
                    <w:bCs/>
                    <w:i/>
                    <w:sz w:val="28"/>
                    <w:szCs w:val="28"/>
                    <w:lang w:val="en-US" w:eastAsia="ru-RU"/>
                  </w:rPr>
                </m:ctrlPr>
              </m:naryPr>
              <m:sub>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к</m:t>
                    </m:r>
                  </m:sub>
                </m:sSub>
              </m:sup>
              <m:e>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j</m:t>
                    </m:r>
                  </m:sub>
                </m:sSub>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к</m:t>
                </m:r>
              </m:sub>
            </m:sSub>
          </m:den>
        </m:f>
      </m:oMath>
      <w:r w:rsidR="0004673C" w:rsidRPr="005271B1">
        <w:rPr>
          <w:rFonts w:ascii="Times New Roman" w:eastAsia="Times New Roman" w:hAnsi="Times New Roman" w:cs="Times New Roman"/>
          <w:bCs/>
          <w:sz w:val="28"/>
          <w:szCs w:val="28"/>
          <w:lang w:eastAsia="ru-RU"/>
        </w:rPr>
        <w:t>,</w:t>
      </w:r>
    </w:p>
    <w:p w14:paraId="474EC9B4" w14:textId="77777777" w:rsidR="0004673C" w:rsidRPr="00FC5730"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5271B1">
        <w:rPr>
          <w:rFonts w:ascii="Times New Roman" w:eastAsia="Times New Roman" w:hAnsi="Times New Roman" w:cs="Times New Roman"/>
          <w:bCs/>
          <w:sz w:val="28"/>
          <w:szCs w:val="28"/>
          <w:lang w:eastAsia="ru-RU"/>
        </w:rPr>
        <w:t xml:space="preserve">бизде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=3</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=12</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=11</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=9</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=9</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=9</m:t>
        </m:r>
      </m:oMath>
      <w:r w:rsidRPr="00FC5730">
        <w:rPr>
          <w:rFonts w:ascii="Times New Roman" w:eastAsia="Times New Roman" w:hAnsi="Times New Roman" w:cs="Times New Roman"/>
          <w:bCs/>
          <w:sz w:val="28"/>
          <w:szCs w:val="28"/>
          <w:lang w:eastAsia="ru-RU"/>
        </w:rPr>
        <w:t>.</w:t>
      </w:r>
    </w:p>
    <w:p w14:paraId="349CD05D"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3*0,375+12*0,5+11*0,625+9*0,75+9*0,875+4*1</m:t>
              </m:r>
            </m:num>
            <m:den>
              <m:r>
                <w:rPr>
                  <w:rFonts w:ascii="Cambria Math" w:eastAsia="Times New Roman" w:hAnsi="Cambria Math" w:cs="Times New Roman"/>
                  <w:sz w:val="24"/>
                  <w:szCs w:val="24"/>
                  <w:lang w:val="en-US" w:eastAsia="ru-RU"/>
                </w:rPr>
                <m:t>48</m:t>
              </m:r>
            </m:den>
          </m:f>
          <m:r>
            <w:rPr>
              <w:rFonts w:ascii="Cambria Math" w:eastAsia="Times New Roman" w:hAnsi="Cambria Math" w:cs="Times New Roman"/>
              <w:sz w:val="24"/>
              <w:szCs w:val="24"/>
              <w:lang w:val="en-US" w:eastAsia="ru-RU"/>
            </w:rPr>
            <m:t>≈0,66</m:t>
          </m:r>
        </m:oMath>
      </m:oMathPara>
    </w:p>
    <w:p w14:paraId="7EF24EAE"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экинчи деңгээлинин коэффицентин эсептейбиз</w:t>
      </w:r>
    </w:p>
    <w:p w14:paraId="30C173AE"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=12</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=4</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=8</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=14</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=7</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=3</m:t>
        </m:r>
      </m:oMath>
      <w:r w:rsidR="0004673C" w:rsidRPr="00FC5730">
        <w:rPr>
          <w:rFonts w:ascii="Times New Roman" w:eastAsia="Times New Roman" w:hAnsi="Times New Roman" w:cs="Times New Roman"/>
          <w:bCs/>
          <w:sz w:val="28"/>
          <w:szCs w:val="28"/>
          <w:lang w:eastAsia="ru-RU"/>
        </w:rPr>
        <w:t>.</w:t>
      </w:r>
    </w:p>
    <w:p w14:paraId="087FA777"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12*0,375+4*0,5+8*0,625+14*0,75+7*0,875+3*1</m:t>
              </m:r>
            </m:num>
            <m:den>
              <m:r>
                <w:rPr>
                  <w:rFonts w:ascii="Cambria Math" w:eastAsia="Times New Roman" w:hAnsi="Cambria Math" w:cs="Times New Roman"/>
                  <w:sz w:val="24"/>
                  <w:szCs w:val="24"/>
                  <w:lang w:val="en-US" w:eastAsia="ru-RU"/>
                </w:rPr>
                <m:t>48</m:t>
              </m:r>
            </m:den>
          </m:f>
          <m:r>
            <w:rPr>
              <w:rFonts w:ascii="Cambria Math" w:eastAsia="Times New Roman" w:hAnsi="Cambria Math" w:cs="Times New Roman"/>
              <w:sz w:val="24"/>
              <w:szCs w:val="24"/>
              <w:lang w:val="en-US" w:eastAsia="ru-RU"/>
            </w:rPr>
            <m:t>≈0,55</m:t>
          </m:r>
        </m:oMath>
      </m:oMathPara>
    </w:p>
    <w:p w14:paraId="24483E20"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үчүнчү деңгээлинин коэффицентин эсептейбиз</w:t>
      </w:r>
    </w:p>
    <w:p w14:paraId="02840674"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=4</m:t>
        </m:r>
      </m:oMath>
      <w:r w:rsidR="0004673C" w:rsidRPr="005271B1">
        <w:rPr>
          <w:rFonts w:ascii="Times New Roman" w:eastAsia="Times New Roman" w:hAnsi="Times New Roman" w:cs="Times New Roman"/>
          <w:bCs/>
          <w:sz w:val="28"/>
          <w:szCs w:val="28"/>
          <w:lang w:eastAsia="ru-RU"/>
        </w:rPr>
        <w:t>,</w:t>
      </w:r>
      <w:r w:rsidR="0004673C">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=14</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=9</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=10</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=9</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=1</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=1</m:t>
        </m:r>
      </m:oMath>
      <w:r w:rsidR="0004673C" w:rsidRPr="00FC5730">
        <w:rPr>
          <w:rFonts w:ascii="Times New Roman" w:eastAsia="Times New Roman" w:hAnsi="Times New Roman" w:cs="Times New Roman"/>
          <w:bCs/>
          <w:sz w:val="28"/>
          <w:szCs w:val="28"/>
          <w:lang w:eastAsia="ru-RU"/>
        </w:rPr>
        <w:t>.</w:t>
      </w:r>
    </w:p>
    <w:p w14:paraId="1DF845CB" w14:textId="77777777" w:rsidR="0004673C" w:rsidRPr="00E97EDD"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val="en-US"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к3</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4*0,25+14*0,375+9*0,5+10*0,625+9*0,75+1*0,875+1*1</m:t>
              </m:r>
            </m:num>
            <m:den>
              <m:r>
                <w:rPr>
                  <w:rFonts w:ascii="Cambria Math" w:eastAsia="Times New Roman" w:hAnsi="Cambria Math" w:cs="Times New Roman"/>
                  <w:sz w:val="24"/>
                  <w:szCs w:val="24"/>
                  <w:lang w:val="en-US" w:eastAsia="ru-RU"/>
                </w:rPr>
                <m:t>48</m:t>
              </m:r>
            </m:den>
          </m:f>
          <m:r>
            <w:rPr>
              <w:rFonts w:ascii="Cambria Math" w:eastAsia="Times New Roman" w:hAnsi="Cambria Math" w:cs="Times New Roman"/>
              <w:sz w:val="24"/>
              <w:szCs w:val="24"/>
              <w:lang w:val="en-US" w:eastAsia="ru-RU"/>
            </w:rPr>
            <m:t>≈0,4</m:t>
          </m:r>
        </m:oMath>
      </m:oMathPara>
    </w:p>
    <w:p w14:paraId="589A3252" w14:textId="77777777" w:rsidR="0004673C" w:rsidRPr="00C03CE5"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w:r w:rsidRPr="00C03CE5">
        <w:rPr>
          <w:rFonts w:ascii="Times New Roman" w:eastAsia="Times New Roman" w:hAnsi="Times New Roman" w:cs="Times New Roman"/>
          <w:b/>
          <w:bCs/>
          <w:sz w:val="28"/>
          <w:szCs w:val="28"/>
          <w:lang w:eastAsia="ru-RU"/>
        </w:rPr>
        <w:t>Өздөштүрүүнүн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жалпыланган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коэффициентин</w:t>
      </w:r>
      <w:r w:rsidRPr="00E97ED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аныктайлы</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биздин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учурда</w:t>
      </w:r>
      <w:r w:rsidRPr="00C03CE5">
        <w:rPr>
          <w:rFonts w:ascii="Times New Roman" w:eastAsia="Times New Roman" w:hAnsi="Times New Roman" w:cs="Times New Roman"/>
          <w:sz w:val="28"/>
          <w:szCs w:val="28"/>
          <w:lang w:val="en-US" w:eastAsia="ru-RU"/>
        </w:rPr>
        <w:t xml:space="preserve"> </w:t>
      </w:r>
      <w:r w:rsidRPr="00C03CE5">
        <w:rPr>
          <w:rFonts w:ascii="Times New Roman" w:eastAsia="Times New Roman" w:hAnsi="Times New Roman" w:cs="Times New Roman"/>
          <w:i/>
          <w:iCs/>
          <w:sz w:val="28"/>
          <w:szCs w:val="28"/>
          <w:lang w:val="en-US" w:eastAsia="ru-RU"/>
        </w:rPr>
        <w:t xml:space="preserve">1:3:5 </w:t>
      </w:r>
      <w:r w:rsidRPr="0001694F">
        <w:rPr>
          <w:rFonts w:ascii="Times New Roman" w:eastAsia="Times New Roman" w:hAnsi="Times New Roman" w:cs="Times New Roman"/>
          <w:iCs/>
          <w:sz w:val="28"/>
          <w:szCs w:val="28"/>
          <w:lang w:eastAsia="ru-RU"/>
        </w:rPr>
        <w:t>катышына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туура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келүүчү</w:t>
      </w:r>
      <w:r w:rsidRPr="00C03CE5">
        <w:rPr>
          <w:rFonts w:ascii="Times New Roman" w:eastAsia="Times New Roman" w:hAnsi="Times New Roman" w:cs="Times New Roman"/>
          <w:iCs/>
          <w:sz w:val="28"/>
          <w:szCs w:val="28"/>
          <w:lang w:val="en-US" w:eastAsia="ru-RU"/>
        </w:rPr>
        <w:t>,</w:t>
      </w:r>
      <w:r w:rsidRPr="00C03CE5">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sz w:val="28"/>
          <w:szCs w:val="28"/>
          <w:lang w:eastAsia="ru-RU"/>
        </w:rPr>
        <w:t>өздөштүрүүнүн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үч</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деңгээлдүү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маселеси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сунушталгандыктан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татаалдык</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коэффициенттери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төмөнкү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маанилерге</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ээ</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болот</w:t>
      </w:r>
      <w:r w:rsidRPr="00C03CE5">
        <w:rPr>
          <w:rFonts w:ascii="Times New Roman" w:eastAsia="Times New Roman" w:hAnsi="Times New Roman" w:cs="Times New Roman"/>
          <w:sz w:val="28"/>
          <w:szCs w:val="28"/>
          <w:lang w:val="en-US" w:eastAsia="ru-RU"/>
        </w:rPr>
        <w:t>:</w:t>
      </w:r>
    </w:p>
    <w:p w14:paraId="2E895FC3" w14:textId="77777777" w:rsidR="0004673C" w:rsidRPr="00C03CE5" w:rsidRDefault="007777E4"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1</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1</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2</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3</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3</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6</m:t>
        </m:r>
      </m:oMath>
      <w:r w:rsidR="0004673C" w:rsidRPr="00C03CE5">
        <w:rPr>
          <w:rFonts w:ascii="Times New Roman" w:eastAsia="Times New Roman" w:hAnsi="Times New Roman" w:cs="Times New Roman"/>
          <w:b/>
          <w:sz w:val="28"/>
          <w:szCs w:val="28"/>
          <w:lang w:val="en-US" w:eastAsia="ru-RU"/>
        </w:rPr>
        <w:t>.</w:t>
      </w:r>
    </w:p>
    <w:p w14:paraId="672B8BDC" w14:textId="77777777" w:rsidR="0004673C" w:rsidRPr="00937E8B"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4"/>
          <w:szCs w:val="24"/>
          <w:lang w:val="en-US" w:eastAsia="ru-RU"/>
        </w:rPr>
      </w:pPr>
      <m:oMathPara>
        <m:oMath>
          <m:r>
            <m:rPr>
              <m:sty m:val="bi"/>
            </m:rPr>
            <w:rPr>
              <w:rFonts w:ascii="Cambria Math" w:eastAsia="Times New Roman" w:hAnsi="Cambria Math" w:cs="Times New Roman"/>
              <w:sz w:val="24"/>
              <w:szCs w:val="24"/>
              <w:lang w:val="en-US" w:eastAsia="ru-RU"/>
            </w:rPr>
            <m:t>Q=</m:t>
          </m:r>
          <m:nary>
            <m:naryPr>
              <m:chr m:val="∑"/>
              <m:limLoc m:val="undOvr"/>
              <m:ctrlPr>
                <w:rPr>
                  <w:rFonts w:ascii="Cambria Math" w:eastAsia="Times New Roman" w:hAnsi="Cambria Math" w:cs="Times New Roman"/>
                  <w:b/>
                  <w:i/>
                  <w:sz w:val="24"/>
                  <w:szCs w:val="24"/>
                  <w:lang w:val="en-US" w:eastAsia="ru-RU"/>
                </w:rPr>
              </m:ctrlPr>
            </m:naryPr>
            <m:sub>
              <m:r>
                <m:rPr>
                  <m:sty m:val="bi"/>
                </m:rPr>
                <w:rPr>
                  <w:rFonts w:ascii="Cambria Math" w:eastAsia="Times New Roman" w:hAnsi="Cambria Math" w:cs="Times New Roman"/>
                  <w:sz w:val="24"/>
                  <w:szCs w:val="24"/>
                  <w:lang w:val="en-US" w:eastAsia="ru-RU"/>
                </w:rPr>
                <m:t>i=1</m:t>
              </m:r>
            </m:sub>
            <m:sup>
              <m:r>
                <m:rPr>
                  <m:sty m:val="bi"/>
                </m:rPr>
                <w:rPr>
                  <w:rFonts w:ascii="Cambria Math" w:eastAsia="Times New Roman" w:hAnsi="Cambria Math" w:cs="Times New Roman"/>
                  <w:sz w:val="24"/>
                  <w:szCs w:val="24"/>
                  <w:lang w:val="en-US" w:eastAsia="ru-RU"/>
                </w:rPr>
                <m:t>n</m:t>
              </m:r>
            </m:sup>
            <m:e>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K</m:t>
                  </m:r>
                </m:e>
                <m:sub>
                  <m:r>
                    <m:rPr>
                      <m:sty m:val="bi"/>
                    </m:rPr>
                    <w:rPr>
                      <w:rFonts w:ascii="Cambria Math" w:eastAsia="Times New Roman" w:hAnsi="Cambria Math" w:cs="Times New Roman"/>
                      <w:sz w:val="24"/>
                      <w:szCs w:val="24"/>
                      <w:lang w:val="en-US" w:eastAsia="ru-RU"/>
                    </w:rPr>
                    <m:t>i</m:t>
                  </m:r>
                </m:sub>
              </m:sSub>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r</m:t>
                  </m:r>
                </m:e>
                <m:sub>
                  <m:r>
                    <m:rPr>
                      <m:sty m:val="bi"/>
                    </m:rPr>
                    <w:rPr>
                      <w:rFonts w:ascii="Cambria Math" w:eastAsia="Times New Roman" w:hAnsi="Cambria Math" w:cs="Times New Roman"/>
                      <w:sz w:val="24"/>
                      <w:szCs w:val="24"/>
                      <w:lang w:val="en-US" w:eastAsia="ru-RU"/>
                    </w:rPr>
                    <m:t>i</m:t>
                  </m:r>
                </m:sub>
              </m:sSub>
              <m:r>
                <m:rPr>
                  <m:sty m:val="bi"/>
                </m:rPr>
                <w:rPr>
                  <w:rFonts w:ascii="Cambria Math" w:eastAsia="Times New Roman" w:hAnsi="Cambria Math" w:cs="Times New Roman"/>
                  <w:sz w:val="24"/>
                  <w:szCs w:val="24"/>
                  <w:lang w:val="en-US" w:eastAsia="ru-RU"/>
                </w:rPr>
                <m:t>=0,66*0,1+0,55*0,3+0,4*0,6≈0,47</m:t>
              </m:r>
            </m:e>
          </m:nary>
        </m:oMath>
      </m:oMathPara>
    </w:p>
    <w:p w14:paraId="0CA176D4" w14:textId="77777777" w:rsidR="0004673C" w:rsidRPr="0051583F" w:rsidRDefault="0004673C" w:rsidP="0004673C">
      <w:pPr>
        <w:widowControl w:val="0"/>
        <w:shd w:val="clear" w:color="auto" w:fill="FFFFFF"/>
        <w:autoSpaceDE w:val="0"/>
        <w:autoSpaceDN w:val="0"/>
        <w:adjustRightInd w:val="0"/>
        <w:spacing w:after="0" w:line="244" w:lineRule="exact"/>
        <w:ind w:right="117"/>
        <w:jc w:val="both"/>
        <w:rPr>
          <w:rFonts w:ascii="Times New Roman" w:eastAsia="Times New Roman" w:hAnsi="Times New Roman" w:cs="Times New Roman"/>
          <w:spacing w:val="-4"/>
          <w:sz w:val="28"/>
          <w:szCs w:val="28"/>
          <w:lang w:eastAsia="ru-RU"/>
        </w:rPr>
      </w:pPr>
      <w:r w:rsidRPr="0051583F">
        <w:rPr>
          <w:rFonts w:ascii="Times New Roman" w:eastAsia="Times New Roman" w:hAnsi="Times New Roman" w:cs="Times New Roman"/>
          <w:spacing w:val="-4"/>
          <w:sz w:val="28"/>
          <w:szCs w:val="28"/>
          <w:lang w:eastAsia="ru-RU"/>
        </w:rPr>
        <w:t>3.</w:t>
      </w:r>
      <w:r>
        <w:rPr>
          <w:rFonts w:ascii="Times New Roman" w:eastAsia="Times New Roman" w:hAnsi="Times New Roman" w:cs="Times New Roman"/>
          <w:spacing w:val="-4"/>
          <w:sz w:val="28"/>
          <w:szCs w:val="28"/>
          <w:lang w:eastAsia="ru-RU"/>
        </w:rPr>
        <w:t>2</w:t>
      </w:r>
      <w:r w:rsidRPr="0051583F">
        <w:rPr>
          <w:rFonts w:ascii="Times New Roman" w:eastAsia="Times New Roman" w:hAnsi="Times New Roman" w:cs="Times New Roman"/>
          <w:spacing w:val="-4"/>
          <w:sz w:val="28"/>
          <w:szCs w:val="28"/>
          <w:lang w:eastAsia="ru-RU"/>
        </w:rPr>
        <w:t>-таблицасы</w:t>
      </w:r>
      <w:r>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z w:val="28"/>
          <w:szCs w:val="28"/>
          <w:lang w:eastAsia="ru-RU"/>
        </w:rPr>
        <w:t xml:space="preserve">– </w:t>
      </w:r>
      <w:r w:rsidRPr="0051583F">
        <w:rPr>
          <w:rFonts w:ascii="Times New Roman" w:eastAsia="Times New Roman" w:hAnsi="Times New Roman" w:cs="Times New Roman"/>
          <w:b/>
          <w:bCs/>
          <w:spacing w:val="-4"/>
          <w:sz w:val="28"/>
          <w:szCs w:val="28"/>
          <w:lang w:eastAsia="ru-RU"/>
        </w:rPr>
        <w:t xml:space="preserve">Контролук группанын </w:t>
      </w:r>
      <w:r w:rsidRPr="0051583F">
        <w:rPr>
          <w:rFonts w:ascii="Times New Roman" w:eastAsia="Times New Roman" w:hAnsi="Times New Roman" w:cs="Times New Roman"/>
          <w:b/>
          <w:bCs/>
          <w:sz w:val="28"/>
          <w:szCs w:val="28"/>
          <w:lang w:eastAsia="ru-RU"/>
        </w:rPr>
        <w:t>өздөштүрүү деңгээлдери</w:t>
      </w:r>
    </w:p>
    <w:tbl>
      <w:tblPr>
        <w:tblW w:w="8883" w:type="dxa"/>
        <w:tblInd w:w="40" w:type="dxa"/>
        <w:tblLayout w:type="fixed"/>
        <w:tblCellMar>
          <w:left w:w="40" w:type="dxa"/>
          <w:right w:w="40" w:type="dxa"/>
        </w:tblCellMar>
        <w:tblLook w:val="04A0" w:firstRow="1" w:lastRow="0" w:firstColumn="1" w:lastColumn="0" w:noHBand="0" w:noVBand="1"/>
      </w:tblPr>
      <w:tblGrid>
        <w:gridCol w:w="1512"/>
        <w:gridCol w:w="1701"/>
        <w:gridCol w:w="1275"/>
        <w:gridCol w:w="1276"/>
        <w:gridCol w:w="1418"/>
        <w:gridCol w:w="1701"/>
      </w:tblGrid>
      <w:tr w:rsidR="0004673C" w14:paraId="0FAEA9C2" w14:textId="77777777" w:rsidTr="007B1CF4">
        <w:trPr>
          <w:trHeight w:hRule="exact" w:val="281"/>
        </w:trPr>
        <w:tc>
          <w:tcPr>
            <w:tcW w:w="1512" w:type="dxa"/>
            <w:vMerge w:val="restart"/>
            <w:tcBorders>
              <w:top w:val="single" w:sz="6" w:space="0" w:color="auto"/>
              <w:left w:val="single" w:sz="6" w:space="0" w:color="auto"/>
              <w:right w:val="single" w:sz="6" w:space="0" w:color="auto"/>
            </w:tcBorders>
            <w:shd w:val="clear" w:color="auto" w:fill="FFFFFF"/>
            <w:hideMark/>
          </w:tcPr>
          <w:p w14:paraId="295858D1"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Контролдук группа</w:t>
            </w:r>
          </w:p>
        </w:tc>
        <w:tc>
          <w:tcPr>
            <w:tcW w:w="1701" w:type="dxa"/>
            <w:vMerge w:val="restart"/>
            <w:tcBorders>
              <w:top w:val="single" w:sz="6" w:space="0" w:color="auto"/>
              <w:left w:val="single" w:sz="6" w:space="0" w:color="auto"/>
              <w:right w:val="single" w:sz="6" w:space="0" w:color="auto"/>
            </w:tcBorders>
            <w:shd w:val="clear" w:color="auto" w:fill="FFFFFF"/>
          </w:tcPr>
          <w:p w14:paraId="3D540D70"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Студенттердин саны</w:t>
            </w:r>
          </w:p>
        </w:tc>
        <w:tc>
          <w:tcPr>
            <w:tcW w:w="3969"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5C944E6A"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Өздөштүрүүнүн деңгээлдери</w:t>
            </w:r>
          </w:p>
        </w:tc>
        <w:tc>
          <w:tcPr>
            <w:tcW w:w="1701" w:type="dxa"/>
            <w:vMerge w:val="restart"/>
            <w:tcBorders>
              <w:top w:val="single" w:sz="6" w:space="0" w:color="auto"/>
              <w:left w:val="single" w:sz="6" w:space="0" w:color="auto"/>
              <w:right w:val="single" w:sz="6" w:space="0" w:color="auto"/>
            </w:tcBorders>
            <w:shd w:val="clear" w:color="auto" w:fill="FFFFFF"/>
          </w:tcPr>
          <w:p w14:paraId="40911259" w14:textId="77777777" w:rsidR="0004673C" w:rsidRDefault="0004673C" w:rsidP="007B1CF4">
            <w:pPr>
              <w:widowControl w:val="0"/>
              <w:shd w:val="clear" w:color="auto" w:fill="FFFFFF"/>
              <w:autoSpaceDE w:val="0"/>
              <w:autoSpaceDN w:val="0"/>
              <w:adjustRightInd w:val="0"/>
              <w:spacing w:after="0" w:line="244" w:lineRule="exact"/>
              <w:ind w:right="117"/>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 xml:space="preserve">Жалпыланган </w:t>
            </w:r>
          </w:p>
          <w:p w14:paraId="1879B202" w14:textId="77777777" w:rsidR="0004673C" w:rsidRDefault="0004673C" w:rsidP="007B1C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коэффициенти</w:t>
            </w:r>
          </w:p>
        </w:tc>
      </w:tr>
      <w:tr w:rsidR="0004673C" w14:paraId="356C2222" w14:textId="77777777" w:rsidTr="007B1CF4">
        <w:trPr>
          <w:trHeight w:hRule="exact" w:val="325"/>
        </w:trPr>
        <w:tc>
          <w:tcPr>
            <w:tcW w:w="1512" w:type="dxa"/>
            <w:vMerge/>
            <w:tcBorders>
              <w:left w:val="single" w:sz="6" w:space="0" w:color="auto"/>
              <w:right w:val="single" w:sz="6" w:space="0" w:color="auto"/>
            </w:tcBorders>
            <w:shd w:val="clear" w:color="auto" w:fill="FFFFFF"/>
          </w:tcPr>
          <w:p w14:paraId="3AB31F57"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vMerge/>
            <w:tcBorders>
              <w:left w:val="single" w:sz="6" w:space="0" w:color="auto"/>
              <w:bottom w:val="single" w:sz="6" w:space="0" w:color="auto"/>
              <w:right w:val="single" w:sz="6" w:space="0" w:color="auto"/>
            </w:tcBorders>
            <w:shd w:val="clear" w:color="auto" w:fill="FFFFFF"/>
          </w:tcPr>
          <w:p w14:paraId="04C6185D" w14:textId="77777777" w:rsidR="0004673C" w:rsidRDefault="0004673C" w:rsidP="007B1CF4">
            <w:pPr>
              <w:widowControl w:val="0"/>
              <w:shd w:val="clear" w:color="auto" w:fill="FFFFFF"/>
              <w:autoSpaceDE w:val="0"/>
              <w:autoSpaceDN w:val="0"/>
              <w:adjustRightInd w:val="0"/>
              <w:spacing w:after="0" w:line="244" w:lineRule="exact"/>
              <w:ind w:right="117"/>
              <w:jc w:val="center"/>
              <w:rPr>
                <w:rFonts w:ascii="Times New Roman" w:eastAsia="Times New Roman" w:hAnsi="Times New Roman" w:cs="Times New Roman"/>
                <w:sz w:val="24"/>
                <w:szCs w:val="24"/>
                <w:lang w:val="en-US"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3EA14D66" w14:textId="77777777" w:rsidR="0004673C" w:rsidRDefault="0004673C" w:rsidP="007B1CF4">
            <w:pPr>
              <w:widowControl w:val="0"/>
              <w:shd w:val="clear" w:color="auto" w:fill="FFFFFF"/>
              <w:autoSpaceDE w:val="0"/>
              <w:autoSpaceDN w:val="0"/>
              <w:adjustRightInd w:val="0"/>
              <w:spacing w:after="0" w:line="24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pacing w:val="-3"/>
                <w:sz w:val="24"/>
                <w:szCs w:val="24"/>
                <w:lang w:eastAsia="ru-RU"/>
              </w:rPr>
              <w:t>деңгээли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4D2322F0" w14:textId="77777777" w:rsidR="0004673C" w:rsidRDefault="0004673C" w:rsidP="007B1CF4">
            <w:pPr>
              <w:widowControl w:val="0"/>
              <w:shd w:val="clear" w:color="auto" w:fill="FFFFFF"/>
              <w:autoSpaceDE w:val="0"/>
              <w:autoSpaceDN w:val="0"/>
              <w:adjustRightInd w:val="0"/>
              <w:spacing w:after="0" w:line="244" w:lineRule="exact"/>
              <w:ind w:right="52"/>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3"/>
                <w:sz w:val="24"/>
                <w:szCs w:val="24"/>
                <w:lang w:eastAsia="ru-RU"/>
              </w:rPr>
              <w:t>деңгээли</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14:paraId="580025B5"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III </w:t>
            </w:r>
            <w:r>
              <w:rPr>
                <w:rFonts w:ascii="Times New Roman" w:eastAsia="Times New Roman" w:hAnsi="Times New Roman" w:cs="Times New Roman"/>
                <w:spacing w:val="-3"/>
                <w:sz w:val="24"/>
                <w:szCs w:val="24"/>
                <w:lang w:eastAsia="ru-RU"/>
              </w:rPr>
              <w:t>деңгээли</w:t>
            </w:r>
          </w:p>
        </w:tc>
        <w:tc>
          <w:tcPr>
            <w:tcW w:w="1701" w:type="dxa"/>
            <w:vMerge/>
            <w:tcBorders>
              <w:left w:val="single" w:sz="6" w:space="0" w:color="auto"/>
              <w:bottom w:val="single" w:sz="6" w:space="0" w:color="auto"/>
              <w:right w:val="single" w:sz="6" w:space="0" w:color="auto"/>
            </w:tcBorders>
            <w:shd w:val="clear" w:color="auto" w:fill="FFFFFF"/>
          </w:tcPr>
          <w:p w14:paraId="18B36666"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4"/>
                <w:szCs w:val="24"/>
                <w:lang w:val="en-US" w:eastAsia="ru-RU"/>
              </w:rPr>
            </w:pPr>
          </w:p>
        </w:tc>
      </w:tr>
      <w:tr w:rsidR="0004673C" w14:paraId="7B56C956" w14:textId="77777777" w:rsidTr="007B1CF4">
        <w:trPr>
          <w:trHeight w:hRule="exact" w:val="288"/>
        </w:trPr>
        <w:tc>
          <w:tcPr>
            <w:tcW w:w="1512" w:type="dxa"/>
            <w:vMerge/>
            <w:tcBorders>
              <w:left w:val="single" w:sz="6" w:space="0" w:color="auto"/>
              <w:bottom w:val="single" w:sz="6" w:space="0" w:color="auto"/>
              <w:right w:val="single" w:sz="6" w:space="0" w:color="auto"/>
            </w:tcBorders>
            <w:shd w:val="clear" w:color="auto" w:fill="FFFFFF"/>
            <w:hideMark/>
          </w:tcPr>
          <w:p w14:paraId="10664C58"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F8B8537"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66826020" w14:textId="77777777" w:rsidR="0004673C" w:rsidRPr="00FC5730"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0,6</w:t>
            </w:r>
            <w:r>
              <w:rPr>
                <w:rFonts w:ascii="Times New Roman" w:eastAsia="Times New Roman" w:hAnsi="Times New Roman" w:cs="Times New Roman"/>
                <w:sz w:val="24"/>
                <w:szCs w:val="24"/>
                <w:lang w:val="en-US" w:eastAsia="ru-RU"/>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32AEA0F7"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0,55</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14:paraId="7061E870"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71F002E"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0,47</w:t>
            </w:r>
          </w:p>
        </w:tc>
      </w:tr>
    </w:tbl>
    <w:p w14:paraId="4B76E659"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
          <w:bCs/>
          <w:sz w:val="28"/>
          <w:szCs w:val="28"/>
          <w:lang w:eastAsia="ru-RU"/>
        </w:rPr>
      </w:pPr>
    </w:p>
    <w:p w14:paraId="2B6FB2C9" w14:textId="77777777" w:rsidR="0004673C" w:rsidRPr="009B66FF"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Эксперименттик</w:t>
      </w:r>
      <w:r w:rsidRPr="009B66FF">
        <w:rPr>
          <w:rFonts w:ascii="Times New Roman" w:eastAsia="Times New Roman" w:hAnsi="Times New Roman" w:cs="Times New Roman"/>
          <w:b/>
          <w:bCs/>
          <w:sz w:val="28"/>
          <w:szCs w:val="28"/>
          <w:lang w:eastAsia="ru-RU"/>
        </w:rPr>
        <w:t xml:space="preserve"> группа</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менен иш жүргүзөбүз, студенттердин саны 73. </w:t>
      </w:r>
    </w:p>
    <w:p w14:paraId="772A8350"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Үч деңгээлдеги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тесттерди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аткарууга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коюлган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кабыл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алынган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шкаласына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ылайык</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төмөндөгүдөй</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болушат</w:t>
      </w:r>
      <w:r w:rsidRPr="0067356B">
        <w:rPr>
          <w:rFonts w:ascii="Times New Roman" w:eastAsia="Times New Roman" w:hAnsi="Times New Roman" w:cs="Times New Roman"/>
          <w:spacing w:val="-1"/>
          <w:sz w:val="28"/>
          <w:szCs w:val="28"/>
          <w:lang w:eastAsia="ru-RU"/>
        </w:rPr>
        <w:t xml:space="preserve">: </w:t>
      </w:r>
      <w:r w:rsidRPr="0067356B">
        <w:rPr>
          <w:rFonts w:ascii="Times New Roman" w:eastAsia="Times New Roman" w:hAnsi="Times New Roman" w:cs="Times New Roman"/>
          <w:i/>
          <w:spacing w:val="-1"/>
          <w:sz w:val="28"/>
          <w:szCs w:val="28"/>
          <w:lang w:eastAsia="ru-RU"/>
        </w:rPr>
        <w:t>1</w:t>
      </w:r>
      <w:r>
        <w:rPr>
          <w:rFonts w:ascii="Times New Roman" w:eastAsia="Times New Roman" w:hAnsi="Times New Roman" w:cs="Times New Roman"/>
          <w:i/>
          <w:spacing w:val="-1"/>
          <w:sz w:val="28"/>
          <w:szCs w:val="28"/>
          <w:lang w:eastAsia="ru-RU"/>
        </w:rPr>
        <w:t xml:space="preserve"> </w:t>
      </w:r>
      <w:r w:rsidRPr="0067356B">
        <w:rPr>
          <w:rFonts w:ascii="Times New Roman" w:eastAsia="Times New Roman" w:hAnsi="Times New Roman" w:cs="Times New Roman"/>
          <w:sz w:val="28"/>
          <w:szCs w:val="28"/>
          <w:lang w:eastAsia="ru-RU"/>
        </w:rPr>
        <w:t xml:space="preserve">(8/8 - 8 </w:t>
      </w:r>
      <w:r>
        <w:rPr>
          <w:rFonts w:ascii="Times New Roman" w:eastAsia="Times New Roman" w:hAnsi="Times New Roman" w:cs="Times New Roman"/>
          <w:sz w:val="28"/>
          <w:szCs w:val="28"/>
          <w:lang w:eastAsia="ru-RU"/>
        </w:rPr>
        <w:t>суроого</w:t>
      </w:r>
      <w:r w:rsidRPr="0067356B">
        <w:rPr>
          <w:rFonts w:ascii="Times New Roman" w:eastAsia="Times New Roman" w:hAnsi="Times New Roman" w:cs="Times New Roman"/>
          <w:sz w:val="28"/>
          <w:szCs w:val="28"/>
          <w:lang w:eastAsia="ru-RU"/>
        </w:rPr>
        <w:t xml:space="preserve"> 8 </w:t>
      </w:r>
      <w:r>
        <w:rPr>
          <w:rFonts w:ascii="Times New Roman" w:eastAsia="Times New Roman" w:hAnsi="Times New Roman" w:cs="Times New Roman"/>
          <w:sz w:val="28"/>
          <w:szCs w:val="28"/>
          <w:lang w:eastAsia="ru-RU"/>
        </w:rPr>
        <w:t>туура</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жооп</w:t>
      </w:r>
      <w:r w:rsidRPr="0067356B">
        <w:rPr>
          <w:rFonts w:ascii="Times New Roman" w:eastAsia="Times New Roman" w:hAnsi="Times New Roman" w:cs="Times New Roman"/>
          <w:sz w:val="28"/>
          <w:szCs w:val="28"/>
          <w:lang w:eastAsia="ru-RU"/>
        </w:rPr>
        <w:t xml:space="preserve">); </w:t>
      </w:r>
      <w:r w:rsidRPr="0067356B">
        <w:rPr>
          <w:rFonts w:ascii="Times New Roman" w:eastAsia="Times New Roman" w:hAnsi="Times New Roman" w:cs="Times New Roman"/>
          <w:i/>
          <w:iCs/>
          <w:sz w:val="28"/>
          <w:szCs w:val="28"/>
          <w:lang w:eastAsia="ru-RU"/>
        </w:rPr>
        <w:t>0,875(7/8); 0,75(6/8); 0,625</w:t>
      </w:r>
      <w:r w:rsidRPr="0067356B">
        <w:rPr>
          <w:rFonts w:ascii="Times New Roman" w:eastAsia="Times New Roman" w:hAnsi="Times New Roman" w:cs="Times New Roman"/>
          <w:sz w:val="28"/>
          <w:szCs w:val="28"/>
          <w:lang w:eastAsia="ru-RU"/>
        </w:rPr>
        <w:t xml:space="preserve">(5/8); </w:t>
      </w:r>
      <w:r w:rsidRPr="0067356B">
        <w:rPr>
          <w:rFonts w:ascii="Times New Roman" w:eastAsia="Times New Roman" w:hAnsi="Times New Roman" w:cs="Times New Roman"/>
          <w:i/>
          <w:iCs/>
          <w:sz w:val="28"/>
          <w:szCs w:val="28"/>
          <w:lang w:eastAsia="ru-RU"/>
        </w:rPr>
        <w:t>0,5(4/8); 0,</w:t>
      </w:r>
      <w:r w:rsidRPr="007A70B9">
        <w:rPr>
          <w:rFonts w:ascii="Times New Roman" w:eastAsia="Times New Roman" w:hAnsi="Times New Roman" w:cs="Times New Roman"/>
          <w:i/>
          <w:iCs/>
          <w:sz w:val="28"/>
          <w:szCs w:val="28"/>
          <w:lang w:eastAsia="ru-RU"/>
        </w:rPr>
        <w:t>3</w:t>
      </w:r>
      <w:r w:rsidRPr="0067356B">
        <w:rPr>
          <w:rFonts w:ascii="Times New Roman" w:eastAsia="Times New Roman" w:hAnsi="Times New Roman" w:cs="Times New Roman"/>
          <w:i/>
          <w:iCs/>
          <w:sz w:val="28"/>
          <w:szCs w:val="28"/>
          <w:lang w:eastAsia="ru-RU"/>
        </w:rPr>
        <w:t>75(3/8); 0,25(2/8); 0,</w:t>
      </w:r>
      <w:r w:rsidRPr="007A70B9">
        <w:rPr>
          <w:rFonts w:ascii="Times New Roman" w:eastAsia="Times New Roman" w:hAnsi="Times New Roman" w:cs="Times New Roman"/>
          <w:i/>
          <w:iCs/>
          <w:sz w:val="28"/>
          <w:szCs w:val="28"/>
          <w:lang w:eastAsia="ru-RU"/>
        </w:rPr>
        <w:t>1</w:t>
      </w:r>
      <w:r w:rsidRPr="0067356B">
        <w:rPr>
          <w:rFonts w:ascii="Times New Roman" w:eastAsia="Times New Roman" w:hAnsi="Times New Roman" w:cs="Times New Roman"/>
          <w:i/>
          <w:iCs/>
          <w:sz w:val="28"/>
          <w:szCs w:val="28"/>
          <w:lang w:eastAsia="ru-RU"/>
        </w:rPr>
        <w:t>25(1/8); 0(0/8).</w:t>
      </w:r>
    </w:p>
    <w:p w14:paraId="34FC7A0A"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биринчи деңгээлинин коэффицентин эсептейбиз</w:t>
      </w:r>
    </w:p>
    <w:p w14:paraId="54E2B3B7" w14:textId="77777777" w:rsidR="0004673C" w:rsidRDefault="007777E4" w:rsidP="0004673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nary>
              <m:naryPr>
                <m:chr m:val="∑"/>
                <m:limLoc m:val="undOvr"/>
                <m:ctrlPr>
                  <w:rPr>
                    <w:rFonts w:ascii="Cambria Math" w:eastAsia="Times New Roman" w:hAnsi="Cambria Math" w:cs="Times New Roman"/>
                    <w:bCs/>
                    <w:i/>
                    <w:sz w:val="28"/>
                    <w:szCs w:val="28"/>
                    <w:lang w:val="en-US" w:eastAsia="ru-RU"/>
                  </w:rPr>
                </m:ctrlPr>
              </m:naryPr>
              <m:sub>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э</m:t>
                    </m:r>
                  </m:sub>
                </m:sSub>
              </m:sup>
              <m:e>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j</m:t>
                    </m:r>
                  </m:sub>
                </m:sSub>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э</m:t>
                </m:r>
              </m:sub>
            </m:sSub>
          </m:den>
        </m:f>
      </m:oMath>
      <w:r w:rsidR="0004673C" w:rsidRPr="005271B1">
        <w:rPr>
          <w:rFonts w:ascii="Times New Roman" w:eastAsia="Times New Roman" w:hAnsi="Times New Roman" w:cs="Times New Roman"/>
          <w:bCs/>
          <w:sz w:val="28"/>
          <w:szCs w:val="28"/>
          <w:lang w:eastAsia="ru-RU"/>
        </w:rPr>
        <w:t>,</w:t>
      </w:r>
    </w:p>
    <w:p w14:paraId="18154468" w14:textId="77777777" w:rsidR="0004673C" w:rsidRPr="00FC5730"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5271B1">
        <w:rPr>
          <w:rFonts w:ascii="Times New Roman" w:eastAsia="Times New Roman" w:hAnsi="Times New Roman" w:cs="Times New Roman"/>
          <w:bCs/>
          <w:sz w:val="28"/>
          <w:szCs w:val="28"/>
          <w:lang w:eastAsia="ru-RU"/>
        </w:rPr>
        <w:t xml:space="preserve">бизде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=4</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=15</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=18</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=17</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=12</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=7</m:t>
        </m:r>
      </m:oMath>
      <w:r w:rsidRPr="00FC5730">
        <w:rPr>
          <w:rFonts w:ascii="Times New Roman" w:eastAsia="Times New Roman" w:hAnsi="Times New Roman" w:cs="Times New Roman"/>
          <w:bCs/>
          <w:sz w:val="28"/>
          <w:szCs w:val="28"/>
          <w:lang w:eastAsia="ru-RU"/>
        </w:rPr>
        <w:t>.</w:t>
      </w:r>
    </w:p>
    <w:p w14:paraId="02EE03DB"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4*0,375+15*0,5+18*0,625+17*0,75+12*0,875+7*1</m:t>
              </m:r>
            </m:num>
            <m:den>
              <m:r>
                <w:rPr>
                  <w:rFonts w:ascii="Cambria Math" w:eastAsia="Times New Roman" w:hAnsi="Cambria Math" w:cs="Times New Roman"/>
                  <w:sz w:val="24"/>
                  <w:szCs w:val="24"/>
                  <w:lang w:val="en-US" w:eastAsia="ru-RU"/>
                </w:rPr>
                <m:t>73</m:t>
              </m:r>
            </m:den>
          </m:f>
          <m:r>
            <w:rPr>
              <w:rFonts w:ascii="Cambria Math" w:eastAsia="Times New Roman" w:hAnsi="Cambria Math" w:cs="Times New Roman"/>
              <w:sz w:val="24"/>
              <w:szCs w:val="24"/>
              <w:lang w:val="en-US" w:eastAsia="ru-RU"/>
            </w:rPr>
            <m:t>≈0,67</m:t>
          </m:r>
        </m:oMath>
      </m:oMathPara>
    </w:p>
    <w:p w14:paraId="00169346"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экинчи деңгээлинин коэффицентин эсептейбиз</w:t>
      </w:r>
    </w:p>
    <w:p w14:paraId="7D1C8612" w14:textId="77777777" w:rsidR="0004673C" w:rsidRPr="00FC5730"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5271B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=13</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=18</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=19</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=14</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=6</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=3</m:t>
        </m:r>
      </m:oMath>
      <w:r w:rsidRPr="00FC5730">
        <w:rPr>
          <w:rFonts w:ascii="Times New Roman" w:eastAsia="Times New Roman" w:hAnsi="Times New Roman" w:cs="Times New Roman"/>
          <w:bCs/>
          <w:sz w:val="28"/>
          <w:szCs w:val="28"/>
          <w:lang w:eastAsia="ru-RU"/>
        </w:rPr>
        <w:t>.</w:t>
      </w:r>
    </w:p>
    <w:p w14:paraId="4A5066BB"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13*0,375+18*0,5+19*0,625+14*0,75+6*0,875+3*1</m:t>
              </m:r>
            </m:num>
            <m:den>
              <m:r>
                <w:rPr>
                  <w:rFonts w:ascii="Cambria Math" w:eastAsia="Times New Roman" w:hAnsi="Cambria Math" w:cs="Times New Roman"/>
                  <w:sz w:val="24"/>
                  <w:szCs w:val="24"/>
                  <w:lang w:val="en-US" w:eastAsia="ru-RU"/>
                </w:rPr>
                <m:t>73</m:t>
              </m:r>
            </m:den>
          </m:f>
          <m:r>
            <w:rPr>
              <w:rFonts w:ascii="Cambria Math" w:eastAsia="Times New Roman" w:hAnsi="Cambria Math" w:cs="Times New Roman"/>
              <w:sz w:val="24"/>
              <w:szCs w:val="24"/>
              <w:lang w:val="en-US" w:eastAsia="ru-RU"/>
            </w:rPr>
            <m:t>≈0,54</m:t>
          </m:r>
        </m:oMath>
      </m:oMathPara>
    </w:p>
    <w:p w14:paraId="0981E921"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үчүнчү деңгээлинин коэффицентин эсептейбиз</w:t>
      </w:r>
    </w:p>
    <w:p w14:paraId="57D95E9E"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=3</m:t>
        </m:r>
      </m:oMath>
      <w:r w:rsidR="0004673C" w:rsidRPr="005271B1">
        <w:rPr>
          <w:rFonts w:ascii="Times New Roman" w:eastAsia="Times New Roman" w:hAnsi="Times New Roman" w:cs="Times New Roman"/>
          <w:bCs/>
          <w:sz w:val="28"/>
          <w:szCs w:val="28"/>
          <w:lang w:eastAsia="ru-RU"/>
        </w:rPr>
        <w:t>,</w:t>
      </w:r>
      <w:r w:rsidR="0004673C">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=26</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=20</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=13</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=8</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=2</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=1</m:t>
        </m:r>
      </m:oMath>
      <w:r w:rsidR="0004673C" w:rsidRPr="00FC5730">
        <w:rPr>
          <w:rFonts w:ascii="Times New Roman" w:eastAsia="Times New Roman" w:hAnsi="Times New Roman" w:cs="Times New Roman"/>
          <w:bCs/>
          <w:sz w:val="28"/>
          <w:szCs w:val="28"/>
          <w:lang w:eastAsia="ru-RU"/>
        </w:rPr>
        <w:t>.</w:t>
      </w:r>
    </w:p>
    <w:p w14:paraId="490FC61D" w14:textId="77777777" w:rsidR="0004673C" w:rsidRPr="00BF2609"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val="en-US"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э3</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3*0,25+26*0,375+20*0,5+13*0,625+8*0,75+2*0,875+1*1</m:t>
              </m:r>
            </m:num>
            <m:den>
              <m:r>
                <w:rPr>
                  <w:rFonts w:ascii="Cambria Math" w:eastAsia="Times New Roman" w:hAnsi="Cambria Math" w:cs="Times New Roman"/>
                  <w:sz w:val="24"/>
                  <w:szCs w:val="24"/>
                  <w:lang w:val="en-US" w:eastAsia="ru-RU"/>
                </w:rPr>
                <m:t>73</m:t>
              </m:r>
            </m:den>
          </m:f>
          <m:r>
            <w:rPr>
              <w:rFonts w:ascii="Cambria Math" w:eastAsia="Times New Roman" w:hAnsi="Cambria Math" w:cs="Times New Roman"/>
              <w:sz w:val="24"/>
              <w:szCs w:val="24"/>
              <w:lang w:val="en-US" w:eastAsia="ru-RU"/>
            </w:rPr>
            <m:t>≈</m:t>
          </m:r>
        </m:oMath>
      </m:oMathPara>
    </w:p>
    <w:p w14:paraId="7D3023E4" w14:textId="77777777" w:rsidR="0004673C" w:rsidRPr="00E97EDD"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val="en-US" w:eastAsia="ru-RU"/>
        </w:rPr>
      </w:pPr>
      <m:oMathPara>
        <m:oMathParaPr>
          <m:jc m:val="left"/>
        </m:oMathParaPr>
        <m:oMath>
          <m:r>
            <w:rPr>
              <w:rFonts w:ascii="Cambria Math" w:eastAsia="Times New Roman" w:hAnsi="Cambria Math" w:cs="Times New Roman"/>
              <w:sz w:val="24"/>
              <w:szCs w:val="24"/>
              <w:lang w:val="en-US" w:eastAsia="ru-RU"/>
            </w:rPr>
            <m:t>≈0,38</m:t>
          </m:r>
        </m:oMath>
      </m:oMathPara>
    </w:p>
    <w:p w14:paraId="3ADDEE78" w14:textId="77777777" w:rsidR="0004673C" w:rsidRPr="00C03CE5"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w:r w:rsidRPr="00C03CE5">
        <w:rPr>
          <w:rFonts w:ascii="Times New Roman" w:eastAsia="Times New Roman" w:hAnsi="Times New Roman" w:cs="Times New Roman"/>
          <w:b/>
          <w:bCs/>
          <w:sz w:val="28"/>
          <w:szCs w:val="28"/>
          <w:lang w:eastAsia="ru-RU"/>
        </w:rPr>
        <w:t>Өздөштүрүүнүн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жалпыланган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коэффициентин</w:t>
      </w:r>
      <w:r w:rsidRPr="00E97ED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аныктайлы</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биздин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учурда</w:t>
      </w:r>
      <w:r w:rsidRPr="00C03CE5">
        <w:rPr>
          <w:rFonts w:ascii="Times New Roman" w:eastAsia="Times New Roman" w:hAnsi="Times New Roman" w:cs="Times New Roman"/>
          <w:sz w:val="28"/>
          <w:szCs w:val="28"/>
          <w:lang w:val="en-US" w:eastAsia="ru-RU"/>
        </w:rPr>
        <w:t xml:space="preserve"> </w:t>
      </w:r>
      <w:r w:rsidRPr="00C03CE5">
        <w:rPr>
          <w:rFonts w:ascii="Times New Roman" w:eastAsia="Times New Roman" w:hAnsi="Times New Roman" w:cs="Times New Roman"/>
          <w:i/>
          <w:iCs/>
          <w:sz w:val="28"/>
          <w:szCs w:val="28"/>
          <w:lang w:val="en-US" w:eastAsia="ru-RU"/>
        </w:rPr>
        <w:t xml:space="preserve">1:3:5 </w:t>
      </w:r>
      <w:r w:rsidRPr="0001694F">
        <w:rPr>
          <w:rFonts w:ascii="Times New Roman" w:eastAsia="Times New Roman" w:hAnsi="Times New Roman" w:cs="Times New Roman"/>
          <w:iCs/>
          <w:sz w:val="28"/>
          <w:szCs w:val="28"/>
          <w:lang w:eastAsia="ru-RU"/>
        </w:rPr>
        <w:t>катышына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туура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келүүчү</w:t>
      </w:r>
      <w:r w:rsidRPr="00C03CE5">
        <w:rPr>
          <w:rFonts w:ascii="Times New Roman" w:eastAsia="Times New Roman" w:hAnsi="Times New Roman" w:cs="Times New Roman"/>
          <w:iCs/>
          <w:sz w:val="28"/>
          <w:szCs w:val="28"/>
          <w:lang w:val="en-US" w:eastAsia="ru-RU"/>
        </w:rPr>
        <w:t>,</w:t>
      </w:r>
      <w:r w:rsidRPr="00C03CE5">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sz w:val="28"/>
          <w:szCs w:val="28"/>
          <w:lang w:eastAsia="ru-RU"/>
        </w:rPr>
        <w:t>өздөштүрүүнүн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үч</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деңгээлдүү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маселеси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сунушталгандыктан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татаалдык</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коэффициенттери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төмөнкү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маанилерге</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ээ</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болот</w:t>
      </w:r>
      <w:r w:rsidRPr="00C03CE5">
        <w:rPr>
          <w:rFonts w:ascii="Times New Roman" w:eastAsia="Times New Roman" w:hAnsi="Times New Roman" w:cs="Times New Roman"/>
          <w:sz w:val="28"/>
          <w:szCs w:val="28"/>
          <w:lang w:val="en-US" w:eastAsia="ru-RU"/>
        </w:rPr>
        <w:t>:</w:t>
      </w:r>
    </w:p>
    <w:p w14:paraId="6F12492F" w14:textId="77777777" w:rsidR="0004673C" w:rsidRPr="00C03CE5" w:rsidRDefault="007777E4"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1</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1</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2</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3</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3</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6</m:t>
        </m:r>
      </m:oMath>
      <w:r w:rsidR="0004673C" w:rsidRPr="00C03CE5">
        <w:rPr>
          <w:rFonts w:ascii="Times New Roman" w:eastAsia="Times New Roman" w:hAnsi="Times New Roman" w:cs="Times New Roman"/>
          <w:b/>
          <w:sz w:val="28"/>
          <w:szCs w:val="28"/>
          <w:lang w:val="en-US" w:eastAsia="ru-RU"/>
        </w:rPr>
        <w:t>.</w:t>
      </w:r>
    </w:p>
    <w:p w14:paraId="2B8E76E1" w14:textId="77777777" w:rsidR="0004673C" w:rsidRPr="00522AC7"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4"/>
          <w:szCs w:val="24"/>
          <w:lang w:val="en-US" w:eastAsia="ru-RU"/>
        </w:rPr>
      </w:pPr>
      <m:oMathPara>
        <m:oMath>
          <m:r>
            <m:rPr>
              <m:sty m:val="bi"/>
            </m:rPr>
            <w:rPr>
              <w:rFonts w:ascii="Cambria Math" w:eastAsia="Times New Roman" w:hAnsi="Cambria Math" w:cs="Times New Roman"/>
              <w:sz w:val="24"/>
              <w:szCs w:val="24"/>
              <w:lang w:val="en-US" w:eastAsia="ru-RU"/>
            </w:rPr>
            <m:t>Q=</m:t>
          </m:r>
          <m:nary>
            <m:naryPr>
              <m:chr m:val="∑"/>
              <m:limLoc m:val="undOvr"/>
              <m:ctrlPr>
                <w:rPr>
                  <w:rFonts w:ascii="Cambria Math" w:eastAsia="Times New Roman" w:hAnsi="Cambria Math" w:cs="Times New Roman"/>
                  <w:b/>
                  <w:i/>
                  <w:sz w:val="24"/>
                  <w:szCs w:val="24"/>
                  <w:lang w:val="en-US" w:eastAsia="ru-RU"/>
                </w:rPr>
              </m:ctrlPr>
            </m:naryPr>
            <m:sub>
              <m:r>
                <m:rPr>
                  <m:sty m:val="bi"/>
                </m:rPr>
                <w:rPr>
                  <w:rFonts w:ascii="Cambria Math" w:eastAsia="Times New Roman" w:hAnsi="Cambria Math" w:cs="Times New Roman"/>
                  <w:sz w:val="24"/>
                  <w:szCs w:val="24"/>
                  <w:lang w:val="en-US" w:eastAsia="ru-RU"/>
                </w:rPr>
                <m:t>i=1</m:t>
              </m:r>
            </m:sub>
            <m:sup>
              <m:r>
                <m:rPr>
                  <m:sty m:val="bi"/>
                </m:rPr>
                <w:rPr>
                  <w:rFonts w:ascii="Cambria Math" w:eastAsia="Times New Roman" w:hAnsi="Cambria Math" w:cs="Times New Roman"/>
                  <w:sz w:val="24"/>
                  <w:szCs w:val="24"/>
                  <w:lang w:val="en-US" w:eastAsia="ru-RU"/>
                </w:rPr>
                <m:t>3</m:t>
              </m:r>
            </m:sup>
            <m:e>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K</m:t>
                  </m:r>
                </m:e>
                <m:sub>
                  <m:r>
                    <m:rPr>
                      <m:sty m:val="bi"/>
                    </m:rPr>
                    <w:rPr>
                      <w:rFonts w:ascii="Cambria Math" w:eastAsia="Times New Roman" w:hAnsi="Cambria Math" w:cs="Times New Roman"/>
                      <w:sz w:val="24"/>
                      <w:szCs w:val="24"/>
                      <w:lang w:val="en-US" w:eastAsia="ru-RU"/>
                    </w:rPr>
                    <m:t>i</m:t>
                  </m:r>
                </m:sub>
              </m:sSub>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r</m:t>
                  </m:r>
                </m:e>
                <m:sub>
                  <m:r>
                    <m:rPr>
                      <m:sty m:val="bi"/>
                    </m:rPr>
                    <w:rPr>
                      <w:rFonts w:ascii="Cambria Math" w:eastAsia="Times New Roman" w:hAnsi="Cambria Math" w:cs="Times New Roman"/>
                      <w:sz w:val="24"/>
                      <w:szCs w:val="24"/>
                      <w:lang w:val="en-US" w:eastAsia="ru-RU"/>
                    </w:rPr>
                    <m:t>i</m:t>
                  </m:r>
                </m:sub>
              </m:sSub>
              <m:r>
                <m:rPr>
                  <m:sty m:val="bi"/>
                </m:rPr>
                <w:rPr>
                  <w:rFonts w:ascii="Cambria Math" w:eastAsia="Times New Roman" w:hAnsi="Cambria Math" w:cs="Times New Roman"/>
                  <w:sz w:val="24"/>
                  <w:szCs w:val="24"/>
                  <w:lang w:val="en-US" w:eastAsia="ru-RU"/>
                </w:rPr>
                <m:t>=0,67*0,1+0,54*0,3+0,38*0,6≈0,46</m:t>
              </m:r>
            </m:e>
          </m:nary>
        </m:oMath>
      </m:oMathPara>
    </w:p>
    <w:p w14:paraId="1373514F" w14:textId="77777777" w:rsidR="0004673C" w:rsidRDefault="0004673C" w:rsidP="0004673C">
      <w:pPr>
        <w:widowControl w:val="0"/>
        <w:shd w:val="clear" w:color="auto" w:fill="FFFFFF"/>
        <w:autoSpaceDE w:val="0"/>
        <w:autoSpaceDN w:val="0"/>
        <w:adjustRightInd w:val="0"/>
        <w:spacing w:after="0" w:line="244" w:lineRule="exact"/>
        <w:ind w:right="117"/>
        <w:jc w:val="both"/>
        <w:rPr>
          <w:rFonts w:ascii="Times New Roman" w:eastAsia="Times New Roman" w:hAnsi="Times New Roman" w:cs="Times New Roman"/>
          <w:spacing w:val="-4"/>
          <w:sz w:val="28"/>
          <w:szCs w:val="28"/>
          <w:lang w:eastAsia="ru-RU"/>
        </w:rPr>
      </w:pPr>
    </w:p>
    <w:p w14:paraId="4A0306AF" w14:textId="77777777" w:rsidR="0004673C" w:rsidRPr="0051583F" w:rsidRDefault="0004673C" w:rsidP="0004673C">
      <w:pPr>
        <w:widowControl w:val="0"/>
        <w:shd w:val="clear" w:color="auto" w:fill="FFFFFF"/>
        <w:autoSpaceDE w:val="0"/>
        <w:autoSpaceDN w:val="0"/>
        <w:adjustRightInd w:val="0"/>
        <w:spacing w:after="0" w:line="244" w:lineRule="exact"/>
        <w:ind w:right="117" w:firstLine="567"/>
        <w:jc w:val="both"/>
        <w:rPr>
          <w:rFonts w:ascii="Times New Roman" w:eastAsia="Times New Roman" w:hAnsi="Times New Roman" w:cs="Times New Roman"/>
          <w:spacing w:val="-4"/>
          <w:sz w:val="28"/>
          <w:szCs w:val="28"/>
          <w:lang w:eastAsia="ru-RU"/>
        </w:rPr>
      </w:pPr>
      <w:r w:rsidRPr="0051583F">
        <w:rPr>
          <w:rFonts w:ascii="Times New Roman" w:eastAsia="Times New Roman" w:hAnsi="Times New Roman" w:cs="Times New Roman"/>
          <w:spacing w:val="-4"/>
          <w:sz w:val="28"/>
          <w:szCs w:val="28"/>
          <w:lang w:eastAsia="ru-RU"/>
        </w:rPr>
        <w:t>3.</w:t>
      </w:r>
      <w:r>
        <w:rPr>
          <w:rFonts w:ascii="Times New Roman" w:eastAsia="Times New Roman" w:hAnsi="Times New Roman" w:cs="Times New Roman"/>
          <w:spacing w:val="-4"/>
          <w:sz w:val="28"/>
          <w:szCs w:val="28"/>
          <w:lang w:eastAsia="ru-RU"/>
        </w:rPr>
        <w:t>3</w:t>
      </w:r>
      <w:r w:rsidRPr="0051583F">
        <w:rPr>
          <w:rFonts w:ascii="Times New Roman" w:eastAsia="Times New Roman" w:hAnsi="Times New Roman" w:cs="Times New Roman"/>
          <w:spacing w:val="-4"/>
          <w:sz w:val="28"/>
          <w:szCs w:val="28"/>
          <w:lang w:eastAsia="ru-RU"/>
        </w:rPr>
        <w:t>-таблицасы</w:t>
      </w:r>
      <w:r>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z w:val="28"/>
          <w:szCs w:val="28"/>
          <w:lang w:eastAsia="ru-RU"/>
        </w:rPr>
        <w:t xml:space="preserve">– </w:t>
      </w:r>
      <w:r w:rsidRPr="0051583F">
        <w:rPr>
          <w:rFonts w:ascii="Times New Roman" w:eastAsia="Times New Roman" w:hAnsi="Times New Roman" w:cs="Times New Roman"/>
          <w:b/>
          <w:bCs/>
          <w:spacing w:val="-4"/>
          <w:sz w:val="28"/>
          <w:szCs w:val="28"/>
          <w:lang w:eastAsia="ru-RU"/>
        </w:rPr>
        <w:t xml:space="preserve">Эксперименттик группанын </w:t>
      </w:r>
      <w:r w:rsidRPr="0051583F">
        <w:rPr>
          <w:rFonts w:ascii="Times New Roman" w:eastAsia="Times New Roman" w:hAnsi="Times New Roman" w:cs="Times New Roman"/>
          <w:b/>
          <w:bCs/>
          <w:sz w:val="28"/>
          <w:szCs w:val="28"/>
          <w:lang w:eastAsia="ru-RU"/>
        </w:rPr>
        <w:t>өздөштүрүү деңгээлдери</w:t>
      </w:r>
    </w:p>
    <w:tbl>
      <w:tblPr>
        <w:tblW w:w="9166" w:type="dxa"/>
        <w:tblInd w:w="40" w:type="dxa"/>
        <w:tblLayout w:type="fixed"/>
        <w:tblCellMar>
          <w:left w:w="40" w:type="dxa"/>
          <w:right w:w="40" w:type="dxa"/>
        </w:tblCellMar>
        <w:tblLook w:val="04A0" w:firstRow="1" w:lastRow="0" w:firstColumn="1" w:lastColumn="0" w:noHBand="0" w:noVBand="1"/>
      </w:tblPr>
      <w:tblGrid>
        <w:gridCol w:w="1795"/>
        <w:gridCol w:w="1701"/>
        <w:gridCol w:w="1275"/>
        <w:gridCol w:w="1276"/>
        <w:gridCol w:w="1418"/>
        <w:gridCol w:w="1701"/>
      </w:tblGrid>
      <w:tr w:rsidR="0004673C" w14:paraId="1B1A1B9E" w14:textId="77777777" w:rsidTr="007B1CF4">
        <w:trPr>
          <w:trHeight w:hRule="exact" w:val="281"/>
        </w:trPr>
        <w:tc>
          <w:tcPr>
            <w:tcW w:w="1795" w:type="dxa"/>
            <w:vMerge w:val="restart"/>
            <w:tcBorders>
              <w:top w:val="single" w:sz="6" w:space="0" w:color="auto"/>
              <w:left w:val="single" w:sz="6" w:space="0" w:color="auto"/>
              <w:right w:val="single" w:sz="6" w:space="0" w:color="auto"/>
            </w:tcBorders>
            <w:shd w:val="clear" w:color="auto" w:fill="FFFFFF"/>
            <w:hideMark/>
          </w:tcPr>
          <w:p w14:paraId="7124503F"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Эксперимент</w:t>
            </w:r>
            <w:r>
              <w:rPr>
                <w:rFonts w:ascii="Times New Roman" w:eastAsia="Times New Roman" w:hAnsi="Times New Roman" w:cs="Times New Roman"/>
                <w:sz w:val="24"/>
                <w:szCs w:val="24"/>
                <w:lang w:eastAsia="ru-RU"/>
              </w:rPr>
              <w:t>тик группа</w:t>
            </w:r>
          </w:p>
        </w:tc>
        <w:tc>
          <w:tcPr>
            <w:tcW w:w="1701" w:type="dxa"/>
            <w:vMerge w:val="restart"/>
            <w:tcBorders>
              <w:top w:val="single" w:sz="6" w:space="0" w:color="auto"/>
              <w:left w:val="single" w:sz="6" w:space="0" w:color="auto"/>
              <w:right w:val="single" w:sz="6" w:space="0" w:color="auto"/>
            </w:tcBorders>
            <w:shd w:val="clear" w:color="auto" w:fill="FFFFFF"/>
          </w:tcPr>
          <w:p w14:paraId="19277793"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Студенттердин саны</w:t>
            </w:r>
          </w:p>
        </w:tc>
        <w:tc>
          <w:tcPr>
            <w:tcW w:w="3969"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A231174"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Өздөштүрүү деңгээлдери</w:t>
            </w:r>
          </w:p>
        </w:tc>
        <w:tc>
          <w:tcPr>
            <w:tcW w:w="1701" w:type="dxa"/>
            <w:vMerge w:val="restart"/>
            <w:tcBorders>
              <w:top w:val="single" w:sz="6" w:space="0" w:color="auto"/>
              <w:left w:val="single" w:sz="6" w:space="0" w:color="auto"/>
              <w:right w:val="single" w:sz="6" w:space="0" w:color="auto"/>
            </w:tcBorders>
            <w:shd w:val="clear" w:color="auto" w:fill="FFFFFF"/>
          </w:tcPr>
          <w:p w14:paraId="4E615AD1" w14:textId="77777777" w:rsidR="0004673C" w:rsidRDefault="0004673C" w:rsidP="007B1CF4">
            <w:pPr>
              <w:widowControl w:val="0"/>
              <w:shd w:val="clear" w:color="auto" w:fill="FFFFFF"/>
              <w:autoSpaceDE w:val="0"/>
              <w:autoSpaceDN w:val="0"/>
              <w:adjustRightInd w:val="0"/>
              <w:spacing w:after="0" w:line="244" w:lineRule="exact"/>
              <w:ind w:right="117"/>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 xml:space="preserve">Жалпыланган </w:t>
            </w:r>
          </w:p>
          <w:p w14:paraId="07E5EF4D" w14:textId="77777777" w:rsidR="0004673C" w:rsidRDefault="0004673C" w:rsidP="007B1C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коэффициенти</w:t>
            </w:r>
          </w:p>
        </w:tc>
      </w:tr>
      <w:tr w:rsidR="0004673C" w14:paraId="72C6A961" w14:textId="77777777" w:rsidTr="007B1CF4">
        <w:trPr>
          <w:trHeight w:hRule="exact" w:val="325"/>
        </w:trPr>
        <w:tc>
          <w:tcPr>
            <w:tcW w:w="1795" w:type="dxa"/>
            <w:vMerge/>
            <w:tcBorders>
              <w:left w:val="single" w:sz="6" w:space="0" w:color="auto"/>
              <w:right w:val="single" w:sz="6" w:space="0" w:color="auto"/>
            </w:tcBorders>
            <w:shd w:val="clear" w:color="auto" w:fill="FFFFFF"/>
          </w:tcPr>
          <w:p w14:paraId="53A22A2E"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vMerge/>
            <w:tcBorders>
              <w:left w:val="single" w:sz="6" w:space="0" w:color="auto"/>
              <w:bottom w:val="single" w:sz="6" w:space="0" w:color="auto"/>
              <w:right w:val="single" w:sz="6" w:space="0" w:color="auto"/>
            </w:tcBorders>
            <w:shd w:val="clear" w:color="auto" w:fill="FFFFFF"/>
          </w:tcPr>
          <w:p w14:paraId="0F38FFE1" w14:textId="77777777" w:rsidR="0004673C" w:rsidRDefault="0004673C" w:rsidP="007B1CF4">
            <w:pPr>
              <w:widowControl w:val="0"/>
              <w:shd w:val="clear" w:color="auto" w:fill="FFFFFF"/>
              <w:autoSpaceDE w:val="0"/>
              <w:autoSpaceDN w:val="0"/>
              <w:adjustRightInd w:val="0"/>
              <w:spacing w:after="0" w:line="244" w:lineRule="exact"/>
              <w:ind w:right="117"/>
              <w:jc w:val="center"/>
              <w:rPr>
                <w:rFonts w:ascii="Times New Roman" w:eastAsia="Times New Roman" w:hAnsi="Times New Roman" w:cs="Times New Roman"/>
                <w:sz w:val="24"/>
                <w:szCs w:val="24"/>
                <w:lang w:val="en-US"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18BD1410" w14:textId="77777777" w:rsidR="0004673C" w:rsidRDefault="0004673C" w:rsidP="007B1CF4">
            <w:pPr>
              <w:widowControl w:val="0"/>
              <w:shd w:val="clear" w:color="auto" w:fill="FFFFFF"/>
              <w:autoSpaceDE w:val="0"/>
              <w:autoSpaceDN w:val="0"/>
              <w:adjustRightInd w:val="0"/>
              <w:spacing w:after="0" w:line="24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pacing w:val="-3"/>
                <w:sz w:val="24"/>
                <w:szCs w:val="24"/>
                <w:lang w:eastAsia="ru-RU"/>
              </w:rPr>
              <w:t>деңгээли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28B75B91" w14:textId="77777777" w:rsidR="0004673C" w:rsidRDefault="0004673C" w:rsidP="007B1CF4">
            <w:pPr>
              <w:widowControl w:val="0"/>
              <w:shd w:val="clear" w:color="auto" w:fill="FFFFFF"/>
              <w:autoSpaceDE w:val="0"/>
              <w:autoSpaceDN w:val="0"/>
              <w:adjustRightInd w:val="0"/>
              <w:spacing w:after="0" w:line="244" w:lineRule="exact"/>
              <w:ind w:right="52"/>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3"/>
                <w:sz w:val="24"/>
                <w:szCs w:val="24"/>
                <w:lang w:eastAsia="ru-RU"/>
              </w:rPr>
              <w:t>деңгээли</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14:paraId="1D409488"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III </w:t>
            </w:r>
            <w:r>
              <w:rPr>
                <w:rFonts w:ascii="Times New Roman" w:eastAsia="Times New Roman" w:hAnsi="Times New Roman" w:cs="Times New Roman"/>
                <w:spacing w:val="-3"/>
                <w:sz w:val="24"/>
                <w:szCs w:val="24"/>
                <w:lang w:eastAsia="ru-RU"/>
              </w:rPr>
              <w:t>деңгээли</w:t>
            </w:r>
          </w:p>
        </w:tc>
        <w:tc>
          <w:tcPr>
            <w:tcW w:w="1701" w:type="dxa"/>
            <w:vMerge/>
            <w:tcBorders>
              <w:left w:val="single" w:sz="6" w:space="0" w:color="auto"/>
              <w:bottom w:val="single" w:sz="6" w:space="0" w:color="auto"/>
              <w:right w:val="single" w:sz="6" w:space="0" w:color="auto"/>
            </w:tcBorders>
            <w:shd w:val="clear" w:color="auto" w:fill="FFFFFF"/>
          </w:tcPr>
          <w:p w14:paraId="518EEA7D"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4"/>
                <w:szCs w:val="24"/>
                <w:lang w:val="en-US" w:eastAsia="ru-RU"/>
              </w:rPr>
            </w:pPr>
          </w:p>
        </w:tc>
      </w:tr>
      <w:tr w:rsidR="0004673C" w14:paraId="652AE97B" w14:textId="77777777" w:rsidTr="007B1CF4">
        <w:trPr>
          <w:trHeight w:hRule="exact" w:val="288"/>
        </w:trPr>
        <w:tc>
          <w:tcPr>
            <w:tcW w:w="1795" w:type="dxa"/>
            <w:vMerge/>
            <w:tcBorders>
              <w:left w:val="single" w:sz="6" w:space="0" w:color="auto"/>
              <w:bottom w:val="single" w:sz="6" w:space="0" w:color="auto"/>
              <w:right w:val="single" w:sz="6" w:space="0" w:color="auto"/>
            </w:tcBorders>
            <w:shd w:val="clear" w:color="auto" w:fill="FFFFFF"/>
            <w:hideMark/>
          </w:tcPr>
          <w:p w14:paraId="4A5CE4A0"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8BBA7AA"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1275" w:type="dxa"/>
            <w:tcBorders>
              <w:top w:val="single" w:sz="6" w:space="0" w:color="auto"/>
              <w:left w:val="single" w:sz="6" w:space="0" w:color="auto"/>
              <w:bottom w:val="single" w:sz="6" w:space="0" w:color="auto"/>
              <w:right w:val="single" w:sz="6" w:space="0" w:color="auto"/>
            </w:tcBorders>
            <w:shd w:val="clear" w:color="auto" w:fill="FFFFFF"/>
            <w:hideMark/>
          </w:tcPr>
          <w:p w14:paraId="021C00EC" w14:textId="77777777" w:rsidR="0004673C" w:rsidRPr="00FC5730"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val="en-US" w:eastAsia="ru-RU"/>
              </w:rPr>
            </w:pPr>
            <w:r w:rsidRPr="001F0A82">
              <w:rPr>
                <w:rFonts w:ascii="Times New Roman" w:eastAsia="Times New Roman" w:hAnsi="Times New Roman" w:cs="Times New Roman"/>
                <w:sz w:val="24"/>
                <w:szCs w:val="24"/>
                <w:lang w:eastAsia="ru-RU"/>
              </w:rPr>
              <w:t>0,6</w:t>
            </w:r>
            <w:r>
              <w:rPr>
                <w:rFonts w:ascii="Times New Roman" w:eastAsia="Times New Roman" w:hAnsi="Times New Roman" w:cs="Times New Roman"/>
                <w:sz w:val="24"/>
                <w:szCs w:val="24"/>
                <w:lang w:eastAsia="ru-RU"/>
              </w:rPr>
              <w:t>7</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075C2140"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0,5</w:t>
            </w:r>
            <w:r>
              <w:rPr>
                <w:rFonts w:ascii="Times New Roman" w:eastAsia="Times New Roman" w:hAnsi="Times New Roman" w:cs="Times New Roman"/>
                <w:sz w:val="24"/>
                <w:szCs w:val="24"/>
                <w:lang w:eastAsia="ru-RU"/>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hideMark/>
          </w:tcPr>
          <w:p w14:paraId="74743A9D"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9F989DF"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0A82">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6</w:t>
            </w:r>
          </w:p>
        </w:tc>
      </w:tr>
    </w:tbl>
    <w:p w14:paraId="3A4BF9BD" w14:textId="77777777" w:rsidR="0004673C" w:rsidRPr="00BF2609"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
          <w:bCs/>
          <w:sz w:val="16"/>
          <w:szCs w:val="16"/>
          <w:lang w:eastAsia="ru-RU"/>
        </w:rPr>
      </w:pPr>
    </w:p>
    <w:p w14:paraId="0FB88A46"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6B0DF8">
        <w:rPr>
          <w:rFonts w:ascii="Times New Roman" w:eastAsia="Times New Roman" w:hAnsi="Times New Roman" w:cs="Times New Roman"/>
          <w:b/>
          <w:bCs/>
          <w:sz w:val="28"/>
          <w:szCs w:val="28"/>
          <w:lang w:eastAsia="ru-RU"/>
        </w:rPr>
        <w:t>Констатациялоо эксперименти</w:t>
      </w:r>
      <w:r>
        <w:rPr>
          <w:rFonts w:ascii="Times New Roman" w:eastAsia="Times New Roman" w:hAnsi="Times New Roman" w:cs="Times New Roman"/>
          <w:b/>
          <w:bCs/>
          <w:sz w:val="28"/>
          <w:szCs w:val="28"/>
          <w:lang w:eastAsia="ru-RU"/>
        </w:rPr>
        <w:t xml:space="preserve">нин </w:t>
      </w:r>
      <w:r>
        <w:rPr>
          <w:rFonts w:ascii="Times New Roman" w:eastAsia="Times New Roman" w:hAnsi="Times New Roman" w:cs="Times New Roman"/>
          <w:sz w:val="28"/>
          <w:szCs w:val="28"/>
          <w:lang w:eastAsia="ru-RU"/>
        </w:rPr>
        <w:t>алкагындагы</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1-анкеттөө жана </w:t>
      </w:r>
      <w:r>
        <w:rPr>
          <w:rFonts w:ascii="Times New Roman" w:eastAsia="Times New Roman" w:hAnsi="Times New Roman" w:cs="Times New Roman"/>
          <w:spacing w:val="-2"/>
          <w:sz w:val="28"/>
          <w:szCs w:val="28"/>
          <w:lang w:eastAsia="ru-RU"/>
        </w:rPr>
        <w:t>б</w:t>
      </w:r>
      <w:r w:rsidRPr="00D33DDB">
        <w:rPr>
          <w:rFonts w:ascii="Times New Roman" w:eastAsia="Times New Roman" w:hAnsi="Times New Roman" w:cs="Times New Roman"/>
          <w:spacing w:val="-2"/>
          <w:sz w:val="28"/>
          <w:szCs w:val="28"/>
          <w:lang w:eastAsia="ru-RU"/>
        </w:rPr>
        <w:t xml:space="preserve">аштапкы </w:t>
      </w:r>
      <w:r>
        <w:rPr>
          <w:rFonts w:ascii="Times New Roman" w:eastAsia="Times New Roman" w:hAnsi="Times New Roman" w:cs="Times New Roman"/>
          <w:spacing w:val="-2"/>
          <w:sz w:val="28"/>
          <w:szCs w:val="28"/>
          <w:lang w:eastAsia="ru-RU"/>
        </w:rPr>
        <w:t xml:space="preserve">контроль аяктады. </w:t>
      </w:r>
    </w:p>
    <w:p w14:paraId="359D6544" w14:textId="77777777" w:rsidR="0004673C" w:rsidRDefault="0004673C" w:rsidP="0004673C">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7242A044" w14:textId="77777777" w:rsidR="0004673C" w:rsidRDefault="0004673C" w:rsidP="0004673C">
      <w:pPr>
        <w:widowControl w:val="0"/>
        <w:shd w:val="clear" w:color="auto" w:fill="FFFFFF"/>
        <w:autoSpaceDE w:val="0"/>
        <w:autoSpaceDN w:val="0"/>
        <w:adjustRightInd w:val="0"/>
        <w:spacing w:after="0" w:line="240" w:lineRule="auto"/>
        <w:ind w:right="103" w:firstLine="567"/>
        <w:rPr>
          <w:rFonts w:ascii="Times New Roman" w:eastAsia="Times New Roman" w:hAnsi="Times New Roman" w:cs="Times New Roman"/>
          <w:b/>
          <w:bCs/>
          <w:sz w:val="28"/>
          <w:szCs w:val="28"/>
          <w:lang w:eastAsia="ru-RU"/>
        </w:rPr>
      </w:pPr>
      <w:bookmarkStart w:id="60" w:name="_Hlk155618937"/>
      <w:r>
        <w:rPr>
          <w:rFonts w:ascii="Times New Roman" w:eastAsia="Times New Roman" w:hAnsi="Times New Roman" w:cs="Times New Roman"/>
          <w:spacing w:val="-2"/>
          <w:sz w:val="28"/>
          <w:szCs w:val="28"/>
          <w:lang w:eastAsia="ru-RU"/>
        </w:rPr>
        <w:t>3.</w:t>
      </w:r>
      <w:r>
        <w:rPr>
          <w:rFonts w:ascii="Times New Roman" w:eastAsia="Times New Roman" w:hAnsi="Times New Roman" w:cs="Times New Roman"/>
          <w:color w:val="000000" w:themeColor="text1"/>
          <w:spacing w:val="-2"/>
          <w:sz w:val="28"/>
          <w:szCs w:val="28"/>
          <w:lang w:eastAsia="ru-RU"/>
        </w:rPr>
        <w:t>4-</w:t>
      </w:r>
      <w:r>
        <w:rPr>
          <w:rFonts w:ascii="Times New Roman" w:eastAsia="Times New Roman" w:hAnsi="Times New Roman" w:cs="Times New Roman"/>
          <w:spacing w:val="-2"/>
          <w:sz w:val="28"/>
          <w:szCs w:val="28"/>
          <w:lang w:eastAsia="ru-RU"/>
        </w:rPr>
        <w:t xml:space="preserve">таблицасы </w:t>
      </w:r>
      <w:r>
        <w:rPr>
          <w:rFonts w:ascii="Times New Roman" w:eastAsia="Times New Roman" w:hAnsi="Times New Roman" w:cs="Times New Roman"/>
          <w:sz w:val="28"/>
          <w:szCs w:val="28"/>
          <w:lang w:eastAsia="ru-RU"/>
        </w:rPr>
        <w:t>–</w:t>
      </w:r>
      <w:r w:rsidRPr="007A11A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Өздөштүрүү коэффициенттери </w:t>
      </w:r>
    </w:p>
    <w:p w14:paraId="010B443F" w14:textId="77777777" w:rsidR="0004673C" w:rsidRDefault="0004673C" w:rsidP="0004673C">
      <w:pPr>
        <w:widowControl w:val="0"/>
        <w:shd w:val="clear" w:color="auto" w:fill="FFFFFF"/>
        <w:autoSpaceDE w:val="0"/>
        <w:autoSpaceDN w:val="0"/>
        <w:adjustRightInd w:val="0"/>
        <w:spacing w:after="0" w:line="240" w:lineRule="auto"/>
        <w:ind w:right="103"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(контролдоо аймагы-маалыматтык технологиялар)</w:t>
      </w:r>
    </w:p>
    <w:p w14:paraId="2845DBF6" w14:textId="77777777" w:rsidR="0004673C"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9072" w:type="dxa"/>
        <w:tblInd w:w="40" w:type="dxa"/>
        <w:tblLayout w:type="fixed"/>
        <w:tblCellMar>
          <w:left w:w="40" w:type="dxa"/>
          <w:right w:w="40" w:type="dxa"/>
        </w:tblCellMar>
        <w:tblLook w:val="04A0" w:firstRow="1" w:lastRow="0" w:firstColumn="1" w:lastColumn="0" w:noHBand="0" w:noVBand="1"/>
      </w:tblPr>
      <w:tblGrid>
        <w:gridCol w:w="1421"/>
        <w:gridCol w:w="1933"/>
        <w:gridCol w:w="1041"/>
        <w:gridCol w:w="1134"/>
        <w:gridCol w:w="1138"/>
        <w:gridCol w:w="2405"/>
      </w:tblGrid>
      <w:tr w:rsidR="0004673C" w:rsidRPr="002C2EF8" w14:paraId="4F81B925" w14:textId="77777777" w:rsidTr="007B1CF4">
        <w:trPr>
          <w:trHeight w:hRule="exact" w:val="281"/>
        </w:trPr>
        <w:tc>
          <w:tcPr>
            <w:tcW w:w="1421" w:type="dxa"/>
            <w:vMerge w:val="restart"/>
            <w:tcBorders>
              <w:top w:val="single" w:sz="6" w:space="0" w:color="auto"/>
              <w:left w:val="single" w:sz="6" w:space="0" w:color="auto"/>
              <w:right w:val="single" w:sz="6" w:space="0" w:color="auto"/>
            </w:tcBorders>
            <w:shd w:val="clear" w:color="auto" w:fill="FFFFFF"/>
            <w:hideMark/>
          </w:tcPr>
          <w:p w14:paraId="1B143341"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jc w:val="both"/>
              <w:rPr>
                <w:rFonts w:ascii="Times New Roman" w:eastAsia="Times New Roman" w:hAnsi="Times New Roman" w:cs="Times New Roman"/>
                <w:b/>
                <w:bCs/>
                <w:sz w:val="20"/>
                <w:szCs w:val="20"/>
                <w:lang w:eastAsia="ru-RU"/>
              </w:rPr>
            </w:pPr>
            <w:r w:rsidRPr="002C2EF8">
              <w:rPr>
                <w:rFonts w:ascii="Times New Roman" w:eastAsia="Times New Roman" w:hAnsi="Times New Roman" w:cs="Times New Roman"/>
                <w:b/>
                <w:bCs/>
                <w:sz w:val="24"/>
                <w:szCs w:val="24"/>
                <w:lang w:eastAsia="ru-RU"/>
              </w:rPr>
              <w:t>Контролдоо</w:t>
            </w:r>
            <w:r w:rsidRPr="002C2EF8">
              <w:rPr>
                <w:rFonts w:ascii="Times New Roman" w:eastAsia="Times New Roman" w:hAnsi="Times New Roman" w:cs="Times New Roman"/>
                <w:b/>
                <w:bCs/>
                <w:sz w:val="28"/>
                <w:szCs w:val="28"/>
                <w:lang w:eastAsia="ru-RU"/>
              </w:rPr>
              <w:t xml:space="preserve"> </w:t>
            </w:r>
          </w:p>
          <w:p w14:paraId="70FEFD25"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128"/>
              <w:jc w:val="both"/>
              <w:rPr>
                <w:rFonts w:ascii="Times New Roman" w:eastAsia="Times New Roman" w:hAnsi="Times New Roman" w:cs="Times New Roman"/>
                <w:b/>
                <w:bCs/>
                <w:sz w:val="20"/>
                <w:szCs w:val="20"/>
                <w:lang w:eastAsia="ru-RU"/>
              </w:rPr>
            </w:pPr>
            <w:r w:rsidRPr="002C2EF8">
              <w:rPr>
                <w:rFonts w:ascii="Times New Roman" w:eastAsia="Times New Roman" w:hAnsi="Times New Roman" w:cs="Times New Roman"/>
                <w:b/>
                <w:bCs/>
                <w:sz w:val="24"/>
                <w:szCs w:val="24"/>
                <w:lang w:eastAsia="ru-RU"/>
              </w:rPr>
              <w:t>баскычтары</w:t>
            </w:r>
          </w:p>
        </w:tc>
        <w:tc>
          <w:tcPr>
            <w:tcW w:w="1933" w:type="dxa"/>
            <w:vMerge w:val="restart"/>
            <w:tcBorders>
              <w:top w:val="single" w:sz="6" w:space="0" w:color="auto"/>
              <w:left w:val="single" w:sz="6" w:space="0" w:color="auto"/>
              <w:right w:val="single" w:sz="6" w:space="0" w:color="auto"/>
            </w:tcBorders>
            <w:shd w:val="clear" w:color="auto" w:fill="FFFFFF"/>
            <w:hideMark/>
          </w:tcPr>
          <w:p w14:paraId="0142634D"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jc w:val="both"/>
              <w:rPr>
                <w:rFonts w:ascii="Times New Roman" w:eastAsia="Times New Roman" w:hAnsi="Times New Roman" w:cs="Times New Roman"/>
                <w:b/>
                <w:bCs/>
                <w:sz w:val="24"/>
                <w:szCs w:val="24"/>
                <w:lang w:eastAsia="ru-RU"/>
              </w:rPr>
            </w:pPr>
          </w:p>
          <w:p w14:paraId="6AE83D96"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jc w:val="both"/>
              <w:rPr>
                <w:rFonts w:ascii="Times New Roman" w:eastAsia="Times New Roman" w:hAnsi="Times New Roman" w:cs="Times New Roman"/>
                <w:b/>
                <w:bCs/>
                <w:sz w:val="20"/>
                <w:szCs w:val="20"/>
                <w:lang w:eastAsia="ru-RU"/>
              </w:rPr>
            </w:pPr>
            <w:r w:rsidRPr="002C2EF8">
              <w:rPr>
                <w:rFonts w:ascii="Times New Roman" w:eastAsia="Times New Roman" w:hAnsi="Times New Roman" w:cs="Times New Roman"/>
                <w:b/>
                <w:bCs/>
                <w:sz w:val="24"/>
                <w:szCs w:val="24"/>
                <w:lang w:eastAsia="ru-RU"/>
              </w:rPr>
              <w:t>Группасы</w:t>
            </w:r>
          </w:p>
          <w:p w14:paraId="6A8FA1AC" w14:textId="77777777" w:rsidR="0004673C" w:rsidRPr="002C2EF8" w:rsidRDefault="0004673C" w:rsidP="007B1CF4">
            <w:pPr>
              <w:widowControl w:val="0"/>
              <w:tabs>
                <w:tab w:val="left" w:pos="0"/>
              </w:tabs>
              <w:autoSpaceDE w:val="0"/>
              <w:autoSpaceDN w:val="0"/>
              <w:adjustRightInd w:val="0"/>
              <w:spacing w:after="0" w:line="240" w:lineRule="auto"/>
              <w:ind w:right="-2"/>
              <w:jc w:val="both"/>
              <w:rPr>
                <w:rFonts w:ascii="Times New Roman" w:eastAsia="Times New Roman" w:hAnsi="Times New Roman" w:cs="Times New Roman"/>
                <w:b/>
                <w:bCs/>
                <w:sz w:val="20"/>
                <w:szCs w:val="20"/>
                <w:lang w:eastAsia="ru-RU"/>
              </w:rPr>
            </w:pPr>
          </w:p>
          <w:p w14:paraId="233A245E" w14:textId="77777777" w:rsidR="0004673C" w:rsidRPr="002C2EF8" w:rsidRDefault="0004673C" w:rsidP="007B1CF4">
            <w:pPr>
              <w:widowControl w:val="0"/>
              <w:tabs>
                <w:tab w:val="left" w:pos="0"/>
              </w:tabs>
              <w:autoSpaceDE w:val="0"/>
              <w:autoSpaceDN w:val="0"/>
              <w:adjustRightInd w:val="0"/>
              <w:spacing w:after="0" w:line="240" w:lineRule="auto"/>
              <w:ind w:right="-2"/>
              <w:jc w:val="both"/>
              <w:rPr>
                <w:rFonts w:ascii="Times New Roman" w:eastAsia="Times New Roman" w:hAnsi="Times New Roman" w:cs="Times New Roman"/>
                <w:b/>
                <w:bCs/>
                <w:sz w:val="20"/>
                <w:szCs w:val="20"/>
                <w:lang w:eastAsia="ru-RU"/>
              </w:rPr>
            </w:pPr>
          </w:p>
        </w:tc>
        <w:tc>
          <w:tcPr>
            <w:tcW w:w="3313"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891FEAC"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jc w:val="center"/>
              <w:rPr>
                <w:rFonts w:ascii="Times New Roman" w:eastAsia="Times New Roman" w:hAnsi="Times New Roman" w:cs="Times New Roman"/>
                <w:b/>
                <w:bCs/>
                <w:sz w:val="20"/>
                <w:szCs w:val="20"/>
                <w:lang w:eastAsia="ru-RU"/>
              </w:rPr>
            </w:pPr>
            <w:r w:rsidRPr="002C2EF8">
              <w:rPr>
                <w:rFonts w:ascii="Times New Roman" w:eastAsia="Times New Roman" w:hAnsi="Times New Roman" w:cs="Times New Roman"/>
                <w:b/>
                <w:bCs/>
                <w:sz w:val="24"/>
                <w:szCs w:val="24"/>
                <w:lang w:eastAsia="ru-RU"/>
              </w:rPr>
              <w:t>Өздөштүрүү деңгээлдери</w:t>
            </w:r>
          </w:p>
        </w:tc>
        <w:tc>
          <w:tcPr>
            <w:tcW w:w="2405" w:type="dxa"/>
            <w:vMerge w:val="restart"/>
            <w:tcBorders>
              <w:top w:val="single" w:sz="6" w:space="0" w:color="auto"/>
              <w:left w:val="single" w:sz="6" w:space="0" w:color="auto"/>
              <w:right w:val="single" w:sz="6" w:space="0" w:color="auto"/>
            </w:tcBorders>
            <w:shd w:val="clear" w:color="auto" w:fill="FFFFFF"/>
            <w:hideMark/>
          </w:tcPr>
          <w:p w14:paraId="63E3BBC3" w14:textId="77777777" w:rsidR="0004673C" w:rsidRDefault="0004673C" w:rsidP="007B1CF4">
            <w:pPr>
              <w:widowControl w:val="0"/>
              <w:shd w:val="clear" w:color="auto" w:fill="FFFFFF"/>
              <w:tabs>
                <w:tab w:val="left" w:pos="0"/>
              </w:tabs>
              <w:autoSpaceDE w:val="0"/>
              <w:autoSpaceDN w:val="0"/>
              <w:adjustRightInd w:val="0"/>
              <w:spacing w:after="0" w:line="244" w:lineRule="exact"/>
              <w:ind w:right="-2"/>
              <w:jc w:val="both"/>
              <w:rPr>
                <w:rFonts w:ascii="Times New Roman" w:eastAsia="Times New Roman" w:hAnsi="Times New Roman" w:cs="Times New Roman"/>
                <w:b/>
                <w:bCs/>
                <w:spacing w:val="-4"/>
                <w:sz w:val="24"/>
                <w:szCs w:val="24"/>
                <w:lang w:eastAsia="ru-RU"/>
              </w:rPr>
            </w:pPr>
            <w:r w:rsidRPr="002C2EF8">
              <w:rPr>
                <w:rFonts w:ascii="Times New Roman" w:eastAsia="Times New Roman" w:hAnsi="Times New Roman" w:cs="Times New Roman"/>
                <w:b/>
                <w:bCs/>
                <w:spacing w:val="-4"/>
                <w:sz w:val="24"/>
                <w:szCs w:val="24"/>
                <w:lang w:eastAsia="ru-RU"/>
              </w:rPr>
              <w:t xml:space="preserve">Жалпыланган </w:t>
            </w:r>
          </w:p>
          <w:p w14:paraId="32A71948"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jc w:val="both"/>
              <w:rPr>
                <w:rFonts w:ascii="Times New Roman" w:eastAsia="Times New Roman" w:hAnsi="Times New Roman" w:cs="Times New Roman"/>
                <w:b/>
                <w:bCs/>
                <w:sz w:val="20"/>
                <w:szCs w:val="20"/>
                <w:lang w:eastAsia="ru-RU"/>
              </w:rPr>
            </w:pPr>
            <w:r w:rsidRPr="002C2EF8">
              <w:rPr>
                <w:rFonts w:ascii="Times New Roman" w:eastAsia="Times New Roman" w:hAnsi="Times New Roman" w:cs="Times New Roman"/>
                <w:b/>
                <w:bCs/>
                <w:spacing w:val="-4"/>
                <w:sz w:val="24"/>
                <w:szCs w:val="24"/>
                <w:lang w:eastAsia="ru-RU"/>
              </w:rPr>
              <w:t>коэффициенти</w:t>
            </w:r>
          </w:p>
        </w:tc>
      </w:tr>
      <w:tr w:rsidR="0004673C" w:rsidRPr="002C2EF8" w14:paraId="544A652B" w14:textId="77777777" w:rsidTr="007B1CF4">
        <w:trPr>
          <w:trHeight w:hRule="exact" w:val="628"/>
        </w:trPr>
        <w:tc>
          <w:tcPr>
            <w:tcW w:w="1421" w:type="dxa"/>
            <w:vMerge/>
            <w:tcBorders>
              <w:left w:val="single" w:sz="6" w:space="0" w:color="auto"/>
              <w:bottom w:val="single" w:sz="6" w:space="0" w:color="auto"/>
              <w:right w:val="single" w:sz="6" w:space="0" w:color="auto"/>
            </w:tcBorders>
            <w:shd w:val="clear" w:color="auto" w:fill="FFFFFF"/>
          </w:tcPr>
          <w:p w14:paraId="3EA8A00D" w14:textId="77777777" w:rsidR="0004673C" w:rsidRPr="007558F8" w:rsidRDefault="0004673C" w:rsidP="007B1CF4">
            <w:pPr>
              <w:widowControl w:val="0"/>
              <w:shd w:val="clear" w:color="auto" w:fill="FFFFFF"/>
              <w:tabs>
                <w:tab w:val="left" w:pos="0"/>
              </w:tabs>
              <w:autoSpaceDE w:val="0"/>
              <w:autoSpaceDN w:val="0"/>
              <w:adjustRightInd w:val="0"/>
              <w:spacing w:after="0" w:line="240" w:lineRule="auto"/>
              <w:ind w:right="-128"/>
              <w:jc w:val="both"/>
              <w:rPr>
                <w:rFonts w:ascii="Times New Roman" w:eastAsia="Times New Roman" w:hAnsi="Times New Roman" w:cs="Times New Roman"/>
                <w:b/>
                <w:bCs/>
                <w:sz w:val="20"/>
                <w:szCs w:val="20"/>
                <w:lang w:eastAsia="ru-RU"/>
              </w:rPr>
            </w:pPr>
          </w:p>
        </w:tc>
        <w:tc>
          <w:tcPr>
            <w:tcW w:w="1933" w:type="dxa"/>
            <w:vMerge/>
            <w:tcBorders>
              <w:left w:val="single" w:sz="6" w:space="0" w:color="auto"/>
              <w:bottom w:val="single" w:sz="6" w:space="0" w:color="auto"/>
              <w:right w:val="single" w:sz="6" w:space="0" w:color="auto"/>
            </w:tcBorders>
            <w:shd w:val="clear" w:color="auto" w:fill="FFFFFF"/>
          </w:tcPr>
          <w:p w14:paraId="6610E3DE" w14:textId="77777777" w:rsidR="0004673C" w:rsidRPr="002C2EF8" w:rsidRDefault="0004673C" w:rsidP="007B1CF4">
            <w:pPr>
              <w:widowControl w:val="0"/>
              <w:tabs>
                <w:tab w:val="left" w:pos="0"/>
              </w:tabs>
              <w:autoSpaceDE w:val="0"/>
              <w:autoSpaceDN w:val="0"/>
              <w:adjustRightInd w:val="0"/>
              <w:spacing w:after="0" w:line="240" w:lineRule="auto"/>
              <w:ind w:right="-2"/>
              <w:jc w:val="both"/>
              <w:rPr>
                <w:rFonts w:ascii="Times New Roman" w:eastAsia="Times New Roman" w:hAnsi="Times New Roman" w:cs="Times New Roman"/>
                <w:sz w:val="20"/>
                <w:szCs w:val="20"/>
                <w:lang w:eastAsia="ru-RU"/>
              </w:rPr>
            </w:pPr>
          </w:p>
        </w:tc>
        <w:tc>
          <w:tcPr>
            <w:tcW w:w="1041" w:type="dxa"/>
            <w:tcBorders>
              <w:top w:val="single" w:sz="6" w:space="0" w:color="auto"/>
              <w:left w:val="single" w:sz="6" w:space="0" w:color="auto"/>
              <w:bottom w:val="single" w:sz="6" w:space="0" w:color="auto"/>
              <w:right w:val="single" w:sz="6" w:space="0" w:color="auto"/>
            </w:tcBorders>
            <w:shd w:val="clear" w:color="auto" w:fill="FFFFFF"/>
            <w:hideMark/>
          </w:tcPr>
          <w:p w14:paraId="3102B0FD"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firstLine="6"/>
              <w:jc w:val="center"/>
              <w:rPr>
                <w:rFonts w:ascii="Times New Roman" w:eastAsia="Times New Roman" w:hAnsi="Times New Roman" w:cs="Times New Roman"/>
                <w:b/>
                <w:bCs/>
                <w:i/>
                <w:iCs/>
                <w:sz w:val="20"/>
                <w:szCs w:val="20"/>
                <w:lang w:eastAsia="ru-RU"/>
              </w:rPr>
            </w:pPr>
            <w:r w:rsidRPr="002C2EF8">
              <w:rPr>
                <w:rFonts w:ascii="Times New Roman" w:eastAsia="Times New Roman" w:hAnsi="Times New Roman" w:cs="Times New Roman"/>
                <w:b/>
                <w:bCs/>
                <w:i/>
                <w:iCs/>
                <w:sz w:val="24"/>
                <w:szCs w:val="24"/>
                <w:lang w:val="en-US" w:eastAsia="ru-RU"/>
              </w:rPr>
              <w:t xml:space="preserve">I </w:t>
            </w:r>
            <w:r w:rsidRPr="002C2EF8">
              <w:rPr>
                <w:rFonts w:ascii="Times New Roman" w:eastAsia="Times New Roman" w:hAnsi="Times New Roman" w:cs="Times New Roman"/>
                <w:b/>
                <w:bCs/>
                <w:i/>
                <w:iCs/>
                <w:spacing w:val="-3"/>
                <w:sz w:val="24"/>
                <w:szCs w:val="24"/>
                <w:lang w:eastAsia="ru-RU"/>
              </w:rPr>
              <w:t>деңгээли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4F4C9E9E"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firstLine="6"/>
              <w:jc w:val="center"/>
              <w:rPr>
                <w:rFonts w:ascii="Times New Roman" w:eastAsia="Times New Roman" w:hAnsi="Times New Roman" w:cs="Times New Roman"/>
                <w:b/>
                <w:bCs/>
                <w:i/>
                <w:iCs/>
                <w:sz w:val="20"/>
                <w:szCs w:val="20"/>
                <w:lang w:eastAsia="ru-RU"/>
              </w:rPr>
            </w:pPr>
            <w:r w:rsidRPr="002C2EF8">
              <w:rPr>
                <w:rFonts w:ascii="Times New Roman" w:eastAsia="Times New Roman" w:hAnsi="Times New Roman" w:cs="Times New Roman"/>
                <w:b/>
                <w:bCs/>
                <w:i/>
                <w:iCs/>
                <w:sz w:val="24"/>
                <w:szCs w:val="24"/>
                <w:lang w:val="en-US" w:eastAsia="ru-RU"/>
              </w:rPr>
              <w:t>II</w:t>
            </w:r>
            <w:r w:rsidRPr="002C2EF8">
              <w:rPr>
                <w:rFonts w:ascii="Times New Roman" w:eastAsia="Times New Roman" w:hAnsi="Times New Roman" w:cs="Times New Roman"/>
                <w:b/>
                <w:bCs/>
                <w:i/>
                <w:iCs/>
                <w:sz w:val="24"/>
                <w:szCs w:val="24"/>
                <w:lang w:eastAsia="ru-RU"/>
              </w:rPr>
              <w:t xml:space="preserve"> </w:t>
            </w:r>
            <w:r w:rsidRPr="002C2EF8">
              <w:rPr>
                <w:rFonts w:ascii="Times New Roman" w:eastAsia="Times New Roman" w:hAnsi="Times New Roman" w:cs="Times New Roman"/>
                <w:b/>
                <w:bCs/>
                <w:i/>
                <w:iCs/>
                <w:spacing w:val="-3"/>
                <w:sz w:val="24"/>
                <w:szCs w:val="24"/>
                <w:lang w:eastAsia="ru-RU"/>
              </w:rPr>
              <w:t>деңгээли</w:t>
            </w:r>
          </w:p>
        </w:tc>
        <w:tc>
          <w:tcPr>
            <w:tcW w:w="1138" w:type="dxa"/>
            <w:tcBorders>
              <w:top w:val="single" w:sz="6" w:space="0" w:color="auto"/>
              <w:left w:val="single" w:sz="6" w:space="0" w:color="auto"/>
              <w:bottom w:val="single" w:sz="6" w:space="0" w:color="auto"/>
              <w:right w:val="single" w:sz="6" w:space="0" w:color="auto"/>
            </w:tcBorders>
            <w:shd w:val="clear" w:color="auto" w:fill="FFFFFF"/>
            <w:hideMark/>
          </w:tcPr>
          <w:p w14:paraId="496E02E4"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firstLine="6"/>
              <w:jc w:val="center"/>
              <w:rPr>
                <w:rFonts w:ascii="Times New Roman" w:eastAsia="Times New Roman" w:hAnsi="Times New Roman" w:cs="Times New Roman"/>
                <w:b/>
                <w:bCs/>
                <w:i/>
                <w:iCs/>
                <w:sz w:val="20"/>
                <w:szCs w:val="20"/>
                <w:lang w:eastAsia="ru-RU"/>
              </w:rPr>
            </w:pPr>
            <w:r w:rsidRPr="002C2EF8">
              <w:rPr>
                <w:rFonts w:ascii="Times New Roman" w:eastAsia="Times New Roman" w:hAnsi="Times New Roman" w:cs="Times New Roman"/>
                <w:b/>
                <w:bCs/>
                <w:i/>
                <w:iCs/>
                <w:sz w:val="24"/>
                <w:szCs w:val="24"/>
                <w:lang w:val="en-US" w:eastAsia="ru-RU"/>
              </w:rPr>
              <w:t xml:space="preserve">III </w:t>
            </w:r>
            <w:r w:rsidRPr="002C2EF8">
              <w:rPr>
                <w:rFonts w:ascii="Times New Roman" w:eastAsia="Times New Roman" w:hAnsi="Times New Roman" w:cs="Times New Roman"/>
                <w:b/>
                <w:bCs/>
                <w:i/>
                <w:iCs/>
                <w:spacing w:val="-3"/>
                <w:sz w:val="24"/>
                <w:szCs w:val="24"/>
                <w:lang w:eastAsia="ru-RU"/>
              </w:rPr>
              <w:t>деңгээли</w:t>
            </w:r>
          </w:p>
        </w:tc>
        <w:tc>
          <w:tcPr>
            <w:tcW w:w="2405" w:type="dxa"/>
            <w:vMerge/>
            <w:tcBorders>
              <w:left w:val="single" w:sz="6" w:space="0" w:color="auto"/>
              <w:bottom w:val="single" w:sz="6" w:space="0" w:color="auto"/>
              <w:right w:val="single" w:sz="6" w:space="0" w:color="auto"/>
            </w:tcBorders>
            <w:shd w:val="clear" w:color="auto" w:fill="FFFFFF"/>
            <w:hideMark/>
          </w:tcPr>
          <w:p w14:paraId="1C71C976"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firstLine="567"/>
              <w:jc w:val="both"/>
              <w:rPr>
                <w:rFonts w:ascii="Times New Roman" w:eastAsia="Times New Roman" w:hAnsi="Times New Roman" w:cs="Times New Roman"/>
                <w:sz w:val="20"/>
                <w:szCs w:val="20"/>
                <w:lang w:eastAsia="ru-RU"/>
              </w:rPr>
            </w:pPr>
          </w:p>
        </w:tc>
      </w:tr>
      <w:tr w:rsidR="0004673C" w:rsidRPr="002C2EF8" w14:paraId="79634464" w14:textId="77777777" w:rsidTr="007B1CF4">
        <w:trPr>
          <w:trHeight w:hRule="exact" w:val="324"/>
        </w:trPr>
        <w:tc>
          <w:tcPr>
            <w:tcW w:w="1421" w:type="dxa"/>
            <w:vMerge w:val="restart"/>
            <w:tcBorders>
              <w:top w:val="single" w:sz="6" w:space="0" w:color="auto"/>
              <w:left w:val="single" w:sz="6" w:space="0" w:color="auto"/>
              <w:bottom w:val="single" w:sz="6" w:space="0" w:color="auto"/>
              <w:right w:val="single" w:sz="6" w:space="0" w:color="auto"/>
            </w:tcBorders>
            <w:shd w:val="clear" w:color="auto" w:fill="FFFFFF"/>
          </w:tcPr>
          <w:p w14:paraId="45181064"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jc w:val="both"/>
              <w:rPr>
                <w:rFonts w:ascii="Times New Roman" w:eastAsia="Times New Roman" w:hAnsi="Times New Roman" w:cs="Times New Roman"/>
                <w:color w:val="000000"/>
                <w:sz w:val="20"/>
                <w:szCs w:val="20"/>
                <w:lang w:eastAsia="ru-RU"/>
              </w:rPr>
            </w:pPr>
            <w:r w:rsidRPr="002C2EF8">
              <w:rPr>
                <w:rFonts w:ascii="Times New Roman" w:eastAsia="Times New Roman" w:hAnsi="Times New Roman" w:cs="Times New Roman"/>
                <w:color w:val="000000"/>
                <w:sz w:val="24"/>
                <w:szCs w:val="24"/>
                <w:lang w:eastAsia="ru-RU"/>
              </w:rPr>
              <w:t>Баштапкы контроль</w:t>
            </w:r>
          </w:p>
          <w:p w14:paraId="4739AA23" w14:textId="77777777" w:rsidR="0004673C" w:rsidRPr="002C2EF8" w:rsidRDefault="0004673C" w:rsidP="007B1CF4">
            <w:pPr>
              <w:widowControl w:val="0"/>
              <w:tabs>
                <w:tab w:val="left" w:pos="0"/>
              </w:tabs>
              <w:autoSpaceDE w:val="0"/>
              <w:autoSpaceDN w:val="0"/>
              <w:adjustRightInd w:val="0"/>
              <w:spacing w:after="0" w:line="240" w:lineRule="auto"/>
              <w:ind w:right="-2"/>
              <w:jc w:val="both"/>
              <w:rPr>
                <w:rFonts w:ascii="Times New Roman" w:eastAsia="Times New Roman" w:hAnsi="Times New Roman" w:cs="Times New Roman"/>
                <w:color w:val="000000"/>
                <w:sz w:val="20"/>
                <w:szCs w:val="20"/>
                <w:lang w:eastAsia="ru-RU"/>
              </w:rPr>
            </w:pPr>
          </w:p>
        </w:tc>
        <w:tc>
          <w:tcPr>
            <w:tcW w:w="1933" w:type="dxa"/>
            <w:tcBorders>
              <w:top w:val="single" w:sz="6" w:space="0" w:color="auto"/>
              <w:left w:val="single" w:sz="6" w:space="0" w:color="auto"/>
              <w:bottom w:val="single" w:sz="6" w:space="0" w:color="auto"/>
              <w:right w:val="single" w:sz="6" w:space="0" w:color="auto"/>
            </w:tcBorders>
            <w:shd w:val="clear" w:color="auto" w:fill="FFFFFF"/>
            <w:hideMark/>
          </w:tcPr>
          <w:p w14:paraId="0A40EA71"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Контролдук</w:t>
            </w:r>
          </w:p>
        </w:tc>
        <w:tc>
          <w:tcPr>
            <w:tcW w:w="1041" w:type="dxa"/>
            <w:tcBorders>
              <w:top w:val="single" w:sz="6" w:space="0" w:color="auto"/>
              <w:left w:val="single" w:sz="6" w:space="0" w:color="auto"/>
              <w:bottom w:val="single" w:sz="6" w:space="0" w:color="auto"/>
              <w:right w:val="single" w:sz="6" w:space="0" w:color="auto"/>
            </w:tcBorders>
            <w:shd w:val="clear" w:color="auto" w:fill="FFFFFF"/>
            <w:hideMark/>
          </w:tcPr>
          <w:p w14:paraId="776EAFD6"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6"/>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0,6</w:t>
            </w:r>
            <w:r w:rsidRPr="002C2EF8">
              <w:rPr>
                <w:rFonts w:ascii="Times New Roman" w:eastAsia="Times New Roman" w:hAnsi="Times New Roman" w:cs="Times New Roman"/>
                <w:sz w:val="24"/>
                <w:szCs w:val="24"/>
                <w:lang w:val="en-US" w:eastAsia="ru-RU"/>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6C5CAD2F"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6"/>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0,55</w:t>
            </w:r>
          </w:p>
        </w:tc>
        <w:tc>
          <w:tcPr>
            <w:tcW w:w="1138" w:type="dxa"/>
            <w:tcBorders>
              <w:top w:val="single" w:sz="6" w:space="0" w:color="auto"/>
              <w:left w:val="single" w:sz="6" w:space="0" w:color="auto"/>
              <w:bottom w:val="single" w:sz="6" w:space="0" w:color="auto"/>
              <w:right w:val="single" w:sz="6" w:space="0" w:color="auto"/>
            </w:tcBorders>
            <w:shd w:val="clear" w:color="auto" w:fill="FFFFFF"/>
            <w:hideMark/>
          </w:tcPr>
          <w:p w14:paraId="3A6CDB70"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6"/>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0,4</w:t>
            </w:r>
          </w:p>
        </w:tc>
        <w:tc>
          <w:tcPr>
            <w:tcW w:w="2405" w:type="dxa"/>
            <w:tcBorders>
              <w:top w:val="single" w:sz="6" w:space="0" w:color="auto"/>
              <w:left w:val="single" w:sz="6" w:space="0" w:color="auto"/>
              <w:bottom w:val="single" w:sz="6" w:space="0" w:color="auto"/>
              <w:right w:val="single" w:sz="6" w:space="0" w:color="auto"/>
            </w:tcBorders>
            <w:shd w:val="clear" w:color="auto" w:fill="FFFFFF"/>
            <w:hideMark/>
          </w:tcPr>
          <w:p w14:paraId="7D2B18CC"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567"/>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0,47</w:t>
            </w:r>
          </w:p>
        </w:tc>
      </w:tr>
      <w:tr w:rsidR="0004673C" w:rsidRPr="002C2EF8" w14:paraId="13811A87" w14:textId="77777777" w:rsidTr="007B1CF4">
        <w:trPr>
          <w:trHeight w:hRule="exact" w:val="293"/>
        </w:trPr>
        <w:tc>
          <w:tcPr>
            <w:tcW w:w="1421" w:type="dxa"/>
            <w:vMerge/>
            <w:tcBorders>
              <w:top w:val="single" w:sz="6" w:space="0" w:color="auto"/>
              <w:left w:val="single" w:sz="6" w:space="0" w:color="auto"/>
              <w:bottom w:val="single" w:sz="6" w:space="0" w:color="auto"/>
              <w:right w:val="single" w:sz="6" w:space="0" w:color="auto"/>
            </w:tcBorders>
            <w:vAlign w:val="center"/>
            <w:hideMark/>
          </w:tcPr>
          <w:p w14:paraId="70439AF3" w14:textId="77777777" w:rsidR="0004673C" w:rsidRPr="002C2EF8" w:rsidRDefault="0004673C" w:rsidP="007B1CF4">
            <w:pPr>
              <w:widowControl w:val="0"/>
              <w:tabs>
                <w:tab w:val="left" w:pos="0"/>
              </w:tabs>
              <w:autoSpaceDE w:val="0"/>
              <w:autoSpaceDN w:val="0"/>
              <w:spacing w:after="0" w:line="256" w:lineRule="auto"/>
              <w:ind w:right="-2"/>
              <w:jc w:val="both"/>
              <w:rPr>
                <w:rFonts w:ascii="Times New Roman" w:eastAsia="Times New Roman" w:hAnsi="Times New Roman" w:cs="Times New Roman"/>
                <w:color w:val="000000"/>
                <w:sz w:val="20"/>
                <w:szCs w:val="20"/>
                <w:lang w:eastAsia="ru-RU"/>
              </w:rPr>
            </w:pPr>
          </w:p>
        </w:tc>
        <w:tc>
          <w:tcPr>
            <w:tcW w:w="1933" w:type="dxa"/>
            <w:tcBorders>
              <w:top w:val="single" w:sz="6" w:space="0" w:color="auto"/>
              <w:left w:val="single" w:sz="6" w:space="0" w:color="auto"/>
              <w:bottom w:val="single" w:sz="6" w:space="0" w:color="auto"/>
              <w:right w:val="single" w:sz="6" w:space="0" w:color="auto"/>
            </w:tcBorders>
            <w:shd w:val="clear" w:color="auto" w:fill="FFFFFF"/>
            <w:hideMark/>
          </w:tcPr>
          <w:p w14:paraId="6C9C4865" w14:textId="77777777" w:rsidR="0004673C" w:rsidRPr="002C2EF8" w:rsidRDefault="0004673C" w:rsidP="007B1CF4">
            <w:pPr>
              <w:widowControl w:val="0"/>
              <w:shd w:val="clear" w:color="auto" w:fill="FFFFFF"/>
              <w:tabs>
                <w:tab w:val="left" w:pos="0"/>
              </w:tabs>
              <w:autoSpaceDE w:val="0"/>
              <w:autoSpaceDN w:val="0"/>
              <w:adjustRightInd w:val="0"/>
              <w:spacing w:after="0" w:line="244" w:lineRule="exact"/>
              <w:ind w:right="-2"/>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pacing w:val="-5"/>
                <w:sz w:val="24"/>
                <w:szCs w:val="24"/>
                <w:lang w:eastAsia="ru-RU"/>
              </w:rPr>
              <w:t>Эксперименттик</w:t>
            </w:r>
          </w:p>
        </w:tc>
        <w:tc>
          <w:tcPr>
            <w:tcW w:w="1041" w:type="dxa"/>
            <w:tcBorders>
              <w:top w:val="single" w:sz="6" w:space="0" w:color="auto"/>
              <w:left w:val="single" w:sz="6" w:space="0" w:color="auto"/>
              <w:bottom w:val="single" w:sz="6" w:space="0" w:color="auto"/>
              <w:right w:val="single" w:sz="6" w:space="0" w:color="auto"/>
            </w:tcBorders>
            <w:shd w:val="clear" w:color="auto" w:fill="FFFFFF"/>
            <w:hideMark/>
          </w:tcPr>
          <w:p w14:paraId="42924F17"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6"/>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0,67</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01F0FDB3"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6"/>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0,54</w:t>
            </w:r>
          </w:p>
        </w:tc>
        <w:tc>
          <w:tcPr>
            <w:tcW w:w="1138" w:type="dxa"/>
            <w:tcBorders>
              <w:top w:val="single" w:sz="6" w:space="0" w:color="auto"/>
              <w:left w:val="single" w:sz="6" w:space="0" w:color="auto"/>
              <w:bottom w:val="single" w:sz="6" w:space="0" w:color="auto"/>
              <w:right w:val="single" w:sz="6" w:space="0" w:color="auto"/>
            </w:tcBorders>
            <w:shd w:val="clear" w:color="auto" w:fill="FFFFFF"/>
            <w:hideMark/>
          </w:tcPr>
          <w:p w14:paraId="1541756D"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6"/>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w:t>
            </w:r>
            <w:r w:rsidRPr="002C2EF8">
              <w:rPr>
                <w:rFonts w:ascii="Times New Roman" w:eastAsia="Times New Roman" w:hAnsi="Times New Roman" w:cs="Times New Roman"/>
                <w:sz w:val="24"/>
                <w:szCs w:val="24"/>
                <w:lang w:val="en-US" w:eastAsia="ru-RU"/>
              </w:rPr>
              <w:t>3</w:t>
            </w:r>
            <w:r w:rsidRPr="002C2EF8">
              <w:rPr>
                <w:rFonts w:ascii="Times New Roman" w:eastAsia="Times New Roman" w:hAnsi="Times New Roman" w:cs="Times New Roman"/>
                <w:sz w:val="24"/>
                <w:szCs w:val="24"/>
                <w:lang w:eastAsia="ru-RU"/>
              </w:rPr>
              <w:t>8</w:t>
            </w:r>
          </w:p>
        </w:tc>
        <w:tc>
          <w:tcPr>
            <w:tcW w:w="2405" w:type="dxa"/>
            <w:tcBorders>
              <w:top w:val="single" w:sz="6" w:space="0" w:color="auto"/>
              <w:left w:val="single" w:sz="6" w:space="0" w:color="auto"/>
              <w:bottom w:val="single" w:sz="6" w:space="0" w:color="auto"/>
              <w:right w:val="single" w:sz="6" w:space="0" w:color="auto"/>
            </w:tcBorders>
            <w:shd w:val="clear" w:color="auto" w:fill="FFFFFF"/>
            <w:hideMark/>
          </w:tcPr>
          <w:p w14:paraId="0B428F53" w14:textId="77777777" w:rsidR="0004673C" w:rsidRPr="002C2EF8" w:rsidRDefault="0004673C" w:rsidP="007B1CF4">
            <w:pPr>
              <w:widowControl w:val="0"/>
              <w:shd w:val="clear" w:color="auto" w:fill="FFFFFF"/>
              <w:tabs>
                <w:tab w:val="left" w:pos="0"/>
              </w:tabs>
              <w:autoSpaceDE w:val="0"/>
              <w:autoSpaceDN w:val="0"/>
              <w:adjustRightInd w:val="0"/>
              <w:spacing w:after="0" w:line="240" w:lineRule="auto"/>
              <w:ind w:right="-2" w:firstLine="567"/>
              <w:jc w:val="both"/>
              <w:rPr>
                <w:rFonts w:ascii="Times New Roman" w:eastAsia="Times New Roman" w:hAnsi="Times New Roman" w:cs="Times New Roman"/>
                <w:sz w:val="20"/>
                <w:szCs w:val="20"/>
                <w:lang w:eastAsia="ru-RU"/>
              </w:rPr>
            </w:pPr>
            <w:r w:rsidRPr="002C2EF8">
              <w:rPr>
                <w:rFonts w:ascii="Times New Roman" w:eastAsia="Times New Roman" w:hAnsi="Times New Roman" w:cs="Times New Roman"/>
                <w:sz w:val="24"/>
                <w:szCs w:val="24"/>
                <w:lang w:eastAsia="ru-RU"/>
              </w:rPr>
              <w:t>0,46</w:t>
            </w:r>
          </w:p>
        </w:tc>
      </w:tr>
      <w:bookmarkEnd w:id="60"/>
    </w:tbl>
    <w:p w14:paraId="5AE3696F" w14:textId="77777777" w:rsidR="0004673C" w:rsidRPr="00571D91" w:rsidRDefault="0004673C" w:rsidP="0004673C">
      <w:pPr>
        <w:widowControl w:val="0"/>
        <w:shd w:val="clear" w:color="auto" w:fill="FFFFFF"/>
        <w:autoSpaceDE w:val="0"/>
        <w:autoSpaceDN w:val="0"/>
        <w:adjustRightInd w:val="0"/>
        <w:spacing w:after="0" w:line="360" w:lineRule="auto"/>
        <w:ind w:firstLine="567"/>
        <w:jc w:val="both"/>
        <w:rPr>
          <w:sz w:val="20"/>
          <w:szCs w:val="20"/>
        </w:rPr>
      </w:pPr>
    </w:p>
    <w:p w14:paraId="6F93BF49" w14:textId="28A5309F" w:rsidR="0004673C" w:rsidRDefault="00CA2569" w:rsidP="008978F2">
      <w:pPr>
        <w:spacing w:after="0" w:line="360" w:lineRule="auto"/>
        <w:ind w:firstLine="567"/>
        <w:jc w:val="both"/>
        <w:rPr>
          <w:rFonts w:ascii="Times New Roman" w:eastAsia="Times New Roman" w:hAnsi="Times New Roman" w:cs="Times New Roman"/>
          <w:sz w:val="28"/>
          <w:szCs w:val="28"/>
          <w:lang w:eastAsia="ru-RU"/>
        </w:rPr>
      </w:pPr>
      <w:r w:rsidRPr="00CA2569">
        <w:rPr>
          <w:rFonts w:ascii="Times New Roman" w:eastAsia="Times New Roman" w:hAnsi="Times New Roman" w:cs="Times New Roman"/>
          <w:sz w:val="28"/>
          <w:szCs w:val="28"/>
          <w:lang w:eastAsia="ru-RU"/>
        </w:rPr>
        <w:t>Баштапкы контролдун жыйынтыгын 3.9-таблицасында көрүүгө болот, бул жерде эки группанын ортосундагы оркойгон айырмачылыктар табылбады. Эксперименттик группадан түзүлгөн майда топтор (4-5 студент) бизнес-план түзүү иштери менен алек   болуусунан турган калыптандыруучу экспериментин жүргүзөбүз (1-тиркеме). Эксперименттин жүрүшүндө студенттердин иши 1) бизнес-планды кичи топтордун милдеттүү түрдө түзүүсү; 2) өздөштүрүү деңгээлдерин контролдоону ар бир студенттин колго алуусу сыяктуу эки багытта бааланат.</w:t>
      </w:r>
      <w:r w:rsidR="0004673C">
        <w:rPr>
          <w:rFonts w:ascii="Times New Roman" w:eastAsia="Times New Roman" w:hAnsi="Times New Roman" w:cs="Times New Roman"/>
          <w:sz w:val="28"/>
          <w:szCs w:val="28"/>
          <w:lang w:eastAsia="ru-RU"/>
        </w:rPr>
        <w:t xml:space="preserve"> Комплекстүү милдетти көп пландуу катары аткаруу корректировкалоо </w:t>
      </w:r>
      <w:r w:rsidR="0004673C">
        <w:rPr>
          <w:rFonts w:ascii="Times New Roman" w:eastAsia="Times New Roman" w:hAnsi="Times New Roman" w:cs="Times New Roman"/>
          <w:sz w:val="28"/>
          <w:szCs w:val="28"/>
          <w:lang w:eastAsia="ru-RU"/>
        </w:rPr>
        <w:lastRenderedPageBreak/>
        <w:t>коэффициентин ыйгаруу менен коштолуп үч деңгээлдүү шкала аркылуу бааланган:</w:t>
      </w:r>
    </w:p>
    <w:p w14:paraId="121E4E55" w14:textId="77777777" w:rsidR="0004673C" w:rsidRDefault="0004673C" w:rsidP="008978F2">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биринчи көрсөтүүдө катасыз — Кз = 1;</w:t>
      </w:r>
    </w:p>
    <w:p w14:paraId="2FAFBB44" w14:textId="77777777" w:rsidR="0004673C" w:rsidRDefault="0004673C" w:rsidP="008978F2">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экинчи көрсөтүүдөн баштап катасыз — Кз = 0,9;</w:t>
      </w:r>
    </w:p>
    <w:p w14:paraId="03AFF5E0" w14:textId="77777777" w:rsidR="0004673C" w:rsidRDefault="0004673C" w:rsidP="008978F2">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үчүнчү көрсөтүүдөн баштап катасыз — Кз = 0,8.</w:t>
      </w:r>
    </w:p>
    <w:p w14:paraId="10784182" w14:textId="77777777" w:rsidR="0004673C" w:rsidRDefault="0004673C" w:rsidP="008978F2">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Бизнес-пландоону даярдоодогу кичи топтордун</w:t>
      </w:r>
      <w:r w:rsidRPr="003D69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ишин баалоонун жыйынтыктары 3.</w:t>
      </w:r>
      <w:r>
        <w:rPr>
          <w:rFonts w:ascii="Times New Roman" w:eastAsia="Times New Roman" w:hAnsi="Times New Roman" w:cs="Times New Roman"/>
          <w:color w:val="000000" w:themeColor="text1"/>
          <w:sz w:val="28"/>
          <w:szCs w:val="28"/>
          <w:lang w:eastAsia="ru-RU"/>
        </w:rPr>
        <w:t>5-</w:t>
      </w:r>
      <w:r>
        <w:rPr>
          <w:rFonts w:ascii="Times New Roman" w:eastAsia="Times New Roman" w:hAnsi="Times New Roman" w:cs="Times New Roman"/>
          <w:sz w:val="28"/>
          <w:szCs w:val="28"/>
          <w:lang w:eastAsia="ru-RU"/>
        </w:rPr>
        <w:t>таблицада берилген.</w:t>
      </w:r>
    </w:p>
    <w:p w14:paraId="7075D55E" w14:textId="77777777" w:rsidR="0004673C" w:rsidRDefault="0004673C" w:rsidP="0004673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p>
    <w:p w14:paraId="73875960" w14:textId="77777777" w:rsidR="0004673C" w:rsidRDefault="0004673C" w:rsidP="0004673C">
      <w:pPr>
        <w:widowControl w:val="0"/>
        <w:shd w:val="clear" w:color="auto" w:fill="FFFFFF"/>
        <w:autoSpaceDE w:val="0"/>
        <w:autoSpaceDN w:val="0"/>
        <w:adjustRightInd w:val="0"/>
        <w:spacing w:after="0" w:line="240" w:lineRule="auto"/>
        <w:ind w:right="47"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pacing w:val="-1"/>
          <w:sz w:val="28"/>
          <w:szCs w:val="28"/>
          <w:lang w:eastAsia="ru-RU"/>
        </w:rPr>
        <w:t>3.</w:t>
      </w:r>
      <w:r>
        <w:rPr>
          <w:rFonts w:ascii="Times New Roman" w:eastAsia="Times New Roman" w:hAnsi="Times New Roman" w:cs="Times New Roman"/>
          <w:color w:val="000000" w:themeColor="text1"/>
          <w:spacing w:val="-1"/>
          <w:sz w:val="28"/>
          <w:szCs w:val="28"/>
          <w:lang w:eastAsia="ru-RU"/>
        </w:rPr>
        <w:t>5-</w:t>
      </w:r>
      <w:r>
        <w:rPr>
          <w:rFonts w:ascii="Times New Roman" w:eastAsia="Times New Roman" w:hAnsi="Times New Roman" w:cs="Times New Roman"/>
          <w:spacing w:val="-1"/>
          <w:sz w:val="28"/>
          <w:szCs w:val="28"/>
          <w:lang w:eastAsia="ru-RU"/>
        </w:rPr>
        <w:t xml:space="preserve">таблицасы </w:t>
      </w:r>
      <w:r>
        <w:rPr>
          <w:rFonts w:ascii="Times New Roman" w:eastAsia="Times New Roman" w:hAnsi="Times New Roman" w:cs="Times New Roman"/>
          <w:sz w:val="28"/>
          <w:szCs w:val="28"/>
          <w:lang w:eastAsia="ru-RU"/>
        </w:rPr>
        <w:t xml:space="preserve">– </w:t>
      </w:r>
      <w:r w:rsidRPr="002964B7">
        <w:rPr>
          <w:rFonts w:ascii="Times New Roman" w:eastAsia="Times New Roman" w:hAnsi="Times New Roman" w:cs="Times New Roman"/>
          <w:b/>
          <w:bCs/>
          <w:sz w:val="28"/>
          <w:szCs w:val="28"/>
          <w:lang w:eastAsia="ru-RU"/>
        </w:rPr>
        <w:t>Кичи топтордун</w:t>
      </w:r>
      <w:r w:rsidRPr="003D69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компьютердик каражаттары аркылуу бизнес-планды даярдоо боюнча маселерди аткаруу жыйынтыктары</w:t>
      </w:r>
    </w:p>
    <w:p w14:paraId="2A7CBD2D" w14:textId="77777777" w:rsidR="0004673C"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0" w:type="auto"/>
        <w:tblInd w:w="-102" w:type="dxa"/>
        <w:tblLayout w:type="fixed"/>
        <w:tblCellMar>
          <w:left w:w="40" w:type="dxa"/>
          <w:right w:w="40" w:type="dxa"/>
        </w:tblCellMar>
        <w:tblLook w:val="04A0" w:firstRow="1" w:lastRow="0" w:firstColumn="1" w:lastColumn="0" w:noHBand="0" w:noVBand="1"/>
      </w:tblPr>
      <w:tblGrid>
        <w:gridCol w:w="2929"/>
        <w:gridCol w:w="2070"/>
        <w:gridCol w:w="2228"/>
        <w:gridCol w:w="2139"/>
      </w:tblGrid>
      <w:tr w:rsidR="0004673C" w:rsidRPr="009C0EF9" w14:paraId="30BC2852" w14:textId="77777777" w:rsidTr="007B1CF4">
        <w:trPr>
          <w:trHeight w:hRule="exact" w:val="333"/>
        </w:trPr>
        <w:tc>
          <w:tcPr>
            <w:tcW w:w="2929" w:type="dxa"/>
            <w:vMerge w:val="restart"/>
            <w:tcBorders>
              <w:top w:val="single" w:sz="6" w:space="0" w:color="auto"/>
              <w:left w:val="single" w:sz="6" w:space="0" w:color="auto"/>
              <w:bottom w:val="single" w:sz="6" w:space="0" w:color="auto"/>
              <w:right w:val="single" w:sz="6" w:space="0" w:color="auto"/>
            </w:tcBorders>
            <w:shd w:val="clear" w:color="auto" w:fill="FFFFFF"/>
          </w:tcPr>
          <w:p w14:paraId="0E722039" w14:textId="77777777" w:rsidR="0004673C" w:rsidRPr="0079402E" w:rsidRDefault="0004673C" w:rsidP="007B1CF4">
            <w:pPr>
              <w:widowControl w:val="0"/>
              <w:shd w:val="clear" w:color="auto" w:fill="FFFFFF"/>
              <w:autoSpaceDE w:val="0"/>
              <w:autoSpaceDN w:val="0"/>
              <w:adjustRightInd w:val="0"/>
              <w:spacing w:after="0" w:line="314" w:lineRule="exact"/>
              <w:ind w:right="192"/>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sz w:val="28"/>
                <w:szCs w:val="28"/>
                <w:lang w:eastAsia="ru-RU"/>
              </w:rPr>
              <w:t xml:space="preserve">Калыптандыруу </w:t>
            </w:r>
            <w:r w:rsidRPr="0079402E">
              <w:rPr>
                <w:rFonts w:ascii="Times New Roman" w:eastAsia="Times New Roman" w:hAnsi="Times New Roman" w:cs="Times New Roman"/>
                <w:color w:val="000000" w:themeColor="text1"/>
                <w:sz w:val="28"/>
                <w:szCs w:val="28"/>
                <w:lang w:eastAsia="ru-RU"/>
              </w:rPr>
              <w:t xml:space="preserve">экспериментинин </w:t>
            </w:r>
            <w:r>
              <w:rPr>
                <w:rFonts w:ascii="Times New Roman" w:eastAsia="Times New Roman" w:hAnsi="Times New Roman" w:cs="Times New Roman"/>
                <w:color w:val="000000" w:themeColor="text1"/>
                <w:sz w:val="28"/>
                <w:szCs w:val="28"/>
                <w:lang w:eastAsia="ru-RU"/>
              </w:rPr>
              <w:t>баскычтары</w:t>
            </w:r>
          </w:p>
          <w:p w14:paraId="4B4AD903"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6437"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1742BAC"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Ишти тапшырган кичи топтордун</w:t>
            </w:r>
            <w:r w:rsidRPr="003D69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саны</w:t>
            </w:r>
          </w:p>
        </w:tc>
      </w:tr>
      <w:tr w:rsidR="0004673C" w14:paraId="619F9CD2" w14:textId="77777777" w:rsidTr="007B1CF4">
        <w:trPr>
          <w:trHeight w:hRule="exact" w:val="694"/>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3D63AC87" w14:textId="77777777" w:rsidR="0004673C" w:rsidRDefault="0004673C" w:rsidP="007B1CF4">
            <w:pPr>
              <w:spacing w:after="0" w:line="256" w:lineRule="auto"/>
              <w:rPr>
                <w:rFonts w:ascii="Times New Roman" w:eastAsia="Times New Roman" w:hAnsi="Times New Roman" w:cs="Times New Roman"/>
                <w:sz w:val="20"/>
                <w:szCs w:val="20"/>
                <w:lang w:eastAsia="ru-RU"/>
              </w:rPr>
            </w:pPr>
          </w:p>
        </w:tc>
        <w:tc>
          <w:tcPr>
            <w:tcW w:w="2070" w:type="dxa"/>
            <w:tcBorders>
              <w:top w:val="single" w:sz="6" w:space="0" w:color="auto"/>
              <w:left w:val="single" w:sz="6" w:space="0" w:color="auto"/>
              <w:bottom w:val="single" w:sz="6" w:space="0" w:color="auto"/>
              <w:right w:val="single" w:sz="6" w:space="0" w:color="auto"/>
            </w:tcBorders>
            <w:shd w:val="clear" w:color="auto" w:fill="FFFFFF"/>
            <w:hideMark/>
          </w:tcPr>
          <w:p w14:paraId="33DE8F9C" w14:textId="77777777" w:rsidR="0004673C" w:rsidRDefault="0004673C" w:rsidP="007B1CF4">
            <w:pPr>
              <w:widowControl w:val="0"/>
              <w:shd w:val="clear" w:color="auto" w:fill="FFFFFF"/>
              <w:autoSpaceDE w:val="0"/>
              <w:autoSpaceDN w:val="0"/>
              <w:adjustRightInd w:val="0"/>
              <w:spacing w:after="0" w:line="314" w:lineRule="exact"/>
              <w:ind w:right="131"/>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eastAsia="ru-RU"/>
              </w:rPr>
              <w:t>көрсөтүүдөн баштап</w:t>
            </w:r>
          </w:p>
        </w:tc>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C3821F8" w14:textId="77777777" w:rsidR="0004673C" w:rsidRDefault="0004673C" w:rsidP="007B1CF4">
            <w:pPr>
              <w:widowControl w:val="0"/>
              <w:shd w:val="clear" w:color="auto" w:fill="FFFFFF"/>
              <w:autoSpaceDE w:val="0"/>
              <w:autoSpaceDN w:val="0"/>
              <w:adjustRightInd w:val="0"/>
              <w:spacing w:after="0" w:line="314" w:lineRule="exac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2-</w:t>
            </w:r>
            <w:r>
              <w:rPr>
                <w:rFonts w:ascii="Times New Roman" w:eastAsia="Times New Roman" w:hAnsi="Times New Roman" w:cs="Times New Roman"/>
                <w:sz w:val="28"/>
                <w:szCs w:val="28"/>
                <w:lang w:eastAsia="ru-RU"/>
              </w:rPr>
              <w:t xml:space="preserve">көрсөтүүдөн </w:t>
            </w:r>
          </w:p>
          <w:p w14:paraId="107C202E" w14:textId="77777777" w:rsidR="0004673C" w:rsidRDefault="0004673C" w:rsidP="007B1CF4">
            <w:pPr>
              <w:widowControl w:val="0"/>
              <w:shd w:val="clear" w:color="auto" w:fill="FFFFFF"/>
              <w:autoSpaceDE w:val="0"/>
              <w:autoSpaceDN w:val="0"/>
              <w:adjustRightInd w:val="0"/>
              <w:spacing w:after="0" w:line="314"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баштап</w:t>
            </w:r>
          </w:p>
        </w:tc>
        <w:tc>
          <w:tcPr>
            <w:tcW w:w="2139" w:type="dxa"/>
            <w:tcBorders>
              <w:top w:val="single" w:sz="6" w:space="0" w:color="auto"/>
              <w:left w:val="single" w:sz="6" w:space="0" w:color="auto"/>
              <w:bottom w:val="single" w:sz="6" w:space="0" w:color="auto"/>
              <w:right w:val="single" w:sz="6" w:space="0" w:color="auto"/>
            </w:tcBorders>
            <w:shd w:val="clear" w:color="auto" w:fill="FFFFFF"/>
            <w:hideMark/>
          </w:tcPr>
          <w:p w14:paraId="04EB4C92" w14:textId="77777777" w:rsidR="0004673C" w:rsidRDefault="0004673C" w:rsidP="007B1CF4">
            <w:pPr>
              <w:widowControl w:val="0"/>
              <w:shd w:val="clear" w:color="auto" w:fill="FFFFFF"/>
              <w:autoSpaceDE w:val="0"/>
              <w:autoSpaceDN w:val="0"/>
              <w:adjustRightInd w:val="0"/>
              <w:spacing w:after="0" w:line="310" w:lineRule="exact"/>
              <w:ind w:right="9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3-</w:t>
            </w:r>
            <w:r>
              <w:rPr>
                <w:rFonts w:ascii="Times New Roman" w:eastAsia="Times New Roman" w:hAnsi="Times New Roman" w:cs="Times New Roman"/>
                <w:sz w:val="28"/>
                <w:szCs w:val="28"/>
                <w:lang w:eastAsia="ru-RU"/>
              </w:rPr>
              <w:t>көрсөтүүдөн</w:t>
            </w:r>
          </w:p>
          <w:p w14:paraId="51E537EF" w14:textId="77777777" w:rsidR="0004673C" w:rsidRDefault="0004673C" w:rsidP="007B1CF4">
            <w:pPr>
              <w:widowControl w:val="0"/>
              <w:shd w:val="clear" w:color="auto" w:fill="FFFFFF"/>
              <w:autoSpaceDE w:val="0"/>
              <w:autoSpaceDN w:val="0"/>
              <w:adjustRightInd w:val="0"/>
              <w:spacing w:after="0" w:line="310" w:lineRule="exact"/>
              <w:ind w:right="99"/>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баштап</w:t>
            </w:r>
          </w:p>
        </w:tc>
      </w:tr>
      <w:tr w:rsidR="0004673C" w14:paraId="6040143E" w14:textId="77777777" w:rsidTr="007B1CF4">
        <w:trPr>
          <w:trHeight w:hRule="exact" w:val="328"/>
        </w:trPr>
        <w:tc>
          <w:tcPr>
            <w:tcW w:w="2929" w:type="dxa"/>
            <w:tcBorders>
              <w:top w:val="single" w:sz="6" w:space="0" w:color="auto"/>
              <w:left w:val="single" w:sz="6" w:space="0" w:color="auto"/>
              <w:bottom w:val="single" w:sz="6" w:space="0" w:color="auto"/>
              <w:right w:val="single" w:sz="6" w:space="0" w:color="auto"/>
            </w:tcBorders>
            <w:shd w:val="clear" w:color="auto" w:fill="FFFFFF"/>
            <w:hideMark/>
          </w:tcPr>
          <w:p w14:paraId="43500BB1" w14:textId="77777777" w:rsidR="0004673C" w:rsidRPr="00A57113"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этабы</w:t>
            </w:r>
          </w:p>
        </w:tc>
        <w:tc>
          <w:tcPr>
            <w:tcW w:w="2070" w:type="dxa"/>
            <w:tcBorders>
              <w:top w:val="single" w:sz="6" w:space="0" w:color="auto"/>
              <w:left w:val="single" w:sz="6" w:space="0" w:color="auto"/>
              <w:bottom w:val="single" w:sz="6" w:space="0" w:color="auto"/>
              <w:right w:val="single" w:sz="6" w:space="0" w:color="auto"/>
            </w:tcBorders>
            <w:shd w:val="clear" w:color="auto" w:fill="FFFFFF"/>
            <w:hideMark/>
          </w:tcPr>
          <w:p w14:paraId="70DD5240"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13</w:t>
            </w:r>
          </w:p>
        </w:tc>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5A94FFE"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w:t>
            </w:r>
          </w:p>
        </w:tc>
        <w:tc>
          <w:tcPr>
            <w:tcW w:w="2139" w:type="dxa"/>
            <w:tcBorders>
              <w:top w:val="single" w:sz="6" w:space="0" w:color="auto"/>
              <w:left w:val="single" w:sz="6" w:space="0" w:color="auto"/>
              <w:bottom w:val="single" w:sz="6" w:space="0" w:color="auto"/>
              <w:right w:val="single" w:sz="6" w:space="0" w:color="auto"/>
            </w:tcBorders>
            <w:shd w:val="clear" w:color="auto" w:fill="FFFFFF"/>
            <w:hideMark/>
          </w:tcPr>
          <w:p w14:paraId="7B6EAF18" w14:textId="77777777" w:rsidR="0004673C" w:rsidRPr="00CC2532"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sidRPr="00CC2532">
              <w:rPr>
                <w:rFonts w:ascii="Times New Roman" w:eastAsia="Times New Roman" w:hAnsi="Times New Roman" w:cs="Times New Roman"/>
                <w:sz w:val="28"/>
                <w:szCs w:val="28"/>
                <w:lang w:eastAsia="ru-RU"/>
              </w:rPr>
              <w:t>1</w:t>
            </w:r>
          </w:p>
        </w:tc>
      </w:tr>
      <w:tr w:rsidR="0004673C" w14:paraId="07D42F6D" w14:textId="77777777" w:rsidTr="007B1CF4">
        <w:trPr>
          <w:trHeight w:hRule="exact" w:val="319"/>
        </w:trPr>
        <w:tc>
          <w:tcPr>
            <w:tcW w:w="2929" w:type="dxa"/>
            <w:tcBorders>
              <w:top w:val="single" w:sz="6" w:space="0" w:color="auto"/>
              <w:left w:val="single" w:sz="6" w:space="0" w:color="auto"/>
              <w:bottom w:val="single" w:sz="6" w:space="0" w:color="auto"/>
              <w:right w:val="single" w:sz="6" w:space="0" w:color="auto"/>
            </w:tcBorders>
            <w:shd w:val="clear" w:color="auto" w:fill="FFFFFF"/>
            <w:hideMark/>
          </w:tcPr>
          <w:p w14:paraId="1555775A"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 этабы</w:t>
            </w:r>
          </w:p>
        </w:tc>
        <w:tc>
          <w:tcPr>
            <w:tcW w:w="2070" w:type="dxa"/>
            <w:tcBorders>
              <w:top w:val="single" w:sz="6" w:space="0" w:color="auto"/>
              <w:left w:val="single" w:sz="6" w:space="0" w:color="auto"/>
              <w:bottom w:val="single" w:sz="6" w:space="0" w:color="auto"/>
              <w:right w:val="single" w:sz="6" w:space="0" w:color="auto"/>
            </w:tcBorders>
            <w:shd w:val="clear" w:color="auto" w:fill="FFFFFF"/>
            <w:hideMark/>
          </w:tcPr>
          <w:p w14:paraId="0AD06F98"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955E106"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6</w:t>
            </w:r>
          </w:p>
        </w:tc>
        <w:tc>
          <w:tcPr>
            <w:tcW w:w="2139" w:type="dxa"/>
            <w:tcBorders>
              <w:top w:val="single" w:sz="6" w:space="0" w:color="auto"/>
              <w:left w:val="single" w:sz="6" w:space="0" w:color="auto"/>
              <w:bottom w:val="single" w:sz="6" w:space="0" w:color="auto"/>
              <w:right w:val="single" w:sz="6" w:space="0" w:color="auto"/>
            </w:tcBorders>
            <w:shd w:val="clear" w:color="auto" w:fill="FFFFFF"/>
            <w:hideMark/>
          </w:tcPr>
          <w:p w14:paraId="6EA695F8"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w:t>
            </w:r>
          </w:p>
        </w:tc>
      </w:tr>
      <w:tr w:rsidR="0004673C" w14:paraId="2C6DEC52" w14:textId="77777777" w:rsidTr="007B1CF4">
        <w:trPr>
          <w:trHeight w:hRule="exact" w:val="342"/>
        </w:trPr>
        <w:tc>
          <w:tcPr>
            <w:tcW w:w="2929" w:type="dxa"/>
            <w:tcBorders>
              <w:top w:val="single" w:sz="6" w:space="0" w:color="auto"/>
              <w:left w:val="single" w:sz="6" w:space="0" w:color="auto"/>
              <w:bottom w:val="single" w:sz="6" w:space="0" w:color="auto"/>
              <w:right w:val="single" w:sz="6" w:space="0" w:color="auto"/>
            </w:tcBorders>
            <w:shd w:val="clear" w:color="auto" w:fill="FFFFFF"/>
            <w:hideMark/>
          </w:tcPr>
          <w:p w14:paraId="722C2476"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3- этабы</w:t>
            </w:r>
          </w:p>
        </w:tc>
        <w:tc>
          <w:tcPr>
            <w:tcW w:w="2070" w:type="dxa"/>
            <w:tcBorders>
              <w:top w:val="single" w:sz="6" w:space="0" w:color="auto"/>
              <w:left w:val="single" w:sz="6" w:space="0" w:color="auto"/>
              <w:bottom w:val="single" w:sz="6" w:space="0" w:color="auto"/>
              <w:right w:val="single" w:sz="6" w:space="0" w:color="auto"/>
            </w:tcBorders>
            <w:shd w:val="clear" w:color="auto" w:fill="FFFFFF"/>
            <w:hideMark/>
          </w:tcPr>
          <w:p w14:paraId="227FC818"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11</w:t>
            </w:r>
          </w:p>
        </w:tc>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1B2BF2B3"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3</w:t>
            </w:r>
          </w:p>
        </w:tc>
        <w:tc>
          <w:tcPr>
            <w:tcW w:w="2139" w:type="dxa"/>
            <w:tcBorders>
              <w:top w:val="single" w:sz="6" w:space="0" w:color="auto"/>
              <w:left w:val="single" w:sz="6" w:space="0" w:color="auto"/>
              <w:bottom w:val="single" w:sz="6" w:space="0" w:color="auto"/>
              <w:right w:val="single" w:sz="6" w:space="0" w:color="auto"/>
            </w:tcBorders>
            <w:shd w:val="clear" w:color="auto" w:fill="FFFFFF"/>
            <w:hideMark/>
          </w:tcPr>
          <w:p w14:paraId="000A766D"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2</w:t>
            </w:r>
          </w:p>
        </w:tc>
      </w:tr>
    </w:tbl>
    <w:p w14:paraId="100FCC87" w14:textId="77777777" w:rsidR="0004673C" w:rsidRDefault="0004673C"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r w:rsidRPr="00CC2532">
        <w:rPr>
          <w:rFonts w:ascii="Times New Roman" w:eastAsia="Times New Roman" w:hAnsi="Times New Roman" w:cs="Times New Roman"/>
          <w:sz w:val="28"/>
          <w:szCs w:val="28"/>
          <w:lang w:eastAsia="ru-RU"/>
        </w:rPr>
        <w:t>Калыптандыруу</w:t>
      </w:r>
      <w:r>
        <w:rPr>
          <w:rFonts w:ascii="Times New Roman" w:eastAsia="Times New Roman" w:hAnsi="Times New Roman" w:cs="Times New Roman"/>
          <w:sz w:val="28"/>
          <w:szCs w:val="28"/>
          <w:lang w:eastAsia="ru-RU"/>
        </w:rPr>
        <w:t>чу</w:t>
      </w:r>
      <w:r w:rsidRPr="00CC2532">
        <w:rPr>
          <w:rFonts w:ascii="Times New Roman" w:eastAsia="Times New Roman" w:hAnsi="Times New Roman" w:cs="Times New Roman"/>
          <w:sz w:val="28"/>
          <w:szCs w:val="28"/>
          <w:lang w:eastAsia="ru-RU"/>
        </w:rPr>
        <w:t xml:space="preserve"> экспериментинин ар бир </w:t>
      </w:r>
      <w:r>
        <w:rPr>
          <w:rFonts w:ascii="Times New Roman" w:eastAsia="Times New Roman" w:hAnsi="Times New Roman" w:cs="Times New Roman"/>
          <w:sz w:val="28"/>
          <w:szCs w:val="28"/>
          <w:lang w:eastAsia="ru-RU"/>
        </w:rPr>
        <w:t xml:space="preserve">этабынан </w:t>
      </w:r>
      <w:r w:rsidRPr="00CC2532">
        <w:rPr>
          <w:rFonts w:ascii="Times New Roman" w:eastAsia="Times New Roman" w:hAnsi="Times New Roman" w:cs="Times New Roman"/>
          <w:sz w:val="28"/>
          <w:szCs w:val="28"/>
          <w:lang w:eastAsia="ru-RU"/>
        </w:rPr>
        <w:t xml:space="preserve">кийин </w:t>
      </w:r>
      <w:r w:rsidRPr="00CC2532">
        <w:rPr>
          <w:rFonts w:ascii="Times New Roman" w:eastAsia="Times New Roman" w:hAnsi="Times New Roman" w:cs="Times New Roman"/>
          <w:i/>
          <w:iCs/>
          <w:sz w:val="28"/>
          <w:szCs w:val="28"/>
          <w:lang w:eastAsia="ru-RU"/>
        </w:rPr>
        <w:t>бизнес</w:t>
      </w:r>
      <w:r>
        <w:rPr>
          <w:rFonts w:ascii="Times New Roman" w:eastAsia="Times New Roman" w:hAnsi="Times New Roman" w:cs="Times New Roman"/>
          <w:i/>
          <w:iCs/>
          <w:sz w:val="28"/>
          <w:szCs w:val="28"/>
          <w:lang w:eastAsia="ru-RU"/>
        </w:rPr>
        <w:t>-</w:t>
      </w:r>
      <w:r w:rsidRPr="00CC2532">
        <w:rPr>
          <w:rFonts w:ascii="Times New Roman" w:eastAsia="Times New Roman" w:hAnsi="Times New Roman" w:cs="Times New Roman"/>
          <w:i/>
          <w:iCs/>
          <w:sz w:val="28"/>
          <w:szCs w:val="28"/>
          <w:lang w:eastAsia="ru-RU"/>
        </w:rPr>
        <w:t xml:space="preserve">пландоодо </w:t>
      </w:r>
      <w:r w:rsidRPr="005A01A7">
        <w:rPr>
          <w:rFonts w:ascii="Times New Roman" w:eastAsia="Times New Roman" w:hAnsi="Times New Roman" w:cs="Times New Roman"/>
          <w:i/>
          <w:iCs/>
          <w:sz w:val="28"/>
          <w:szCs w:val="28"/>
          <w:lang w:eastAsia="ru-RU"/>
        </w:rPr>
        <w:t>маалыматтык</w:t>
      </w:r>
      <w:r w:rsidRPr="00EC49ED">
        <w:rPr>
          <w:rFonts w:ascii="Times New Roman" w:eastAsia="Times New Roman" w:hAnsi="Times New Roman" w:cs="Times New Roman"/>
          <w:sz w:val="24"/>
          <w:szCs w:val="24"/>
          <w:lang w:eastAsia="ru-RU"/>
        </w:rPr>
        <w:t xml:space="preserve"> </w:t>
      </w:r>
      <w:r w:rsidRPr="00CC2532">
        <w:rPr>
          <w:rFonts w:ascii="Times New Roman" w:eastAsia="Times New Roman" w:hAnsi="Times New Roman" w:cs="Times New Roman"/>
          <w:i/>
          <w:iCs/>
          <w:sz w:val="28"/>
          <w:szCs w:val="28"/>
          <w:lang w:eastAsia="ru-RU"/>
        </w:rPr>
        <w:t>технологияларды колдонуу аймагында</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студенттердин</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(эксперименттик группаларда) тажрыйбаны</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өздөштүрүү</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деңгээлдерин</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контролдоо</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жүргүзүлүп</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турган</w:t>
      </w:r>
      <w:r w:rsidRPr="00124336">
        <w:rPr>
          <w:rFonts w:ascii="Times New Roman" w:eastAsia="Times New Roman" w:hAnsi="Times New Roman" w:cs="Times New Roman"/>
          <w:sz w:val="28"/>
          <w:szCs w:val="28"/>
          <w:lang w:eastAsia="ru-RU"/>
        </w:rPr>
        <w:t xml:space="preserve">. </w:t>
      </w:r>
    </w:p>
    <w:p w14:paraId="492603C6" w14:textId="77777777" w:rsidR="0004673C" w:rsidRDefault="0004673C" w:rsidP="0004673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Иштин биринчи жана экинчи этабында кичи топтор</w:t>
      </w:r>
      <w:r w:rsidRPr="003D69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тарабынан алынган коэффициенттер студенттердин милдетти мындан да сонун чечүүсү үчүн стимул болот. Үчүнчү этапта кичи топтор аркылуу алынган коррекциялоо коэффициенти студенттин өздүк өздөштүрүү коэффициентин эсептөөдө эсепке алынат.</w:t>
      </w:r>
    </w:p>
    <w:p w14:paraId="526BADA0" w14:textId="77777777" w:rsidR="0004673C" w:rsidRPr="00942D37" w:rsidRDefault="0004673C"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Алынган</w:t>
      </w:r>
      <w:r w:rsidRPr="00942D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жыйынтыктар</w:t>
      </w:r>
      <w:r w:rsidRPr="00942D37">
        <w:rPr>
          <w:rFonts w:ascii="Times New Roman" w:eastAsia="Times New Roman" w:hAnsi="Times New Roman" w:cs="Times New Roman"/>
          <w:sz w:val="28"/>
          <w:szCs w:val="28"/>
          <w:lang w:eastAsia="ru-RU"/>
        </w:rPr>
        <w:t xml:space="preserve"> 3.</w:t>
      </w:r>
      <w:r>
        <w:rPr>
          <w:rFonts w:ascii="Times New Roman" w:eastAsia="Times New Roman" w:hAnsi="Times New Roman" w:cs="Times New Roman"/>
          <w:sz w:val="28"/>
          <w:szCs w:val="28"/>
          <w:lang w:eastAsia="ru-RU"/>
        </w:rPr>
        <w:t>6-таблицада</w:t>
      </w:r>
      <w:r w:rsidRPr="00942D3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көрсөтүлгөн</w:t>
      </w:r>
      <w:r w:rsidRPr="00942D37">
        <w:rPr>
          <w:rFonts w:ascii="Times New Roman" w:eastAsia="Times New Roman" w:hAnsi="Times New Roman" w:cs="Times New Roman"/>
          <w:sz w:val="28"/>
          <w:szCs w:val="28"/>
          <w:lang w:eastAsia="ru-RU"/>
        </w:rPr>
        <w:t>.</w:t>
      </w:r>
    </w:p>
    <w:p w14:paraId="07F0C625" w14:textId="77777777" w:rsidR="0004673C" w:rsidRPr="006E2768" w:rsidRDefault="0004673C"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p>
    <w:p w14:paraId="62CF5744" w14:textId="77777777" w:rsidR="008978F2" w:rsidRPr="006E2768" w:rsidRDefault="008978F2"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p>
    <w:p w14:paraId="70B4A3A3" w14:textId="77777777" w:rsidR="008978F2" w:rsidRPr="006E2768" w:rsidRDefault="008978F2"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p>
    <w:p w14:paraId="77F939F5" w14:textId="77777777" w:rsidR="008978F2" w:rsidRPr="006E2768" w:rsidRDefault="008978F2"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p>
    <w:p w14:paraId="52017BF8" w14:textId="77777777" w:rsidR="008978F2" w:rsidRPr="006E2768" w:rsidRDefault="008978F2" w:rsidP="0004673C">
      <w:pPr>
        <w:widowControl w:val="0"/>
        <w:shd w:val="clear" w:color="auto" w:fill="FFFFFF"/>
        <w:autoSpaceDE w:val="0"/>
        <w:autoSpaceDN w:val="0"/>
        <w:adjustRightInd w:val="0"/>
        <w:spacing w:after="0" w:line="408" w:lineRule="exact"/>
        <w:ind w:right="14" w:firstLine="567"/>
        <w:jc w:val="both"/>
        <w:rPr>
          <w:rFonts w:ascii="Times New Roman" w:eastAsia="Times New Roman" w:hAnsi="Times New Roman" w:cs="Times New Roman"/>
          <w:sz w:val="28"/>
          <w:szCs w:val="28"/>
          <w:lang w:eastAsia="ru-RU"/>
        </w:rPr>
      </w:pPr>
    </w:p>
    <w:p w14:paraId="3AEE25F3" w14:textId="77777777" w:rsidR="0004673C" w:rsidRPr="00942D37" w:rsidRDefault="0004673C" w:rsidP="0004673C">
      <w:pPr>
        <w:widowControl w:val="0"/>
        <w:shd w:val="clear" w:color="auto" w:fill="FFFFFF"/>
        <w:autoSpaceDE w:val="0"/>
        <w:autoSpaceDN w:val="0"/>
        <w:adjustRightInd w:val="0"/>
        <w:spacing w:after="0" w:line="240" w:lineRule="auto"/>
        <w:ind w:right="84" w:firstLine="567"/>
        <w:jc w:val="both"/>
        <w:rPr>
          <w:rFonts w:ascii="Times New Roman" w:eastAsia="Times New Roman" w:hAnsi="Times New Roman" w:cs="Times New Roman"/>
          <w:b/>
          <w:bCs/>
          <w:sz w:val="28"/>
          <w:szCs w:val="28"/>
          <w:lang w:eastAsia="ru-RU"/>
        </w:rPr>
      </w:pPr>
      <w:bookmarkStart w:id="61" w:name="_Hlk152785266"/>
      <w:r w:rsidRPr="00942D37">
        <w:rPr>
          <w:rFonts w:ascii="Times New Roman" w:eastAsia="Times New Roman" w:hAnsi="Times New Roman" w:cs="Times New Roman"/>
          <w:sz w:val="28"/>
          <w:szCs w:val="28"/>
          <w:lang w:eastAsia="ru-RU"/>
        </w:rPr>
        <w:t>3.</w:t>
      </w:r>
      <w:r>
        <w:rPr>
          <w:rFonts w:ascii="Times New Roman" w:eastAsia="Times New Roman" w:hAnsi="Times New Roman" w:cs="Times New Roman"/>
          <w:color w:val="000000" w:themeColor="text1"/>
          <w:sz w:val="28"/>
          <w:szCs w:val="28"/>
          <w:lang w:eastAsia="ru-RU"/>
        </w:rPr>
        <w:t>6</w:t>
      </w:r>
      <w:r w:rsidRPr="00942D37">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sz w:val="28"/>
          <w:szCs w:val="28"/>
          <w:lang w:eastAsia="ru-RU"/>
        </w:rPr>
        <w:t xml:space="preserve">таблицасы – </w:t>
      </w:r>
      <w:r>
        <w:rPr>
          <w:rFonts w:ascii="Times New Roman" w:eastAsia="Times New Roman" w:hAnsi="Times New Roman" w:cs="Times New Roman"/>
          <w:b/>
          <w:bCs/>
          <w:sz w:val="28"/>
          <w:szCs w:val="28"/>
          <w:lang w:eastAsia="ru-RU"/>
        </w:rPr>
        <w:t>Калыптандыруучу</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экспериментинин</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процессиндеги</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бизнес</w:t>
      </w:r>
      <w:r w:rsidRPr="00942D37">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пландоодо</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маалыматтык</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технологияларды</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колдонуу</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методдорун</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студенттердин</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өздөштүрүүсүнүн</w:t>
      </w:r>
      <w:r w:rsidRPr="00942D37">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жыйынтыктары</w:t>
      </w:r>
      <w:r w:rsidRPr="00942D37">
        <w:rPr>
          <w:rFonts w:ascii="Times New Roman" w:eastAsia="Times New Roman" w:hAnsi="Times New Roman" w:cs="Times New Roman"/>
          <w:b/>
          <w:bCs/>
          <w:sz w:val="28"/>
          <w:szCs w:val="28"/>
          <w:lang w:eastAsia="ru-RU"/>
        </w:rPr>
        <w:t xml:space="preserve"> (1 -, 2 -, 3 - </w:t>
      </w:r>
      <w:r>
        <w:rPr>
          <w:rFonts w:ascii="Times New Roman" w:eastAsia="Times New Roman" w:hAnsi="Times New Roman" w:cs="Times New Roman"/>
          <w:b/>
          <w:bCs/>
          <w:sz w:val="28"/>
          <w:szCs w:val="28"/>
          <w:lang w:eastAsia="ru-RU"/>
        </w:rPr>
        <w:t>этаптары</w:t>
      </w:r>
      <w:r w:rsidRPr="00942D37">
        <w:rPr>
          <w:rFonts w:ascii="Times New Roman" w:eastAsia="Times New Roman" w:hAnsi="Times New Roman" w:cs="Times New Roman"/>
          <w:b/>
          <w:bCs/>
          <w:sz w:val="28"/>
          <w:szCs w:val="28"/>
          <w:lang w:eastAsia="ru-RU"/>
        </w:rPr>
        <w:t>)</w:t>
      </w:r>
    </w:p>
    <w:p w14:paraId="5D32B112" w14:textId="77777777" w:rsidR="0004673C" w:rsidRPr="00942D37"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795"/>
        <w:gridCol w:w="750"/>
        <w:gridCol w:w="54"/>
        <w:gridCol w:w="943"/>
        <w:gridCol w:w="947"/>
        <w:gridCol w:w="849"/>
        <w:gridCol w:w="709"/>
        <w:gridCol w:w="1250"/>
        <w:gridCol w:w="1758"/>
      </w:tblGrid>
      <w:tr w:rsidR="0004673C" w14:paraId="388A065C" w14:textId="77777777" w:rsidTr="007B1CF4">
        <w:trPr>
          <w:trHeight w:hRule="exact" w:val="685"/>
        </w:trPr>
        <w:tc>
          <w:tcPr>
            <w:tcW w:w="1795" w:type="dxa"/>
            <w:vMerge w:val="restart"/>
            <w:tcBorders>
              <w:top w:val="single" w:sz="6" w:space="0" w:color="auto"/>
              <w:left w:val="single" w:sz="6" w:space="0" w:color="auto"/>
              <w:bottom w:val="nil"/>
              <w:right w:val="single" w:sz="6" w:space="0" w:color="auto"/>
            </w:tcBorders>
            <w:shd w:val="clear" w:color="auto" w:fill="FFFFFF"/>
          </w:tcPr>
          <w:p w14:paraId="7CBFD88D" w14:textId="77777777" w:rsidR="0004673C" w:rsidRDefault="0004673C" w:rsidP="007B1CF4">
            <w:pPr>
              <w:widowControl w:val="0"/>
              <w:shd w:val="clear" w:color="auto" w:fill="FFFFFF"/>
              <w:autoSpaceDE w:val="0"/>
              <w:autoSpaceDN w:val="0"/>
              <w:adjustRightInd w:val="0"/>
              <w:spacing w:after="0" w:line="267"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lastRenderedPageBreak/>
              <w:t>Өздөштүрүүнүн деңгээлдери</w:t>
            </w:r>
          </w:p>
          <w:p w14:paraId="66E39155"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434B4A50"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4252" w:type="dxa"/>
            <w:gridSpan w:val="6"/>
            <w:tcBorders>
              <w:top w:val="single" w:sz="6" w:space="0" w:color="auto"/>
              <w:left w:val="single" w:sz="6" w:space="0" w:color="auto"/>
              <w:bottom w:val="single" w:sz="6" w:space="0" w:color="auto"/>
              <w:right w:val="single" w:sz="6" w:space="0" w:color="auto"/>
            </w:tcBorders>
            <w:shd w:val="clear" w:color="auto" w:fill="FFFFFF"/>
          </w:tcPr>
          <w:p w14:paraId="3A6EB023" w14:textId="77777777" w:rsidR="0004673C" w:rsidRDefault="0004673C" w:rsidP="007B1CF4">
            <w:pPr>
              <w:widowControl w:val="0"/>
              <w:shd w:val="clear" w:color="auto" w:fill="FFFFFF"/>
              <w:autoSpaceDE w:val="0"/>
              <w:autoSpaceDN w:val="0"/>
              <w:adjustRightInd w:val="0"/>
              <w:spacing w:after="0" w:line="267" w:lineRule="exact"/>
              <w:ind w:right="136"/>
              <w:rPr>
                <w:rFonts w:ascii="Times New Roman" w:eastAsia="Times New Roman" w:hAnsi="Times New Roman" w:cs="Times New Roman"/>
                <w:sz w:val="20"/>
                <w:szCs w:val="20"/>
                <w:lang w:eastAsia="ru-RU"/>
              </w:rPr>
            </w:pPr>
            <w:r>
              <w:rPr>
                <w:rFonts w:ascii="Times New Roman" w:eastAsia="Times New Roman" w:hAnsi="Times New Roman" w:cs="Times New Roman"/>
                <w:spacing w:val="-1"/>
                <w:sz w:val="24"/>
                <w:szCs w:val="24"/>
                <w:lang w:eastAsia="ru-RU"/>
              </w:rPr>
              <w:t>Студенттер жетишкен</w:t>
            </w:r>
            <w:r>
              <w:rPr>
                <w:rFonts w:ascii="Times New Roman" w:eastAsia="Times New Roman" w:hAnsi="Times New Roman" w:cs="Times New Roman"/>
                <w:sz w:val="24"/>
                <w:szCs w:val="24"/>
                <w:lang w:eastAsia="ru-RU"/>
              </w:rPr>
              <w:t xml:space="preserve"> өздөштүрүүнүн деңгээлдеринин </w:t>
            </w:r>
            <w:r>
              <w:rPr>
                <w:rFonts w:ascii="Times New Roman" w:eastAsia="Times New Roman" w:hAnsi="Times New Roman" w:cs="Times New Roman"/>
                <w:spacing w:val="-4"/>
                <w:sz w:val="24"/>
                <w:szCs w:val="24"/>
                <w:lang w:eastAsia="ru-RU"/>
              </w:rPr>
              <w:t>коэффициенттери</w:t>
            </w:r>
          </w:p>
          <w:p w14:paraId="4367F6B9" w14:textId="77777777" w:rsidR="0004673C" w:rsidRDefault="0004673C" w:rsidP="007B1CF4">
            <w:pPr>
              <w:widowControl w:val="0"/>
              <w:shd w:val="clear" w:color="auto" w:fill="FFFFFF"/>
              <w:autoSpaceDE w:val="0"/>
              <w:autoSpaceDN w:val="0"/>
              <w:adjustRightInd w:val="0"/>
              <w:spacing w:after="0" w:line="267" w:lineRule="exact"/>
              <w:ind w:right="460" w:firstLine="567"/>
              <w:rPr>
                <w:rFonts w:ascii="Times New Roman" w:eastAsia="Times New Roman" w:hAnsi="Times New Roman" w:cs="Times New Roman"/>
                <w:sz w:val="20"/>
                <w:szCs w:val="20"/>
                <w:lang w:eastAsia="ru-RU"/>
              </w:rPr>
            </w:pPr>
          </w:p>
        </w:tc>
        <w:tc>
          <w:tcPr>
            <w:tcW w:w="1250" w:type="dxa"/>
            <w:vMerge w:val="restart"/>
            <w:tcBorders>
              <w:top w:val="single" w:sz="6" w:space="0" w:color="auto"/>
              <w:left w:val="single" w:sz="6" w:space="0" w:color="auto"/>
              <w:bottom w:val="single" w:sz="6" w:space="0" w:color="auto"/>
              <w:right w:val="single" w:sz="6" w:space="0" w:color="auto"/>
            </w:tcBorders>
            <w:shd w:val="clear" w:color="auto" w:fill="FFFFFF"/>
          </w:tcPr>
          <w:p w14:paraId="0670E00B" w14:textId="77777777" w:rsidR="0004673C" w:rsidRDefault="0004673C" w:rsidP="007B1CF4">
            <w:pPr>
              <w:widowControl w:val="0"/>
              <w:shd w:val="clear" w:color="auto" w:fill="FFFFFF"/>
              <w:autoSpaceDE w:val="0"/>
              <w:autoSpaceDN w:val="0"/>
              <w:adjustRightInd w:val="0"/>
              <w:spacing w:after="0" w:line="267" w:lineRule="exact"/>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Деңгээл боюнча </w:t>
            </w:r>
          </w:p>
          <w:p w14:paraId="334FA864"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11FBC61E"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1758" w:type="dxa"/>
            <w:vMerge w:val="restart"/>
            <w:tcBorders>
              <w:top w:val="single" w:sz="6" w:space="0" w:color="auto"/>
              <w:left w:val="single" w:sz="6" w:space="0" w:color="auto"/>
              <w:bottom w:val="single" w:sz="6" w:space="0" w:color="auto"/>
              <w:right w:val="single" w:sz="6" w:space="0" w:color="auto"/>
            </w:tcBorders>
            <w:shd w:val="clear" w:color="auto" w:fill="FFFFFF"/>
          </w:tcPr>
          <w:p w14:paraId="02EC32D0"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Өздөштүрүүнүн жалпыланган коэффициенти</w:t>
            </w:r>
          </w:p>
          <w:p w14:paraId="3A65F4BC"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746A995A"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r>
      <w:tr w:rsidR="0004673C" w14:paraId="31AF8691" w14:textId="77777777" w:rsidTr="007B1CF4">
        <w:trPr>
          <w:trHeight w:hRule="exact" w:val="350"/>
        </w:trPr>
        <w:tc>
          <w:tcPr>
            <w:tcW w:w="1795" w:type="dxa"/>
            <w:vMerge/>
            <w:tcBorders>
              <w:top w:val="single" w:sz="6" w:space="0" w:color="auto"/>
              <w:left w:val="single" w:sz="6" w:space="0" w:color="auto"/>
              <w:bottom w:val="nil"/>
              <w:right w:val="single" w:sz="6" w:space="0" w:color="auto"/>
            </w:tcBorders>
            <w:vAlign w:val="center"/>
            <w:hideMark/>
          </w:tcPr>
          <w:p w14:paraId="2222CA38" w14:textId="77777777" w:rsidR="0004673C" w:rsidRDefault="0004673C" w:rsidP="007B1CF4">
            <w:pPr>
              <w:spacing w:after="0" w:line="256" w:lineRule="auto"/>
              <w:rPr>
                <w:rFonts w:ascii="Times New Roman" w:eastAsia="Times New Roman" w:hAnsi="Times New Roman" w:cs="Times New Roman"/>
                <w:sz w:val="20"/>
                <w:szCs w:val="20"/>
                <w:lang w:eastAsia="ru-RU"/>
              </w:rPr>
            </w:pPr>
          </w:p>
        </w:tc>
        <w:tc>
          <w:tcPr>
            <w:tcW w:w="750" w:type="dxa"/>
            <w:tcBorders>
              <w:top w:val="single" w:sz="6" w:space="0" w:color="auto"/>
              <w:left w:val="single" w:sz="6" w:space="0" w:color="auto"/>
              <w:bottom w:val="single" w:sz="6" w:space="0" w:color="auto"/>
              <w:right w:val="single" w:sz="4" w:space="0" w:color="auto"/>
            </w:tcBorders>
            <w:shd w:val="clear" w:color="auto" w:fill="FFFFFF"/>
            <w:hideMark/>
          </w:tcPr>
          <w:p w14:paraId="2BB4952B"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4"/>
                <w:szCs w:val="24"/>
                <w:lang w:eastAsia="ru-RU"/>
              </w:rPr>
              <w:t>0,5</w:t>
            </w:r>
          </w:p>
        </w:tc>
        <w:tc>
          <w:tcPr>
            <w:tcW w:w="997" w:type="dxa"/>
            <w:gridSpan w:val="2"/>
            <w:tcBorders>
              <w:top w:val="single" w:sz="6" w:space="0" w:color="auto"/>
              <w:left w:val="single" w:sz="4" w:space="0" w:color="auto"/>
              <w:bottom w:val="single" w:sz="6" w:space="0" w:color="auto"/>
              <w:right w:val="single" w:sz="6" w:space="0" w:color="auto"/>
            </w:tcBorders>
            <w:shd w:val="clear" w:color="auto" w:fill="FFFFFF"/>
            <w:hideMark/>
          </w:tcPr>
          <w:p w14:paraId="49CB6FC2" w14:textId="77777777" w:rsidR="0004673C" w:rsidRDefault="0004673C" w:rsidP="007B1CF4">
            <w:pPr>
              <w:widowControl w:val="0"/>
              <w:shd w:val="clear" w:color="auto" w:fill="FFFFFF"/>
              <w:autoSpaceDE w:val="0"/>
              <w:autoSpaceDN w:val="0"/>
              <w:adjustRightInd w:val="0"/>
              <w:spacing w:after="0" w:line="240" w:lineRule="auto"/>
              <w:ind w:left="125"/>
              <w:jc w:val="center"/>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4"/>
                <w:szCs w:val="24"/>
                <w:lang w:eastAsia="ru-RU"/>
              </w:rPr>
              <w:t>0,625</w:t>
            </w:r>
          </w:p>
        </w:tc>
        <w:tc>
          <w:tcPr>
            <w:tcW w:w="947" w:type="dxa"/>
            <w:tcBorders>
              <w:top w:val="single" w:sz="6" w:space="0" w:color="auto"/>
              <w:left w:val="single" w:sz="6" w:space="0" w:color="auto"/>
              <w:bottom w:val="single" w:sz="6" w:space="0" w:color="auto"/>
              <w:right w:val="single" w:sz="6" w:space="0" w:color="auto"/>
            </w:tcBorders>
            <w:shd w:val="clear" w:color="auto" w:fill="FFFFFF"/>
            <w:hideMark/>
          </w:tcPr>
          <w:p w14:paraId="1C8B36DA"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0,75</w:t>
            </w:r>
          </w:p>
        </w:tc>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23C406B7"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0,875</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324252D4"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w:t>
            </w:r>
          </w:p>
        </w:tc>
        <w:tc>
          <w:tcPr>
            <w:tcW w:w="1250" w:type="dxa"/>
            <w:vMerge/>
            <w:tcBorders>
              <w:top w:val="single" w:sz="6" w:space="0" w:color="auto"/>
              <w:left w:val="single" w:sz="6" w:space="0" w:color="auto"/>
              <w:bottom w:val="single" w:sz="6" w:space="0" w:color="auto"/>
              <w:right w:val="single" w:sz="6" w:space="0" w:color="auto"/>
            </w:tcBorders>
            <w:vAlign w:val="center"/>
            <w:hideMark/>
          </w:tcPr>
          <w:p w14:paraId="35705945" w14:textId="77777777" w:rsidR="0004673C" w:rsidRDefault="0004673C" w:rsidP="007B1CF4">
            <w:pPr>
              <w:spacing w:after="0" w:line="256" w:lineRule="auto"/>
              <w:rPr>
                <w:rFonts w:ascii="Times New Roman" w:eastAsia="Times New Roman" w:hAnsi="Times New Roman" w:cs="Times New Roman"/>
                <w:sz w:val="20"/>
                <w:szCs w:val="20"/>
                <w:lang w:eastAsia="ru-RU"/>
              </w:rPr>
            </w:pPr>
          </w:p>
        </w:tc>
        <w:tc>
          <w:tcPr>
            <w:tcW w:w="1758" w:type="dxa"/>
            <w:vMerge/>
            <w:tcBorders>
              <w:top w:val="single" w:sz="6" w:space="0" w:color="auto"/>
              <w:left w:val="single" w:sz="6" w:space="0" w:color="auto"/>
              <w:bottom w:val="single" w:sz="6" w:space="0" w:color="auto"/>
              <w:right w:val="single" w:sz="6" w:space="0" w:color="auto"/>
            </w:tcBorders>
            <w:vAlign w:val="center"/>
            <w:hideMark/>
          </w:tcPr>
          <w:p w14:paraId="321D8622" w14:textId="77777777" w:rsidR="0004673C" w:rsidRDefault="0004673C" w:rsidP="007B1CF4">
            <w:pPr>
              <w:spacing w:after="0" w:line="256" w:lineRule="auto"/>
              <w:rPr>
                <w:rFonts w:ascii="Times New Roman" w:eastAsia="Times New Roman" w:hAnsi="Times New Roman" w:cs="Times New Roman"/>
                <w:sz w:val="20"/>
                <w:szCs w:val="20"/>
                <w:lang w:eastAsia="ru-RU"/>
              </w:rPr>
            </w:pPr>
          </w:p>
        </w:tc>
      </w:tr>
      <w:tr w:rsidR="0004673C" w14:paraId="0FE0A815" w14:textId="77777777" w:rsidTr="007B1CF4">
        <w:trPr>
          <w:trHeight w:hRule="exact" w:val="314"/>
        </w:trPr>
        <w:tc>
          <w:tcPr>
            <w:tcW w:w="1795" w:type="dxa"/>
            <w:tcBorders>
              <w:top w:val="nil"/>
              <w:left w:val="single" w:sz="6" w:space="0" w:color="auto"/>
              <w:bottom w:val="single" w:sz="6" w:space="0" w:color="auto"/>
              <w:right w:val="single" w:sz="6" w:space="0" w:color="auto"/>
            </w:tcBorders>
            <w:shd w:val="clear" w:color="auto" w:fill="FFFFFF"/>
          </w:tcPr>
          <w:p w14:paraId="35CA35B4"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297B09BE"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4252" w:type="dxa"/>
            <w:gridSpan w:val="6"/>
            <w:tcBorders>
              <w:top w:val="single" w:sz="6" w:space="0" w:color="auto"/>
              <w:left w:val="single" w:sz="6" w:space="0" w:color="auto"/>
              <w:bottom w:val="single" w:sz="6" w:space="0" w:color="auto"/>
              <w:right w:val="single" w:sz="6" w:space="0" w:color="auto"/>
            </w:tcBorders>
            <w:shd w:val="clear" w:color="auto" w:fill="FFFFFF"/>
            <w:hideMark/>
          </w:tcPr>
          <w:p w14:paraId="70317F35"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Студенттердин саны</w:t>
            </w:r>
          </w:p>
        </w:tc>
        <w:tc>
          <w:tcPr>
            <w:tcW w:w="1250" w:type="dxa"/>
            <w:vMerge/>
            <w:tcBorders>
              <w:top w:val="single" w:sz="6" w:space="0" w:color="auto"/>
              <w:left w:val="single" w:sz="6" w:space="0" w:color="auto"/>
              <w:bottom w:val="single" w:sz="6" w:space="0" w:color="auto"/>
              <w:right w:val="single" w:sz="6" w:space="0" w:color="auto"/>
            </w:tcBorders>
            <w:vAlign w:val="center"/>
            <w:hideMark/>
          </w:tcPr>
          <w:p w14:paraId="35EA1582" w14:textId="77777777" w:rsidR="0004673C" w:rsidRDefault="0004673C" w:rsidP="007B1CF4">
            <w:pPr>
              <w:spacing w:after="0" w:line="256" w:lineRule="auto"/>
              <w:rPr>
                <w:rFonts w:ascii="Times New Roman" w:eastAsia="Times New Roman" w:hAnsi="Times New Roman" w:cs="Times New Roman"/>
                <w:sz w:val="20"/>
                <w:szCs w:val="20"/>
                <w:lang w:eastAsia="ru-RU"/>
              </w:rPr>
            </w:pPr>
          </w:p>
        </w:tc>
        <w:tc>
          <w:tcPr>
            <w:tcW w:w="1758" w:type="dxa"/>
            <w:vMerge/>
            <w:tcBorders>
              <w:top w:val="single" w:sz="6" w:space="0" w:color="auto"/>
              <w:left w:val="single" w:sz="6" w:space="0" w:color="auto"/>
              <w:bottom w:val="single" w:sz="6" w:space="0" w:color="auto"/>
              <w:right w:val="single" w:sz="6" w:space="0" w:color="auto"/>
            </w:tcBorders>
            <w:vAlign w:val="center"/>
            <w:hideMark/>
          </w:tcPr>
          <w:p w14:paraId="7047DC70" w14:textId="77777777" w:rsidR="0004673C" w:rsidRDefault="0004673C" w:rsidP="007B1CF4">
            <w:pPr>
              <w:spacing w:after="0" w:line="256" w:lineRule="auto"/>
              <w:rPr>
                <w:rFonts w:ascii="Times New Roman" w:eastAsia="Times New Roman" w:hAnsi="Times New Roman" w:cs="Times New Roman"/>
                <w:sz w:val="20"/>
                <w:szCs w:val="20"/>
                <w:lang w:eastAsia="ru-RU"/>
              </w:rPr>
            </w:pPr>
          </w:p>
        </w:tc>
      </w:tr>
      <w:tr w:rsidR="0004673C" w14:paraId="02D733E0" w14:textId="77777777" w:rsidTr="007B1CF4">
        <w:trPr>
          <w:trHeight w:hRule="exact" w:val="281"/>
        </w:trPr>
        <w:tc>
          <w:tcPr>
            <w:tcW w:w="1795" w:type="dxa"/>
            <w:tcBorders>
              <w:top w:val="single" w:sz="6" w:space="0" w:color="auto"/>
              <w:left w:val="single" w:sz="6" w:space="0" w:color="auto"/>
              <w:bottom w:val="single" w:sz="6" w:space="0" w:color="auto"/>
              <w:right w:val="single" w:sz="6" w:space="0" w:color="auto"/>
            </w:tcBorders>
            <w:shd w:val="clear" w:color="auto" w:fill="FFFFFF"/>
            <w:hideMark/>
          </w:tcPr>
          <w:p w14:paraId="389CD69E"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z w:val="24"/>
                <w:szCs w:val="24"/>
                <w:lang w:eastAsia="ru-RU"/>
              </w:rPr>
              <w:t>деңгээли</w:t>
            </w:r>
          </w:p>
        </w:tc>
        <w:tc>
          <w:tcPr>
            <w:tcW w:w="80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3E22C95"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w:t>
            </w:r>
          </w:p>
        </w:tc>
        <w:tc>
          <w:tcPr>
            <w:tcW w:w="943" w:type="dxa"/>
            <w:tcBorders>
              <w:top w:val="single" w:sz="6" w:space="0" w:color="auto"/>
              <w:left w:val="single" w:sz="6" w:space="0" w:color="auto"/>
              <w:bottom w:val="single" w:sz="6" w:space="0" w:color="auto"/>
              <w:right w:val="single" w:sz="6" w:space="0" w:color="auto"/>
            </w:tcBorders>
            <w:shd w:val="clear" w:color="auto" w:fill="FFFFFF"/>
            <w:hideMark/>
          </w:tcPr>
          <w:p w14:paraId="46D55161"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18</w:t>
            </w:r>
          </w:p>
        </w:tc>
        <w:tc>
          <w:tcPr>
            <w:tcW w:w="947" w:type="dxa"/>
            <w:tcBorders>
              <w:top w:val="single" w:sz="6" w:space="0" w:color="auto"/>
              <w:left w:val="single" w:sz="6" w:space="0" w:color="auto"/>
              <w:bottom w:val="single" w:sz="6" w:space="0" w:color="auto"/>
              <w:right w:val="single" w:sz="6" w:space="0" w:color="auto"/>
            </w:tcBorders>
            <w:shd w:val="clear" w:color="auto" w:fill="FFFFFF"/>
            <w:hideMark/>
          </w:tcPr>
          <w:p w14:paraId="009FDCD2"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35</w:t>
            </w:r>
          </w:p>
        </w:tc>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0FE70AF5"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2D9C01FE"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8</w:t>
            </w:r>
          </w:p>
        </w:tc>
        <w:tc>
          <w:tcPr>
            <w:tcW w:w="1250" w:type="dxa"/>
            <w:tcBorders>
              <w:top w:val="single" w:sz="6" w:space="0" w:color="auto"/>
              <w:left w:val="single" w:sz="6" w:space="0" w:color="auto"/>
              <w:bottom w:val="single" w:sz="6" w:space="0" w:color="auto"/>
              <w:right w:val="single" w:sz="6" w:space="0" w:color="auto"/>
            </w:tcBorders>
            <w:shd w:val="clear" w:color="auto" w:fill="FFFFFF"/>
            <w:hideMark/>
          </w:tcPr>
          <w:p w14:paraId="550539F6"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0,7619</w:t>
            </w:r>
          </w:p>
        </w:tc>
        <w:tc>
          <w:tcPr>
            <w:tcW w:w="1758" w:type="dxa"/>
            <w:tcBorders>
              <w:top w:val="single" w:sz="6" w:space="0" w:color="auto"/>
              <w:left w:val="single" w:sz="6" w:space="0" w:color="auto"/>
              <w:bottom w:val="nil"/>
              <w:right w:val="single" w:sz="6" w:space="0" w:color="auto"/>
            </w:tcBorders>
            <w:shd w:val="clear" w:color="auto" w:fill="FFFFFF"/>
            <w:hideMark/>
          </w:tcPr>
          <w:p w14:paraId="448D7BE7"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0,8004</w:t>
            </w:r>
          </w:p>
        </w:tc>
      </w:tr>
      <w:tr w:rsidR="0004673C" w14:paraId="21BA90B4" w14:textId="77777777" w:rsidTr="007B1CF4">
        <w:trPr>
          <w:trHeight w:hRule="exact" w:val="281"/>
        </w:trPr>
        <w:tc>
          <w:tcPr>
            <w:tcW w:w="1795" w:type="dxa"/>
            <w:tcBorders>
              <w:top w:val="single" w:sz="6" w:space="0" w:color="auto"/>
              <w:left w:val="single" w:sz="6" w:space="0" w:color="auto"/>
              <w:bottom w:val="single" w:sz="6" w:space="0" w:color="auto"/>
              <w:right w:val="single" w:sz="6" w:space="0" w:color="auto"/>
            </w:tcBorders>
            <w:shd w:val="clear" w:color="auto" w:fill="FFFFFF"/>
            <w:hideMark/>
          </w:tcPr>
          <w:p w14:paraId="14EDBB85"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val="en-US" w:eastAsia="ru-RU"/>
              </w:rPr>
              <w:t xml:space="preserve">II </w:t>
            </w:r>
            <w:r>
              <w:rPr>
                <w:rFonts w:ascii="Times New Roman" w:eastAsia="Times New Roman" w:hAnsi="Times New Roman" w:cs="Times New Roman"/>
                <w:sz w:val="24"/>
                <w:szCs w:val="24"/>
                <w:lang w:eastAsia="ru-RU"/>
              </w:rPr>
              <w:t>деңгээли</w:t>
            </w:r>
          </w:p>
        </w:tc>
        <w:tc>
          <w:tcPr>
            <w:tcW w:w="80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F3F980F"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w:t>
            </w:r>
          </w:p>
        </w:tc>
        <w:tc>
          <w:tcPr>
            <w:tcW w:w="943" w:type="dxa"/>
            <w:tcBorders>
              <w:top w:val="single" w:sz="6" w:space="0" w:color="auto"/>
              <w:left w:val="single" w:sz="6" w:space="0" w:color="auto"/>
              <w:bottom w:val="single" w:sz="6" w:space="0" w:color="auto"/>
              <w:right w:val="single" w:sz="6" w:space="0" w:color="auto"/>
            </w:tcBorders>
            <w:shd w:val="clear" w:color="auto" w:fill="FFFFFF"/>
            <w:hideMark/>
          </w:tcPr>
          <w:p w14:paraId="45B977E0"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4</w:t>
            </w:r>
          </w:p>
        </w:tc>
        <w:tc>
          <w:tcPr>
            <w:tcW w:w="947" w:type="dxa"/>
            <w:tcBorders>
              <w:top w:val="single" w:sz="6" w:space="0" w:color="auto"/>
              <w:left w:val="single" w:sz="6" w:space="0" w:color="auto"/>
              <w:bottom w:val="single" w:sz="6" w:space="0" w:color="auto"/>
              <w:right w:val="single" w:sz="6" w:space="0" w:color="auto"/>
            </w:tcBorders>
            <w:shd w:val="clear" w:color="auto" w:fill="FFFFFF"/>
            <w:hideMark/>
          </w:tcPr>
          <w:p w14:paraId="7738B319"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7</w:t>
            </w:r>
          </w:p>
        </w:tc>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553BC768"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42</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715DCE66"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19</w:t>
            </w:r>
          </w:p>
        </w:tc>
        <w:tc>
          <w:tcPr>
            <w:tcW w:w="1250" w:type="dxa"/>
            <w:tcBorders>
              <w:top w:val="single" w:sz="6" w:space="0" w:color="auto"/>
              <w:left w:val="single" w:sz="6" w:space="0" w:color="auto"/>
              <w:bottom w:val="single" w:sz="6" w:space="0" w:color="auto"/>
              <w:right w:val="single" w:sz="6" w:space="0" w:color="auto"/>
            </w:tcBorders>
            <w:shd w:val="clear" w:color="auto" w:fill="FFFFFF"/>
            <w:hideMark/>
          </w:tcPr>
          <w:p w14:paraId="36C4154B"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0,8767</w:t>
            </w:r>
          </w:p>
        </w:tc>
        <w:tc>
          <w:tcPr>
            <w:tcW w:w="1758" w:type="dxa"/>
            <w:tcBorders>
              <w:top w:val="nil"/>
              <w:left w:val="single" w:sz="6" w:space="0" w:color="auto"/>
              <w:bottom w:val="nil"/>
              <w:right w:val="single" w:sz="6" w:space="0" w:color="auto"/>
            </w:tcBorders>
            <w:shd w:val="clear" w:color="auto" w:fill="FFFFFF"/>
          </w:tcPr>
          <w:p w14:paraId="1B71AA00"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2938DF9"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04673C" w14:paraId="56DFA734" w14:textId="77777777" w:rsidTr="007B1CF4">
        <w:trPr>
          <w:trHeight w:hRule="exact" w:val="296"/>
        </w:trPr>
        <w:tc>
          <w:tcPr>
            <w:tcW w:w="1795" w:type="dxa"/>
            <w:tcBorders>
              <w:top w:val="single" w:sz="6" w:space="0" w:color="auto"/>
              <w:left w:val="single" w:sz="6" w:space="0" w:color="auto"/>
              <w:bottom w:val="single" w:sz="6" w:space="0" w:color="auto"/>
              <w:right w:val="single" w:sz="6" w:space="0" w:color="auto"/>
            </w:tcBorders>
            <w:shd w:val="clear" w:color="auto" w:fill="FFFFFF"/>
            <w:hideMark/>
          </w:tcPr>
          <w:p w14:paraId="0D4E1DFD"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pacing w:val="-3"/>
                <w:sz w:val="24"/>
                <w:szCs w:val="24"/>
                <w:lang w:val="en-US" w:eastAsia="ru-RU"/>
              </w:rPr>
              <w:t xml:space="preserve">III </w:t>
            </w:r>
            <w:r>
              <w:rPr>
                <w:rFonts w:ascii="Times New Roman" w:eastAsia="Times New Roman" w:hAnsi="Times New Roman" w:cs="Times New Roman"/>
                <w:sz w:val="24"/>
                <w:szCs w:val="24"/>
                <w:lang w:eastAsia="ru-RU"/>
              </w:rPr>
              <w:t>деңгээли</w:t>
            </w:r>
          </w:p>
        </w:tc>
        <w:tc>
          <w:tcPr>
            <w:tcW w:w="80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8E12929"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9</w:t>
            </w:r>
          </w:p>
        </w:tc>
        <w:tc>
          <w:tcPr>
            <w:tcW w:w="943" w:type="dxa"/>
            <w:tcBorders>
              <w:top w:val="single" w:sz="6" w:space="0" w:color="auto"/>
              <w:left w:val="single" w:sz="6" w:space="0" w:color="auto"/>
              <w:bottom w:val="single" w:sz="6" w:space="0" w:color="auto"/>
              <w:right w:val="single" w:sz="6" w:space="0" w:color="auto"/>
            </w:tcBorders>
            <w:shd w:val="clear" w:color="auto" w:fill="FFFFFF"/>
            <w:hideMark/>
          </w:tcPr>
          <w:p w14:paraId="40F4D0DA"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12</w:t>
            </w:r>
          </w:p>
        </w:tc>
        <w:tc>
          <w:tcPr>
            <w:tcW w:w="947" w:type="dxa"/>
            <w:tcBorders>
              <w:top w:val="single" w:sz="6" w:space="0" w:color="auto"/>
              <w:left w:val="single" w:sz="6" w:space="0" w:color="auto"/>
              <w:bottom w:val="single" w:sz="6" w:space="0" w:color="auto"/>
              <w:right w:val="single" w:sz="6" w:space="0" w:color="auto"/>
            </w:tcBorders>
            <w:shd w:val="clear" w:color="auto" w:fill="FFFFFF"/>
            <w:hideMark/>
          </w:tcPr>
          <w:p w14:paraId="0AFD1590"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24</w:t>
            </w:r>
          </w:p>
        </w:tc>
        <w:tc>
          <w:tcPr>
            <w:tcW w:w="849" w:type="dxa"/>
            <w:tcBorders>
              <w:top w:val="single" w:sz="6" w:space="0" w:color="auto"/>
              <w:left w:val="single" w:sz="6" w:space="0" w:color="auto"/>
              <w:bottom w:val="single" w:sz="6" w:space="0" w:color="auto"/>
              <w:right w:val="single" w:sz="6" w:space="0" w:color="auto"/>
            </w:tcBorders>
            <w:shd w:val="clear" w:color="auto" w:fill="FFFFFF"/>
            <w:hideMark/>
          </w:tcPr>
          <w:p w14:paraId="2A30EB0A" w14:textId="77777777" w:rsidR="0004673C" w:rsidRDefault="0004673C" w:rsidP="007B1CF4">
            <w:pPr>
              <w:widowControl w:val="0"/>
              <w:shd w:val="clear" w:color="auto" w:fill="FFFFFF"/>
              <w:autoSpaceDE w:val="0"/>
              <w:autoSpaceDN w:val="0"/>
              <w:adjustRightInd w:val="0"/>
              <w:spacing w:after="0" w:line="240" w:lineRule="auto"/>
              <w:ind w:firstLine="10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15</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31B59B2D"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13</w:t>
            </w:r>
          </w:p>
        </w:tc>
        <w:tc>
          <w:tcPr>
            <w:tcW w:w="1250" w:type="dxa"/>
            <w:tcBorders>
              <w:top w:val="single" w:sz="6" w:space="0" w:color="auto"/>
              <w:left w:val="single" w:sz="6" w:space="0" w:color="auto"/>
              <w:bottom w:val="single" w:sz="6" w:space="0" w:color="auto"/>
              <w:right w:val="single" w:sz="6" w:space="0" w:color="auto"/>
            </w:tcBorders>
            <w:shd w:val="clear" w:color="auto" w:fill="FFFFFF"/>
            <w:hideMark/>
          </w:tcPr>
          <w:p w14:paraId="1F0EDE33"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0,7688</w:t>
            </w:r>
          </w:p>
        </w:tc>
        <w:tc>
          <w:tcPr>
            <w:tcW w:w="1758" w:type="dxa"/>
            <w:tcBorders>
              <w:top w:val="nil"/>
              <w:left w:val="single" w:sz="6" w:space="0" w:color="auto"/>
              <w:bottom w:val="single" w:sz="6" w:space="0" w:color="auto"/>
              <w:right w:val="single" w:sz="6" w:space="0" w:color="auto"/>
            </w:tcBorders>
            <w:shd w:val="clear" w:color="auto" w:fill="FFFFFF"/>
          </w:tcPr>
          <w:p w14:paraId="186EFDA2"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14:paraId="7504DEAE"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bookmarkEnd w:id="61"/>
    </w:tbl>
    <w:p w14:paraId="5D1E689B" w14:textId="77777777" w:rsidR="0004673C" w:rsidRDefault="0004673C" w:rsidP="0004673C">
      <w:pPr>
        <w:widowControl w:val="0"/>
        <w:shd w:val="clear" w:color="auto" w:fill="FFFFFF"/>
        <w:autoSpaceDE w:val="0"/>
        <w:autoSpaceDN w:val="0"/>
        <w:adjustRightInd w:val="0"/>
        <w:spacing w:after="0" w:line="408" w:lineRule="exact"/>
        <w:ind w:right="9" w:firstLine="567"/>
        <w:jc w:val="both"/>
        <w:rPr>
          <w:rFonts w:ascii="Times New Roman" w:eastAsia="Times New Roman" w:hAnsi="Times New Roman" w:cs="Times New Roman"/>
          <w:sz w:val="28"/>
          <w:szCs w:val="28"/>
          <w:lang w:eastAsia="ru-RU"/>
        </w:rPr>
      </w:pPr>
    </w:p>
    <w:p w14:paraId="1827E5A6" w14:textId="483E75B1" w:rsidR="0004673C" w:rsidRDefault="00CA2569" w:rsidP="00CA2569">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sz w:val="28"/>
          <w:szCs w:val="28"/>
          <w:lang w:eastAsia="ru-RU"/>
        </w:rPr>
      </w:pPr>
      <w:r w:rsidRPr="00CA2569">
        <w:rPr>
          <w:rFonts w:ascii="Times New Roman" w:eastAsia="Times New Roman" w:hAnsi="Times New Roman" w:cs="Times New Roman"/>
          <w:sz w:val="28"/>
          <w:szCs w:val="28"/>
          <w:lang w:eastAsia="ru-RU"/>
        </w:rPr>
        <w:t>Ар бир студенттин керектүү жерде, керектүү учурда маалыматтык технологияларды колдоно билүүгө даяр болуусу, өз алдынча иш жүргүзө алаары, бизнес-план түзүүдө тажрыйба топтой билүусү, өнүгүүнүн жогорку деңгээлине жетүү, коюлган максатка жетүүдөгү умтулуулар сыяктуу факторлордун болуусу менен жетишилген жыйынтык толук кандуулукка ээ болот. Калыптандыруучу экспериментинен соӊ 2-анкетаны эксперименттик группанын студенттерине жүргүзөбүз, бул анкеттөөнүн максаты болуп бизнес-планды технологиялар каражаттары аркылуу түзүүдөгү билим алуу ишмердүүлүгүнүн мотивдерин аныктоо эсептелинет (2-тиркеме). Жыйынтыктар 3.7-таблицасында жана иштин жүрүшүн графикалык түрдө чагылдырган диаграммада (3.2-сүрөтү) көрсөтүлгөн.</w:t>
      </w:r>
    </w:p>
    <w:p w14:paraId="4DA1D1D1" w14:textId="77777777" w:rsidR="0004673C" w:rsidRDefault="0004673C" w:rsidP="0004673C">
      <w:pPr>
        <w:widowControl w:val="0"/>
        <w:shd w:val="clear" w:color="auto" w:fill="FFFFFF"/>
        <w:autoSpaceDE w:val="0"/>
        <w:autoSpaceDN w:val="0"/>
        <w:adjustRightInd w:val="0"/>
        <w:spacing w:after="0" w:line="240" w:lineRule="auto"/>
        <w:ind w:right="84" w:firstLine="567"/>
        <w:jc w:val="both"/>
        <w:rPr>
          <w:rFonts w:ascii="Times New Roman" w:eastAsia="Times New Roman" w:hAnsi="Times New Roman" w:cs="Times New Roman"/>
          <w:sz w:val="28"/>
          <w:szCs w:val="28"/>
          <w:lang w:eastAsia="ru-RU"/>
        </w:rPr>
      </w:pPr>
    </w:p>
    <w:p w14:paraId="4571C19C" w14:textId="77777777" w:rsidR="0004673C" w:rsidRPr="00124336" w:rsidRDefault="0004673C" w:rsidP="0004673C">
      <w:pPr>
        <w:widowControl w:val="0"/>
        <w:shd w:val="clear" w:color="auto" w:fill="FFFFFF"/>
        <w:autoSpaceDE w:val="0"/>
        <w:autoSpaceDN w:val="0"/>
        <w:adjustRightInd w:val="0"/>
        <w:spacing w:after="0" w:line="240" w:lineRule="auto"/>
        <w:ind w:right="84" w:firstLine="567"/>
        <w:jc w:val="both"/>
        <w:rPr>
          <w:rFonts w:ascii="Times New Roman" w:eastAsia="Times New Roman" w:hAnsi="Times New Roman" w:cs="Times New Roman"/>
          <w:b/>
          <w:bCs/>
          <w:sz w:val="28"/>
          <w:szCs w:val="28"/>
          <w:lang w:eastAsia="ru-RU"/>
        </w:rPr>
      </w:pPr>
      <w:r w:rsidRPr="00124336">
        <w:rPr>
          <w:rFonts w:ascii="Times New Roman" w:eastAsia="Times New Roman" w:hAnsi="Times New Roman" w:cs="Times New Roman"/>
          <w:sz w:val="28"/>
          <w:szCs w:val="28"/>
          <w:lang w:eastAsia="ru-RU"/>
        </w:rPr>
        <w:t>3.</w:t>
      </w:r>
      <w:r>
        <w:rPr>
          <w:rFonts w:ascii="Times New Roman" w:eastAsia="Times New Roman" w:hAnsi="Times New Roman" w:cs="Times New Roman"/>
          <w:color w:val="000000" w:themeColor="text1"/>
          <w:sz w:val="28"/>
          <w:szCs w:val="28"/>
          <w:lang w:eastAsia="ru-RU"/>
        </w:rPr>
        <w:t>7-</w:t>
      </w:r>
      <w:r>
        <w:rPr>
          <w:rFonts w:ascii="Times New Roman" w:eastAsia="Times New Roman" w:hAnsi="Times New Roman" w:cs="Times New Roman"/>
          <w:sz w:val="28"/>
          <w:szCs w:val="28"/>
          <w:lang w:eastAsia="ru-RU"/>
        </w:rPr>
        <w:t xml:space="preserve">таблицасы – </w:t>
      </w:r>
      <w:r>
        <w:rPr>
          <w:rFonts w:ascii="Times New Roman" w:eastAsia="Times New Roman" w:hAnsi="Times New Roman" w:cs="Times New Roman"/>
          <w:b/>
          <w:sz w:val="28"/>
          <w:szCs w:val="28"/>
          <w:lang w:eastAsia="ru-RU"/>
        </w:rPr>
        <w:t>Бизнес-планды</w:t>
      </w:r>
      <w:r w:rsidRPr="00124336">
        <w:rPr>
          <w:rFonts w:ascii="Times New Roman" w:eastAsia="Times New Roman" w:hAnsi="Times New Roman" w:cs="Times New Roman"/>
          <w:b/>
          <w:sz w:val="28"/>
          <w:szCs w:val="28"/>
          <w:lang w:eastAsia="ru-RU"/>
        </w:rPr>
        <w:t xml:space="preserve"> </w:t>
      </w:r>
      <w:r w:rsidRPr="005A01A7">
        <w:rPr>
          <w:rFonts w:ascii="Times New Roman" w:eastAsia="Times New Roman" w:hAnsi="Times New Roman" w:cs="Times New Roman"/>
          <w:b/>
          <w:sz w:val="28"/>
          <w:szCs w:val="28"/>
          <w:lang w:eastAsia="ru-RU"/>
        </w:rPr>
        <w:t>маалыматтык</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технологиялар</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каражаттары</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аркылуу</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даярдоо</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процессиндеги</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окуу</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ишмердүүлүгүнүн</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мотивдерин</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изилдөөнүн</w:t>
      </w:r>
      <w:r w:rsidRPr="00124336">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жыйынтыктары</w:t>
      </w:r>
    </w:p>
    <w:p w14:paraId="381D4EF8" w14:textId="77777777" w:rsidR="0004673C" w:rsidRPr="00124336"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9308" w:type="dxa"/>
        <w:tblInd w:w="40" w:type="dxa"/>
        <w:tblLayout w:type="fixed"/>
        <w:tblCellMar>
          <w:left w:w="40" w:type="dxa"/>
          <w:right w:w="40" w:type="dxa"/>
        </w:tblCellMar>
        <w:tblLook w:val="04A0" w:firstRow="1" w:lastRow="0" w:firstColumn="1" w:lastColumn="0" w:noHBand="0" w:noVBand="1"/>
      </w:tblPr>
      <w:tblGrid>
        <w:gridCol w:w="5055"/>
        <w:gridCol w:w="426"/>
        <w:gridCol w:w="567"/>
        <w:gridCol w:w="708"/>
        <w:gridCol w:w="567"/>
        <w:gridCol w:w="567"/>
        <w:gridCol w:w="709"/>
        <w:gridCol w:w="709"/>
      </w:tblGrid>
      <w:tr w:rsidR="0004673C" w:rsidRPr="00165675" w14:paraId="44BE8D95" w14:textId="77777777" w:rsidTr="007B1CF4">
        <w:trPr>
          <w:trHeight w:hRule="exact" w:val="346"/>
        </w:trPr>
        <w:tc>
          <w:tcPr>
            <w:tcW w:w="505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76B5D01"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4"/>
                <w:szCs w:val="24"/>
                <w:lang w:eastAsia="ru-RU"/>
              </w:rPr>
            </w:pPr>
            <w:r w:rsidRPr="00165675">
              <w:rPr>
                <w:rFonts w:ascii="Times New Roman" w:eastAsia="Times New Roman" w:hAnsi="Times New Roman" w:cs="Times New Roman"/>
                <w:spacing w:val="-2"/>
                <w:sz w:val="24"/>
                <w:szCs w:val="24"/>
                <w:lang w:eastAsia="ru-RU"/>
              </w:rPr>
              <w:t>Окуу ишмердүүлүгүнүн мотивдери</w:t>
            </w:r>
          </w:p>
        </w:tc>
        <w:tc>
          <w:tcPr>
            <w:tcW w:w="426" w:type="dxa"/>
            <w:vMerge w:val="restart"/>
            <w:tcBorders>
              <w:top w:val="single" w:sz="6" w:space="0" w:color="auto"/>
              <w:left w:val="single" w:sz="6" w:space="0" w:color="auto"/>
              <w:right w:val="single" w:sz="6" w:space="0" w:color="auto"/>
            </w:tcBorders>
            <w:shd w:val="clear" w:color="auto" w:fill="FFFFFF"/>
            <w:textDirection w:val="btLr"/>
          </w:tcPr>
          <w:p w14:paraId="4CDBD231"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Белгилениши</w:t>
            </w:r>
          </w:p>
        </w:tc>
        <w:tc>
          <w:tcPr>
            <w:tcW w:w="3827" w:type="dxa"/>
            <w:gridSpan w:val="6"/>
            <w:tcBorders>
              <w:top w:val="single" w:sz="6" w:space="0" w:color="auto"/>
              <w:left w:val="single" w:sz="6" w:space="0" w:color="auto"/>
              <w:bottom w:val="single" w:sz="6" w:space="0" w:color="auto"/>
              <w:right w:val="single" w:sz="6" w:space="0" w:color="auto"/>
            </w:tcBorders>
            <w:shd w:val="clear" w:color="auto" w:fill="FFFFFF"/>
            <w:hideMark/>
          </w:tcPr>
          <w:p w14:paraId="281B920C"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 xml:space="preserve">Рейтингдик </w:t>
            </w:r>
            <w:r>
              <w:rPr>
                <w:rFonts w:ascii="Times New Roman" w:eastAsia="Times New Roman" w:hAnsi="Times New Roman" w:cs="Times New Roman"/>
                <w:sz w:val="24"/>
                <w:szCs w:val="24"/>
                <w:lang w:eastAsia="ru-RU"/>
              </w:rPr>
              <w:t>орун</w:t>
            </w:r>
          </w:p>
        </w:tc>
      </w:tr>
      <w:tr w:rsidR="0004673C" w:rsidRPr="00165675" w14:paraId="64B757EA" w14:textId="77777777" w:rsidTr="007B1CF4">
        <w:trPr>
          <w:trHeight w:hRule="exact" w:val="277"/>
        </w:trPr>
        <w:tc>
          <w:tcPr>
            <w:tcW w:w="5055" w:type="dxa"/>
            <w:vMerge/>
            <w:tcBorders>
              <w:top w:val="single" w:sz="6" w:space="0" w:color="auto"/>
              <w:left w:val="single" w:sz="6" w:space="0" w:color="auto"/>
              <w:bottom w:val="single" w:sz="6" w:space="0" w:color="auto"/>
              <w:right w:val="single" w:sz="6" w:space="0" w:color="auto"/>
            </w:tcBorders>
            <w:vAlign w:val="center"/>
            <w:hideMark/>
          </w:tcPr>
          <w:p w14:paraId="5D4A61F2" w14:textId="77777777" w:rsidR="0004673C" w:rsidRPr="00165675" w:rsidRDefault="0004673C" w:rsidP="007B1CF4">
            <w:pPr>
              <w:spacing w:after="0" w:line="256" w:lineRule="auto"/>
              <w:rPr>
                <w:rFonts w:ascii="Times New Roman" w:eastAsia="Times New Roman" w:hAnsi="Times New Roman" w:cs="Times New Roman"/>
                <w:spacing w:val="-2"/>
                <w:sz w:val="24"/>
                <w:szCs w:val="24"/>
                <w:lang w:eastAsia="ru-RU"/>
              </w:rPr>
            </w:pPr>
          </w:p>
        </w:tc>
        <w:tc>
          <w:tcPr>
            <w:tcW w:w="426" w:type="dxa"/>
            <w:vMerge/>
            <w:tcBorders>
              <w:left w:val="single" w:sz="6" w:space="0" w:color="auto"/>
              <w:right w:val="single" w:sz="6" w:space="0" w:color="auto"/>
            </w:tcBorders>
            <w:shd w:val="clear" w:color="auto" w:fill="FFFFFF"/>
          </w:tcPr>
          <w:p w14:paraId="099C726F"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1DEC6EB"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w:t>
            </w:r>
          </w:p>
          <w:p w14:paraId="6A8200DB"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FFFFFF"/>
            <w:hideMark/>
          </w:tcPr>
          <w:p w14:paraId="1867C972"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60A7E5DD"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3</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14:paraId="242A4C1E"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05B6E5E8"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5</w:t>
            </w:r>
          </w:p>
        </w:tc>
        <w:tc>
          <w:tcPr>
            <w:tcW w:w="709" w:type="dxa"/>
            <w:tcBorders>
              <w:top w:val="single" w:sz="6" w:space="0" w:color="auto"/>
              <w:left w:val="single" w:sz="6" w:space="0" w:color="auto"/>
              <w:bottom w:val="single" w:sz="6" w:space="0" w:color="auto"/>
              <w:right w:val="single" w:sz="6" w:space="0" w:color="auto"/>
            </w:tcBorders>
            <w:shd w:val="clear" w:color="auto" w:fill="FFFFFF"/>
            <w:hideMark/>
          </w:tcPr>
          <w:p w14:paraId="549EA1F0"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6</w:t>
            </w:r>
          </w:p>
        </w:tc>
      </w:tr>
      <w:tr w:rsidR="0004673C" w:rsidRPr="00165675" w14:paraId="71AEE01E" w14:textId="77777777" w:rsidTr="007B1CF4">
        <w:trPr>
          <w:trHeight w:val="963"/>
        </w:trPr>
        <w:tc>
          <w:tcPr>
            <w:tcW w:w="5055" w:type="dxa"/>
            <w:vMerge/>
            <w:tcBorders>
              <w:top w:val="single" w:sz="6" w:space="0" w:color="auto"/>
              <w:left w:val="single" w:sz="6" w:space="0" w:color="auto"/>
              <w:bottom w:val="single" w:sz="6" w:space="0" w:color="auto"/>
              <w:right w:val="single" w:sz="6" w:space="0" w:color="auto"/>
            </w:tcBorders>
            <w:vAlign w:val="center"/>
            <w:hideMark/>
          </w:tcPr>
          <w:p w14:paraId="68B4A324" w14:textId="77777777" w:rsidR="0004673C" w:rsidRPr="00165675" w:rsidRDefault="0004673C" w:rsidP="007B1CF4">
            <w:pPr>
              <w:spacing w:after="0" w:line="256" w:lineRule="auto"/>
              <w:rPr>
                <w:rFonts w:ascii="Times New Roman" w:eastAsia="Times New Roman" w:hAnsi="Times New Roman" w:cs="Times New Roman"/>
                <w:spacing w:val="-2"/>
                <w:sz w:val="24"/>
                <w:szCs w:val="24"/>
                <w:lang w:eastAsia="ru-RU"/>
              </w:rPr>
            </w:pPr>
          </w:p>
        </w:tc>
        <w:tc>
          <w:tcPr>
            <w:tcW w:w="426" w:type="dxa"/>
            <w:vMerge/>
            <w:tcBorders>
              <w:left w:val="single" w:sz="6" w:space="0" w:color="auto"/>
              <w:bottom w:val="single" w:sz="6" w:space="0" w:color="auto"/>
              <w:right w:val="single" w:sz="6" w:space="0" w:color="auto"/>
            </w:tcBorders>
            <w:shd w:val="clear" w:color="auto" w:fill="FFFFFF"/>
          </w:tcPr>
          <w:p w14:paraId="74E394EF" w14:textId="77777777" w:rsidR="0004673C" w:rsidRPr="00165675" w:rsidRDefault="0004673C" w:rsidP="007B1CF4">
            <w:pPr>
              <w:widowControl w:val="0"/>
              <w:shd w:val="clear" w:color="auto" w:fill="FFFFFF"/>
              <w:autoSpaceDE w:val="0"/>
              <w:autoSpaceDN w:val="0"/>
              <w:adjustRightInd w:val="0"/>
              <w:spacing w:after="0" w:line="272" w:lineRule="exact"/>
              <w:ind w:right="417"/>
              <w:rPr>
                <w:rFonts w:ascii="Times New Roman" w:eastAsia="Times New Roman" w:hAnsi="Times New Roman" w:cs="Times New Roman"/>
                <w:spacing w:val="-1"/>
                <w:sz w:val="24"/>
                <w:szCs w:val="24"/>
                <w:lang w:eastAsia="ru-RU"/>
              </w:rPr>
            </w:pPr>
          </w:p>
        </w:tc>
        <w:tc>
          <w:tcPr>
            <w:tcW w:w="3827" w:type="dxa"/>
            <w:gridSpan w:val="6"/>
            <w:tcBorders>
              <w:top w:val="single" w:sz="6" w:space="0" w:color="auto"/>
              <w:left w:val="single" w:sz="6" w:space="0" w:color="auto"/>
              <w:bottom w:val="single" w:sz="6" w:space="0" w:color="auto"/>
              <w:right w:val="single" w:sz="6" w:space="0" w:color="auto"/>
            </w:tcBorders>
            <w:shd w:val="clear" w:color="auto" w:fill="FFFFFF"/>
          </w:tcPr>
          <w:p w14:paraId="59D59480" w14:textId="77777777" w:rsidR="0004673C" w:rsidRPr="00165675" w:rsidRDefault="0004673C" w:rsidP="007B1CF4">
            <w:pPr>
              <w:widowControl w:val="0"/>
              <w:shd w:val="clear" w:color="auto" w:fill="FFFFFF"/>
              <w:autoSpaceDE w:val="0"/>
              <w:autoSpaceDN w:val="0"/>
              <w:adjustRightInd w:val="0"/>
              <w:spacing w:after="0" w:line="272" w:lineRule="exact"/>
              <w:ind w:right="417"/>
              <w:rPr>
                <w:rFonts w:ascii="Times New Roman" w:eastAsia="Times New Roman" w:hAnsi="Times New Roman" w:cs="Times New Roman"/>
                <w:sz w:val="24"/>
                <w:szCs w:val="24"/>
                <w:lang w:eastAsia="ru-RU"/>
              </w:rPr>
            </w:pPr>
            <w:r w:rsidRPr="00165675">
              <w:rPr>
                <w:rFonts w:ascii="Times New Roman" w:eastAsia="Times New Roman" w:hAnsi="Times New Roman" w:cs="Times New Roman"/>
                <w:spacing w:val="-1"/>
                <w:sz w:val="24"/>
                <w:szCs w:val="24"/>
                <w:lang w:eastAsia="ru-RU"/>
              </w:rPr>
              <w:t xml:space="preserve">Көрсөтүлгөн рейтингдик </w:t>
            </w:r>
            <w:r>
              <w:rPr>
                <w:rFonts w:ascii="Times New Roman" w:eastAsia="Times New Roman" w:hAnsi="Times New Roman" w:cs="Times New Roman"/>
                <w:spacing w:val="-1"/>
                <w:sz w:val="24"/>
                <w:szCs w:val="24"/>
                <w:lang w:eastAsia="ru-RU"/>
              </w:rPr>
              <w:t>орунга</w:t>
            </w:r>
            <w:r w:rsidRPr="00165675">
              <w:rPr>
                <w:rFonts w:ascii="Times New Roman" w:eastAsia="Times New Roman" w:hAnsi="Times New Roman" w:cs="Times New Roman"/>
                <w:spacing w:val="-1"/>
                <w:sz w:val="24"/>
                <w:szCs w:val="24"/>
                <w:lang w:eastAsia="ru-RU"/>
              </w:rPr>
              <w:t xml:space="preserve"> ээ болгон студенттердин саны</w:t>
            </w:r>
          </w:p>
        </w:tc>
      </w:tr>
      <w:tr w:rsidR="0004673C" w:rsidRPr="00165675" w14:paraId="7292FA82" w14:textId="77777777" w:rsidTr="007B1CF4">
        <w:trPr>
          <w:trHeight w:hRule="exact" w:val="582"/>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5CD8D522" w14:textId="77777777" w:rsidR="0004673C" w:rsidRPr="00165675" w:rsidRDefault="0004673C" w:rsidP="007B1CF4">
            <w:pPr>
              <w:widowControl w:val="0"/>
              <w:shd w:val="clear" w:color="auto" w:fill="FFFFFF"/>
              <w:autoSpaceDE w:val="0"/>
              <w:autoSpaceDN w:val="0"/>
              <w:adjustRightInd w:val="0"/>
              <w:spacing w:after="0" w:line="267" w:lineRule="exact"/>
              <w:ind w:right="75"/>
              <w:rPr>
                <w:rFonts w:ascii="Times New Roman" w:eastAsia="Times New Roman" w:hAnsi="Times New Roman" w:cs="Times New Roman"/>
                <w:spacing w:val="-2"/>
                <w:sz w:val="24"/>
                <w:szCs w:val="24"/>
                <w:lang w:eastAsia="ru-RU"/>
              </w:rPr>
            </w:pPr>
            <w:r w:rsidRPr="00165675">
              <w:rPr>
                <w:rFonts w:ascii="Times New Roman" w:eastAsia="Times New Roman" w:hAnsi="Times New Roman" w:cs="Times New Roman"/>
                <w:spacing w:val="-2"/>
                <w:sz w:val="24"/>
                <w:szCs w:val="24"/>
                <w:lang w:eastAsia="ru-RU"/>
              </w:rPr>
              <w:t>Жакынкы жана соңку (келечектеги) окуп</w:t>
            </w:r>
            <w:r w:rsidRPr="00B41522">
              <w:rPr>
                <w:rFonts w:ascii="Times New Roman" w:eastAsia="Times New Roman" w:hAnsi="Times New Roman" w:cs="Times New Roman"/>
                <w:spacing w:val="-2"/>
                <w:sz w:val="24"/>
                <w:szCs w:val="24"/>
                <w:lang w:eastAsia="ru-RU"/>
              </w:rPr>
              <w:t>-</w:t>
            </w:r>
            <w:r w:rsidRPr="00165675">
              <w:rPr>
                <w:rFonts w:ascii="Times New Roman" w:eastAsia="Times New Roman" w:hAnsi="Times New Roman" w:cs="Times New Roman"/>
                <w:spacing w:val="-2"/>
                <w:sz w:val="24"/>
                <w:szCs w:val="24"/>
                <w:lang w:eastAsia="ru-RU"/>
              </w:rPr>
              <w:t>үйрөнүү максаттарын аң</w:t>
            </w:r>
            <w:r w:rsidRPr="00B41522">
              <w:rPr>
                <w:rFonts w:ascii="Times New Roman" w:eastAsia="Times New Roman" w:hAnsi="Times New Roman" w:cs="Times New Roman"/>
                <w:spacing w:val="-2"/>
                <w:sz w:val="24"/>
                <w:szCs w:val="24"/>
                <w:lang w:eastAsia="ru-RU"/>
              </w:rPr>
              <w:t>-</w:t>
            </w:r>
            <w:r w:rsidRPr="00165675">
              <w:rPr>
                <w:rFonts w:ascii="Times New Roman" w:eastAsia="Times New Roman" w:hAnsi="Times New Roman" w:cs="Times New Roman"/>
                <w:spacing w:val="-2"/>
                <w:sz w:val="24"/>
                <w:szCs w:val="24"/>
                <w:lang w:eastAsia="ru-RU"/>
              </w:rPr>
              <w:t>сезим менен таануу</w:t>
            </w:r>
            <w:r>
              <w:rPr>
                <w:rFonts w:ascii="Times New Roman" w:eastAsia="Times New Roman" w:hAnsi="Times New Roman" w:cs="Times New Roman"/>
                <w:spacing w:val="-2"/>
                <w:sz w:val="24"/>
                <w:szCs w:val="24"/>
                <w:lang w:eastAsia="ru-RU"/>
              </w:rPr>
              <w:t xml:space="preserve"> </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5756B79"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Ml</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4A8A693"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50B0FEC"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6EA541"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3C68442"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1CCA30E"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2982A14"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26</w:t>
            </w:r>
          </w:p>
        </w:tc>
      </w:tr>
      <w:tr w:rsidR="0004673C" w:rsidRPr="00165675" w14:paraId="51EF1234" w14:textId="77777777" w:rsidTr="007B1CF4">
        <w:trPr>
          <w:trHeight w:hRule="exact" w:val="562"/>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0BA144BE" w14:textId="77777777" w:rsidR="0004673C" w:rsidRPr="00124336" w:rsidRDefault="0004673C" w:rsidP="007B1CF4">
            <w:pPr>
              <w:widowControl w:val="0"/>
              <w:shd w:val="clear" w:color="auto" w:fill="FFFFFF"/>
              <w:autoSpaceDE w:val="0"/>
              <w:autoSpaceDN w:val="0"/>
              <w:adjustRightInd w:val="0"/>
              <w:spacing w:after="0" w:line="267" w:lineRule="exact"/>
              <w:ind w:right="75"/>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Өздөштүрүлгөн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билимдин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теориялык</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жана</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практикалык</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маанисин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pacing w:val="-2"/>
                <w:sz w:val="24"/>
                <w:szCs w:val="24"/>
                <w:lang w:eastAsia="ru-RU"/>
              </w:rPr>
              <w:t>аң</w:t>
            </w:r>
            <w:r w:rsidRPr="00B41522">
              <w:rPr>
                <w:rFonts w:ascii="Times New Roman" w:eastAsia="Times New Roman" w:hAnsi="Times New Roman" w:cs="Times New Roman"/>
                <w:spacing w:val="-2"/>
                <w:sz w:val="24"/>
                <w:szCs w:val="24"/>
                <w:lang w:eastAsia="ru-RU"/>
              </w:rPr>
              <w:t>-</w:t>
            </w:r>
            <w:r w:rsidRPr="00165675">
              <w:rPr>
                <w:rFonts w:ascii="Times New Roman" w:eastAsia="Times New Roman" w:hAnsi="Times New Roman" w:cs="Times New Roman"/>
                <w:spacing w:val="-2"/>
                <w:sz w:val="24"/>
                <w:szCs w:val="24"/>
                <w:lang w:eastAsia="ru-RU"/>
              </w:rPr>
              <w:t>сезим</w:t>
            </w:r>
            <w:r w:rsidRPr="00124336">
              <w:rPr>
                <w:rFonts w:ascii="Times New Roman" w:eastAsia="Times New Roman" w:hAnsi="Times New Roman" w:cs="Times New Roman"/>
                <w:spacing w:val="-2"/>
                <w:sz w:val="24"/>
                <w:szCs w:val="24"/>
                <w:lang w:eastAsia="ru-RU"/>
              </w:rPr>
              <w:t xml:space="preserve"> </w:t>
            </w:r>
            <w:r w:rsidRPr="00165675">
              <w:rPr>
                <w:rFonts w:ascii="Times New Roman" w:eastAsia="Times New Roman" w:hAnsi="Times New Roman" w:cs="Times New Roman"/>
                <w:spacing w:val="-2"/>
                <w:sz w:val="24"/>
                <w:szCs w:val="24"/>
                <w:lang w:eastAsia="ru-RU"/>
              </w:rPr>
              <w:t>менен</w:t>
            </w:r>
            <w:r w:rsidRPr="00124336">
              <w:rPr>
                <w:rFonts w:ascii="Times New Roman" w:eastAsia="Times New Roman" w:hAnsi="Times New Roman" w:cs="Times New Roman"/>
                <w:spacing w:val="-2"/>
                <w:sz w:val="24"/>
                <w:szCs w:val="24"/>
                <w:lang w:eastAsia="ru-RU"/>
              </w:rPr>
              <w:t xml:space="preserve"> </w:t>
            </w:r>
            <w:r w:rsidRPr="00165675">
              <w:rPr>
                <w:rFonts w:ascii="Times New Roman" w:eastAsia="Times New Roman" w:hAnsi="Times New Roman" w:cs="Times New Roman"/>
                <w:spacing w:val="-2"/>
                <w:sz w:val="24"/>
                <w:szCs w:val="24"/>
                <w:lang w:eastAsia="ru-RU"/>
              </w:rPr>
              <w:t>таануу</w:t>
            </w:r>
            <w:r w:rsidRPr="00124336">
              <w:rPr>
                <w:rFonts w:ascii="Times New Roman" w:eastAsia="Times New Roman" w:hAnsi="Times New Roman" w:cs="Times New Roman"/>
                <w:spacing w:val="-2"/>
                <w:sz w:val="24"/>
                <w:szCs w:val="24"/>
                <w:lang w:eastAsia="ru-RU"/>
              </w:rPr>
              <w:t xml:space="preserve"> </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4D6D5B6"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w:t>
            </w:r>
            <w:r w:rsidRPr="00124336">
              <w:rPr>
                <w:rFonts w:ascii="Times New Roman" w:eastAsia="Times New Roman" w:hAnsi="Times New Roman" w:cs="Times New Roman"/>
                <w:sz w:val="24"/>
                <w:szCs w:val="24"/>
                <w:lang w:eastAsia="ru-RU"/>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D172CD"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29</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E2DC11D"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C5680E7"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9BFD9A"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5CD510"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6691AB"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2</w:t>
            </w:r>
          </w:p>
        </w:tc>
      </w:tr>
      <w:tr w:rsidR="0004673C" w:rsidRPr="00165675" w14:paraId="7ED6E532" w14:textId="77777777" w:rsidTr="007B1CF4">
        <w:trPr>
          <w:trHeight w:hRule="exact" w:val="560"/>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5B9A40DC" w14:textId="77777777" w:rsidR="0004673C" w:rsidRPr="00124336" w:rsidRDefault="0004673C" w:rsidP="007B1CF4">
            <w:pPr>
              <w:widowControl w:val="0"/>
              <w:shd w:val="clear" w:color="auto" w:fill="FFFFFF"/>
              <w:autoSpaceDE w:val="0"/>
              <w:autoSpaceDN w:val="0"/>
              <w:adjustRightInd w:val="0"/>
              <w:spacing w:after="0" w:line="267" w:lineRule="exact"/>
              <w:ind w:right="249"/>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Илимий</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маалыматты</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эмоциялык</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формада</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айтып</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берүү</w:t>
            </w:r>
            <w:r w:rsidRPr="00124336">
              <w:rPr>
                <w:rFonts w:ascii="Times New Roman" w:eastAsia="Times New Roman" w:hAnsi="Times New Roman" w:cs="Times New Roman"/>
                <w:sz w:val="24"/>
                <w:szCs w:val="24"/>
                <w:lang w:eastAsia="ru-RU"/>
              </w:rPr>
              <w:t xml:space="preserve"> </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7B72E4F"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МЗ</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78663D"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F70E52"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2ED49A9"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42FCB90"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8A10DD6"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9C78E6"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9</w:t>
            </w:r>
          </w:p>
        </w:tc>
      </w:tr>
      <w:tr w:rsidR="0004673C" w:rsidRPr="00165675" w14:paraId="05C3E238" w14:textId="77777777" w:rsidTr="007B1CF4">
        <w:trPr>
          <w:trHeight w:hRule="exact" w:val="568"/>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1523A09C" w14:textId="77777777" w:rsidR="0004673C" w:rsidRPr="00124336" w:rsidRDefault="0004673C" w:rsidP="007B1CF4">
            <w:pPr>
              <w:widowControl w:val="0"/>
              <w:shd w:val="clear" w:color="auto" w:fill="FFFFFF"/>
              <w:autoSpaceDE w:val="0"/>
              <w:autoSpaceDN w:val="0"/>
              <w:adjustRightInd w:val="0"/>
              <w:spacing w:after="0" w:line="272" w:lineRule="exact"/>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Окуу</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материалынын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жаңылыгы</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жана</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анын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мазмунун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кеңейтүү</w:t>
            </w:r>
            <w:r w:rsidRPr="00124336">
              <w:rPr>
                <w:rFonts w:ascii="Times New Roman" w:eastAsia="Times New Roman" w:hAnsi="Times New Roman" w:cs="Times New Roman"/>
                <w:sz w:val="24"/>
                <w:szCs w:val="24"/>
                <w:lang w:eastAsia="ru-RU"/>
              </w:rPr>
              <w:t xml:space="preserve"> </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2D53473"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124336">
              <w:rPr>
                <w:rFonts w:ascii="Times New Roman" w:eastAsia="Times New Roman" w:hAnsi="Times New Roman" w:cs="Times New Roman"/>
                <w:sz w:val="24"/>
                <w:szCs w:val="24"/>
                <w:lang w:eastAsia="ru-RU"/>
              </w:rPr>
              <w:t>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49E6F6"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9</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2E3445"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5983128"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21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AA28933"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8762FD0"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150094"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8</w:t>
            </w:r>
          </w:p>
        </w:tc>
      </w:tr>
      <w:tr w:rsidR="0004673C" w:rsidRPr="00165675" w14:paraId="08D38222" w14:textId="77777777" w:rsidTr="007B1CF4">
        <w:trPr>
          <w:trHeight w:hRule="exact" w:val="346"/>
        </w:trPr>
        <w:tc>
          <w:tcPr>
            <w:tcW w:w="5055" w:type="dxa"/>
            <w:tcBorders>
              <w:top w:val="single" w:sz="6" w:space="0" w:color="auto"/>
              <w:left w:val="single" w:sz="6" w:space="0" w:color="auto"/>
              <w:bottom w:val="single" w:sz="6" w:space="0" w:color="auto"/>
              <w:right w:val="single" w:sz="6" w:space="0" w:color="auto"/>
            </w:tcBorders>
            <w:shd w:val="clear" w:color="auto" w:fill="FFFFFF"/>
            <w:hideMark/>
          </w:tcPr>
          <w:p w14:paraId="46CA3784" w14:textId="77777777" w:rsidR="0004673C" w:rsidRPr="00124336" w:rsidRDefault="0004673C" w:rsidP="007B1CF4">
            <w:pPr>
              <w:widowControl w:val="0"/>
              <w:shd w:val="clear" w:color="auto" w:fill="FFFFFF"/>
              <w:autoSpaceDE w:val="0"/>
              <w:autoSpaceDN w:val="0"/>
              <w:adjustRightInd w:val="0"/>
              <w:spacing w:after="0" w:line="272" w:lineRule="exact"/>
              <w:ind w:right="113"/>
              <w:rPr>
                <w:rFonts w:ascii="Times New Roman" w:eastAsia="Times New Roman" w:hAnsi="Times New Roman" w:cs="Times New Roman"/>
                <w:sz w:val="24"/>
                <w:szCs w:val="24"/>
                <w:lang w:eastAsia="ru-RU"/>
              </w:rPr>
            </w:pPr>
            <w:r w:rsidRPr="00165675">
              <w:rPr>
                <w:rFonts w:ascii="Times New Roman" w:eastAsia="Times New Roman" w:hAnsi="Times New Roman" w:cs="Times New Roman"/>
                <w:sz w:val="24"/>
                <w:szCs w:val="24"/>
                <w:lang w:eastAsia="ru-RU"/>
              </w:rPr>
              <w:t>Окуу</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ишмердүүлүгүнүн</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кесипкөй</w:t>
            </w:r>
            <w:r w:rsidRPr="00124336">
              <w:rPr>
                <w:rFonts w:ascii="Times New Roman" w:eastAsia="Times New Roman" w:hAnsi="Times New Roman" w:cs="Times New Roman"/>
                <w:sz w:val="24"/>
                <w:szCs w:val="24"/>
                <w:lang w:eastAsia="ru-RU"/>
              </w:rPr>
              <w:t xml:space="preserve"> </w:t>
            </w:r>
            <w:r w:rsidRPr="00165675">
              <w:rPr>
                <w:rFonts w:ascii="Times New Roman" w:eastAsia="Times New Roman" w:hAnsi="Times New Roman" w:cs="Times New Roman"/>
                <w:sz w:val="24"/>
                <w:szCs w:val="24"/>
                <w:lang w:eastAsia="ru-RU"/>
              </w:rPr>
              <w:t>багыты</w:t>
            </w:r>
            <w:r w:rsidRPr="00124336">
              <w:rPr>
                <w:rFonts w:ascii="Times New Roman" w:eastAsia="Times New Roman" w:hAnsi="Times New Roman" w:cs="Times New Roman"/>
                <w:sz w:val="24"/>
                <w:szCs w:val="24"/>
                <w:lang w:eastAsia="ru-RU"/>
              </w:rPr>
              <w:t xml:space="preserve"> </w:t>
            </w:r>
          </w:p>
        </w:tc>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6C08D22" w14:textId="77777777" w:rsidR="0004673C" w:rsidRPr="00165675"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124336">
              <w:rPr>
                <w:rFonts w:ascii="Times New Roman" w:eastAsia="Times New Roman" w:hAnsi="Times New Roman" w:cs="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F32473"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23</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CA141D"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726931"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03A2950"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24F917F"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18D67C9" w14:textId="77777777" w:rsidR="0004673C" w:rsidRPr="00FC1F71"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FC1F71">
              <w:rPr>
                <w:rFonts w:ascii="Times New Roman" w:eastAsia="Times New Roman" w:hAnsi="Times New Roman" w:cs="Times New Roman"/>
                <w:sz w:val="24"/>
                <w:szCs w:val="24"/>
                <w:lang w:val="en-US" w:eastAsia="ru-RU"/>
              </w:rPr>
              <w:t>6</w:t>
            </w:r>
          </w:p>
        </w:tc>
      </w:tr>
    </w:tbl>
    <w:p w14:paraId="28CA7C70" w14:textId="77777777" w:rsidR="0004673C" w:rsidRDefault="0004673C" w:rsidP="0004673C">
      <w:pPr>
        <w:widowControl w:val="0"/>
        <w:autoSpaceDE w:val="0"/>
        <w:autoSpaceDN w:val="0"/>
        <w:adjustRightInd w:val="0"/>
        <w:spacing w:after="0" w:line="240" w:lineRule="auto"/>
        <w:ind w:right="708"/>
        <w:rPr>
          <w:rFonts w:ascii="Courier New" w:eastAsia="Times New Roman" w:hAnsi="Courier New" w:cs="Times New Roman"/>
          <w:sz w:val="24"/>
          <w:szCs w:val="24"/>
          <w:lang w:eastAsia="ru-RU"/>
        </w:rPr>
      </w:pPr>
      <w:bookmarkStart w:id="62" w:name="_Hlk156746590"/>
      <w:r>
        <w:rPr>
          <w:noProof/>
          <w:lang w:eastAsia="ru-RU"/>
        </w:rPr>
        <w:lastRenderedPageBreak/>
        <w:drawing>
          <wp:inline distT="0" distB="0" distL="0" distR="0" wp14:anchorId="17C3145F" wp14:editId="31F14C1E">
            <wp:extent cx="5762625" cy="3105150"/>
            <wp:effectExtent l="0" t="0" r="9525" b="0"/>
            <wp:docPr id="1" name="Диаграмма 1">
              <a:extLst xmlns:a="http://schemas.openxmlformats.org/drawingml/2006/main">
                <a:ext uri="{FF2B5EF4-FFF2-40B4-BE49-F238E27FC236}">
                  <a16:creationId xmlns:a16="http://schemas.microsoft.com/office/drawing/2014/main" id="{9A377156-A535-4776-90B8-F688D0BEE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14A0D0" w14:textId="49A1CE31" w:rsidR="0004673C" w:rsidRPr="00CA2569" w:rsidRDefault="00CA2569" w:rsidP="00CA2569">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i/>
          <w:iCs/>
          <w:sz w:val="28"/>
          <w:szCs w:val="28"/>
          <w:lang w:eastAsia="ru-RU"/>
        </w:rPr>
      </w:pPr>
      <w:r w:rsidRPr="00CA2569">
        <w:rPr>
          <w:rFonts w:ascii="Times New Roman" w:eastAsia="Times New Roman" w:hAnsi="Times New Roman" w:cs="Times New Roman"/>
          <w:i/>
          <w:iCs/>
          <w:sz w:val="28"/>
          <w:szCs w:val="28"/>
          <w:lang w:eastAsia="ru-RU"/>
        </w:rPr>
        <w:t>3.2-сүрөтү. Бизнес-планды технологияларды колдонуу аркылуу даярдоо процессиндеги окуу ишмердүүлүгүнүн мотивдеринин диаграммасы</w:t>
      </w:r>
    </w:p>
    <w:bookmarkEnd w:id="62"/>
    <w:p w14:paraId="616A3A61" w14:textId="77777777" w:rsidR="0004673C" w:rsidRDefault="0004673C" w:rsidP="0004673C">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sz w:val="28"/>
          <w:szCs w:val="28"/>
          <w:lang w:eastAsia="ru-RU"/>
        </w:rPr>
      </w:pPr>
    </w:p>
    <w:p w14:paraId="5C1B9147" w14:textId="5F7AD8D6" w:rsidR="0004673C" w:rsidRPr="00CA2569" w:rsidRDefault="00CA2569"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pacing w:val="-1"/>
          <w:sz w:val="28"/>
          <w:szCs w:val="28"/>
          <w:lang w:eastAsia="ru-RU"/>
        </w:rPr>
      </w:pPr>
      <w:r w:rsidRPr="00CA2569">
        <w:rPr>
          <w:rFonts w:ascii="Times New Roman" w:eastAsia="Times New Roman" w:hAnsi="Times New Roman" w:cs="Times New Roman"/>
          <w:spacing w:val="-1"/>
          <w:sz w:val="28"/>
          <w:szCs w:val="28"/>
          <w:lang w:eastAsia="ru-RU"/>
        </w:rPr>
        <w:t>Анкета жүргүзүүнүн жыйынтыктарынан студенттердин окуу ишмердүүлүгү калыптандыруучу экспериментинен кийин кесипкөй багытка ээ болгондугу көрүнүп турат: студенттердин жарымынан көбү “Өздөштүрүлгөн билимдин теориялык жана практикалык маанисин аңдай билүү” жана “Окуу ишмердүүлүгүнүн кесипкөй багытка ээ болуусу” мотивдерин алдыӊкы орундарга коюшкан. Калыптандыруучу экспериментинен соӊ жыйынтыктоочу контролду үч деңгээл боюнча өткөрөбүз. Бул контролго контролдук жана эксперименттик группалардын студенттери катышат. Алгач контролдук группа менен иш жүргүзөбүз.</w:t>
      </w:r>
      <w:r w:rsidR="0004673C" w:rsidRPr="00CA2569">
        <w:rPr>
          <w:rFonts w:ascii="Times New Roman" w:eastAsia="Times New Roman" w:hAnsi="Times New Roman" w:cs="Times New Roman"/>
          <w:spacing w:val="-1"/>
          <w:sz w:val="28"/>
          <w:szCs w:val="28"/>
          <w:lang w:eastAsia="ru-RU"/>
        </w:rPr>
        <w:t xml:space="preserve"> </w:t>
      </w:r>
    </w:p>
    <w:p w14:paraId="28A12850"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Үч деңгээлдеги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тесттерди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аткарууга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коюлган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кабыл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алынган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шкаласына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ылайыктуулугу мурда көрсөтүлгөндөй эле калат.</w:t>
      </w:r>
      <w:r w:rsidRPr="0067356B">
        <w:rPr>
          <w:rFonts w:ascii="Times New Roman" w:eastAsia="Times New Roman" w:hAnsi="Times New Roman" w:cs="Times New Roman"/>
          <w:spacing w:val="-1"/>
          <w:sz w:val="28"/>
          <w:szCs w:val="28"/>
          <w:lang w:eastAsia="ru-RU"/>
        </w:rPr>
        <w:t xml:space="preserve"> </w:t>
      </w:r>
    </w:p>
    <w:p w14:paraId="49943E88" w14:textId="77777777" w:rsidR="0004673C" w:rsidRPr="0098793D"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Өздөштүрүүнүн биринчи деңгээлинин </w:t>
      </w:r>
      <w:r w:rsidRPr="0098793D">
        <w:rPr>
          <w:rFonts w:ascii="Times New Roman" w:eastAsia="Times New Roman" w:hAnsi="Times New Roman" w:cs="Times New Roman"/>
          <w:sz w:val="28"/>
          <w:szCs w:val="28"/>
          <w:lang w:eastAsia="ru-RU"/>
        </w:rPr>
        <w:t>коэффицентин эсептейбиз</w:t>
      </w:r>
    </w:p>
    <w:p w14:paraId="572FCD75" w14:textId="77777777" w:rsidR="0004673C" w:rsidRDefault="007777E4" w:rsidP="0004673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nary>
              <m:naryPr>
                <m:chr m:val="∑"/>
                <m:limLoc m:val="undOvr"/>
                <m:ctrlPr>
                  <w:rPr>
                    <w:rFonts w:ascii="Cambria Math" w:eastAsia="Times New Roman" w:hAnsi="Cambria Math" w:cs="Times New Roman"/>
                    <w:bCs/>
                    <w:i/>
                    <w:sz w:val="28"/>
                    <w:szCs w:val="28"/>
                    <w:lang w:val="en-US" w:eastAsia="ru-RU"/>
                  </w:rPr>
                </m:ctrlPr>
              </m:naryPr>
              <m:sub>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к</m:t>
                    </m:r>
                  </m:sub>
                </m:sSub>
              </m:sup>
              <m:e>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j</m:t>
                    </m:r>
                  </m:sub>
                </m:sSub>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к</m:t>
                </m:r>
              </m:sub>
            </m:sSub>
          </m:den>
        </m:f>
      </m:oMath>
      <w:r w:rsidR="0004673C" w:rsidRPr="005271B1">
        <w:rPr>
          <w:rFonts w:ascii="Times New Roman" w:eastAsia="Times New Roman" w:hAnsi="Times New Roman" w:cs="Times New Roman"/>
          <w:bCs/>
          <w:sz w:val="28"/>
          <w:szCs w:val="28"/>
          <w:lang w:eastAsia="ru-RU"/>
        </w:rPr>
        <w:t>,</w:t>
      </w:r>
    </w:p>
    <w:p w14:paraId="5FE9EA7A" w14:textId="77777777" w:rsidR="0004673C" w:rsidRPr="00FC5730"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w:r w:rsidRPr="005271B1">
        <w:rPr>
          <w:rFonts w:ascii="Times New Roman" w:eastAsia="Times New Roman" w:hAnsi="Times New Roman" w:cs="Times New Roman"/>
          <w:bCs/>
          <w:sz w:val="28"/>
          <w:szCs w:val="28"/>
          <w:lang w:eastAsia="ru-RU"/>
        </w:rPr>
        <w:t xml:space="preserve">бизде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=1</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=8</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=11</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=10</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=6</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=12</m:t>
        </m:r>
      </m:oMath>
      <w:r w:rsidRPr="00FC5730">
        <w:rPr>
          <w:rFonts w:ascii="Times New Roman" w:eastAsia="Times New Roman" w:hAnsi="Times New Roman" w:cs="Times New Roman"/>
          <w:bCs/>
          <w:sz w:val="28"/>
          <w:szCs w:val="28"/>
          <w:lang w:eastAsia="ru-RU"/>
        </w:rPr>
        <w:t>.</w:t>
      </w:r>
    </w:p>
    <w:p w14:paraId="2BD53685"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1*0,375+8*0,5+11*0,625+10*0,75+6*0,875+12*1</m:t>
              </m:r>
            </m:num>
            <m:den>
              <m:r>
                <w:rPr>
                  <w:rFonts w:ascii="Cambria Math" w:eastAsia="Times New Roman" w:hAnsi="Cambria Math" w:cs="Times New Roman"/>
                  <w:sz w:val="24"/>
                  <w:szCs w:val="24"/>
                  <w:lang w:val="en-US" w:eastAsia="ru-RU"/>
                </w:rPr>
                <m:t>48</m:t>
              </m:r>
            </m:den>
          </m:f>
          <m:r>
            <w:rPr>
              <w:rFonts w:ascii="Cambria Math" w:eastAsia="Times New Roman" w:hAnsi="Cambria Math" w:cs="Times New Roman"/>
              <w:sz w:val="24"/>
              <w:szCs w:val="24"/>
              <w:lang w:val="en-US" w:eastAsia="ru-RU"/>
            </w:rPr>
            <m:t>≈0,74</m:t>
          </m:r>
        </m:oMath>
      </m:oMathPara>
    </w:p>
    <w:p w14:paraId="2D994AE2"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экинчи деңгээлинин коэффицентин эсептейбиз</w:t>
      </w:r>
    </w:p>
    <w:p w14:paraId="6CDA8D46" w14:textId="77777777" w:rsidR="0004673C" w:rsidRPr="00FC5730"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=5</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=12</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=13</m:t>
        </m:r>
      </m:oMath>
      <w:r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=11</m:t>
        </m:r>
      </m:oMath>
      <w:r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=7</m:t>
        </m:r>
      </m:oMath>
      <w:r w:rsidRPr="00FC5730">
        <w:rPr>
          <w:rFonts w:ascii="Times New Roman" w:eastAsia="Times New Roman" w:hAnsi="Times New Roman" w:cs="Times New Roman"/>
          <w:bCs/>
          <w:sz w:val="28"/>
          <w:szCs w:val="28"/>
          <w:lang w:eastAsia="ru-RU"/>
        </w:rPr>
        <w:t>.</w:t>
      </w:r>
    </w:p>
    <w:p w14:paraId="176ABA15"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к2</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4*0,5+12*0,625+13*0,75+11*0,875+7*1</m:t>
              </m:r>
            </m:num>
            <m:den>
              <m:r>
                <w:rPr>
                  <w:rFonts w:ascii="Cambria Math" w:eastAsia="Times New Roman" w:hAnsi="Cambria Math" w:cs="Times New Roman"/>
                  <w:sz w:val="24"/>
                  <w:szCs w:val="24"/>
                  <w:lang w:val="en-US" w:eastAsia="ru-RU"/>
                </w:rPr>
                <m:t>48</m:t>
              </m:r>
            </m:den>
          </m:f>
          <m:r>
            <w:rPr>
              <w:rFonts w:ascii="Cambria Math" w:eastAsia="Times New Roman" w:hAnsi="Cambria Math" w:cs="Times New Roman"/>
              <w:sz w:val="24"/>
              <w:szCs w:val="24"/>
              <w:lang w:val="en-US" w:eastAsia="ru-RU"/>
            </w:rPr>
            <m:t>≈0,76</m:t>
          </m:r>
        </m:oMath>
      </m:oMathPara>
    </w:p>
    <w:p w14:paraId="747170A5"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үчүнчү деңгээлинин коэффицентин эсептейбиз</w:t>
      </w:r>
    </w:p>
    <w:p w14:paraId="3EFB72E9"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=4</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=12</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=14</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=13</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=4</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=1</m:t>
        </m:r>
      </m:oMath>
      <w:r w:rsidR="0004673C" w:rsidRPr="00FC5730">
        <w:rPr>
          <w:rFonts w:ascii="Times New Roman" w:eastAsia="Times New Roman" w:hAnsi="Times New Roman" w:cs="Times New Roman"/>
          <w:bCs/>
          <w:sz w:val="28"/>
          <w:szCs w:val="28"/>
          <w:lang w:eastAsia="ru-RU"/>
        </w:rPr>
        <w:t>.</w:t>
      </w:r>
    </w:p>
    <w:p w14:paraId="4F742FFB" w14:textId="77777777" w:rsidR="0004673C" w:rsidRPr="00E97EDD"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val="en-US"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к3</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4*0,375+12*0,5+14*0,625+13*0,75+4*0,875+1*1</m:t>
              </m:r>
            </m:num>
            <m:den>
              <m:r>
                <w:rPr>
                  <w:rFonts w:ascii="Cambria Math" w:eastAsia="Times New Roman" w:hAnsi="Cambria Math" w:cs="Times New Roman"/>
                  <w:sz w:val="24"/>
                  <w:szCs w:val="24"/>
                  <w:lang w:val="en-US" w:eastAsia="ru-RU"/>
                </w:rPr>
                <m:t>48</m:t>
              </m:r>
            </m:den>
          </m:f>
          <m:r>
            <w:rPr>
              <w:rFonts w:ascii="Cambria Math" w:eastAsia="Times New Roman" w:hAnsi="Cambria Math" w:cs="Times New Roman"/>
              <w:sz w:val="24"/>
              <w:szCs w:val="24"/>
              <w:lang w:val="en-US" w:eastAsia="ru-RU"/>
            </w:rPr>
            <m:t>≈0,6</m:t>
          </m:r>
        </m:oMath>
      </m:oMathPara>
    </w:p>
    <w:p w14:paraId="37619A22" w14:textId="77777777" w:rsidR="0004673C" w:rsidRPr="00C03CE5"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w:r w:rsidRPr="00C03CE5">
        <w:rPr>
          <w:rFonts w:ascii="Times New Roman" w:eastAsia="Times New Roman" w:hAnsi="Times New Roman" w:cs="Times New Roman"/>
          <w:b/>
          <w:bCs/>
          <w:sz w:val="28"/>
          <w:szCs w:val="28"/>
          <w:lang w:eastAsia="ru-RU"/>
        </w:rPr>
        <w:t>Өздөштүрүүнүн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жалпыланган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коэффициентин</w:t>
      </w:r>
      <w:r w:rsidRPr="00E97ED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аныктайлы</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биздин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учурда</w:t>
      </w:r>
      <w:r w:rsidRPr="00C03CE5">
        <w:rPr>
          <w:rFonts w:ascii="Times New Roman" w:eastAsia="Times New Roman" w:hAnsi="Times New Roman" w:cs="Times New Roman"/>
          <w:sz w:val="28"/>
          <w:szCs w:val="28"/>
          <w:lang w:val="en-US" w:eastAsia="ru-RU"/>
        </w:rPr>
        <w:t xml:space="preserve"> </w:t>
      </w:r>
      <w:r w:rsidRPr="00C03CE5">
        <w:rPr>
          <w:rFonts w:ascii="Times New Roman" w:eastAsia="Times New Roman" w:hAnsi="Times New Roman" w:cs="Times New Roman"/>
          <w:i/>
          <w:iCs/>
          <w:sz w:val="28"/>
          <w:szCs w:val="28"/>
          <w:lang w:val="en-US" w:eastAsia="ru-RU"/>
        </w:rPr>
        <w:t xml:space="preserve">1:3:5 </w:t>
      </w:r>
      <w:r w:rsidRPr="0001694F">
        <w:rPr>
          <w:rFonts w:ascii="Times New Roman" w:eastAsia="Times New Roman" w:hAnsi="Times New Roman" w:cs="Times New Roman"/>
          <w:iCs/>
          <w:sz w:val="28"/>
          <w:szCs w:val="28"/>
          <w:lang w:eastAsia="ru-RU"/>
        </w:rPr>
        <w:t>катышына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туура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келүүчү</w:t>
      </w:r>
      <w:r w:rsidRPr="00C03CE5">
        <w:rPr>
          <w:rFonts w:ascii="Times New Roman" w:eastAsia="Times New Roman" w:hAnsi="Times New Roman" w:cs="Times New Roman"/>
          <w:iCs/>
          <w:sz w:val="28"/>
          <w:szCs w:val="28"/>
          <w:lang w:val="en-US" w:eastAsia="ru-RU"/>
        </w:rPr>
        <w:t>,</w:t>
      </w:r>
      <w:r w:rsidRPr="00C03CE5">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sz w:val="28"/>
          <w:szCs w:val="28"/>
          <w:lang w:eastAsia="ru-RU"/>
        </w:rPr>
        <w:t>өздөштүрүүнүн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үч</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деңгээлдүү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маселеси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сунушталгандыктан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татаалдык</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коэффициенттери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төмөнкү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маанилерге</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ээ</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болот</w:t>
      </w:r>
      <w:r w:rsidRPr="00C03CE5">
        <w:rPr>
          <w:rFonts w:ascii="Times New Roman" w:eastAsia="Times New Roman" w:hAnsi="Times New Roman" w:cs="Times New Roman"/>
          <w:sz w:val="28"/>
          <w:szCs w:val="28"/>
          <w:lang w:val="en-US" w:eastAsia="ru-RU"/>
        </w:rPr>
        <w:t>:</w:t>
      </w:r>
    </w:p>
    <w:p w14:paraId="3662DE0C" w14:textId="77777777" w:rsidR="0004673C" w:rsidRPr="00C03CE5" w:rsidRDefault="007777E4"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1</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1</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2</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3</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3</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6</m:t>
        </m:r>
      </m:oMath>
      <w:r w:rsidR="0004673C" w:rsidRPr="00C03CE5">
        <w:rPr>
          <w:rFonts w:ascii="Times New Roman" w:eastAsia="Times New Roman" w:hAnsi="Times New Roman" w:cs="Times New Roman"/>
          <w:b/>
          <w:sz w:val="28"/>
          <w:szCs w:val="28"/>
          <w:lang w:val="en-US" w:eastAsia="ru-RU"/>
        </w:rPr>
        <w:t>.</w:t>
      </w:r>
    </w:p>
    <w:p w14:paraId="09ED4815" w14:textId="77777777" w:rsidR="0004673C" w:rsidRPr="00E730C9"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8"/>
          <w:szCs w:val="28"/>
          <w:lang w:val="en-US" w:eastAsia="ru-RU"/>
        </w:rPr>
      </w:pPr>
      <m:oMathPara>
        <m:oMath>
          <m:r>
            <m:rPr>
              <m:sty m:val="bi"/>
            </m:rPr>
            <w:rPr>
              <w:rFonts w:ascii="Cambria Math" w:eastAsia="Times New Roman" w:hAnsi="Cambria Math" w:cs="Times New Roman"/>
              <w:sz w:val="28"/>
              <w:szCs w:val="28"/>
              <w:lang w:val="en-US" w:eastAsia="ru-RU"/>
            </w:rPr>
            <m:t>Q=</m:t>
          </m:r>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i=1</m:t>
              </m:r>
            </m:sub>
            <m:sup>
              <m:r>
                <m:rPr>
                  <m:sty m:val="bi"/>
                </m:rPr>
                <w:rPr>
                  <w:rFonts w:ascii="Cambria Math" w:eastAsia="Times New Roman" w:hAnsi="Cambria Math" w:cs="Times New Roman"/>
                  <w:sz w:val="28"/>
                  <w:szCs w:val="28"/>
                  <w:lang w:val="en-US" w:eastAsia="ru-RU"/>
                </w:rPr>
                <m:t>n</m:t>
              </m:r>
            </m:sup>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i</m:t>
                  </m:r>
                </m:sub>
              </m:sSub>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i</m:t>
                  </m:r>
                </m:sub>
              </m:sSub>
              <m:r>
                <m:rPr>
                  <m:sty m:val="bi"/>
                </m:rPr>
                <w:rPr>
                  <w:rFonts w:ascii="Cambria Math" w:eastAsia="Times New Roman" w:hAnsi="Cambria Math" w:cs="Times New Roman"/>
                  <w:sz w:val="28"/>
                  <w:szCs w:val="28"/>
                  <w:lang w:val="en-US" w:eastAsia="ru-RU"/>
                </w:rPr>
                <m:t>=0,74*0,1+0,76*0,3+0,6*0,6≈0,66</m:t>
              </m:r>
            </m:e>
          </m:nary>
        </m:oMath>
      </m:oMathPara>
    </w:p>
    <w:p w14:paraId="6EF2F94F" w14:textId="77777777" w:rsidR="0004673C"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sz w:val="28"/>
          <w:szCs w:val="28"/>
          <w:lang w:eastAsia="ru-RU"/>
        </w:rPr>
      </w:pPr>
    </w:p>
    <w:p w14:paraId="7A5347ED" w14:textId="77777777" w:rsidR="0004673C"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sz w:val="28"/>
          <w:szCs w:val="28"/>
          <w:lang w:eastAsia="ru-RU"/>
        </w:rPr>
      </w:pPr>
    </w:p>
    <w:p w14:paraId="67FB5598" w14:textId="77777777" w:rsidR="0004673C" w:rsidRPr="005E083A"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sz w:val="28"/>
          <w:szCs w:val="28"/>
          <w:lang w:eastAsia="ru-RU"/>
        </w:rPr>
      </w:pPr>
      <w:r w:rsidRPr="005E083A">
        <w:rPr>
          <w:rFonts w:ascii="Times New Roman" w:eastAsia="Times New Roman" w:hAnsi="Times New Roman" w:cs="Times New Roman"/>
          <w:sz w:val="28"/>
          <w:szCs w:val="28"/>
          <w:lang w:eastAsia="ru-RU"/>
        </w:rPr>
        <w:t>3.</w:t>
      </w:r>
      <w:r w:rsidRPr="005E083A">
        <w:rPr>
          <w:rFonts w:ascii="Times New Roman" w:eastAsia="Times New Roman" w:hAnsi="Times New Roman" w:cs="Times New Roman"/>
          <w:color w:val="000000" w:themeColor="text1"/>
          <w:sz w:val="28"/>
          <w:szCs w:val="28"/>
          <w:lang w:eastAsia="ru-RU"/>
        </w:rPr>
        <w:t>8-</w:t>
      </w:r>
      <w:r w:rsidRPr="005E083A">
        <w:rPr>
          <w:rFonts w:ascii="Times New Roman" w:eastAsia="Times New Roman" w:hAnsi="Times New Roman" w:cs="Times New Roman"/>
          <w:sz w:val="28"/>
          <w:szCs w:val="28"/>
          <w:lang w:eastAsia="ru-RU"/>
        </w:rPr>
        <w:t>таблицасы</w:t>
      </w:r>
      <w:r>
        <w:rPr>
          <w:rFonts w:ascii="Times New Roman" w:eastAsia="Times New Roman" w:hAnsi="Times New Roman" w:cs="Times New Roman"/>
          <w:sz w:val="28"/>
          <w:szCs w:val="28"/>
          <w:lang w:eastAsia="ru-RU"/>
        </w:rPr>
        <w:t xml:space="preserve"> – </w:t>
      </w:r>
      <w:r w:rsidRPr="005E083A">
        <w:rPr>
          <w:rFonts w:ascii="Times New Roman" w:eastAsia="Times New Roman" w:hAnsi="Times New Roman" w:cs="Times New Roman"/>
          <w:b/>
          <w:bCs/>
          <w:sz w:val="28"/>
          <w:szCs w:val="28"/>
          <w:lang w:eastAsia="ru-RU"/>
        </w:rPr>
        <w:t>Контролдук группанын өздөштүрүү деңгээлдери</w:t>
      </w:r>
    </w:p>
    <w:tbl>
      <w:tblPr>
        <w:tblW w:w="9733" w:type="dxa"/>
        <w:tblInd w:w="40" w:type="dxa"/>
        <w:tblLayout w:type="fixed"/>
        <w:tblCellMar>
          <w:left w:w="40" w:type="dxa"/>
          <w:right w:w="40" w:type="dxa"/>
        </w:tblCellMar>
        <w:tblLook w:val="04A0" w:firstRow="1" w:lastRow="0" w:firstColumn="1" w:lastColumn="0" w:noHBand="0" w:noVBand="1"/>
      </w:tblPr>
      <w:tblGrid>
        <w:gridCol w:w="2220"/>
        <w:gridCol w:w="2268"/>
        <w:gridCol w:w="1134"/>
        <w:gridCol w:w="1134"/>
        <w:gridCol w:w="1276"/>
        <w:gridCol w:w="1701"/>
      </w:tblGrid>
      <w:tr w:rsidR="0004673C" w14:paraId="06BFEF92" w14:textId="77777777" w:rsidTr="007B1CF4">
        <w:trPr>
          <w:trHeight w:hRule="exact" w:val="281"/>
        </w:trPr>
        <w:tc>
          <w:tcPr>
            <w:tcW w:w="2220" w:type="dxa"/>
            <w:vMerge w:val="restart"/>
            <w:tcBorders>
              <w:top w:val="single" w:sz="6" w:space="0" w:color="auto"/>
              <w:left w:val="single" w:sz="6" w:space="0" w:color="auto"/>
              <w:right w:val="single" w:sz="6" w:space="0" w:color="auto"/>
            </w:tcBorders>
            <w:shd w:val="clear" w:color="auto" w:fill="FFFFFF"/>
            <w:hideMark/>
          </w:tcPr>
          <w:p w14:paraId="300F83DB"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5E424804"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2268" w:type="dxa"/>
            <w:vMerge w:val="restart"/>
            <w:tcBorders>
              <w:top w:val="single" w:sz="6" w:space="0" w:color="auto"/>
              <w:left w:val="single" w:sz="6" w:space="0" w:color="auto"/>
              <w:right w:val="single" w:sz="6" w:space="0" w:color="auto"/>
            </w:tcBorders>
            <w:shd w:val="clear" w:color="auto" w:fill="FFFFFF"/>
          </w:tcPr>
          <w:p w14:paraId="2FD1AB07"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Студенттердин саны</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99B02C3"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Өздөштүрүү деңгээлдери</w:t>
            </w:r>
          </w:p>
        </w:tc>
        <w:tc>
          <w:tcPr>
            <w:tcW w:w="1701" w:type="dxa"/>
            <w:vMerge w:val="restart"/>
            <w:tcBorders>
              <w:top w:val="single" w:sz="6" w:space="0" w:color="auto"/>
              <w:left w:val="single" w:sz="6" w:space="0" w:color="auto"/>
              <w:right w:val="single" w:sz="6" w:space="0" w:color="auto"/>
            </w:tcBorders>
            <w:shd w:val="clear" w:color="auto" w:fill="FFFFFF"/>
          </w:tcPr>
          <w:p w14:paraId="6AC5B6CC" w14:textId="77777777" w:rsidR="0004673C" w:rsidRDefault="0004673C" w:rsidP="007B1CF4">
            <w:pPr>
              <w:widowControl w:val="0"/>
              <w:shd w:val="clear" w:color="auto" w:fill="FFFFFF"/>
              <w:autoSpaceDE w:val="0"/>
              <w:autoSpaceDN w:val="0"/>
              <w:adjustRightInd w:val="0"/>
              <w:spacing w:after="0" w:line="244" w:lineRule="exact"/>
              <w:ind w:right="117"/>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 xml:space="preserve">Жалпыланган </w:t>
            </w:r>
          </w:p>
          <w:p w14:paraId="3E02A6A5" w14:textId="77777777" w:rsidR="0004673C" w:rsidRDefault="0004673C" w:rsidP="007B1C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коэффициенти</w:t>
            </w:r>
          </w:p>
        </w:tc>
      </w:tr>
      <w:tr w:rsidR="0004673C" w14:paraId="7DA47467" w14:textId="77777777" w:rsidTr="007B1CF4">
        <w:trPr>
          <w:trHeight w:hRule="exact" w:val="674"/>
        </w:trPr>
        <w:tc>
          <w:tcPr>
            <w:tcW w:w="2220" w:type="dxa"/>
            <w:vMerge/>
            <w:tcBorders>
              <w:left w:val="single" w:sz="6" w:space="0" w:color="auto"/>
              <w:bottom w:val="single" w:sz="6" w:space="0" w:color="auto"/>
              <w:right w:val="single" w:sz="6" w:space="0" w:color="auto"/>
            </w:tcBorders>
            <w:shd w:val="clear" w:color="auto" w:fill="FFFFFF"/>
          </w:tcPr>
          <w:p w14:paraId="0C566F89"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2268" w:type="dxa"/>
            <w:vMerge/>
            <w:tcBorders>
              <w:left w:val="single" w:sz="6" w:space="0" w:color="auto"/>
              <w:bottom w:val="single" w:sz="6" w:space="0" w:color="auto"/>
              <w:right w:val="single" w:sz="6" w:space="0" w:color="auto"/>
            </w:tcBorders>
            <w:shd w:val="clear" w:color="auto" w:fill="FFFFFF"/>
          </w:tcPr>
          <w:p w14:paraId="6B0196C9" w14:textId="77777777" w:rsidR="0004673C" w:rsidRDefault="0004673C" w:rsidP="007B1CF4">
            <w:pPr>
              <w:widowControl w:val="0"/>
              <w:shd w:val="clear" w:color="auto" w:fill="FFFFFF"/>
              <w:autoSpaceDE w:val="0"/>
              <w:autoSpaceDN w:val="0"/>
              <w:adjustRightInd w:val="0"/>
              <w:spacing w:after="0" w:line="244" w:lineRule="exact"/>
              <w:ind w:right="117"/>
              <w:jc w:val="center"/>
              <w:rPr>
                <w:rFonts w:ascii="Times New Roman" w:eastAsia="Times New Roman" w:hAnsi="Times New Roman" w:cs="Times New Roman"/>
                <w:sz w:val="24"/>
                <w:szCs w:val="24"/>
                <w:lang w:val="en-US"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370289D1" w14:textId="77777777" w:rsidR="0004673C" w:rsidRDefault="0004673C" w:rsidP="007B1CF4">
            <w:pPr>
              <w:widowControl w:val="0"/>
              <w:shd w:val="clear" w:color="auto" w:fill="FFFFFF"/>
              <w:autoSpaceDE w:val="0"/>
              <w:autoSpaceDN w:val="0"/>
              <w:adjustRightInd w:val="0"/>
              <w:spacing w:after="0" w:line="244" w:lineRule="exact"/>
              <w:ind w:right="11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pacing w:val="-3"/>
                <w:sz w:val="24"/>
                <w:szCs w:val="24"/>
                <w:lang w:eastAsia="ru-RU"/>
              </w:rPr>
              <w:t>деңгээли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776DE6DF" w14:textId="77777777" w:rsidR="0004673C" w:rsidRDefault="0004673C" w:rsidP="007B1CF4">
            <w:pPr>
              <w:widowControl w:val="0"/>
              <w:shd w:val="clear" w:color="auto" w:fill="FFFFFF"/>
              <w:autoSpaceDE w:val="0"/>
              <w:autoSpaceDN w:val="0"/>
              <w:adjustRightInd w:val="0"/>
              <w:spacing w:after="0" w:line="244" w:lineRule="exact"/>
              <w:ind w:right="52"/>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3"/>
                <w:sz w:val="24"/>
                <w:szCs w:val="24"/>
                <w:lang w:eastAsia="ru-RU"/>
              </w:rPr>
              <w:t>деңгээли</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4E3EF1F2"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III </w:t>
            </w:r>
            <w:r>
              <w:rPr>
                <w:rFonts w:ascii="Times New Roman" w:eastAsia="Times New Roman" w:hAnsi="Times New Roman" w:cs="Times New Roman"/>
                <w:spacing w:val="-3"/>
                <w:sz w:val="24"/>
                <w:szCs w:val="24"/>
                <w:lang w:eastAsia="ru-RU"/>
              </w:rPr>
              <w:t>деңгээли</w:t>
            </w:r>
          </w:p>
        </w:tc>
        <w:tc>
          <w:tcPr>
            <w:tcW w:w="1701" w:type="dxa"/>
            <w:vMerge/>
            <w:tcBorders>
              <w:left w:val="single" w:sz="6" w:space="0" w:color="auto"/>
              <w:bottom w:val="single" w:sz="6" w:space="0" w:color="auto"/>
              <w:right w:val="single" w:sz="6" w:space="0" w:color="auto"/>
            </w:tcBorders>
            <w:shd w:val="clear" w:color="auto" w:fill="FFFFFF"/>
          </w:tcPr>
          <w:p w14:paraId="5FD4B158"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4"/>
                <w:szCs w:val="24"/>
                <w:lang w:val="en-US" w:eastAsia="ru-RU"/>
              </w:rPr>
            </w:pPr>
          </w:p>
        </w:tc>
      </w:tr>
      <w:tr w:rsidR="0004673C" w14:paraId="074B40EC" w14:textId="77777777" w:rsidTr="007B1CF4">
        <w:trPr>
          <w:trHeight w:hRule="exact" w:val="418"/>
        </w:trPr>
        <w:tc>
          <w:tcPr>
            <w:tcW w:w="2220" w:type="dxa"/>
            <w:tcBorders>
              <w:top w:val="single" w:sz="6" w:space="0" w:color="auto"/>
              <w:left w:val="single" w:sz="6" w:space="0" w:color="auto"/>
              <w:bottom w:val="single" w:sz="6" w:space="0" w:color="auto"/>
              <w:right w:val="single" w:sz="6" w:space="0" w:color="auto"/>
            </w:tcBorders>
            <w:shd w:val="clear" w:color="auto" w:fill="FFFFFF"/>
            <w:hideMark/>
          </w:tcPr>
          <w:p w14:paraId="291281CA"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Контролдук группа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609EB4A"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0594459C" w14:textId="77777777" w:rsidR="0004673C" w:rsidRPr="00FC5730"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val="en-US" w:eastAsia="ru-RU"/>
              </w:rPr>
            </w:pPr>
            <w:r>
              <w:rPr>
                <w:rFonts w:ascii="Times New Roman" w:eastAsia="Times New Roman" w:hAnsi="Times New Roman" w:cs="Times New Roman"/>
                <w:sz w:val="24"/>
                <w:szCs w:val="24"/>
                <w:lang w:eastAsia="ru-RU"/>
              </w:rPr>
              <w:t>0,74</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243F2F57"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0,76</w:t>
            </w:r>
          </w:p>
        </w:tc>
        <w:tc>
          <w:tcPr>
            <w:tcW w:w="1276" w:type="dxa"/>
            <w:tcBorders>
              <w:top w:val="single" w:sz="6" w:space="0" w:color="auto"/>
              <w:left w:val="single" w:sz="6" w:space="0" w:color="auto"/>
              <w:bottom w:val="single" w:sz="6" w:space="0" w:color="auto"/>
              <w:right w:val="single" w:sz="6" w:space="0" w:color="auto"/>
            </w:tcBorders>
            <w:shd w:val="clear" w:color="auto" w:fill="FFFFFF"/>
            <w:hideMark/>
          </w:tcPr>
          <w:p w14:paraId="2707E2E4"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0,60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49806D6"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0,66</w:t>
            </w:r>
          </w:p>
        </w:tc>
      </w:tr>
    </w:tbl>
    <w:p w14:paraId="6D0656E7"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p>
    <w:p w14:paraId="2740CC76" w14:textId="77777777" w:rsidR="0004673C" w:rsidRPr="009B66FF"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Эксперименттик</w:t>
      </w:r>
      <w:r w:rsidRPr="009B66FF">
        <w:rPr>
          <w:rFonts w:ascii="Times New Roman" w:eastAsia="Times New Roman" w:hAnsi="Times New Roman" w:cs="Times New Roman"/>
          <w:b/>
          <w:bCs/>
          <w:sz w:val="28"/>
          <w:szCs w:val="28"/>
          <w:lang w:eastAsia="ru-RU"/>
        </w:rPr>
        <w:t xml:space="preserve"> группа</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 xml:space="preserve">менен иш жүргүзөбүз, студенттердин саны 73. </w:t>
      </w:r>
    </w:p>
    <w:p w14:paraId="7BF09E1C"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1"/>
          <w:sz w:val="28"/>
          <w:szCs w:val="28"/>
          <w:lang w:eastAsia="ru-RU"/>
        </w:rPr>
        <w:t>Үч деңгээлдеги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тесттерди</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аткарууга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коюлган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кабыл</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алынган</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баалар</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шкаласына</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ылайык</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төмөндөгүдөй</w:t>
      </w:r>
      <w:r w:rsidRPr="0067356B">
        <w:rPr>
          <w:rFonts w:ascii="Times New Roman" w:eastAsia="Times New Roman" w:hAnsi="Times New Roman" w:cs="Times New Roman"/>
          <w:spacing w:val="-1"/>
          <w:sz w:val="28"/>
          <w:szCs w:val="28"/>
          <w:lang w:eastAsia="ru-RU"/>
        </w:rPr>
        <w:t xml:space="preserve"> </w:t>
      </w:r>
      <w:r>
        <w:rPr>
          <w:rFonts w:ascii="Times New Roman" w:eastAsia="Times New Roman" w:hAnsi="Times New Roman" w:cs="Times New Roman"/>
          <w:spacing w:val="-1"/>
          <w:sz w:val="28"/>
          <w:szCs w:val="28"/>
          <w:lang w:eastAsia="ru-RU"/>
        </w:rPr>
        <w:t>болушат</w:t>
      </w:r>
      <w:r w:rsidRPr="0067356B">
        <w:rPr>
          <w:rFonts w:ascii="Times New Roman" w:eastAsia="Times New Roman" w:hAnsi="Times New Roman" w:cs="Times New Roman"/>
          <w:spacing w:val="-1"/>
          <w:sz w:val="28"/>
          <w:szCs w:val="28"/>
          <w:lang w:eastAsia="ru-RU"/>
        </w:rPr>
        <w:t xml:space="preserve">: </w:t>
      </w:r>
      <w:r w:rsidRPr="0067356B">
        <w:rPr>
          <w:rFonts w:ascii="Times New Roman" w:eastAsia="Times New Roman" w:hAnsi="Times New Roman" w:cs="Times New Roman"/>
          <w:i/>
          <w:spacing w:val="-1"/>
          <w:sz w:val="28"/>
          <w:szCs w:val="28"/>
          <w:lang w:eastAsia="ru-RU"/>
        </w:rPr>
        <w:t>1</w:t>
      </w:r>
      <w:r>
        <w:rPr>
          <w:rFonts w:ascii="Times New Roman" w:eastAsia="Times New Roman" w:hAnsi="Times New Roman" w:cs="Times New Roman"/>
          <w:i/>
          <w:spacing w:val="-1"/>
          <w:sz w:val="28"/>
          <w:szCs w:val="28"/>
          <w:lang w:eastAsia="ru-RU"/>
        </w:rPr>
        <w:t xml:space="preserve"> </w:t>
      </w:r>
      <w:r w:rsidRPr="0067356B">
        <w:rPr>
          <w:rFonts w:ascii="Times New Roman" w:eastAsia="Times New Roman" w:hAnsi="Times New Roman" w:cs="Times New Roman"/>
          <w:sz w:val="28"/>
          <w:szCs w:val="28"/>
          <w:lang w:eastAsia="ru-RU"/>
        </w:rPr>
        <w:t xml:space="preserve">(8/8 - 8 </w:t>
      </w:r>
      <w:r>
        <w:rPr>
          <w:rFonts w:ascii="Times New Roman" w:eastAsia="Times New Roman" w:hAnsi="Times New Roman" w:cs="Times New Roman"/>
          <w:sz w:val="28"/>
          <w:szCs w:val="28"/>
          <w:lang w:eastAsia="ru-RU"/>
        </w:rPr>
        <w:t>суроого</w:t>
      </w:r>
      <w:r w:rsidRPr="0067356B">
        <w:rPr>
          <w:rFonts w:ascii="Times New Roman" w:eastAsia="Times New Roman" w:hAnsi="Times New Roman" w:cs="Times New Roman"/>
          <w:sz w:val="28"/>
          <w:szCs w:val="28"/>
          <w:lang w:eastAsia="ru-RU"/>
        </w:rPr>
        <w:t xml:space="preserve"> 8 </w:t>
      </w:r>
      <w:r>
        <w:rPr>
          <w:rFonts w:ascii="Times New Roman" w:eastAsia="Times New Roman" w:hAnsi="Times New Roman" w:cs="Times New Roman"/>
          <w:sz w:val="28"/>
          <w:szCs w:val="28"/>
          <w:lang w:eastAsia="ru-RU"/>
        </w:rPr>
        <w:t>туура</w:t>
      </w:r>
      <w:r w:rsidRPr="0067356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жооп</w:t>
      </w:r>
      <w:r w:rsidRPr="0067356B">
        <w:rPr>
          <w:rFonts w:ascii="Times New Roman" w:eastAsia="Times New Roman" w:hAnsi="Times New Roman" w:cs="Times New Roman"/>
          <w:sz w:val="28"/>
          <w:szCs w:val="28"/>
          <w:lang w:eastAsia="ru-RU"/>
        </w:rPr>
        <w:t xml:space="preserve">); </w:t>
      </w:r>
      <w:r w:rsidRPr="0067356B">
        <w:rPr>
          <w:rFonts w:ascii="Times New Roman" w:eastAsia="Times New Roman" w:hAnsi="Times New Roman" w:cs="Times New Roman"/>
          <w:i/>
          <w:iCs/>
          <w:sz w:val="28"/>
          <w:szCs w:val="28"/>
          <w:lang w:eastAsia="ru-RU"/>
        </w:rPr>
        <w:t>0,875(7/8); 0,75(6/8); 0,625</w:t>
      </w:r>
      <w:r w:rsidRPr="0067356B">
        <w:rPr>
          <w:rFonts w:ascii="Times New Roman" w:eastAsia="Times New Roman" w:hAnsi="Times New Roman" w:cs="Times New Roman"/>
          <w:sz w:val="28"/>
          <w:szCs w:val="28"/>
          <w:lang w:eastAsia="ru-RU"/>
        </w:rPr>
        <w:t xml:space="preserve">(5/8); </w:t>
      </w:r>
      <w:r w:rsidRPr="0067356B">
        <w:rPr>
          <w:rFonts w:ascii="Times New Roman" w:eastAsia="Times New Roman" w:hAnsi="Times New Roman" w:cs="Times New Roman"/>
          <w:i/>
          <w:iCs/>
          <w:sz w:val="28"/>
          <w:szCs w:val="28"/>
          <w:lang w:eastAsia="ru-RU"/>
        </w:rPr>
        <w:t>0,5(4/8); 0,</w:t>
      </w:r>
      <w:r w:rsidRPr="007A70B9">
        <w:rPr>
          <w:rFonts w:ascii="Times New Roman" w:eastAsia="Times New Roman" w:hAnsi="Times New Roman" w:cs="Times New Roman"/>
          <w:i/>
          <w:iCs/>
          <w:sz w:val="28"/>
          <w:szCs w:val="28"/>
          <w:lang w:eastAsia="ru-RU"/>
        </w:rPr>
        <w:t>3</w:t>
      </w:r>
      <w:r w:rsidRPr="0067356B">
        <w:rPr>
          <w:rFonts w:ascii="Times New Roman" w:eastAsia="Times New Roman" w:hAnsi="Times New Roman" w:cs="Times New Roman"/>
          <w:i/>
          <w:iCs/>
          <w:sz w:val="28"/>
          <w:szCs w:val="28"/>
          <w:lang w:eastAsia="ru-RU"/>
        </w:rPr>
        <w:t>75(3/8); 0,25(2/8); 0,</w:t>
      </w:r>
      <w:r w:rsidRPr="007A70B9">
        <w:rPr>
          <w:rFonts w:ascii="Times New Roman" w:eastAsia="Times New Roman" w:hAnsi="Times New Roman" w:cs="Times New Roman"/>
          <w:i/>
          <w:iCs/>
          <w:sz w:val="28"/>
          <w:szCs w:val="28"/>
          <w:lang w:eastAsia="ru-RU"/>
        </w:rPr>
        <w:t>1</w:t>
      </w:r>
      <w:r w:rsidRPr="0067356B">
        <w:rPr>
          <w:rFonts w:ascii="Times New Roman" w:eastAsia="Times New Roman" w:hAnsi="Times New Roman" w:cs="Times New Roman"/>
          <w:i/>
          <w:iCs/>
          <w:sz w:val="28"/>
          <w:szCs w:val="28"/>
          <w:lang w:eastAsia="ru-RU"/>
        </w:rPr>
        <w:t>25(1/8); 0(0/8).</w:t>
      </w:r>
    </w:p>
    <w:p w14:paraId="58EE90CE"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биринчи деңгээлинин коэффицентин эсептейбиз</w:t>
      </w:r>
    </w:p>
    <w:p w14:paraId="533619C2"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sz w:val="28"/>
                <w:szCs w:val="28"/>
                <w:lang w:val="en-US" w:eastAsia="ru-RU"/>
              </w:rPr>
            </m:ctrlPr>
          </m:fPr>
          <m:num>
            <m:nary>
              <m:naryPr>
                <m:chr m:val="∑"/>
                <m:limLoc m:val="undOvr"/>
                <m:ctrlPr>
                  <w:rPr>
                    <w:rFonts w:ascii="Cambria Math" w:eastAsia="Times New Roman" w:hAnsi="Cambria Math" w:cs="Times New Roman"/>
                    <w:bCs/>
                    <w:i/>
                    <w:sz w:val="28"/>
                    <w:szCs w:val="28"/>
                    <w:lang w:val="en-US" w:eastAsia="ru-RU"/>
                  </w:rPr>
                </m:ctrlPr>
              </m:naryPr>
              <m:sub>
                <m:r>
                  <w:rPr>
                    <w:rFonts w:ascii="Cambria Math" w:eastAsia="Times New Roman" w:hAnsi="Cambria Math" w:cs="Times New Roman"/>
                    <w:sz w:val="28"/>
                    <w:szCs w:val="28"/>
                    <w:lang w:val="en-US" w:eastAsia="ru-RU"/>
                  </w:rPr>
                  <m:t>j</m:t>
                </m:r>
                <m: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э</m:t>
                    </m:r>
                  </m:sub>
                </m:sSub>
              </m:sup>
              <m:e>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j</m:t>
                    </m:r>
                  </m:sub>
                </m:sSub>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э</m:t>
                </m:r>
              </m:sub>
            </m:sSub>
          </m:den>
        </m:f>
      </m:oMath>
      <w:r w:rsidR="0004673C" w:rsidRPr="005271B1">
        <w:rPr>
          <w:rFonts w:ascii="Times New Roman" w:eastAsia="Times New Roman" w:hAnsi="Times New Roman" w:cs="Times New Roman"/>
          <w:bCs/>
          <w:sz w:val="28"/>
          <w:szCs w:val="28"/>
          <w:lang w:eastAsia="ru-RU"/>
        </w:rPr>
        <w:t xml:space="preserve">, бизде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=2</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=9</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=27</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=24</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=11</m:t>
        </m:r>
      </m:oMath>
      <w:r w:rsidR="0004673C" w:rsidRPr="00FC5730">
        <w:rPr>
          <w:rFonts w:ascii="Times New Roman" w:eastAsia="Times New Roman" w:hAnsi="Times New Roman" w:cs="Times New Roman"/>
          <w:bCs/>
          <w:sz w:val="28"/>
          <w:szCs w:val="28"/>
          <w:lang w:eastAsia="ru-RU"/>
        </w:rPr>
        <w:t>.</w:t>
      </w:r>
    </w:p>
    <w:p w14:paraId="5D870908"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э1</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2*0,5+9*0,625+27*0,75+24*0,875+11*1</m:t>
              </m:r>
            </m:num>
            <m:den>
              <m:r>
                <w:rPr>
                  <w:rFonts w:ascii="Cambria Math" w:eastAsia="Times New Roman" w:hAnsi="Cambria Math" w:cs="Times New Roman"/>
                  <w:sz w:val="24"/>
                  <w:szCs w:val="24"/>
                  <w:lang w:val="en-US" w:eastAsia="ru-RU"/>
                </w:rPr>
                <m:t>73</m:t>
              </m:r>
            </m:den>
          </m:f>
          <m:r>
            <w:rPr>
              <w:rFonts w:ascii="Cambria Math" w:eastAsia="Times New Roman" w:hAnsi="Cambria Math" w:cs="Times New Roman"/>
              <w:sz w:val="24"/>
              <w:szCs w:val="24"/>
              <w:lang w:val="en-US" w:eastAsia="ru-RU"/>
            </w:rPr>
            <m:t>≈0,81</m:t>
          </m:r>
        </m:oMath>
      </m:oMathPara>
    </w:p>
    <w:p w14:paraId="207264C8"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экинчи деңгээлинин коэффицентин эсептейбиз</w:t>
      </w:r>
    </w:p>
    <w:p w14:paraId="5F90FD35"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=1</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=6</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=17</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=27</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=22</m:t>
        </m:r>
      </m:oMath>
      <w:r w:rsidR="0004673C" w:rsidRPr="00FC5730">
        <w:rPr>
          <w:rFonts w:ascii="Times New Roman" w:eastAsia="Times New Roman" w:hAnsi="Times New Roman" w:cs="Times New Roman"/>
          <w:bCs/>
          <w:sz w:val="28"/>
          <w:szCs w:val="28"/>
          <w:lang w:eastAsia="ru-RU"/>
        </w:rPr>
        <w:t>.</w:t>
      </w:r>
    </w:p>
    <w:p w14:paraId="584ECF11" w14:textId="77777777" w:rsidR="0004673C" w:rsidRPr="005271B1"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э2</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1*0,5+6*0,625+17*0,75+27*0,875+22*1</m:t>
              </m:r>
            </m:num>
            <m:den>
              <m:r>
                <w:rPr>
                  <w:rFonts w:ascii="Cambria Math" w:eastAsia="Times New Roman" w:hAnsi="Cambria Math" w:cs="Times New Roman"/>
                  <w:sz w:val="24"/>
                  <w:szCs w:val="24"/>
                  <w:lang w:val="en-US" w:eastAsia="ru-RU"/>
                </w:rPr>
                <m:t>73</m:t>
              </m:r>
            </m:den>
          </m:f>
          <m:r>
            <w:rPr>
              <w:rFonts w:ascii="Cambria Math" w:eastAsia="Times New Roman" w:hAnsi="Cambria Math" w:cs="Times New Roman"/>
              <w:sz w:val="24"/>
              <w:szCs w:val="24"/>
              <w:lang w:val="en-US" w:eastAsia="ru-RU"/>
            </w:rPr>
            <m:t>≈0,86</m:t>
          </m:r>
        </m:oMath>
      </m:oMathPara>
    </w:p>
    <w:p w14:paraId="626A9FD5" w14:textId="77777777" w:rsidR="0004673C"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Өздөштүрүүнүн үчүнчү деңгээлинин коэффицентин эсептейбиз</w:t>
      </w:r>
    </w:p>
    <w:p w14:paraId="2F82945C" w14:textId="77777777" w:rsidR="0004673C" w:rsidRPr="00FC5730"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eastAsia="ru-RU"/>
        </w:rPr>
      </w:p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=2</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=11</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5</m:t>
            </m:r>
          </m:sub>
        </m:sSub>
        <m:r>
          <w:rPr>
            <w:rFonts w:ascii="Cambria Math" w:eastAsia="Times New Roman" w:hAnsi="Cambria Math" w:cs="Times New Roman"/>
            <w:sz w:val="28"/>
            <w:szCs w:val="28"/>
            <w:lang w:eastAsia="ru-RU"/>
          </w:rPr>
          <m:t>=19</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6</m:t>
            </m:r>
          </m:sub>
        </m:sSub>
        <m:r>
          <w:rPr>
            <w:rFonts w:ascii="Cambria Math" w:eastAsia="Times New Roman" w:hAnsi="Cambria Math" w:cs="Times New Roman"/>
            <w:sz w:val="28"/>
            <w:szCs w:val="28"/>
            <w:lang w:eastAsia="ru-RU"/>
          </w:rPr>
          <m:t>=20</m:t>
        </m:r>
      </m:oMath>
      <w:r w:rsidR="0004673C" w:rsidRPr="005271B1">
        <w:rPr>
          <w:rFonts w:ascii="Times New Roman" w:eastAsia="Times New Roman" w:hAnsi="Times New Roman" w:cs="Times New Roman"/>
          <w:bCs/>
          <w:sz w:val="28"/>
          <w:szCs w:val="28"/>
          <w:lang w:eastAsia="ru-RU"/>
        </w:rPr>
        <w:t>,</w:t>
      </w:r>
      <m:oMath>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7</m:t>
            </m:r>
          </m:sub>
        </m:sSub>
        <m:r>
          <w:rPr>
            <w:rFonts w:ascii="Cambria Math" w:eastAsia="Times New Roman" w:hAnsi="Cambria Math" w:cs="Times New Roman"/>
            <w:sz w:val="28"/>
            <w:szCs w:val="28"/>
            <w:lang w:eastAsia="ru-RU"/>
          </w:rPr>
          <m:t>=14</m:t>
        </m:r>
      </m:oMath>
      <w:r w:rsidR="0004673C" w:rsidRPr="005271B1">
        <w:rPr>
          <w:rFonts w:ascii="Times New Roman" w:eastAsia="Times New Roman" w:hAnsi="Times New Roman" w:cs="Times New Roman"/>
          <w:bCs/>
          <w:sz w:val="28"/>
          <w:szCs w:val="28"/>
          <w:lang w:eastAsia="ru-RU"/>
        </w:rPr>
        <w:t xml:space="preserve">, </w:t>
      </w: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n</m:t>
            </m:r>
          </m:e>
          <m:sub>
            <m:r>
              <w:rPr>
                <w:rFonts w:ascii="Cambria Math" w:eastAsia="Times New Roman" w:hAnsi="Cambria Math" w:cs="Times New Roman"/>
                <w:sz w:val="28"/>
                <w:szCs w:val="28"/>
                <w:lang w:eastAsia="ru-RU"/>
              </w:rPr>
              <m:t>8</m:t>
            </m:r>
          </m:sub>
        </m:sSub>
        <m:r>
          <w:rPr>
            <w:rFonts w:ascii="Cambria Math" w:eastAsia="Times New Roman" w:hAnsi="Cambria Math" w:cs="Times New Roman"/>
            <w:sz w:val="28"/>
            <w:szCs w:val="28"/>
            <w:lang w:eastAsia="ru-RU"/>
          </w:rPr>
          <m:t>=7</m:t>
        </m:r>
      </m:oMath>
      <w:r w:rsidR="0004673C" w:rsidRPr="00FC5730">
        <w:rPr>
          <w:rFonts w:ascii="Times New Roman" w:eastAsia="Times New Roman" w:hAnsi="Times New Roman" w:cs="Times New Roman"/>
          <w:bCs/>
          <w:sz w:val="28"/>
          <w:szCs w:val="28"/>
          <w:lang w:eastAsia="ru-RU"/>
        </w:rPr>
        <w:t>.</w:t>
      </w:r>
    </w:p>
    <w:p w14:paraId="3F824911" w14:textId="77777777" w:rsidR="0004673C" w:rsidRPr="00E97EDD"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val="en-US" w:eastAsia="ru-RU"/>
        </w:rPr>
      </w:pPr>
      <m:oMathPara>
        <m:oMathParaPr>
          <m:jc m:val="left"/>
        </m:oMathParaPr>
        <m:oMath>
          <m:sSub>
            <m:sSubPr>
              <m:ctrlPr>
                <w:rPr>
                  <w:rFonts w:ascii="Cambria Math" w:eastAsia="Times New Roman" w:hAnsi="Cambria Math" w:cs="Times New Roman"/>
                  <w:bCs/>
                  <w:i/>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э3</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2*0,375+11*0,5+19*0,625+20*0,75+14*0,875+7*1</m:t>
              </m:r>
            </m:num>
            <m:den>
              <m:r>
                <w:rPr>
                  <w:rFonts w:ascii="Cambria Math" w:eastAsia="Times New Roman" w:hAnsi="Cambria Math" w:cs="Times New Roman"/>
                  <w:sz w:val="24"/>
                  <w:szCs w:val="24"/>
                  <w:lang w:val="en-US" w:eastAsia="ru-RU"/>
                </w:rPr>
                <m:t>73</m:t>
              </m:r>
            </m:den>
          </m:f>
          <m:r>
            <w:rPr>
              <w:rFonts w:ascii="Cambria Math" w:eastAsia="Times New Roman" w:hAnsi="Cambria Math" w:cs="Times New Roman"/>
              <w:sz w:val="24"/>
              <w:szCs w:val="24"/>
              <w:lang w:val="en-US" w:eastAsia="ru-RU"/>
            </w:rPr>
            <m:t>≈0,71</m:t>
          </m:r>
        </m:oMath>
      </m:oMathPara>
    </w:p>
    <w:p w14:paraId="0439DB22" w14:textId="77777777" w:rsidR="0004673C" w:rsidRPr="00C03CE5"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w:r w:rsidRPr="00C03CE5">
        <w:rPr>
          <w:rFonts w:ascii="Times New Roman" w:eastAsia="Times New Roman" w:hAnsi="Times New Roman" w:cs="Times New Roman"/>
          <w:b/>
          <w:bCs/>
          <w:sz w:val="28"/>
          <w:szCs w:val="28"/>
          <w:lang w:eastAsia="ru-RU"/>
        </w:rPr>
        <w:t>Өздөштүрүүнүн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жалпыланган</w:t>
      </w:r>
      <w:r w:rsidRPr="00C03CE5">
        <w:rPr>
          <w:rFonts w:ascii="Times New Roman" w:eastAsia="Times New Roman" w:hAnsi="Times New Roman" w:cs="Times New Roman"/>
          <w:b/>
          <w:bCs/>
          <w:sz w:val="28"/>
          <w:szCs w:val="28"/>
          <w:lang w:val="en-US" w:eastAsia="ru-RU"/>
        </w:rPr>
        <w:t xml:space="preserve"> </w:t>
      </w:r>
      <w:r w:rsidRPr="00C03CE5">
        <w:rPr>
          <w:rFonts w:ascii="Times New Roman" w:eastAsia="Times New Roman" w:hAnsi="Times New Roman" w:cs="Times New Roman"/>
          <w:b/>
          <w:bCs/>
          <w:sz w:val="28"/>
          <w:szCs w:val="28"/>
          <w:lang w:eastAsia="ru-RU"/>
        </w:rPr>
        <w:t>коэффициентин</w:t>
      </w:r>
      <w:r w:rsidRPr="00E97ED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аныктайлы</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биздин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учурда</w:t>
      </w:r>
      <w:r w:rsidRPr="00C03CE5">
        <w:rPr>
          <w:rFonts w:ascii="Times New Roman" w:eastAsia="Times New Roman" w:hAnsi="Times New Roman" w:cs="Times New Roman"/>
          <w:sz w:val="28"/>
          <w:szCs w:val="28"/>
          <w:lang w:val="en-US" w:eastAsia="ru-RU"/>
        </w:rPr>
        <w:t xml:space="preserve"> </w:t>
      </w:r>
      <w:r w:rsidRPr="00C03CE5">
        <w:rPr>
          <w:rFonts w:ascii="Times New Roman" w:eastAsia="Times New Roman" w:hAnsi="Times New Roman" w:cs="Times New Roman"/>
          <w:i/>
          <w:iCs/>
          <w:sz w:val="28"/>
          <w:szCs w:val="28"/>
          <w:lang w:val="en-US" w:eastAsia="ru-RU"/>
        </w:rPr>
        <w:t xml:space="preserve">1:3:5 </w:t>
      </w:r>
      <w:r w:rsidRPr="0001694F">
        <w:rPr>
          <w:rFonts w:ascii="Times New Roman" w:eastAsia="Times New Roman" w:hAnsi="Times New Roman" w:cs="Times New Roman"/>
          <w:iCs/>
          <w:sz w:val="28"/>
          <w:szCs w:val="28"/>
          <w:lang w:eastAsia="ru-RU"/>
        </w:rPr>
        <w:t>катышына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туура</w:t>
      </w:r>
      <w:r w:rsidRPr="00C03CE5">
        <w:rPr>
          <w:rFonts w:ascii="Times New Roman" w:eastAsia="Times New Roman" w:hAnsi="Times New Roman" w:cs="Times New Roman"/>
          <w:iCs/>
          <w:sz w:val="28"/>
          <w:szCs w:val="28"/>
          <w:lang w:val="en-US" w:eastAsia="ru-RU"/>
        </w:rPr>
        <w:t xml:space="preserve"> </w:t>
      </w:r>
      <w:r w:rsidRPr="0001694F">
        <w:rPr>
          <w:rFonts w:ascii="Times New Roman" w:eastAsia="Times New Roman" w:hAnsi="Times New Roman" w:cs="Times New Roman"/>
          <w:iCs/>
          <w:sz w:val="28"/>
          <w:szCs w:val="28"/>
          <w:lang w:eastAsia="ru-RU"/>
        </w:rPr>
        <w:t>келүүчү</w:t>
      </w:r>
      <w:r w:rsidRPr="00C03CE5">
        <w:rPr>
          <w:rFonts w:ascii="Times New Roman" w:eastAsia="Times New Roman" w:hAnsi="Times New Roman" w:cs="Times New Roman"/>
          <w:iCs/>
          <w:sz w:val="28"/>
          <w:szCs w:val="28"/>
          <w:lang w:val="en-US" w:eastAsia="ru-RU"/>
        </w:rPr>
        <w:t>,</w:t>
      </w:r>
      <w:r w:rsidRPr="00C03CE5">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sz w:val="28"/>
          <w:szCs w:val="28"/>
          <w:lang w:eastAsia="ru-RU"/>
        </w:rPr>
        <w:t>өздөштүрүүнүн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үч</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деңгээлдүү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маселеси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сунушталгандыктан</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татаалдык</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коэффициенттери</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төмөнкү</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маанилерге</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ээ</w:t>
      </w:r>
      <w:r w:rsidRPr="00C03CE5">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болот</w:t>
      </w:r>
      <w:r w:rsidRPr="00C03CE5">
        <w:rPr>
          <w:rFonts w:ascii="Times New Roman" w:eastAsia="Times New Roman" w:hAnsi="Times New Roman" w:cs="Times New Roman"/>
          <w:sz w:val="28"/>
          <w:szCs w:val="28"/>
          <w:lang w:val="en-US" w:eastAsia="ru-RU"/>
        </w:rPr>
        <w:t>:</w:t>
      </w:r>
    </w:p>
    <w:p w14:paraId="3A98658B" w14:textId="77777777" w:rsidR="0004673C" w:rsidRPr="00C03CE5" w:rsidRDefault="007777E4"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sz w:val="28"/>
          <w:szCs w:val="28"/>
          <w:lang w:val="en-US" w:eastAsia="ru-RU"/>
        </w:rPr>
      </w:pPr>
      <m:oMath>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1</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1</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2</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3</m:t>
        </m:r>
        <m:r>
          <m:rPr>
            <m:sty m:val="bi"/>
          </m:rPr>
          <w:rPr>
            <w:rFonts w:ascii="Cambria Math" w:eastAsia="Times New Roman" w:hAnsi="Cambria Math" w:cs="Times New Roman"/>
            <w:sz w:val="28"/>
            <w:szCs w:val="28"/>
            <w:lang w:val="en-US" w:eastAsia="ru-RU"/>
          </w:rPr>
          <m:t xml:space="preserve">;  </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3</m:t>
            </m:r>
          </m:sub>
        </m:sSub>
        <m:r>
          <m:rPr>
            <m:sty m:val="bi"/>
          </m:rPr>
          <w:rPr>
            <w:rFonts w:ascii="Cambria Math" w:eastAsia="Times New Roman" w:hAnsi="Cambria Math" w:cs="Times New Roman"/>
            <w:sz w:val="28"/>
            <w:szCs w:val="28"/>
            <w:lang w:val="en-US" w:eastAsia="ru-RU"/>
          </w:rPr>
          <m:t>=0,</m:t>
        </m:r>
        <m:r>
          <m:rPr>
            <m:sty m:val="bi"/>
          </m:rPr>
          <w:rPr>
            <w:rFonts w:ascii="Cambria Math" w:eastAsia="Times New Roman" w:hAnsi="Cambria Math" w:cs="Times New Roman"/>
            <w:sz w:val="28"/>
            <w:szCs w:val="28"/>
            <w:lang w:eastAsia="ru-RU"/>
          </w:rPr>
          <m:t>6</m:t>
        </m:r>
      </m:oMath>
      <w:r w:rsidR="0004673C" w:rsidRPr="00C03CE5">
        <w:rPr>
          <w:rFonts w:ascii="Times New Roman" w:eastAsia="Times New Roman" w:hAnsi="Times New Roman" w:cs="Times New Roman"/>
          <w:b/>
          <w:sz w:val="28"/>
          <w:szCs w:val="28"/>
          <w:lang w:val="en-US" w:eastAsia="ru-RU"/>
        </w:rPr>
        <w:t>.</w:t>
      </w:r>
    </w:p>
    <w:p w14:paraId="037C5633" w14:textId="77777777" w:rsidR="0004673C" w:rsidRPr="00E730C9"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8"/>
          <w:szCs w:val="28"/>
          <w:lang w:val="en-US" w:eastAsia="ru-RU"/>
        </w:rPr>
      </w:pPr>
      <m:oMathPara>
        <m:oMath>
          <m:r>
            <m:rPr>
              <m:sty m:val="bi"/>
            </m:rPr>
            <w:rPr>
              <w:rFonts w:ascii="Cambria Math" w:eastAsia="Times New Roman" w:hAnsi="Cambria Math" w:cs="Times New Roman"/>
              <w:sz w:val="28"/>
              <w:szCs w:val="28"/>
              <w:lang w:val="en-US" w:eastAsia="ru-RU"/>
            </w:rPr>
            <m:t>Q=</m:t>
          </m:r>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i=1</m:t>
              </m:r>
            </m:sub>
            <m:sup>
              <m:r>
                <m:rPr>
                  <m:sty m:val="bi"/>
                </m:rPr>
                <w:rPr>
                  <w:rFonts w:ascii="Cambria Math" w:eastAsia="Times New Roman" w:hAnsi="Cambria Math" w:cs="Times New Roman"/>
                  <w:sz w:val="28"/>
                  <w:szCs w:val="28"/>
                  <w:lang w:val="en-US" w:eastAsia="ru-RU"/>
                </w:rPr>
                <m:t>n</m:t>
              </m:r>
            </m:sup>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i</m:t>
                  </m:r>
                </m:sub>
              </m:sSub>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r</m:t>
                  </m:r>
                </m:e>
                <m:sub>
                  <m:r>
                    <m:rPr>
                      <m:sty m:val="bi"/>
                    </m:rPr>
                    <w:rPr>
                      <w:rFonts w:ascii="Cambria Math" w:eastAsia="Times New Roman" w:hAnsi="Cambria Math" w:cs="Times New Roman"/>
                      <w:sz w:val="28"/>
                      <w:szCs w:val="28"/>
                      <w:lang w:val="en-US" w:eastAsia="ru-RU"/>
                    </w:rPr>
                    <m:t>i</m:t>
                  </m:r>
                </m:sub>
              </m:sSub>
              <m:r>
                <m:rPr>
                  <m:sty m:val="bi"/>
                </m:rPr>
                <w:rPr>
                  <w:rFonts w:ascii="Cambria Math" w:eastAsia="Times New Roman" w:hAnsi="Cambria Math" w:cs="Times New Roman"/>
                  <w:sz w:val="28"/>
                  <w:szCs w:val="28"/>
                  <w:lang w:val="en-US" w:eastAsia="ru-RU"/>
                </w:rPr>
                <m:t>=0,81*0,1+0,86*0,3+0,71*0,6≈0,76</m:t>
              </m:r>
            </m:e>
          </m:nary>
        </m:oMath>
      </m:oMathPara>
    </w:p>
    <w:p w14:paraId="540387B1" w14:textId="77777777" w:rsidR="0004673C"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sz w:val="28"/>
          <w:szCs w:val="28"/>
          <w:lang w:eastAsia="ru-RU"/>
        </w:rPr>
      </w:pPr>
    </w:p>
    <w:p w14:paraId="26796EBD" w14:textId="77777777" w:rsidR="0004673C"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b/>
          <w:bCs/>
          <w:sz w:val="24"/>
          <w:szCs w:val="24"/>
          <w:lang w:eastAsia="ru-RU"/>
        </w:rPr>
      </w:pPr>
      <w:r w:rsidRPr="009B08B5">
        <w:rPr>
          <w:rFonts w:ascii="Times New Roman" w:eastAsia="Times New Roman" w:hAnsi="Times New Roman" w:cs="Times New Roman"/>
          <w:sz w:val="28"/>
          <w:szCs w:val="28"/>
          <w:lang w:eastAsia="ru-RU"/>
        </w:rPr>
        <w:t>3.</w:t>
      </w:r>
      <w:r>
        <w:rPr>
          <w:rFonts w:ascii="Times New Roman" w:eastAsia="Times New Roman" w:hAnsi="Times New Roman" w:cs="Times New Roman"/>
          <w:color w:val="000000" w:themeColor="text1"/>
          <w:sz w:val="28"/>
          <w:szCs w:val="28"/>
          <w:lang w:eastAsia="ru-RU"/>
        </w:rPr>
        <w:t>9-</w:t>
      </w:r>
      <w:r>
        <w:rPr>
          <w:rFonts w:ascii="Times New Roman" w:eastAsia="Times New Roman" w:hAnsi="Times New Roman" w:cs="Times New Roman"/>
          <w:sz w:val="28"/>
          <w:szCs w:val="28"/>
          <w:lang w:eastAsia="ru-RU"/>
        </w:rPr>
        <w:t xml:space="preserve">таблицасы – </w:t>
      </w:r>
      <w:r w:rsidRPr="002B0ADD">
        <w:rPr>
          <w:rFonts w:ascii="Times New Roman" w:eastAsia="Times New Roman" w:hAnsi="Times New Roman" w:cs="Times New Roman"/>
          <w:b/>
          <w:bCs/>
          <w:sz w:val="28"/>
          <w:szCs w:val="28"/>
          <w:lang w:eastAsia="ru-RU"/>
        </w:rPr>
        <w:t>Эксперименттик группанын өздөштүрүү деңгээлдери</w:t>
      </w:r>
    </w:p>
    <w:tbl>
      <w:tblPr>
        <w:tblW w:w="9450" w:type="dxa"/>
        <w:tblInd w:w="40" w:type="dxa"/>
        <w:tblLayout w:type="fixed"/>
        <w:tblCellMar>
          <w:left w:w="40" w:type="dxa"/>
          <w:right w:w="40" w:type="dxa"/>
        </w:tblCellMar>
        <w:tblLook w:val="04A0" w:firstRow="1" w:lastRow="0" w:firstColumn="1" w:lastColumn="0" w:noHBand="0" w:noVBand="1"/>
      </w:tblPr>
      <w:tblGrid>
        <w:gridCol w:w="2220"/>
        <w:gridCol w:w="2268"/>
        <w:gridCol w:w="993"/>
        <w:gridCol w:w="1134"/>
        <w:gridCol w:w="1134"/>
        <w:gridCol w:w="1701"/>
      </w:tblGrid>
      <w:tr w:rsidR="0004673C" w14:paraId="7C27E80A" w14:textId="77777777" w:rsidTr="007B1CF4">
        <w:trPr>
          <w:trHeight w:hRule="exact" w:val="281"/>
        </w:trPr>
        <w:tc>
          <w:tcPr>
            <w:tcW w:w="2220" w:type="dxa"/>
            <w:vMerge w:val="restart"/>
            <w:tcBorders>
              <w:top w:val="single" w:sz="6" w:space="0" w:color="auto"/>
              <w:left w:val="single" w:sz="6" w:space="0" w:color="auto"/>
              <w:right w:val="single" w:sz="6" w:space="0" w:color="auto"/>
            </w:tcBorders>
            <w:shd w:val="clear" w:color="auto" w:fill="FFFFFF"/>
            <w:hideMark/>
          </w:tcPr>
          <w:p w14:paraId="1B9A0F8B" w14:textId="77777777" w:rsidR="0004673C" w:rsidRPr="009B08B5"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00531AE5" w14:textId="77777777" w:rsidR="0004673C" w:rsidRPr="009B08B5"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2268" w:type="dxa"/>
            <w:vMerge w:val="restart"/>
            <w:tcBorders>
              <w:top w:val="single" w:sz="6" w:space="0" w:color="auto"/>
              <w:left w:val="single" w:sz="6" w:space="0" w:color="auto"/>
              <w:right w:val="single" w:sz="6" w:space="0" w:color="auto"/>
            </w:tcBorders>
            <w:shd w:val="clear" w:color="auto" w:fill="FFFFFF"/>
          </w:tcPr>
          <w:p w14:paraId="0F3B7D0A"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Студенттердин саны</w:t>
            </w:r>
          </w:p>
        </w:tc>
        <w:tc>
          <w:tcPr>
            <w:tcW w:w="326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7838A4CC"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Өздөштүрүү деңгээлдери</w:t>
            </w:r>
          </w:p>
        </w:tc>
        <w:tc>
          <w:tcPr>
            <w:tcW w:w="1701" w:type="dxa"/>
            <w:vMerge w:val="restart"/>
            <w:tcBorders>
              <w:top w:val="single" w:sz="6" w:space="0" w:color="auto"/>
              <w:left w:val="single" w:sz="6" w:space="0" w:color="auto"/>
              <w:right w:val="single" w:sz="6" w:space="0" w:color="auto"/>
            </w:tcBorders>
            <w:shd w:val="clear" w:color="auto" w:fill="FFFFFF"/>
          </w:tcPr>
          <w:p w14:paraId="30172F36" w14:textId="77777777" w:rsidR="0004673C" w:rsidRDefault="0004673C" w:rsidP="007B1CF4">
            <w:pPr>
              <w:widowControl w:val="0"/>
              <w:shd w:val="clear" w:color="auto" w:fill="FFFFFF"/>
              <w:autoSpaceDE w:val="0"/>
              <w:autoSpaceDN w:val="0"/>
              <w:adjustRightInd w:val="0"/>
              <w:spacing w:after="0" w:line="244" w:lineRule="exact"/>
              <w:ind w:right="117"/>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 xml:space="preserve">Жалпыланган </w:t>
            </w:r>
          </w:p>
          <w:p w14:paraId="047AF579" w14:textId="77777777" w:rsidR="0004673C" w:rsidRDefault="0004673C" w:rsidP="007B1C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4"/>
                <w:sz w:val="24"/>
                <w:szCs w:val="24"/>
                <w:lang w:eastAsia="ru-RU"/>
              </w:rPr>
              <w:t>коэффициенти</w:t>
            </w:r>
          </w:p>
        </w:tc>
      </w:tr>
      <w:tr w:rsidR="0004673C" w14:paraId="02B0C52B" w14:textId="77777777" w:rsidTr="007B1CF4">
        <w:trPr>
          <w:trHeight w:hRule="exact" w:val="654"/>
        </w:trPr>
        <w:tc>
          <w:tcPr>
            <w:tcW w:w="2220" w:type="dxa"/>
            <w:vMerge/>
            <w:tcBorders>
              <w:left w:val="single" w:sz="6" w:space="0" w:color="auto"/>
              <w:bottom w:val="single" w:sz="6" w:space="0" w:color="auto"/>
              <w:right w:val="single" w:sz="6" w:space="0" w:color="auto"/>
            </w:tcBorders>
            <w:shd w:val="clear" w:color="auto" w:fill="FFFFFF"/>
          </w:tcPr>
          <w:p w14:paraId="21FDB39B"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2268" w:type="dxa"/>
            <w:vMerge/>
            <w:tcBorders>
              <w:left w:val="single" w:sz="6" w:space="0" w:color="auto"/>
              <w:bottom w:val="single" w:sz="6" w:space="0" w:color="auto"/>
              <w:right w:val="single" w:sz="6" w:space="0" w:color="auto"/>
            </w:tcBorders>
            <w:shd w:val="clear" w:color="auto" w:fill="FFFFFF"/>
          </w:tcPr>
          <w:p w14:paraId="1CE01169" w14:textId="77777777" w:rsidR="0004673C" w:rsidRDefault="0004673C" w:rsidP="007B1CF4">
            <w:pPr>
              <w:widowControl w:val="0"/>
              <w:shd w:val="clear" w:color="auto" w:fill="FFFFFF"/>
              <w:autoSpaceDE w:val="0"/>
              <w:autoSpaceDN w:val="0"/>
              <w:adjustRightInd w:val="0"/>
              <w:spacing w:after="0" w:line="244" w:lineRule="exact"/>
              <w:ind w:right="117"/>
              <w:jc w:val="center"/>
              <w:rPr>
                <w:rFonts w:ascii="Times New Roman" w:eastAsia="Times New Roman" w:hAnsi="Times New Roman" w:cs="Times New Roman"/>
                <w:sz w:val="24"/>
                <w:szCs w:val="24"/>
                <w:lang w:val="en-US" w:eastAsia="ru-RU"/>
              </w:rPr>
            </w:pP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B08A34A" w14:textId="77777777" w:rsidR="0004673C" w:rsidRDefault="0004673C" w:rsidP="007B1CF4">
            <w:pPr>
              <w:widowControl w:val="0"/>
              <w:shd w:val="clear" w:color="auto" w:fill="FFFFFF"/>
              <w:autoSpaceDE w:val="0"/>
              <w:autoSpaceDN w:val="0"/>
              <w:adjustRightInd w:val="0"/>
              <w:spacing w:after="0" w:line="244" w:lineRule="exact"/>
              <w:ind w:right="-4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pacing w:val="-3"/>
                <w:sz w:val="24"/>
                <w:szCs w:val="24"/>
                <w:lang w:eastAsia="ru-RU"/>
              </w:rPr>
              <w:t>деңгээли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756D25EC" w14:textId="77777777" w:rsidR="0004673C" w:rsidRDefault="0004673C" w:rsidP="007B1CF4">
            <w:pPr>
              <w:widowControl w:val="0"/>
              <w:shd w:val="clear" w:color="auto" w:fill="FFFFFF"/>
              <w:autoSpaceDE w:val="0"/>
              <w:autoSpaceDN w:val="0"/>
              <w:adjustRightInd w:val="0"/>
              <w:spacing w:after="0" w:line="244" w:lineRule="exact"/>
              <w:ind w:right="5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pacing w:val="-3"/>
                <w:sz w:val="24"/>
                <w:szCs w:val="24"/>
                <w:lang w:eastAsia="ru-RU"/>
              </w:rPr>
              <w:t>деңгээли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14:paraId="7754B8FB"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III </w:t>
            </w:r>
            <w:r>
              <w:rPr>
                <w:rFonts w:ascii="Times New Roman" w:eastAsia="Times New Roman" w:hAnsi="Times New Roman" w:cs="Times New Roman"/>
                <w:spacing w:val="-3"/>
                <w:sz w:val="24"/>
                <w:szCs w:val="24"/>
                <w:lang w:eastAsia="ru-RU"/>
              </w:rPr>
              <w:t>деңгээли</w:t>
            </w:r>
          </w:p>
        </w:tc>
        <w:tc>
          <w:tcPr>
            <w:tcW w:w="1701" w:type="dxa"/>
            <w:vMerge/>
            <w:tcBorders>
              <w:left w:val="single" w:sz="6" w:space="0" w:color="auto"/>
              <w:bottom w:val="single" w:sz="6" w:space="0" w:color="auto"/>
              <w:right w:val="single" w:sz="6" w:space="0" w:color="auto"/>
            </w:tcBorders>
            <w:shd w:val="clear" w:color="auto" w:fill="FFFFFF"/>
          </w:tcPr>
          <w:p w14:paraId="084964E8" w14:textId="77777777" w:rsidR="0004673C" w:rsidRDefault="0004673C" w:rsidP="007B1CF4">
            <w:pPr>
              <w:widowControl w:val="0"/>
              <w:shd w:val="clear" w:color="auto" w:fill="FFFFFF"/>
              <w:autoSpaceDE w:val="0"/>
              <w:autoSpaceDN w:val="0"/>
              <w:adjustRightInd w:val="0"/>
              <w:spacing w:after="0" w:line="244" w:lineRule="exact"/>
              <w:ind w:right="56"/>
              <w:jc w:val="center"/>
              <w:rPr>
                <w:rFonts w:ascii="Times New Roman" w:eastAsia="Times New Roman" w:hAnsi="Times New Roman" w:cs="Times New Roman"/>
                <w:sz w:val="24"/>
                <w:szCs w:val="24"/>
                <w:lang w:val="en-US" w:eastAsia="ru-RU"/>
              </w:rPr>
            </w:pPr>
          </w:p>
        </w:tc>
      </w:tr>
      <w:tr w:rsidR="0004673C" w14:paraId="39D0975F" w14:textId="77777777" w:rsidTr="007B1CF4">
        <w:trPr>
          <w:trHeight w:hRule="exact" w:val="556"/>
        </w:trPr>
        <w:tc>
          <w:tcPr>
            <w:tcW w:w="2220" w:type="dxa"/>
            <w:tcBorders>
              <w:top w:val="single" w:sz="6" w:space="0" w:color="auto"/>
              <w:left w:val="single" w:sz="6" w:space="0" w:color="auto"/>
              <w:bottom w:val="single" w:sz="6" w:space="0" w:color="auto"/>
              <w:right w:val="single" w:sz="6" w:space="0" w:color="auto"/>
            </w:tcBorders>
            <w:shd w:val="clear" w:color="auto" w:fill="FFFFFF"/>
            <w:hideMark/>
          </w:tcPr>
          <w:p w14:paraId="5288AE87" w14:textId="77777777" w:rsidR="0004673C" w:rsidRPr="001F0A82"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1F0A82">
              <w:rPr>
                <w:rFonts w:ascii="Times New Roman" w:eastAsia="Times New Roman" w:hAnsi="Times New Roman" w:cs="Times New Roman"/>
                <w:sz w:val="24"/>
                <w:szCs w:val="24"/>
                <w:lang w:eastAsia="ru-RU"/>
              </w:rPr>
              <w:t>Эксперимент</w:t>
            </w:r>
            <w:r>
              <w:rPr>
                <w:rFonts w:ascii="Times New Roman" w:eastAsia="Times New Roman" w:hAnsi="Times New Roman" w:cs="Times New Roman"/>
                <w:sz w:val="24"/>
                <w:szCs w:val="24"/>
                <w:lang w:eastAsia="ru-RU"/>
              </w:rPr>
              <w:t>ти</w:t>
            </w:r>
            <w:r w:rsidRPr="001F0A82">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 xml:space="preserve"> группа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09C5BD1"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697B4B8C" w14:textId="77777777" w:rsidR="0004673C" w:rsidRPr="001F0A82"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A0E25E8" w14:textId="77777777" w:rsidR="0004673C" w:rsidRPr="001F0A82"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BD10C46" w14:textId="77777777" w:rsidR="0004673C" w:rsidRPr="005B6AC2"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DD0AED9" w14:textId="77777777" w:rsidR="0004673C"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76</w:t>
            </w:r>
          </w:p>
        </w:tc>
      </w:tr>
    </w:tbl>
    <w:p w14:paraId="124BD781" w14:textId="77777777" w:rsidR="0004673C" w:rsidRDefault="0004673C" w:rsidP="0004673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eastAsia="ru-RU"/>
        </w:rPr>
      </w:pPr>
    </w:p>
    <w:p w14:paraId="029727FD" w14:textId="77777777" w:rsidR="0004673C" w:rsidRDefault="0004673C" w:rsidP="0004673C">
      <w:pPr>
        <w:widowControl w:val="0"/>
        <w:shd w:val="clear" w:color="auto" w:fill="FFFFFF"/>
        <w:autoSpaceDE w:val="0"/>
        <w:autoSpaceDN w:val="0"/>
        <w:adjustRightInd w:val="0"/>
        <w:spacing w:after="0" w:line="240" w:lineRule="auto"/>
        <w:ind w:right="103" w:firstLine="567"/>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8"/>
          <w:szCs w:val="28"/>
          <w:lang w:eastAsia="ru-RU"/>
        </w:rPr>
        <w:t>3.</w:t>
      </w:r>
      <w:r w:rsidRPr="00D0539F">
        <w:rPr>
          <w:rFonts w:ascii="Times New Roman" w:eastAsia="Times New Roman" w:hAnsi="Times New Roman" w:cs="Times New Roman"/>
          <w:color w:val="000000" w:themeColor="text1"/>
          <w:spacing w:val="-2"/>
          <w:sz w:val="28"/>
          <w:szCs w:val="28"/>
          <w:lang w:eastAsia="ru-RU"/>
        </w:rPr>
        <w:t>1</w:t>
      </w:r>
      <w:r>
        <w:rPr>
          <w:rFonts w:ascii="Times New Roman" w:eastAsia="Times New Roman" w:hAnsi="Times New Roman" w:cs="Times New Roman"/>
          <w:color w:val="000000" w:themeColor="text1"/>
          <w:spacing w:val="-2"/>
          <w:sz w:val="28"/>
          <w:szCs w:val="28"/>
          <w:lang w:eastAsia="ru-RU"/>
        </w:rPr>
        <w:t>0-</w:t>
      </w:r>
      <w:r>
        <w:rPr>
          <w:rFonts w:ascii="Times New Roman" w:eastAsia="Times New Roman" w:hAnsi="Times New Roman" w:cs="Times New Roman"/>
          <w:spacing w:val="-2"/>
          <w:sz w:val="28"/>
          <w:szCs w:val="28"/>
          <w:lang w:eastAsia="ru-RU"/>
        </w:rPr>
        <w:t xml:space="preserve">таблицасы </w:t>
      </w:r>
      <w:r>
        <w:rPr>
          <w:rFonts w:ascii="Times New Roman" w:eastAsia="Times New Roman" w:hAnsi="Times New Roman" w:cs="Times New Roman"/>
          <w:sz w:val="28"/>
          <w:szCs w:val="28"/>
          <w:lang w:eastAsia="ru-RU"/>
        </w:rPr>
        <w:t>–</w:t>
      </w:r>
      <w:r w:rsidRPr="009B08B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Өздөштүрүү коэффициенттерин бөлүштүрүү </w:t>
      </w:r>
    </w:p>
    <w:p w14:paraId="7BE5CA41" w14:textId="77777777" w:rsidR="0004673C" w:rsidRDefault="0004673C" w:rsidP="0004673C">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lang w:eastAsia="ru-RU"/>
        </w:rPr>
        <w:t>(контролдоо аймагы - маалыматтык</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технологиялар)</w:t>
      </w:r>
    </w:p>
    <w:p w14:paraId="398D2C68" w14:textId="77777777" w:rsidR="0004673C"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0" w:type="auto"/>
        <w:tblInd w:w="40" w:type="dxa"/>
        <w:tblLayout w:type="fixed"/>
        <w:tblCellMar>
          <w:left w:w="40" w:type="dxa"/>
          <w:right w:w="40" w:type="dxa"/>
        </w:tblCellMar>
        <w:tblLook w:val="04A0" w:firstRow="1" w:lastRow="0" w:firstColumn="1" w:lastColumn="0" w:noHBand="0" w:noVBand="1"/>
      </w:tblPr>
      <w:tblGrid>
        <w:gridCol w:w="1937"/>
        <w:gridCol w:w="2265"/>
        <w:gridCol w:w="1023"/>
        <w:gridCol w:w="1126"/>
        <w:gridCol w:w="1121"/>
        <w:gridCol w:w="1773"/>
      </w:tblGrid>
      <w:tr w:rsidR="0004673C" w14:paraId="5D01330C" w14:textId="77777777" w:rsidTr="007B1CF4">
        <w:trPr>
          <w:trHeight w:hRule="exact" w:val="281"/>
        </w:trPr>
        <w:tc>
          <w:tcPr>
            <w:tcW w:w="1937" w:type="dxa"/>
            <w:vMerge w:val="restart"/>
            <w:tcBorders>
              <w:top w:val="single" w:sz="6" w:space="0" w:color="auto"/>
              <w:left w:val="single" w:sz="6" w:space="0" w:color="auto"/>
              <w:right w:val="single" w:sz="6" w:space="0" w:color="auto"/>
            </w:tcBorders>
            <w:shd w:val="clear" w:color="auto" w:fill="FFFFFF"/>
            <w:hideMark/>
          </w:tcPr>
          <w:p w14:paraId="77ED67DF"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Контролдоо</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этабы</w:t>
            </w:r>
          </w:p>
          <w:p w14:paraId="69B6CAE6"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2265" w:type="dxa"/>
            <w:vMerge w:val="restart"/>
            <w:tcBorders>
              <w:top w:val="single" w:sz="6" w:space="0" w:color="auto"/>
              <w:left w:val="single" w:sz="6" w:space="0" w:color="auto"/>
              <w:right w:val="single" w:sz="6" w:space="0" w:color="auto"/>
            </w:tcBorders>
            <w:shd w:val="clear" w:color="auto" w:fill="FFFFFF"/>
            <w:hideMark/>
          </w:tcPr>
          <w:p w14:paraId="2492C12F"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Группасы</w:t>
            </w:r>
          </w:p>
        </w:tc>
        <w:tc>
          <w:tcPr>
            <w:tcW w:w="3270"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D09E392"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Өздөштүрүү деңгээлдери</w:t>
            </w:r>
          </w:p>
        </w:tc>
        <w:tc>
          <w:tcPr>
            <w:tcW w:w="1773" w:type="dxa"/>
            <w:vMerge w:val="restart"/>
            <w:tcBorders>
              <w:top w:val="single" w:sz="6" w:space="0" w:color="auto"/>
              <w:left w:val="single" w:sz="6" w:space="0" w:color="auto"/>
              <w:right w:val="single" w:sz="6" w:space="0" w:color="auto"/>
            </w:tcBorders>
            <w:shd w:val="clear" w:color="auto" w:fill="FFFFFF"/>
            <w:hideMark/>
          </w:tcPr>
          <w:p w14:paraId="6F6C140E" w14:textId="77777777" w:rsidR="0004673C" w:rsidRDefault="0004673C" w:rsidP="007B1CF4">
            <w:pPr>
              <w:widowControl w:val="0"/>
              <w:shd w:val="clear" w:color="auto" w:fill="FFFFFF"/>
              <w:autoSpaceDE w:val="0"/>
              <w:autoSpaceDN w:val="0"/>
              <w:adjustRightInd w:val="0"/>
              <w:spacing w:after="0" w:line="244" w:lineRule="exact"/>
              <w:ind w:right="117"/>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 xml:space="preserve">Жалпыланган </w:t>
            </w:r>
          </w:p>
          <w:p w14:paraId="204A49E2" w14:textId="77777777" w:rsidR="0004673C" w:rsidRDefault="0004673C" w:rsidP="007B1CF4">
            <w:pPr>
              <w:widowControl w:val="0"/>
              <w:shd w:val="clear" w:color="auto" w:fill="FFFFFF"/>
              <w:autoSpaceDE w:val="0"/>
              <w:autoSpaceDN w:val="0"/>
              <w:adjustRightInd w:val="0"/>
              <w:spacing w:after="0" w:line="244" w:lineRule="exact"/>
              <w:rPr>
                <w:rFonts w:ascii="Times New Roman" w:eastAsia="Times New Roman" w:hAnsi="Times New Roman" w:cs="Times New Roman"/>
                <w:sz w:val="20"/>
                <w:szCs w:val="20"/>
                <w:lang w:eastAsia="ru-RU"/>
              </w:rPr>
            </w:pPr>
            <w:r>
              <w:rPr>
                <w:rFonts w:ascii="Times New Roman" w:eastAsia="Times New Roman" w:hAnsi="Times New Roman" w:cs="Times New Roman"/>
                <w:spacing w:val="-4"/>
                <w:sz w:val="24"/>
                <w:szCs w:val="24"/>
                <w:lang w:eastAsia="ru-RU"/>
              </w:rPr>
              <w:t>коэффициенти</w:t>
            </w:r>
          </w:p>
        </w:tc>
      </w:tr>
      <w:tr w:rsidR="0004673C" w14:paraId="496C42E2" w14:textId="77777777" w:rsidTr="007B1CF4">
        <w:trPr>
          <w:trHeight w:hRule="exact" w:val="629"/>
        </w:trPr>
        <w:tc>
          <w:tcPr>
            <w:tcW w:w="1937" w:type="dxa"/>
            <w:vMerge/>
            <w:tcBorders>
              <w:left w:val="single" w:sz="6" w:space="0" w:color="auto"/>
              <w:bottom w:val="single" w:sz="6" w:space="0" w:color="auto"/>
              <w:right w:val="single" w:sz="6" w:space="0" w:color="auto"/>
            </w:tcBorders>
            <w:shd w:val="clear" w:color="auto" w:fill="FFFFFF"/>
          </w:tcPr>
          <w:p w14:paraId="12104C4C"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2265" w:type="dxa"/>
            <w:vMerge/>
            <w:tcBorders>
              <w:left w:val="single" w:sz="6" w:space="0" w:color="auto"/>
              <w:bottom w:val="single" w:sz="6" w:space="0" w:color="auto"/>
              <w:right w:val="single" w:sz="6" w:space="0" w:color="auto"/>
            </w:tcBorders>
            <w:shd w:val="clear" w:color="auto" w:fill="FFFFFF"/>
          </w:tcPr>
          <w:p w14:paraId="164BB988"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1023" w:type="dxa"/>
            <w:tcBorders>
              <w:top w:val="single" w:sz="6" w:space="0" w:color="auto"/>
              <w:left w:val="single" w:sz="6" w:space="0" w:color="auto"/>
              <w:bottom w:val="single" w:sz="6" w:space="0" w:color="auto"/>
              <w:right w:val="single" w:sz="6" w:space="0" w:color="auto"/>
            </w:tcBorders>
            <w:shd w:val="clear" w:color="auto" w:fill="FFFFFF"/>
            <w:hideMark/>
          </w:tcPr>
          <w:p w14:paraId="7219598A" w14:textId="77777777" w:rsidR="0004673C" w:rsidRDefault="0004673C" w:rsidP="007B1CF4">
            <w:pPr>
              <w:widowControl w:val="0"/>
              <w:shd w:val="clear" w:color="auto" w:fill="FFFFFF"/>
              <w:autoSpaceDE w:val="0"/>
              <w:autoSpaceDN w:val="0"/>
              <w:adjustRightInd w:val="0"/>
              <w:spacing w:after="0" w:line="24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 </w:t>
            </w:r>
            <w:r>
              <w:rPr>
                <w:rFonts w:ascii="Times New Roman" w:eastAsia="Times New Roman" w:hAnsi="Times New Roman" w:cs="Times New Roman"/>
                <w:spacing w:val="-3"/>
                <w:sz w:val="24"/>
                <w:szCs w:val="24"/>
                <w:lang w:eastAsia="ru-RU"/>
              </w:rPr>
              <w:t>деңгээли</w:t>
            </w:r>
          </w:p>
        </w:tc>
        <w:tc>
          <w:tcPr>
            <w:tcW w:w="1126" w:type="dxa"/>
            <w:tcBorders>
              <w:top w:val="single" w:sz="6" w:space="0" w:color="auto"/>
              <w:left w:val="single" w:sz="6" w:space="0" w:color="auto"/>
              <w:bottom w:val="single" w:sz="6" w:space="0" w:color="auto"/>
              <w:right w:val="single" w:sz="6" w:space="0" w:color="auto"/>
            </w:tcBorders>
            <w:shd w:val="clear" w:color="auto" w:fill="FFFFFF"/>
            <w:hideMark/>
          </w:tcPr>
          <w:p w14:paraId="518CF9BE" w14:textId="77777777" w:rsidR="0004673C" w:rsidRDefault="0004673C" w:rsidP="007B1CF4">
            <w:pPr>
              <w:widowControl w:val="0"/>
              <w:shd w:val="clear" w:color="auto" w:fill="FFFFFF"/>
              <w:autoSpaceDE w:val="0"/>
              <w:autoSpaceDN w:val="0"/>
              <w:adjustRightInd w:val="0"/>
              <w:spacing w:after="0" w:line="244" w:lineRule="exact"/>
              <w:ind w:right="5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p>
          <w:p w14:paraId="2855DC8B" w14:textId="77777777" w:rsidR="0004673C" w:rsidRDefault="0004673C" w:rsidP="007B1CF4">
            <w:pPr>
              <w:widowControl w:val="0"/>
              <w:shd w:val="clear" w:color="auto" w:fill="FFFFFF"/>
              <w:autoSpaceDE w:val="0"/>
              <w:autoSpaceDN w:val="0"/>
              <w:adjustRightInd w:val="0"/>
              <w:spacing w:after="0" w:line="244" w:lineRule="exact"/>
              <w:rPr>
                <w:rFonts w:ascii="Times New Roman" w:eastAsia="Times New Roman" w:hAnsi="Times New Roman" w:cs="Times New Roman"/>
                <w:sz w:val="20"/>
                <w:szCs w:val="20"/>
                <w:lang w:eastAsia="ru-RU"/>
              </w:rPr>
            </w:pPr>
            <w:r>
              <w:rPr>
                <w:rFonts w:ascii="Times New Roman" w:eastAsia="Times New Roman" w:hAnsi="Times New Roman" w:cs="Times New Roman"/>
                <w:spacing w:val="-3"/>
                <w:sz w:val="24"/>
                <w:szCs w:val="24"/>
                <w:lang w:eastAsia="ru-RU"/>
              </w:rPr>
              <w:t>деңгээли</w:t>
            </w:r>
          </w:p>
        </w:tc>
        <w:tc>
          <w:tcPr>
            <w:tcW w:w="1121" w:type="dxa"/>
            <w:tcBorders>
              <w:top w:val="single" w:sz="6" w:space="0" w:color="auto"/>
              <w:left w:val="single" w:sz="6" w:space="0" w:color="auto"/>
              <w:bottom w:val="single" w:sz="6" w:space="0" w:color="auto"/>
              <w:right w:val="single" w:sz="6" w:space="0" w:color="auto"/>
            </w:tcBorders>
            <w:shd w:val="clear" w:color="auto" w:fill="FFFFFF"/>
            <w:hideMark/>
          </w:tcPr>
          <w:p w14:paraId="00FA9744" w14:textId="77777777" w:rsidR="0004673C" w:rsidRDefault="0004673C" w:rsidP="007B1CF4">
            <w:pPr>
              <w:widowControl w:val="0"/>
              <w:shd w:val="clear" w:color="auto" w:fill="FFFFFF"/>
              <w:autoSpaceDE w:val="0"/>
              <w:autoSpaceDN w:val="0"/>
              <w:adjustRightInd w:val="0"/>
              <w:spacing w:after="0" w:line="244" w:lineRule="exac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val="en-US" w:eastAsia="ru-RU"/>
              </w:rPr>
              <w:t xml:space="preserve">III </w:t>
            </w:r>
            <w:r>
              <w:rPr>
                <w:rFonts w:ascii="Times New Roman" w:eastAsia="Times New Roman" w:hAnsi="Times New Roman" w:cs="Times New Roman"/>
                <w:spacing w:val="-3"/>
                <w:sz w:val="24"/>
                <w:szCs w:val="24"/>
                <w:lang w:eastAsia="ru-RU"/>
              </w:rPr>
              <w:t>деңгээли</w:t>
            </w:r>
          </w:p>
        </w:tc>
        <w:tc>
          <w:tcPr>
            <w:tcW w:w="1773" w:type="dxa"/>
            <w:vMerge/>
            <w:tcBorders>
              <w:left w:val="single" w:sz="6" w:space="0" w:color="auto"/>
              <w:bottom w:val="single" w:sz="6" w:space="0" w:color="auto"/>
              <w:right w:val="single" w:sz="6" w:space="0" w:color="auto"/>
            </w:tcBorders>
            <w:shd w:val="clear" w:color="auto" w:fill="FFFFFF"/>
            <w:hideMark/>
          </w:tcPr>
          <w:p w14:paraId="2889CC38" w14:textId="77777777" w:rsidR="0004673C" w:rsidRDefault="0004673C" w:rsidP="007B1CF4">
            <w:pPr>
              <w:widowControl w:val="0"/>
              <w:shd w:val="clear" w:color="auto" w:fill="FFFFFF"/>
              <w:autoSpaceDE w:val="0"/>
              <w:autoSpaceDN w:val="0"/>
              <w:adjustRightInd w:val="0"/>
              <w:spacing w:after="0" w:line="244" w:lineRule="exact"/>
              <w:ind w:right="117"/>
              <w:rPr>
                <w:rFonts w:ascii="Times New Roman" w:eastAsia="Times New Roman" w:hAnsi="Times New Roman" w:cs="Times New Roman"/>
                <w:sz w:val="20"/>
                <w:szCs w:val="20"/>
                <w:lang w:eastAsia="ru-RU"/>
              </w:rPr>
            </w:pPr>
          </w:p>
        </w:tc>
      </w:tr>
      <w:tr w:rsidR="0004673C" w14:paraId="2F415A57" w14:textId="77777777" w:rsidTr="007B1CF4">
        <w:trPr>
          <w:trHeight w:hRule="exact" w:val="516"/>
        </w:trPr>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Pr>
          <w:p w14:paraId="594EA277" w14:textId="77777777" w:rsidR="0004673C" w:rsidRDefault="0004673C" w:rsidP="007B1CF4">
            <w:pPr>
              <w:widowControl w:val="0"/>
              <w:shd w:val="clear" w:color="auto" w:fill="FFFFFF"/>
              <w:autoSpaceDE w:val="0"/>
              <w:autoSpaceDN w:val="0"/>
              <w:adjustRightInd w:val="0"/>
              <w:spacing w:after="0" w:line="244" w:lineRule="exact"/>
              <w:ind w:right="14"/>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4"/>
                <w:szCs w:val="24"/>
                <w:lang w:eastAsia="ru-RU"/>
              </w:rPr>
              <w:t>Баштапкы контролу</w:t>
            </w:r>
          </w:p>
        </w:tc>
        <w:tc>
          <w:tcPr>
            <w:tcW w:w="2265" w:type="dxa"/>
            <w:tcBorders>
              <w:top w:val="single" w:sz="6" w:space="0" w:color="auto"/>
              <w:left w:val="single" w:sz="6" w:space="0" w:color="auto"/>
              <w:bottom w:val="single" w:sz="6" w:space="0" w:color="auto"/>
              <w:right w:val="single" w:sz="6" w:space="0" w:color="auto"/>
            </w:tcBorders>
            <w:shd w:val="clear" w:color="auto" w:fill="FFFFFF"/>
            <w:hideMark/>
          </w:tcPr>
          <w:p w14:paraId="38BBA6F7"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Контролдук</w:t>
            </w:r>
          </w:p>
        </w:tc>
        <w:tc>
          <w:tcPr>
            <w:tcW w:w="1023" w:type="dxa"/>
            <w:tcBorders>
              <w:top w:val="single" w:sz="6" w:space="0" w:color="auto"/>
              <w:left w:val="single" w:sz="6" w:space="0" w:color="auto"/>
              <w:bottom w:val="single" w:sz="6" w:space="0" w:color="auto"/>
              <w:right w:val="single" w:sz="6" w:space="0" w:color="auto"/>
            </w:tcBorders>
            <w:shd w:val="clear" w:color="auto" w:fill="FFFFFF"/>
            <w:hideMark/>
          </w:tcPr>
          <w:p w14:paraId="1201359D"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0,6</w:t>
            </w:r>
            <w:r>
              <w:rPr>
                <w:rFonts w:ascii="Times New Roman" w:eastAsia="Times New Roman" w:hAnsi="Times New Roman" w:cs="Times New Roman"/>
                <w:sz w:val="24"/>
                <w:szCs w:val="24"/>
                <w:lang w:val="en-US" w:eastAsia="ru-RU"/>
              </w:rPr>
              <w:t>6</w:t>
            </w:r>
          </w:p>
        </w:tc>
        <w:tc>
          <w:tcPr>
            <w:tcW w:w="1126" w:type="dxa"/>
            <w:tcBorders>
              <w:top w:val="single" w:sz="6" w:space="0" w:color="auto"/>
              <w:left w:val="single" w:sz="6" w:space="0" w:color="auto"/>
              <w:bottom w:val="single" w:sz="6" w:space="0" w:color="auto"/>
              <w:right w:val="single" w:sz="6" w:space="0" w:color="auto"/>
            </w:tcBorders>
            <w:shd w:val="clear" w:color="auto" w:fill="FFFFFF"/>
            <w:hideMark/>
          </w:tcPr>
          <w:p w14:paraId="53728061"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0,55</w:t>
            </w:r>
          </w:p>
        </w:tc>
        <w:tc>
          <w:tcPr>
            <w:tcW w:w="1121" w:type="dxa"/>
            <w:tcBorders>
              <w:top w:val="single" w:sz="6" w:space="0" w:color="auto"/>
              <w:left w:val="single" w:sz="6" w:space="0" w:color="auto"/>
              <w:bottom w:val="single" w:sz="6" w:space="0" w:color="auto"/>
              <w:right w:val="single" w:sz="6" w:space="0" w:color="auto"/>
            </w:tcBorders>
            <w:shd w:val="clear" w:color="auto" w:fill="FFFFFF"/>
            <w:hideMark/>
          </w:tcPr>
          <w:p w14:paraId="6AB3F9DA"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0,4</w:t>
            </w:r>
          </w:p>
        </w:tc>
        <w:tc>
          <w:tcPr>
            <w:tcW w:w="1773" w:type="dxa"/>
            <w:tcBorders>
              <w:top w:val="single" w:sz="6" w:space="0" w:color="auto"/>
              <w:left w:val="single" w:sz="6" w:space="0" w:color="auto"/>
              <w:bottom w:val="single" w:sz="6" w:space="0" w:color="auto"/>
              <w:right w:val="single" w:sz="6" w:space="0" w:color="auto"/>
            </w:tcBorders>
            <w:shd w:val="clear" w:color="auto" w:fill="FFFFFF"/>
            <w:hideMark/>
          </w:tcPr>
          <w:p w14:paraId="158520A0"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0,47</w:t>
            </w:r>
          </w:p>
        </w:tc>
      </w:tr>
      <w:tr w:rsidR="0004673C" w14:paraId="3747BD56" w14:textId="77777777" w:rsidTr="007B1CF4">
        <w:trPr>
          <w:trHeight w:hRule="exact" w:val="497"/>
        </w:trPr>
        <w:tc>
          <w:tcPr>
            <w:tcW w:w="1937" w:type="dxa"/>
            <w:vMerge/>
            <w:tcBorders>
              <w:top w:val="single" w:sz="6" w:space="0" w:color="auto"/>
              <w:left w:val="single" w:sz="6" w:space="0" w:color="auto"/>
              <w:bottom w:val="single" w:sz="6" w:space="0" w:color="auto"/>
              <w:right w:val="single" w:sz="6" w:space="0" w:color="auto"/>
            </w:tcBorders>
            <w:vAlign w:val="center"/>
            <w:hideMark/>
          </w:tcPr>
          <w:p w14:paraId="793388A1" w14:textId="77777777" w:rsidR="0004673C"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5" w:type="dxa"/>
            <w:tcBorders>
              <w:top w:val="single" w:sz="6" w:space="0" w:color="auto"/>
              <w:left w:val="single" w:sz="6" w:space="0" w:color="auto"/>
              <w:bottom w:val="single" w:sz="6" w:space="0" w:color="auto"/>
              <w:right w:val="single" w:sz="6" w:space="0" w:color="auto"/>
            </w:tcBorders>
            <w:shd w:val="clear" w:color="auto" w:fill="FFFFFF"/>
            <w:hideMark/>
          </w:tcPr>
          <w:p w14:paraId="490D7E33" w14:textId="77777777" w:rsidR="0004673C" w:rsidRDefault="0004673C" w:rsidP="007B1CF4">
            <w:pPr>
              <w:widowControl w:val="0"/>
              <w:shd w:val="clear" w:color="auto" w:fill="FFFFFF"/>
              <w:autoSpaceDE w:val="0"/>
              <w:autoSpaceDN w:val="0"/>
              <w:adjustRightInd w:val="0"/>
              <w:spacing w:after="0" w:line="244" w:lineRule="exact"/>
              <w:ind w:right="155"/>
              <w:rPr>
                <w:rFonts w:ascii="Times New Roman" w:eastAsia="Times New Roman" w:hAnsi="Times New Roman" w:cs="Times New Roman"/>
                <w:sz w:val="20"/>
                <w:szCs w:val="20"/>
                <w:lang w:eastAsia="ru-RU"/>
              </w:rPr>
            </w:pPr>
            <w:r>
              <w:rPr>
                <w:rFonts w:ascii="Times New Roman" w:eastAsia="Times New Roman" w:hAnsi="Times New Roman" w:cs="Times New Roman"/>
                <w:spacing w:val="-5"/>
                <w:sz w:val="24"/>
                <w:szCs w:val="24"/>
                <w:lang w:eastAsia="ru-RU"/>
              </w:rPr>
              <w:t>Эксперименттик</w:t>
            </w:r>
          </w:p>
        </w:tc>
        <w:tc>
          <w:tcPr>
            <w:tcW w:w="1023" w:type="dxa"/>
            <w:tcBorders>
              <w:top w:val="single" w:sz="6" w:space="0" w:color="auto"/>
              <w:left w:val="single" w:sz="6" w:space="0" w:color="auto"/>
              <w:bottom w:val="single" w:sz="6" w:space="0" w:color="auto"/>
              <w:right w:val="single" w:sz="6" w:space="0" w:color="auto"/>
            </w:tcBorders>
            <w:shd w:val="clear" w:color="auto" w:fill="FFFFFF"/>
            <w:hideMark/>
          </w:tcPr>
          <w:p w14:paraId="25AF5228"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0,6</w:t>
            </w:r>
            <w:r>
              <w:rPr>
                <w:rFonts w:ascii="Times New Roman" w:eastAsia="Times New Roman" w:hAnsi="Times New Roman" w:cs="Times New Roman"/>
                <w:sz w:val="24"/>
                <w:szCs w:val="24"/>
                <w:lang w:eastAsia="ru-RU"/>
              </w:rPr>
              <w:t>7</w:t>
            </w:r>
          </w:p>
        </w:tc>
        <w:tc>
          <w:tcPr>
            <w:tcW w:w="1126" w:type="dxa"/>
            <w:tcBorders>
              <w:top w:val="single" w:sz="6" w:space="0" w:color="auto"/>
              <w:left w:val="single" w:sz="6" w:space="0" w:color="auto"/>
              <w:bottom w:val="single" w:sz="6" w:space="0" w:color="auto"/>
              <w:right w:val="single" w:sz="6" w:space="0" w:color="auto"/>
            </w:tcBorders>
            <w:shd w:val="clear" w:color="auto" w:fill="FFFFFF"/>
            <w:hideMark/>
          </w:tcPr>
          <w:p w14:paraId="51EF8406"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0,5</w:t>
            </w:r>
            <w:r>
              <w:rPr>
                <w:rFonts w:ascii="Times New Roman" w:eastAsia="Times New Roman" w:hAnsi="Times New Roman" w:cs="Times New Roman"/>
                <w:sz w:val="24"/>
                <w:szCs w:val="24"/>
                <w:lang w:eastAsia="ru-RU"/>
              </w:rPr>
              <w:t>4</w:t>
            </w:r>
          </w:p>
        </w:tc>
        <w:tc>
          <w:tcPr>
            <w:tcW w:w="1121" w:type="dxa"/>
            <w:tcBorders>
              <w:top w:val="single" w:sz="6" w:space="0" w:color="auto"/>
              <w:left w:val="single" w:sz="6" w:space="0" w:color="auto"/>
              <w:bottom w:val="single" w:sz="6" w:space="0" w:color="auto"/>
              <w:right w:val="single" w:sz="6" w:space="0" w:color="auto"/>
            </w:tcBorders>
            <w:shd w:val="clear" w:color="auto" w:fill="FFFFFF"/>
            <w:hideMark/>
          </w:tcPr>
          <w:p w14:paraId="6CA8BC8F"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eastAsia="ru-RU"/>
              </w:rPr>
              <w:t>8</w:t>
            </w:r>
          </w:p>
        </w:tc>
        <w:tc>
          <w:tcPr>
            <w:tcW w:w="1773" w:type="dxa"/>
            <w:tcBorders>
              <w:top w:val="single" w:sz="6" w:space="0" w:color="auto"/>
              <w:left w:val="single" w:sz="6" w:space="0" w:color="auto"/>
              <w:bottom w:val="single" w:sz="6" w:space="0" w:color="auto"/>
              <w:right w:val="single" w:sz="6" w:space="0" w:color="auto"/>
            </w:tcBorders>
            <w:shd w:val="clear" w:color="auto" w:fill="FFFFFF"/>
            <w:hideMark/>
          </w:tcPr>
          <w:p w14:paraId="2056A6BF"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0,4</w:t>
            </w:r>
            <w:r>
              <w:rPr>
                <w:rFonts w:ascii="Times New Roman" w:eastAsia="Times New Roman" w:hAnsi="Times New Roman" w:cs="Times New Roman"/>
                <w:sz w:val="24"/>
                <w:szCs w:val="24"/>
                <w:lang w:eastAsia="ru-RU"/>
              </w:rPr>
              <w:t>6</w:t>
            </w:r>
          </w:p>
        </w:tc>
      </w:tr>
      <w:tr w:rsidR="0004673C" w14:paraId="3C394151" w14:textId="77777777" w:rsidTr="007B1CF4">
        <w:trPr>
          <w:trHeight w:hRule="exact" w:val="516"/>
        </w:trPr>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Pr>
          <w:p w14:paraId="56375ED0" w14:textId="77777777" w:rsidR="0004673C" w:rsidRDefault="0004673C" w:rsidP="007B1CF4">
            <w:pPr>
              <w:widowControl w:val="0"/>
              <w:shd w:val="clear" w:color="auto" w:fill="FFFFFF"/>
              <w:autoSpaceDE w:val="0"/>
              <w:autoSpaceDN w:val="0"/>
              <w:adjustRightInd w:val="0"/>
              <w:spacing w:after="0" w:line="244" w:lineRule="exact"/>
              <w:ind w:right="14"/>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4"/>
                <w:szCs w:val="24"/>
                <w:lang w:eastAsia="ru-RU"/>
              </w:rPr>
              <w:t>Жыйынтыктоочу контролу</w:t>
            </w:r>
          </w:p>
        </w:tc>
        <w:tc>
          <w:tcPr>
            <w:tcW w:w="2265" w:type="dxa"/>
            <w:tcBorders>
              <w:top w:val="single" w:sz="6" w:space="0" w:color="auto"/>
              <w:left w:val="single" w:sz="6" w:space="0" w:color="auto"/>
              <w:bottom w:val="single" w:sz="6" w:space="0" w:color="auto"/>
              <w:right w:val="single" w:sz="6" w:space="0" w:color="auto"/>
            </w:tcBorders>
            <w:shd w:val="clear" w:color="auto" w:fill="FFFFFF"/>
            <w:hideMark/>
          </w:tcPr>
          <w:p w14:paraId="253D31D9"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Контролдук</w:t>
            </w:r>
          </w:p>
        </w:tc>
        <w:tc>
          <w:tcPr>
            <w:tcW w:w="1023" w:type="dxa"/>
            <w:tcBorders>
              <w:top w:val="single" w:sz="6" w:space="0" w:color="auto"/>
              <w:left w:val="single" w:sz="6" w:space="0" w:color="auto"/>
              <w:bottom w:val="single" w:sz="6" w:space="0" w:color="auto"/>
              <w:right w:val="single" w:sz="6" w:space="0" w:color="auto"/>
            </w:tcBorders>
            <w:shd w:val="clear" w:color="auto" w:fill="FFFFFF"/>
            <w:hideMark/>
          </w:tcPr>
          <w:p w14:paraId="37AE14F8"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0,74</w:t>
            </w:r>
          </w:p>
        </w:tc>
        <w:tc>
          <w:tcPr>
            <w:tcW w:w="1126" w:type="dxa"/>
            <w:tcBorders>
              <w:top w:val="single" w:sz="6" w:space="0" w:color="auto"/>
              <w:left w:val="single" w:sz="6" w:space="0" w:color="auto"/>
              <w:bottom w:val="single" w:sz="6" w:space="0" w:color="auto"/>
              <w:right w:val="single" w:sz="6" w:space="0" w:color="auto"/>
            </w:tcBorders>
            <w:shd w:val="clear" w:color="auto" w:fill="FFFFFF"/>
            <w:hideMark/>
          </w:tcPr>
          <w:p w14:paraId="2C673E58"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0,76</w:t>
            </w:r>
          </w:p>
        </w:tc>
        <w:tc>
          <w:tcPr>
            <w:tcW w:w="1121" w:type="dxa"/>
            <w:tcBorders>
              <w:top w:val="single" w:sz="6" w:space="0" w:color="auto"/>
              <w:left w:val="single" w:sz="6" w:space="0" w:color="auto"/>
              <w:bottom w:val="single" w:sz="6" w:space="0" w:color="auto"/>
              <w:right w:val="single" w:sz="6" w:space="0" w:color="auto"/>
            </w:tcBorders>
            <w:shd w:val="clear" w:color="auto" w:fill="FFFFFF"/>
            <w:hideMark/>
          </w:tcPr>
          <w:p w14:paraId="0FCF7E0E"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0,6</w:t>
            </w:r>
          </w:p>
        </w:tc>
        <w:tc>
          <w:tcPr>
            <w:tcW w:w="1773" w:type="dxa"/>
            <w:tcBorders>
              <w:top w:val="single" w:sz="6" w:space="0" w:color="auto"/>
              <w:left w:val="single" w:sz="6" w:space="0" w:color="auto"/>
              <w:bottom w:val="single" w:sz="6" w:space="0" w:color="auto"/>
              <w:right w:val="single" w:sz="6" w:space="0" w:color="auto"/>
            </w:tcBorders>
            <w:shd w:val="clear" w:color="auto" w:fill="FFFFFF"/>
            <w:hideMark/>
          </w:tcPr>
          <w:p w14:paraId="26238886"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0,66</w:t>
            </w:r>
          </w:p>
        </w:tc>
      </w:tr>
      <w:tr w:rsidR="0004673C" w14:paraId="1EC4D6D1" w14:textId="77777777" w:rsidTr="007B1CF4">
        <w:trPr>
          <w:trHeight w:hRule="exact" w:val="357"/>
        </w:trPr>
        <w:tc>
          <w:tcPr>
            <w:tcW w:w="1937" w:type="dxa"/>
            <w:vMerge/>
            <w:tcBorders>
              <w:top w:val="single" w:sz="6" w:space="0" w:color="auto"/>
              <w:left w:val="single" w:sz="6" w:space="0" w:color="auto"/>
              <w:bottom w:val="single" w:sz="6" w:space="0" w:color="auto"/>
              <w:right w:val="single" w:sz="6" w:space="0" w:color="auto"/>
            </w:tcBorders>
            <w:vAlign w:val="center"/>
            <w:hideMark/>
          </w:tcPr>
          <w:p w14:paraId="7B8B8296" w14:textId="77777777" w:rsidR="0004673C"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5" w:type="dxa"/>
            <w:tcBorders>
              <w:top w:val="single" w:sz="6" w:space="0" w:color="auto"/>
              <w:left w:val="single" w:sz="6" w:space="0" w:color="auto"/>
              <w:bottom w:val="single" w:sz="6" w:space="0" w:color="auto"/>
              <w:right w:val="single" w:sz="6" w:space="0" w:color="auto"/>
            </w:tcBorders>
            <w:shd w:val="clear" w:color="auto" w:fill="FFFFFF"/>
            <w:hideMark/>
          </w:tcPr>
          <w:p w14:paraId="321D9D3E" w14:textId="77777777" w:rsidR="0004673C" w:rsidRDefault="0004673C" w:rsidP="007B1CF4">
            <w:pPr>
              <w:widowControl w:val="0"/>
              <w:shd w:val="clear" w:color="auto" w:fill="FFFFFF"/>
              <w:autoSpaceDE w:val="0"/>
              <w:autoSpaceDN w:val="0"/>
              <w:adjustRightInd w:val="0"/>
              <w:spacing w:after="0" w:line="244" w:lineRule="exact"/>
              <w:ind w:right="155"/>
              <w:rPr>
                <w:rFonts w:ascii="Times New Roman" w:eastAsia="Times New Roman" w:hAnsi="Times New Roman" w:cs="Times New Roman"/>
                <w:sz w:val="20"/>
                <w:szCs w:val="20"/>
                <w:lang w:eastAsia="ru-RU"/>
              </w:rPr>
            </w:pPr>
            <w:r>
              <w:rPr>
                <w:rFonts w:ascii="Times New Roman" w:eastAsia="Times New Roman" w:hAnsi="Times New Roman" w:cs="Times New Roman"/>
                <w:spacing w:val="-5"/>
                <w:sz w:val="24"/>
                <w:szCs w:val="24"/>
                <w:lang w:eastAsia="ru-RU"/>
              </w:rPr>
              <w:t>Эксперименттик</w:t>
            </w:r>
          </w:p>
        </w:tc>
        <w:tc>
          <w:tcPr>
            <w:tcW w:w="1023" w:type="dxa"/>
            <w:tcBorders>
              <w:top w:val="single" w:sz="6" w:space="0" w:color="auto"/>
              <w:left w:val="single" w:sz="6" w:space="0" w:color="auto"/>
              <w:bottom w:val="single" w:sz="6" w:space="0" w:color="auto"/>
              <w:right w:val="single" w:sz="6" w:space="0" w:color="auto"/>
            </w:tcBorders>
            <w:shd w:val="clear" w:color="auto" w:fill="FFFFFF"/>
            <w:hideMark/>
          </w:tcPr>
          <w:p w14:paraId="35262AF7"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81</w:t>
            </w:r>
          </w:p>
        </w:tc>
        <w:tc>
          <w:tcPr>
            <w:tcW w:w="1126" w:type="dxa"/>
            <w:tcBorders>
              <w:top w:val="single" w:sz="6" w:space="0" w:color="auto"/>
              <w:left w:val="single" w:sz="6" w:space="0" w:color="auto"/>
              <w:bottom w:val="single" w:sz="6" w:space="0" w:color="auto"/>
              <w:right w:val="single" w:sz="6" w:space="0" w:color="auto"/>
            </w:tcBorders>
            <w:shd w:val="clear" w:color="auto" w:fill="FFFFFF"/>
            <w:hideMark/>
          </w:tcPr>
          <w:p w14:paraId="144B1E99"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86</w:t>
            </w:r>
          </w:p>
        </w:tc>
        <w:tc>
          <w:tcPr>
            <w:tcW w:w="1121" w:type="dxa"/>
            <w:tcBorders>
              <w:top w:val="single" w:sz="6" w:space="0" w:color="auto"/>
              <w:left w:val="single" w:sz="6" w:space="0" w:color="auto"/>
              <w:bottom w:val="single" w:sz="6" w:space="0" w:color="auto"/>
              <w:right w:val="single" w:sz="6" w:space="0" w:color="auto"/>
            </w:tcBorders>
            <w:shd w:val="clear" w:color="auto" w:fill="FFFFFF"/>
            <w:hideMark/>
          </w:tcPr>
          <w:p w14:paraId="20E19765"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71</w:t>
            </w:r>
          </w:p>
        </w:tc>
        <w:tc>
          <w:tcPr>
            <w:tcW w:w="1773" w:type="dxa"/>
            <w:tcBorders>
              <w:top w:val="single" w:sz="6" w:space="0" w:color="auto"/>
              <w:left w:val="single" w:sz="6" w:space="0" w:color="auto"/>
              <w:bottom w:val="single" w:sz="6" w:space="0" w:color="auto"/>
              <w:right w:val="single" w:sz="6" w:space="0" w:color="auto"/>
            </w:tcBorders>
            <w:shd w:val="clear" w:color="auto" w:fill="FFFFFF"/>
            <w:hideMark/>
          </w:tcPr>
          <w:p w14:paraId="0979BFEF"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F0A82">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76</w:t>
            </w:r>
          </w:p>
        </w:tc>
      </w:tr>
    </w:tbl>
    <w:p w14:paraId="0071E31A" w14:textId="32676725" w:rsidR="0004673C" w:rsidRPr="00102139" w:rsidRDefault="00102139" w:rsidP="00102139">
      <w:pPr>
        <w:widowControl w:val="0"/>
        <w:shd w:val="clear" w:color="auto" w:fill="FFFFFF"/>
        <w:autoSpaceDE w:val="0"/>
        <w:autoSpaceDN w:val="0"/>
        <w:adjustRightInd w:val="0"/>
        <w:spacing w:after="0" w:line="516" w:lineRule="exact"/>
        <w:ind w:right="75" w:firstLine="567"/>
        <w:jc w:val="both"/>
        <w:rPr>
          <w:rFonts w:ascii="Times New Roman" w:eastAsia="Times New Roman" w:hAnsi="Times New Roman" w:cs="Times New Roman"/>
          <w:spacing w:val="-4"/>
          <w:sz w:val="28"/>
          <w:szCs w:val="28"/>
          <w:lang w:eastAsia="ru-RU"/>
        </w:rPr>
      </w:pPr>
      <w:r w:rsidRPr="00102139">
        <w:rPr>
          <w:rFonts w:ascii="Times New Roman" w:eastAsia="Times New Roman" w:hAnsi="Times New Roman" w:cs="Times New Roman"/>
          <w:spacing w:val="-4"/>
          <w:sz w:val="28"/>
          <w:szCs w:val="28"/>
          <w:lang w:eastAsia="ru-RU"/>
        </w:rPr>
        <w:t xml:space="preserve">Маалыматтык технологиялар аймагында билимди өздөштүрүү, билгичтиктерге жана көндүмдөргө ээ болуу деӊгээлин чагылдыруучу контролду жүргүзүү учурунда алынган маалыматтар, алардын тууралыгын текшерүүчү эсеп критерийлери таблицада көрсөтүлгөн </w:t>
      </w:r>
      <w:r w:rsidR="0004673C" w:rsidRPr="00102139">
        <w:rPr>
          <w:rFonts w:ascii="Times New Roman" w:eastAsia="Times New Roman" w:hAnsi="Times New Roman" w:cs="Times New Roman"/>
          <w:spacing w:val="-4"/>
          <w:sz w:val="28"/>
          <w:szCs w:val="28"/>
          <w:lang w:eastAsia="ru-RU"/>
        </w:rPr>
        <w:t>(3.11-табл.).</w:t>
      </w:r>
    </w:p>
    <w:p w14:paraId="2C220163" w14:textId="77777777" w:rsidR="0004673C" w:rsidRPr="0067356B" w:rsidRDefault="0004673C" w:rsidP="0004673C">
      <w:pPr>
        <w:widowControl w:val="0"/>
        <w:shd w:val="clear" w:color="auto" w:fill="FFFFFF"/>
        <w:autoSpaceDE w:val="0"/>
        <w:autoSpaceDN w:val="0"/>
        <w:adjustRightInd w:val="0"/>
        <w:spacing w:after="0" w:line="516" w:lineRule="exact"/>
        <w:ind w:right="75" w:firstLine="567"/>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Өз</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кезегинде</w:t>
      </w:r>
      <w:r w:rsidRPr="0067356B">
        <w:rPr>
          <w:rFonts w:ascii="Times New Roman" w:eastAsia="Times New Roman" w:hAnsi="Times New Roman" w:cs="Times New Roman"/>
          <w:spacing w:val="-4"/>
          <w:sz w:val="28"/>
          <w:szCs w:val="28"/>
          <w:lang w:eastAsia="ru-RU"/>
        </w:rPr>
        <w:t xml:space="preserve"> </w:t>
      </w:r>
      <w:r w:rsidRPr="00207B2E">
        <w:rPr>
          <w:rFonts w:ascii="Times New Roman" w:eastAsia="Times New Roman" w:hAnsi="Times New Roman" w:cs="Times New Roman"/>
          <w:b/>
          <w:bCs/>
          <w:spacing w:val="-4"/>
          <w:sz w:val="28"/>
          <w:szCs w:val="28"/>
          <w:lang w:eastAsia="ru-RU"/>
        </w:rPr>
        <w:t>орточо чоңдуктардын каталарынын квадраттары</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орточо</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lastRenderedPageBreak/>
        <w:t>квадраттык</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жантайуусун</w:t>
      </w:r>
      <w:r w:rsidRPr="0067356B">
        <w:rPr>
          <w:rFonts w:ascii="Times New Roman" w:eastAsia="Times New Roman" w:hAnsi="Times New Roman" w:cs="Times New Roman"/>
          <w:spacing w:val="-4"/>
          <w:sz w:val="28"/>
          <w:szCs w:val="28"/>
          <w:lang w:eastAsia="ru-RU"/>
        </w:rPr>
        <w:t xml:space="preserve"> (</w:t>
      </w:r>
      <m:oMath>
        <m:r>
          <w:rPr>
            <w:rFonts w:ascii="Cambria Math" w:eastAsia="Times New Roman" w:hAnsi="Cambria Math" w:cs="Times New Roman"/>
            <w:spacing w:val="-4"/>
            <w:sz w:val="28"/>
            <w:szCs w:val="28"/>
            <w:lang w:val="en-US" w:eastAsia="ru-RU"/>
          </w:rPr>
          <m:t>σ</m:t>
        </m:r>
      </m:oMath>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жана</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тандоо</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көлөмүн</w:t>
      </w:r>
      <w:r w:rsidRPr="0067356B">
        <w:rPr>
          <w:rFonts w:ascii="Times New Roman" w:eastAsia="Times New Roman" w:hAnsi="Times New Roman" w:cs="Times New Roman"/>
          <w:spacing w:val="-4"/>
          <w:sz w:val="28"/>
          <w:szCs w:val="28"/>
          <w:lang w:eastAsia="ru-RU"/>
        </w:rPr>
        <w:t xml:space="preserve"> (</w:t>
      </w:r>
      <w:r w:rsidRPr="00F53476">
        <w:rPr>
          <w:rFonts w:ascii="Times New Roman" w:eastAsia="Times New Roman" w:hAnsi="Times New Roman" w:cs="Times New Roman"/>
          <w:i/>
          <w:spacing w:val="-4"/>
          <w:sz w:val="28"/>
          <w:szCs w:val="28"/>
          <w:lang w:val="en-US" w:eastAsia="ru-RU"/>
        </w:rPr>
        <w:t>N</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эсепке</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алуу</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менен</w:t>
      </w:r>
      <w:r w:rsidRPr="0067356B">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эсептелинет</w:t>
      </w:r>
      <w:r w:rsidRPr="0067356B">
        <w:rPr>
          <w:rFonts w:ascii="Times New Roman" w:eastAsia="Times New Roman" w:hAnsi="Times New Roman" w:cs="Times New Roman"/>
          <w:spacing w:val="-4"/>
          <w:sz w:val="28"/>
          <w:szCs w:val="28"/>
          <w:lang w:eastAsia="ru-RU"/>
        </w:rPr>
        <w:t>:</w:t>
      </w:r>
    </w:p>
    <w:p w14:paraId="2F9BFB7F" w14:textId="77777777" w:rsidR="0004673C" w:rsidRPr="00F53476" w:rsidRDefault="0004673C" w:rsidP="0004673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noProof/>
          <w:spacing w:val="-4"/>
          <w:sz w:val="28"/>
          <w:szCs w:val="28"/>
          <w:lang w:eastAsia="ru-RU"/>
        </w:rPr>
      </w:pPr>
      <m:oMath>
        <m:r>
          <m:rPr>
            <m:sty m:val="bi"/>
          </m:rPr>
          <w:rPr>
            <w:rFonts w:ascii="Cambria Math" w:eastAsia="Times New Roman" w:hAnsi="Cambria Math" w:cs="Times New Roman"/>
            <w:spacing w:val="-4"/>
            <w:sz w:val="28"/>
            <w:szCs w:val="28"/>
            <w:lang w:val="en-US" w:eastAsia="ru-RU"/>
          </w:rPr>
          <m:t>m</m:t>
        </m:r>
        <m:r>
          <m:rPr>
            <m:sty m:val="bi"/>
          </m:rPr>
          <w:rPr>
            <w:rFonts w:ascii="Cambria Math" w:eastAsia="Times New Roman" w:hAnsi="Cambria Math" w:cs="Times New Roman"/>
            <w:spacing w:val="-4"/>
            <w:sz w:val="28"/>
            <w:szCs w:val="28"/>
            <w:lang w:eastAsia="ru-RU"/>
          </w:rPr>
          <m:t>=</m:t>
        </m:r>
        <m:f>
          <m:fPr>
            <m:ctrlPr>
              <w:rPr>
                <w:rFonts w:ascii="Cambria Math" w:eastAsia="Times New Roman" w:hAnsi="Cambria Math" w:cs="Times New Roman"/>
                <w:b/>
                <w:i/>
                <w:spacing w:val="-4"/>
                <w:sz w:val="28"/>
                <w:szCs w:val="28"/>
                <w:lang w:val="en-US" w:eastAsia="ru-RU"/>
              </w:rPr>
            </m:ctrlPr>
          </m:fPr>
          <m:num>
            <m:r>
              <m:rPr>
                <m:sty m:val="bi"/>
              </m:rPr>
              <w:rPr>
                <w:rFonts w:ascii="Cambria Math" w:eastAsia="Times New Roman" w:hAnsi="Cambria Math" w:cs="Times New Roman"/>
                <w:spacing w:val="-4"/>
                <w:sz w:val="28"/>
                <w:szCs w:val="28"/>
                <w:lang w:val="en-US" w:eastAsia="ru-RU"/>
              </w:rPr>
              <m:t>σ</m:t>
            </m:r>
          </m:num>
          <m:den>
            <m:rad>
              <m:radPr>
                <m:degHide m:val="1"/>
                <m:ctrlPr>
                  <w:rPr>
                    <w:rFonts w:ascii="Cambria Math" w:eastAsia="Times New Roman" w:hAnsi="Cambria Math" w:cs="Times New Roman"/>
                    <w:b/>
                    <w:i/>
                    <w:spacing w:val="-4"/>
                    <w:sz w:val="28"/>
                    <w:szCs w:val="28"/>
                    <w:lang w:val="en-US" w:eastAsia="ru-RU"/>
                  </w:rPr>
                </m:ctrlPr>
              </m:radPr>
              <m:deg/>
              <m:e>
                <m:r>
                  <m:rPr>
                    <m:sty m:val="bi"/>
                  </m:rPr>
                  <w:rPr>
                    <w:rFonts w:ascii="Cambria Math" w:eastAsia="Times New Roman" w:hAnsi="Cambria Math" w:cs="Times New Roman"/>
                    <w:spacing w:val="-4"/>
                    <w:sz w:val="28"/>
                    <w:szCs w:val="28"/>
                    <w:lang w:val="en-US" w:eastAsia="ru-RU"/>
                  </w:rPr>
                  <m:t>N</m:t>
                </m:r>
              </m:e>
            </m:rad>
          </m:den>
        </m:f>
      </m:oMath>
      <w:r w:rsidRPr="00F53476">
        <w:rPr>
          <w:rFonts w:ascii="Times New Roman" w:eastAsia="Times New Roman" w:hAnsi="Times New Roman" w:cs="Times New Roman"/>
          <w:noProof/>
          <w:spacing w:val="-4"/>
          <w:sz w:val="28"/>
          <w:szCs w:val="28"/>
          <w:lang w:eastAsia="ru-RU"/>
        </w:rPr>
        <w:t xml:space="preserve">  , </w:t>
      </w:r>
      <w:r>
        <w:rPr>
          <w:rFonts w:ascii="Times New Roman" w:eastAsia="Times New Roman" w:hAnsi="Times New Roman" w:cs="Times New Roman"/>
          <w:noProof/>
          <w:spacing w:val="-4"/>
          <w:sz w:val="28"/>
          <w:szCs w:val="28"/>
          <w:lang w:eastAsia="ru-RU"/>
        </w:rPr>
        <w:t>мындан</w:t>
      </w:r>
      <w:r w:rsidRPr="00F53476">
        <w:rPr>
          <w:rFonts w:ascii="Times New Roman" w:eastAsia="Times New Roman" w:hAnsi="Times New Roman" w:cs="Times New Roman"/>
          <w:noProof/>
          <w:spacing w:val="-4"/>
          <w:sz w:val="28"/>
          <w:szCs w:val="28"/>
          <w:lang w:eastAsia="ru-RU"/>
        </w:rPr>
        <w:t xml:space="preserve">   </w:t>
      </w:r>
      <w:r>
        <w:rPr>
          <w:rFonts w:ascii="Times New Roman" w:eastAsia="Times New Roman" w:hAnsi="Times New Roman" w:cs="Times New Roman"/>
          <w:noProof/>
          <w:spacing w:val="-4"/>
          <w:sz w:val="28"/>
          <w:szCs w:val="28"/>
          <w:lang w:eastAsia="ru-RU"/>
        </w:rPr>
        <w:t xml:space="preserve"> </w:t>
      </w:r>
      <m:oMath>
        <m:sSup>
          <m:sSupPr>
            <m:ctrlPr>
              <w:rPr>
                <w:rFonts w:ascii="Cambria Math" w:eastAsia="Times New Roman" w:hAnsi="Cambria Math" w:cs="Times New Roman"/>
                <w:b/>
                <w:i/>
                <w:noProof/>
                <w:spacing w:val="-4"/>
                <w:sz w:val="28"/>
                <w:szCs w:val="28"/>
                <w:lang w:eastAsia="ru-RU"/>
              </w:rPr>
            </m:ctrlPr>
          </m:sSupPr>
          <m:e>
            <m:r>
              <m:rPr>
                <m:sty m:val="bi"/>
              </m:rPr>
              <w:rPr>
                <w:rFonts w:ascii="Cambria Math" w:eastAsia="Times New Roman" w:hAnsi="Cambria Math" w:cs="Times New Roman"/>
                <w:noProof/>
                <w:spacing w:val="-4"/>
                <w:sz w:val="28"/>
                <w:szCs w:val="28"/>
                <w:lang w:val="en-US" w:eastAsia="ru-RU"/>
              </w:rPr>
              <m:t>m</m:t>
            </m:r>
          </m:e>
          <m:sup>
            <m:r>
              <m:rPr>
                <m:sty m:val="bi"/>
              </m:rPr>
              <w:rPr>
                <w:rFonts w:ascii="Cambria Math" w:eastAsia="Times New Roman" w:hAnsi="Cambria Math" w:cs="Times New Roman"/>
                <w:noProof/>
                <w:spacing w:val="-4"/>
                <w:sz w:val="28"/>
                <w:szCs w:val="28"/>
                <w:lang w:eastAsia="ru-RU"/>
              </w:rPr>
              <m:t>2</m:t>
            </m:r>
          </m:sup>
        </m:sSup>
        <m:r>
          <m:rPr>
            <m:sty m:val="bi"/>
          </m:rPr>
          <w:rPr>
            <w:rFonts w:ascii="Cambria Math" w:eastAsia="Times New Roman" w:hAnsi="Cambria Math" w:cs="Times New Roman"/>
            <w:noProof/>
            <w:spacing w:val="-4"/>
            <w:sz w:val="28"/>
            <w:szCs w:val="28"/>
            <w:lang w:eastAsia="ru-RU"/>
          </w:rPr>
          <m:t>=</m:t>
        </m:r>
        <m:f>
          <m:fPr>
            <m:ctrlPr>
              <w:rPr>
                <w:rFonts w:ascii="Cambria Math" w:eastAsia="Times New Roman" w:hAnsi="Cambria Math" w:cs="Times New Roman"/>
                <w:b/>
                <w:i/>
                <w:noProof/>
                <w:spacing w:val="-4"/>
                <w:sz w:val="28"/>
                <w:szCs w:val="28"/>
                <w:lang w:eastAsia="ru-RU"/>
              </w:rPr>
            </m:ctrlPr>
          </m:fPr>
          <m:num>
            <m:sSup>
              <m:sSupPr>
                <m:ctrlPr>
                  <w:rPr>
                    <w:rFonts w:ascii="Cambria Math" w:eastAsia="Times New Roman" w:hAnsi="Cambria Math" w:cs="Times New Roman"/>
                    <w:b/>
                    <w:i/>
                    <w:noProof/>
                    <w:spacing w:val="-4"/>
                    <w:sz w:val="28"/>
                    <w:szCs w:val="28"/>
                    <w:lang w:eastAsia="ru-RU"/>
                  </w:rPr>
                </m:ctrlPr>
              </m:sSupPr>
              <m:e>
                <m:r>
                  <m:rPr>
                    <m:sty m:val="bi"/>
                  </m:rPr>
                  <w:rPr>
                    <w:rFonts w:ascii="Cambria Math" w:eastAsia="Times New Roman" w:hAnsi="Cambria Math" w:cs="Times New Roman"/>
                    <w:noProof/>
                    <w:spacing w:val="-4"/>
                    <w:sz w:val="28"/>
                    <w:szCs w:val="28"/>
                    <w:lang w:eastAsia="ru-RU"/>
                  </w:rPr>
                  <m:t>σ</m:t>
                </m:r>
              </m:e>
              <m:sup>
                <m:r>
                  <m:rPr>
                    <m:sty m:val="bi"/>
                  </m:rPr>
                  <w:rPr>
                    <w:rFonts w:ascii="Cambria Math" w:eastAsia="Times New Roman" w:hAnsi="Cambria Math" w:cs="Times New Roman"/>
                    <w:noProof/>
                    <w:spacing w:val="-4"/>
                    <w:sz w:val="28"/>
                    <w:szCs w:val="28"/>
                    <w:lang w:eastAsia="ru-RU"/>
                  </w:rPr>
                  <m:t>2</m:t>
                </m:r>
              </m:sup>
            </m:sSup>
          </m:num>
          <m:den>
            <m:r>
              <m:rPr>
                <m:sty m:val="bi"/>
              </m:rPr>
              <w:rPr>
                <w:rFonts w:ascii="Cambria Math" w:eastAsia="Times New Roman" w:hAnsi="Cambria Math" w:cs="Times New Roman"/>
                <w:noProof/>
                <w:spacing w:val="-4"/>
                <w:sz w:val="28"/>
                <w:szCs w:val="28"/>
                <w:lang w:eastAsia="ru-RU"/>
              </w:rPr>
              <m:t>N</m:t>
            </m:r>
          </m:den>
        </m:f>
      </m:oMath>
      <w:r w:rsidRPr="00F53476">
        <w:rPr>
          <w:rFonts w:ascii="Times New Roman" w:eastAsia="Times New Roman" w:hAnsi="Times New Roman" w:cs="Times New Roman"/>
          <w:noProof/>
          <w:spacing w:val="-4"/>
          <w:sz w:val="28"/>
          <w:szCs w:val="28"/>
          <w:lang w:eastAsia="ru-RU"/>
        </w:rPr>
        <w:t xml:space="preserve">     .</w:t>
      </w:r>
    </w:p>
    <w:p w14:paraId="0E0C15E3" w14:textId="77777777" w:rsidR="0004673C" w:rsidRDefault="007777E4" w:rsidP="0004673C">
      <w:pPr>
        <w:widowControl w:val="0"/>
        <w:shd w:val="clear" w:color="auto" w:fill="FFFFFF"/>
        <w:autoSpaceDE w:val="0"/>
        <w:autoSpaceDN w:val="0"/>
        <w:adjustRightInd w:val="0"/>
        <w:spacing w:after="0" w:line="480" w:lineRule="auto"/>
        <w:ind w:right="74" w:firstLine="567"/>
        <w:jc w:val="both"/>
        <w:rPr>
          <w:rFonts w:ascii="Times New Roman" w:eastAsia="Times New Roman" w:hAnsi="Times New Roman" w:cs="Times New Roman"/>
          <w:spacing w:val="-4"/>
          <w:sz w:val="28"/>
          <w:szCs w:val="28"/>
          <w:lang w:eastAsia="ru-RU"/>
        </w:rPr>
      </w:pPr>
      <m:oMath>
        <m:sSup>
          <m:sSupPr>
            <m:ctrlPr>
              <w:rPr>
                <w:rFonts w:ascii="Cambria Math" w:eastAsia="Times New Roman" w:hAnsi="Cambria Math" w:cs="Times New Roman"/>
                <w:i/>
                <w:spacing w:val="-4"/>
                <w:sz w:val="28"/>
                <w:szCs w:val="28"/>
                <w:lang w:eastAsia="ru-RU"/>
              </w:rPr>
            </m:ctrlPr>
          </m:sSupPr>
          <m:e>
            <m:r>
              <w:rPr>
                <w:rFonts w:ascii="Cambria Math" w:eastAsia="Times New Roman" w:hAnsi="Cambria Math" w:cs="Times New Roman"/>
                <w:spacing w:val="-4"/>
                <w:sz w:val="28"/>
                <w:szCs w:val="28"/>
                <w:lang w:eastAsia="ru-RU"/>
              </w:rPr>
              <m:t>σ</m:t>
            </m:r>
          </m:e>
          <m:sup>
            <m:r>
              <w:rPr>
                <w:rFonts w:ascii="Cambria Math" w:eastAsia="Times New Roman" w:hAnsi="Cambria Math" w:cs="Times New Roman"/>
                <w:spacing w:val="-4"/>
                <w:sz w:val="28"/>
                <w:szCs w:val="28"/>
                <w:lang w:eastAsia="ru-RU"/>
              </w:rPr>
              <m:t>2</m:t>
            </m:r>
          </m:sup>
        </m:sSup>
      </m:oMath>
      <w:r w:rsidR="0004673C" w:rsidRPr="00F53476">
        <w:rPr>
          <w:rFonts w:ascii="Times New Roman" w:eastAsia="Times New Roman" w:hAnsi="Times New Roman" w:cs="Times New Roman"/>
          <w:spacing w:val="-4"/>
          <w:sz w:val="28"/>
          <w:szCs w:val="28"/>
          <w:lang w:eastAsia="ru-RU"/>
        </w:rPr>
        <w:t xml:space="preserve"> – </w:t>
      </w:r>
      <w:r w:rsidR="0004673C">
        <w:rPr>
          <w:rFonts w:ascii="Times New Roman" w:eastAsia="Times New Roman" w:hAnsi="Times New Roman" w:cs="Times New Roman"/>
          <w:spacing w:val="-4"/>
          <w:sz w:val="28"/>
          <w:szCs w:val="28"/>
          <w:lang w:eastAsia="ru-RU"/>
        </w:rPr>
        <w:t xml:space="preserve">дисперсия (өздөштүрүүнүн </w:t>
      </w:r>
      <w:r w:rsidR="0004673C" w:rsidRPr="00051672">
        <w:rPr>
          <w:rFonts w:ascii="Times New Roman" w:eastAsia="Times New Roman" w:hAnsi="Times New Roman" w:cs="Times New Roman"/>
          <w:i/>
          <w:iCs/>
          <w:spacing w:val="-4"/>
          <w:sz w:val="28"/>
          <w:szCs w:val="28"/>
          <w:lang w:val="en-US" w:eastAsia="ru-RU"/>
        </w:rPr>
        <w:t>i</w:t>
      </w:r>
      <w:r w:rsidR="0004673C">
        <w:rPr>
          <w:rFonts w:ascii="Times New Roman" w:eastAsia="Times New Roman" w:hAnsi="Times New Roman" w:cs="Times New Roman"/>
          <w:i/>
          <w:iCs/>
          <w:spacing w:val="-4"/>
          <w:sz w:val="28"/>
          <w:szCs w:val="28"/>
          <w:lang w:eastAsia="ru-RU"/>
        </w:rPr>
        <w:t>-</w:t>
      </w:r>
      <w:r w:rsidR="0004673C">
        <w:rPr>
          <w:rFonts w:ascii="Times New Roman" w:eastAsia="Times New Roman" w:hAnsi="Times New Roman" w:cs="Times New Roman"/>
          <w:spacing w:val="-4"/>
          <w:sz w:val="28"/>
          <w:szCs w:val="28"/>
          <w:lang w:eastAsia="ru-RU"/>
        </w:rPr>
        <w:t>деңгээли үчүн) төмөндөгүдөй формула менен эсептелет:</w:t>
      </w:r>
    </w:p>
    <w:bookmarkStart w:id="63" w:name="_Hlk149476323"/>
    <w:p w14:paraId="00B06007" w14:textId="77777777" w:rsidR="0004673C" w:rsidRDefault="007777E4" w:rsidP="0004673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b/>
                <w:i/>
                <w:sz w:val="28"/>
                <w:szCs w:val="28"/>
                <w:lang w:val="en-US" w:eastAsia="ru-RU"/>
              </w:rPr>
            </m:ctrlPr>
          </m:sSubSupPr>
          <m:e>
            <m:r>
              <m:rPr>
                <m:sty m:val="bi"/>
              </m:rPr>
              <w:rPr>
                <w:rFonts w:ascii="Cambria Math" w:eastAsia="Times New Roman" w:hAnsi="Cambria Math" w:cs="Times New Roman"/>
                <w:sz w:val="28"/>
                <w:szCs w:val="28"/>
                <w:lang w:val="en-US" w:eastAsia="ru-RU"/>
              </w:rPr>
              <m:t>σ</m:t>
            </m:r>
          </m:e>
          <m:sub>
            <m:r>
              <m:rPr>
                <m:sty m:val="bi"/>
              </m:rPr>
              <w:rPr>
                <w:rFonts w:ascii="Cambria Math" w:eastAsia="Times New Roman" w:hAnsi="Cambria Math" w:cs="Times New Roman"/>
                <w:sz w:val="28"/>
                <w:szCs w:val="28"/>
                <w:lang w:eastAsia="ru-RU"/>
              </w:rPr>
              <m:t>к</m:t>
            </m:r>
            <m:r>
              <m:rPr>
                <m:sty m:val="bi"/>
              </m:rPr>
              <w:rPr>
                <w:rFonts w:ascii="Cambria Math" w:eastAsia="Times New Roman" w:hAnsi="Cambria Math" w:cs="Times New Roman"/>
                <w:sz w:val="28"/>
                <w:szCs w:val="28"/>
                <w:lang w:val="en-US" w:eastAsia="ru-RU"/>
              </w:rPr>
              <m:t>i</m:t>
            </m:r>
          </m:sub>
          <m:sup>
            <m:r>
              <m:rPr>
                <m:sty m:val="bi"/>
              </m:rPr>
              <w:rPr>
                <w:rFonts w:ascii="Cambria Math" w:eastAsia="Times New Roman" w:hAnsi="Cambria Math" w:cs="Times New Roman"/>
                <w:sz w:val="28"/>
                <w:szCs w:val="28"/>
                <w:lang w:eastAsia="ru-RU"/>
              </w:rPr>
              <m:t>2</m:t>
            </m:r>
          </m:sup>
        </m:sSubSup>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b/>
                <w:i/>
                <w:sz w:val="28"/>
                <w:szCs w:val="28"/>
                <w:lang w:val="en-US" w:eastAsia="ru-RU"/>
              </w:rPr>
            </m:ctrlPr>
          </m:fPr>
          <m:num>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j</m:t>
                </m:r>
                <m:r>
                  <m:rPr>
                    <m:sty m:val="bi"/>
                  </m:rP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к</m:t>
                    </m:r>
                    <m:r>
                      <m:rPr>
                        <m:sty m:val="bi"/>
                      </m:rPr>
                      <w:rPr>
                        <w:rFonts w:ascii="Cambria Math" w:eastAsia="Times New Roman" w:hAnsi="Cambria Math" w:cs="Times New Roman"/>
                        <w:sz w:val="28"/>
                        <w:szCs w:val="28"/>
                        <w:lang w:val="en-US" w:eastAsia="ru-RU"/>
                      </w:rPr>
                      <m:t>i</m:t>
                    </m:r>
                  </m:sub>
                </m:sSub>
              </m:sup>
              <m:e>
                <m:sSup>
                  <m:sSupPr>
                    <m:ctrlPr>
                      <w:rPr>
                        <w:rFonts w:ascii="Cambria Math" w:eastAsia="Times New Roman" w:hAnsi="Cambria Math" w:cs="Times New Roman"/>
                        <w:b/>
                        <w:i/>
                        <w:sz w:val="28"/>
                        <w:szCs w:val="28"/>
                        <w:lang w:val="en-US" w:eastAsia="ru-RU"/>
                      </w:rPr>
                    </m:ctrlPr>
                  </m:sSupPr>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j</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K</m:t>
                        </m:r>
                      </m:e>
                      <m:sub>
                        <m:r>
                          <m:rPr>
                            <m:sty m:val="bi"/>
                          </m:rPr>
                          <w:rPr>
                            <w:rFonts w:ascii="Cambria Math" w:eastAsia="Times New Roman" w:hAnsi="Cambria Math" w:cs="Times New Roman"/>
                            <w:sz w:val="28"/>
                            <w:szCs w:val="28"/>
                            <w:lang w:eastAsia="ru-RU"/>
                          </w:rPr>
                          <m:t>к</m:t>
                        </m:r>
                        <m:r>
                          <m:rPr>
                            <m:sty m:val="bi"/>
                          </m:rPr>
                          <w:rPr>
                            <w:rFonts w:ascii="Cambria Math" w:eastAsia="Times New Roman" w:hAnsi="Cambria Math" w:cs="Times New Roman"/>
                            <w:sz w:val="28"/>
                            <w:szCs w:val="28"/>
                            <w:lang w:val="en-US" w:eastAsia="ru-RU"/>
                          </w:rPr>
                          <m:t>i</m:t>
                        </m:r>
                      </m:sub>
                    </m:sSub>
                    <m:r>
                      <m:rPr>
                        <m:sty m:val="bi"/>
                      </m:rPr>
                      <w:rPr>
                        <w:rFonts w:ascii="Cambria Math" w:eastAsia="Times New Roman" w:hAnsi="Cambria Math" w:cs="Times New Roman"/>
                        <w:sz w:val="28"/>
                        <w:szCs w:val="28"/>
                        <w:lang w:eastAsia="ru-RU"/>
                      </w:rPr>
                      <m:t>)</m:t>
                    </m:r>
                  </m:e>
                  <m:sup>
                    <m:r>
                      <m:rPr>
                        <m:sty m:val="bi"/>
                      </m:rPr>
                      <w:rPr>
                        <w:rFonts w:ascii="Cambria Math" w:eastAsia="Times New Roman" w:hAnsi="Cambria Math" w:cs="Times New Roman"/>
                        <w:sz w:val="28"/>
                        <w:szCs w:val="28"/>
                        <w:lang w:val="en-US" w:eastAsia="ru-RU"/>
                      </w:rPr>
                      <m:t>2</m:t>
                    </m:r>
                  </m:sup>
                </m:sSup>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кi</m:t>
                </m:r>
              </m:sub>
            </m:sSub>
          </m:den>
        </m:f>
      </m:oMath>
      <w:bookmarkEnd w:id="63"/>
      <w:r w:rsidR="0004673C" w:rsidRPr="00FD24CE">
        <w:rPr>
          <w:rFonts w:ascii="Times New Roman" w:eastAsia="Times New Roman" w:hAnsi="Times New Roman" w:cs="Times New Roman"/>
          <w:sz w:val="28"/>
          <w:szCs w:val="28"/>
          <w:lang w:eastAsia="ru-RU"/>
        </w:rPr>
        <w:t xml:space="preserve">   (</w:t>
      </w:r>
      <w:r w:rsidR="0004673C">
        <w:rPr>
          <w:rFonts w:ascii="Times New Roman" w:eastAsia="Times New Roman" w:hAnsi="Times New Roman" w:cs="Times New Roman"/>
          <w:sz w:val="28"/>
          <w:szCs w:val="28"/>
          <w:lang w:eastAsia="ru-RU"/>
        </w:rPr>
        <w:t>контролдук группа үчүн</w:t>
      </w:r>
      <w:r w:rsidR="0004673C" w:rsidRPr="00FD24CE">
        <w:rPr>
          <w:rFonts w:ascii="Times New Roman" w:eastAsia="Times New Roman" w:hAnsi="Times New Roman" w:cs="Times New Roman"/>
          <w:sz w:val="28"/>
          <w:szCs w:val="28"/>
          <w:lang w:eastAsia="ru-RU"/>
        </w:rPr>
        <w:t>)</w:t>
      </w:r>
    </w:p>
    <w:p w14:paraId="09608B01" w14:textId="77777777" w:rsidR="0004673C" w:rsidRPr="00681BF4" w:rsidRDefault="007777E4"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sz w:val="20"/>
          <w:szCs w:val="20"/>
          <w:lang w:eastAsia="ru-RU"/>
        </w:rPr>
      </w:pPr>
      <m:oMath>
        <m:sSubSup>
          <m:sSubSupPr>
            <m:ctrlPr>
              <w:rPr>
                <w:rFonts w:ascii="Cambria Math" w:eastAsia="Times New Roman" w:hAnsi="Cambria Math" w:cs="Times New Roman"/>
                <w:b/>
                <w:i/>
                <w:sz w:val="20"/>
                <w:szCs w:val="20"/>
                <w:lang w:val="en-US" w:eastAsia="ru-RU"/>
              </w:rPr>
            </m:ctrlPr>
          </m:sSubSupPr>
          <m:e>
            <m:r>
              <m:rPr>
                <m:sty m:val="bi"/>
              </m:rPr>
              <w:rPr>
                <w:rFonts w:ascii="Cambria Math" w:eastAsia="Times New Roman" w:hAnsi="Cambria Math" w:cs="Times New Roman"/>
                <w:sz w:val="20"/>
                <w:szCs w:val="20"/>
                <w:lang w:val="en-US" w:eastAsia="ru-RU"/>
              </w:rPr>
              <m:t>σ</m:t>
            </m:r>
          </m:e>
          <m:sub>
            <m:r>
              <m:rPr>
                <m:sty m:val="bi"/>
              </m:rPr>
              <w:rPr>
                <w:rFonts w:ascii="Cambria Math" w:eastAsia="Times New Roman" w:hAnsi="Cambria Math" w:cs="Times New Roman"/>
                <w:sz w:val="20"/>
                <w:szCs w:val="20"/>
                <w:lang w:eastAsia="ru-RU"/>
              </w:rPr>
              <m:t>к</m:t>
            </m:r>
            <m:r>
              <m:rPr>
                <m:sty m:val="bi"/>
              </m:rPr>
              <w:rPr>
                <w:rFonts w:ascii="Cambria Math" w:eastAsia="Times New Roman" w:hAnsi="Cambria Math" w:cs="Times New Roman"/>
                <w:sz w:val="20"/>
                <w:szCs w:val="20"/>
                <w:lang w:val="en-US" w:eastAsia="ru-RU"/>
              </w:rPr>
              <m:t>1</m:t>
            </m:r>
          </m:sub>
          <m:sup>
            <m:r>
              <m:rPr>
                <m:sty m:val="bi"/>
              </m:rPr>
              <w:rPr>
                <w:rFonts w:ascii="Cambria Math" w:eastAsia="Times New Roman" w:hAnsi="Cambria Math" w:cs="Times New Roman"/>
                <w:sz w:val="20"/>
                <w:szCs w:val="20"/>
                <w:lang w:eastAsia="ru-RU"/>
              </w:rPr>
              <m:t>2</m:t>
            </m:r>
          </m:sup>
        </m:sSubSup>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0,74-1</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0,74-0,875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0,74-0,750</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0,74-0,625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*11+</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0,74-0,5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*12+</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0,74-0,375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*3</m:t>
            </m:r>
          </m:num>
          <m:den>
            <m:r>
              <m:rPr>
                <m:sty m:val="bi"/>
              </m:rPr>
              <w:rPr>
                <w:rFonts w:ascii="Cambria Math" w:eastAsia="Times New Roman" w:hAnsi="Cambria Math" w:cs="Times New Roman"/>
                <w:sz w:val="20"/>
                <w:szCs w:val="20"/>
                <w:lang w:eastAsia="ru-RU"/>
              </w:rPr>
              <m:t>48</m:t>
            </m:r>
          </m:den>
        </m:f>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r>
              <m:rPr>
                <m:sty m:val="bi"/>
              </m:rPr>
              <w:rPr>
                <w:rFonts w:ascii="Cambria Math" w:eastAsia="Times New Roman" w:hAnsi="Cambria Math" w:cs="Times New Roman"/>
                <w:sz w:val="20"/>
                <w:szCs w:val="20"/>
                <w:lang w:eastAsia="ru-RU"/>
              </w:rPr>
              <m:t>1.671</m:t>
            </m:r>
          </m:num>
          <m:den>
            <m:r>
              <m:rPr>
                <m:sty m:val="bi"/>
              </m:rPr>
              <w:rPr>
                <w:rFonts w:ascii="Cambria Math" w:eastAsia="Times New Roman" w:hAnsi="Cambria Math" w:cs="Times New Roman"/>
                <w:sz w:val="20"/>
                <w:szCs w:val="20"/>
                <w:lang w:eastAsia="ru-RU"/>
              </w:rPr>
              <m:t>48</m:t>
            </m:r>
          </m:den>
        </m:f>
        <m:r>
          <m:rPr>
            <m:sty m:val="bi"/>
          </m:rPr>
          <w:rPr>
            <w:rFonts w:ascii="Cambria Math" w:eastAsia="Times New Roman" w:hAnsi="Cambria Math" w:cs="Times New Roman"/>
            <w:sz w:val="20"/>
            <w:szCs w:val="20"/>
            <w:lang w:eastAsia="ru-RU"/>
          </w:rPr>
          <m:t>≈0,03</m:t>
        </m:r>
      </m:oMath>
      <w:r w:rsidR="0004673C" w:rsidRPr="00681BF4">
        <w:rPr>
          <w:rFonts w:ascii="Times New Roman" w:eastAsia="Times New Roman" w:hAnsi="Times New Roman" w:cs="Times New Roman"/>
          <w:sz w:val="20"/>
          <w:szCs w:val="20"/>
          <w:lang w:eastAsia="ru-RU"/>
        </w:rPr>
        <w:t xml:space="preserve"> </w:t>
      </w:r>
    </w:p>
    <w:p w14:paraId="57C165C4" w14:textId="77777777" w:rsidR="0004673C" w:rsidRPr="00445A18"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sz w:val="20"/>
          <w:szCs w:val="20"/>
          <w:lang w:eastAsia="ru-RU"/>
        </w:rPr>
      </w:pPr>
      <w:r w:rsidRPr="00681BF4">
        <w:rPr>
          <w:rFonts w:ascii="Cambria Math" w:eastAsia="Times New Roman" w:hAnsi="Cambria Math" w:cs="Times New Roman"/>
          <w:b/>
          <w:i/>
          <w:sz w:val="24"/>
          <w:szCs w:val="24"/>
          <w:lang w:eastAsia="ru-RU"/>
        </w:rPr>
        <w:t xml:space="preserve"> </w:t>
      </w:r>
      <m:oMath>
        <m:sSubSup>
          <m:sSubSupPr>
            <m:ctrlPr>
              <w:rPr>
                <w:rFonts w:ascii="Cambria Math" w:eastAsia="Times New Roman" w:hAnsi="Cambria Math" w:cs="Times New Roman"/>
                <w:b/>
                <w:i/>
                <w:sz w:val="20"/>
                <w:szCs w:val="20"/>
                <w:lang w:val="en-US" w:eastAsia="ru-RU"/>
              </w:rPr>
            </m:ctrlPr>
          </m:sSubSupPr>
          <m:e>
            <m:r>
              <m:rPr>
                <m:sty m:val="bi"/>
              </m:rPr>
              <w:rPr>
                <w:rFonts w:ascii="Cambria Math" w:eastAsia="Times New Roman" w:hAnsi="Cambria Math" w:cs="Times New Roman"/>
                <w:sz w:val="20"/>
                <w:szCs w:val="20"/>
                <w:lang w:val="en-US" w:eastAsia="ru-RU"/>
              </w:rPr>
              <m:t>σ</m:t>
            </m:r>
          </m:e>
          <m:sub>
            <m:r>
              <m:rPr>
                <m:sty m:val="bi"/>
              </m:rPr>
              <w:rPr>
                <w:rFonts w:ascii="Cambria Math" w:eastAsia="Times New Roman" w:hAnsi="Cambria Math" w:cs="Times New Roman"/>
                <w:sz w:val="20"/>
                <w:szCs w:val="20"/>
                <w:lang w:eastAsia="ru-RU"/>
              </w:rPr>
              <m:t>к</m:t>
            </m:r>
            <m:r>
              <m:rPr>
                <m:sty m:val="bi"/>
              </m:rPr>
              <w:rPr>
                <w:rFonts w:ascii="Cambria Math" w:eastAsia="Times New Roman" w:hAnsi="Cambria Math" w:cs="Times New Roman"/>
                <w:sz w:val="20"/>
                <w:szCs w:val="20"/>
                <w:lang w:val="en-US" w:eastAsia="ru-RU"/>
              </w:rPr>
              <m:t>2</m:t>
            </m:r>
          </m:sub>
          <m:sup>
            <m:r>
              <m:rPr>
                <m:sty m:val="bi"/>
              </m:rPr>
              <w:rPr>
                <w:rFonts w:ascii="Cambria Math" w:eastAsia="Times New Roman" w:hAnsi="Cambria Math" w:cs="Times New Roman"/>
                <w:sz w:val="20"/>
                <w:szCs w:val="20"/>
                <w:lang w:eastAsia="ru-RU"/>
              </w:rPr>
              <m:t>2</m:t>
            </m:r>
          </m:sup>
        </m:sSubSup>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0,76-1</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*6+</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0,76-0,875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0,76-0,750</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*27+</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0,76-0,625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*6+</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0,76-0,5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0,76-0,375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m:t>
            </m:r>
          </m:num>
          <m:den>
            <m:r>
              <m:rPr>
                <m:sty m:val="bi"/>
              </m:rPr>
              <w:rPr>
                <w:rFonts w:ascii="Cambria Math" w:eastAsia="Times New Roman" w:hAnsi="Cambria Math" w:cs="Times New Roman"/>
                <w:sz w:val="20"/>
                <w:szCs w:val="20"/>
                <w:lang w:eastAsia="ru-RU"/>
              </w:rPr>
              <m:t>48</m:t>
            </m:r>
          </m:den>
        </m:f>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r>
              <m:rPr>
                <m:sty m:val="bi"/>
              </m:rPr>
              <w:rPr>
                <w:rFonts w:ascii="Cambria Math" w:eastAsia="Times New Roman" w:hAnsi="Cambria Math" w:cs="Times New Roman"/>
                <w:sz w:val="20"/>
                <w:szCs w:val="20"/>
                <w:lang w:eastAsia="ru-RU"/>
              </w:rPr>
              <m:t>1.061</m:t>
            </m:r>
          </m:num>
          <m:den>
            <m:r>
              <m:rPr>
                <m:sty m:val="bi"/>
              </m:rPr>
              <w:rPr>
                <w:rFonts w:ascii="Cambria Math" w:eastAsia="Times New Roman" w:hAnsi="Cambria Math" w:cs="Times New Roman"/>
                <w:sz w:val="20"/>
                <w:szCs w:val="20"/>
                <w:lang w:eastAsia="ru-RU"/>
              </w:rPr>
              <m:t>48</m:t>
            </m:r>
          </m:den>
        </m:f>
        <m:r>
          <m:rPr>
            <m:sty m:val="bi"/>
          </m:rPr>
          <w:rPr>
            <w:rFonts w:ascii="Cambria Math" w:eastAsia="Times New Roman" w:hAnsi="Cambria Math" w:cs="Times New Roman"/>
            <w:sz w:val="20"/>
            <w:szCs w:val="20"/>
            <w:lang w:eastAsia="ru-RU"/>
          </w:rPr>
          <m:t>≈0,02</m:t>
        </m:r>
      </m:oMath>
      <w:r w:rsidRPr="00445A18">
        <w:rPr>
          <w:rFonts w:ascii="Times New Roman" w:eastAsia="Times New Roman" w:hAnsi="Times New Roman" w:cs="Times New Roman"/>
          <w:sz w:val="20"/>
          <w:szCs w:val="20"/>
          <w:lang w:eastAsia="ru-RU"/>
        </w:rPr>
        <w:t xml:space="preserve"> </w:t>
      </w:r>
    </w:p>
    <w:p w14:paraId="3169E6F9" w14:textId="77777777" w:rsidR="0004673C" w:rsidRPr="00445A18"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sz w:val="20"/>
          <w:szCs w:val="20"/>
          <w:lang w:eastAsia="ru-RU"/>
        </w:rPr>
      </w:pPr>
      <w:r w:rsidRPr="00681BF4">
        <w:rPr>
          <w:rFonts w:ascii="Cambria Math" w:eastAsia="Times New Roman" w:hAnsi="Cambria Math" w:cs="Times New Roman"/>
          <w:b/>
          <w:i/>
          <w:sz w:val="24"/>
          <w:szCs w:val="24"/>
          <w:lang w:eastAsia="ru-RU"/>
        </w:rPr>
        <w:t xml:space="preserve">  </w:t>
      </w:r>
      <m:oMath>
        <m:sSubSup>
          <m:sSubSupPr>
            <m:ctrlPr>
              <w:rPr>
                <w:rFonts w:ascii="Cambria Math" w:eastAsia="Times New Roman" w:hAnsi="Cambria Math" w:cs="Times New Roman"/>
                <w:b/>
                <w:i/>
                <w:sz w:val="20"/>
                <w:szCs w:val="20"/>
                <w:lang w:val="en-US" w:eastAsia="ru-RU"/>
              </w:rPr>
            </m:ctrlPr>
          </m:sSubSupPr>
          <m:e>
            <m:r>
              <m:rPr>
                <m:sty m:val="bi"/>
              </m:rPr>
              <w:rPr>
                <w:rFonts w:ascii="Cambria Math" w:eastAsia="Times New Roman" w:hAnsi="Cambria Math" w:cs="Times New Roman"/>
                <w:sz w:val="20"/>
                <w:szCs w:val="20"/>
                <w:lang w:val="en-US" w:eastAsia="ru-RU"/>
              </w:rPr>
              <m:t>σ</m:t>
            </m:r>
          </m:e>
          <m:sub>
            <m:r>
              <m:rPr>
                <m:sty m:val="bi"/>
              </m:rPr>
              <w:rPr>
                <w:rFonts w:ascii="Cambria Math" w:eastAsia="Times New Roman" w:hAnsi="Cambria Math" w:cs="Times New Roman"/>
                <w:sz w:val="20"/>
                <w:szCs w:val="20"/>
                <w:lang w:eastAsia="ru-RU"/>
              </w:rPr>
              <m:t>к</m:t>
            </m:r>
            <m:r>
              <m:rPr>
                <m:sty m:val="bi"/>
              </m:rPr>
              <w:rPr>
                <w:rFonts w:ascii="Cambria Math" w:eastAsia="Times New Roman" w:hAnsi="Cambria Math" w:cs="Times New Roman"/>
                <w:sz w:val="20"/>
                <w:szCs w:val="20"/>
                <w:lang w:val="en-US" w:eastAsia="ru-RU"/>
              </w:rPr>
              <m:t>3</m:t>
            </m:r>
          </m:sub>
          <m:sup>
            <m:r>
              <m:rPr>
                <m:sty m:val="bi"/>
              </m:rPr>
              <w:rPr>
                <w:rFonts w:ascii="Cambria Math" w:eastAsia="Times New Roman" w:hAnsi="Cambria Math" w:cs="Times New Roman"/>
                <w:sz w:val="20"/>
                <w:szCs w:val="20"/>
                <w:lang w:eastAsia="ru-RU"/>
              </w:rPr>
              <m:t>2</m:t>
            </m:r>
          </m:sup>
        </m:sSubSup>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0,6-1</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0,6-0,875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0,6-0,75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0,6-0,625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*10+</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0,6-0,5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0,6-0,375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0,6-0,25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*4</m:t>
            </m:r>
          </m:num>
          <m:den>
            <m:r>
              <m:rPr>
                <m:sty m:val="bi"/>
              </m:rPr>
              <w:rPr>
                <w:rFonts w:ascii="Cambria Math" w:eastAsia="Times New Roman" w:hAnsi="Cambria Math" w:cs="Times New Roman"/>
                <w:sz w:val="20"/>
                <w:szCs w:val="20"/>
                <w:lang w:eastAsia="ru-RU"/>
              </w:rPr>
              <m:t>48</m:t>
            </m:r>
          </m:den>
        </m:f>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r>
              <m:rPr>
                <m:sty m:val="bi"/>
              </m:rPr>
              <w:rPr>
                <w:rFonts w:ascii="Cambria Math" w:eastAsia="Times New Roman" w:hAnsi="Cambria Math" w:cs="Times New Roman"/>
                <w:sz w:val="20"/>
                <w:szCs w:val="20"/>
                <w:lang w:eastAsia="ru-RU"/>
              </w:rPr>
              <m:t>1.733</m:t>
            </m:r>
          </m:num>
          <m:den>
            <m:r>
              <m:rPr>
                <m:sty m:val="bi"/>
              </m:rPr>
              <w:rPr>
                <w:rFonts w:ascii="Cambria Math" w:eastAsia="Times New Roman" w:hAnsi="Cambria Math" w:cs="Times New Roman"/>
                <w:sz w:val="20"/>
                <w:szCs w:val="20"/>
                <w:lang w:eastAsia="ru-RU"/>
              </w:rPr>
              <m:t>48</m:t>
            </m:r>
          </m:den>
        </m:f>
        <m:r>
          <m:rPr>
            <m:sty m:val="bi"/>
          </m:rPr>
          <w:rPr>
            <w:rFonts w:ascii="Cambria Math" w:eastAsia="Times New Roman" w:hAnsi="Cambria Math" w:cs="Times New Roman"/>
            <w:sz w:val="20"/>
            <w:szCs w:val="20"/>
            <w:lang w:eastAsia="ru-RU"/>
          </w:rPr>
          <m:t>≈0,03</m:t>
        </m:r>
      </m:oMath>
    </w:p>
    <w:p w14:paraId="46CE9EF8" w14:textId="77777777" w:rsidR="0004673C" w:rsidRPr="00FD24CE" w:rsidRDefault="007777E4" w:rsidP="0004673C">
      <w:pPr>
        <w:widowControl w:val="0"/>
        <w:shd w:val="clear" w:color="auto" w:fill="FFFFFF"/>
        <w:autoSpaceDE w:val="0"/>
        <w:autoSpaceDN w:val="0"/>
        <w:adjustRightInd w:val="0"/>
        <w:spacing w:after="0" w:line="480" w:lineRule="auto"/>
        <w:ind w:right="-1" w:firstLine="567"/>
        <w:jc w:val="center"/>
        <w:rPr>
          <w:rFonts w:ascii="Times New Roman" w:eastAsia="Times New Roman" w:hAnsi="Times New Roman" w:cs="Times New Roman"/>
          <w:sz w:val="28"/>
          <w:szCs w:val="28"/>
          <w:lang w:eastAsia="ru-RU"/>
        </w:rPr>
      </w:pPr>
      <m:oMath>
        <m:sSubSup>
          <m:sSubSupPr>
            <m:ctrlPr>
              <w:rPr>
                <w:rFonts w:ascii="Cambria Math" w:eastAsia="Times New Roman" w:hAnsi="Cambria Math" w:cs="Times New Roman"/>
                <w:b/>
                <w:i/>
                <w:sz w:val="28"/>
                <w:szCs w:val="28"/>
                <w:lang w:val="en-US" w:eastAsia="ru-RU"/>
              </w:rPr>
            </m:ctrlPr>
          </m:sSubSupPr>
          <m:e>
            <m:r>
              <m:rPr>
                <m:sty m:val="bi"/>
              </m:rPr>
              <w:rPr>
                <w:rFonts w:ascii="Cambria Math" w:eastAsia="Times New Roman" w:hAnsi="Cambria Math" w:cs="Times New Roman"/>
                <w:sz w:val="28"/>
                <w:szCs w:val="28"/>
                <w:lang w:val="en-US" w:eastAsia="ru-RU"/>
              </w:rPr>
              <m:t>σ</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up>
            <m:r>
              <m:rPr>
                <m:sty m:val="bi"/>
              </m:rPr>
              <w:rPr>
                <w:rFonts w:ascii="Cambria Math" w:eastAsia="Times New Roman" w:hAnsi="Cambria Math" w:cs="Times New Roman"/>
                <w:sz w:val="28"/>
                <w:szCs w:val="28"/>
                <w:lang w:eastAsia="ru-RU"/>
              </w:rPr>
              <m:t>2</m:t>
            </m:r>
          </m:sup>
        </m:sSubSup>
        <m:r>
          <m:rPr>
            <m:sty m:val="bi"/>
          </m:rPr>
          <w:rPr>
            <w:rFonts w:ascii="Cambria Math" w:eastAsia="Times New Roman" w:hAnsi="Cambria Math" w:cs="Times New Roman"/>
            <w:sz w:val="28"/>
            <w:szCs w:val="28"/>
            <w:lang w:eastAsia="ru-RU"/>
          </w:rPr>
          <m:t>=</m:t>
        </m:r>
        <m:f>
          <m:fPr>
            <m:ctrlPr>
              <w:rPr>
                <w:rFonts w:ascii="Cambria Math" w:eastAsia="Times New Roman" w:hAnsi="Cambria Math" w:cs="Times New Roman"/>
                <w:b/>
                <w:i/>
                <w:sz w:val="28"/>
                <w:szCs w:val="28"/>
                <w:lang w:val="en-US" w:eastAsia="ru-RU"/>
              </w:rPr>
            </m:ctrlPr>
          </m:fPr>
          <m:num>
            <m:nary>
              <m:naryPr>
                <m:chr m:val="∑"/>
                <m:limLoc m:val="undOvr"/>
                <m:ctrlPr>
                  <w:rPr>
                    <w:rFonts w:ascii="Cambria Math" w:eastAsia="Times New Roman" w:hAnsi="Cambria Math" w:cs="Times New Roman"/>
                    <w:b/>
                    <w:i/>
                    <w:sz w:val="28"/>
                    <w:szCs w:val="28"/>
                    <w:lang w:val="en-US" w:eastAsia="ru-RU"/>
                  </w:rPr>
                </m:ctrlPr>
              </m:naryPr>
              <m:sub>
                <m:r>
                  <m:rPr>
                    <m:sty m:val="bi"/>
                  </m:rPr>
                  <w:rPr>
                    <w:rFonts w:ascii="Cambria Math" w:eastAsia="Times New Roman" w:hAnsi="Cambria Math" w:cs="Times New Roman"/>
                    <w:sz w:val="28"/>
                    <w:szCs w:val="28"/>
                    <w:lang w:val="en-US" w:eastAsia="ru-RU"/>
                  </w:rPr>
                  <m:t>j</m:t>
                </m:r>
                <m:r>
                  <m:rPr>
                    <m:sty m:val="bi"/>
                  </m:rPr>
                  <w:rPr>
                    <w:rFonts w:ascii="Cambria Math" w:eastAsia="Times New Roman" w:hAnsi="Cambria Math" w:cs="Times New Roman"/>
                    <w:sz w:val="28"/>
                    <w:szCs w:val="28"/>
                    <w:lang w:eastAsia="ru-RU"/>
                  </w:rPr>
                  <m:t>=1</m:t>
                </m:r>
              </m:sub>
              <m:sup>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Sub>
              </m:sup>
              <m:e>
                <m:sSup>
                  <m:sSupPr>
                    <m:ctrlPr>
                      <w:rPr>
                        <w:rFonts w:ascii="Cambria Math" w:eastAsia="Times New Roman" w:hAnsi="Cambria Math" w:cs="Times New Roman"/>
                        <w:b/>
                        <w:i/>
                        <w:sz w:val="28"/>
                        <w:szCs w:val="28"/>
                        <w:lang w:val="en-US" w:eastAsia="ru-RU"/>
                      </w:rPr>
                    </m:ctrlPr>
                  </m:sSupPr>
                  <m:e>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eastAsia="ru-RU"/>
                          </w:rPr>
                          <m:t>(</m:t>
                        </m:r>
                        <m:r>
                          <m:rPr>
                            <m:sty m:val="bi"/>
                          </m:rPr>
                          <w:rPr>
                            <w:rFonts w:ascii="Cambria Math" w:eastAsia="Times New Roman" w:hAnsi="Cambria Math" w:cs="Times New Roman"/>
                            <w:sz w:val="28"/>
                            <w:szCs w:val="28"/>
                            <w:lang w:val="en-US" w:eastAsia="ru-RU"/>
                          </w:rPr>
                          <m:t>K</m:t>
                        </m:r>
                      </m:e>
                      <m:sub>
                        <m:r>
                          <m:rPr>
                            <m:sty m:val="bi"/>
                          </m:rPr>
                          <w:rPr>
                            <w:rFonts w:ascii="Cambria Math" w:eastAsia="Times New Roman" w:hAnsi="Cambria Math" w:cs="Times New Roman"/>
                            <w:sz w:val="28"/>
                            <w:szCs w:val="28"/>
                            <w:lang w:val="en-US" w:eastAsia="ru-RU"/>
                          </w:rPr>
                          <m:t>j</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K</m:t>
                        </m:r>
                      </m:e>
                      <m:sub>
                        <m:r>
                          <m:rPr>
                            <m:sty m:val="bi"/>
                          </m:rPr>
                          <w:rPr>
                            <w:rFonts w:ascii="Cambria Math" w:eastAsia="Times New Roman" w:hAnsi="Cambria Math" w:cs="Times New Roman"/>
                            <w:sz w:val="28"/>
                            <w:szCs w:val="28"/>
                            <w:lang w:eastAsia="ru-RU"/>
                          </w:rPr>
                          <m:t>э</m:t>
                        </m:r>
                        <m:r>
                          <m:rPr>
                            <m:sty m:val="bi"/>
                          </m:rPr>
                          <w:rPr>
                            <w:rFonts w:ascii="Cambria Math" w:eastAsia="Times New Roman" w:hAnsi="Cambria Math" w:cs="Times New Roman"/>
                            <w:sz w:val="28"/>
                            <w:szCs w:val="28"/>
                            <w:lang w:val="en-US" w:eastAsia="ru-RU"/>
                          </w:rPr>
                          <m:t>i</m:t>
                        </m:r>
                      </m:sub>
                    </m:sSub>
                    <m:r>
                      <m:rPr>
                        <m:sty m:val="bi"/>
                      </m:rPr>
                      <w:rPr>
                        <w:rFonts w:ascii="Cambria Math" w:eastAsia="Times New Roman" w:hAnsi="Cambria Math" w:cs="Times New Roman"/>
                        <w:sz w:val="28"/>
                        <w:szCs w:val="28"/>
                        <w:lang w:eastAsia="ru-RU"/>
                      </w:rPr>
                      <m:t>)</m:t>
                    </m:r>
                  </m:e>
                  <m:sup>
                    <m:r>
                      <m:rPr>
                        <m:sty m:val="bi"/>
                      </m:rPr>
                      <w:rPr>
                        <w:rFonts w:ascii="Cambria Math" w:eastAsia="Times New Roman" w:hAnsi="Cambria Math" w:cs="Times New Roman"/>
                        <w:sz w:val="28"/>
                        <w:szCs w:val="28"/>
                        <w:lang w:val="en-US" w:eastAsia="ru-RU"/>
                      </w:rPr>
                      <m:t>2</m:t>
                    </m:r>
                  </m:sup>
                </m:sSup>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val="en-US" w:eastAsia="ru-RU"/>
                      </w:rPr>
                      <m:t>j</m:t>
                    </m:r>
                  </m:sub>
                </m:sSub>
              </m:e>
            </m:nary>
          </m:num>
          <m:den>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N</m:t>
                </m:r>
              </m:e>
              <m:sub>
                <m:r>
                  <m:rPr>
                    <m:sty m:val="bi"/>
                  </m:rPr>
                  <w:rPr>
                    <w:rFonts w:ascii="Cambria Math" w:eastAsia="Times New Roman" w:hAnsi="Cambria Math" w:cs="Times New Roman"/>
                    <w:sz w:val="28"/>
                    <w:szCs w:val="28"/>
                    <w:lang w:eastAsia="ru-RU"/>
                  </w:rPr>
                  <m:t>эi</m:t>
                </m:r>
              </m:sub>
            </m:sSub>
          </m:den>
        </m:f>
      </m:oMath>
      <w:r w:rsidR="0004673C" w:rsidRPr="00FD24CE">
        <w:rPr>
          <w:rFonts w:ascii="Times New Roman" w:eastAsia="Times New Roman" w:hAnsi="Times New Roman" w:cs="Times New Roman"/>
          <w:sz w:val="28"/>
          <w:szCs w:val="28"/>
          <w:lang w:eastAsia="ru-RU"/>
        </w:rPr>
        <w:t xml:space="preserve">   (</w:t>
      </w:r>
      <w:r w:rsidR="0004673C">
        <w:rPr>
          <w:rFonts w:ascii="Times New Roman" w:eastAsia="Times New Roman" w:hAnsi="Times New Roman" w:cs="Times New Roman"/>
          <w:sz w:val="28"/>
          <w:szCs w:val="28"/>
          <w:lang w:eastAsia="ru-RU"/>
        </w:rPr>
        <w:t>эксперименттик группа үчүн</w:t>
      </w:r>
      <w:r w:rsidR="0004673C" w:rsidRPr="00FD24CE">
        <w:rPr>
          <w:rFonts w:ascii="Times New Roman" w:eastAsia="Times New Roman" w:hAnsi="Times New Roman" w:cs="Times New Roman"/>
          <w:sz w:val="28"/>
          <w:szCs w:val="28"/>
          <w:lang w:eastAsia="ru-RU"/>
        </w:rPr>
        <w:t>)</w:t>
      </w:r>
    </w:p>
    <w:p w14:paraId="7FB578FD" w14:textId="77777777" w:rsidR="0004673C" w:rsidRPr="00681BF4" w:rsidRDefault="007777E4"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sz w:val="20"/>
          <w:szCs w:val="20"/>
          <w:lang w:eastAsia="ru-RU"/>
        </w:rPr>
      </w:pPr>
      <m:oMath>
        <m:sSubSup>
          <m:sSubSupPr>
            <m:ctrlPr>
              <w:rPr>
                <w:rFonts w:ascii="Cambria Math" w:eastAsia="Times New Roman" w:hAnsi="Cambria Math" w:cs="Times New Roman"/>
                <w:b/>
                <w:i/>
                <w:sz w:val="20"/>
                <w:szCs w:val="20"/>
                <w:lang w:val="en-US" w:eastAsia="ru-RU"/>
              </w:rPr>
            </m:ctrlPr>
          </m:sSubSupPr>
          <m:e>
            <m:r>
              <m:rPr>
                <m:sty m:val="bi"/>
              </m:rPr>
              <w:rPr>
                <w:rFonts w:ascii="Cambria Math" w:eastAsia="Times New Roman" w:hAnsi="Cambria Math" w:cs="Times New Roman"/>
                <w:sz w:val="20"/>
                <w:szCs w:val="20"/>
                <w:lang w:val="en-US" w:eastAsia="ru-RU"/>
              </w:rPr>
              <m:t>σ</m:t>
            </m:r>
          </m:e>
          <m:sub>
            <m:r>
              <m:rPr>
                <m:sty m:val="bi"/>
              </m:rPr>
              <w:rPr>
                <w:rFonts w:ascii="Cambria Math" w:eastAsia="Times New Roman" w:hAnsi="Cambria Math" w:cs="Times New Roman"/>
                <w:sz w:val="20"/>
                <w:szCs w:val="20"/>
                <w:lang w:eastAsia="ru-RU"/>
              </w:rPr>
              <m:t>э</m:t>
            </m:r>
            <m:r>
              <m:rPr>
                <m:sty m:val="bi"/>
              </m:rPr>
              <w:rPr>
                <w:rFonts w:ascii="Cambria Math" w:eastAsia="Times New Roman" w:hAnsi="Cambria Math" w:cs="Times New Roman"/>
                <w:sz w:val="20"/>
                <w:szCs w:val="20"/>
                <w:lang w:val="en-US" w:eastAsia="ru-RU"/>
              </w:rPr>
              <m:t>1</m:t>
            </m:r>
          </m:sub>
          <m:sup>
            <m:r>
              <m:rPr>
                <m:sty m:val="bi"/>
              </m:rPr>
              <w:rPr>
                <w:rFonts w:ascii="Cambria Math" w:eastAsia="Times New Roman" w:hAnsi="Cambria Math" w:cs="Times New Roman"/>
                <w:sz w:val="20"/>
                <w:szCs w:val="20"/>
                <w:lang w:eastAsia="ru-RU"/>
              </w:rPr>
              <m:t>2</m:t>
            </m:r>
          </m:sup>
        </m:sSubSup>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0,81-1</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*11+</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0,81-0,875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0,81-0,750</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*27+</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0,81-0,625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0,81-0,5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m:t>
            </m:r>
          </m:num>
          <m:den>
            <m:r>
              <m:rPr>
                <m:sty m:val="bi"/>
              </m:rPr>
              <w:rPr>
                <w:rFonts w:ascii="Cambria Math" w:eastAsia="Times New Roman" w:hAnsi="Cambria Math" w:cs="Times New Roman"/>
                <w:sz w:val="20"/>
                <w:szCs w:val="20"/>
                <w:lang w:eastAsia="ru-RU"/>
              </w:rPr>
              <m:t>73</m:t>
            </m:r>
          </m:den>
        </m:f>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r>
              <m:rPr>
                <m:sty m:val="bi"/>
              </m:rPr>
              <w:rPr>
                <w:rFonts w:ascii="Cambria Math" w:eastAsia="Times New Roman" w:hAnsi="Cambria Math" w:cs="Times New Roman"/>
                <w:sz w:val="20"/>
                <w:szCs w:val="20"/>
                <w:lang w:eastAsia="ru-RU"/>
              </w:rPr>
              <m:t>1.095</m:t>
            </m:r>
          </m:num>
          <m:den>
            <m:r>
              <m:rPr>
                <m:sty m:val="bi"/>
              </m:rPr>
              <w:rPr>
                <w:rFonts w:ascii="Cambria Math" w:eastAsia="Times New Roman" w:hAnsi="Cambria Math" w:cs="Times New Roman"/>
                <w:sz w:val="20"/>
                <w:szCs w:val="20"/>
                <w:lang w:eastAsia="ru-RU"/>
              </w:rPr>
              <m:t>73</m:t>
            </m:r>
          </m:den>
        </m:f>
        <m:r>
          <m:rPr>
            <m:sty m:val="bi"/>
          </m:rPr>
          <w:rPr>
            <w:rFonts w:ascii="Cambria Math" w:eastAsia="Times New Roman" w:hAnsi="Cambria Math" w:cs="Times New Roman"/>
            <w:sz w:val="20"/>
            <w:szCs w:val="20"/>
            <w:lang w:eastAsia="ru-RU"/>
          </w:rPr>
          <m:t>≈0,01</m:t>
        </m:r>
      </m:oMath>
      <w:r w:rsidR="0004673C" w:rsidRPr="00681BF4">
        <w:rPr>
          <w:rFonts w:ascii="Times New Roman" w:eastAsia="Times New Roman" w:hAnsi="Times New Roman" w:cs="Times New Roman"/>
          <w:sz w:val="20"/>
          <w:szCs w:val="20"/>
          <w:lang w:eastAsia="ru-RU"/>
        </w:rPr>
        <w:t xml:space="preserve"> </w:t>
      </w:r>
    </w:p>
    <w:p w14:paraId="6FEF8D80" w14:textId="77777777" w:rsidR="0004673C" w:rsidRPr="00445A18"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sz w:val="20"/>
          <w:szCs w:val="20"/>
          <w:lang w:eastAsia="ru-RU"/>
        </w:rPr>
      </w:pPr>
      <w:r w:rsidRPr="00681BF4">
        <w:rPr>
          <w:rFonts w:ascii="Cambria Math" w:eastAsia="Times New Roman" w:hAnsi="Cambria Math" w:cs="Times New Roman"/>
          <w:b/>
          <w:i/>
          <w:sz w:val="24"/>
          <w:szCs w:val="24"/>
          <w:lang w:eastAsia="ru-RU"/>
        </w:rPr>
        <w:t xml:space="preserve"> </w:t>
      </w:r>
      <m:oMath>
        <m:sSubSup>
          <m:sSubSupPr>
            <m:ctrlPr>
              <w:rPr>
                <w:rFonts w:ascii="Cambria Math" w:eastAsia="Times New Roman" w:hAnsi="Cambria Math" w:cs="Times New Roman"/>
                <w:b/>
                <w:i/>
                <w:sz w:val="20"/>
                <w:szCs w:val="20"/>
                <w:lang w:val="en-US" w:eastAsia="ru-RU"/>
              </w:rPr>
            </m:ctrlPr>
          </m:sSubSupPr>
          <m:e>
            <m:r>
              <m:rPr>
                <m:sty m:val="bi"/>
              </m:rPr>
              <w:rPr>
                <w:rFonts w:ascii="Cambria Math" w:eastAsia="Times New Roman" w:hAnsi="Cambria Math" w:cs="Times New Roman"/>
                <w:sz w:val="20"/>
                <w:szCs w:val="20"/>
                <w:lang w:val="en-US" w:eastAsia="ru-RU"/>
              </w:rPr>
              <m:t>σ</m:t>
            </m:r>
          </m:e>
          <m:sub>
            <m:r>
              <m:rPr>
                <m:sty m:val="bi"/>
              </m:rPr>
              <w:rPr>
                <w:rFonts w:ascii="Cambria Math" w:eastAsia="Times New Roman" w:hAnsi="Cambria Math" w:cs="Times New Roman"/>
                <w:sz w:val="20"/>
                <w:szCs w:val="20"/>
                <w:lang w:eastAsia="ru-RU"/>
              </w:rPr>
              <m:t>э</m:t>
            </m:r>
            <m:r>
              <m:rPr>
                <m:sty m:val="bi"/>
              </m:rPr>
              <w:rPr>
                <w:rFonts w:ascii="Cambria Math" w:eastAsia="Times New Roman" w:hAnsi="Cambria Math" w:cs="Times New Roman"/>
                <w:sz w:val="20"/>
                <w:szCs w:val="20"/>
                <w:lang w:val="en-US" w:eastAsia="ru-RU"/>
              </w:rPr>
              <m:t>2</m:t>
            </m:r>
          </m:sub>
          <m:sup>
            <m:r>
              <m:rPr>
                <m:sty m:val="bi"/>
              </m:rPr>
              <w:rPr>
                <w:rFonts w:ascii="Cambria Math" w:eastAsia="Times New Roman" w:hAnsi="Cambria Math" w:cs="Times New Roman"/>
                <w:sz w:val="20"/>
                <w:szCs w:val="20"/>
                <w:lang w:eastAsia="ru-RU"/>
              </w:rPr>
              <m:t>2</m:t>
            </m:r>
          </m:sup>
        </m:sSubSup>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0,87-1</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*20+</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0,87-0,875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*39+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0,87-0,75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*8+</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0,87-0,625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0,87-0,5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m:t>
            </m:r>
          </m:num>
          <m:den>
            <m:r>
              <m:rPr>
                <m:sty m:val="bi"/>
              </m:rPr>
              <w:rPr>
                <w:rFonts w:ascii="Cambria Math" w:eastAsia="Times New Roman" w:hAnsi="Cambria Math" w:cs="Times New Roman"/>
                <w:sz w:val="20"/>
                <w:szCs w:val="20"/>
                <w:lang w:eastAsia="ru-RU"/>
              </w:rPr>
              <m:t>73</m:t>
            </m:r>
          </m:den>
        </m:f>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r>
              <m:rPr>
                <m:sty m:val="bi"/>
              </m:rPr>
              <w:rPr>
                <w:rFonts w:ascii="Cambria Math" w:eastAsia="Times New Roman" w:hAnsi="Cambria Math" w:cs="Times New Roman"/>
                <w:sz w:val="20"/>
                <w:szCs w:val="20"/>
                <w:lang w:eastAsia="ru-RU"/>
              </w:rPr>
              <m:t>0.968</m:t>
            </m:r>
          </m:num>
          <m:den>
            <m:r>
              <m:rPr>
                <m:sty m:val="bi"/>
              </m:rPr>
              <w:rPr>
                <w:rFonts w:ascii="Cambria Math" w:eastAsia="Times New Roman" w:hAnsi="Cambria Math" w:cs="Times New Roman"/>
                <w:sz w:val="20"/>
                <w:szCs w:val="20"/>
                <w:lang w:eastAsia="ru-RU"/>
              </w:rPr>
              <m:t>73</m:t>
            </m:r>
          </m:den>
        </m:f>
        <m:r>
          <m:rPr>
            <m:sty m:val="bi"/>
          </m:rPr>
          <w:rPr>
            <w:rFonts w:ascii="Cambria Math" w:eastAsia="Times New Roman" w:hAnsi="Cambria Math" w:cs="Times New Roman"/>
            <w:sz w:val="20"/>
            <w:szCs w:val="20"/>
            <w:lang w:eastAsia="ru-RU"/>
          </w:rPr>
          <m:t>≈0,01</m:t>
        </m:r>
      </m:oMath>
      <w:r w:rsidRPr="00445A18">
        <w:rPr>
          <w:rFonts w:ascii="Times New Roman" w:eastAsia="Times New Roman" w:hAnsi="Times New Roman" w:cs="Times New Roman"/>
          <w:sz w:val="20"/>
          <w:szCs w:val="20"/>
          <w:lang w:eastAsia="ru-RU"/>
        </w:rPr>
        <w:t xml:space="preserve"> </w:t>
      </w:r>
    </w:p>
    <w:p w14:paraId="541450A0" w14:textId="77777777" w:rsidR="0004673C" w:rsidRPr="00445A18"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sz w:val="20"/>
          <w:szCs w:val="20"/>
          <w:lang w:eastAsia="ru-RU"/>
        </w:rPr>
      </w:pPr>
      <w:r w:rsidRPr="00681BF4">
        <w:rPr>
          <w:rFonts w:ascii="Cambria Math" w:eastAsia="Times New Roman" w:hAnsi="Cambria Math" w:cs="Times New Roman"/>
          <w:b/>
          <w:i/>
          <w:sz w:val="24"/>
          <w:szCs w:val="24"/>
          <w:lang w:eastAsia="ru-RU"/>
        </w:rPr>
        <w:t xml:space="preserve">  </w:t>
      </w:r>
      <m:oMath>
        <m:sSubSup>
          <m:sSubSupPr>
            <m:ctrlPr>
              <w:rPr>
                <w:rFonts w:ascii="Cambria Math" w:eastAsia="Times New Roman" w:hAnsi="Cambria Math" w:cs="Times New Roman"/>
                <w:b/>
                <w:i/>
                <w:sz w:val="20"/>
                <w:szCs w:val="20"/>
                <w:lang w:val="en-US" w:eastAsia="ru-RU"/>
              </w:rPr>
            </m:ctrlPr>
          </m:sSubSupPr>
          <m:e>
            <m:r>
              <m:rPr>
                <m:sty m:val="bi"/>
              </m:rPr>
              <w:rPr>
                <w:rFonts w:ascii="Cambria Math" w:eastAsia="Times New Roman" w:hAnsi="Cambria Math" w:cs="Times New Roman"/>
                <w:sz w:val="20"/>
                <w:szCs w:val="20"/>
                <w:lang w:val="en-US" w:eastAsia="ru-RU"/>
              </w:rPr>
              <m:t>σ</m:t>
            </m:r>
          </m:e>
          <m:sub>
            <m:r>
              <m:rPr>
                <m:sty m:val="bi"/>
              </m:rPr>
              <w:rPr>
                <w:rFonts w:ascii="Cambria Math" w:eastAsia="Times New Roman" w:hAnsi="Cambria Math" w:cs="Times New Roman"/>
                <w:sz w:val="20"/>
                <w:szCs w:val="20"/>
                <w:lang w:eastAsia="ru-RU"/>
              </w:rPr>
              <m:t>э</m:t>
            </m:r>
            <m:r>
              <m:rPr>
                <m:sty m:val="bi"/>
              </m:rPr>
              <w:rPr>
                <w:rFonts w:ascii="Cambria Math" w:eastAsia="Times New Roman" w:hAnsi="Cambria Math" w:cs="Times New Roman"/>
                <w:sz w:val="20"/>
                <w:szCs w:val="20"/>
                <w:lang w:val="en-US" w:eastAsia="ru-RU"/>
              </w:rPr>
              <m:t>3</m:t>
            </m:r>
          </m:sub>
          <m:sup>
            <m:r>
              <m:rPr>
                <m:sty m:val="bi"/>
              </m:rPr>
              <w:rPr>
                <w:rFonts w:ascii="Cambria Math" w:eastAsia="Times New Roman" w:hAnsi="Cambria Math" w:cs="Times New Roman"/>
                <w:sz w:val="20"/>
                <w:szCs w:val="20"/>
                <w:lang w:eastAsia="ru-RU"/>
              </w:rPr>
              <m:t>2</m:t>
            </m:r>
          </m:sup>
        </m:sSubSup>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0,71-1</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*5+</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0,71-0,875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*14+</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0,71-0,75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*28+</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0,71-0,625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*19+</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0,71-0,5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*3+</m:t>
            </m:r>
            <m:sSup>
              <m:sSupPr>
                <m:ctrlPr>
                  <w:rPr>
                    <w:rFonts w:ascii="Cambria Math" w:eastAsia="Times New Roman" w:hAnsi="Cambria Math" w:cs="Times New Roman"/>
                    <w:b/>
                    <w:i/>
                    <w:sz w:val="20"/>
                    <w:szCs w:val="20"/>
                    <w:lang w:eastAsia="ru-RU"/>
                  </w:rPr>
                </m:ctrlPr>
              </m:sSupPr>
              <m:e>
                <m:d>
                  <m:dPr>
                    <m:ctrlPr>
                      <w:rPr>
                        <w:rFonts w:ascii="Cambria Math" w:eastAsia="Times New Roman" w:hAnsi="Cambria Math" w:cs="Times New Roman"/>
                        <w:b/>
                        <w:i/>
                        <w:sz w:val="20"/>
                        <w:szCs w:val="20"/>
                        <w:lang w:eastAsia="ru-RU"/>
                      </w:rPr>
                    </m:ctrlPr>
                  </m:dPr>
                  <m:e>
                    <m:r>
                      <m:rPr>
                        <m:sty m:val="bi"/>
                      </m:rPr>
                      <w:rPr>
                        <w:rFonts w:ascii="Cambria Math" w:eastAsia="Times New Roman" w:hAnsi="Cambria Math" w:cs="Times New Roman"/>
                        <w:sz w:val="20"/>
                        <w:szCs w:val="20"/>
                        <w:lang w:eastAsia="ru-RU"/>
                      </w:rPr>
                      <m:t>0,71-0,375</m:t>
                    </m:r>
                  </m:e>
                </m:d>
              </m:e>
              <m:sup>
                <m:r>
                  <m:rPr>
                    <m:sty m:val="bi"/>
                  </m:rPr>
                  <w:rPr>
                    <w:rFonts w:ascii="Cambria Math" w:eastAsia="Times New Roman" w:hAnsi="Cambria Math" w:cs="Times New Roman"/>
                    <w:sz w:val="20"/>
                    <w:szCs w:val="20"/>
                    <w:lang w:eastAsia="ru-RU"/>
                  </w:rPr>
                  <m:t>2</m:t>
                </m:r>
              </m:sup>
            </m:sSup>
            <m:r>
              <m:rPr>
                <m:sty m:val="bi"/>
              </m:rPr>
              <w:rPr>
                <w:rFonts w:ascii="Cambria Math" w:eastAsia="Times New Roman" w:hAnsi="Cambria Math" w:cs="Times New Roman"/>
                <w:sz w:val="20"/>
                <w:szCs w:val="20"/>
                <w:lang w:eastAsia="ru-RU"/>
              </w:rPr>
              <m:t>*4</m:t>
            </m:r>
          </m:num>
          <m:den>
            <m:r>
              <m:rPr>
                <m:sty m:val="bi"/>
              </m:rPr>
              <w:rPr>
                <w:rFonts w:ascii="Cambria Math" w:eastAsia="Times New Roman" w:hAnsi="Cambria Math" w:cs="Times New Roman"/>
                <w:sz w:val="20"/>
                <w:szCs w:val="20"/>
                <w:lang w:eastAsia="ru-RU"/>
              </w:rPr>
              <m:t>73</m:t>
            </m:r>
          </m:den>
        </m:f>
        <m:r>
          <m:rPr>
            <m:sty m:val="bi"/>
          </m:rPr>
          <w:rPr>
            <w:rFonts w:ascii="Cambria Math" w:eastAsia="Times New Roman" w:hAnsi="Cambria Math" w:cs="Times New Roman"/>
            <w:sz w:val="20"/>
            <w:szCs w:val="20"/>
            <w:lang w:eastAsia="ru-RU"/>
          </w:rPr>
          <m:t>≈</m:t>
        </m:r>
        <m:f>
          <m:fPr>
            <m:ctrlPr>
              <w:rPr>
                <w:rFonts w:ascii="Cambria Math" w:eastAsia="Times New Roman" w:hAnsi="Cambria Math" w:cs="Times New Roman"/>
                <w:b/>
                <w:i/>
                <w:sz w:val="20"/>
                <w:szCs w:val="20"/>
                <w:lang w:eastAsia="ru-RU"/>
              </w:rPr>
            </m:ctrlPr>
          </m:fPr>
          <m:num>
            <m:r>
              <m:rPr>
                <m:sty m:val="bi"/>
              </m:rPr>
              <w:rPr>
                <w:rFonts w:ascii="Cambria Math" w:eastAsia="Times New Roman" w:hAnsi="Cambria Math" w:cs="Times New Roman"/>
                <w:sz w:val="20"/>
                <w:szCs w:val="20"/>
                <w:lang w:eastAsia="ru-RU"/>
              </w:rPr>
              <m:t>1.564</m:t>
            </m:r>
          </m:num>
          <m:den>
            <m:r>
              <m:rPr>
                <m:sty m:val="bi"/>
              </m:rPr>
              <w:rPr>
                <w:rFonts w:ascii="Cambria Math" w:eastAsia="Times New Roman" w:hAnsi="Cambria Math" w:cs="Times New Roman"/>
                <w:sz w:val="20"/>
                <w:szCs w:val="20"/>
                <w:lang w:eastAsia="ru-RU"/>
              </w:rPr>
              <m:t>73</m:t>
            </m:r>
          </m:den>
        </m:f>
        <m:r>
          <m:rPr>
            <m:sty m:val="bi"/>
          </m:rPr>
          <w:rPr>
            <w:rFonts w:ascii="Cambria Math" w:eastAsia="Times New Roman" w:hAnsi="Cambria Math" w:cs="Times New Roman"/>
            <w:sz w:val="20"/>
            <w:szCs w:val="20"/>
            <w:lang w:eastAsia="ru-RU"/>
          </w:rPr>
          <m:t>≈0,02</m:t>
        </m:r>
      </m:oMath>
    </w:p>
    <w:p w14:paraId="2A65DDF9" w14:textId="5825B5B6" w:rsidR="0004673C" w:rsidRPr="00BD28AB" w:rsidRDefault="00693742" w:rsidP="00693742">
      <w:pPr>
        <w:widowControl w:val="0"/>
        <w:shd w:val="clear" w:color="auto" w:fill="FFFFFF"/>
        <w:autoSpaceDE w:val="0"/>
        <w:autoSpaceDN w:val="0"/>
        <w:adjustRightInd w:val="0"/>
        <w:spacing w:after="0" w:line="360" w:lineRule="auto"/>
        <w:ind w:right="-1" w:firstLine="567"/>
        <w:jc w:val="both"/>
        <w:rPr>
          <w:sz w:val="28"/>
          <w:szCs w:val="28"/>
        </w:rPr>
      </w:pPr>
      <w:bookmarkStart w:id="64" w:name="_Hlk149483333"/>
      <w:r w:rsidRPr="00693742">
        <w:rPr>
          <w:rFonts w:ascii="Times New Roman" w:eastAsia="Times New Roman" w:hAnsi="Times New Roman" w:cs="Times New Roman"/>
          <w:sz w:val="28"/>
          <w:szCs w:val="28"/>
          <w:lang w:eastAsia="ru-RU"/>
        </w:rPr>
        <w:t>Тестирлөөнүн жыйынтыктарын салмактоо, аларга баа берүү үчүн Стьюденттин t-критерийин колдонобуз, бул баа берүү же баалоо математикалык статистиканын тандалма орточо математикалык чоңдуктарынын айырмачылыгын аныктоо маселеси катары аныкталат. Бул статистикалык критерийдин негизинде өздөштүрүүнүн ар түрдүү деӊгээлдериндеги орточо математикалык чоӊдуктарынын айырмаларынын мааниге ээ болуусу (5) формуласы аркылуу бааланат:</w:t>
      </w:r>
    </w:p>
    <w:p w14:paraId="210156C0" w14:textId="77777777" w:rsidR="0004673C" w:rsidRPr="001006BD"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eastAsia="ru-RU"/>
        </w:rPr>
      </w:pPr>
      <m:oMathPara>
        <m:oMathParaPr>
          <m:jc m:val="center"/>
        </m:oMathParaPr>
        <m:oMath>
          <m:r>
            <m:rPr>
              <m:sty m:val="bi"/>
            </m:rPr>
            <w:rPr>
              <w:rFonts w:ascii="Cambria Math" w:eastAsia="Times New Roman" w:hAnsi="Cambria Math" w:cs="Times New Roman"/>
              <w:sz w:val="24"/>
              <w:szCs w:val="24"/>
              <w:lang w:eastAsia="ru-RU"/>
            </w:rPr>
            <m:t>t=</m:t>
          </m:r>
          <m:f>
            <m:fPr>
              <m:ctrlPr>
                <w:rPr>
                  <w:rFonts w:ascii="Cambria Math" w:eastAsia="Times New Roman" w:hAnsi="Cambria Math" w:cs="Times New Roman"/>
                  <w:b/>
                  <w:i/>
                  <w:sz w:val="24"/>
                  <w:szCs w:val="24"/>
                  <w:lang w:eastAsia="ru-RU"/>
                </w:rPr>
              </m:ctrlPr>
            </m:fPr>
            <m:num>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K</m:t>
                  </m:r>
                </m:e>
                <m:sub>
                  <m:r>
                    <m:rPr>
                      <m:sty m:val="bi"/>
                    </m:rPr>
                    <w:rPr>
                      <w:rFonts w:ascii="Cambria Math" w:eastAsia="Times New Roman" w:hAnsi="Cambria Math" w:cs="Times New Roman"/>
                      <w:sz w:val="24"/>
                      <w:szCs w:val="24"/>
                      <w:lang w:eastAsia="ru-RU"/>
                    </w:rPr>
                    <m:t>э</m:t>
                  </m:r>
                  <m:r>
                    <m:rPr>
                      <m:sty m:val="bi"/>
                    </m:rPr>
                    <w:rPr>
                      <w:rFonts w:ascii="Cambria Math" w:eastAsia="Times New Roman" w:hAnsi="Cambria Math" w:cs="Times New Roman"/>
                      <w:sz w:val="24"/>
                      <w:szCs w:val="24"/>
                      <w:lang w:val="en-US" w:eastAsia="ru-RU"/>
                    </w:rPr>
                    <m:t>i</m:t>
                  </m:r>
                </m:sub>
              </m:sSub>
              <m:r>
                <m:rPr>
                  <m:sty m:val="bi"/>
                </m:rPr>
                <w:rPr>
                  <w:rFonts w:ascii="Cambria Math" w:eastAsia="Times New Roman" w:hAnsi="Cambria Math" w:cs="Times New Roman"/>
                  <w:sz w:val="24"/>
                  <w:szCs w:val="24"/>
                  <w:lang w:eastAsia="ru-RU"/>
                </w:rPr>
                <m:t>-</m:t>
              </m:r>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K</m:t>
                  </m:r>
                </m:e>
                <m:sub>
                  <m:r>
                    <m:rPr>
                      <m:sty m:val="bi"/>
                    </m:rPr>
                    <w:rPr>
                      <w:rFonts w:ascii="Cambria Math" w:eastAsia="Times New Roman" w:hAnsi="Cambria Math" w:cs="Times New Roman"/>
                      <w:sz w:val="24"/>
                      <w:szCs w:val="24"/>
                      <w:lang w:eastAsia="ru-RU"/>
                    </w:rPr>
                    <m:t>кi</m:t>
                  </m:r>
                </m:sub>
              </m:sSub>
            </m:num>
            <m:den>
              <m:rad>
                <m:radPr>
                  <m:degHide m:val="1"/>
                  <m:ctrlPr>
                    <w:rPr>
                      <w:rFonts w:ascii="Cambria Math" w:eastAsia="Times New Roman" w:hAnsi="Cambria Math" w:cs="Times New Roman"/>
                      <w:b/>
                      <w:i/>
                      <w:sz w:val="24"/>
                      <w:szCs w:val="24"/>
                      <w:lang w:eastAsia="ru-RU"/>
                    </w:rPr>
                  </m:ctrlPr>
                </m:radPr>
                <m:deg/>
                <m:e>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э</m:t>
                      </m:r>
                      <m:r>
                        <m:rPr>
                          <m:sty m:val="bi"/>
                        </m:rPr>
                        <w:rPr>
                          <w:rFonts w:ascii="Cambria Math" w:eastAsia="Times New Roman" w:hAnsi="Cambria Math" w:cs="Times New Roman"/>
                          <w:sz w:val="24"/>
                          <w:szCs w:val="24"/>
                          <w:lang w:val="en-US" w:eastAsia="ru-RU"/>
                        </w:rPr>
                        <m:t>i</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к</m:t>
                      </m:r>
                      <m:r>
                        <m:rPr>
                          <m:sty m:val="bi"/>
                        </m:rPr>
                        <w:rPr>
                          <w:rFonts w:ascii="Cambria Math" w:eastAsia="Times New Roman" w:hAnsi="Cambria Math" w:cs="Times New Roman"/>
                          <w:sz w:val="24"/>
                          <w:szCs w:val="24"/>
                          <w:lang w:val="en-US" w:eastAsia="ru-RU"/>
                        </w:rPr>
                        <m:t>i</m:t>
                      </m:r>
                    </m:sub>
                    <m:sup>
                      <m:r>
                        <m:rPr>
                          <m:sty m:val="bi"/>
                        </m:rPr>
                        <w:rPr>
                          <w:rFonts w:ascii="Cambria Math" w:eastAsia="Times New Roman" w:hAnsi="Cambria Math" w:cs="Times New Roman"/>
                          <w:sz w:val="24"/>
                          <w:szCs w:val="24"/>
                          <w:lang w:val="en-US" w:eastAsia="ru-RU"/>
                        </w:rPr>
                        <m:t>2</m:t>
                      </m:r>
                    </m:sup>
                  </m:sSubSup>
                </m:e>
              </m:rad>
            </m:den>
          </m:f>
          <m:r>
            <m:rPr>
              <m:sty m:val="bi"/>
            </m:rPr>
            <w:rPr>
              <w:rFonts w:ascii="Cambria Math" w:eastAsia="Times New Roman" w:hAnsi="Cambria Math" w:cs="Times New Roman"/>
              <w:sz w:val="24"/>
              <w:szCs w:val="24"/>
              <w:lang w:eastAsia="ru-RU"/>
            </w:rPr>
            <m:t xml:space="preserve">    </m:t>
          </m:r>
          <m:d>
            <m:dPr>
              <m:ctrlPr>
                <w:rPr>
                  <w:rFonts w:ascii="Cambria Math" w:eastAsia="Times New Roman" w:hAnsi="Cambria Math" w:cs="Times New Roman"/>
                  <w:b/>
                  <w:i/>
                  <w:sz w:val="24"/>
                  <w:szCs w:val="24"/>
                  <w:lang w:eastAsia="ru-RU"/>
                </w:rPr>
              </m:ctrlPr>
            </m:dPr>
            <m:e>
              <m:r>
                <m:rPr>
                  <m:sty m:val="bi"/>
                </m:rPr>
                <w:rPr>
                  <w:rFonts w:ascii="Cambria Math" w:eastAsia="Times New Roman" w:hAnsi="Cambria Math" w:cs="Times New Roman"/>
                  <w:sz w:val="24"/>
                  <w:szCs w:val="24"/>
                  <w:lang w:eastAsia="ru-RU"/>
                </w:rPr>
                <m:t>5</m:t>
              </m:r>
            </m:e>
          </m:d>
        </m:oMath>
      </m:oMathPara>
    </w:p>
    <w:p w14:paraId="4B69CD8E"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val="en-US" w:eastAsia="ru-RU"/>
        </w:rPr>
      </w:pPr>
      <m:oMathPara>
        <m:oMathParaPr>
          <m:jc m:val="left"/>
        </m:oMathParaPr>
        <m:oMath>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э</m:t>
              </m:r>
              <m:r>
                <m:rPr>
                  <m:sty m:val="bi"/>
                </m:rPr>
                <w:rPr>
                  <w:rFonts w:ascii="Cambria Math" w:eastAsia="Times New Roman" w:hAnsi="Cambria Math" w:cs="Times New Roman"/>
                  <w:sz w:val="24"/>
                  <w:szCs w:val="24"/>
                  <w:lang w:val="en-US" w:eastAsia="ru-RU"/>
                </w:rPr>
                <m:t>1</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δ</m:t>
                  </m:r>
                </m:e>
                <m:sub>
                  <m:r>
                    <m:rPr>
                      <m:sty m:val="bi"/>
                    </m:rPr>
                    <w:rPr>
                      <w:rFonts w:ascii="Cambria Math" w:eastAsia="Times New Roman" w:hAnsi="Cambria Math" w:cs="Times New Roman"/>
                      <w:sz w:val="24"/>
                      <w:szCs w:val="24"/>
                      <w:lang w:val="en-US" w:eastAsia="ru-RU"/>
                    </w:rPr>
                    <m:t>э</m:t>
                  </m:r>
                </m:sub>
                <m:sup>
                  <m:r>
                    <m:rPr>
                      <m:sty m:val="bi"/>
                    </m:rPr>
                    <w:rPr>
                      <w:rFonts w:ascii="Cambria Math" w:eastAsia="Times New Roman" w:hAnsi="Cambria Math" w:cs="Times New Roman"/>
                      <w:sz w:val="24"/>
                      <w:szCs w:val="24"/>
                      <w:lang w:val="en-US" w:eastAsia="ru-RU"/>
                    </w:rPr>
                    <m:t>2</m:t>
                  </m:r>
                </m:sup>
              </m:sSubSup>
            </m:num>
            <m:den>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э</m:t>
                  </m:r>
                </m:sub>
              </m:sSub>
            </m:den>
          </m:f>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r>
                <m:rPr>
                  <m:sty m:val="bi"/>
                </m:rPr>
                <w:rPr>
                  <w:rFonts w:ascii="Cambria Math" w:eastAsia="Times New Roman" w:hAnsi="Cambria Math" w:cs="Times New Roman"/>
                  <w:sz w:val="24"/>
                  <w:szCs w:val="24"/>
                  <w:lang w:val="en-US" w:eastAsia="ru-RU"/>
                </w:rPr>
                <m:t>0,01</m:t>
              </m:r>
            </m:num>
            <m:den>
              <m:r>
                <m:rPr>
                  <m:sty m:val="bi"/>
                </m:rPr>
                <w:rPr>
                  <w:rFonts w:ascii="Cambria Math" w:eastAsia="Times New Roman" w:hAnsi="Cambria Math" w:cs="Times New Roman"/>
                  <w:sz w:val="24"/>
                  <w:szCs w:val="24"/>
                  <w:lang w:val="en-US" w:eastAsia="ru-RU"/>
                </w:rPr>
                <m:t>73</m:t>
              </m:r>
            </m:den>
          </m:f>
          <m:r>
            <m:rPr>
              <m:sty m:val="bi"/>
            </m:rPr>
            <w:rPr>
              <w:rFonts w:ascii="Cambria Math" w:eastAsia="Times New Roman" w:hAnsi="Cambria Math" w:cs="Times New Roman"/>
              <w:sz w:val="24"/>
              <w:szCs w:val="24"/>
              <w:lang w:val="en-US" w:eastAsia="ru-RU"/>
            </w:rPr>
            <m:t>≈0,000137</m:t>
          </m:r>
        </m:oMath>
      </m:oMathPara>
    </w:p>
    <w:p w14:paraId="34FF9734"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val="en-US" w:eastAsia="ru-RU"/>
        </w:rPr>
      </w:pPr>
      <m:oMathPara>
        <m:oMathParaPr>
          <m:jc m:val="left"/>
        </m:oMathParaPr>
        <m:oMath>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э</m:t>
              </m:r>
              <m:r>
                <m:rPr>
                  <m:sty m:val="bi"/>
                </m:rPr>
                <w:rPr>
                  <w:rFonts w:ascii="Cambria Math" w:eastAsia="Times New Roman" w:hAnsi="Cambria Math" w:cs="Times New Roman"/>
                  <w:sz w:val="24"/>
                  <w:szCs w:val="24"/>
                  <w:lang w:val="en-US" w:eastAsia="ru-RU"/>
                </w:rPr>
                <m:t>2</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δ</m:t>
                  </m:r>
                </m:e>
                <m:sub>
                  <m:r>
                    <m:rPr>
                      <m:sty m:val="bi"/>
                    </m:rPr>
                    <w:rPr>
                      <w:rFonts w:ascii="Cambria Math" w:eastAsia="Times New Roman" w:hAnsi="Cambria Math" w:cs="Times New Roman"/>
                      <w:sz w:val="24"/>
                      <w:szCs w:val="24"/>
                      <w:lang w:val="en-US" w:eastAsia="ru-RU"/>
                    </w:rPr>
                    <m:t>э</m:t>
                  </m:r>
                </m:sub>
                <m:sup>
                  <m:r>
                    <m:rPr>
                      <m:sty m:val="bi"/>
                    </m:rPr>
                    <w:rPr>
                      <w:rFonts w:ascii="Cambria Math" w:eastAsia="Times New Roman" w:hAnsi="Cambria Math" w:cs="Times New Roman"/>
                      <w:sz w:val="24"/>
                      <w:szCs w:val="24"/>
                      <w:lang w:val="en-US" w:eastAsia="ru-RU"/>
                    </w:rPr>
                    <m:t>2</m:t>
                  </m:r>
                </m:sup>
              </m:sSubSup>
            </m:num>
            <m:den>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э</m:t>
                  </m:r>
                </m:sub>
              </m:sSub>
            </m:den>
          </m:f>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r>
                <m:rPr>
                  <m:sty m:val="bi"/>
                </m:rPr>
                <w:rPr>
                  <w:rFonts w:ascii="Cambria Math" w:eastAsia="Times New Roman" w:hAnsi="Cambria Math" w:cs="Times New Roman"/>
                  <w:sz w:val="24"/>
                  <w:szCs w:val="24"/>
                  <w:lang w:val="en-US" w:eastAsia="ru-RU"/>
                </w:rPr>
                <m:t>0,01</m:t>
              </m:r>
            </m:num>
            <m:den>
              <m:r>
                <m:rPr>
                  <m:sty m:val="bi"/>
                </m:rPr>
                <w:rPr>
                  <w:rFonts w:ascii="Cambria Math" w:eastAsia="Times New Roman" w:hAnsi="Cambria Math" w:cs="Times New Roman"/>
                  <w:sz w:val="24"/>
                  <w:szCs w:val="24"/>
                  <w:lang w:val="en-US" w:eastAsia="ru-RU"/>
                </w:rPr>
                <m:t>73</m:t>
              </m:r>
            </m:den>
          </m:f>
          <m:r>
            <m:rPr>
              <m:sty m:val="bi"/>
            </m:rPr>
            <w:rPr>
              <w:rFonts w:ascii="Cambria Math" w:eastAsia="Times New Roman" w:hAnsi="Cambria Math" w:cs="Times New Roman"/>
              <w:sz w:val="24"/>
              <w:szCs w:val="24"/>
              <w:lang w:val="en-US" w:eastAsia="ru-RU"/>
            </w:rPr>
            <m:t>≈0,000137</m:t>
          </m:r>
        </m:oMath>
      </m:oMathPara>
    </w:p>
    <w:p w14:paraId="4C587ED5"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val="en-US" w:eastAsia="ru-RU"/>
        </w:rPr>
      </w:pPr>
      <m:oMathPara>
        <m:oMathParaPr>
          <m:jc m:val="left"/>
        </m:oMathParaPr>
        <m:oMath>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э</m:t>
              </m:r>
              <m:r>
                <m:rPr>
                  <m:sty m:val="bi"/>
                </m:rPr>
                <w:rPr>
                  <w:rFonts w:ascii="Cambria Math" w:eastAsia="Times New Roman" w:hAnsi="Cambria Math" w:cs="Times New Roman"/>
                  <w:sz w:val="24"/>
                  <w:szCs w:val="24"/>
                  <w:lang w:val="en-US" w:eastAsia="ru-RU"/>
                </w:rPr>
                <m:t>3</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δ</m:t>
                  </m:r>
                </m:e>
                <m:sub>
                  <m:r>
                    <m:rPr>
                      <m:sty m:val="bi"/>
                    </m:rPr>
                    <w:rPr>
                      <w:rFonts w:ascii="Cambria Math" w:eastAsia="Times New Roman" w:hAnsi="Cambria Math" w:cs="Times New Roman"/>
                      <w:sz w:val="24"/>
                      <w:szCs w:val="24"/>
                      <w:lang w:val="en-US" w:eastAsia="ru-RU"/>
                    </w:rPr>
                    <m:t>э</m:t>
                  </m:r>
                </m:sub>
                <m:sup>
                  <m:r>
                    <m:rPr>
                      <m:sty m:val="bi"/>
                    </m:rPr>
                    <w:rPr>
                      <w:rFonts w:ascii="Cambria Math" w:eastAsia="Times New Roman" w:hAnsi="Cambria Math" w:cs="Times New Roman"/>
                      <w:sz w:val="24"/>
                      <w:szCs w:val="24"/>
                      <w:lang w:val="en-US" w:eastAsia="ru-RU"/>
                    </w:rPr>
                    <m:t>2</m:t>
                  </m:r>
                </m:sup>
              </m:sSubSup>
            </m:num>
            <m:den>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э</m:t>
                  </m:r>
                </m:sub>
              </m:sSub>
            </m:den>
          </m:f>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r>
                <m:rPr>
                  <m:sty m:val="bi"/>
                </m:rPr>
                <w:rPr>
                  <w:rFonts w:ascii="Cambria Math" w:eastAsia="Times New Roman" w:hAnsi="Cambria Math" w:cs="Times New Roman"/>
                  <w:sz w:val="24"/>
                  <w:szCs w:val="24"/>
                  <w:lang w:val="en-US" w:eastAsia="ru-RU"/>
                </w:rPr>
                <m:t>0,02</m:t>
              </m:r>
            </m:num>
            <m:den>
              <m:r>
                <m:rPr>
                  <m:sty m:val="bi"/>
                </m:rPr>
                <w:rPr>
                  <w:rFonts w:ascii="Cambria Math" w:eastAsia="Times New Roman" w:hAnsi="Cambria Math" w:cs="Times New Roman"/>
                  <w:sz w:val="24"/>
                  <w:szCs w:val="24"/>
                  <w:lang w:val="en-US" w:eastAsia="ru-RU"/>
                </w:rPr>
                <m:t>73</m:t>
              </m:r>
            </m:den>
          </m:f>
          <m:r>
            <m:rPr>
              <m:sty m:val="bi"/>
            </m:rPr>
            <w:rPr>
              <w:rFonts w:ascii="Cambria Math" w:eastAsia="Times New Roman" w:hAnsi="Cambria Math" w:cs="Times New Roman"/>
              <w:sz w:val="24"/>
              <w:szCs w:val="24"/>
              <w:lang w:val="en-US" w:eastAsia="ru-RU"/>
            </w:rPr>
            <m:t>≈0,000274</m:t>
          </m:r>
        </m:oMath>
      </m:oMathPara>
    </w:p>
    <w:p w14:paraId="7A067C27"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val="en-US" w:eastAsia="ru-RU"/>
        </w:rPr>
      </w:pPr>
      <m:oMathPara>
        <m:oMathParaPr>
          <m:jc m:val="left"/>
        </m:oMathParaPr>
        <m:oMath>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к</m:t>
              </m:r>
              <m:r>
                <m:rPr>
                  <m:sty m:val="bi"/>
                </m:rPr>
                <w:rPr>
                  <w:rFonts w:ascii="Cambria Math" w:eastAsia="Times New Roman" w:hAnsi="Cambria Math" w:cs="Times New Roman"/>
                  <w:sz w:val="24"/>
                  <w:szCs w:val="24"/>
                  <w:lang w:val="en-US" w:eastAsia="ru-RU"/>
                </w:rPr>
                <m:t>1</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δ</m:t>
                  </m:r>
                </m:e>
                <m:sub>
                  <m:r>
                    <m:rPr>
                      <m:sty m:val="bi"/>
                    </m:rPr>
                    <w:rPr>
                      <w:rFonts w:ascii="Cambria Math" w:eastAsia="Times New Roman" w:hAnsi="Cambria Math" w:cs="Times New Roman"/>
                      <w:sz w:val="24"/>
                      <w:szCs w:val="24"/>
                      <w:lang w:val="en-US" w:eastAsia="ru-RU"/>
                    </w:rPr>
                    <m:t>к</m:t>
                  </m:r>
                </m:sub>
                <m:sup>
                  <m:r>
                    <m:rPr>
                      <m:sty m:val="bi"/>
                    </m:rPr>
                    <w:rPr>
                      <w:rFonts w:ascii="Cambria Math" w:eastAsia="Times New Roman" w:hAnsi="Cambria Math" w:cs="Times New Roman"/>
                      <w:sz w:val="24"/>
                      <w:szCs w:val="24"/>
                      <w:lang w:val="en-US" w:eastAsia="ru-RU"/>
                    </w:rPr>
                    <m:t>2</m:t>
                  </m:r>
                </m:sup>
              </m:sSubSup>
            </m:num>
            <m:den>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к</m:t>
                  </m:r>
                </m:sub>
              </m:sSub>
            </m:den>
          </m:f>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r>
                <m:rPr>
                  <m:sty m:val="bi"/>
                </m:rPr>
                <w:rPr>
                  <w:rFonts w:ascii="Cambria Math" w:eastAsia="Times New Roman" w:hAnsi="Cambria Math" w:cs="Times New Roman"/>
                  <w:sz w:val="24"/>
                  <w:szCs w:val="24"/>
                  <w:lang w:val="en-US" w:eastAsia="ru-RU"/>
                </w:rPr>
                <m:t>0,03</m:t>
              </m:r>
            </m:num>
            <m:den>
              <m:r>
                <m:rPr>
                  <m:sty m:val="bi"/>
                </m:rPr>
                <w:rPr>
                  <w:rFonts w:ascii="Cambria Math" w:eastAsia="Times New Roman" w:hAnsi="Cambria Math" w:cs="Times New Roman"/>
                  <w:sz w:val="24"/>
                  <w:szCs w:val="24"/>
                  <w:lang w:val="en-US" w:eastAsia="ru-RU"/>
                </w:rPr>
                <m:t>48</m:t>
              </m:r>
            </m:den>
          </m:f>
          <m:r>
            <m:rPr>
              <m:sty m:val="bi"/>
            </m:rPr>
            <w:rPr>
              <w:rFonts w:ascii="Cambria Math" w:eastAsia="Times New Roman" w:hAnsi="Cambria Math" w:cs="Times New Roman"/>
              <w:sz w:val="24"/>
              <w:szCs w:val="24"/>
              <w:lang w:val="en-US" w:eastAsia="ru-RU"/>
            </w:rPr>
            <m:t>≈0,000625</m:t>
          </m:r>
        </m:oMath>
      </m:oMathPara>
    </w:p>
    <w:p w14:paraId="65D5EF02"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val="en-US" w:eastAsia="ru-RU"/>
        </w:rPr>
      </w:pPr>
      <m:oMathPara>
        <m:oMathParaPr>
          <m:jc m:val="left"/>
        </m:oMathParaPr>
        <m:oMath>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к</m:t>
              </m:r>
              <m:r>
                <m:rPr>
                  <m:sty m:val="bi"/>
                </m:rPr>
                <w:rPr>
                  <w:rFonts w:ascii="Cambria Math" w:eastAsia="Times New Roman" w:hAnsi="Cambria Math" w:cs="Times New Roman"/>
                  <w:sz w:val="24"/>
                  <w:szCs w:val="24"/>
                  <w:lang w:val="en-US" w:eastAsia="ru-RU"/>
                </w:rPr>
                <m:t>2</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δ</m:t>
                  </m:r>
                </m:e>
                <m:sub>
                  <m:r>
                    <m:rPr>
                      <m:sty m:val="bi"/>
                    </m:rPr>
                    <w:rPr>
                      <w:rFonts w:ascii="Cambria Math" w:eastAsia="Times New Roman" w:hAnsi="Cambria Math" w:cs="Times New Roman"/>
                      <w:sz w:val="24"/>
                      <w:szCs w:val="24"/>
                      <w:lang w:val="en-US" w:eastAsia="ru-RU"/>
                    </w:rPr>
                    <m:t>к</m:t>
                  </m:r>
                </m:sub>
                <m:sup>
                  <m:r>
                    <m:rPr>
                      <m:sty m:val="bi"/>
                    </m:rPr>
                    <w:rPr>
                      <w:rFonts w:ascii="Cambria Math" w:eastAsia="Times New Roman" w:hAnsi="Cambria Math" w:cs="Times New Roman"/>
                      <w:sz w:val="24"/>
                      <w:szCs w:val="24"/>
                      <w:lang w:val="en-US" w:eastAsia="ru-RU"/>
                    </w:rPr>
                    <m:t>2</m:t>
                  </m:r>
                </m:sup>
              </m:sSubSup>
            </m:num>
            <m:den>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к</m:t>
                  </m:r>
                </m:sub>
              </m:sSub>
            </m:den>
          </m:f>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r>
                <m:rPr>
                  <m:sty m:val="bi"/>
                </m:rPr>
                <w:rPr>
                  <w:rFonts w:ascii="Cambria Math" w:eastAsia="Times New Roman" w:hAnsi="Cambria Math" w:cs="Times New Roman"/>
                  <w:sz w:val="24"/>
                  <w:szCs w:val="24"/>
                  <w:lang w:val="en-US" w:eastAsia="ru-RU"/>
                </w:rPr>
                <m:t>0,02</m:t>
              </m:r>
            </m:num>
            <m:den>
              <m:r>
                <m:rPr>
                  <m:sty m:val="bi"/>
                </m:rPr>
                <w:rPr>
                  <w:rFonts w:ascii="Cambria Math" w:eastAsia="Times New Roman" w:hAnsi="Cambria Math" w:cs="Times New Roman"/>
                  <w:sz w:val="24"/>
                  <w:szCs w:val="24"/>
                  <w:lang w:val="en-US" w:eastAsia="ru-RU"/>
                </w:rPr>
                <m:t>48</m:t>
              </m:r>
            </m:den>
          </m:f>
          <m:r>
            <m:rPr>
              <m:sty m:val="bi"/>
            </m:rPr>
            <w:rPr>
              <w:rFonts w:ascii="Cambria Math" w:eastAsia="Times New Roman" w:hAnsi="Cambria Math" w:cs="Times New Roman"/>
              <w:sz w:val="24"/>
              <w:szCs w:val="24"/>
              <w:lang w:val="en-US" w:eastAsia="ru-RU"/>
            </w:rPr>
            <m:t>≈0,000417</m:t>
          </m:r>
        </m:oMath>
      </m:oMathPara>
    </w:p>
    <w:p w14:paraId="5B3F0FE5"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sz w:val="24"/>
          <w:szCs w:val="24"/>
          <w:lang w:val="en-US" w:eastAsia="ru-RU"/>
        </w:rPr>
      </w:pPr>
      <m:oMathPara>
        <m:oMathParaPr>
          <m:jc m:val="left"/>
        </m:oMathParaPr>
        <m:oMath>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m</m:t>
              </m:r>
            </m:e>
            <m:sub>
              <m:r>
                <m:rPr>
                  <m:sty m:val="bi"/>
                </m:rPr>
                <w:rPr>
                  <w:rFonts w:ascii="Cambria Math" w:eastAsia="Times New Roman" w:hAnsi="Cambria Math" w:cs="Times New Roman"/>
                  <w:sz w:val="24"/>
                  <w:szCs w:val="24"/>
                  <w:lang w:eastAsia="ru-RU"/>
                </w:rPr>
                <m:t>к</m:t>
              </m:r>
              <m:r>
                <m:rPr>
                  <m:sty m:val="bi"/>
                </m:rPr>
                <w:rPr>
                  <w:rFonts w:ascii="Cambria Math" w:eastAsia="Times New Roman" w:hAnsi="Cambria Math" w:cs="Times New Roman"/>
                  <w:sz w:val="24"/>
                  <w:szCs w:val="24"/>
                  <w:lang w:val="en-US" w:eastAsia="ru-RU"/>
                </w:rPr>
                <m:t>3</m:t>
              </m:r>
            </m:sub>
            <m:sup>
              <m:r>
                <m:rPr>
                  <m:sty m:val="bi"/>
                </m:rPr>
                <w:rPr>
                  <w:rFonts w:ascii="Cambria Math" w:eastAsia="Times New Roman" w:hAnsi="Cambria Math" w:cs="Times New Roman"/>
                  <w:sz w:val="24"/>
                  <w:szCs w:val="24"/>
                  <w:lang w:val="en-US" w:eastAsia="ru-RU"/>
                </w:rPr>
                <m:t>2</m:t>
              </m:r>
            </m:sup>
          </m:sSubSup>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sSubSup>
                <m:sSubSupPr>
                  <m:ctrlPr>
                    <w:rPr>
                      <w:rFonts w:ascii="Cambria Math" w:eastAsia="Times New Roman" w:hAnsi="Cambria Math" w:cs="Times New Roman"/>
                      <w:b/>
                      <w:i/>
                      <w:sz w:val="24"/>
                      <w:szCs w:val="24"/>
                      <w:lang w:val="en-US" w:eastAsia="ru-RU"/>
                    </w:rPr>
                  </m:ctrlPr>
                </m:sSubSupPr>
                <m:e>
                  <m:r>
                    <m:rPr>
                      <m:sty m:val="bi"/>
                    </m:rPr>
                    <w:rPr>
                      <w:rFonts w:ascii="Cambria Math" w:eastAsia="Times New Roman" w:hAnsi="Cambria Math" w:cs="Times New Roman"/>
                      <w:sz w:val="24"/>
                      <w:szCs w:val="24"/>
                      <w:lang w:val="en-US" w:eastAsia="ru-RU"/>
                    </w:rPr>
                    <m:t>δ</m:t>
                  </m:r>
                </m:e>
                <m:sub>
                  <m:r>
                    <m:rPr>
                      <m:sty m:val="bi"/>
                    </m:rPr>
                    <w:rPr>
                      <w:rFonts w:ascii="Cambria Math" w:eastAsia="Times New Roman" w:hAnsi="Cambria Math" w:cs="Times New Roman"/>
                      <w:sz w:val="24"/>
                      <w:szCs w:val="24"/>
                      <w:lang w:val="en-US" w:eastAsia="ru-RU"/>
                    </w:rPr>
                    <m:t>к</m:t>
                  </m:r>
                </m:sub>
                <m:sup>
                  <m:r>
                    <m:rPr>
                      <m:sty m:val="bi"/>
                    </m:rPr>
                    <w:rPr>
                      <w:rFonts w:ascii="Cambria Math" w:eastAsia="Times New Roman" w:hAnsi="Cambria Math" w:cs="Times New Roman"/>
                      <w:sz w:val="24"/>
                      <w:szCs w:val="24"/>
                      <w:lang w:val="en-US" w:eastAsia="ru-RU"/>
                    </w:rPr>
                    <m:t>2</m:t>
                  </m:r>
                </m:sup>
              </m:sSubSup>
            </m:num>
            <m:den>
              <m:sSub>
                <m:sSubPr>
                  <m:ctrlPr>
                    <w:rPr>
                      <w:rFonts w:ascii="Cambria Math" w:eastAsia="Times New Roman" w:hAnsi="Cambria Math" w:cs="Times New Roman"/>
                      <w:b/>
                      <w:i/>
                      <w:sz w:val="24"/>
                      <w:szCs w:val="24"/>
                      <w:lang w:val="en-US" w:eastAsia="ru-RU"/>
                    </w:rPr>
                  </m:ctrlPr>
                </m:sSubPr>
                <m:e>
                  <m:r>
                    <m:rPr>
                      <m:sty m:val="bi"/>
                    </m:rPr>
                    <w:rPr>
                      <w:rFonts w:ascii="Cambria Math" w:eastAsia="Times New Roman" w:hAnsi="Cambria Math" w:cs="Times New Roman"/>
                      <w:sz w:val="24"/>
                      <w:szCs w:val="24"/>
                      <w:lang w:val="en-US" w:eastAsia="ru-RU"/>
                    </w:rPr>
                    <m:t>N</m:t>
                  </m:r>
                </m:e>
                <m:sub>
                  <m:r>
                    <m:rPr>
                      <m:sty m:val="bi"/>
                    </m:rPr>
                    <w:rPr>
                      <w:rFonts w:ascii="Cambria Math" w:eastAsia="Times New Roman" w:hAnsi="Cambria Math" w:cs="Times New Roman"/>
                      <w:sz w:val="24"/>
                      <w:szCs w:val="24"/>
                      <w:lang w:eastAsia="ru-RU"/>
                    </w:rPr>
                    <m:t>к</m:t>
                  </m:r>
                </m:sub>
              </m:sSub>
            </m:den>
          </m:f>
          <m:r>
            <m:rPr>
              <m:sty m:val="bi"/>
            </m:rPr>
            <w:rPr>
              <w:rFonts w:ascii="Cambria Math" w:eastAsia="Times New Roman" w:hAnsi="Cambria Math" w:cs="Times New Roman"/>
              <w:sz w:val="24"/>
              <w:szCs w:val="24"/>
              <w:lang w:val="en-US" w:eastAsia="ru-RU"/>
            </w:rPr>
            <m:t>=</m:t>
          </m:r>
          <m:f>
            <m:fPr>
              <m:ctrlPr>
                <w:rPr>
                  <w:rFonts w:ascii="Cambria Math" w:eastAsia="Times New Roman" w:hAnsi="Cambria Math" w:cs="Times New Roman"/>
                  <w:b/>
                  <w:i/>
                  <w:sz w:val="24"/>
                  <w:szCs w:val="24"/>
                  <w:lang w:val="en-US" w:eastAsia="ru-RU"/>
                </w:rPr>
              </m:ctrlPr>
            </m:fPr>
            <m:num>
              <m:r>
                <m:rPr>
                  <m:sty m:val="bi"/>
                </m:rPr>
                <w:rPr>
                  <w:rFonts w:ascii="Cambria Math" w:eastAsia="Times New Roman" w:hAnsi="Cambria Math" w:cs="Times New Roman"/>
                  <w:sz w:val="24"/>
                  <w:szCs w:val="24"/>
                  <w:lang w:val="en-US" w:eastAsia="ru-RU"/>
                </w:rPr>
                <m:t>0,03</m:t>
              </m:r>
            </m:num>
            <m:den>
              <m:r>
                <m:rPr>
                  <m:sty m:val="bi"/>
                </m:rPr>
                <w:rPr>
                  <w:rFonts w:ascii="Cambria Math" w:eastAsia="Times New Roman" w:hAnsi="Cambria Math" w:cs="Times New Roman"/>
                  <w:sz w:val="24"/>
                  <w:szCs w:val="24"/>
                  <w:lang w:val="en-US" w:eastAsia="ru-RU"/>
                </w:rPr>
                <m:t>48</m:t>
              </m:r>
            </m:den>
          </m:f>
          <m:r>
            <m:rPr>
              <m:sty m:val="bi"/>
            </m:rPr>
            <w:rPr>
              <w:rFonts w:ascii="Cambria Math" w:eastAsia="Times New Roman" w:hAnsi="Cambria Math" w:cs="Times New Roman"/>
              <w:sz w:val="24"/>
              <w:szCs w:val="24"/>
              <w:lang w:val="en-US" w:eastAsia="ru-RU"/>
            </w:rPr>
            <m:t>≈0,000625</m:t>
          </m:r>
        </m:oMath>
      </m:oMathPara>
    </w:p>
    <w:p w14:paraId="1D519AD0" w14:textId="77777777" w:rsidR="0004673C" w:rsidRPr="00E82D19"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4"/>
          <w:szCs w:val="24"/>
          <w:lang w:eastAsia="ru-RU"/>
        </w:rPr>
      </w:pPr>
      <m:oMathPara>
        <m:oMathParaPr>
          <m:jc m:val="left"/>
        </m:oMathParaP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t</m:t>
              </m:r>
            </m:e>
            <m:sub>
              <m:r>
                <m:rPr>
                  <m:sty m:val="bi"/>
                </m:rPr>
                <w:rPr>
                  <w:rFonts w:ascii="Cambria Math" w:eastAsia="Times New Roman" w:hAnsi="Cambria Math" w:cs="Times New Roman"/>
                  <w:sz w:val="24"/>
                  <w:szCs w:val="24"/>
                  <w:lang w:val="en-US" w:eastAsia="ru-RU"/>
                </w:rPr>
                <m:t>1</m:t>
              </m:r>
            </m:sub>
          </m:sSub>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0,81-0,74</m:t>
              </m:r>
            </m:num>
            <m:den>
              <m:rad>
                <m:radPr>
                  <m:degHide m:val="1"/>
                  <m:ctrlPr>
                    <w:rPr>
                      <w:rFonts w:ascii="Cambria Math" w:eastAsia="Times New Roman" w:hAnsi="Cambria Math" w:cs="Times New Roman"/>
                      <w:b/>
                      <w:i/>
                      <w:sz w:val="24"/>
                      <w:szCs w:val="24"/>
                      <w:lang w:eastAsia="ru-RU"/>
                    </w:rPr>
                  </m:ctrlPr>
                </m:radPr>
                <m:deg/>
                <m:e>
                  <m:r>
                    <m:rPr>
                      <m:sty m:val="bi"/>
                    </m:rPr>
                    <w:rPr>
                      <w:rFonts w:ascii="Cambria Math" w:eastAsia="Times New Roman" w:hAnsi="Cambria Math" w:cs="Times New Roman"/>
                      <w:sz w:val="24"/>
                      <w:szCs w:val="24"/>
                      <w:lang w:val="en-US" w:eastAsia="ru-RU"/>
                    </w:rPr>
                    <m:t>0,000137+0,000625</m:t>
                  </m:r>
                </m:e>
              </m:rad>
            </m:den>
          </m:f>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0,07</m:t>
              </m:r>
            </m:num>
            <m:den>
              <m:rad>
                <m:radPr>
                  <m:degHide m:val="1"/>
                  <m:ctrlPr>
                    <w:rPr>
                      <w:rFonts w:ascii="Cambria Math" w:eastAsia="Times New Roman" w:hAnsi="Cambria Math" w:cs="Times New Roman"/>
                      <w:b/>
                      <w:i/>
                      <w:sz w:val="24"/>
                      <w:szCs w:val="24"/>
                      <w:lang w:eastAsia="ru-RU"/>
                    </w:rPr>
                  </m:ctrlPr>
                </m:radPr>
                <m:deg/>
                <m:e>
                  <m:r>
                    <m:rPr>
                      <m:sty m:val="bi"/>
                    </m:rPr>
                    <w:rPr>
                      <w:rFonts w:ascii="Cambria Math" w:eastAsia="Times New Roman" w:hAnsi="Cambria Math" w:cs="Times New Roman"/>
                      <w:sz w:val="24"/>
                      <w:szCs w:val="24"/>
                      <w:lang w:eastAsia="ru-RU"/>
                    </w:rPr>
                    <m:t>0,000762</m:t>
                  </m:r>
                </m:e>
              </m:rad>
            </m:den>
          </m:f>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0,07</m:t>
              </m:r>
            </m:num>
            <m:den>
              <m:r>
                <m:rPr>
                  <m:sty m:val="bi"/>
                </m:rPr>
                <w:rPr>
                  <w:rFonts w:ascii="Cambria Math" w:eastAsia="Times New Roman" w:hAnsi="Cambria Math" w:cs="Times New Roman"/>
                  <w:sz w:val="24"/>
                  <w:szCs w:val="24"/>
                  <w:lang w:val="en-US" w:eastAsia="ru-RU"/>
                </w:rPr>
                <m:t>0,0276</m:t>
              </m:r>
            </m:den>
          </m:f>
          <m:r>
            <m:rPr>
              <m:sty m:val="bi"/>
            </m:rPr>
            <w:rPr>
              <w:rFonts w:ascii="Cambria Math" w:eastAsia="Times New Roman" w:hAnsi="Cambria Math" w:cs="Times New Roman"/>
              <w:sz w:val="24"/>
              <w:szCs w:val="24"/>
              <w:lang w:eastAsia="ru-RU"/>
            </w:rPr>
            <m:t>=2,5358</m:t>
          </m:r>
        </m:oMath>
      </m:oMathPara>
    </w:p>
    <w:p w14:paraId="5EACD023" w14:textId="77777777" w:rsidR="0004673C" w:rsidRPr="006304B6"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4"/>
          <w:szCs w:val="24"/>
          <w:lang w:eastAsia="ru-RU"/>
        </w:rPr>
      </w:pPr>
      <m:oMathPara>
        <m:oMathParaPr>
          <m:jc m:val="left"/>
        </m:oMathParaP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t</m:t>
              </m:r>
            </m:e>
            <m:sub>
              <m:r>
                <m:rPr>
                  <m:sty m:val="bi"/>
                </m:rPr>
                <w:rPr>
                  <w:rFonts w:ascii="Cambria Math" w:eastAsia="Times New Roman" w:hAnsi="Cambria Math" w:cs="Times New Roman"/>
                  <w:sz w:val="24"/>
                  <w:szCs w:val="24"/>
                  <w:lang w:val="en-US" w:eastAsia="ru-RU"/>
                </w:rPr>
                <m:t>2</m:t>
              </m:r>
            </m:sub>
          </m:sSub>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0,87-0,76</m:t>
              </m:r>
            </m:num>
            <m:den>
              <m:rad>
                <m:radPr>
                  <m:degHide m:val="1"/>
                  <m:ctrlPr>
                    <w:rPr>
                      <w:rFonts w:ascii="Cambria Math" w:eastAsia="Times New Roman" w:hAnsi="Cambria Math" w:cs="Times New Roman"/>
                      <w:b/>
                      <w:i/>
                      <w:sz w:val="24"/>
                      <w:szCs w:val="24"/>
                      <w:lang w:eastAsia="ru-RU"/>
                    </w:rPr>
                  </m:ctrlPr>
                </m:radPr>
                <m:deg/>
                <m:e>
                  <m:r>
                    <m:rPr>
                      <m:sty m:val="bi"/>
                    </m:rPr>
                    <w:rPr>
                      <w:rFonts w:ascii="Cambria Math" w:eastAsia="Times New Roman" w:hAnsi="Cambria Math" w:cs="Times New Roman"/>
                      <w:sz w:val="24"/>
                      <w:szCs w:val="24"/>
                      <w:lang w:val="en-US" w:eastAsia="ru-RU"/>
                    </w:rPr>
                    <m:t>0,000137+0,000417</m:t>
                  </m:r>
                </m:e>
              </m:rad>
            </m:den>
          </m:f>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0,11</m:t>
              </m:r>
            </m:num>
            <m:den>
              <m:rad>
                <m:radPr>
                  <m:degHide m:val="1"/>
                  <m:ctrlPr>
                    <w:rPr>
                      <w:rFonts w:ascii="Cambria Math" w:eastAsia="Times New Roman" w:hAnsi="Cambria Math" w:cs="Times New Roman"/>
                      <w:b/>
                      <w:i/>
                      <w:sz w:val="24"/>
                      <w:szCs w:val="24"/>
                      <w:lang w:eastAsia="ru-RU"/>
                    </w:rPr>
                  </m:ctrlPr>
                </m:radPr>
                <m:deg/>
                <m:e>
                  <m:r>
                    <m:rPr>
                      <m:sty m:val="bi"/>
                    </m:rPr>
                    <w:rPr>
                      <w:rFonts w:ascii="Cambria Math" w:eastAsia="Times New Roman" w:hAnsi="Cambria Math" w:cs="Times New Roman"/>
                      <w:sz w:val="24"/>
                      <w:szCs w:val="24"/>
                      <w:lang w:eastAsia="ru-RU"/>
                    </w:rPr>
                    <m:t>0,000554</m:t>
                  </m:r>
                </m:e>
              </m:rad>
            </m:den>
          </m:f>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0,11</m:t>
              </m:r>
            </m:num>
            <m:den>
              <m:r>
                <m:rPr>
                  <m:sty m:val="bi"/>
                </m:rPr>
                <w:rPr>
                  <w:rFonts w:ascii="Cambria Math" w:eastAsia="Times New Roman" w:hAnsi="Cambria Math" w:cs="Times New Roman"/>
                  <w:sz w:val="24"/>
                  <w:szCs w:val="24"/>
                  <w:lang w:val="en-US" w:eastAsia="ru-RU"/>
                </w:rPr>
                <m:t>0,02353</m:t>
              </m:r>
            </m:den>
          </m:f>
          <m:r>
            <m:rPr>
              <m:sty m:val="bi"/>
            </m:rPr>
            <w:rPr>
              <w:rFonts w:ascii="Cambria Math" w:eastAsia="Times New Roman" w:hAnsi="Cambria Math" w:cs="Times New Roman"/>
              <w:sz w:val="24"/>
              <w:szCs w:val="24"/>
              <w:lang w:eastAsia="ru-RU"/>
            </w:rPr>
            <m:t>=4,6734</m:t>
          </m:r>
        </m:oMath>
      </m:oMathPara>
    </w:p>
    <w:p w14:paraId="26B9BFDC" w14:textId="77777777" w:rsidR="0004673C" w:rsidRPr="001D6988"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sz w:val="24"/>
          <w:szCs w:val="24"/>
          <w:lang w:eastAsia="ru-RU"/>
        </w:rPr>
      </w:pPr>
      <m:oMathPara>
        <m:oMathParaPr>
          <m:jc m:val="left"/>
        </m:oMathParaPr>
        <m:oMath>
          <m:sSub>
            <m:sSubPr>
              <m:ctrlPr>
                <w:rPr>
                  <w:rFonts w:ascii="Cambria Math" w:eastAsia="Times New Roman" w:hAnsi="Cambria Math" w:cs="Times New Roman"/>
                  <w:b/>
                  <w:i/>
                  <w:sz w:val="24"/>
                  <w:szCs w:val="24"/>
                  <w:lang w:eastAsia="ru-RU"/>
                </w:rPr>
              </m:ctrlPr>
            </m:sSubPr>
            <m:e>
              <m:r>
                <m:rPr>
                  <m:sty m:val="bi"/>
                </m:rPr>
                <w:rPr>
                  <w:rFonts w:ascii="Cambria Math" w:eastAsia="Times New Roman" w:hAnsi="Cambria Math" w:cs="Times New Roman"/>
                  <w:sz w:val="24"/>
                  <w:szCs w:val="24"/>
                  <w:lang w:eastAsia="ru-RU"/>
                </w:rPr>
                <m:t>t</m:t>
              </m:r>
            </m:e>
            <m:sub>
              <m:r>
                <m:rPr>
                  <m:sty m:val="bi"/>
                </m:rPr>
                <w:rPr>
                  <w:rFonts w:ascii="Cambria Math" w:eastAsia="Times New Roman" w:hAnsi="Cambria Math" w:cs="Times New Roman"/>
                  <w:sz w:val="24"/>
                  <w:szCs w:val="24"/>
                  <w:lang w:val="en-US" w:eastAsia="ru-RU"/>
                </w:rPr>
                <m:t>3</m:t>
              </m:r>
            </m:sub>
          </m:sSub>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0,71-0,6</m:t>
              </m:r>
            </m:num>
            <m:den>
              <m:rad>
                <m:radPr>
                  <m:degHide m:val="1"/>
                  <m:ctrlPr>
                    <w:rPr>
                      <w:rFonts w:ascii="Cambria Math" w:eastAsia="Times New Roman" w:hAnsi="Cambria Math" w:cs="Times New Roman"/>
                      <w:b/>
                      <w:i/>
                      <w:sz w:val="24"/>
                      <w:szCs w:val="24"/>
                      <w:lang w:eastAsia="ru-RU"/>
                    </w:rPr>
                  </m:ctrlPr>
                </m:radPr>
                <m:deg/>
                <m:e>
                  <m:r>
                    <m:rPr>
                      <m:sty m:val="bi"/>
                    </m:rPr>
                    <w:rPr>
                      <w:rFonts w:ascii="Cambria Math" w:eastAsia="Times New Roman" w:hAnsi="Cambria Math" w:cs="Times New Roman"/>
                      <w:sz w:val="24"/>
                      <w:szCs w:val="24"/>
                      <w:lang w:val="en-US" w:eastAsia="ru-RU"/>
                    </w:rPr>
                    <m:t>0,000274+0,000625</m:t>
                  </m:r>
                </m:e>
              </m:rad>
            </m:den>
          </m:f>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0,11</m:t>
              </m:r>
            </m:num>
            <m:den>
              <m:rad>
                <m:radPr>
                  <m:degHide m:val="1"/>
                  <m:ctrlPr>
                    <w:rPr>
                      <w:rFonts w:ascii="Cambria Math" w:eastAsia="Times New Roman" w:hAnsi="Cambria Math" w:cs="Times New Roman"/>
                      <w:b/>
                      <w:i/>
                      <w:sz w:val="24"/>
                      <w:szCs w:val="24"/>
                      <w:lang w:eastAsia="ru-RU"/>
                    </w:rPr>
                  </m:ctrlPr>
                </m:radPr>
                <m:deg/>
                <m:e>
                  <m:r>
                    <m:rPr>
                      <m:sty m:val="bi"/>
                    </m:rPr>
                    <w:rPr>
                      <w:rFonts w:ascii="Cambria Math" w:eastAsia="Times New Roman" w:hAnsi="Cambria Math" w:cs="Times New Roman"/>
                      <w:sz w:val="24"/>
                      <w:szCs w:val="24"/>
                      <w:lang w:eastAsia="ru-RU"/>
                    </w:rPr>
                    <m:t>0,000899</m:t>
                  </m:r>
                </m:e>
              </m:rad>
            </m:den>
          </m:f>
          <m:r>
            <m:rPr>
              <m:sty m:val="bi"/>
            </m:rPr>
            <w:rPr>
              <w:rFonts w:ascii="Cambria Math" w:eastAsia="Times New Roman" w:hAnsi="Cambria Math" w:cs="Times New Roman"/>
              <w:sz w:val="24"/>
              <w:szCs w:val="24"/>
              <w:lang w:eastAsia="ru-RU"/>
            </w:rPr>
            <m:t>=</m:t>
          </m:r>
          <m:f>
            <m:fPr>
              <m:ctrlPr>
                <w:rPr>
                  <w:rFonts w:ascii="Cambria Math" w:eastAsia="Times New Roman" w:hAnsi="Cambria Math" w:cs="Times New Roman"/>
                  <w:b/>
                  <w:i/>
                  <w:sz w:val="24"/>
                  <w:szCs w:val="24"/>
                  <w:lang w:eastAsia="ru-RU"/>
                </w:rPr>
              </m:ctrlPr>
            </m:fPr>
            <m:num>
              <m:r>
                <m:rPr>
                  <m:sty m:val="bi"/>
                </m:rPr>
                <w:rPr>
                  <w:rFonts w:ascii="Cambria Math" w:eastAsia="Times New Roman" w:hAnsi="Cambria Math" w:cs="Times New Roman"/>
                  <w:sz w:val="24"/>
                  <w:szCs w:val="24"/>
                  <w:lang w:eastAsia="ru-RU"/>
                </w:rPr>
                <m:t>0,11</m:t>
              </m:r>
            </m:num>
            <m:den>
              <m:r>
                <m:rPr>
                  <m:sty m:val="bi"/>
                </m:rPr>
                <w:rPr>
                  <w:rFonts w:ascii="Cambria Math" w:eastAsia="Times New Roman" w:hAnsi="Cambria Math" w:cs="Times New Roman"/>
                  <w:sz w:val="24"/>
                  <w:szCs w:val="24"/>
                  <w:lang w:val="en-US" w:eastAsia="ru-RU"/>
                </w:rPr>
                <m:t>0,02998</m:t>
              </m:r>
            </m:den>
          </m:f>
          <m:r>
            <m:rPr>
              <m:sty m:val="bi"/>
            </m:rPr>
            <w:rPr>
              <w:rFonts w:ascii="Cambria Math" w:eastAsia="Times New Roman" w:hAnsi="Cambria Math" w:cs="Times New Roman"/>
              <w:sz w:val="24"/>
              <w:szCs w:val="24"/>
              <w:lang w:eastAsia="ru-RU"/>
            </w:rPr>
            <m:t>=3,6687</m:t>
          </m:r>
        </m:oMath>
      </m:oMathPara>
    </w:p>
    <w:p w14:paraId="3F02190A" w14:textId="77777777" w:rsidR="0004673C" w:rsidRDefault="0004673C" w:rsidP="0004673C">
      <w:pPr>
        <w:widowControl w:val="0"/>
        <w:shd w:val="clear" w:color="auto" w:fill="FFFFFF"/>
        <w:autoSpaceDE w:val="0"/>
        <w:autoSpaceDN w:val="0"/>
        <w:adjustRightInd w:val="0"/>
        <w:spacing w:after="0" w:line="240" w:lineRule="auto"/>
        <w:ind w:right="52" w:firstLine="567"/>
        <w:jc w:val="both"/>
        <w:rPr>
          <w:rFonts w:ascii="Times New Roman" w:eastAsia="Times New Roman" w:hAnsi="Times New Roman" w:cs="Times New Roman"/>
          <w:sz w:val="28"/>
          <w:szCs w:val="28"/>
          <w:lang w:eastAsia="ru-RU"/>
        </w:rPr>
      </w:pPr>
      <w:bookmarkStart w:id="65" w:name="_Hlk152784159"/>
      <w:r w:rsidRPr="00124336">
        <w:rPr>
          <w:rFonts w:ascii="Times New Roman" w:eastAsia="Times New Roman" w:hAnsi="Times New Roman" w:cs="Times New Roman"/>
          <w:sz w:val="28"/>
          <w:szCs w:val="28"/>
          <w:lang w:eastAsia="ru-RU"/>
        </w:rPr>
        <w:t>3.</w:t>
      </w:r>
      <w:r w:rsidRPr="003B20A7">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1-</w:t>
      </w:r>
      <w:r>
        <w:rPr>
          <w:rFonts w:ascii="Times New Roman" w:eastAsia="Times New Roman" w:hAnsi="Times New Roman" w:cs="Times New Roman"/>
          <w:sz w:val="28"/>
          <w:szCs w:val="28"/>
          <w:lang w:eastAsia="ru-RU"/>
        </w:rPr>
        <w:t>таблицасы –</w:t>
      </w:r>
      <w:r w:rsidRPr="00E730C9">
        <w:rPr>
          <w:rFonts w:ascii="Times New Roman" w:eastAsia="Times New Roman" w:hAnsi="Times New Roman" w:cs="Times New Roman"/>
          <w:sz w:val="28"/>
          <w:szCs w:val="28"/>
          <w:lang w:eastAsia="ru-RU"/>
        </w:rPr>
        <w:t xml:space="preserve"> </w:t>
      </w:r>
      <w:r w:rsidRPr="00E730C9">
        <w:rPr>
          <w:rFonts w:ascii="Times New Roman" w:eastAsia="Times New Roman" w:hAnsi="Times New Roman" w:cs="Times New Roman"/>
          <w:b/>
          <w:bCs/>
          <w:sz w:val="28"/>
          <w:szCs w:val="28"/>
          <w:lang w:eastAsia="ru-RU"/>
        </w:rPr>
        <w:t>Маалыматтык</w:t>
      </w:r>
      <w:r w:rsidRPr="0012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bCs/>
          <w:sz w:val="28"/>
          <w:szCs w:val="28"/>
          <w:lang w:eastAsia="ru-RU"/>
        </w:rPr>
        <w:t>технологиялар</w:t>
      </w:r>
      <w:r w:rsidRPr="0012433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аймагында</w:t>
      </w:r>
      <w:r w:rsidRPr="0012433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студенттердин</w:t>
      </w:r>
      <w:r w:rsidRPr="0012433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өздөштүрүү</w:t>
      </w:r>
      <w:r w:rsidRPr="0012433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деңгээлдерин</w:t>
      </w:r>
      <w:r w:rsidRPr="0012433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текшерүүнүн</w:t>
      </w:r>
      <w:r w:rsidRPr="0012433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жыйынтыктары </w:t>
      </w:r>
      <w:r>
        <w:rPr>
          <w:rFonts w:ascii="Times New Roman" w:eastAsia="Times New Roman" w:hAnsi="Times New Roman" w:cs="Times New Roman"/>
          <w:sz w:val="28"/>
          <w:szCs w:val="28"/>
          <w:lang w:eastAsia="ru-RU"/>
        </w:rPr>
        <w:t>(калыптандыруучу экспериментин өткөргөндөн кийин)</w:t>
      </w:r>
    </w:p>
    <w:p w14:paraId="4E875E5D" w14:textId="77777777" w:rsidR="0004673C" w:rsidRDefault="0004673C" w:rsidP="0004673C">
      <w:pPr>
        <w:widowControl w:val="0"/>
        <w:autoSpaceDE w:val="0"/>
        <w:autoSpaceDN w:val="0"/>
        <w:adjustRightInd w:val="0"/>
        <w:spacing w:after="0" w:line="1" w:lineRule="exact"/>
        <w:ind w:firstLine="567"/>
        <w:rPr>
          <w:rFonts w:ascii="Courier New" w:eastAsia="Times New Roman" w:hAnsi="Courier New" w:cs="Times New Roman"/>
          <w:sz w:val="2"/>
          <w:szCs w:val="2"/>
          <w:lang w:eastAsia="ru-RU"/>
        </w:rPr>
      </w:pPr>
    </w:p>
    <w:tbl>
      <w:tblPr>
        <w:tblW w:w="8993" w:type="dxa"/>
        <w:tblInd w:w="40" w:type="dxa"/>
        <w:tblLayout w:type="fixed"/>
        <w:tblCellMar>
          <w:left w:w="40" w:type="dxa"/>
          <w:right w:w="40" w:type="dxa"/>
        </w:tblCellMar>
        <w:tblLook w:val="04A0" w:firstRow="1" w:lastRow="0" w:firstColumn="1" w:lastColumn="0" w:noHBand="0" w:noVBand="1"/>
      </w:tblPr>
      <w:tblGrid>
        <w:gridCol w:w="2668"/>
        <w:gridCol w:w="985"/>
        <w:gridCol w:w="1125"/>
        <w:gridCol w:w="979"/>
        <w:gridCol w:w="975"/>
        <w:gridCol w:w="68"/>
        <w:gridCol w:w="982"/>
        <w:gridCol w:w="1211"/>
      </w:tblGrid>
      <w:tr w:rsidR="0004673C" w14:paraId="0739E625" w14:textId="77777777" w:rsidTr="007B1CF4">
        <w:trPr>
          <w:trHeight w:hRule="exact" w:val="249"/>
        </w:trPr>
        <w:tc>
          <w:tcPr>
            <w:tcW w:w="2668" w:type="dxa"/>
            <w:tcBorders>
              <w:top w:val="single" w:sz="6" w:space="0" w:color="auto"/>
              <w:left w:val="single" w:sz="6" w:space="0" w:color="auto"/>
              <w:bottom w:val="nil"/>
              <w:right w:val="single" w:sz="6" w:space="0" w:color="auto"/>
            </w:tcBorders>
            <w:shd w:val="clear" w:color="auto" w:fill="FFFFFF"/>
            <w:hideMark/>
          </w:tcPr>
          <w:p w14:paraId="3A3BE56F" w14:textId="77777777" w:rsidR="0004673C"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i/>
                <w:sz w:val="20"/>
                <w:szCs w:val="20"/>
                <w:lang w:val="en-US" w:eastAsia="ru-RU"/>
              </w:rPr>
            </w:pPr>
            <w:bookmarkStart w:id="66" w:name="_Hlk149652371"/>
            <w:r>
              <w:rPr>
                <w:rFonts w:ascii="Times New Roman" w:eastAsia="Times New Roman" w:hAnsi="Times New Roman" w:cs="Times New Roman"/>
                <w:spacing w:val="-1"/>
                <w:sz w:val="20"/>
                <w:szCs w:val="20"/>
                <w:lang w:eastAsia="ru-RU"/>
              </w:rPr>
              <w:t>Өздөштүрүү</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pacing w:val="-1"/>
                <w:sz w:val="20"/>
                <w:szCs w:val="20"/>
                <w:lang w:eastAsia="ru-RU"/>
              </w:rPr>
              <w:t>коэффициенти (</w:t>
            </w:r>
            <m:oMath>
              <m:sSub>
                <m:sSubPr>
                  <m:ctrlPr>
                    <w:rPr>
                      <w:rFonts w:ascii="Cambria Math" w:eastAsia="Times New Roman" w:hAnsi="Cambria Math" w:cs="Times New Roman"/>
                      <w:b/>
                      <w:i/>
                      <w:spacing w:val="-1"/>
                      <w:lang w:eastAsia="ru-RU"/>
                    </w:rPr>
                  </m:ctrlPr>
                </m:sSubPr>
                <m:e>
                  <m:r>
                    <m:rPr>
                      <m:sty m:val="bi"/>
                    </m:rPr>
                    <w:rPr>
                      <w:rFonts w:ascii="Cambria Math" w:eastAsia="Times New Roman" w:hAnsi="Cambria Math" w:cs="Times New Roman"/>
                      <w:spacing w:val="-1"/>
                      <w:sz w:val="20"/>
                      <w:szCs w:val="20"/>
                      <w:lang w:eastAsia="ru-RU"/>
                    </w:rPr>
                    <m:t>K</m:t>
                  </m:r>
                </m:e>
                <m:sub>
                  <m:r>
                    <m:rPr>
                      <m:sty m:val="bi"/>
                    </m:rPr>
                    <w:rPr>
                      <w:rFonts w:ascii="Cambria Math" w:eastAsia="Times New Roman" w:hAnsi="Cambria Math" w:cs="Times New Roman"/>
                      <w:spacing w:val="-1"/>
                      <w:sz w:val="20"/>
                      <w:szCs w:val="20"/>
                      <w:lang w:eastAsia="ru-RU"/>
                    </w:rPr>
                    <m:t>j</m:t>
                  </m:r>
                </m:sub>
              </m:sSub>
            </m:oMath>
            <w:r>
              <w:rPr>
                <w:rFonts w:ascii="Times New Roman" w:eastAsia="Times New Roman" w:hAnsi="Times New Roman" w:cs="Times New Roman"/>
                <w:spacing w:val="-1"/>
                <w:sz w:val="20"/>
                <w:szCs w:val="20"/>
                <w:lang w:val="en-US" w:eastAsia="ru-RU"/>
              </w:rPr>
              <w:t>)</w:t>
            </w:r>
          </w:p>
        </w:tc>
        <w:tc>
          <w:tcPr>
            <w:tcW w:w="211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6DDB063"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 xml:space="preserve">I </w:t>
            </w:r>
            <w:r>
              <w:rPr>
                <w:rFonts w:ascii="Times New Roman" w:eastAsia="Times New Roman" w:hAnsi="Times New Roman" w:cs="Times New Roman"/>
                <w:spacing w:val="-3"/>
                <w:sz w:val="24"/>
                <w:szCs w:val="24"/>
                <w:lang w:eastAsia="ru-RU"/>
              </w:rPr>
              <w:t>деңгээли</w:t>
            </w:r>
          </w:p>
        </w:tc>
        <w:tc>
          <w:tcPr>
            <w:tcW w:w="2022"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21C4905F"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 xml:space="preserve">II </w:t>
            </w:r>
            <w:r>
              <w:rPr>
                <w:rFonts w:ascii="Times New Roman" w:eastAsia="Times New Roman" w:hAnsi="Times New Roman" w:cs="Times New Roman"/>
                <w:spacing w:val="-3"/>
                <w:sz w:val="24"/>
                <w:szCs w:val="24"/>
                <w:lang w:eastAsia="ru-RU"/>
              </w:rPr>
              <w:t>деңгээли</w:t>
            </w:r>
          </w:p>
        </w:tc>
        <w:tc>
          <w:tcPr>
            <w:tcW w:w="219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CE34E27"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 xml:space="preserve">III </w:t>
            </w:r>
            <w:r>
              <w:rPr>
                <w:rFonts w:ascii="Times New Roman" w:eastAsia="Times New Roman" w:hAnsi="Times New Roman" w:cs="Times New Roman"/>
                <w:spacing w:val="-3"/>
                <w:sz w:val="24"/>
                <w:szCs w:val="24"/>
                <w:lang w:eastAsia="ru-RU"/>
              </w:rPr>
              <w:t>деңгээли</w:t>
            </w:r>
          </w:p>
        </w:tc>
      </w:tr>
      <w:tr w:rsidR="0004673C" w14:paraId="568FA204" w14:textId="77777777" w:rsidTr="007B1CF4">
        <w:trPr>
          <w:trHeight w:hRule="exact" w:val="1088"/>
        </w:trPr>
        <w:tc>
          <w:tcPr>
            <w:tcW w:w="2668" w:type="dxa"/>
            <w:tcBorders>
              <w:top w:val="nil"/>
              <w:left w:val="single" w:sz="6" w:space="0" w:color="auto"/>
              <w:bottom w:val="nil"/>
              <w:right w:val="single" w:sz="6" w:space="0" w:color="auto"/>
            </w:tcBorders>
            <w:shd w:val="clear" w:color="auto" w:fill="FFFFFF"/>
          </w:tcPr>
          <w:p w14:paraId="533EC0DA"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(баасы – </w:t>
            </w:r>
            <m:oMath>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K</m:t>
                  </m:r>
                </m:e>
                <m:sub>
                  <m:r>
                    <w:rPr>
                      <w:rFonts w:ascii="Cambria Math" w:eastAsia="Times New Roman" w:hAnsi="Cambria Math" w:cs="Times New Roman"/>
                      <w:sz w:val="20"/>
                      <w:szCs w:val="20"/>
                      <w:lang w:eastAsia="ru-RU"/>
                    </w:rPr>
                    <m:t>j</m:t>
                  </m:r>
                </m:sub>
              </m:sSub>
            </m:oMath>
            <w:r>
              <w:rPr>
                <w:rFonts w:ascii="Times New Roman" w:eastAsia="Times New Roman" w:hAnsi="Times New Roman" w:cs="Times New Roman"/>
                <w:sz w:val="20"/>
                <w:szCs w:val="20"/>
                <w:lang w:eastAsia="ru-RU"/>
              </w:rPr>
              <w:t>)</w:t>
            </w:r>
          </w:p>
          <w:p w14:paraId="297959DE"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2F7957FD" w14:textId="77777777" w:rsidR="0004673C"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Контролдук группа</w:t>
            </w:r>
          </w:p>
          <w:p w14:paraId="5D31638B"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pacing w:val="-3"/>
                <w:sz w:val="20"/>
                <w:szCs w:val="20"/>
                <w:lang w:val="en-US" w:eastAsia="ru-RU"/>
              </w:rPr>
              <w:t>(</w:t>
            </w:r>
            <m:oMath>
              <m:sSub>
                <m:sSubPr>
                  <m:ctrlPr>
                    <w:rPr>
                      <w:rFonts w:ascii="Cambria Math" w:eastAsia="Times New Roman" w:hAnsi="Cambria Math" w:cs="Times New Roman"/>
                      <w:i/>
                      <w:spacing w:val="-3"/>
                      <w:lang w:eastAsia="ru-RU"/>
                    </w:rPr>
                  </m:ctrlPr>
                </m:sSubPr>
                <m:e>
                  <m:r>
                    <w:rPr>
                      <w:rFonts w:ascii="Cambria Math" w:eastAsia="Times New Roman" w:hAnsi="Cambria Math" w:cs="Times New Roman"/>
                      <w:spacing w:val="-3"/>
                      <w:sz w:val="20"/>
                      <w:szCs w:val="20"/>
                      <w:lang w:val="en-US" w:eastAsia="ru-RU"/>
                    </w:rPr>
                    <m:t>N</m:t>
                  </m:r>
                </m:e>
                <m:sub>
                  <m:r>
                    <w:rPr>
                      <w:rFonts w:ascii="Cambria Math" w:eastAsia="Times New Roman" w:hAnsi="Cambria Math" w:cs="Times New Roman"/>
                      <w:spacing w:val="-3"/>
                      <w:sz w:val="20"/>
                      <w:szCs w:val="20"/>
                      <w:lang w:eastAsia="ru-RU"/>
                    </w:rPr>
                    <m:t>к</m:t>
                  </m:r>
                </m:sub>
              </m:sSub>
              <m:r>
                <w:rPr>
                  <w:rFonts w:ascii="Cambria Math" w:eastAsia="Times New Roman" w:hAnsi="Cambria Math" w:cs="Times New Roman"/>
                  <w:spacing w:val="-3"/>
                  <w:sz w:val="20"/>
                  <w:szCs w:val="20"/>
                  <w:lang w:val="en-US" w:eastAsia="ru-RU"/>
                </w:rPr>
                <m:t>=48</m:t>
              </m:r>
            </m:oMath>
            <w:r>
              <w:rPr>
                <w:rFonts w:ascii="Times New Roman" w:eastAsia="Times New Roman" w:hAnsi="Times New Roman" w:cs="Times New Roman"/>
                <w:spacing w:val="-3"/>
                <w:sz w:val="20"/>
                <w:szCs w:val="20"/>
                <w:lang w:val="en-US" w:eastAsia="ru-RU"/>
              </w:rPr>
              <w:t>)</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4AC4B525" w14:textId="77777777" w:rsidR="0004673C" w:rsidRDefault="0004673C" w:rsidP="007B1CF4">
            <w:pPr>
              <w:widowControl w:val="0"/>
              <w:shd w:val="clear" w:color="auto" w:fill="FFFFFF"/>
              <w:autoSpaceDE w:val="0"/>
              <w:autoSpaceDN w:val="0"/>
              <w:adjustRightInd w:val="0"/>
              <w:spacing w:after="0" w:line="220" w:lineRule="exact"/>
              <w:ind w:right="6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Экспери</w:t>
            </w:r>
            <w:r>
              <w:rPr>
                <w:rFonts w:ascii="Times New Roman" w:eastAsia="Times New Roman" w:hAnsi="Times New Roman" w:cs="Times New Roman"/>
                <w:sz w:val="20"/>
                <w:szCs w:val="20"/>
                <w:lang w:eastAsia="ru-RU"/>
              </w:rPr>
              <w:softHyphen/>
              <w:t>менттик</w:t>
            </w:r>
            <w:r>
              <w:rPr>
                <w:rFonts w:ascii="Times New Roman" w:eastAsia="Times New Roman" w:hAnsi="Times New Roman" w:cs="Times New Roman"/>
                <w:spacing w:val="-1"/>
                <w:sz w:val="20"/>
                <w:szCs w:val="20"/>
                <w:lang w:eastAsia="ru-RU"/>
              </w:rPr>
              <w:t xml:space="preserve"> </w:t>
            </w:r>
            <w:r>
              <w:rPr>
                <w:rFonts w:ascii="Times New Roman" w:eastAsia="Times New Roman" w:hAnsi="Times New Roman" w:cs="Times New Roman"/>
                <w:sz w:val="20"/>
                <w:szCs w:val="20"/>
                <w:lang w:eastAsia="ru-RU"/>
              </w:rPr>
              <w:t>группа (</w:t>
            </w:r>
            <m:oMath>
              <m:sSub>
                <m:sSubPr>
                  <m:ctrlPr>
                    <w:rPr>
                      <w:rFonts w:ascii="Cambria Math" w:eastAsia="Times New Roman" w:hAnsi="Cambria Math" w:cs="Times New Roman"/>
                      <w:i/>
                      <w:spacing w:val="-3"/>
                      <w:lang w:eastAsia="ru-RU"/>
                    </w:rPr>
                  </m:ctrlPr>
                </m:sSubPr>
                <m:e>
                  <m:r>
                    <w:rPr>
                      <w:rFonts w:ascii="Cambria Math" w:eastAsia="Times New Roman" w:hAnsi="Cambria Math" w:cs="Times New Roman"/>
                      <w:spacing w:val="-3"/>
                      <w:sz w:val="20"/>
                      <w:szCs w:val="20"/>
                      <w:lang w:val="en-US" w:eastAsia="ru-RU"/>
                    </w:rPr>
                    <m:t>N</m:t>
                  </m:r>
                </m:e>
                <m:sub>
                  <m:r>
                    <w:rPr>
                      <w:rFonts w:ascii="Cambria Math" w:eastAsia="Times New Roman" w:hAnsi="Cambria Math" w:cs="Times New Roman"/>
                      <w:spacing w:val="-3"/>
                      <w:sz w:val="20"/>
                      <w:szCs w:val="20"/>
                      <w:lang w:eastAsia="ru-RU"/>
                    </w:rPr>
                    <m:t>э</m:t>
                  </m:r>
                </m:sub>
              </m:sSub>
              <m:r>
                <w:rPr>
                  <w:rFonts w:ascii="Cambria Math" w:eastAsia="Times New Roman" w:hAnsi="Cambria Math" w:cs="Times New Roman"/>
                  <w:spacing w:val="-3"/>
                  <w:sz w:val="20"/>
                  <w:szCs w:val="20"/>
                  <w:lang w:val="en-US" w:eastAsia="ru-RU"/>
                </w:rPr>
                <m:t>=73)</m:t>
              </m:r>
            </m:oMath>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77662AA0" w14:textId="77777777" w:rsidR="0004673C"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Контролдук группа</w:t>
            </w:r>
          </w:p>
          <w:p w14:paraId="257E2254"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pacing w:val="-3"/>
                <w:sz w:val="20"/>
                <w:szCs w:val="20"/>
                <w:lang w:val="en-US" w:eastAsia="ru-RU"/>
              </w:rPr>
              <w:t>(</w:t>
            </w:r>
            <m:oMath>
              <m:sSub>
                <m:sSubPr>
                  <m:ctrlPr>
                    <w:rPr>
                      <w:rFonts w:ascii="Cambria Math" w:eastAsia="Times New Roman" w:hAnsi="Cambria Math" w:cs="Times New Roman"/>
                      <w:i/>
                      <w:spacing w:val="-3"/>
                      <w:lang w:eastAsia="ru-RU"/>
                    </w:rPr>
                  </m:ctrlPr>
                </m:sSubPr>
                <m:e>
                  <m:r>
                    <w:rPr>
                      <w:rFonts w:ascii="Cambria Math" w:eastAsia="Times New Roman" w:hAnsi="Cambria Math" w:cs="Times New Roman"/>
                      <w:spacing w:val="-3"/>
                      <w:sz w:val="20"/>
                      <w:szCs w:val="20"/>
                      <w:lang w:val="en-US" w:eastAsia="ru-RU"/>
                    </w:rPr>
                    <m:t>N</m:t>
                  </m:r>
                </m:e>
                <m:sub>
                  <m:r>
                    <w:rPr>
                      <w:rFonts w:ascii="Cambria Math" w:eastAsia="Times New Roman" w:hAnsi="Cambria Math" w:cs="Times New Roman"/>
                      <w:spacing w:val="-3"/>
                      <w:sz w:val="20"/>
                      <w:szCs w:val="20"/>
                      <w:lang w:eastAsia="ru-RU"/>
                    </w:rPr>
                    <m:t>к</m:t>
                  </m:r>
                </m:sub>
              </m:sSub>
              <m:r>
                <w:rPr>
                  <w:rFonts w:ascii="Cambria Math" w:eastAsia="Times New Roman" w:hAnsi="Cambria Math" w:cs="Times New Roman"/>
                  <w:spacing w:val="-3"/>
                  <w:sz w:val="20"/>
                  <w:szCs w:val="20"/>
                  <w:lang w:val="en-US" w:eastAsia="ru-RU"/>
                </w:rPr>
                <m:t>=48</m:t>
              </m:r>
            </m:oMath>
            <w:r>
              <w:rPr>
                <w:rFonts w:ascii="Times New Roman" w:eastAsia="Times New Roman" w:hAnsi="Times New Roman" w:cs="Times New Roman"/>
                <w:spacing w:val="-3"/>
                <w:sz w:val="20"/>
                <w:szCs w:val="20"/>
                <w:lang w:val="en-US" w:eastAsia="ru-RU"/>
              </w:rPr>
              <w:t>)</w:t>
            </w:r>
          </w:p>
        </w:tc>
        <w:tc>
          <w:tcPr>
            <w:tcW w:w="104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2F7C110" w14:textId="77777777" w:rsidR="0004673C" w:rsidRDefault="0004673C" w:rsidP="007B1CF4">
            <w:pPr>
              <w:widowControl w:val="0"/>
              <w:shd w:val="clear" w:color="auto" w:fill="FFFFFF"/>
              <w:autoSpaceDE w:val="0"/>
              <w:autoSpaceDN w:val="0"/>
              <w:adjustRightInd w:val="0"/>
              <w:spacing w:after="0" w:line="220" w:lineRule="exact"/>
              <w:ind w:right="6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Экспери</w:t>
            </w:r>
            <w:r>
              <w:rPr>
                <w:rFonts w:ascii="Times New Roman" w:eastAsia="Times New Roman" w:hAnsi="Times New Roman" w:cs="Times New Roman"/>
                <w:sz w:val="20"/>
                <w:szCs w:val="20"/>
                <w:lang w:eastAsia="ru-RU"/>
              </w:rPr>
              <w:softHyphen/>
              <w:t>менттик</w:t>
            </w:r>
            <w:r>
              <w:rPr>
                <w:rFonts w:ascii="Times New Roman" w:eastAsia="Times New Roman" w:hAnsi="Times New Roman" w:cs="Times New Roman"/>
                <w:spacing w:val="-1"/>
                <w:sz w:val="20"/>
                <w:szCs w:val="20"/>
                <w:lang w:eastAsia="ru-RU"/>
              </w:rPr>
              <w:t xml:space="preserve"> </w:t>
            </w:r>
            <w:r>
              <w:rPr>
                <w:rFonts w:ascii="Times New Roman" w:eastAsia="Times New Roman" w:hAnsi="Times New Roman" w:cs="Times New Roman"/>
                <w:sz w:val="20"/>
                <w:szCs w:val="20"/>
                <w:lang w:eastAsia="ru-RU"/>
              </w:rPr>
              <w:t>группа (</w:t>
            </w:r>
            <m:oMath>
              <m:sSub>
                <m:sSubPr>
                  <m:ctrlPr>
                    <w:rPr>
                      <w:rFonts w:ascii="Cambria Math" w:eastAsia="Times New Roman" w:hAnsi="Cambria Math" w:cs="Times New Roman"/>
                      <w:i/>
                      <w:spacing w:val="-3"/>
                      <w:lang w:eastAsia="ru-RU"/>
                    </w:rPr>
                  </m:ctrlPr>
                </m:sSubPr>
                <m:e>
                  <m:r>
                    <w:rPr>
                      <w:rFonts w:ascii="Cambria Math" w:eastAsia="Times New Roman" w:hAnsi="Cambria Math" w:cs="Times New Roman"/>
                      <w:spacing w:val="-3"/>
                      <w:sz w:val="20"/>
                      <w:szCs w:val="20"/>
                      <w:lang w:val="en-US" w:eastAsia="ru-RU"/>
                    </w:rPr>
                    <m:t>N</m:t>
                  </m:r>
                </m:e>
                <m:sub>
                  <m:r>
                    <w:rPr>
                      <w:rFonts w:ascii="Cambria Math" w:eastAsia="Times New Roman" w:hAnsi="Cambria Math" w:cs="Times New Roman"/>
                      <w:spacing w:val="-3"/>
                      <w:sz w:val="20"/>
                      <w:szCs w:val="20"/>
                      <w:lang w:eastAsia="ru-RU"/>
                    </w:rPr>
                    <m:t>э</m:t>
                  </m:r>
                </m:sub>
              </m:sSub>
              <m:r>
                <w:rPr>
                  <w:rFonts w:ascii="Cambria Math" w:eastAsia="Times New Roman" w:hAnsi="Cambria Math" w:cs="Times New Roman"/>
                  <w:spacing w:val="-3"/>
                  <w:sz w:val="20"/>
                  <w:szCs w:val="20"/>
                  <w:lang w:val="en-US" w:eastAsia="ru-RU"/>
                </w:rPr>
                <m:t>=73)</m:t>
              </m:r>
            </m:oMath>
          </w:p>
        </w:tc>
        <w:tc>
          <w:tcPr>
            <w:tcW w:w="982" w:type="dxa"/>
            <w:tcBorders>
              <w:top w:val="single" w:sz="6" w:space="0" w:color="auto"/>
              <w:left w:val="single" w:sz="6" w:space="0" w:color="auto"/>
              <w:bottom w:val="single" w:sz="6" w:space="0" w:color="auto"/>
              <w:right w:val="single" w:sz="6" w:space="0" w:color="auto"/>
            </w:tcBorders>
            <w:shd w:val="clear" w:color="auto" w:fill="FFFFFF"/>
            <w:hideMark/>
          </w:tcPr>
          <w:p w14:paraId="25B666C5" w14:textId="77777777" w:rsidR="0004673C"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Контролдук группа</w:t>
            </w:r>
          </w:p>
          <w:p w14:paraId="61915307" w14:textId="77777777" w:rsidR="0004673C" w:rsidRDefault="0004673C" w:rsidP="007B1CF4">
            <w:pPr>
              <w:widowControl w:val="0"/>
              <w:shd w:val="clear" w:color="auto" w:fill="FFFFFF"/>
              <w:autoSpaceDE w:val="0"/>
              <w:autoSpaceDN w:val="0"/>
              <w:adjustRightInd w:val="0"/>
              <w:spacing w:after="0" w:line="240" w:lineRule="auto"/>
              <w:ind w:left="28" w:hanging="28"/>
              <w:rPr>
                <w:rFonts w:ascii="Times New Roman" w:eastAsia="Times New Roman" w:hAnsi="Times New Roman" w:cs="Times New Roman"/>
                <w:sz w:val="20"/>
                <w:szCs w:val="20"/>
                <w:lang w:eastAsia="ru-RU"/>
              </w:rPr>
            </w:pPr>
            <w:r>
              <w:rPr>
                <w:rFonts w:ascii="Times New Roman" w:eastAsia="Times New Roman" w:hAnsi="Times New Roman" w:cs="Times New Roman"/>
                <w:spacing w:val="-3"/>
                <w:sz w:val="20"/>
                <w:szCs w:val="20"/>
                <w:lang w:val="en-US" w:eastAsia="ru-RU"/>
              </w:rPr>
              <w:t>(</w:t>
            </w:r>
            <m:oMath>
              <m:sSub>
                <m:sSubPr>
                  <m:ctrlPr>
                    <w:rPr>
                      <w:rFonts w:ascii="Cambria Math" w:eastAsia="Times New Roman" w:hAnsi="Cambria Math" w:cs="Times New Roman"/>
                      <w:i/>
                      <w:spacing w:val="-3"/>
                      <w:lang w:eastAsia="ru-RU"/>
                    </w:rPr>
                  </m:ctrlPr>
                </m:sSubPr>
                <m:e>
                  <m:r>
                    <w:rPr>
                      <w:rFonts w:ascii="Cambria Math" w:eastAsia="Times New Roman" w:hAnsi="Cambria Math" w:cs="Times New Roman"/>
                      <w:spacing w:val="-3"/>
                      <w:sz w:val="20"/>
                      <w:szCs w:val="20"/>
                      <w:lang w:val="en-US" w:eastAsia="ru-RU"/>
                    </w:rPr>
                    <m:t>N</m:t>
                  </m:r>
                </m:e>
                <m:sub>
                  <m:r>
                    <w:rPr>
                      <w:rFonts w:ascii="Cambria Math" w:eastAsia="Times New Roman" w:hAnsi="Cambria Math" w:cs="Times New Roman"/>
                      <w:spacing w:val="-3"/>
                      <w:sz w:val="20"/>
                      <w:szCs w:val="20"/>
                      <w:lang w:eastAsia="ru-RU"/>
                    </w:rPr>
                    <m:t>к</m:t>
                  </m:r>
                </m:sub>
              </m:sSub>
              <m:r>
                <w:rPr>
                  <w:rFonts w:ascii="Cambria Math" w:eastAsia="Times New Roman" w:hAnsi="Cambria Math" w:cs="Times New Roman"/>
                  <w:spacing w:val="-3"/>
                  <w:sz w:val="20"/>
                  <w:szCs w:val="20"/>
                  <w:lang w:val="en-US" w:eastAsia="ru-RU"/>
                </w:rPr>
                <m:t>=48</m:t>
              </m:r>
            </m:oMath>
            <w:r>
              <w:rPr>
                <w:rFonts w:ascii="Times New Roman" w:eastAsia="Times New Roman" w:hAnsi="Times New Roman" w:cs="Times New Roman"/>
                <w:spacing w:val="-3"/>
                <w:sz w:val="20"/>
                <w:szCs w:val="20"/>
                <w:lang w:val="en-US" w:eastAsia="ru-RU"/>
              </w:rPr>
              <w:t>)</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1F2B2DFA" w14:textId="77777777" w:rsidR="0004673C" w:rsidRDefault="0004673C" w:rsidP="007B1CF4">
            <w:pPr>
              <w:widowControl w:val="0"/>
              <w:shd w:val="clear" w:color="auto" w:fill="FFFFFF"/>
              <w:autoSpaceDE w:val="0"/>
              <w:autoSpaceDN w:val="0"/>
              <w:adjustRightInd w:val="0"/>
              <w:spacing w:after="0" w:line="220" w:lineRule="exact"/>
              <w:ind w:right="6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Экспери</w:t>
            </w:r>
            <w:r>
              <w:rPr>
                <w:rFonts w:ascii="Times New Roman" w:eastAsia="Times New Roman" w:hAnsi="Times New Roman" w:cs="Times New Roman"/>
                <w:sz w:val="20"/>
                <w:szCs w:val="20"/>
                <w:lang w:eastAsia="ru-RU"/>
              </w:rPr>
              <w:softHyphen/>
              <w:t>менттик</w:t>
            </w:r>
            <w:r>
              <w:rPr>
                <w:rFonts w:ascii="Times New Roman" w:eastAsia="Times New Roman" w:hAnsi="Times New Roman" w:cs="Times New Roman"/>
                <w:spacing w:val="-1"/>
                <w:sz w:val="20"/>
                <w:szCs w:val="20"/>
                <w:lang w:eastAsia="ru-RU"/>
              </w:rPr>
              <w:t xml:space="preserve"> </w:t>
            </w:r>
            <w:r>
              <w:rPr>
                <w:rFonts w:ascii="Times New Roman" w:eastAsia="Times New Roman" w:hAnsi="Times New Roman" w:cs="Times New Roman"/>
                <w:sz w:val="20"/>
                <w:szCs w:val="20"/>
                <w:lang w:eastAsia="ru-RU"/>
              </w:rPr>
              <w:t>группа (</w:t>
            </w:r>
            <m:oMath>
              <m:sSub>
                <m:sSubPr>
                  <m:ctrlPr>
                    <w:rPr>
                      <w:rFonts w:ascii="Cambria Math" w:eastAsia="Times New Roman" w:hAnsi="Cambria Math" w:cs="Times New Roman"/>
                      <w:i/>
                      <w:spacing w:val="-3"/>
                      <w:lang w:eastAsia="ru-RU"/>
                    </w:rPr>
                  </m:ctrlPr>
                </m:sSubPr>
                <m:e>
                  <m:r>
                    <w:rPr>
                      <w:rFonts w:ascii="Cambria Math" w:eastAsia="Times New Roman" w:hAnsi="Cambria Math" w:cs="Times New Roman"/>
                      <w:spacing w:val="-3"/>
                      <w:sz w:val="20"/>
                      <w:szCs w:val="20"/>
                      <w:lang w:val="en-US" w:eastAsia="ru-RU"/>
                    </w:rPr>
                    <m:t>N</m:t>
                  </m:r>
                </m:e>
                <m:sub>
                  <m:r>
                    <w:rPr>
                      <w:rFonts w:ascii="Cambria Math" w:eastAsia="Times New Roman" w:hAnsi="Cambria Math" w:cs="Times New Roman"/>
                      <w:spacing w:val="-3"/>
                      <w:sz w:val="20"/>
                      <w:szCs w:val="20"/>
                      <w:lang w:eastAsia="ru-RU"/>
                    </w:rPr>
                    <m:t>э</m:t>
                  </m:r>
                </m:sub>
              </m:sSub>
              <m:r>
                <w:rPr>
                  <w:rFonts w:ascii="Cambria Math" w:eastAsia="Times New Roman" w:hAnsi="Cambria Math" w:cs="Times New Roman"/>
                  <w:spacing w:val="-3"/>
                  <w:sz w:val="20"/>
                  <w:szCs w:val="20"/>
                  <w:lang w:val="en-US" w:eastAsia="ru-RU"/>
                </w:rPr>
                <m:t>=73)</m:t>
              </m:r>
            </m:oMath>
          </w:p>
        </w:tc>
      </w:tr>
      <w:tr w:rsidR="0004673C" w:rsidRPr="009C0EF9" w14:paraId="566B0108" w14:textId="77777777" w:rsidTr="007B1CF4">
        <w:trPr>
          <w:trHeight w:hRule="exact" w:val="395"/>
        </w:trPr>
        <w:tc>
          <w:tcPr>
            <w:tcW w:w="2668" w:type="dxa"/>
            <w:tcBorders>
              <w:top w:val="nil"/>
              <w:left w:val="single" w:sz="6" w:space="0" w:color="auto"/>
              <w:bottom w:val="single" w:sz="6" w:space="0" w:color="auto"/>
              <w:right w:val="single" w:sz="6" w:space="0" w:color="auto"/>
            </w:tcBorders>
            <w:shd w:val="clear" w:color="auto" w:fill="FFFFFF"/>
          </w:tcPr>
          <w:p w14:paraId="5F475742"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p w14:paraId="4EEB56B8" w14:textId="77777777" w:rsidR="0004673C"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p>
        </w:tc>
        <w:tc>
          <w:tcPr>
            <w:tcW w:w="6325" w:type="dxa"/>
            <w:gridSpan w:val="7"/>
            <w:tcBorders>
              <w:top w:val="single" w:sz="6" w:space="0" w:color="auto"/>
              <w:left w:val="single" w:sz="6" w:space="0" w:color="auto"/>
              <w:bottom w:val="single" w:sz="6" w:space="0" w:color="auto"/>
              <w:right w:val="single" w:sz="6" w:space="0" w:color="auto"/>
            </w:tcBorders>
            <w:shd w:val="clear" w:color="auto" w:fill="FFFFFF"/>
            <w:hideMark/>
          </w:tcPr>
          <w:p w14:paraId="356A9F38" w14:textId="77777777" w:rsidR="0004673C"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Туура келген баага ээ болгон студенттердин саны </w:t>
            </w:r>
          </w:p>
        </w:tc>
      </w:tr>
      <w:tr w:rsidR="0004673C" w14:paraId="79F35F62"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62137A01"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203C59FF"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4655591D"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53488054"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1F700BB5"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87DD587"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7E756D69"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r>
      <w:tr w:rsidR="0004673C" w14:paraId="6D189B0C"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089F37C1"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5F2A920C"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7F31B344"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30B740E6"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01418183"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9123CC8"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5BB2955B"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r w:rsidR="0004673C" w14:paraId="70EC05C1" w14:textId="77777777" w:rsidTr="007B1CF4">
        <w:trPr>
          <w:trHeight w:hRule="exact" w:val="230"/>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64011724"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18E19C9E"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22421964"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5CD4C973"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6A411C7D"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EEECDD6"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0A5B7033"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r>
      <w:tr w:rsidR="0004673C" w14:paraId="25B596FE" w14:textId="77777777" w:rsidTr="007B1CF4">
        <w:trPr>
          <w:trHeight w:hRule="exact" w:val="239"/>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29A5A3EB"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0,625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528E29F0"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32EBC58A"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1A060172"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737242BC"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1771BB7"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516EE0DE"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r>
      <w:tr w:rsidR="0004673C" w14:paraId="5F65AA29"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426E5442"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0,500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1DA3347B"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1921179F"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2593E66F"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35FC0897"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0E261A6"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27C8DA26"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04673C" w14:paraId="700DDDC1"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A3DD63D"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0,375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1150B8DB"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0D0631A"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3576C978"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291BBF16"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87E7534"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166306F0"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04673C" w14:paraId="6D82E1C5"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F013AA2"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0,250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4D334D11"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44205473"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2754A05D"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7498C86E"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44E0A17"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60E5DE02"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04673C" w14:paraId="41178C8E"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11C23BF"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0,125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3F9446DB"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366F0BB0"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5D202764"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359419F8"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DB5157D"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77062071"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04673C" w14:paraId="4FF3E7DF"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3F780704"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7AB1FFB6" w14:textId="77777777" w:rsidR="0004673C"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19ABF277"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748170C1"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24CF9ECA"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C0B7CD4"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6FC0BBDC" w14:textId="77777777" w:rsidR="0004673C" w:rsidRDefault="0004673C" w:rsidP="007B1CF4">
            <w:pPr>
              <w:widowControl w:val="0"/>
              <w:shd w:val="clear" w:color="auto" w:fill="FFFFFF"/>
              <w:autoSpaceDE w:val="0"/>
              <w:autoSpaceDN w:val="0"/>
              <w:adjustRightInd w:val="0"/>
              <w:spacing w:after="0" w:line="240" w:lineRule="auto"/>
              <w:ind w:firstLine="8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04673C" w14:paraId="62580FB8" w14:textId="77777777" w:rsidTr="007B1CF4">
        <w:trPr>
          <w:trHeight w:hRule="exact" w:val="460"/>
        </w:trPr>
        <w:tc>
          <w:tcPr>
            <w:tcW w:w="26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134714" w14:textId="77777777" w:rsidR="0004673C" w:rsidRPr="00124336"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Группа</w:t>
            </w:r>
            <w:r w:rsidRPr="0012433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үчүн</w:t>
            </w:r>
            <w:r w:rsidRPr="0012433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өздөштүрүүнүн</w:t>
            </w:r>
            <w:r w:rsidRPr="0012433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орточо</w:t>
            </w:r>
            <w:r w:rsidRPr="00124336">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коэффициенти</w:t>
            </w:r>
            <w:r w:rsidRPr="00124336">
              <w:rPr>
                <w:rFonts w:ascii="Times New Roman" w:eastAsia="Times New Roman" w:hAnsi="Times New Roman" w:cs="Times New Roman"/>
                <w:sz w:val="20"/>
                <w:szCs w:val="20"/>
                <w:lang w:eastAsia="ru-RU"/>
              </w:rPr>
              <w:t xml:space="preserve"> </w:t>
            </w:r>
            <w:r w:rsidRPr="00124336">
              <w:rPr>
                <w:rFonts w:ascii="Times New Roman" w:eastAsia="Times New Roman" w:hAnsi="Times New Roman" w:cs="Times New Roman"/>
                <w:i/>
                <w:iCs/>
                <w:sz w:val="20"/>
                <w:szCs w:val="20"/>
                <w:lang w:eastAsia="ru-RU"/>
              </w:rPr>
              <w:t>(</w:t>
            </w:r>
            <m:oMath>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K</m:t>
                  </m:r>
                </m:e>
                <m:sub>
                  <m:r>
                    <w:rPr>
                      <w:rFonts w:ascii="Cambria Math" w:eastAsia="Times New Roman" w:hAnsi="Cambria Math" w:cs="Times New Roman"/>
                      <w:sz w:val="20"/>
                      <w:szCs w:val="20"/>
                      <w:lang w:val="en-US" w:eastAsia="ru-RU"/>
                    </w:rPr>
                    <m:t>i</m:t>
                  </m:r>
                </m:sub>
              </m:sSub>
            </m:oMath>
            <w:r w:rsidRPr="00124336">
              <w:rPr>
                <w:rFonts w:ascii="Times New Roman" w:eastAsia="Times New Roman" w:hAnsi="Times New Roman" w:cs="Times New Roman"/>
                <w:i/>
                <w:iCs/>
                <w:sz w:val="20"/>
                <w:szCs w:val="20"/>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0D9AA7C8" w14:textId="77777777" w:rsidR="0004673C" w:rsidRPr="00FD24C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D24CE">
              <w:rPr>
                <w:rFonts w:ascii="Times New Roman" w:eastAsia="Times New Roman" w:hAnsi="Times New Roman" w:cs="Times New Roman"/>
                <w:b/>
                <w:bCs/>
                <w:sz w:val="20"/>
                <w:szCs w:val="20"/>
                <w:lang w:eastAsia="ru-RU"/>
              </w:rPr>
              <w:t>0,74</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01234B26" w14:textId="77777777" w:rsidR="0004673C" w:rsidRPr="00FD24C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D24CE">
              <w:rPr>
                <w:rFonts w:ascii="Times New Roman" w:eastAsia="Times New Roman" w:hAnsi="Times New Roman" w:cs="Times New Roman"/>
                <w:b/>
                <w:bCs/>
                <w:sz w:val="20"/>
                <w:szCs w:val="20"/>
                <w:lang w:eastAsia="ru-RU"/>
              </w:rPr>
              <w:t>0,</w:t>
            </w:r>
            <w:r>
              <w:rPr>
                <w:rFonts w:ascii="Times New Roman" w:eastAsia="Times New Roman" w:hAnsi="Times New Roman" w:cs="Times New Roman"/>
                <w:b/>
                <w:bCs/>
                <w:sz w:val="20"/>
                <w:szCs w:val="20"/>
                <w:lang w:eastAsia="ru-RU"/>
              </w:rPr>
              <w:t>81</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420699B7" w14:textId="77777777" w:rsidR="0004673C" w:rsidRPr="00FD24C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D24CE">
              <w:rPr>
                <w:rFonts w:ascii="Times New Roman" w:eastAsia="Times New Roman" w:hAnsi="Times New Roman" w:cs="Times New Roman"/>
                <w:b/>
                <w:bCs/>
                <w:sz w:val="20"/>
                <w:szCs w:val="20"/>
                <w:lang w:eastAsia="ru-RU"/>
              </w:rPr>
              <w:t>0,76</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1243E211" w14:textId="77777777" w:rsidR="0004673C" w:rsidRPr="00FD24C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D24CE">
              <w:rPr>
                <w:rFonts w:ascii="Times New Roman" w:eastAsia="Times New Roman" w:hAnsi="Times New Roman" w:cs="Times New Roman"/>
                <w:b/>
                <w:bCs/>
                <w:sz w:val="20"/>
                <w:szCs w:val="20"/>
                <w:lang w:eastAsia="ru-RU"/>
              </w:rPr>
              <w:t>0,8</w:t>
            </w:r>
            <w:r>
              <w:rPr>
                <w:rFonts w:ascii="Times New Roman" w:eastAsia="Times New Roman" w:hAnsi="Times New Roman" w:cs="Times New Roman"/>
                <w:b/>
                <w:bCs/>
                <w:sz w:val="20"/>
                <w:szCs w:val="20"/>
                <w:lang w:eastAsia="ru-RU"/>
              </w:rPr>
              <w:t>7</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1446A49" w14:textId="77777777" w:rsidR="0004673C" w:rsidRPr="00FD24C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D24CE">
              <w:rPr>
                <w:rFonts w:ascii="Times New Roman" w:eastAsia="Times New Roman" w:hAnsi="Times New Roman" w:cs="Times New Roman"/>
                <w:b/>
                <w:bCs/>
                <w:sz w:val="20"/>
                <w:szCs w:val="20"/>
                <w:lang w:eastAsia="ru-RU"/>
              </w:rPr>
              <w:t>0,60</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48AE50A1" w14:textId="77777777" w:rsidR="0004673C" w:rsidRPr="00FD24C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D24CE">
              <w:rPr>
                <w:rFonts w:ascii="Times New Roman" w:eastAsia="Times New Roman" w:hAnsi="Times New Roman" w:cs="Times New Roman"/>
                <w:b/>
                <w:bCs/>
                <w:sz w:val="20"/>
                <w:szCs w:val="20"/>
                <w:lang w:eastAsia="ru-RU"/>
              </w:rPr>
              <w:t>0,71</w:t>
            </w:r>
          </w:p>
        </w:tc>
      </w:tr>
      <w:tr w:rsidR="0004673C" w14:paraId="2D74C4B3" w14:textId="77777777" w:rsidTr="007B1CF4">
        <w:trPr>
          <w:trHeight w:hRule="exact" w:val="239"/>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676000E0" w14:textId="77777777" w:rsidR="0004673C"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Дисперсия</w:t>
            </w:r>
            <w:r>
              <w:rPr>
                <w:rFonts w:ascii="Times New Roman" w:eastAsia="Times New Roman" w:hAnsi="Times New Roman" w:cs="Times New Roman"/>
                <w:sz w:val="20"/>
                <w:szCs w:val="20"/>
                <w:lang w:val="en-US" w:eastAsia="ru-RU"/>
              </w:rPr>
              <w:t xml:space="preserve"> </w:t>
            </w:r>
            <w:r>
              <w:rPr>
                <w:rFonts w:ascii="Times New Roman" w:eastAsia="Times New Roman" w:hAnsi="Times New Roman" w:cs="Times New Roman"/>
                <w:i/>
                <w:iCs/>
                <w:sz w:val="20"/>
                <w:szCs w:val="20"/>
                <w:lang w:eastAsia="ru-RU"/>
              </w:rPr>
              <w:t>(</w:t>
            </w:r>
            <m:oMath>
              <m:sSup>
                <m:sSupPr>
                  <m:ctrlPr>
                    <w:rPr>
                      <w:rFonts w:ascii="Cambria Math" w:eastAsia="Times New Roman" w:hAnsi="Cambria Math" w:cs="Times New Roman"/>
                      <w:i/>
                      <w:iCs/>
                      <w:lang w:eastAsia="ru-RU"/>
                    </w:rPr>
                  </m:ctrlPr>
                </m:sSupPr>
                <m:e>
                  <m:r>
                    <w:rPr>
                      <w:rFonts w:ascii="Cambria Math" w:eastAsia="Times New Roman" w:hAnsi="Cambria Math" w:cs="Times New Roman"/>
                      <w:sz w:val="20"/>
                      <w:szCs w:val="20"/>
                      <w:lang w:eastAsia="ru-RU"/>
                    </w:rPr>
                    <m:t>σ</m:t>
                  </m:r>
                </m:e>
                <m:sup>
                  <m:r>
                    <w:rPr>
                      <w:rFonts w:ascii="Cambria Math" w:eastAsia="Times New Roman" w:hAnsi="Cambria Math" w:cs="Times New Roman"/>
                      <w:sz w:val="20"/>
                      <w:szCs w:val="20"/>
                      <w:lang w:eastAsia="ru-RU"/>
                    </w:rPr>
                    <m:t>2</m:t>
                  </m:r>
                </m:sup>
              </m:sSup>
            </m:oMath>
            <w:r>
              <w:rPr>
                <w:rFonts w:ascii="Times New Roman" w:eastAsia="Times New Roman" w:hAnsi="Times New Roman" w:cs="Times New Roman"/>
                <w:i/>
                <w:iCs/>
                <w:sz w:val="20"/>
                <w:szCs w:val="20"/>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690E74F4"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AA99DD6"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8191BD9"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464E0609"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0,01</w:t>
            </w:r>
          </w:p>
        </w:tc>
        <w:tc>
          <w:tcPr>
            <w:tcW w:w="105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A4A5592"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w:t>
            </w:r>
          </w:p>
        </w:tc>
        <w:tc>
          <w:tcPr>
            <w:tcW w:w="1211" w:type="dxa"/>
            <w:tcBorders>
              <w:top w:val="single" w:sz="6" w:space="0" w:color="auto"/>
              <w:left w:val="single" w:sz="6" w:space="0" w:color="auto"/>
              <w:bottom w:val="single" w:sz="6" w:space="0" w:color="auto"/>
              <w:right w:val="single" w:sz="6" w:space="0" w:color="auto"/>
            </w:tcBorders>
            <w:shd w:val="clear" w:color="auto" w:fill="FFFFFF"/>
            <w:hideMark/>
          </w:tcPr>
          <w:p w14:paraId="50C194C2" w14:textId="77777777" w:rsidR="0004673C"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w:t>
            </w:r>
          </w:p>
        </w:tc>
      </w:tr>
      <w:tr w:rsidR="0004673C" w14:paraId="76BD5DE5" w14:textId="77777777" w:rsidTr="007B1CF4">
        <w:trPr>
          <w:trHeight w:hRule="exact" w:val="586"/>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3AAC1EB" w14:textId="77777777" w:rsidR="0004673C" w:rsidRDefault="0004673C" w:rsidP="007B1CF4">
            <w:pPr>
              <w:widowControl w:val="0"/>
              <w:shd w:val="clear" w:color="auto" w:fill="FFFFFF"/>
              <w:autoSpaceDE w:val="0"/>
              <w:autoSpaceDN w:val="0"/>
              <w:adjustRightInd w:val="0"/>
              <w:spacing w:after="0" w:line="225" w:lineRule="exact"/>
              <w:ind w:right="4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Стьюденттин </w:t>
            </w:r>
            <w:r>
              <w:rPr>
                <w:rFonts w:ascii="Times New Roman" w:eastAsia="Times New Roman" w:hAnsi="Times New Roman" w:cs="Times New Roman"/>
                <w:sz w:val="20"/>
                <w:szCs w:val="20"/>
                <w:lang w:val="en-US" w:eastAsia="ru-RU"/>
              </w:rPr>
              <w:t>t</w:t>
            </w:r>
            <w:r>
              <w:rPr>
                <w:rFonts w:ascii="Times New Roman" w:eastAsia="Times New Roman" w:hAnsi="Times New Roman" w:cs="Times New Roman"/>
                <w:sz w:val="20"/>
                <w:szCs w:val="20"/>
                <w:lang w:eastAsia="ru-RU"/>
              </w:rPr>
              <w:t>-критерийинин мааниси (</w:t>
            </w:r>
            <m:oMath>
              <m:r>
                <w:rPr>
                  <w:rFonts w:ascii="Cambria Math" w:eastAsia="Times New Roman" w:hAnsi="Cambria Math" w:cs="Times New Roman"/>
                  <w:sz w:val="20"/>
                  <w:szCs w:val="20"/>
                  <w:lang w:eastAsia="ru-RU"/>
                </w:rPr>
                <m:t>t</m:t>
              </m:r>
            </m:oMath>
            <w:r>
              <w:rPr>
                <w:rFonts w:ascii="Times New Roman" w:eastAsia="Times New Roman" w:hAnsi="Times New Roman" w:cs="Times New Roman"/>
                <w:sz w:val="20"/>
                <w:szCs w:val="20"/>
                <w:lang w:eastAsia="ru-RU"/>
              </w:rPr>
              <w:t>)</w:t>
            </w:r>
          </w:p>
        </w:tc>
        <w:tc>
          <w:tcPr>
            <w:tcW w:w="211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8DE4BBB" w14:textId="77777777" w:rsidR="0004673C"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sz w:val="20"/>
                <w:szCs w:val="20"/>
                <w:lang w:val="en-US" w:eastAsia="ru-RU"/>
              </w:rPr>
            </w:pPr>
            <m:oMathPara>
              <m:oMath>
                <m:r>
                  <w:rPr>
                    <w:rFonts w:ascii="Cambria Math" w:eastAsia="Times New Roman" w:hAnsi="Cambria Math" w:cs="Times New Roman"/>
                    <w:sz w:val="20"/>
                    <w:szCs w:val="20"/>
                    <w:lang w:val="en-US" w:eastAsia="ru-RU"/>
                  </w:rPr>
                  <m:t>t=2,5358&gt;</m:t>
                </m:r>
              </m:oMath>
            </m:oMathPara>
          </w:p>
          <w:p w14:paraId="030C2C6A" w14:textId="77777777" w:rsidR="0004673C" w:rsidRDefault="007777E4" w:rsidP="007B1CF4">
            <w:pPr>
              <w:widowControl w:val="0"/>
              <w:shd w:val="clear" w:color="auto" w:fill="FFFFFF"/>
              <w:tabs>
                <w:tab w:val="left" w:pos="2031"/>
              </w:tabs>
              <w:autoSpaceDE w:val="0"/>
              <w:autoSpaceDN w:val="0"/>
              <w:adjustRightInd w:val="0"/>
              <w:spacing w:after="0" w:line="220" w:lineRule="exact"/>
              <w:ind w:right="-80"/>
              <w:rPr>
                <w:rFonts w:ascii="Times New Roman" w:eastAsia="Times New Roman" w:hAnsi="Times New Roman" w:cs="Times New Roman"/>
                <w:sz w:val="20"/>
                <w:szCs w:val="20"/>
                <w:lang w:val="en-US"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t</m:t>
                    </m:r>
                  </m:e>
                  <m:sub>
                    <m:r>
                      <w:rPr>
                        <w:rFonts w:ascii="Cambria Math" w:eastAsia="Times New Roman" w:hAnsi="Cambria Math" w:cs="Times New Roman"/>
                        <w:sz w:val="20"/>
                        <w:szCs w:val="20"/>
                        <w:lang w:val="en-US" w:eastAsia="ru-RU"/>
                      </w:rPr>
                      <m:t>st</m:t>
                    </m:r>
                  </m:sub>
                </m:sSub>
                <m:r>
                  <w:rPr>
                    <w:rFonts w:ascii="Cambria Math" w:eastAsia="Times New Roman" w:hAnsi="Cambria Math" w:cs="Times New Roman"/>
                    <w:sz w:val="20"/>
                    <w:szCs w:val="20"/>
                    <w:lang w:val="en-US" w:eastAsia="ru-RU"/>
                  </w:rPr>
                  <m:t xml:space="preserve">=2 </m:t>
                </m:r>
                <m:d>
                  <m:dPr>
                    <m:ctrlPr>
                      <w:rPr>
                        <w:rFonts w:ascii="Cambria Math" w:eastAsia="Times New Roman" w:hAnsi="Cambria Math" w:cs="Times New Roman"/>
                        <w:i/>
                        <w:sz w:val="20"/>
                        <w:szCs w:val="20"/>
                        <w:lang w:val="en-US" w:eastAsia="ru-RU"/>
                      </w:rPr>
                    </m:ctrlPr>
                  </m:dPr>
                  <m:e>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t</m:t>
                        </m:r>
                      </m:e>
                      <m:sub>
                        <m:r>
                          <w:rPr>
                            <w:rFonts w:ascii="Cambria Math" w:eastAsia="Times New Roman" w:hAnsi="Cambria Math" w:cs="Times New Roman"/>
                            <w:sz w:val="20"/>
                            <w:szCs w:val="20"/>
                            <w:lang w:val="en-US" w:eastAsia="ru-RU"/>
                          </w:rPr>
                          <m:t>1</m:t>
                        </m:r>
                      </m:sub>
                    </m:sSub>
                    <m:r>
                      <w:rPr>
                        <w:rFonts w:ascii="Cambria Math" w:eastAsia="Times New Roman" w:hAnsi="Cambria Math" w:cs="Times New Roman"/>
                        <w:sz w:val="20"/>
                        <w:szCs w:val="20"/>
                        <w:lang w:val="en-US" w:eastAsia="ru-RU"/>
                      </w:rPr>
                      <m:t>=0,95</m:t>
                    </m:r>
                  </m:e>
                </m:d>
              </m:oMath>
            </m:oMathPara>
          </w:p>
        </w:tc>
        <w:tc>
          <w:tcPr>
            <w:tcW w:w="195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5108C25" w14:textId="77777777" w:rsidR="0004673C"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sz w:val="20"/>
                <w:szCs w:val="20"/>
                <w:lang w:val="en-US" w:eastAsia="ru-RU"/>
              </w:rPr>
            </w:pPr>
            <m:oMathPara>
              <m:oMath>
                <m:r>
                  <w:rPr>
                    <w:rFonts w:ascii="Cambria Math" w:eastAsia="Times New Roman" w:hAnsi="Cambria Math" w:cs="Times New Roman"/>
                    <w:sz w:val="20"/>
                    <w:szCs w:val="20"/>
                    <w:lang w:val="en-US" w:eastAsia="ru-RU"/>
                  </w:rPr>
                  <m:t>t=4,6734&gt;</m:t>
                </m:r>
              </m:oMath>
            </m:oMathPara>
          </w:p>
          <w:p w14:paraId="66DD0C4E" w14:textId="77777777" w:rsidR="0004673C" w:rsidRDefault="007777E4" w:rsidP="007B1CF4">
            <w:pPr>
              <w:widowControl w:val="0"/>
              <w:shd w:val="clear" w:color="auto" w:fill="FFFFFF"/>
              <w:autoSpaceDE w:val="0"/>
              <w:autoSpaceDN w:val="0"/>
              <w:adjustRightInd w:val="0"/>
              <w:spacing w:after="0" w:line="225" w:lineRule="exact"/>
              <w:ind w:right="-108"/>
              <w:rPr>
                <w:rFonts w:ascii="Times New Roman" w:eastAsia="Times New Roman" w:hAnsi="Times New Roman" w:cs="Times New Roman"/>
                <w:sz w:val="20"/>
                <w:szCs w:val="20"/>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t</m:t>
                    </m:r>
                  </m:e>
                  <m:sub>
                    <m:r>
                      <w:rPr>
                        <w:rFonts w:ascii="Cambria Math" w:eastAsia="Times New Roman" w:hAnsi="Cambria Math" w:cs="Times New Roman"/>
                        <w:sz w:val="20"/>
                        <w:szCs w:val="20"/>
                        <w:lang w:val="en-US" w:eastAsia="ru-RU"/>
                      </w:rPr>
                      <m:t>st</m:t>
                    </m:r>
                  </m:sub>
                </m:sSub>
                <m:r>
                  <w:rPr>
                    <w:rFonts w:ascii="Cambria Math" w:eastAsia="Times New Roman" w:hAnsi="Cambria Math" w:cs="Times New Roman"/>
                    <w:sz w:val="20"/>
                    <w:szCs w:val="20"/>
                    <w:lang w:val="en-US" w:eastAsia="ru-RU"/>
                  </w:rPr>
                  <m:t xml:space="preserve">=2,6 </m:t>
                </m:r>
                <m:d>
                  <m:dPr>
                    <m:ctrlPr>
                      <w:rPr>
                        <w:rFonts w:ascii="Cambria Math" w:eastAsia="Times New Roman" w:hAnsi="Cambria Math" w:cs="Times New Roman"/>
                        <w:i/>
                        <w:sz w:val="20"/>
                        <w:szCs w:val="20"/>
                        <w:lang w:val="en-US" w:eastAsia="ru-RU"/>
                      </w:rPr>
                    </m:ctrlPr>
                  </m:dPr>
                  <m:e>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t</m:t>
                        </m:r>
                      </m:e>
                      <m:sub>
                        <m:r>
                          <w:rPr>
                            <w:rFonts w:ascii="Cambria Math" w:eastAsia="Times New Roman" w:hAnsi="Cambria Math" w:cs="Times New Roman"/>
                            <w:sz w:val="20"/>
                            <w:szCs w:val="20"/>
                            <w:lang w:val="en-US" w:eastAsia="ru-RU"/>
                          </w:rPr>
                          <m:t>3</m:t>
                        </m:r>
                      </m:sub>
                    </m:sSub>
                    <m:r>
                      <w:rPr>
                        <w:rFonts w:ascii="Cambria Math" w:eastAsia="Times New Roman" w:hAnsi="Cambria Math" w:cs="Times New Roman"/>
                        <w:sz w:val="20"/>
                        <w:szCs w:val="20"/>
                        <w:lang w:val="en-US" w:eastAsia="ru-RU"/>
                      </w:rPr>
                      <m:t>=0,999</m:t>
                    </m:r>
                  </m:e>
                </m:d>
              </m:oMath>
            </m:oMathPara>
          </w:p>
        </w:tc>
        <w:tc>
          <w:tcPr>
            <w:tcW w:w="226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92E0B41" w14:textId="77777777" w:rsidR="0004673C"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sz w:val="20"/>
                <w:szCs w:val="20"/>
                <w:lang w:val="en-US" w:eastAsia="ru-RU"/>
              </w:rPr>
            </w:pPr>
            <m:oMathPara>
              <m:oMath>
                <m:r>
                  <w:rPr>
                    <w:rFonts w:ascii="Cambria Math" w:eastAsia="Times New Roman" w:hAnsi="Cambria Math" w:cs="Times New Roman"/>
                    <w:sz w:val="20"/>
                    <w:szCs w:val="20"/>
                    <w:lang w:val="en-US" w:eastAsia="ru-RU"/>
                  </w:rPr>
                  <m:t>t=3,6687&gt;</m:t>
                </m:r>
              </m:oMath>
            </m:oMathPara>
          </w:p>
          <w:p w14:paraId="0672A1FF" w14:textId="77777777" w:rsidR="0004673C" w:rsidRDefault="007777E4" w:rsidP="007B1CF4">
            <w:pPr>
              <w:widowControl w:val="0"/>
              <w:shd w:val="clear" w:color="auto" w:fill="FFFFFF"/>
              <w:tabs>
                <w:tab w:val="left" w:pos="2115"/>
              </w:tabs>
              <w:autoSpaceDE w:val="0"/>
              <w:autoSpaceDN w:val="0"/>
              <w:adjustRightInd w:val="0"/>
              <w:spacing w:after="0" w:line="220" w:lineRule="exact"/>
              <w:ind w:firstLine="28"/>
              <w:rPr>
                <w:rFonts w:ascii="Times New Roman" w:eastAsia="Times New Roman" w:hAnsi="Times New Roman" w:cs="Times New Roman"/>
                <w:sz w:val="20"/>
                <w:szCs w:val="20"/>
                <w:lang w:eastAsia="ru-RU"/>
              </w:rPr>
            </w:pPr>
            <m:oMathPara>
              <m:oMath>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t</m:t>
                    </m:r>
                  </m:e>
                  <m:sub>
                    <m:r>
                      <w:rPr>
                        <w:rFonts w:ascii="Cambria Math" w:eastAsia="Times New Roman" w:hAnsi="Cambria Math" w:cs="Times New Roman"/>
                        <w:sz w:val="20"/>
                        <w:szCs w:val="20"/>
                        <w:lang w:val="en-US" w:eastAsia="ru-RU"/>
                      </w:rPr>
                      <m:t>st</m:t>
                    </m:r>
                  </m:sub>
                </m:sSub>
                <m:r>
                  <w:rPr>
                    <w:rFonts w:ascii="Cambria Math" w:eastAsia="Times New Roman" w:hAnsi="Cambria Math" w:cs="Times New Roman"/>
                    <w:sz w:val="20"/>
                    <w:szCs w:val="20"/>
                    <w:lang w:val="en-US" w:eastAsia="ru-RU"/>
                  </w:rPr>
                  <m:t xml:space="preserve">=3,4 </m:t>
                </m:r>
                <m:d>
                  <m:dPr>
                    <m:ctrlPr>
                      <w:rPr>
                        <w:rFonts w:ascii="Cambria Math" w:eastAsia="Times New Roman" w:hAnsi="Cambria Math" w:cs="Times New Roman"/>
                        <w:i/>
                        <w:sz w:val="20"/>
                        <w:szCs w:val="20"/>
                        <w:lang w:val="en-US" w:eastAsia="ru-RU"/>
                      </w:rPr>
                    </m:ctrlPr>
                  </m:dPr>
                  <m:e>
                    <m:sSub>
                      <m:sSubPr>
                        <m:ctrlPr>
                          <w:rPr>
                            <w:rFonts w:ascii="Cambria Math" w:eastAsia="Times New Roman" w:hAnsi="Cambria Math" w:cs="Times New Roman"/>
                            <w:i/>
                            <w:lang w:eastAsia="ru-RU"/>
                          </w:rPr>
                        </m:ctrlPr>
                      </m:sSubPr>
                      <m:e>
                        <m:r>
                          <w:rPr>
                            <w:rFonts w:ascii="Cambria Math" w:eastAsia="Times New Roman" w:hAnsi="Cambria Math" w:cs="Times New Roman"/>
                            <w:sz w:val="20"/>
                            <w:szCs w:val="20"/>
                            <w:lang w:val="en-US" w:eastAsia="ru-RU"/>
                          </w:rPr>
                          <m:t>t</m:t>
                        </m:r>
                      </m:e>
                      <m:sub>
                        <m:r>
                          <w:rPr>
                            <w:rFonts w:ascii="Cambria Math" w:eastAsia="Times New Roman" w:hAnsi="Cambria Math" w:cs="Times New Roman"/>
                            <w:sz w:val="20"/>
                            <w:szCs w:val="20"/>
                            <w:lang w:val="en-US" w:eastAsia="ru-RU"/>
                          </w:rPr>
                          <m:t>3</m:t>
                        </m:r>
                      </m:sub>
                    </m:sSub>
                    <m:r>
                      <w:rPr>
                        <w:rFonts w:ascii="Cambria Math" w:eastAsia="Times New Roman" w:hAnsi="Cambria Math" w:cs="Times New Roman"/>
                        <w:sz w:val="20"/>
                        <w:szCs w:val="20"/>
                        <w:lang w:val="en-US" w:eastAsia="ru-RU"/>
                      </w:rPr>
                      <m:t>=0,999</m:t>
                    </m:r>
                  </m:e>
                </m:d>
              </m:oMath>
            </m:oMathPara>
          </w:p>
        </w:tc>
      </w:tr>
    </w:tbl>
    <w:p w14:paraId="1026098B" w14:textId="77777777" w:rsidR="00693742" w:rsidRDefault="00693742" w:rsidP="0004673C">
      <w:pPr>
        <w:widowControl w:val="0"/>
        <w:shd w:val="clear" w:color="auto" w:fill="FFFFFF"/>
        <w:autoSpaceDE w:val="0"/>
        <w:autoSpaceDN w:val="0"/>
        <w:adjustRightInd w:val="0"/>
        <w:spacing w:after="0" w:line="469" w:lineRule="exact"/>
        <w:ind w:right="14" w:firstLine="567"/>
        <w:jc w:val="both"/>
        <w:rPr>
          <w:sz w:val="28"/>
          <w:szCs w:val="28"/>
        </w:rPr>
      </w:pPr>
      <w:bookmarkStart w:id="67" w:name="_Hlk155620372"/>
      <w:bookmarkEnd w:id="65"/>
      <w:bookmarkEnd w:id="66"/>
      <w:r w:rsidRPr="00693742">
        <w:rPr>
          <w:rFonts w:ascii="Times New Roman" w:eastAsia="Times New Roman" w:hAnsi="Times New Roman" w:cs="Times New Roman"/>
          <w:sz w:val="28"/>
          <w:szCs w:val="28"/>
          <w:lang w:eastAsia="ru-RU"/>
        </w:rPr>
        <w:t xml:space="preserve">Бул жерде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N</m:t>
            </m:r>
          </m:e>
          <m:sub>
            <m:r>
              <m:rPr>
                <m:sty m:val="p"/>
              </m:rPr>
              <w:rPr>
                <w:rFonts w:ascii="Cambria Math" w:eastAsia="Times New Roman" w:hAnsi="Cambria Math" w:cs="Times New Roman"/>
                <w:sz w:val="28"/>
                <w:szCs w:val="28"/>
                <w:lang w:eastAsia="ru-RU"/>
              </w:rPr>
              <m:t>э</m:t>
            </m:r>
          </m:sub>
        </m:sSub>
      </m:oMath>
      <w:r w:rsidRPr="00693742">
        <w:rPr>
          <w:rFonts w:ascii="Times New Roman" w:eastAsia="Times New Roman" w:hAnsi="Times New Roman" w:cs="Times New Roman"/>
          <w:sz w:val="28"/>
          <w:szCs w:val="28"/>
          <w:lang w:eastAsia="ru-RU"/>
        </w:rPr>
        <w:t xml:space="preserve"> жана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N</m:t>
            </m:r>
          </m:e>
          <m:sub>
            <m:r>
              <m:rPr>
                <m:sty m:val="p"/>
              </m:rPr>
              <w:rPr>
                <w:rFonts w:ascii="Cambria Math" w:eastAsia="Times New Roman" w:hAnsi="Cambria Math" w:cs="Times New Roman"/>
                <w:sz w:val="28"/>
                <w:szCs w:val="28"/>
                <w:lang w:eastAsia="ru-RU"/>
              </w:rPr>
              <m:t>к</m:t>
            </m:r>
          </m:sub>
        </m:sSub>
      </m:oMath>
      <w:r w:rsidRPr="00693742">
        <w:rPr>
          <w:rFonts w:ascii="Times New Roman" w:eastAsia="Times New Roman" w:hAnsi="Times New Roman" w:cs="Times New Roman"/>
          <w:sz w:val="28"/>
          <w:szCs w:val="28"/>
          <w:lang w:eastAsia="ru-RU"/>
        </w:rPr>
        <w:t xml:space="preserve"> студенттердин саны, аны тандоолор катары карасак анда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K</m:t>
            </m:r>
          </m:e>
          <m:sub>
            <m:r>
              <m:rPr>
                <m:sty m:val="p"/>
              </m:rPr>
              <w:rPr>
                <w:rFonts w:ascii="Cambria Math" w:eastAsia="Times New Roman" w:hAnsi="Cambria Math" w:cs="Times New Roman"/>
                <w:sz w:val="28"/>
                <w:szCs w:val="28"/>
                <w:lang w:eastAsia="ru-RU"/>
              </w:rPr>
              <m:t>э</m:t>
            </m:r>
            <m:r>
              <w:rPr>
                <w:rFonts w:ascii="Cambria Math" w:eastAsia="Times New Roman" w:hAnsi="Cambria Math" w:cs="Times New Roman"/>
                <w:sz w:val="28"/>
                <w:szCs w:val="28"/>
                <w:lang w:eastAsia="ru-RU"/>
              </w:rPr>
              <m:t>i</m:t>
            </m:r>
          </m:sub>
        </m:sSub>
      </m:oMath>
      <w:r w:rsidRPr="00693742">
        <w:rPr>
          <w:rFonts w:ascii="Times New Roman" w:eastAsia="Times New Roman" w:hAnsi="Times New Roman" w:cs="Times New Roman"/>
          <w:sz w:val="28"/>
          <w:szCs w:val="28"/>
          <w:lang w:eastAsia="ru-RU"/>
        </w:rPr>
        <w:t xml:space="preserve"> жана </w:t>
      </w:r>
      <m:oMath>
        <m:sSub>
          <m:sSubPr>
            <m:ctrlPr>
              <w:rPr>
                <w:rFonts w:ascii="Cambria Math" w:eastAsia="Times New Roman" w:hAnsi="Cambria Math" w:cs="Times New Roman"/>
                <w:sz w:val="28"/>
                <w:szCs w:val="28"/>
                <w:lang w:eastAsia="ru-RU"/>
              </w:rPr>
            </m:ctrlPr>
          </m:sSubPr>
          <m:e>
            <m:r>
              <w:rPr>
                <w:rFonts w:ascii="Cambria Math" w:eastAsia="Times New Roman" w:hAnsi="Cambria Math" w:cs="Times New Roman"/>
                <w:sz w:val="28"/>
                <w:szCs w:val="28"/>
                <w:lang w:eastAsia="ru-RU"/>
              </w:rPr>
              <m:t>K</m:t>
            </m:r>
          </m:e>
          <m:sub>
            <m:r>
              <m:rPr>
                <m:sty m:val="p"/>
              </m:rPr>
              <w:rPr>
                <w:rFonts w:ascii="Cambria Math" w:eastAsia="Times New Roman" w:hAnsi="Cambria Math" w:cs="Times New Roman"/>
                <w:sz w:val="28"/>
                <w:szCs w:val="28"/>
                <w:lang w:eastAsia="ru-RU"/>
              </w:rPr>
              <m:t>к</m:t>
            </m:r>
            <m:r>
              <w:rPr>
                <w:rFonts w:ascii="Cambria Math" w:eastAsia="Times New Roman" w:hAnsi="Cambria Math" w:cs="Times New Roman"/>
                <w:sz w:val="28"/>
                <w:szCs w:val="28"/>
                <w:lang w:eastAsia="ru-RU"/>
              </w:rPr>
              <m:t>i</m:t>
            </m:r>
          </m:sub>
        </m:sSub>
      </m:oMath>
      <w:r w:rsidRPr="00693742">
        <w:rPr>
          <w:rFonts w:ascii="Times New Roman" w:eastAsia="Times New Roman" w:hAnsi="Times New Roman" w:cs="Times New Roman"/>
          <w:sz w:val="28"/>
          <w:szCs w:val="28"/>
          <w:lang w:eastAsia="ru-RU"/>
        </w:rPr>
        <w:t xml:space="preserve"> салыштырылып жаткан группалардын өздөштүрүүсүнүн </w:t>
      </w:r>
      <w:r w:rsidRPr="00693742">
        <w:rPr>
          <w:rFonts w:ascii="Times New Roman" w:eastAsia="Times New Roman" w:hAnsi="Times New Roman" w:cs="Times New Roman"/>
          <w:sz w:val="28"/>
          <w:szCs w:val="28"/>
          <w:lang w:eastAsia="ru-RU"/>
        </w:rPr>
        <w:lastRenderedPageBreak/>
        <w:t xml:space="preserve">орточо коэффициенттери, ал эми </w:t>
      </w:r>
      <m:oMath>
        <m:sSubSup>
          <m:sSubSupPr>
            <m:ctrlPr>
              <w:rPr>
                <w:rFonts w:ascii="Cambria Math" w:eastAsia="Times New Roman" w:hAnsi="Cambria Math" w:cs="Times New Roman"/>
                <w:sz w:val="28"/>
                <w:szCs w:val="28"/>
                <w:lang w:eastAsia="ru-RU"/>
              </w:rPr>
            </m:ctrlPr>
          </m:sSubSupPr>
          <m:e>
            <m:r>
              <w:rPr>
                <w:rFonts w:ascii="Cambria Math" w:eastAsia="Times New Roman" w:hAnsi="Cambria Math" w:cs="Times New Roman"/>
                <w:sz w:val="28"/>
                <w:szCs w:val="28"/>
                <w:lang w:eastAsia="ru-RU"/>
              </w:rPr>
              <m:t>m</m:t>
            </m:r>
          </m:e>
          <m:sub>
            <m:r>
              <m:rPr>
                <m:sty m:val="p"/>
              </m:rPr>
              <w:rPr>
                <w:rFonts w:ascii="Cambria Math" w:eastAsia="Times New Roman" w:hAnsi="Cambria Math" w:cs="Times New Roman"/>
                <w:sz w:val="28"/>
                <w:szCs w:val="28"/>
                <w:lang w:eastAsia="ru-RU"/>
              </w:rPr>
              <m:t>э</m:t>
            </m:r>
            <m:r>
              <w:rPr>
                <w:rFonts w:ascii="Cambria Math" w:eastAsia="Times New Roman" w:hAnsi="Cambria Math" w:cs="Times New Roman"/>
                <w:sz w:val="28"/>
                <w:szCs w:val="28"/>
                <w:lang w:eastAsia="ru-RU"/>
              </w:rPr>
              <m:t>i</m:t>
            </m:r>
          </m:sub>
          <m:sup>
            <m:r>
              <m:rPr>
                <m:sty m:val="p"/>
              </m:rPr>
              <w:rPr>
                <w:rFonts w:ascii="Cambria Math" w:eastAsia="Times New Roman" w:hAnsi="Cambria Math" w:cs="Times New Roman"/>
                <w:sz w:val="28"/>
                <w:szCs w:val="28"/>
                <w:lang w:eastAsia="ru-RU"/>
              </w:rPr>
              <m:t>2</m:t>
            </m:r>
          </m:sup>
        </m:sSubSup>
      </m:oMath>
      <w:r w:rsidRPr="00693742">
        <w:rPr>
          <w:rFonts w:ascii="Times New Roman" w:eastAsia="Times New Roman" w:hAnsi="Times New Roman" w:cs="Times New Roman"/>
          <w:sz w:val="28"/>
          <w:szCs w:val="28"/>
          <w:lang w:eastAsia="ru-RU"/>
        </w:rPr>
        <w:t xml:space="preserve"> ; </w:t>
      </w:r>
      <m:oMath>
        <m:sSubSup>
          <m:sSubSupPr>
            <m:ctrlPr>
              <w:rPr>
                <w:rFonts w:ascii="Cambria Math" w:eastAsia="Times New Roman" w:hAnsi="Cambria Math" w:cs="Times New Roman"/>
                <w:sz w:val="28"/>
                <w:szCs w:val="28"/>
                <w:lang w:eastAsia="ru-RU"/>
              </w:rPr>
            </m:ctrlPr>
          </m:sSubSupPr>
          <m:e>
            <m:r>
              <w:rPr>
                <w:rFonts w:ascii="Cambria Math" w:eastAsia="Times New Roman" w:hAnsi="Cambria Math" w:cs="Times New Roman"/>
                <w:sz w:val="28"/>
                <w:szCs w:val="28"/>
                <w:lang w:eastAsia="ru-RU"/>
              </w:rPr>
              <m:t>m</m:t>
            </m:r>
          </m:e>
          <m:sub>
            <m:r>
              <m:rPr>
                <m:sty m:val="p"/>
              </m:rPr>
              <w:rPr>
                <w:rFonts w:ascii="Cambria Math" w:eastAsia="Times New Roman" w:hAnsi="Cambria Math" w:cs="Times New Roman"/>
                <w:sz w:val="28"/>
                <w:szCs w:val="28"/>
                <w:lang w:eastAsia="ru-RU"/>
              </w:rPr>
              <m:t>к</m:t>
            </m:r>
            <m:r>
              <w:rPr>
                <w:rFonts w:ascii="Cambria Math" w:eastAsia="Times New Roman" w:hAnsi="Cambria Math" w:cs="Times New Roman"/>
                <w:sz w:val="28"/>
                <w:szCs w:val="28"/>
                <w:lang w:eastAsia="ru-RU"/>
              </w:rPr>
              <m:t>i</m:t>
            </m:r>
          </m:sub>
          <m:sup>
            <m:r>
              <m:rPr>
                <m:sty m:val="p"/>
              </m:rPr>
              <w:rPr>
                <w:rFonts w:ascii="Cambria Math" w:eastAsia="Times New Roman" w:hAnsi="Cambria Math" w:cs="Times New Roman"/>
                <w:sz w:val="28"/>
                <w:szCs w:val="28"/>
                <w:lang w:eastAsia="ru-RU"/>
              </w:rPr>
              <m:t>2</m:t>
            </m:r>
          </m:sup>
        </m:sSubSup>
      </m:oMath>
      <w:r w:rsidRPr="00693742">
        <w:rPr>
          <w:rFonts w:ascii="Times New Roman" w:eastAsia="Times New Roman" w:hAnsi="Times New Roman" w:cs="Times New Roman"/>
          <w:sz w:val="28"/>
          <w:szCs w:val="28"/>
          <w:lang w:eastAsia="ru-RU"/>
        </w:rPr>
        <w:t xml:space="preserve"> – орточо чоңдуктардын каталарынын квадраттары.</w:t>
      </w:r>
      <w:r>
        <w:rPr>
          <w:sz w:val="28"/>
          <w:szCs w:val="28"/>
        </w:rPr>
        <w:t xml:space="preserve"> </w:t>
      </w:r>
    </w:p>
    <w:bookmarkEnd w:id="64"/>
    <w:bookmarkEnd w:id="67"/>
    <w:p w14:paraId="7019D1D7" w14:textId="06DD8261" w:rsidR="00693742" w:rsidRDefault="00693742" w:rsidP="0004673C">
      <w:pPr>
        <w:widowControl w:val="0"/>
        <w:shd w:val="clear" w:color="auto" w:fill="FFFFFF"/>
        <w:autoSpaceDE w:val="0"/>
        <w:autoSpaceDN w:val="0"/>
        <w:adjustRightInd w:val="0"/>
        <w:spacing w:after="0" w:line="474" w:lineRule="exact"/>
        <w:ind w:right="38" w:firstLine="567"/>
        <w:jc w:val="both"/>
        <w:rPr>
          <w:rFonts w:ascii="Times New Roman" w:eastAsia="Times New Roman" w:hAnsi="Times New Roman" w:cs="Times New Roman"/>
          <w:sz w:val="28"/>
          <w:szCs w:val="28"/>
          <w:lang w:eastAsia="ru-RU"/>
        </w:rPr>
      </w:pPr>
      <w:r w:rsidRPr="00693742">
        <w:rPr>
          <w:rFonts w:ascii="Times New Roman" w:eastAsia="Times New Roman" w:hAnsi="Times New Roman" w:cs="Times New Roman"/>
          <w:sz w:val="28"/>
          <w:szCs w:val="28"/>
          <w:lang w:eastAsia="ru-RU"/>
        </w:rPr>
        <w:t>Стьюденттин t-критерийинин негизинде алынган маалыматтарга ылайык эксперименттин берилген этабында тандалган арифметикалык чоңдуктардын статистикалык маанилүүлүгүнүн баасы Стьюденттин t-критерийи боюнча 0,95 ыктымалдуулуктун босогосунан төмөн эмес.  Калыптандыруучу экспериментинен соӊ өздөштүрүүнүн жалпыланган коэффициенти эксперименттик группада 0,76, ал эми контролдук группада 0,66 болду.</w:t>
      </w:r>
      <w:r>
        <w:rPr>
          <w:rFonts w:ascii="Times New Roman" w:eastAsia="Times New Roman" w:hAnsi="Times New Roman" w:cs="Times New Roman"/>
          <w:sz w:val="28"/>
          <w:szCs w:val="28"/>
          <w:lang w:eastAsia="ru-RU"/>
        </w:rPr>
        <w:t xml:space="preserve"> </w:t>
      </w:r>
    </w:p>
    <w:p w14:paraId="2E9117E1" w14:textId="514F73C9" w:rsidR="0004673C" w:rsidRDefault="0004673C" w:rsidP="0004673C">
      <w:pPr>
        <w:widowControl w:val="0"/>
        <w:shd w:val="clear" w:color="auto" w:fill="FFFFFF"/>
        <w:autoSpaceDE w:val="0"/>
        <w:autoSpaceDN w:val="0"/>
        <w:adjustRightInd w:val="0"/>
        <w:spacing w:after="0" w:line="474" w:lineRule="exact"/>
        <w:ind w:right="38"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Калыптандыруучу экспериментинин сапаттуу көрсөткүчү болуп эвристикалык типтеги алгоритмдик жана натыйжалуу ишмердүүлүктү уюштуруудагы студенттердин жөндөмдүүлүктөрүнүн оң динамикасы эсептелинет </w:t>
      </w:r>
      <w:r w:rsidRPr="00F85C25">
        <w:rPr>
          <w:rFonts w:ascii="Times New Roman" w:eastAsia="Times New Roman" w:hAnsi="Times New Roman" w:cs="Times New Roman"/>
          <w:sz w:val="28"/>
          <w:szCs w:val="28"/>
          <w:lang w:eastAsia="ru-RU"/>
        </w:rPr>
        <w:t>(3.</w:t>
      </w:r>
      <w:r w:rsidRPr="003B20A7">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-сүрөт</w:t>
      </w:r>
      <w:r w:rsidRPr="00F85C25">
        <w:rPr>
          <w:rFonts w:ascii="Times New Roman" w:eastAsia="Times New Roman" w:hAnsi="Times New Roman" w:cs="Times New Roman"/>
          <w:sz w:val="28"/>
          <w:szCs w:val="28"/>
          <w:lang w:eastAsia="ru-RU"/>
        </w:rPr>
        <w:t>).</w:t>
      </w:r>
    </w:p>
    <w:p w14:paraId="0F4DE191" w14:textId="77777777" w:rsidR="0004673C" w:rsidRDefault="0004673C" w:rsidP="000467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68" w:name="_Hlk152159336"/>
      <w:bookmarkStart w:id="69" w:name="_Hlk156746723"/>
      <w:r>
        <w:rPr>
          <w:noProof/>
          <w:lang w:eastAsia="ru-RU"/>
        </w:rPr>
        <w:drawing>
          <wp:inline distT="0" distB="0" distL="0" distR="0" wp14:anchorId="1101D8F1" wp14:editId="0EEC5851">
            <wp:extent cx="5267325" cy="3128963"/>
            <wp:effectExtent l="0" t="0" r="9525" b="14605"/>
            <wp:docPr id="20" name="Диаграмма 20">
              <a:extLst xmlns:a="http://schemas.openxmlformats.org/drawingml/2006/main">
                <a:ext uri="{FF2B5EF4-FFF2-40B4-BE49-F238E27FC236}">
                  <a16:creationId xmlns:a16="http://schemas.microsoft.com/office/drawing/2014/main" id="{6F83DAB3-76A2-4396-8ACA-BC4774632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D32E73" w14:textId="77777777" w:rsidR="0004673C" w:rsidRPr="00ED287A" w:rsidRDefault="0004673C" w:rsidP="0004673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sz w:val="20"/>
          <w:szCs w:val="20"/>
          <w:lang w:eastAsia="ru-RU"/>
        </w:rPr>
      </w:pPr>
      <w:r w:rsidRPr="00ED287A">
        <w:rPr>
          <w:rFonts w:ascii="Times New Roman" w:eastAsia="Times New Roman" w:hAnsi="Times New Roman" w:cs="Times New Roman"/>
          <w:i/>
          <w:iCs/>
          <w:sz w:val="28"/>
          <w:szCs w:val="28"/>
          <w:lang w:eastAsia="ru-RU"/>
        </w:rPr>
        <w:t>3.3-сүрөт</w:t>
      </w:r>
      <w:r>
        <w:rPr>
          <w:rFonts w:ascii="Times New Roman" w:eastAsia="Times New Roman" w:hAnsi="Times New Roman" w:cs="Times New Roman"/>
          <w:i/>
          <w:iCs/>
          <w:sz w:val="28"/>
          <w:szCs w:val="28"/>
          <w:lang w:eastAsia="ru-RU"/>
        </w:rPr>
        <w:t>ү</w:t>
      </w:r>
      <w:r w:rsidRPr="00ED287A">
        <w:rPr>
          <w:rFonts w:ascii="Times New Roman" w:eastAsia="Times New Roman" w:hAnsi="Times New Roman" w:cs="Times New Roman"/>
          <w:i/>
          <w:iCs/>
          <w:sz w:val="28"/>
          <w:szCs w:val="28"/>
          <w:lang w:eastAsia="ru-RU"/>
        </w:rPr>
        <w:t>. Контролдук жана эксперименттик группалардагы өздөштүрүү коэффициенттеринин катышы (маалыматтык технологиялар аймагында)</w:t>
      </w:r>
    </w:p>
    <w:bookmarkEnd w:id="68"/>
    <w:p w14:paraId="75A9C326" w14:textId="77777777" w:rsidR="0004673C" w:rsidRDefault="0004673C" w:rsidP="0004673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sz w:val="28"/>
          <w:szCs w:val="28"/>
          <w:lang w:eastAsia="ru-RU"/>
        </w:rPr>
      </w:pPr>
    </w:p>
    <w:p w14:paraId="783B5889" w14:textId="00718043" w:rsidR="00693742" w:rsidRDefault="00693742" w:rsidP="00693742">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sz w:val="28"/>
          <w:szCs w:val="28"/>
          <w:lang w:eastAsia="ru-RU"/>
        </w:rPr>
      </w:pPr>
      <w:bookmarkStart w:id="70" w:name="_Hlk155633926"/>
      <w:bookmarkEnd w:id="69"/>
      <w:r w:rsidRPr="00693742">
        <w:rPr>
          <w:rFonts w:ascii="Times New Roman" w:eastAsia="Times New Roman" w:hAnsi="Times New Roman" w:cs="Times New Roman"/>
          <w:sz w:val="28"/>
          <w:szCs w:val="28"/>
          <w:lang w:eastAsia="ru-RU"/>
        </w:rPr>
        <w:t>Эки группанын өздөштүрүүсүнүн өсүүсүн талдоодо эксперименттик группа алдыда экендигин диаграммадан байкоого болот.</w:t>
      </w:r>
    </w:p>
    <w:p w14:paraId="1D52398C" w14:textId="77777777" w:rsidR="00693742" w:rsidRPr="00693742" w:rsidRDefault="00693742" w:rsidP="00693742">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sz w:val="28"/>
          <w:szCs w:val="28"/>
          <w:lang w:eastAsia="ru-RU"/>
        </w:rPr>
      </w:pPr>
    </w:p>
    <w:p w14:paraId="17C071D0" w14:textId="77777777" w:rsidR="00693742" w:rsidRPr="00693742" w:rsidRDefault="00693742" w:rsidP="00693742">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b/>
          <w:bCs/>
          <w:sz w:val="28"/>
          <w:szCs w:val="28"/>
          <w:lang w:eastAsia="ru-RU"/>
        </w:rPr>
      </w:pPr>
      <w:r w:rsidRPr="00693742">
        <w:rPr>
          <w:rFonts w:ascii="Times New Roman" w:eastAsia="Times New Roman" w:hAnsi="Times New Roman" w:cs="Times New Roman"/>
          <w:b/>
          <w:bCs/>
          <w:sz w:val="28"/>
          <w:szCs w:val="28"/>
          <w:lang w:eastAsia="ru-RU"/>
        </w:rPr>
        <w:t xml:space="preserve">3.3. Контролдоочу экспериментинин жүрүшү, жыйынтыктары </w:t>
      </w:r>
    </w:p>
    <w:p w14:paraId="2A2E91F7" w14:textId="49263C32" w:rsidR="0004673C" w:rsidRPr="00BD28AB" w:rsidRDefault="00693742" w:rsidP="00693742">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sz w:val="28"/>
          <w:szCs w:val="28"/>
          <w:lang w:eastAsia="ru-RU"/>
        </w:rPr>
      </w:pPr>
      <w:r w:rsidRPr="00693742">
        <w:rPr>
          <w:rFonts w:ascii="Times New Roman" w:eastAsia="Times New Roman" w:hAnsi="Times New Roman" w:cs="Times New Roman"/>
          <w:sz w:val="28"/>
          <w:szCs w:val="28"/>
          <w:lang w:eastAsia="ru-RU"/>
        </w:rPr>
        <w:t xml:space="preserve">Үчүнчү семестрдеги “Ишкердик” курсунда Project Expert программасынын </w:t>
      </w:r>
      <w:r w:rsidRPr="00693742">
        <w:rPr>
          <w:rFonts w:ascii="Times New Roman" w:eastAsia="Times New Roman" w:hAnsi="Times New Roman" w:cs="Times New Roman"/>
          <w:sz w:val="28"/>
          <w:szCs w:val="28"/>
          <w:lang w:eastAsia="ru-RU"/>
        </w:rPr>
        <w:lastRenderedPageBreak/>
        <w:t>жардамы менен бизнес-планды түзүү практикалык ишин (контролдук жана эксперименттик группалары) аткаргандан кийин контролдоочу экспериментин өткөрөбүз. Бул иштин алкагында бизнес-пландоодо маалыматтык технологияларды колдонуу жана бизнес-пландоо аймактарындагы өздөштүрүү деңгээлдеринин жыйынтыктоочу контролу жүргүзүлдү, аягында 3-анкета жүргүзүлдү. Контролдоочу экспериментинин алкагында экинчи курстун үчүнчү семестринде жыйынтыктоочу контроль жүргүзүлгөн, бул үчүн бизнес пландоодо маалыматтык технологияларды колдонуу аймагында иш жүргүзүлөт</w:t>
      </w:r>
      <w:r w:rsidR="009B4BF5">
        <w:rPr>
          <w:rFonts w:ascii="Times New Roman" w:eastAsia="Times New Roman" w:hAnsi="Times New Roman" w:cs="Times New Roman"/>
          <w:sz w:val="28"/>
          <w:szCs w:val="28"/>
          <w:lang w:eastAsia="ru-RU"/>
        </w:rPr>
        <w:t xml:space="preserve"> (3-тиркеме)</w:t>
      </w:r>
      <w:r w:rsidRPr="00693742">
        <w:rPr>
          <w:rFonts w:ascii="Times New Roman" w:eastAsia="Times New Roman" w:hAnsi="Times New Roman" w:cs="Times New Roman"/>
          <w:sz w:val="28"/>
          <w:szCs w:val="28"/>
          <w:lang w:eastAsia="ru-RU"/>
        </w:rPr>
        <w:t>. Билимди өздөштүрүүнүн, тажрыйбага ээ болуу деңгээлдерин аныктоонун баштапкы этабында алынган чоңдуктар жана маалыматтар, ошондой эле буларды текшерүүнүн эсептик критерийлери 3.18-таблицасында көрсөтүлгөн.</w:t>
      </w:r>
    </w:p>
    <w:p w14:paraId="57A273CB" w14:textId="77777777" w:rsidR="0004673C" w:rsidRPr="00BD28AB" w:rsidRDefault="0004673C" w:rsidP="0004673C">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sz w:val="28"/>
          <w:szCs w:val="28"/>
          <w:lang w:eastAsia="ru-RU"/>
        </w:rPr>
      </w:pPr>
      <w:r w:rsidRPr="00BD28AB">
        <w:rPr>
          <w:rFonts w:ascii="Times New Roman" w:eastAsia="Times New Roman" w:hAnsi="Times New Roman" w:cs="Times New Roman"/>
          <w:sz w:val="28"/>
          <w:szCs w:val="28"/>
          <w:lang w:eastAsia="ru-RU"/>
        </w:rPr>
        <w:t xml:space="preserve">Контролдоочу же баалоочу экспериментин жүрүшүнө көңүл буралы. </w:t>
      </w:r>
    </w:p>
    <w:p w14:paraId="0E411308" w14:textId="77777777" w:rsidR="0004673C" w:rsidRPr="00BD28AB"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BD28AB">
        <w:rPr>
          <w:rFonts w:ascii="Times New Roman" w:eastAsia="Times New Roman" w:hAnsi="Times New Roman" w:cs="Times New Roman"/>
          <w:b/>
          <w:bCs/>
          <w:sz w:val="28"/>
          <w:szCs w:val="28"/>
          <w:lang w:eastAsia="ru-RU"/>
        </w:rPr>
        <w:t xml:space="preserve">Контролдук группа </w:t>
      </w:r>
      <w:r w:rsidRPr="00BD28AB">
        <w:rPr>
          <w:rFonts w:ascii="Times New Roman" w:eastAsia="Times New Roman" w:hAnsi="Times New Roman" w:cs="Times New Roman"/>
          <w:sz w:val="28"/>
          <w:szCs w:val="28"/>
          <w:lang w:eastAsia="ru-RU"/>
        </w:rPr>
        <w:t>менен иш жүргүзөбүз, студенттердин саны 24.</w:t>
      </w:r>
    </w:p>
    <w:p w14:paraId="7183DD0A" w14:textId="77777777" w:rsidR="0004673C" w:rsidRPr="00286DBE" w:rsidRDefault="007777E4" w:rsidP="0004673C">
      <w:pPr>
        <w:widowControl w:val="0"/>
        <w:shd w:val="clear" w:color="auto" w:fill="FFFFFF"/>
        <w:autoSpaceDE w:val="0"/>
        <w:autoSpaceDN w:val="0"/>
        <w:adjustRightInd w:val="0"/>
        <w:spacing w:after="0" w:line="360" w:lineRule="auto"/>
        <w:ind w:right="11" w:firstLine="567"/>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к1</m:t>
            </m:r>
          </m:sub>
        </m:sSub>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Cs/>
                <w:i/>
                <w:color w:val="000000" w:themeColor="text1"/>
                <w:sz w:val="28"/>
                <w:szCs w:val="28"/>
                <w:lang w:val="en-US" w:eastAsia="ru-RU"/>
              </w:rPr>
            </m:ctrlPr>
          </m:fPr>
          <m:num>
            <m:nary>
              <m:naryPr>
                <m:chr m:val="∑"/>
                <m:limLoc m:val="undOvr"/>
                <m:ctrlPr>
                  <w:rPr>
                    <w:rFonts w:ascii="Cambria Math" w:eastAsia="Times New Roman" w:hAnsi="Cambria Math" w:cs="Times New Roman"/>
                    <w:bCs/>
                    <w:i/>
                    <w:color w:val="000000" w:themeColor="text1"/>
                    <w:sz w:val="28"/>
                    <w:szCs w:val="28"/>
                    <w:lang w:val="en-US" w:eastAsia="ru-RU"/>
                  </w:rPr>
                </m:ctrlPr>
              </m:naryPr>
              <m:sub>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к</m:t>
                    </m:r>
                  </m:sub>
                </m:sSub>
              </m:sup>
              <m:e>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val="en-US" w:eastAsia="ru-RU"/>
                      </w:rPr>
                      <m:t>j</m:t>
                    </m:r>
                  </m:sub>
                </m:sSub>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к</m:t>
                </m:r>
              </m:sub>
            </m:sSub>
          </m:den>
        </m:f>
      </m:oMath>
      <w:r w:rsidR="0004673C" w:rsidRPr="00286DBE">
        <w:rPr>
          <w:rFonts w:ascii="Times New Roman" w:eastAsia="Times New Roman" w:hAnsi="Times New Roman" w:cs="Times New Roman"/>
          <w:bCs/>
          <w:color w:val="000000" w:themeColor="text1"/>
          <w:sz w:val="28"/>
          <w:szCs w:val="28"/>
          <w:lang w:eastAsia="ru-RU"/>
        </w:rPr>
        <w:t>,</w:t>
      </w:r>
    </w:p>
    <w:p w14:paraId="6AC3BF3E"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биринчи деңгээлинин коэффицентин эсептейбиз</w:t>
      </w:r>
    </w:p>
    <w:p w14:paraId="728C9C0A" w14:textId="77777777" w:rsidR="0004673C" w:rsidRPr="00286DBE"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w:r w:rsidRPr="00286DBE">
        <w:rPr>
          <w:rFonts w:ascii="Times New Roman" w:eastAsia="Times New Roman" w:hAnsi="Times New Roman" w:cs="Times New Roman"/>
          <w:bCs/>
          <w:color w:val="000000" w:themeColor="text1"/>
          <w:sz w:val="28"/>
          <w:szCs w:val="28"/>
          <w:lang w:eastAsia="ru-RU"/>
        </w:rPr>
        <w:t xml:space="preserve">бизде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3</m:t>
            </m:r>
          </m:sub>
        </m:sSub>
        <m:r>
          <w:rPr>
            <w:rFonts w:ascii="Cambria Math" w:eastAsia="Times New Roman" w:hAnsi="Cambria Math" w:cs="Times New Roman"/>
            <w:color w:val="000000" w:themeColor="text1"/>
            <w:sz w:val="28"/>
            <w:szCs w:val="28"/>
            <w:lang w:eastAsia="ru-RU"/>
          </w:rPr>
          <m:t>=2</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=4</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=8</m:t>
        </m:r>
      </m:oMath>
      <w:r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=7</m:t>
        </m:r>
      </m:oMath>
      <w:r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=2</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=1</m:t>
        </m:r>
      </m:oMath>
      <w:r w:rsidRPr="00286DBE">
        <w:rPr>
          <w:rFonts w:ascii="Times New Roman" w:eastAsia="Times New Roman" w:hAnsi="Times New Roman" w:cs="Times New Roman"/>
          <w:bCs/>
          <w:color w:val="000000" w:themeColor="text1"/>
          <w:sz w:val="28"/>
          <w:szCs w:val="28"/>
          <w:lang w:eastAsia="ru-RU"/>
        </w:rPr>
        <w:t>.</w:t>
      </w:r>
    </w:p>
    <w:p w14:paraId="174B28C4"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к1</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2*0,375+4*0,5+8*0,625+7*0,75+2*0,875+1*1</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≈0,66</m:t>
          </m:r>
        </m:oMath>
      </m:oMathPara>
    </w:p>
    <w:p w14:paraId="3967A7DE"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экинчи деңгээлинин коэффицентин эсептейбиз</w:t>
      </w:r>
    </w:p>
    <w:p w14:paraId="589FC01F"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3</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=3</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=8</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=1</m:t>
        </m:r>
      </m:oMath>
      <w:r w:rsidR="0004673C" w:rsidRPr="00286DBE">
        <w:rPr>
          <w:rFonts w:ascii="Times New Roman" w:eastAsia="Times New Roman" w:hAnsi="Times New Roman" w:cs="Times New Roman"/>
          <w:bCs/>
          <w:color w:val="000000" w:themeColor="text1"/>
          <w:sz w:val="28"/>
          <w:szCs w:val="28"/>
          <w:lang w:eastAsia="ru-RU"/>
        </w:rPr>
        <w:t>.</w:t>
      </w:r>
    </w:p>
    <w:p w14:paraId="039A4240"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к2</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2*0,375+3*0,5+4*0,625+8*0,75+6*0,875+1*1</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≈0,70</m:t>
          </m:r>
        </m:oMath>
      </m:oMathPara>
    </w:p>
    <w:p w14:paraId="4FEC54AF"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үчүнчү деңгээлинин коэффицентин эсептейбиз</w:t>
      </w:r>
    </w:p>
    <w:p w14:paraId="3879A9B2"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3</m:t>
            </m:r>
          </m:sub>
        </m:sSub>
        <m:r>
          <w:rPr>
            <w:rFonts w:ascii="Cambria Math" w:eastAsia="Times New Roman" w:hAnsi="Cambria Math" w:cs="Times New Roman"/>
            <w:color w:val="000000" w:themeColor="text1"/>
            <w:sz w:val="28"/>
            <w:szCs w:val="28"/>
            <w:lang w:eastAsia="ru-RU"/>
          </w:rPr>
          <m:t>=3</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=3</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w:p>
    <w:p w14:paraId="2E6FEFA0"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val="en-US"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к3</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3*0,375+6*0,5+4*0,625+4*0,75+3*0,875+4*1</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≈0,68</m:t>
          </m:r>
        </m:oMath>
      </m:oMathPara>
    </w:p>
    <w:p w14:paraId="17489E6D" w14:textId="77777777" w:rsidR="0004673C" w:rsidRPr="00286DBE"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color w:val="000000" w:themeColor="text1"/>
          <w:sz w:val="28"/>
          <w:szCs w:val="28"/>
          <w:lang w:val="en-US" w:eastAsia="ru-RU"/>
        </w:rPr>
      </w:pPr>
      <w:r w:rsidRPr="00286DBE">
        <w:rPr>
          <w:rFonts w:ascii="Times New Roman" w:eastAsia="Times New Roman" w:hAnsi="Times New Roman" w:cs="Times New Roman"/>
          <w:b/>
          <w:bCs/>
          <w:color w:val="000000" w:themeColor="text1"/>
          <w:sz w:val="28"/>
          <w:szCs w:val="28"/>
          <w:lang w:eastAsia="ru-RU"/>
        </w:rPr>
        <w:t>Өздөштүрүүнүн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жалпыланган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коэффициентин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аныктайлы</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биздин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учурда</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i/>
          <w:iCs/>
          <w:color w:val="000000" w:themeColor="text1"/>
          <w:sz w:val="28"/>
          <w:szCs w:val="28"/>
          <w:lang w:val="en-US" w:eastAsia="ru-RU"/>
        </w:rPr>
        <w:t xml:space="preserve">1:3:5 </w:t>
      </w:r>
      <w:r w:rsidRPr="00286DBE">
        <w:rPr>
          <w:rFonts w:ascii="Times New Roman" w:eastAsia="Times New Roman" w:hAnsi="Times New Roman" w:cs="Times New Roman"/>
          <w:iCs/>
          <w:color w:val="000000" w:themeColor="text1"/>
          <w:sz w:val="28"/>
          <w:szCs w:val="28"/>
          <w:lang w:eastAsia="ru-RU"/>
        </w:rPr>
        <w:t>катышына</w:t>
      </w:r>
      <w:r w:rsidRPr="00286DBE">
        <w:rPr>
          <w:rFonts w:ascii="Times New Roman" w:eastAsia="Times New Roman" w:hAnsi="Times New Roman" w:cs="Times New Roman"/>
          <w:iCs/>
          <w:color w:val="000000" w:themeColor="text1"/>
          <w:sz w:val="28"/>
          <w:szCs w:val="28"/>
          <w:lang w:val="en-US" w:eastAsia="ru-RU"/>
        </w:rPr>
        <w:t xml:space="preserve"> </w:t>
      </w:r>
      <w:r w:rsidRPr="00286DBE">
        <w:rPr>
          <w:rFonts w:ascii="Times New Roman" w:eastAsia="Times New Roman" w:hAnsi="Times New Roman" w:cs="Times New Roman"/>
          <w:iCs/>
          <w:color w:val="000000" w:themeColor="text1"/>
          <w:sz w:val="28"/>
          <w:szCs w:val="28"/>
          <w:lang w:eastAsia="ru-RU"/>
        </w:rPr>
        <w:t>туура</w:t>
      </w:r>
      <w:r w:rsidRPr="00286DBE">
        <w:rPr>
          <w:rFonts w:ascii="Times New Roman" w:eastAsia="Times New Roman" w:hAnsi="Times New Roman" w:cs="Times New Roman"/>
          <w:iCs/>
          <w:color w:val="000000" w:themeColor="text1"/>
          <w:sz w:val="28"/>
          <w:szCs w:val="28"/>
          <w:lang w:val="en-US" w:eastAsia="ru-RU"/>
        </w:rPr>
        <w:t xml:space="preserve"> </w:t>
      </w:r>
      <w:r w:rsidRPr="00286DBE">
        <w:rPr>
          <w:rFonts w:ascii="Times New Roman" w:eastAsia="Times New Roman" w:hAnsi="Times New Roman" w:cs="Times New Roman"/>
          <w:iCs/>
          <w:color w:val="000000" w:themeColor="text1"/>
          <w:sz w:val="28"/>
          <w:szCs w:val="28"/>
          <w:lang w:eastAsia="ru-RU"/>
        </w:rPr>
        <w:t>келүүчү</w:t>
      </w:r>
      <w:r w:rsidRPr="00286DBE">
        <w:rPr>
          <w:rFonts w:ascii="Times New Roman" w:eastAsia="Times New Roman" w:hAnsi="Times New Roman" w:cs="Times New Roman"/>
          <w:iCs/>
          <w:color w:val="000000" w:themeColor="text1"/>
          <w:sz w:val="28"/>
          <w:szCs w:val="28"/>
          <w:lang w:val="en-US" w:eastAsia="ru-RU"/>
        </w:rPr>
        <w:t>,</w:t>
      </w:r>
      <w:r w:rsidRPr="00286DBE">
        <w:rPr>
          <w:rFonts w:ascii="Times New Roman" w:eastAsia="Times New Roman" w:hAnsi="Times New Roman" w:cs="Times New Roman"/>
          <w:i/>
          <w:iCs/>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өздөштүрүүнүн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үч</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деңгээлдүү</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маселеси</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сунушталгандыктан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татаалдык</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коэффициенттери</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төмөнкү</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маанилерге</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ээ</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болот</w:t>
      </w:r>
      <w:r w:rsidRPr="00286DBE">
        <w:rPr>
          <w:rFonts w:ascii="Times New Roman" w:eastAsia="Times New Roman" w:hAnsi="Times New Roman" w:cs="Times New Roman"/>
          <w:color w:val="000000" w:themeColor="text1"/>
          <w:sz w:val="28"/>
          <w:szCs w:val="28"/>
          <w:lang w:val="en-US" w:eastAsia="ru-RU"/>
        </w:rPr>
        <w:t>:</w:t>
      </w:r>
    </w:p>
    <w:p w14:paraId="57F27225" w14:textId="77777777" w:rsidR="0004673C" w:rsidRPr="00286DBE" w:rsidRDefault="007777E4"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color w:val="000000" w:themeColor="text1"/>
          <w:sz w:val="28"/>
          <w:szCs w:val="28"/>
          <w:lang w:val="en-US" w:eastAsia="ru-RU"/>
        </w:rPr>
      </w:pPr>
      <m:oMath>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r</m:t>
            </m:r>
          </m:e>
          <m:sub>
            <m:r>
              <m:rPr>
                <m:sty m:val="bi"/>
              </m:rPr>
              <w:rPr>
                <w:rFonts w:ascii="Cambria Math" w:eastAsia="Times New Roman" w:hAnsi="Cambria Math" w:cs="Times New Roman"/>
                <w:color w:val="000000" w:themeColor="text1"/>
                <w:sz w:val="28"/>
                <w:szCs w:val="28"/>
                <w:lang w:val="en-US" w:eastAsia="ru-RU"/>
              </w:rPr>
              <m:t>1</m:t>
            </m:r>
          </m:sub>
        </m:sSub>
        <m:r>
          <m:rPr>
            <m:sty m:val="bi"/>
          </m:rPr>
          <w:rPr>
            <w:rFonts w:ascii="Cambria Math" w:eastAsia="Times New Roman" w:hAnsi="Cambria Math" w:cs="Times New Roman"/>
            <w:color w:val="000000" w:themeColor="text1"/>
            <w:sz w:val="28"/>
            <w:szCs w:val="28"/>
            <w:lang w:val="en-US" w:eastAsia="ru-RU"/>
          </w:rPr>
          <m:t>=0,</m:t>
        </m:r>
        <m:r>
          <m:rPr>
            <m:sty m:val="bi"/>
          </m:rPr>
          <w:rPr>
            <w:rFonts w:ascii="Cambria Math" w:eastAsia="Times New Roman" w:hAnsi="Cambria Math" w:cs="Times New Roman"/>
            <w:color w:val="000000" w:themeColor="text1"/>
            <w:sz w:val="28"/>
            <w:szCs w:val="28"/>
            <w:lang w:eastAsia="ru-RU"/>
          </w:rPr>
          <m:t>1</m:t>
        </m:r>
        <m:r>
          <m:rPr>
            <m:sty m:val="bi"/>
          </m:rPr>
          <w:rPr>
            <w:rFonts w:ascii="Cambria Math" w:eastAsia="Times New Roman" w:hAnsi="Cambria Math" w:cs="Times New Roman"/>
            <w:color w:val="000000" w:themeColor="text1"/>
            <w:sz w:val="28"/>
            <w:szCs w:val="28"/>
            <w:lang w:val="en-US" w:eastAsia="ru-RU"/>
          </w:rPr>
          <m:t xml:space="preserve">;  </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r</m:t>
            </m:r>
          </m:e>
          <m:sub>
            <m:r>
              <m:rPr>
                <m:sty m:val="bi"/>
              </m:rPr>
              <w:rPr>
                <w:rFonts w:ascii="Cambria Math" w:eastAsia="Times New Roman" w:hAnsi="Cambria Math" w:cs="Times New Roman"/>
                <w:color w:val="000000" w:themeColor="text1"/>
                <w:sz w:val="28"/>
                <w:szCs w:val="28"/>
                <w:lang w:val="en-US" w:eastAsia="ru-RU"/>
              </w:rPr>
              <m:t>2</m:t>
            </m:r>
          </m:sub>
        </m:sSub>
        <m:r>
          <m:rPr>
            <m:sty m:val="bi"/>
          </m:rPr>
          <w:rPr>
            <w:rFonts w:ascii="Cambria Math" w:eastAsia="Times New Roman" w:hAnsi="Cambria Math" w:cs="Times New Roman"/>
            <w:color w:val="000000" w:themeColor="text1"/>
            <w:sz w:val="28"/>
            <w:szCs w:val="28"/>
            <w:lang w:val="en-US" w:eastAsia="ru-RU"/>
          </w:rPr>
          <m:t>=0,</m:t>
        </m:r>
        <m:r>
          <m:rPr>
            <m:sty m:val="bi"/>
          </m:rPr>
          <w:rPr>
            <w:rFonts w:ascii="Cambria Math" w:eastAsia="Times New Roman" w:hAnsi="Cambria Math" w:cs="Times New Roman"/>
            <w:color w:val="000000" w:themeColor="text1"/>
            <w:sz w:val="28"/>
            <w:szCs w:val="28"/>
            <w:lang w:eastAsia="ru-RU"/>
          </w:rPr>
          <m:t>3</m:t>
        </m:r>
        <m:r>
          <m:rPr>
            <m:sty m:val="bi"/>
          </m:rPr>
          <w:rPr>
            <w:rFonts w:ascii="Cambria Math" w:eastAsia="Times New Roman" w:hAnsi="Cambria Math" w:cs="Times New Roman"/>
            <w:color w:val="000000" w:themeColor="text1"/>
            <w:sz w:val="28"/>
            <w:szCs w:val="28"/>
            <w:lang w:val="en-US" w:eastAsia="ru-RU"/>
          </w:rPr>
          <m:t xml:space="preserve">;  </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r</m:t>
            </m:r>
          </m:e>
          <m:sub>
            <m:r>
              <m:rPr>
                <m:sty m:val="bi"/>
              </m:rPr>
              <w:rPr>
                <w:rFonts w:ascii="Cambria Math" w:eastAsia="Times New Roman" w:hAnsi="Cambria Math" w:cs="Times New Roman"/>
                <w:color w:val="000000" w:themeColor="text1"/>
                <w:sz w:val="28"/>
                <w:szCs w:val="28"/>
                <w:lang w:val="en-US" w:eastAsia="ru-RU"/>
              </w:rPr>
              <m:t>3</m:t>
            </m:r>
          </m:sub>
        </m:sSub>
        <m:r>
          <m:rPr>
            <m:sty m:val="bi"/>
          </m:rPr>
          <w:rPr>
            <w:rFonts w:ascii="Cambria Math" w:eastAsia="Times New Roman" w:hAnsi="Cambria Math" w:cs="Times New Roman"/>
            <w:color w:val="000000" w:themeColor="text1"/>
            <w:sz w:val="28"/>
            <w:szCs w:val="28"/>
            <w:lang w:val="en-US" w:eastAsia="ru-RU"/>
          </w:rPr>
          <m:t>=0,</m:t>
        </m:r>
        <m:r>
          <m:rPr>
            <m:sty m:val="bi"/>
          </m:rP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
          <w:color w:val="000000" w:themeColor="text1"/>
          <w:sz w:val="28"/>
          <w:szCs w:val="28"/>
          <w:lang w:val="en-US" w:eastAsia="ru-RU"/>
        </w:rPr>
        <w:t>.</w:t>
      </w:r>
    </w:p>
    <w:p w14:paraId="0B11D846" w14:textId="77777777" w:rsidR="0004673C" w:rsidRPr="00286DBE"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
          <m:r>
            <m:rPr>
              <m:sty m:val="bi"/>
            </m:rPr>
            <w:rPr>
              <w:rFonts w:ascii="Cambria Math" w:eastAsia="Times New Roman" w:hAnsi="Cambria Math" w:cs="Times New Roman"/>
              <w:color w:val="000000" w:themeColor="text1"/>
              <w:sz w:val="24"/>
              <w:szCs w:val="24"/>
              <w:lang w:val="en-US" w:eastAsia="ru-RU"/>
            </w:rPr>
            <m:t>Q=</m:t>
          </m:r>
          <m:nary>
            <m:naryPr>
              <m:chr m:val="∑"/>
              <m:limLoc m:val="undOvr"/>
              <m:ctrlPr>
                <w:rPr>
                  <w:rFonts w:ascii="Cambria Math" w:eastAsia="Times New Roman" w:hAnsi="Cambria Math" w:cs="Times New Roman"/>
                  <w:b/>
                  <w:i/>
                  <w:color w:val="000000" w:themeColor="text1"/>
                  <w:sz w:val="24"/>
                  <w:szCs w:val="24"/>
                  <w:lang w:val="en-US" w:eastAsia="ru-RU"/>
                </w:rPr>
              </m:ctrlPr>
            </m:naryPr>
            <m:sub>
              <m:r>
                <m:rPr>
                  <m:sty m:val="bi"/>
                </m:rPr>
                <w:rPr>
                  <w:rFonts w:ascii="Cambria Math" w:eastAsia="Times New Roman" w:hAnsi="Cambria Math" w:cs="Times New Roman"/>
                  <w:color w:val="000000" w:themeColor="text1"/>
                  <w:sz w:val="24"/>
                  <w:szCs w:val="24"/>
                  <w:lang w:val="en-US" w:eastAsia="ru-RU"/>
                </w:rPr>
                <m:t>i=1</m:t>
              </m:r>
            </m:sub>
            <m:sup>
              <m:r>
                <m:rPr>
                  <m:sty m:val="bi"/>
                </m:rPr>
                <w:rPr>
                  <w:rFonts w:ascii="Cambria Math" w:eastAsia="Times New Roman" w:hAnsi="Cambria Math" w:cs="Times New Roman"/>
                  <w:color w:val="000000" w:themeColor="text1"/>
                  <w:sz w:val="24"/>
                  <w:szCs w:val="24"/>
                  <w:lang w:val="en-US" w:eastAsia="ru-RU"/>
                </w:rPr>
                <m:t>n</m:t>
              </m:r>
            </m:sup>
            <m:e>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K</m:t>
                  </m:r>
                </m:e>
                <m:sub>
                  <m:r>
                    <m:rPr>
                      <m:sty m:val="bi"/>
                    </m:rPr>
                    <w:rPr>
                      <w:rFonts w:ascii="Cambria Math" w:eastAsia="Times New Roman" w:hAnsi="Cambria Math" w:cs="Times New Roman"/>
                      <w:color w:val="000000" w:themeColor="text1"/>
                      <w:sz w:val="24"/>
                      <w:szCs w:val="24"/>
                      <w:lang w:val="en-US" w:eastAsia="ru-RU"/>
                    </w:rPr>
                    <m:t>i</m:t>
                  </m:r>
                </m:sub>
              </m:sSub>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r</m:t>
                  </m:r>
                </m:e>
                <m:sub>
                  <m:r>
                    <m:rPr>
                      <m:sty m:val="bi"/>
                    </m:rPr>
                    <w:rPr>
                      <w:rFonts w:ascii="Cambria Math" w:eastAsia="Times New Roman" w:hAnsi="Cambria Math" w:cs="Times New Roman"/>
                      <w:color w:val="000000" w:themeColor="text1"/>
                      <w:sz w:val="24"/>
                      <w:szCs w:val="24"/>
                      <w:lang w:val="en-US" w:eastAsia="ru-RU"/>
                    </w:rPr>
                    <m:t>i</m:t>
                  </m:r>
                </m:sub>
              </m:sSub>
              <m:r>
                <m:rPr>
                  <m:sty m:val="bi"/>
                </m:rPr>
                <w:rPr>
                  <w:rFonts w:ascii="Cambria Math" w:eastAsia="Times New Roman" w:hAnsi="Cambria Math" w:cs="Times New Roman"/>
                  <w:color w:val="000000" w:themeColor="text1"/>
                  <w:sz w:val="24"/>
                  <w:szCs w:val="24"/>
                  <w:lang w:val="en-US" w:eastAsia="ru-RU"/>
                </w:rPr>
                <m:t>=0,66*0,1+0,70*0,3+0,68*0,6≈0,68</m:t>
              </m:r>
            </m:e>
          </m:nary>
        </m:oMath>
      </m:oMathPara>
    </w:p>
    <w:p w14:paraId="46A2BF4F"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b/>
          <w:bCs/>
          <w:color w:val="000000" w:themeColor="text1"/>
          <w:sz w:val="28"/>
          <w:szCs w:val="28"/>
          <w:lang w:eastAsia="ru-RU"/>
        </w:rPr>
        <w:t xml:space="preserve">Эксперименттик группа </w:t>
      </w:r>
      <w:r w:rsidRPr="00286DBE">
        <w:rPr>
          <w:rFonts w:ascii="Times New Roman" w:eastAsia="Times New Roman" w:hAnsi="Times New Roman" w:cs="Times New Roman"/>
          <w:color w:val="000000" w:themeColor="text1"/>
          <w:sz w:val="28"/>
          <w:szCs w:val="28"/>
          <w:lang w:eastAsia="ru-RU"/>
        </w:rPr>
        <w:t>менен иш жүргүзөбүз, студенттердин саны 25.</w:t>
      </w:r>
    </w:p>
    <w:p w14:paraId="6C921748" w14:textId="77777777" w:rsidR="0004673C" w:rsidRPr="00286DBE" w:rsidRDefault="007777E4" w:rsidP="0004673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э1</m:t>
            </m:r>
          </m:sub>
        </m:sSub>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Cs/>
                <w:i/>
                <w:color w:val="000000" w:themeColor="text1"/>
                <w:sz w:val="28"/>
                <w:szCs w:val="28"/>
                <w:lang w:val="en-US" w:eastAsia="ru-RU"/>
              </w:rPr>
            </m:ctrlPr>
          </m:fPr>
          <m:num>
            <m:nary>
              <m:naryPr>
                <m:chr m:val="∑"/>
                <m:limLoc m:val="undOvr"/>
                <m:ctrlPr>
                  <w:rPr>
                    <w:rFonts w:ascii="Cambria Math" w:eastAsia="Times New Roman" w:hAnsi="Cambria Math" w:cs="Times New Roman"/>
                    <w:bCs/>
                    <w:i/>
                    <w:color w:val="000000" w:themeColor="text1"/>
                    <w:sz w:val="28"/>
                    <w:szCs w:val="28"/>
                    <w:lang w:val="en-US" w:eastAsia="ru-RU"/>
                  </w:rPr>
                </m:ctrlPr>
              </m:naryPr>
              <m:sub>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э</m:t>
                    </m:r>
                  </m:sub>
                </m:sSub>
              </m:sup>
              <m:e>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val="en-US" w:eastAsia="ru-RU"/>
                      </w:rPr>
                      <m:t>j</m:t>
                    </m:r>
                  </m:sub>
                </m:sSub>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э</m:t>
                </m:r>
              </m:sub>
            </m:sSub>
          </m:den>
        </m:f>
      </m:oMath>
      <w:r w:rsidR="0004673C" w:rsidRPr="00286DBE">
        <w:rPr>
          <w:rFonts w:ascii="Times New Roman" w:eastAsia="Times New Roman" w:hAnsi="Times New Roman" w:cs="Times New Roman"/>
          <w:bCs/>
          <w:color w:val="000000" w:themeColor="text1"/>
          <w:sz w:val="28"/>
          <w:szCs w:val="28"/>
          <w:lang w:eastAsia="ru-RU"/>
        </w:rPr>
        <w:t>,</w:t>
      </w:r>
    </w:p>
    <w:p w14:paraId="3B942057"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биринчи деңгээлинин коэффицентин эсептейбиз,</w:t>
      </w:r>
    </w:p>
    <w:p w14:paraId="3CA974C2" w14:textId="77777777" w:rsidR="0004673C" w:rsidRPr="00286DBE"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w:r w:rsidRPr="00286DBE">
        <w:rPr>
          <w:rFonts w:ascii="Times New Roman" w:eastAsia="Times New Roman" w:hAnsi="Times New Roman" w:cs="Times New Roman"/>
          <w:bCs/>
          <w:color w:val="000000" w:themeColor="text1"/>
          <w:sz w:val="28"/>
          <w:szCs w:val="28"/>
          <w:lang w:eastAsia="ru-RU"/>
        </w:rPr>
        <w:t xml:space="preserve">бизде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=3</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=4</m:t>
        </m:r>
      </m:oMath>
      <w:r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=12</m:t>
        </m:r>
      </m:oMath>
      <w:r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=3</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=2</m:t>
        </m:r>
      </m:oMath>
      <w:r w:rsidRPr="00286DBE">
        <w:rPr>
          <w:rFonts w:ascii="Times New Roman" w:eastAsia="Times New Roman" w:hAnsi="Times New Roman" w:cs="Times New Roman"/>
          <w:bCs/>
          <w:color w:val="000000" w:themeColor="text1"/>
          <w:sz w:val="28"/>
          <w:szCs w:val="28"/>
          <w:lang w:eastAsia="ru-RU"/>
        </w:rPr>
        <w:t>.</w:t>
      </w:r>
    </w:p>
    <w:p w14:paraId="4BF1176F"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э1</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3*0,5+4*0,625+12*0,75+3*0,875+2*1</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≈0,75</m:t>
          </m:r>
        </m:oMath>
      </m:oMathPara>
    </w:p>
    <w:p w14:paraId="7B1CD8CF"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экинчи деңгээлинин коэффицентин эсептейбиз</w:t>
      </w:r>
    </w:p>
    <w:p w14:paraId="1CB67516"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=1</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=10</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=8</m:t>
        </m:r>
      </m:oMath>
      <w:r w:rsidR="0004673C" w:rsidRPr="00286DBE">
        <w:rPr>
          <w:rFonts w:ascii="Times New Roman" w:eastAsia="Times New Roman" w:hAnsi="Times New Roman" w:cs="Times New Roman"/>
          <w:bCs/>
          <w:color w:val="000000" w:themeColor="text1"/>
          <w:sz w:val="28"/>
          <w:szCs w:val="28"/>
          <w:lang w:eastAsia="ru-RU"/>
        </w:rPr>
        <w:t>.</w:t>
      </w:r>
    </w:p>
    <w:p w14:paraId="1EB69873"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э2</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1*0,5+2*0,625+4*0,75+10*0,875+8*1</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≈0,86</m:t>
          </m:r>
        </m:oMath>
      </m:oMathPara>
    </w:p>
    <w:p w14:paraId="5E0323E1"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үчүнчү деңгээлинин коэффицентин эсептейбиз</w:t>
      </w:r>
    </w:p>
    <w:p w14:paraId="3984601B"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=5</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=9</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=7</m:t>
        </m:r>
      </m:oMath>
      <w:r w:rsidR="0004673C" w:rsidRPr="00286DBE">
        <w:rPr>
          <w:rFonts w:ascii="Times New Roman" w:eastAsia="Times New Roman" w:hAnsi="Times New Roman" w:cs="Times New Roman"/>
          <w:bCs/>
          <w:color w:val="000000" w:themeColor="text1"/>
          <w:sz w:val="28"/>
          <w:szCs w:val="28"/>
          <w:lang w:eastAsia="ru-RU"/>
        </w:rPr>
        <w:t>.</w:t>
      </w:r>
    </w:p>
    <w:p w14:paraId="2667BED5"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Cambria Math" w:eastAsia="Times New Roman" w:hAnsi="Cambria Math" w:cs="Times New Roman"/>
          <w:i/>
          <w:color w:val="000000" w:themeColor="text1"/>
          <w:sz w:val="24"/>
          <w:szCs w:val="24"/>
          <w:lang w:val="en-US"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э3</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2*0,5+2*0,625+5*0,75+9*0,875+7*1</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≈0,83</m:t>
          </m:r>
        </m:oMath>
      </m:oMathPara>
    </w:p>
    <w:p w14:paraId="7510AEBE" w14:textId="77777777" w:rsidR="0004673C" w:rsidRPr="00286DBE"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color w:val="000000" w:themeColor="text1"/>
          <w:sz w:val="28"/>
          <w:szCs w:val="28"/>
          <w:lang w:val="en-US" w:eastAsia="ru-RU"/>
        </w:rPr>
      </w:pPr>
      <w:r w:rsidRPr="00286DBE">
        <w:rPr>
          <w:rFonts w:ascii="Times New Roman" w:eastAsia="Times New Roman" w:hAnsi="Times New Roman" w:cs="Times New Roman"/>
          <w:b/>
          <w:bCs/>
          <w:color w:val="000000" w:themeColor="text1"/>
          <w:sz w:val="28"/>
          <w:szCs w:val="28"/>
          <w:lang w:eastAsia="ru-RU"/>
        </w:rPr>
        <w:t>Өздөштүрүүнүн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жалпыланган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коэффициентин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аныктайлы</w:t>
      </w:r>
    </w:p>
    <w:p w14:paraId="1C0CA629" w14:textId="77777777" w:rsidR="0004673C" w:rsidRPr="00286DBE"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0"/>
          <w:szCs w:val="20"/>
          <w:lang w:eastAsia="ru-RU"/>
        </w:rPr>
      </w:pPr>
      <m:oMathPara>
        <m:oMath>
          <m:r>
            <m:rPr>
              <m:sty m:val="bi"/>
            </m:rPr>
            <w:rPr>
              <w:rFonts w:ascii="Cambria Math" w:eastAsia="Times New Roman" w:hAnsi="Cambria Math" w:cs="Times New Roman"/>
              <w:color w:val="000000" w:themeColor="text1"/>
              <w:sz w:val="24"/>
              <w:szCs w:val="24"/>
              <w:lang w:val="en-US" w:eastAsia="ru-RU"/>
            </w:rPr>
            <m:t>Q=</m:t>
          </m:r>
          <m:nary>
            <m:naryPr>
              <m:chr m:val="∑"/>
              <m:limLoc m:val="undOvr"/>
              <m:ctrlPr>
                <w:rPr>
                  <w:rFonts w:ascii="Cambria Math" w:eastAsia="Times New Roman" w:hAnsi="Cambria Math" w:cs="Times New Roman"/>
                  <w:b/>
                  <w:i/>
                  <w:color w:val="000000" w:themeColor="text1"/>
                  <w:sz w:val="24"/>
                  <w:szCs w:val="24"/>
                  <w:lang w:val="en-US" w:eastAsia="ru-RU"/>
                </w:rPr>
              </m:ctrlPr>
            </m:naryPr>
            <m:sub>
              <m:r>
                <m:rPr>
                  <m:sty m:val="bi"/>
                </m:rPr>
                <w:rPr>
                  <w:rFonts w:ascii="Cambria Math" w:eastAsia="Times New Roman" w:hAnsi="Cambria Math" w:cs="Times New Roman"/>
                  <w:color w:val="000000" w:themeColor="text1"/>
                  <w:sz w:val="24"/>
                  <w:szCs w:val="24"/>
                  <w:lang w:val="en-US" w:eastAsia="ru-RU"/>
                </w:rPr>
                <m:t>i=1</m:t>
              </m:r>
            </m:sub>
            <m:sup>
              <m:r>
                <m:rPr>
                  <m:sty m:val="bi"/>
                </m:rPr>
                <w:rPr>
                  <w:rFonts w:ascii="Cambria Math" w:eastAsia="Times New Roman" w:hAnsi="Cambria Math" w:cs="Times New Roman"/>
                  <w:color w:val="000000" w:themeColor="text1"/>
                  <w:sz w:val="24"/>
                  <w:szCs w:val="24"/>
                  <w:lang w:val="en-US" w:eastAsia="ru-RU"/>
                </w:rPr>
                <m:t>n</m:t>
              </m:r>
            </m:sup>
            <m:e>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K</m:t>
                  </m:r>
                </m:e>
                <m:sub>
                  <m:r>
                    <m:rPr>
                      <m:sty m:val="bi"/>
                    </m:rPr>
                    <w:rPr>
                      <w:rFonts w:ascii="Cambria Math" w:eastAsia="Times New Roman" w:hAnsi="Cambria Math" w:cs="Times New Roman"/>
                      <w:color w:val="000000" w:themeColor="text1"/>
                      <w:sz w:val="24"/>
                      <w:szCs w:val="24"/>
                      <w:lang w:val="en-US" w:eastAsia="ru-RU"/>
                    </w:rPr>
                    <m:t>i</m:t>
                  </m:r>
                </m:sub>
              </m:sSub>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r</m:t>
                  </m:r>
                </m:e>
                <m:sub>
                  <m:r>
                    <m:rPr>
                      <m:sty m:val="bi"/>
                    </m:rPr>
                    <w:rPr>
                      <w:rFonts w:ascii="Cambria Math" w:eastAsia="Times New Roman" w:hAnsi="Cambria Math" w:cs="Times New Roman"/>
                      <w:color w:val="000000" w:themeColor="text1"/>
                      <w:sz w:val="24"/>
                      <w:szCs w:val="24"/>
                      <w:lang w:val="en-US" w:eastAsia="ru-RU"/>
                    </w:rPr>
                    <m:t>i</m:t>
                  </m:r>
                </m:sub>
              </m:sSub>
              <m:r>
                <m:rPr>
                  <m:sty m:val="bi"/>
                </m:rPr>
                <w:rPr>
                  <w:rFonts w:ascii="Cambria Math" w:eastAsia="Times New Roman" w:hAnsi="Cambria Math" w:cs="Times New Roman"/>
                  <w:color w:val="000000" w:themeColor="text1"/>
                  <w:sz w:val="24"/>
                  <w:szCs w:val="24"/>
                  <w:lang w:val="en-US" w:eastAsia="ru-RU"/>
                </w:rPr>
                <m:t>=0,75*0,1+0,86*0,3+0,83*0,6≈0,83</m:t>
              </m:r>
            </m:e>
          </m:nary>
        </m:oMath>
      </m:oMathPara>
    </w:p>
    <w:p w14:paraId="2C4F458B" w14:textId="77777777" w:rsidR="0004673C" w:rsidRPr="00286DBE" w:rsidRDefault="0004673C" w:rsidP="0004673C">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themeColor="text1"/>
          <w:spacing w:val="-2"/>
          <w:sz w:val="28"/>
          <w:szCs w:val="28"/>
          <w:lang w:eastAsia="ru-RU"/>
        </w:rPr>
      </w:pPr>
    </w:p>
    <w:p w14:paraId="782BA662" w14:textId="77777777" w:rsidR="0004673C" w:rsidRPr="00286DBE" w:rsidRDefault="0004673C" w:rsidP="0004673C">
      <w:pPr>
        <w:widowControl w:val="0"/>
        <w:shd w:val="clear" w:color="auto" w:fill="FFFFFF"/>
        <w:autoSpaceDE w:val="0"/>
        <w:autoSpaceDN w:val="0"/>
        <w:adjustRightInd w:val="0"/>
        <w:spacing w:after="0" w:line="516" w:lineRule="exact"/>
        <w:ind w:right="75" w:firstLine="567"/>
        <w:jc w:val="both"/>
        <w:rPr>
          <w:rFonts w:ascii="Times New Roman" w:eastAsia="Times New Roman" w:hAnsi="Times New Roman" w:cs="Times New Roman"/>
          <w:color w:val="000000" w:themeColor="text1"/>
          <w:spacing w:val="-4"/>
          <w:sz w:val="28"/>
          <w:szCs w:val="28"/>
          <w:lang w:eastAsia="ru-RU"/>
        </w:rPr>
      </w:pPr>
      <w:r w:rsidRPr="00286DBE">
        <w:rPr>
          <w:rFonts w:ascii="Times New Roman" w:eastAsia="Times New Roman" w:hAnsi="Times New Roman" w:cs="Times New Roman"/>
          <w:color w:val="000000" w:themeColor="text1"/>
          <w:spacing w:val="-4"/>
          <w:sz w:val="28"/>
          <w:szCs w:val="28"/>
          <w:lang w:eastAsia="ru-RU"/>
        </w:rPr>
        <w:t xml:space="preserve">Өз кезегинде </w:t>
      </w:r>
      <w:r w:rsidRPr="00286DBE">
        <w:rPr>
          <w:rFonts w:ascii="Times New Roman" w:eastAsia="Times New Roman" w:hAnsi="Times New Roman" w:cs="Times New Roman"/>
          <w:b/>
          <w:bCs/>
          <w:color w:val="000000" w:themeColor="text1"/>
          <w:spacing w:val="-4"/>
          <w:sz w:val="28"/>
          <w:szCs w:val="28"/>
          <w:lang w:eastAsia="ru-RU"/>
        </w:rPr>
        <w:t>орточо чоңдуктардын каталарынын квадраттары</w:t>
      </w:r>
      <w:r w:rsidRPr="00286DBE">
        <w:rPr>
          <w:rFonts w:ascii="Times New Roman" w:eastAsia="Times New Roman" w:hAnsi="Times New Roman" w:cs="Times New Roman"/>
          <w:color w:val="000000" w:themeColor="text1"/>
          <w:spacing w:val="-4"/>
          <w:sz w:val="28"/>
          <w:szCs w:val="28"/>
          <w:lang w:eastAsia="ru-RU"/>
        </w:rPr>
        <w:t xml:space="preserve"> орточо квадраттык жантайуусун (</w:t>
      </w:r>
      <m:oMath>
        <m:r>
          <w:rPr>
            <w:rFonts w:ascii="Cambria Math" w:eastAsia="Times New Roman" w:hAnsi="Cambria Math" w:cs="Times New Roman"/>
            <w:color w:val="000000" w:themeColor="text1"/>
            <w:spacing w:val="-4"/>
            <w:sz w:val="28"/>
            <w:szCs w:val="28"/>
            <w:lang w:val="en-US" w:eastAsia="ru-RU"/>
          </w:rPr>
          <m:t>σ</m:t>
        </m:r>
      </m:oMath>
      <w:r w:rsidRPr="00286DBE">
        <w:rPr>
          <w:rFonts w:ascii="Times New Roman" w:eastAsia="Times New Roman" w:hAnsi="Times New Roman" w:cs="Times New Roman"/>
          <w:color w:val="000000" w:themeColor="text1"/>
          <w:spacing w:val="-4"/>
          <w:sz w:val="28"/>
          <w:szCs w:val="28"/>
          <w:lang w:eastAsia="ru-RU"/>
        </w:rPr>
        <w:t>) жана тандоо көлөмүн (</w:t>
      </w:r>
      <w:r w:rsidRPr="00286DBE">
        <w:rPr>
          <w:rFonts w:ascii="Times New Roman" w:eastAsia="Times New Roman" w:hAnsi="Times New Roman" w:cs="Times New Roman"/>
          <w:i/>
          <w:color w:val="000000" w:themeColor="text1"/>
          <w:spacing w:val="-4"/>
          <w:sz w:val="28"/>
          <w:szCs w:val="28"/>
          <w:lang w:val="en-US" w:eastAsia="ru-RU"/>
        </w:rPr>
        <w:t>N</w:t>
      </w:r>
      <w:r w:rsidRPr="00286DBE">
        <w:rPr>
          <w:rFonts w:ascii="Times New Roman" w:eastAsia="Times New Roman" w:hAnsi="Times New Roman" w:cs="Times New Roman"/>
          <w:color w:val="000000" w:themeColor="text1"/>
          <w:spacing w:val="-4"/>
          <w:sz w:val="28"/>
          <w:szCs w:val="28"/>
          <w:lang w:eastAsia="ru-RU"/>
        </w:rPr>
        <w:t>) эсепке алуу менен эсептелинет:</w:t>
      </w:r>
    </w:p>
    <w:p w14:paraId="3D9AE2FB" w14:textId="77777777" w:rsidR="0004673C" w:rsidRPr="00286DBE" w:rsidRDefault="0004673C" w:rsidP="0004673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noProof/>
          <w:color w:val="000000" w:themeColor="text1"/>
          <w:spacing w:val="-4"/>
          <w:sz w:val="28"/>
          <w:szCs w:val="28"/>
          <w:lang w:eastAsia="ru-RU"/>
        </w:rPr>
      </w:pPr>
      <m:oMath>
        <m:r>
          <m:rPr>
            <m:sty m:val="bi"/>
          </m:rPr>
          <w:rPr>
            <w:rFonts w:ascii="Cambria Math" w:eastAsia="Times New Roman" w:hAnsi="Cambria Math" w:cs="Times New Roman"/>
            <w:color w:val="000000" w:themeColor="text1"/>
            <w:spacing w:val="-4"/>
            <w:sz w:val="28"/>
            <w:szCs w:val="28"/>
            <w:lang w:val="en-US" w:eastAsia="ru-RU"/>
          </w:rPr>
          <m:t>m</m:t>
        </m:r>
        <m:r>
          <m:rPr>
            <m:sty m:val="bi"/>
          </m:rPr>
          <w:rPr>
            <w:rFonts w:ascii="Cambria Math" w:eastAsia="Times New Roman" w:hAnsi="Cambria Math" w:cs="Times New Roman"/>
            <w:color w:val="000000" w:themeColor="text1"/>
            <w:spacing w:val="-4"/>
            <w:sz w:val="28"/>
            <w:szCs w:val="28"/>
            <w:lang w:eastAsia="ru-RU"/>
          </w:rPr>
          <m:t>=</m:t>
        </m:r>
        <m:f>
          <m:fPr>
            <m:ctrlPr>
              <w:rPr>
                <w:rFonts w:ascii="Cambria Math" w:eastAsia="Times New Roman" w:hAnsi="Cambria Math" w:cs="Times New Roman"/>
                <w:b/>
                <w:i/>
                <w:color w:val="000000" w:themeColor="text1"/>
                <w:spacing w:val="-4"/>
                <w:sz w:val="28"/>
                <w:szCs w:val="28"/>
                <w:lang w:val="en-US" w:eastAsia="ru-RU"/>
              </w:rPr>
            </m:ctrlPr>
          </m:fPr>
          <m:num>
            <m:r>
              <m:rPr>
                <m:sty m:val="bi"/>
              </m:rPr>
              <w:rPr>
                <w:rFonts w:ascii="Cambria Math" w:eastAsia="Times New Roman" w:hAnsi="Cambria Math" w:cs="Times New Roman"/>
                <w:color w:val="000000" w:themeColor="text1"/>
                <w:spacing w:val="-4"/>
                <w:sz w:val="28"/>
                <w:szCs w:val="28"/>
                <w:lang w:val="en-US" w:eastAsia="ru-RU"/>
              </w:rPr>
              <m:t>σ</m:t>
            </m:r>
          </m:num>
          <m:den>
            <m:rad>
              <m:radPr>
                <m:degHide m:val="1"/>
                <m:ctrlPr>
                  <w:rPr>
                    <w:rFonts w:ascii="Cambria Math" w:eastAsia="Times New Roman" w:hAnsi="Cambria Math" w:cs="Times New Roman"/>
                    <w:b/>
                    <w:i/>
                    <w:color w:val="000000" w:themeColor="text1"/>
                    <w:spacing w:val="-4"/>
                    <w:sz w:val="28"/>
                    <w:szCs w:val="28"/>
                    <w:lang w:val="en-US" w:eastAsia="ru-RU"/>
                  </w:rPr>
                </m:ctrlPr>
              </m:radPr>
              <m:deg/>
              <m:e>
                <m:r>
                  <m:rPr>
                    <m:sty m:val="bi"/>
                  </m:rPr>
                  <w:rPr>
                    <w:rFonts w:ascii="Cambria Math" w:eastAsia="Times New Roman" w:hAnsi="Cambria Math" w:cs="Times New Roman"/>
                    <w:color w:val="000000" w:themeColor="text1"/>
                    <w:spacing w:val="-4"/>
                    <w:sz w:val="28"/>
                    <w:szCs w:val="28"/>
                    <w:lang w:val="en-US" w:eastAsia="ru-RU"/>
                  </w:rPr>
                  <m:t>N</m:t>
                </m:r>
              </m:e>
            </m:rad>
          </m:den>
        </m:f>
      </m:oMath>
      <w:r w:rsidRPr="00286DBE">
        <w:rPr>
          <w:rFonts w:ascii="Times New Roman" w:eastAsia="Times New Roman" w:hAnsi="Times New Roman" w:cs="Times New Roman"/>
          <w:noProof/>
          <w:color w:val="000000" w:themeColor="text1"/>
          <w:spacing w:val="-4"/>
          <w:sz w:val="28"/>
          <w:szCs w:val="28"/>
          <w:lang w:eastAsia="ru-RU"/>
        </w:rPr>
        <w:t xml:space="preserve">  , мындан    </w:t>
      </w:r>
      <m:oMath>
        <m:sSup>
          <m:sSupPr>
            <m:ctrlPr>
              <w:rPr>
                <w:rFonts w:ascii="Cambria Math" w:eastAsia="Times New Roman" w:hAnsi="Cambria Math" w:cs="Times New Roman"/>
                <w:b/>
                <w:i/>
                <w:noProof/>
                <w:color w:val="000000" w:themeColor="text1"/>
                <w:spacing w:val="-4"/>
                <w:sz w:val="28"/>
                <w:szCs w:val="28"/>
                <w:lang w:eastAsia="ru-RU"/>
              </w:rPr>
            </m:ctrlPr>
          </m:sSupPr>
          <m:e>
            <m:r>
              <m:rPr>
                <m:sty m:val="bi"/>
              </m:rPr>
              <w:rPr>
                <w:rFonts w:ascii="Cambria Math" w:eastAsia="Times New Roman" w:hAnsi="Cambria Math" w:cs="Times New Roman"/>
                <w:noProof/>
                <w:color w:val="000000" w:themeColor="text1"/>
                <w:spacing w:val="-4"/>
                <w:sz w:val="28"/>
                <w:szCs w:val="28"/>
                <w:lang w:val="en-US" w:eastAsia="ru-RU"/>
              </w:rPr>
              <m:t>m</m:t>
            </m:r>
          </m:e>
          <m:sup>
            <m:r>
              <m:rPr>
                <m:sty m:val="bi"/>
              </m:rPr>
              <w:rPr>
                <w:rFonts w:ascii="Cambria Math" w:eastAsia="Times New Roman" w:hAnsi="Cambria Math" w:cs="Times New Roman"/>
                <w:noProof/>
                <w:color w:val="000000" w:themeColor="text1"/>
                <w:spacing w:val="-4"/>
                <w:sz w:val="28"/>
                <w:szCs w:val="28"/>
                <w:lang w:eastAsia="ru-RU"/>
              </w:rPr>
              <m:t>2</m:t>
            </m:r>
          </m:sup>
        </m:sSup>
        <m:r>
          <m:rPr>
            <m:sty m:val="bi"/>
          </m:rPr>
          <w:rPr>
            <w:rFonts w:ascii="Cambria Math" w:eastAsia="Times New Roman" w:hAnsi="Cambria Math" w:cs="Times New Roman"/>
            <w:noProof/>
            <w:color w:val="000000" w:themeColor="text1"/>
            <w:spacing w:val="-4"/>
            <w:sz w:val="28"/>
            <w:szCs w:val="28"/>
            <w:lang w:eastAsia="ru-RU"/>
          </w:rPr>
          <m:t>=</m:t>
        </m:r>
        <m:f>
          <m:fPr>
            <m:ctrlPr>
              <w:rPr>
                <w:rFonts w:ascii="Cambria Math" w:eastAsia="Times New Roman" w:hAnsi="Cambria Math" w:cs="Times New Roman"/>
                <w:b/>
                <w:i/>
                <w:noProof/>
                <w:color w:val="000000" w:themeColor="text1"/>
                <w:spacing w:val="-4"/>
                <w:sz w:val="28"/>
                <w:szCs w:val="28"/>
                <w:lang w:eastAsia="ru-RU"/>
              </w:rPr>
            </m:ctrlPr>
          </m:fPr>
          <m:num>
            <m:sSup>
              <m:sSupPr>
                <m:ctrlPr>
                  <w:rPr>
                    <w:rFonts w:ascii="Cambria Math" w:eastAsia="Times New Roman" w:hAnsi="Cambria Math" w:cs="Times New Roman"/>
                    <w:b/>
                    <w:i/>
                    <w:noProof/>
                    <w:color w:val="000000" w:themeColor="text1"/>
                    <w:spacing w:val="-4"/>
                    <w:sz w:val="28"/>
                    <w:szCs w:val="28"/>
                    <w:lang w:eastAsia="ru-RU"/>
                  </w:rPr>
                </m:ctrlPr>
              </m:sSupPr>
              <m:e>
                <m:r>
                  <m:rPr>
                    <m:sty m:val="bi"/>
                  </m:rPr>
                  <w:rPr>
                    <w:rFonts w:ascii="Cambria Math" w:eastAsia="Times New Roman" w:hAnsi="Cambria Math" w:cs="Times New Roman"/>
                    <w:noProof/>
                    <w:color w:val="000000" w:themeColor="text1"/>
                    <w:spacing w:val="-4"/>
                    <w:sz w:val="28"/>
                    <w:szCs w:val="28"/>
                    <w:lang w:eastAsia="ru-RU"/>
                  </w:rPr>
                  <m:t>σ</m:t>
                </m:r>
              </m:e>
              <m:sup>
                <m:r>
                  <m:rPr>
                    <m:sty m:val="bi"/>
                  </m:rPr>
                  <w:rPr>
                    <w:rFonts w:ascii="Cambria Math" w:eastAsia="Times New Roman" w:hAnsi="Cambria Math" w:cs="Times New Roman"/>
                    <w:noProof/>
                    <w:color w:val="000000" w:themeColor="text1"/>
                    <w:spacing w:val="-4"/>
                    <w:sz w:val="28"/>
                    <w:szCs w:val="28"/>
                    <w:lang w:eastAsia="ru-RU"/>
                  </w:rPr>
                  <m:t>2</m:t>
                </m:r>
              </m:sup>
            </m:sSup>
          </m:num>
          <m:den>
            <m:r>
              <m:rPr>
                <m:sty m:val="bi"/>
              </m:rPr>
              <w:rPr>
                <w:rFonts w:ascii="Cambria Math" w:eastAsia="Times New Roman" w:hAnsi="Cambria Math" w:cs="Times New Roman"/>
                <w:noProof/>
                <w:color w:val="000000" w:themeColor="text1"/>
                <w:spacing w:val="-4"/>
                <w:sz w:val="28"/>
                <w:szCs w:val="28"/>
                <w:lang w:eastAsia="ru-RU"/>
              </w:rPr>
              <m:t>N</m:t>
            </m:r>
          </m:den>
        </m:f>
      </m:oMath>
      <w:r w:rsidRPr="00286DBE">
        <w:rPr>
          <w:rFonts w:ascii="Times New Roman" w:eastAsia="Times New Roman" w:hAnsi="Times New Roman" w:cs="Times New Roman"/>
          <w:noProof/>
          <w:color w:val="000000" w:themeColor="text1"/>
          <w:spacing w:val="-4"/>
          <w:sz w:val="28"/>
          <w:szCs w:val="28"/>
          <w:lang w:eastAsia="ru-RU"/>
        </w:rPr>
        <w:t xml:space="preserve"> .</w:t>
      </w:r>
    </w:p>
    <w:p w14:paraId="7A0287E1" w14:textId="77777777" w:rsidR="0004673C" w:rsidRPr="00286DBE" w:rsidRDefault="007777E4" w:rsidP="0004673C">
      <w:pPr>
        <w:widowControl w:val="0"/>
        <w:shd w:val="clear" w:color="auto" w:fill="FFFFFF"/>
        <w:autoSpaceDE w:val="0"/>
        <w:autoSpaceDN w:val="0"/>
        <w:adjustRightInd w:val="0"/>
        <w:spacing w:after="0" w:line="480" w:lineRule="auto"/>
        <w:ind w:right="74" w:firstLine="567"/>
        <w:jc w:val="both"/>
        <w:rPr>
          <w:rFonts w:ascii="Times New Roman" w:eastAsia="Times New Roman" w:hAnsi="Times New Roman" w:cs="Times New Roman"/>
          <w:color w:val="000000" w:themeColor="text1"/>
          <w:spacing w:val="-4"/>
          <w:sz w:val="28"/>
          <w:szCs w:val="28"/>
          <w:lang w:eastAsia="ru-RU"/>
        </w:rPr>
      </w:pPr>
      <m:oMath>
        <m:sSup>
          <m:sSupPr>
            <m:ctrlPr>
              <w:rPr>
                <w:rFonts w:ascii="Cambria Math" w:eastAsia="Times New Roman" w:hAnsi="Cambria Math" w:cs="Times New Roman"/>
                <w:i/>
                <w:color w:val="000000" w:themeColor="text1"/>
                <w:spacing w:val="-4"/>
                <w:sz w:val="28"/>
                <w:szCs w:val="28"/>
                <w:lang w:eastAsia="ru-RU"/>
              </w:rPr>
            </m:ctrlPr>
          </m:sSupPr>
          <m:e>
            <m:r>
              <w:rPr>
                <w:rFonts w:ascii="Cambria Math" w:eastAsia="Times New Roman" w:hAnsi="Cambria Math" w:cs="Times New Roman"/>
                <w:color w:val="000000" w:themeColor="text1"/>
                <w:spacing w:val="-4"/>
                <w:sz w:val="28"/>
                <w:szCs w:val="28"/>
                <w:lang w:eastAsia="ru-RU"/>
              </w:rPr>
              <m:t>σ</m:t>
            </m:r>
          </m:e>
          <m:sup>
            <m:r>
              <w:rPr>
                <w:rFonts w:ascii="Cambria Math" w:eastAsia="Times New Roman" w:hAnsi="Cambria Math" w:cs="Times New Roman"/>
                <w:color w:val="000000" w:themeColor="text1"/>
                <w:spacing w:val="-4"/>
                <w:sz w:val="28"/>
                <w:szCs w:val="28"/>
                <w:lang w:eastAsia="ru-RU"/>
              </w:rPr>
              <m:t>2</m:t>
            </m:r>
          </m:sup>
        </m:sSup>
      </m:oMath>
      <w:r w:rsidR="0004673C" w:rsidRPr="00286DBE">
        <w:rPr>
          <w:rFonts w:ascii="Times New Roman" w:eastAsia="Times New Roman" w:hAnsi="Times New Roman" w:cs="Times New Roman"/>
          <w:color w:val="000000" w:themeColor="text1"/>
          <w:spacing w:val="-4"/>
          <w:sz w:val="28"/>
          <w:szCs w:val="28"/>
          <w:lang w:eastAsia="ru-RU"/>
        </w:rPr>
        <w:t xml:space="preserve"> – дисперсия (өздөштүрүүнүн </w:t>
      </w:r>
      <w:r w:rsidR="0004673C" w:rsidRPr="00286DBE">
        <w:rPr>
          <w:rFonts w:ascii="Times New Roman" w:eastAsia="Times New Roman" w:hAnsi="Times New Roman" w:cs="Times New Roman"/>
          <w:i/>
          <w:iCs/>
          <w:color w:val="000000" w:themeColor="text1"/>
          <w:spacing w:val="-4"/>
          <w:sz w:val="28"/>
          <w:szCs w:val="28"/>
          <w:lang w:val="en-US" w:eastAsia="ru-RU"/>
        </w:rPr>
        <w:t>i</w:t>
      </w:r>
      <w:r w:rsidR="0004673C" w:rsidRPr="00286DBE">
        <w:rPr>
          <w:rFonts w:ascii="Times New Roman" w:eastAsia="Times New Roman" w:hAnsi="Times New Roman" w:cs="Times New Roman"/>
          <w:i/>
          <w:iCs/>
          <w:color w:val="000000" w:themeColor="text1"/>
          <w:spacing w:val="-4"/>
          <w:sz w:val="28"/>
          <w:szCs w:val="28"/>
          <w:lang w:eastAsia="ru-RU"/>
        </w:rPr>
        <w:t>-</w:t>
      </w:r>
      <w:r w:rsidR="0004673C" w:rsidRPr="00286DBE">
        <w:rPr>
          <w:rFonts w:ascii="Times New Roman" w:eastAsia="Times New Roman" w:hAnsi="Times New Roman" w:cs="Times New Roman"/>
          <w:color w:val="000000" w:themeColor="text1"/>
          <w:spacing w:val="-4"/>
          <w:sz w:val="28"/>
          <w:szCs w:val="28"/>
          <w:lang w:eastAsia="ru-RU"/>
        </w:rPr>
        <w:t>деңгээли үчүн) төмөндөгүдөй формула менен эсептелет:</w:t>
      </w:r>
    </w:p>
    <w:p w14:paraId="4E23B4A1" w14:textId="77777777" w:rsidR="0004673C" w:rsidRPr="00286DBE" w:rsidRDefault="007777E4" w:rsidP="0004673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color w:val="000000" w:themeColor="text1"/>
          <w:sz w:val="28"/>
          <w:szCs w:val="28"/>
          <w:lang w:eastAsia="ru-RU"/>
        </w:rPr>
      </w:pPr>
      <m:oMath>
        <m:sSubSup>
          <m:sSubSupPr>
            <m:ctrlPr>
              <w:rPr>
                <w:rFonts w:ascii="Cambria Math" w:eastAsia="Times New Roman" w:hAnsi="Cambria Math" w:cs="Times New Roman"/>
                <w:b/>
                <w:i/>
                <w:color w:val="000000" w:themeColor="text1"/>
                <w:sz w:val="28"/>
                <w:szCs w:val="28"/>
                <w:lang w:val="en-US" w:eastAsia="ru-RU"/>
              </w:rPr>
            </m:ctrlPr>
          </m:sSubSupPr>
          <m:e>
            <m:r>
              <m:rPr>
                <m:sty m:val="bi"/>
              </m:rPr>
              <w:rPr>
                <w:rFonts w:ascii="Cambria Math" w:eastAsia="Times New Roman" w:hAnsi="Cambria Math" w:cs="Times New Roman"/>
                <w:color w:val="000000" w:themeColor="text1"/>
                <w:sz w:val="28"/>
                <w:szCs w:val="28"/>
                <w:lang w:val="en-US" w:eastAsia="ru-RU"/>
              </w:rPr>
              <m:t>σ</m:t>
            </m:r>
          </m:e>
          <m:sub>
            <m:r>
              <m:rPr>
                <m:sty m:val="bi"/>
              </m:rPr>
              <w:rPr>
                <w:rFonts w:ascii="Cambria Math" w:eastAsia="Times New Roman" w:hAnsi="Cambria Math" w:cs="Times New Roman"/>
                <w:color w:val="000000" w:themeColor="text1"/>
                <w:sz w:val="28"/>
                <w:szCs w:val="28"/>
                <w:lang w:eastAsia="ru-RU"/>
              </w:rPr>
              <m:t>к</m:t>
            </m:r>
            <m:r>
              <m:rPr>
                <m:sty m:val="bi"/>
              </m:rPr>
              <w:rPr>
                <w:rFonts w:ascii="Cambria Math" w:eastAsia="Times New Roman" w:hAnsi="Cambria Math" w:cs="Times New Roman"/>
                <w:color w:val="000000" w:themeColor="text1"/>
                <w:sz w:val="28"/>
                <w:szCs w:val="28"/>
                <w:lang w:val="en-US" w:eastAsia="ru-RU"/>
              </w:rPr>
              <m:t>i</m:t>
            </m:r>
          </m:sub>
          <m:sup>
            <m:r>
              <m:rPr>
                <m:sty m:val="bi"/>
              </m:rPr>
              <w:rPr>
                <w:rFonts w:ascii="Cambria Math" w:eastAsia="Times New Roman" w:hAnsi="Cambria Math" w:cs="Times New Roman"/>
                <w:color w:val="000000" w:themeColor="text1"/>
                <w:sz w:val="28"/>
                <w:szCs w:val="28"/>
                <w:lang w:eastAsia="ru-RU"/>
              </w:rPr>
              <m:t>2</m:t>
            </m:r>
          </m:sup>
        </m:sSubSup>
        <m:r>
          <m:rPr>
            <m:sty m:val="bi"/>
          </m:rP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
                <w:i/>
                <w:color w:val="000000" w:themeColor="text1"/>
                <w:sz w:val="28"/>
                <w:szCs w:val="28"/>
                <w:lang w:val="en-US" w:eastAsia="ru-RU"/>
              </w:rPr>
            </m:ctrlPr>
          </m:fPr>
          <m:num>
            <m:nary>
              <m:naryPr>
                <m:chr m:val="∑"/>
                <m:limLoc m:val="undOvr"/>
                <m:ctrlPr>
                  <w:rPr>
                    <w:rFonts w:ascii="Cambria Math" w:eastAsia="Times New Roman" w:hAnsi="Cambria Math" w:cs="Times New Roman"/>
                    <w:b/>
                    <w:i/>
                    <w:color w:val="000000" w:themeColor="text1"/>
                    <w:sz w:val="28"/>
                    <w:szCs w:val="28"/>
                    <w:lang w:val="en-US" w:eastAsia="ru-RU"/>
                  </w:rPr>
                </m:ctrlPr>
              </m:naryPr>
              <m:sub>
                <m:r>
                  <m:rPr>
                    <m:sty m:val="bi"/>
                  </m:rPr>
                  <w:rPr>
                    <w:rFonts w:ascii="Cambria Math" w:eastAsia="Times New Roman" w:hAnsi="Cambria Math" w:cs="Times New Roman"/>
                    <w:color w:val="000000" w:themeColor="text1"/>
                    <w:sz w:val="28"/>
                    <w:szCs w:val="28"/>
                    <w:lang w:val="en-US" w:eastAsia="ru-RU"/>
                  </w:rPr>
                  <m:t>j</m:t>
                </m:r>
                <m:r>
                  <m:rPr>
                    <m:sty m:val="bi"/>
                  </m:rP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к</m:t>
                    </m:r>
                    <m:r>
                      <m:rPr>
                        <m:sty m:val="bi"/>
                      </m:rPr>
                      <w:rPr>
                        <w:rFonts w:ascii="Cambria Math" w:eastAsia="Times New Roman" w:hAnsi="Cambria Math" w:cs="Times New Roman"/>
                        <w:color w:val="000000" w:themeColor="text1"/>
                        <w:sz w:val="28"/>
                        <w:szCs w:val="28"/>
                        <w:lang w:val="en-US" w:eastAsia="ru-RU"/>
                      </w:rPr>
                      <m:t>i</m:t>
                    </m:r>
                  </m:sub>
                </m:sSub>
              </m:sup>
              <m:e>
                <m:sSup>
                  <m:sSupPr>
                    <m:ctrlPr>
                      <w:rPr>
                        <w:rFonts w:ascii="Cambria Math" w:eastAsia="Times New Roman" w:hAnsi="Cambria Math" w:cs="Times New Roman"/>
                        <w:b/>
                        <w:i/>
                        <w:color w:val="000000" w:themeColor="text1"/>
                        <w:sz w:val="28"/>
                        <w:szCs w:val="28"/>
                        <w:lang w:val="en-US" w:eastAsia="ru-RU"/>
                      </w:rPr>
                    </m:ctrlPr>
                  </m:sSupPr>
                  <m:e>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eastAsia="ru-RU"/>
                          </w:rPr>
                          <m:t>(</m:t>
                        </m:r>
                        <m:r>
                          <m:rPr>
                            <m:sty m:val="bi"/>
                          </m:rPr>
                          <w:rPr>
                            <w:rFonts w:ascii="Cambria Math" w:eastAsia="Times New Roman" w:hAnsi="Cambria Math" w:cs="Times New Roman"/>
                            <w:color w:val="000000" w:themeColor="text1"/>
                            <w:sz w:val="28"/>
                            <w:szCs w:val="28"/>
                            <w:lang w:val="en-US" w:eastAsia="ru-RU"/>
                          </w:rPr>
                          <m:t>K</m:t>
                        </m:r>
                      </m:e>
                      <m:sub>
                        <m:r>
                          <m:rPr>
                            <m:sty m:val="bi"/>
                          </m:rPr>
                          <w:rPr>
                            <w:rFonts w:ascii="Cambria Math" w:eastAsia="Times New Roman" w:hAnsi="Cambria Math" w:cs="Times New Roman"/>
                            <w:color w:val="000000" w:themeColor="text1"/>
                            <w:sz w:val="28"/>
                            <w:szCs w:val="28"/>
                            <w:lang w:val="en-US" w:eastAsia="ru-RU"/>
                          </w:rPr>
                          <m:t>j</m:t>
                        </m:r>
                      </m:sub>
                    </m:sSub>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eastAsia="ru-RU"/>
                          </w:rPr>
                        </m:ctrlPr>
                      </m:sSubPr>
                      <m:e>
                        <m:r>
                          <m:rPr>
                            <m:sty m:val="bi"/>
                          </m:rPr>
                          <w:rPr>
                            <w:rFonts w:ascii="Cambria Math" w:eastAsia="Times New Roman" w:hAnsi="Cambria Math" w:cs="Times New Roman"/>
                            <w:color w:val="000000" w:themeColor="text1"/>
                            <w:sz w:val="28"/>
                            <w:szCs w:val="28"/>
                            <w:lang w:eastAsia="ru-RU"/>
                          </w:rPr>
                          <m:t>K</m:t>
                        </m:r>
                      </m:e>
                      <m:sub>
                        <m:r>
                          <m:rPr>
                            <m:sty m:val="bi"/>
                          </m:rPr>
                          <w:rPr>
                            <w:rFonts w:ascii="Cambria Math" w:eastAsia="Times New Roman" w:hAnsi="Cambria Math" w:cs="Times New Roman"/>
                            <w:color w:val="000000" w:themeColor="text1"/>
                            <w:sz w:val="28"/>
                            <w:szCs w:val="28"/>
                            <w:lang w:eastAsia="ru-RU"/>
                          </w:rPr>
                          <m:t>к</m:t>
                        </m:r>
                        <m:r>
                          <m:rPr>
                            <m:sty m:val="bi"/>
                          </m:rPr>
                          <w:rPr>
                            <w:rFonts w:ascii="Cambria Math" w:eastAsia="Times New Roman" w:hAnsi="Cambria Math" w:cs="Times New Roman"/>
                            <w:color w:val="000000" w:themeColor="text1"/>
                            <w:sz w:val="28"/>
                            <w:szCs w:val="28"/>
                            <w:lang w:val="en-US" w:eastAsia="ru-RU"/>
                          </w:rPr>
                          <m:t>i</m:t>
                        </m:r>
                      </m:sub>
                    </m:sSub>
                    <m:r>
                      <m:rPr>
                        <m:sty m:val="bi"/>
                      </m:rPr>
                      <w:rPr>
                        <w:rFonts w:ascii="Cambria Math" w:eastAsia="Times New Roman" w:hAnsi="Cambria Math" w:cs="Times New Roman"/>
                        <w:color w:val="000000" w:themeColor="text1"/>
                        <w:sz w:val="28"/>
                        <w:szCs w:val="28"/>
                        <w:lang w:eastAsia="ru-RU"/>
                      </w:rPr>
                      <m:t>)</m:t>
                    </m:r>
                  </m:e>
                  <m:sup>
                    <m:r>
                      <m:rPr>
                        <m:sty m:val="bi"/>
                      </m:rPr>
                      <w:rPr>
                        <w:rFonts w:ascii="Cambria Math" w:eastAsia="Times New Roman" w:hAnsi="Cambria Math" w:cs="Times New Roman"/>
                        <w:color w:val="000000" w:themeColor="text1"/>
                        <w:sz w:val="28"/>
                        <w:szCs w:val="28"/>
                        <w:lang w:val="en-US" w:eastAsia="ru-RU"/>
                      </w:rPr>
                      <m:t>2</m:t>
                    </m:r>
                  </m:sup>
                </m:sSup>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кi</m:t>
                </m:r>
              </m:sub>
            </m:sSub>
          </m:den>
        </m:f>
      </m:oMath>
      <w:r w:rsidR="0004673C" w:rsidRPr="00286DBE">
        <w:rPr>
          <w:rFonts w:ascii="Times New Roman" w:eastAsia="Times New Roman" w:hAnsi="Times New Roman" w:cs="Times New Roman"/>
          <w:color w:val="000000" w:themeColor="text1"/>
          <w:sz w:val="28"/>
          <w:szCs w:val="28"/>
          <w:lang w:eastAsia="ru-RU"/>
        </w:rPr>
        <w:t xml:space="preserve">   (контролдук группа үчүн)</w:t>
      </w:r>
    </w:p>
    <w:p w14:paraId="4AD561EC" w14:textId="77777777" w:rsidR="0004673C" w:rsidRPr="00286DBE" w:rsidRDefault="007777E4"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к</m:t>
            </m:r>
            <m:r>
              <m:rPr>
                <m:sty m:val="bi"/>
              </m:rPr>
              <w:rPr>
                <w:rFonts w:ascii="Cambria Math" w:eastAsia="Times New Roman" w:hAnsi="Cambria Math" w:cs="Times New Roman"/>
                <w:color w:val="000000" w:themeColor="text1"/>
                <w:sz w:val="20"/>
                <w:szCs w:val="20"/>
                <w:lang w:val="en-US" w:eastAsia="ru-RU"/>
              </w:rPr>
              <m:t>1</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0,66-0,750</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*7+</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*8+</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0,66-0,375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0,5394</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≈0,022</m:t>
        </m:r>
      </m:oMath>
      <w:r w:rsidR="0004673C" w:rsidRPr="00286DBE">
        <w:rPr>
          <w:rFonts w:ascii="Times New Roman" w:eastAsia="Times New Roman" w:hAnsi="Times New Roman" w:cs="Times New Roman"/>
          <w:color w:val="000000" w:themeColor="text1"/>
          <w:sz w:val="20"/>
          <w:szCs w:val="20"/>
          <w:lang w:eastAsia="ru-RU"/>
        </w:rPr>
        <w:t xml:space="preserve"> </w:t>
      </w:r>
    </w:p>
    <w:p w14:paraId="771A87FA"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к</m:t>
            </m:r>
            <m:r>
              <m:rPr>
                <m:sty m:val="bi"/>
              </m:rPr>
              <w:rPr>
                <w:rFonts w:ascii="Cambria Math" w:eastAsia="Times New Roman" w:hAnsi="Cambria Math" w:cs="Times New Roman"/>
                <w:color w:val="000000" w:themeColor="text1"/>
                <w:sz w:val="20"/>
                <w:szCs w:val="20"/>
                <w:lang w:val="en-US" w:eastAsia="ru-RU"/>
              </w:rPr>
              <m:t>2</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*6+</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0,7-0,750</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*8+</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0,7-0,375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0,647</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≈0,026</m:t>
        </m:r>
      </m:oMath>
      <w:r w:rsidRPr="00286DBE">
        <w:rPr>
          <w:rFonts w:ascii="Times New Roman" w:eastAsia="Times New Roman" w:hAnsi="Times New Roman" w:cs="Times New Roman"/>
          <w:color w:val="000000" w:themeColor="text1"/>
          <w:sz w:val="20"/>
          <w:szCs w:val="20"/>
          <w:lang w:eastAsia="ru-RU"/>
        </w:rPr>
        <w:t xml:space="preserve"> </w:t>
      </w:r>
    </w:p>
    <w:p w14:paraId="4FDF7B94"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к</m:t>
            </m:r>
            <m:r>
              <m:rPr>
                <m:sty m:val="bi"/>
              </m:rPr>
              <w:rPr>
                <w:rFonts w:ascii="Cambria Math" w:eastAsia="Times New Roman" w:hAnsi="Cambria Math" w:cs="Times New Roman"/>
                <w:color w:val="000000" w:themeColor="text1"/>
                <w:sz w:val="20"/>
                <w:szCs w:val="20"/>
                <w:lang w:val="en-US" w:eastAsia="ru-RU"/>
              </w:rPr>
              <m:t>3</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0,68-1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0,68-0,875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0,68-0,75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0,68-0,625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0,68-0,5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*6+</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0,68-0,375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0,0428</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≈0,0017</m:t>
        </m:r>
      </m:oMath>
    </w:p>
    <w:p w14:paraId="4B94BD0C" w14:textId="77777777" w:rsidR="0004673C" w:rsidRPr="00286DBE" w:rsidRDefault="007777E4" w:rsidP="0004673C">
      <w:pPr>
        <w:widowControl w:val="0"/>
        <w:shd w:val="clear" w:color="auto" w:fill="FFFFFF"/>
        <w:autoSpaceDE w:val="0"/>
        <w:autoSpaceDN w:val="0"/>
        <w:adjustRightInd w:val="0"/>
        <w:spacing w:after="0" w:line="480" w:lineRule="auto"/>
        <w:ind w:right="-1" w:firstLine="567"/>
        <w:jc w:val="center"/>
        <w:rPr>
          <w:rFonts w:ascii="Times New Roman" w:eastAsia="Times New Roman" w:hAnsi="Times New Roman" w:cs="Times New Roman"/>
          <w:color w:val="000000" w:themeColor="text1"/>
          <w:sz w:val="28"/>
          <w:szCs w:val="28"/>
          <w:lang w:eastAsia="ru-RU"/>
        </w:rPr>
      </w:pPr>
      <m:oMath>
        <m:sSubSup>
          <m:sSubSupPr>
            <m:ctrlPr>
              <w:rPr>
                <w:rFonts w:ascii="Cambria Math" w:eastAsia="Times New Roman" w:hAnsi="Cambria Math" w:cs="Times New Roman"/>
                <w:b/>
                <w:i/>
                <w:color w:val="000000" w:themeColor="text1"/>
                <w:sz w:val="28"/>
                <w:szCs w:val="28"/>
                <w:lang w:val="en-US" w:eastAsia="ru-RU"/>
              </w:rPr>
            </m:ctrlPr>
          </m:sSubSupPr>
          <m:e>
            <m:r>
              <m:rPr>
                <m:sty m:val="bi"/>
              </m:rPr>
              <w:rPr>
                <w:rFonts w:ascii="Cambria Math" w:eastAsia="Times New Roman" w:hAnsi="Cambria Math" w:cs="Times New Roman"/>
                <w:color w:val="000000" w:themeColor="text1"/>
                <w:sz w:val="28"/>
                <w:szCs w:val="28"/>
                <w:lang w:val="en-US" w:eastAsia="ru-RU"/>
              </w:rPr>
              <m:t>σ</m:t>
            </m:r>
          </m:e>
          <m:sub>
            <m:r>
              <m:rPr>
                <m:sty m:val="bi"/>
              </m:rPr>
              <w:rPr>
                <w:rFonts w:ascii="Cambria Math" w:eastAsia="Times New Roman" w:hAnsi="Cambria Math" w:cs="Times New Roman"/>
                <w:color w:val="000000" w:themeColor="text1"/>
                <w:sz w:val="28"/>
                <w:szCs w:val="28"/>
                <w:lang w:eastAsia="ru-RU"/>
              </w:rPr>
              <m:t>э</m:t>
            </m:r>
            <m:r>
              <m:rPr>
                <m:sty m:val="bi"/>
              </m:rPr>
              <w:rPr>
                <w:rFonts w:ascii="Cambria Math" w:eastAsia="Times New Roman" w:hAnsi="Cambria Math" w:cs="Times New Roman"/>
                <w:color w:val="000000" w:themeColor="text1"/>
                <w:sz w:val="28"/>
                <w:szCs w:val="28"/>
                <w:lang w:val="en-US" w:eastAsia="ru-RU"/>
              </w:rPr>
              <m:t>i</m:t>
            </m:r>
          </m:sub>
          <m:sup>
            <m:r>
              <m:rPr>
                <m:sty m:val="bi"/>
              </m:rPr>
              <w:rPr>
                <w:rFonts w:ascii="Cambria Math" w:eastAsia="Times New Roman" w:hAnsi="Cambria Math" w:cs="Times New Roman"/>
                <w:color w:val="000000" w:themeColor="text1"/>
                <w:sz w:val="28"/>
                <w:szCs w:val="28"/>
                <w:lang w:eastAsia="ru-RU"/>
              </w:rPr>
              <m:t>2</m:t>
            </m:r>
          </m:sup>
        </m:sSubSup>
        <m:r>
          <m:rPr>
            <m:sty m:val="bi"/>
          </m:rP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
                <w:i/>
                <w:color w:val="000000" w:themeColor="text1"/>
                <w:sz w:val="28"/>
                <w:szCs w:val="28"/>
                <w:lang w:val="en-US" w:eastAsia="ru-RU"/>
              </w:rPr>
            </m:ctrlPr>
          </m:fPr>
          <m:num>
            <m:nary>
              <m:naryPr>
                <m:chr m:val="∑"/>
                <m:limLoc m:val="undOvr"/>
                <m:ctrlPr>
                  <w:rPr>
                    <w:rFonts w:ascii="Cambria Math" w:eastAsia="Times New Roman" w:hAnsi="Cambria Math" w:cs="Times New Roman"/>
                    <w:b/>
                    <w:i/>
                    <w:color w:val="000000" w:themeColor="text1"/>
                    <w:sz w:val="28"/>
                    <w:szCs w:val="28"/>
                    <w:lang w:val="en-US" w:eastAsia="ru-RU"/>
                  </w:rPr>
                </m:ctrlPr>
              </m:naryPr>
              <m:sub>
                <m:r>
                  <m:rPr>
                    <m:sty m:val="bi"/>
                  </m:rPr>
                  <w:rPr>
                    <w:rFonts w:ascii="Cambria Math" w:eastAsia="Times New Roman" w:hAnsi="Cambria Math" w:cs="Times New Roman"/>
                    <w:color w:val="000000" w:themeColor="text1"/>
                    <w:sz w:val="28"/>
                    <w:szCs w:val="28"/>
                    <w:lang w:val="en-US" w:eastAsia="ru-RU"/>
                  </w:rPr>
                  <m:t>j</m:t>
                </m:r>
                <m:r>
                  <m:rPr>
                    <m:sty m:val="bi"/>
                  </m:rP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э</m:t>
                    </m:r>
                    <m:r>
                      <m:rPr>
                        <m:sty m:val="bi"/>
                      </m:rPr>
                      <w:rPr>
                        <w:rFonts w:ascii="Cambria Math" w:eastAsia="Times New Roman" w:hAnsi="Cambria Math" w:cs="Times New Roman"/>
                        <w:color w:val="000000" w:themeColor="text1"/>
                        <w:sz w:val="28"/>
                        <w:szCs w:val="28"/>
                        <w:lang w:val="en-US" w:eastAsia="ru-RU"/>
                      </w:rPr>
                      <m:t>i</m:t>
                    </m:r>
                  </m:sub>
                </m:sSub>
              </m:sup>
              <m:e>
                <m:sSup>
                  <m:sSupPr>
                    <m:ctrlPr>
                      <w:rPr>
                        <w:rFonts w:ascii="Cambria Math" w:eastAsia="Times New Roman" w:hAnsi="Cambria Math" w:cs="Times New Roman"/>
                        <w:b/>
                        <w:i/>
                        <w:color w:val="000000" w:themeColor="text1"/>
                        <w:sz w:val="28"/>
                        <w:szCs w:val="28"/>
                        <w:lang w:val="en-US" w:eastAsia="ru-RU"/>
                      </w:rPr>
                    </m:ctrlPr>
                  </m:sSupPr>
                  <m:e>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eastAsia="ru-RU"/>
                          </w:rPr>
                          <m:t>(</m:t>
                        </m:r>
                        <m:r>
                          <m:rPr>
                            <m:sty m:val="bi"/>
                          </m:rPr>
                          <w:rPr>
                            <w:rFonts w:ascii="Cambria Math" w:eastAsia="Times New Roman" w:hAnsi="Cambria Math" w:cs="Times New Roman"/>
                            <w:color w:val="000000" w:themeColor="text1"/>
                            <w:sz w:val="28"/>
                            <w:szCs w:val="28"/>
                            <w:lang w:val="en-US" w:eastAsia="ru-RU"/>
                          </w:rPr>
                          <m:t>K</m:t>
                        </m:r>
                      </m:e>
                      <m:sub>
                        <m:r>
                          <m:rPr>
                            <m:sty m:val="bi"/>
                          </m:rPr>
                          <w:rPr>
                            <w:rFonts w:ascii="Cambria Math" w:eastAsia="Times New Roman" w:hAnsi="Cambria Math" w:cs="Times New Roman"/>
                            <w:color w:val="000000" w:themeColor="text1"/>
                            <w:sz w:val="28"/>
                            <w:szCs w:val="28"/>
                            <w:lang w:val="en-US" w:eastAsia="ru-RU"/>
                          </w:rPr>
                          <m:t>j</m:t>
                        </m:r>
                      </m:sub>
                    </m:sSub>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eastAsia="ru-RU"/>
                          </w:rPr>
                        </m:ctrlPr>
                      </m:sSubPr>
                      <m:e>
                        <m:r>
                          <m:rPr>
                            <m:sty m:val="bi"/>
                          </m:rPr>
                          <w:rPr>
                            <w:rFonts w:ascii="Cambria Math" w:eastAsia="Times New Roman" w:hAnsi="Cambria Math" w:cs="Times New Roman"/>
                            <w:color w:val="000000" w:themeColor="text1"/>
                            <w:sz w:val="28"/>
                            <w:szCs w:val="28"/>
                            <w:lang w:eastAsia="ru-RU"/>
                          </w:rPr>
                          <m:t>K</m:t>
                        </m:r>
                      </m:e>
                      <m:sub>
                        <m:r>
                          <m:rPr>
                            <m:sty m:val="bi"/>
                          </m:rPr>
                          <w:rPr>
                            <w:rFonts w:ascii="Cambria Math" w:eastAsia="Times New Roman" w:hAnsi="Cambria Math" w:cs="Times New Roman"/>
                            <w:color w:val="000000" w:themeColor="text1"/>
                            <w:sz w:val="28"/>
                            <w:szCs w:val="28"/>
                            <w:lang w:eastAsia="ru-RU"/>
                          </w:rPr>
                          <m:t>э</m:t>
                        </m:r>
                        <m:r>
                          <m:rPr>
                            <m:sty m:val="bi"/>
                          </m:rPr>
                          <w:rPr>
                            <w:rFonts w:ascii="Cambria Math" w:eastAsia="Times New Roman" w:hAnsi="Cambria Math" w:cs="Times New Roman"/>
                            <w:color w:val="000000" w:themeColor="text1"/>
                            <w:sz w:val="28"/>
                            <w:szCs w:val="28"/>
                            <w:lang w:val="en-US" w:eastAsia="ru-RU"/>
                          </w:rPr>
                          <m:t>i</m:t>
                        </m:r>
                      </m:sub>
                    </m:sSub>
                    <m:r>
                      <m:rPr>
                        <m:sty m:val="bi"/>
                      </m:rPr>
                      <w:rPr>
                        <w:rFonts w:ascii="Cambria Math" w:eastAsia="Times New Roman" w:hAnsi="Cambria Math" w:cs="Times New Roman"/>
                        <w:color w:val="000000" w:themeColor="text1"/>
                        <w:sz w:val="28"/>
                        <w:szCs w:val="28"/>
                        <w:lang w:eastAsia="ru-RU"/>
                      </w:rPr>
                      <m:t>)</m:t>
                    </m:r>
                  </m:e>
                  <m:sup>
                    <m:r>
                      <m:rPr>
                        <m:sty m:val="bi"/>
                      </m:rPr>
                      <w:rPr>
                        <w:rFonts w:ascii="Cambria Math" w:eastAsia="Times New Roman" w:hAnsi="Cambria Math" w:cs="Times New Roman"/>
                        <w:color w:val="000000" w:themeColor="text1"/>
                        <w:sz w:val="28"/>
                        <w:szCs w:val="28"/>
                        <w:lang w:val="en-US" w:eastAsia="ru-RU"/>
                      </w:rPr>
                      <m:t>2</m:t>
                    </m:r>
                  </m:sup>
                </m:sSup>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эi</m:t>
                </m:r>
              </m:sub>
            </m:sSub>
          </m:den>
        </m:f>
      </m:oMath>
      <w:r w:rsidR="0004673C" w:rsidRPr="00286DBE">
        <w:rPr>
          <w:rFonts w:ascii="Times New Roman" w:eastAsia="Times New Roman" w:hAnsi="Times New Roman" w:cs="Times New Roman"/>
          <w:color w:val="000000" w:themeColor="text1"/>
          <w:sz w:val="28"/>
          <w:szCs w:val="28"/>
          <w:lang w:eastAsia="ru-RU"/>
        </w:rPr>
        <w:t xml:space="preserve">   (эксперименттик группа үчүн)</w:t>
      </w:r>
    </w:p>
    <w:p w14:paraId="24255EDC" w14:textId="77777777" w:rsidR="0004673C" w:rsidRPr="00286DBE" w:rsidRDefault="007777E4"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э</m:t>
            </m:r>
            <m:r>
              <m:rPr>
                <m:sty m:val="bi"/>
              </m:rPr>
              <w:rPr>
                <w:rFonts w:ascii="Cambria Math" w:eastAsia="Times New Roman" w:hAnsi="Cambria Math" w:cs="Times New Roman"/>
                <w:color w:val="000000" w:themeColor="text1"/>
                <w:sz w:val="20"/>
                <w:szCs w:val="20"/>
                <w:lang w:val="en-US" w:eastAsia="ru-RU"/>
              </w:rPr>
              <m:t>1</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0,75-1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0,75-0,875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0,75-0,750</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0,75-0,625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0,75-0,5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0,421</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≈0,016</m:t>
        </m:r>
      </m:oMath>
      <w:r w:rsidR="0004673C" w:rsidRPr="00286DBE">
        <w:rPr>
          <w:rFonts w:ascii="Times New Roman" w:eastAsia="Times New Roman" w:hAnsi="Times New Roman" w:cs="Times New Roman"/>
          <w:color w:val="000000" w:themeColor="text1"/>
          <w:sz w:val="20"/>
          <w:szCs w:val="20"/>
          <w:lang w:eastAsia="ru-RU"/>
        </w:rPr>
        <w:t xml:space="preserve"> </w:t>
      </w:r>
    </w:p>
    <w:p w14:paraId="48B4EE2B"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э</m:t>
            </m:r>
            <m:r>
              <m:rPr>
                <m:sty m:val="bi"/>
              </m:rPr>
              <w:rPr>
                <w:rFonts w:ascii="Cambria Math" w:eastAsia="Times New Roman" w:hAnsi="Cambria Math" w:cs="Times New Roman"/>
                <w:color w:val="000000" w:themeColor="text1"/>
                <w:sz w:val="20"/>
                <w:szCs w:val="20"/>
                <w:lang w:val="en-US" w:eastAsia="ru-RU"/>
              </w:rPr>
              <m:t>2</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0,86-1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*8+</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0,86-0,875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*10+</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0,86-0,75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0,86-0,625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0,86-0,5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0,44</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≈0,017</m:t>
        </m:r>
      </m:oMath>
      <w:r w:rsidRPr="00286DBE">
        <w:rPr>
          <w:rFonts w:ascii="Times New Roman" w:eastAsia="Times New Roman" w:hAnsi="Times New Roman" w:cs="Times New Roman"/>
          <w:color w:val="000000" w:themeColor="text1"/>
          <w:sz w:val="20"/>
          <w:szCs w:val="20"/>
          <w:lang w:eastAsia="ru-RU"/>
        </w:rPr>
        <w:t xml:space="preserve"> </w:t>
      </w:r>
    </w:p>
    <w:p w14:paraId="6021D610"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i/>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э</m:t>
            </m:r>
            <m:r>
              <m:rPr>
                <m:sty m:val="bi"/>
              </m:rPr>
              <w:rPr>
                <w:rFonts w:ascii="Cambria Math" w:eastAsia="Times New Roman" w:hAnsi="Cambria Math" w:cs="Times New Roman"/>
                <w:color w:val="000000" w:themeColor="text1"/>
                <w:sz w:val="20"/>
                <w:szCs w:val="20"/>
                <w:lang w:val="en-US" w:eastAsia="ru-RU"/>
              </w:rPr>
              <m:t>3</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0,84-1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*7+</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0,84-0,875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*9+</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0,84-0,75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*5+</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0,84-0,625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0,84-0,5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0,385</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≈0,0221</m:t>
        </m:r>
      </m:oMath>
    </w:p>
    <w:p w14:paraId="0D1E19FA" w14:textId="77777777" w:rsidR="0004673C" w:rsidRPr="00286DBE" w:rsidRDefault="0004673C" w:rsidP="0004673C">
      <w:pPr>
        <w:spacing w:line="240" w:lineRule="auto"/>
        <w:rPr>
          <w:rFonts w:ascii="Times New Roman" w:eastAsia="Times New Roman" w:hAnsi="Times New Roman" w:cs="Times New Roman"/>
          <w:b/>
          <w:bCs/>
          <w:color w:val="000000" w:themeColor="text1"/>
          <w:sz w:val="28"/>
          <w:szCs w:val="28"/>
          <w:lang w:eastAsia="ru-RU"/>
        </w:rPr>
      </w:pPr>
      <w:r w:rsidRPr="00286DBE">
        <w:rPr>
          <w:rFonts w:ascii="Times New Roman" w:eastAsia="Times New Roman" w:hAnsi="Times New Roman" w:cs="Times New Roman"/>
          <w:color w:val="000000" w:themeColor="text1"/>
          <w:spacing w:val="-1"/>
          <w:sz w:val="28"/>
          <w:szCs w:val="28"/>
          <w:lang w:eastAsia="ru-RU"/>
        </w:rPr>
        <w:t>3.1</w:t>
      </w:r>
      <w:r>
        <w:rPr>
          <w:rFonts w:ascii="Times New Roman" w:eastAsia="Times New Roman" w:hAnsi="Times New Roman" w:cs="Times New Roman"/>
          <w:color w:val="000000" w:themeColor="text1"/>
          <w:spacing w:val="-1"/>
          <w:sz w:val="28"/>
          <w:szCs w:val="28"/>
          <w:lang w:eastAsia="ru-RU"/>
        </w:rPr>
        <w:t>2</w:t>
      </w:r>
      <w:r w:rsidRPr="00286DBE">
        <w:rPr>
          <w:rFonts w:ascii="Times New Roman" w:eastAsia="Times New Roman" w:hAnsi="Times New Roman" w:cs="Times New Roman"/>
          <w:color w:val="000000" w:themeColor="text1"/>
          <w:spacing w:val="-1"/>
          <w:sz w:val="28"/>
          <w:szCs w:val="28"/>
          <w:lang w:eastAsia="ru-RU"/>
        </w:rPr>
        <w:t>-таблицасы</w:t>
      </w:r>
      <w:r>
        <w:rPr>
          <w:rFonts w:ascii="Times New Roman" w:eastAsia="Times New Roman" w:hAnsi="Times New Roman" w:cs="Times New Roman"/>
          <w:color w:val="000000" w:themeColor="text1"/>
          <w:spacing w:val="-1"/>
          <w:sz w:val="28"/>
          <w:szCs w:val="28"/>
          <w:lang w:eastAsia="ru-RU"/>
        </w:rPr>
        <w:t xml:space="preserve"> </w:t>
      </w:r>
      <w:r>
        <w:rPr>
          <w:rFonts w:ascii="Times New Roman" w:eastAsia="Times New Roman" w:hAnsi="Times New Roman" w:cs="Times New Roman"/>
          <w:sz w:val="28"/>
          <w:szCs w:val="28"/>
          <w:lang w:eastAsia="ru-RU"/>
        </w:rPr>
        <w:t xml:space="preserve">– </w:t>
      </w:r>
      <w:bookmarkStart w:id="71" w:name="_Hlk156742287"/>
      <w:r w:rsidRPr="00286DBE">
        <w:rPr>
          <w:rFonts w:ascii="Times New Roman" w:eastAsia="Times New Roman" w:hAnsi="Times New Roman" w:cs="Times New Roman"/>
          <w:b/>
          <w:color w:val="000000" w:themeColor="text1"/>
          <w:sz w:val="28"/>
          <w:szCs w:val="28"/>
          <w:lang w:eastAsia="ru-RU"/>
        </w:rPr>
        <w:t>Бизнес-пландоодо маалыматтык</w:t>
      </w:r>
      <w:r w:rsidRPr="00286DBE">
        <w:rPr>
          <w:rFonts w:ascii="Times New Roman" w:eastAsia="Times New Roman" w:hAnsi="Times New Roman" w:cs="Times New Roman"/>
          <w:color w:val="000000" w:themeColor="text1"/>
          <w:sz w:val="28"/>
          <w:szCs w:val="28"/>
          <w:lang w:eastAsia="ru-RU"/>
        </w:rPr>
        <w:t xml:space="preserve"> </w:t>
      </w:r>
      <w:r w:rsidRPr="00286DBE">
        <w:rPr>
          <w:rFonts w:ascii="Times New Roman" w:eastAsia="Times New Roman" w:hAnsi="Times New Roman" w:cs="Times New Roman"/>
          <w:b/>
          <w:color w:val="000000" w:themeColor="text1"/>
          <w:sz w:val="28"/>
          <w:szCs w:val="28"/>
          <w:lang w:eastAsia="ru-RU"/>
        </w:rPr>
        <w:t>технологияларды колдонуу аймагындагы өздөштүрүү деңгээлдерин текшерүүнүн жыйынтыктары</w:t>
      </w:r>
    </w:p>
    <w:tbl>
      <w:tblPr>
        <w:tblW w:w="8925" w:type="dxa"/>
        <w:tblInd w:w="40" w:type="dxa"/>
        <w:tblLayout w:type="fixed"/>
        <w:tblCellMar>
          <w:left w:w="40" w:type="dxa"/>
          <w:right w:w="40" w:type="dxa"/>
        </w:tblCellMar>
        <w:tblLook w:val="04A0" w:firstRow="1" w:lastRow="0" w:firstColumn="1" w:lastColumn="0" w:noHBand="0" w:noVBand="1"/>
      </w:tblPr>
      <w:tblGrid>
        <w:gridCol w:w="2668"/>
        <w:gridCol w:w="985"/>
        <w:gridCol w:w="1125"/>
        <w:gridCol w:w="979"/>
        <w:gridCol w:w="975"/>
        <w:gridCol w:w="68"/>
        <w:gridCol w:w="916"/>
        <w:gridCol w:w="1209"/>
      </w:tblGrid>
      <w:tr w:rsidR="0004673C" w:rsidRPr="00286DBE" w14:paraId="3DE7373F" w14:textId="77777777" w:rsidTr="007B1CF4">
        <w:trPr>
          <w:trHeight w:hRule="exact" w:val="249"/>
        </w:trPr>
        <w:tc>
          <w:tcPr>
            <w:tcW w:w="2668" w:type="dxa"/>
            <w:tcBorders>
              <w:top w:val="single" w:sz="6" w:space="0" w:color="auto"/>
              <w:left w:val="single" w:sz="6" w:space="0" w:color="auto"/>
              <w:bottom w:val="nil"/>
              <w:right w:val="single" w:sz="6" w:space="0" w:color="auto"/>
            </w:tcBorders>
            <w:shd w:val="clear" w:color="auto" w:fill="FFFFFF"/>
            <w:hideMark/>
          </w:tcPr>
          <w:p w14:paraId="56D75074" w14:textId="77777777" w:rsidR="0004673C" w:rsidRPr="00286DBE" w:rsidRDefault="0004673C" w:rsidP="007B1CF4">
            <w:pPr>
              <w:widowControl w:val="0"/>
              <w:shd w:val="clear" w:color="auto" w:fill="FFFFFF"/>
              <w:autoSpaceDE w:val="0"/>
              <w:autoSpaceDN w:val="0"/>
              <w:adjustRightInd w:val="0"/>
              <w:spacing w:after="0" w:line="225" w:lineRule="exact"/>
              <w:ind w:right="202"/>
              <w:rPr>
                <w:rFonts w:ascii="Times New Roman" w:eastAsia="Times New Roman" w:hAnsi="Times New Roman" w:cs="Times New Roman"/>
                <w:i/>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Өздөштүрүү</w:t>
            </w:r>
            <w:r w:rsidRPr="00286DBE">
              <w:rPr>
                <w:rFonts w:ascii="Times New Roman" w:eastAsia="Times New Roman" w:hAnsi="Times New Roman" w:cs="Times New Roman"/>
                <w:b/>
                <w:bCs/>
                <w:color w:val="000000" w:themeColor="text1"/>
                <w:sz w:val="28"/>
                <w:szCs w:val="28"/>
                <w:lang w:eastAsia="ru-RU"/>
              </w:rPr>
              <w:t xml:space="preserve"> </w:t>
            </w:r>
            <w:r w:rsidRPr="00286DBE">
              <w:rPr>
                <w:rFonts w:ascii="Times New Roman" w:eastAsia="Times New Roman" w:hAnsi="Times New Roman" w:cs="Times New Roman"/>
                <w:color w:val="000000" w:themeColor="text1"/>
                <w:spacing w:val="-1"/>
                <w:sz w:val="20"/>
                <w:szCs w:val="20"/>
                <w:lang w:eastAsia="ru-RU"/>
              </w:rPr>
              <w:t>коэффициенти (</w:t>
            </w:r>
            <m:oMath>
              <m:sSub>
                <m:sSubPr>
                  <m:ctrlPr>
                    <w:rPr>
                      <w:rFonts w:ascii="Cambria Math" w:eastAsia="Times New Roman" w:hAnsi="Cambria Math" w:cs="Times New Roman"/>
                      <w:b/>
                      <w:i/>
                      <w:color w:val="000000" w:themeColor="text1"/>
                      <w:spacing w:val="-1"/>
                      <w:lang w:eastAsia="ru-RU"/>
                    </w:rPr>
                  </m:ctrlPr>
                </m:sSubPr>
                <m:e>
                  <m:r>
                    <m:rPr>
                      <m:sty m:val="bi"/>
                    </m:rPr>
                    <w:rPr>
                      <w:rFonts w:ascii="Cambria Math" w:eastAsia="Times New Roman" w:hAnsi="Cambria Math" w:cs="Times New Roman"/>
                      <w:color w:val="000000" w:themeColor="text1"/>
                      <w:spacing w:val="-1"/>
                      <w:sz w:val="20"/>
                      <w:szCs w:val="20"/>
                      <w:lang w:eastAsia="ru-RU"/>
                    </w:rPr>
                    <m:t>K</m:t>
                  </m:r>
                </m:e>
                <m:sub>
                  <m:r>
                    <m:rPr>
                      <m:sty m:val="bi"/>
                    </m:rPr>
                    <w:rPr>
                      <w:rFonts w:ascii="Cambria Math" w:eastAsia="Times New Roman" w:hAnsi="Cambria Math" w:cs="Times New Roman"/>
                      <w:color w:val="000000" w:themeColor="text1"/>
                      <w:spacing w:val="-1"/>
                      <w:sz w:val="20"/>
                      <w:szCs w:val="20"/>
                      <w:lang w:eastAsia="ru-RU"/>
                    </w:rPr>
                    <m:t>j</m:t>
                  </m:r>
                </m:sub>
              </m:sSub>
            </m:oMath>
            <w:r w:rsidRPr="00286DBE">
              <w:rPr>
                <w:rFonts w:ascii="Times New Roman" w:eastAsia="Times New Roman" w:hAnsi="Times New Roman" w:cs="Times New Roman"/>
                <w:color w:val="000000" w:themeColor="text1"/>
                <w:spacing w:val="-1"/>
                <w:sz w:val="20"/>
                <w:szCs w:val="20"/>
                <w:lang w:eastAsia="ru-RU"/>
              </w:rPr>
              <w:t>)</w:t>
            </w:r>
          </w:p>
        </w:tc>
        <w:tc>
          <w:tcPr>
            <w:tcW w:w="211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D365AAB"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I </w:t>
            </w:r>
            <w:r w:rsidRPr="00286DBE">
              <w:rPr>
                <w:rFonts w:ascii="Times New Roman" w:eastAsia="Times New Roman" w:hAnsi="Times New Roman" w:cs="Times New Roman"/>
                <w:color w:val="000000" w:themeColor="text1"/>
                <w:spacing w:val="-3"/>
                <w:sz w:val="24"/>
                <w:szCs w:val="24"/>
                <w:lang w:eastAsia="ru-RU"/>
              </w:rPr>
              <w:t>деңгээли</w:t>
            </w:r>
          </w:p>
        </w:tc>
        <w:tc>
          <w:tcPr>
            <w:tcW w:w="2022"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9411482"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II </w:t>
            </w:r>
            <w:r w:rsidRPr="00286DBE">
              <w:rPr>
                <w:rFonts w:ascii="Times New Roman" w:eastAsia="Times New Roman" w:hAnsi="Times New Roman" w:cs="Times New Roman"/>
                <w:color w:val="000000" w:themeColor="text1"/>
                <w:spacing w:val="-3"/>
                <w:sz w:val="24"/>
                <w:szCs w:val="24"/>
                <w:lang w:eastAsia="ru-RU"/>
              </w:rPr>
              <w:t>деңгээли</w:t>
            </w:r>
          </w:p>
        </w:tc>
        <w:tc>
          <w:tcPr>
            <w:tcW w:w="212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0BC9684"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III </w:t>
            </w:r>
            <w:r w:rsidRPr="00286DBE">
              <w:rPr>
                <w:rFonts w:ascii="Times New Roman" w:eastAsia="Times New Roman" w:hAnsi="Times New Roman" w:cs="Times New Roman"/>
                <w:color w:val="000000" w:themeColor="text1"/>
                <w:spacing w:val="-3"/>
                <w:sz w:val="24"/>
                <w:szCs w:val="24"/>
                <w:lang w:eastAsia="ru-RU"/>
              </w:rPr>
              <w:t>деңгээли</w:t>
            </w:r>
          </w:p>
        </w:tc>
      </w:tr>
      <w:tr w:rsidR="0004673C" w:rsidRPr="00286DBE" w14:paraId="7084A2DA" w14:textId="77777777" w:rsidTr="007B1CF4">
        <w:trPr>
          <w:trHeight w:hRule="exact" w:val="1130"/>
        </w:trPr>
        <w:tc>
          <w:tcPr>
            <w:tcW w:w="2668" w:type="dxa"/>
            <w:tcBorders>
              <w:top w:val="nil"/>
              <w:left w:val="single" w:sz="6" w:space="0" w:color="auto"/>
              <w:bottom w:val="nil"/>
              <w:right w:val="single" w:sz="6" w:space="0" w:color="auto"/>
            </w:tcBorders>
            <w:shd w:val="clear" w:color="auto" w:fill="FFFFFF"/>
          </w:tcPr>
          <w:p w14:paraId="6A3F37F0"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(баасы – </w:t>
            </w:r>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K</m:t>
                  </m:r>
                </m:e>
                <m:sub>
                  <m:r>
                    <w:rPr>
                      <w:rFonts w:ascii="Cambria Math" w:eastAsia="Times New Roman" w:hAnsi="Cambria Math" w:cs="Times New Roman"/>
                      <w:color w:val="000000" w:themeColor="text1"/>
                      <w:sz w:val="20"/>
                      <w:szCs w:val="20"/>
                      <w:lang w:eastAsia="ru-RU"/>
                    </w:rPr>
                    <m:t>j</m:t>
                  </m:r>
                </m:sub>
              </m:sSub>
            </m:oMath>
            <w:r w:rsidRPr="00286DBE">
              <w:rPr>
                <w:rFonts w:ascii="Times New Roman" w:eastAsia="Times New Roman" w:hAnsi="Times New Roman" w:cs="Times New Roman"/>
                <w:color w:val="000000" w:themeColor="text1"/>
                <w:sz w:val="20"/>
                <w:szCs w:val="20"/>
                <w:lang w:eastAsia="ru-RU"/>
              </w:rPr>
              <w:t>)</w:t>
            </w:r>
          </w:p>
          <w:p w14:paraId="1651DA0A"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5D268208"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Контролдук</w:t>
            </w:r>
            <w:r w:rsidRPr="00286DBE">
              <w:rPr>
                <w:rFonts w:ascii="Times New Roman" w:eastAsia="Times New Roman" w:hAnsi="Times New Roman" w:cs="Times New Roman"/>
                <w:color w:val="000000" w:themeColor="text1"/>
                <w:sz w:val="20"/>
                <w:szCs w:val="20"/>
                <w:lang w:eastAsia="ru-RU"/>
              </w:rPr>
              <w:t xml:space="preserve"> группа</w:t>
            </w:r>
          </w:p>
          <w:p w14:paraId="295742ED"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eastAsia="ru-RU"/>
                    </w:rPr>
                    <m:t>N</m:t>
                  </m:r>
                </m:e>
                <m:sub>
                  <m:r>
                    <w:rPr>
                      <w:rFonts w:ascii="Cambria Math" w:eastAsia="Times New Roman" w:hAnsi="Cambria Math" w:cs="Times New Roman"/>
                      <w:color w:val="000000" w:themeColor="text1"/>
                      <w:spacing w:val="-3"/>
                      <w:sz w:val="20"/>
                      <w:szCs w:val="20"/>
                      <w:lang w:eastAsia="ru-RU"/>
                    </w:rPr>
                    <m:t>к</m:t>
                  </m:r>
                </m:sub>
              </m:sSub>
              <m:r>
                <w:rPr>
                  <w:rFonts w:ascii="Cambria Math" w:eastAsia="Times New Roman" w:hAnsi="Cambria Math" w:cs="Times New Roman"/>
                  <w:color w:val="000000" w:themeColor="text1"/>
                  <w:spacing w:val="-3"/>
                  <w:sz w:val="20"/>
                  <w:szCs w:val="20"/>
                  <w:lang w:eastAsia="ru-RU"/>
                </w:rPr>
                <m:t>=24</m:t>
              </m:r>
            </m:oMath>
            <w:r w:rsidRPr="00286DBE">
              <w:rPr>
                <w:rFonts w:ascii="Times New Roman" w:eastAsia="Times New Roman" w:hAnsi="Times New Roman" w:cs="Times New Roman"/>
                <w:color w:val="000000" w:themeColor="text1"/>
                <w:spacing w:val="-3"/>
                <w:sz w:val="20"/>
                <w:szCs w:val="20"/>
                <w:lang w:eastAsia="ru-RU"/>
              </w:rPr>
              <w:t>)</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13AF45A8"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Экспери</w:t>
            </w:r>
            <w:r w:rsidRPr="00286DBE">
              <w:rPr>
                <w:rFonts w:ascii="Times New Roman" w:eastAsia="Times New Roman" w:hAnsi="Times New Roman" w:cs="Times New Roman"/>
                <w:color w:val="000000" w:themeColor="text1"/>
                <w:sz w:val="20"/>
                <w:szCs w:val="20"/>
                <w:lang w:eastAsia="ru-RU"/>
              </w:rPr>
              <w:softHyphen/>
              <w:t>менттик</w:t>
            </w:r>
            <w:r w:rsidRPr="00286DBE">
              <w:rPr>
                <w:rFonts w:ascii="Times New Roman" w:eastAsia="Times New Roman" w:hAnsi="Times New Roman" w:cs="Times New Roman"/>
                <w:color w:val="000000" w:themeColor="text1"/>
                <w:spacing w:val="-1"/>
                <w:sz w:val="20"/>
                <w:szCs w:val="20"/>
                <w:lang w:eastAsia="ru-RU"/>
              </w:rPr>
              <w:t xml:space="preserve"> груп</w:t>
            </w:r>
            <w:r w:rsidRPr="00286DBE">
              <w:rPr>
                <w:rFonts w:ascii="Times New Roman" w:eastAsia="Times New Roman" w:hAnsi="Times New Roman" w:cs="Times New Roman"/>
                <w:color w:val="000000" w:themeColor="text1"/>
                <w:spacing w:val="-1"/>
                <w:sz w:val="20"/>
                <w:szCs w:val="20"/>
                <w:lang w:eastAsia="ru-RU"/>
              </w:rPr>
              <w:softHyphen/>
            </w:r>
            <w:r w:rsidRPr="00286DBE">
              <w:rPr>
                <w:rFonts w:ascii="Times New Roman" w:eastAsia="Times New Roman" w:hAnsi="Times New Roman" w:cs="Times New Roman"/>
                <w:color w:val="000000" w:themeColor="text1"/>
                <w:sz w:val="20"/>
                <w:szCs w:val="20"/>
                <w:lang w:eastAsia="ru-RU"/>
              </w:rPr>
              <w:t>па (</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eastAsia="ru-RU"/>
                    </w:rPr>
                    <m:t>N</m:t>
                  </m:r>
                </m:e>
                <m:sub>
                  <m:r>
                    <w:rPr>
                      <w:rFonts w:ascii="Cambria Math" w:eastAsia="Times New Roman" w:hAnsi="Cambria Math" w:cs="Times New Roman"/>
                      <w:color w:val="000000" w:themeColor="text1"/>
                      <w:spacing w:val="-3"/>
                      <w:sz w:val="20"/>
                      <w:szCs w:val="20"/>
                      <w:lang w:eastAsia="ru-RU"/>
                    </w:rPr>
                    <m:t>э</m:t>
                  </m:r>
                </m:sub>
              </m:sSub>
              <m:r>
                <w:rPr>
                  <w:rFonts w:ascii="Cambria Math" w:eastAsia="Times New Roman" w:hAnsi="Cambria Math" w:cs="Times New Roman"/>
                  <w:color w:val="000000" w:themeColor="text1"/>
                  <w:spacing w:val="-3"/>
                  <w:sz w:val="20"/>
                  <w:szCs w:val="20"/>
                  <w:lang w:eastAsia="ru-RU"/>
                </w:rPr>
                <m:t>=25)</m:t>
              </m:r>
            </m:oMath>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4610036A"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Контролдук</w:t>
            </w:r>
            <w:r w:rsidRPr="00286DBE">
              <w:rPr>
                <w:rFonts w:ascii="Times New Roman" w:eastAsia="Times New Roman" w:hAnsi="Times New Roman" w:cs="Times New Roman"/>
                <w:color w:val="000000" w:themeColor="text1"/>
                <w:sz w:val="20"/>
                <w:szCs w:val="20"/>
                <w:lang w:eastAsia="ru-RU"/>
              </w:rPr>
              <w:t xml:space="preserve"> группа</w:t>
            </w:r>
          </w:p>
          <w:p w14:paraId="6F5FDAFD"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eastAsia="ru-RU"/>
                    </w:rPr>
                    <m:t>N</m:t>
                  </m:r>
                </m:e>
                <m:sub>
                  <m:r>
                    <w:rPr>
                      <w:rFonts w:ascii="Cambria Math" w:eastAsia="Times New Roman" w:hAnsi="Cambria Math" w:cs="Times New Roman"/>
                      <w:color w:val="000000" w:themeColor="text1"/>
                      <w:spacing w:val="-3"/>
                      <w:sz w:val="20"/>
                      <w:szCs w:val="20"/>
                      <w:lang w:eastAsia="ru-RU"/>
                    </w:rPr>
                    <m:t>к</m:t>
                  </m:r>
                </m:sub>
              </m:sSub>
              <m:r>
                <w:rPr>
                  <w:rFonts w:ascii="Cambria Math" w:eastAsia="Times New Roman" w:hAnsi="Cambria Math" w:cs="Times New Roman"/>
                  <w:color w:val="000000" w:themeColor="text1"/>
                  <w:spacing w:val="-3"/>
                  <w:sz w:val="20"/>
                  <w:szCs w:val="20"/>
                  <w:lang w:eastAsia="ru-RU"/>
                </w:rPr>
                <m:t>=24</m:t>
              </m:r>
            </m:oMath>
            <w:r w:rsidRPr="00286DBE">
              <w:rPr>
                <w:rFonts w:ascii="Times New Roman" w:eastAsia="Times New Roman" w:hAnsi="Times New Roman" w:cs="Times New Roman"/>
                <w:color w:val="000000" w:themeColor="text1"/>
                <w:spacing w:val="-3"/>
                <w:sz w:val="20"/>
                <w:szCs w:val="20"/>
                <w:lang w:eastAsia="ru-RU"/>
              </w:rPr>
              <w:t>)</w:t>
            </w:r>
          </w:p>
        </w:tc>
        <w:tc>
          <w:tcPr>
            <w:tcW w:w="104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B6101D0"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Экспери</w:t>
            </w:r>
            <w:r w:rsidRPr="00286DBE">
              <w:rPr>
                <w:rFonts w:ascii="Times New Roman" w:eastAsia="Times New Roman" w:hAnsi="Times New Roman" w:cs="Times New Roman"/>
                <w:color w:val="000000" w:themeColor="text1"/>
                <w:sz w:val="20"/>
                <w:szCs w:val="20"/>
                <w:lang w:eastAsia="ru-RU"/>
              </w:rPr>
              <w:softHyphen/>
              <w:t>менттик</w:t>
            </w:r>
            <w:r w:rsidRPr="00286DBE">
              <w:rPr>
                <w:rFonts w:ascii="Times New Roman" w:eastAsia="Times New Roman" w:hAnsi="Times New Roman" w:cs="Times New Roman"/>
                <w:color w:val="000000" w:themeColor="text1"/>
                <w:spacing w:val="-1"/>
                <w:sz w:val="20"/>
                <w:szCs w:val="20"/>
                <w:lang w:eastAsia="ru-RU"/>
              </w:rPr>
              <w:t xml:space="preserve"> груп</w:t>
            </w:r>
            <w:r w:rsidRPr="00286DBE">
              <w:rPr>
                <w:rFonts w:ascii="Times New Roman" w:eastAsia="Times New Roman" w:hAnsi="Times New Roman" w:cs="Times New Roman"/>
                <w:color w:val="000000" w:themeColor="text1"/>
                <w:spacing w:val="-1"/>
                <w:sz w:val="20"/>
                <w:szCs w:val="20"/>
                <w:lang w:eastAsia="ru-RU"/>
              </w:rPr>
              <w:softHyphen/>
            </w:r>
            <w:r w:rsidRPr="00286DBE">
              <w:rPr>
                <w:rFonts w:ascii="Times New Roman" w:eastAsia="Times New Roman" w:hAnsi="Times New Roman" w:cs="Times New Roman"/>
                <w:color w:val="000000" w:themeColor="text1"/>
                <w:sz w:val="20"/>
                <w:szCs w:val="20"/>
                <w:lang w:eastAsia="ru-RU"/>
              </w:rPr>
              <w:t>па (</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eastAsia="ru-RU"/>
                    </w:rPr>
                    <m:t>N</m:t>
                  </m:r>
                </m:e>
                <m:sub>
                  <m:r>
                    <w:rPr>
                      <w:rFonts w:ascii="Cambria Math" w:eastAsia="Times New Roman" w:hAnsi="Cambria Math" w:cs="Times New Roman"/>
                      <w:color w:val="000000" w:themeColor="text1"/>
                      <w:spacing w:val="-3"/>
                      <w:sz w:val="20"/>
                      <w:szCs w:val="20"/>
                      <w:lang w:eastAsia="ru-RU"/>
                    </w:rPr>
                    <m:t>э</m:t>
                  </m:r>
                </m:sub>
              </m:sSub>
              <m:r>
                <w:rPr>
                  <w:rFonts w:ascii="Cambria Math" w:eastAsia="Times New Roman" w:hAnsi="Cambria Math" w:cs="Times New Roman"/>
                  <w:color w:val="000000" w:themeColor="text1"/>
                  <w:spacing w:val="-3"/>
                  <w:sz w:val="20"/>
                  <w:szCs w:val="20"/>
                  <w:lang w:eastAsia="ru-RU"/>
                </w:rPr>
                <m:t>=25)</m:t>
              </m:r>
            </m:oMath>
          </w:p>
        </w:tc>
        <w:tc>
          <w:tcPr>
            <w:tcW w:w="916" w:type="dxa"/>
            <w:tcBorders>
              <w:top w:val="single" w:sz="6" w:space="0" w:color="auto"/>
              <w:left w:val="single" w:sz="6" w:space="0" w:color="auto"/>
              <w:bottom w:val="single" w:sz="6" w:space="0" w:color="auto"/>
              <w:right w:val="single" w:sz="6" w:space="0" w:color="auto"/>
            </w:tcBorders>
            <w:shd w:val="clear" w:color="auto" w:fill="FFFFFF"/>
            <w:hideMark/>
          </w:tcPr>
          <w:p w14:paraId="638F6399"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Контролдук</w:t>
            </w:r>
            <w:r w:rsidRPr="00286DBE">
              <w:rPr>
                <w:rFonts w:ascii="Times New Roman" w:eastAsia="Times New Roman" w:hAnsi="Times New Roman" w:cs="Times New Roman"/>
                <w:color w:val="000000" w:themeColor="text1"/>
                <w:sz w:val="20"/>
                <w:szCs w:val="20"/>
                <w:lang w:eastAsia="ru-RU"/>
              </w:rPr>
              <w:t xml:space="preserve"> группа</w:t>
            </w:r>
          </w:p>
          <w:p w14:paraId="0EECD906" w14:textId="77777777" w:rsidR="0004673C" w:rsidRPr="00286DBE" w:rsidRDefault="0004673C" w:rsidP="007B1CF4">
            <w:pPr>
              <w:widowControl w:val="0"/>
              <w:shd w:val="clear" w:color="auto" w:fill="FFFFFF"/>
              <w:autoSpaceDE w:val="0"/>
              <w:autoSpaceDN w:val="0"/>
              <w:adjustRightInd w:val="0"/>
              <w:spacing w:after="0" w:line="240" w:lineRule="auto"/>
              <w:ind w:right="-73"/>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eastAsia="ru-RU"/>
                    </w:rPr>
                    <m:t>N</m:t>
                  </m:r>
                </m:e>
                <m:sub>
                  <m:r>
                    <w:rPr>
                      <w:rFonts w:ascii="Cambria Math" w:eastAsia="Times New Roman" w:hAnsi="Cambria Math" w:cs="Times New Roman"/>
                      <w:color w:val="000000" w:themeColor="text1"/>
                      <w:spacing w:val="-3"/>
                      <w:sz w:val="20"/>
                      <w:szCs w:val="20"/>
                      <w:lang w:eastAsia="ru-RU"/>
                    </w:rPr>
                    <m:t>к</m:t>
                  </m:r>
                </m:sub>
              </m:sSub>
              <m:r>
                <w:rPr>
                  <w:rFonts w:ascii="Cambria Math" w:eastAsia="Times New Roman" w:hAnsi="Cambria Math" w:cs="Times New Roman"/>
                  <w:color w:val="000000" w:themeColor="text1"/>
                  <w:spacing w:val="-3"/>
                  <w:sz w:val="20"/>
                  <w:szCs w:val="20"/>
                  <w:lang w:eastAsia="ru-RU"/>
                </w:rPr>
                <m:t>=24</m:t>
              </m:r>
            </m:oMath>
            <w:r w:rsidRPr="00286DBE">
              <w:rPr>
                <w:rFonts w:ascii="Times New Roman" w:eastAsia="Times New Roman" w:hAnsi="Times New Roman" w:cs="Times New Roman"/>
                <w:color w:val="000000" w:themeColor="text1"/>
                <w:spacing w:val="-3"/>
                <w:sz w:val="20"/>
                <w:szCs w:val="20"/>
                <w:lang w:eastAsia="ru-RU"/>
              </w:rPr>
              <w:t>)</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2F4E78FF"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Экспери</w:t>
            </w:r>
            <w:r w:rsidRPr="00286DBE">
              <w:rPr>
                <w:rFonts w:ascii="Times New Roman" w:eastAsia="Times New Roman" w:hAnsi="Times New Roman" w:cs="Times New Roman"/>
                <w:color w:val="000000" w:themeColor="text1"/>
                <w:sz w:val="20"/>
                <w:szCs w:val="20"/>
                <w:lang w:eastAsia="ru-RU"/>
              </w:rPr>
              <w:softHyphen/>
              <w:t>менттик</w:t>
            </w:r>
            <w:r w:rsidRPr="00286DBE">
              <w:rPr>
                <w:rFonts w:ascii="Times New Roman" w:eastAsia="Times New Roman" w:hAnsi="Times New Roman" w:cs="Times New Roman"/>
                <w:color w:val="000000" w:themeColor="text1"/>
                <w:spacing w:val="-1"/>
                <w:sz w:val="20"/>
                <w:szCs w:val="20"/>
                <w:lang w:eastAsia="ru-RU"/>
              </w:rPr>
              <w:t xml:space="preserve"> груп</w:t>
            </w:r>
            <w:r w:rsidRPr="00286DBE">
              <w:rPr>
                <w:rFonts w:ascii="Times New Roman" w:eastAsia="Times New Roman" w:hAnsi="Times New Roman" w:cs="Times New Roman"/>
                <w:color w:val="000000" w:themeColor="text1"/>
                <w:spacing w:val="-1"/>
                <w:sz w:val="20"/>
                <w:szCs w:val="20"/>
                <w:lang w:eastAsia="ru-RU"/>
              </w:rPr>
              <w:softHyphen/>
            </w:r>
            <w:r w:rsidRPr="00286DBE">
              <w:rPr>
                <w:rFonts w:ascii="Times New Roman" w:eastAsia="Times New Roman" w:hAnsi="Times New Roman" w:cs="Times New Roman"/>
                <w:color w:val="000000" w:themeColor="text1"/>
                <w:sz w:val="20"/>
                <w:szCs w:val="20"/>
                <w:lang w:eastAsia="ru-RU"/>
              </w:rPr>
              <w:t>па (</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eastAsia="ru-RU"/>
                    </w:rPr>
                    <m:t>N</m:t>
                  </m:r>
                </m:e>
                <m:sub>
                  <m:r>
                    <w:rPr>
                      <w:rFonts w:ascii="Cambria Math" w:eastAsia="Times New Roman" w:hAnsi="Cambria Math" w:cs="Times New Roman"/>
                      <w:color w:val="000000" w:themeColor="text1"/>
                      <w:spacing w:val="-3"/>
                      <w:sz w:val="20"/>
                      <w:szCs w:val="20"/>
                      <w:lang w:eastAsia="ru-RU"/>
                    </w:rPr>
                    <m:t>э</m:t>
                  </m:r>
                </m:sub>
              </m:sSub>
              <m:r>
                <w:rPr>
                  <w:rFonts w:ascii="Cambria Math" w:eastAsia="Times New Roman" w:hAnsi="Cambria Math" w:cs="Times New Roman"/>
                  <w:color w:val="000000" w:themeColor="text1"/>
                  <w:spacing w:val="-3"/>
                  <w:sz w:val="20"/>
                  <w:szCs w:val="20"/>
                  <w:lang w:eastAsia="ru-RU"/>
                </w:rPr>
                <m:t>=25)</m:t>
              </m:r>
            </m:oMath>
          </w:p>
        </w:tc>
      </w:tr>
      <w:tr w:rsidR="0004673C" w:rsidRPr="00286DBE" w14:paraId="15D24185" w14:textId="77777777" w:rsidTr="007B1CF4">
        <w:trPr>
          <w:trHeight w:hRule="exact" w:val="348"/>
        </w:trPr>
        <w:tc>
          <w:tcPr>
            <w:tcW w:w="2668" w:type="dxa"/>
            <w:tcBorders>
              <w:top w:val="nil"/>
              <w:left w:val="single" w:sz="6" w:space="0" w:color="auto"/>
              <w:bottom w:val="single" w:sz="6" w:space="0" w:color="auto"/>
              <w:right w:val="single" w:sz="6" w:space="0" w:color="auto"/>
            </w:tcBorders>
            <w:shd w:val="clear" w:color="auto" w:fill="FFFFFF"/>
          </w:tcPr>
          <w:p w14:paraId="2B688BB1"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64C3E0F0"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6257" w:type="dxa"/>
            <w:gridSpan w:val="7"/>
            <w:tcBorders>
              <w:top w:val="single" w:sz="6" w:space="0" w:color="auto"/>
              <w:left w:val="single" w:sz="6" w:space="0" w:color="auto"/>
              <w:bottom w:val="single" w:sz="6" w:space="0" w:color="auto"/>
              <w:right w:val="single" w:sz="6" w:space="0" w:color="auto"/>
            </w:tcBorders>
            <w:shd w:val="clear" w:color="auto" w:fill="FFFFFF"/>
            <w:hideMark/>
          </w:tcPr>
          <w:p w14:paraId="499936A5"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Туура келген баага ээ болгон студенттердин саны </w:t>
            </w:r>
          </w:p>
        </w:tc>
      </w:tr>
      <w:tr w:rsidR="0004673C" w:rsidRPr="00286DBE" w14:paraId="03FC34A0"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3E283C2C"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289927F2"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169E3F17"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4FE71678"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6F55CD83"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8</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9BA0536"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0066D4BE"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7</w:t>
            </w:r>
          </w:p>
        </w:tc>
      </w:tr>
      <w:tr w:rsidR="0004673C" w:rsidRPr="00286DBE" w14:paraId="4195DD9C"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D7B890F"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0,875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0745EFBC"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210AC68E"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35700576"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6</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258E4B79"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10</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EF21EFF"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099C05C4"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9</w:t>
            </w:r>
          </w:p>
        </w:tc>
      </w:tr>
      <w:tr w:rsidR="0004673C" w:rsidRPr="00286DBE" w14:paraId="1E621987" w14:textId="77777777" w:rsidTr="007B1CF4">
        <w:trPr>
          <w:trHeight w:hRule="exact" w:val="230"/>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2D63865C"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5E264559"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7</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7D3F3D92"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12</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7E2A0CDC"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8</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2E3C59D2"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C4E978B"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4E18898F"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5</w:t>
            </w:r>
          </w:p>
        </w:tc>
      </w:tr>
      <w:tr w:rsidR="0004673C" w:rsidRPr="00286DBE" w14:paraId="5A69D918" w14:textId="77777777" w:rsidTr="007B1CF4">
        <w:trPr>
          <w:trHeight w:hRule="exact" w:val="239"/>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347A1D1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0,625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4BBA0AE3"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8</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3B408E04"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36950A58"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0EBA921C"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684023B"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315664E8"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2</w:t>
            </w:r>
          </w:p>
        </w:tc>
      </w:tr>
      <w:tr w:rsidR="0004673C" w:rsidRPr="00286DBE" w14:paraId="60CB102F"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29BA4C21"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6B0762BB"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15638A7C"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26C475EA"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59EC54B1"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A79FD77"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6</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14FD9F0A"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2</w:t>
            </w:r>
          </w:p>
        </w:tc>
      </w:tr>
      <w:tr w:rsidR="0004673C" w:rsidRPr="00286DBE" w14:paraId="22A7DDE2"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6938B4D6"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0,375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3F7E66CF"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F3AF0B5"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433143F8"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54095071"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45FE69B"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6E1E7CD5"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r>
      <w:tr w:rsidR="0004673C" w:rsidRPr="00286DBE" w14:paraId="728923D8"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1CF7ED29"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6E52115D"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5D7103F6"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53B1D2DA"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67F2D0E8"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9453AB5"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1FEA1736"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r>
      <w:tr w:rsidR="0004673C" w:rsidRPr="00286DBE" w14:paraId="0726BA53"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1230FC46"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0,125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7C4AC4FF"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5B7453FC"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18C6D360"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1EA7C1C6"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4C18FBD"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30B41217"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r>
      <w:tr w:rsidR="0004673C" w:rsidRPr="00286DBE" w14:paraId="18FC16FD" w14:textId="77777777" w:rsidTr="007B1CF4">
        <w:trPr>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3C6BDF1"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2A71C4CE"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997EF38"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4C13620"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034629FE"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5C5A9E0"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7B12BD7B"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r>
      <w:tr w:rsidR="0004673C" w:rsidRPr="00286DBE" w14:paraId="4A5D3989" w14:textId="77777777" w:rsidTr="007B1CF4">
        <w:trPr>
          <w:trHeight w:hRule="exact" w:val="564"/>
        </w:trPr>
        <w:tc>
          <w:tcPr>
            <w:tcW w:w="26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A0AB2C4"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Группа үчүн өздөштүрүүнүн орточо коэффициенти </w:t>
            </w:r>
            <w:r w:rsidRPr="00286DBE">
              <w:rPr>
                <w:rFonts w:ascii="Times New Roman" w:eastAsia="Times New Roman" w:hAnsi="Times New Roman" w:cs="Times New Roman"/>
                <w:i/>
                <w:iCs/>
                <w:color w:val="000000" w:themeColor="text1"/>
                <w:sz w:val="20"/>
                <w:szCs w:val="20"/>
                <w:lang w:eastAsia="ru-RU"/>
              </w:rPr>
              <w:t>(</w:t>
            </w:r>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K</m:t>
                  </m:r>
                </m:e>
                <m:sub>
                  <m:r>
                    <w:rPr>
                      <w:rFonts w:ascii="Cambria Math" w:eastAsia="Times New Roman" w:hAnsi="Cambria Math" w:cs="Times New Roman"/>
                      <w:color w:val="000000" w:themeColor="text1"/>
                      <w:sz w:val="20"/>
                      <w:szCs w:val="20"/>
                      <w:lang w:eastAsia="ru-RU"/>
                    </w:rPr>
                    <m:t>i</m:t>
                  </m:r>
                </m:sub>
              </m:sSub>
            </m:oMath>
            <w:r w:rsidRPr="00286DBE">
              <w:rPr>
                <w:rFonts w:ascii="Times New Roman" w:eastAsia="Times New Roman" w:hAnsi="Times New Roman" w:cs="Times New Roman"/>
                <w:i/>
                <w:iCs/>
                <w:color w:val="000000" w:themeColor="text1"/>
                <w:sz w:val="20"/>
                <w:szCs w:val="20"/>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2778CE4A"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0,6562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08EB27D" w14:textId="77777777" w:rsidR="0004673C" w:rsidRPr="00286DBE" w:rsidRDefault="0004673C" w:rsidP="007B1CF4">
            <w:pPr>
              <w:widowControl w:val="0"/>
              <w:shd w:val="clear" w:color="auto" w:fill="FFFFFF"/>
              <w:autoSpaceDE w:val="0"/>
              <w:autoSpaceDN w:val="0"/>
              <w:adjustRightInd w:val="0"/>
              <w:spacing w:after="0" w:line="240" w:lineRule="auto"/>
              <w:ind w:hanging="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0,75</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5D625BCC" w14:textId="77777777" w:rsidR="0004673C" w:rsidRPr="00286DBE" w:rsidRDefault="0004673C" w:rsidP="007B1CF4">
            <w:pPr>
              <w:widowControl w:val="0"/>
              <w:shd w:val="clear" w:color="auto" w:fill="FFFFFF"/>
              <w:autoSpaceDE w:val="0"/>
              <w:autoSpaceDN w:val="0"/>
              <w:adjustRightInd w:val="0"/>
              <w:spacing w:after="0" w:line="240" w:lineRule="auto"/>
              <w:ind w:firstLine="142"/>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0,7083</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21687AA7"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0,86</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0360E78" w14:textId="77777777" w:rsidR="0004673C" w:rsidRPr="00286DBE" w:rsidRDefault="0004673C" w:rsidP="007B1CF4">
            <w:pPr>
              <w:widowControl w:val="0"/>
              <w:shd w:val="clear" w:color="auto" w:fill="FFFFFF"/>
              <w:autoSpaceDE w:val="0"/>
              <w:autoSpaceDN w:val="0"/>
              <w:adjustRightInd w:val="0"/>
              <w:spacing w:after="0" w:line="240" w:lineRule="auto"/>
              <w:ind w:firstLine="28"/>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0,677</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74D5D51A"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0,8</w:t>
            </w:r>
            <w:r w:rsidRPr="00286DBE">
              <w:rPr>
                <w:rFonts w:ascii="Times New Roman" w:eastAsia="Times New Roman" w:hAnsi="Times New Roman" w:cs="Times New Roman"/>
                <w:color w:val="000000" w:themeColor="text1"/>
                <w:sz w:val="20"/>
                <w:szCs w:val="20"/>
                <w:lang w:val="en-US" w:eastAsia="ru-RU"/>
              </w:rPr>
              <w:t>35</w:t>
            </w:r>
          </w:p>
        </w:tc>
      </w:tr>
      <w:tr w:rsidR="0004673C" w:rsidRPr="00286DBE" w14:paraId="7FEA526B" w14:textId="77777777" w:rsidTr="007B1CF4">
        <w:trPr>
          <w:trHeight w:hRule="exact" w:val="239"/>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575169B"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Дисперсия </w:t>
            </w:r>
            <w:r w:rsidRPr="00286DBE">
              <w:rPr>
                <w:rFonts w:ascii="Times New Roman" w:eastAsia="Times New Roman" w:hAnsi="Times New Roman" w:cs="Times New Roman"/>
                <w:i/>
                <w:iCs/>
                <w:color w:val="000000" w:themeColor="text1"/>
                <w:sz w:val="20"/>
                <w:szCs w:val="20"/>
                <w:lang w:eastAsia="ru-RU"/>
              </w:rPr>
              <w:t>(</w:t>
            </w:r>
            <m:oMath>
              <m:sSup>
                <m:sSupPr>
                  <m:ctrlPr>
                    <w:rPr>
                      <w:rFonts w:ascii="Cambria Math" w:eastAsia="Times New Roman" w:hAnsi="Cambria Math" w:cs="Times New Roman"/>
                      <w:i/>
                      <w:iCs/>
                      <w:color w:val="000000" w:themeColor="text1"/>
                      <w:lang w:eastAsia="ru-RU"/>
                    </w:rPr>
                  </m:ctrlPr>
                </m:sSupPr>
                <m:e>
                  <m:r>
                    <w:rPr>
                      <w:rFonts w:ascii="Cambria Math" w:eastAsia="Times New Roman" w:hAnsi="Cambria Math" w:cs="Times New Roman"/>
                      <w:color w:val="000000" w:themeColor="text1"/>
                      <w:sz w:val="20"/>
                      <w:szCs w:val="20"/>
                      <w:lang w:eastAsia="ru-RU"/>
                    </w:rPr>
                    <m:t>σ</m:t>
                  </m:r>
                </m:e>
                <m:sup>
                  <m:r>
                    <w:rPr>
                      <w:rFonts w:ascii="Cambria Math" w:eastAsia="Times New Roman" w:hAnsi="Cambria Math" w:cs="Times New Roman"/>
                      <w:color w:val="000000" w:themeColor="text1"/>
                      <w:sz w:val="20"/>
                      <w:szCs w:val="20"/>
                      <w:lang w:eastAsia="ru-RU"/>
                    </w:rPr>
                    <m:t>2</m:t>
                  </m:r>
                </m:sup>
              </m:sSup>
            </m:oMath>
            <w:r w:rsidRPr="00286DBE">
              <w:rPr>
                <w:rFonts w:ascii="Times New Roman" w:eastAsia="Times New Roman" w:hAnsi="Times New Roman" w:cs="Times New Roman"/>
                <w:i/>
                <w:iCs/>
                <w:color w:val="000000" w:themeColor="text1"/>
                <w:sz w:val="20"/>
                <w:szCs w:val="20"/>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27F13058"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0,022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AD87981"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0,016</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DBA4C64"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0,026</w:t>
            </w:r>
          </w:p>
        </w:tc>
        <w:tc>
          <w:tcPr>
            <w:tcW w:w="975" w:type="dxa"/>
            <w:tcBorders>
              <w:top w:val="single" w:sz="6" w:space="0" w:color="auto"/>
              <w:left w:val="single" w:sz="6" w:space="0" w:color="auto"/>
              <w:bottom w:val="single" w:sz="6" w:space="0" w:color="auto"/>
              <w:right w:val="single" w:sz="6" w:space="0" w:color="auto"/>
            </w:tcBorders>
            <w:shd w:val="clear" w:color="auto" w:fill="FFFFFF"/>
            <w:hideMark/>
          </w:tcPr>
          <w:p w14:paraId="3F115BFD"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0,017</w:t>
            </w:r>
          </w:p>
        </w:tc>
        <w:tc>
          <w:tcPr>
            <w:tcW w:w="98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802D393"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0,00</w:t>
            </w:r>
            <w:r w:rsidRPr="00286DBE">
              <w:rPr>
                <w:rFonts w:ascii="Times New Roman" w:eastAsia="Times New Roman" w:hAnsi="Times New Roman" w:cs="Times New Roman"/>
                <w:color w:val="000000" w:themeColor="text1"/>
                <w:sz w:val="20"/>
                <w:szCs w:val="20"/>
                <w:lang w:val="en-US" w:eastAsia="ru-RU"/>
              </w:rPr>
              <w:t>0708</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3F7B8000"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w:t>
            </w:r>
            <w:r w:rsidRPr="00286DBE">
              <w:rPr>
                <w:rFonts w:ascii="Times New Roman" w:eastAsia="Times New Roman" w:hAnsi="Times New Roman" w:cs="Times New Roman"/>
                <w:color w:val="000000" w:themeColor="text1"/>
                <w:sz w:val="20"/>
                <w:szCs w:val="20"/>
                <w:lang w:val="en-US" w:eastAsia="ru-RU"/>
              </w:rPr>
              <w:t>0887</w:t>
            </w:r>
          </w:p>
        </w:tc>
      </w:tr>
      <w:tr w:rsidR="0004673C" w:rsidRPr="00286DBE" w14:paraId="70218ECF" w14:textId="77777777" w:rsidTr="007B1CF4">
        <w:trPr>
          <w:trHeight w:hRule="exact" w:val="586"/>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B68CB94" w14:textId="77777777" w:rsidR="0004673C" w:rsidRPr="00286DBE" w:rsidRDefault="0004673C" w:rsidP="007B1CF4">
            <w:pPr>
              <w:widowControl w:val="0"/>
              <w:shd w:val="clear" w:color="auto" w:fill="FFFFFF"/>
              <w:autoSpaceDE w:val="0"/>
              <w:autoSpaceDN w:val="0"/>
              <w:adjustRightInd w:val="0"/>
              <w:spacing w:after="0" w:line="225" w:lineRule="exact"/>
              <w:ind w:right="4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Стьюденттин t-критерийинин мааниси (</w:t>
            </w:r>
            <m:oMath>
              <m:r>
                <w:rPr>
                  <w:rFonts w:ascii="Cambria Math" w:eastAsia="Times New Roman" w:hAnsi="Cambria Math" w:cs="Times New Roman"/>
                  <w:color w:val="000000" w:themeColor="text1"/>
                  <w:sz w:val="20"/>
                  <w:szCs w:val="20"/>
                  <w:lang w:eastAsia="ru-RU"/>
                </w:rPr>
                <m:t>t</m:t>
              </m:r>
            </m:oMath>
            <w:r w:rsidRPr="00286DBE">
              <w:rPr>
                <w:rFonts w:ascii="Times New Roman" w:eastAsia="Times New Roman" w:hAnsi="Times New Roman" w:cs="Times New Roman"/>
                <w:color w:val="000000" w:themeColor="text1"/>
                <w:sz w:val="20"/>
                <w:szCs w:val="20"/>
                <w:lang w:eastAsia="ru-RU"/>
              </w:rPr>
              <w:t>)</w:t>
            </w:r>
          </w:p>
        </w:tc>
        <w:tc>
          <w:tcPr>
            <w:tcW w:w="211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E56DE95" w14:textId="77777777" w:rsidR="0004673C" w:rsidRPr="00286DBE"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eastAsia="ru-RU"/>
              </w:rPr>
            </w:pPr>
            <m:oMathPara>
              <m:oMath>
                <m:r>
                  <w:rPr>
                    <w:rFonts w:ascii="Cambria Math" w:eastAsia="Times New Roman" w:hAnsi="Cambria Math" w:cs="Times New Roman"/>
                    <w:color w:val="000000" w:themeColor="text1"/>
                    <w:sz w:val="20"/>
                    <w:szCs w:val="20"/>
                    <w:lang w:eastAsia="ru-RU"/>
                  </w:rPr>
                  <m:t>t=2,38&gt;</m:t>
                </m:r>
              </m:oMath>
            </m:oMathPara>
          </w:p>
          <w:p w14:paraId="45A5D099" w14:textId="77777777" w:rsidR="0004673C" w:rsidRPr="00286DBE" w:rsidRDefault="007777E4" w:rsidP="007B1CF4">
            <w:pPr>
              <w:widowControl w:val="0"/>
              <w:shd w:val="clear" w:color="auto" w:fill="FFFFFF"/>
              <w:tabs>
                <w:tab w:val="left" w:pos="2031"/>
              </w:tabs>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eastAsia="ru-RU"/>
              </w:rPr>
            </w:pPr>
            <m:oMathPara>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t</m:t>
                    </m:r>
                  </m:e>
                  <m:sub>
                    <m:r>
                      <w:rPr>
                        <w:rFonts w:ascii="Cambria Math" w:eastAsia="Times New Roman" w:hAnsi="Cambria Math" w:cs="Times New Roman"/>
                        <w:color w:val="000000" w:themeColor="text1"/>
                        <w:sz w:val="20"/>
                        <w:szCs w:val="20"/>
                        <w:lang w:eastAsia="ru-RU"/>
                      </w:rPr>
                      <m:t>st</m:t>
                    </m:r>
                  </m:sub>
                </m:sSub>
                <m:r>
                  <w:rPr>
                    <w:rFonts w:ascii="Cambria Math" w:eastAsia="Times New Roman" w:hAnsi="Cambria Math" w:cs="Times New Roman"/>
                    <w:color w:val="000000" w:themeColor="text1"/>
                    <w:sz w:val="20"/>
                    <w:szCs w:val="20"/>
                    <w:lang w:eastAsia="ru-RU"/>
                  </w:rPr>
                  <m:t xml:space="preserve">=2 </m:t>
                </m:r>
                <m:d>
                  <m:dPr>
                    <m:ctrlPr>
                      <w:rPr>
                        <w:rFonts w:ascii="Cambria Math" w:eastAsia="Times New Roman" w:hAnsi="Cambria Math" w:cs="Times New Roman"/>
                        <w:i/>
                        <w:color w:val="000000" w:themeColor="text1"/>
                        <w:sz w:val="20"/>
                        <w:szCs w:val="20"/>
                        <w:lang w:eastAsia="ru-RU"/>
                      </w:rPr>
                    </m:ctrlPr>
                  </m:dPr>
                  <m:e>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t</m:t>
                        </m:r>
                      </m:e>
                      <m:sub>
                        <m:r>
                          <w:rPr>
                            <w:rFonts w:ascii="Cambria Math" w:eastAsia="Times New Roman" w:hAnsi="Cambria Math" w:cs="Times New Roman"/>
                            <w:color w:val="000000" w:themeColor="text1"/>
                            <w:sz w:val="20"/>
                            <w:szCs w:val="20"/>
                            <w:lang w:eastAsia="ru-RU"/>
                          </w:rPr>
                          <m:t>1</m:t>
                        </m:r>
                      </m:sub>
                    </m:sSub>
                    <m:r>
                      <w:rPr>
                        <w:rFonts w:ascii="Cambria Math" w:eastAsia="Times New Roman" w:hAnsi="Cambria Math" w:cs="Times New Roman"/>
                        <w:color w:val="000000" w:themeColor="text1"/>
                        <w:sz w:val="20"/>
                        <w:szCs w:val="20"/>
                        <w:lang w:eastAsia="ru-RU"/>
                      </w:rPr>
                      <m:t>=0,95</m:t>
                    </m:r>
                  </m:e>
                </m:d>
              </m:oMath>
            </m:oMathPara>
          </w:p>
        </w:tc>
        <w:tc>
          <w:tcPr>
            <w:tcW w:w="195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5404897" w14:textId="77777777" w:rsidR="0004673C" w:rsidRPr="00286DBE"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eastAsia="ru-RU"/>
              </w:rPr>
            </w:pPr>
            <m:oMathPara>
              <m:oMath>
                <m:r>
                  <w:rPr>
                    <w:rFonts w:ascii="Cambria Math" w:eastAsia="Times New Roman" w:hAnsi="Cambria Math" w:cs="Times New Roman"/>
                    <w:color w:val="000000" w:themeColor="text1"/>
                    <w:sz w:val="20"/>
                    <w:szCs w:val="20"/>
                    <w:lang w:eastAsia="ru-RU"/>
                  </w:rPr>
                  <m:t>t=3,61&gt;</m:t>
                </m:r>
              </m:oMath>
            </m:oMathPara>
          </w:p>
          <w:p w14:paraId="0E2D7584" w14:textId="77777777" w:rsidR="0004673C" w:rsidRPr="00286DBE" w:rsidRDefault="007777E4" w:rsidP="007B1CF4">
            <w:pPr>
              <w:widowControl w:val="0"/>
              <w:shd w:val="clear" w:color="auto" w:fill="FFFFFF"/>
              <w:autoSpaceDE w:val="0"/>
              <w:autoSpaceDN w:val="0"/>
              <w:adjustRightInd w:val="0"/>
              <w:spacing w:after="0" w:line="225" w:lineRule="exact"/>
              <w:ind w:right="-108"/>
              <w:rPr>
                <w:rFonts w:ascii="Times New Roman" w:eastAsia="Times New Roman" w:hAnsi="Times New Roman" w:cs="Times New Roman"/>
                <w:color w:val="000000" w:themeColor="text1"/>
                <w:sz w:val="20"/>
                <w:szCs w:val="20"/>
                <w:lang w:eastAsia="ru-RU"/>
              </w:rPr>
            </w:pPr>
            <m:oMathPara>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t</m:t>
                    </m:r>
                  </m:e>
                  <m:sub>
                    <m:r>
                      <w:rPr>
                        <w:rFonts w:ascii="Cambria Math" w:eastAsia="Times New Roman" w:hAnsi="Cambria Math" w:cs="Times New Roman"/>
                        <w:color w:val="000000" w:themeColor="text1"/>
                        <w:sz w:val="20"/>
                        <w:szCs w:val="20"/>
                        <w:lang w:eastAsia="ru-RU"/>
                      </w:rPr>
                      <m:t>st</m:t>
                    </m:r>
                  </m:sub>
                </m:sSub>
                <m:r>
                  <w:rPr>
                    <w:rFonts w:ascii="Cambria Math" w:eastAsia="Times New Roman" w:hAnsi="Cambria Math" w:cs="Times New Roman"/>
                    <w:color w:val="000000" w:themeColor="text1"/>
                    <w:sz w:val="20"/>
                    <w:szCs w:val="20"/>
                    <w:lang w:eastAsia="ru-RU"/>
                  </w:rPr>
                  <m:t xml:space="preserve">=2,7 </m:t>
                </m:r>
                <m:d>
                  <m:dPr>
                    <m:ctrlPr>
                      <w:rPr>
                        <w:rFonts w:ascii="Cambria Math" w:eastAsia="Times New Roman" w:hAnsi="Cambria Math" w:cs="Times New Roman"/>
                        <w:i/>
                        <w:color w:val="000000" w:themeColor="text1"/>
                        <w:sz w:val="20"/>
                        <w:szCs w:val="20"/>
                        <w:lang w:eastAsia="ru-RU"/>
                      </w:rPr>
                    </m:ctrlPr>
                  </m:dPr>
                  <m:e>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t</m:t>
                        </m:r>
                      </m:e>
                      <m:sub>
                        <m:r>
                          <w:rPr>
                            <w:rFonts w:ascii="Cambria Math" w:eastAsia="Times New Roman" w:hAnsi="Cambria Math" w:cs="Times New Roman"/>
                            <w:color w:val="000000" w:themeColor="text1"/>
                            <w:sz w:val="20"/>
                            <w:szCs w:val="20"/>
                            <w:lang w:eastAsia="ru-RU"/>
                          </w:rPr>
                          <m:t>3</m:t>
                        </m:r>
                      </m:sub>
                    </m:sSub>
                    <m:r>
                      <w:rPr>
                        <w:rFonts w:ascii="Cambria Math" w:eastAsia="Times New Roman" w:hAnsi="Cambria Math" w:cs="Times New Roman"/>
                        <w:color w:val="000000" w:themeColor="text1"/>
                        <w:sz w:val="20"/>
                        <w:szCs w:val="20"/>
                        <w:lang w:eastAsia="ru-RU"/>
                      </w:rPr>
                      <m:t>=0,99</m:t>
                    </m:r>
                  </m:e>
                </m:d>
              </m:oMath>
            </m:oMathPara>
          </w:p>
        </w:tc>
        <w:tc>
          <w:tcPr>
            <w:tcW w:w="2193"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1020653" w14:textId="77777777" w:rsidR="0004673C" w:rsidRPr="00286DBE"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eastAsia="ru-RU"/>
              </w:rPr>
            </w:pPr>
            <m:oMathPara>
              <m:oMath>
                <m:r>
                  <w:rPr>
                    <w:rFonts w:ascii="Cambria Math" w:eastAsia="Times New Roman" w:hAnsi="Cambria Math" w:cs="Times New Roman"/>
                    <w:color w:val="000000" w:themeColor="text1"/>
                    <w:sz w:val="20"/>
                    <w:szCs w:val="20"/>
                    <w:lang w:eastAsia="ru-RU"/>
                  </w:rPr>
                  <m:t>t=4,08&gt;</m:t>
                </m:r>
              </m:oMath>
            </m:oMathPara>
          </w:p>
          <w:p w14:paraId="45B94890" w14:textId="77777777" w:rsidR="0004673C" w:rsidRPr="00286DBE" w:rsidRDefault="007777E4" w:rsidP="007B1CF4">
            <w:pPr>
              <w:widowControl w:val="0"/>
              <w:shd w:val="clear" w:color="auto" w:fill="FFFFFF"/>
              <w:tabs>
                <w:tab w:val="left" w:pos="2115"/>
              </w:tabs>
              <w:autoSpaceDE w:val="0"/>
              <w:autoSpaceDN w:val="0"/>
              <w:adjustRightInd w:val="0"/>
              <w:spacing w:after="0" w:line="220" w:lineRule="exact"/>
              <w:ind w:firstLine="28"/>
              <w:rPr>
                <w:rFonts w:ascii="Times New Roman" w:eastAsia="Times New Roman" w:hAnsi="Times New Roman" w:cs="Times New Roman"/>
                <w:color w:val="000000" w:themeColor="text1"/>
                <w:sz w:val="20"/>
                <w:szCs w:val="20"/>
                <w:lang w:eastAsia="ru-RU"/>
              </w:rPr>
            </w:pPr>
            <m:oMathPara>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t</m:t>
                    </m:r>
                  </m:e>
                  <m:sub>
                    <m:r>
                      <w:rPr>
                        <w:rFonts w:ascii="Cambria Math" w:eastAsia="Times New Roman" w:hAnsi="Cambria Math" w:cs="Times New Roman"/>
                        <w:color w:val="000000" w:themeColor="text1"/>
                        <w:sz w:val="20"/>
                        <w:szCs w:val="20"/>
                        <w:lang w:eastAsia="ru-RU"/>
                      </w:rPr>
                      <m:t>st</m:t>
                    </m:r>
                  </m:sub>
                </m:sSub>
                <m:r>
                  <w:rPr>
                    <w:rFonts w:ascii="Cambria Math" w:eastAsia="Times New Roman" w:hAnsi="Cambria Math" w:cs="Times New Roman"/>
                    <w:color w:val="000000" w:themeColor="text1"/>
                    <w:sz w:val="20"/>
                    <w:szCs w:val="20"/>
                    <w:lang w:eastAsia="ru-RU"/>
                  </w:rPr>
                  <m:t xml:space="preserve">=3,5 </m:t>
                </m:r>
                <m:d>
                  <m:dPr>
                    <m:ctrlPr>
                      <w:rPr>
                        <w:rFonts w:ascii="Cambria Math" w:eastAsia="Times New Roman" w:hAnsi="Cambria Math" w:cs="Times New Roman"/>
                        <w:i/>
                        <w:color w:val="000000" w:themeColor="text1"/>
                        <w:sz w:val="20"/>
                        <w:szCs w:val="20"/>
                        <w:lang w:eastAsia="ru-RU"/>
                      </w:rPr>
                    </m:ctrlPr>
                  </m:dPr>
                  <m:e>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eastAsia="ru-RU"/>
                          </w:rPr>
                          <m:t>t</m:t>
                        </m:r>
                      </m:e>
                      <m:sub>
                        <m:r>
                          <w:rPr>
                            <w:rFonts w:ascii="Cambria Math" w:eastAsia="Times New Roman" w:hAnsi="Cambria Math" w:cs="Times New Roman"/>
                            <w:color w:val="000000" w:themeColor="text1"/>
                            <w:sz w:val="20"/>
                            <w:szCs w:val="20"/>
                            <w:lang w:eastAsia="ru-RU"/>
                          </w:rPr>
                          <m:t>3</m:t>
                        </m:r>
                      </m:sub>
                    </m:sSub>
                    <m:r>
                      <w:rPr>
                        <w:rFonts w:ascii="Cambria Math" w:eastAsia="Times New Roman" w:hAnsi="Cambria Math" w:cs="Times New Roman"/>
                        <w:color w:val="000000" w:themeColor="text1"/>
                        <w:sz w:val="20"/>
                        <w:szCs w:val="20"/>
                        <w:lang w:eastAsia="ru-RU"/>
                      </w:rPr>
                      <m:t>=0,999</m:t>
                    </m:r>
                  </m:e>
                </m:d>
              </m:oMath>
            </m:oMathPara>
          </w:p>
        </w:tc>
      </w:tr>
    </w:tbl>
    <w:bookmarkEnd w:id="71"/>
    <w:p w14:paraId="52707FFA" w14:textId="4F989D85" w:rsidR="0004673C" w:rsidRPr="00286DBE" w:rsidRDefault="0004673C" w:rsidP="0004673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color w:val="000000" w:themeColor="text1"/>
          <w:sz w:val="28"/>
          <w:szCs w:val="28"/>
          <w:lang w:eastAsia="ru-RU"/>
        </w:rPr>
      </w:pPr>
      <w:r w:rsidRPr="007F6AE6">
        <w:rPr>
          <w:rFonts w:ascii="Times New Roman" w:eastAsia="Times New Roman" w:hAnsi="Times New Roman" w:cs="Times New Roman"/>
          <w:color w:val="000000" w:themeColor="text1"/>
          <w:sz w:val="28"/>
          <w:szCs w:val="28"/>
          <w:lang w:eastAsia="ru-RU"/>
        </w:rPr>
        <w:t xml:space="preserve">Тестирлөөнүн жыйынтыктарын баалоо математикалык статистиканын тандалма орточо математикалык чоңдуктарынын айырмачылыгы маселеси катары аныкталган. </w:t>
      </w:r>
      <w:r w:rsidR="00BB4053" w:rsidRPr="00BB4053">
        <w:rPr>
          <w:rFonts w:ascii="Times New Roman" w:eastAsia="Times New Roman" w:hAnsi="Times New Roman" w:cs="Times New Roman"/>
          <w:color w:val="000000" w:themeColor="text1"/>
          <w:sz w:val="28"/>
          <w:szCs w:val="28"/>
          <w:lang w:eastAsia="ru-RU"/>
        </w:rPr>
        <w:t>Мында Стьюденттин t-критерийин колдонобуз. Бул статистикалык критерийди пайдалануу менен өздөштүрүүнүн бардык деӊгээлдериндеги орточо арифметикалык чоңдуктарынын айырмачылыгынын статистикалык маанилүүлүгү (6) формуласы аркылуу бааланат:</w:t>
      </w:r>
    </w:p>
    <w:p w14:paraId="40EA7F80" w14:textId="77777777" w:rsidR="0004673C" w:rsidRPr="00286DBE"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eastAsia="ru-RU"/>
        </w:rPr>
      </w:pPr>
      <m:oMathPara>
        <m:oMathParaPr>
          <m:jc m:val="center"/>
        </m:oMathParaPr>
        <m:oMath>
          <m:r>
            <m:rPr>
              <m:sty m:val="bi"/>
            </m:rPr>
            <w:rPr>
              <w:rFonts w:ascii="Cambria Math" w:eastAsia="Times New Roman" w:hAnsi="Cambria Math" w:cs="Times New Roman"/>
              <w:color w:val="000000" w:themeColor="text1"/>
              <w:sz w:val="24"/>
              <w:szCs w:val="24"/>
              <w:lang w:eastAsia="ru-RU"/>
            </w:rPr>
            <w:lastRenderedPageBreak/>
            <m:t>t=</m:t>
          </m:r>
          <m:f>
            <m:fPr>
              <m:ctrlPr>
                <w:rPr>
                  <w:rFonts w:ascii="Cambria Math" w:eastAsia="Times New Roman" w:hAnsi="Cambria Math" w:cs="Times New Roman"/>
                  <w:b/>
                  <w:i/>
                  <w:color w:val="000000" w:themeColor="text1"/>
                  <w:sz w:val="24"/>
                  <w:szCs w:val="24"/>
                  <w:lang w:eastAsia="ru-RU"/>
                </w:rPr>
              </m:ctrlPr>
            </m:fPr>
            <m:num>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K</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i</m:t>
                  </m:r>
                </m:sub>
              </m:sSub>
              <m:r>
                <m:rPr>
                  <m:sty m:val="bi"/>
                </m:rPr>
                <w:rPr>
                  <w:rFonts w:ascii="Cambria Math" w:eastAsia="Times New Roman" w:hAnsi="Cambria Math" w:cs="Times New Roman"/>
                  <w:color w:val="000000" w:themeColor="text1"/>
                  <w:sz w:val="24"/>
                  <w:szCs w:val="24"/>
                  <w:lang w:eastAsia="ru-RU"/>
                </w:rPr>
                <m:t>-</m:t>
              </m:r>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K</m:t>
                  </m:r>
                </m:e>
                <m:sub>
                  <m:r>
                    <m:rPr>
                      <m:sty m:val="bi"/>
                    </m:rPr>
                    <w:rPr>
                      <w:rFonts w:ascii="Cambria Math" w:eastAsia="Times New Roman" w:hAnsi="Cambria Math" w:cs="Times New Roman"/>
                      <w:color w:val="000000" w:themeColor="text1"/>
                      <w:sz w:val="24"/>
                      <w:szCs w:val="24"/>
                      <w:lang w:eastAsia="ru-RU"/>
                    </w:rPr>
                    <m:t>кi</m:t>
                  </m:r>
                </m:sub>
              </m:sSub>
            </m:num>
            <m:den>
              <m:rad>
                <m:radPr>
                  <m:degHide m:val="1"/>
                  <m:ctrlPr>
                    <w:rPr>
                      <w:rFonts w:ascii="Cambria Math" w:eastAsia="Times New Roman" w:hAnsi="Cambria Math" w:cs="Times New Roman"/>
                      <w:b/>
                      <w:i/>
                      <w:color w:val="000000" w:themeColor="text1"/>
                      <w:sz w:val="24"/>
                      <w:szCs w:val="24"/>
                      <w:lang w:eastAsia="ru-RU"/>
                    </w:rPr>
                  </m:ctrlPr>
                </m:radPr>
                <m:deg/>
                <m:e>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i</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eastAsia="ru-RU"/>
                    </w:rPr>
                    <m:t>+</m:t>
                  </m:r>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i</m:t>
                      </m:r>
                    </m:sub>
                    <m:sup>
                      <m:r>
                        <m:rPr>
                          <m:sty m:val="bi"/>
                        </m:rPr>
                        <w:rPr>
                          <w:rFonts w:ascii="Cambria Math" w:eastAsia="Times New Roman" w:hAnsi="Cambria Math" w:cs="Times New Roman"/>
                          <w:color w:val="000000" w:themeColor="text1"/>
                          <w:sz w:val="24"/>
                          <w:szCs w:val="24"/>
                          <w:lang w:val="en-US" w:eastAsia="ru-RU"/>
                        </w:rPr>
                        <m:t>2</m:t>
                      </m:r>
                    </m:sup>
                  </m:sSubSup>
                </m:e>
              </m:rad>
            </m:den>
          </m:f>
        </m:oMath>
      </m:oMathPara>
    </w:p>
    <w:p w14:paraId="7F2A17A1"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1</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э</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э</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0,016</m:t>
              </m:r>
            </m:num>
            <m:den>
              <m:r>
                <m:rPr>
                  <m:sty m:val="bi"/>
                </m:rPr>
                <w:rPr>
                  <w:rFonts w:ascii="Cambria Math" w:eastAsia="Times New Roman" w:hAnsi="Cambria Math" w:cs="Times New Roman"/>
                  <w:color w:val="000000" w:themeColor="text1"/>
                  <w:sz w:val="24"/>
                  <w:szCs w:val="24"/>
                  <w:lang w:val="en-US" w:eastAsia="ru-RU"/>
                </w:rPr>
                <m:t>25</m:t>
              </m:r>
            </m:den>
          </m:f>
          <m:r>
            <m:rPr>
              <m:sty m:val="bi"/>
            </m:rPr>
            <w:rPr>
              <w:rFonts w:ascii="Cambria Math" w:eastAsia="Times New Roman" w:hAnsi="Cambria Math" w:cs="Times New Roman"/>
              <w:color w:val="000000" w:themeColor="text1"/>
              <w:sz w:val="24"/>
              <w:szCs w:val="24"/>
              <w:lang w:val="en-US" w:eastAsia="ru-RU"/>
            </w:rPr>
            <m:t>≈0,00064</m:t>
          </m:r>
        </m:oMath>
      </m:oMathPara>
    </w:p>
    <w:p w14:paraId="0CD97C4B"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2</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э</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э</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0,017</m:t>
              </m:r>
            </m:num>
            <m:den>
              <m:r>
                <m:rPr>
                  <m:sty m:val="bi"/>
                </m:rPr>
                <w:rPr>
                  <w:rFonts w:ascii="Cambria Math" w:eastAsia="Times New Roman" w:hAnsi="Cambria Math" w:cs="Times New Roman"/>
                  <w:color w:val="000000" w:themeColor="text1"/>
                  <w:sz w:val="24"/>
                  <w:szCs w:val="24"/>
                  <w:lang w:val="en-US" w:eastAsia="ru-RU"/>
                </w:rPr>
                <m:t>25</m:t>
              </m:r>
            </m:den>
          </m:f>
          <m:r>
            <m:rPr>
              <m:sty m:val="bi"/>
            </m:rPr>
            <w:rPr>
              <w:rFonts w:ascii="Cambria Math" w:eastAsia="Times New Roman" w:hAnsi="Cambria Math" w:cs="Times New Roman"/>
              <w:color w:val="000000" w:themeColor="text1"/>
              <w:sz w:val="24"/>
              <w:szCs w:val="24"/>
              <w:lang w:val="en-US" w:eastAsia="ru-RU"/>
            </w:rPr>
            <m:t>≈0,00068</m:t>
          </m:r>
        </m:oMath>
      </m:oMathPara>
    </w:p>
    <w:p w14:paraId="0E820604"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3</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э</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э</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0,0221</m:t>
              </m:r>
            </m:num>
            <m:den>
              <m:r>
                <m:rPr>
                  <m:sty m:val="bi"/>
                </m:rPr>
                <w:rPr>
                  <w:rFonts w:ascii="Cambria Math" w:eastAsia="Times New Roman" w:hAnsi="Cambria Math" w:cs="Times New Roman"/>
                  <w:color w:val="000000" w:themeColor="text1"/>
                  <w:sz w:val="24"/>
                  <w:szCs w:val="24"/>
                  <w:lang w:val="en-US" w:eastAsia="ru-RU"/>
                </w:rPr>
                <m:t>25</m:t>
              </m:r>
            </m:den>
          </m:f>
          <m:r>
            <m:rPr>
              <m:sty m:val="bi"/>
            </m:rPr>
            <w:rPr>
              <w:rFonts w:ascii="Cambria Math" w:eastAsia="Times New Roman" w:hAnsi="Cambria Math" w:cs="Times New Roman"/>
              <w:color w:val="000000" w:themeColor="text1"/>
              <w:sz w:val="24"/>
              <w:szCs w:val="24"/>
              <w:lang w:val="en-US" w:eastAsia="ru-RU"/>
            </w:rPr>
            <m:t>≈0,000887</m:t>
          </m:r>
        </m:oMath>
      </m:oMathPara>
    </w:p>
    <w:p w14:paraId="2D2D86D8"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1</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к</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к</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0,022</m:t>
              </m:r>
            </m:num>
            <m:den>
              <m:r>
                <m:rPr>
                  <m:sty m:val="bi"/>
                </m:rPr>
                <w:rPr>
                  <w:rFonts w:ascii="Cambria Math" w:eastAsia="Times New Roman" w:hAnsi="Cambria Math" w:cs="Times New Roman"/>
                  <w:color w:val="000000" w:themeColor="text1"/>
                  <w:sz w:val="24"/>
                  <w:szCs w:val="24"/>
                  <w:lang w:val="en-US" w:eastAsia="ru-RU"/>
                </w:rPr>
                <m:t>24</m:t>
              </m:r>
            </m:den>
          </m:f>
          <m:r>
            <m:rPr>
              <m:sty m:val="bi"/>
            </m:rPr>
            <w:rPr>
              <w:rFonts w:ascii="Cambria Math" w:eastAsia="Times New Roman" w:hAnsi="Cambria Math" w:cs="Times New Roman"/>
              <w:color w:val="000000" w:themeColor="text1"/>
              <w:sz w:val="24"/>
              <w:szCs w:val="24"/>
              <w:lang w:val="en-US" w:eastAsia="ru-RU"/>
            </w:rPr>
            <m:t>≈0,000917</m:t>
          </m:r>
        </m:oMath>
      </m:oMathPara>
    </w:p>
    <w:p w14:paraId="469AD992"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2</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к</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к</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0,026</m:t>
              </m:r>
            </m:num>
            <m:den>
              <m:r>
                <m:rPr>
                  <m:sty m:val="bi"/>
                </m:rPr>
                <w:rPr>
                  <w:rFonts w:ascii="Cambria Math" w:eastAsia="Times New Roman" w:hAnsi="Cambria Math" w:cs="Times New Roman"/>
                  <w:color w:val="000000" w:themeColor="text1"/>
                  <w:sz w:val="24"/>
                  <w:szCs w:val="24"/>
                  <w:lang w:val="en-US" w:eastAsia="ru-RU"/>
                </w:rPr>
                <m:t>24</m:t>
              </m:r>
            </m:den>
          </m:f>
          <m:r>
            <m:rPr>
              <m:sty m:val="bi"/>
            </m:rPr>
            <w:rPr>
              <w:rFonts w:ascii="Cambria Math" w:eastAsia="Times New Roman" w:hAnsi="Cambria Math" w:cs="Times New Roman"/>
              <w:color w:val="000000" w:themeColor="text1"/>
              <w:sz w:val="24"/>
              <w:szCs w:val="24"/>
              <w:lang w:val="en-US" w:eastAsia="ru-RU"/>
            </w:rPr>
            <m:t>≈0,001083</m:t>
          </m:r>
        </m:oMath>
      </m:oMathPara>
    </w:p>
    <w:p w14:paraId="3D998C5B"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3</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к</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к</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0,017</m:t>
              </m:r>
            </m:num>
            <m:den>
              <m:r>
                <m:rPr>
                  <m:sty m:val="bi"/>
                </m:rPr>
                <w:rPr>
                  <w:rFonts w:ascii="Cambria Math" w:eastAsia="Times New Roman" w:hAnsi="Cambria Math" w:cs="Times New Roman"/>
                  <w:color w:val="000000" w:themeColor="text1"/>
                  <w:sz w:val="24"/>
                  <w:szCs w:val="24"/>
                  <w:lang w:val="en-US" w:eastAsia="ru-RU"/>
                </w:rPr>
                <m:t>24</m:t>
              </m:r>
            </m:den>
          </m:f>
          <m:r>
            <m:rPr>
              <m:sty m:val="bi"/>
            </m:rPr>
            <w:rPr>
              <w:rFonts w:ascii="Cambria Math" w:eastAsia="Times New Roman" w:hAnsi="Cambria Math" w:cs="Times New Roman"/>
              <w:color w:val="000000" w:themeColor="text1"/>
              <w:sz w:val="24"/>
              <w:szCs w:val="24"/>
              <w:lang w:val="en-US" w:eastAsia="ru-RU"/>
            </w:rPr>
            <m:t>≈0,000708</m:t>
          </m:r>
        </m:oMath>
      </m:oMathPara>
    </w:p>
    <w:p w14:paraId="46AA627D"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ParaPr>
          <m:jc m:val="left"/>
        </m:oMathParaPr>
        <m:oMath>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t</m:t>
              </m:r>
            </m:e>
            <m:sub>
              <m:r>
                <m:rPr>
                  <m:sty m:val="bi"/>
                </m:rPr>
                <w:rPr>
                  <w:rFonts w:ascii="Cambria Math" w:eastAsia="Times New Roman" w:hAnsi="Cambria Math" w:cs="Times New Roman"/>
                  <w:color w:val="000000" w:themeColor="text1"/>
                  <w:sz w:val="24"/>
                  <w:szCs w:val="24"/>
                  <w:lang w:val="en-US" w:eastAsia="ru-RU"/>
                </w:rPr>
                <m:t>1</m:t>
              </m:r>
            </m:sub>
          </m:sSub>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0,75-0,6562</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val="en-US" w:eastAsia="ru-RU"/>
                    </w:rPr>
                    <m:t>0,00064+0,000917</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0,0938</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eastAsia="ru-RU"/>
                    </w:rPr>
                    <m:t>0,001557</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0,0938</m:t>
              </m:r>
            </m:num>
            <m:den>
              <m:r>
                <m:rPr>
                  <m:sty m:val="bi"/>
                </m:rPr>
                <w:rPr>
                  <w:rFonts w:ascii="Cambria Math" w:eastAsia="Times New Roman" w:hAnsi="Cambria Math" w:cs="Times New Roman"/>
                  <w:color w:val="000000" w:themeColor="text1"/>
                  <w:sz w:val="24"/>
                  <w:szCs w:val="24"/>
                  <w:lang w:val="en-US" w:eastAsia="ru-RU"/>
                </w:rPr>
                <m:t>0,03945</m:t>
              </m:r>
            </m:den>
          </m:f>
          <m:r>
            <m:rPr>
              <m:sty m:val="bi"/>
            </m:rPr>
            <w:rPr>
              <w:rFonts w:ascii="Cambria Math" w:eastAsia="Times New Roman" w:hAnsi="Cambria Math" w:cs="Times New Roman"/>
              <w:color w:val="000000" w:themeColor="text1"/>
              <w:sz w:val="24"/>
              <w:szCs w:val="24"/>
              <w:lang w:eastAsia="ru-RU"/>
            </w:rPr>
            <m:t>≈2,38</m:t>
          </m:r>
        </m:oMath>
      </m:oMathPara>
    </w:p>
    <w:p w14:paraId="119130AD"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ParaPr>
          <m:jc m:val="left"/>
        </m:oMathParaPr>
        <m:oMath>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t</m:t>
              </m:r>
            </m:e>
            <m:sub>
              <m:r>
                <m:rPr>
                  <m:sty m:val="bi"/>
                </m:rPr>
                <w:rPr>
                  <w:rFonts w:ascii="Cambria Math" w:eastAsia="Times New Roman" w:hAnsi="Cambria Math" w:cs="Times New Roman"/>
                  <w:color w:val="000000" w:themeColor="text1"/>
                  <w:sz w:val="24"/>
                  <w:szCs w:val="24"/>
                  <w:lang w:val="en-US" w:eastAsia="ru-RU"/>
                </w:rPr>
                <m:t>2</m:t>
              </m:r>
            </m:sub>
          </m:sSub>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0,86-0,7083</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val="en-US" w:eastAsia="ru-RU"/>
                    </w:rPr>
                    <m:t>0,00068+0,001083</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0,1517</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eastAsia="ru-RU"/>
                    </w:rPr>
                    <m:t>0,001763</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0,1517</m:t>
              </m:r>
            </m:num>
            <m:den>
              <m:r>
                <m:rPr>
                  <m:sty m:val="bi"/>
                </m:rPr>
                <w:rPr>
                  <w:rFonts w:ascii="Cambria Math" w:eastAsia="Times New Roman" w:hAnsi="Cambria Math" w:cs="Times New Roman"/>
                  <w:color w:val="000000" w:themeColor="text1"/>
                  <w:sz w:val="24"/>
                  <w:szCs w:val="24"/>
                  <w:lang w:val="en-US" w:eastAsia="ru-RU"/>
                </w:rPr>
                <m:t>0,04198</m:t>
              </m:r>
            </m:den>
          </m:f>
          <m:r>
            <m:rPr>
              <m:sty m:val="bi"/>
            </m:rPr>
            <w:rPr>
              <w:rFonts w:ascii="Cambria Math" w:eastAsia="Times New Roman" w:hAnsi="Cambria Math" w:cs="Times New Roman"/>
              <w:color w:val="000000" w:themeColor="text1"/>
              <w:sz w:val="24"/>
              <w:szCs w:val="24"/>
              <w:lang w:eastAsia="ru-RU"/>
            </w:rPr>
            <m:t>≈3,61</m:t>
          </m:r>
        </m:oMath>
      </m:oMathPara>
    </w:p>
    <w:p w14:paraId="0A051978"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ParaPr>
          <m:jc m:val="left"/>
        </m:oMathParaPr>
        <m:oMath>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t</m:t>
              </m:r>
            </m:e>
            <m:sub>
              <m:r>
                <m:rPr>
                  <m:sty m:val="bi"/>
                </m:rPr>
                <w:rPr>
                  <w:rFonts w:ascii="Cambria Math" w:eastAsia="Times New Roman" w:hAnsi="Cambria Math" w:cs="Times New Roman"/>
                  <w:color w:val="000000" w:themeColor="text1"/>
                  <w:sz w:val="24"/>
                  <w:szCs w:val="24"/>
                  <w:lang w:val="en-US" w:eastAsia="ru-RU"/>
                </w:rPr>
                <m:t>3</m:t>
              </m:r>
            </m:sub>
          </m:sSub>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0,84-0,677</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val="en-US" w:eastAsia="ru-RU"/>
                    </w:rPr>
                    <m:t>0,000887+0,000708</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0,163</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eastAsia="ru-RU"/>
                    </w:rPr>
                    <m:t>0,001559</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0,163</m:t>
              </m:r>
            </m:num>
            <m:den>
              <m:r>
                <m:rPr>
                  <m:sty m:val="bi"/>
                </m:rPr>
                <w:rPr>
                  <w:rFonts w:ascii="Cambria Math" w:eastAsia="Times New Roman" w:hAnsi="Cambria Math" w:cs="Times New Roman"/>
                  <w:color w:val="000000" w:themeColor="text1"/>
                  <w:sz w:val="24"/>
                  <w:szCs w:val="24"/>
                  <w:lang w:val="en-US" w:eastAsia="ru-RU"/>
                </w:rPr>
                <m:t>0,0399</m:t>
              </m:r>
            </m:den>
          </m:f>
          <m:r>
            <m:rPr>
              <m:sty m:val="bi"/>
            </m:rPr>
            <w:rPr>
              <w:rFonts w:ascii="Cambria Math" w:eastAsia="Times New Roman" w:hAnsi="Cambria Math" w:cs="Times New Roman"/>
              <w:color w:val="000000" w:themeColor="text1"/>
              <w:sz w:val="24"/>
              <w:szCs w:val="24"/>
              <w:lang w:eastAsia="ru-RU"/>
            </w:rPr>
            <m:t>≈4,08</m:t>
          </m:r>
        </m:oMath>
      </m:oMathPara>
    </w:p>
    <w:p w14:paraId="00AEC20D" w14:textId="77777777" w:rsidR="0004673C" w:rsidRPr="00286DBE" w:rsidRDefault="0004673C" w:rsidP="0004673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 xml:space="preserve">Стьюденттин </w:t>
      </w:r>
      <w:r w:rsidRPr="00286DBE">
        <w:rPr>
          <w:rFonts w:ascii="Times New Roman" w:eastAsia="Times New Roman" w:hAnsi="Times New Roman" w:cs="Times New Roman"/>
          <w:color w:val="000000" w:themeColor="text1"/>
          <w:sz w:val="28"/>
          <w:szCs w:val="28"/>
          <w:lang w:val="en-US" w:eastAsia="ru-RU"/>
        </w:rPr>
        <w:t>t</w:t>
      </w:r>
      <w:r w:rsidRPr="00286DBE">
        <w:rPr>
          <w:rFonts w:ascii="Times New Roman" w:eastAsia="Times New Roman" w:hAnsi="Times New Roman" w:cs="Times New Roman"/>
          <w:color w:val="000000" w:themeColor="text1"/>
          <w:sz w:val="28"/>
          <w:szCs w:val="28"/>
          <w:lang w:eastAsia="ru-RU"/>
        </w:rPr>
        <w:t xml:space="preserve">-критерийинин алынган маалыматтарына ылайык эксперименттин берилген этабында тандалган арифметикалык чоңдуктардын статистикалык маанилүүлүгүнүн баасы Стьюденттин </w:t>
      </w:r>
      <w:r w:rsidRPr="00286DBE">
        <w:rPr>
          <w:rFonts w:ascii="Times New Roman" w:eastAsia="Times New Roman" w:hAnsi="Times New Roman" w:cs="Times New Roman"/>
          <w:color w:val="000000" w:themeColor="text1"/>
          <w:sz w:val="28"/>
          <w:szCs w:val="28"/>
          <w:lang w:val="en-US" w:eastAsia="ru-RU"/>
        </w:rPr>
        <w:t>t</w:t>
      </w:r>
      <w:r w:rsidRPr="00286DBE">
        <w:rPr>
          <w:rFonts w:ascii="Times New Roman" w:eastAsia="Times New Roman" w:hAnsi="Times New Roman" w:cs="Times New Roman"/>
          <w:color w:val="000000" w:themeColor="text1"/>
          <w:sz w:val="28"/>
          <w:szCs w:val="28"/>
          <w:lang w:eastAsia="ru-RU"/>
        </w:rPr>
        <w:t>-критерийи боюнча 0,95 ыктымалдуулуктун босогосунан ылдый эмес деген жыйынтыкты жасоого болот.</w:t>
      </w:r>
    </w:p>
    <w:p w14:paraId="4B571BB4" w14:textId="77777777" w:rsidR="0004673C" w:rsidRDefault="0004673C" w:rsidP="0004673C">
      <w:pPr>
        <w:widowControl w:val="0"/>
        <w:shd w:val="clear" w:color="auto" w:fill="FFFFFF"/>
        <w:autoSpaceDE w:val="0"/>
        <w:autoSpaceDN w:val="0"/>
        <w:adjustRightInd w:val="0"/>
        <w:spacing w:after="0" w:line="413" w:lineRule="exact"/>
        <w:ind w:right="84" w:firstLine="567"/>
        <w:jc w:val="right"/>
        <w:rPr>
          <w:rFonts w:ascii="Times New Roman" w:eastAsia="Times New Roman" w:hAnsi="Times New Roman" w:cs="Times New Roman"/>
          <w:color w:val="000000" w:themeColor="text1"/>
          <w:sz w:val="28"/>
          <w:szCs w:val="28"/>
          <w:lang w:eastAsia="ru-RU"/>
        </w:rPr>
      </w:pPr>
    </w:p>
    <w:p w14:paraId="1A2AA5BF" w14:textId="77777777" w:rsidR="00B62AB7" w:rsidRDefault="00B62AB7" w:rsidP="0004673C">
      <w:pPr>
        <w:widowControl w:val="0"/>
        <w:shd w:val="clear" w:color="auto" w:fill="FFFFFF"/>
        <w:autoSpaceDE w:val="0"/>
        <w:autoSpaceDN w:val="0"/>
        <w:adjustRightInd w:val="0"/>
        <w:spacing w:after="0" w:line="413" w:lineRule="exact"/>
        <w:ind w:right="84" w:firstLine="567"/>
        <w:jc w:val="right"/>
        <w:rPr>
          <w:rFonts w:ascii="Times New Roman" w:eastAsia="Times New Roman" w:hAnsi="Times New Roman" w:cs="Times New Roman"/>
          <w:color w:val="000000" w:themeColor="text1"/>
          <w:sz w:val="28"/>
          <w:szCs w:val="28"/>
          <w:lang w:eastAsia="ru-RU"/>
        </w:rPr>
      </w:pPr>
    </w:p>
    <w:p w14:paraId="3E783DA5" w14:textId="77777777" w:rsidR="00B62AB7" w:rsidRPr="00286DBE" w:rsidRDefault="00B62AB7" w:rsidP="0004673C">
      <w:pPr>
        <w:widowControl w:val="0"/>
        <w:shd w:val="clear" w:color="auto" w:fill="FFFFFF"/>
        <w:autoSpaceDE w:val="0"/>
        <w:autoSpaceDN w:val="0"/>
        <w:adjustRightInd w:val="0"/>
        <w:spacing w:after="0" w:line="413" w:lineRule="exact"/>
        <w:ind w:right="84" w:firstLine="567"/>
        <w:jc w:val="right"/>
        <w:rPr>
          <w:rFonts w:ascii="Times New Roman" w:eastAsia="Times New Roman" w:hAnsi="Times New Roman" w:cs="Times New Roman"/>
          <w:color w:val="000000" w:themeColor="text1"/>
          <w:sz w:val="28"/>
          <w:szCs w:val="28"/>
          <w:lang w:eastAsia="ru-RU"/>
        </w:rPr>
      </w:pPr>
    </w:p>
    <w:p w14:paraId="67CE9DF5" w14:textId="77777777" w:rsidR="0004673C" w:rsidRPr="00286DBE"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8"/>
          <w:szCs w:val="28"/>
          <w:lang w:eastAsia="ru-RU"/>
        </w:rPr>
        <w:t>3.1</w:t>
      </w:r>
      <w:r>
        <w:rPr>
          <w:rFonts w:ascii="Times New Roman" w:eastAsia="Times New Roman" w:hAnsi="Times New Roman" w:cs="Times New Roman"/>
          <w:color w:val="000000" w:themeColor="text1"/>
          <w:sz w:val="28"/>
          <w:szCs w:val="28"/>
          <w:lang w:eastAsia="ru-RU"/>
        </w:rPr>
        <w:t>3-</w:t>
      </w:r>
      <w:r w:rsidRPr="00286DBE">
        <w:rPr>
          <w:rFonts w:ascii="Times New Roman" w:eastAsia="Times New Roman" w:hAnsi="Times New Roman" w:cs="Times New Roman"/>
          <w:color w:val="000000" w:themeColor="text1"/>
          <w:sz w:val="28"/>
          <w:szCs w:val="28"/>
          <w:lang w:eastAsia="ru-RU"/>
        </w:rPr>
        <w:t>таблицасы</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 xml:space="preserve">– </w:t>
      </w:r>
      <w:bookmarkStart w:id="72" w:name="_Hlk156742468"/>
      <w:r w:rsidRPr="00286DBE">
        <w:rPr>
          <w:rFonts w:ascii="Times New Roman" w:eastAsia="Times New Roman" w:hAnsi="Times New Roman" w:cs="Times New Roman"/>
          <w:b/>
          <w:bCs/>
          <w:color w:val="000000" w:themeColor="text1"/>
          <w:sz w:val="28"/>
          <w:szCs w:val="28"/>
          <w:lang w:eastAsia="ru-RU"/>
        </w:rPr>
        <w:t>Группалар боюнча өздөштүрүү деңгээлдери</w:t>
      </w:r>
    </w:p>
    <w:tbl>
      <w:tblPr>
        <w:tblStyle w:val="a7"/>
        <w:tblW w:w="0" w:type="auto"/>
        <w:tblLook w:val="04A0" w:firstRow="1" w:lastRow="0" w:firstColumn="1" w:lastColumn="0" w:noHBand="0" w:noVBand="1"/>
      </w:tblPr>
      <w:tblGrid>
        <w:gridCol w:w="3015"/>
        <w:gridCol w:w="1172"/>
        <w:gridCol w:w="1254"/>
        <w:gridCol w:w="1385"/>
        <w:gridCol w:w="2802"/>
      </w:tblGrid>
      <w:tr w:rsidR="0004673C" w:rsidRPr="00455785" w14:paraId="6043542A" w14:textId="77777777" w:rsidTr="007B1CF4">
        <w:tc>
          <w:tcPr>
            <w:tcW w:w="3256" w:type="dxa"/>
          </w:tcPr>
          <w:p w14:paraId="7C8EB5F0" w14:textId="77777777" w:rsidR="0004673C" w:rsidRPr="00455785" w:rsidRDefault="0004673C" w:rsidP="007B1CF4">
            <w:pPr>
              <w:pStyle w:val="a3"/>
              <w:rPr>
                <w:b/>
                <w:bCs/>
                <w:color w:val="000000" w:themeColor="text1"/>
                <w:sz w:val="24"/>
                <w:szCs w:val="24"/>
              </w:rPr>
            </w:pPr>
            <w:r w:rsidRPr="00455785">
              <w:rPr>
                <w:b/>
                <w:bCs/>
                <w:color w:val="000000" w:themeColor="text1"/>
                <w:sz w:val="24"/>
                <w:szCs w:val="24"/>
              </w:rPr>
              <w:t>Группасы</w:t>
            </w:r>
          </w:p>
        </w:tc>
        <w:tc>
          <w:tcPr>
            <w:tcW w:w="463" w:type="dxa"/>
          </w:tcPr>
          <w:p w14:paraId="09E6B4A6" w14:textId="77777777" w:rsidR="0004673C" w:rsidRPr="00455785" w:rsidRDefault="0004673C" w:rsidP="007B1CF4">
            <w:pPr>
              <w:pStyle w:val="a3"/>
              <w:rPr>
                <w:b/>
                <w:bCs/>
                <w:color w:val="000000" w:themeColor="text1"/>
                <w:sz w:val="24"/>
                <w:szCs w:val="24"/>
              </w:rPr>
            </w:pPr>
            <w:r w:rsidRPr="00455785">
              <w:rPr>
                <w:b/>
                <w:bCs/>
                <w:color w:val="000000" w:themeColor="text1"/>
                <w:sz w:val="24"/>
                <w:szCs w:val="24"/>
              </w:rPr>
              <w:t>I деңгээли</w:t>
            </w:r>
          </w:p>
        </w:tc>
        <w:tc>
          <w:tcPr>
            <w:tcW w:w="1267" w:type="dxa"/>
          </w:tcPr>
          <w:p w14:paraId="72ACEC8A" w14:textId="77777777" w:rsidR="0004673C" w:rsidRPr="00455785" w:rsidRDefault="0004673C" w:rsidP="007B1CF4">
            <w:pPr>
              <w:pStyle w:val="a3"/>
              <w:rPr>
                <w:b/>
                <w:bCs/>
                <w:color w:val="000000" w:themeColor="text1"/>
                <w:sz w:val="24"/>
                <w:szCs w:val="24"/>
              </w:rPr>
            </w:pPr>
            <w:r w:rsidRPr="00455785">
              <w:rPr>
                <w:b/>
                <w:bCs/>
                <w:color w:val="000000" w:themeColor="text1"/>
                <w:sz w:val="24"/>
                <w:szCs w:val="24"/>
              </w:rPr>
              <w:t>II деңгээли</w:t>
            </w:r>
          </w:p>
        </w:tc>
        <w:tc>
          <w:tcPr>
            <w:tcW w:w="1418" w:type="dxa"/>
          </w:tcPr>
          <w:p w14:paraId="6EFB58B9" w14:textId="77777777" w:rsidR="0004673C" w:rsidRPr="00455785" w:rsidRDefault="0004673C" w:rsidP="007B1CF4">
            <w:pPr>
              <w:pStyle w:val="a3"/>
              <w:rPr>
                <w:b/>
                <w:bCs/>
                <w:color w:val="000000" w:themeColor="text1"/>
                <w:sz w:val="24"/>
                <w:szCs w:val="24"/>
              </w:rPr>
            </w:pPr>
            <w:r w:rsidRPr="00455785">
              <w:rPr>
                <w:b/>
                <w:bCs/>
                <w:color w:val="000000" w:themeColor="text1"/>
                <w:sz w:val="24"/>
                <w:szCs w:val="24"/>
              </w:rPr>
              <w:t>III деңгээли</w:t>
            </w:r>
          </w:p>
        </w:tc>
        <w:tc>
          <w:tcPr>
            <w:tcW w:w="2952" w:type="dxa"/>
          </w:tcPr>
          <w:p w14:paraId="3B87B54E" w14:textId="77777777" w:rsidR="0004673C" w:rsidRPr="00455785" w:rsidRDefault="0004673C" w:rsidP="007B1CF4">
            <w:pPr>
              <w:pStyle w:val="a3"/>
              <w:rPr>
                <w:b/>
                <w:bCs/>
                <w:color w:val="000000" w:themeColor="text1"/>
                <w:sz w:val="24"/>
                <w:szCs w:val="24"/>
              </w:rPr>
            </w:pPr>
            <w:r w:rsidRPr="00455785">
              <w:rPr>
                <w:b/>
                <w:bCs/>
                <w:color w:val="000000" w:themeColor="text1"/>
                <w:sz w:val="24"/>
                <w:szCs w:val="24"/>
              </w:rPr>
              <w:t>Жалпыланган коэффициенти</w:t>
            </w:r>
          </w:p>
        </w:tc>
      </w:tr>
      <w:tr w:rsidR="0004673C" w:rsidRPr="00455785" w14:paraId="5B95022C" w14:textId="77777777" w:rsidTr="007B1CF4">
        <w:tc>
          <w:tcPr>
            <w:tcW w:w="3256" w:type="dxa"/>
          </w:tcPr>
          <w:p w14:paraId="1200BF81" w14:textId="77777777" w:rsidR="0004673C" w:rsidRPr="00455785" w:rsidRDefault="0004673C" w:rsidP="007B1CF4">
            <w:pPr>
              <w:pStyle w:val="a3"/>
              <w:rPr>
                <w:color w:val="000000" w:themeColor="text1"/>
                <w:sz w:val="24"/>
                <w:szCs w:val="24"/>
              </w:rPr>
            </w:pPr>
            <w:r w:rsidRPr="00455785">
              <w:rPr>
                <w:color w:val="000000" w:themeColor="text1"/>
                <w:sz w:val="24"/>
                <w:szCs w:val="24"/>
              </w:rPr>
              <w:t>Контролдук группасы</w:t>
            </w:r>
          </w:p>
        </w:tc>
        <w:tc>
          <w:tcPr>
            <w:tcW w:w="463" w:type="dxa"/>
          </w:tcPr>
          <w:p w14:paraId="41BF6F16" w14:textId="77777777" w:rsidR="0004673C" w:rsidRPr="00455785" w:rsidRDefault="0004673C" w:rsidP="007B1CF4">
            <w:pPr>
              <w:pStyle w:val="a3"/>
              <w:rPr>
                <w:color w:val="000000" w:themeColor="text1"/>
                <w:sz w:val="24"/>
                <w:szCs w:val="24"/>
              </w:rPr>
            </w:pPr>
            <w:r w:rsidRPr="00455785">
              <w:rPr>
                <w:color w:val="000000" w:themeColor="text1"/>
                <w:sz w:val="24"/>
                <w:szCs w:val="24"/>
              </w:rPr>
              <w:t>0,6562</w:t>
            </w:r>
          </w:p>
        </w:tc>
        <w:tc>
          <w:tcPr>
            <w:tcW w:w="1267" w:type="dxa"/>
          </w:tcPr>
          <w:p w14:paraId="681573CF" w14:textId="77777777" w:rsidR="0004673C" w:rsidRPr="00455785" w:rsidRDefault="0004673C" w:rsidP="007B1CF4">
            <w:pPr>
              <w:pStyle w:val="a3"/>
              <w:rPr>
                <w:color w:val="000000" w:themeColor="text1"/>
                <w:sz w:val="24"/>
                <w:szCs w:val="24"/>
              </w:rPr>
            </w:pPr>
            <w:r w:rsidRPr="00455785">
              <w:rPr>
                <w:color w:val="000000" w:themeColor="text1"/>
                <w:sz w:val="24"/>
                <w:szCs w:val="24"/>
              </w:rPr>
              <w:t>0,7083</w:t>
            </w:r>
          </w:p>
        </w:tc>
        <w:tc>
          <w:tcPr>
            <w:tcW w:w="1418" w:type="dxa"/>
          </w:tcPr>
          <w:p w14:paraId="1A08BDB8" w14:textId="77777777" w:rsidR="0004673C" w:rsidRPr="00455785" w:rsidRDefault="0004673C" w:rsidP="007B1CF4">
            <w:pPr>
              <w:pStyle w:val="a3"/>
              <w:rPr>
                <w:color w:val="000000" w:themeColor="text1"/>
                <w:sz w:val="24"/>
                <w:szCs w:val="24"/>
              </w:rPr>
            </w:pPr>
            <w:r w:rsidRPr="00455785">
              <w:rPr>
                <w:color w:val="000000" w:themeColor="text1"/>
                <w:sz w:val="24"/>
                <w:szCs w:val="24"/>
              </w:rPr>
              <w:t>0,677</w:t>
            </w:r>
          </w:p>
        </w:tc>
        <w:tc>
          <w:tcPr>
            <w:tcW w:w="2952" w:type="dxa"/>
          </w:tcPr>
          <w:p w14:paraId="5C62F670" w14:textId="77777777" w:rsidR="0004673C" w:rsidRPr="00455785" w:rsidRDefault="0004673C" w:rsidP="007B1CF4">
            <w:pPr>
              <w:pStyle w:val="a3"/>
              <w:rPr>
                <w:color w:val="000000" w:themeColor="text1"/>
                <w:sz w:val="24"/>
                <w:szCs w:val="24"/>
              </w:rPr>
            </w:pPr>
            <w:r w:rsidRPr="00455785">
              <w:rPr>
                <w:color w:val="000000" w:themeColor="text1"/>
                <w:sz w:val="24"/>
                <w:szCs w:val="24"/>
              </w:rPr>
              <w:t>0,6843</w:t>
            </w:r>
          </w:p>
        </w:tc>
      </w:tr>
      <w:tr w:rsidR="0004673C" w:rsidRPr="00455785" w14:paraId="1F059908" w14:textId="77777777" w:rsidTr="007B1CF4">
        <w:tc>
          <w:tcPr>
            <w:tcW w:w="3256" w:type="dxa"/>
          </w:tcPr>
          <w:p w14:paraId="7E8149DE" w14:textId="77777777" w:rsidR="0004673C" w:rsidRPr="00455785" w:rsidRDefault="0004673C" w:rsidP="007B1CF4">
            <w:pPr>
              <w:pStyle w:val="a3"/>
              <w:rPr>
                <w:color w:val="000000" w:themeColor="text1"/>
                <w:sz w:val="24"/>
                <w:szCs w:val="24"/>
              </w:rPr>
            </w:pPr>
            <w:r w:rsidRPr="00455785">
              <w:rPr>
                <w:color w:val="000000" w:themeColor="text1"/>
                <w:sz w:val="24"/>
                <w:szCs w:val="24"/>
              </w:rPr>
              <w:t>Экспери</w:t>
            </w:r>
            <w:r w:rsidRPr="00455785">
              <w:rPr>
                <w:color w:val="000000" w:themeColor="text1"/>
                <w:sz w:val="24"/>
                <w:szCs w:val="24"/>
              </w:rPr>
              <w:softHyphen/>
              <w:t>менттик груп</w:t>
            </w:r>
            <w:r w:rsidRPr="00455785">
              <w:rPr>
                <w:color w:val="000000" w:themeColor="text1"/>
                <w:sz w:val="24"/>
                <w:szCs w:val="24"/>
              </w:rPr>
              <w:softHyphen/>
              <w:t>пасы</w:t>
            </w:r>
          </w:p>
        </w:tc>
        <w:tc>
          <w:tcPr>
            <w:tcW w:w="463" w:type="dxa"/>
          </w:tcPr>
          <w:p w14:paraId="40FBBB77" w14:textId="77777777" w:rsidR="0004673C" w:rsidRPr="00455785" w:rsidRDefault="0004673C" w:rsidP="007B1CF4">
            <w:pPr>
              <w:pStyle w:val="a3"/>
              <w:rPr>
                <w:color w:val="000000" w:themeColor="text1"/>
                <w:sz w:val="24"/>
                <w:szCs w:val="24"/>
              </w:rPr>
            </w:pPr>
            <w:r w:rsidRPr="00455785">
              <w:rPr>
                <w:color w:val="000000" w:themeColor="text1"/>
                <w:sz w:val="24"/>
                <w:szCs w:val="24"/>
              </w:rPr>
              <w:t>0,75</w:t>
            </w:r>
          </w:p>
        </w:tc>
        <w:tc>
          <w:tcPr>
            <w:tcW w:w="1267" w:type="dxa"/>
          </w:tcPr>
          <w:p w14:paraId="14539AC7" w14:textId="77777777" w:rsidR="0004673C" w:rsidRPr="00455785" w:rsidRDefault="0004673C" w:rsidP="007B1CF4">
            <w:pPr>
              <w:pStyle w:val="a3"/>
              <w:rPr>
                <w:color w:val="000000" w:themeColor="text1"/>
                <w:sz w:val="24"/>
                <w:szCs w:val="24"/>
              </w:rPr>
            </w:pPr>
            <w:r w:rsidRPr="00455785">
              <w:rPr>
                <w:color w:val="000000" w:themeColor="text1"/>
                <w:sz w:val="24"/>
                <w:szCs w:val="24"/>
              </w:rPr>
              <w:t>0,86</w:t>
            </w:r>
          </w:p>
        </w:tc>
        <w:tc>
          <w:tcPr>
            <w:tcW w:w="1418" w:type="dxa"/>
          </w:tcPr>
          <w:p w14:paraId="66656FE6" w14:textId="77777777" w:rsidR="0004673C" w:rsidRPr="00455785" w:rsidRDefault="0004673C" w:rsidP="007B1CF4">
            <w:pPr>
              <w:pStyle w:val="a3"/>
              <w:rPr>
                <w:color w:val="000000" w:themeColor="text1"/>
                <w:sz w:val="24"/>
                <w:szCs w:val="24"/>
              </w:rPr>
            </w:pPr>
            <w:r w:rsidRPr="00455785">
              <w:rPr>
                <w:color w:val="000000" w:themeColor="text1"/>
                <w:sz w:val="24"/>
                <w:szCs w:val="24"/>
              </w:rPr>
              <w:t>0,835</w:t>
            </w:r>
          </w:p>
        </w:tc>
        <w:tc>
          <w:tcPr>
            <w:tcW w:w="2952" w:type="dxa"/>
          </w:tcPr>
          <w:p w14:paraId="5C82BFD1" w14:textId="77777777" w:rsidR="0004673C" w:rsidRPr="00455785" w:rsidRDefault="0004673C" w:rsidP="007B1CF4">
            <w:pPr>
              <w:pStyle w:val="a3"/>
              <w:rPr>
                <w:color w:val="000000" w:themeColor="text1"/>
                <w:sz w:val="24"/>
                <w:szCs w:val="24"/>
              </w:rPr>
            </w:pPr>
            <w:r w:rsidRPr="00455785">
              <w:rPr>
                <w:color w:val="000000" w:themeColor="text1"/>
                <w:sz w:val="24"/>
                <w:szCs w:val="24"/>
              </w:rPr>
              <w:t>0,834</w:t>
            </w:r>
          </w:p>
        </w:tc>
      </w:tr>
    </w:tbl>
    <w:p w14:paraId="34CC9529" w14:textId="77777777" w:rsidR="0004673C" w:rsidRPr="00286DBE" w:rsidRDefault="0004673C" w:rsidP="0004673C">
      <w:pPr>
        <w:widowControl w:val="0"/>
        <w:shd w:val="clear" w:color="auto" w:fill="FFFFFF"/>
        <w:autoSpaceDE w:val="0"/>
        <w:autoSpaceDN w:val="0"/>
        <w:adjustRightInd w:val="0"/>
        <w:spacing w:after="0" w:line="240" w:lineRule="auto"/>
        <w:ind w:right="14" w:firstLine="567"/>
        <w:jc w:val="both"/>
        <w:rPr>
          <w:rFonts w:ascii="Times New Roman" w:eastAsia="Times New Roman" w:hAnsi="Times New Roman" w:cs="Times New Roman"/>
          <w:color w:val="000000" w:themeColor="text1"/>
          <w:sz w:val="28"/>
          <w:szCs w:val="28"/>
          <w:lang w:eastAsia="ru-RU"/>
        </w:rPr>
      </w:pPr>
      <w:bookmarkStart w:id="73" w:name="_Hlk152159404"/>
      <w:bookmarkStart w:id="74" w:name="_Hlk152753996"/>
      <w:bookmarkStart w:id="75" w:name="_Hlk156746812"/>
      <w:bookmarkEnd w:id="72"/>
      <w:r w:rsidRPr="00286DBE">
        <w:rPr>
          <w:rFonts w:ascii="Times New Roman" w:eastAsia="Times New Roman" w:hAnsi="Times New Roman" w:cs="Times New Roman"/>
          <w:noProof/>
          <w:color w:val="000000" w:themeColor="text1"/>
          <w:sz w:val="28"/>
          <w:szCs w:val="28"/>
          <w:lang w:eastAsia="ru-RU"/>
        </w:rPr>
        <w:lastRenderedPageBreak/>
        <w:drawing>
          <wp:inline distT="0" distB="0" distL="0" distR="0" wp14:anchorId="1C04C8D6" wp14:editId="601284F6">
            <wp:extent cx="5600700" cy="38493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672" cy="3854151"/>
                    </a:xfrm>
                    <a:prstGeom prst="rect">
                      <a:avLst/>
                    </a:prstGeom>
                    <a:noFill/>
                    <a:ln>
                      <a:noFill/>
                    </a:ln>
                  </pic:spPr>
                </pic:pic>
              </a:graphicData>
            </a:graphic>
          </wp:inline>
        </w:drawing>
      </w:r>
    </w:p>
    <w:p w14:paraId="278303CA" w14:textId="73C33476" w:rsidR="0004673C" w:rsidRPr="002418C8" w:rsidRDefault="0004673C" w:rsidP="0004673C">
      <w:pPr>
        <w:widowControl w:val="0"/>
        <w:shd w:val="clear" w:color="auto" w:fill="FFFFFF"/>
        <w:autoSpaceDE w:val="0"/>
        <w:autoSpaceDN w:val="0"/>
        <w:adjustRightInd w:val="0"/>
        <w:spacing w:after="0" w:line="240" w:lineRule="auto"/>
        <w:ind w:right="14" w:firstLine="567"/>
        <w:jc w:val="both"/>
        <w:rPr>
          <w:rFonts w:ascii="Times New Roman" w:eastAsia="Times New Roman" w:hAnsi="Times New Roman" w:cs="Times New Roman"/>
          <w:i/>
          <w:iCs/>
          <w:color w:val="C00000"/>
          <w:sz w:val="28"/>
          <w:szCs w:val="28"/>
          <w:lang w:eastAsia="ru-RU"/>
        </w:rPr>
      </w:pPr>
      <w:r w:rsidRPr="00ED287A">
        <w:rPr>
          <w:rFonts w:ascii="Times New Roman" w:eastAsia="Times New Roman" w:hAnsi="Times New Roman" w:cs="Times New Roman"/>
          <w:i/>
          <w:iCs/>
          <w:color w:val="000000" w:themeColor="text1"/>
          <w:sz w:val="28"/>
          <w:szCs w:val="28"/>
          <w:lang w:eastAsia="ru-RU"/>
        </w:rPr>
        <w:t xml:space="preserve">3.4-сүрөтү. </w:t>
      </w:r>
      <w:r w:rsidR="00BB4053" w:rsidRPr="00BB4053">
        <w:rPr>
          <w:rFonts w:ascii="Times New Roman" w:eastAsia="Times New Roman" w:hAnsi="Times New Roman" w:cs="Times New Roman"/>
          <w:i/>
          <w:iCs/>
          <w:color w:val="000000" w:themeColor="text1"/>
          <w:sz w:val="28"/>
          <w:szCs w:val="28"/>
          <w:lang w:eastAsia="ru-RU"/>
        </w:rPr>
        <w:t>Предметтик аймактагы маалыматтык технологияларды колдонуунун өздөштүрүү коэффициенттеринин катышы</w:t>
      </w:r>
    </w:p>
    <w:bookmarkEnd w:id="73"/>
    <w:bookmarkEnd w:id="74"/>
    <w:p w14:paraId="68351135" w14:textId="77777777" w:rsidR="0004673C" w:rsidRPr="002418C8" w:rsidRDefault="0004673C" w:rsidP="0004673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color w:val="C00000"/>
          <w:sz w:val="28"/>
          <w:szCs w:val="28"/>
          <w:lang w:eastAsia="ru-RU"/>
        </w:rPr>
      </w:pPr>
    </w:p>
    <w:p w14:paraId="56E1FA44" w14:textId="7376891A" w:rsidR="0004673C" w:rsidRPr="002A75A3" w:rsidRDefault="00BB4053" w:rsidP="0004673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sz w:val="28"/>
          <w:szCs w:val="28"/>
          <w:lang w:eastAsia="ru-RU"/>
        </w:rPr>
      </w:pPr>
      <w:bookmarkStart w:id="76" w:name="_Hlk156742559"/>
      <w:bookmarkStart w:id="77" w:name="_Hlk152785489"/>
      <w:bookmarkStart w:id="78" w:name="_Hlk155570546"/>
      <w:bookmarkEnd w:id="75"/>
      <w:r w:rsidRPr="00BB4053">
        <w:rPr>
          <w:rFonts w:ascii="Times New Roman" w:eastAsia="Times New Roman" w:hAnsi="Times New Roman" w:cs="Times New Roman"/>
          <w:sz w:val="28"/>
          <w:szCs w:val="28"/>
          <w:lang w:eastAsia="ru-RU"/>
        </w:rPr>
        <w:t>Бизнес-планды түзүү учурундагы студенттердин маалыматтык технологияларды пайдалануу аркылуу билимди өздөштүрүүнүн, керектүү натыйжаларга ээ болуунун орточо коэффициенттеринин салыштырмалуу жыйынтыктарын 3.4-сүрөттө берилген диаграмма түшүнүктүү түрдө чагылдырат.</w:t>
      </w:r>
      <w:r w:rsidR="0004673C" w:rsidRPr="002A75A3">
        <w:rPr>
          <w:rFonts w:ascii="Times New Roman" w:eastAsia="Times New Roman" w:hAnsi="Times New Roman" w:cs="Times New Roman"/>
          <w:sz w:val="28"/>
          <w:szCs w:val="28"/>
          <w:lang w:eastAsia="ru-RU"/>
        </w:rPr>
        <w:t xml:space="preserve"> </w:t>
      </w:r>
    </w:p>
    <w:p w14:paraId="364ADEA4" w14:textId="77777777" w:rsidR="0004673C" w:rsidRPr="002A75A3" w:rsidRDefault="0004673C" w:rsidP="0004673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sz w:val="28"/>
          <w:szCs w:val="28"/>
          <w:lang w:eastAsia="ru-RU"/>
        </w:rPr>
      </w:pPr>
      <w:r w:rsidRPr="002A75A3">
        <w:rPr>
          <w:rFonts w:ascii="Times New Roman" w:eastAsia="Times New Roman" w:hAnsi="Times New Roman" w:cs="Times New Roman"/>
          <w:sz w:val="28"/>
          <w:szCs w:val="28"/>
          <w:lang w:eastAsia="ru-RU"/>
        </w:rPr>
        <w:t>Жогоруда аталган аймакта билимдин өздөштүрүү деңгээлдерин жыйынтыктап контролдоо этабындагы студенттер тарабынан бизнес-планды Project Expert</w:t>
      </w:r>
      <w:r w:rsidRPr="002A75A3">
        <w:rPr>
          <w:rFonts w:ascii="Times New Roman" w:eastAsia="Times New Roman" w:hAnsi="Times New Roman" w:cs="Times New Roman"/>
          <w:sz w:val="24"/>
          <w:szCs w:val="24"/>
          <w:lang w:eastAsia="ru-RU"/>
        </w:rPr>
        <w:t xml:space="preserve"> </w:t>
      </w:r>
      <w:r w:rsidRPr="002A75A3">
        <w:rPr>
          <w:rFonts w:ascii="Times New Roman" w:eastAsia="Times New Roman" w:hAnsi="Times New Roman" w:cs="Times New Roman"/>
          <w:sz w:val="28"/>
          <w:szCs w:val="28"/>
          <w:lang w:eastAsia="ru-RU"/>
        </w:rPr>
        <w:t>программасынын жардамы</w:t>
      </w:r>
      <w:r w:rsidRPr="002A75A3">
        <w:rPr>
          <w:rFonts w:ascii="Times New Roman" w:eastAsia="Times New Roman" w:hAnsi="Times New Roman" w:cs="Times New Roman"/>
          <w:sz w:val="24"/>
          <w:szCs w:val="24"/>
          <w:lang w:eastAsia="ru-RU"/>
        </w:rPr>
        <w:t xml:space="preserve"> </w:t>
      </w:r>
      <w:r w:rsidRPr="002A75A3">
        <w:rPr>
          <w:rFonts w:ascii="Times New Roman" w:eastAsia="Times New Roman" w:hAnsi="Times New Roman" w:cs="Times New Roman"/>
          <w:sz w:val="28"/>
          <w:szCs w:val="28"/>
          <w:lang w:eastAsia="ru-RU"/>
        </w:rPr>
        <w:t>менен</w:t>
      </w:r>
      <w:r w:rsidRPr="002A75A3">
        <w:rPr>
          <w:rFonts w:ascii="Times New Roman" w:eastAsia="Times New Roman" w:hAnsi="Times New Roman" w:cs="Times New Roman"/>
          <w:sz w:val="24"/>
          <w:szCs w:val="24"/>
          <w:lang w:eastAsia="ru-RU"/>
        </w:rPr>
        <w:t xml:space="preserve"> </w:t>
      </w:r>
      <w:r w:rsidRPr="002A75A3">
        <w:rPr>
          <w:rFonts w:ascii="Times New Roman" w:eastAsia="Times New Roman" w:hAnsi="Times New Roman" w:cs="Times New Roman"/>
          <w:sz w:val="28"/>
          <w:szCs w:val="28"/>
          <w:lang w:eastAsia="ru-RU"/>
        </w:rPr>
        <w:t>даярдоодон кийинки алынган чоңдуктар (контролдоочу экспери</w:t>
      </w:r>
      <w:r w:rsidRPr="002A75A3">
        <w:rPr>
          <w:rFonts w:ascii="Times New Roman" w:eastAsia="Times New Roman" w:hAnsi="Times New Roman" w:cs="Times New Roman"/>
          <w:sz w:val="28"/>
          <w:szCs w:val="28"/>
          <w:lang w:eastAsia="ru-RU"/>
        </w:rPr>
        <w:softHyphen/>
        <w:t>менти) жана ошондой эле алынган маалыматтардын ишенимдүүлүгүн текшерүүнүн эсеп критерийлери кийинки таблицада берилген (3.14-таблицасы). Диаграмма (3.5-сүрөтү) алынган жыйынтыктарды көрсөтмөлүү түрдө берет.</w:t>
      </w:r>
    </w:p>
    <w:p w14:paraId="2AA8B762" w14:textId="77777777" w:rsidR="0004673C" w:rsidRPr="00286DBE" w:rsidRDefault="0004673C" w:rsidP="0004673C">
      <w:pPr>
        <w:rPr>
          <w:rFonts w:ascii="Times New Roman" w:eastAsia="Times New Roman" w:hAnsi="Times New Roman" w:cs="Times New Roman"/>
          <w:bCs/>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14</w:t>
      </w:r>
      <w:r w:rsidRPr="00286DBE">
        <w:rPr>
          <w:rFonts w:ascii="Times New Roman" w:eastAsia="Times New Roman" w:hAnsi="Times New Roman" w:cs="Times New Roman"/>
          <w:color w:val="000000" w:themeColor="text1"/>
          <w:sz w:val="28"/>
          <w:szCs w:val="28"/>
          <w:lang w:eastAsia="ru-RU"/>
        </w:rPr>
        <w:t>-таблицасы</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 xml:space="preserve">– </w:t>
      </w:r>
      <w:r w:rsidRPr="00286DBE">
        <w:rPr>
          <w:rFonts w:ascii="Times New Roman" w:eastAsia="Times New Roman" w:hAnsi="Times New Roman" w:cs="Times New Roman"/>
          <w:b/>
          <w:bCs/>
          <w:color w:val="000000" w:themeColor="text1"/>
          <w:sz w:val="28"/>
          <w:szCs w:val="28"/>
          <w:lang w:eastAsia="ru-RU"/>
        </w:rPr>
        <w:t xml:space="preserve">Бизнес-пландоо аймагындагы өздөштүрүү деңгээлдерин текшерүү жыйынтыктары </w:t>
      </w:r>
      <w:r w:rsidRPr="00286DBE">
        <w:rPr>
          <w:rFonts w:ascii="Times New Roman" w:eastAsia="Times New Roman" w:hAnsi="Times New Roman" w:cs="Times New Roman"/>
          <w:bCs/>
          <w:color w:val="000000" w:themeColor="text1"/>
          <w:sz w:val="28"/>
          <w:szCs w:val="28"/>
          <w:lang w:eastAsia="ru-RU"/>
        </w:rPr>
        <w:t xml:space="preserve">(бизнес-планды </w:t>
      </w:r>
      <w:r w:rsidRPr="00286DBE">
        <w:rPr>
          <w:rFonts w:ascii="Times New Roman" w:eastAsia="Times New Roman" w:hAnsi="Times New Roman" w:cs="Times New Roman"/>
          <w:color w:val="000000" w:themeColor="text1"/>
          <w:sz w:val="28"/>
          <w:szCs w:val="28"/>
          <w:lang w:eastAsia="ru-RU"/>
        </w:rPr>
        <w:t>Project Expert программасынын жардамы менен</w:t>
      </w:r>
      <w:r w:rsidRPr="00286DBE">
        <w:rPr>
          <w:rFonts w:ascii="Times New Roman" w:eastAsia="Times New Roman" w:hAnsi="Times New Roman" w:cs="Times New Roman"/>
          <w:bCs/>
          <w:color w:val="000000" w:themeColor="text1"/>
          <w:sz w:val="28"/>
          <w:szCs w:val="28"/>
          <w:lang w:eastAsia="ru-RU"/>
        </w:rPr>
        <w:t xml:space="preserve"> даярдагандан кийин)</w:t>
      </w:r>
    </w:p>
    <w:p w14:paraId="258FF0F6" w14:textId="77777777" w:rsidR="0004673C" w:rsidRPr="00286DBE" w:rsidRDefault="0004673C" w:rsidP="0004673C">
      <w:pPr>
        <w:widowControl w:val="0"/>
        <w:autoSpaceDE w:val="0"/>
        <w:autoSpaceDN w:val="0"/>
        <w:adjustRightInd w:val="0"/>
        <w:spacing w:after="0" w:line="1" w:lineRule="exact"/>
        <w:ind w:firstLine="567"/>
        <w:rPr>
          <w:rFonts w:ascii="Courier New" w:eastAsia="Times New Roman" w:hAnsi="Courier New" w:cs="Times New Roman"/>
          <w:color w:val="000000" w:themeColor="text1"/>
          <w:sz w:val="2"/>
          <w:szCs w:val="2"/>
          <w:lang w:eastAsia="ru-RU"/>
        </w:rPr>
      </w:pPr>
    </w:p>
    <w:tbl>
      <w:tblPr>
        <w:tblW w:w="9361" w:type="dxa"/>
        <w:tblInd w:w="40" w:type="dxa"/>
        <w:tblLayout w:type="fixed"/>
        <w:tblCellMar>
          <w:left w:w="40" w:type="dxa"/>
          <w:right w:w="40" w:type="dxa"/>
        </w:tblCellMar>
        <w:tblLook w:val="04A0" w:firstRow="1" w:lastRow="0" w:firstColumn="1" w:lastColumn="0" w:noHBand="0" w:noVBand="1"/>
      </w:tblPr>
      <w:tblGrid>
        <w:gridCol w:w="2668"/>
        <w:gridCol w:w="985"/>
        <w:gridCol w:w="1125"/>
        <w:gridCol w:w="979"/>
        <w:gridCol w:w="1215"/>
        <w:gridCol w:w="1170"/>
        <w:gridCol w:w="1209"/>
        <w:gridCol w:w="10"/>
      </w:tblGrid>
      <w:tr w:rsidR="0004673C" w:rsidRPr="00286DBE" w14:paraId="14E519F2" w14:textId="77777777" w:rsidTr="007B1CF4">
        <w:trPr>
          <w:trHeight w:hRule="exact" w:val="249"/>
        </w:trPr>
        <w:tc>
          <w:tcPr>
            <w:tcW w:w="2668" w:type="dxa"/>
            <w:tcBorders>
              <w:top w:val="single" w:sz="6" w:space="0" w:color="auto"/>
              <w:left w:val="single" w:sz="6" w:space="0" w:color="auto"/>
              <w:bottom w:val="nil"/>
              <w:right w:val="single" w:sz="6" w:space="0" w:color="auto"/>
            </w:tcBorders>
            <w:shd w:val="clear" w:color="auto" w:fill="FFFFFF"/>
            <w:hideMark/>
          </w:tcPr>
          <w:p w14:paraId="1E1BD65A" w14:textId="77777777" w:rsidR="0004673C" w:rsidRPr="00286DBE" w:rsidRDefault="0004673C" w:rsidP="007B1CF4">
            <w:pPr>
              <w:widowControl w:val="0"/>
              <w:shd w:val="clear" w:color="auto" w:fill="FFFFFF"/>
              <w:autoSpaceDE w:val="0"/>
              <w:autoSpaceDN w:val="0"/>
              <w:adjustRightInd w:val="0"/>
              <w:spacing w:after="0" w:line="225" w:lineRule="exact"/>
              <w:ind w:right="202"/>
              <w:rPr>
                <w:rFonts w:ascii="Times New Roman" w:eastAsia="Times New Roman" w:hAnsi="Times New Roman" w:cs="Times New Roman"/>
                <w:i/>
                <w:color w:val="000000" w:themeColor="text1"/>
                <w:sz w:val="20"/>
                <w:szCs w:val="20"/>
                <w:lang w:val="en-US" w:eastAsia="ru-RU"/>
              </w:rPr>
            </w:pPr>
            <w:r w:rsidRPr="00286DBE">
              <w:rPr>
                <w:rFonts w:ascii="Times New Roman" w:eastAsia="Times New Roman" w:hAnsi="Times New Roman" w:cs="Times New Roman"/>
                <w:color w:val="000000" w:themeColor="text1"/>
                <w:spacing w:val="-1"/>
                <w:sz w:val="20"/>
                <w:szCs w:val="20"/>
                <w:lang w:eastAsia="ru-RU"/>
              </w:rPr>
              <w:t>Өздөштүрүү</w:t>
            </w:r>
            <w:r w:rsidRPr="00286DBE">
              <w:rPr>
                <w:rFonts w:ascii="Times New Roman" w:eastAsia="Times New Roman" w:hAnsi="Times New Roman" w:cs="Times New Roman"/>
                <w:b/>
                <w:bCs/>
                <w:color w:val="000000" w:themeColor="text1"/>
                <w:sz w:val="28"/>
                <w:szCs w:val="28"/>
                <w:lang w:eastAsia="ru-RU"/>
              </w:rPr>
              <w:t xml:space="preserve"> </w:t>
            </w:r>
            <w:r w:rsidRPr="00286DBE">
              <w:rPr>
                <w:rFonts w:ascii="Times New Roman" w:eastAsia="Times New Roman" w:hAnsi="Times New Roman" w:cs="Times New Roman"/>
                <w:color w:val="000000" w:themeColor="text1"/>
                <w:spacing w:val="-1"/>
                <w:sz w:val="20"/>
                <w:szCs w:val="20"/>
                <w:lang w:eastAsia="ru-RU"/>
              </w:rPr>
              <w:t>коэффициенти (</w:t>
            </w:r>
            <m:oMath>
              <m:sSub>
                <m:sSubPr>
                  <m:ctrlPr>
                    <w:rPr>
                      <w:rFonts w:ascii="Cambria Math" w:eastAsia="Times New Roman" w:hAnsi="Cambria Math" w:cs="Times New Roman"/>
                      <w:b/>
                      <w:i/>
                      <w:color w:val="000000" w:themeColor="text1"/>
                      <w:spacing w:val="-1"/>
                      <w:lang w:eastAsia="ru-RU"/>
                    </w:rPr>
                  </m:ctrlPr>
                </m:sSubPr>
                <m:e>
                  <m:r>
                    <m:rPr>
                      <m:sty m:val="bi"/>
                    </m:rPr>
                    <w:rPr>
                      <w:rFonts w:ascii="Cambria Math" w:eastAsia="Times New Roman" w:hAnsi="Cambria Math" w:cs="Times New Roman"/>
                      <w:color w:val="000000" w:themeColor="text1"/>
                      <w:spacing w:val="-1"/>
                      <w:sz w:val="20"/>
                      <w:szCs w:val="20"/>
                      <w:lang w:eastAsia="ru-RU"/>
                    </w:rPr>
                    <m:t>K</m:t>
                  </m:r>
                </m:e>
                <m:sub>
                  <m:r>
                    <m:rPr>
                      <m:sty m:val="bi"/>
                    </m:rPr>
                    <w:rPr>
                      <w:rFonts w:ascii="Cambria Math" w:eastAsia="Times New Roman" w:hAnsi="Cambria Math" w:cs="Times New Roman"/>
                      <w:color w:val="000000" w:themeColor="text1"/>
                      <w:spacing w:val="-1"/>
                      <w:sz w:val="20"/>
                      <w:szCs w:val="20"/>
                      <w:lang w:eastAsia="ru-RU"/>
                    </w:rPr>
                    <m:t>j</m:t>
                  </m:r>
                </m:sub>
              </m:sSub>
            </m:oMath>
            <w:r w:rsidRPr="00286DBE">
              <w:rPr>
                <w:rFonts w:ascii="Times New Roman" w:eastAsia="Times New Roman" w:hAnsi="Times New Roman" w:cs="Times New Roman"/>
                <w:color w:val="000000" w:themeColor="text1"/>
                <w:spacing w:val="-1"/>
                <w:sz w:val="20"/>
                <w:szCs w:val="20"/>
                <w:lang w:val="en-US" w:eastAsia="ru-RU"/>
              </w:rPr>
              <w:t>)</w:t>
            </w:r>
          </w:p>
        </w:tc>
        <w:tc>
          <w:tcPr>
            <w:tcW w:w="211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CFAEB07"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 xml:space="preserve">I </w:t>
            </w:r>
            <w:r w:rsidRPr="00286DBE">
              <w:rPr>
                <w:rFonts w:ascii="Times New Roman" w:eastAsia="Times New Roman" w:hAnsi="Times New Roman" w:cs="Times New Roman"/>
                <w:color w:val="000000" w:themeColor="text1"/>
                <w:spacing w:val="-3"/>
                <w:sz w:val="24"/>
                <w:szCs w:val="24"/>
                <w:lang w:eastAsia="ru-RU"/>
              </w:rPr>
              <w:t>деңгээли</w:t>
            </w:r>
          </w:p>
        </w:tc>
        <w:tc>
          <w:tcPr>
            <w:tcW w:w="219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1172517"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 xml:space="preserve">II </w:t>
            </w:r>
            <w:r w:rsidRPr="00286DBE">
              <w:rPr>
                <w:rFonts w:ascii="Times New Roman" w:eastAsia="Times New Roman" w:hAnsi="Times New Roman" w:cs="Times New Roman"/>
                <w:color w:val="000000" w:themeColor="text1"/>
                <w:spacing w:val="-3"/>
                <w:sz w:val="24"/>
                <w:szCs w:val="24"/>
                <w:lang w:eastAsia="ru-RU"/>
              </w:rPr>
              <w:t>деңгээли</w:t>
            </w:r>
          </w:p>
        </w:tc>
        <w:tc>
          <w:tcPr>
            <w:tcW w:w="2389"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5FF6AA03"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val="en-US" w:eastAsia="ru-RU"/>
              </w:rPr>
              <w:t xml:space="preserve">III </w:t>
            </w:r>
            <w:r w:rsidRPr="00286DBE">
              <w:rPr>
                <w:rFonts w:ascii="Times New Roman" w:eastAsia="Times New Roman" w:hAnsi="Times New Roman" w:cs="Times New Roman"/>
                <w:color w:val="000000" w:themeColor="text1"/>
                <w:spacing w:val="-3"/>
                <w:sz w:val="24"/>
                <w:szCs w:val="24"/>
                <w:lang w:eastAsia="ru-RU"/>
              </w:rPr>
              <w:t>деңгээли</w:t>
            </w:r>
          </w:p>
        </w:tc>
      </w:tr>
      <w:tr w:rsidR="0004673C" w:rsidRPr="00286DBE" w14:paraId="36864465" w14:textId="77777777" w:rsidTr="007B1CF4">
        <w:trPr>
          <w:gridAfter w:val="1"/>
          <w:wAfter w:w="10" w:type="dxa"/>
          <w:trHeight w:hRule="exact" w:val="1104"/>
        </w:trPr>
        <w:tc>
          <w:tcPr>
            <w:tcW w:w="2668" w:type="dxa"/>
            <w:tcBorders>
              <w:top w:val="nil"/>
              <w:left w:val="single" w:sz="6" w:space="0" w:color="auto"/>
              <w:bottom w:val="nil"/>
              <w:right w:val="single" w:sz="6" w:space="0" w:color="auto"/>
            </w:tcBorders>
            <w:shd w:val="clear" w:color="auto" w:fill="FFFFFF"/>
          </w:tcPr>
          <w:p w14:paraId="34211F1F"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lastRenderedPageBreak/>
              <w:t xml:space="preserve">(баасы – </w:t>
            </w:r>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K</m:t>
                  </m:r>
                </m:e>
                <m:sub>
                  <m:r>
                    <w:rPr>
                      <w:rFonts w:ascii="Cambria Math" w:eastAsia="Times New Roman" w:hAnsi="Cambria Math" w:cs="Times New Roman"/>
                      <w:color w:val="000000" w:themeColor="text1"/>
                      <w:sz w:val="20"/>
                      <w:szCs w:val="20"/>
                      <w:lang w:eastAsia="ru-RU"/>
                    </w:rPr>
                    <m:t>j</m:t>
                  </m:r>
                </m:sub>
              </m:sSub>
            </m:oMath>
            <w:r w:rsidRPr="00286DBE">
              <w:rPr>
                <w:rFonts w:ascii="Times New Roman" w:eastAsia="Times New Roman" w:hAnsi="Times New Roman" w:cs="Times New Roman"/>
                <w:color w:val="000000" w:themeColor="text1"/>
                <w:sz w:val="20"/>
                <w:szCs w:val="20"/>
                <w:lang w:eastAsia="ru-RU"/>
              </w:rPr>
              <w:t>)</w:t>
            </w:r>
          </w:p>
          <w:p w14:paraId="75B3C9AA"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0D4C840F"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Контролдук</w:t>
            </w:r>
            <w:r w:rsidRPr="00286DBE">
              <w:rPr>
                <w:rFonts w:ascii="Times New Roman" w:eastAsia="Times New Roman" w:hAnsi="Times New Roman" w:cs="Times New Roman"/>
                <w:color w:val="000000" w:themeColor="text1"/>
                <w:sz w:val="20"/>
                <w:szCs w:val="20"/>
                <w:lang w:eastAsia="ru-RU"/>
              </w:rPr>
              <w:t xml:space="preserve"> группа</w:t>
            </w:r>
          </w:p>
          <w:p w14:paraId="4B72EC52"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val="en-US"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val="en-US" w:eastAsia="ru-RU"/>
                    </w:rPr>
                    <m:t>N</m:t>
                  </m:r>
                </m:e>
                <m:sub>
                  <m:r>
                    <w:rPr>
                      <w:rFonts w:ascii="Cambria Math" w:eastAsia="Times New Roman" w:hAnsi="Cambria Math" w:cs="Times New Roman"/>
                      <w:color w:val="000000" w:themeColor="text1"/>
                      <w:spacing w:val="-3"/>
                      <w:sz w:val="20"/>
                      <w:szCs w:val="20"/>
                      <w:lang w:eastAsia="ru-RU"/>
                    </w:rPr>
                    <m:t>к</m:t>
                  </m:r>
                </m:sub>
              </m:sSub>
              <m:r>
                <w:rPr>
                  <w:rFonts w:ascii="Cambria Math" w:eastAsia="Times New Roman" w:hAnsi="Cambria Math" w:cs="Times New Roman"/>
                  <w:color w:val="000000" w:themeColor="text1"/>
                  <w:spacing w:val="-3"/>
                  <w:sz w:val="20"/>
                  <w:szCs w:val="20"/>
                  <w:lang w:val="en-US" w:eastAsia="ru-RU"/>
                </w:rPr>
                <m:t>=24</m:t>
              </m:r>
            </m:oMath>
            <w:r w:rsidRPr="00286DBE">
              <w:rPr>
                <w:rFonts w:ascii="Times New Roman" w:eastAsia="Times New Roman" w:hAnsi="Times New Roman" w:cs="Times New Roman"/>
                <w:color w:val="000000" w:themeColor="text1"/>
                <w:spacing w:val="-3"/>
                <w:sz w:val="20"/>
                <w:szCs w:val="20"/>
                <w:lang w:val="en-US" w:eastAsia="ru-RU"/>
              </w:rPr>
              <w:t>)</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12E0DA76"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Экспери</w:t>
            </w:r>
            <w:r w:rsidRPr="00286DBE">
              <w:rPr>
                <w:rFonts w:ascii="Times New Roman" w:eastAsia="Times New Roman" w:hAnsi="Times New Roman" w:cs="Times New Roman"/>
                <w:color w:val="000000" w:themeColor="text1"/>
                <w:sz w:val="20"/>
                <w:szCs w:val="20"/>
                <w:lang w:eastAsia="ru-RU"/>
              </w:rPr>
              <w:softHyphen/>
              <w:t>менттик</w:t>
            </w:r>
            <w:r w:rsidRPr="00286DBE">
              <w:rPr>
                <w:rFonts w:ascii="Times New Roman" w:eastAsia="Times New Roman" w:hAnsi="Times New Roman" w:cs="Times New Roman"/>
                <w:color w:val="000000" w:themeColor="text1"/>
                <w:spacing w:val="-1"/>
                <w:sz w:val="20"/>
                <w:szCs w:val="20"/>
                <w:lang w:eastAsia="ru-RU"/>
              </w:rPr>
              <w:t xml:space="preserve"> груп</w:t>
            </w:r>
            <w:r w:rsidRPr="00286DBE">
              <w:rPr>
                <w:rFonts w:ascii="Times New Roman" w:eastAsia="Times New Roman" w:hAnsi="Times New Roman" w:cs="Times New Roman"/>
                <w:color w:val="000000" w:themeColor="text1"/>
                <w:spacing w:val="-1"/>
                <w:sz w:val="20"/>
                <w:szCs w:val="20"/>
                <w:lang w:eastAsia="ru-RU"/>
              </w:rPr>
              <w:softHyphen/>
            </w:r>
            <w:r w:rsidRPr="00286DBE">
              <w:rPr>
                <w:rFonts w:ascii="Times New Roman" w:eastAsia="Times New Roman" w:hAnsi="Times New Roman" w:cs="Times New Roman"/>
                <w:color w:val="000000" w:themeColor="text1"/>
                <w:sz w:val="20"/>
                <w:szCs w:val="20"/>
                <w:lang w:eastAsia="ru-RU"/>
              </w:rPr>
              <w:t>па (</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val="en-US" w:eastAsia="ru-RU"/>
                    </w:rPr>
                    <m:t>N</m:t>
                  </m:r>
                </m:e>
                <m:sub>
                  <m:r>
                    <w:rPr>
                      <w:rFonts w:ascii="Cambria Math" w:eastAsia="Times New Roman" w:hAnsi="Cambria Math" w:cs="Times New Roman"/>
                      <w:color w:val="000000" w:themeColor="text1"/>
                      <w:spacing w:val="-3"/>
                      <w:sz w:val="20"/>
                      <w:szCs w:val="20"/>
                      <w:lang w:eastAsia="ru-RU"/>
                    </w:rPr>
                    <m:t>э</m:t>
                  </m:r>
                </m:sub>
              </m:sSub>
              <m:r>
                <w:rPr>
                  <w:rFonts w:ascii="Cambria Math" w:eastAsia="Times New Roman" w:hAnsi="Cambria Math" w:cs="Times New Roman"/>
                  <w:color w:val="000000" w:themeColor="text1"/>
                  <w:spacing w:val="-3"/>
                  <w:sz w:val="20"/>
                  <w:szCs w:val="20"/>
                  <w:lang w:val="en-US" w:eastAsia="ru-RU"/>
                </w:rPr>
                <m:t>=25)</m:t>
              </m:r>
            </m:oMath>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57299E15"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Контролдук</w:t>
            </w:r>
            <w:r w:rsidRPr="00286DBE">
              <w:rPr>
                <w:rFonts w:ascii="Times New Roman" w:eastAsia="Times New Roman" w:hAnsi="Times New Roman" w:cs="Times New Roman"/>
                <w:color w:val="000000" w:themeColor="text1"/>
                <w:sz w:val="20"/>
                <w:szCs w:val="20"/>
                <w:lang w:eastAsia="ru-RU"/>
              </w:rPr>
              <w:t xml:space="preserve"> группа</w:t>
            </w:r>
          </w:p>
          <w:p w14:paraId="72A274D3"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val="en-US"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val="en-US" w:eastAsia="ru-RU"/>
                    </w:rPr>
                    <m:t>N</m:t>
                  </m:r>
                </m:e>
                <m:sub>
                  <m:r>
                    <w:rPr>
                      <w:rFonts w:ascii="Cambria Math" w:eastAsia="Times New Roman" w:hAnsi="Cambria Math" w:cs="Times New Roman"/>
                      <w:color w:val="000000" w:themeColor="text1"/>
                      <w:spacing w:val="-3"/>
                      <w:sz w:val="20"/>
                      <w:szCs w:val="20"/>
                      <w:lang w:eastAsia="ru-RU"/>
                    </w:rPr>
                    <m:t>к</m:t>
                  </m:r>
                </m:sub>
              </m:sSub>
              <m:r>
                <w:rPr>
                  <w:rFonts w:ascii="Cambria Math" w:eastAsia="Times New Roman" w:hAnsi="Cambria Math" w:cs="Times New Roman"/>
                  <w:color w:val="000000" w:themeColor="text1"/>
                  <w:spacing w:val="-3"/>
                  <w:sz w:val="20"/>
                  <w:szCs w:val="20"/>
                  <w:lang w:val="en-US" w:eastAsia="ru-RU"/>
                </w:rPr>
                <m:t>=24</m:t>
              </m:r>
            </m:oMath>
            <w:r w:rsidRPr="00286DBE">
              <w:rPr>
                <w:rFonts w:ascii="Times New Roman" w:eastAsia="Times New Roman" w:hAnsi="Times New Roman" w:cs="Times New Roman"/>
                <w:color w:val="000000" w:themeColor="text1"/>
                <w:spacing w:val="-3"/>
                <w:sz w:val="20"/>
                <w:szCs w:val="20"/>
                <w:lang w:val="en-US" w:eastAsia="ru-RU"/>
              </w:rPr>
              <w:t>)</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5D68C3C1"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Экспери</w:t>
            </w:r>
            <w:r w:rsidRPr="00286DBE">
              <w:rPr>
                <w:rFonts w:ascii="Times New Roman" w:eastAsia="Times New Roman" w:hAnsi="Times New Roman" w:cs="Times New Roman"/>
                <w:color w:val="000000" w:themeColor="text1"/>
                <w:sz w:val="20"/>
                <w:szCs w:val="20"/>
                <w:lang w:eastAsia="ru-RU"/>
              </w:rPr>
              <w:softHyphen/>
              <w:t>менттик</w:t>
            </w:r>
            <w:r w:rsidRPr="00286DBE">
              <w:rPr>
                <w:rFonts w:ascii="Times New Roman" w:eastAsia="Times New Roman" w:hAnsi="Times New Roman" w:cs="Times New Roman"/>
                <w:color w:val="000000" w:themeColor="text1"/>
                <w:spacing w:val="-1"/>
                <w:sz w:val="20"/>
                <w:szCs w:val="20"/>
                <w:lang w:eastAsia="ru-RU"/>
              </w:rPr>
              <w:t xml:space="preserve"> груп</w:t>
            </w:r>
            <w:r w:rsidRPr="00286DBE">
              <w:rPr>
                <w:rFonts w:ascii="Times New Roman" w:eastAsia="Times New Roman" w:hAnsi="Times New Roman" w:cs="Times New Roman"/>
                <w:color w:val="000000" w:themeColor="text1"/>
                <w:spacing w:val="-1"/>
                <w:sz w:val="20"/>
                <w:szCs w:val="20"/>
                <w:lang w:eastAsia="ru-RU"/>
              </w:rPr>
              <w:softHyphen/>
            </w:r>
            <w:r w:rsidRPr="00286DBE">
              <w:rPr>
                <w:rFonts w:ascii="Times New Roman" w:eastAsia="Times New Roman" w:hAnsi="Times New Roman" w:cs="Times New Roman"/>
                <w:color w:val="000000" w:themeColor="text1"/>
                <w:sz w:val="20"/>
                <w:szCs w:val="20"/>
                <w:lang w:eastAsia="ru-RU"/>
              </w:rPr>
              <w:t xml:space="preserve">па </w:t>
            </w:r>
          </w:p>
          <w:p w14:paraId="172A9BC2"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val="en-US" w:eastAsia="ru-RU"/>
                    </w:rPr>
                    <m:t>N</m:t>
                  </m:r>
                </m:e>
                <m:sub>
                  <m:r>
                    <w:rPr>
                      <w:rFonts w:ascii="Cambria Math" w:eastAsia="Times New Roman" w:hAnsi="Cambria Math" w:cs="Times New Roman"/>
                      <w:color w:val="000000" w:themeColor="text1"/>
                      <w:spacing w:val="-3"/>
                      <w:sz w:val="20"/>
                      <w:szCs w:val="20"/>
                      <w:lang w:eastAsia="ru-RU"/>
                    </w:rPr>
                    <m:t>э</m:t>
                  </m:r>
                </m:sub>
              </m:sSub>
              <m:r>
                <w:rPr>
                  <w:rFonts w:ascii="Cambria Math" w:eastAsia="Times New Roman" w:hAnsi="Cambria Math" w:cs="Times New Roman"/>
                  <w:color w:val="000000" w:themeColor="text1"/>
                  <w:spacing w:val="-3"/>
                  <w:sz w:val="20"/>
                  <w:szCs w:val="20"/>
                  <w:lang w:val="en-US" w:eastAsia="ru-RU"/>
                </w:rPr>
                <m:t>=25)</m:t>
              </m:r>
            </m:oMath>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58A61061"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1"/>
                <w:sz w:val="20"/>
                <w:szCs w:val="20"/>
                <w:lang w:eastAsia="ru-RU"/>
              </w:rPr>
              <w:t>Контролдук</w:t>
            </w:r>
            <w:r w:rsidRPr="00286DBE">
              <w:rPr>
                <w:rFonts w:ascii="Times New Roman" w:eastAsia="Times New Roman" w:hAnsi="Times New Roman" w:cs="Times New Roman"/>
                <w:color w:val="000000" w:themeColor="text1"/>
                <w:sz w:val="20"/>
                <w:szCs w:val="20"/>
                <w:lang w:eastAsia="ru-RU"/>
              </w:rPr>
              <w:t xml:space="preserve"> группа</w:t>
            </w:r>
          </w:p>
          <w:p w14:paraId="75CF4E33" w14:textId="77777777" w:rsidR="0004673C" w:rsidRPr="00286DBE" w:rsidRDefault="0004673C" w:rsidP="007B1CF4">
            <w:pPr>
              <w:widowControl w:val="0"/>
              <w:shd w:val="clear" w:color="auto" w:fill="FFFFFF"/>
              <w:autoSpaceDE w:val="0"/>
              <w:autoSpaceDN w:val="0"/>
              <w:adjustRightInd w:val="0"/>
              <w:spacing w:after="0" w:line="240" w:lineRule="auto"/>
              <w:ind w:left="28" w:hanging="28"/>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val="en-US"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val="en-US" w:eastAsia="ru-RU"/>
                    </w:rPr>
                    <m:t>N</m:t>
                  </m:r>
                </m:e>
                <m:sub>
                  <m:r>
                    <w:rPr>
                      <w:rFonts w:ascii="Cambria Math" w:eastAsia="Times New Roman" w:hAnsi="Cambria Math" w:cs="Times New Roman"/>
                      <w:color w:val="000000" w:themeColor="text1"/>
                      <w:spacing w:val="-3"/>
                      <w:sz w:val="20"/>
                      <w:szCs w:val="20"/>
                      <w:lang w:eastAsia="ru-RU"/>
                    </w:rPr>
                    <m:t>к</m:t>
                  </m:r>
                </m:sub>
              </m:sSub>
              <m:r>
                <w:rPr>
                  <w:rFonts w:ascii="Cambria Math" w:eastAsia="Times New Roman" w:hAnsi="Cambria Math" w:cs="Times New Roman"/>
                  <w:color w:val="000000" w:themeColor="text1"/>
                  <w:spacing w:val="-3"/>
                  <w:sz w:val="20"/>
                  <w:szCs w:val="20"/>
                  <w:lang w:val="en-US" w:eastAsia="ru-RU"/>
                </w:rPr>
                <m:t>=24</m:t>
              </m:r>
            </m:oMath>
            <w:r w:rsidRPr="00286DBE">
              <w:rPr>
                <w:rFonts w:ascii="Times New Roman" w:eastAsia="Times New Roman" w:hAnsi="Times New Roman" w:cs="Times New Roman"/>
                <w:color w:val="000000" w:themeColor="text1"/>
                <w:spacing w:val="-3"/>
                <w:sz w:val="20"/>
                <w:szCs w:val="20"/>
                <w:lang w:val="en-US" w:eastAsia="ru-RU"/>
              </w:rPr>
              <w:t>)</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2CF7E91F"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Экспери</w:t>
            </w:r>
            <w:r w:rsidRPr="00286DBE">
              <w:rPr>
                <w:rFonts w:ascii="Times New Roman" w:eastAsia="Times New Roman" w:hAnsi="Times New Roman" w:cs="Times New Roman"/>
                <w:color w:val="000000" w:themeColor="text1"/>
                <w:sz w:val="20"/>
                <w:szCs w:val="20"/>
                <w:lang w:eastAsia="ru-RU"/>
              </w:rPr>
              <w:softHyphen/>
              <w:t>менттик</w:t>
            </w:r>
            <w:r w:rsidRPr="00286DBE">
              <w:rPr>
                <w:rFonts w:ascii="Times New Roman" w:eastAsia="Times New Roman" w:hAnsi="Times New Roman" w:cs="Times New Roman"/>
                <w:color w:val="000000" w:themeColor="text1"/>
                <w:spacing w:val="-1"/>
                <w:sz w:val="20"/>
                <w:szCs w:val="20"/>
                <w:lang w:eastAsia="ru-RU"/>
              </w:rPr>
              <w:t xml:space="preserve"> груп</w:t>
            </w:r>
            <w:r w:rsidRPr="00286DBE">
              <w:rPr>
                <w:rFonts w:ascii="Times New Roman" w:eastAsia="Times New Roman" w:hAnsi="Times New Roman" w:cs="Times New Roman"/>
                <w:color w:val="000000" w:themeColor="text1"/>
                <w:spacing w:val="-1"/>
                <w:sz w:val="20"/>
                <w:szCs w:val="20"/>
                <w:lang w:eastAsia="ru-RU"/>
              </w:rPr>
              <w:softHyphen/>
            </w:r>
            <w:r w:rsidRPr="00286DBE">
              <w:rPr>
                <w:rFonts w:ascii="Times New Roman" w:eastAsia="Times New Roman" w:hAnsi="Times New Roman" w:cs="Times New Roman"/>
                <w:color w:val="000000" w:themeColor="text1"/>
                <w:sz w:val="20"/>
                <w:szCs w:val="20"/>
                <w:lang w:eastAsia="ru-RU"/>
              </w:rPr>
              <w:t xml:space="preserve">па </w:t>
            </w:r>
          </w:p>
          <w:p w14:paraId="3DB727FF"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w:t>
            </w:r>
            <m:oMath>
              <m:sSub>
                <m:sSubPr>
                  <m:ctrlPr>
                    <w:rPr>
                      <w:rFonts w:ascii="Cambria Math" w:eastAsia="Times New Roman" w:hAnsi="Cambria Math" w:cs="Times New Roman"/>
                      <w:i/>
                      <w:color w:val="000000" w:themeColor="text1"/>
                      <w:spacing w:val="-3"/>
                      <w:lang w:eastAsia="ru-RU"/>
                    </w:rPr>
                  </m:ctrlPr>
                </m:sSubPr>
                <m:e>
                  <m:r>
                    <w:rPr>
                      <w:rFonts w:ascii="Cambria Math" w:eastAsia="Times New Roman" w:hAnsi="Cambria Math" w:cs="Times New Roman"/>
                      <w:color w:val="000000" w:themeColor="text1"/>
                      <w:spacing w:val="-3"/>
                      <w:sz w:val="20"/>
                      <w:szCs w:val="20"/>
                      <w:lang w:val="en-US" w:eastAsia="ru-RU"/>
                    </w:rPr>
                    <m:t>N</m:t>
                  </m:r>
                </m:e>
                <m:sub>
                  <m:r>
                    <w:rPr>
                      <w:rFonts w:ascii="Cambria Math" w:eastAsia="Times New Roman" w:hAnsi="Cambria Math" w:cs="Times New Roman"/>
                      <w:color w:val="000000" w:themeColor="text1"/>
                      <w:spacing w:val="-3"/>
                      <w:sz w:val="20"/>
                      <w:szCs w:val="20"/>
                      <w:lang w:eastAsia="ru-RU"/>
                    </w:rPr>
                    <m:t>э</m:t>
                  </m:r>
                </m:sub>
              </m:sSub>
              <m:r>
                <w:rPr>
                  <w:rFonts w:ascii="Cambria Math" w:eastAsia="Times New Roman" w:hAnsi="Cambria Math" w:cs="Times New Roman"/>
                  <w:color w:val="000000" w:themeColor="text1"/>
                  <w:spacing w:val="-3"/>
                  <w:sz w:val="20"/>
                  <w:szCs w:val="20"/>
                  <w:lang w:val="en-US" w:eastAsia="ru-RU"/>
                </w:rPr>
                <m:t>=25)</m:t>
              </m:r>
            </m:oMath>
          </w:p>
        </w:tc>
      </w:tr>
      <w:tr w:rsidR="0004673C" w:rsidRPr="00286DBE" w14:paraId="56DD1035" w14:textId="77777777" w:rsidTr="007B1CF4">
        <w:trPr>
          <w:trHeight w:hRule="exact" w:val="257"/>
        </w:trPr>
        <w:tc>
          <w:tcPr>
            <w:tcW w:w="2668" w:type="dxa"/>
            <w:tcBorders>
              <w:top w:val="nil"/>
              <w:left w:val="single" w:sz="6" w:space="0" w:color="auto"/>
              <w:bottom w:val="single" w:sz="6" w:space="0" w:color="auto"/>
              <w:right w:val="single" w:sz="6" w:space="0" w:color="auto"/>
            </w:tcBorders>
            <w:shd w:val="clear" w:color="auto" w:fill="FFFFFF"/>
          </w:tcPr>
          <w:p w14:paraId="57FA999A"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43E38AA7"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6693" w:type="dxa"/>
            <w:gridSpan w:val="7"/>
            <w:tcBorders>
              <w:top w:val="single" w:sz="6" w:space="0" w:color="auto"/>
              <w:left w:val="single" w:sz="6" w:space="0" w:color="auto"/>
              <w:bottom w:val="single" w:sz="6" w:space="0" w:color="auto"/>
              <w:right w:val="single" w:sz="6" w:space="0" w:color="auto"/>
            </w:tcBorders>
            <w:shd w:val="clear" w:color="auto" w:fill="FFFFFF"/>
            <w:hideMark/>
          </w:tcPr>
          <w:p w14:paraId="0B4AFD1E"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Туура келген коэффициентке (баага) ээ болгон студенттердин саны </w:t>
            </w:r>
          </w:p>
        </w:tc>
      </w:tr>
      <w:tr w:rsidR="0004673C" w:rsidRPr="00286DBE" w14:paraId="14803BED"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9C3B6D0"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6449498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A971643"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3</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413DEE18"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7FE3DBD1"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6</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6374DD9B"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2</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156666BE"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7</w:t>
            </w:r>
          </w:p>
        </w:tc>
      </w:tr>
      <w:tr w:rsidR="0004673C" w:rsidRPr="00286DBE" w14:paraId="3383ECC0"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1687AFB8"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0,875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6E6CD74B"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608C53F3"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5</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27D8D4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4</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25A1F49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12</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51316B93"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6FF8B6A6"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6</w:t>
            </w:r>
          </w:p>
        </w:tc>
      </w:tr>
      <w:tr w:rsidR="0004673C" w:rsidRPr="00286DBE" w14:paraId="6262A0D6" w14:textId="77777777" w:rsidTr="007B1CF4">
        <w:trPr>
          <w:gridAfter w:val="1"/>
          <w:wAfter w:w="10" w:type="dxa"/>
          <w:trHeight w:hRule="exact" w:val="230"/>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671E51B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1131129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5</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22A357DE"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7</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6F6EA2C8"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6</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0267C946"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4</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62A12438"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4</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5AF7757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9</w:t>
            </w:r>
          </w:p>
        </w:tc>
      </w:tr>
      <w:tr w:rsidR="0004673C" w:rsidRPr="00286DBE" w14:paraId="558BAB5D" w14:textId="77777777" w:rsidTr="007B1CF4">
        <w:trPr>
          <w:gridAfter w:val="1"/>
          <w:wAfter w:w="10" w:type="dxa"/>
          <w:trHeight w:hRule="exact" w:val="239"/>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CC1119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0,625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15CC1A75"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8</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521FBD44"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5</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26ACAD7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6</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4987D7A5"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2</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7B68A2DD"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783CF4E3"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w:t>
            </w:r>
          </w:p>
        </w:tc>
      </w:tr>
      <w:tr w:rsidR="0004673C" w:rsidRPr="00286DBE" w14:paraId="21C31DB0"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6A39F536"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0,50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4C80FE12"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5</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0B9FD022"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5</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D0068CB"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4</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63C0EF50"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1</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7BA9B969"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3</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393AD9D2"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2</w:t>
            </w:r>
          </w:p>
        </w:tc>
      </w:tr>
      <w:tr w:rsidR="0004673C" w:rsidRPr="00286DBE" w14:paraId="5858A052"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556BEF4"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0,375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7BE8848F"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3</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22324DB3"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7EDB874B"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3</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46E23C16"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7027EAEF"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4</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466CD5F3"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r>
      <w:tr w:rsidR="0004673C" w:rsidRPr="00286DBE" w14:paraId="3EA2892D"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B0B49D9"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5B1CDE6D"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7D8DD835"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45AC5693"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7F821FD6"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3E0C5E29"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7B8529D3"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r>
      <w:tr w:rsidR="0004673C" w:rsidRPr="00286DBE" w14:paraId="24997E5A"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7C75513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0,125</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3BB8E0CD"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3E94F935"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74292CD5"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6AA9EBA0"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13C149E5"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793C97D3"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r>
      <w:tr w:rsidR="0004673C" w:rsidRPr="00286DBE" w14:paraId="5AFA8F51" w14:textId="77777777" w:rsidTr="007B1CF4">
        <w:trPr>
          <w:gridAfter w:val="1"/>
          <w:wAfter w:w="10" w:type="dxa"/>
          <w:trHeight w:hRule="exact" w:val="235"/>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2F91108C"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6B349A22"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5C09EAEF"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386B1EA"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6163FE60"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542294B2"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4DAF591D"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w:t>
            </w:r>
          </w:p>
        </w:tc>
      </w:tr>
      <w:tr w:rsidR="0004673C" w:rsidRPr="00286DBE" w14:paraId="4EACEE3D" w14:textId="77777777" w:rsidTr="007B1CF4">
        <w:trPr>
          <w:gridAfter w:val="1"/>
          <w:wAfter w:w="10" w:type="dxa"/>
          <w:trHeight w:hRule="exact" w:val="460"/>
        </w:trPr>
        <w:tc>
          <w:tcPr>
            <w:tcW w:w="26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58F1D6"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Группа үчүн өздөштүрүүнүн орточо коэффициенти </w:t>
            </w:r>
            <w:r w:rsidRPr="00286DBE">
              <w:rPr>
                <w:rFonts w:ascii="Times New Roman" w:eastAsia="Times New Roman" w:hAnsi="Times New Roman" w:cs="Times New Roman"/>
                <w:i/>
                <w:iCs/>
                <w:color w:val="000000" w:themeColor="text1"/>
                <w:sz w:val="20"/>
                <w:szCs w:val="20"/>
                <w:lang w:eastAsia="ru-RU"/>
              </w:rPr>
              <w:t>(</w:t>
            </w:r>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K</m:t>
                  </m:r>
                </m:e>
                <m:sub>
                  <m:r>
                    <w:rPr>
                      <w:rFonts w:ascii="Cambria Math" w:eastAsia="Times New Roman" w:hAnsi="Cambria Math" w:cs="Times New Roman"/>
                      <w:color w:val="000000" w:themeColor="text1"/>
                      <w:sz w:val="20"/>
                      <w:szCs w:val="20"/>
                      <w:lang w:val="en-US" w:eastAsia="ru-RU"/>
                    </w:rPr>
                    <m:t>i</m:t>
                  </m:r>
                </m:sub>
              </m:sSub>
            </m:oMath>
            <w:r w:rsidRPr="00286DBE">
              <w:rPr>
                <w:rFonts w:ascii="Times New Roman" w:eastAsia="Times New Roman" w:hAnsi="Times New Roman" w:cs="Times New Roman"/>
                <w:i/>
                <w:iCs/>
                <w:color w:val="000000" w:themeColor="text1"/>
                <w:sz w:val="20"/>
                <w:szCs w:val="20"/>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44428FA9"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0,6</w:t>
            </w:r>
            <w:r w:rsidRPr="00286DBE">
              <w:rPr>
                <w:rFonts w:ascii="Times New Roman" w:eastAsia="Times New Roman" w:hAnsi="Times New Roman" w:cs="Times New Roman"/>
                <w:color w:val="000000" w:themeColor="text1"/>
                <w:sz w:val="20"/>
                <w:szCs w:val="20"/>
                <w:lang w:val="en-US" w:eastAsia="ru-RU"/>
              </w:rPr>
              <w:t>302</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488E15F8"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0,7</w:t>
            </w:r>
            <w:r w:rsidRPr="00286DBE">
              <w:rPr>
                <w:rFonts w:ascii="Times New Roman" w:eastAsia="Times New Roman" w:hAnsi="Times New Roman" w:cs="Times New Roman"/>
                <w:color w:val="000000" w:themeColor="text1"/>
                <w:sz w:val="20"/>
                <w:szCs w:val="20"/>
                <w:lang w:val="en-US" w:eastAsia="ru-RU"/>
              </w:rPr>
              <w:t>3</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DEDA131"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0,6614</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704D7CF6"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0,85</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67BFD0FE"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0,6302</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44C18234"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val="en-US" w:eastAsia="ru-RU"/>
              </w:rPr>
              <w:t>0,825</w:t>
            </w:r>
          </w:p>
        </w:tc>
      </w:tr>
      <w:tr w:rsidR="0004673C" w:rsidRPr="00286DBE" w14:paraId="15DC88E3" w14:textId="77777777" w:rsidTr="007B1CF4">
        <w:trPr>
          <w:gridAfter w:val="1"/>
          <w:wAfter w:w="10" w:type="dxa"/>
          <w:trHeight w:hRule="exact" w:val="239"/>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5B3C82D5"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Дисперсия</w:t>
            </w:r>
            <w:r w:rsidRPr="00286DBE">
              <w:rPr>
                <w:rFonts w:ascii="Times New Roman" w:eastAsia="Times New Roman" w:hAnsi="Times New Roman" w:cs="Times New Roman"/>
                <w:color w:val="000000" w:themeColor="text1"/>
                <w:sz w:val="20"/>
                <w:szCs w:val="20"/>
                <w:lang w:val="en-US" w:eastAsia="ru-RU"/>
              </w:rPr>
              <w:t xml:space="preserve"> </w:t>
            </w:r>
            <w:r w:rsidRPr="00286DBE">
              <w:rPr>
                <w:rFonts w:ascii="Times New Roman" w:eastAsia="Times New Roman" w:hAnsi="Times New Roman" w:cs="Times New Roman"/>
                <w:i/>
                <w:iCs/>
                <w:color w:val="000000" w:themeColor="text1"/>
                <w:sz w:val="20"/>
                <w:szCs w:val="20"/>
                <w:lang w:eastAsia="ru-RU"/>
              </w:rPr>
              <w:t>(</w:t>
            </w:r>
            <m:oMath>
              <m:sSup>
                <m:sSupPr>
                  <m:ctrlPr>
                    <w:rPr>
                      <w:rFonts w:ascii="Cambria Math" w:eastAsia="Times New Roman" w:hAnsi="Cambria Math" w:cs="Times New Roman"/>
                      <w:i/>
                      <w:iCs/>
                      <w:color w:val="000000" w:themeColor="text1"/>
                      <w:lang w:eastAsia="ru-RU"/>
                    </w:rPr>
                  </m:ctrlPr>
                </m:sSupPr>
                <m:e>
                  <m:r>
                    <w:rPr>
                      <w:rFonts w:ascii="Cambria Math" w:eastAsia="Times New Roman" w:hAnsi="Cambria Math" w:cs="Times New Roman"/>
                      <w:color w:val="000000" w:themeColor="text1"/>
                      <w:sz w:val="20"/>
                      <w:szCs w:val="20"/>
                      <w:lang w:eastAsia="ru-RU"/>
                    </w:rPr>
                    <m:t>σ</m:t>
                  </m:r>
                </m:e>
                <m:sup>
                  <m:r>
                    <w:rPr>
                      <w:rFonts w:ascii="Cambria Math" w:eastAsia="Times New Roman" w:hAnsi="Cambria Math" w:cs="Times New Roman"/>
                      <w:color w:val="000000" w:themeColor="text1"/>
                      <w:sz w:val="20"/>
                      <w:szCs w:val="20"/>
                      <w:lang w:eastAsia="ru-RU"/>
                    </w:rPr>
                    <m:t>2</m:t>
                  </m:r>
                </m:sup>
              </m:sSup>
            </m:oMath>
            <w:r w:rsidRPr="00286DBE">
              <w:rPr>
                <w:rFonts w:ascii="Times New Roman" w:eastAsia="Times New Roman" w:hAnsi="Times New Roman" w:cs="Times New Roman"/>
                <w:i/>
                <w:iCs/>
                <w:color w:val="000000" w:themeColor="text1"/>
                <w:sz w:val="20"/>
                <w:szCs w:val="20"/>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hideMark/>
          </w:tcPr>
          <w:p w14:paraId="3B741C11" w14:textId="77777777" w:rsidR="0004673C" w:rsidRPr="00286DBE" w:rsidRDefault="0004673C" w:rsidP="007B1CF4">
            <w:pPr>
              <w:widowControl w:val="0"/>
              <w:shd w:val="clear" w:color="auto" w:fill="FFFFFF"/>
              <w:autoSpaceDE w:val="0"/>
              <w:autoSpaceDN w:val="0"/>
              <w:adjustRightInd w:val="0"/>
              <w:spacing w:after="0" w:line="240" w:lineRule="auto"/>
              <w:ind w:firstLine="30"/>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0,02</w:t>
            </w:r>
            <w:r w:rsidRPr="00286DBE">
              <w:rPr>
                <w:rFonts w:ascii="Times New Roman" w:eastAsia="Times New Roman" w:hAnsi="Times New Roman" w:cs="Times New Roman"/>
                <w:color w:val="000000" w:themeColor="text1"/>
                <w:sz w:val="20"/>
                <w:szCs w:val="20"/>
                <w:lang w:val="en-US" w:eastAsia="ru-RU"/>
              </w:rPr>
              <w:t>53</w:t>
            </w:r>
          </w:p>
        </w:tc>
        <w:tc>
          <w:tcPr>
            <w:tcW w:w="1125" w:type="dxa"/>
            <w:tcBorders>
              <w:top w:val="single" w:sz="6" w:space="0" w:color="auto"/>
              <w:left w:val="single" w:sz="6" w:space="0" w:color="auto"/>
              <w:bottom w:val="single" w:sz="6" w:space="0" w:color="auto"/>
              <w:right w:val="single" w:sz="6" w:space="0" w:color="auto"/>
            </w:tcBorders>
            <w:shd w:val="clear" w:color="auto" w:fill="FFFFFF"/>
            <w:hideMark/>
          </w:tcPr>
          <w:p w14:paraId="70658739" w14:textId="77777777" w:rsidR="0004673C" w:rsidRPr="00286DBE" w:rsidRDefault="0004673C" w:rsidP="007B1CF4">
            <w:pPr>
              <w:widowControl w:val="0"/>
              <w:shd w:val="clear" w:color="auto" w:fill="FFFFFF"/>
              <w:autoSpaceDE w:val="0"/>
              <w:autoSpaceDN w:val="0"/>
              <w:adjustRightInd w:val="0"/>
              <w:spacing w:after="0" w:line="240" w:lineRule="auto"/>
              <w:ind w:firstLine="3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w:t>
            </w:r>
            <w:r w:rsidRPr="00286DBE">
              <w:rPr>
                <w:rFonts w:ascii="Times New Roman" w:eastAsia="Times New Roman" w:hAnsi="Times New Roman" w:cs="Times New Roman"/>
                <w:color w:val="000000" w:themeColor="text1"/>
                <w:sz w:val="20"/>
                <w:szCs w:val="20"/>
                <w:lang w:val="en-US" w:eastAsia="ru-RU"/>
              </w:rPr>
              <w:t>258</w:t>
            </w:r>
          </w:p>
        </w:tc>
        <w:tc>
          <w:tcPr>
            <w:tcW w:w="979" w:type="dxa"/>
            <w:tcBorders>
              <w:top w:val="single" w:sz="6" w:space="0" w:color="auto"/>
              <w:left w:val="single" w:sz="6" w:space="0" w:color="auto"/>
              <w:bottom w:val="single" w:sz="6" w:space="0" w:color="auto"/>
              <w:right w:val="single" w:sz="6" w:space="0" w:color="auto"/>
            </w:tcBorders>
            <w:shd w:val="clear" w:color="auto" w:fill="FFFFFF"/>
            <w:hideMark/>
          </w:tcPr>
          <w:p w14:paraId="020187C1" w14:textId="77777777" w:rsidR="0004673C" w:rsidRPr="00286DBE" w:rsidRDefault="0004673C" w:rsidP="007B1CF4">
            <w:pPr>
              <w:widowControl w:val="0"/>
              <w:shd w:val="clear" w:color="auto" w:fill="FFFFFF"/>
              <w:autoSpaceDE w:val="0"/>
              <w:autoSpaceDN w:val="0"/>
              <w:adjustRightInd w:val="0"/>
              <w:spacing w:after="0" w:line="240" w:lineRule="auto"/>
              <w:ind w:hanging="12"/>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w:t>
            </w:r>
            <w:r w:rsidRPr="00286DBE">
              <w:rPr>
                <w:rFonts w:ascii="Times New Roman" w:eastAsia="Times New Roman" w:hAnsi="Times New Roman" w:cs="Times New Roman"/>
                <w:color w:val="000000" w:themeColor="text1"/>
                <w:sz w:val="20"/>
                <w:szCs w:val="20"/>
                <w:lang w:val="en-US" w:eastAsia="ru-RU"/>
              </w:rPr>
              <w:t>292</w:t>
            </w:r>
          </w:p>
        </w:tc>
        <w:tc>
          <w:tcPr>
            <w:tcW w:w="1215" w:type="dxa"/>
            <w:tcBorders>
              <w:top w:val="single" w:sz="6" w:space="0" w:color="auto"/>
              <w:left w:val="single" w:sz="6" w:space="0" w:color="auto"/>
              <w:bottom w:val="single" w:sz="6" w:space="0" w:color="auto"/>
              <w:right w:val="single" w:sz="6" w:space="0" w:color="auto"/>
            </w:tcBorders>
            <w:shd w:val="clear" w:color="auto" w:fill="FFFFFF"/>
            <w:hideMark/>
          </w:tcPr>
          <w:p w14:paraId="0FC195E9" w14:textId="77777777" w:rsidR="0004673C" w:rsidRPr="00286DBE" w:rsidRDefault="0004673C" w:rsidP="007B1CF4">
            <w:pPr>
              <w:widowControl w:val="0"/>
              <w:shd w:val="clear" w:color="auto" w:fill="FFFFFF"/>
              <w:autoSpaceDE w:val="0"/>
              <w:autoSpaceDN w:val="0"/>
              <w:adjustRightInd w:val="0"/>
              <w:spacing w:after="0" w:line="240" w:lineRule="auto"/>
              <w:ind w:firstLine="6"/>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w:t>
            </w:r>
            <w:r w:rsidRPr="00286DBE">
              <w:rPr>
                <w:rFonts w:ascii="Times New Roman" w:eastAsia="Times New Roman" w:hAnsi="Times New Roman" w:cs="Times New Roman"/>
                <w:color w:val="000000" w:themeColor="text1"/>
                <w:sz w:val="20"/>
                <w:szCs w:val="20"/>
                <w:lang w:val="en-US" w:eastAsia="ru-RU"/>
              </w:rPr>
              <w:t>162</w:t>
            </w:r>
          </w:p>
        </w:tc>
        <w:tc>
          <w:tcPr>
            <w:tcW w:w="1170" w:type="dxa"/>
            <w:tcBorders>
              <w:top w:val="single" w:sz="6" w:space="0" w:color="auto"/>
              <w:left w:val="single" w:sz="6" w:space="0" w:color="auto"/>
              <w:bottom w:val="single" w:sz="6" w:space="0" w:color="auto"/>
              <w:right w:val="single" w:sz="6" w:space="0" w:color="auto"/>
            </w:tcBorders>
            <w:shd w:val="clear" w:color="auto" w:fill="FFFFFF"/>
            <w:hideMark/>
          </w:tcPr>
          <w:p w14:paraId="10A0D83A"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val="en-US" w:eastAsia="ru-RU"/>
              </w:rPr>
            </w:pPr>
            <w:r w:rsidRPr="00286DBE">
              <w:rPr>
                <w:rFonts w:ascii="Times New Roman" w:eastAsia="Times New Roman" w:hAnsi="Times New Roman" w:cs="Times New Roman"/>
                <w:color w:val="000000" w:themeColor="text1"/>
                <w:sz w:val="20"/>
                <w:szCs w:val="20"/>
                <w:lang w:eastAsia="ru-RU"/>
              </w:rPr>
              <w:t>0,0</w:t>
            </w:r>
            <w:r w:rsidRPr="00286DBE">
              <w:rPr>
                <w:rFonts w:ascii="Times New Roman" w:eastAsia="Times New Roman" w:hAnsi="Times New Roman" w:cs="Times New Roman"/>
                <w:color w:val="000000" w:themeColor="text1"/>
                <w:sz w:val="20"/>
                <w:szCs w:val="20"/>
                <w:lang w:val="en-US" w:eastAsia="ru-RU"/>
              </w:rPr>
              <w:t>292</w:t>
            </w:r>
          </w:p>
        </w:tc>
        <w:tc>
          <w:tcPr>
            <w:tcW w:w="1209" w:type="dxa"/>
            <w:tcBorders>
              <w:top w:val="single" w:sz="6" w:space="0" w:color="auto"/>
              <w:left w:val="single" w:sz="6" w:space="0" w:color="auto"/>
              <w:bottom w:val="single" w:sz="6" w:space="0" w:color="auto"/>
              <w:right w:val="single" w:sz="6" w:space="0" w:color="auto"/>
            </w:tcBorders>
            <w:shd w:val="clear" w:color="auto" w:fill="FFFFFF"/>
            <w:hideMark/>
          </w:tcPr>
          <w:p w14:paraId="0593E59E"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0,0</w:t>
            </w:r>
            <w:r w:rsidRPr="00286DBE">
              <w:rPr>
                <w:rFonts w:ascii="Times New Roman" w:eastAsia="Times New Roman" w:hAnsi="Times New Roman" w:cs="Times New Roman"/>
                <w:color w:val="000000" w:themeColor="text1"/>
                <w:sz w:val="20"/>
                <w:szCs w:val="20"/>
                <w:lang w:val="en-US" w:eastAsia="ru-RU"/>
              </w:rPr>
              <w:t>212</w:t>
            </w:r>
          </w:p>
        </w:tc>
      </w:tr>
      <w:tr w:rsidR="0004673C" w:rsidRPr="00286DBE" w14:paraId="342BCA90" w14:textId="77777777" w:rsidTr="007B1CF4">
        <w:trPr>
          <w:trHeight w:hRule="exact" w:val="586"/>
        </w:trPr>
        <w:tc>
          <w:tcPr>
            <w:tcW w:w="2668" w:type="dxa"/>
            <w:tcBorders>
              <w:top w:val="single" w:sz="6" w:space="0" w:color="auto"/>
              <w:left w:val="single" w:sz="6" w:space="0" w:color="auto"/>
              <w:bottom w:val="single" w:sz="6" w:space="0" w:color="auto"/>
              <w:right w:val="single" w:sz="6" w:space="0" w:color="auto"/>
            </w:tcBorders>
            <w:shd w:val="clear" w:color="auto" w:fill="FFFFFF"/>
            <w:hideMark/>
          </w:tcPr>
          <w:p w14:paraId="487C1F91" w14:textId="77777777" w:rsidR="0004673C" w:rsidRPr="00286DBE" w:rsidRDefault="0004673C" w:rsidP="007B1CF4">
            <w:pPr>
              <w:widowControl w:val="0"/>
              <w:shd w:val="clear" w:color="auto" w:fill="FFFFFF"/>
              <w:autoSpaceDE w:val="0"/>
              <w:autoSpaceDN w:val="0"/>
              <w:adjustRightInd w:val="0"/>
              <w:spacing w:after="0" w:line="225" w:lineRule="exact"/>
              <w:ind w:right="4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 xml:space="preserve">Стьюденттин </w:t>
            </w:r>
            <w:r w:rsidRPr="00286DBE">
              <w:rPr>
                <w:rFonts w:ascii="Times New Roman" w:eastAsia="Times New Roman" w:hAnsi="Times New Roman" w:cs="Times New Roman"/>
                <w:color w:val="000000" w:themeColor="text1"/>
                <w:sz w:val="20"/>
                <w:szCs w:val="20"/>
                <w:lang w:val="en-US" w:eastAsia="ru-RU"/>
              </w:rPr>
              <w:t>t</w:t>
            </w:r>
            <w:r w:rsidRPr="00286DBE">
              <w:rPr>
                <w:rFonts w:ascii="Times New Roman" w:eastAsia="Times New Roman" w:hAnsi="Times New Roman" w:cs="Times New Roman"/>
                <w:color w:val="000000" w:themeColor="text1"/>
                <w:sz w:val="20"/>
                <w:szCs w:val="20"/>
                <w:lang w:eastAsia="ru-RU"/>
              </w:rPr>
              <w:t>-критерийинин мааниси (</w:t>
            </w:r>
            <m:oMath>
              <m:r>
                <w:rPr>
                  <w:rFonts w:ascii="Cambria Math" w:eastAsia="Times New Roman" w:hAnsi="Cambria Math" w:cs="Times New Roman"/>
                  <w:color w:val="000000" w:themeColor="text1"/>
                  <w:sz w:val="20"/>
                  <w:szCs w:val="20"/>
                  <w:lang w:eastAsia="ru-RU"/>
                </w:rPr>
                <m:t>t</m:t>
              </m:r>
            </m:oMath>
            <w:r w:rsidRPr="00286DBE">
              <w:rPr>
                <w:rFonts w:ascii="Times New Roman" w:eastAsia="Times New Roman" w:hAnsi="Times New Roman" w:cs="Times New Roman"/>
                <w:color w:val="000000" w:themeColor="text1"/>
                <w:sz w:val="20"/>
                <w:szCs w:val="20"/>
                <w:lang w:eastAsia="ru-RU"/>
              </w:rPr>
              <w:t>)</w:t>
            </w:r>
          </w:p>
        </w:tc>
        <w:tc>
          <w:tcPr>
            <w:tcW w:w="211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CD3D2DE" w14:textId="77777777" w:rsidR="0004673C" w:rsidRPr="00286DBE"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val="en-US" w:eastAsia="ru-RU"/>
              </w:rPr>
            </w:pPr>
            <m:oMathPara>
              <m:oMath>
                <m:r>
                  <w:rPr>
                    <w:rFonts w:ascii="Cambria Math" w:eastAsia="Times New Roman" w:hAnsi="Cambria Math" w:cs="Times New Roman"/>
                    <w:color w:val="000000" w:themeColor="text1"/>
                    <w:sz w:val="20"/>
                    <w:szCs w:val="20"/>
                    <w:lang w:val="en-US" w:eastAsia="ru-RU"/>
                  </w:rPr>
                  <m:t>t=2,1868&gt;</m:t>
                </m:r>
              </m:oMath>
            </m:oMathPara>
          </w:p>
          <w:p w14:paraId="454D7CA5" w14:textId="77777777" w:rsidR="0004673C" w:rsidRPr="00286DBE" w:rsidRDefault="007777E4" w:rsidP="007B1CF4">
            <w:pPr>
              <w:widowControl w:val="0"/>
              <w:shd w:val="clear" w:color="auto" w:fill="FFFFFF"/>
              <w:tabs>
                <w:tab w:val="left" w:pos="2031"/>
              </w:tabs>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val="en-US" w:eastAsia="ru-RU"/>
              </w:rPr>
            </w:pPr>
            <m:oMathPara>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t</m:t>
                    </m:r>
                  </m:e>
                  <m:sub>
                    <m:r>
                      <w:rPr>
                        <w:rFonts w:ascii="Cambria Math" w:eastAsia="Times New Roman" w:hAnsi="Cambria Math" w:cs="Times New Roman"/>
                        <w:color w:val="000000" w:themeColor="text1"/>
                        <w:sz w:val="20"/>
                        <w:szCs w:val="20"/>
                        <w:lang w:val="en-US" w:eastAsia="ru-RU"/>
                      </w:rPr>
                      <m:t>st</m:t>
                    </m:r>
                  </m:sub>
                </m:sSub>
                <m:r>
                  <w:rPr>
                    <w:rFonts w:ascii="Cambria Math" w:eastAsia="Times New Roman" w:hAnsi="Cambria Math" w:cs="Times New Roman"/>
                    <w:color w:val="000000" w:themeColor="text1"/>
                    <w:sz w:val="20"/>
                    <w:szCs w:val="20"/>
                    <w:lang w:val="en-US" w:eastAsia="ru-RU"/>
                  </w:rPr>
                  <m:t xml:space="preserve">=2 </m:t>
                </m:r>
                <m:d>
                  <m:dPr>
                    <m:ctrlPr>
                      <w:rPr>
                        <w:rFonts w:ascii="Cambria Math" w:eastAsia="Times New Roman" w:hAnsi="Cambria Math" w:cs="Times New Roman"/>
                        <w:i/>
                        <w:color w:val="000000" w:themeColor="text1"/>
                        <w:sz w:val="20"/>
                        <w:szCs w:val="20"/>
                        <w:lang w:val="en-US" w:eastAsia="ru-RU"/>
                      </w:rPr>
                    </m:ctrlPr>
                  </m:dPr>
                  <m:e>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t</m:t>
                        </m:r>
                      </m:e>
                      <m:sub>
                        <m:r>
                          <w:rPr>
                            <w:rFonts w:ascii="Cambria Math" w:eastAsia="Times New Roman" w:hAnsi="Cambria Math" w:cs="Times New Roman"/>
                            <w:color w:val="000000" w:themeColor="text1"/>
                            <w:sz w:val="20"/>
                            <w:szCs w:val="20"/>
                            <w:lang w:val="en-US" w:eastAsia="ru-RU"/>
                          </w:rPr>
                          <m:t>1</m:t>
                        </m:r>
                      </m:sub>
                    </m:sSub>
                    <m:r>
                      <w:rPr>
                        <w:rFonts w:ascii="Cambria Math" w:eastAsia="Times New Roman" w:hAnsi="Cambria Math" w:cs="Times New Roman"/>
                        <w:color w:val="000000" w:themeColor="text1"/>
                        <w:sz w:val="20"/>
                        <w:szCs w:val="20"/>
                        <w:lang w:val="en-US" w:eastAsia="ru-RU"/>
                      </w:rPr>
                      <m:t>=0,95</m:t>
                    </m:r>
                  </m:e>
                </m:d>
              </m:oMath>
            </m:oMathPara>
          </w:p>
        </w:tc>
        <w:tc>
          <w:tcPr>
            <w:tcW w:w="219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8B3924B" w14:textId="77777777" w:rsidR="0004673C" w:rsidRPr="00286DBE"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val="en-US" w:eastAsia="ru-RU"/>
              </w:rPr>
            </w:pPr>
            <m:oMathPara>
              <m:oMath>
                <m:r>
                  <w:rPr>
                    <w:rFonts w:ascii="Cambria Math" w:eastAsia="Times New Roman" w:hAnsi="Cambria Math" w:cs="Times New Roman"/>
                    <w:color w:val="000000" w:themeColor="text1"/>
                    <w:sz w:val="20"/>
                    <w:szCs w:val="20"/>
                    <w:lang w:val="en-US" w:eastAsia="ru-RU"/>
                  </w:rPr>
                  <m:t>t=4,3636&gt;</m:t>
                </m:r>
              </m:oMath>
            </m:oMathPara>
          </w:p>
          <w:p w14:paraId="2C00249C" w14:textId="77777777" w:rsidR="0004673C" w:rsidRPr="00286DBE" w:rsidRDefault="007777E4" w:rsidP="007B1CF4">
            <w:pPr>
              <w:widowControl w:val="0"/>
              <w:shd w:val="clear" w:color="auto" w:fill="FFFFFF"/>
              <w:autoSpaceDE w:val="0"/>
              <w:autoSpaceDN w:val="0"/>
              <w:adjustRightInd w:val="0"/>
              <w:spacing w:after="0" w:line="225" w:lineRule="exact"/>
              <w:ind w:right="-108"/>
              <w:rPr>
                <w:rFonts w:ascii="Times New Roman" w:eastAsia="Times New Roman" w:hAnsi="Times New Roman" w:cs="Times New Roman"/>
                <w:color w:val="000000" w:themeColor="text1"/>
                <w:sz w:val="20"/>
                <w:szCs w:val="20"/>
                <w:lang w:eastAsia="ru-RU"/>
              </w:rPr>
            </w:pPr>
            <m:oMathPara>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t</m:t>
                    </m:r>
                  </m:e>
                  <m:sub>
                    <m:r>
                      <w:rPr>
                        <w:rFonts w:ascii="Cambria Math" w:eastAsia="Times New Roman" w:hAnsi="Cambria Math" w:cs="Times New Roman"/>
                        <w:color w:val="000000" w:themeColor="text1"/>
                        <w:sz w:val="20"/>
                        <w:szCs w:val="20"/>
                        <w:lang w:val="en-US" w:eastAsia="ru-RU"/>
                      </w:rPr>
                      <m:t>st</m:t>
                    </m:r>
                  </m:sub>
                </m:sSub>
                <m:r>
                  <w:rPr>
                    <w:rFonts w:ascii="Cambria Math" w:eastAsia="Times New Roman" w:hAnsi="Cambria Math" w:cs="Times New Roman"/>
                    <w:color w:val="000000" w:themeColor="text1"/>
                    <w:sz w:val="20"/>
                    <w:szCs w:val="20"/>
                    <w:lang w:val="en-US" w:eastAsia="ru-RU"/>
                  </w:rPr>
                  <m:t xml:space="preserve">=2,7 </m:t>
                </m:r>
                <m:d>
                  <m:dPr>
                    <m:ctrlPr>
                      <w:rPr>
                        <w:rFonts w:ascii="Cambria Math" w:eastAsia="Times New Roman" w:hAnsi="Cambria Math" w:cs="Times New Roman"/>
                        <w:i/>
                        <w:color w:val="000000" w:themeColor="text1"/>
                        <w:sz w:val="20"/>
                        <w:szCs w:val="20"/>
                        <w:lang w:val="en-US" w:eastAsia="ru-RU"/>
                      </w:rPr>
                    </m:ctrlPr>
                  </m:dPr>
                  <m:e>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t</m:t>
                        </m:r>
                      </m:e>
                      <m:sub>
                        <m:r>
                          <w:rPr>
                            <w:rFonts w:ascii="Cambria Math" w:eastAsia="Times New Roman" w:hAnsi="Cambria Math" w:cs="Times New Roman"/>
                            <w:color w:val="000000" w:themeColor="text1"/>
                            <w:sz w:val="20"/>
                            <w:szCs w:val="20"/>
                            <w:lang w:val="en-US" w:eastAsia="ru-RU"/>
                          </w:rPr>
                          <m:t>3</m:t>
                        </m:r>
                      </m:sub>
                    </m:sSub>
                    <m:r>
                      <w:rPr>
                        <w:rFonts w:ascii="Cambria Math" w:eastAsia="Times New Roman" w:hAnsi="Cambria Math" w:cs="Times New Roman"/>
                        <w:color w:val="000000" w:themeColor="text1"/>
                        <w:sz w:val="20"/>
                        <w:szCs w:val="20"/>
                        <w:lang w:val="en-US" w:eastAsia="ru-RU"/>
                      </w:rPr>
                      <m:t>=0,99</m:t>
                    </m:r>
                  </m:e>
                </m:d>
              </m:oMath>
            </m:oMathPara>
          </w:p>
        </w:tc>
        <w:tc>
          <w:tcPr>
            <w:tcW w:w="2389"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1C893497" w14:textId="77777777" w:rsidR="0004673C" w:rsidRPr="00286DBE" w:rsidRDefault="0004673C" w:rsidP="007B1CF4">
            <w:pPr>
              <w:widowControl w:val="0"/>
              <w:shd w:val="clear" w:color="auto" w:fill="FFFFFF"/>
              <w:autoSpaceDE w:val="0"/>
              <w:autoSpaceDN w:val="0"/>
              <w:adjustRightInd w:val="0"/>
              <w:spacing w:after="0" w:line="220" w:lineRule="exact"/>
              <w:ind w:right="-80"/>
              <w:rPr>
                <w:rFonts w:ascii="Times New Roman" w:eastAsia="Times New Roman" w:hAnsi="Times New Roman" w:cs="Times New Roman"/>
                <w:color w:val="000000" w:themeColor="text1"/>
                <w:sz w:val="20"/>
                <w:szCs w:val="20"/>
                <w:lang w:val="en-US" w:eastAsia="ru-RU"/>
              </w:rPr>
            </w:pPr>
            <m:oMathPara>
              <m:oMath>
                <m:r>
                  <w:rPr>
                    <w:rFonts w:ascii="Cambria Math" w:eastAsia="Times New Roman" w:hAnsi="Cambria Math" w:cs="Times New Roman"/>
                    <w:color w:val="000000" w:themeColor="text1"/>
                    <w:sz w:val="20"/>
                    <w:szCs w:val="20"/>
                    <w:lang w:val="en-US" w:eastAsia="ru-RU"/>
                  </w:rPr>
                  <m:t>t=4,1736&gt;</m:t>
                </m:r>
              </m:oMath>
            </m:oMathPara>
          </w:p>
          <w:p w14:paraId="56B33602" w14:textId="77777777" w:rsidR="0004673C" w:rsidRPr="00286DBE" w:rsidRDefault="007777E4" w:rsidP="007B1CF4">
            <w:pPr>
              <w:widowControl w:val="0"/>
              <w:shd w:val="clear" w:color="auto" w:fill="FFFFFF"/>
              <w:tabs>
                <w:tab w:val="left" w:pos="2115"/>
              </w:tabs>
              <w:autoSpaceDE w:val="0"/>
              <w:autoSpaceDN w:val="0"/>
              <w:adjustRightInd w:val="0"/>
              <w:spacing w:after="0" w:line="220" w:lineRule="exact"/>
              <w:ind w:firstLine="28"/>
              <w:rPr>
                <w:rFonts w:ascii="Times New Roman" w:eastAsia="Times New Roman" w:hAnsi="Times New Roman" w:cs="Times New Roman"/>
                <w:color w:val="000000" w:themeColor="text1"/>
                <w:sz w:val="20"/>
                <w:szCs w:val="20"/>
                <w:lang w:eastAsia="ru-RU"/>
              </w:rPr>
            </w:pPr>
            <m:oMathPara>
              <m:oMath>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t</m:t>
                    </m:r>
                  </m:e>
                  <m:sub>
                    <m:r>
                      <w:rPr>
                        <w:rFonts w:ascii="Cambria Math" w:eastAsia="Times New Roman" w:hAnsi="Cambria Math" w:cs="Times New Roman"/>
                        <w:color w:val="000000" w:themeColor="text1"/>
                        <w:sz w:val="20"/>
                        <w:szCs w:val="20"/>
                        <w:lang w:val="en-US" w:eastAsia="ru-RU"/>
                      </w:rPr>
                      <m:t>st</m:t>
                    </m:r>
                  </m:sub>
                </m:sSub>
                <m:r>
                  <w:rPr>
                    <w:rFonts w:ascii="Cambria Math" w:eastAsia="Times New Roman" w:hAnsi="Cambria Math" w:cs="Times New Roman"/>
                    <w:color w:val="000000" w:themeColor="text1"/>
                    <w:sz w:val="20"/>
                    <w:szCs w:val="20"/>
                    <w:lang w:val="en-US" w:eastAsia="ru-RU"/>
                  </w:rPr>
                  <m:t xml:space="preserve">=3,5 </m:t>
                </m:r>
                <m:d>
                  <m:dPr>
                    <m:ctrlPr>
                      <w:rPr>
                        <w:rFonts w:ascii="Cambria Math" w:eastAsia="Times New Roman" w:hAnsi="Cambria Math" w:cs="Times New Roman"/>
                        <w:i/>
                        <w:color w:val="000000" w:themeColor="text1"/>
                        <w:sz w:val="20"/>
                        <w:szCs w:val="20"/>
                        <w:lang w:val="en-US" w:eastAsia="ru-RU"/>
                      </w:rPr>
                    </m:ctrlPr>
                  </m:dPr>
                  <m:e>
                    <m:sSub>
                      <m:sSubPr>
                        <m:ctrlPr>
                          <w:rPr>
                            <w:rFonts w:ascii="Cambria Math" w:eastAsia="Times New Roman" w:hAnsi="Cambria Math" w:cs="Times New Roman"/>
                            <w:i/>
                            <w:color w:val="000000" w:themeColor="text1"/>
                            <w:lang w:eastAsia="ru-RU"/>
                          </w:rPr>
                        </m:ctrlPr>
                      </m:sSubPr>
                      <m:e>
                        <m:r>
                          <w:rPr>
                            <w:rFonts w:ascii="Cambria Math" w:eastAsia="Times New Roman" w:hAnsi="Cambria Math" w:cs="Times New Roman"/>
                            <w:color w:val="000000" w:themeColor="text1"/>
                            <w:sz w:val="20"/>
                            <w:szCs w:val="20"/>
                            <w:lang w:val="en-US" w:eastAsia="ru-RU"/>
                          </w:rPr>
                          <m:t>t</m:t>
                        </m:r>
                      </m:e>
                      <m:sub>
                        <m:r>
                          <w:rPr>
                            <w:rFonts w:ascii="Cambria Math" w:eastAsia="Times New Roman" w:hAnsi="Cambria Math" w:cs="Times New Roman"/>
                            <w:color w:val="000000" w:themeColor="text1"/>
                            <w:sz w:val="20"/>
                            <w:szCs w:val="20"/>
                            <w:lang w:val="en-US" w:eastAsia="ru-RU"/>
                          </w:rPr>
                          <m:t>3</m:t>
                        </m:r>
                      </m:sub>
                    </m:sSub>
                    <m:r>
                      <w:rPr>
                        <w:rFonts w:ascii="Cambria Math" w:eastAsia="Times New Roman" w:hAnsi="Cambria Math" w:cs="Times New Roman"/>
                        <w:color w:val="000000" w:themeColor="text1"/>
                        <w:sz w:val="20"/>
                        <w:szCs w:val="20"/>
                        <w:lang w:val="en-US" w:eastAsia="ru-RU"/>
                      </w:rPr>
                      <m:t>=0,999</m:t>
                    </m:r>
                  </m:e>
                </m:d>
              </m:oMath>
            </m:oMathPara>
          </w:p>
        </w:tc>
      </w:tr>
      <w:bookmarkEnd w:id="76"/>
      <w:bookmarkEnd w:id="77"/>
    </w:tbl>
    <w:p w14:paraId="0F06B601"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
          <w:bCs/>
          <w:color w:val="000000" w:themeColor="text1"/>
          <w:sz w:val="28"/>
          <w:szCs w:val="28"/>
          <w:lang w:eastAsia="ru-RU"/>
        </w:rPr>
      </w:pPr>
    </w:p>
    <w:bookmarkEnd w:id="78"/>
    <w:p w14:paraId="0F8106FA"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b/>
          <w:bCs/>
          <w:color w:val="000000" w:themeColor="text1"/>
          <w:sz w:val="28"/>
          <w:szCs w:val="28"/>
          <w:lang w:eastAsia="ru-RU"/>
        </w:rPr>
        <w:t xml:space="preserve">Контролдук группа </w:t>
      </w:r>
      <w:r w:rsidRPr="00286DBE">
        <w:rPr>
          <w:rFonts w:ascii="Times New Roman" w:eastAsia="Times New Roman" w:hAnsi="Times New Roman" w:cs="Times New Roman"/>
          <w:color w:val="000000" w:themeColor="text1"/>
          <w:sz w:val="28"/>
          <w:szCs w:val="28"/>
          <w:lang w:eastAsia="ru-RU"/>
        </w:rPr>
        <w:t>менен иш жүргүзөбүз, студенттердин саны 24.</w:t>
      </w:r>
    </w:p>
    <w:p w14:paraId="63F56AA7"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биринчи деңгээлинин коэффицентин эсептейбиз</w:t>
      </w:r>
    </w:p>
    <w:p w14:paraId="59096D98" w14:textId="77777777" w:rsidR="0004673C" w:rsidRPr="00286DBE" w:rsidRDefault="007777E4" w:rsidP="0004673C">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к1</m:t>
            </m:r>
          </m:sub>
        </m:sSub>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Cs/>
                <w:i/>
                <w:color w:val="000000" w:themeColor="text1"/>
                <w:sz w:val="28"/>
                <w:szCs w:val="28"/>
                <w:lang w:val="en-US" w:eastAsia="ru-RU"/>
              </w:rPr>
            </m:ctrlPr>
          </m:fPr>
          <m:num>
            <m:nary>
              <m:naryPr>
                <m:chr m:val="∑"/>
                <m:limLoc m:val="undOvr"/>
                <m:ctrlPr>
                  <w:rPr>
                    <w:rFonts w:ascii="Cambria Math" w:eastAsia="Times New Roman" w:hAnsi="Cambria Math" w:cs="Times New Roman"/>
                    <w:bCs/>
                    <w:i/>
                    <w:color w:val="000000" w:themeColor="text1"/>
                    <w:sz w:val="28"/>
                    <w:szCs w:val="28"/>
                    <w:lang w:val="en-US" w:eastAsia="ru-RU"/>
                  </w:rPr>
                </m:ctrlPr>
              </m:naryPr>
              <m:sub>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к</m:t>
                    </m:r>
                  </m:sub>
                </m:sSub>
              </m:sup>
              <m:e>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val="en-US" w:eastAsia="ru-RU"/>
                      </w:rPr>
                      <m:t>j</m:t>
                    </m:r>
                  </m:sub>
                </m:sSub>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к</m:t>
                </m:r>
              </m:sub>
            </m:sSub>
          </m:den>
        </m:f>
      </m:oMath>
      <w:r w:rsidR="0004673C" w:rsidRPr="00286DBE">
        <w:rPr>
          <w:rFonts w:ascii="Times New Roman" w:eastAsia="Times New Roman" w:hAnsi="Times New Roman" w:cs="Times New Roman"/>
          <w:bCs/>
          <w:color w:val="000000" w:themeColor="text1"/>
          <w:sz w:val="28"/>
          <w:szCs w:val="28"/>
          <w:lang w:eastAsia="ru-RU"/>
        </w:rPr>
        <w:t>,</w:t>
      </w:r>
    </w:p>
    <w:p w14:paraId="59BE53C2" w14:textId="77777777" w:rsidR="0004673C" w:rsidRPr="00286DBE"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w:r w:rsidRPr="00286DBE">
        <w:rPr>
          <w:rFonts w:ascii="Times New Roman" w:eastAsia="Times New Roman" w:hAnsi="Times New Roman" w:cs="Times New Roman"/>
          <w:bCs/>
          <w:color w:val="000000" w:themeColor="text1"/>
          <w:sz w:val="28"/>
          <w:szCs w:val="28"/>
          <w:lang w:eastAsia="ru-RU"/>
        </w:rPr>
        <w:t xml:space="preserve">бизде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3</m:t>
            </m:r>
          </m:sub>
        </m:sSub>
        <m:r>
          <w:rPr>
            <w:rFonts w:ascii="Cambria Math" w:eastAsia="Times New Roman" w:hAnsi="Cambria Math" w:cs="Times New Roman"/>
            <w:color w:val="000000" w:themeColor="text1"/>
            <w:sz w:val="28"/>
            <w:szCs w:val="28"/>
            <w:lang w:eastAsia="ru-RU"/>
          </w:rPr>
          <m:t>=3</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=5</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=8</m:t>
        </m:r>
      </m:oMath>
      <w:r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=5</m:t>
        </m:r>
      </m:oMath>
      <w:r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=2</m:t>
        </m:r>
      </m:oMath>
      <w:r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=1</m:t>
        </m:r>
      </m:oMath>
      <w:r w:rsidRPr="00286DBE">
        <w:rPr>
          <w:rFonts w:ascii="Times New Roman" w:eastAsia="Times New Roman" w:hAnsi="Times New Roman" w:cs="Times New Roman"/>
          <w:bCs/>
          <w:color w:val="000000" w:themeColor="text1"/>
          <w:sz w:val="28"/>
          <w:szCs w:val="28"/>
          <w:lang w:eastAsia="ru-RU"/>
        </w:rPr>
        <w:t>.</w:t>
      </w:r>
    </w:p>
    <w:p w14:paraId="75A016C2"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к1</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3*0,375+5*0,5+8*0,625+5*0,75+2*0,875+1*1</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15,125</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≈0,63</m:t>
          </m:r>
        </m:oMath>
      </m:oMathPara>
    </w:p>
    <w:p w14:paraId="19961627"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экинчи деңгээлинин коэффицентин эсептейбиз</w:t>
      </w:r>
    </w:p>
    <w:p w14:paraId="2DDC8B72"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3</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=7</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=1</m:t>
        </m:r>
      </m:oMath>
      <w:r w:rsidR="0004673C" w:rsidRPr="00286DBE">
        <w:rPr>
          <w:rFonts w:ascii="Times New Roman" w:eastAsia="Times New Roman" w:hAnsi="Times New Roman" w:cs="Times New Roman"/>
          <w:bCs/>
          <w:color w:val="000000" w:themeColor="text1"/>
          <w:sz w:val="28"/>
          <w:szCs w:val="28"/>
          <w:lang w:eastAsia="ru-RU"/>
        </w:rPr>
        <w:t>.</w:t>
      </w:r>
    </w:p>
    <w:p w14:paraId="00DE4D83"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к2</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3*0,375+4*0,5+6*0,625+6*0,75+4*0,875+1*1</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15,875</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≈0,66</m:t>
          </m:r>
        </m:oMath>
      </m:oMathPara>
    </w:p>
    <w:p w14:paraId="6B505DCC"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Өздөштүрүүнүн үчүнчү деңгээлинин коэффицентин эсептейбиз</w:t>
      </w:r>
    </w:p>
    <w:p w14:paraId="052B58B2"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3</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=3</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=10</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=1</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w:t>
      </w:r>
    </w:p>
    <w:p w14:paraId="6AF64DCC"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4"/>
          <w:szCs w:val="24"/>
          <w:lang w:val="en-US"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к3</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4*0,375+3*0,5+10*0,625+4*0,75+1*0,875+2*1</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15,125</m:t>
              </m:r>
            </m:num>
            <m:den>
              <m:r>
                <w:rPr>
                  <w:rFonts w:ascii="Cambria Math" w:eastAsia="Times New Roman" w:hAnsi="Cambria Math" w:cs="Times New Roman"/>
                  <w:color w:val="000000" w:themeColor="text1"/>
                  <w:sz w:val="24"/>
                  <w:szCs w:val="24"/>
                  <w:lang w:val="en-US" w:eastAsia="ru-RU"/>
                </w:rPr>
                <m:t>24</m:t>
              </m:r>
            </m:den>
          </m:f>
          <m:r>
            <w:rPr>
              <w:rFonts w:ascii="Cambria Math" w:eastAsia="Times New Roman" w:hAnsi="Cambria Math" w:cs="Times New Roman"/>
              <w:color w:val="000000" w:themeColor="text1"/>
              <w:sz w:val="24"/>
              <w:szCs w:val="24"/>
              <w:lang w:val="en-US" w:eastAsia="ru-RU"/>
            </w:rPr>
            <m:t>≈</m:t>
          </m:r>
        </m:oMath>
      </m:oMathPara>
    </w:p>
    <w:p w14:paraId="0613809A" w14:textId="77777777" w:rsidR="0004673C" w:rsidRPr="00286DBE" w:rsidRDefault="0004673C"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val="en-US" w:eastAsia="ru-RU"/>
        </w:rPr>
      </w:pPr>
      <m:oMathPara>
        <m:oMathParaPr>
          <m:jc m:val="left"/>
        </m:oMathParaPr>
        <m:oMath>
          <m:r>
            <w:rPr>
              <w:rFonts w:ascii="Cambria Math" w:eastAsia="Times New Roman" w:hAnsi="Cambria Math" w:cs="Times New Roman"/>
              <w:color w:val="000000" w:themeColor="text1"/>
              <w:sz w:val="24"/>
              <w:szCs w:val="24"/>
              <w:lang w:val="en-US" w:eastAsia="ru-RU"/>
            </w:rPr>
            <m:t>≈0,63</m:t>
          </m:r>
        </m:oMath>
      </m:oMathPara>
    </w:p>
    <w:p w14:paraId="3539403B" w14:textId="77777777" w:rsidR="0004673C" w:rsidRPr="00286DBE"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color w:val="000000" w:themeColor="text1"/>
          <w:sz w:val="28"/>
          <w:szCs w:val="28"/>
          <w:lang w:val="en-US" w:eastAsia="ru-RU"/>
        </w:rPr>
      </w:pPr>
      <w:r w:rsidRPr="00286DBE">
        <w:rPr>
          <w:rFonts w:ascii="Times New Roman" w:eastAsia="Times New Roman" w:hAnsi="Times New Roman" w:cs="Times New Roman"/>
          <w:b/>
          <w:bCs/>
          <w:color w:val="000000" w:themeColor="text1"/>
          <w:sz w:val="28"/>
          <w:szCs w:val="28"/>
          <w:lang w:eastAsia="ru-RU"/>
        </w:rPr>
        <w:t>Өздөштүрүүнүн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жалпыланган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коэффициентин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аныктайлы</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биздин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учурда</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i/>
          <w:iCs/>
          <w:color w:val="000000" w:themeColor="text1"/>
          <w:sz w:val="28"/>
          <w:szCs w:val="28"/>
          <w:lang w:val="en-US" w:eastAsia="ru-RU"/>
        </w:rPr>
        <w:t xml:space="preserve">1:3:5 </w:t>
      </w:r>
      <w:r w:rsidRPr="00286DBE">
        <w:rPr>
          <w:rFonts w:ascii="Times New Roman" w:eastAsia="Times New Roman" w:hAnsi="Times New Roman" w:cs="Times New Roman"/>
          <w:iCs/>
          <w:color w:val="000000" w:themeColor="text1"/>
          <w:sz w:val="28"/>
          <w:szCs w:val="28"/>
          <w:lang w:eastAsia="ru-RU"/>
        </w:rPr>
        <w:t>катышына</w:t>
      </w:r>
      <w:r w:rsidRPr="00286DBE">
        <w:rPr>
          <w:rFonts w:ascii="Times New Roman" w:eastAsia="Times New Roman" w:hAnsi="Times New Roman" w:cs="Times New Roman"/>
          <w:iCs/>
          <w:color w:val="000000" w:themeColor="text1"/>
          <w:sz w:val="28"/>
          <w:szCs w:val="28"/>
          <w:lang w:val="en-US" w:eastAsia="ru-RU"/>
        </w:rPr>
        <w:t xml:space="preserve"> </w:t>
      </w:r>
      <w:r w:rsidRPr="00286DBE">
        <w:rPr>
          <w:rFonts w:ascii="Times New Roman" w:eastAsia="Times New Roman" w:hAnsi="Times New Roman" w:cs="Times New Roman"/>
          <w:iCs/>
          <w:color w:val="000000" w:themeColor="text1"/>
          <w:sz w:val="28"/>
          <w:szCs w:val="28"/>
          <w:lang w:eastAsia="ru-RU"/>
        </w:rPr>
        <w:t>туура</w:t>
      </w:r>
      <w:r w:rsidRPr="00286DBE">
        <w:rPr>
          <w:rFonts w:ascii="Times New Roman" w:eastAsia="Times New Roman" w:hAnsi="Times New Roman" w:cs="Times New Roman"/>
          <w:iCs/>
          <w:color w:val="000000" w:themeColor="text1"/>
          <w:sz w:val="28"/>
          <w:szCs w:val="28"/>
          <w:lang w:val="en-US" w:eastAsia="ru-RU"/>
        </w:rPr>
        <w:t xml:space="preserve"> </w:t>
      </w:r>
      <w:r w:rsidRPr="00286DBE">
        <w:rPr>
          <w:rFonts w:ascii="Times New Roman" w:eastAsia="Times New Roman" w:hAnsi="Times New Roman" w:cs="Times New Roman"/>
          <w:iCs/>
          <w:color w:val="000000" w:themeColor="text1"/>
          <w:sz w:val="28"/>
          <w:szCs w:val="28"/>
          <w:lang w:eastAsia="ru-RU"/>
        </w:rPr>
        <w:t>келүүчү</w:t>
      </w:r>
      <w:r w:rsidRPr="00286DBE">
        <w:rPr>
          <w:rFonts w:ascii="Times New Roman" w:eastAsia="Times New Roman" w:hAnsi="Times New Roman" w:cs="Times New Roman"/>
          <w:iCs/>
          <w:color w:val="000000" w:themeColor="text1"/>
          <w:sz w:val="28"/>
          <w:szCs w:val="28"/>
          <w:lang w:val="en-US" w:eastAsia="ru-RU"/>
        </w:rPr>
        <w:t>,</w:t>
      </w:r>
      <w:r w:rsidRPr="00286DBE">
        <w:rPr>
          <w:rFonts w:ascii="Times New Roman" w:eastAsia="Times New Roman" w:hAnsi="Times New Roman" w:cs="Times New Roman"/>
          <w:i/>
          <w:iCs/>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өздөштүрүүнүн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үч</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деңгээлдүү</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маселеси</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сунушталгандыктан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татаалдык</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коэффициенттери</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төмөнкү</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маанилерге</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ээ</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болот</w:t>
      </w:r>
      <w:r w:rsidRPr="00286DBE">
        <w:rPr>
          <w:rFonts w:ascii="Times New Roman" w:eastAsia="Times New Roman" w:hAnsi="Times New Roman" w:cs="Times New Roman"/>
          <w:color w:val="000000" w:themeColor="text1"/>
          <w:sz w:val="28"/>
          <w:szCs w:val="28"/>
          <w:lang w:val="en-US" w:eastAsia="ru-RU"/>
        </w:rPr>
        <w:t>:</w:t>
      </w:r>
    </w:p>
    <w:p w14:paraId="7061D852" w14:textId="77777777" w:rsidR="0004673C" w:rsidRPr="00286DBE" w:rsidRDefault="007777E4"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color w:val="000000" w:themeColor="text1"/>
          <w:sz w:val="28"/>
          <w:szCs w:val="28"/>
          <w:lang w:val="en-US" w:eastAsia="ru-RU"/>
        </w:rPr>
      </w:pPr>
      <m:oMath>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r</m:t>
            </m:r>
          </m:e>
          <m:sub>
            <m:r>
              <m:rPr>
                <m:sty m:val="bi"/>
              </m:rPr>
              <w:rPr>
                <w:rFonts w:ascii="Cambria Math" w:eastAsia="Times New Roman" w:hAnsi="Cambria Math" w:cs="Times New Roman"/>
                <w:color w:val="000000" w:themeColor="text1"/>
                <w:sz w:val="28"/>
                <w:szCs w:val="28"/>
                <w:lang w:val="en-US" w:eastAsia="ru-RU"/>
              </w:rPr>
              <m:t>1</m:t>
            </m:r>
          </m:sub>
        </m:sSub>
        <m:r>
          <m:rPr>
            <m:sty m:val="bi"/>
          </m:rPr>
          <w:rPr>
            <w:rFonts w:ascii="Cambria Math" w:eastAsia="Times New Roman" w:hAnsi="Cambria Math" w:cs="Times New Roman"/>
            <w:color w:val="000000" w:themeColor="text1"/>
            <w:sz w:val="28"/>
            <w:szCs w:val="28"/>
            <w:lang w:val="en-US" w:eastAsia="ru-RU"/>
          </w:rPr>
          <m:t>=0,</m:t>
        </m:r>
        <m:r>
          <m:rPr>
            <m:sty m:val="bi"/>
          </m:rPr>
          <w:rPr>
            <w:rFonts w:ascii="Cambria Math" w:eastAsia="Times New Roman" w:hAnsi="Cambria Math" w:cs="Times New Roman"/>
            <w:color w:val="000000" w:themeColor="text1"/>
            <w:sz w:val="28"/>
            <w:szCs w:val="28"/>
            <w:lang w:eastAsia="ru-RU"/>
          </w:rPr>
          <m:t>1</m:t>
        </m:r>
        <m:r>
          <m:rPr>
            <m:sty m:val="bi"/>
          </m:rPr>
          <w:rPr>
            <w:rFonts w:ascii="Cambria Math" w:eastAsia="Times New Roman" w:hAnsi="Cambria Math" w:cs="Times New Roman"/>
            <w:color w:val="000000" w:themeColor="text1"/>
            <w:sz w:val="28"/>
            <w:szCs w:val="28"/>
            <w:lang w:val="en-US" w:eastAsia="ru-RU"/>
          </w:rPr>
          <m:t xml:space="preserve">;  </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r</m:t>
            </m:r>
          </m:e>
          <m:sub>
            <m:r>
              <m:rPr>
                <m:sty m:val="bi"/>
              </m:rPr>
              <w:rPr>
                <w:rFonts w:ascii="Cambria Math" w:eastAsia="Times New Roman" w:hAnsi="Cambria Math" w:cs="Times New Roman"/>
                <w:color w:val="000000" w:themeColor="text1"/>
                <w:sz w:val="28"/>
                <w:szCs w:val="28"/>
                <w:lang w:val="en-US" w:eastAsia="ru-RU"/>
              </w:rPr>
              <m:t>2</m:t>
            </m:r>
          </m:sub>
        </m:sSub>
        <m:r>
          <m:rPr>
            <m:sty m:val="bi"/>
          </m:rPr>
          <w:rPr>
            <w:rFonts w:ascii="Cambria Math" w:eastAsia="Times New Roman" w:hAnsi="Cambria Math" w:cs="Times New Roman"/>
            <w:color w:val="000000" w:themeColor="text1"/>
            <w:sz w:val="28"/>
            <w:szCs w:val="28"/>
            <w:lang w:val="en-US" w:eastAsia="ru-RU"/>
          </w:rPr>
          <m:t>=0,</m:t>
        </m:r>
        <m:r>
          <m:rPr>
            <m:sty m:val="bi"/>
          </m:rPr>
          <w:rPr>
            <w:rFonts w:ascii="Cambria Math" w:eastAsia="Times New Roman" w:hAnsi="Cambria Math" w:cs="Times New Roman"/>
            <w:color w:val="000000" w:themeColor="text1"/>
            <w:sz w:val="28"/>
            <w:szCs w:val="28"/>
            <w:lang w:eastAsia="ru-RU"/>
          </w:rPr>
          <m:t>3</m:t>
        </m:r>
        <m:r>
          <m:rPr>
            <m:sty m:val="bi"/>
          </m:rPr>
          <w:rPr>
            <w:rFonts w:ascii="Cambria Math" w:eastAsia="Times New Roman" w:hAnsi="Cambria Math" w:cs="Times New Roman"/>
            <w:color w:val="000000" w:themeColor="text1"/>
            <w:sz w:val="28"/>
            <w:szCs w:val="28"/>
            <w:lang w:val="en-US" w:eastAsia="ru-RU"/>
          </w:rPr>
          <m:t xml:space="preserve">;  </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r</m:t>
            </m:r>
          </m:e>
          <m:sub>
            <m:r>
              <m:rPr>
                <m:sty m:val="bi"/>
              </m:rPr>
              <w:rPr>
                <w:rFonts w:ascii="Cambria Math" w:eastAsia="Times New Roman" w:hAnsi="Cambria Math" w:cs="Times New Roman"/>
                <w:color w:val="000000" w:themeColor="text1"/>
                <w:sz w:val="28"/>
                <w:szCs w:val="28"/>
                <w:lang w:val="en-US" w:eastAsia="ru-RU"/>
              </w:rPr>
              <m:t>3</m:t>
            </m:r>
          </m:sub>
        </m:sSub>
        <m:r>
          <m:rPr>
            <m:sty m:val="bi"/>
          </m:rPr>
          <w:rPr>
            <w:rFonts w:ascii="Cambria Math" w:eastAsia="Times New Roman" w:hAnsi="Cambria Math" w:cs="Times New Roman"/>
            <w:color w:val="000000" w:themeColor="text1"/>
            <w:sz w:val="28"/>
            <w:szCs w:val="28"/>
            <w:lang w:val="en-US" w:eastAsia="ru-RU"/>
          </w:rPr>
          <m:t>=0,</m:t>
        </m:r>
        <m:r>
          <m:rPr>
            <m:sty m:val="bi"/>
          </m:rP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
          <w:color w:val="000000" w:themeColor="text1"/>
          <w:sz w:val="28"/>
          <w:szCs w:val="28"/>
          <w:lang w:val="en-US" w:eastAsia="ru-RU"/>
        </w:rPr>
        <w:t>.</w:t>
      </w:r>
    </w:p>
    <w:p w14:paraId="74B4A72A" w14:textId="77777777" w:rsidR="0004673C" w:rsidRPr="00286DBE"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
          <m:r>
            <m:rPr>
              <m:sty m:val="bi"/>
            </m:rPr>
            <w:rPr>
              <w:rFonts w:ascii="Cambria Math" w:eastAsia="Times New Roman" w:hAnsi="Cambria Math" w:cs="Times New Roman"/>
              <w:color w:val="000000" w:themeColor="text1"/>
              <w:sz w:val="24"/>
              <w:szCs w:val="24"/>
              <w:lang w:val="en-US" w:eastAsia="ru-RU"/>
            </w:rPr>
            <w:lastRenderedPageBreak/>
            <m:t>Q=</m:t>
          </m:r>
          <m:nary>
            <m:naryPr>
              <m:chr m:val="∑"/>
              <m:limLoc m:val="undOvr"/>
              <m:ctrlPr>
                <w:rPr>
                  <w:rFonts w:ascii="Cambria Math" w:eastAsia="Times New Roman" w:hAnsi="Cambria Math" w:cs="Times New Roman"/>
                  <w:b/>
                  <w:i/>
                  <w:color w:val="000000" w:themeColor="text1"/>
                  <w:sz w:val="24"/>
                  <w:szCs w:val="24"/>
                  <w:lang w:val="en-US" w:eastAsia="ru-RU"/>
                </w:rPr>
              </m:ctrlPr>
            </m:naryPr>
            <m:sub>
              <m:r>
                <m:rPr>
                  <m:sty m:val="bi"/>
                </m:rPr>
                <w:rPr>
                  <w:rFonts w:ascii="Cambria Math" w:eastAsia="Times New Roman" w:hAnsi="Cambria Math" w:cs="Times New Roman"/>
                  <w:color w:val="000000" w:themeColor="text1"/>
                  <w:sz w:val="24"/>
                  <w:szCs w:val="24"/>
                  <w:lang w:val="en-US" w:eastAsia="ru-RU"/>
                </w:rPr>
                <m:t>i=1</m:t>
              </m:r>
            </m:sub>
            <m:sup>
              <m:r>
                <m:rPr>
                  <m:sty m:val="bi"/>
                </m:rPr>
                <w:rPr>
                  <w:rFonts w:ascii="Cambria Math" w:eastAsia="Times New Roman" w:hAnsi="Cambria Math" w:cs="Times New Roman"/>
                  <w:color w:val="000000" w:themeColor="text1"/>
                  <w:sz w:val="24"/>
                  <w:szCs w:val="24"/>
                  <w:lang w:val="en-US" w:eastAsia="ru-RU"/>
                </w:rPr>
                <m:t>n</m:t>
              </m:r>
            </m:sup>
            <m:e>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K</m:t>
                  </m:r>
                </m:e>
                <m:sub>
                  <m:r>
                    <m:rPr>
                      <m:sty m:val="bi"/>
                    </m:rPr>
                    <w:rPr>
                      <w:rFonts w:ascii="Cambria Math" w:eastAsia="Times New Roman" w:hAnsi="Cambria Math" w:cs="Times New Roman"/>
                      <w:color w:val="000000" w:themeColor="text1"/>
                      <w:sz w:val="24"/>
                      <w:szCs w:val="24"/>
                      <w:lang w:val="en-US" w:eastAsia="ru-RU"/>
                    </w:rPr>
                    <m:t>i</m:t>
                  </m:r>
                </m:sub>
              </m:sSub>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r</m:t>
                  </m:r>
                </m:e>
                <m:sub>
                  <m:r>
                    <m:rPr>
                      <m:sty m:val="bi"/>
                    </m:rPr>
                    <w:rPr>
                      <w:rFonts w:ascii="Cambria Math" w:eastAsia="Times New Roman" w:hAnsi="Cambria Math" w:cs="Times New Roman"/>
                      <w:color w:val="000000" w:themeColor="text1"/>
                      <w:sz w:val="24"/>
                      <w:szCs w:val="24"/>
                      <w:lang w:val="en-US" w:eastAsia="ru-RU"/>
                    </w:rPr>
                    <m:t>i</m:t>
                  </m:r>
                </m:sub>
              </m:sSub>
              <m:r>
                <m:rPr>
                  <m:sty m:val="bi"/>
                </m:rPr>
                <w:rPr>
                  <w:rFonts w:ascii="Cambria Math" w:eastAsia="Times New Roman" w:hAnsi="Cambria Math" w:cs="Times New Roman"/>
                  <w:color w:val="000000" w:themeColor="text1"/>
                  <w:sz w:val="24"/>
                  <w:szCs w:val="24"/>
                  <w:lang w:val="en-US" w:eastAsia="ru-RU"/>
                </w:rPr>
                <m:t>=0,6302*0,1+0,6614*0,3+0,6302*0,6≈0,6395</m:t>
              </m:r>
            </m:e>
          </m:nary>
        </m:oMath>
      </m:oMathPara>
    </w:p>
    <w:p w14:paraId="517DED51"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b/>
          <w:bCs/>
          <w:color w:val="000000" w:themeColor="text1"/>
          <w:sz w:val="28"/>
          <w:szCs w:val="28"/>
          <w:lang w:eastAsia="ru-RU"/>
        </w:rPr>
        <w:t xml:space="preserve">Эксперименттик группа </w:t>
      </w:r>
      <w:r w:rsidRPr="00286DBE">
        <w:rPr>
          <w:rFonts w:ascii="Times New Roman" w:eastAsia="Times New Roman" w:hAnsi="Times New Roman" w:cs="Times New Roman"/>
          <w:color w:val="000000" w:themeColor="text1"/>
          <w:sz w:val="28"/>
          <w:szCs w:val="28"/>
          <w:lang w:eastAsia="ru-RU"/>
        </w:rPr>
        <w:t>менен иш жүргүзөбүз, студенттердин саны 25.</w:t>
      </w:r>
    </w:p>
    <w:p w14:paraId="67062E64"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Биринчи деңгээлдеги өздөштүрүүнүн коэффицентин эсептейбиз</w:t>
      </w:r>
    </w:p>
    <w:p w14:paraId="732E96BB"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э1</m:t>
            </m:r>
          </m:sub>
        </m:sSub>
        <m: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Cs/>
                <w:i/>
                <w:color w:val="000000" w:themeColor="text1"/>
                <w:sz w:val="28"/>
                <w:szCs w:val="28"/>
                <w:lang w:val="en-US" w:eastAsia="ru-RU"/>
              </w:rPr>
            </m:ctrlPr>
          </m:fPr>
          <m:num>
            <m:nary>
              <m:naryPr>
                <m:chr m:val="∑"/>
                <m:limLoc m:val="undOvr"/>
                <m:ctrlPr>
                  <w:rPr>
                    <w:rFonts w:ascii="Cambria Math" w:eastAsia="Times New Roman" w:hAnsi="Cambria Math" w:cs="Times New Roman"/>
                    <w:bCs/>
                    <w:i/>
                    <w:color w:val="000000" w:themeColor="text1"/>
                    <w:sz w:val="28"/>
                    <w:szCs w:val="28"/>
                    <w:lang w:val="en-US" w:eastAsia="ru-RU"/>
                  </w:rPr>
                </m:ctrlPr>
              </m:naryPr>
              <m:sub>
                <m:r>
                  <w:rPr>
                    <w:rFonts w:ascii="Cambria Math" w:eastAsia="Times New Roman" w:hAnsi="Cambria Math" w:cs="Times New Roman"/>
                    <w:color w:val="000000" w:themeColor="text1"/>
                    <w:sz w:val="28"/>
                    <w:szCs w:val="28"/>
                    <w:lang w:val="en-US" w:eastAsia="ru-RU"/>
                  </w:rPr>
                  <m:t>j</m:t>
                </m:r>
                <m: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э</m:t>
                    </m:r>
                  </m:sub>
                </m:sSub>
              </m:sup>
              <m:e>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val="en-US" w:eastAsia="ru-RU"/>
                      </w:rPr>
                      <m:t>j</m:t>
                    </m:r>
                  </m:sub>
                </m:sSub>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э</m:t>
                </m:r>
              </m:sub>
            </m:sSub>
          </m:den>
        </m:f>
      </m:oMath>
      <w:r w:rsidR="0004673C" w:rsidRPr="00286DBE">
        <w:rPr>
          <w:rFonts w:ascii="Times New Roman" w:eastAsia="Times New Roman" w:hAnsi="Times New Roman" w:cs="Times New Roman"/>
          <w:bCs/>
          <w:color w:val="000000" w:themeColor="text1"/>
          <w:sz w:val="28"/>
          <w:szCs w:val="28"/>
          <w:lang w:eastAsia="ru-RU"/>
        </w:rPr>
        <w:t xml:space="preserve">, бизде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=5</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=5</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=7</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=5</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=3</m:t>
        </m:r>
      </m:oMath>
      <w:r w:rsidR="0004673C" w:rsidRPr="00286DBE">
        <w:rPr>
          <w:rFonts w:ascii="Times New Roman" w:eastAsia="Times New Roman" w:hAnsi="Times New Roman" w:cs="Times New Roman"/>
          <w:bCs/>
          <w:color w:val="000000" w:themeColor="text1"/>
          <w:sz w:val="28"/>
          <w:szCs w:val="28"/>
          <w:lang w:eastAsia="ru-RU"/>
        </w:rPr>
        <w:t>.</w:t>
      </w:r>
    </w:p>
    <w:p w14:paraId="5D596D0E"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э1</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5*0,5+5*0,625+7*0,75+5*0,875+3*1</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18,25</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≈0,73</m:t>
          </m:r>
        </m:oMath>
      </m:oMathPara>
    </w:p>
    <w:p w14:paraId="4AB9AC4B"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Экинчи деңгээлдеги өздөштүрүүнүн коэффицентин эсептейбиз</w:t>
      </w:r>
    </w:p>
    <w:p w14:paraId="50139CE6"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=1</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=4</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=12</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Cs/>
          <w:color w:val="000000" w:themeColor="text1"/>
          <w:sz w:val="28"/>
          <w:szCs w:val="28"/>
          <w:lang w:eastAsia="ru-RU"/>
        </w:rPr>
        <w:t>.</w:t>
      </w:r>
    </w:p>
    <w:p w14:paraId="1B7713BA"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themeColor="text1"/>
          <w:sz w:val="28"/>
          <w:szCs w:val="28"/>
          <w:lang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э2</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1*0,5+2*0,625+4*0,75+12*0,875+6*1</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21,25</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≈0,85</m:t>
          </m:r>
        </m:oMath>
      </m:oMathPara>
    </w:p>
    <w:p w14:paraId="423C76D3" w14:textId="77777777" w:rsidR="0004673C" w:rsidRPr="00286DBE" w:rsidRDefault="0004673C" w:rsidP="0004673C">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Үчүнчү деңгээлдеги өздөштүрүүнүн коэффицентин эсептейбиз</w:t>
      </w:r>
    </w:p>
    <w:p w14:paraId="24A75598"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8"/>
          <w:szCs w:val="28"/>
          <w:lang w:eastAsia="ru-RU"/>
        </w:rPr>
      </w:p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4</m:t>
            </m:r>
          </m:sub>
        </m:sSub>
        <m:r>
          <w:rPr>
            <w:rFonts w:ascii="Cambria Math" w:eastAsia="Times New Roman" w:hAnsi="Cambria Math" w:cs="Times New Roman"/>
            <w:color w:val="000000" w:themeColor="text1"/>
            <w:sz w:val="28"/>
            <w:szCs w:val="28"/>
            <w:lang w:eastAsia="ru-RU"/>
          </w:rPr>
          <m:t>=2</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5</m:t>
            </m:r>
          </m:sub>
        </m:sSub>
        <m:r>
          <w:rPr>
            <w:rFonts w:ascii="Cambria Math" w:eastAsia="Times New Roman" w:hAnsi="Cambria Math" w:cs="Times New Roman"/>
            <w:color w:val="000000" w:themeColor="text1"/>
            <w:sz w:val="28"/>
            <w:szCs w:val="28"/>
            <w:lang w:eastAsia="ru-RU"/>
          </w:rPr>
          <m:t>=1</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6</m:t>
            </m:r>
          </m:sub>
        </m:sSub>
        <m:r>
          <w:rPr>
            <w:rFonts w:ascii="Cambria Math" w:eastAsia="Times New Roman" w:hAnsi="Cambria Math" w:cs="Times New Roman"/>
            <w:color w:val="000000" w:themeColor="text1"/>
            <w:sz w:val="28"/>
            <w:szCs w:val="28"/>
            <w:lang w:eastAsia="ru-RU"/>
          </w:rPr>
          <m:t>=9</m:t>
        </m:r>
      </m:oMath>
      <w:r w:rsidR="0004673C" w:rsidRPr="00286DBE">
        <w:rPr>
          <w:rFonts w:ascii="Times New Roman" w:eastAsia="Times New Roman" w:hAnsi="Times New Roman" w:cs="Times New Roman"/>
          <w:bCs/>
          <w:color w:val="000000" w:themeColor="text1"/>
          <w:sz w:val="28"/>
          <w:szCs w:val="28"/>
          <w:lang w:eastAsia="ru-RU"/>
        </w:rPr>
        <w:t>,</w:t>
      </w:r>
      <m:oMath>
        <m:r>
          <w:rPr>
            <w:rFonts w:ascii="Cambria Math" w:eastAsia="Times New Roman" w:hAnsi="Cambria Math" w:cs="Times New Roman"/>
            <w:color w:val="000000" w:themeColor="text1"/>
            <w:sz w:val="28"/>
            <w:szCs w:val="28"/>
            <w:lang w:eastAsia="ru-RU"/>
          </w:rPr>
          <m:t xml:space="preserve"> </m:t>
        </m:r>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7</m:t>
            </m:r>
          </m:sub>
        </m:sSub>
        <m:r>
          <w:rPr>
            <w:rFonts w:ascii="Cambria Math" w:eastAsia="Times New Roman" w:hAnsi="Cambria Math" w:cs="Times New Roman"/>
            <w:color w:val="000000" w:themeColor="text1"/>
            <w:sz w:val="28"/>
            <w:szCs w:val="28"/>
            <w:lang w:eastAsia="ru-RU"/>
          </w:rPr>
          <m:t>=6</m:t>
        </m:r>
      </m:oMath>
      <w:r w:rsidR="0004673C" w:rsidRPr="00286DBE">
        <w:rPr>
          <w:rFonts w:ascii="Times New Roman" w:eastAsia="Times New Roman" w:hAnsi="Times New Roman" w:cs="Times New Roman"/>
          <w:bCs/>
          <w:color w:val="000000" w:themeColor="text1"/>
          <w:sz w:val="28"/>
          <w:szCs w:val="28"/>
          <w:lang w:eastAsia="ru-RU"/>
        </w:rPr>
        <w:t xml:space="preserve">, </w:t>
      </w: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n</m:t>
            </m:r>
          </m:e>
          <m:sub>
            <m:r>
              <w:rPr>
                <w:rFonts w:ascii="Cambria Math" w:eastAsia="Times New Roman" w:hAnsi="Cambria Math" w:cs="Times New Roman"/>
                <w:color w:val="000000" w:themeColor="text1"/>
                <w:sz w:val="28"/>
                <w:szCs w:val="28"/>
                <w:lang w:eastAsia="ru-RU"/>
              </w:rPr>
              <m:t>8</m:t>
            </m:r>
          </m:sub>
        </m:sSub>
        <m:r>
          <w:rPr>
            <w:rFonts w:ascii="Cambria Math" w:eastAsia="Times New Roman" w:hAnsi="Cambria Math" w:cs="Times New Roman"/>
            <w:color w:val="000000" w:themeColor="text1"/>
            <w:sz w:val="28"/>
            <w:szCs w:val="28"/>
            <w:lang w:eastAsia="ru-RU"/>
          </w:rPr>
          <m:t>=7</m:t>
        </m:r>
      </m:oMath>
      <w:r w:rsidR="0004673C" w:rsidRPr="00286DBE">
        <w:rPr>
          <w:rFonts w:ascii="Times New Roman" w:eastAsia="Times New Roman" w:hAnsi="Times New Roman" w:cs="Times New Roman"/>
          <w:bCs/>
          <w:color w:val="000000" w:themeColor="text1"/>
          <w:sz w:val="28"/>
          <w:szCs w:val="28"/>
          <w:lang w:eastAsia="ru-RU"/>
        </w:rPr>
        <w:t>.</w:t>
      </w:r>
    </w:p>
    <w:p w14:paraId="428B72FF" w14:textId="77777777" w:rsidR="0004673C" w:rsidRPr="00286DBE" w:rsidRDefault="007777E4" w:rsidP="0004673C">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val="en-US" w:eastAsia="ru-RU"/>
        </w:rPr>
      </w:pPr>
      <m:oMathPara>
        <m:oMathParaPr>
          <m:jc m:val="left"/>
        </m:oMathParaPr>
        <m:oMath>
          <m:sSub>
            <m:sSubPr>
              <m:ctrlPr>
                <w:rPr>
                  <w:rFonts w:ascii="Cambria Math" w:eastAsia="Times New Roman" w:hAnsi="Cambria Math" w:cs="Times New Roman"/>
                  <w:bCs/>
                  <w:i/>
                  <w:color w:val="000000" w:themeColor="text1"/>
                  <w:sz w:val="28"/>
                  <w:szCs w:val="28"/>
                  <w:lang w:val="en-US" w:eastAsia="ru-RU"/>
                </w:rPr>
              </m:ctrlPr>
            </m:sSubPr>
            <m:e>
              <m:r>
                <w:rPr>
                  <w:rFonts w:ascii="Cambria Math" w:eastAsia="Times New Roman" w:hAnsi="Cambria Math" w:cs="Times New Roman"/>
                  <w:color w:val="000000" w:themeColor="text1"/>
                  <w:sz w:val="28"/>
                  <w:szCs w:val="28"/>
                  <w:lang w:val="en-US" w:eastAsia="ru-RU"/>
                </w:rPr>
                <m:t>K</m:t>
              </m:r>
            </m:e>
            <m:sub>
              <m:r>
                <w:rPr>
                  <w:rFonts w:ascii="Cambria Math" w:eastAsia="Times New Roman" w:hAnsi="Cambria Math" w:cs="Times New Roman"/>
                  <w:color w:val="000000" w:themeColor="text1"/>
                  <w:sz w:val="28"/>
                  <w:szCs w:val="28"/>
                  <w:lang w:eastAsia="ru-RU"/>
                </w:rPr>
                <m:t>э3</m:t>
              </m:r>
            </m:sub>
          </m:sSub>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Cs/>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2*0,5+1*0,625+9*0,75+6*0,875+7*1</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i/>
                  <w:color w:val="000000" w:themeColor="text1"/>
                  <w:sz w:val="24"/>
                  <w:szCs w:val="24"/>
                  <w:lang w:val="en-US" w:eastAsia="ru-RU"/>
                </w:rPr>
              </m:ctrlPr>
            </m:fPr>
            <m:num>
              <m:r>
                <w:rPr>
                  <w:rFonts w:ascii="Cambria Math" w:eastAsia="Times New Roman" w:hAnsi="Cambria Math" w:cs="Times New Roman"/>
                  <w:color w:val="000000" w:themeColor="text1"/>
                  <w:sz w:val="24"/>
                  <w:szCs w:val="24"/>
                  <w:lang w:val="en-US" w:eastAsia="ru-RU"/>
                </w:rPr>
                <m:t>20,625</m:t>
              </m:r>
            </m:num>
            <m:den>
              <m:r>
                <w:rPr>
                  <w:rFonts w:ascii="Cambria Math" w:eastAsia="Times New Roman" w:hAnsi="Cambria Math" w:cs="Times New Roman"/>
                  <w:color w:val="000000" w:themeColor="text1"/>
                  <w:sz w:val="24"/>
                  <w:szCs w:val="24"/>
                  <w:lang w:val="en-US" w:eastAsia="ru-RU"/>
                </w:rPr>
                <m:t>25</m:t>
              </m:r>
            </m:den>
          </m:f>
          <m:r>
            <w:rPr>
              <w:rFonts w:ascii="Cambria Math" w:eastAsia="Times New Roman" w:hAnsi="Cambria Math" w:cs="Times New Roman"/>
              <w:color w:val="000000" w:themeColor="text1"/>
              <w:sz w:val="24"/>
              <w:szCs w:val="24"/>
              <w:lang w:val="en-US" w:eastAsia="ru-RU"/>
            </w:rPr>
            <m:t>≈0,82</m:t>
          </m:r>
        </m:oMath>
      </m:oMathPara>
    </w:p>
    <w:p w14:paraId="7AC7851D" w14:textId="77777777" w:rsidR="0004673C" w:rsidRPr="00286DBE" w:rsidRDefault="0004673C" w:rsidP="0004673C">
      <w:pPr>
        <w:widowControl w:val="0"/>
        <w:shd w:val="clear" w:color="auto" w:fill="FFFFFF"/>
        <w:autoSpaceDE w:val="0"/>
        <w:autoSpaceDN w:val="0"/>
        <w:adjustRightInd w:val="0"/>
        <w:spacing w:after="0" w:line="483" w:lineRule="exact"/>
        <w:ind w:right="47" w:firstLine="567"/>
        <w:jc w:val="both"/>
        <w:rPr>
          <w:rFonts w:ascii="Times New Roman" w:eastAsia="Times New Roman" w:hAnsi="Times New Roman" w:cs="Times New Roman"/>
          <w:color w:val="000000" w:themeColor="text1"/>
          <w:sz w:val="28"/>
          <w:szCs w:val="28"/>
          <w:lang w:val="en-US" w:eastAsia="ru-RU"/>
        </w:rPr>
      </w:pPr>
      <w:r w:rsidRPr="00286DBE">
        <w:rPr>
          <w:rFonts w:ascii="Times New Roman" w:eastAsia="Times New Roman" w:hAnsi="Times New Roman" w:cs="Times New Roman"/>
          <w:b/>
          <w:bCs/>
          <w:color w:val="000000" w:themeColor="text1"/>
          <w:sz w:val="28"/>
          <w:szCs w:val="28"/>
          <w:lang w:eastAsia="ru-RU"/>
        </w:rPr>
        <w:t>Өздөштүрүүнүн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жалпыланган</w:t>
      </w:r>
      <w:r w:rsidRPr="00286DBE">
        <w:rPr>
          <w:rFonts w:ascii="Times New Roman" w:eastAsia="Times New Roman" w:hAnsi="Times New Roman" w:cs="Times New Roman"/>
          <w:b/>
          <w:bCs/>
          <w:color w:val="000000" w:themeColor="text1"/>
          <w:sz w:val="28"/>
          <w:szCs w:val="28"/>
          <w:lang w:val="en-US" w:eastAsia="ru-RU"/>
        </w:rPr>
        <w:t xml:space="preserve"> </w:t>
      </w:r>
      <w:r w:rsidRPr="00286DBE">
        <w:rPr>
          <w:rFonts w:ascii="Times New Roman" w:eastAsia="Times New Roman" w:hAnsi="Times New Roman" w:cs="Times New Roman"/>
          <w:b/>
          <w:bCs/>
          <w:color w:val="000000" w:themeColor="text1"/>
          <w:sz w:val="28"/>
          <w:szCs w:val="28"/>
          <w:lang w:eastAsia="ru-RU"/>
        </w:rPr>
        <w:t>коэффициентин</w:t>
      </w:r>
      <w:r w:rsidRPr="00286DBE">
        <w:rPr>
          <w:rFonts w:ascii="Times New Roman" w:eastAsia="Times New Roman" w:hAnsi="Times New Roman" w:cs="Times New Roman"/>
          <w:color w:val="000000" w:themeColor="text1"/>
          <w:sz w:val="28"/>
          <w:szCs w:val="28"/>
          <w:lang w:val="en-US" w:eastAsia="ru-RU"/>
        </w:rPr>
        <w:t xml:space="preserve"> </w:t>
      </w:r>
      <w:r w:rsidRPr="00286DBE">
        <w:rPr>
          <w:rFonts w:ascii="Times New Roman" w:eastAsia="Times New Roman" w:hAnsi="Times New Roman" w:cs="Times New Roman"/>
          <w:color w:val="000000" w:themeColor="text1"/>
          <w:sz w:val="28"/>
          <w:szCs w:val="28"/>
          <w:lang w:eastAsia="ru-RU"/>
        </w:rPr>
        <w:t>аныктайлы</w:t>
      </w:r>
    </w:p>
    <w:p w14:paraId="534A99A1" w14:textId="77777777" w:rsidR="0004673C" w:rsidRPr="00286DBE"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0"/>
          <w:szCs w:val="20"/>
          <w:lang w:eastAsia="ru-RU"/>
        </w:rPr>
      </w:pPr>
      <m:oMathPara>
        <m:oMath>
          <m:r>
            <m:rPr>
              <m:sty m:val="bi"/>
            </m:rPr>
            <w:rPr>
              <w:rFonts w:ascii="Cambria Math" w:eastAsia="Times New Roman" w:hAnsi="Cambria Math" w:cs="Times New Roman"/>
              <w:color w:val="000000" w:themeColor="text1"/>
              <w:sz w:val="24"/>
              <w:szCs w:val="24"/>
              <w:lang w:val="en-US" w:eastAsia="ru-RU"/>
            </w:rPr>
            <m:t>Q=</m:t>
          </m:r>
          <m:nary>
            <m:naryPr>
              <m:chr m:val="∑"/>
              <m:limLoc m:val="undOvr"/>
              <m:ctrlPr>
                <w:rPr>
                  <w:rFonts w:ascii="Cambria Math" w:eastAsia="Times New Roman" w:hAnsi="Cambria Math" w:cs="Times New Roman"/>
                  <w:b/>
                  <w:i/>
                  <w:color w:val="000000" w:themeColor="text1"/>
                  <w:sz w:val="24"/>
                  <w:szCs w:val="24"/>
                  <w:lang w:val="en-US" w:eastAsia="ru-RU"/>
                </w:rPr>
              </m:ctrlPr>
            </m:naryPr>
            <m:sub>
              <m:r>
                <m:rPr>
                  <m:sty m:val="bi"/>
                </m:rPr>
                <w:rPr>
                  <w:rFonts w:ascii="Cambria Math" w:eastAsia="Times New Roman" w:hAnsi="Cambria Math" w:cs="Times New Roman"/>
                  <w:color w:val="000000" w:themeColor="text1"/>
                  <w:sz w:val="24"/>
                  <w:szCs w:val="24"/>
                  <w:lang w:val="en-US" w:eastAsia="ru-RU"/>
                </w:rPr>
                <m:t>i=1</m:t>
              </m:r>
            </m:sub>
            <m:sup>
              <m:r>
                <m:rPr>
                  <m:sty m:val="bi"/>
                </m:rPr>
                <w:rPr>
                  <w:rFonts w:ascii="Cambria Math" w:eastAsia="Times New Roman" w:hAnsi="Cambria Math" w:cs="Times New Roman"/>
                  <w:color w:val="000000" w:themeColor="text1"/>
                  <w:sz w:val="24"/>
                  <w:szCs w:val="24"/>
                  <w:lang w:val="en-US" w:eastAsia="ru-RU"/>
                </w:rPr>
                <m:t>n</m:t>
              </m:r>
            </m:sup>
            <m:e>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K</m:t>
                  </m:r>
                </m:e>
                <m:sub>
                  <m:r>
                    <m:rPr>
                      <m:sty m:val="bi"/>
                    </m:rPr>
                    <w:rPr>
                      <w:rFonts w:ascii="Cambria Math" w:eastAsia="Times New Roman" w:hAnsi="Cambria Math" w:cs="Times New Roman"/>
                      <w:color w:val="000000" w:themeColor="text1"/>
                      <w:sz w:val="24"/>
                      <w:szCs w:val="24"/>
                      <w:lang w:val="en-US" w:eastAsia="ru-RU"/>
                    </w:rPr>
                    <m:t>i</m:t>
                  </m:r>
                </m:sub>
              </m:sSub>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r</m:t>
                  </m:r>
                </m:e>
                <m:sub>
                  <m:r>
                    <m:rPr>
                      <m:sty m:val="bi"/>
                    </m:rPr>
                    <w:rPr>
                      <w:rFonts w:ascii="Cambria Math" w:eastAsia="Times New Roman" w:hAnsi="Cambria Math" w:cs="Times New Roman"/>
                      <w:color w:val="000000" w:themeColor="text1"/>
                      <w:sz w:val="24"/>
                      <w:szCs w:val="24"/>
                      <w:lang w:val="en-US" w:eastAsia="ru-RU"/>
                    </w:rPr>
                    <m:t>i</m:t>
                  </m:r>
                </m:sub>
              </m:sSub>
              <m:r>
                <m:rPr>
                  <m:sty m:val="bi"/>
                </m:rPr>
                <w:rPr>
                  <w:rFonts w:ascii="Cambria Math" w:eastAsia="Times New Roman" w:hAnsi="Cambria Math" w:cs="Times New Roman"/>
                  <w:color w:val="000000" w:themeColor="text1"/>
                  <w:sz w:val="24"/>
                  <w:szCs w:val="24"/>
                  <w:lang w:val="en-US" w:eastAsia="ru-RU"/>
                </w:rPr>
                <m:t>=0,73*0,1+0,85*0,3+0,82*0,6≈0,823</m:t>
              </m:r>
            </m:e>
          </m:nary>
        </m:oMath>
      </m:oMathPara>
    </w:p>
    <w:p w14:paraId="6FF48522" w14:textId="77777777" w:rsidR="0004673C" w:rsidRPr="00286DBE" w:rsidRDefault="0004673C" w:rsidP="0004673C">
      <w:pPr>
        <w:widowControl w:val="0"/>
        <w:shd w:val="clear" w:color="auto" w:fill="FFFFFF"/>
        <w:autoSpaceDE w:val="0"/>
        <w:autoSpaceDN w:val="0"/>
        <w:adjustRightInd w:val="0"/>
        <w:spacing w:after="0" w:line="516" w:lineRule="exact"/>
        <w:ind w:right="75" w:firstLine="567"/>
        <w:jc w:val="both"/>
        <w:rPr>
          <w:rFonts w:ascii="Times New Roman" w:eastAsia="Times New Roman" w:hAnsi="Times New Roman" w:cs="Times New Roman"/>
          <w:color w:val="000000" w:themeColor="text1"/>
          <w:spacing w:val="-4"/>
          <w:sz w:val="28"/>
          <w:szCs w:val="28"/>
          <w:lang w:eastAsia="ru-RU"/>
        </w:rPr>
      </w:pPr>
      <w:r w:rsidRPr="00286DBE">
        <w:rPr>
          <w:rFonts w:ascii="Times New Roman" w:eastAsia="Times New Roman" w:hAnsi="Times New Roman" w:cs="Times New Roman"/>
          <w:color w:val="000000" w:themeColor="text1"/>
          <w:spacing w:val="-4"/>
          <w:sz w:val="28"/>
          <w:szCs w:val="28"/>
          <w:lang w:eastAsia="ru-RU"/>
        </w:rPr>
        <w:t xml:space="preserve">Өз кезегинде </w:t>
      </w:r>
      <w:r w:rsidRPr="00286DBE">
        <w:rPr>
          <w:rFonts w:ascii="Times New Roman" w:eastAsia="Times New Roman" w:hAnsi="Times New Roman" w:cs="Times New Roman"/>
          <w:b/>
          <w:bCs/>
          <w:color w:val="000000" w:themeColor="text1"/>
          <w:spacing w:val="-4"/>
          <w:sz w:val="28"/>
          <w:szCs w:val="28"/>
          <w:lang w:eastAsia="ru-RU"/>
        </w:rPr>
        <w:t>орточо чоңдуктардын каталарынын квадраттары</w:t>
      </w:r>
      <w:r w:rsidRPr="00286DBE">
        <w:rPr>
          <w:rFonts w:ascii="Times New Roman" w:eastAsia="Times New Roman" w:hAnsi="Times New Roman" w:cs="Times New Roman"/>
          <w:color w:val="000000" w:themeColor="text1"/>
          <w:spacing w:val="-4"/>
          <w:sz w:val="28"/>
          <w:szCs w:val="28"/>
          <w:lang w:eastAsia="ru-RU"/>
        </w:rPr>
        <w:t xml:space="preserve"> орточо квадраттык жантайуусун (</w:t>
      </w:r>
      <m:oMath>
        <m:r>
          <w:rPr>
            <w:rFonts w:ascii="Cambria Math" w:eastAsia="Times New Roman" w:hAnsi="Cambria Math" w:cs="Times New Roman"/>
            <w:color w:val="000000" w:themeColor="text1"/>
            <w:spacing w:val="-4"/>
            <w:sz w:val="28"/>
            <w:szCs w:val="28"/>
            <w:lang w:val="en-US" w:eastAsia="ru-RU"/>
          </w:rPr>
          <m:t>σ</m:t>
        </m:r>
      </m:oMath>
      <w:r w:rsidRPr="00286DBE">
        <w:rPr>
          <w:rFonts w:ascii="Times New Roman" w:eastAsia="Times New Roman" w:hAnsi="Times New Roman" w:cs="Times New Roman"/>
          <w:color w:val="000000" w:themeColor="text1"/>
          <w:spacing w:val="-4"/>
          <w:sz w:val="28"/>
          <w:szCs w:val="28"/>
          <w:lang w:eastAsia="ru-RU"/>
        </w:rPr>
        <w:t>) жана тандоо көлөмүн (</w:t>
      </w:r>
      <w:r w:rsidRPr="00286DBE">
        <w:rPr>
          <w:rFonts w:ascii="Times New Roman" w:eastAsia="Times New Roman" w:hAnsi="Times New Roman" w:cs="Times New Roman"/>
          <w:i/>
          <w:color w:val="000000" w:themeColor="text1"/>
          <w:spacing w:val="-4"/>
          <w:sz w:val="28"/>
          <w:szCs w:val="28"/>
          <w:lang w:val="en-US" w:eastAsia="ru-RU"/>
        </w:rPr>
        <w:t>N</w:t>
      </w:r>
      <w:r w:rsidRPr="00286DBE">
        <w:rPr>
          <w:rFonts w:ascii="Times New Roman" w:eastAsia="Times New Roman" w:hAnsi="Times New Roman" w:cs="Times New Roman"/>
          <w:color w:val="000000" w:themeColor="text1"/>
          <w:spacing w:val="-4"/>
          <w:sz w:val="28"/>
          <w:szCs w:val="28"/>
          <w:lang w:eastAsia="ru-RU"/>
        </w:rPr>
        <w:t>) эсепке алуу менен эсептелинет:</w:t>
      </w:r>
    </w:p>
    <w:p w14:paraId="12A46CC7" w14:textId="77777777" w:rsidR="0004673C" w:rsidRPr="00286DBE" w:rsidRDefault="0004673C" w:rsidP="0004673C">
      <w:pPr>
        <w:widowControl w:val="0"/>
        <w:shd w:val="clear" w:color="auto" w:fill="FFFFFF"/>
        <w:autoSpaceDE w:val="0"/>
        <w:autoSpaceDN w:val="0"/>
        <w:adjustRightInd w:val="0"/>
        <w:spacing w:after="0" w:line="480" w:lineRule="auto"/>
        <w:ind w:right="74" w:firstLine="567"/>
        <w:jc w:val="center"/>
        <w:rPr>
          <w:rFonts w:ascii="Times New Roman" w:eastAsia="Times New Roman" w:hAnsi="Times New Roman" w:cs="Times New Roman"/>
          <w:noProof/>
          <w:color w:val="000000" w:themeColor="text1"/>
          <w:spacing w:val="-4"/>
          <w:sz w:val="28"/>
          <w:szCs w:val="28"/>
          <w:lang w:eastAsia="ru-RU"/>
        </w:rPr>
      </w:pPr>
      <m:oMath>
        <m:r>
          <m:rPr>
            <m:sty m:val="bi"/>
          </m:rPr>
          <w:rPr>
            <w:rFonts w:ascii="Cambria Math" w:eastAsia="Times New Roman" w:hAnsi="Cambria Math" w:cs="Times New Roman"/>
            <w:color w:val="000000" w:themeColor="text1"/>
            <w:spacing w:val="-4"/>
            <w:sz w:val="28"/>
            <w:szCs w:val="28"/>
            <w:lang w:val="en-US" w:eastAsia="ru-RU"/>
          </w:rPr>
          <m:t>m</m:t>
        </m:r>
        <m:r>
          <m:rPr>
            <m:sty m:val="bi"/>
          </m:rPr>
          <w:rPr>
            <w:rFonts w:ascii="Cambria Math" w:eastAsia="Times New Roman" w:hAnsi="Cambria Math" w:cs="Times New Roman"/>
            <w:color w:val="000000" w:themeColor="text1"/>
            <w:spacing w:val="-4"/>
            <w:sz w:val="28"/>
            <w:szCs w:val="28"/>
            <w:lang w:eastAsia="ru-RU"/>
          </w:rPr>
          <m:t>=</m:t>
        </m:r>
        <m:f>
          <m:fPr>
            <m:ctrlPr>
              <w:rPr>
                <w:rFonts w:ascii="Cambria Math" w:eastAsia="Times New Roman" w:hAnsi="Cambria Math" w:cs="Times New Roman"/>
                <w:b/>
                <w:i/>
                <w:color w:val="000000" w:themeColor="text1"/>
                <w:spacing w:val="-4"/>
                <w:sz w:val="28"/>
                <w:szCs w:val="28"/>
                <w:lang w:val="en-US" w:eastAsia="ru-RU"/>
              </w:rPr>
            </m:ctrlPr>
          </m:fPr>
          <m:num>
            <m:r>
              <m:rPr>
                <m:sty m:val="bi"/>
              </m:rPr>
              <w:rPr>
                <w:rFonts w:ascii="Cambria Math" w:eastAsia="Times New Roman" w:hAnsi="Cambria Math" w:cs="Times New Roman"/>
                <w:color w:val="000000" w:themeColor="text1"/>
                <w:spacing w:val="-4"/>
                <w:sz w:val="28"/>
                <w:szCs w:val="28"/>
                <w:lang w:val="en-US" w:eastAsia="ru-RU"/>
              </w:rPr>
              <m:t>σ</m:t>
            </m:r>
          </m:num>
          <m:den>
            <m:rad>
              <m:radPr>
                <m:degHide m:val="1"/>
                <m:ctrlPr>
                  <w:rPr>
                    <w:rFonts w:ascii="Cambria Math" w:eastAsia="Times New Roman" w:hAnsi="Cambria Math" w:cs="Times New Roman"/>
                    <w:b/>
                    <w:i/>
                    <w:color w:val="000000" w:themeColor="text1"/>
                    <w:spacing w:val="-4"/>
                    <w:sz w:val="28"/>
                    <w:szCs w:val="28"/>
                    <w:lang w:val="en-US" w:eastAsia="ru-RU"/>
                  </w:rPr>
                </m:ctrlPr>
              </m:radPr>
              <m:deg/>
              <m:e>
                <m:r>
                  <m:rPr>
                    <m:sty m:val="bi"/>
                  </m:rPr>
                  <w:rPr>
                    <w:rFonts w:ascii="Cambria Math" w:eastAsia="Times New Roman" w:hAnsi="Cambria Math" w:cs="Times New Roman"/>
                    <w:color w:val="000000" w:themeColor="text1"/>
                    <w:spacing w:val="-4"/>
                    <w:sz w:val="28"/>
                    <w:szCs w:val="28"/>
                    <w:lang w:val="en-US" w:eastAsia="ru-RU"/>
                  </w:rPr>
                  <m:t>N</m:t>
                </m:r>
              </m:e>
            </m:rad>
          </m:den>
        </m:f>
      </m:oMath>
      <w:r w:rsidRPr="00286DBE">
        <w:rPr>
          <w:rFonts w:ascii="Times New Roman" w:eastAsia="Times New Roman" w:hAnsi="Times New Roman" w:cs="Times New Roman"/>
          <w:noProof/>
          <w:color w:val="000000" w:themeColor="text1"/>
          <w:spacing w:val="-4"/>
          <w:sz w:val="28"/>
          <w:szCs w:val="28"/>
          <w:lang w:eastAsia="ru-RU"/>
        </w:rPr>
        <w:t xml:space="preserve">  , мындан    </w:t>
      </w:r>
      <m:oMath>
        <m:sSup>
          <m:sSupPr>
            <m:ctrlPr>
              <w:rPr>
                <w:rFonts w:ascii="Cambria Math" w:eastAsia="Times New Roman" w:hAnsi="Cambria Math" w:cs="Times New Roman"/>
                <w:b/>
                <w:i/>
                <w:noProof/>
                <w:color w:val="000000" w:themeColor="text1"/>
                <w:spacing w:val="-4"/>
                <w:sz w:val="28"/>
                <w:szCs w:val="28"/>
                <w:lang w:eastAsia="ru-RU"/>
              </w:rPr>
            </m:ctrlPr>
          </m:sSupPr>
          <m:e>
            <m:r>
              <m:rPr>
                <m:sty m:val="bi"/>
              </m:rPr>
              <w:rPr>
                <w:rFonts w:ascii="Cambria Math" w:eastAsia="Times New Roman" w:hAnsi="Cambria Math" w:cs="Times New Roman"/>
                <w:noProof/>
                <w:color w:val="000000" w:themeColor="text1"/>
                <w:spacing w:val="-4"/>
                <w:sz w:val="28"/>
                <w:szCs w:val="28"/>
                <w:lang w:val="en-US" w:eastAsia="ru-RU"/>
              </w:rPr>
              <m:t>m</m:t>
            </m:r>
          </m:e>
          <m:sup>
            <m:r>
              <m:rPr>
                <m:sty m:val="bi"/>
              </m:rPr>
              <w:rPr>
                <w:rFonts w:ascii="Cambria Math" w:eastAsia="Times New Roman" w:hAnsi="Cambria Math" w:cs="Times New Roman"/>
                <w:noProof/>
                <w:color w:val="000000" w:themeColor="text1"/>
                <w:spacing w:val="-4"/>
                <w:sz w:val="28"/>
                <w:szCs w:val="28"/>
                <w:lang w:eastAsia="ru-RU"/>
              </w:rPr>
              <m:t>2</m:t>
            </m:r>
          </m:sup>
        </m:sSup>
        <m:r>
          <m:rPr>
            <m:sty m:val="bi"/>
          </m:rPr>
          <w:rPr>
            <w:rFonts w:ascii="Cambria Math" w:eastAsia="Times New Roman" w:hAnsi="Cambria Math" w:cs="Times New Roman"/>
            <w:noProof/>
            <w:color w:val="000000" w:themeColor="text1"/>
            <w:spacing w:val="-4"/>
            <w:sz w:val="28"/>
            <w:szCs w:val="28"/>
            <w:lang w:eastAsia="ru-RU"/>
          </w:rPr>
          <m:t>=</m:t>
        </m:r>
        <m:f>
          <m:fPr>
            <m:ctrlPr>
              <w:rPr>
                <w:rFonts w:ascii="Cambria Math" w:eastAsia="Times New Roman" w:hAnsi="Cambria Math" w:cs="Times New Roman"/>
                <w:b/>
                <w:i/>
                <w:noProof/>
                <w:color w:val="000000" w:themeColor="text1"/>
                <w:spacing w:val="-4"/>
                <w:sz w:val="28"/>
                <w:szCs w:val="28"/>
                <w:lang w:eastAsia="ru-RU"/>
              </w:rPr>
            </m:ctrlPr>
          </m:fPr>
          <m:num>
            <m:sSup>
              <m:sSupPr>
                <m:ctrlPr>
                  <w:rPr>
                    <w:rFonts w:ascii="Cambria Math" w:eastAsia="Times New Roman" w:hAnsi="Cambria Math" w:cs="Times New Roman"/>
                    <w:b/>
                    <w:i/>
                    <w:noProof/>
                    <w:color w:val="000000" w:themeColor="text1"/>
                    <w:spacing w:val="-4"/>
                    <w:sz w:val="28"/>
                    <w:szCs w:val="28"/>
                    <w:lang w:eastAsia="ru-RU"/>
                  </w:rPr>
                </m:ctrlPr>
              </m:sSupPr>
              <m:e>
                <m:r>
                  <m:rPr>
                    <m:sty m:val="bi"/>
                  </m:rPr>
                  <w:rPr>
                    <w:rFonts w:ascii="Cambria Math" w:eastAsia="Times New Roman" w:hAnsi="Cambria Math" w:cs="Times New Roman"/>
                    <w:noProof/>
                    <w:color w:val="000000" w:themeColor="text1"/>
                    <w:spacing w:val="-4"/>
                    <w:sz w:val="28"/>
                    <w:szCs w:val="28"/>
                    <w:lang w:eastAsia="ru-RU"/>
                  </w:rPr>
                  <m:t>σ</m:t>
                </m:r>
              </m:e>
              <m:sup>
                <m:r>
                  <m:rPr>
                    <m:sty m:val="bi"/>
                  </m:rPr>
                  <w:rPr>
                    <w:rFonts w:ascii="Cambria Math" w:eastAsia="Times New Roman" w:hAnsi="Cambria Math" w:cs="Times New Roman"/>
                    <w:noProof/>
                    <w:color w:val="000000" w:themeColor="text1"/>
                    <w:spacing w:val="-4"/>
                    <w:sz w:val="28"/>
                    <w:szCs w:val="28"/>
                    <w:lang w:eastAsia="ru-RU"/>
                  </w:rPr>
                  <m:t>2</m:t>
                </m:r>
              </m:sup>
            </m:sSup>
          </m:num>
          <m:den>
            <m:r>
              <m:rPr>
                <m:sty m:val="bi"/>
              </m:rPr>
              <w:rPr>
                <w:rFonts w:ascii="Cambria Math" w:eastAsia="Times New Roman" w:hAnsi="Cambria Math" w:cs="Times New Roman"/>
                <w:noProof/>
                <w:color w:val="000000" w:themeColor="text1"/>
                <w:spacing w:val="-4"/>
                <w:sz w:val="28"/>
                <w:szCs w:val="28"/>
                <w:lang w:eastAsia="ru-RU"/>
              </w:rPr>
              <m:t>N</m:t>
            </m:r>
          </m:den>
        </m:f>
      </m:oMath>
      <w:r w:rsidRPr="00286DBE">
        <w:rPr>
          <w:rFonts w:ascii="Times New Roman" w:eastAsia="Times New Roman" w:hAnsi="Times New Roman" w:cs="Times New Roman"/>
          <w:noProof/>
          <w:color w:val="000000" w:themeColor="text1"/>
          <w:spacing w:val="-4"/>
          <w:sz w:val="28"/>
          <w:szCs w:val="28"/>
          <w:lang w:eastAsia="ru-RU"/>
        </w:rPr>
        <w:t xml:space="preserve"> .</w:t>
      </w:r>
    </w:p>
    <w:p w14:paraId="48EDD8D9" w14:textId="77777777" w:rsidR="0004673C" w:rsidRPr="00286DBE" w:rsidRDefault="007777E4" w:rsidP="0004673C">
      <w:pPr>
        <w:widowControl w:val="0"/>
        <w:shd w:val="clear" w:color="auto" w:fill="FFFFFF"/>
        <w:autoSpaceDE w:val="0"/>
        <w:autoSpaceDN w:val="0"/>
        <w:adjustRightInd w:val="0"/>
        <w:spacing w:after="0" w:line="480" w:lineRule="auto"/>
        <w:ind w:right="74" w:firstLine="567"/>
        <w:jc w:val="both"/>
        <w:rPr>
          <w:rFonts w:ascii="Times New Roman" w:eastAsia="Times New Roman" w:hAnsi="Times New Roman" w:cs="Times New Roman"/>
          <w:color w:val="000000" w:themeColor="text1"/>
          <w:sz w:val="28"/>
          <w:szCs w:val="28"/>
          <w:lang w:eastAsia="ru-RU"/>
        </w:rPr>
      </w:pPr>
      <m:oMath>
        <m:sSup>
          <m:sSupPr>
            <m:ctrlPr>
              <w:rPr>
                <w:rFonts w:ascii="Cambria Math" w:eastAsia="Times New Roman" w:hAnsi="Cambria Math" w:cs="Times New Roman"/>
                <w:i/>
                <w:color w:val="000000" w:themeColor="text1"/>
                <w:spacing w:val="-4"/>
                <w:sz w:val="28"/>
                <w:szCs w:val="28"/>
                <w:lang w:eastAsia="ru-RU"/>
              </w:rPr>
            </m:ctrlPr>
          </m:sSupPr>
          <m:e>
            <m:r>
              <w:rPr>
                <w:rFonts w:ascii="Cambria Math" w:eastAsia="Times New Roman" w:hAnsi="Cambria Math" w:cs="Times New Roman"/>
                <w:color w:val="000000" w:themeColor="text1"/>
                <w:spacing w:val="-4"/>
                <w:sz w:val="28"/>
                <w:szCs w:val="28"/>
                <w:lang w:eastAsia="ru-RU"/>
              </w:rPr>
              <m:t>σ</m:t>
            </m:r>
          </m:e>
          <m:sup>
            <m:r>
              <w:rPr>
                <w:rFonts w:ascii="Cambria Math" w:eastAsia="Times New Roman" w:hAnsi="Cambria Math" w:cs="Times New Roman"/>
                <w:color w:val="000000" w:themeColor="text1"/>
                <w:spacing w:val="-4"/>
                <w:sz w:val="28"/>
                <w:szCs w:val="28"/>
                <w:lang w:eastAsia="ru-RU"/>
              </w:rPr>
              <m:t>2</m:t>
            </m:r>
          </m:sup>
        </m:sSup>
      </m:oMath>
      <w:r w:rsidR="0004673C" w:rsidRPr="00286DBE">
        <w:rPr>
          <w:rFonts w:ascii="Times New Roman" w:eastAsia="Times New Roman" w:hAnsi="Times New Roman" w:cs="Times New Roman"/>
          <w:color w:val="000000" w:themeColor="text1"/>
          <w:spacing w:val="-4"/>
          <w:sz w:val="28"/>
          <w:szCs w:val="28"/>
          <w:lang w:eastAsia="ru-RU"/>
        </w:rPr>
        <w:t xml:space="preserve"> – дисперсия (өздөштүрүүнүн </w:t>
      </w:r>
      <w:r w:rsidR="0004673C" w:rsidRPr="00286DBE">
        <w:rPr>
          <w:rFonts w:ascii="Times New Roman" w:eastAsia="Times New Roman" w:hAnsi="Times New Roman" w:cs="Times New Roman"/>
          <w:i/>
          <w:iCs/>
          <w:color w:val="000000" w:themeColor="text1"/>
          <w:spacing w:val="-4"/>
          <w:sz w:val="28"/>
          <w:szCs w:val="28"/>
          <w:lang w:val="en-US" w:eastAsia="ru-RU"/>
        </w:rPr>
        <w:t>i</w:t>
      </w:r>
      <w:r w:rsidR="0004673C" w:rsidRPr="00286DBE">
        <w:rPr>
          <w:rFonts w:ascii="Times New Roman" w:eastAsia="Times New Roman" w:hAnsi="Times New Roman" w:cs="Times New Roman"/>
          <w:color w:val="000000" w:themeColor="text1"/>
          <w:spacing w:val="-4"/>
          <w:sz w:val="28"/>
          <w:szCs w:val="28"/>
          <w:lang w:eastAsia="ru-RU"/>
        </w:rPr>
        <w:t xml:space="preserve"> – деңгээли үчүн) төмөндөгүдөй формула менен эсептелет:</w:t>
      </w:r>
      <w:r w:rsidR="0004673C">
        <w:rPr>
          <w:rFonts w:ascii="Times New Roman" w:eastAsia="Times New Roman" w:hAnsi="Times New Roman" w:cs="Times New Roman"/>
          <w:color w:val="000000" w:themeColor="text1"/>
          <w:spacing w:val="-4"/>
          <w:sz w:val="28"/>
          <w:szCs w:val="28"/>
          <w:lang w:eastAsia="ru-RU"/>
        </w:rPr>
        <w:t xml:space="preserve"> </w:t>
      </w:r>
      <m:oMath>
        <m:sSubSup>
          <m:sSubSupPr>
            <m:ctrlPr>
              <w:rPr>
                <w:rFonts w:ascii="Cambria Math" w:eastAsia="Times New Roman" w:hAnsi="Cambria Math" w:cs="Times New Roman"/>
                <w:b/>
                <w:i/>
                <w:color w:val="000000" w:themeColor="text1"/>
                <w:sz w:val="28"/>
                <w:szCs w:val="28"/>
                <w:lang w:val="en-US" w:eastAsia="ru-RU"/>
              </w:rPr>
            </m:ctrlPr>
          </m:sSubSupPr>
          <m:e>
            <m:r>
              <m:rPr>
                <m:sty m:val="bi"/>
              </m:rPr>
              <w:rPr>
                <w:rFonts w:ascii="Cambria Math" w:eastAsia="Times New Roman" w:hAnsi="Cambria Math" w:cs="Times New Roman"/>
                <w:color w:val="000000" w:themeColor="text1"/>
                <w:sz w:val="28"/>
                <w:szCs w:val="28"/>
                <w:lang w:val="en-US" w:eastAsia="ru-RU"/>
              </w:rPr>
              <m:t>σ</m:t>
            </m:r>
          </m:e>
          <m:sub>
            <m:r>
              <m:rPr>
                <m:sty m:val="bi"/>
              </m:rPr>
              <w:rPr>
                <w:rFonts w:ascii="Cambria Math" w:eastAsia="Times New Roman" w:hAnsi="Cambria Math" w:cs="Times New Roman"/>
                <w:color w:val="000000" w:themeColor="text1"/>
                <w:sz w:val="28"/>
                <w:szCs w:val="28"/>
                <w:lang w:eastAsia="ru-RU"/>
              </w:rPr>
              <m:t>к</m:t>
            </m:r>
            <m:r>
              <m:rPr>
                <m:sty m:val="bi"/>
              </m:rPr>
              <w:rPr>
                <w:rFonts w:ascii="Cambria Math" w:eastAsia="Times New Roman" w:hAnsi="Cambria Math" w:cs="Times New Roman"/>
                <w:color w:val="000000" w:themeColor="text1"/>
                <w:sz w:val="28"/>
                <w:szCs w:val="28"/>
                <w:lang w:val="en-US" w:eastAsia="ru-RU"/>
              </w:rPr>
              <m:t>i</m:t>
            </m:r>
          </m:sub>
          <m:sup>
            <m:r>
              <m:rPr>
                <m:sty m:val="bi"/>
              </m:rPr>
              <w:rPr>
                <w:rFonts w:ascii="Cambria Math" w:eastAsia="Times New Roman" w:hAnsi="Cambria Math" w:cs="Times New Roman"/>
                <w:color w:val="000000" w:themeColor="text1"/>
                <w:sz w:val="28"/>
                <w:szCs w:val="28"/>
                <w:lang w:eastAsia="ru-RU"/>
              </w:rPr>
              <m:t>2</m:t>
            </m:r>
          </m:sup>
        </m:sSubSup>
        <m:r>
          <m:rPr>
            <m:sty m:val="bi"/>
          </m:rP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
                <w:i/>
                <w:color w:val="000000" w:themeColor="text1"/>
                <w:sz w:val="28"/>
                <w:szCs w:val="28"/>
                <w:lang w:val="en-US" w:eastAsia="ru-RU"/>
              </w:rPr>
            </m:ctrlPr>
          </m:fPr>
          <m:num>
            <m:nary>
              <m:naryPr>
                <m:chr m:val="∑"/>
                <m:limLoc m:val="undOvr"/>
                <m:ctrlPr>
                  <w:rPr>
                    <w:rFonts w:ascii="Cambria Math" w:eastAsia="Times New Roman" w:hAnsi="Cambria Math" w:cs="Times New Roman"/>
                    <w:b/>
                    <w:i/>
                    <w:color w:val="000000" w:themeColor="text1"/>
                    <w:sz w:val="28"/>
                    <w:szCs w:val="28"/>
                    <w:lang w:val="en-US" w:eastAsia="ru-RU"/>
                  </w:rPr>
                </m:ctrlPr>
              </m:naryPr>
              <m:sub>
                <m:r>
                  <m:rPr>
                    <m:sty m:val="bi"/>
                  </m:rPr>
                  <w:rPr>
                    <w:rFonts w:ascii="Cambria Math" w:eastAsia="Times New Roman" w:hAnsi="Cambria Math" w:cs="Times New Roman"/>
                    <w:color w:val="000000" w:themeColor="text1"/>
                    <w:sz w:val="28"/>
                    <w:szCs w:val="28"/>
                    <w:lang w:val="en-US" w:eastAsia="ru-RU"/>
                  </w:rPr>
                  <m:t>j</m:t>
                </m:r>
                <m:r>
                  <m:rPr>
                    <m:sty m:val="bi"/>
                  </m:rP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к</m:t>
                    </m:r>
                    <m:r>
                      <m:rPr>
                        <m:sty m:val="bi"/>
                      </m:rPr>
                      <w:rPr>
                        <w:rFonts w:ascii="Cambria Math" w:eastAsia="Times New Roman" w:hAnsi="Cambria Math" w:cs="Times New Roman"/>
                        <w:color w:val="000000" w:themeColor="text1"/>
                        <w:sz w:val="28"/>
                        <w:szCs w:val="28"/>
                        <w:lang w:val="en-US" w:eastAsia="ru-RU"/>
                      </w:rPr>
                      <m:t>i</m:t>
                    </m:r>
                  </m:sub>
                </m:sSub>
              </m:sup>
              <m:e>
                <m:sSup>
                  <m:sSupPr>
                    <m:ctrlPr>
                      <w:rPr>
                        <w:rFonts w:ascii="Cambria Math" w:eastAsia="Times New Roman" w:hAnsi="Cambria Math" w:cs="Times New Roman"/>
                        <w:b/>
                        <w:i/>
                        <w:color w:val="000000" w:themeColor="text1"/>
                        <w:sz w:val="28"/>
                        <w:szCs w:val="28"/>
                        <w:lang w:val="en-US" w:eastAsia="ru-RU"/>
                      </w:rPr>
                    </m:ctrlPr>
                  </m:sSupPr>
                  <m:e>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eastAsia="ru-RU"/>
                          </w:rPr>
                          <m:t>(</m:t>
                        </m:r>
                        <m:r>
                          <m:rPr>
                            <m:sty m:val="bi"/>
                          </m:rPr>
                          <w:rPr>
                            <w:rFonts w:ascii="Cambria Math" w:eastAsia="Times New Roman" w:hAnsi="Cambria Math" w:cs="Times New Roman"/>
                            <w:color w:val="000000" w:themeColor="text1"/>
                            <w:sz w:val="28"/>
                            <w:szCs w:val="28"/>
                            <w:lang w:val="en-US" w:eastAsia="ru-RU"/>
                          </w:rPr>
                          <m:t>K</m:t>
                        </m:r>
                      </m:e>
                      <m:sub>
                        <m:r>
                          <m:rPr>
                            <m:sty m:val="bi"/>
                          </m:rPr>
                          <w:rPr>
                            <w:rFonts w:ascii="Cambria Math" w:eastAsia="Times New Roman" w:hAnsi="Cambria Math" w:cs="Times New Roman"/>
                            <w:color w:val="000000" w:themeColor="text1"/>
                            <w:sz w:val="28"/>
                            <w:szCs w:val="28"/>
                            <w:lang w:val="en-US" w:eastAsia="ru-RU"/>
                          </w:rPr>
                          <m:t>j</m:t>
                        </m:r>
                      </m:sub>
                    </m:sSub>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eastAsia="ru-RU"/>
                          </w:rPr>
                        </m:ctrlPr>
                      </m:sSubPr>
                      <m:e>
                        <m:r>
                          <m:rPr>
                            <m:sty m:val="bi"/>
                          </m:rPr>
                          <w:rPr>
                            <w:rFonts w:ascii="Cambria Math" w:eastAsia="Times New Roman" w:hAnsi="Cambria Math" w:cs="Times New Roman"/>
                            <w:color w:val="000000" w:themeColor="text1"/>
                            <w:sz w:val="28"/>
                            <w:szCs w:val="28"/>
                            <w:lang w:eastAsia="ru-RU"/>
                          </w:rPr>
                          <m:t>K</m:t>
                        </m:r>
                      </m:e>
                      <m:sub>
                        <m:r>
                          <m:rPr>
                            <m:sty m:val="bi"/>
                          </m:rPr>
                          <w:rPr>
                            <w:rFonts w:ascii="Cambria Math" w:eastAsia="Times New Roman" w:hAnsi="Cambria Math" w:cs="Times New Roman"/>
                            <w:color w:val="000000" w:themeColor="text1"/>
                            <w:sz w:val="28"/>
                            <w:szCs w:val="28"/>
                            <w:lang w:eastAsia="ru-RU"/>
                          </w:rPr>
                          <m:t>к</m:t>
                        </m:r>
                        <m:r>
                          <m:rPr>
                            <m:sty m:val="bi"/>
                          </m:rPr>
                          <w:rPr>
                            <w:rFonts w:ascii="Cambria Math" w:eastAsia="Times New Roman" w:hAnsi="Cambria Math" w:cs="Times New Roman"/>
                            <w:color w:val="000000" w:themeColor="text1"/>
                            <w:sz w:val="28"/>
                            <w:szCs w:val="28"/>
                            <w:lang w:val="en-US" w:eastAsia="ru-RU"/>
                          </w:rPr>
                          <m:t>i</m:t>
                        </m:r>
                      </m:sub>
                    </m:sSub>
                    <m:r>
                      <m:rPr>
                        <m:sty m:val="bi"/>
                      </m:rPr>
                      <w:rPr>
                        <w:rFonts w:ascii="Cambria Math" w:eastAsia="Times New Roman" w:hAnsi="Cambria Math" w:cs="Times New Roman"/>
                        <w:color w:val="000000" w:themeColor="text1"/>
                        <w:sz w:val="28"/>
                        <w:szCs w:val="28"/>
                        <w:lang w:eastAsia="ru-RU"/>
                      </w:rPr>
                      <m:t>)</m:t>
                    </m:r>
                  </m:e>
                  <m:sup>
                    <m:r>
                      <m:rPr>
                        <m:sty m:val="bi"/>
                      </m:rPr>
                      <w:rPr>
                        <w:rFonts w:ascii="Cambria Math" w:eastAsia="Times New Roman" w:hAnsi="Cambria Math" w:cs="Times New Roman"/>
                        <w:color w:val="000000" w:themeColor="text1"/>
                        <w:sz w:val="28"/>
                        <w:szCs w:val="28"/>
                        <w:lang w:val="en-US" w:eastAsia="ru-RU"/>
                      </w:rPr>
                      <m:t>2</m:t>
                    </m:r>
                  </m:sup>
                </m:sSup>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кi</m:t>
                </m:r>
              </m:sub>
            </m:sSub>
          </m:den>
        </m:f>
      </m:oMath>
      <w:r w:rsidR="0004673C" w:rsidRPr="00286DBE">
        <w:rPr>
          <w:rFonts w:ascii="Times New Roman" w:eastAsia="Times New Roman" w:hAnsi="Times New Roman" w:cs="Times New Roman"/>
          <w:color w:val="000000" w:themeColor="text1"/>
          <w:sz w:val="28"/>
          <w:szCs w:val="28"/>
          <w:lang w:eastAsia="ru-RU"/>
        </w:rPr>
        <w:t xml:space="preserve">   (контролдук группа үчүн)</w:t>
      </w:r>
    </w:p>
    <w:p w14:paraId="67A4CC67" w14:textId="77777777" w:rsidR="0004673C" w:rsidRPr="00286DBE" w:rsidRDefault="007777E4"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i/>
          <w:color w:val="000000" w:themeColor="text1"/>
          <w:sz w:val="20"/>
          <w:szCs w:val="20"/>
          <w:lang w:eastAsia="ru-RU"/>
        </w:rPr>
      </w:pP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к</m:t>
            </m:r>
            <m:r>
              <m:rPr>
                <m:sty m:val="bi"/>
              </m:rPr>
              <w:rPr>
                <w:rFonts w:ascii="Cambria Math" w:eastAsia="Times New Roman" w:hAnsi="Cambria Math" w:cs="Times New Roman"/>
                <w:color w:val="000000" w:themeColor="text1"/>
                <w:sz w:val="20"/>
                <w:szCs w:val="20"/>
                <w:lang w:val="en-US" w:eastAsia="ru-RU"/>
              </w:rPr>
              <m:t>1</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*5+</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*8+</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*5+</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0,63-0,375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0,6087</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≈0,0253</m:t>
        </m:r>
      </m:oMath>
      <w:r w:rsidR="0004673C" w:rsidRPr="00286DBE">
        <w:rPr>
          <w:rFonts w:ascii="Times New Roman" w:eastAsia="Times New Roman" w:hAnsi="Times New Roman" w:cs="Times New Roman"/>
          <w:color w:val="000000" w:themeColor="text1"/>
          <w:sz w:val="20"/>
          <w:szCs w:val="20"/>
          <w:lang w:eastAsia="ru-RU"/>
        </w:rPr>
        <w:t xml:space="preserve"> </w:t>
      </w:r>
    </w:p>
    <w:p w14:paraId="384287E0"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i/>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к</m:t>
            </m:r>
            <m:r>
              <m:rPr>
                <m:sty m:val="bi"/>
              </m:rPr>
              <w:rPr>
                <w:rFonts w:ascii="Cambria Math" w:eastAsia="Times New Roman" w:hAnsi="Cambria Math" w:cs="Times New Roman"/>
                <w:color w:val="000000" w:themeColor="text1"/>
                <w:sz w:val="20"/>
                <w:szCs w:val="20"/>
                <w:lang w:val="en-US" w:eastAsia="ru-RU"/>
              </w:rPr>
              <m:t>2</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*6+</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*6+</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0,66-0,375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0,7025</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≈0,0292</m:t>
        </m:r>
      </m:oMath>
    </w:p>
    <w:p w14:paraId="6B636AE6"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i/>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к</m:t>
            </m:r>
            <m:r>
              <m:rPr>
                <m:sty m:val="bi"/>
              </m:rPr>
              <w:rPr>
                <w:rFonts w:ascii="Cambria Math" w:eastAsia="Times New Roman" w:hAnsi="Cambria Math" w:cs="Times New Roman"/>
                <w:color w:val="000000" w:themeColor="text1"/>
                <w:sz w:val="20"/>
                <w:szCs w:val="20"/>
                <w:lang w:val="en-US" w:eastAsia="ru-RU"/>
              </w:rPr>
              <m:t>3</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*10+</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0,63-0,375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0,7024</m:t>
            </m:r>
          </m:num>
          <m:den>
            <m:r>
              <m:rPr>
                <m:sty m:val="bi"/>
              </m:rPr>
              <w:rPr>
                <w:rFonts w:ascii="Cambria Math" w:eastAsia="Times New Roman" w:hAnsi="Cambria Math" w:cs="Times New Roman"/>
                <w:color w:val="000000" w:themeColor="text1"/>
                <w:sz w:val="20"/>
                <w:szCs w:val="20"/>
                <w:lang w:eastAsia="ru-RU"/>
              </w:rPr>
              <m:t>24</m:t>
            </m:r>
          </m:den>
        </m:f>
        <m:r>
          <m:rPr>
            <m:sty m:val="bi"/>
          </m:rPr>
          <w:rPr>
            <w:rFonts w:ascii="Cambria Math" w:eastAsia="Times New Roman" w:hAnsi="Cambria Math" w:cs="Times New Roman"/>
            <w:color w:val="000000" w:themeColor="text1"/>
            <w:sz w:val="20"/>
            <w:szCs w:val="20"/>
            <w:lang w:eastAsia="ru-RU"/>
          </w:rPr>
          <m:t>≈0,0292</m:t>
        </m:r>
      </m:oMath>
    </w:p>
    <w:p w14:paraId="6008E12E" w14:textId="77777777" w:rsidR="0004673C" w:rsidRPr="00286DBE" w:rsidRDefault="007777E4" w:rsidP="0004673C">
      <w:pPr>
        <w:widowControl w:val="0"/>
        <w:shd w:val="clear" w:color="auto" w:fill="FFFFFF"/>
        <w:autoSpaceDE w:val="0"/>
        <w:autoSpaceDN w:val="0"/>
        <w:adjustRightInd w:val="0"/>
        <w:spacing w:after="0" w:line="480" w:lineRule="auto"/>
        <w:ind w:right="-1" w:firstLine="567"/>
        <w:jc w:val="center"/>
        <w:rPr>
          <w:rFonts w:ascii="Times New Roman" w:eastAsia="Times New Roman" w:hAnsi="Times New Roman" w:cs="Times New Roman"/>
          <w:color w:val="000000" w:themeColor="text1"/>
          <w:sz w:val="28"/>
          <w:szCs w:val="28"/>
          <w:lang w:eastAsia="ru-RU"/>
        </w:rPr>
      </w:pPr>
      <m:oMath>
        <m:sSubSup>
          <m:sSubSupPr>
            <m:ctrlPr>
              <w:rPr>
                <w:rFonts w:ascii="Cambria Math" w:eastAsia="Times New Roman" w:hAnsi="Cambria Math" w:cs="Times New Roman"/>
                <w:b/>
                <w:i/>
                <w:color w:val="000000" w:themeColor="text1"/>
                <w:sz w:val="28"/>
                <w:szCs w:val="28"/>
                <w:lang w:val="en-US" w:eastAsia="ru-RU"/>
              </w:rPr>
            </m:ctrlPr>
          </m:sSubSupPr>
          <m:e>
            <m:r>
              <m:rPr>
                <m:sty m:val="bi"/>
              </m:rPr>
              <w:rPr>
                <w:rFonts w:ascii="Cambria Math" w:eastAsia="Times New Roman" w:hAnsi="Cambria Math" w:cs="Times New Roman"/>
                <w:color w:val="000000" w:themeColor="text1"/>
                <w:sz w:val="28"/>
                <w:szCs w:val="28"/>
                <w:lang w:val="en-US" w:eastAsia="ru-RU"/>
              </w:rPr>
              <m:t>σ</m:t>
            </m:r>
          </m:e>
          <m:sub>
            <m:r>
              <m:rPr>
                <m:sty m:val="bi"/>
              </m:rPr>
              <w:rPr>
                <w:rFonts w:ascii="Cambria Math" w:eastAsia="Times New Roman" w:hAnsi="Cambria Math" w:cs="Times New Roman"/>
                <w:color w:val="000000" w:themeColor="text1"/>
                <w:sz w:val="28"/>
                <w:szCs w:val="28"/>
                <w:lang w:eastAsia="ru-RU"/>
              </w:rPr>
              <m:t>э</m:t>
            </m:r>
            <m:r>
              <m:rPr>
                <m:sty m:val="bi"/>
              </m:rPr>
              <w:rPr>
                <w:rFonts w:ascii="Cambria Math" w:eastAsia="Times New Roman" w:hAnsi="Cambria Math" w:cs="Times New Roman"/>
                <w:color w:val="000000" w:themeColor="text1"/>
                <w:sz w:val="28"/>
                <w:szCs w:val="28"/>
                <w:lang w:val="en-US" w:eastAsia="ru-RU"/>
              </w:rPr>
              <m:t>i</m:t>
            </m:r>
          </m:sub>
          <m:sup>
            <m:r>
              <m:rPr>
                <m:sty m:val="bi"/>
              </m:rPr>
              <w:rPr>
                <w:rFonts w:ascii="Cambria Math" w:eastAsia="Times New Roman" w:hAnsi="Cambria Math" w:cs="Times New Roman"/>
                <w:color w:val="000000" w:themeColor="text1"/>
                <w:sz w:val="28"/>
                <w:szCs w:val="28"/>
                <w:lang w:eastAsia="ru-RU"/>
              </w:rPr>
              <m:t>2</m:t>
            </m:r>
          </m:sup>
        </m:sSubSup>
        <m:r>
          <m:rPr>
            <m:sty m:val="bi"/>
          </m:rPr>
          <w:rPr>
            <w:rFonts w:ascii="Cambria Math" w:eastAsia="Times New Roman" w:hAnsi="Cambria Math" w:cs="Times New Roman"/>
            <w:color w:val="000000" w:themeColor="text1"/>
            <w:sz w:val="28"/>
            <w:szCs w:val="28"/>
            <w:lang w:eastAsia="ru-RU"/>
          </w:rPr>
          <m:t>=</m:t>
        </m:r>
        <m:f>
          <m:fPr>
            <m:ctrlPr>
              <w:rPr>
                <w:rFonts w:ascii="Cambria Math" w:eastAsia="Times New Roman" w:hAnsi="Cambria Math" w:cs="Times New Roman"/>
                <w:b/>
                <w:i/>
                <w:color w:val="000000" w:themeColor="text1"/>
                <w:sz w:val="28"/>
                <w:szCs w:val="28"/>
                <w:lang w:val="en-US" w:eastAsia="ru-RU"/>
              </w:rPr>
            </m:ctrlPr>
          </m:fPr>
          <m:num>
            <m:nary>
              <m:naryPr>
                <m:chr m:val="∑"/>
                <m:limLoc m:val="undOvr"/>
                <m:ctrlPr>
                  <w:rPr>
                    <w:rFonts w:ascii="Cambria Math" w:eastAsia="Times New Roman" w:hAnsi="Cambria Math" w:cs="Times New Roman"/>
                    <w:b/>
                    <w:i/>
                    <w:color w:val="000000" w:themeColor="text1"/>
                    <w:sz w:val="28"/>
                    <w:szCs w:val="28"/>
                    <w:lang w:val="en-US" w:eastAsia="ru-RU"/>
                  </w:rPr>
                </m:ctrlPr>
              </m:naryPr>
              <m:sub>
                <m:r>
                  <m:rPr>
                    <m:sty m:val="bi"/>
                  </m:rPr>
                  <w:rPr>
                    <w:rFonts w:ascii="Cambria Math" w:eastAsia="Times New Roman" w:hAnsi="Cambria Math" w:cs="Times New Roman"/>
                    <w:color w:val="000000" w:themeColor="text1"/>
                    <w:sz w:val="28"/>
                    <w:szCs w:val="28"/>
                    <w:lang w:val="en-US" w:eastAsia="ru-RU"/>
                  </w:rPr>
                  <m:t>j</m:t>
                </m:r>
                <m:r>
                  <m:rPr>
                    <m:sty m:val="bi"/>
                  </m:rPr>
                  <w:rPr>
                    <w:rFonts w:ascii="Cambria Math" w:eastAsia="Times New Roman" w:hAnsi="Cambria Math" w:cs="Times New Roman"/>
                    <w:color w:val="000000" w:themeColor="text1"/>
                    <w:sz w:val="28"/>
                    <w:szCs w:val="28"/>
                    <w:lang w:eastAsia="ru-RU"/>
                  </w:rPr>
                  <m:t>=1</m:t>
                </m:r>
              </m:sub>
              <m:sup>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э</m:t>
                    </m:r>
                    <m:r>
                      <m:rPr>
                        <m:sty m:val="bi"/>
                      </m:rPr>
                      <w:rPr>
                        <w:rFonts w:ascii="Cambria Math" w:eastAsia="Times New Roman" w:hAnsi="Cambria Math" w:cs="Times New Roman"/>
                        <w:color w:val="000000" w:themeColor="text1"/>
                        <w:sz w:val="28"/>
                        <w:szCs w:val="28"/>
                        <w:lang w:val="en-US" w:eastAsia="ru-RU"/>
                      </w:rPr>
                      <m:t>i</m:t>
                    </m:r>
                  </m:sub>
                </m:sSub>
              </m:sup>
              <m:e>
                <m:sSup>
                  <m:sSupPr>
                    <m:ctrlPr>
                      <w:rPr>
                        <w:rFonts w:ascii="Cambria Math" w:eastAsia="Times New Roman" w:hAnsi="Cambria Math" w:cs="Times New Roman"/>
                        <w:b/>
                        <w:i/>
                        <w:color w:val="000000" w:themeColor="text1"/>
                        <w:sz w:val="28"/>
                        <w:szCs w:val="28"/>
                        <w:lang w:val="en-US" w:eastAsia="ru-RU"/>
                      </w:rPr>
                    </m:ctrlPr>
                  </m:sSupPr>
                  <m:e>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eastAsia="ru-RU"/>
                          </w:rPr>
                          <m:t>(</m:t>
                        </m:r>
                        <m:r>
                          <m:rPr>
                            <m:sty m:val="bi"/>
                          </m:rPr>
                          <w:rPr>
                            <w:rFonts w:ascii="Cambria Math" w:eastAsia="Times New Roman" w:hAnsi="Cambria Math" w:cs="Times New Roman"/>
                            <w:color w:val="000000" w:themeColor="text1"/>
                            <w:sz w:val="28"/>
                            <w:szCs w:val="28"/>
                            <w:lang w:val="en-US" w:eastAsia="ru-RU"/>
                          </w:rPr>
                          <m:t>K</m:t>
                        </m:r>
                      </m:e>
                      <m:sub>
                        <m:r>
                          <m:rPr>
                            <m:sty m:val="bi"/>
                          </m:rPr>
                          <w:rPr>
                            <w:rFonts w:ascii="Cambria Math" w:eastAsia="Times New Roman" w:hAnsi="Cambria Math" w:cs="Times New Roman"/>
                            <w:color w:val="000000" w:themeColor="text1"/>
                            <w:sz w:val="28"/>
                            <w:szCs w:val="28"/>
                            <w:lang w:val="en-US" w:eastAsia="ru-RU"/>
                          </w:rPr>
                          <m:t>j</m:t>
                        </m:r>
                      </m:sub>
                    </m:sSub>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eastAsia="ru-RU"/>
                          </w:rPr>
                        </m:ctrlPr>
                      </m:sSubPr>
                      <m:e>
                        <m:r>
                          <m:rPr>
                            <m:sty m:val="bi"/>
                          </m:rPr>
                          <w:rPr>
                            <w:rFonts w:ascii="Cambria Math" w:eastAsia="Times New Roman" w:hAnsi="Cambria Math" w:cs="Times New Roman"/>
                            <w:color w:val="000000" w:themeColor="text1"/>
                            <w:sz w:val="28"/>
                            <w:szCs w:val="28"/>
                            <w:lang w:eastAsia="ru-RU"/>
                          </w:rPr>
                          <m:t>K</m:t>
                        </m:r>
                      </m:e>
                      <m:sub>
                        <m:r>
                          <m:rPr>
                            <m:sty m:val="bi"/>
                          </m:rPr>
                          <w:rPr>
                            <w:rFonts w:ascii="Cambria Math" w:eastAsia="Times New Roman" w:hAnsi="Cambria Math" w:cs="Times New Roman"/>
                            <w:color w:val="000000" w:themeColor="text1"/>
                            <w:sz w:val="28"/>
                            <w:szCs w:val="28"/>
                            <w:lang w:eastAsia="ru-RU"/>
                          </w:rPr>
                          <m:t>э</m:t>
                        </m:r>
                        <m:r>
                          <m:rPr>
                            <m:sty m:val="bi"/>
                          </m:rPr>
                          <w:rPr>
                            <w:rFonts w:ascii="Cambria Math" w:eastAsia="Times New Roman" w:hAnsi="Cambria Math" w:cs="Times New Roman"/>
                            <w:color w:val="000000" w:themeColor="text1"/>
                            <w:sz w:val="28"/>
                            <w:szCs w:val="28"/>
                            <w:lang w:val="en-US" w:eastAsia="ru-RU"/>
                          </w:rPr>
                          <m:t>i</m:t>
                        </m:r>
                      </m:sub>
                    </m:sSub>
                    <m:r>
                      <m:rPr>
                        <m:sty m:val="bi"/>
                      </m:rPr>
                      <w:rPr>
                        <w:rFonts w:ascii="Cambria Math" w:eastAsia="Times New Roman" w:hAnsi="Cambria Math" w:cs="Times New Roman"/>
                        <w:color w:val="000000" w:themeColor="text1"/>
                        <w:sz w:val="28"/>
                        <w:szCs w:val="28"/>
                        <w:lang w:eastAsia="ru-RU"/>
                      </w:rPr>
                      <m:t>)</m:t>
                    </m:r>
                  </m:e>
                  <m:sup>
                    <m:r>
                      <m:rPr>
                        <m:sty m:val="bi"/>
                      </m:rPr>
                      <w:rPr>
                        <w:rFonts w:ascii="Cambria Math" w:eastAsia="Times New Roman" w:hAnsi="Cambria Math" w:cs="Times New Roman"/>
                        <w:color w:val="000000" w:themeColor="text1"/>
                        <w:sz w:val="28"/>
                        <w:szCs w:val="28"/>
                        <w:lang w:val="en-US" w:eastAsia="ru-RU"/>
                      </w:rPr>
                      <m:t>2</m:t>
                    </m:r>
                  </m:sup>
                </m:sSup>
                <m:r>
                  <m:rPr>
                    <m:sty m:val="bi"/>
                  </m:rPr>
                  <w:rPr>
                    <w:rFonts w:ascii="Cambria Math" w:eastAsia="Times New Roman" w:hAnsi="Cambria Math" w:cs="Times New Roman"/>
                    <w:color w:val="000000" w:themeColor="text1"/>
                    <w:sz w:val="28"/>
                    <w:szCs w:val="28"/>
                    <w:lang w:eastAsia="ru-RU"/>
                  </w:rPr>
                  <m:t>*</m:t>
                </m:r>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val="en-US" w:eastAsia="ru-RU"/>
                      </w:rPr>
                      <m:t>j</m:t>
                    </m:r>
                  </m:sub>
                </m:sSub>
              </m:e>
            </m:nary>
          </m:num>
          <m:den>
            <m:sSub>
              <m:sSubPr>
                <m:ctrlPr>
                  <w:rPr>
                    <w:rFonts w:ascii="Cambria Math" w:eastAsia="Times New Roman" w:hAnsi="Cambria Math" w:cs="Times New Roman"/>
                    <w:b/>
                    <w:i/>
                    <w:color w:val="000000" w:themeColor="text1"/>
                    <w:sz w:val="28"/>
                    <w:szCs w:val="28"/>
                    <w:lang w:val="en-US" w:eastAsia="ru-RU"/>
                  </w:rPr>
                </m:ctrlPr>
              </m:sSubPr>
              <m:e>
                <m:r>
                  <m:rPr>
                    <m:sty m:val="bi"/>
                  </m:rPr>
                  <w:rPr>
                    <w:rFonts w:ascii="Cambria Math" w:eastAsia="Times New Roman" w:hAnsi="Cambria Math" w:cs="Times New Roman"/>
                    <w:color w:val="000000" w:themeColor="text1"/>
                    <w:sz w:val="28"/>
                    <w:szCs w:val="28"/>
                    <w:lang w:val="en-US" w:eastAsia="ru-RU"/>
                  </w:rPr>
                  <m:t>N</m:t>
                </m:r>
              </m:e>
              <m:sub>
                <m:r>
                  <m:rPr>
                    <m:sty m:val="bi"/>
                  </m:rPr>
                  <w:rPr>
                    <w:rFonts w:ascii="Cambria Math" w:eastAsia="Times New Roman" w:hAnsi="Cambria Math" w:cs="Times New Roman"/>
                    <w:color w:val="000000" w:themeColor="text1"/>
                    <w:sz w:val="28"/>
                    <w:szCs w:val="28"/>
                    <w:lang w:eastAsia="ru-RU"/>
                  </w:rPr>
                  <m:t>эi</m:t>
                </m:r>
              </m:sub>
            </m:sSub>
          </m:den>
        </m:f>
      </m:oMath>
      <w:r w:rsidR="0004673C" w:rsidRPr="00286DBE">
        <w:rPr>
          <w:rFonts w:ascii="Times New Roman" w:eastAsia="Times New Roman" w:hAnsi="Times New Roman" w:cs="Times New Roman"/>
          <w:color w:val="000000" w:themeColor="text1"/>
          <w:sz w:val="28"/>
          <w:szCs w:val="28"/>
          <w:lang w:eastAsia="ru-RU"/>
        </w:rPr>
        <w:t xml:space="preserve">   (эксперименттик группа үчүн)</w:t>
      </w:r>
    </w:p>
    <w:p w14:paraId="4FB383A4" w14:textId="77777777" w:rsidR="0004673C" w:rsidRPr="00286DBE" w:rsidRDefault="007777E4"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э</m:t>
            </m:r>
            <m:r>
              <m:rPr>
                <m:sty m:val="bi"/>
              </m:rPr>
              <w:rPr>
                <w:rFonts w:ascii="Cambria Math" w:eastAsia="Times New Roman" w:hAnsi="Cambria Math" w:cs="Times New Roman"/>
                <w:color w:val="000000" w:themeColor="text1"/>
                <w:sz w:val="20"/>
                <w:szCs w:val="20"/>
                <w:lang w:val="en-US" w:eastAsia="ru-RU"/>
              </w:rPr>
              <m:t>1</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0,73-1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*3+</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0,73-0,875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*5+</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0,73-0,75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*7+</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0,73-0,625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*5+</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0,73-0,5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*5</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0,6462</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≈0,0258</m:t>
        </m:r>
      </m:oMath>
      <w:r w:rsidR="0004673C" w:rsidRPr="00286DBE">
        <w:rPr>
          <w:rFonts w:ascii="Times New Roman" w:eastAsia="Times New Roman" w:hAnsi="Times New Roman" w:cs="Times New Roman"/>
          <w:color w:val="000000" w:themeColor="text1"/>
          <w:sz w:val="20"/>
          <w:szCs w:val="20"/>
          <w:lang w:eastAsia="ru-RU"/>
        </w:rPr>
        <w:t xml:space="preserve"> </w:t>
      </w:r>
    </w:p>
    <w:p w14:paraId="34CE13EE"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э</m:t>
            </m:r>
            <m:r>
              <m:rPr>
                <m:sty m:val="bi"/>
              </m:rPr>
              <w:rPr>
                <w:rFonts w:ascii="Cambria Math" w:eastAsia="Times New Roman" w:hAnsi="Cambria Math" w:cs="Times New Roman"/>
                <w:color w:val="000000" w:themeColor="text1"/>
                <w:sz w:val="20"/>
                <w:szCs w:val="20"/>
                <w:lang w:val="en-US" w:eastAsia="ru-RU"/>
              </w:rPr>
              <m:t>2</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0,85-1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*6+</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0,85-0,875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0,85-0,75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*4+</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0,85-0,625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0,85-0,5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0,4062</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≈0,0162</m:t>
        </m:r>
      </m:oMath>
      <w:r w:rsidRPr="00286DBE">
        <w:rPr>
          <w:rFonts w:ascii="Times New Roman" w:eastAsia="Times New Roman" w:hAnsi="Times New Roman" w:cs="Times New Roman"/>
          <w:color w:val="000000" w:themeColor="text1"/>
          <w:sz w:val="20"/>
          <w:szCs w:val="20"/>
          <w:lang w:eastAsia="ru-RU"/>
        </w:rPr>
        <w:t xml:space="preserve"> </w:t>
      </w:r>
    </w:p>
    <w:p w14:paraId="60DF53C5" w14:textId="77777777" w:rsidR="0004673C" w:rsidRPr="00286DBE" w:rsidRDefault="0004673C" w:rsidP="0004673C">
      <w:pPr>
        <w:widowControl w:val="0"/>
        <w:shd w:val="clear" w:color="auto" w:fill="FFFFFF"/>
        <w:autoSpaceDE w:val="0"/>
        <w:autoSpaceDN w:val="0"/>
        <w:adjustRightInd w:val="0"/>
        <w:spacing w:after="0" w:line="480" w:lineRule="auto"/>
        <w:ind w:right="-1"/>
        <w:jc w:val="both"/>
        <w:rPr>
          <w:rFonts w:ascii="Times New Roman" w:eastAsia="Times New Roman" w:hAnsi="Times New Roman" w:cs="Times New Roman"/>
          <w:i/>
          <w:color w:val="000000" w:themeColor="text1"/>
          <w:sz w:val="20"/>
          <w:szCs w:val="20"/>
          <w:lang w:eastAsia="ru-RU"/>
        </w:rPr>
      </w:pPr>
      <w:r w:rsidRPr="00286DBE">
        <w:rPr>
          <w:rFonts w:ascii="Cambria Math" w:eastAsia="Times New Roman" w:hAnsi="Cambria Math" w:cs="Times New Roman"/>
          <w:b/>
          <w:i/>
          <w:color w:val="000000" w:themeColor="text1"/>
          <w:sz w:val="24"/>
          <w:szCs w:val="24"/>
          <w:lang w:eastAsia="ru-RU"/>
        </w:rPr>
        <w:t xml:space="preserve">  </w:t>
      </w:r>
      <m:oMath>
        <m:sSubSup>
          <m:sSubSupPr>
            <m:ctrlPr>
              <w:rPr>
                <w:rFonts w:ascii="Cambria Math" w:eastAsia="Times New Roman" w:hAnsi="Cambria Math" w:cs="Times New Roman"/>
                <w:b/>
                <w:i/>
                <w:color w:val="000000" w:themeColor="text1"/>
                <w:sz w:val="20"/>
                <w:szCs w:val="20"/>
                <w:lang w:val="en-US" w:eastAsia="ru-RU"/>
              </w:rPr>
            </m:ctrlPr>
          </m:sSubSupPr>
          <m:e>
            <m:r>
              <m:rPr>
                <m:sty m:val="bi"/>
              </m:rPr>
              <w:rPr>
                <w:rFonts w:ascii="Cambria Math" w:eastAsia="Times New Roman" w:hAnsi="Cambria Math" w:cs="Times New Roman"/>
                <w:color w:val="000000" w:themeColor="text1"/>
                <w:sz w:val="20"/>
                <w:szCs w:val="20"/>
                <w:lang w:val="en-US" w:eastAsia="ru-RU"/>
              </w:rPr>
              <m:t>σ</m:t>
            </m:r>
          </m:e>
          <m:sub>
            <m:r>
              <m:rPr>
                <m:sty m:val="bi"/>
              </m:rPr>
              <w:rPr>
                <w:rFonts w:ascii="Cambria Math" w:eastAsia="Times New Roman" w:hAnsi="Cambria Math" w:cs="Times New Roman"/>
                <w:color w:val="000000" w:themeColor="text1"/>
                <w:sz w:val="20"/>
                <w:szCs w:val="20"/>
                <w:lang w:eastAsia="ru-RU"/>
              </w:rPr>
              <m:t>э</m:t>
            </m:r>
            <m:r>
              <m:rPr>
                <m:sty m:val="bi"/>
              </m:rPr>
              <w:rPr>
                <w:rFonts w:ascii="Cambria Math" w:eastAsia="Times New Roman" w:hAnsi="Cambria Math" w:cs="Times New Roman"/>
                <w:color w:val="000000" w:themeColor="text1"/>
                <w:sz w:val="20"/>
                <w:szCs w:val="20"/>
                <w:lang w:val="en-US" w:eastAsia="ru-RU"/>
              </w:rPr>
              <m:t>3</m:t>
            </m:r>
          </m:sub>
          <m:sup>
            <m:r>
              <m:rPr>
                <m:sty m:val="bi"/>
              </m:rPr>
              <w:rPr>
                <w:rFonts w:ascii="Cambria Math" w:eastAsia="Times New Roman" w:hAnsi="Cambria Math" w:cs="Times New Roman"/>
                <w:color w:val="000000" w:themeColor="text1"/>
                <w:sz w:val="20"/>
                <w:szCs w:val="20"/>
                <w:lang w:eastAsia="ru-RU"/>
              </w:rPr>
              <m:t>2</m:t>
            </m:r>
          </m:sup>
        </m:sSubSup>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0,82-1</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*7+</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0,82-0,875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*6+</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0,82-0,75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*9+</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0,82-0,625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*1+</m:t>
            </m:r>
            <m:sSup>
              <m:sSupPr>
                <m:ctrlPr>
                  <w:rPr>
                    <w:rFonts w:ascii="Cambria Math" w:eastAsia="Times New Roman" w:hAnsi="Cambria Math" w:cs="Times New Roman"/>
                    <w:b/>
                    <w:i/>
                    <w:color w:val="000000" w:themeColor="text1"/>
                    <w:sz w:val="20"/>
                    <w:szCs w:val="20"/>
                    <w:lang w:eastAsia="ru-RU"/>
                  </w:rPr>
                </m:ctrlPr>
              </m:sSupPr>
              <m:e>
                <m:d>
                  <m:dPr>
                    <m:ctrlPr>
                      <w:rPr>
                        <w:rFonts w:ascii="Cambria Math" w:eastAsia="Times New Roman" w:hAnsi="Cambria Math" w:cs="Times New Roman"/>
                        <w:b/>
                        <w:i/>
                        <w:color w:val="000000" w:themeColor="text1"/>
                        <w:sz w:val="20"/>
                        <w:szCs w:val="20"/>
                        <w:lang w:eastAsia="ru-RU"/>
                      </w:rPr>
                    </m:ctrlPr>
                  </m:dPr>
                  <m:e>
                    <m:r>
                      <m:rPr>
                        <m:sty m:val="bi"/>
                      </m:rPr>
                      <w:rPr>
                        <w:rFonts w:ascii="Cambria Math" w:eastAsia="Times New Roman" w:hAnsi="Cambria Math" w:cs="Times New Roman"/>
                        <w:color w:val="000000" w:themeColor="text1"/>
                        <w:sz w:val="20"/>
                        <w:szCs w:val="20"/>
                        <w:lang w:eastAsia="ru-RU"/>
                      </w:rPr>
                      <m:t>0,82-0,5</m:t>
                    </m:r>
                  </m:e>
                </m:d>
              </m:e>
              <m:sup>
                <m:r>
                  <m:rPr>
                    <m:sty m:val="bi"/>
                  </m:rPr>
                  <w:rPr>
                    <w:rFonts w:ascii="Cambria Math" w:eastAsia="Times New Roman" w:hAnsi="Cambria Math" w:cs="Times New Roman"/>
                    <w:color w:val="000000" w:themeColor="text1"/>
                    <w:sz w:val="20"/>
                    <w:szCs w:val="20"/>
                    <w:lang w:eastAsia="ru-RU"/>
                  </w:rPr>
                  <m:t>2</m:t>
                </m:r>
              </m:sup>
            </m:sSup>
            <m:r>
              <m:rPr>
                <m:sty m:val="bi"/>
              </m:rPr>
              <w:rPr>
                <w:rFonts w:ascii="Cambria Math" w:eastAsia="Times New Roman" w:hAnsi="Cambria Math" w:cs="Times New Roman"/>
                <w:color w:val="000000" w:themeColor="text1"/>
                <w:sz w:val="20"/>
                <w:szCs w:val="20"/>
                <w:lang w:eastAsia="ru-RU"/>
              </w:rPr>
              <m:t>*2</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m:t>
        </m:r>
        <m:f>
          <m:fPr>
            <m:ctrlPr>
              <w:rPr>
                <w:rFonts w:ascii="Cambria Math" w:eastAsia="Times New Roman" w:hAnsi="Cambria Math" w:cs="Times New Roman"/>
                <w:b/>
                <w:i/>
                <w:color w:val="000000" w:themeColor="text1"/>
                <w:sz w:val="20"/>
                <w:szCs w:val="20"/>
                <w:lang w:eastAsia="ru-RU"/>
              </w:rPr>
            </m:ctrlPr>
          </m:fPr>
          <m:num>
            <m:r>
              <m:rPr>
                <m:sty m:val="bi"/>
              </m:rPr>
              <w:rPr>
                <w:rFonts w:ascii="Cambria Math" w:eastAsia="Times New Roman" w:hAnsi="Cambria Math" w:cs="Times New Roman"/>
                <w:color w:val="000000" w:themeColor="text1"/>
                <w:sz w:val="20"/>
                <w:szCs w:val="20"/>
                <w:lang w:eastAsia="ru-RU"/>
              </w:rPr>
              <m:t>0,5318</m:t>
            </m:r>
          </m:num>
          <m:den>
            <m:r>
              <m:rPr>
                <m:sty m:val="bi"/>
              </m:rPr>
              <w:rPr>
                <w:rFonts w:ascii="Cambria Math" w:eastAsia="Times New Roman" w:hAnsi="Cambria Math" w:cs="Times New Roman"/>
                <w:color w:val="000000" w:themeColor="text1"/>
                <w:sz w:val="20"/>
                <w:szCs w:val="20"/>
                <w:lang w:eastAsia="ru-RU"/>
              </w:rPr>
              <m:t>25</m:t>
            </m:r>
          </m:den>
        </m:f>
        <m:r>
          <m:rPr>
            <m:sty m:val="bi"/>
          </m:rPr>
          <w:rPr>
            <w:rFonts w:ascii="Cambria Math" w:eastAsia="Times New Roman" w:hAnsi="Cambria Math" w:cs="Times New Roman"/>
            <w:color w:val="000000" w:themeColor="text1"/>
            <w:sz w:val="20"/>
            <w:szCs w:val="20"/>
            <w:lang w:eastAsia="ru-RU"/>
          </w:rPr>
          <m:t>≈0,0212</m:t>
        </m:r>
      </m:oMath>
    </w:p>
    <w:p w14:paraId="729DA340" w14:textId="77777777" w:rsidR="0004673C" w:rsidRPr="00286DBE" w:rsidRDefault="0004673C" w:rsidP="0004673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color w:val="000000" w:themeColor="text1"/>
          <w:sz w:val="28"/>
          <w:szCs w:val="28"/>
          <w:lang w:eastAsia="ru-RU"/>
        </w:rPr>
      </w:pPr>
      <w:r w:rsidRPr="002418C8">
        <w:rPr>
          <w:rFonts w:ascii="Times New Roman" w:eastAsia="Times New Roman" w:hAnsi="Times New Roman" w:cs="Times New Roman"/>
          <w:sz w:val="28"/>
          <w:szCs w:val="28"/>
          <w:lang w:eastAsia="ru-RU"/>
        </w:rPr>
        <w:t xml:space="preserve">Тестирлөөнүн жыйынтыктарын баалоо математикалык статистиканын тандалма орточо математикалык чоңдуктарынын айырмачылыгы маселеси катары аныкталган. Бул үчүн Стьюденттин </w:t>
      </w:r>
      <w:r w:rsidRPr="002418C8">
        <w:rPr>
          <w:rFonts w:ascii="Times New Roman" w:eastAsia="Times New Roman" w:hAnsi="Times New Roman" w:cs="Times New Roman"/>
          <w:sz w:val="28"/>
          <w:szCs w:val="28"/>
          <w:lang w:val="en-US" w:eastAsia="ru-RU"/>
        </w:rPr>
        <w:t>t</w:t>
      </w:r>
      <w:r w:rsidRPr="002418C8">
        <w:rPr>
          <w:rFonts w:ascii="Times New Roman" w:eastAsia="Times New Roman" w:hAnsi="Times New Roman" w:cs="Times New Roman"/>
          <w:sz w:val="28"/>
          <w:szCs w:val="28"/>
          <w:lang w:eastAsia="ru-RU"/>
        </w:rPr>
        <w:t xml:space="preserve">-критерийи колдонулган. Бул критерийдин негизинде </w:t>
      </w:r>
      <w:r w:rsidRPr="00286DBE">
        <w:rPr>
          <w:rFonts w:ascii="Times New Roman" w:eastAsia="Times New Roman" w:hAnsi="Times New Roman" w:cs="Times New Roman"/>
          <w:color w:val="000000" w:themeColor="text1"/>
          <w:sz w:val="28"/>
          <w:szCs w:val="28"/>
          <w:lang w:eastAsia="ru-RU"/>
        </w:rPr>
        <w:t xml:space="preserve">өздөштүрүүнүн </w:t>
      </w:r>
      <w:r w:rsidRPr="00286DBE">
        <w:rPr>
          <w:rFonts w:ascii="Times New Roman" w:eastAsia="Times New Roman" w:hAnsi="Times New Roman" w:cs="Times New Roman"/>
          <w:i/>
          <w:iCs/>
          <w:color w:val="000000" w:themeColor="text1"/>
          <w:sz w:val="28"/>
          <w:szCs w:val="28"/>
          <w:lang w:val="en-US" w:eastAsia="ru-RU"/>
        </w:rPr>
        <w:t>i</w:t>
      </w:r>
      <w:r w:rsidRPr="00286DBE">
        <w:rPr>
          <w:rFonts w:ascii="Times New Roman" w:eastAsia="Times New Roman" w:hAnsi="Times New Roman" w:cs="Times New Roman"/>
          <w:i/>
          <w:iCs/>
          <w:color w:val="000000" w:themeColor="text1"/>
          <w:sz w:val="28"/>
          <w:szCs w:val="28"/>
          <w:lang w:eastAsia="ru-RU"/>
        </w:rPr>
        <w:t>-</w:t>
      </w:r>
      <w:r w:rsidRPr="00286DBE">
        <w:rPr>
          <w:rFonts w:ascii="Times New Roman" w:eastAsia="Times New Roman" w:hAnsi="Times New Roman" w:cs="Times New Roman"/>
          <w:color w:val="000000" w:themeColor="text1"/>
          <w:sz w:val="28"/>
          <w:szCs w:val="28"/>
          <w:lang w:eastAsia="ru-RU"/>
        </w:rPr>
        <w:t>деңгээлинде (</w:t>
      </w:r>
      <m:oMath>
        <m:r>
          <w:rPr>
            <w:rFonts w:ascii="Cambria Math" w:eastAsia="Times New Roman" w:hAnsi="Cambria Math" w:cs="Times New Roman"/>
            <w:color w:val="000000" w:themeColor="text1"/>
            <w:sz w:val="28"/>
            <w:szCs w:val="28"/>
            <w:lang w:eastAsia="ru-RU"/>
          </w:rPr>
          <m:t>i=1, 2, 3</m:t>
        </m:r>
      </m:oMath>
      <w:r w:rsidRPr="00286DBE">
        <w:rPr>
          <w:rFonts w:ascii="Times New Roman" w:eastAsia="Times New Roman" w:hAnsi="Times New Roman" w:cs="Times New Roman"/>
          <w:color w:val="000000" w:themeColor="text1"/>
          <w:sz w:val="28"/>
          <w:szCs w:val="28"/>
          <w:lang w:eastAsia="ru-RU"/>
        </w:rPr>
        <w:t>) орточо арифметикалык чоңдуктарынын айырмачылыгынын статистикалык маанилүүлүгү (5) формуласы аркылуу бааланат:</w:t>
      </w:r>
    </w:p>
    <w:p w14:paraId="248CC3AA" w14:textId="77777777" w:rsidR="0004673C" w:rsidRPr="00286DBE" w:rsidRDefault="0004673C"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eastAsia="ru-RU"/>
        </w:rPr>
      </w:pPr>
      <m:oMathPara>
        <m:oMathParaPr>
          <m:jc m:val="center"/>
        </m:oMathParaPr>
        <m:oMath>
          <m:r>
            <m:rPr>
              <m:sty m:val="bi"/>
            </m:rPr>
            <w:rPr>
              <w:rFonts w:ascii="Cambria Math" w:eastAsia="Times New Roman" w:hAnsi="Cambria Math" w:cs="Times New Roman"/>
              <w:color w:val="000000" w:themeColor="text1"/>
              <w:sz w:val="24"/>
              <w:szCs w:val="24"/>
              <w:lang w:eastAsia="ru-RU"/>
            </w:rPr>
            <m:t>t=</m:t>
          </m:r>
          <m:f>
            <m:fPr>
              <m:ctrlPr>
                <w:rPr>
                  <w:rFonts w:ascii="Cambria Math" w:eastAsia="Times New Roman" w:hAnsi="Cambria Math" w:cs="Times New Roman"/>
                  <w:b/>
                  <w:i/>
                  <w:color w:val="000000" w:themeColor="text1"/>
                  <w:sz w:val="24"/>
                  <w:szCs w:val="24"/>
                  <w:lang w:eastAsia="ru-RU"/>
                </w:rPr>
              </m:ctrlPr>
            </m:fPr>
            <m:num>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K</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i</m:t>
                  </m:r>
                </m:sub>
              </m:sSub>
              <m:r>
                <m:rPr>
                  <m:sty m:val="bi"/>
                </m:rPr>
                <w:rPr>
                  <w:rFonts w:ascii="Cambria Math" w:eastAsia="Times New Roman" w:hAnsi="Cambria Math" w:cs="Times New Roman"/>
                  <w:color w:val="000000" w:themeColor="text1"/>
                  <w:sz w:val="24"/>
                  <w:szCs w:val="24"/>
                  <w:lang w:eastAsia="ru-RU"/>
                </w:rPr>
                <m:t>-</m:t>
              </m:r>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K</m:t>
                  </m:r>
                </m:e>
                <m:sub>
                  <m:r>
                    <m:rPr>
                      <m:sty m:val="bi"/>
                    </m:rPr>
                    <w:rPr>
                      <w:rFonts w:ascii="Cambria Math" w:eastAsia="Times New Roman" w:hAnsi="Cambria Math" w:cs="Times New Roman"/>
                      <w:color w:val="000000" w:themeColor="text1"/>
                      <w:sz w:val="24"/>
                      <w:szCs w:val="24"/>
                      <w:lang w:eastAsia="ru-RU"/>
                    </w:rPr>
                    <m:t>кi</m:t>
                  </m:r>
                </m:sub>
              </m:sSub>
            </m:num>
            <m:den>
              <m:rad>
                <m:radPr>
                  <m:degHide m:val="1"/>
                  <m:ctrlPr>
                    <w:rPr>
                      <w:rFonts w:ascii="Cambria Math" w:eastAsia="Times New Roman" w:hAnsi="Cambria Math" w:cs="Times New Roman"/>
                      <w:b/>
                      <w:i/>
                      <w:color w:val="000000" w:themeColor="text1"/>
                      <w:sz w:val="24"/>
                      <w:szCs w:val="24"/>
                      <w:lang w:eastAsia="ru-RU"/>
                    </w:rPr>
                  </m:ctrlPr>
                </m:radPr>
                <m:deg/>
                <m:e>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i</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i</m:t>
                      </m:r>
                    </m:sub>
                    <m:sup>
                      <m:r>
                        <m:rPr>
                          <m:sty m:val="bi"/>
                        </m:rPr>
                        <w:rPr>
                          <w:rFonts w:ascii="Cambria Math" w:eastAsia="Times New Roman" w:hAnsi="Cambria Math" w:cs="Times New Roman"/>
                          <w:color w:val="000000" w:themeColor="text1"/>
                          <w:sz w:val="24"/>
                          <w:szCs w:val="24"/>
                          <w:lang w:val="en-US" w:eastAsia="ru-RU"/>
                        </w:rPr>
                        <m:t>2</m:t>
                      </m:r>
                    </m:sup>
                  </m:sSubSup>
                </m:e>
              </m:rad>
            </m:den>
          </m:f>
        </m:oMath>
      </m:oMathPara>
    </w:p>
    <w:p w14:paraId="473B1C83"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1</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э</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э</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0,0258</m:t>
              </m:r>
            </m:num>
            <m:den>
              <m:r>
                <m:rPr>
                  <m:sty m:val="bi"/>
                </m:rPr>
                <w:rPr>
                  <w:rFonts w:ascii="Cambria Math" w:eastAsia="Times New Roman" w:hAnsi="Cambria Math" w:cs="Times New Roman"/>
                  <w:color w:val="000000" w:themeColor="text1"/>
                  <w:sz w:val="24"/>
                  <w:szCs w:val="24"/>
                  <w:lang w:val="en-US" w:eastAsia="ru-RU"/>
                </w:rPr>
                <m:t>25</m:t>
              </m:r>
            </m:den>
          </m:f>
          <m:r>
            <m:rPr>
              <m:sty m:val="bi"/>
            </m:rPr>
            <w:rPr>
              <w:rFonts w:ascii="Cambria Math" w:eastAsia="Times New Roman" w:hAnsi="Cambria Math" w:cs="Times New Roman"/>
              <w:color w:val="000000" w:themeColor="text1"/>
              <w:sz w:val="24"/>
              <w:szCs w:val="24"/>
              <w:lang w:val="en-US" w:eastAsia="ru-RU"/>
            </w:rPr>
            <m:t>≈0,001034</m:t>
          </m:r>
        </m:oMath>
      </m:oMathPara>
    </w:p>
    <w:p w14:paraId="41C19991"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2</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э</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э</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0,0162</m:t>
              </m:r>
            </m:num>
            <m:den>
              <m:r>
                <m:rPr>
                  <m:sty m:val="bi"/>
                </m:rPr>
                <w:rPr>
                  <w:rFonts w:ascii="Cambria Math" w:eastAsia="Times New Roman" w:hAnsi="Cambria Math" w:cs="Times New Roman"/>
                  <w:color w:val="000000" w:themeColor="text1"/>
                  <w:sz w:val="24"/>
                  <w:szCs w:val="24"/>
                  <w:lang w:val="en-US" w:eastAsia="ru-RU"/>
                </w:rPr>
                <m:t>25</m:t>
              </m:r>
            </m:den>
          </m:f>
          <m:r>
            <m:rPr>
              <m:sty m:val="bi"/>
            </m:rPr>
            <w:rPr>
              <w:rFonts w:ascii="Cambria Math" w:eastAsia="Times New Roman" w:hAnsi="Cambria Math" w:cs="Times New Roman"/>
              <w:color w:val="000000" w:themeColor="text1"/>
              <w:sz w:val="24"/>
              <w:szCs w:val="24"/>
              <w:lang w:val="en-US" w:eastAsia="ru-RU"/>
            </w:rPr>
            <m:t>≈0,000648</m:t>
          </m:r>
        </m:oMath>
      </m:oMathPara>
    </w:p>
    <w:p w14:paraId="3B2D308F"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э</m:t>
              </m:r>
              <m:r>
                <m:rPr>
                  <m:sty m:val="bi"/>
                </m:rPr>
                <w:rPr>
                  <w:rFonts w:ascii="Cambria Math" w:eastAsia="Times New Roman" w:hAnsi="Cambria Math" w:cs="Times New Roman"/>
                  <w:color w:val="000000" w:themeColor="text1"/>
                  <w:sz w:val="24"/>
                  <w:szCs w:val="24"/>
                  <w:lang w:val="en-US" w:eastAsia="ru-RU"/>
                </w:rPr>
                <m:t>3</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э</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э</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0,0212</m:t>
              </m:r>
            </m:num>
            <m:den>
              <m:r>
                <m:rPr>
                  <m:sty m:val="bi"/>
                </m:rPr>
                <w:rPr>
                  <w:rFonts w:ascii="Cambria Math" w:eastAsia="Times New Roman" w:hAnsi="Cambria Math" w:cs="Times New Roman"/>
                  <w:color w:val="000000" w:themeColor="text1"/>
                  <w:sz w:val="24"/>
                  <w:szCs w:val="24"/>
                  <w:lang w:val="en-US" w:eastAsia="ru-RU"/>
                </w:rPr>
                <m:t>25</m:t>
              </m:r>
            </m:den>
          </m:f>
          <m:r>
            <m:rPr>
              <m:sty m:val="bi"/>
            </m:rPr>
            <w:rPr>
              <w:rFonts w:ascii="Cambria Math" w:eastAsia="Times New Roman" w:hAnsi="Cambria Math" w:cs="Times New Roman"/>
              <w:color w:val="000000" w:themeColor="text1"/>
              <w:sz w:val="24"/>
              <w:szCs w:val="24"/>
              <w:lang w:val="en-US" w:eastAsia="ru-RU"/>
            </w:rPr>
            <m:t>≈0,000848</m:t>
          </m:r>
        </m:oMath>
      </m:oMathPara>
    </w:p>
    <w:p w14:paraId="4FACB278"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1</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к</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к</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0,0253</m:t>
              </m:r>
            </m:num>
            <m:den>
              <m:r>
                <m:rPr>
                  <m:sty m:val="bi"/>
                </m:rPr>
                <w:rPr>
                  <w:rFonts w:ascii="Cambria Math" w:eastAsia="Times New Roman" w:hAnsi="Cambria Math" w:cs="Times New Roman"/>
                  <w:color w:val="000000" w:themeColor="text1"/>
                  <w:sz w:val="24"/>
                  <w:szCs w:val="24"/>
                  <w:lang w:val="en-US" w:eastAsia="ru-RU"/>
                </w:rPr>
                <m:t>24</m:t>
              </m:r>
            </m:den>
          </m:f>
          <m:r>
            <m:rPr>
              <m:sty m:val="bi"/>
            </m:rPr>
            <w:rPr>
              <w:rFonts w:ascii="Cambria Math" w:eastAsia="Times New Roman" w:hAnsi="Cambria Math" w:cs="Times New Roman"/>
              <w:color w:val="000000" w:themeColor="text1"/>
              <w:sz w:val="24"/>
              <w:szCs w:val="24"/>
              <w:lang w:val="en-US" w:eastAsia="ru-RU"/>
            </w:rPr>
            <m:t>≈0,001057</m:t>
          </m:r>
        </m:oMath>
      </m:oMathPara>
    </w:p>
    <w:p w14:paraId="2F477B3D"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2</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к</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к</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0,0292</m:t>
              </m:r>
            </m:num>
            <m:den>
              <m:r>
                <m:rPr>
                  <m:sty m:val="bi"/>
                </m:rPr>
                <w:rPr>
                  <w:rFonts w:ascii="Cambria Math" w:eastAsia="Times New Roman" w:hAnsi="Cambria Math" w:cs="Times New Roman"/>
                  <w:color w:val="000000" w:themeColor="text1"/>
                  <w:sz w:val="24"/>
                  <w:szCs w:val="24"/>
                  <w:lang w:val="en-US" w:eastAsia="ru-RU"/>
                </w:rPr>
                <m:t>24</m:t>
              </m:r>
            </m:den>
          </m:f>
          <m:r>
            <m:rPr>
              <m:sty m:val="bi"/>
            </m:rPr>
            <w:rPr>
              <w:rFonts w:ascii="Cambria Math" w:eastAsia="Times New Roman" w:hAnsi="Cambria Math" w:cs="Times New Roman"/>
              <w:color w:val="000000" w:themeColor="text1"/>
              <w:sz w:val="24"/>
              <w:szCs w:val="24"/>
              <w:lang w:val="en-US" w:eastAsia="ru-RU"/>
            </w:rPr>
            <m:t>≈0,00122</m:t>
          </m:r>
        </m:oMath>
      </m:oMathPara>
    </w:p>
    <w:p w14:paraId="644F9E3D"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color w:val="000000" w:themeColor="text1"/>
          <w:sz w:val="24"/>
          <w:szCs w:val="24"/>
          <w:lang w:val="en-US" w:eastAsia="ru-RU"/>
        </w:rPr>
      </w:pPr>
      <m:oMathPara>
        <m:oMathParaPr>
          <m:jc m:val="left"/>
        </m:oMathParaPr>
        <m:oMath>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m</m:t>
              </m:r>
            </m:e>
            <m:sub>
              <m:r>
                <m:rPr>
                  <m:sty m:val="bi"/>
                </m:rPr>
                <w:rPr>
                  <w:rFonts w:ascii="Cambria Math" w:eastAsia="Times New Roman" w:hAnsi="Cambria Math" w:cs="Times New Roman"/>
                  <w:color w:val="000000" w:themeColor="text1"/>
                  <w:sz w:val="24"/>
                  <w:szCs w:val="24"/>
                  <w:lang w:eastAsia="ru-RU"/>
                </w:rPr>
                <m:t>к</m:t>
              </m:r>
              <m:r>
                <m:rPr>
                  <m:sty m:val="bi"/>
                </m:rPr>
                <w:rPr>
                  <w:rFonts w:ascii="Cambria Math" w:eastAsia="Times New Roman" w:hAnsi="Cambria Math" w:cs="Times New Roman"/>
                  <w:color w:val="000000" w:themeColor="text1"/>
                  <w:sz w:val="24"/>
                  <w:szCs w:val="24"/>
                  <w:lang w:val="en-US" w:eastAsia="ru-RU"/>
                </w:rPr>
                <m:t>3</m:t>
              </m:r>
            </m:sub>
            <m:sup>
              <m:r>
                <m:rPr>
                  <m:sty m:val="bi"/>
                </m:rPr>
                <w:rPr>
                  <w:rFonts w:ascii="Cambria Math" w:eastAsia="Times New Roman" w:hAnsi="Cambria Math" w:cs="Times New Roman"/>
                  <w:color w:val="000000" w:themeColor="text1"/>
                  <w:sz w:val="24"/>
                  <w:szCs w:val="24"/>
                  <w:lang w:val="en-US" w:eastAsia="ru-RU"/>
                </w:rPr>
                <m:t>2</m:t>
              </m:r>
            </m:sup>
          </m:sSubSup>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sSubSup>
                <m:sSubSupPr>
                  <m:ctrlPr>
                    <w:rPr>
                      <w:rFonts w:ascii="Cambria Math" w:eastAsia="Times New Roman" w:hAnsi="Cambria Math" w:cs="Times New Roman"/>
                      <w:b/>
                      <w:i/>
                      <w:color w:val="000000" w:themeColor="text1"/>
                      <w:sz w:val="24"/>
                      <w:szCs w:val="24"/>
                      <w:lang w:val="en-US" w:eastAsia="ru-RU"/>
                    </w:rPr>
                  </m:ctrlPr>
                </m:sSubSupPr>
                <m:e>
                  <m:r>
                    <m:rPr>
                      <m:sty m:val="bi"/>
                    </m:rPr>
                    <w:rPr>
                      <w:rFonts w:ascii="Cambria Math" w:eastAsia="Times New Roman" w:hAnsi="Cambria Math" w:cs="Times New Roman"/>
                      <w:color w:val="000000" w:themeColor="text1"/>
                      <w:sz w:val="24"/>
                      <w:szCs w:val="24"/>
                      <w:lang w:val="en-US" w:eastAsia="ru-RU"/>
                    </w:rPr>
                    <m:t>δ</m:t>
                  </m:r>
                </m:e>
                <m:sub>
                  <m:r>
                    <m:rPr>
                      <m:sty m:val="bi"/>
                    </m:rPr>
                    <w:rPr>
                      <w:rFonts w:ascii="Cambria Math" w:eastAsia="Times New Roman" w:hAnsi="Cambria Math" w:cs="Times New Roman"/>
                      <w:color w:val="000000" w:themeColor="text1"/>
                      <w:sz w:val="24"/>
                      <w:szCs w:val="24"/>
                      <w:lang w:val="en-US" w:eastAsia="ru-RU"/>
                    </w:rPr>
                    <m:t>к</m:t>
                  </m:r>
                </m:sub>
                <m:sup>
                  <m:r>
                    <m:rPr>
                      <m:sty m:val="bi"/>
                    </m:rPr>
                    <w:rPr>
                      <w:rFonts w:ascii="Cambria Math" w:eastAsia="Times New Roman" w:hAnsi="Cambria Math" w:cs="Times New Roman"/>
                      <w:color w:val="000000" w:themeColor="text1"/>
                      <w:sz w:val="24"/>
                      <w:szCs w:val="24"/>
                      <w:lang w:val="en-US" w:eastAsia="ru-RU"/>
                    </w:rPr>
                    <m:t>2</m:t>
                  </m:r>
                </m:sup>
              </m:sSubSup>
            </m:num>
            <m:den>
              <m:sSub>
                <m:sSubPr>
                  <m:ctrlPr>
                    <w:rPr>
                      <w:rFonts w:ascii="Cambria Math" w:eastAsia="Times New Roman" w:hAnsi="Cambria Math" w:cs="Times New Roman"/>
                      <w:b/>
                      <w:i/>
                      <w:color w:val="000000" w:themeColor="text1"/>
                      <w:sz w:val="24"/>
                      <w:szCs w:val="24"/>
                      <w:lang w:val="en-US" w:eastAsia="ru-RU"/>
                    </w:rPr>
                  </m:ctrlPr>
                </m:sSubPr>
                <m:e>
                  <m:r>
                    <m:rPr>
                      <m:sty m:val="bi"/>
                    </m:rPr>
                    <w:rPr>
                      <w:rFonts w:ascii="Cambria Math" w:eastAsia="Times New Roman" w:hAnsi="Cambria Math" w:cs="Times New Roman"/>
                      <w:color w:val="000000" w:themeColor="text1"/>
                      <w:sz w:val="24"/>
                      <w:szCs w:val="24"/>
                      <w:lang w:val="en-US" w:eastAsia="ru-RU"/>
                    </w:rPr>
                    <m:t>N</m:t>
                  </m:r>
                </m:e>
                <m:sub>
                  <m:r>
                    <m:rPr>
                      <m:sty m:val="bi"/>
                    </m:rPr>
                    <w:rPr>
                      <w:rFonts w:ascii="Cambria Math" w:eastAsia="Times New Roman" w:hAnsi="Cambria Math" w:cs="Times New Roman"/>
                      <w:color w:val="000000" w:themeColor="text1"/>
                      <w:sz w:val="24"/>
                      <w:szCs w:val="24"/>
                      <w:lang w:eastAsia="ru-RU"/>
                    </w:rPr>
                    <m:t>к</m:t>
                  </m:r>
                </m:sub>
              </m:sSub>
            </m:den>
          </m:f>
          <m:r>
            <m:rPr>
              <m:sty m:val="bi"/>
            </m:rPr>
            <w:rPr>
              <w:rFonts w:ascii="Cambria Math" w:eastAsia="Times New Roman" w:hAnsi="Cambria Math" w:cs="Times New Roman"/>
              <w:color w:val="000000" w:themeColor="text1"/>
              <w:sz w:val="24"/>
              <w:szCs w:val="24"/>
              <w:lang w:val="en-US" w:eastAsia="ru-RU"/>
            </w:rPr>
            <m:t>=</m:t>
          </m:r>
          <m:f>
            <m:fPr>
              <m:ctrlPr>
                <w:rPr>
                  <w:rFonts w:ascii="Cambria Math" w:eastAsia="Times New Roman" w:hAnsi="Cambria Math" w:cs="Times New Roman"/>
                  <w:b/>
                  <w:i/>
                  <w:color w:val="000000" w:themeColor="text1"/>
                  <w:sz w:val="24"/>
                  <w:szCs w:val="24"/>
                  <w:lang w:val="en-US" w:eastAsia="ru-RU"/>
                </w:rPr>
              </m:ctrlPr>
            </m:fPr>
            <m:num>
              <m:r>
                <m:rPr>
                  <m:sty m:val="bi"/>
                </m:rPr>
                <w:rPr>
                  <w:rFonts w:ascii="Cambria Math" w:eastAsia="Times New Roman" w:hAnsi="Cambria Math" w:cs="Times New Roman"/>
                  <w:color w:val="000000" w:themeColor="text1"/>
                  <w:sz w:val="24"/>
                  <w:szCs w:val="24"/>
                  <w:lang w:val="en-US" w:eastAsia="ru-RU"/>
                </w:rPr>
                <m:t>0,0292</m:t>
              </m:r>
            </m:num>
            <m:den>
              <m:r>
                <m:rPr>
                  <m:sty m:val="bi"/>
                </m:rPr>
                <w:rPr>
                  <w:rFonts w:ascii="Cambria Math" w:eastAsia="Times New Roman" w:hAnsi="Cambria Math" w:cs="Times New Roman"/>
                  <w:color w:val="000000" w:themeColor="text1"/>
                  <w:sz w:val="24"/>
                  <w:szCs w:val="24"/>
                  <w:lang w:val="en-US" w:eastAsia="ru-RU"/>
                </w:rPr>
                <m:t>24</m:t>
              </m:r>
            </m:den>
          </m:f>
          <m:r>
            <m:rPr>
              <m:sty m:val="bi"/>
            </m:rPr>
            <w:rPr>
              <w:rFonts w:ascii="Cambria Math" w:eastAsia="Times New Roman" w:hAnsi="Cambria Math" w:cs="Times New Roman"/>
              <w:color w:val="000000" w:themeColor="text1"/>
              <w:sz w:val="24"/>
              <w:szCs w:val="24"/>
              <w:lang w:val="en-US" w:eastAsia="ru-RU"/>
            </w:rPr>
            <m:t>≈0,00122</m:t>
          </m:r>
        </m:oMath>
      </m:oMathPara>
    </w:p>
    <w:p w14:paraId="5D766426"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ParaPr>
          <m:jc m:val="left"/>
        </m:oMathParaPr>
        <m:oMath>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t</m:t>
              </m:r>
            </m:e>
            <m:sub>
              <m:r>
                <m:rPr>
                  <m:sty m:val="bi"/>
                </m:rPr>
                <w:rPr>
                  <w:rFonts w:ascii="Cambria Math" w:eastAsia="Times New Roman" w:hAnsi="Cambria Math" w:cs="Times New Roman"/>
                  <w:color w:val="000000" w:themeColor="text1"/>
                  <w:sz w:val="24"/>
                  <w:szCs w:val="24"/>
                  <w:lang w:val="en-US" w:eastAsia="ru-RU"/>
                </w:rPr>
                <m:t>1</m:t>
              </m:r>
            </m:sub>
          </m:sSub>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0,73-0,63</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val="en-US" w:eastAsia="ru-RU"/>
                    </w:rPr>
                    <m:t>0,001034+0,001057</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eastAsia="ru-RU"/>
                    </w:rPr>
                    <m:t>0,002091</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m:t>
              </m:r>
            </m:num>
            <m:den>
              <m:r>
                <m:rPr>
                  <m:sty m:val="bi"/>
                </m:rPr>
                <w:rPr>
                  <w:rFonts w:ascii="Cambria Math" w:eastAsia="Times New Roman" w:hAnsi="Cambria Math" w:cs="Times New Roman"/>
                  <w:color w:val="000000" w:themeColor="text1"/>
                  <w:sz w:val="24"/>
                  <w:szCs w:val="24"/>
                  <w:lang w:val="en-US" w:eastAsia="ru-RU"/>
                </w:rPr>
                <m:t>0,0457</m:t>
              </m:r>
            </m:den>
          </m:f>
          <m:r>
            <m:rPr>
              <m:sty m:val="bi"/>
            </m:rPr>
            <w:rPr>
              <w:rFonts w:ascii="Cambria Math" w:eastAsia="Times New Roman" w:hAnsi="Cambria Math" w:cs="Times New Roman"/>
              <w:color w:val="000000" w:themeColor="text1"/>
              <w:sz w:val="24"/>
              <w:szCs w:val="24"/>
              <w:lang w:eastAsia="ru-RU"/>
            </w:rPr>
            <m:t>=2,1868</m:t>
          </m:r>
        </m:oMath>
      </m:oMathPara>
    </w:p>
    <w:p w14:paraId="21ECE56A"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ParaPr>
          <m:jc m:val="left"/>
        </m:oMathParaPr>
        <m:oMath>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t</m:t>
              </m:r>
            </m:e>
            <m:sub>
              <m:r>
                <m:rPr>
                  <m:sty m:val="bi"/>
                </m:rPr>
                <w:rPr>
                  <w:rFonts w:ascii="Cambria Math" w:eastAsia="Times New Roman" w:hAnsi="Cambria Math" w:cs="Times New Roman"/>
                  <w:color w:val="000000" w:themeColor="text1"/>
                  <w:sz w:val="24"/>
                  <w:szCs w:val="24"/>
                  <w:lang w:val="en-US" w:eastAsia="ru-RU"/>
                </w:rPr>
                <m:t>2</m:t>
              </m:r>
            </m:sub>
          </m:sSub>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0,85-0,6614</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val="en-US" w:eastAsia="ru-RU"/>
                    </w:rPr>
                    <m:t>0,000648+0,00122</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0,1886</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eastAsia="ru-RU"/>
                    </w:rPr>
                    <m:t>0,001868</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0,1886</m:t>
              </m:r>
            </m:num>
            <m:den>
              <m:r>
                <m:rPr>
                  <m:sty m:val="bi"/>
                </m:rPr>
                <w:rPr>
                  <w:rFonts w:ascii="Cambria Math" w:eastAsia="Times New Roman" w:hAnsi="Cambria Math" w:cs="Times New Roman"/>
                  <w:color w:val="000000" w:themeColor="text1"/>
                  <w:sz w:val="24"/>
                  <w:szCs w:val="24"/>
                  <w:lang w:val="en-US" w:eastAsia="ru-RU"/>
                </w:rPr>
                <m:t>0,04322</m:t>
              </m:r>
            </m:den>
          </m:f>
          <m:r>
            <m:rPr>
              <m:sty m:val="bi"/>
            </m:rPr>
            <w:rPr>
              <w:rFonts w:ascii="Cambria Math" w:eastAsia="Times New Roman" w:hAnsi="Cambria Math" w:cs="Times New Roman"/>
              <w:color w:val="000000" w:themeColor="text1"/>
              <w:sz w:val="24"/>
              <w:szCs w:val="24"/>
              <w:lang w:eastAsia="ru-RU"/>
            </w:rPr>
            <m:t>=4,3636</m:t>
          </m:r>
        </m:oMath>
      </m:oMathPara>
    </w:p>
    <w:p w14:paraId="1829E4A8" w14:textId="77777777" w:rsidR="0004673C" w:rsidRPr="00286DBE" w:rsidRDefault="007777E4" w:rsidP="0004673C">
      <w:pPr>
        <w:widowControl w:val="0"/>
        <w:shd w:val="clear" w:color="auto" w:fill="FFFFFF"/>
        <w:autoSpaceDE w:val="0"/>
        <w:autoSpaceDN w:val="0"/>
        <w:adjustRightInd w:val="0"/>
        <w:spacing w:after="0" w:line="480" w:lineRule="auto"/>
        <w:ind w:firstLine="567"/>
        <w:jc w:val="both"/>
        <w:rPr>
          <w:rFonts w:ascii="Times New Roman" w:eastAsia="Times New Roman" w:hAnsi="Times New Roman" w:cs="Times New Roman"/>
          <w:b/>
          <w:i/>
          <w:color w:val="000000" w:themeColor="text1"/>
          <w:sz w:val="24"/>
          <w:szCs w:val="24"/>
          <w:lang w:eastAsia="ru-RU"/>
        </w:rPr>
      </w:pPr>
      <m:oMathPara>
        <m:oMathParaPr>
          <m:jc m:val="left"/>
        </m:oMathParaPr>
        <m:oMath>
          <m:sSub>
            <m:sSubPr>
              <m:ctrlPr>
                <w:rPr>
                  <w:rFonts w:ascii="Cambria Math" w:eastAsia="Times New Roman" w:hAnsi="Cambria Math" w:cs="Times New Roman"/>
                  <w:b/>
                  <w:i/>
                  <w:color w:val="000000" w:themeColor="text1"/>
                  <w:sz w:val="24"/>
                  <w:szCs w:val="24"/>
                  <w:lang w:eastAsia="ru-RU"/>
                </w:rPr>
              </m:ctrlPr>
            </m:sSubPr>
            <m:e>
              <m:r>
                <m:rPr>
                  <m:sty m:val="bi"/>
                </m:rPr>
                <w:rPr>
                  <w:rFonts w:ascii="Cambria Math" w:eastAsia="Times New Roman" w:hAnsi="Cambria Math" w:cs="Times New Roman"/>
                  <w:color w:val="000000" w:themeColor="text1"/>
                  <w:sz w:val="24"/>
                  <w:szCs w:val="24"/>
                  <w:lang w:eastAsia="ru-RU"/>
                </w:rPr>
                <m:t>t</m:t>
              </m:r>
            </m:e>
            <m:sub>
              <m:r>
                <m:rPr>
                  <m:sty m:val="bi"/>
                </m:rPr>
                <w:rPr>
                  <w:rFonts w:ascii="Cambria Math" w:eastAsia="Times New Roman" w:hAnsi="Cambria Math" w:cs="Times New Roman"/>
                  <w:color w:val="000000" w:themeColor="text1"/>
                  <w:sz w:val="24"/>
                  <w:szCs w:val="24"/>
                  <w:lang w:val="en-US" w:eastAsia="ru-RU"/>
                </w:rPr>
                <m:t>3</m:t>
              </m:r>
            </m:sub>
          </m:sSub>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0,82-0,6302</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val="en-US" w:eastAsia="ru-RU"/>
                    </w:rPr>
                    <m:t>0,000848+0,00122</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0,1889</m:t>
              </m:r>
            </m:num>
            <m:den>
              <m:rad>
                <m:radPr>
                  <m:degHide m:val="1"/>
                  <m:ctrlPr>
                    <w:rPr>
                      <w:rFonts w:ascii="Cambria Math" w:eastAsia="Times New Roman" w:hAnsi="Cambria Math" w:cs="Times New Roman"/>
                      <w:b/>
                      <w:i/>
                      <w:color w:val="000000" w:themeColor="text1"/>
                      <w:sz w:val="24"/>
                      <w:szCs w:val="24"/>
                      <w:lang w:eastAsia="ru-RU"/>
                    </w:rPr>
                  </m:ctrlPr>
                </m:radPr>
                <m:deg/>
                <m:e>
                  <m:r>
                    <m:rPr>
                      <m:sty m:val="bi"/>
                    </m:rPr>
                    <w:rPr>
                      <w:rFonts w:ascii="Cambria Math" w:eastAsia="Times New Roman" w:hAnsi="Cambria Math" w:cs="Times New Roman"/>
                      <w:color w:val="000000" w:themeColor="text1"/>
                      <w:sz w:val="24"/>
                      <w:szCs w:val="24"/>
                      <w:lang w:eastAsia="ru-RU"/>
                    </w:rPr>
                    <m:t>0,002068</m:t>
                  </m:r>
                </m:e>
              </m:rad>
            </m:den>
          </m:f>
          <m:r>
            <m:rPr>
              <m:sty m:val="bi"/>
            </m:rPr>
            <w:rPr>
              <w:rFonts w:ascii="Cambria Math" w:eastAsia="Times New Roman" w:hAnsi="Cambria Math" w:cs="Times New Roman"/>
              <w:color w:val="000000" w:themeColor="text1"/>
              <w:sz w:val="24"/>
              <w:szCs w:val="24"/>
              <w:lang w:eastAsia="ru-RU"/>
            </w:rPr>
            <m:t>=</m:t>
          </m:r>
          <m:f>
            <m:fPr>
              <m:ctrlPr>
                <w:rPr>
                  <w:rFonts w:ascii="Cambria Math" w:eastAsia="Times New Roman" w:hAnsi="Cambria Math" w:cs="Times New Roman"/>
                  <w:b/>
                  <w:i/>
                  <w:color w:val="000000" w:themeColor="text1"/>
                  <w:sz w:val="24"/>
                  <w:szCs w:val="24"/>
                  <w:lang w:eastAsia="ru-RU"/>
                </w:rPr>
              </m:ctrlPr>
            </m:fPr>
            <m:num>
              <m:r>
                <m:rPr>
                  <m:sty m:val="bi"/>
                </m:rPr>
                <w:rPr>
                  <w:rFonts w:ascii="Cambria Math" w:eastAsia="Times New Roman" w:hAnsi="Cambria Math" w:cs="Times New Roman"/>
                  <w:color w:val="000000" w:themeColor="text1"/>
                  <w:sz w:val="24"/>
                  <w:szCs w:val="24"/>
                  <w:lang w:eastAsia="ru-RU"/>
                </w:rPr>
                <m:t>0,1889</m:t>
              </m:r>
            </m:num>
            <m:den>
              <m:r>
                <m:rPr>
                  <m:sty m:val="bi"/>
                </m:rPr>
                <w:rPr>
                  <w:rFonts w:ascii="Cambria Math" w:eastAsia="Times New Roman" w:hAnsi="Cambria Math" w:cs="Times New Roman"/>
                  <w:color w:val="000000" w:themeColor="text1"/>
                  <w:sz w:val="24"/>
                  <w:szCs w:val="24"/>
                  <w:lang w:val="en-US" w:eastAsia="ru-RU"/>
                </w:rPr>
                <m:t>0,04547</m:t>
              </m:r>
            </m:den>
          </m:f>
          <m:r>
            <m:rPr>
              <m:sty m:val="bi"/>
            </m:rPr>
            <w:rPr>
              <w:rFonts w:ascii="Cambria Math" w:eastAsia="Times New Roman" w:hAnsi="Cambria Math" w:cs="Times New Roman"/>
              <w:color w:val="000000" w:themeColor="text1"/>
              <w:sz w:val="24"/>
              <w:szCs w:val="24"/>
              <w:lang w:eastAsia="ru-RU"/>
            </w:rPr>
            <m:t>=4,1736</m:t>
          </m:r>
        </m:oMath>
      </m:oMathPara>
    </w:p>
    <w:p w14:paraId="1A35D002" w14:textId="77777777" w:rsidR="0004673C" w:rsidRPr="00286DBE" w:rsidRDefault="0004673C" w:rsidP="0004673C">
      <w:pPr>
        <w:widowControl w:val="0"/>
        <w:shd w:val="clear" w:color="auto" w:fill="FFFFFF"/>
        <w:autoSpaceDE w:val="0"/>
        <w:autoSpaceDN w:val="0"/>
        <w:adjustRightInd w:val="0"/>
        <w:spacing w:after="0" w:line="474" w:lineRule="exact"/>
        <w:ind w:firstLine="567"/>
        <w:jc w:val="both"/>
        <w:rPr>
          <w:rFonts w:ascii="Times New Roman" w:eastAsia="Times New Roman" w:hAnsi="Times New Roman" w:cs="Times New Roman"/>
          <w:color w:val="000000" w:themeColor="text1"/>
          <w:sz w:val="28"/>
          <w:szCs w:val="28"/>
          <w:lang w:eastAsia="ru-RU"/>
        </w:rPr>
      </w:pPr>
      <w:bookmarkStart w:id="79" w:name="_Hlk155570665"/>
      <w:r w:rsidRPr="00286DBE">
        <w:rPr>
          <w:rFonts w:ascii="Times New Roman" w:eastAsia="Times New Roman" w:hAnsi="Times New Roman" w:cs="Times New Roman"/>
          <w:color w:val="000000" w:themeColor="text1"/>
          <w:sz w:val="28"/>
          <w:szCs w:val="28"/>
          <w:lang w:eastAsia="ru-RU"/>
        </w:rPr>
        <w:t xml:space="preserve">Стьюденттин </w:t>
      </w:r>
      <w:r w:rsidRPr="00286DBE">
        <w:rPr>
          <w:rFonts w:ascii="Times New Roman" w:eastAsia="Times New Roman" w:hAnsi="Times New Roman" w:cs="Times New Roman"/>
          <w:i/>
          <w:iCs/>
          <w:color w:val="000000" w:themeColor="text1"/>
          <w:sz w:val="28"/>
          <w:szCs w:val="28"/>
          <w:lang w:val="en-US" w:eastAsia="ru-RU"/>
        </w:rPr>
        <w:t>t</w:t>
      </w:r>
      <w:r w:rsidRPr="00286DBE">
        <w:rPr>
          <w:rFonts w:ascii="Times New Roman" w:eastAsia="Times New Roman" w:hAnsi="Times New Roman" w:cs="Times New Roman"/>
          <w:color w:val="000000" w:themeColor="text1"/>
          <w:sz w:val="28"/>
          <w:szCs w:val="28"/>
          <w:lang w:eastAsia="ru-RU"/>
        </w:rPr>
        <w:t xml:space="preserve">-критерийинин алынган маанилерине ылайык эксперименттин берилген этабында төмөндөгүдөй корутунду жасоого болот: тандалма орточо арифметикалык чоңдуктардын статистикалык мааниге ээ болуу баасы Стьюденттин </w:t>
      </w:r>
      <w:r w:rsidRPr="00286DBE">
        <w:rPr>
          <w:rFonts w:ascii="Times New Roman" w:eastAsia="Times New Roman" w:hAnsi="Times New Roman" w:cs="Times New Roman"/>
          <w:i/>
          <w:iCs/>
          <w:color w:val="000000" w:themeColor="text1"/>
          <w:sz w:val="28"/>
          <w:szCs w:val="28"/>
          <w:lang w:val="en-US" w:eastAsia="ru-RU"/>
        </w:rPr>
        <w:t>t</w:t>
      </w:r>
      <w:r w:rsidRPr="00286DBE">
        <w:rPr>
          <w:rFonts w:ascii="Times New Roman" w:eastAsia="Times New Roman" w:hAnsi="Times New Roman" w:cs="Times New Roman"/>
          <w:color w:val="000000" w:themeColor="text1"/>
          <w:sz w:val="28"/>
          <w:szCs w:val="28"/>
          <w:lang w:eastAsia="ru-RU"/>
        </w:rPr>
        <w:t>-критерийи боюнча 0,95 ыктымалдуулуктун босогосунан ылдый эмес.</w:t>
      </w:r>
    </w:p>
    <w:p w14:paraId="1D79A170" w14:textId="77777777" w:rsidR="0004673C" w:rsidRPr="00C97164" w:rsidRDefault="0004673C" w:rsidP="0004673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sz w:val="28"/>
          <w:szCs w:val="28"/>
          <w:lang w:eastAsia="ru-RU"/>
        </w:rPr>
      </w:pPr>
      <w:bookmarkStart w:id="80" w:name="_Hlk152231749"/>
      <w:bookmarkEnd w:id="79"/>
      <w:r w:rsidRPr="00C97164">
        <w:rPr>
          <w:rFonts w:ascii="Times New Roman" w:eastAsia="Times New Roman" w:hAnsi="Times New Roman" w:cs="Times New Roman"/>
          <w:sz w:val="28"/>
          <w:szCs w:val="28"/>
          <w:lang w:eastAsia="ru-RU"/>
        </w:rPr>
        <w:t>3.6-сүрөттө чагылдырылган диаграмма 2 түрдөгү группалар үчүн бизнес-пландоо аймагында алынган өздөштүрүүнүн орточо коэффициенттеринин салыштырмалуу жыйынтыктарынтүшүнүктүү жана көрсөтмөлүү түрдө чагылдырат.</w:t>
      </w:r>
    </w:p>
    <w:p w14:paraId="5E330ED1" w14:textId="77777777" w:rsidR="0004673C" w:rsidRPr="00C97164" w:rsidRDefault="0004673C" w:rsidP="0004673C">
      <w:pPr>
        <w:widowControl w:val="0"/>
        <w:shd w:val="clear" w:color="auto" w:fill="FFFFFF"/>
        <w:autoSpaceDE w:val="0"/>
        <w:autoSpaceDN w:val="0"/>
        <w:adjustRightInd w:val="0"/>
        <w:spacing w:after="0" w:line="474" w:lineRule="exact"/>
        <w:ind w:firstLine="567"/>
        <w:jc w:val="both"/>
        <w:rPr>
          <w:rFonts w:ascii="Times New Roman" w:eastAsia="Times New Roman" w:hAnsi="Times New Roman" w:cs="Times New Roman"/>
          <w:sz w:val="28"/>
          <w:szCs w:val="28"/>
          <w:lang w:eastAsia="ru-RU"/>
        </w:rPr>
      </w:pPr>
      <w:r w:rsidRPr="00C97164">
        <w:rPr>
          <w:rFonts w:ascii="Times New Roman" w:eastAsia="Times New Roman" w:hAnsi="Times New Roman" w:cs="Times New Roman"/>
          <w:sz w:val="28"/>
          <w:szCs w:val="28"/>
          <w:lang w:eastAsia="ru-RU"/>
        </w:rPr>
        <w:t xml:space="preserve">Өздөштүрүүнүн бардык деңгээлдери боюнча, анын ичине өздөштүрүүнүн </w:t>
      </w:r>
      <w:r w:rsidRPr="00286DBE">
        <w:rPr>
          <w:rFonts w:ascii="Times New Roman" w:eastAsia="Times New Roman" w:hAnsi="Times New Roman" w:cs="Times New Roman"/>
          <w:color w:val="000000" w:themeColor="text1"/>
          <w:sz w:val="28"/>
          <w:szCs w:val="28"/>
          <w:lang w:eastAsia="ru-RU"/>
        </w:rPr>
        <w:t xml:space="preserve">жалпыланган коэффициентин эсепке алганда да эксперименттик группалардагы көрсөткүчтөр контролдук группадагы көрсөткүчтөргө </w:t>
      </w:r>
      <w:r w:rsidRPr="00C97164">
        <w:rPr>
          <w:rFonts w:ascii="Times New Roman" w:eastAsia="Times New Roman" w:hAnsi="Times New Roman" w:cs="Times New Roman"/>
          <w:sz w:val="28"/>
          <w:szCs w:val="28"/>
          <w:lang w:eastAsia="ru-RU"/>
        </w:rPr>
        <w:t>караганда алда канча жогору. Демек, педагогикалык эксперименттин жана аракеттин ориентирленген негизинин калыптануусунун деңгээли тууралуу билимдин, билгичтиктердин жана көндүмдөрдүн системасы түзүлүп, ал оң натыйжаларды берээрин күбөлөндүрөт.</w:t>
      </w:r>
    </w:p>
    <w:bookmarkEnd w:id="80"/>
    <w:p w14:paraId="67CC4C8D" w14:textId="77777777" w:rsidR="0004673C"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color w:val="000000" w:themeColor="text1"/>
          <w:sz w:val="28"/>
          <w:szCs w:val="28"/>
          <w:lang w:eastAsia="ru-RU"/>
        </w:rPr>
      </w:pPr>
    </w:p>
    <w:p w14:paraId="23A1BB41" w14:textId="77777777" w:rsidR="0004673C" w:rsidRPr="00286DBE" w:rsidRDefault="0004673C" w:rsidP="0004673C">
      <w:pPr>
        <w:widowControl w:val="0"/>
        <w:shd w:val="clear" w:color="auto" w:fill="FFFFFF"/>
        <w:autoSpaceDE w:val="0"/>
        <w:autoSpaceDN w:val="0"/>
        <w:adjustRightInd w:val="0"/>
        <w:spacing w:after="0" w:line="413" w:lineRule="exact"/>
        <w:ind w:right="84" w:firstLine="567"/>
        <w:jc w:val="both"/>
        <w:rPr>
          <w:rFonts w:ascii="Times New Roman" w:eastAsia="Times New Roman" w:hAnsi="Times New Roman" w:cs="Times New Roman"/>
          <w:color w:val="000000" w:themeColor="text1"/>
          <w:sz w:val="28"/>
          <w:szCs w:val="28"/>
          <w:lang w:eastAsia="ru-RU"/>
        </w:rPr>
      </w:pPr>
      <w:bookmarkStart w:id="81" w:name="_Hlk156742592"/>
      <w:r w:rsidRPr="00286DBE">
        <w:rPr>
          <w:rFonts w:ascii="Times New Roman" w:eastAsia="Times New Roman" w:hAnsi="Times New Roman" w:cs="Times New Roman"/>
          <w:color w:val="000000" w:themeColor="text1"/>
          <w:sz w:val="28"/>
          <w:szCs w:val="28"/>
          <w:lang w:eastAsia="ru-RU"/>
        </w:rPr>
        <w:t>3.</w:t>
      </w:r>
      <w:r>
        <w:rPr>
          <w:rFonts w:ascii="Times New Roman" w:eastAsia="Times New Roman" w:hAnsi="Times New Roman" w:cs="Times New Roman"/>
          <w:color w:val="000000" w:themeColor="text1"/>
          <w:sz w:val="28"/>
          <w:szCs w:val="28"/>
          <w:lang w:eastAsia="ru-RU"/>
        </w:rPr>
        <w:t>15</w:t>
      </w:r>
      <w:r w:rsidRPr="00286DBE">
        <w:rPr>
          <w:rFonts w:ascii="Times New Roman" w:eastAsia="Times New Roman" w:hAnsi="Times New Roman" w:cs="Times New Roman"/>
          <w:color w:val="000000" w:themeColor="text1"/>
          <w:sz w:val="28"/>
          <w:szCs w:val="28"/>
          <w:lang w:eastAsia="ru-RU"/>
        </w:rPr>
        <w:t>-таблицасы</w:t>
      </w:r>
      <w:r>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sz w:val="28"/>
          <w:szCs w:val="28"/>
          <w:lang w:eastAsia="ru-RU"/>
        </w:rPr>
        <w:t>–</w:t>
      </w:r>
      <w:r w:rsidRPr="00286DBE">
        <w:rPr>
          <w:rFonts w:ascii="Times New Roman" w:eastAsia="Times New Roman" w:hAnsi="Times New Roman" w:cs="Times New Roman"/>
          <w:b/>
          <w:bCs/>
          <w:color w:val="000000" w:themeColor="text1"/>
          <w:sz w:val="28"/>
          <w:szCs w:val="28"/>
          <w:lang w:eastAsia="ru-RU"/>
        </w:rPr>
        <w:t xml:space="preserve"> Группалар боюнча өздөштүрүү деңгээлдери</w:t>
      </w:r>
    </w:p>
    <w:tbl>
      <w:tblPr>
        <w:tblStyle w:val="a7"/>
        <w:tblW w:w="0" w:type="auto"/>
        <w:tblLook w:val="04A0" w:firstRow="1" w:lastRow="0" w:firstColumn="1" w:lastColumn="0" w:noHBand="0" w:noVBand="1"/>
      </w:tblPr>
      <w:tblGrid>
        <w:gridCol w:w="3102"/>
        <w:gridCol w:w="1331"/>
        <w:gridCol w:w="1348"/>
        <w:gridCol w:w="1331"/>
        <w:gridCol w:w="2233"/>
      </w:tblGrid>
      <w:tr w:rsidR="0004673C" w:rsidRPr="00286DBE" w14:paraId="64CE5369" w14:textId="77777777" w:rsidTr="007B1CF4">
        <w:trPr>
          <w:trHeight w:val="501"/>
        </w:trPr>
        <w:tc>
          <w:tcPr>
            <w:tcW w:w="3102" w:type="dxa"/>
          </w:tcPr>
          <w:p w14:paraId="0E997406" w14:textId="77777777" w:rsidR="0004673C" w:rsidRPr="00286DBE" w:rsidRDefault="0004673C" w:rsidP="007B1CF4">
            <w:pPr>
              <w:widowControl w:val="0"/>
              <w:shd w:val="clear" w:color="auto" w:fill="FFFFFF"/>
              <w:autoSpaceDE w:val="0"/>
              <w:autoSpaceDN w:val="0"/>
              <w:adjustRightInd w:val="0"/>
              <w:spacing w:line="225" w:lineRule="exact"/>
              <w:rPr>
                <w:rFonts w:ascii="Times New Roman" w:hAnsi="Times New Roman" w:cs="Times New Roman"/>
                <w:b/>
                <w:bCs/>
                <w:color w:val="000000" w:themeColor="text1"/>
                <w:sz w:val="28"/>
                <w:szCs w:val="28"/>
              </w:rPr>
            </w:pPr>
            <w:r w:rsidRPr="00286DBE">
              <w:rPr>
                <w:rFonts w:ascii="Times New Roman" w:eastAsia="Times New Roman" w:hAnsi="Times New Roman" w:cs="Times New Roman"/>
                <w:b/>
                <w:bCs/>
                <w:color w:val="000000" w:themeColor="text1"/>
                <w:sz w:val="28"/>
                <w:szCs w:val="28"/>
                <w:lang w:eastAsia="ru-RU"/>
              </w:rPr>
              <w:t>Группасы</w:t>
            </w:r>
          </w:p>
        </w:tc>
        <w:tc>
          <w:tcPr>
            <w:tcW w:w="1331" w:type="dxa"/>
          </w:tcPr>
          <w:p w14:paraId="3004C1A1" w14:textId="77777777" w:rsidR="0004673C" w:rsidRPr="00286DBE" w:rsidRDefault="0004673C" w:rsidP="007B1CF4">
            <w:pPr>
              <w:rPr>
                <w:rFonts w:ascii="Times New Roman" w:hAnsi="Times New Roman" w:cs="Times New Roman"/>
                <w:b/>
                <w:bCs/>
                <w:color w:val="000000" w:themeColor="text1"/>
                <w:sz w:val="28"/>
                <w:szCs w:val="28"/>
                <w:lang w:val="en-US"/>
              </w:rPr>
            </w:pPr>
            <w:r w:rsidRPr="00286DBE">
              <w:rPr>
                <w:rFonts w:ascii="Times New Roman" w:hAnsi="Times New Roman" w:cs="Times New Roman"/>
                <w:b/>
                <w:bCs/>
                <w:color w:val="000000" w:themeColor="text1"/>
                <w:sz w:val="28"/>
                <w:szCs w:val="28"/>
              </w:rPr>
              <w:t>I деңгээли</w:t>
            </w:r>
          </w:p>
        </w:tc>
        <w:tc>
          <w:tcPr>
            <w:tcW w:w="1348" w:type="dxa"/>
          </w:tcPr>
          <w:p w14:paraId="418500D9" w14:textId="77777777" w:rsidR="0004673C" w:rsidRPr="00286DBE" w:rsidRDefault="0004673C" w:rsidP="007B1CF4">
            <w:pPr>
              <w:rPr>
                <w:rFonts w:ascii="Times New Roman" w:hAnsi="Times New Roman" w:cs="Times New Roman"/>
                <w:b/>
                <w:bCs/>
                <w:color w:val="000000" w:themeColor="text1"/>
                <w:sz w:val="28"/>
                <w:szCs w:val="28"/>
              </w:rPr>
            </w:pPr>
            <w:r w:rsidRPr="00286DBE">
              <w:rPr>
                <w:rFonts w:ascii="Times New Roman" w:hAnsi="Times New Roman" w:cs="Times New Roman"/>
                <w:b/>
                <w:bCs/>
                <w:color w:val="000000" w:themeColor="text1"/>
                <w:sz w:val="28"/>
                <w:szCs w:val="28"/>
              </w:rPr>
              <w:t>II деңгээли</w:t>
            </w:r>
          </w:p>
        </w:tc>
        <w:tc>
          <w:tcPr>
            <w:tcW w:w="1331" w:type="dxa"/>
          </w:tcPr>
          <w:p w14:paraId="267E69FD" w14:textId="77777777" w:rsidR="0004673C" w:rsidRPr="00286DBE" w:rsidRDefault="0004673C" w:rsidP="007B1CF4">
            <w:pPr>
              <w:rPr>
                <w:rFonts w:ascii="Times New Roman" w:hAnsi="Times New Roman" w:cs="Times New Roman"/>
                <w:b/>
                <w:bCs/>
                <w:color w:val="000000" w:themeColor="text1"/>
                <w:sz w:val="28"/>
                <w:szCs w:val="28"/>
              </w:rPr>
            </w:pPr>
            <w:r w:rsidRPr="00286DBE">
              <w:rPr>
                <w:rFonts w:ascii="Times New Roman" w:hAnsi="Times New Roman" w:cs="Times New Roman"/>
                <w:b/>
                <w:bCs/>
                <w:color w:val="000000" w:themeColor="text1"/>
                <w:sz w:val="28"/>
                <w:szCs w:val="28"/>
              </w:rPr>
              <w:t>III деңгээли</w:t>
            </w:r>
          </w:p>
        </w:tc>
        <w:tc>
          <w:tcPr>
            <w:tcW w:w="2233" w:type="dxa"/>
          </w:tcPr>
          <w:p w14:paraId="5AB4CAA0" w14:textId="77777777" w:rsidR="0004673C" w:rsidRPr="00286DBE" w:rsidRDefault="0004673C" w:rsidP="007B1CF4">
            <w:pPr>
              <w:rPr>
                <w:rFonts w:ascii="Times New Roman" w:hAnsi="Times New Roman" w:cs="Times New Roman"/>
                <w:b/>
                <w:bCs/>
                <w:color w:val="000000" w:themeColor="text1"/>
                <w:sz w:val="28"/>
                <w:szCs w:val="28"/>
              </w:rPr>
            </w:pPr>
            <w:r w:rsidRPr="00286DBE">
              <w:rPr>
                <w:rFonts w:ascii="Times New Roman" w:hAnsi="Times New Roman" w:cs="Times New Roman"/>
                <w:b/>
                <w:bCs/>
                <w:color w:val="000000" w:themeColor="text1"/>
                <w:sz w:val="28"/>
                <w:szCs w:val="28"/>
              </w:rPr>
              <w:t>Жалпыланган коэффициенти</w:t>
            </w:r>
          </w:p>
        </w:tc>
      </w:tr>
      <w:tr w:rsidR="0004673C" w:rsidRPr="00286DBE" w14:paraId="5FFCFA24" w14:textId="77777777" w:rsidTr="007B1CF4">
        <w:tc>
          <w:tcPr>
            <w:tcW w:w="3102" w:type="dxa"/>
          </w:tcPr>
          <w:p w14:paraId="5A62C393" w14:textId="77777777" w:rsidR="0004673C" w:rsidRPr="00286DBE" w:rsidRDefault="0004673C" w:rsidP="007B1CF4">
            <w:pPr>
              <w:widowControl w:val="0"/>
              <w:shd w:val="clear" w:color="auto" w:fill="FFFFFF"/>
              <w:autoSpaceDE w:val="0"/>
              <w:autoSpaceDN w:val="0"/>
              <w:adjustRightInd w:val="0"/>
              <w:spacing w:line="225" w:lineRule="exact"/>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pacing w:val="-1"/>
                <w:sz w:val="28"/>
                <w:szCs w:val="28"/>
                <w:lang w:eastAsia="ru-RU"/>
              </w:rPr>
              <w:t>Контролдук</w:t>
            </w:r>
            <w:r w:rsidRPr="00286DBE">
              <w:rPr>
                <w:rFonts w:ascii="Times New Roman" w:eastAsia="Times New Roman" w:hAnsi="Times New Roman" w:cs="Times New Roman"/>
                <w:color w:val="000000" w:themeColor="text1"/>
                <w:sz w:val="28"/>
                <w:szCs w:val="28"/>
                <w:lang w:eastAsia="ru-RU"/>
              </w:rPr>
              <w:t xml:space="preserve"> группасы</w:t>
            </w:r>
          </w:p>
        </w:tc>
        <w:tc>
          <w:tcPr>
            <w:tcW w:w="1331" w:type="dxa"/>
          </w:tcPr>
          <w:p w14:paraId="19F5D5D7"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0,63</w:t>
            </w:r>
          </w:p>
        </w:tc>
        <w:tc>
          <w:tcPr>
            <w:tcW w:w="1348" w:type="dxa"/>
          </w:tcPr>
          <w:p w14:paraId="0719611E"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0,66</w:t>
            </w:r>
          </w:p>
        </w:tc>
        <w:tc>
          <w:tcPr>
            <w:tcW w:w="1331" w:type="dxa"/>
          </w:tcPr>
          <w:p w14:paraId="73AF5E5D"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0,63</w:t>
            </w:r>
          </w:p>
        </w:tc>
        <w:tc>
          <w:tcPr>
            <w:tcW w:w="2233" w:type="dxa"/>
          </w:tcPr>
          <w:p w14:paraId="29C404E8" w14:textId="77777777" w:rsidR="0004673C" w:rsidRPr="00286DBE" w:rsidRDefault="0004673C" w:rsidP="007B1CF4">
            <w:pPr>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0,64</w:t>
            </w:r>
          </w:p>
        </w:tc>
      </w:tr>
      <w:tr w:rsidR="0004673C" w:rsidRPr="00286DBE" w14:paraId="6E6DCBD8" w14:textId="77777777" w:rsidTr="007B1CF4">
        <w:tc>
          <w:tcPr>
            <w:tcW w:w="3102" w:type="dxa"/>
          </w:tcPr>
          <w:p w14:paraId="07152A52"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Экспери</w:t>
            </w:r>
            <w:r w:rsidRPr="00286DBE">
              <w:rPr>
                <w:rFonts w:ascii="Times New Roman" w:eastAsia="Times New Roman" w:hAnsi="Times New Roman" w:cs="Times New Roman"/>
                <w:color w:val="000000" w:themeColor="text1"/>
                <w:sz w:val="28"/>
                <w:szCs w:val="28"/>
                <w:lang w:eastAsia="ru-RU"/>
              </w:rPr>
              <w:softHyphen/>
              <w:t>менттик</w:t>
            </w:r>
            <w:r w:rsidRPr="00286DBE">
              <w:rPr>
                <w:rFonts w:ascii="Times New Roman" w:eastAsia="Times New Roman" w:hAnsi="Times New Roman" w:cs="Times New Roman"/>
                <w:color w:val="000000" w:themeColor="text1"/>
                <w:spacing w:val="-1"/>
                <w:sz w:val="28"/>
                <w:szCs w:val="28"/>
                <w:lang w:eastAsia="ru-RU"/>
              </w:rPr>
              <w:t xml:space="preserve"> груп</w:t>
            </w:r>
            <w:r w:rsidRPr="00286DBE">
              <w:rPr>
                <w:rFonts w:ascii="Times New Roman" w:eastAsia="Times New Roman" w:hAnsi="Times New Roman" w:cs="Times New Roman"/>
                <w:color w:val="000000" w:themeColor="text1"/>
                <w:spacing w:val="-1"/>
                <w:sz w:val="28"/>
                <w:szCs w:val="28"/>
                <w:lang w:eastAsia="ru-RU"/>
              </w:rPr>
              <w:softHyphen/>
            </w:r>
            <w:r w:rsidRPr="00286DBE">
              <w:rPr>
                <w:rFonts w:ascii="Times New Roman" w:eastAsia="Times New Roman" w:hAnsi="Times New Roman" w:cs="Times New Roman"/>
                <w:color w:val="000000" w:themeColor="text1"/>
                <w:sz w:val="28"/>
                <w:szCs w:val="28"/>
                <w:lang w:eastAsia="ru-RU"/>
              </w:rPr>
              <w:t>пасы</w:t>
            </w:r>
          </w:p>
        </w:tc>
        <w:tc>
          <w:tcPr>
            <w:tcW w:w="1331" w:type="dxa"/>
          </w:tcPr>
          <w:p w14:paraId="52054D33"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0,73</w:t>
            </w:r>
          </w:p>
        </w:tc>
        <w:tc>
          <w:tcPr>
            <w:tcW w:w="1348" w:type="dxa"/>
          </w:tcPr>
          <w:p w14:paraId="306F8D52"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0,85</w:t>
            </w:r>
          </w:p>
        </w:tc>
        <w:tc>
          <w:tcPr>
            <w:tcW w:w="1331" w:type="dxa"/>
          </w:tcPr>
          <w:p w14:paraId="428D5CEE" w14:textId="77777777" w:rsidR="0004673C" w:rsidRPr="00286DBE" w:rsidRDefault="0004673C" w:rsidP="007B1CF4">
            <w:pPr>
              <w:rPr>
                <w:rFonts w:ascii="Times New Roman" w:hAnsi="Times New Roman" w:cs="Times New Roman"/>
                <w:color w:val="000000" w:themeColor="text1"/>
                <w:sz w:val="28"/>
                <w:szCs w:val="28"/>
              </w:rPr>
            </w:pPr>
            <w:r w:rsidRPr="00286DBE">
              <w:rPr>
                <w:rFonts w:ascii="Times New Roman" w:eastAsia="Times New Roman" w:hAnsi="Times New Roman" w:cs="Times New Roman"/>
                <w:color w:val="000000" w:themeColor="text1"/>
                <w:sz w:val="28"/>
                <w:szCs w:val="28"/>
                <w:lang w:eastAsia="ru-RU"/>
              </w:rPr>
              <w:t>0,82</w:t>
            </w:r>
          </w:p>
        </w:tc>
        <w:tc>
          <w:tcPr>
            <w:tcW w:w="2233" w:type="dxa"/>
          </w:tcPr>
          <w:p w14:paraId="4432DDA5" w14:textId="77777777" w:rsidR="0004673C" w:rsidRPr="00286DBE" w:rsidRDefault="0004673C" w:rsidP="007B1CF4">
            <w:pPr>
              <w:rPr>
                <w:rFonts w:ascii="Times New Roman" w:eastAsia="Times New Roman" w:hAnsi="Times New Roman" w:cs="Times New Roman"/>
                <w:color w:val="000000" w:themeColor="text1"/>
                <w:sz w:val="28"/>
                <w:szCs w:val="28"/>
                <w:lang w:eastAsia="ru-RU"/>
              </w:rPr>
            </w:pPr>
            <w:r w:rsidRPr="00286DBE">
              <w:rPr>
                <w:rFonts w:ascii="Times New Roman" w:eastAsia="Times New Roman" w:hAnsi="Times New Roman" w:cs="Times New Roman"/>
                <w:color w:val="000000" w:themeColor="text1"/>
                <w:sz w:val="28"/>
                <w:szCs w:val="28"/>
                <w:lang w:eastAsia="ru-RU"/>
              </w:rPr>
              <w:t>0,82</w:t>
            </w:r>
          </w:p>
        </w:tc>
      </w:tr>
    </w:tbl>
    <w:bookmarkEnd w:id="81"/>
    <w:p w14:paraId="0532138F" w14:textId="77777777" w:rsidR="0004673C" w:rsidRPr="006E782D" w:rsidRDefault="0004673C" w:rsidP="0004673C">
      <w:pPr>
        <w:widowControl w:val="0"/>
        <w:shd w:val="clear" w:color="auto" w:fill="FFFFFF"/>
        <w:autoSpaceDE w:val="0"/>
        <w:autoSpaceDN w:val="0"/>
        <w:adjustRightInd w:val="0"/>
        <w:spacing w:after="0" w:line="469" w:lineRule="exact"/>
        <w:ind w:right="14" w:firstLine="567"/>
        <w:jc w:val="both"/>
        <w:rPr>
          <w:rFonts w:ascii="Times New Roman" w:eastAsia="Times New Roman" w:hAnsi="Times New Roman" w:cs="Times New Roman"/>
          <w:sz w:val="28"/>
          <w:szCs w:val="28"/>
          <w:lang w:eastAsia="ru-RU"/>
        </w:rPr>
      </w:pPr>
      <w:r w:rsidRPr="006E782D">
        <w:rPr>
          <w:rFonts w:ascii="Times New Roman" w:eastAsia="Times New Roman" w:hAnsi="Times New Roman" w:cs="Times New Roman"/>
          <w:sz w:val="28"/>
          <w:szCs w:val="28"/>
          <w:lang w:eastAsia="ru-RU"/>
        </w:rPr>
        <w:t xml:space="preserve">Аракеттин ориентирленген негизи калыптанды, демек ал ишмердүүлүктүн эки түрүнө тең болгон умтулууларга оң таасирин тийгизет. Бул жыйынтык </w:t>
      </w:r>
      <w:r w:rsidRPr="006E782D">
        <w:rPr>
          <w:rFonts w:ascii="Times New Roman" w:eastAsia="Times New Roman" w:hAnsi="Times New Roman" w:cs="Times New Roman"/>
          <w:sz w:val="28"/>
          <w:szCs w:val="28"/>
          <w:lang w:val="en-US" w:eastAsia="ru-RU"/>
        </w:rPr>
        <w:t>Project</w:t>
      </w:r>
      <w:r w:rsidRPr="006E782D">
        <w:rPr>
          <w:rFonts w:ascii="Times New Roman" w:eastAsia="Times New Roman" w:hAnsi="Times New Roman" w:cs="Times New Roman"/>
          <w:sz w:val="28"/>
          <w:szCs w:val="28"/>
          <w:lang w:eastAsia="ru-RU"/>
        </w:rPr>
        <w:t xml:space="preserve"> </w:t>
      </w:r>
      <w:r w:rsidRPr="006E782D">
        <w:rPr>
          <w:rFonts w:ascii="Times New Roman" w:eastAsia="Times New Roman" w:hAnsi="Times New Roman" w:cs="Times New Roman"/>
          <w:sz w:val="28"/>
          <w:szCs w:val="28"/>
          <w:lang w:val="en-US" w:eastAsia="ru-RU"/>
        </w:rPr>
        <w:t>Expert</w:t>
      </w:r>
      <w:r w:rsidRPr="006E782D">
        <w:rPr>
          <w:rFonts w:ascii="Times New Roman" w:eastAsia="Times New Roman" w:hAnsi="Times New Roman" w:cs="Times New Roman"/>
          <w:sz w:val="28"/>
          <w:szCs w:val="28"/>
          <w:lang w:eastAsia="ru-RU"/>
        </w:rPr>
        <w:t xml:space="preserve"> программасында бизнес-план түзүү иштери аяктагандан кийин экинчи курстун студенттеринде өткөрүлгөн сурамжылоонун (2-тиркеме, “Окуу жана кесипкөй ишмердүүлүктүн мотивдери”, 3-анкета) негизинде келип чыгат.</w:t>
      </w:r>
    </w:p>
    <w:p w14:paraId="6D25129D" w14:textId="77777777" w:rsidR="0004673C" w:rsidRPr="00286DBE" w:rsidRDefault="0004673C" w:rsidP="0004673C">
      <w:pPr>
        <w:widowControl w:val="0"/>
        <w:shd w:val="clear" w:color="auto" w:fill="FFFFFF"/>
        <w:autoSpaceDE w:val="0"/>
        <w:autoSpaceDN w:val="0"/>
        <w:adjustRightInd w:val="0"/>
        <w:spacing w:after="0" w:line="469" w:lineRule="exact"/>
        <w:ind w:firstLine="567"/>
        <w:jc w:val="both"/>
        <w:rPr>
          <w:rFonts w:ascii="Times New Roman" w:eastAsia="Times New Roman" w:hAnsi="Times New Roman" w:cs="Times New Roman"/>
          <w:color w:val="000000" w:themeColor="text1"/>
          <w:spacing w:val="-1"/>
          <w:sz w:val="28"/>
          <w:szCs w:val="28"/>
          <w:lang w:eastAsia="ru-RU"/>
        </w:rPr>
      </w:pPr>
      <w:r w:rsidRPr="00286DBE">
        <w:rPr>
          <w:rFonts w:ascii="Times New Roman" w:eastAsia="Times New Roman" w:hAnsi="Times New Roman" w:cs="Times New Roman"/>
          <w:color w:val="000000" w:themeColor="text1"/>
          <w:sz w:val="28"/>
          <w:szCs w:val="28"/>
          <w:lang w:eastAsia="ru-RU"/>
        </w:rPr>
        <w:t>Анкета жүргүзүүнүн жыйынтыктары 3.</w:t>
      </w:r>
      <w:r>
        <w:rPr>
          <w:rFonts w:ascii="Times New Roman" w:eastAsia="Times New Roman" w:hAnsi="Times New Roman" w:cs="Times New Roman"/>
          <w:color w:val="000000" w:themeColor="text1"/>
          <w:sz w:val="28"/>
          <w:szCs w:val="28"/>
          <w:lang w:eastAsia="ru-RU"/>
        </w:rPr>
        <w:t>16-</w:t>
      </w:r>
      <w:r w:rsidRPr="00286DBE">
        <w:rPr>
          <w:rFonts w:ascii="Times New Roman" w:eastAsia="Times New Roman" w:hAnsi="Times New Roman" w:cs="Times New Roman"/>
          <w:color w:val="000000" w:themeColor="text1"/>
          <w:sz w:val="28"/>
          <w:szCs w:val="28"/>
          <w:lang w:eastAsia="ru-RU"/>
        </w:rPr>
        <w:t>таблицасында берилген.</w:t>
      </w:r>
    </w:p>
    <w:p w14:paraId="4247FDAE" w14:textId="77777777" w:rsidR="0004673C" w:rsidRPr="00286DBE" w:rsidRDefault="0004673C" w:rsidP="0004673C">
      <w:pPr>
        <w:widowControl w:val="0"/>
        <w:shd w:val="clear" w:color="auto" w:fill="FFFFFF"/>
        <w:autoSpaceDE w:val="0"/>
        <w:autoSpaceDN w:val="0"/>
        <w:adjustRightInd w:val="0"/>
        <w:spacing w:after="0" w:line="319" w:lineRule="exact"/>
        <w:ind w:firstLine="567"/>
        <w:jc w:val="both"/>
        <w:rPr>
          <w:rFonts w:ascii="Times New Roman" w:eastAsia="Times New Roman" w:hAnsi="Times New Roman" w:cs="Times New Roman"/>
          <w:color w:val="000000" w:themeColor="text1"/>
          <w:spacing w:val="-1"/>
          <w:sz w:val="28"/>
          <w:szCs w:val="28"/>
          <w:lang w:eastAsia="ru-RU"/>
        </w:rPr>
      </w:pPr>
      <w:bookmarkStart w:id="82" w:name="_Hlk156746916"/>
      <w:bookmarkStart w:id="83" w:name="_Hlk152786384"/>
      <w:r>
        <w:rPr>
          <w:noProof/>
          <w:lang w:eastAsia="ru-RU"/>
        </w:rPr>
        <w:lastRenderedPageBreak/>
        <w:drawing>
          <wp:anchor distT="0" distB="0" distL="114300" distR="114300" simplePos="0" relativeHeight="251461632" behindDoc="0" locked="0" layoutInCell="1" allowOverlap="1" wp14:anchorId="5F6D0A1A" wp14:editId="75295DAF">
            <wp:simplePos x="0" y="0"/>
            <wp:positionH relativeFrom="margin">
              <wp:align>left</wp:align>
            </wp:positionH>
            <wp:positionV relativeFrom="paragraph">
              <wp:posOffset>238125</wp:posOffset>
            </wp:positionV>
            <wp:extent cx="5913120" cy="2922270"/>
            <wp:effectExtent l="0" t="0" r="11430" b="11430"/>
            <wp:wrapTopAndBottom/>
            <wp:docPr id="28440" name="Диаграмма 28440">
              <a:extLst xmlns:a="http://schemas.openxmlformats.org/drawingml/2006/main">
                <a:ext uri="{FF2B5EF4-FFF2-40B4-BE49-F238E27FC236}">
                  <a16:creationId xmlns:a16="http://schemas.microsoft.com/office/drawing/2014/main" id="{DB567F83-0644-49C2-BF0D-A863584B8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EDBE4BC" w14:textId="71F39ED3" w:rsidR="0004673C" w:rsidRPr="00ED287A" w:rsidRDefault="0004673C" w:rsidP="0004673C">
      <w:pPr>
        <w:widowControl w:val="0"/>
        <w:shd w:val="clear" w:color="auto" w:fill="FFFFFF"/>
        <w:autoSpaceDE w:val="0"/>
        <w:autoSpaceDN w:val="0"/>
        <w:adjustRightInd w:val="0"/>
        <w:spacing w:after="0" w:line="310" w:lineRule="exact"/>
        <w:ind w:firstLine="567"/>
        <w:rPr>
          <w:rFonts w:ascii="Times New Roman" w:eastAsia="Times New Roman" w:hAnsi="Times New Roman" w:cs="Times New Roman"/>
          <w:i/>
          <w:iCs/>
          <w:color w:val="000000" w:themeColor="text1"/>
          <w:sz w:val="20"/>
          <w:szCs w:val="20"/>
          <w:lang w:eastAsia="ru-RU"/>
        </w:rPr>
      </w:pPr>
      <w:r w:rsidRPr="00ED287A">
        <w:rPr>
          <w:rFonts w:ascii="Times New Roman" w:eastAsia="Times New Roman" w:hAnsi="Times New Roman" w:cs="Times New Roman"/>
          <w:i/>
          <w:iCs/>
          <w:color w:val="000000" w:themeColor="text1"/>
          <w:sz w:val="28"/>
          <w:szCs w:val="28"/>
          <w:lang w:eastAsia="ru-RU"/>
        </w:rPr>
        <w:t xml:space="preserve">3.5-сүрөтү. </w:t>
      </w:r>
      <w:r w:rsidR="00BB4053" w:rsidRPr="00BB4053">
        <w:rPr>
          <w:rFonts w:ascii="Times New Roman" w:eastAsia="Times New Roman" w:hAnsi="Times New Roman" w:cs="Times New Roman"/>
          <w:i/>
          <w:iCs/>
          <w:color w:val="000000" w:themeColor="text1"/>
          <w:sz w:val="28"/>
          <w:szCs w:val="28"/>
          <w:lang w:eastAsia="ru-RU"/>
        </w:rPr>
        <w:t>Бизнес-пландоо аймагындагы 2 группанын өздөштүрүү коэффициенттеринин катышы</w:t>
      </w:r>
    </w:p>
    <w:p w14:paraId="34E2E90C" w14:textId="77777777" w:rsidR="0004673C" w:rsidRDefault="0004673C" w:rsidP="0004673C">
      <w:pPr>
        <w:widowControl w:val="0"/>
        <w:shd w:val="clear" w:color="auto" w:fill="FFFFFF"/>
        <w:autoSpaceDE w:val="0"/>
        <w:autoSpaceDN w:val="0"/>
        <w:adjustRightInd w:val="0"/>
        <w:spacing w:after="0" w:line="319" w:lineRule="exact"/>
        <w:ind w:firstLine="567"/>
        <w:jc w:val="both"/>
        <w:rPr>
          <w:rFonts w:ascii="Times New Roman" w:eastAsia="Times New Roman" w:hAnsi="Times New Roman" w:cs="Times New Roman"/>
          <w:color w:val="000000" w:themeColor="text1"/>
          <w:spacing w:val="-1"/>
          <w:sz w:val="28"/>
          <w:szCs w:val="28"/>
          <w:lang w:eastAsia="ru-RU"/>
        </w:rPr>
      </w:pPr>
    </w:p>
    <w:bookmarkEnd w:id="82"/>
    <w:p w14:paraId="001348A8" w14:textId="77777777" w:rsidR="0004673C" w:rsidRPr="00286DBE" w:rsidRDefault="0004673C" w:rsidP="0004673C">
      <w:pPr>
        <w:widowControl w:val="0"/>
        <w:shd w:val="clear" w:color="auto" w:fill="FFFFFF"/>
        <w:autoSpaceDE w:val="0"/>
        <w:autoSpaceDN w:val="0"/>
        <w:adjustRightInd w:val="0"/>
        <w:spacing w:after="0" w:line="319" w:lineRule="exact"/>
        <w:ind w:firstLine="567"/>
        <w:jc w:val="both"/>
        <w:rPr>
          <w:rFonts w:ascii="Times New Roman" w:eastAsia="Times New Roman" w:hAnsi="Times New Roman" w:cs="Times New Roman"/>
          <w:b/>
          <w:bCs/>
          <w:color w:val="000000" w:themeColor="text1"/>
          <w:sz w:val="28"/>
          <w:szCs w:val="28"/>
          <w:lang w:eastAsia="ru-RU"/>
        </w:rPr>
      </w:pPr>
      <w:r w:rsidRPr="00286DBE">
        <w:rPr>
          <w:rFonts w:ascii="Times New Roman" w:eastAsia="Times New Roman" w:hAnsi="Times New Roman" w:cs="Times New Roman"/>
          <w:color w:val="000000" w:themeColor="text1"/>
          <w:spacing w:val="-1"/>
          <w:sz w:val="28"/>
          <w:szCs w:val="28"/>
          <w:lang w:eastAsia="ru-RU"/>
        </w:rPr>
        <w:t>3.</w:t>
      </w:r>
      <w:r>
        <w:rPr>
          <w:rFonts w:ascii="Times New Roman" w:eastAsia="Times New Roman" w:hAnsi="Times New Roman" w:cs="Times New Roman"/>
          <w:color w:val="000000" w:themeColor="text1"/>
          <w:spacing w:val="-1"/>
          <w:sz w:val="28"/>
          <w:szCs w:val="28"/>
          <w:lang w:eastAsia="ru-RU"/>
        </w:rPr>
        <w:t>16</w:t>
      </w:r>
      <w:r w:rsidRPr="00286DBE">
        <w:rPr>
          <w:rFonts w:ascii="Times New Roman" w:eastAsia="Times New Roman" w:hAnsi="Times New Roman" w:cs="Times New Roman"/>
          <w:color w:val="000000" w:themeColor="text1"/>
          <w:spacing w:val="-1"/>
          <w:sz w:val="28"/>
          <w:szCs w:val="28"/>
          <w:lang w:eastAsia="ru-RU"/>
        </w:rPr>
        <w:t>-таблицасы</w:t>
      </w:r>
      <w:r>
        <w:rPr>
          <w:rFonts w:ascii="Times New Roman" w:eastAsia="Times New Roman" w:hAnsi="Times New Roman" w:cs="Times New Roman"/>
          <w:color w:val="000000" w:themeColor="text1"/>
          <w:spacing w:val="-1"/>
          <w:sz w:val="28"/>
          <w:szCs w:val="28"/>
          <w:lang w:eastAsia="ru-RU"/>
        </w:rPr>
        <w:t xml:space="preserve"> </w:t>
      </w:r>
      <w:r>
        <w:rPr>
          <w:rFonts w:ascii="Times New Roman" w:eastAsia="Times New Roman" w:hAnsi="Times New Roman" w:cs="Times New Roman"/>
          <w:sz w:val="28"/>
          <w:szCs w:val="28"/>
          <w:lang w:eastAsia="ru-RU"/>
        </w:rPr>
        <w:t xml:space="preserve">– </w:t>
      </w:r>
      <w:r w:rsidRPr="00286DBE">
        <w:rPr>
          <w:rFonts w:ascii="Times New Roman" w:eastAsia="Times New Roman" w:hAnsi="Times New Roman" w:cs="Times New Roman"/>
          <w:b/>
          <w:bCs/>
          <w:color w:val="000000" w:themeColor="text1"/>
          <w:sz w:val="28"/>
          <w:szCs w:val="28"/>
          <w:lang w:eastAsia="ru-RU"/>
        </w:rPr>
        <w:t>Контролдук экспериментти өткөргөндөн кийинки эксперименттик жана контролдук</w:t>
      </w:r>
      <w:r w:rsidRPr="00286DBE">
        <w:rPr>
          <w:rFonts w:ascii="Times New Roman" w:eastAsia="Times New Roman" w:hAnsi="Times New Roman" w:cs="Times New Roman"/>
          <w:color w:val="000000" w:themeColor="text1"/>
          <w:sz w:val="28"/>
          <w:szCs w:val="28"/>
          <w:lang w:eastAsia="ru-RU"/>
        </w:rPr>
        <w:t xml:space="preserve"> </w:t>
      </w:r>
      <w:r w:rsidRPr="00286DBE">
        <w:rPr>
          <w:rFonts w:ascii="Times New Roman" w:eastAsia="Times New Roman" w:hAnsi="Times New Roman" w:cs="Times New Roman"/>
          <w:b/>
          <w:bCs/>
          <w:color w:val="000000" w:themeColor="text1"/>
          <w:sz w:val="28"/>
          <w:szCs w:val="28"/>
          <w:lang w:eastAsia="ru-RU"/>
        </w:rPr>
        <w:t>группаларда анкета жүргүзүүнүн жыйынтыктары</w:t>
      </w:r>
    </w:p>
    <w:p w14:paraId="7ED6F998" w14:textId="77777777" w:rsidR="0004673C" w:rsidRPr="00286DBE" w:rsidRDefault="0004673C" w:rsidP="0004673C">
      <w:pPr>
        <w:widowControl w:val="0"/>
        <w:autoSpaceDE w:val="0"/>
        <w:autoSpaceDN w:val="0"/>
        <w:adjustRightInd w:val="0"/>
        <w:spacing w:after="0" w:line="1" w:lineRule="exact"/>
        <w:ind w:firstLine="567"/>
        <w:rPr>
          <w:rFonts w:ascii="Courier New" w:eastAsia="Times New Roman" w:hAnsi="Courier New" w:cs="Times New Roman"/>
          <w:color w:val="000000" w:themeColor="text1"/>
          <w:sz w:val="2"/>
          <w:szCs w:val="2"/>
          <w:lang w:eastAsia="ru-RU"/>
        </w:rPr>
      </w:pPr>
    </w:p>
    <w:tbl>
      <w:tblPr>
        <w:tblW w:w="8925" w:type="dxa"/>
        <w:tblInd w:w="40" w:type="dxa"/>
        <w:tblLayout w:type="fixed"/>
        <w:tblCellMar>
          <w:left w:w="40" w:type="dxa"/>
          <w:right w:w="40" w:type="dxa"/>
        </w:tblCellMar>
        <w:tblLook w:val="04A0" w:firstRow="1" w:lastRow="0" w:firstColumn="1" w:lastColumn="0" w:noHBand="0" w:noVBand="1"/>
      </w:tblPr>
      <w:tblGrid>
        <w:gridCol w:w="517"/>
        <w:gridCol w:w="4017"/>
        <w:gridCol w:w="2266"/>
        <w:gridCol w:w="953"/>
        <w:gridCol w:w="1172"/>
      </w:tblGrid>
      <w:tr w:rsidR="0004673C" w:rsidRPr="00286DBE" w14:paraId="6C9742EF" w14:textId="77777777" w:rsidTr="007B1CF4">
        <w:trPr>
          <w:trHeight w:hRule="exact" w:val="488"/>
        </w:trPr>
        <w:tc>
          <w:tcPr>
            <w:tcW w:w="51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18322EA3"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0"/>
                <w:szCs w:val="20"/>
                <w:lang w:eastAsia="ru-RU"/>
              </w:rPr>
            </w:pPr>
            <w:r w:rsidRPr="00286DBE">
              <w:rPr>
                <w:rFonts w:ascii="Times New Roman" w:eastAsia="Times New Roman" w:hAnsi="Times New Roman" w:cs="Times New Roman"/>
                <w:b/>
                <w:color w:val="000000" w:themeColor="text1"/>
                <w:sz w:val="20"/>
                <w:szCs w:val="20"/>
                <w:lang w:eastAsia="ru-RU"/>
              </w:rPr>
              <w:t>№№</w:t>
            </w:r>
          </w:p>
          <w:p w14:paraId="5833F26A" w14:textId="77777777" w:rsidR="0004673C" w:rsidRPr="00286DBE" w:rsidRDefault="0004673C" w:rsidP="007B1CF4">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p>
          <w:p w14:paraId="5BE7A61F" w14:textId="77777777" w:rsidR="0004673C" w:rsidRPr="00286DBE" w:rsidRDefault="0004673C" w:rsidP="007B1CF4">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0"/>
                <w:szCs w:val="20"/>
                <w:lang w:eastAsia="ru-RU"/>
              </w:rPr>
            </w:pPr>
          </w:p>
        </w:tc>
        <w:tc>
          <w:tcPr>
            <w:tcW w:w="4017"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14:paraId="60DCD664"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0"/>
                <w:szCs w:val="20"/>
                <w:lang w:eastAsia="ru-RU"/>
              </w:rPr>
            </w:pPr>
          </w:p>
          <w:p w14:paraId="1319A015"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0"/>
                <w:szCs w:val="20"/>
                <w:lang w:eastAsia="ru-RU"/>
              </w:rPr>
            </w:pPr>
            <w:r w:rsidRPr="00286DBE">
              <w:rPr>
                <w:rFonts w:ascii="Times New Roman" w:eastAsia="Times New Roman" w:hAnsi="Times New Roman" w:cs="Times New Roman"/>
                <w:b/>
                <w:color w:val="000000" w:themeColor="text1"/>
                <w:sz w:val="20"/>
                <w:szCs w:val="20"/>
                <w:lang w:eastAsia="ru-RU"/>
              </w:rPr>
              <w:t>Суроолор</w:t>
            </w:r>
          </w:p>
          <w:p w14:paraId="591F12BB" w14:textId="77777777" w:rsidR="0004673C" w:rsidRPr="00286DBE" w:rsidRDefault="0004673C" w:rsidP="007B1CF4">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p>
          <w:p w14:paraId="181E6641" w14:textId="77777777" w:rsidR="0004673C" w:rsidRPr="00286DBE" w:rsidRDefault="0004673C" w:rsidP="007B1CF4">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0"/>
                <w:szCs w:val="20"/>
                <w:lang w:eastAsia="ru-RU"/>
              </w:rPr>
            </w:pPr>
          </w:p>
        </w:tc>
        <w:tc>
          <w:tcPr>
            <w:tcW w:w="226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614588AE"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286DBE">
              <w:rPr>
                <w:rFonts w:ascii="Times New Roman" w:eastAsia="Times New Roman" w:hAnsi="Times New Roman" w:cs="Times New Roman"/>
                <w:b/>
                <w:color w:val="000000" w:themeColor="text1"/>
                <w:spacing w:val="-3"/>
                <w:sz w:val="20"/>
                <w:szCs w:val="20"/>
                <w:lang w:eastAsia="ru-RU"/>
              </w:rPr>
              <w:t>Жооптордун варианттары</w:t>
            </w:r>
          </w:p>
        </w:tc>
        <w:tc>
          <w:tcPr>
            <w:tcW w:w="212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3995679" w14:textId="77777777" w:rsidR="0004673C" w:rsidRPr="00286DBE" w:rsidRDefault="0004673C" w:rsidP="007B1CF4">
            <w:pPr>
              <w:widowControl w:val="0"/>
              <w:shd w:val="clear" w:color="auto" w:fill="FFFFFF"/>
              <w:autoSpaceDE w:val="0"/>
              <w:autoSpaceDN w:val="0"/>
              <w:adjustRightInd w:val="0"/>
              <w:spacing w:after="0" w:line="225" w:lineRule="exact"/>
              <w:ind w:right="375"/>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Студенттердин саны, %</w:t>
            </w:r>
          </w:p>
        </w:tc>
      </w:tr>
      <w:tr w:rsidR="0004673C" w:rsidRPr="00286DBE" w14:paraId="22DDFC72" w14:textId="77777777" w:rsidTr="007B1CF4">
        <w:trPr>
          <w:trHeight w:hRule="exact" w:val="708"/>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01EFC902" w14:textId="77777777" w:rsidR="0004673C" w:rsidRPr="00286DBE" w:rsidRDefault="0004673C" w:rsidP="007B1CF4">
            <w:pPr>
              <w:spacing w:after="0" w:line="256" w:lineRule="auto"/>
              <w:rPr>
                <w:rFonts w:ascii="Times New Roman" w:eastAsia="Times New Roman" w:hAnsi="Times New Roman" w:cs="Times New Roman"/>
                <w:b/>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66FF00B4" w14:textId="77777777" w:rsidR="0004673C" w:rsidRPr="00286DBE" w:rsidRDefault="0004673C" w:rsidP="007B1CF4">
            <w:pPr>
              <w:spacing w:after="0" w:line="256" w:lineRule="auto"/>
              <w:rPr>
                <w:rFonts w:ascii="Times New Roman" w:eastAsia="Times New Roman" w:hAnsi="Times New Roman" w:cs="Times New Roman"/>
                <w:b/>
                <w:color w:val="000000" w:themeColor="text1"/>
                <w:sz w:val="20"/>
                <w:szCs w:val="20"/>
                <w:lang w:eastAsia="ru-RU"/>
              </w:rPr>
            </w:pPr>
          </w:p>
        </w:tc>
        <w:tc>
          <w:tcPr>
            <w:tcW w:w="2266" w:type="dxa"/>
            <w:vMerge/>
            <w:tcBorders>
              <w:top w:val="single" w:sz="6" w:space="0" w:color="auto"/>
              <w:left w:val="single" w:sz="6" w:space="0" w:color="auto"/>
              <w:bottom w:val="single" w:sz="6" w:space="0" w:color="auto"/>
              <w:right w:val="single" w:sz="6" w:space="0" w:color="auto"/>
            </w:tcBorders>
            <w:vAlign w:val="center"/>
            <w:hideMark/>
          </w:tcPr>
          <w:p w14:paraId="5FCAF553" w14:textId="77777777" w:rsidR="0004673C" w:rsidRPr="00286DBE" w:rsidRDefault="0004673C" w:rsidP="007B1CF4">
            <w:pPr>
              <w:spacing w:after="0" w:line="256" w:lineRule="auto"/>
              <w:rPr>
                <w:rFonts w:ascii="Times New Roman" w:eastAsia="Times New Roman" w:hAnsi="Times New Roman" w:cs="Times New Roman"/>
                <w:b/>
                <w:color w:val="000000" w:themeColor="text1"/>
                <w:sz w:val="20"/>
                <w:szCs w:val="20"/>
                <w:lang w:eastAsia="ru-RU"/>
              </w:rPr>
            </w:pP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08324C45"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2"/>
                <w:sz w:val="20"/>
                <w:szCs w:val="20"/>
                <w:lang w:eastAsia="ru-RU"/>
              </w:rPr>
              <w:t>Экспери</w:t>
            </w:r>
            <w:r w:rsidRPr="00286DBE">
              <w:rPr>
                <w:rFonts w:ascii="Times New Roman" w:eastAsia="Times New Roman" w:hAnsi="Times New Roman" w:cs="Times New Roman"/>
                <w:color w:val="000000" w:themeColor="text1"/>
                <w:spacing w:val="-2"/>
                <w:sz w:val="20"/>
                <w:szCs w:val="20"/>
                <w:lang w:eastAsia="ru-RU"/>
              </w:rPr>
              <w:softHyphen/>
            </w:r>
            <w:r w:rsidRPr="00286DBE">
              <w:rPr>
                <w:rFonts w:ascii="Times New Roman" w:eastAsia="Times New Roman" w:hAnsi="Times New Roman" w:cs="Times New Roman"/>
                <w:color w:val="000000" w:themeColor="text1"/>
                <w:spacing w:val="-3"/>
                <w:sz w:val="20"/>
                <w:szCs w:val="20"/>
                <w:lang w:eastAsia="ru-RU"/>
              </w:rPr>
              <w:t>менттик группасы</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0CA4A1C0"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2"/>
                <w:sz w:val="20"/>
                <w:szCs w:val="20"/>
                <w:lang w:eastAsia="ru-RU"/>
              </w:rPr>
              <w:t>Контролдук</w:t>
            </w:r>
            <w:r w:rsidRPr="00286DBE">
              <w:rPr>
                <w:rFonts w:ascii="Times New Roman" w:eastAsia="Times New Roman" w:hAnsi="Times New Roman" w:cs="Times New Roman"/>
                <w:color w:val="000000" w:themeColor="text1"/>
                <w:sz w:val="28"/>
                <w:szCs w:val="28"/>
                <w:lang w:eastAsia="ru-RU"/>
              </w:rPr>
              <w:t xml:space="preserve"> </w:t>
            </w:r>
            <w:r w:rsidRPr="00286DBE">
              <w:rPr>
                <w:rFonts w:ascii="Times New Roman" w:eastAsia="Times New Roman" w:hAnsi="Times New Roman" w:cs="Times New Roman"/>
                <w:color w:val="000000" w:themeColor="text1"/>
                <w:spacing w:val="-3"/>
                <w:sz w:val="20"/>
                <w:szCs w:val="20"/>
                <w:lang w:eastAsia="ru-RU"/>
              </w:rPr>
              <w:t>группасы</w:t>
            </w:r>
          </w:p>
        </w:tc>
      </w:tr>
      <w:tr w:rsidR="0004673C" w:rsidRPr="00286DBE" w14:paraId="48F62A67" w14:textId="77777777" w:rsidTr="007B1CF4">
        <w:trPr>
          <w:trHeight w:hRule="exact" w:val="327"/>
        </w:trPr>
        <w:tc>
          <w:tcPr>
            <w:tcW w:w="517" w:type="dxa"/>
            <w:vMerge w:val="restart"/>
            <w:tcBorders>
              <w:top w:val="single" w:sz="6" w:space="0" w:color="auto"/>
              <w:left w:val="single" w:sz="6" w:space="0" w:color="auto"/>
              <w:bottom w:val="single" w:sz="6" w:space="0" w:color="auto"/>
              <w:right w:val="single" w:sz="6" w:space="0" w:color="auto"/>
            </w:tcBorders>
            <w:shd w:val="clear" w:color="auto" w:fill="FFFFFF"/>
          </w:tcPr>
          <w:p w14:paraId="392A7602"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11</w:t>
            </w:r>
          </w:p>
          <w:p w14:paraId="2CFE0757"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286C5B90"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60017DAD"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343F31F0"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776B80BA"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628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23656C7" w14:textId="77777777" w:rsidR="0004673C" w:rsidRPr="00286DBE" w:rsidRDefault="0004673C" w:rsidP="007B1CF4">
            <w:pPr>
              <w:widowControl w:val="0"/>
              <w:shd w:val="clear" w:color="auto" w:fill="FFFFFF"/>
              <w:autoSpaceDE w:val="0"/>
              <w:autoSpaceDN w:val="0"/>
              <w:adjustRightInd w:val="0"/>
              <w:spacing w:after="0" w:line="225" w:lineRule="exact"/>
              <w:ind w:right="225"/>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2"/>
                <w:sz w:val="20"/>
                <w:szCs w:val="20"/>
                <w:lang w:eastAsia="ru-RU"/>
              </w:rPr>
              <w:t xml:space="preserve">Бизнес – планды иштеп чыгууда </w:t>
            </w:r>
            <w:r w:rsidRPr="00286DBE">
              <w:rPr>
                <w:rFonts w:ascii="Times New Roman" w:eastAsia="Times New Roman" w:hAnsi="Times New Roman" w:cs="Times New Roman"/>
                <w:color w:val="000000" w:themeColor="text1"/>
                <w:sz w:val="20"/>
                <w:szCs w:val="20"/>
                <w:lang w:eastAsia="ru-RU"/>
              </w:rPr>
              <w:t>компьютер колдондуңузбу:</w:t>
            </w:r>
          </w:p>
        </w:tc>
        <w:tc>
          <w:tcPr>
            <w:tcW w:w="2125" w:type="dxa"/>
            <w:gridSpan w:val="2"/>
            <w:tcBorders>
              <w:top w:val="single" w:sz="6" w:space="0" w:color="auto"/>
              <w:left w:val="single" w:sz="6" w:space="0" w:color="auto"/>
              <w:bottom w:val="single" w:sz="6" w:space="0" w:color="auto"/>
              <w:right w:val="single" w:sz="6" w:space="0" w:color="auto"/>
            </w:tcBorders>
            <w:shd w:val="clear" w:color="auto" w:fill="FFFFFF"/>
          </w:tcPr>
          <w:p w14:paraId="29AC103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r>
      <w:tr w:rsidR="0004673C" w:rsidRPr="00286DBE" w14:paraId="2D162270" w14:textId="77777777" w:rsidTr="007B1CF4">
        <w:trPr>
          <w:trHeight w:hRule="exact" w:val="469"/>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26C57BE6"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628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12EEF2A" w14:textId="77777777" w:rsidR="0004673C" w:rsidRPr="00286DBE" w:rsidRDefault="0004673C" w:rsidP="007B1CF4">
            <w:pPr>
              <w:widowControl w:val="0"/>
              <w:shd w:val="clear" w:color="auto" w:fill="FFFFFF"/>
              <w:autoSpaceDE w:val="0"/>
              <w:autoSpaceDN w:val="0"/>
              <w:adjustRightInd w:val="0"/>
              <w:spacing w:after="0" w:line="225" w:lineRule="exact"/>
              <w:ind w:right="314"/>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2"/>
                <w:sz w:val="20"/>
                <w:szCs w:val="20"/>
                <w:lang w:eastAsia="ru-RU"/>
              </w:rPr>
              <w:t xml:space="preserve">текстти терүү үчүн жана/же </w:t>
            </w:r>
            <w:r w:rsidRPr="00286DBE">
              <w:rPr>
                <w:rFonts w:ascii="Times New Roman" w:eastAsia="Times New Roman" w:hAnsi="Times New Roman" w:cs="Times New Roman"/>
                <w:color w:val="000000" w:themeColor="text1"/>
                <w:sz w:val="20"/>
                <w:szCs w:val="20"/>
                <w:lang w:eastAsia="ru-RU"/>
              </w:rPr>
              <w:t>бизнес-пландын айрым бөлүктөрүндө эсептөөлөрдү жүргүзүү үчүн</w:t>
            </w:r>
            <w:r w:rsidRPr="00286DBE">
              <w:rPr>
                <w:rFonts w:ascii="Times New Roman" w:eastAsia="Times New Roman" w:hAnsi="Times New Roman" w:cs="Times New Roman"/>
                <w:color w:val="000000" w:themeColor="text1"/>
                <w:spacing w:val="-2"/>
                <w:sz w:val="20"/>
                <w:szCs w:val="20"/>
                <w:lang w:eastAsia="ru-RU"/>
              </w:rPr>
              <w:t xml:space="preserve"> </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0099D21D"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27%</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281E4A53"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25%</w:t>
            </w:r>
          </w:p>
        </w:tc>
      </w:tr>
      <w:tr w:rsidR="0004673C" w:rsidRPr="00286DBE" w14:paraId="7D27D33E" w14:textId="77777777" w:rsidTr="007B1CF4">
        <w:trPr>
          <w:trHeight w:hRule="exact" w:val="303"/>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4533EA6E"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628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3B567F2" w14:textId="77777777" w:rsidR="0004673C" w:rsidRPr="00286DBE" w:rsidRDefault="0004673C" w:rsidP="007B1CF4">
            <w:pPr>
              <w:widowControl w:val="0"/>
              <w:shd w:val="clear" w:color="auto" w:fill="FFFFFF"/>
              <w:autoSpaceDE w:val="0"/>
              <w:autoSpaceDN w:val="0"/>
              <w:adjustRightInd w:val="0"/>
              <w:spacing w:after="0" w:line="220"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2"/>
                <w:sz w:val="20"/>
                <w:szCs w:val="20"/>
                <w:lang w:eastAsia="ru-RU"/>
              </w:rPr>
              <w:t>компьютердик чөйрөдө бизнес – планды даярдоо үчүн</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11619951"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28%</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68436934"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22%</w:t>
            </w:r>
          </w:p>
        </w:tc>
      </w:tr>
      <w:tr w:rsidR="0004673C" w:rsidRPr="00286DBE" w14:paraId="67BEF656" w14:textId="77777777" w:rsidTr="007B1CF4">
        <w:trPr>
          <w:trHeight w:hRule="exact" w:val="460"/>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7BDFEC2D"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628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87487E3" w14:textId="77777777" w:rsidR="0004673C" w:rsidRPr="00286DBE" w:rsidRDefault="0004673C" w:rsidP="007B1CF4">
            <w:pPr>
              <w:widowControl w:val="0"/>
              <w:shd w:val="clear" w:color="auto" w:fill="FFFFFF"/>
              <w:autoSpaceDE w:val="0"/>
              <w:autoSpaceDN w:val="0"/>
              <w:adjustRightInd w:val="0"/>
              <w:spacing w:after="0" w:line="225" w:lineRule="exact"/>
              <w:ind w:right="530"/>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2"/>
                <w:sz w:val="20"/>
                <w:szCs w:val="20"/>
                <w:lang w:eastAsia="ru-RU"/>
              </w:rPr>
              <w:t xml:space="preserve">бизнес – планды </w:t>
            </w:r>
            <w:r w:rsidRPr="00286DBE">
              <w:rPr>
                <w:rFonts w:ascii="Times New Roman" w:eastAsia="Times New Roman" w:hAnsi="Times New Roman" w:cs="Times New Roman"/>
                <w:color w:val="000000" w:themeColor="text1"/>
                <w:spacing w:val="-2"/>
                <w:sz w:val="20"/>
                <w:szCs w:val="20"/>
                <w:lang w:val="en-US" w:eastAsia="ru-RU"/>
              </w:rPr>
              <w:t>Project</w:t>
            </w:r>
            <w:r w:rsidRPr="00286DBE">
              <w:rPr>
                <w:rFonts w:ascii="Times New Roman" w:eastAsia="Times New Roman" w:hAnsi="Times New Roman" w:cs="Times New Roman"/>
                <w:color w:val="000000" w:themeColor="text1"/>
                <w:spacing w:val="-2"/>
                <w:sz w:val="20"/>
                <w:szCs w:val="20"/>
                <w:lang w:eastAsia="ru-RU"/>
              </w:rPr>
              <w:t xml:space="preserve"> </w:t>
            </w:r>
            <w:r w:rsidRPr="00286DBE">
              <w:rPr>
                <w:rFonts w:ascii="Times New Roman" w:eastAsia="Times New Roman" w:hAnsi="Times New Roman" w:cs="Times New Roman"/>
                <w:color w:val="000000" w:themeColor="text1"/>
                <w:sz w:val="20"/>
                <w:szCs w:val="20"/>
                <w:lang w:val="en-US" w:eastAsia="ru-RU"/>
              </w:rPr>
              <w:t>Expert</w:t>
            </w:r>
            <w:r w:rsidRPr="00286DBE">
              <w:rPr>
                <w:rFonts w:ascii="Times New Roman" w:eastAsia="Times New Roman" w:hAnsi="Times New Roman" w:cs="Times New Roman"/>
                <w:color w:val="000000" w:themeColor="text1"/>
                <w:sz w:val="20"/>
                <w:szCs w:val="20"/>
                <w:lang w:eastAsia="ru-RU"/>
              </w:rPr>
              <w:t xml:space="preserve">, </w:t>
            </w:r>
            <w:r w:rsidRPr="00286DBE">
              <w:rPr>
                <w:rFonts w:ascii="Times New Roman" w:eastAsia="Times New Roman" w:hAnsi="Times New Roman" w:cs="Times New Roman"/>
                <w:color w:val="000000" w:themeColor="text1"/>
                <w:sz w:val="20"/>
                <w:szCs w:val="20"/>
                <w:lang w:val="en-US" w:eastAsia="ru-RU"/>
              </w:rPr>
              <w:t>MS</w:t>
            </w:r>
            <w:r w:rsidRPr="00286DBE">
              <w:rPr>
                <w:rFonts w:ascii="Times New Roman" w:eastAsia="Times New Roman" w:hAnsi="Times New Roman" w:cs="Times New Roman"/>
                <w:color w:val="000000" w:themeColor="text1"/>
                <w:sz w:val="20"/>
                <w:szCs w:val="20"/>
                <w:lang w:eastAsia="ru-RU"/>
              </w:rPr>
              <w:t xml:space="preserve"> </w:t>
            </w:r>
            <w:r w:rsidRPr="00286DBE">
              <w:rPr>
                <w:rFonts w:ascii="Times New Roman" w:eastAsia="Times New Roman" w:hAnsi="Times New Roman" w:cs="Times New Roman"/>
                <w:color w:val="000000" w:themeColor="text1"/>
                <w:sz w:val="20"/>
                <w:szCs w:val="20"/>
                <w:lang w:val="en-US" w:eastAsia="ru-RU"/>
              </w:rPr>
              <w:t>Expert</w:t>
            </w:r>
            <w:r w:rsidRPr="00286DBE">
              <w:rPr>
                <w:rFonts w:ascii="Times New Roman" w:eastAsia="Times New Roman" w:hAnsi="Times New Roman" w:cs="Times New Roman"/>
                <w:color w:val="000000" w:themeColor="text1"/>
                <w:spacing w:val="-2"/>
                <w:sz w:val="20"/>
                <w:szCs w:val="20"/>
                <w:lang w:eastAsia="ru-RU"/>
              </w:rPr>
              <w:t xml:space="preserve"> ж.б. программалык каражаттар аркылуу даярдоо үчүн</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098DEDF4"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33%</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24EE5EFE"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27%</w:t>
            </w:r>
          </w:p>
        </w:tc>
      </w:tr>
      <w:tr w:rsidR="0004673C" w:rsidRPr="00286DBE" w14:paraId="405F4409" w14:textId="77777777" w:rsidTr="007B1CF4">
        <w:trPr>
          <w:trHeight w:hRule="exact" w:val="249"/>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23FD26B2"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628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1C25241"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колдонбодум</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56DA6E6A"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12%</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14CABA71"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26%</w:t>
            </w:r>
          </w:p>
        </w:tc>
      </w:tr>
      <w:tr w:rsidR="0004673C" w:rsidRPr="00286DBE" w14:paraId="530CF337" w14:textId="77777777" w:rsidTr="007B1CF4">
        <w:trPr>
          <w:trHeight w:hRule="exact" w:val="249"/>
        </w:trPr>
        <w:tc>
          <w:tcPr>
            <w:tcW w:w="517" w:type="dxa"/>
            <w:vMerge w:val="restart"/>
            <w:tcBorders>
              <w:top w:val="single" w:sz="6" w:space="0" w:color="auto"/>
              <w:left w:val="single" w:sz="6" w:space="0" w:color="auto"/>
              <w:bottom w:val="single" w:sz="6" w:space="0" w:color="auto"/>
              <w:right w:val="single" w:sz="6" w:space="0" w:color="auto"/>
            </w:tcBorders>
            <w:shd w:val="clear" w:color="auto" w:fill="FFFFFF"/>
          </w:tcPr>
          <w:p w14:paraId="21C1F5F2"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22</w:t>
            </w:r>
          </w:p>
          <w:p w14:paraId="2905153D"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430C9436"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549EA74B"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4017" w:type="dxa"/>
            <w:vMerge w:val="restart"/>
            <w:tcBorders>
              <w:top w:val="single" w:sz="6" w:space="0" w:color="auto"/>
              <w:left w:val="single" w:sz="6" w:space="0" w:color="auto"/>
              <w:bottom w:val="single" w:sz="6" w:space="0" w:color="auto"/>
              <w:right w:val="single" w:sz="6" w:space="0" w:color="auto"/>
            </w:tcBorders>
            <w:shd w:val="clear" w:color="auto" w:fill="FFFFFF"/>
          </w:tcPr>
          <w:p w14:paraId="6584D39E" w14:textId="77777777" w:rsidR="0004673C" w:rsidRPr="00286DBE" w:rsidRDefault="0004673C" w:rsidP="007B1CF4">
            <w:pPr>
              <w:widowControl w:val="0"/>
              <w:shd w:val="clear" w:color="auto" w:fill="FFFFFF"/>
              <w:autoSpaceDE w:val="0"/>
              <w:autoSpaceDN w:val="0"/>
              <w:adjustRightInd w:val="0"/>
              <w:spacing w:after="0" w:line="225" w:lineRule="exact"/>
              <w:ind w:right="28"/>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Адистик дисциплиналарды окуп-үйрөнүүдө маалыматтык</w:t>
            </w:r>
            <w:r w:rsidRPr="00286DBE">
              <w:rPr>
                <w:rFonts w:ascii="Times New Roman" w:eastAsia="Times New Roman" w:hAnsi="Times New Roman" w:cs="Times New Roman"/>
                <w:color w:val="000000" w:themeColor="text1"/>
                <w:sz w:val="28"/>
                <w:szCs w:val="28"/>
                <w:lang w:eastAsia="ru-RU"/>
              </w:rPr>
              <w:t xml:space="preserve"> </w:t>
            </w:r>
            <w:r w:rsidRPr="00286DBE">
              <w:rPr>
                <w:rFonts w:ascii="Times New Roman" w:eastAsia="Times New Roman" w:hAnsi="Times New Roman" w:cs="Times New Roman"/>
                <w:color w:val="000000" w:themeColor="text1"/>
                <w:spacing w:val="-3"/>
                <w:sz w:val="20"/>
                <w:szCs w:val="20"/>
                <w:lang w:eastAsia="ru-RU"/>
              </w:rPr>
              <w:t xml:space="preserve">технологияларды пайдалануу зарыл деп эсептейсизби? </w:t>
            </w:r>
          </w:p>
          <w:p w14:paraId="33B73967"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1721F891"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0D49857B"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58927901"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ооба</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0638F37C"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70%</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51E18089"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55%</w:t>
            </w:r>
          </w:p>
        </w:tc>
      </w:tr>
      <w:tr w:rsidR="0004673C" w:rsidRPr="00286DBE" w14:paraId="417C34C7" w14:textId="77777777" w:rsidTr="007B1CF4">
        <w:trPr>
          <w:trHeight w:hRule="exact" w:val="239"/>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32DB70F4"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278910AA"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5051234C"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жок</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53C3F6C5"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21%</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1FDECD71"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6%</w:t>
            </w:r>
          </w:p>
        </w:tc>
      </w:tr>
      <w:tr w:rsidR="0004673C" w:rsidRPr="00286DBE" w14:paraId="4EC35C7B" w14:textId="77777777" w:rsidTr="007B1CF4">
        <w:trPr>
          <w:trHeight w:hRule="exact" w:val="222"/>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55019022"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38033A06"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6ED5D191"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жооп бере албай жатам</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1BD59C44"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9%</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6CD8A874"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39%</w:t>
            </w:r>
          </w:p>
        </w:tc>
      </w:tr>
      <w:tr w:rsidR="0004673C" w:rsidRPr="00286DBE" w14:paraId="184D9806" w14:textId="77777777" w:rsidTr="007B1CF4">
        <w:trPr>
          <w:trHeight w:hRule="exact" w:val="253"/>
        </w:trPr>
        <w:tc>
          <w:tcPr>
            <w:tcW w:w="517" w:type="dxa"/>
            <w:vMerge w:val="restart"/>
            <w:tcBorders>
              <w:top w:val="single" w:sz="6" w:space="0" w:color="auto"/>
              <w:left w:val="single" w:sz="6" w:space="0" w:color="auto"/>
              <w:bottom w:val="single" w:sz="6" w:space="0" w:color="auto"/>
              <w:right w:val="single" w:sz="6" w:space="0" w:color="auto"/>
            </w:tcBorders>
            <w:shd w:val="clear" w:color="auto" w:fill="FFFFFF"/>
          </w:tcPr>
          <w:p w14:paraId="37BFBBB7"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33</w:t>
            </w:r>
          </w:p>
          <w:p w14:paraId="51913DEF"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4C01ED97"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010485B0"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4017" w:type="dxa"/>
            <w:vMerge w:val="restart"/>
            <w:tcBorders>
              <w:top w:val="single" w:sz="6" w:space="0" w:color="auto"/>
              <w:left w:val="single" w:sz="6" w:space="0" w:color="auto"/>
              <w:bottom w:val="single" w:sz="6" w:space="0" w:color="auto"/>
              <w:right w:val="single" w:sz="6" w:space="0" w:color="auto"/>
            </w:tcBorders>
            <w:shd w:val="clear" w:color="auto" w:fill="FFFFFF"/>
          </w:tcPr>
          <w:p w14:paraId="25895D86" w14:textId="77777777" w:rsidR="0004673C" w:rsidRPr="00286DBE" w:rsidRDefault="0004673C" w:rsidP="007B1CF4">
            <w:pPr>
              <w:widowControl w:val="0"/>
              <w:shd w:val="clear" w:color="auto" w:fill="FFFFFF"/>
              <w:autoSpaceDE w:val="0"/>
              <w:autoSpaceDN w:val="0"/>
              <w:adjustRightInd w:val="0"/>
              <w:spacing w:after="0" w:line="225" w:lineRule="exact"/>
              <w:ind w:right="19"/>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Сиздин келечектеги кесиптик ишмердүүлүгүңүз үчүн маалыматтык</w:t>
            </w:r>
            <w:r w:rsidRPr="00286DBE">
              <w:rPr>
                <w:rFonts w:ascii="Times New Roman" w:eastAsia="Times New Roman" w:hAnsi="Times New Roman" w:cs="Times New Roman"/>
                <w:color w:val="000000" w:themeColor="text1"/>
                <w:sz w:val="28"/>
                <w:szCs w:val="28"/>
                <w:lang w:eastAsia="ru-RU"/>
              </w:rPr>
              <w:t xml:space="preserve"> </w:t>
            </w:r>
            <w:r w:rsidRPr="00286DBE">
              <w:rPr>
                <w:rFonts w:ascii="Times New Roman" w:eastAsia="Times New Roman" w:hAnsi="Times New Roman" w:cs="Times New Roman"/>
                <w:color w:val="000000" w:themeColor="text1"/>
                <w:spacing w:val="-3"/>
                <w:sz w:val="20"/>
                <w:szCs w:val="20"/>
                <w:lang w:eastAsia="ru-RU"/>
              </w:rPr>
              <w:t>технологияларды пайдалануу зарыл деп эсептейсизби?</w:t>
            </w:r>
          </w:p>
          <w:p w14:paraId="21D59415"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199EA3AA"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75F96B29"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7C910781"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ооба</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62D9CEFB"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79%</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58E65B68"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69%</w:t>
            </w:r>
          </w:p>
        </w:tc>
      </w:tr>
      <w:tr w:rsidR="0004673C" w:rsidRPr="00286DBE" w14:paraId="7B5B0A35" w14:textId="77777777" w:rsidTr="007B1CF4">
        <w:trPr>
          <w:trHeight w:hRule="exact" w:val="239"/>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73CDDF97"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3C0793A6"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09B8217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жок</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77E7D998"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14938B7E"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8%</w:t>
            </w:r>
          </w:p>
        </w:tc>
      </w:tr>
      <w:tr w:rsidR="0004673C" w:rsidRPr="00286DBE" w14:paraId="53DBBE00" w14:textId="77777777" w:rsidTr="007B1CF4">
        <w:trPr>
          <w:trHeight w:hRule="exact" w:val="445"/>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6EA37E40"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112F45C7"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5D94A5C1"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жооп бере албай жатам</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2AA7BB60"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18%</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7FCC18AE"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23%</w:t>
            </w:r>
          </w:p>
        </w:tc>
      </w:tr>
      <w:tr w:rsidR="0004673C" w:rsidRPr="00286DBE" w14:paraId="2A10DD3E" w14:textId="77777777" w:rsidTr="007B1CF4">
        <w:trPr>
          <w:trHeight w:hRule="exact" w:val="249"/>
        </w:trPr>
        <w:tc>
          <w:tcPr>
            <w:tcW w:w="517" w:type="dxa"/>
            <w:vMerge w:val="restart"/>
            <w:tcBorders>
              <w:top w:val="single" w:sz="6" w:space="0" w:color="auto"/>
              <w:left w:val="single" w:sz="6" w:space="0" w:color="auto"/>
              <w:bottom w:val="single" w:sz="6" w:space="0" w:color="auto"/>
              <w:right w:val="single" w:sz="6" w:space="0" w:color="auto"/>
            </w:tcBorders>
            <w:shd w:val="clear" w:color="auto" w:fill="FFFFFF"/>
          </w:tcPr>
          <w:p w14:paraId="3014EA55"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44</w:t>
            </w:r>
          </w:p>
          <w:p w14:paraId="2D6E7AAC"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0264F061"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75666F2F"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4017" w:type="dxa"/>
            <w:vMerge w:val="restart"/>
            <w:tcBorders>
              <w:top w:val="single" w:sz="6" w:space="0" w:color="auto"/>
              <w:left w:val="single" w:sz="6" w:space="0" w:color="auto"/>
              <w:bottom w:val="single" w:sz="6" w:space="0" w:color="auto"/>
              <w:right w:val="single" w:sz="6" w:space="0" w:color="auto"/>
            </w:tcBorders>
            <w:shd w:val="clear" w:color="auto" w:fill="FFFFFF"/>
          </w:tcPr>
          <w:p w14:paraId="75C455E2" w14:textId="77777777" w:rsidR="0004673C" w:rsidRPr="00286DBE" w:rsidRDefault="0004673C" w:rsidP="007B1CF4">
            <w:pPr>
              <w:widowControl w:val="0"/>
              <w:shd w:val="clear" w:color="auto" w:fill="FFFFFF"/>
              <w:autoSpaceDE w:val="0"/>
              <w:autoSpaceDN w:val="0"/>
              <w:adjustRightInd w:val="0"/>
              <w:spacing w:after="0" w:line="225"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 xml:space="preserve">Бизнес- планды иштеп чыгууда жетекчинин түздөн-түз катышуусу зарыл деп эсептейсизби? </w:t>
            </w:r>
          </w:p>
          <w:p w14:paraId="081FC0F5"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453A223D"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62405094"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58603679"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ооба</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7E16B1B2"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39%</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47ABEF87"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32%</w:t>
            </w:r>
          </w:p>
        </w:tc>
      </w:tr>
      <w:tr w:rsidR="0004673C" w:rsidRPr="00286DBE" w14:paraId="4EC8B762" w14:textId="77777777" w:rsidTr="007B1CF4">
        <w:trPr>
          <w:trHeight w:hRule="exact" w:val="239"/>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64046D23"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18DBBAD9"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409BD639"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жок</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357615CF"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48%</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0E2F7C85"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60%</w:t>
            </w:r>
          </w:p>
        </w:tc>
      </w:tr>
      <w:tr w:rsidR="0004673C" w:rsidRPr="00286DBE" w14:paraId="037804D8" w14:textId="77777777" w:rsidTr="007B1CF4">
        <w:trPr>
          <w:trHeight w:hRule="exact" w:val="239"/>
        </w:trPr>
        <w:tc>
          <w:tcPr>
            <w:tcW w:w="517" w:type="dxa"/>
            <w:vMerge/>
            <w:tcBorders>
              <w:top w:val="single" w:sz="6" w:space="0" w:color="auto"/>
              <w:left w:val="single" w:sz="6" w:space="0" w:color="auto"/>
              <w:bottom w:val="single" w:sz="6" w:space="0" w:color="auto"/>
              <w:right w:val="single" w:sz="6" w:space="0" w:color="auto"/>
            </w:tcBorders>
            <w:vAlign w:val="center"/>
            <w:hideMark/>
          </w:tcPr>
          <w:p w14:paraId="053005DE"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6" w:space="0" w:color="auto"/>
              <w:right w:val="single" w:sz="6" w:space="0" w:color="auto"/>
            </w:tcBorders>
            <w:vAlign w:val="center"/>
            <w:hideMark/>
          </w:tcPr>
          <w:p w14:paraId="1E5DD245"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10585286"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жооп бере албай жатам</w:t>
            </w:r>
          </w:p>
        </w:tc>
        <w:tc>
          <w:tcPr>
            <w:tcW w:w="953" w:type="dxa"/>
            <w:tcBorders>
              <w:top w:val="single" w:sz="6" w:space="0" w:color="auto"/>
              <w:left w:val="single" w:sz="6" w:space="0" w:color="auto"/>
              <w:bottom w:val="single" w:sz="6" w:space="0" w:color="auto"/>
              <w:right w:val="single" w:sz="6" w:space="0" w:color="auto"/>
            </w:tcBorders>
            <w:shd w:val="clear" w:color="auto" w:fill="FFFFFF"/>
            <w:hideMark/>
          </w:tcPr>
          <w:p w14:paraId="27628DA9"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13%</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0AE161F7"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8%</w:t>
            </w:r>
          </w:p>
        </w:tc>
      </w:tr>
      <w:tr w:rsidR="0004673C" w:rsidRPr="00286DBE" w14:paraId="7CCD733E" w14:textId="77777777" w:rsidTr="007B1CF4">
        <w:trPr>
          <w:trHeight w:hRule="exact" w:val="258"/>
        </w:trPr>
        <w:tc>
          <w:tcPr>
            <w:tcW w:w="517" w:type="dxa"/>
            <w:vMerge w:val="restart"/>
            <w:tcBorders>
              <w:top w:val="single" w:sz="6" w:space="0" w:color="auto"/>
              <w:left w:val="single" w:sz="6" w:space="0" w:color="auto"/>
              <w:bottom w:val="single" w:sz="4" w:space="0" w:color="auto"/>
              <w:right w:val="single" w:sz="6" w:space="0" w:color="auto"/>
            </w:tcBorders>
            <w:shd w:val="clear" w:color="auto" w:fill="FFFFFF"/>
          </w:tcPr>
          <w:p w14:paraId="2E5E8A38" w14:textId="77777777" w:rsidR="0004673C" w:rsidRPr="00286DBE" w:rsidRDefault="0004673C" w:rsidP="007B1CF4">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55</w:t>
            </w:r>
          </w:p>
          <w:p w14:paraId="7BE93F36"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3E2AF5A6"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p w14:paraId="111EC50A"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4017" w:type="dxa"/>
            <w:vMerge w:val="restart"/>
            <w:tcBorders>
              <w:top w:val="single" w:sz="6" w:space="0" w:color="auto"/>
              <w:left w:val="single" w:sz="6" w:space="0" w:color="auto"/>
              <w:bottom w:val="single" w:sz="4" w:space="0" w:color="auto"/>
              <w:right w:val="single" w:sz="6" w:space="0" w:color="auto"/>
            </w:tcBorders>
            <w:shd w:val="clear" w:color="auto" w:fill="FFFFFF"/>
          </w:tcPr>
          <w:p w14:paraId="6479BB0A" w14:textId="77777777" w:rsidR="0004673C" w:rsidRPr="00286DBE" w:rsidRDefault="0004673C" w:rsidP="007B1CF4">
            <w:pPr>
              <w:widowControl w:val="0"/>
              <w:shd w:val="clear" w:color="auto" w:fill="FFFFFF"/>
              <w:autoSpaceDE w:val="0"/>
              <w:autoSpaceDN w:val="0"/>
              <w:adjustRightInd w:val="0"/>
              <w:spacing w:after="0" w:line="220" w:lineRule="exact"/>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Сиз ЖОЖду бүтөөрүңүз менен же тажрыйбага ээ болооруңуз менен өздүк иш (бизнес) түзөөрүңүздү божомолдойсузбу?</w:t>
            </w:r>
            <w:r w:rsidRPr="00286DBE">
              <w:rPr>
                <w:rFonts w:ascii="Times New Roman" w:eastAsia="Times New Roman" w:hAnsi="Times New Roman" w:cs="Times New Roman"/>
                <w:color w:val="000000" w:themeColor="text1"/>
                <w:sz w:val="20"/>
                <w:szCs w:val="20"/>
                <w:lang w:eastAsia="ru-RU"/>
              </w:rPr>
              <w:t xml:space="preserve"> </w:t>
            </w:r>
          </w:p>
          <w:p w14:paraId="2D09677E" w14:textId="77777777" w:rsidR="0004673C" w:rsidRPr="00286DBE" w:rsidRDefault="0004673C" w:rsidP="007B1CF4">
            <w:pPr>
              <w:widowControl w:val="0"/>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4" w:space="0" w:color="auto"/>
              <w:right w:val="single" w:sz="6" w:space="0" w:color="auto"/>
            </w:tcBorders>
            <w:shd w:val="clear" w:color="auto" w:fill="FFFFFF"/>
            <w:hideMark/>
          </w:tcPr>
          <w:p w14:paraId="5CD42616"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ооба</w:t>
            </w:r>
          </w:p>
        </w:tc>
        <w:tc>
          <w:tcPr>
            <w:tcW w:w="953" w:type="dxa"/>
            <w:tcBorders>
              <w:top w:val="single" w:sz="6" w:space="0" w:color="auto"/>
              <w:left w:val="single" w:sz="6" w:space="0" w:color="auto"/>
              <w:bottom w:val="single" w:sz="4" w:space="0" w:color="auto"/>
              <w:right w:val="single" w:sz="6" w:space="0" w:color="auto"/>
            </w:tcBorders>
            <w:shd w:val="clear" w:color="auto" w:fill="FFFFFF"/>
            <w:hideMark/>
          </w:tcPr>
          <w:p w14:paraId="51C6079D"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52%</w:t>
            </w:r>
          </w:p>
        </w:tc>
        <w:tc>
          <w:tcPr>
            <w:tcW w:w="1172" w:type="dxa"/>
            <w:tcBorders>
              <w:top w:val="single" w:sz="6" w:space="0" w:color="auto"/>
              <w:left w:val="single" w:sz="6" w:space="0" w:color="auto"/>
              <w:bottom w:val="single" w:sz="4" w:space="0" w:color="auto"/>
              <w:right w:val="single" w:sz="6" w:space="0" w:color="auto"/>
            </w:tcBorders>
            <w:shd w:val="clear" w:color="auto" w:fill="FFFFFF"/>
            <w:hideMark/>
          </w:tcPr>
          <w:p w14:paraId="351EE1E9"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47%</w:t>
            </w:r>
          </w:p>
        </w:tc>
      </w:tr>
      <w:tr w:rsidR="0004673C" w:rsidRPr="00286DBE" w14:paraId="146B2037" w14:textId="77777777" w:rsidTr="007B1CF4">
        <w:trPr>
          <w:trHeight w:hRule="exact" w:val="235"/>
        </w:trPr>
        <w:tc>
          <w:tcPr>
            <w:tcW w:w="517" w:type="dxa"/>
            <w:vMerge/>
            <w:tcBorders>
              <w:top w:val="single" w:sz="4" w:space="0" w:color="auto"/>
              <w:left w:val="single" w:sz="6" w:space="0" w:color="auto"/>
              <w:bottom w:val="single" w:sz="4" w:space="0" w:color="auto"/>
              <w:right w:val="single" w:sz="6" w:space="0" w:color="auto"/>
            </w:tcBorders>
            <w:vAlign w:val="center"/>
            <w:hideMark/>
          </w:tcPr>
          <w:p w14:paraId="70CB1C4A"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4" w:space="0" w:color="auto"/>
              <w:left w:val="single" w:sz="6" w:space="0" w:color="auto"/>
              <w:bottom w:val="single" w:sz="4" w:space="0" w:color="auto"/>
              <w:right w:val="single" w:sz="6" w:space="0" w:color="auto"/>
            </w:tcBorders>
            <w:vAlign w:val="center"/>
            <w:hideMark/>
          </w:tcPr>
          <w:p w14:paraId="3B092C02"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4" w:space="0" w:color="auto"/>
              <w:left w:val="single" w:sz="6" w:space="0" w:color="auto"/>
              <w:bottom w:val="single" w:sz="6" w:space="0" w:color="auto"/>
              <w:right w:val="single" w:sz="6" w:space="0" w:color="auto"/>
            </w:tcBorders>
            <w:shd w:val="clear" w:color="auto" w:fill="FFFFFF"/>
            <w:hideMark/>
          </w:tcPr>
          <w:p w14:paraId="69EA1C92" w14:textId="77777777" w:rsidR="0004673C" w:rsidRPr="00286DBE" w:rsidRDefault="0004673C" w:rsidP="007B1CF4">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жок</w:t>
            </w:r>
          </w:p>
        </w:tc>
        <w:tc>
          <w:tcPr>
            <w:tcW w:w="953" w:type="dxa"/>
            <w:tcBorders>
              <w:top w:val="single" w:sz="4" w:space="0" w:color="auto"/>
              <w:left w:val="single" w:sz="6" w:space="0" w:color="auto"/>
              <w:bottom w:val="single" w:sz="6" w:space="0" w:color="auto"/>
              <w:right w:val="single" w:sz="6" w:space="0" w:color="auto"/>
            </w:tcBorders>
            <w:shd w:val="clear" w:color="auto" w:fill="FFFFFF"/>
            <w:hideMark/>
          </w:tcPr>
          <w:p w14:paraId="5556F0B1"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41%</w:t>
            </w:r>
          </w:p>
        </w:tc>
        <w:tc>
          <w:tcPr>
            <w:tcW w:w="1172" w:type="dxa"/>
            <w:tcBorders>
              <w:top w:val="single" w:sz="4" w:space="0" w:color="auto"/>
              <w:left w:val="single" w:sz="6" w:space="0" w:color="auto"/>
              <w:bottom w:val="single" w:sz="6" w:space="0" w:color="auto"/>
              <w:right w:val="single" w:sz="6" w:space="0" w:color="auto"/>
            </w:tcBorders>
            <w:shd w:val="clear" w:color="auto" w:fill="FFFFFF"/>
            <w:hideMark/>
          </w:tcPr>
          <w:p w14:paraId="035CA679"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36%</w:t>
            </w:r>
          </w:p>
        </w:tc>
      </w:tr>
      <w:tr w:rsidR="0004673C" w:rsidRPr="00286DBE" w14:paraId="6DDB07D9" w14:textId="77777777" w:rsidTr="007B1CF4">
        <w:trPr>
          <w:trHeight w:hRule="exact" w:val="272"/>
        </w:trPr>
        <w:tc>
          <w:tcPr>
            <w:tcW w:w="517" w:type="dxa"/>
            <w:vMerge/>
            <w:tcBorders>
              <w:top w:val="single" w:sz="6" w:space="0" w:color="auto"/>
              <w:left w:val="single" w:sz="6" w:space="0" w:color="auto"/>
              <w:bottom w:val="single" w:sz="4" w:space="0" w:color="auto"/>
              <w:right w:val="single" w:sz="6" w:space="0" w:color="auto"/>
            </w:tcBorders>
            <w:vAlign w:val="center"/>
            <w:hideMark/>
          </w:tcPr>
          <w:p w14:paraId="6CBF908E"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4017" w:type="dxa"/>
            <w:vMerge/>
            <w:tcBorders>
              <w:top w:val="single" w:sz="6" w:space="0" w:color="auto"/>
              <w:left w:val="single" w:sz="6" w:space="0" w:color="auto"/>
              <w:bottom w:val="single" w:sz="4" w:space="0" w:color="auto"/>
              <w:right w:val="single" w:sz="6" w:space="0" w:color="auto"/>
            </w:tcBorders>
            <w:vAlign w:val="center"/>
            <w:hideMark/>
          </w:tcPr>
          <w:p w14:paraId="0C1988BB" w14:textId="77777777" w:rsidR="0004673C" w:rsidRPr="00286DBE" w:rsidRDefault="0004673C" w:rsidP="007B1CF4">
            <w:pPr>
              <w:spacing w:after="0" w:line="256" w:lineRule="auto"/>
              <w:rPr>
                <w:rFonts w:ascii="Times New Roman" w:eastAsia="Times New Roman" w:hAnsi="Times New Roman" w:cs="Times New Roman"/>
                <w:color w:val="000000" w:themeColor="text1"/>
                <w:sz w:val="20"/>
                <w:szCs w:val="20"/>
                <w:lang w:eastAsia="ru-RU"/>
              </w:rPr>
            </w:pPr>
          </w:p>
        </w:tc>
        <w:tc>
          <w:tcPr>
            <w:tcW w:w="2266" w:type="dxa"/>
            <w:tcBorders>
              <w:top w:val="single" w:sz="6" w:space="0" w:color="auto"/>
              <w:left w:val="single" w:sz="6" w:space="0" w:color="auto"/>
              <w:bottom w:val="single" w:sz="6" w:space="0" w:color="auto"/>
              <w:right w:val="single" w:sz="6" w:space="0" w:color="auto"/>
            </w:tcBorders>
            <w:shd w:val="clear" w:color="auto" w:fill="FFFFFF"/>
            <w:hideMark/>
          </w:tcPr>
          <w:p w14:paraId="4A9F2C33" w14:textId="77777777" w:rsidR="0004673C" w:rsidRPr="00286DBE" w:rsidRDefault="0004673C" w:rsidP="007B1CF4">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pacing w:val="-3"/>
                <w:sz w:val="20"/>
                <w:szCs w:val="20"/>
                <w:lang w:eastAsia="ru-RU"/>
              </w:rPr>
              <w:t>жооп бере албай жатам</w:t>
            </w:r>
          </w:p>
        </w:tc>
        <w:tc>
          <w:tcPr>
            <w:tcW w:w="953" w:type="dxa"/>
            <w:tcBorders>
              <w:top w:val="single" w:sz="6" w:space="0" w:color="auto"/>
              <w:left w:val="single" w:sz="6" w:space="0" w:color="auto"/>
              <w:bottom w:val="single" w:sz="6" w:space="0" w:color="auto"/>
              <w:right w:val="single" w:sz="6" w:space="0" w:color="auto"/>
            </w:tcBorders>
            <w:shd w:val="clear" w:color="auto" w:fill="FFFFFF"/>
          </w:tcPr>
          <w:p w14:paraId="576F7831" w14:textId="77777777" w:rsidR="0004673C" w:rsidRPr="00286DBE" w:rsidRDefault="0004673C" w:rsidP="007B1CF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7%</w:t>
            </w:r>
          </w:p>
        </w:tc>
        <w:tc>
          <w:tcPr>
            <w:tcW w:w="1172" w:type="dxa"/>
            <w:tcBorders>
              <w:top w:val="single" w:sz="6" w:space="0" w:color="auto"/>
              <w:left w:val="single" w:sz="6" w:space="0" w:color="auto"/>
              <w:bottom w:val="single" w:sz="6" w:space="0" w:color="auto"/>
              <w:right w:val="single" w:sz="6" w:space="0" w:color="auto"/>
            </w:tcBorders>
            <w:shd w:val="clear" w:color="auto" w:fill="FFFFFF"/>
            <w:hideMark/>
          </w:tcPr>
          <w:p w14:paraId="6A62DD92" w14:textId="77777777" w:rsidR="0004673C" w:rsidRPr="00286DBE" w:rsidRDefault="0004673C" w:rsidP="007B1CF4">
            <w:pPr>
              <w:widowControl w:val="0"/>
              <w:shd w:val="clear" w:color="auto" w:fill="FFFFFF"/>
              <w:autoSpaceDE w:val="0"/>
              <w:autoSpaceDN w:val="0"/>
              <w:adjustRightInd w:val="0"/>
              <w:spacing w:after="0" w:line="240" w:lineRule="auto"/>
              <w:ind w:hanging="6"/>
              <w:jc w:val="center"/>
              <w:rPr>
                <w:rFonts w:ascii="Times New Roman" w:eastAsia="Times New Roman" w:hAnsi="Times New Roman" w:cs="Times New Roman"/>
                <w:color w:val="000000" w:themeColor="text1"/>
                <w:sz w:val="20"/>
                <w:szCs w:val="20"/>
                <w:lang w:eastAsia="ru-RU"/>
              </w:rPr>
            </w:pPr>
            <w:r w:rsidRPr="00286DBE">
              <w:rPr>
                <w:rFonts w:ascii="Times New Roman" w:eastAsia="Times New Roman" w:hAnsi="Times New Roman" w:cs="Times New Roman"/>
                <w:color w:val="000000" w:themeColor="text1"/>
                <w:sz w:val="20"/>
                <w:szCs w:val="20"/>
                <w:lang w:eastAsia="ru-RU"/>
              </w:rPr>
              <w:t>17%</w:t>
            </w:r>
          </w:p>
        </w:tc>
      </w:tr>
    </w:tbl>
    <w:p w14:paraId="671AA1D0" w14:textId="2BA0BCF7" w:rsidR="0004673C" w:rsidRPr="00BB4053" w:rsidRDefault="00BB4053" w:rsidP="00BB4053">
      <w:pPr>
        <w:widowControl w:val="0"/>
        <w:shd w:val="clear" w:color="auto" w:fill="FFFFFF"/>
        <w:tabs>
          <w:tab w:val="left" w:pos="1107"/>
        </w:tabs>
        <w:autoSpaceDE w:val="0"/>
        <w:autoSpaceDN w:val="0"/>
        <w:adjustRightInd w:val="0"/>
        <w:spacing w:after="0" w:line="469" w:lineRule="exact"/>
        <w:ind w:right="40" w:firstLine="567"/>
        <w:jc w:val="both"/>
        <w:rPr>
          <w:rFonts w:ascii="Times New Roman" w:eastAsia="Times New Roman" w:hAnsi="Times New Roman" w:cs="Times New Roman"/>
          <w:sz w:val="28"/>
          <w:szCs w:val="28"/>
          <w:lang w:eastAsia="ru-RU"/>
        </w:rPr>
      </w:pPr>
      <w:bookmarkStart w:id="84" w:name="_Hlk156742717"/>
      <w:bookmarkStart w:id="85" w:name="_Hlk155572502"/>
      <w:bookmarkEnd w:id="83"/>
      <w:r w:rsidRPr="00BB4053">
        <w:rPr>
          <w:rFonts w:ascii="Times New Roman" w:eastAsia="Times New Roman" w:hAnsi="Times New Roman" w:cs="Times New Roman"/>
          <w:sz w:val="28"/>
          <w:szCs w:val="28"/>
          <w:lang w:eastAsia="ru-RU"/>
        </w:rPr>
        <w:t xml:space="preserve">3.16-таблицада берилген суроолорго берилген жоопторду талдоодо студенттердин басымдуу бөлүгү бизнес-планды долбоорлоодо компьютерди пайдаланышкан, эксперименттик группанын студенттеринин 88%, ал эми </w:t>
      </w:r>
      <w:r w:rsidRPr="00BB4053">
        <w:rPr>
          <w:rFonts w:ascii="Times New Roman" w:eastAsia="Times New Roman" w:hAnsi="Times New Roman" w:cs="Times New Roman"/>
          <w:sz w:val="28"/>
          <w:szCs w:val="28"/>
          <w:lang w:eastAsia="ru-RU"/>
        </w:rPr>
        <w:lastRenderedPageBreak/>
        <w:t>контролдук группалардын студенттеринин 74% компьютер менен жакшы мамиледе экенин билдиришкен. Эксперименттик группанын студенттери ишеничтүү жооп беришкени байкалат. Биздин изилдөөлөрдүн негизинде ЖОЖдо “</w:t>
      </w:r>
      <w:r w:rsidR="00D50FD9">
        <w:rPr>
          <w:rFonts w:ascii="Times New Roman" w:eastAsia="Times New Roman" w:hAnsi="Times New Roman" w:cs="Times New Roman"/>
          <w:sz w:val="28"/>
          <w:szCs w:val="28"/>
          <w:lang w:eastAsia="ru-RU"/>
        </w:rPr>
        <w:t>Башкаруудагы маалыматтык технологиялар</w:t>
      </w:r>
      <w:r w:rsidRPr="00BB4053">
        <w:rPr>
          <w:rFonts w:ascii="Times New Roman" w:eastAsia="Times New Roman" w:hAnsi="Times New Roman" w:cs="Times New Roman"/>
          <w:sz w:val="28"/>
          <w:szCs w:val="28"/>
          <w:lang w:eastAsia="ru-RU"/>
        </w:rPr>
        <w:t>” курсу боюнча студенттерди окутуунун баштапкы баскычында бизнес-пландоонун маселелерин чыгаруу процессинде маалыматтык технологиялар студенттерди уюштуруу-башкаруу ишмердүүлүгүнө даярдоо каражаты катары колдонулгандыгын айтууга болот.</w:t>
      </w:r>
    </w:p>
    <w:bookmarkEnd w:id="70"/>
    <w:bookmarkEnd w:id="84"/>
    <w:bookmarkEnd w:id="85"/>
    <w:p w14:paraId="03BE919E" w14:textId="77777777" w:rsidR="0004673C" w:rsidRPr="00BB4053" w:rsidRDefault="0004673C" w:rsidP="00BB4053">
      <w:pPr>
        <w:widowControl w:val="0"/>
        <w:shd w:val="clear" w:color="auto" w:fill="FFFFFF"/>
        <w:tabs>
          <w:tab w:val="left" w:pos="1107"/>
        </w:tabs>
        <w:autoSpaceDE w:val="0"/>
        <w:autoSpaceDN w:val="0"/>
        <w:adjustRightInd w:val="0"/>
        <w:spacing w:after="0" w:line="469" w:lineRule="exact"/>
        <w:ind w:right="40"/>
        <w:jc w:val="both"/>
        <w:rPr>
          <w:rFonts w:ascii="Times New Roman" w:eastAsia="Times New Roman" w:hAnsi="Times New Roman" w:cs="Times New Roman"/>
          <w:sz w:val="28"/>
          <w:szCs w:val="28"/>
          <w:lang w:eastAsia="ru-RU"/>
        </w:rPr>
      </w:pPr>
    </w:p>
    <w:p w14:paraId="40E500D6" w14:textId="77777777" w:rsidR="0004673C" w:rsidRDefault="0004673C" w:rsidP="0004673C">
      <w:r>
        <w:br w:type="page"/>
      </w:r>
    </w:p>
    <w:p w14:paraId="2C5DF28D" w14:textId="77777777" w:rsidR="0004673C" w:rsidRDefault="0004673C" w:rsidP="0004673C">
      <w:pPr>
        <w:pStyle w:val="a6"/>
        <w:shd w:val="clear" w:color="auto" w:fill="FFFFFF"/>
        <w:ind w:left="0" w:right="99" w:firstLine="567"/>
        <w:rPr>
          <w:b/>
          <w:bCs/>
          <w:spacing w:val="-10"/>
          <w:sz w:val="28"/>
          <w:szCs w:val="28"/>
        </w:rPr>
      </w:pPr>
      <w:r>
        <w:rPr>
          <w:b/>
          <w:bCs/>
          <w:spacing w:val="-10"/>
          <w:sz w:val="28"/>
          <w:szCs w:val="28"/>
        </w:rPr>
        <w:lastRenderedPageBreak/>
        <w:t>Үчүнчү глава</w:t>
      </w:r>
      <w:r w:rsidRPr="00BC2477">
        <w:rPr>
          <w:b/>
          <w:bCs/>
          <w:spacing w:val="-10"/>
          <w:sz w:val="28"/>
          <w:szCs w:val="28"/>
        </w:rPr>
        <w:t xml:space="preserve"> боюнча </w:t>
      </w:r>
      <w:r w:rsidRPr="008C1924">
        <w:rPr>
          <w:b/>
          <w:bCs/>
          <w:spacing w:val="-10"/>
          <w:sz w:val="28"/>
          <w:szCs w:val="28"/>
        </w:rPr>
        <w:t>корутунду</w:t>
      </w:r>
    </w:p>
    <w:p w14:paraId="2B2ED8C6" w14:textId="77777777" w:rsidR="0004673C" w:rsidRPr="00BC2477" w:rsidRDefault="0004673C" w:rsidP="0004673C">
      <w:pPr>
        <w:pStyle w:val="a6"/>
        <w:shd w:val="clear" w:color="auto" w:fill="FFFFFF"/>
        <w:ind w:left="0" w:right="99" w:firstLine="567"/>
        <w:rPr>
          <w:sz w:val="28"/>
          <w:szCs w:val="28"/>
        </w:rPr>
      </w:pPr>
    </w:p>
    <w:p w14:paraId="3F3EFDB2" w14:textId="77777777" w:rsidR="0004673C" w:rsidRDefault="0004673C" w:rsidP="0004673C">
      <w:pPr>
        <w:widowControl w:val="0"/>
        <w:numPr>
          <w:ilvl w:val="0"/>
          <w:numId w:val="27"/>
        </w:numPr>
        <w:shd w:val="clear" w:color="auto" w:fill="FFFFFF"/>
        <w:tabs>
          <w:tab w:val="left" w:pos="1107"/>
        </w:tabs>
        <w:autoSpaceDE w:val="0"/>
        <w:autoSpaceDN w:val="0"/>
        <w:adjustRightInd w:val="0"/>
        <w:spacing w:after="0" w:line="469" w:lineRule="exact"/>
        <w:ind w:right="4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Коюлган максатты аныктоонун негизинде </w:t>
      </w:r>
      <w:r w:rsidRPr="00C12172">
        <w:rPr>
          <w:rFonts w:ascii="Times New Roman" w:hAnsi="Times New Roman" w:cs="Times New Roman"/>
          <w:i/>
          <w:iCs/>
          <w:sz w:val="28"/>
          <w:szCs w:val="28"/>
        </w:rPr>
        <w:t>өздөштүрүүнүн үч деңгээли боюнча билимди, билгичтиктерди жана көндүмдөрдү өздөштүрүү коэффициенттери,</w:t>
      </w:r>
      <w:r w:rsidRPr="00C12172">
        <w:rPr>
          <w:rFonts w:ascii="Times New Roman" w:eastAsia="Times New Roman" w:hAnsi="Times New Roman" w:cs="Times New Roman"/>
          <w:i/>
          <w:iCs/>
          <w:sz w:val="28"/>
          <w:szCs w:val="28"/>
          <w:lang w:eastAsia="ru-RU"/>
        </w:rPr>
        <w:t xml:space="preserve"> </w:t>
      </w:r>
      <w:r w:rsidRPr="00C12172">
        <w:rPr>
          <w:rFonts w:ascii="Times New Roman" w:hAnsi="Times New Roman" w:cs="Times New Roman"/>
          <w:i/>
          <w:iCs/>
          <w:sz w:val="28"/>
          <w:szCs w:val="28"/>
        </w:rPr>
        <w:t xml:space="preserve">окуу ишмердүүлүгүнө болгон беш мотивдин рейтингдик баасы </w:t>
      </w:r>
      <w:r w:rsidRPr="004B749F">
        <w:rPr>
          <w:rFonts w:ascii="Times New Roman" w:eastAsia="Times New Roman" w:hAnsi="Times New Roman" w:cs="Times New Roman"/>
          <w:sz w:val="28"/>
          <w:szCs w:val="28"/>
          <w:lang w:eastAsia="ru-RU"/>
        </w:rPr>
        <w:t>студенттердин</w:t>
      </w:r>
      <w:r>
        <w:rPr>
          <w:rFonts w:ascii="Times New Roman" w:eastAsia="Times New Roman" w:hAnsi="Times New Roman" w:cs="Times New Roman"/>
          <w:spacing w:val="-25"/>
          <w:sz w:val="28"/>
          <w:szCs w:val="28"/>
          <w:lang w:eastAsia="ru-RU"/>
        </w:rPr>
        <w:t xml:space="preserve"> </w:t>
      </w:r>
      <w:r w:rsidRPr="00C12172">
        <w:rPr>
          <w:rFonts w:ascii="Times New Roman" w:eastAsia="Times New Roman" w:hAnsi="Times New Roman" w:cs="Times New Roman"/>
          <w:i/>
          <w:iCs/>
          <w:sz w:val="28"/>
          <w:szCs w:val="28"/>
          <w:lang w:eastAsia="ru-RU"/>
        </w:rPr>
        <w:t>аракетинин ориентирленген негизинин</w:t>
      </w:r>
      <w:r>
        <w:rPr>
          <w:rFonts w:ascii="Times New Roman" w:eastAsia="Times New Roman" w:hAnsi="Times New Roman" w:cs="Times New Roman"/>
          <w:spacing w:val="-25"/>
          <w:sz w:val="28"/>
          <w:szCs w:val="28"/>
          <w:lang w:eastAsia="ru-RU"/>
        </w:rPr>
        <w:t xml:space="preserve"> </w:t>
      </w:r>
      <w:r w:rsidRPr="004065BC">
        <w:rPr>
          <w:rFonts w:ascii="Times New Roman" w:eastAsia="Times New Roman" w:hAnsi="Times New Roman" w:cs="Times New Roman"/>
          <w:sz w:val="28"/>
          <w:szCs w:val="28"/>
          <w:lang w:eastAsia="ru-RU"/>
        </w:rPr>
        <w:t>калыптануусунун</w:t>
      </w:r>
      <w:r>
        <w:rPr>
          <w:rFonts w:ascii="Times New Roman" w:eastAsia="Times New Roman" w:hAnsi="Times New Roman" w:cs="Times New Roman"/>
          <w:sz w:val="28"/>
          <w:szCs w:val="28"/>
          <w:lang w:eastAsia="ru-RU"/>
        </w:rPr>
        <w:t xml:space="preserve"> деңгээлдерин аныктоо критерийлери катары </w:t>
      </w:r>
      <w:r w:rsidRPr="00C12172">
        <w:rPr>
          <w:rFonts w:ascii="Times New Roman" w:eastAsia="Times New Roman" w:hAnsi="Times New Roman" w:cs="Times New Roman"/>
          <w:sz w:val="28"/>
          <w:szCs w:val="28"/>
          <w:lang w:eastAsia="ru-RU"/>
        </w:rPr>
        <w:t>тандалып алынды.</w:t>
      </w:r>
    </w:p>
    <w:p w14:paraId="6E97605D" w14:textId="77777777" w:rsidR="0004673C" w:rsidRPr="00C12172" w:rsidRDefault="0004673C" w:rsidP="0004673C">
      <w:pPr>
        <w:widowControl w:val="0"/>
        <w:numPr>
          <w:ilvl w:val="0"/>
          <w:numId w:val="27"/>
        </w:numPr>
        <w:shd w:val="clear" w:color="auto" w:fill="FFFFFF"/>
        <w:tabs>
          <w:tab w:val="left" w:pos="1107"/>
        </w:tabs>
        <w:autoSpaceDE w:val="0"/>
        <w:autoSpaceDN w:val="0"/>
        <w:adjustRightInd w:val="0"/>
        <w:spacing w:after="0" w:line="469" w:lineRule="exact"/>
        <w:ind w:right="40" w:firstLine="567"/>
        <w:jc w:val="both"/>
        <w:rPr>
          <w:rFonts w:ascii="Times New Roman" w:eastAsia="Times New Roman" w:hAnsi="Times New Roman" w:cs="Times New Roman"/>
          <w:sz w:val="28"/>
          <w:szCs w:val="28"/>
          <w:lang w:eastAsia="ru-RU"/>
        </w:rPr>
      </w:pPr>
      <w:r w:rsidRPr="00C12172">
        <w:rPr>
          <w:rFonts w:ascii="Times New Roman" w:eastAsia="Times New Roman" w:hAnsi="Times New Roman" w:cs="Times New Roman"/>
          <w:i/>
          <w:iCs/>
          <w:sz w:val="28"/>
          <w:szCs w:val="28"/>
          <w:lang w:eastAsia="ru-RU"/>
        </w:rPr>
        <w:t xml:space="preserve">Аракеттин ориентирленген негизин </w:t>
      </w:r>
      <w:r w:rsidRPr="00C12172">
        <w:rPr>
          <w:rFonts w:ascii="Times New Roman" w:eastAsia="Times New Roman" w:hAnsi="Times New Roman" w:cs="Times New Roman"/>
          <w:sz w:val="28"/>
          <w:szCs w:val="28"/>
          <w:lang w:eastAsia="ru-RU"/>
        </w:rPr>
        <w:t xml:space="preserve">калыптандырууда тестирлөө, анализдөө, сурамжылоо методдору тандалып алынды, </w:t>
      </w:r>
      <w:r w:rsidRPr="00C12172">
        <w:rPr>
          <w:rFonts w:ascii="Times New Roman" w:eastAsia="Times New Roman" w:hAnsi="Times New Roman" w:cs="Times New Roman"/>
          <w:spacing w:val="-15"/>
          <w:sz w:val="28"/>
          <w:szCs w:val="28"/>
          <w:lang w:eastAsia="ru-RU"/>
        </w:rPr>
        <w:t>тажрыйбаны өздөштүрүү коэффициенттерин, жалпыланган өздөштүрүү коэффициентин эсептөө тартиби көрсөтүлдү.</w:t>
      </w:r>
    </w:p>
    <w:p w14:paraId="4058D3A9" w14:textId="77777777" w:rsidR="0004673C" w:rsidRPr="00C27DF1" w:rsidRDefault="0004673C" w:rsidP="0004673C">
      <w:pPr>
        <w:widowControl w:val="0"/>
        <w:numPr>
          <w:ilvl w:val="0"/>
          <w:numId w:val="27"/>
        </w:numPr>
        <w:shd w:val="clear" w:color="auto" w:fill="FFFFFF"/>
        <w:tabs>
          <w:tab w:val="left" w:pos="1107"/>
        </w:tabs>
        <w:autoSpaceDE w:val="0"/>
        <w:autoSpaceDN w:val="0"/>
        <w:adjustRightInd w:val="0"/>
        <w:spacing w:after="0" w:line="469" w:lineRule="exact"/>
        <w:ind w:right="40" w:firstLine="567"/>
        <w:jc w:val="both"/>
        <w:rPr>
          <w:rFonts w:ascii="Times New Roman" w:eastAsia="Times New Roman" w:hAnsi="Times New Roman" w:cs="Times New Roman"/>
          <w:sz w:val="28"/>
          <w:szCs w:val="28"/>
          <w:lang w:eastAsia="ru-RU"/>
        </w:rPr>
      </w:pPr>
      <w:r w:rsidRPr="00C12172">
        <w:rPr>
          <w:rFonts w:ascii="Times New Roman" w:eastAsia="Times New Roman" w:hAnsi="Times New Roman" w:cs="Times New Roman"/>
          <w:i/>
          <w:iCs/>
          <w:sz w:val="28"/>
          <w:szCs w:val="28"/>
          <w:lang w:eastAsia="ru-RU"/>
        </w:rPr>
        <w:t>Аракеттин ориентирленген негизин</w:t>
      </w:r>
      <w:r>
        <w:rPr>
          <w:rFonts w:ascii="Times New Roman" w:eastAsia="Times New Roman" w:hAnsi="Times New Roman" w:cs="Times New Roman"/>
          <w:i/>
          <w:iCs/>
          <w:sz w:val="28"/>
          <w:szCs w:val="28"/>
          <w:lang w:eastAsia="ru-RU"/>
        </w:rPr>
        <w:t>ин</w:t>
      </w:r>
      <w:r w:rsidRPr="00C27DF1">
        <w:rPr>
          <w:rFonts w:ascii="Times New Roman" w:eastAsia="Times New Roman" w:hAnsi="Times New Roman" w:cs="Times New Roman"/>
          <w:color w:val="C00000"/>
          <w:spacing w:val="-15"/>
          <w:sz w:val="28"/>
          <w:szCs w:val="28"/>
          <w:lang w:eastAsia="ru-RU"/>
        </w:rPr>
        <w:t xml:space="preserve"> </w:t>
      </w:r>
      <w:r w:rsidRPr="00C27DF1">
        <w:rPr>
          <w:rFonts w:ascii="Times New Roman" w:eastAsia="Times New Roman" w:hAnsi="Times New Roman" w:cs="Times New Roman"/>
          <w:spacing w:val="-15"/>
          <w:sz w:val="28"/>
          <w:szCs w:val="28"/>
          <w:lang w:eastAsia="ru-RU"/>
        </w:rPr>
        <w:t>калыптануу деңгээлин баалоо методу иштелип чыкты.</w:t>
      </w:r>
    </w:p>
    <w:p w14:paraId="6F2DE21D" w14:textId="6A296068" w:rsidR="00BB4053" w:rsidRPr="00C6384C" w:rsidRDefault="00BB4053" w:rsidP="00BB4053">
      <w:pPr>
        <w:pStyle w:val="a4"/>
        <w:numPr>
          <w:ilvl w:val="0"/>
          <w:numId w:val="27"/>
        </w:numPr>
        <w:spacing w:before="4" w:line="360" w:lineRule="auto"/>
        <w:ind w:right="38" w:firstLine="567"/>
        <w:rPr>
          <w:sz w:val="28"/>
          <w:szCs w:val="28"/>
        </w:rPr>
      </w:pPr>
      <w:r w:rsidRPr="00C6384C">
        <w:rPr>
          <w:sz w:val="28"/>
          <w:szCs w:val="28"/>
        </w:rPr>
        <w:t>АОНдун жаралышынан баштап, бутка туруусуна чейинки абалын аныктоочу тесттер иштелип чыкты. Уюштуруу-башкаруу ишмердүүлүгүнө жеткирүүчү окуу жана кесиптик ишмердүүлүктөрдүн мотивдерин аныктоо анкеталары иштелип чыкты</w:t>
      </w:r>
      <w:r w:rsidR="009B4BF5">
        <w:rPr>
          <w:sz w:val="28"/>
          <w:szCs w:val="28"/>
        </w:rPr>
        <w:t xml:space="preserve"> (2-тиркеме)</w:t>
      </w:r>
      <w:r w:rsidRPr="00C6384C">
        <w:rPr>
          <w:sz w:val="28"/>
          <w:szCs w:val="28"/>
        </w:rPr>
        <w:t xml:space="preserve">. </w:t>
      </w:r>
    </w:p>
    <w:p w14:paraId="4E48584A" w14:textId="5DBB5B0A" w:rsidR="00BB4053" w:rsidRPr="00C6384C" w:rsidRDefault="00BB4053" w:rsidP="00BB4053">
      <w:pPr>
        <w:pStyle w:val="a4"/>
        <w:numPr>
          <w:ilvl w:val="0"/>
          <w:numId w:val="27"/>
        </w:numPr>
        <w:spacing w:before="4" w:line="360" w:lineRule="auto"/>
        <w:ind w:right="38" w:firstLine="567"/>
        <w:rPr>
          <w:sz w:val="28"/>
          <w:szCs w:val="28"/>
        </w:rPr>
      </w:pPr>
      <w:r w:rsidRPr="00C6384C">
        <w:rPr>
          <w:sz w:val="28"/>
          <w:szCs w:val="28"/>
        </w:rPr>
        <w:t xml:space="preserve">АОНдун калыптануусунун фактысы контролдук жана эксперименттик группаларды тестирлөөдөгү салыштыруу жыйынтыктары менен бекиди, үч аймактагы коэффициенттер төмөндөгүдөй маанилерге ээ болушту: </w:t>
      </w:r>
    </w:p>
    <w:tbl>
      <w:tblPr>
        <w:tblStyle w:val="a7"/>
        <w:tblW w:w="0" w:type="auto"/>
        <w:tblLook w:val="04A0" w:firstRow="1" w:lastRow="0" w:firstColumn="1" w:lastColumn="0" w:noHBand="0" w:noVBand="1"/>
      </w:tblPr>
      <w:tblGrid>
        <w:gridCol w:w="4786"/>
        <w:gridCol w:w="2126"/>
        <w:gridCol w:w="2552"/>
      </w:tblGrid>
      <w:tr w:rsidR="00BB4053" w:rsidRPr="00C6384C" w14:paraId="35545D7F" w14:textId="77777777" w:rsidTr="006E2768">
        <w:tc>
          <w:tcPr>
            <w:tcW w:w="4786" w:type="dxa"/>
            <w:vMerge w:val="restart"/>
            <w:tcBorders>
              <w:tl2br w:val="single" w:sz="4" w:space="0" w:color="auto"/>
            </w:tcBorders>
          </w:tcPr>
          <w:p w14:paraId="486FDC22" w14:textId="77777777" w:rsidR="00BB4053" w:rsidRPr="00C6384C" w:rsidRDefault="00BB4053" w:rsidP="00BB4053">
            <w:pPr>
              <w:pStyle w:val="a4"/>
              <w:spacing w:before="4"/>
              <w:ind w:left="0" w:right="38" w:firstLine="709"/>
              <w:rPr>
                <w:sz w:val="28"/>
                <w:szCs w:val="28"/>
              </w:rPr>
            </w:pPr>
          </w:p>
        </w:tc>
        <w:tc>
          <w:tcPr>
            <w:tcW w:w="4678" w:type="dxa"/>
            <w:gridSpan w:val="2"/>
          </w:tcPr>
          <w:p w14:paraId="065CE89C" w14:textId="77777777" w:rsidR="00BB4053" w:rsidRPr="00C6384C" w:rsidRDefault="00BB4053" w:rsidP="00BB4053">
            <w:pPr>
              <w:pStyle w:val="a4"/>
              <w:spacing w:before="4"/>
              <w:ind w:left="0" w:right="38"/>
              <w:rPr>
                <w:sz w:val="28"/>
                <w:szCs w:val="28"/>
              </w:rPr>
            </w:pPr>
            <w:r w:rsidRPr="00C6384C">
              <w:rPr>
                <w:sz w:val="28"/>
                <w:szCs w:val="28"/>
              </w:rPr>
              <w:t>Өздөштүрүүнүн жалпыланган коэффициенти</w:t>
            </w:r>
          </w:p>
        </w:tc>
      </w:tr>
      <w:tr w:rsidR="00BB4053" w:rsidRPr="00C6384C" w14:paraId="3A5603D4" w14:textId="77777777" w:rsidTr="006E2768">
        <w:tc>
          <w:tcPr>
            <w:tcW w:w="4786" w:type="dxa"/>
            <w:vMerge/>
          </w:tcPr>
          <w:p w14:paraId="0093AD27" w14:textId="77777777" w:rsidR="00BB4053" w:rsidRPr="00C6384C" w:rsidRDefault="00BB4053" w:rsidP="00BB4053">
            <w:pPr>
              <w:pStyle w:val="a4"/>
              <w:spacing w:before="4"/>
              <w:ind w:left="0" w:right="38" w:firstLine="709"/>
              <w:rPr>
                <w:sz w:val="28"/>
                <w:szCs w:val="28"/>
              </w:rPr>
            </w:pPr>
          </w:p>
        </w:tc>
        <w:tc>
          <w:tcPr>
            <w:tcW w:w="2126" w:type="dxa"/>
          </w:tcPr>
          <w:p w14:paraId="3C6666BE" w14:textId="77777777" w:rsidR="00BB4053" w:rsidRPr="00C6384C" w:rsidRDefault="00BB4053" w:rsidP="00BB4053">
            <w:pPr>
              <w:pStyle w:val="a4"/>
              <w:spacing w:before="4"/>
              <w:ind w:left="0" w:right="38"/>
              <w:rPr>
                <w:sz w:val="28"/>
                <w:szCs w:val="28"/>
              </w:rPr>
            </w:pPr>
            <w:r w:rsidRPr="00C6384C">
              <w:rPr>
                <w:sz w:val="28"/>
                <w:szCs w:val="28"/>
              </w:rPr>
              <w:t>контролдук группасы</w:t>
            </w:r>
          </w:p>
        </w:tc>
        <w:tc>
          <w:tcPr>
            <w:tcW w:w="2552" w:type="dxa"/>
          </w:tcPr>
          <w:p w14:paraId="3F805BFE" w14:textId="77777777" w:rsidR="00BB4053" w:rsidRPr="00C6384C" w:rsidRDefault="00BB4053" w:rsidP="00BB4053">
            <w:pPr>
              <w:pStyle w:val="a4"/>
              <w:spacing w:before="4"/>
              <w:ind w:left="0" w:right="38"/>
              <w:rPr>
                <w:sz w:val="28"/>
                <w:szCs w:val="28"/>
              </w:rPr>
            </w:pPr>
            <w:r w:rsidRPr="00C6384C">
              <w:rPr>
                <w:sz w:val="28"/>
                <w:szCs w:val="28"/>
              </w:rPr>
              <w:t>эксперименттик группасы</w:t>
            </w:r>
          </w:p>
        </w:tc>
      </w:tr>
      <w:tr w:rsidR="00BB4053" w:rsidRPr="00C6384C" w14:paraId="75B7A823" w14:textId="77777777" w:rsidTr="006E2768">
        <w:tc>
          <w:tcPr>
            <w:tcW w:w="4786" w:type="dxa"/>
          </w:tcPr>
          <w:p w14:paraId="10DDACB7" w14:textId="77777777" w:rsidR="00BB4053" w:rsidRPr="00C6384C" w:rsidRDefault="00BB4053" w:rsidP="00BB4053">
            <w:pPr>
              <w:pStyle w:val="a4"/>
              <w:spacing w:before="4"/>
              <w:ind w:left="0" w:right="38"/>
              <w:rPr>
                <w:sz w:val="28"/>
                <w:szCs w:val="28"/>
              </w:rPr>
            </w:pPr>
            <w:r w:rsidRPr="00C6384C">
              <w:rPr>
                <w:sz w:val="28"/>
                <w:szCs w:val="28"/>
              </w:rPr>
              <w:t>маалыматтык технологиялар аймагы</w:t>
            </w:r>
          </w:p>
        </w:tc>
        <w:tc>
          <w:tcPr>
            <w:tcW w:w="2126" w:type="dxa"/>
          </w:tcPr>
          <w:p w14:paraId="2337B403" w14:textId="77777777" w:rsidR="00BB4053" w:rsidRPr="00C6384C" w:rsidRDefault="00BB4053" w:rsidP="00BB4053">
            <w:pPr>
              <w:pStyle w:val="a4"/>
              <w:spacing w:before="4"/>
              <w:ind w:left="0" w:right="38" w:firstLine="709"/>
              <w:rPr>
                <w:sz w:val="28"/>
                <w:szCs w:val="28"/>
              </w:rPr>
            </w:pPr>
            <w:r w:rsidRPr="00C6384C">
              <w:rPr>
                <w:sz w:val="28"/>
                <w:szCs w:val="28"/>
              </w:rPr>
              <w:t>0,47</w:t>
            </w:r>
          </w:p>
        </w:tc>
        <w:tc>
          <w:tcPr>
            <w:tcW w:w="2552" w:type="dxa"/>
          </w:tcPr>
          <w:p w14:paraId="2B018E2A" w14:textId="77777777" w:rsidR="00BB4053" w:rsidRPr="00C6384C" w:rsidRDefault="00BB4053" w:rsidP="00BB4053">
            <w:pPr>
              <w:pStyle w:val="a4"/>
              <w:spacing w:before="4"/>
              <w:ind w:left="0" w:right="38" w:firstLine="709"/>
              <w:rPr>
                <w:sz w:val="28"/>
                <w:szCs w:val="28"/>
              </w:rPr>
            </w:pPr>
            <w:r w:rsidRPr="00C6384C">
              <w:rPr>
                <w:sz w:val="28"/>
                <w:szCs w:val="28"/>
              </w:rPr>
              <w:t>0,46</w:t>
            </w:r>
          </w:p>
        </w:tc>
      </w:tr>
      <w:tr w:rsidR="00BB4053" w:rsidRPr="00C6384C" w14:paraId="508CAEA5" w14:textId="77777777" w:rsidTr="006E2768">
        <w:tc>
          <w:tcPr>
            <w:tcW w:w="4786" w:type="dxa"/>
          </w:tcPr>
          <w:p w14:paraId="21BA407A" w14:textId="77777777" w:rsidR="00BB4053" w:rsidRPr="00C6384C" w:rsidRDefault="00BB4053" w:rsidP="00BB4053">
            <w:pPr>
              <w:pStyle w:val="a4"/>
              <w:spacing w:before="4"/>
              <w:ind w:right="38"/>
              <w:rPr>
                <w:sz w:val="28"/>
                <w:szCs w:val="28"/>
              </w:rPr>
            </w:pPr>
            <w:r w:rsidRPr="00C6384C">
              <w:rPr>
                <w:sz w:val="28"/>
                <w:szCs w:val="28"/>
              </w:rPr>
              <w:t>бизнес-пландоо аймагы</w:t>
            </w:r>
          </w:p>
        </w:tc>
        <w:tc>
          <w:tcPr>
            <w:tcW w:w="2126" w:type="dxa"/>
          </w:tcPr>
          <w:p w14:paraId="0148423E" w14:textId="77777777" w:rsidR="00BB4053" w:rsidRPr="00C6384C" w:rsidRDefault="00BB4053" w:rsidP="00BB4053">
            <w:pPr>
              <w:pStyle w:val="a4"/>
              <w:spacing w:before="4"/>
              <w:ind w:left="0" w:right="38" w:firstLine="709"/>
              <w:rPr>
                <w:sz w:val="28"/>
                <w:szCs w:val="28"/>
              </w:rPr>
            </w:pPr>
            <w:r w:rsidRPr="00C6384C">
              <w:rPr>
                <w:sz w:val="28"/>
                <w:szCs w:val="28"/>
              </w:rPr>
              <w:t>0,66</w:t>
            </w:r>
          </w:p>
        </w:tc>
        <w:tc>
          <w:tcPr>
            <w:tcW w:w="2552" w:type="dxa"/>
          </w:tcPr>
          <w:p w14:paraId="4C2207A9" w14:textId="77777777" w:rsidR="00BB4053" w:rsidRPr="00C6384C" w:rsidRDefault="00BB4053" w:rsidP="00BB4053">
            <w:pPr>
              <w:pStyle w:val="a4"/>
              <w:spacing w:before="4"/>
              <w:ind w:left="0" w:right="38" w:firstLine="709"/>
              <w:rPr>
                <w:sz w:val="28"/>
                <w:szCs w:val="28"/>
              </w:rPr>
            </w:pPr>
            <w:r w:rsidRPr="00C6384C">
              <w:rPr>
                <w:sz w:val="28"/>
                <w:szCs w:val="28"/>
              </w:rPr>
              <w:t>0,76</w:t>
            </w:r>
          </w:p>
        </w:tc>
      </w:tr>
      <w:tr w:rsidR="00BB4053" w:rsidRPr="00C6384C" w14:paraId="6F071B8C" w14:textId="77777777" w:rsidTr="006E2768">
        <w:tc>
          <w:tcPr>
            <w:tcW w:w="4786" w:type="dxa"/>
          </w:tcPr>
          <w:p w14:paraId="4014C37D" w14:textId="77777777" w:rsidR="00BB4053" w:rsidRPr="00C6384C" w:rsidRDefault="00BB4053" w:rsidP="00BB4053">
            <w:pPr>
              <w:pStyle w:val="a4"/>
              <w:spacing w:before="4"/>
              <w:ind w:left="0" w:right="38"/>
              <w:rPr>
                <w:sz w:val="28"/>
                <w:szCs w:val="28"/>
              </w:rPr>
            </w:pPr>
            <w:r w:rsidRPr="00C6384C">
              <w:rPr>
                <w:sz w:val="28"/>
                <w:szCs w:val="28"/>
              </w:rPr>
              <w:t>бизнес-пландоодо</w:t>
            </w:r>
            <w:r>
              <w:rPr>
                <w:sz w:val="28"/>
                <w:szCs w:val="28"/>
              </w:rPr>
              <w:t xml:space="preserve"> </w:t>
            </w:r>
            <w:r w:rsidRPr="00C6384C">
              <w:rPr>
                <w:sz w:val="28"/>
                <w:szCs w:val="28"/>
              </w:rPr>
              <w:t>маалыматтык технологияларды колдонуу аймагы</w:t>
            </w:r>
          </w:p>
        </w:tc>
        <w:tc>
          <w:tcPr>
            <w:tcW w:w="2126" w:type="dxa"/>
          </w:tcPr>
          <w:p w14:paraId="779C5A30" w14:textId="77777777" w:rsidR="00BB4053" w:rsidRPr="00C6384C" w:rsidRDefault="00BB4053" w:rsidP="00BB4053">
            <w:pPr>
              <w:pStyle w:val="a4"/>
              <w:spacing w:before="4"/>
              <w:ind w:left="0" w:right="38" w:firstLine="709"/>
              <w:rPr>
                <w:sz w:val="28"/>
                <w:szCs w:val="28"/>
              </w:rPr>
            </w:pPr>
            <w:r w:rsidRPr="00C6384C">
              <w:rPr>
                <w:sz w:val="28"/>
                <w:szCs w:val="28"/>
              </w:rPr>
              <w:t>0,64</w:t>
            </w:r>
          </w:p>
        </w:tc>
        <w:tc>
          <w:tcPr>
            <w:tcW w:w="2552" w:type="dxa"/>
          </w:tcPr>
          <w:p w14:paraId="443CE417" w14:textId="77777777" w:rsidR="00BB4053" w:rsidRPr="00C6384C" w:rsidRDefault="00BB4053" w:rsidP="00BB4053">
            <w:pPr>
              <w:pStyle w:val="a4"/>
              <w:spacing w:before="4"/>
              <w:ind w:left="0" w:right="38" w:firstLine="709"/>
              <w:rPr>
                <w:sz w:val="28"/>
                <w:szCs w:val="28"/>
              </w:rPr>
            </w:pPr>
            <w:r w:rsidRPr="00C6384C">
              <w:rPr>
                <w:sz w:val="28"/>
                <w:szCs w:val="28"/>
              </w:rPr>
              <w:t>0,82</w:t>
            </w:r>
          </w:p>
        </w:tc>
      </w:tr>
    </w:tbl>
    <w:p w14:paraId="0F7218EA" w14:textId="4366F548" w:rsidR="00BB4053" w:rsidRPr="00C6384C" w:rsidRDefault="00BB4053" w:rsidP="00BB4053">
      <w:pPr>
        <w:pStyle w:val="a4"/>
        <w:numPr>
          <w:ilvl w:val="0"/>
          <w:numId w:val="27"/>
        </w:numPr>
        <w:spacing w:before="4" w:line="360" w:lineRule="auto"/>
        <w:ind w:right="38"/>
        <w:rPr>
          <w:sz w:val="28"/>
          <w:szCs w:val="28"/>
        </w:rPr>
      </w:pPr>
      <w:r w:rsidRPr="00C6384C">
        <w:rPr>
          <w:sz w:val="28"/>
          <w:szCs w:val="28"/>
        </w:rPr>
        <w:t xml:space="preserve">Кесипке даярдоодогу каражат катары маалыматтык технологиялардын төмөндөгүдөй артыкчылыктары: </w:t>
      </w:r>
    </w:p>
    <w:p w14:paraId="27328015" w14:textId="4D1D4172" w:rsidR="00BB4053" w:rsidRPr="00C6384C" w:rsidRDefault="00BB4053" w:rsidP="00BB4053">
      <w:pPr>
        <w:pStyle w:val="a4"/>
        <w:spacing w:before="4" w:line="360" w:lineRule="auto"/>
        <w:ind w:left="0" w:right="38"/>
        <w:rPr>
          <w:sz w:val="28"/>
          <w:szCs w:val="28"/>
        </w:rPr>
      </w:pPr>
      <w:r w:rsidRPr="00C6384C">
        <w:rPr>
          <w:sz w:val="28"/>
          <w:szCs w:val="28"/>
        </w:rPr>
        <w:t>- “</w:t>
      </w:r>
      <w:r w:rsidR="00D50FD9">
        <w:rPr>
          <w:sz w:val="28"/>
          <w:szCs w:val="28"/>
        </w:rPr>
        <w:t>Башкаруудагы маалыматтык технологиялар</w:t>
      </w:r>
      <w:r w:rsidRPr="00C6384C">
        <w:rPr>
          <w:sz w:val="28"/>
          <w:szCs w:val="28"/>
        </w:rPr>
        <w:t xml:space="preserve">” курсундагы окуу ишмердүүлүгүнүн мотивдеринин кесиптик багытталышын дагы да тереӊдетип </w:t>
      </w:r>
      <w:r w:rsidRPr="00C6384C">
        <w:rPr>
          <w:sz w:val="28"/>
          <w:szCs w:val="28"/>
        </w:rPr>
        <w:lastRenderedPageBreak/>
        <w:t xml:space="preserve">колго алуу; </w:t>
      </w:r>
    </w:p>
    <w:p w14:paraId="56E6AF85" w14:textId="57686C83" w:rsidR="0004673C" w:rsidRPr="00BB4053" w:rsidRDefault="00BB4053" w:rsidP="00BB4053">
      <w:pPr>
        <w:pStyle w:val="a4"/>
        <w:spacing w:before="4" w:line="360" w:lineRule="auto"/>
        <w:ind w:left="0" w:right="38"/>
        <w:rPr>
          <w:sz w:val="28"/>
          <w:szCs w:val="28"/>
        </w:rPr>
      </w:pPr>
      <w:r w:rsidRPr="00BB4053">
        <w:rPr>
          <w:sz w:val="28"/>
          <w:szCs w:val="28"/>
        </w:rPr>
        <w:t>- АОНду кийин башка учурларда да колдоно билүү үчүн билимди жана тажрыйбаны андан ары өркүндөтүү баса көрсөтүлдү.</w:t>
      </w:r>
      <w:r w:rsidR="0004673C" w:rsidRPr="00BB4053">
        <w:rPr>
          <w:sz w:val="28"/>
          <w:szCs w:val="28"/>
        </w:rPr>
        <w:br w:type="page"/>
      </w:r>
    </w:p>
    <w:p w14:paraId="70F37C20" w14:textId="2D31F75B" w:rsidR="00BB4053" w:rsidRPr="00BB4053" w:rsidRDefault="00BB4053" w:rsidP="00BB4053">
      <w:pPr>
        <w:pStyle w:val="a4"/>
        <w:spacing w:before="4" w:line="360" w:lineRule="auto"/>
        <w:ind w:left="0" w:right="38" w:firstLine="709"/>
        <w:jc w:val="center"/>
        <w:rPr>
          <w:b/>
          <w:bCs/>
          <w:sz w:val="28"/>
          <w:szCs w:val="28"/>
        </w:rPr>
      </w:pPr>
      <w:r w:rsidRPr="00BB4053">
        <w:rPr>
          <w:b/>
          <w:bCs/>
          <w:sz w:val="28"/>
          <w:szCs w:val="28"/>
        </w:rPr>
        <w:lastRenderedPageBreak/>
        <w:t>ЖАЛПЫЛООЧУ КОРУТУНДУ</w:t>
      </w:r>
    </w:p>
    <w:p w14:paraId="2A0FF4A6" w14:textId="037ACE5C" w:rsidR="00D50FD9" w:rsidRPr="003A2BF7" w:rsidRDefault="00D50FD9" w:rsidP="00D50FD9">
      <w:pPr>
        <w:spacing w:line="360" w:lineRule="auto"/>
        <w:ind w:firstLine="567"/>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“Башкаруудагы маалыматтык технологиялар” курсунда студенттерди кесиптик ишмердүүлүккө даярдоо каражаты катары маалыматтык технологияларды колдонууну теориялык-эксперименталдык изилдөөнүн аткарылышы төмөндөгүдөй жыйынтыктарды чыгарууга мүмкүндүк берди:</w:t>
      </w:r>
    </w:p>
    <w:p w14:paraId="41294B1D"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1.</w:t>
      </w:r>
      <w:r w:rsidRPr="003A2BF7">
        <w:rPr>
          <w:rFonts w:ascii="Times New Roman" w:hAnsi="Times New Roman" w:cs="Times New Roman"/>
          <w:sz w:val="28"/>
          <w:szCs w:val="28"/>
          <w:lang w:val="ky-KG"/>
        </w:rPr>
        <w:tab/>
        <w:t>студенттерди кесиптик ишмердүүлүккө даярдоону калыптандыруу көйгөйлөрү боюнча заманбап педагогикалык изилдөөлөрдү анализдөөнүн негизинде кесиптик милдеттерди чечүүдө маалыматтык технологияларды колдонуунун актуалдуулугу жөнүндөгү суроо көптөгөн иштерде каралат деген жыйынтык келип чыкты. Ошону менен бирге,  “Башкаруудагы маалыматтык технологиялар” курсунда студенттерди уюштуруу-башкаруу ишмердүүлүгүнө даярдоо каражаты катары маалыматтык технологияларды теориялык жана практикалык жактан колдонуу байкалган жок.</w:t>
      </w:r>
    </w:p>
    <w:p w14:paraId="683363F6"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2.</w:t>
      </w:r>
      <w:r w:rsidRPr="003A2BF7">
        <w:rPr>
          <w:rFonts w:ascii="Times New Roman" w:hAnsi="Times New Roman" w:cs="Times New Roman"/>
          <w:sz w:val="28"/>
          <w:szCs w:val="28"/>
          <w:lang w:val="ky-KG"/>
        </w:rPr>
        <w:tab/>
        <w:t>уюштуруу – башкаруу түшүнүгүнө аныктама берилди.</w:t>
      </w:r>
    </w:p>
    <w:p w14:paraId="168EB8B3"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3.   компьютердик чөйрөдө бизнес-пландоонун мисалы аркылуу студенттерди кесиптик ишмердүүлүккө даярдоодогу окуу-методикалык комплекс иштелип чыкты, ал өзүнө төмөндөгүлөрдү камтыйт:</w:t>
      </w:r>
    </w:p>
    <w:p w14:paraId="7C5066D1"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Windows компьютердик чөйрөсүндө иштөө үчүн методикалык көрсөтмөлөр жана практикалык иштер;</w:t>
      </w:r>
    </w:p>
    <w:p w14:paraId="33855E2E"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Microsoft Office тиркемелеринде иштөө үчүн практикалык сабактарга окуу-методикалык колдонмо;</w:t>
      </w:r>
    </w:p>
    <w:p w14:paraId="1E7AE71A"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Бизнес-планды маалыматтык технологиялар каражаттары аркылуу даярдоодогу практикалык иштер үчүн окуу-методикалык колдонмо;</w:t>
      </w:r>
    </w:p>
    <w:p w14:paraId="6C00827F"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 xml:space="preserve"> “Башкаруудагы маалыматтык технологиялар” курсунда бизнес-планды даярдоо конкреттүү маселесине багытталган кесиптик ишмердүүлүктөгү маалыматтык технологияларды колдонуудагы окутуунун каражаттарынын, формаларынын жана методдорунун жыйындысы.</w:t>
      </w:r>
    </w:p>
    <w:p w14:paraId="6A9B28DC"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lastRenderedPageBreak/>
        <w:t>4.</w:t>
      </w:r>
      <w:r w:rsidRPr="003A2BF7">
        <w:rPr>
          <w:rFonts w:ascii="Times New Roman" w:hAnsi="Times New Roman" w:cs="Times New Roman"/>
          <w:sz w:val="28"/>
          <w:szCs w:val="28"/>
          <w:lang w:val="ky-KG"/>
        </w:rPr>
        <w:tab/>
        <w:t>кесиптик ишмердүүлүккө студенттерди ийгиликтүү даярдоо көрсөткүчү катары аракеттин ориентирленген негизинин калыптануу деңгээлин аныктоонун критерийлик методикасы иштелип чыкты:</w:t>
      </w:r>
    </w:p>
    <w:p w14:paraId="5D7B8152"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аракеттин ориентирленген негизинин калыптануусунун критерийлери баса көрсөтүлдү, билимди, көндүмдөрдү жана тажрыйбаны өздөштүрүүнүн коэффициенттерин эсептөөнүн тартиби берилди;</w:t>
      </w:r>
    </w:p>
    <w:p w14:paraId="661D1B3A"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аракеттин ориентирленген негизинин калыптануу деңгээлин аныктоонун методдору тандалып алынды, өздөштүрүү деңгээлдерин көзөмөлдөө жана сурамжылоо этаптары сыпатталды;</w:t>
      </w:r>
    </w:p>
    <w:p w14:paraId="05AA6441"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маалыматтык технологиялар, бизнес-пландоодо маалыматтык технологияларды колдонуу аймактарында аракеттин ориентирленген негизинин калыптануу деңгээлин аныктоо тесттери иштелип чыкты;</w:t>
      </w:r>
    </w:p>
    <w:p w14:paraId="74D4BF77"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аракеттин ориентирленген негизин калыптандыруу процессинде окуу жана кесиптик ишмердүүлүктүн мотивдерин аныктоочу анкеталар иштелип чыкты.</w:t>
      </w:r>
    </w:p>
    <w:p w14:paraId="20C23EBB"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5.</w:t>
      </w:r>
      <w:r w:rsidRPr="003A2BF7">
        <w:rPr>
          <w:rFonts w:ascii="Times New Roman" w:hAnsi="Times New Roman" w:cs="Times New Roman"/>
          <w:sz w:val="28"/>
          <w:szCs w:val="28"/>
          <w:lang w:val="ky-KG"/>
        </w:rPr>
        <w:tab/>
        <w:t>уюштуруу-башкаруу ишмердүүлүгүн уюштура билүүгө студенттерди даярдоонун бир шарты катары аракеттин ориентирленген негизин калыптандыруу процессинде бизнес-пландоонун маселелерин чечүү үчүн маалыматтык технологияларды колдонуу натыйжалуулугу критерийлик  методиканын жардамы аркылуу эксперименттик түрдө текшерилип бекитилди. Аракеттин ориентирленген негизинин калыптангандыгын көргөзүп эксперименттик группанын студенттери контролдук группанын студенттерине салыштырмалуу бардык критерийлер боюнча жакшы жыйынтыктарды көрсөткөндүгү байкалды.</w:t>
      </w:r>
    </w:p>
    <w:p w14:paraId="56ED4135"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6.</w:t>
      </w:r>
      <w:r w:rsidRPr="003A2BF7">
        <w:rPr>
          <w:rFonts w:ascii="Times New Roman" w:hAnsi="Times New Roman" w:cs="Times New Roman"/>
          <w:sz w:val="28"/>
          <w:szCs w:val="28"/>
          <w:lang w:val="ky-KG"/>
        </w:rPr>
        <w:tab/>
        <w:t>студенттерди кесиптик ишмердүүлүккө даярдоодогу компьютердик каражаттардын артыкчылыгы төмөндөгүлөрдө:</w:t>
      </w:r>
    </w:p>
    <w:p w14:paraId="66EB6DB6"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“Башкаруудагы маалыматтык технологиялар” курсунда студенттердин окуу ишмердүүлүгүндөгү мотивдердеги кесиптик багыттуулукту активизациялоодо;</w:t>
      </w:r>
    </w:p>
    <w:p w14:paraId="70DCC8B0"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lastRenderedPageBreak/>
        <w:t>-</w:t>
      </w:r>
      <w:r w:rsidRPr="003A2BF7">
        <w:rPr>
          <w:rFonts w:ascii="Times New Roman" w:hAnsi="Times New Roman" w:cs="Times New Roman"/>
          <w:sz w:val="28"/>
          <w:szCs w:val="28"/>
          <w:lang w:val="ky-KG"/>
        </w:rPr>
        <w:tab/>
        <w:t>билимин андан ары өркүндөтүүдө жана келечектеги кесиптик ишмердүүлүк процессинде студенттердин маалыматтык технологияларды колдонууга умтулуусунда;</w:t>
      </w:r>
    </w:p>
    <w:p w14:paraId="610C0584"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w:t>
      </w:r>
      <w:r w:rsidRPr="003A2BF7">
        <w:rPr>
          <w:rFonts w:ascii="Times New Roman" w:hAnsi="Times New Roman" w:cs="Times New Roman"/>
          <w:sz w:val="28"/>
          <w:szCs w:val="28"/>
          <w:lang w:val="ky-KG"/>
        </w:rPr>
        <w:tab/>
        <w:t>бизнес-пландоонун маселелерин камтыган дисциплиналарды окуп-үйрөнүүдө бизнес-планды маалыматтык технологиялар каражаттары аркылуу даярдоо процессинде билимдин, билгичтиктердин жана көндүмдөрдүн жыйындысына ээ болуп, аларды аракеттин ориентирленген негизи  катары колдонуу;</w:t>
      </w:r>
    </w:p>
    <w:p w14:paraId="253C8347" w14:textId="77777777" w:rsidR="00D50FD9" w:rsidRPr="003A2BF7" w:rsidRDefault="00D50FD9" w:rsidP="00D50FD9">
      <w:pPr>
        <w:spacing w:line="360" w:lineRule="auto"/>
        <w:jc w:val="both"/>
        <w:rPr>
          <w:rFonts w:ascii="Times New Roman" w:hAnsi="Times New Roman" w:cs="Times New Roman"/>
          <w:sz w:val="28"/>
          <w:szCs w:val="28"/>
          <w:lang w:val="ky-KG"/>
        </w:rPr>
      </w:pPr>
      <w:r w:rsidRPr="003A2BF7">
        <w:rPr>
          <w:rFonts w:ascii="Times New Roman" w:hAnsi="Times New Roman" w:cs="Times New Roman"/>
          <w:sz w:val="28"/>
          <w:szCs w:val="28"/>
          <w:lang w:val="ky-KG"/>
        </w:rPr>
        <w:t>7.</w:t>
      </w:r>
      <w:r w:rsidRPr="003A2BF7">
        <w:rPr>
          <w:rFonts w:ascii="Times New Roman" w:hAnsi="Times New Roman" w:cs="Times New Roman"/>
          <w:sz w:val="28"/>
          <w:szCs w:val="28"/>
          <w:lang w:val="ky-KG"/>
        </w:rPr>
        <w:tab/>
        <w:t>бизнес-пландоодо маалыматтык технологияларды колдонуудагы студенттердин жана адистердин даяр болуу моделин түзүү багытында ишти андан ары өнүктүрүү божомолдонууда.</w:t>
      </w:r>
    </w:p>
    <w:p w14:paraId="42A89C7A" w14:textId="1D850AF8" w:rsidR="0004673C" w:rsidRPr="00D50FD9" w:rsidRDefault="00D50FD9" w:rsidP="00D50FD9">
      <w:pPr>
        <w:widowControl w:val="0"/>
        <w:shd w:val="clear" w:color="auto" w:fill="FFFFFF"/>
        <w:tabs>
          <w:tab w:val="left" w:pos="1116"/>
        </w:tabs>
        <w:autoSpaceDE w:val="0"/>
        <w:autoSpaceDN w:val="0"/>
        <w:adjustRightInd w:val="0"/>
        <w:spacing w:after="0" w:line="360" w:lineRule="auto"/>
        <w:ind w:right="5" w:firstLine="567"/>
        <w:jc w:val="both"/>
        <w:rPr>
          <w:rFonts w:ascii="Times New Roman" w:eastAsia="Times New Roman" w:hAnsi="Times New Roman" w:cs="Times New Roman"/>
          <w:sz w:val="20"/>
          <w:szCs w:val="20"/>
          <w:lang w:val="ky-KG" w:eastAsia="ru-RU"/>
        </w:rPr>
      </w:pPr>
      <w:r w:rsidRPr="003A2BF7">
        <w:rPr>
          <w:rFonts w:ascii="Times New Roman" w:hAnsi="Times New Roman" w:cs="Times New Roman"/>
          <w:sz w:val="28"/>
          <w:szCs w:val="28"/>
          <w:lang w:val="ky-KG"/>
        </w:rPr>
        <w:t>Изилдөөнүн жыйынтыктары М. Рыскулбеков атындагы кыргыз экономикалык университетинде, KEIIN International Institute билим берүү мекемесинде “Башкаруудагы маалыматтык технологиялар” курсун окутуунун окуу процессине киргизилген, жайылтуу актылары тиркелген.</w:t>
      </w:r>
    </w:p>
    <w:p w14:paraId="5987CF22" w14:textId="77777777" w:rsidR="0004673C" w:rsidRPr="00D50FD9" w:rsidRDefault="0004673C" w:rsidP="00B62AB7">
      <w:pPr>
        <w:spacing w:after="0" w:line="360" w:lineRule="auto"/>
        <w:rPr>
          <w:color w:val="C00000"/>
          <w:lang w:val="ky-KG"/>
        </w:rPr>
      </w:pPr>
    </w:p>
    <w:p w14:paraId="4A222AE3" w14:textId="77777777" w:rsidR="00AB21AC" w:rsidRPr="00D50FD9" w:rsidRDefault="00AB21AC" w:rsidP="00AB21AC">
      <w:pPr>
        <w:widowControl w:val="0"/>
        <w:shd w:val="clear" w:color="auto" w:fill="FFFFFF"/>
        <w:tabs>
          <w:tab w:val="left" w:pos="1116"/>
        </w:tabs>
        <w:autoSpaceDE w:val="0"/>
        <w:autoSpaceDN w:val="0"/>
        <w:adjustRightInd w:val="0"/>
        <w:spacing w:before="5" w:after="0" w:line="469" w:lineRule="exact"/>
        <w:ind w:right="5" w:firstLine="567"/>
        <w:jc w:val="both"/>
        <w:rPr>
          <w:rFonts w:ascii="Times New Roman" w:eastAsia="Times New Roman" w:hAnsi="Times New Roman" w:cs="Times New Roman"/>
          <w:sz w:val="20"/>
          <w:szCs w:val="20"/>
          <w:lang w:val="ky-KG" w:eastAsia="ru-RU"/>
        </w:rPr>
      </w:pPr>
    </w:p>
    <w:p w14:paraId="1BD410A5" w14:textId="77777777" w:rsidR="00AB21AC" w:rsidRPr="00D50FD9" w:rsidRDefault="00AB21AC" w:rsidP="00AB21AC">
      <w:pPr>
        <w:rPr>
          <w:lang w:val="ky-KG"/>
        </w:rPr>
      </w:pPr>
    </w:p>
    <w:p w14:paraId="318F5D0A" w14:textId="77777777" w:rsidR="00D238A5" w:rsidRPr="00D50FD9" w:rsidRDefault="00D238A5">
      <w:pPr>
        <w:rPr>
          <w:lang w:val="ky-KG"/>
        </w:rPr>
      </w:pPr>
      <w:r w:rsidRPr="00D50FD9">
        <w:rPr>
          <w:lang w:val="ky-KG"/>
        </w:rPr>
        <w:br w:type="page"/>
      </w:r>
    </w:p>
    <w:p w14:paraId="63F10CF7" w14:textId="77777777" w:rsidR="00D238A5" w:rsidRPr="00140F83" w:rsidRDefault="00D238A5" w:rsidP="00D238A5">
      <w:pPr>
        <w:tabs>
          <w:tab w:val="left" w:pos="709"/>
        </w:tabs>
        <w:spacing w:line="360" w:lineRule="auto"/>
        <w:jc w:val="center"/>
        <w:rPr>
          <w:rFonts w:ascii="Times New Roman" w:hAnsi="Times New Roman" w:cs="Times New Roman"/>
          <w:b/>
          <w:bCs/>
          <w:sz w:val="30"/>
          <w:szCs w:val="30"/>
        </w:rPr>
      </w:pPr>
      <w:bookmarkStart w:id="86" w:name="_Hlk150551596"/>
      <w:bookmarkStart w:id="87" w:name="_Hlk151057720"/>
      <w:r w:rsidRPr="00140F83">
        <w:rPr>
          <w:rFonts w:ascii="Times New Roman" w:hAnsi="Times New Roman" w:cs="Times New Roman"/>
          <w:b/>
          <w:bCs/>
          <w:sz w:val="30"/>
          <w:szCs w:val="30"/>
        </w:rPr>
        <w:lastRenderedPageBreak/>
        <w:t>КОЛДОНУЛГАН АДАБИЯТТАР</w:t>
      </w:r>
    </w:p>
    <w:p w14:paraId="318B52BF" w14:textId="77777777" w:rsidR="00D238A5" w:rsidRPr="00D30FCE" w:rsidRDefault="00D238A5" w:rsidP="00CD7E63">
      <w:pPr>
        <w:pStyle w:val="a6"/>
        <w:widowControl/>
        <w:numPr>
          <w:ilvl w:val="0"/>
          <w:numId w:val="41"/>
        </w:numPr>
        <w:tabs>
          <w:tab w:val="left" w:pos="709"/>
        </w:tabs>
        <w:autoSpaceDE/>
        <w:autoSpaceDN/>
        <w:adjustRightInd/>
        <w:spacing w:after="160" w:line="360" w:lineRule="auto"/>
        <w:ind w:left="0" w:firstLine="0"/>
        <w:jc w:val="both"/>
        <w:rPr>
          <w:sz w:val="28"/>
          <w:szCs w:val="28"/>
          <w:lang w:val="kk-KZ"/>
        </w:rPr>
      </w:pPr>
      <w:r w:rsidRPr="00D30FCE">
        <w:rPr>
          <w:b/>
          <w:bCs/>
          <w:sz w:val="28"/>
          <w:szCs w:val="28"/>
        </w:rPr>
        <w:t xml:space="preserve">Абдрасулова, С.Ж. </w:t>
      </w:r>
      <w:r w:rsidRPr="00D30FCE">
        <w:rPr>
          <w:sz w:val="28"/>
          <w:szCs w:val="28"/>
        </w:rPr>
        <w:t>Учурда кандай математикалык жана экономикалык билимдердин негиздерин калыптандыруу керек? [Текст] / С.Ж. Абдрасулова, Ж.Ж. Абдрасулова // Вестник ошского государственного университета.</w:t>
      </w:r>
      <w:r w:rsidR="00B63B1D">
        <w:rPr>
          <w:sz w:val="28"/>
          <w:szCs w:val="28"/>
        </w:rPr>
        <w:t xml:space="preserve"> </w:t>
      </w:r>
      <w:r w:rsidRPr="00D30FCE">
        <w:rPr>
          <w:sz w:val="28"/>
          <w:szCs w:val="28"/>
        </w:rPr>
        <w:t>-Ош, 2011.</w:t>
      </w:r>
      <w:r w:rsidR="00262F87" w:rsidRPr="00262F87">
        <w:rPr>
          <w:sz w:val="28"/>
          <w:szCs w:val="28"/>
        </w:rPr>
        <w:t xml:space="preserve"> </w:t>
      </w:r>
      <w:r w:rsidRPr="00D30FCE">
        <w:rPr>
          <w:sz w:val="28"/>
          <w:szCs w:val="28"/>
        </w:rPr>
        <w:t xml:space="preserve">- №1.-76-80 бб.  </w:t>
      </w:r>
    </w:p>
    <w:p w14:paraId="48F23C4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360" w:lineRule="auto"/>
        <w:ind w:left="0" w:right="52" w:firstLine="0"/>
        <w:jc w:val="both"/>
        <w:rPr>
          <w:spacing w:val="-1"/>
          <w:sz w:val="28"/>
          <w:szCs w:val="28"/>
          <w:lang w:val="kk-KZ"/>
        </w:rPr>
      </w:pPr>
      <w:r w:rsidRPr="00D30FCE">
        <w:rPr>
          <w:b/>
          <w:bCs/>
          <w:sz w:val="28"/>
          <w:szCs w:val="28"/>
          <w:lang w:val="kk-KZ"/>
        </w:rPr>
        <w:t>Абдылдаева, Э.</w:t>
      </w:r>
      <w:r w:rsidRPr="00D30FCE">
        <w:rPr>
          <w:sz w:val="28"/>
          <w:szCs w:val="28"/>
          <w:lang w:val="kk-KZ"/>
        </w:rPr>
        <w:t xml:space="preserve"> Шоокум. Маалымат коомчулукка кандай таасир тийгизет? [Электрондук ресурс] Кирүү режими: </w:t>
      </w:r>
      <w:hyperlink r:id="rId24">
        <w:r w:rsidRPr="00D30FCE">
          <w:rPr>
            <w:sz w:val="28"/>
            <w:szCs w:val="28"/>
            <w:lang w:val="kk-KZ"/>
          </w:rPr>
          <w:t>http://shookum.kg/2009/18-2009-december/248-maalymat-</w:t>
        </w:r>
      </w:hyperlink>
      <w:r w:rsidRPr="00D30FCE">
        <w:rPr>
          <w:sz w:val="28"/>
          <w:szCs w:val="28"/>
          <w:lang w:val="kk-KZ"/>
        </w:rPr>
        <w:t xml:space="preserve"> koomchulukka-kandaj-taasir-tijgizet.pdf.</w:t>
      </w:r>
    </w:p>
    <w:p w14:paraId="0FFE85C6" w14:textId="77777777" w:rsidR="00D238A5" w:rsidRPr="00D30FCE" w:rsidRDefault="00D238A5" w:rsidP="00CD7E63">
      <w:pPr>
        <w:pStyle w:val="a6"/>
        <w:numPr>
          <w:ilvl w:val="0"/>
          <w:numId w:val="41"/>
        </w:numPr>
        <w:shd w:val="clear" w:color="auto" w:fill="FFFFFF"/>
        <w:tabs>
          <w:tab w:val="left" w:pos="709"/>
          <w:tab w:val="left" w:pos="1116"/>
          <w:tab w:val="left" w:pos="1440"/>
          <w:tab w:val="left" w:pos="1530"/>
        </w:tabs>
        <w:spacing w:line="469" w:lineRule="exact"/>
        <w:ind w:left="0" w:right="61" w:firstLine="0"/>
        <w:jc w:val="both"/>
        <w:rPr>
          <w:spacing w:val="-15"/>
          <w:sz w:val="28"/>
          <w:szCs w:val="28"/>
        </w:rPr>
      </w:pPr>
      <w:r w:rsidRPr="00D30FCE">
        <w:rPr>
          <w:b/>
          <w:bCs/>
          <w:spacing w:val="-2"/>
          <w:sz w:val="28"/>
          <w:szCs w:val="28"/>
        </w:rPr>
        <w:t>Абрамова, А.И.</w:t>
      </w:r>
      <w:r w:rsidRPr="00D30FCE">
        <w:rPr>
          <w:spacing w:val="-2"/>
          <w:sz w:val="28"/>
          <w:szCs w:val="28"/>
        </w:rPr>
        <w:t xml:space="preserve"> Экономическое образование и воспитание уча</w:t>
      </w:r>
      <w:r w:rsidRPr="00D30FCE">
        <w:rPr>
          <w:spacing w:val="-2"/>
          <w:sz w:val="28"/>
          <w:szCs w:val="28"/>
        </w:rPr>
        <w:softHyphen/>
      </w:r>
      <w:r w:rsidRPr="00D30FCE">
        <w:rPr>
          <w:sz w:val="28"/>
          <w:szCs w:val="28"/>
        </w:rPr>
        <w:t xml:space="preserve">щихся: методическое пособие для средних профессионально-технических училищ [Текст] / </w:t>
      </w:r>
      <w:r w:rsidRPr="00D30FCE">
        <w:rPr>
          <w:spacing w:val="-2"/>
          <w:sz w:val="28"/>
          <w:szCs w:val="28"/>
        </w:rPr>
        <w:t>А.И. Абрамова.</w:t>
      </w:r>
      <w:r w:rsidRPr="00D30FCE">
        <w:rPr>
          <w:b/>
          <w:bCs/>
          <w:spacing w:val="-2"/>
          <w:sz w:val="28"/>
          <w:szCs w:val="28"/>
        </w:rPr>
        <w:t xml:space="preserve"> </w:t>
      </w:r>
      <w:r w:rsidRPr="00D30FCE">
        <w:rPr>
          <w:sz w:val="28"/>
          <w:szCs w:val="28"/>
        </w:rPr>
        <w:t>- М., 1986.</w:t>
      </w:r>
    </w:p>
    <w:p w14:paraId="325EAF95"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pacing w:val="-2"/>
          <w:sz w:val="28"/>
          <w:szCs w:val="28"/>
        </w:rPr>
        <w:t>Архангельский, С.И.</w:t>
      </w:r>
      <w:r w:rsidRPr="00D30FCE">
        <w:rPr>
          <w:spacing w:val="-2"/>
          <w:sz w:val="28"/>
          <w:szCs w:val="28"/>
        </w:rPr>
        <w:t xml:space="preserve"> Учебный процесс в высшей школе, его за</w:t>
      </w:r>
      <w:r w:rsidRPr="00D30FCE">
        <w:rPr>
          <w:spacing w:val="-2"/>
          <w:sz w:val="28"/>
          <w:szCs w:val="28"/>
        </w:rPr>
        <w:softHyphen/>
      </w:r>
      <w:r w:rsidRPr="00D30FCE">
        <w:rPr>
          <w:spacing w:val="-1"/>
          <w:sz w:val="28"/>
          <w:szCs w:val="28"/>
        </w:rPr>
        <w:t xml:space="preserve">кономерные основы и методы </w:t>
      </w:r>
      <w:r w:rsidRPr="00D30FCE">
        <w:rPr>
          <w:sz w:val="28"/>
          <w:szCs w:val="28"/>
        </w:rPr>
        <w:t xml:space="preserve">[Текст] / </w:t>
      </w:r>
      <w:r w:rsidRPr="00D30FCE">
        <w:rPr>
          <w:spacing w:val="-2"/>
          <w:sz w:val="28"/>
          <w:szCs w:val="28"/>
        </w:rPr>
        <w:t>С.И. Архангельский.</w:t>
      </w:r>
      <w:r w:rsidRPr="00D30FCE">
        <w:rPr>
          <w:b/>
          <w:bCs/>
          <w:spacing w:val="-2"/>
          <w:sz w:val="28"/>
          <w:szCs w:val="28"/>
        </w:rPr>
        <w:t xml:space="preserve"> </w:t>
      </w:r>
      <w:r w:rsidRPr="00D30FCE">
        <w:rPr>
          <w:spacing w:val="-1"/>
          <w:sz w:val="28"/>
          <w:szCs w:val="28"/>
        </w:rPr>
        <w:t>- М.: Высшая школа, 1980.</w:t>
      </w:r>
    </w:p>
    <w:p w14:paraId="7582B8DF" w14:textId="77777777" w:rsidR="00D238A5" w:rsidRPr="00D30FCE" w:rsidRDefault="00D238A5" w:rsidP="00B53BB1">
      <w:pPr>
        <w:pStyle w:val="a6"/>
        <w:widowControl/>
        <w:numPr>
          <w:ilvl w:val="0"/>
          <w:numId w:val="41"/>
        </w:numPr>
        <w:tabs>
          <w:tab w:val="left" w:pos="709"/>
        </w:tabs>
        <w:autoSpaceDE/>
        <w:autoSpaceDN/>
        <w:adjustRightInd/>
        <w:spacing w:line="360" w:lineRule="auto"/>
        <w:ind w:left="0" w:firstLine="0"/>
        <w:jc w:val="both"/>
        <w:rPr>
          <w:sz w:val="28"/>
          <w:szCs w:val="28"/>
          <w:lang w:val="kk-KZ"/>
        </w:rPr>
      </w:pPr>
      <w:r w:rsidRPr="00D30FCE">
        <w:rPr>
          <w:b/>
          <w:bCs/>
          <w:sz w:val="28"/>
          <w:szCs w:val="28"/>
        </w:rPr>
        <w:t>Асаналиева, С.А.</w:t>
      </w:r>
      <w:r w:rsidRPr="00D30FCE">
        <w:rPr>
          <w:sz w:val="28"/>
          <w:szCs w:val="28"/>
        </w:rPr>
        <w:t xml:space="preserve">  Бизнес – пландоо. [Текст] / С.А. Асаналиева. -Бишкек, 2006.</w:t>
      </w:r>
    </w:p>
    <w:p w14:paraId="32FB49BC" w14:textId="77777777" w:rsidR="00D238A5" w:rsidRPr="00D30FCE" w:rsidRDefault="00D238A5" w:rsidP="00B53BB1">
      <w:pPr>
        <w:pStyle w:val="a6"/>
        <w:numPr>
          <w:ilvl w:val="0"/>
          <w:numId w:val="41"/>
        </w:numPr>
        <w:shd w:val="clear" w:color="auto" w:fill="FFFFFF"/>
        <w:tabs>
          <w:tab w:val="left" w:pos="709"/>
        </w:tabs>
        <w:spacing w:line="469" w:lineRule="exact"/>
        <w:ind w:left="0" w:right="9" w:firstLine="0"/>
        <w:jc w:val="both"/>
        <w:rPr>
          <w:sz w:val="28"/>
          <w:szCs w:val="28"/>
        </w:rPr>
      </w:pPr>
      <w:r w:rsidRPr="00D30FCE">
        <w:rPr>
          <w:b/>
          <w:bCs/>
          <w:sz w:val="28"/>
          <w:szCs w:val="28"/>
        </w:rPr>
        <w:t>Асанова, М.</w:t>
      </w:r>
      <w:r w:rsidRPr="00D30FCE">
        <w:rPr>
          <w:sz w:val="28"/>
          <w:szCs w:val="28"/>
        </w:rPr>
        <w:t xml:space="preserve"> Электрондук окуу китептери жана аларды мектептин окуу процессинде колдонуу жолдору -Бишкек, 2021.</w:t>
      </w:r>
    </w:p>
    <w:p w14:paraId="6D487B8C"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line="469" w:lineRule="exact"/>
        <w:ind w:left="0" w:right="5" w:firstLine="0"/>
        <w:jc w:val="both"/>
        <w:rPr>
          <w:spacing w:val="-1"/>
          <w:sz w:val="28"/>
          <w:szCs w:val="28"/>
        </w:rPr>
      </w:pPr>
      <w:r w:rsidRPr="00D30FCE">
        <w:rPr>
          <w:b/>
          <w:bCs/>
          <w:spacing w:val="-1"/>
          <w:sz w:val="28"/>
          <w:szCs w:val="28"/>
        </w:rPr>
        <w:t xml:space="preserve">Атышов, К.А. </w:t>
      </w:r>
      <w:r w:rsidRPr="00D30FCE">
        <w:rPr>
          <w:spacing w:val="-1"/>
          <w:sz w:val="28"/>
          <w:szCs w:val="28"/>
        </w:rPr>
        <w:t xml:space="preserve">Плановая экономика как часть стратегического планирования и её вклад в экономическое развитие </w:t>
      </w:r>
      <w:r w:rsidRPr="00D30FCE">
        <w:rPr>
          <w:sz w:val="28"/>
          <w:szCs w:val="28"/>
        </w:rPr>
        <w:t>[Текст] /</w:t>
      </w:r>
      <w:r w:rsidRPr="00D30FCE">
        <w:rPr>
          <w:b/>
          <w:bCs/>
          <w:spacing w:val="-1"/>
          <w:sz w:val="28"/>
          <w:szCs w:val="28"/>
        </w:rPr>
        <w:t xml:space="preserve"> </w:t>
      </w:r>
      <w:r w:rsidRPr="00D30FCE">
        <w:rPr>
          <w:spacing w:val="-1"/>
          <w:sz w:val="28"/>
          <w:szCs w:val="28"/>
        </w:rPr>
        <w:t>К.А.</w:t>
      </w:r>
      <w:r w:rsidRPr="00D30FCE">
        <w:rPr>
          <w:b/>
          <w:bCs/>
          <w:spacing w:val="-1"/>
          <w:sz w:val="28"/>
          <w:szCs w:val="28"/>
        </w:rPr>
        <w:t xml:space="preserve"> </w:t>
      </w:r>
      <w:r w:rsidRPr="00D30FCE">
        <w:rPr>
          <w:spacing w:val="-1"/>
          <w:sz w:val="28"/>
          <w:szCs w:val="28"/>
        </w:rPr>
        <w:t>Атышов, Г.С. Исаков // Вестник</w:t>
      </w:r>
      <w:r>
        <w:t xml:space="preserve"> </w:t>
      </w:r>
      <w:r w:rsidRPr="00D30FCE">
        <w:rPr>
          <w:spacing w:val="-1"/>
          <w:sz w:val="28"/>
          <w:szCs w:val="28"/>
        </w:rPr>
        <w:t>КЭУ им. М. Рыскулбекова. -Бишкек, 2022. -№1(54). -С.54-56</w:t>
      </w:r>
      <w:r w:rsidRPr="005E153E">
        <w:t xml:space="preserve"> </w:t>
      </w:r>
    </w:p>
    <w:p w14:paraId="10B8AA4A" w14:textId="77777777" w:rsidR="00D238A5" w:rsidRPr="00D30FCE" w:rsidRDefault="00D238A5" w:rsidP="00CD7E63">
      <w:pPr>
        <w:pStyle w:val="a6"/>
        <w:numPr>
          <w:ilvl w:val="0"/>
          <w:numId w:val="41"/>
        </w:numPr>
        <w:shd w:val="clear" w:color="auto" w:fill="FFFFFF"/>
        <w:tabs>
          <w:tab w:val="left" w:pos="709"/>
          <w:tab w:val="left" w:pos="1116"/>
          <w:tab w:val="left" w:pos="1440"/>
          <w:tab w:val="left" w:pos="1530"/>
        </w:tabs>
        <w:spacing w:before="5" w:line="469" w:lineRule="exact"/>
        <w:ind w:left="0" w:right="9" w:firstLine="0"/>
        <w:jc w:val="both"/>
        <w:rPr>
          <w:spacing w:val="-14"/>
          <w:sz w:val="28"/>
          <w:szCs w:val="28"/>
        </w:rPr>
      </w:pPr>
      <w:r w:rsidRPr="00D30FCE">
        <w:rPr>
          <w:b/>
          <w:bCs/>
          <w:spacing w:val="-2"/>
          <w:sz w:val="28"/>
          <w:szCs w:val="28"/>
        </w:rPr>
        <w:t>Афанасьев, М.Ю.</w:t>
      </w:r>
      <w:r w:rsidRPr="00D30FCE">
        <w:rPr>
          <w:spacing w:val="-2"/>
          <w:sz w:val="28"/>
          <w:szCs w:val="28"/>
        </w:rPr>
        <w:t xml:space="preserve"> Методология компьютерного обучения эко</w:t>
      </w:r>
      <w:r w:rsidRPr="00D30FCE">
        <w:rPr>
          <w:spacing w:val="-2"/>
          <w:sz w:val="28"/>
          <w:szCs w:val="28"/>
        </w:rPr>
        <w:softHyphen/>
      </w:r>
      <w:r w:rsidRPr="00D30FCE">
        <w:rPr>
          <w:sz w:val="28"/>
          <w:szCs w:val="28"/>
        </w:rPr>
        <w:t xml:space="preserve">номистов: автореф. диссерт. ... док. педаг. наук [Текст] / </w:t>
      </w:r>
      <w:r w:rsidRPr="00D30FCE">
        <w:rPr>
          <w:spacing w:val="-2"/>
          <w:sz w:val="28"/>
          <w:szCs w:val="28"/>
        </w:rPr>
        <w:t xml:space="preserve">М.Ю. Афанасьев. </w:t>
      </w:r>
      <w:r w:rsidRPr="00D30FCE">
        <w:rPr>
          <w:sz w:val="28"/>
          <w:szCs w:val="28"/>
        </w:rPr>
        <w:t xml:space="preserve">- М., 1993. - 39 с. </w:t>
      </w:r>
    </w:p>
    <w:p w14:paraId="17699940"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pacing w:val="-3"/>
          <w:sz w:val="28"/>
          <w:szCs w:val="28"/>
        </w:rPr>
        <w:t>Бабанский, Ю.К.</w:t>
      </w:r>
      <w:r w:rsidRPr="00D30FCE">
        <w:rPr>
          <w:spacing w:val="-3"/>
          <w:sz w:val="28"/>
          <w:szCs w:val="28"/>
        </w:rPr>
        <w:t xml:space="preserve"> Оптимизация процесса обучения: Избранные</w:t>
      </w:r>
      <w:r w:rsidRPr="00D30FCE">
        <w:rPr>
          <w:spacing w:val="-3"/>
          <w:sz w:val="28"/>
          <w:szCs w:val="28"/>
        </w:rPr>
        <w:br/>
      </w:r>
      <w:r w:rsidRPr="00D30FCE">
        <w:rPr>
          <w:sz w:val="28"/>
          <w:szCs w:val="28"/>
        </w:rPr>
        <w:t xml:space="preserve">педагогические труды [Текст] / </w:t>
      </w:r>
      <w:r w:rsidRPr="00D30FCE">
        <w:rPr>
          <w:spacing w:val="-3"/>
          <w:sz w:val="28"/>
          <w:szCs w:val="28"/>
        </w:rPr>
        <w:t xml:space="preserve">Ю.К. Бабанский. </w:t>
      </w:r>
      <w:r w:rsidRPr="00D30FCE">
        <w:rPr>
          <w:sz w:val="28"/>
          <w:szCs w:val="28"/>
        </w:rPr>
        <w:t>- М.: Педагогика, 1989.</w:t>
      </w:r>
    </w:p>
    <w:p w14:paraId="4928E0D9"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13"/>
          <w:sz w:val="28"/>
          <w:szCs w:val="28"/>
        </w:rPr>
      </w:pPr>
      <w:r w:rsidRPr="00D30FCE">
        <w:rPr>
          <w:b/>
          <w:bCs/>
          <w:spacing w:val="-1"/>
          <w:sz w:val="28"/>
          <w:szCs w:val="28"/>
        </w:rPr>
        <w:t>Бахтиярова, Л.Н.</w:t>
      </w:r>
      <w:r w:rsidRPr="00D30FCE">
        <w:rPr>
          <w:spacing w:val="-1"/>
          <w:sz w:val="28"/>
          <w:szCs w:val="28"/>
        </w:rPr>
        <w:t xml:space="preserve"> Подготовка бизнес-плана средствами компьютерных технологий </w:t>
      </w:r>
      <w:r w:rsidRPr="00D30FCE">
        <w:rPr>
          <w:sz w:val="28"/>
          <w:szCs w:val="28"/>
        </w:rPr>
        <w:t xml:space="preserve">[Текст] / </w:t>
      </w:r>
      <w:r w:rsidRPr="00D30FCE">
        <w:rPr>
          <w:spacing w:val="-1"/>
          <w:sz w:val="28"/>
          <w:szCs w:val="28"/>
        </w:rPr>
        <w:t>Л.Н. Бахтиярова.</w:t>
      </w:r>
      <w:r w:rsidRPr="00D30FCE">
        <w:rPr>
          <w:b/>
          <w:bCs/>
          <w:spacing w:val="-1"/>
          <w:sz w:val="28"/>
          <w:szCs w:val="28"/>
        </w:rPr>
        <w:t xml:space="preserve"> -</w:t>
      </w:r>
      <w:r w:rsidRPr="00D30FCE">
        <w:rPr>
          <w:spacing w:val="-1"/>
          <w:sz w:val="28"/>
          <w:szCs w:val="28"/>
        </w:rPr>
        <w:t>Н. Новгород, 2004.</w:t>
      </w:r>
    </w:p>
    <w:p w14:paraId="4046D24D" w14:textId="77777777" w:rsidR="00D238A5" w:rsidRPr="00D30FCE" w:rsidRDefault="00D238A5" w:rsidP="00CD7E63">
      <w:pPr>
        <w:pStyle w:val="a6"/>
        <w:numPr>
          <w:ilvl w:val="0"/>
          <w:numId w:val="41"/>
        </w:numPr>
        <w:shd w:val="clear" w:color="auto" w:fill="FFFFFF"/>
        <w:tabs>
          <w:tab w:val="left" w:pos="709"/>
          <w:tab w:val="left" w:pos="1262"/>
          <w:tab w:val="left" w:pos="1440"/>
          <w:tab w:val="left" w:pos="1530"/>
        </w:tabs>
        <w:spacing w:before="5" w:line="469" w:lineRule="exact"/>
        <w:ind w:left="0" w:right="47" w:firstLine="0"/>
        <w:jc w:val="both"/>
        <w:rPr>
          <w:spacing w:val="-7"/>
          <w:sz w:val="28"/>
          <w:szCs w:val="28"/>
        </w:rPr>
      </w:pPr>
      <w:r w:rsidRPr="00D30FCE">
        <w:rPr>
          <w:b/>
          <w:bCs/>
          <w:spacing w:val="-1"/>
          <w:sz w:val="28"/>
          <w:szCs w:val="28"/>
        </w:rPr>
        <w:t xml:space="preserve">Безрукова, </w:t>
      </w:r>
      <w:r w:rsidRPr="00D30FCE">
        <w:rPr>
          <w:b/>
          <w:bCs/>
          <w:spacing w:val="-1"/>
          <w:sz w:val="28"/>
          <w:szCs w:val="28"/>
          <w:lang w:val="en-US"/>
        </w:rPr>
        <w:t>B</w:t>
      </w:r>
      <w:r w:rsidRPr="00D30FCE">
        <w:rPr>
          <w:b/>
          <w:bCs/>
          <w:spacing w:val="-1"/>
          <w:sz w:val="28"/>
          <w:szCs w:val="28"/>
        </w:rPr>
        <w:t>.</w:t>
      </w:r>
      <w:r w:rsidRPr="00D30FCE">
        <w:rPr>
          <w:b/>
          <w:bCs/>
          <w:spacing w:val="-1"/>
          <w:sz w:val="28"/>
          <w:szCs w:val="28"/>
          <w:lang w:val="en-US"/>
        </w:rPr>
        <w:t>C</w:t>
      </w:r>
      <w:r w:rsidRPr="00D30FCE">
        <w:rPr>
          <w:b/>
          <w:bCs/>
          <w:spacing w:val="-1"/>
          <w:sz w:val="28"/>
          <w:szCs w:val="28"/>
        </w:rPr>
        <w:t>.</w:t>
      </w:r>
      <w:r w:rsidRPr="00D30FCE">
        <w:rPr>
          <w:spacing w:val="-1"/>
          <w:sz w:val="28"/>
          <w:szCs w:val="28"/>
        </w:rPr>
        <w:t xml:space="preserve"> Педагогика: Учеб. для инж.</w:t>
      </w:r>
      <w:r w:rsidR="00B63B1D">
        <w:rPr>
          <w:spacing w:val="-1"/>
          <w:sz w:val="28"/>
          <w:szCs w:val="28"/>
        </w:rPr>
        <w:t xml:space="preserve"> </w:t>
      </w:r>
      <w:r w:rsidRPr="00D30FCE">
        <w:rPr>
          <w:spacing w:val="-1"/>
          <w:sz w:val="28"/>
          <w:szCs w:val="28"/>
        </w:rPr>
        <w:t xml:space="preserve">-пед. спец. </w:t>
      </w:r>
      <w:r w:rsidRPr="00D30FCE">
        <w:rPr>
          <w:sz w:val="28"/>
          <w:szCs w:val="28"/>
        </w:rPr>
        <w:t xml:space="preserve">[Текст] </w:t>
      </w:r>
      <w:r w:rsidRPr="00D30FCE">
        <w:rPr>
          <w:spacing w:val="-1"/>
          <w:sz w:val="28"/>
          <w:szCs w:val="28"/>
        </w:rPr>
        <w:t xml:space="preserve">/ </w:t>
      </w:r>
      <w:r w:rsidRPr="00D30FCE">
        <w:rPr>
          <w:spacing w:val="-1"/>
          <w:sz w:val="28"/>
          <w:szCs w:val="28"/>
          <w:lang w:val="en-US"/>
        </w:rPr>
        <w:t>B</w:t>
      </w:r>
      <w:r w:rsidRPr="00D30FCE">
        <w:rPr>
          <w:spacing w:val="-1"/>
          <w:sz w:val="28"/>
          <w:szCs w:val="28"/>
        </w:rPr>
        <w:t>.</w:t>
      </w:r>
      <w:r w:rsidRPr="00D30FCE">
        <w:rPr>
          <w:spacing w:val="-1"/>
          <w:sz w:val="28"/>
          <w:szCs w:val="28"/>
          <w:lang w:val="en-US"/>
        </w:rPr>
        <w:t>C</w:t>
      </w:r>
      <w:r w:rsidRPr="00D30FCE">
        <w:rPr>
          <w:spacing w:val="-1"/>
          <w:sz w:val="28"/>
          <w:szCs w:val="28"/>
        </w:rPr>
        <w:t>. Безрукова. - Екатерин</w:t>
      </w:r>
      <w:r w:rsidRPr="00D30FCE">
        <w:rPr>
          <w:spacing w:val="-1"/>
          <w:sz w:val="28"/>
          <w:szCs w:val="28"/>
        </w:rPr>
        <w:softHyphen/>
      </w:r>
      <w:r w:rsidRPr="00D30FCE">
        <w:rPr>
          <w:sz w:val="28"/>
          <w:szCs w:val="28"/>
        </w:rPr>
        <w:t xml:space="preserve">бург: </w:t>
      </w:r>
      <w:r w:rsidRPr="00D30FCE">
        <w:rPr>
          <w:spacing w:val="-1"/>
          <w:sz w:val="28"/>
          <w:szCs w:val="28"/>
        </w:rPr>
        <w:t>Ека</w:t>
      </w:r>
      <w:r w:rsidRPr="00D30FCE">
        <w:rPr>
          <w:spacing w:val="-1"/>
          <w:sz w:val="28"/>
          <w:szCs w:val="28"/>
        </w:rPr>
        <w:softHyphen/>
        <w:t xml:space="preserve">теринбург. обл. ин-т развития регионального образования, - </w:t>
      </w:r>
      <w:r w:rsidRPr="00D30FCE">
        <w:rPr>
          <w:sz w:val="28"/>
          <w:szCs w:val="28"/>
        </w:rPr>
        <w:t>СИПИ, 1993. - 320 с.</w:t>
      </w:r>
    </w:p>
    <w:p w14:paraId="77FEBC45"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lastRenderedPageBreak/>
        <w:t xml:space="preserve">Бекбоев, И.Б. </w:t>
      </w:r>
      <w:r w:rsidRPr="00D30FCE">
        <w:rPr>
          <w:sz w:val="28"/>
          <w:szCs w:val="28"/>
        </w:rPr>
        <w:t>Азыркы сабакты даярдап өткөрүүнүн технологиясы [Текст] / И.Б. Бекбоев,</w:t>
      </w:r>
      <w:r w:rsidRPr="00D30FCE">
        <w:rPr>
          <w:b/>
          <w:bCs/>
          <w:sz w:val="28"/>
          <w:szCs w:val="28"/>
        </w:rPr>
        <w:t xml:space="preserve"> </w:t>
      </w:r>
      <w:r w:rsidRPr="00D30FCE">
        <w:rPr>
          <w:sz w:val="28"/>
          <w:szCs w:val="28"/>
        </w:rPr>
        <w:t>А. Алимбеков //</w:t>
      </w:r>
      <w:r w:rsidRPr="00D30FCE">
        <w:rPr>
          <w:b/>
          <w:bCs/>
          <w:sz w:val="28"/>
          <w:szCs w:val="28"/>
        </w:rPr>
        <w:t xml:space="preserve"> </w:t>
      </w:r>
      <w:r w:rsidRPr="00D30FCE">
        <w:rPr>
          <w:sz w:val="28"/>
          <w:szCs w:val="28"/>
        </w:rPr>
        <w:t>Бишкек: Педагогика, 2003. 4-6 бб.</w:t>
      </w:r>
    </w:p>
    <w:p w14:paraId="02899D47"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 xml:space="preserve">Бекбоев, И.Б. </w:t>
      </w:r>
      <w:r w:rsidRPr="00D30FCE">
        <w:rPr>
          <w:sz w:val="28"/>
          <w:szCs w:val="28"/>
        </w:rPr>
        <w:t>Билим берүү системасындагы жаӊы педагогикалык жана информациялык технологиялар [Текст] / И.Б. Бекбоев,</w:t>
      </w:r>
      <w:r w:rsidRPr="00D30FCE">
        <w:rPr>
          <w:b/>
          <w:bCs/>
          <w:sz w:val="28"/>
          <w:szCs w:val="28"/>
        </w:rPr>
        <w:t xml:space="preserve"> </w:t>
      </w:r>
      <w:r w:rsidRPr="00D30FCE">
        <w:rPr>
          <w:sz w:val="28"/>
          <w:szCs w:val="28"/>
        </w:rPr>
        <w:t>А. Алимбеков //</w:t>
      </w:r>
      <w:r w:rsidRPr="00D30FCE">
        <w:rPr>
          <w:b/>
          <w:bCs/>
          <w:sz w:val="28"/>
          <w:szCs w:val="28"/>
        </w:rPr>
        <w:t xml:space="preserve"> </w:t>
      </w:r>
      <w:r w:rsidRPr="00D30FCE">
        <w:rPr>
          <w:sz w:val="28"/>
          <w:szCs w:val="28"/>
        </w:rPr>
        <w:t>Бишкек: Педагогика, 2003.</w:t>
      </w:r>
    </w:p>
    <w:p w14:paraId="74636A28"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t>Бекбоев, И.Б.</w:t>
      </w:r>
      <w:r w:rsidRPr="00D30FCE">
        <w:rPr>
          <w:sz w:val="28"/>
          <w:szCs w:val="28"/>
        </w:rPr>
        <w:t xml:space="preserve"> Инновациялык билим берүүчү технологияларды колдонуу–мугалимдин педагогикалык технологиясынын негизи [Текст] / И.Б. Бекбоев // Мектеп-школа. -Бишкек, 2001. №1. – 6-10 бб.</w:t>
      </w:r>
    </w:p>
    <w:p w14:paraId="24EC77AC"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66" w:firstLine="0"/>
        <w:jc w:val="both"/>
        <w:rPr>
          <w:sz w:val="28"/>
          <w:szCs w:val="28"/>
        </w:rPr>
      </w:pPr>
      <w:r w:rsidRPr="00D30FCE">
        <w:rPr>
          <w:b/>
          <w:bCs/>
          <w:sz w:val="28"/>
          <w:szCs w:val="28"/>
        </w:rPr>
        <w:t>Бекбоев, И.Б.</w:t>
      </w:r>
      <w:r w:rsidRPr="00D30FCE">
        <w:rPr>
          <w:sz w:val="28"/>
          <w:szCs w:val="28"/>
        </w:rPr>
        <w:t xml:space="preserve"> Инсанга багыттап окутуу педагогиканын теориялык жана практикалык негиздери [Текст] / И.Б. Бекбоев. – Бишкек, 2004. –384 б.</w:t>
      </w:r>
    </w:p>
    <w:p w14:paraId="1EB7C4B3" w14:textId="77777777" w:rsidR="00D238A5" w:rsidRPr="00D30FCE" w:rsidRDefault="00D238A5" w:rsidP="00CD7E63">
      <w:pPr>
        <w:pStyle w:val="a6"/>
        <w:numPr>
          <w:ilvl w:val="0"/>
          <w:numId w:val="41"/>
        </w:numPr>
        <w:shd w:val="clear" w:color="auto" w:fill="FFFFFF"/>
        <w:tabs>
          <w:tab w:val="left" w:pos="709"/>
          <w:tab w:val="left" w:pos="1262"/>
          <w:tab w:val="left" w:pos="1440"/>
          <w:tab w:val="left" w:pos="1530"/>
        </w:tabs>
        <w:spacing w:before="5" w:line="469" w:lineRule="exact"/>
        <w:ind w:left="0" w:right="38" w:firstLine="0"/>
        <w:jc w:val="both"/>
        <w:rPr>
          <w:spacing w:val="-9"/>
          <w:sz w:val="28"/>
          <w:szCs w:val="28"/>
        </w:rPr>
      </w:pPr>
      <w:r w:rsidRPr="00D30FCE">
        <w:rPr>
          <w:b/>
          <w:bCs/>
          <w:spacing w:val="-2"/>
          <w:sz w:val="28"/>
          <w:szCs w:val="28"/>
        </w:rPr>
        <w:t>Беспалько, В.П.</w:t>
      </w:r>
      <w:r w:rsidRPr="00D30FCE">
        <w:rPr>
          <w:spacing w:val="-2"/>
          <w:sz w:val="28"/>
          <w:szCs w:val="28"/>
        </w:rPr>
        <w:t xml:space="preserve"> Слагаемые педагогической технологии </w:t>
      </w:r>
      <w:r w:rsidRPr="00D30FCE">
        <w:rPr>
          <w:sz w:val="28"/>
          <w:szCs w:val="28"/>
        </w:rPr>
        <w:t>[Текст]</w:t>
      </w:r>
      <w:r w:rsidRPr="00D30FCE">
        <w:rPr>
          <w:spacing w:val="-2"/>
          <w:sz w:val="28"/>
          <w:szCs w:val="28"/>
        </w:rPr>
        <w:t xml:space="preserve"> / В.П. Беспалько. - М.: </w:t>
      </w:r>
      <w:r w:rsidRPr="00D30FCE">
        <w:rPr>
          <w:sz w:val="28"/>
          <w:szCs w:val="28"/>
        </w:rPr>
        <w:t>Педагогика, 1989. - 192 с.</w:t>
      </w:r>
    </w:p>
    <w:p w14:paraId="0B01B7E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28" w:firstLine="0"/>
        <w:jc w:val="both"/>
        <w:rPr>
          <w:spacing w:val="-9"/>
          <w:sz w:val="28"/>
          <w:szCs w:val="28"/>
        </w:rPr>
      </w:pPr>
      <w:r w:rsidRPr="00D30FCE">
        <w:rPr>
          <w:noProof/>
          <w:spacing w:val="-9"/>
          <w:sz w:val="28"/>
          <w:szCs w:val="28"/>
        </w:rPr>
        <w:t>Бизнес-план кофейни.</w:t>
      </w:r>
    </w:p>
    <w:p w14:paraId="5BF81D0F"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z w:val="28"/>
          <w:szCs w:val="28"/>
        </w:rPr>
      </w:pPr>
      <w:r w:rsidRPr="00D30FCE">
        <w:rPr>
          <w:b/>
          <w:bCs/>
          <w:sz w:val="28"/>
          <w:szCs w:val="28"/>
        </w:rPr>
        <w:t xml:space="preserve">Бийбосунов, Б.И. </w:t>
      </w:r>
      <w:r w:rsidRPr="00D30FCE">
        <w:rPr>
          <w:sz w:val="28"/>
          <w:szCs w:val="28"/>
        </w:rPr>
        <w:t>Маалыматтык системалар жана технологиялар. Жогорку окуу жайларынын студенттери үчүн окуу – методикалык куралы [Текст] /</w:t>
      </w:r>
      <w:r w:rsidRPr="00D30FCE">
        <w:rPr>
          <w:b/>
          <w:bCs/>
          <w:sz w:val="28"/>
          <w:szCs w:val="28"/>
        </w:rPr>
        <w:t xml:space="preserve"> </w:t>
      </w:r>
      <w:r w:rsidRPr="00D30FCE">
        <w:rPr>
          <w:sz w:val="28"/>
          <w:szCs w:val="28"/>
        </w:rPr>
        <w:t>Б.И. Бийбосунов, Ж.Т. Бексултанов, Курманбек уулу Т. // И. Арабаев атындагы Кыргыз мамлекеттик университети, Жаӊы маалыматтык технологиялар институту – Бишкек, 2015. - 88 б.</w:t>
      </w:r>
    </w:p>
    <w:p w14:paraId="587FBEFC" w14:textId="77777777" w:rsidR="00D238A5" w:rsidRPr="00D30FCE" w:rsidRDefault="00D238A5" w:rsidP="00CD7E63">
      <w:pPr>
        <w:pStyle w:val="a6"/>
        <w:numPr>
          <w:ilvl w:val="0"/>
          <w:numId w:val="41"/>
        </w:numPr>
        <w:shd w:val="clear" w:color="auto" w:fill="FFFFFF"/>
        <w:tabs>
          <w:tab w:val="left" w:pos="709"/>
        </w:tabs>
        <w:spacing w:line="469" w:lineRule="exact"/>
        <w:ind w:left="0" w:right="9" w:firstLine="0"/>
        <w:jc w:val="both"/>
        <w:rPr>
          <w:sz w:val="28"/>
          <w:szCs w:val="28"/>
        </w:rPr>
      </w:pPr>
      <w:r w:rsidRPr="00D30FCE">
        <w:rPr>
          <w:sz w:val="28"/>
          <w:szCs w:val="28"/>
        </w:rPr>
        <w:t>Билим берүү системасын өзгөртүү боюнча глобалдык саммит 2022 ж. Кыргыз Республикасынын умтулуулары жөнүндө Улуттук билдирүү</w:t>
      </w:r>
    </w:p>
    <w:p w14:paraId="37CEB106"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sz w:val="28"/>
          <w:szCs w:val="28"/>
        </w:rPr>
        <w:t>Бириккен Улуттар Уюмунун Азык-түлүк жана айыл чарба уюму тарабынан чыгарылган «Техникалык жана башкаруу жактан жеке ветеринарлардын иш алып баруусун жакшыртуу, фермерлер менен коммуникациялык алакалашуу». -Бишкек, 2018. -С. 256.</w:t>
      </w:r>
    </w:p>
    <w:p w14:paraId="0F6A071A"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Блонский, П.П.</w:t>
      </w:r>
      <w:r w:rsidRPr="00D30FCE">
        <w:rPr>
          <w:sz w:val="28"/>
          <w:szCs w:val="28"/>
        </w:rPr>
        <w:t xml:space="preserve"> Трудовая школа. Изб. пед. и психол. соч.: в </w:t>
      </w:r>
      <w:r w:rsidRPr="00D30FCE">
        <w:rPr>
          <w:spacing w:val="-2"/>
          <w:sz w:val="28"/>
          <w:szCs w:val="28"/>
        </w:rPr>
        <w:t xml:space="preserve">2-х т. </w:t>
      </w:r>
      <w:r w:rsidRPr="00D30FCE">
        <w:rPr>
          <w:sz w:val="28"/>
          <w:szCs w:val="28"/>
        </w:rPr>
        <w:t xml:space="preserve">[Текст] </w:t>
      </w:r>
      <w:r w:rsidRPr="00D30FCE">
        <w:rPr>
          <w:spacing w:val="-2"/>
          <w:sz w:val="28"/>
          <w:szCs w:val="28"/>
        </w:rPr>
        <w:t>/ Под ред. А.В. Петровского. М.: Педагогика, 1979</w:t>
      </w:r>
    </w:p>
    <w:p w14:paraId="719F34B4"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z w:val="28"/>
          <w:szCs w:val="28"/>
        </w:rPr>
      </w:pPr>
      <w:r w:rsidRPr="00D30FCE">
        <w:rPr>
          <w:sz w:val="28"/>
          <w:szCs w:val="28"/>
        </w:rPr>
        <w:t>Большой энциклопедический словарь. [Текст] / под. редак.А. Н. Азириляна. -М.: Фонд «Правовая культура», 1994. -С. 528.</w:t>
      </w:r>
    </w:p>
    <w:p w14:paraId="03B5C971"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52" w:firstLine="0"/>
        <w:jc w:val="both"/>
        <w:rPr>
          <w:spacing w:val="-9"/>
          <w:sz w:val="28"/>
          <w:szCs w:val="28"/>
        </w:rPr>
      </w:pPr>
      <w:r w:rsidRPr="00D30FCE">
        <w:rPr>
          <w:spacing w:val="-1"/>
          <w:sz w:val="28"/>
          <w:szCs w:val="28"/>
        </w:rPr>
        <w:t xml:space="preserve">Большой энциклопедический словарь: </w:t>
      </w:r>
      <w:r w:rsidR="00B63B1D" w:rsidRPr="00D30FCE">
        <w:rPr>
          <w:spacing w:val="-1"/>
          <w:sz w:val="28"/>
          <w:szCs w:val="28"/>
        </w:rPr>
        <w:t>в</w:t>
      </w:r>
      <w:r w:rsidR="00B63B1D">
        <w:rPr>
          <w:spacing w:val="-1"/>
          <w:sz w:val="28"/>
          <w:szCs w:val="28"/>
        </w:rPr>
        <w:t xml:space="preserve"> </w:t>
      </w:r>
      <w:r w:rsidRPr="00D30FCE">
        <w:rPr>
          <w:spacing w:val="-1"/>
          <w:sz w:val="28"/>
          <w:szCs w:val="28"/>
        </w:rPr>
        <w:t xml:space="preserve">2-х т. Т. 1 / Гл. ред. </w:t>
      </w:r>
      <w:r w:rsidRPr="00D30FCE">
        <w:rPr>
          <w:sz w:val="28"/>
          <w:szCs w:val="28"/>
          <w:lang w:val="en-US"/>
        </w:rPr>
        <w:t>A</w:t>
      </w:r>
      <w:r w:rsidRPr="00D30FCE">
        <w:rPr>
          <w:sz w:val="28"/>
          <w:szCs w:val="28"/>
        </w:rPr>
        <w:t>.</w:t>
      </w:r>
      <w:r w:rsidRPr="00D30FCE">
        <w:rPr>
          <w:sz w:val="28"/>
          <w:szCs w:val="28"/>
          <w:lang w:val="en-US"/>
        </w:rPr>
        <w:t>M</w:t>
      </w:r>
      <w:r w:rsidRPr="00D30FCE">
        <w:rPr>
          <w:sz w:val="28"/>
          <w:szCs w:val="28"/>
        </w:rPr>
        <w:t>. Прохоров. -М.: Советская энциклопедия, 1991. - 863 с.</w:t>
      </w:r>
    </w:p>
    <w:p w14:paraId="6FFDA4D4"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47" w:firstLine="0"/>
        <w:jc w:val="both"/>
        <w:rPr>
          <w:spacing w:val="-9"/>
          <w:sz w:val="28"/>
          <w:szCs w:val="28"/>
        </w:rPr>
      </w:pPr>
      <w:r w:rsidRPr="00D30FCE">
        <w:rPr>
          <w:spacing w:val="-1"/>
          <w:sz w:val="28"/>
          <w:szCs w:val="28"/>
        </w:rPr>
        <w:t xml:space="preserve">Большой энциклопедический словарь: </w:t>
      </w:r>
      <w:r w:rsidR="00B63B1D" w:rsidRPr="00D30FCE">
        <w:rPr>
          <w:spacing w:val="-1"/>
          <w:sz w:val="28"/>
          <w:szCs w:val="28"/>
        </w:rPr>
        <w:t>в</w:t>
      </w:r>
      <w:r w:rsidRPr="00D30FCE">
        <w:rPr>
          <w:spacing w:val="-1"/>
          <w:sz w:val="28"/>
          <w:szCs w:val="28"/>
        </w:rPr>
        <w:t xml:space="preserve"> 2-х т. Т. 2 / Гл. ред. </w:t>
      </w:r>
      <w:r w:rsidRPr="00D30FCE">
        <w:rPr>
          <w:sz w:val="28"/>
          <w:szCs w:val="28"/>
          <w:lang w:val="en-US"/>
        </w:rPr>
        <w:t>A</w:t>
      </w:r>
      <w:r w:rsidRPr="00D30FCE">
        <w:rPr>
          <w:sz w:val="28"/>
          <w:szCs w:val="28"/>
        </w:rPr>
        <w:t>.</w:t>
      </w:r>
      <w:r w:rsidRPr="00D30FCE">
        <w:rPr>
          <w:sz w:val="28"/>
          <w:szCs w:val="28"/>
          <w:lang w:val="en-US"/>
        </w:rPr>
        <w:t>M</w:t>
      </w:r>
      <w:r w:rsidRPr="00D30FCE">
        <w:rPr>
          <w:sz w:val="28"/>
          <w:szCs w:val="28"/>
        </w:rPr>
        <w:t xml:space="preserve">. Прохоров. </w:t>
      </w:r>
      <w:r w:rsidRPr="00D30FCE">
        <w:rPr>
          <w:sz w:val="28"/>
          <w:szCs w:val="28"/>
        </w:rPr>
        <w:lastRenderedPageBreak/>
        <w:t>-М.: Советская энциклопедия, 1991. - 768 с.</w:t>
      </w:r>
    </w:p>
    <w:p w14:paraId="70A93C5E"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t>Бримкулов, У.Н.</w:t>
      </w:r>
      <w:r w:rsidRPr="00D30FCE">
        <w:rPr>
          <w:sz w:val="28"/>
          <w:szCs w:val="28"/>
        </w:rPr>
        <w:t xml:space="preserve"> (2011) Маалымат теориясына киришүү [Текст] / У.Н. Бримкулов // Айат. -Бишкек, 8-16 беттер.</w:t>
      </w:r>
    </w:p>
    <w:p w14:paraId="277DDCF5"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33" w:firstLine="0"/>
        <w:jc w:val="both"/>
        <w:rPr>
          <w:spacing w:val="-7"/>
          <w:sz w:val="28"/>
          <w:szCs w:val="28"/>
        </w:rPr>
      </w:pPr>
      <w:r w:rsidRPr="00D30FCE">
        <w:rPr>
          <w:b/>
          <w:bCs/>
          <w:spacing w:val="-1"/>
          <w:sz w:val="28"/>
          <w:szCs w:val="28"/>
        </w:rPr>
        <w:t>Васильев, Ю.К.</w:t>
      </w:r>
      <w:r w:rsidRPr="00D30FCE">
        <w:rPr>
          <w:spacing w:val="-1"/>
          <w:sz w:val="28"/>
          <w:szCs w:val="28"/>
        </w:rPr>
        <w:t xml:space="preserve"> Экономическое образование и воспитание </w:t>
      </w:r>
      <w:r w:rsidRPr="00D30FCE">
        <w:rPr>
          <w:sz w:val="28"/>
          <w:szCs w:val="28"/>
        </w:rPr>
        <w:t xml:space="preserve">учащихся [Текст] / </w:t>
      </w:r>
      <w:r w:rsidRPr="00D30FCE">
        <w:rPr>
          <w:spacing w:val="-1"/>
          <w:sz w:val="28"/>
          <w:szCs w:val="28"/>
        </w:rPr>
        <w:t xml:space="preserve">Ю.К. Васильев. </w:t>
      </w:r>
      <w:r w:rsidRPr="00D30FCE">
        <w:rPr>
          <w:sz w:val="28"/>
          <w:szCs w:val="28"/>
        </w:rPr>
        <w:t>- М.: Просвещение, 1986.</w:t>
      </w:r>
    </w:p>
    <w:p w14:paraId="229271C1"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line="469" w:lineRule="exact"/>
        <w:ind w:left="0" w:right="23" w:firstLine="0"/>
        <w:jc w:val="both"/>
        <w:rPr>
          <w:spacing w:val="-6"/>
          <w:sz w:val="28"/>
          <w:szCs w:val="28"/>
        </w:rPr>
      </w:pPr>
      <w:r w:rsidRPr="00D30FCE">
        <w:rPr>
          <w:b/>
          <w:bCs/>
          <w:spacing w:val="-1"/>
          <w:sz w:val="28"/>
          <w:szCs w:val="28"/>
        </w:rPr>
        <w:t>Васькин, А.А.</w:t>
      </w:r>
      <w:r w:rsidRPr="00D30FCE">
        <w:rPr>
          <w:spacing w:val="-1"/>
          <w:sz w:val="28"/>
          <w:szCs w:val="28"/>
        </w:rPr>
        <w:t xml:space="preserve"> Оценка эффективности работы менеджера как элемент организации предпринимательской деятельности: диссерт. ... </w:t>
      </w:r>
      <w:r w:rsidRPr="00D30FCE">
        <w:rPr>
          <w:sz w:val="28"/>
          <w:szCs w:val="28"/>
        </w:rPr>
        <w:t>кандид. экон. наук [Текст] /</w:t>
      </w:r>
      <w:r w:rsidRPr="00D30FCE">
        <w:rPr>
          <w:spacing w:val="-1"/>
          <w:sz w:val="28"/>
          <w:szCs w:val="28"/>
        </w:rPr>
        <w:t xml:space="preserve"> А.А. Васькин.</w:t>
      </w:r>
      <w:r w:rsidRPr="00D30FCE">
        <w:rPr>
          <w:b/>
          <w:bCs/>
          <w:spacing w:val="-1"/>
          <w:sz w:val="28"/>
          <w:szCs w:val="28"/>
        </w:rPr>
        <w:t xml:space="preserve"> </w:t>
      </w:r>
      <w:r w:rsidRPr="00D30FCE">
        <w:rPr>
          <w:sz w:val="28"/>
          <w:szCs w:val="28"/>
        </w:rPr>
        <w:t>- М., 2000. - 166 с.</w:t>
      </w:r>
    </w:p>
    <w:p w14:paraId="6722CF47"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line="469" w:lineRule="exact"/>
        <w:ind w:left="0" w:right="14" w:firstLine="0"/>
        <w:jc w:val="both"/>
        <w:rPr>
          <w:spacing w:val="-9"/>
          <w:sz w:val="28"/>
          <w:szCs w:val="28"/>
        </w:rPr>
      </w:pPr>
      <w:r w:rsidRPr="00D30FCE">
        <w:rPr>
          <w:b/>
          <w:bCs/>
          <w:spacing w:val="-4"/>
          <w:sz w:val="28"/>
          <w:szCs w:val="28"/>
        </w:rPr>
        <w:t>Вербицкий, А.А.</w:t>
      </w:r>
      <w:r w:rsidRPr="00D30FCE">
        <w:rPr>
          <w:spacing w:val="-4"/>
          <w:sz w:val="28"/>
          <w:szCs w:val="28"/>
        </w:rPr>
        <w:t xml:space="preserve"> Активное обучение в высшей школе: контек</w:t>
      </w:r>
      <w:r w:rsidRPr="00D30FCE">
        <w:rPr>
          <w:spacing w:val="-4"/>
          <w:sz w:val="28"/>
          <w:szCs w:val="28"/>
        </w:rPr>
        <w:softHyphen/>
      </w:r>
      <w:r w:rsidRPr="00D30FCE">
        <w:rPr>
          <w:sz w:val="28"/>
          <w:szCs w:val="28"/>
        </w:rPr>
        <w:t xml:space="preserve">стный подход [Текст] / </w:t>
      </w:r>
      <w:r w:rsidRPr="00D30FCE">
        <w:rPr>
          <w:spacing w:val="-4"/>
          <w:sz w:val="28"/>
          <w:szCs w:val="28"/>
        </w:rPr>
        <w:t xml:space="preserve">А.А. Вербицкий. </w:t>
      </w:r>
      <w:r w:rsidRPr="00D30FCE">
        <w:rPr>
          <w:sz w:val="28"/>
          <w:szCs w:val="28"/>
        </w:rPr>
        <w:t>- М.: Высшая школа, 1991. - 205 с.</w:t>
      </w:r>
    </w:p>
    <w:p w14:paraId="3D76D2A6"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5" w:firstLine="0"/>
        <w:jc w:val="both"/>
        <w:rPr>
          <w:spacing w:val="-9"/>
          <w:sz w:val="28"/>
          <w:szCs w:val="28"/>
        </w:rPr>
      </w:pPr>
      <w:r w:rsidRPr="00D30FCE">
        <w:rPr>
          <w:b/>
          <w:bCs/>
          <w:sz w:val="28"/>
          <w:szCs w:val="28"/>
        </w:rPr>
        <w:t>Вишнякова, С.М.</w:t>
      </w:r>
      <w:r w:rsidRPr="00D30FCE">
        <w:rPr>
          <w:sz w:val="28"/>
          <w:szCs w:val="28"/>
        </w:rPr>
        <w:t xml:space="preserve"> Профессиональное образование: Словарь. Ключевые понятия, термины, актуальная лексика. [Текст] / С.М. Вишнякова.</w:t>
      </w:r>
      <w:r w:rsidRPr="00D30FCE">
        <w:rPr>
          <w:b/>
          <w:bCs/>
          <w:sz w:val="28"/>
          <w:szCs w:val="28"/>
        </w:rPr>
        <w:t xml:space="preserve"> </w:t>
      </w:r>
      <w:r w:rsidRPr="00D30FCE">
        <w:rPr>
          <w:sz w:val="28"/>
          <w:szCs w:val="28"/>
        </w:rPr>
        <w:t>- М.: НМЦ СПО, 1999.</w:t>
      </w:r>
      <w:r w:rsidR="00B63B1D">
        <w:rPr>
          <w:sz w:val="28"/>
          <w:szCs w:val="28"/>
        </w:rPr>
        <w:t xml:space="preserve"> </w:t>
      </w:r>
      <w:r w:rsidRPr="00D30FCE">
        <w:rPr>
          <w:sz w:val="28"/>
          <w:szCs w:val="28"/>
        </w:rPr>
        <w:t>-538 с.</w:t>
      </w:r>
    </w:p>
    <w:p w14:paraId="127C0DD0"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firstLine="0"/>
        <w:jc w:val="both"/>
        <w:rPr>
          <w:spacing w:val="-12"/>
          <w:sz w:val="28"/>
          <w:szCs w:val="28"/>
        </w:rPr>
      </w:pPr>
      <w:r w:rsidRPr="00D30FCE">
        <w:rPr>
          <w:b/>
          <w:bCs/>
          <w:spacing w:val="-4"/>
          <w:sz w:val="28"/>
          <w:szCs w:val="28"/>
        </w:rPr>
        <w:t>Гальперин, П.Я.</w:t>
      </w:r>
      <w:r w:rsidRPr="00D30FCE">
        <w:rPr>
          <w:spacing w:val="-4"/>
          <w:sz w:val="28"/>
          <w:szCs w:val="28"/>
        </w:rPr>
        <w:t xml:space="preserve"> Введение в психологию: Учебное пособие для </w:t>
      </w:r>
      <w:r w:rsidRPr="00D30FCE">
        <w:rPr>
          <w:sz w:val="28"/>
          <w:szCs w:val="28"/>
        </w:rPr>
        <w:t xml:space="preserve">вузов. 2-е изд. [Текст] / </w:t>
      </w:r>
      <w:r w:rsidRPr="00D30FCE">
        <w:rPr>
          <w:spacing w:val="-4"/>
          <w:sz w:val="28"/>
          <w:szCs w:val="28"/>
        </w:rPr>
        <w:t>П.Я. Гальперин //</w:t>
      </w:r>
      <w:r w:rsidRPr="00D30FCE">
        <w:rPr>
          <w:sz w:val="28"/>
          <w:szCs w:val="28"/>
        </w:rPr>
        <w:t xml:space="preserve"> «Книжный дом «Университет». - М.: 2000. - 336 с.</w:t>
      </w:r>
    </w:p>
    <w:p w14:paraId="3C2AA06E"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50"/>
        </w:tabs>
        <w:spacing w:line="469" w:lineRule="exact"/>
        <w:ind w:left="0" w:right="28" w:firstLine="0"/>
        <w:jc w:val="both"/>
        <w:rPr>
          <w:spacing w:val="-2"/>
          <w:sz w:val="28"/>
          <w:szCs w:val="28"/>
        </w:rPr>
      </w:pPr>
      <w:r w:rsidRPr="00D30FCE">
        <w:rPr>
          <w:b/>
          <w:bCs/>
          <w:spacing w:val="-2"/>
          <w:sz w:val="28"/>
          <w:szCs w:val="28"/>
        </w:rPr>
        <w:t>Гальперин, П.Я.</w:t>
      </w:r>
      <w:r w:rsidRPr="00D30FCE">
        <w:rPr>
          <w:spacing w:val="-2"/>
          <w:sz w:val="28"/>
          <w:szCs w:val="28"/>
        </w:rPr>
        <w:t xml:space="preserve"> О психологических основах программированного обучения </w:t>
      </w:r>
      <w:r w:rsidRPr="00D30FCE">
        <w:rPr>
          <w:sz w:val="28"/>
          <w:szCs w:val="28"/>
        </w:rPr>
        <w:t xml:space="preserve">[Текст] / </w:t>
      </w:r>
      <w:r w:rsidRPr="00D30FCE">
        <w:rPr>
          <w:spacing w:val="-4"/>
          <w:sz w:val="28"/>
          <w:szCs w:val="28"/>
        </w:rPr>
        <w:t xml:space="preserve">П.Я. Гальперин // </w:t>
      </w:r>
      <w:r w:rsidRPr="00D30FCE">
        <w:rPr>
          <w:spacing w:val="-2"/>
          <w:sz w:val="28"/>
          <w:szCs w:val="28"/>
        </w:rPr>
        <w:t>Новые исследования в педагогических науках. Вып. IV.-М., 1965.</w:t>
      </w:r>
    </w:p>
    <w:p w14:paraId="4A597AD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66" w:firstLine="0"/>
        <w:jc w:val="both"/>
        <w:rPr>
          <w:sz w:val="28"/>
          <w:szCs w:val="28"/>
        </w:rPr>
      </w:pPr>
      <w:r w:rsidRPr="00D30FCE">
        <w:rPr>
          <w:b/>
          <w:bCs/>
          <w:sz w:val="28"/>
          <w:szCs w:val="28"/>
        </w:rPr>
        <w:t>Гафуров, У.</w:t>
      </w:r>
      <w:r w:rsidRPr="00D30FCE">
        <w:rPr>
          <w:sz w:val="28"/>
          <w:szCs w:val="28"/>
        </w:rPr>
        <w:t xml:space="preserve"> Ишкерликтин негиздери [Текст] /</w:t>
      </w:r>
      <w:r w:rsidRPr="00D30FCE">
        <w:rPr>
          <w:b/>
          <w:bCs/>
          <w:sz w:val="28"/>
          <w:szCs w:val="28"/>
        </w:rPr>
        <w:t xml:space="preserve"> </w:t>
      </w:r>
      <w:r w:rsidRPr="00D30FCE">
        <w:rPr>
          <w:sz w:val="28"/>
          <w:szCs w:val="28"/>
        </w:rPr>
        <w:t>У. Гафуров, К. Шарипов // «O‘zbek</w:t>
      </w:r>
      <w:r w:rsidRPr="00D30FCE">
        <w:rPr>
          <w:sz w:val="28"/>
          <w:szCs w:val="28"/>
          <w:lang w:val="en-US"/>
        </w:rPr>
        <w:t>I</w:t>
      </w:r>
      <w:r w:rsidRPr="00D30FCE">
        <w:rPr>
          <w:sz w:val="28"/>
          <w:szCs w:val="28"/>
        </w:rPr>
        <w:t>ston». -Tашкент, 2018.</w:t>
      </w:r>
    </w:p>
    <w:p w14:paraId="65C9A27A"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before="9" w:line="469" w:lineRule="exact"/>
        <w:ind w:left="0" w:right="61" w:firstLine="0"/>
        <w:jc w:val="both"/>
        <w:rPr>
          <w:spacing w:val="-12"/>
          <w:sz w:val="28"/>
          <w:szCs w:val="28"/>
        </w:rPr>
      </w:pPr>
      <w:r w:rsidRPr="00D30FCE">
        <w:rPr>
          <w:b/>
          <w:bCs/>
          <w:spacing w:val="-4"/>
          <w:sz w:val="28"/>
          <w:szCs w:val="28"/>
        </w:rPr>
        <w:t>Гебос, А.И.</w:t>
      </w:r>
      <w:r w:rsidRPr="00D30FCE">
        <w:rPr>
          <w:spacing w:val="-4"/>
          <w:sz w:val="28"/>
          <w:szCs w:val="28"/>
        </w:rPr>
        <w:t xml:space="preserve"> Психологические условия формирования положи</w:t>
      </w:r>
      <w:r w:rsidRPr="00D30FCE">
        <w:rPr>
          <w:spacing w:val="-4"/>
          <w:sz w:val="28"/>
          <w:szCs w:val="28"/>
        </w:rPr>
        <w:softHyphen/>
      </w:r>
      <w:r w:rsidRPr="00D30FCE">
        <w:rPr>
          <w:spacing w:val="-1"/>
          <w:sz w:val="28"/>
          <w:szCs w:val="28"/>
        </w:rPr>
        <w:t xml:space="preserve">тельной мотивации к учению </w:t>
      </w:r>
      <w:r w:rsidRPr="00D30FCE">
        <w:rPr>
          <w:sz w:val="28"/>
          <w:szCs w:val="28"/>
        </w:rPr>
        <w:t xml:space="preserve">[Текст] </w:t>
      </w:r>
      <w:r w:rsidRPr="00D30FCE">
        <w:rPr>
          <w:spacing w:val="-1"/>
          <w:sz w:val="28"/>
          <w:szCs w:val="28"/>
        </w:rPr>
        <w:t xml:space="preserve">/ </w:t>
      </w:r>
      <w:r w:rsidRPr="00D30FCE">
        <w:rPr>
          <w:spacing w:val="-4"/>
          <w:sz w:val="28"/>
          <w:szCs w:val="28"/>
        </w:rPr>
        <w:t>А.И. Гебос //</w:t>
      </w:r>
      <w:r w:rsidRPr="00D30FCE">
        <w:rPr>
          <w:b/>
          <w:bCs/>
          <w:spacing w:val="-4"/>
          <w:sz w:val="28"/>
          <w:szCs w:val="28"/>
        </w:rPr>
        <w:t xml:space="preserve"> </w:t>
      </w:r>
      <w:r w:rsidRPr="00D30FCE">
        <w:rPr>
          <w:spacing w:val="-1"/>
          <w:sz w:val="28"/>
          <w:szCs w:val="28"/>
        </w:rPr>
        <w:t xml:space="preserve">Тезисы докладов к </w:t>
      </w:r>
      <w:r w:rsidRPr="00D30FCE">
        <w:rPr>
          <w:spacing w:val="-1"/>
          <w:sz w:val="28"/>
          <w:szCs w:val="28"/>
          <w:lang w:val="en-US"/>
        </w:rPr>
        <w:t>V</w:t>
      </w:r>
      <w:r w:rsidRPr="00D30FCE">
        <w:rPr>
          <w:spacing w:val="-1"/>
          <w:sz w:val="28"/>
          <w:szCs w:val="28"/>
        </w:rPr>
        <w:t xml:space="preserve"> Всесоюзному съез</w:t>
      </w:r>
      <w:r w:rsidRPr="00D30FCE">
        <w:rPr>
          <w:spacing w:val="-1"/>
          <w:sz w:val="28"/>
          <w:szCs w:val="28"/>
        </w:rPr>
        <w:softHyphen/>
      </w:r>
      <w:r w:rsidRPr="00D30FCE">
        <w:rPr>
          <w:sz w:val="28"/>
          <w:szCs w:val="28"/>
        </w:rPr>
        <w:t>ду психологов СССР. Ч. 1. - М., 1977. - С. 54.</w:t>
      </w:r>
    </w:p>
    <w:p w14:paraId="036B1A82"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before="5" w:line="469" w:lineRule="exact"/>
        <w:ind w:left="0" w:right="61" w:firstLine="0"/>
        <w:jc w:val="both"/>
        <w:rPr>
          <w:spacing w:val="-12"/>
          <w:sz w:val="28"/>
          <w:szCs w:val="28"/>
        </w:rPr>
      </w:pPr>
      <w:r w:rsidRPr="00D30FCE">
        <w:rPr>
          <w:b/>
          <w:bCs/>
          <w:spacing w:val="-4"/>
          <w:sz w:val="28"/>
          <w:szCs w:val="28"/>
        </w:rPr>
        <w:t>Гейтс, Б.</w:t>
      </w:r>
      <w:r w:rsidRPr="00D30FCE">
        <w:rPr>
          <w:spacing w:val="-4"/>
          <w:sz w:val="28"/>
          <w:szCs w:val="28"/>
        </w:rPr>
        <w:t xml:space="preserve"> Бизнес со скоростью мысли. Изд. 2-е, исправленное </w:t>
      </w:r>
      <w:r w:rsidRPr="00D30FCE">
        <w:rPr>
          <w:sz w:val="28"/>
          <w:szCs w:val="28"/>
        </w:rPr>
        <w:t>[Текст] /</w:t>
      </w:r>
      <w:r w:rsidRPr="00D30FCE">
        <w:rPr>
          <w:spacing w:val="-4"/>
          <w:sz w:val="28"/>
          <w:szCs w:val="28"/>
        </w:rPr>
        <w:t xml:space="preserve"> Б. Гейтс</w:t>
      </w:r>
      <w:r w:rsidRPr="00D30FCE">
        <w:rPr>
          <w:b/>
          <w:bCs/>
          <w:spacing w:val="-4"/>
          <w:sz w:val="28"/>
          <w:szCs w:val="28"/>
        </w:rPr>
        <w:t xml:space="preserve"> </w:t>
      </w:r>
      <w:r w:rsidRPr="00D30FCE">
        <w:rPr>
          <w:spacing w:val="-4"/>
          <w:sz w:val="28"/>
          <w:szCs w:val="28"/>
        </w:rPr>
        <w:t>-</w:t>
      </w:r>
      <w:r w:rsidRPr="00D30FCE">
        <w:rPr>
          <w:sz w:val="28"/>
          <w:szCs w:val="28"/>
        </w:rPr>
        <w:t>М.: ЭКСМО-Пресс, 2001. - 480 с.</w:t>
      </w:r>
    </w:p>
    <w:p w14:paraId="3EE4AE31"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line="469" w:lineRule="exact"/>
        <w:ind w:left="0" w:right="47" w:firstLine="0"/>
        <w:jc w:val="both"/>
        <w:rPr>
          <w:spacing w:val="-10"/>
          <w:sz w:val="28"/>
          <w:szCs w:val="28"/>
        </w:rPr>
      </w:pPr>
      <w:r w:rsidRPr="00D30FCE">
        <w:rPr>
          <w:b/>
          <w:bCs/>
          <w:spacing w:val="-1"/>
          <w:sz w:val="28"/>
          <w:szCs w:val="28"/>
        </w:rPr>
        <w:t>Гершунский, Б.Г.</w:t>
      </w:r>
      <w:r w:rsidRPr="00D30FCE">
        <w:rPr>
          <w:spacing w:val="-1"/>
          <w:sz w:val="28"/>
          <w:szCs w:val="28"/>
        </w:rPr>
        <w:t xml:space="preserve"> Педагогическая диагностика: методология, </w:t>
      </w:r>
      <w:r w:rsidRPr="00D30FCE">
        <w:rPr>
          <w:sz w:val="28"/>
          <w:szCs w:val="28"/>
        </w:rPr>
        <w:t xml:space="preserve">теория, практика. [Текст] / </w:t>
      </w:r>
      <w:r w:rsidRPr="00D30FCE">
        <w:rPr>
          <w:spacing w:val="-1"/>
          <w:sz w:val="28"/>
          <w:szCs w:val="28"/>
        </w:rPr>
        <w:t>Б.Г. Гершунский.</w:t>
      </w:r>
      <w:r w:rsidRPr="00D30FCE">
        <w:rPr>
          <w:b/>
          <w:bCs/>
          <w:spacing w:val="-1"/>
          <w:sz w:val="28"/>
          <w:szCs w:val="28"/>
        </w:rPr>
        <w:t xml:space="preserve"> </w:t>
      </w:r>
      <w:r w:rsidRPr="00D30FCE">
        <w:rPr>
          <w:sz w:val="28"/>
          <w:szCs w:val="28"/>
        </w:rPr>
        <w:t>- Киев: КГУ, 1986. - 197 с.</w:t>
      </w:r>
    </w:p>
    <w:p w14:paraId="65FB53C8"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before="5" w:line="469" w:lineRule="exact"/>
        <w:ind w:left="0" w:right="38" w:firstLine="0"/>
        <w:jc w:val="both"/>
        <w:rPr>
          <w:spacing w:val="-10"/>
          <w:sz w:val="28"/>
          <w:szCs w:val="28"/>
        </w:rPr>
      </w:pPr>
      <w:r w:rsidRPr="00D30FCE">
        <w:rPr>
          <w:b/>
          <w:bCs/>
          <w:spacing w:val="-2"/>
          <w:sz w:val="28"/>
          <w:szCs w:val="28"/>
        </w:rPr>
        <w:t>Глушков, В.М.</w:t>
      </w:r>
      <w:r w:rsidRPr="00D30FCE">
        <w:rPr>
          <w:spacing w:val="-2"/>
          <w:sz w:val="28"/>
          <w:szCs w:val="28"/>
        </w:rPr>
        <w:t xml:space="preserve"> Основы безбумажной информатики. </w:t>
      </w:r>
      <w:r w:rsidRPr="00D30FCE">
        <w:rPr>
          <w:sz w:val="28"/>
          <w:szCs w:val="28"/>
        </w:rPr>
        <w:t xml:space="preserve">[Текст] / </w:t>
      </w:r>
      <w:r w:rsidRPr="00D30FCE">
        <w:rPr>
          <w:spacing w:val="-2"/>
          <w:sz w:val="28"/>
          <w:szCs w:val="28"/>
        </w:rPr>
        <w:t>В.М. Глушков. - М.: Нау</w:t>
      </w:r>
      <w:r w:rsidRPr="00D30FCE">
        <w:rPr>
          <w:spacing w:val="-2"/>
          <w:sz w:val="28"/>
          <w:szCs w:val="28"/>
        </w:rPr>
        <w:softHyphen/>
      </w:r>
      <w:r w:rsidRPr="00D30FCE">
        <w:rPr>
          <w:sz w:val="28"/>
          <w:szCs w:val="28"/>
        </w:rPr>
        <w:t>ка, 1982.</w:t>
      </w:r>
    </w:p>
    <w:p w14:paraId="75CA1285"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before="5" w:line="469" w:lineRule="exact"/>
        <w:ind w:left="0" w:right="19" w:firstLine="0"/>
        <w:jc w:val="both"/>
        <w:rPr>
          <w:spacing w:val="-10"/>
          <w:sz w:val="28"/>
          <w:szCs w:val="28"/>
        </w:rPr>
      </w:pPr>
      <w:r w:rsidRPr="00D30FCE">
        <w:rPr>
          <w:b/>
          <w:bCs/>
          <w:spacing w:val="-2"/>
          <w:sz w:val="28"/>
          <w:szCs w:val="28"/>
        </w:rPr>
        <w:t>Горшунова, Л.А.</w:t>
      </w:r>
      <w:r w:rsidRPr="00D30FCE">
        <w:rPr>
          <w:spacing w:val="-2"/>
          <w:sz w:val="28"/>
          <w:szCs w:val="28"/>
        </w:rPr>
        <w:t xml:space="preserve"> Педагогические основы подготовки менед</w:t>
      </w:r>
      <w:r w:rsidRPr="00D30FCE">
        <w:rPr>
          <w:spacing w:val="-2"/>
          <w:sz w:val="28"/>
          <w:szCs w:val="28"/>
        </w:rPr>
        <w:softHyphen/>
      </w:r>
      <w:r w:rsidRPr="00D30FCE">
        <w:rPr>
          <w:spacing w:val="-1"/>
          <w:sz w:val="28"/>
          <w:szCs w:val="28"/>
        </w:rPr>
        <w:t xml:space="preserve">жеров для </w:t>
      </w:r>
      <w:r w:rsidRPr="00D30FCE">
        <w:rPr>
          <w:spacing w:val="-1"/>
          <w:sz w:val="28"/>
          <w:szCs w:val="28"/>
        </w:rPr>
        <w:lastRenderedPageBreak/>
        <w:t xml:space="preserve">системы образования: автореф. диссерт. ... кандид. пед. наук. </w:t>
      </w:r>
      <w:r w:rsidRPr="00D30FCE">
        <w:rPr>
          <w:sz w:val="28"/>
          <w:szCs w:val="28"/>
        </w:rPr>
        <w:t xml:space="preserve">[Текст] / </w:t>
      </w:r>
      <w:r w:rsidRPr="00D30FCE">
        <w:rPr>
          <w:spacing w:val="-2"/>
          <w:sz w:val="28"/>
          <w:szCs w:val="28"/>
        </w:rPr>
        <w:t xml:space="preserve">Л.А. Горшунова. </w:t>
      </w:r>
      <w:r w:rsidRPr="00D30FCE">
        <w:rPr>
          <w:spacing w:val="-1"/>
          <w:sz w:val="28"/>
          <w:szCs w:val="28"/>
        </w:rPr>
        <w:t>- Ново</w:t>
      </w:r>
      <w:r w:rsidRPr="00D30FCE">
        <w:rPr>
          <w:spacing w:val="-1"/>
          <w:sz w:val="28"/>
          <w:szCs w:val="28"/>
        </w:rPr>
        <w:softHyphen/>
      </w:r>
      <w:r w:rsidRPr="00D30FCE">
        <w:rPr>
          <w:sz w:val="28"/>
          <w:szCs w:val="28"/>
        </w:rPr>
        <w:t>сибирск, 1995. -20 с.</w:t>
      </w:r>
    </w:p>
    <w:p w14:paraId="6435639D"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z w:val="28"/>
          <w:szCs w:val="28"/>
        </w:rPr>
      </w:pPr>
      <w:r w:rsidRPr="00D30FCE">
        <w:rPr>
          <w:b/>
          <w:bCs/>
          <w:sz w:val="28"/>
          <w:szCs w:val="28"/>
        </w:rPr>
        <w:t>Денисова, А.Л.</w:t>
      </w:r>
      <w:r w:rsidRPr="00D30FCE">
        <w:rPr>
          <w:sz w:val="28"/>
          <w:szCs w:val="28"/>
        </w:rPr>
        <w:t xml:space="preserve"> Теория и методика профессиональной подго</w:t>
      </w:r>
      <w:r w:rsidRPr="00D30FCE">
        <w:rPr>
          <w:sz w:val="28"/>
          <w:szCs w:val="28"/>
        </w:rPr>
        <w:softHyphen/>
        <w:t>товки студентов на основе информационных технологий: диссерт. ... док. педаг. наук.  [Текст] / А.Л. Денисова. - М., 1994. - 445 с.</w:t>
      </w:r>
    </w:p>
    <w:p w14:paraId="6F3B5C11"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Джанузаков, К.Ч.</w:t>
      </w:r>
      <w:r w:rsidRPr="00D30FCE">
        <w:rPr>
          <w:sz w:val="28"/>
          <w:szCs w:val="28"/>
        </w:rPr>
        <w:t xml:space="preserve"> Дене тарбия жана спорттун педагогикасы. Окуу китеби [Текст] / К.Ч. Джанузаков, Н.А. Абдыбекова, Ч.К. Рыспаева -Бишкек, 2022.</w:t>
      </w:r>
    </w:p>
    <w:p w14:paraId="5347F6CE" w14:textId="77777777" w:rsidR="00D238A5" w:rsidRPr="00D30FCE" w:rsidRDefault="00D238A5" w:rsidP="00CD7E63">
      <w:pPr>
        <w:pStyle w:val="a6"/>
        <w:numPr>
          <w:ilvl w:val="0"/>
          <w:numId w:val="41"/>
        </w:numPr>
        <w:shd w:val="clear" w:color="auto" w:fill="FFFFFF"/>
        <w:tabs>
          <w:tab w:val="left" w:pos="709"/>
          <w:tab w:val="left" w:pos="1252"/>
          <w:tab w:val="left" w:pos="1440"/>
          <w:tab w:val="left" w:pos="1530"/>
        </w:tabs>
        <w:spacing w:line="469" w:lineRule="exact"/>
        <w:ind w:left="0" w:right="19" w:firstLine="0"/>
        <w:jc w:val="both"/>
        <w:rPr>
          <w:spacing w:val="-10"/>
          <w:sz w:val="28"/>
          <w:szCs w:val="28"/>
        </w:rPr>
      </w:pPr>
      <w:r w:rsidRPr="00D30FCE">
        <w:rPr>
          <w:b/>
          <w:bCs/>
          <w:spacing w:val="-3"/>
          <w:sz w:val="28"/>
          <w:szCs w:val="28"/>
        </w:rPr>
        <w:t xml:space="preserve">Дьяченко, М.И. </w:t>
      </w:r>
      <w:r w:rsidRPr="00D30FCE">
        <w:rPr>
          <w:spacing w:val="-3"/>
          <w:sz w:val="28"/>
          <w:szCs w:val="28"/>
        </w:rPr>
        <w:t xml:space="preserve">Психологические проблемы </w:t>
      </w:r>
      <w:r w:rsidRPr="00D30FCE">
        <w:rPr>
          <w:spacing w:val="-2"/>
          <w:sz w:val="28"/>
          <w:szCs w:val="28"/>
        </w:rPr>
        <w:t xml:space="preserve">готовности к деятельности. </w:t>
      </w:r>
      <w:r w:rsidRPr="00D30FCE">
        <w:rPr>
          <w:sz w:val="28"/>
          <w:szCs w:val="28"/>
        </w:rPr>
        <w:t xml:space="preserve">[Текст] / </w:t>
      </w:r>
      <w:r w:rsidRPr="00D30FCE">
        <w:rPr>
          <w:spacing w:val="-3"/>
          <w:sz w:val="28"/>
          <w:szCs w:val="28"/>
        </w:rPr>
        <w:t xml:space="preserve">М.И. Дьяченко, Л.А. Кондыбович. </w:t>
      </w:r>
      <w:r w:rsidRPr="00D30FCE">
        <w:rPr>
          <w:spacing w:val="-2"/>
          <w:sz w:val="28"/>
          <w:szCs w:val="28"/>
        </w:rPr>
        <w:t>- Минск: БГУ, 1976. - 176 с.</w:t>
      </w:r>
    </w:p>
    <w:p w14:paraId="0AD415C8" w14:textId="77777777" w:rsidR="00D238A5" w:rsidRPr="00D30FCE" w:rsidRDefault="00D238A5" w:rsidP="00CD7E63">
      <w:pPr>
        <w:pStyle w:val="a6"/>
        <w:numPr>
          <w:ilvl w:val="0"/>
          <w:numId w:val="41"/>
        </w:numPr>
        <w:shd w:val="clear" w:color="auto" w:fill="FFFFFF"/>
        <w:tabs>
          <w:tab w:val="left" w:pos="709"/>
          <w:tab w:val="left" w:pos="1252"/>
          <w:tab w:val="left" w:pos="1440"/>
          <w:tab w:val="left" w:pos="1530"/>
        </w:tabs>
        <w:spacing w:before="9" w:line="469" w:lineRule="exact"/>
        <w:ind w:left="0" w:firstLine="0"/>
        <w:jc w:val="both"/>
        <w:rPr>
          <w:spacing w:val="-10"/>
          <w:sz w:val="28"/>
          <w:szCs w:val="28"/>
        </w:rPr>
      </w:pPr>
      <w:r w:rsidRPr="00D30FCE">
        <w:rPr>
          <w:b/>
          <w:bCs/>
          <w:spacing w:val="-1"/>
          <w:sz w:val="28"/>
          <w:szCs w:val="28"/>
        </w:rPr>
        <w:t>Дэвид Бэнгз.</w:t>
      </w:r>
      <w:r w:rsidRPr="00D30FCE">
        <w:rPr>
          <w:spacing w:val="-1"/>
          <w:sz w:val="28"/>
          <w:szCs w:val="28"/>
        </w:rPr>
        <w:t xml:space="preserve"> Руководство по составлению бизнес-плана. Серия «Маркетинг и менеджмент в России и за рубежом»: Пер. с англ. / </w:t>
      </w:r>
      <w:r w:rsidRPr="00D30FCE">
        <w:rPr>
          <w:sz w:val="28"/>
          <w:szCs w:val="28"/>
        </w:rPr>
        <w:t xml:space="preserve">Под ред. с предисловием Л.Н. Маркевича. [Текст] / </w:t>
      </w:r>
      <w:r w:rsidRPr="00D30FCE">
        <w:rPr>
          <w:spacing w:val="-1"/>
          <w:sz w:val="28"/>
          <w:szCs w:val="28"/>
        </w:rPr>
        <w:t xml:space="preserve">Дэвид Бэнгз. </w:t>
      </w:r>
      <w:r w:rsidRPr="00D30FCE">
        <w:rPr>
          <w:sz w:val="28"/>
          <w:szCs w:val="28"/>
        </w:rPr>
        <w:t>- М.: «Фин-пресс», 1998. -256 с.</w:t>
      </w:r>
    </w:p>
    <w:p w14:paraId="05543E13"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5" w:firstLine="0"/>
        <w:jc w:val="both"/>
        <w:rPr>
          <w:spacing w:val="-1"/>
          <w:sz w:val="28"/>
          <w:szCs w:val="28"/>
        </w:rPr>
      </w:pPr>
      <w:bookmarkStart w:id="88" w:name="_Hlk151809549"/>
      <w:r w:rsidRPr="00D30FCE">
        <w:rPr>
          <w:b/>
          <w:bCs/>
          <w:sz w:val="28"/>
          <w:szCs w:val="28"/>
          <w:lang w:val="kk-KZ"/>
        </w:rPr>
        <w:t>Жакыпова</w:t>
      </w:r>
      <w:bookmarkEnd w:id="88"/>
      <w:r w:rsidRPr="00D30FCE">
        <w:rPr>
          <w:b/>
          <w:bCs/>
          <w:sz w:val="28"/>
          <w:szCs w:val="28"/>
          <w:lang w:val="kk-KZ"/>
        </w:rPr>
        <w:t>, З.Ж</w:t>
      </w:r>
      <w:r w:rsidRPr="00D30FCE">
        <w:rPr>
          <w:sz w:val="28"/>
          <w:szCs w:val="28"/>
          <w:lang w:val="kk-KZ"/>
        </w:rPr>
        <w:t xml:space="preserve">. </w:t>
      </w:r>
      <w:r w:rsidRPr="00D30FCE">
        <w:rPr>
          <w:spacing w:val="-1"/>
          <w:sz w:val="28"/>
          <w:szCs w:val="28"/>
        </w:rPr>
        <w:t>Студенттердин билим берүү ишмердүүлүгүн активдештирүүдө контексттик технологиянын ролу. [Текст] / З.Ж. Жакыпова // ИЗВЕСТИЯ ВУЗОВ КЫРГЫЗСТАНА, Бишкек, 2020. -№ 6, 291-295 бб.</w:t>
      </w:r>
    </w:p>
    <w:p w14:paraId="0BDE1D05"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42" w:firstLine="0"/>
        <w:jc w:val="both"/>
        <w:rPr>
          <w:color w:val="000000" w:themeColor="text1"/>
          <w:spacing w:val="-10"/>
          <w:sz w:val="28"/>
          <w:szCs w:val="28"/>
        </w:rPr>
      </w:pPr>
      <w:r w:rsidRPr="00D30FCE">
        <w:rPr>
          <w:b/>
          <w:bCs/>
          <w:color w:val="000000" w:themeColor="text1"/>
          <w:spacing w:val="-1"/>
          <w:sz w:val="28"/>
          <w:szCs w:val="28"/>
        </w:rPr>
        <w:t>Жариков, Р.В.</w:t>
      </w:r>
      <w:r w:rsidRPr="00D30FCE">
        <w:rPr>
          <w:color w:val="000000" w:themeColor="text1"/>
          <w:spacing w:val="-1"/>
          <w:sz w:val="28"/>
          <w:szCs w:val="28"/>
        </w:rPr>
        <w:t xml:space="preserve"> Методика использования информационных </w:t>
      </w:r>
      <w:r w:rsidRPr="00D30FCE">
        <w:rPr>
          <w:color w:val="000000" w:themeColor="text1"/>
          <w:spacing w:val="-3"/>
          <w:sz w:val="28"/>
          <w:szCs w:val="28"/>
        </w:rPr>
        <w:t>технологий в процессе повышения квалификации менеджеров промыш</w:t>
      </w:r>
      <w:r w:rsidRPr="00D30FCE">
        <w:rPr>
          <w:color w:val="000000" w:themeColor="text1"/>
          <w:spacing w:val="-3"/>
          <w:sz w:val="28"/>
          <w:szCs w:val="28"/>
        </w:rPr>
        <w:softHyphen/>
      </w:r>
      <w:r w:rsidRPr="00D30FCE">
        <w:rPr>
          <w:color w:val="000000" w:themeColor="text1"/>
          <w:sz w:val="28"/>
          <w:szCs w:val="28"/>
        </w:rPr>
        <w:t xml:space="preserve">ленных предприятий: диссерт. ... кан. пед. наук </w:t>
      </w:r>
      <w:r w:rsidRPr="00D30FCE">
        <w:rPr>
          <w:sz w:val="28"/>
          <w:szCs w:val="28"/>
        </w:rPr>
        <w:t xml:space="preserve">[Текст] / </w:t>
      </w:r>
      <w:r w:rsidRPr="00D30FCE">
        <w:rPr>
          <w:color w:val="000000" w:themeColor="text1"/>
          <w:spacing w:val="-1"/>
          <w:sz w:val="28"/>
          <w:szCs w:val="28"/>
        </w:rPr>
        <w:t xml:space="preserve">Р.В. </w:t>
      </w:r>
      <w:r w:rsidRPr="00D30FCE">
        <w:rPr>
          <w:color w:val="000000" w:themeColor="text1"/>
          <w:sz w:val="28"/>
          <w:szCs w:val="28"/>
        </w:rPr>
        <w:t xml:space="preserve"> </w:t>
      </w:r>
      <w:r w:rsidRPr="00D30FCE">
        <w:rPr>
          <w:color w:val="000000" w:themeColor="text1"/>
          <w:spacing w:val="-1"/>
          <w:sz w:val="28"/>
          <w:szCs w:val="28"/>
        </w:rPr>
        <w:t xml:space="preserve">Жариков. </w:t>
      </w:r>
      <w:r w:rsidRPr="00D30FCE">
        <w:rPr>
          <w:color w:val="000000" w:themeColor="text1"/>
          <w:sz w:val="28"/>
          <w:szCs w:val="28"/>
        </w:rPr>
        <w:t>- Тамбов, 1998. - 245 с.</w:t>
      </w:r>
    </w:p>
    <w:p w14:paraId="630C128B"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42" w:firstLine="0"/>
        <w:jc w:val="both"/>
        <w:rPr>
          <w:color w:val="000000" w:themeColor="text1"/>
          <w:spacing w:val="-1"/>
          <w:sz w:val="28"/>
          <w:szCs w:val="28"/>
        </w:rPr>
      </w:pPr>
      <w:r w:rsidRPr="00D30FCE">
        <w:rPr>
          <w:b/>
          <w:bCs/>
          <w:color w:val="000000" w:themeColor="text1"/>
          <w:spacing w:val="-1"/>
          <w:sz w:val="28"/>
          <w:szCs w:val="28"/>
        </w:rPr>
        <w:t>Звягинцев, В. А.</w:t>
      </w:r>
      <w:r w:rsidRPr="00D30FCE">
        <w:rPr>
          <w:color w:val="000000" w:themeColor="text1"/>
          <w:spacing w:val="-1"/>
          <w:sz w:val="28"/>
          <w:szCs w:val="28"/>
        </w:rPr>
        <w:t xml:space="preserve"> Компьютерная революция: проблемы и задачи. [Текст] / В.А. Звягинцев // Вопр. философии. -1987. -№4. -С.91-100.</w:t>
      </w:r>
    </w:p>
    <w:p w14:paraId="61305482"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5" w:firstLine="0"/>
        <w:jc w:val="both"/>
        <w:rPr>
          <w:sz w:val="28"/>
          <w:szCs w:val="28"/>
          <w:lang w:val="kk-KZ"/>
        </w:rPr>
      </w:pPr>
      <w:r w:rsidRPr="00D30FCE">
        <w:rPr>
          <w:b/>
          <w:bCs/>
          <w:sz w:val="28"/>
          <w:szCs w:val="28"/>
          <w:lang w:val="kk-KZ"/>
        </w:rPr>
        <w:t>Зикирова, Г.А.</w:t>
      </w:r>
      <w:r w:rsidRPr="00D30FCE">
        <w:rPr>
          <w:sz w:val="28"/>
          <w:szCs w:val="28"/>
          <w:lang w:val="kk-KZ"/>
        </w:rPr>
        <w:t xml:space="preserve">  Техникалык жогорку окуу жайында кесипке даярдоонун эки баскыч боюнча математикага окутуунун илимий-методикалык негиздери: педаг. илимд. д-ру дисс: 13.00.02 [Текст] / Г.А.  Зикирова. -Ош, 2022. -371 б.</w:t>
      </w:r>
    </w:p>
    <w:p w14:paraId="1626DC4A"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z w:val="28"/>
          <w:szCs w:val="28"/>
        </w:rPr>
      </w:pPr>
      <w:r w:rsidRPr="00D30FCE">
        <w:rPr>
          <w:b/>
          <w:bCs/>
          <w:sz w:val="28"/>
          <w:szCs w:val="28"/>
          <w:lang w:val="kk-KZ"/>
        </w:rPr>
        <w:t xml:space="preserve">Зулпуева, К.А. </w:t>
      </w:r>
      <w:r w:rsidRPr="00D30FCE">
        <w:rPr>
          <w:sz w:val="28"/>
          <w:szCs w:val="28"/>
          <w:lang w:val="kk-KZ"/>
        </w:rPr>
        <w:t xml:space="preserve">«Компьютердик сабаттуулук» түшүнүгүнүн мазмунуна талдоо жүргүзүү. </w:t>
      </w:r>
      <w:r w:rsidRPr="00D30FCE">
        <w:rPr>
          <w:sz w:val="28"/>
          <w:szCs w:val="28"/>
        </w:rPr>
        <w:t>[Текст] /</w:t>
      </w:r>
      <w:r w:rsidRPr="00D30FCE">
        <w:rPr>
          <w:b/>
          <w:bCs/>
          <w:sz w:val="28"/>
          <w:szCs w:val="28"/>
        </w:rPr>
        <w:t xml:space="preserve"> </w:t>
      </w:r>
      <w:r w:rsidRPr="00D30FCE">
        <w:rPr>
          <w:sz w:val="28"/>
          <w:szCs w:val="28"/>
        </w:rPr>
        <w:t xml:space="preserve">К.А. Зулпуева // Наука, новые технологии и инновации Кыргызстана. -Бишкек, 2017.  № 10. С. 207-211. </w:t>
      </w:r>
    </w:p>
    <w:p w14:paraId="6BDDCD49"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rFonts w:ascii="Tahoma" w:hAnsi="Tahoma" w:cs="Tahoma"/>
          <w:color w:val="000000"/>
          <w:sz w:val="16"/>
          <w:szCs w:val="16"/>
        </w:rPr>
      </w:pPr>
      <w:r w:rsidRPr="00D30FCE">
        <w:rPr>
          <w:b/>
          <w:bCs/>
          <w:sz w:val="28"/>
          <w:szCs w:val="28"/>
        </w:rPr>
        <w:t>Ибирайым к. Айжан.</w:t>
      </w:r>
      <w:r w:rsidRPr="00D30FCE">
        <w:rPr>
          <w:sz w:val="28"/>
          <w:szCs w:val="28"/>
        </w:rPr>
        <w:t xml:space="preserve"> Болочок адистерди даярдоодо информатиканы окутууну оптималдаштыруунун ролу [Текст] /</w:t>
      </w:r>
      <w:r w:rsidRPr="00D30FCE">
        <w:rPr>
          <w:b/>
          <w:bCs/>
          <w:sz w:val="28"/>
          <w:szCs w:val="28"/>
        </w:rPr>
        <w:t xml:space="preserve"> </w:t>
      </w:r>
      <w:r w:rsidRPr="00D30FCE">
        <w:rPr>
          <w:sz w:val="28"/>
          <w:szCs w:val="28"/>
        </w:rPr>
        <w:t>Ибирайым к. Айжан // Кыргыз билим берүү академиясынын кабарлары. -Бишкек, 2016. №4 (40). -С. 140-146.</w:t>
      </w:r>
    </w:p>
    <w:p w14:paraId="37195185"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t>Ибраев, А.Д.</w:t>
      </w:r>
      <w:r w:rsidRPr="00D30FCE">
        <w:rPr>
          <w:sz w:val="28"/>
          <w:szCs w:val="28"/>
        </w:rPr>
        <w:t xml:space="preserve"> Информатиканын негиздери боюнча окурмандар үчүн </w:t>
      </w:r>
      <w:r w:rsidRPr="00D30FCE">
        <w:rPr>
          <w:sz w:val="28"/>
          <w:szCs w:val="28"/>
        </w:rPr>
        <w:lastRenderedPageBreak/>
        <w:t xml:space="preserve">электрондук китепче [Электрондук ресурс] Кирүү режими: </w:t>
      </w:r>
      <w:hyperlink r:id="rId25">
        <w:r w:rsidRPr="00D30FCE">
          <w:rPr>
            <w:sz w:val="28"/>
            <w:szCs w:val="28"/>
          </w:rPr>
          <w:t>http://www.bilim-kg.narod.ru/Bilim-</w:t>
        </w:r>
      </w:hyperlink>
      <w:r w:rsidRPr="00D30FCE">
        <w:rPr>
          <w:sz w:val="28"/>
          <w:szCs w:val="28"/>
        </w:rPr>
        <w:t xml:space="preserve"> EU_Informatika.</w:t>
      </w:r>
    </w:p>
    <w:p w14:paraId="615939A6"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Ибраева, Н.И.</w:t>
      </w:r>
      <w:r w:rsidRPr="00D30FCE">
        <w:rPr>
          <w:sz w:val="28"/>
          <w:szCs w:val="28"/>
        </w:rPr>
        <w:t xml:space="preserve"> Формирование опыта учебно-познавательной деятельности учащихся начальных классов: диссерт. ... кандид. пед. наук: 13.00.01[Текст] / Н.И. Ибраева. - Ф., 1983. - 188 с.</w:t>
      </w:r>
    </w:p>
    <w:p w14:paraId="3705897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9" w:line="469" w:lineRule="exact"/>
        <w:ind w:left="0" w:right="19" w:firstLine="0"/>
        <w:jc w:val="both"/>
        <w:rPr>
          <w:spacing w:val="-10"/>
          <w:sz w:val="28"/>
          <w:szCs w:val="28"/>
        </w:rPr>
      </w:pPr>
      <w:r w:rsidRPr="00D30FCE">
        <w:rPr>
          <w:b/>
          <w:bCs/>
          <w:spacing w:val="-1"/>
          <w:sz w:val="28"/>
          <w:szCs w:val="28"/>
        </w:rPr>
        <w:t>Иванцевич, Дж. М.</w:t>
      </w:r>
      <w:r w:rsidRPr="00D30FCE">
        <w:rPr>
          <w:spacing w:val="-1"/>
          <w:sz w:val="28"/>
          <w:szCs w:val="28"/>
        </w:rPr>
        <w:t xml:space="preserve"> Человеческие ресурсы управления. Основы управления персоналом. </w:t>
      </w:r>
      <w:r w:rsidRPr="00D30FCE">
        <w:rPr>
          <w:sz w:val="28"/>
          <w:szCs w:val="28"/>
        </w:rPr>
        <w:t xml:space="preserve">[Текст] / </w:t>
      </w:r>
      <w:r w:rsidRPr="00D30FCE">
        <w:rPr>
          <w:spacing w:val="-1"/>
          <w:sz w:val="28"/>
          <w:szCs w:val="28"/>
        </w:rPr>
        <w:t>Дж. М. Иванцевич, А.А. Лобанов - М.: Дело. 1993.- 301 с.</w:t>
      </w:r>
    </w:p>
    <w:p w14:paraId="6A76A2B8"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9" w:firstLine="0"/>
        <w:jc w:val="both"/>
        <w:rPr>
          <w:spacing w:val="-12"/>
          <w:sz w:val="28"/>
          <w:szCs w:val="28"/>
        </w:rPr>
      </w:pPr>
      <w:r w:rsidRPr="00D30FCE">
        <w:rPr>
          <w:b/>
          <w:bCs/>
          <w:spacing w:val="-1"/>
          <w:sz w:val="28"/>
          <w:szCs w:val="28"/>
        </w:rPr>
        <w:t>Извозчиков, В.А.</w:t>
      </w:r>
      <w:r w:rsidRPr="00D30FCE">
        <w:rPr>
          <w:spacing w:val="-1"/>
          <w:sz w:val="28"/>
          <w:szCs w:val="28"/>
        </w:rPr>
        <w:t xml:space="preserve"> Ионосферная эдукология. Новые информа</w:t>
      </w:r>
      <w:r w:rsidRPr="00D30FCE">
        <w:rPr>
          <w:spacing w:val="-1"/>
          <w:sz w:val="28"/>
          <w:szCs w:val="28"/>
        </w:rPr>
        <w:softHyphen/>
      </w:r>
      <w:r w:rsidRPr="00D30FCE">
        <w:rPr>
          <w:sz w:val="28"/>
          <w:szCs w:val="28"/>
        </w:rPr>
        <w:t xml:space="preserve">ционные технологии обучения. [Текст] / </w:t>
      </w:r>
      <w:r w:rsidRPr="00D30FCE">
        <w:rPr>
          <w:spacing w:val="-1"/>
          <w:sz w:val="28"/>
          <w:szCs w:val="28"/>
        </w:rPr>
        <w:t>В.А. Извозчиков.</w:t>
      </w:r>
      <w:r w:rsidRPr="00D30FCE">
        <w:rPr>
          <w:b/>
          <w:bCs/>
          <w:spacing w:val="-1"/>
          <w:sz w:val="28"/>
          <w:szCs w:val="28"/>
        </w:rPr>
        <w:t xml:space="preserve"> </w:t>
      </w:r>
      <w:r w:rsidRPr="00D30FCE">
        <w:rPr>
          <w:sz w:val="28"/>
          <w:szCs w:val="28"/>
        </w:rPr>
        <w:t>- СПб., 1991. - 120 с.</w:t>
      </w:r>
    </w:p>
    <w:p w14:paraId="644D518C" w14:textId="77777777" w:rsidR="00D238A5" w:rsidRPr="00D30FCE" w:rsidRDefault="00D238A5" w:rsidP="00CD7E63">
      <w:pPr>
        <w:pStyle w:val="a6"/>
        <w:numPr>
          <w:ilvl w:val="0"/>
          <w:numId w:val="41"/>
        </w:numPr>
        <w:shd w:val="clear" w:color="auto" w:fill="FFFFFF"/>
        <w:tabs>
          <w:tab w:val="left" w:pos="709"/>
          <w:tab w:val="left" w:pos="1299"/>
          <w:tab w:val="left" w:pos="1440"/>
          <w:tab w:val="left" w:pos="1530"/>
        </w:tabs>
        <w:spacing w:before="9" w:line="469" w:lineRule="exact"/>
        <w:ind w:left="0" w:right="5" w:firstLine="0"/>
        <w:jc w:val="both"/>
        <w:rPr>
          <w:spacing w:val="-12"/>
          <w:sz w:val="28"/>
          <w:szCs w:val="28"/>
        </w:rPr>
      </w:pPr>
      <w:r w:rsidRPr="00D30FCE">
        <w:rPr>
          <w:b/>
          <w:bCs/>
          <w:spacing w:val="-3"/>
          <w:sz w:val="28"/>
          <w:szCs w:val="28"/>
        </w:rPr>
        <w:t>Ильенков, Э.В.</w:t>
      </w:r>
      <w:r w:rsidRPr="00D30FCE">
        <w:rPr>
          <w:spacing w:val="-3"/>
          <w:sz w:val="28"/>
          <w:szCs w:val="28"/>
        </w:rPr>
        <w:t xml:space="preserve"> Диалектическая логика: очерки истории и тео</w:t>
      </w:r>
      <w:r w:rsidRPr="00D30FCE">
        <w:rPr>
          <w:spacing w:val="-3"/>
          <w:sz w:val="28"/>
          <w:szCs w:val="28"/>
        </w:rPr>
        <w:softHyphen/>
      </w:r>
      <w:r w:rsidRPr="00D30FCE">
        <w:rPr>
          <w:sz w:val="28"/>
          <w:szCs w:val="28"/>
        </w:rPr>
        <w:t xml:space="preserve">рии. [Текст] / </w:t>
      </w:r>
      <w:r w:rsidRPr="00D30FCE">
        <w:rPr>
          <w:spacing w:val="-3"/>
          <w:sz w:val="28"/>
          <w:szCs w:val="28"/>
        </w:rPr>
        <w:t xml:space="preserve">Э.В. Ильенков. </w:t>
      </w:r>
      <w:r w:rsidRPr="00D30FCE">
        <w:rPr>
          <w:sz w:val="28"/>
          <w:szCs w:val="28"/>
        </w:rPr>
        <w:t>-М., 1984.</w:t>
      </w:r>
    </w:p>
    <w:p w14:paraId="053E467F"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line="469" w:lineRule="exact"/>
        <w:ind w:left="0" w:right="66" w:firstLine="0"/>
        <w:jc w:val="both"/>
        <w:rPr>
          <w:spacing w:val="-14"/>
          <w:sz w:val="28"/>
          <w:szCs w:val="28"/>
        </w:rPr>
      </w:pPr>
      <w:r w:rsidRPr="00D30FCE">
        <w:rPr>
          <w:b/>
          <w:bCs/>
          <w:spacing w:val="-2"/>
          <w:sz w:val="28"/>
          <w:szCs w:val="28"/>
        </w:rPr>
        <w:t>Иноземцева, Ж.В.</w:t>
      </w:r>
      <w:r w:rsidRPr="00D30FCE">
        <w:rPr>
          <w:spacing w:val="-2"/>
          <w:sz w:val="28"/>
          <w:szCs w:val="28"/>
        </w:rPr>
        <w:t xml:space="preserve"> Методика организации информационно-</w:t>
      </w:r>
      <w:r w:rsidRPr="00D30FCE">
        <w:rPr>
          <w:sz w:val="28"/>
          <w:szCs w:val="28"/>
        </w:rPr>
        <w:t xml:space="preserve">технологической подготовки экономиста-менеджера: диссер. ... кандид. педаг. наук. / </w:t>
      </w:r>
      <w:r w:rsidRPr="00D30FCE">
        <w:rPr>
          <w:spacing w:val="-2"/>
          <w:sz w:val="28"/>
          <w:szCs w:val="28"/>
        </w:rPr>
        <w:t xml:space="preserve">Ж.В. Иноземцева. </w:t>
      </w:r>
      <w:r w:rsidRPr="00D30FCE">
        <w:rPr>
          <w:sz w:val="28"/>
          <w:szCs w:val="28"/>
        </w:rPr>
        <w:t>- Тамбов, 1999. - 219 с.</w:t>
      </w:r>
    </w:p>
    <w:p w14:paraId="4123396C"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66" w:firstLine="0"/>
        <w:jc w:val="both"/>
        <w:rPr>
          <w:spacing w:val="-12"/>
          <w:sz w:val="28"/>
          <w:szCs w:val="28"/>
        </w:rPr>
      </w:pPr>
      <w:r w:rsidRPr="00D30FCE">
        <w:rPr>
          <w:sz w:val="28"/>
          <w:szCs w:val="28"/>
        </w:rPr>
        <w:t>Информатика. Базовый курс. [Текст] / Симонович С.В. и др. - СПб.: «Питер», 2000. - 640 с.</w:t>
      </w:r>
    </w:p>
    <w:p w14:paraId="7F5EC26A"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spacing w:val="-1"/>
          <w:sz w:val="28"/>
          <w:szCs w:val="28"/>
        </w:rPr>
        <w:t>Информатика. Толковый словарь основных терминов. Изда</w:t>
      </w:r>
      <w:r w:rsidRPr="00D30FCE">
        <w:rPr>
          <w:spacing w:val="-1"/>
          <w:sz w:val="28"/>
          <w:szCs w:val="28"/>
        </w:rPr>
        <w:softHyphen/>
      </w:r>
      <w:r w:rsidRPr="00D30FCE">
        <w:rPr>
          <w:sz w:val="28"/>
          <w:szCs w:val="28"/>
        </w:rPr>
        <w:t>ние 2-е. - М.: «ПРИОР», 1998. - 240 с.</w:t>
      </w:r>
    </w:p>
    <w:p w14:paraId="71556912" w14:textId="77777777" w:rsidR="00D238A5" w:rsidRPr="00D30FCE" w:rsidRDefault="00D238A5" w:rsidP="00CD7E63">
      <w:pPr>
        <w:pStyle w:val="a6"/>
        <w:numPr>
          <w:ilvl w:val="0"/>
          <w:numId w:val="41"/>
        </w:numPr>
        <w:shd w:val="clear" w:color="auto" w:fill="FFFFFF"/>
        <w:tabs>
          <w:tab w:val="left" w:pos="709"/>
        </w:tabs>
        <w:spacing w:line="469" w:lineRule="exact"/>
        <w:ind w:left="0" w:right="9" w:firstLine="0"/>
        <w:jc w:val="both"/>
        <w:rPr>
          <w:sz w:val="28"/>
          <w:szCs w:val="28"/>
        </w:rPr>
      </w:pPr>
      <w:r w:rsidRPr="00D30FCE">
        <w:rPr>
          <w:b/>
          <w:bCs/>
          <w:sz w:val="28"/>
          <w:szCs w:val="28"/>
        </w:rPr>
        <w:t>Исаков, Т.Э.</w:t>
      </w:r>
      <w:r w:rsidRPr="00D30FCE">
        <w:rPr>
          <w:sz w:val="28"/>
          <w:szCs w:val="28"/>
        </w:rPr>
        <w:t xml:space="preserve"> Covid-19 пандемиясы шартында билим берүү жараянын уюштуруунун маселелери. [Текст] / Т.Э. Исаков // Наука. Образование. Техника. -Бишкек, 2021. №2. -С. 137-143.</w:t>
      </w:r>
    </w:p>
    <w:p w14:paraId="74ACCE73"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b/>
          <w:bCs/>
          <w:sz w:val="28"/>
          <w:szCs w:val="28"/>
        </w:rPr>
        <w:t>Кадырова, Т.К.</w:t>
      </w:r>
      <w:r w:rsidRPr="00D30FCE">
        <w:rPr>
          <w:sz w:val="28"/>
          <w:szCs w:val="28"/>
        </w:rPr>
        <w:t xml:space="preserve"> </w:t>
      </w:r>
      <w:r w:rsidRPr="00D30FCE">
        <w:rPr>
          <w:spacing w:val="-1"/>
          <w:sz w:val="28"/>
          <w:szCs w:val="28"/>
        </w:rPr>
        <w:t xml:space="preserve">Жогорку окуу жайларда мугалим адистерди сапаттуу даярдоонун проблемалары жана чечүүнүн жолдору. </w:t>
      </w:r>
      <w:r w:rsidRPr="00D30FCE">
        <w:rPr>
          <w:sz w:val="28"/>
          <w:szCs w:val="28"/>
        </w:rPr>
        <w:t>[Текст] /</w:t>
      </w:r>
      <w:r w:rsidRPr="00D30FCE">
        <w:rPr>
          <w:b/>
          <w:bCs/>
          <w:sz w:val="28"/>
          <w:szCs w:val="28"/>
        </w:rPr>
        <w:t xml:space="preserve"> </w:t>
      </w:r>
      <w:r w:rsidRPr="00D30FCE">
        <w:rPr>
          <w:sz w:val="28"/>
          <w:szCs w:val="28"/>
        </w:rPr>
        <w:t xml:space="preserve">Т.К. Кадырова. // </w:t>
      </w:r>
      <w:r w:rsidRPr="00D30FCE">
        <w:rPr>
          <w:spacing w:val="-1"/>
          <w:sz w:val="28"/>
          <w:szCs w:val="28"/>
        </w:rPr>
        <w:t>Известия вузов Кыргызстана. -Бишкек, 2016. -№ 8. С. 40-44.</w:t>
      </w:r>
    </w:p>
    <w:p w14:paraId="2478F5CF"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t xml:space="preserve">Калдыбаев, С.К. </w:t>
      </w:r>
      <w:r w:rsidRPr="00D30FCE">
        <w:rPr>
          <w:sz w:val="28"/>
          <w:szCs w:val="28"/>
        </w:rPr>
        <w:t>Компьютерная диагностика результатов обучения в общеобразовательной школе. [Текст] / С.К. Калдыбаев, Д.М. Ажыбаев, М.М. Бекежанов. -Бишкек, 2007, 44 стр.</w:t>
      </w:r>
    </w:p>
    <w:p w14:paraId="4F7ACC8E"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b/>
          <w:bCs/>
          <w:spacing w:val="-1"/>
          <w:sz w:val="28"/>
          <w:szCs w:val="28"/>
        </w:rPr>
      </w:pPr>
      <w:r w:rsidRPr="00D30FCE">
        <w:rPr>
          <w:b/>
          <w:bCs/>
          <w:spacing w:val="-1"/>
          <w:sz w:val="28"/>
          <w:szCs w:val="28"/>
        </w:rPr>
        <w:t>Калдыбаев, С.К.</w:t>
      </w:r>
      <w:r w:rsidRPr="00D30FCE">
        <w:rPr>
          <w:spacing w:val="-1"/>
          <w:sz w:val="28"/>
          <w:szCs w:val="28"/>
        </w:rPr>
        <w:t xml:space="preserve"> Непрерывное образование как условие развития современного общества </w:t>
      </w:r>
      <w:r w:rsidRPr="00D30FCE">
        <w:rPr>
          <w:sz w:val="28"/>
          <w:szCs w:val="28"/>
        </w:rPr>
        <w:t>[Текст] /</w:t>
      </w:r>
      <w:r w:rsidRPr="00D30FCE">
        <w:rPr>
          <w:spacing w:val="-1"/>
          <w:sz w:val="28"/>
          <w:szCs w:val="28"/>
        </w:rPr>
        <w:t xml:space="preserve"> С.К. </w:t>
      </w:r>
      <w:r w:rsidRPr="00D30FCE">
        <w:rPr>
          <w:sz w:val="28"/>
          <w:szCs w:val="28"/>
        </w:rPr>
        <w:t xml:space="preserve"> </w:t>
      </w:r>
      <w:r w:rsidRPr="00D30FCE">
        <w:rPr>
          <w:spacing w:val="-1"/>
          <w:sz w:val="28"/>
          <w:szCs w:val="28"/>
        </w:rPr>
        <w:t xml:space="preserve">Калдыбаев </w:t>
      </w:r>
      <w:r w:rsidRPr="00D30FCE">
        <w:rPr>
          <w:sz w:val="28"/>
          <w:szCs w:val="28"/>
        </w:rPr>
        <w:t>//</w:t>
      </w:r>
      <w:r w:rsidRPr="00D30FCE">
        <w:rPr>
          <w:spacing w:val="-1"/>
          <w:sz w:val="28"/>
          <w:szCs w:val="28"/>
        </w:rPr>
        <w:t>Alatoo Academic Studies. – Бишкек, 2016. – №3. – С. 343-349.</w:t>
      </w:r>
    </w:p>
    <w:p w14:paraId="350652EE"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lastRenderedPageBreak/>
        <w:t>Калдыбаев, С.К.</w:t>
      </w:r>
      <w:r w:rsidRPr="00D30FCE">
        <w:rPr>
          <w:sz w:val="28"/>
          <w:szCs w:val="28"/>
        </w:rPr>
        <w:t xml:space="preserve"> Основные направления информатизации образования в Кыргызстане [Текст] / С.К. Калдыбаев, А.А. Ахсутова // Международный журнал экспериментального образования. – М., 2018. – № 8. – С. 18-23.</w:t>
      </w:r>
    </w:p>
    <w:p w14:paraId="4EA84B27" w14:textId="77777777" w:rsidR="00D238A5" w:rsidRPr="00CB77C0"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z w:val="28"/>
          <w:szCs w:val="28"/>
        </w:rPr>
      </w:pPr>
      <w:r w:rsidRPr="00D30FCE">
        <w:rPr>
          <w:b/>
          <w:bCs/>
          <w:sz w:val="28"/>
          <w:szCs w:val="28"/>
        </w:rPr>
        <w:t>Калдыбаев, С.К.</w:t>
      </w:r>
      <w:r w:rsidRPr="00D30FCE">
        <w:rPr>
          <w:sz w:val="28"/>
          <w:szCs w:val="28"/>
        </w:rPr>
        <w:t xml:space="preserve"> </w:t>
      </w:r>
      <w:r w:rsidR="00CB77C0" w:rsidRPr="00CB77C0">
        <w:rPr>
          <w:sz w:val="28"/>
          <w:szCs w:val="28"/>
        </w:rPr>
        <w:t xml:space="preserve">Компьютерная диагностика результатов обучения в общеобразовательной школе: практикоориентированная монография </w:t>
      </w:r>
      <w:r w:rsidR="00CB77C0" w:rsidRPr="00D30FCE">
        <w:rPr>
          <w:sz w:val="28"/>
          <w:szCs w:val="28"/>
        </w:rPr>
        <w:t xml:space="preserve">[Текст] </w:t>
      </w:r>
      <w:r w:rsidR="00CB77C0" w:rsidRPr="00CB77C0">
        <w:rPr>
          <w:sz w:val="28"/>
          <w:szCs w:val="28"/>
        </w:rPr>
        <w:t>/ С.К. Калдыбаев, Д.М. Ажыбаев, М.М. Бекежанов. – Бишкек, 2007. –136с.</w:t>
      </w:r>
      <w:r w:rsidRPr="00D30FCE">
        <w:rPr>
          <w:sz w:val="28"/>
          <w:szCs w:val="28"/>
        </w:rPr>
        <w:t xml:space="preserve"> </w:t>
      </w:r>
    </w:p>
    <w:p w14:paraId="2957F714"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t>Калдыбаев, С.К.</w:t>
      </w:r>
      <w:r w:rsidRPr="00D30FCE">
        <w:rPr>
          <w:sz w:val="28"/>
          <w:szCs w:val="28"/>
        </w:rPr>
        <w:t xml:space="preserve"> Программа цифровой трансформации в Кыргызстане и компьютерная грамотность [Текст] / С.К.Калдыбаев, К.А.Зулпуева // Международный журнал экспериментального образования. – Бишкек. 2018. – №2. – С. 23-27.</w:t>
      </w:r>
    </w:p>
    <w:p w14:paraId="2EAE80ED" w14:textId="77777777" w:rsidR="00D238A5" w:rsidRPr="00D30FCE" w:rsidRDefault="00D238A5" w:rsidP="00CD7E63">
      <w:pPr>
        <w:pStyle w:val="a6"/>
        <w:widowControl/>
        <w:numPr>
          <w:ilvl w:val="0"/>
          <w:numId w:val="41"/>
        </w:numPr>
        <w:shd w:val="clear" w:color="auto" w:fill="FFFFFF"/>
        <w:tabs>
          <w:tab w:val="left" w:pos="709"/>
          <w:tab w:val="left" w:pos="1440"/>
          <w:tab w:val="left" w:pos="1530"/>
        </w:tabs>
        <w:autoSpaceDE/>
        <w:autoSpaceDN/>
        <w:adjustRightInd/>
        <w:spacing w:before="5" w:after="160" w:line="360" w:lineRule="auto"/>
        <w:ind w:left="0" w:right="61" w:firstLine="0"/>
        <w:jc w:val="both"/>
        <w:rPr>
          <w:sz w:val="28"/>
          <w:szCs w:val="28"/>
        </w:rPr>
      </w:pPr>
      <w:r w:rsidRPr="00D30FCE">
        <w:rPr>
          <w:b/>
          <w:bCs/>
          <w:sz w:val="28"/>
          <w:szCs w:val="28"/>
        </w:rPr>
        <w:t>Калдыбаев,</w:t>
      </w:r>
      <w:r w:rsidRPr="00D30FCE">
        <w:rPr>
          <w:b/>
          <w:bCs/>
          <w:sz w:val="28"/>
          <w:szCs w:val="28"/>
        </w:rPr>
        <w:tab/>
        <w:t>С.К.</w:t>
      </w:r>
      <w:r w:rsidRPr="00D30FCE">
        <w:rPr>
          <w:sz w:val="28"/>
          <w:szCs w:val="28"/>
        </w:rPr>
        <w:t xml:space="preserve"> Педагогические</w:t>
      </w:r>
      <w:r w:rsidRPr="00D30FCE">
        <w:rPr>
          <w:sz w:val="28"/>
          <w:szCs w:val="28"/>
        </w:rPr>
        <w:tab/>
        <w:t>измерения: становление и развитие. Монография. [Текст] / С.К. Калдыбаев. – Бишкек, 2008. – 208 с.</w:t>
      </w:r>
    </w:p>
    <w:p w14:paraId="7794C296" w14:textId="77777777" w:rsidR="00D238A5" w:rsidRPr="00D30FCE" w:rsidRDefault="00D238A5" w:rsidP="00CB77C0">
      <w:pPr>
        <w:pStyle w:val="a6"/>
        <w:numPr>
          <w:ilvl w:val="0"/>
          <w:numId w:val="41"/>
        </w:numPr>
        <w:shd w:val="clear" w:color="auto" w:fill="FFFFFF"/>
        <w:tabs>
          <w:tab w:val="left" w:pos="426"/>
          <w:tab w:val="left" w:pos="1407"/>
          <w:tab w:val="left" w:pos="1440"/>
          <w:tab w:val="left" w:pos="1530"/>
        </w:tabs>
        <w:spacing w:line="469" w:lineRule="exact"/>
        <w:ind w:left="0" w:right="19" w:firstLine="0"/>
        <w:jc w:val="both"/>
        <w:rPr>
          <w:spacing w:val="-15"/>
          <w:sz w:val="28"/>
          <w:szCs w:val="28"/>
        </w:rPr>
      </w:pPr>
      <w:r w:rsidRPr="00D30FCE">
        <w:rPr>
          <w:b/>
          <w:bCs/>
          <w:sz w:val="28"/>
          <w:szCs w:val="28"/>
        </w:rPr>
        <w:t>Калдыбаева, А.Т.</w:t>
      </w:r>
      <w:r w:rsidRPr="00D30FCE">
        <w:rPr>
          <w:sz w:val="28"/>
          <w:szCs w:val="28"/>
        </w:rPr>
        <w:t xml:space="preserve"> Көйгөйлүү окутуу – окутуунун активдүү усулу катары. [Текст]/А.Т. Калдыбаева. //</w:t>
      </w:r>
      <w:r w:rsidRPr="00D30FCE">
        <w:rPr>
          <w:sz w:val="28"/>
          <w:szCs w:val="28"/>
          <w:lang w:val="en-US"/>
        </w:rPr>
        <w:t>ALATOO</w:t>
      </w:r>
      <w:r w:rsidRPr="00D30FCE">
        <w:rPr>
          <w:sz w:val="28"/>
          <w:szCs w:val="28"/>
        </w:rPr>
        <w:t xml:space="preserve"> </w:t>
      </w:r>
      <w:r w:rsidRPr="00D30FCE">
        <w:rPr>
          <w:sz w:val="28"/>
          <w:szCs w:val="28"/>
          <w:lang w:val="en-US"/>
        </w:rPr>
        <w:t>ACADEMIC</w:t>
      </w:r>
      <w:r w:rsidRPr="00D30FCE">
        <w:rPr>
          <w:sz w:val="28"/>
          <w:szCs w:val="28"/>
        </w:rPr>
        <w:t xml:space="preserve"> </w:t>
      </w:r>
      <w:r w:rsidRPr="00D30FCE">
        <w:rPr>
          <w:sz w:val="28"/>
          <w:szCs w:val="28"/>
          <w:lang w:val="en-US"/>
        </w:rPr>
        <w:t>STUDIES</w:t>
      </w:r>
      <w:r w:rsidRPr="00D30FCE">
        <w:rPr>
          <w:sz w:val="28"/>
          <w:szCs w:val="28"/>
        </w:rPr>
        <w:t>. -Бишкек, 2020. № 1</w:t>
      </w:r>
    </w:p>
    <w:p w14:paraId="20F9E111"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line="469" w:lineRule="exact"/>
        <w:ind w:left="0" w:right="28" w:firstLine="0"/>
        <w:jc w:val="both"/>
        <w:rPr>
          <w:spacing w:val="-9"/>
          <w:sz w:val="28"/>
          <w:szCs w:val="28"/>
        </w:rPr>
      </w:pPr>
      <w:r w:rsidRPr="00D30FCE">
        <w:rPr>
          <w:b/>
          <w:bCs/>
          <w:spacing w:val="-1"/>
          <w:sz w:val="28"/>
          <w:szCs w:val="28"/>
        </w:rPr>
        <w:t>Канарская, И.А.</w:t>
      </w:r>
      <w:r w:rsidRPr="00D30FCE">
        <w:rPr>
          <w:spacing w:val="-1"/>
          <w:sz w:val="28"/>
          <w:szCs w:val="28"/>
        </w:rPr>
        <w:t xml:space="preserve"> Пути совершенствования педагогического </w:t>
      </w:r>
      <w:r w:rsidRPr="00D30FCE">
        <w:rPr>
          <w:spacing w:val="-2"/>
          <w:sz w:val="28"/>
          <w:szCs w:val="28"/>
        </w:rPr>
        <w:t xml:space="preserve">эксперимента. </w:t>
      </w:r>
      <w:r w:rsidRPr="00D30FCE">
        <w:rPr>
          <w:sz w:val="28"/>
          <w:szCs w:val="28"/>
        </w:rPr>
        <w:t xml:space="preserve">[Текст] </w:t>
      </w:r>
      <w:r w:rsidRPr="00D30FCE">
        <w:rPr>
          <w:spacing w:val="-2"/>
          <w:sz w:val="28"/>
          <w:szCs w:val="28"/>
        </w:rPr>
        <w:t xml:space="preserve">/ </w:t>
      </w:r>
      <w:r w:rsidRPr="00D30FCE">
        <w:rPr>
          <w:spacing w:val="-1"/>
          <w:sz w:val="28"/>
          <w:szCs w:val="28"/>
        </w:rPr>
        <w:t xml:space="preserve">И.А. Канарская. // </w:t>
      </w:r>
      <w:r w:rsidRPr="00D30FCE">
        <w:rPr>
          <w:spacing w:val="-2"/>
          <w:sz w:val="28"/>
          <w:szCs w:val="28"/>
        </w:rPr>
        <w:t>Организация и методика экспериментальных педагоги</w:t>
      </w:r>
      <w:r w:rsidRPr="00D30FCE">
        <w:rPr>
          <w:spacing w:val="-2"/>
          <w:sz w:val="28"/>
          <w:szCs w:val="28"/>
        </w:rPr>
        <w:softHyphen/>
      </w:r>
      <w:r w:rsidRPr="00D30FCE">
        <w:rPr>
          <w:spacing w:val="-3"/>
          <w:sz w:val="28"/>
          <w:szCs w:val="28"/>
        </w:rPr>
        <w:t>ческих исследований: Сб. научн. тр. / НИИ шк.; [Сост. И.А. Канарская]. -</w:t>
      </w:r>
      <w:r w:rsidRPr="00D30FCE">
        <w:rPr>
          <w:sz w:val="28"/>
          <w:szCs w:val="28"/>
        </w:rPr>
        <w:t>М.:</w:t>
      </w:r>
      <w:r w:rsidR="00B63B1D">
        <w:rPr>
          <w:sz w:val="28"/>
          <w:szCs w:val="28"/>
        </w:rPr>
        <w:t xml:space="preserve"> </w:t>
      </w:r>
      <w:r w:rsidRPr="00D30FCE">
        <w:rPr>
          <w:sz w:val="28"/>
          <w:szCs w:val="28"/>
        </w:rPr>
        <w:t>НИИШ, 1983. - С. 16-24.</w:t>
      </w:r>
    </w:p>
    <w:p w14:paraId="2D3C044C"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line="469" w:lineRule="exact"/>
        <w:ind w:left="0" w:right="19" w:firstLine="0"/>
        <w:jc w:val="both"/>
        <w:rPr>
          <w:spacing w:val="-10"/>
          <w:sz w:val="28"/>
          <w:szCs w:val="28"/>
        </w:rPr>
      </w:pPr>
      <w:r w:rsidRPr="00D30FCE">
        <w:rPr>
          <w:b/>
          <w:bCs/>
          <w:spacing w:val="-2"/>
          <w:sz w:val="28"/>
          <w:szCs w:val="28"/>
        </w:rPr>
        <w:t>Кардашин, Л.И.</w:t>
      </w:r>
      <w:r w:rsidRPr="00D30FCE">
        <w:rPr>
          <w:spacing w:val="-2"/>
          <w:sz w:val="28"/>
          <w:szCs w:val="28"/>
        </w:rPr>
        <w:t xml:space="preserve"> Бизнес-план: Методика разработки. Для сту</w:t>
      </w:r>
      <w:r w:rsidRPr="00D30FCE">
        <w:rPr>
          <w:spacing w:val="-2"/>
          <w:sz w:val="28"/>
          <w:szCs w:val="28"/>
        </w:rPr>
        <w:softHyphen/>
      </w:r>
      <w:r w:rsidRPr="00D30FCE">
        <w:rPr>
          <w:sz w:val="28"/>
          <w:szCs w:val="28"/>
        </w:rPr>
        <w:t xml:space="preserve">дентов всех специальностей. [Текст] / </w:t>
      </w:r>
      <w:r w:rsidRPr="00D30FCE">
        <w:rPr>
          <w:spacing w:val="-2"/>
          <w:sz w:val="28"/>
          <w:szCs w:val="28"/>
        </w:rPr>
        <w:t>Л.И. Кардашин.</w:t>
      </w:r>
      <w:r w:rsidRPr="00D30FCE">
        <w:rPr>
          <w:b/>
          <w:bCs/>
          <w:spacing w:val="-2"/>
          <w:sz w:val="28"/>
          <w:szCs w:val="28"/>
        </w:rPr>
        <w:t xml:space="preserve"> </w:t>
      </w:r>
      <w:r w:rsidRPr="00D30FCE">
        <w:rPr>
          <w:sz w:val="28"/>
          <w:szCs w:val="28"/>
        </w:rPr>
        <w:t>- Н. Новгород: НКИ, 1997. -98 с.</w:t>
      </w:r>
    </w:p>
    <w:p w14:paraId="727D9725"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b/>
          <w:bCs/>
          <w:sz w:val="28"/>
          <w:szCs w:val="28"/>
        </w:rPr>
        <w:t xml:space="preserve">Касымбеков, Б. </w:t>
      </w:r>
      <w:r w:rsidRPr="00D30FCE">
        <w:rPr>
          <w:sz w:val="28"/>
          <w:szCs w:val="28"/>
        </w:rPr>
        <w:t>Фермалык эсеп-кысап.</w:t>
      </w:r>
      <w:r w:rsidRPr="00D30FCE">
        <w:rPr>
          <w:spacing w:val="-1"/>
          <w:sz w:val="28"/>
          <w:szCs w:val="28"/>
        </w:rPr>
        <w:t xml:space="preserve"> </w:t>
      </w:r>
      <w:r w:rsidRPr="00D30FCE">
        <w:rPr>
          <w:sz w:val="28"/>
          <w:szCs w:val="28"/>
        </w:rPr>
        <w:t>[Текст] / Б.Касымбеков, А. Жаркынбаева. -Бишкек, 2002. С. 56.</w:t>
      </w:r>
    </w:p>
    <w:p w14:paraId="571C67D7"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z w:val="28"/>
          <w:szCs w:val="28"/>
        </w:rPr>
      </w:pPr>
      <w:r w:rsidRPr="00D30FCE">
        <w:rPr>
          <w:b/>
          <w:bCs/>
          <w:sz w:val="28"/>
          <w:szCs w:val="28"/>
        </w:rPr>
        <w:t>Касымов, А.А.</w:t>
      </w:r>
      <w:r w:rsidRPr="00D30FCE">
        <w:rPr>
          <w:sz w:val="28"/>
          <w:szCs w:val="28"/>
        </w:rPr>
        <w:t xml:space="preserve"> Развитие творческой деятельности учащихся 4-5 классов средствами решения нестандартных задач: диссер. … кандид. педаг. наук: 13.00.01 [Текст] / А.А. Касымов. –Бишкек, КИО, 1995.</w:t>
      </w:r>
    </w:p>
    <w:p w14:paraId="77C8979E"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9" w:line="469" w:lineRule="exact"/>
        <w:ind w:left="0" w:right="5" w:firstLine="0"/>
        <w:jc w:val="both"/>
        <w:rPr>
          <w:spacing w:val="-9"/>
          <w:sz w:val="28"/>
          <w:szCs w:val="28"/>
        </w:rPr>
      </w:pPr>
      <w:r w:rsidRPr="00D30FCE">
        <w:rPr>
          <w:b/>
          <w:bCs/>
          <w:spacing w:val="-3"/>
          <w:sz w:val="28"/>
          <w:szCs w:val="28"/>
        </w:rPr>
        <w:t xml:space="preserve">Кирсанов, А.А. </w:t>
      </w:r>
      <w:r w:rsidRPr="00D30FCE">
        <w:rPr>
          <w:spacing w:val="-3"/>
          <w:sz w:val="28"/>
          <w:szCs w:val="28"/>
        </w:rPr>
        <w:t>Интегративные основы широко</w:t>
      </w:r>
      <w:r w:rsidRPr="00D30FCE">
        <w:rPr>
          <w:spacing w:val="-3"/>
          <w:sz w:val="28"/>
          <w:szCs w:val="28"/>
        </w:rPr>
        <w:softHyphen/>
      </w:r>
      <w:r w:rsidRPr="00D30FCE">
        <w:rPr>
          <w:sz w:val="28"/>
          <w:szCs w:val="28"/>
        </w:rPr>
        <w:t xml:space="preserve">профильной подготовки специалистов в техническом вузе. [Текст] / </w:t>
      </w:r>
      <w:r w:rsidRPr="00D30FCE">
        <w:rPr>
          <w:spacing w:val="-3"/>
          <w:sz w:val="28"/>
          <w:szCs w:val="28"/>
        </w:rPr>
        <w:t xml:space="preserve">А.А. Кирсанов, </w:t>
      </w:r>
      <w:r w:rsidRPr="00D30FCE">
        <w:rPr>
          <w:spacing w:val="-3"/>
          <w:sz w:val="28"/>
          <w:szCs w:val="28"/>
          <w:lang w:val="en-US"/>
        </w:rPr>
        <w:t>A</w:t>
      </w:r>
      <w:r w:rsidRPr="00D30FCE">
        <w:rPr>
          <w:spacing w:val="-3"/>
          <w:sz w:val="28"/>
          <w:szCs w:val="28"/>
        </w:rPr>
        <w:t>.</w:t>
      </w:r>
      <w:r w:rsidRPr="00D30FCE">
        <w:rPr>
          <w:spacing w:val="-3"/>
          <w:sz w:val="28"/>
          <w:szCs w:val="28"/>
          <w:lang w:val="en-US"/>
        </w:rPr>
        <w:t>M</w:t>
      </w:r>
      <w:r w:rsidRPr="00D30FCE">
        <w:rPr>
          <w:spacing w:val="-3"/>
          <w:sz w:val="28"/>
          <w:szCs w:val="28"/>
        </w:rPr>
        <w:t>. Кочнев.</w:t>
      </w:r>
      <w:r w:rsidRPr="00D30FCE">
        <w:rPr>
          <w:b/>
          <w:bCs/>
          <w:spacing w:val="-3"/>
          <w:sz w:val="28"/>
          <w:szCs w:val="28"/>
        </w:rPr>
        <w:t xml:space="preserve"> </w:t>
      </w:r>
      <w:r w:rsidRPr="00D30FCE">
        <w:rPr>
          <w:sz w:val="28"/>
          <w:szCs w:val="28"/>
        </w:rPr>
        <w:t>-Н. Новго</w:t>
      </w:r>
      <w:r w:rsidRPr="00D30FCE">
        <w:rPr>
          <w:sz w:val="28"/>
          <w:szCs w:val="28"/>
        </w:rPr>
        <w:softHyphen/>
        <w:t>род: Волго-Вятская академия гос. службы, 1999. -184 с.</w:t>
      </w:r>
    </w:p>
    <w:p w14:paraId="656D738B" w14:textId="77777777" w:rsidR="00D238A5" w:rsidRPr="00D30FCE" w:rsidRDefault="00D238A5" w:rsidP="00CD7E63">
      <w:pPr>
        <w:pStyle w:val="a6"/>
        <w:numPr>
          <w:ilvl w:val="0"/>
          <w:numId w:val="41"/>
        </w:numPr>
        <w:shd w:val="clear" w:color="auto" w:fill="FFFFFF"/>
        <w:tabs>
          <w:tab w:val="left" w:pos="709"/>
          <w:tab w:val="left" w:pos="1304"/>
          <w:tab w:val="left" w:pos="1440"/>
          <w:tab w:val="left" w:pos="1530"/>
        </w:tabs>
        <w:spacing w:line="469" w:lineRule="exact"/>
        <w:ind w:left="0" w:right="5" w:firstLine="0"/>
        <w:jc w:val="both"/>
        <w:rPr>
          <w:spacing w:val="-11"/>
          <w:sz w:val="28"/>
          <w:szCs w:val="28"/>
        </w:rPr>
      </w:pPr>
      <w:r w:rsidRPr="00D30FCE">
        <w:rPr>
          <w:b/>
          <w:bCs/>
          <w:sz w:val="28"/>
          <w:szCs w:val="28"/>
        </w:rPr>
        <w:t>Китов, А.И.</w:t>
      </w:r>
      <w:r w:rsidRPr="00D30FCE">
        <w:rPr>
          <w:sz w:val="28"/>
          <w:szCs w:val="28"/>
        </w:rPr>
        <w:t xml:space="preserve"> Экономическая психология. [Текст] / А.И. Китов.</w:t>
      </w:r>
      <w:r w:rsidRPr="00D30FCE">
        <w:rPr>
          <w:b/>
          <w:bCs/>
          <w:sz w:val="28"/>
          <w:szCs w:val="28"/>
        </w:rPr>
        <w:t xml:space="preserve"> </w:t>
      </w:r>
      <w:r w:rsidRPr="00D30FCE">
        <w:rPr>
          <w:sz w:val="28"/>
          <w:szCs w:val="28"/>
        </w:rPr>
        <w:t>- М.: Экономика, 1987. - 303 с.</w:t>
      </w:r>
    </w:p>
    <w:p w14:paraId="32F6921C" w14:textId="77777777" w:rsidR="00D238A5" w:rsidRPr="00D30FCE" w:rsidRDefault="00D238A5" w:rsidP="00CD7E63">
      <w:pPr>
        <w:pStyle w:val="a6"/>
        <w:numPr>
          <w:ilvl w:val="0"/>
          <w:numId w:val="41"/>
        </w:numPr>
        <w:shd w:val="clear" w:color="auto" w:fill="FFFFFF"/>
        <w:tabs>
          <w:tab w:val="left" w:pos="709"/>
          <w:tab w:val="left" w:pos="1304"/>
          <w:tab w:val="left" w:pos="1440"/>
          <w:tab w:val="left" w:pos="1530"/>
        </w:tabs>
        <w:spacing w:before="19" w:line="469" w:lineRule="exact"/>
        <w:ind w:left="0" w:firstLine="0"/>
        <w:jc w:val="both"/>
        <w:rPr>
          <w:spacing w:val="-12"/>
          <w:sz w:val="28"/>
          <w:szCs w:val="28"/>
        </w:rPr>
      </w:pPr>
      <w:r w:rsidRPr="00D30FCE">
        <w:rPr>
          <w:b/>
          <w:bCs/>
          <w:spacing w:val="-3"/>
          <w:sz w:val="28"/>
          <w:szCs w:val="28"/>
        </w:rPr>
        <w:t xml:space="preserve">Коджаспирова, Г.М. </w:t>
      </w:r>
      <w:r w:rsidRPr="00D30FCE">
        <w:rPr>
          <w:spacing w:val="-3"/>
          <w:sz w:val="28"/>
          <w:szCs w:val="28"/>
        </w:rPr>
        <w:t>Педагогический сло</w:t>
      </w:r>
      <w:r w:rsidRPr="00D30FCE">
        <w:rPr>
          <w:spacing w:val="-3"/>
          <w:sz w:val="28"/>
          <w:szCs w:val="28"/>
        </w:rPr>
        <w:softHyphen/>
      </w:r>
      <w:r w:rsidRPr="00D30FCE">
        <w:rPr>
          <w:sz w:val="28"/>
          <w:szCs w:val="28"/>
        </w:rPr>
        <w:t xml:space="preserve">варь: для студ. высш. и сред. пед. </w:t>
      </w:r>
      <w:r w:rsidRPr="00D30FCE">
        <w:rPr>
          <w:sz w:val="28"/>
          <w:szCs w:val="28"/>
        </w:rPr>
        <w:lastRenderedPageBreak/>
        <w:t>учеб. заведений. [Текст] /</w:t>
      </w:r>
      <w:r w:rsidRPr="00D30FCE">
        <w:rPr>
          <w:b/>
          <w:bCs/>
          <w:spacing w:val="-3"/>
          <w:sz w:val="28"/>
          <w:szCs w:val="28"/>
        </w:rPr>
        <w:t xml:space="preserve"> </w:t>
      </w:r>
      <w:r w:rsidRPr="00D30FCE">
        <w:rPr>
          <w:spacing w:val="-3"/>
          <w:sz w:val="28"/>
          <w:szCs w:val="28"/>
        </w:rPr>
        <w:t>Г.М.</w:t>
      </w:r>
      <w:r w:rsidRPr="00D30FCE">
        <w:rPr>
          <w:sz w:val="28"/>
          <w:szCs w:val="28"/>
        </w:rPr>
        <w:t xml:space="preserve"> </w:t>
      </w:r>
      <w:r w:rsidRPr="00D30FCE">
        <w:rPr>
          <w:spacing w:val="-3"/>
          <w:sz w:val="28"/>
          <w:szCs w:val="28"/>
        </w:rPr>
        <w:t>Коджаспирова, А.Ю. Коджаспиров.</w:t>
      </w:r>
      <w:r w:rsidRPr="00D30FCE">
        <w:rPr>
          <w:b/>
          <w:bCs/>
          <w:spacing w:val="-3"/>
          <w:sz w:val="28"/>
          <w:szCs w:val="28"/>
        </w:rPr>
        <w:t xml:space="preserve"> </w:t>
      </w:r>
      <w:r w:rsidRPr="00D30FCE">
        <w:rPr>
          <w:sz w:val="28"/>
          <w:szCs w:val="28"/>
        </w:rPr>
        <w:t>-М.: «Академия», 2000.</w:t>
      </w:r>
      <w:r w:rsidR="00B63B1D">
        <w:rPr>
          <w:sz w:val="28"/>
          <w:szCs w:val="28"/>
        </w:rPr>
        <w:t xml:space="preserve"> </w:t>
      </w:r>
      <w:r w:rsidRPr="00D30FCE">
        <w:rPr>
          <w:sz w:val="28"/>
          <w:szCs w:val="28"/>
        </w:rPr>
        <w:t>-176 с.</w:t>
      </w:r>
    </w:p>
    <w:p w14:paraId="38500441" w14:textId="77777777" w:rsidR="00D238A5" w:rsidRPr="00D30FCE" w:rsidRDefault="00D238A5" w:rsidP="00CD7E63">
      <w:pPr>
        <w:pStyle w:val="a6"/>
        <w:numPr>
          <w:ilvl w:val="0"/>
          <w:numId w:val="41"/>
        </w:numPr>
        <w:shd w:val="clear" w:color="auto" w:fill="FFFFFF"/>
        <w:tabs>
          <w:tab w:val="left" w:pos="709"/>
          <w:tab w:val="left" w:pos="1304"/>
          <w:tab w:val="left" w:pos="1440"/>
          <w:tab w:val="left" w:pos="1530"/>
        </w:tabs>
        <w:spacing w:before="19" w:line="469" w:lineRule="exact"/>
        <w:ind w:left="0" w:firstLine="0"/>
        <w:jc w:val="both"/>
        <w:rPr>
          <w:spacing w:val="-3"/>
          <w:sz w:val="28"/>
          <w:szCs w:val="28"/>
        </w:rPr>
      </w:pPr>
      <w:r w:rsidRPr="00D30FCE">
        <w:rPr>
          <w:b/>
          <w:bCs/>
          <w:spacing w:val="-3"/>
          <w:sz w:val="28"/>
          <w:szCs w:val="28"/>
        </w:rPr>
        <w:t>Кожомбердиева, К.</w:t>
      </w:r>
      <w:r w:rsidRPr="00D30FCE">
        <w:rPr>
          <w:spacing w:val="-3"/>
          <w:sz w:val="28"/>
          <w:szCs w:val="28"/>
        </w:rPr>
        <w:t xml:space="preserve"> Окуу-таанып билүү ишмердүүлүгү, анын мүнөздүү белгилери жана түзүлүшү. [Текст] / К. Кожомбердиева. // Наука, новые технологии и инновации Кыргызстана. -Бишкек, 2022 № 6. С. 298-302</w:t>
      </w:r>
    </w:p>
    <w:p w14:paraId="70C00169"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61" w:firstLine="0"/>
        <w:jc w:val="both"/>
        <w:rPr>
          <w:spacing w:val="-15"/>
          <w:sz w:val="28"/>
          <w:szCs w:val="28"/>
        </w:rPr>
      </w:pPr>
      <w:r w:rsidRPr="00D30FCE">
        <w:rPr>
          <w:b/>
          <w:bCs/>
          <w:spacing w:val="-4"/>
          <w:sz w:val="28"/>
          <w:szCs w:val="28"/>
        </w:rPr>
        <w:t>Козуб, Л.В.</w:t>
      </w:r>
      <w:r w:rsidRPr="00D30FCE">
        <w:rPr>
          <w:spacing w:val="-4"/>
          <w:sz w:val="28"/>
          <w:szCs w:val="28"/>
        </w:rPr>
        <w:t xml:space="preserve"> Дидактические основы подготовки будущих учи</w:t>
      </w:r>
      <w:r w:rsidRPr="00D30FCE">
        <w:rPr>
          <w:spacing w:val="-4"/>
          <w:sz w:val="28"/>
          <w:szCs w:val="28"/>
        </w:rPr>
        <w:softHyphen/>
      </w:r>
      <w:r w:rsidRPr="00D30FCE">
        <w:rPr>
          <w:spacing w:val="-2"/>
          <w:sz w:val="28"/>
          <w:szCs w:val="28"/>
        </w:rPr>
        <w:t xml:space="preserve">телей технологии и предпринимательства основам маркетинга: диссер. ... </w:t>
      </w:r>
      <w:r w:rsidRPr="00D30FCE">
        <w:rPr>
          <w:sz w:val="28"/>
          <w:szCs w:val="28"/>
        </w:rPr>
        <w:t xml:space="preserve">кандид. педаг. наук. [Текст] / </w:t>
      </w:r>
      <w:r w:rsidRPr="00D30FCE">
        <w:rPr>
          <w:spacing w:val="-4"/>
          <w:sz w:val="28"/>
          <w:szCs w:val="28"/>
        </w:rPr>
        <w:t xml:space="preserve">Л.В. Козуб. </w:t>
      </w:r>
      <w:r w:rsidRPr="00D30FCE">
        <w:rPr>
          <w:sz w:val="28"/>
          <w:szCs w:val="28"/>
        </w:rPr>
        <w:t>- Брянск, 1997. - 231 с.</w:t>
      </w:r>
    </w:p>
    <w:p w14:paraId="11030425"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sz w:val="28"/>
          <w:szCs w:val="28"/>
        </w:rPr>
        <w:t>Компьютер жана Интернет: Энциклопедиялык окуу куралы. [Текст] / Башкы редактор У.Асанов, ред. кеңеш У.Н. Бримкулов (төрага) ж.б. // Мамлекеттик тил жана энциклопедия борбору, – Бишкек: 2004. – 380 б.</w:t>
      </w:r>
    </w:p>
    <w:p w14:paraId="3BC2C19B"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Коссов, В.В.</w:t>
      </w:r>
      <w:r w:rsidRPr="00D30FCE">
        <w:rPr>
          <w:sz w:val="28"/>
          <w:szCs w:val="28"/>
        </w:rPr>
        <w:t xml:space="preserve"> Бизнес-план: обоснование решений: Учебное пособие. [Текст] / В.В. Коссов. - М.: ГУ ВШЭ, 2000. - 272 с.</w:t>
      </w:r>
    </w:p>
    <w:p w14:paraId="398A19B2"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9" w:firstLine="0"/>
        <w:jc w:val="both"/>
        <w:rPr>
          <w:spacing w:val="-16"/>
          <w:sz w:val="28"/>
          <w:szCs w:val="28"/>
        </w:rPr>
      </w:pPr>
      <w:r w:rsidRPr="00D30FCE">
        <w:rPr>
          <w:b/>
          <w:bCs/>
          <w:spacing w:val="-3"/>
          <w:sz w:val="28"/>
          <w:szCs w:val="28"/>
        </w:rPr>
        <w:t>Кручинина, Г.А.</w:t>
      </w:r>
      <w:r w:rsidRPr="00D30FCE">
        <w:rPr>
          <w:spacing w:val="-3"/>
          <w:sz w:val="28"/>
          <w:szCs w:val="28"/>
        </w:rPr>
        <w:t xml:space="preserve"> Готовность будущего учителя к использова</w:t>
      </w:r>
      <w:r w:rsidRPr="00D30FCE">
        <w:rPr>
          <w:spacing w:val="-3"/>
          <w:sz w:val="28"/>
          <w:szCs w:val="28"/>
        </w:rPr>
        <w:softHyphen/>
      </w:r>
      <w:r w:rsidRPr="00D30FCE">
        <w:rPr>
          <w:spacing w:val="-1"/>
          <w:sz w:val="28"/>
          <w:szCs w:val="28"/>
        </w:rPr>
        <w:t>нию новых информационных технологий обучения: Теоретические ос</w:t>
      </w:r>
      <w:r w:rsidRPr="00D30FCE">
        <w:rPr>
          <w:spacing w:val="-1"/>
          <w:sz w:val="28"/>
          <w:szCs w:val="28"/>
        </w:rPr>
        <w:softHyphen/>
      </w:r>
      <w:r w:rsidRPr="00D30FCE">
        <w:rPr>
          <w:spacing w:val="-2"/>
          <w:sz w:val="28"/>
          <w:szCs w:val="28"/>
        </w:rPr>
        <w:t xml:space="preserve">новы, экспериментальные исследования: Монография. </w:t>
      </w:r>
      <w:r w:rsidRPr="00D30FCE">
        <w:rPr>
          <w:sz w:val="28"/>
          <w:szCs w:val="28"/>
        </w:rPr>
        <w:t xml:space="preserve">[Текст] / </w:t>
      </w:r>
      <w:r w:rsidRPr="00D30FCE">
        <w:rPr>
          <w:spacing w:val="-3"/>
          <w:sz w:val="28"/>
          <w:szCs w:val="28"/>
        </w:rPr>
        <w:t xml:space="preserve">Г.А. Кручинина. </w:t>
      </w:r>
      <w:r w:rsidRPr="00D30FCE">
        <w:rPr>
          <w:spacing w:val="-2"/>
          <w:sz w:val="28"/>
          <w:szCs w:val="28"/>
        </w:rPr>
        <w:t xml:space="preserve">- М.: Прометей, </w:t>
      </w:r>
      <w:r w:rsidRPr="00D30FCE">
        <w:rPr>
          <w:sz w:val="28"/>
          <w:szCs w:val="28"/>
        </w:rPr>
        <w:t>1996. -176 с.</w:t>
      </w:r>
    </w:p>
    <w:p w14:paraId="020898F6"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line="469" w:lineRule="exact"/>
        <w:ind w:left="0" w:right="52" w:firstLine="0"/>
        <w:jc w:val="both"/>
        <w:rPr>
          <w:spacing w:val="-17"/>
          <w:sz w:val="28"/>
          <w:szCs w:val="28"/>
        </w:rPr>
      </w:pPr>
      <w:r w:rsidRPr="00D30FCE">
        <w:rPr>
          <w:b/>
          <w:bCs/>
          <w:spacing w:val="-2"/>
          <w:sz w:val="28"/>
          <w:szCs w:val="28"/>
        </w:rPr>
        <w:t>Кручинина, Г.А.</w:t>
      </w:r>
      <w:r w:rsidRPr="00D30FCE">
        <w:rPr>
          <w:spacing w:val="-2"/>
          <w:sz w:val="28"/>
          <w:szCs w:val="28"/>
        </w:rPr>
        <w:t xml:space="preserve"> Формирование готовности студентов педа</w:t>
      </w:r>
      <w:r w:rsidRPr="00D30FCE">
        <w:rPr>
          <w:spacing w:val="-2"/>
          <w:sz w:val="28"/>
          <w:szCs w:val="28"/>
        </w:rPr>
        <w:softHyphen/>
        <w:t xml:space="preserve">гогических специальностей к использованию новых информационных технологий в образовании и педагогической науке. </w:t>
      </w:r>
      <w:r w:rsidRPr="00D30FCE">
        <w:rPr>
          <w:sz w:val="28"/>
          <w:szCs w:val="28"/>
        </w:rPr>
        <w:t>[Текст] /</w:t>
      </w:r>
      <w:r w:rsidRPr="00D30FCE">
        <w:rPr>
          <w:spacing w:val="-2"/>
          <w:sz w:val="28"/>
          <w:szCs w:val="28"/>
        </w:rPr>
        <w:t xml:space="preserve"> Г.А. Кручинина. //Вестник ННГУ. Се</w:t>
      </w:r>
      <w:r w:rsidRPr="00D30FCE">
        <w:rPr>
          <w:spacing w:val="-2"/>
          <w:sz w:val="28"/>
          <w:szCs w:val="28"/>
        </w:rPr>
        <w:softHyphen/>
        <w:t xml:space="preserve">рия Инновации в образовании. Выпуск 1(2). -Н. Новгород: ННГУ, 2001. </w:t>
      </w:r>
      <w:r w:rsidRPr="00D30FCE">
        <w:rPr>
          <w:sz w:val="28"/>
          <w:szCs w:val="28"/>
        </w:rPr>
        <w:t>-256 с.</w:t>
      </w:r>
    </w:p>
    <w:p w14:paraId="1EE0B9EF"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line="469" w:lineRule="exact"/>
        <w:ind w:left="0" w:right="52" w:firstLine="0"/>
        <w:jc w:val="both"/>
        <w:rPr>
          <w:spacing w:val="-2"/>
          <w:sz w:val="28"/>
          <w:szCs w:val="28"/>
        </w:rPr>
      </w:pPr>
      <w:r w:rsidRPr="00D30FCE">
        <w:rPr>
          <w:b/>
          <w:bCs/>
          <w:spacing w:val="-2"/>
          <w:sz w:val="28"/>
          <w:szCs w:val="28"/>
        </w:rPr>
        <w:t>Кудайбергенова, Ж. А.</w:t>
      </w:r>
      <w:r w:rsidRPr="00D30FCE">
        <w:rPr>
          <w:spacing w:val="-2"/>
          <w:sz w:val="28"/>
          <w:szCs w:val="28"/>
        </w:rPr>
        <w:t xml:space="preserve"> Компьютердик технологияны колдонуу менен студенттердин өз алдынча таанып-билүүчүлүк ишмердүүлүгүнүн калыптанышы [Текст] / Ж. А. Кудайбергенова, Н.Аскарова, С.С. Эрдолатов // ALATOO ACADEMIC STUDIES. -Бишкек,2023. № 1, 82-96 бб.</w:t>
      </w:r>
    </w:p>
    <w:p w14:paraId="2E49D1E1"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right="23" w:firstLine="0"/>
        <w:jc w:val="both"/>
        <w:rPr>
          <w:spacing w:val="-15"/>
          <w:sz w:val="28"/>
          <w:szCs w:val="28"/>
        </w:rPr>
      </w:pPr>
      <w:r w:rsidRPr="00D30FCE">
        <w:rPr>
          <w:b/>
          <w:bCs/>
          <w:spacing w:val="-2"/>
          <w:sz w:val="28"/>
          <w:szCs w:val="28"/>
        </w:rPr>
        <w:t xml:space="preserve">Кузнецова, </w:t>
      </w:r>
      <w:r w:rsidRPr="00D30FCE">
        <w:rPr>
          <w:b/>
          <w:bCs/>
          <w:spacing w:val="-2"/>
          <w:sz w:val="28"/>
          <w:szCs w:val="28"/>
          <w:lang w:val="en-US"/>
        </w:rPr>
        <w:t>B</w:t>
      </w:r>
      <w:r w:rsidRPr="00D30FCE">
        <w:rPr>
          <w:b/>
          <w:bCs/>
          <w:spacing w:val="-2"/>
          <w:sz w:val="28"/>
          <w:szCs w:val="28"/>
        </w:rPr>
        <w:t>.</w:t>
      </w:r>
      <w:r w:rsidRPr="00D30FCE">
        <w:rPr>
          <w:b/>
          <w:bCs/>
          <w:spacing w:val="-2"/>
          <w:sz w:val="28"/>
          <w:szCs w:val="28"/>
          <w:lang w:val="en-US"/>
        </w:rPr>
        <w:t>C</w:t>
      </w:r>
      <w:r w:rsidRPr="00D30FCE">
        <w:rPr>
          <w:b/>
          <w:bCs/>
          <w:spacing w:val="-2"/>
          <w:sz w:val="28"/>
          <w:szCs w:val="28"/>
        </w:rPr>
        <w:t>.</w:t>
      </w:r>
      <w:r w:rsidRPr="00D30FCE">
        <w:rPr>
          <w:spacing w:val="-2"/>
          <w:sz w:val="28"/>
          <w:szCs w:val="28"/>
        </w:rPr>
        <w:t xml:space="preserve"> Современные технологии в преподавании информатики. </w:t>
      </w:r>
      <w:r w:rsidRPr="00D30FCE">
        <w:rPr>
          <w:sz w:val="28"/>
          <w:szCs w:val="28"/>
        </w:rPr>
        <w:t xml:space="preserve">[Текст] / </w:t>
      </w:r>
      <w:r w:rsidRPr="00D30FCE">
        <w:rPr>
          <w:spacing w:val="-2"/>
          <w:sz w:val="28"/>
          <w:szCs w:val="28"/>
          <w:lang w:val="en-US"/>
        </w:rPr>
        <w:t>B</w:t>
      </w:r>
      <w:r w:rsidRPr="00D30FCE">
        <w:rPr>
          <w:spacing w:val="-2"/>
          <w:sz w:val="28"/>
          <w:szCs w:val="28"/>
        </w:rPr>
        <w:t>.</w:t>
      </w:r>
      <w:r w:rsidRPr="00D30FCE">
        <w:rPr>
          <w:spacing w:val="-2"/>
          <w:sz w:val="28"/>
          <w:szCs w:val="28"/>
          <w:lang w:val="en-US"/>
        </w:rPr>
        <w:t>C</w:t>
      </w:r>
      <w:r w:rsidRPr="00D30FCE">
        <w:rPr>
          <w:spacing w:val="-2"/>
          <w:sz w:val="28"/>
          <w:szCs w:val="28"/>
        </w:rPr>
        <w:t>. Кузнецова</w:t>
      </w:r>
      <w:r w:rsidRPr="00D30FCE">
        <w:rPr>
          <w:b/>
          <w:bCs/>
          <w:spacing w:val="-2"/>
          <w:sz w:val="28"/>
          <w:szCs w:val="28"/>
        </w:rPr>
        <w:t xml:space="preserve"> </w:t>
      </w:r>
      <w:r w:rsidRPr="00D30FCE">
        <w:rPr>
          <w:spacing w:val="-2"/>
          <w:sz w:val="28"/>
          <w:szCs w:val="28"/>
        </w:rPr>
        <w:t>// Информатизация образования - 2000. Материалы Все</w:t>
      </w:r>
      <w:r w:rsidRPr="00D30FCE">
        <w:rPr>
          <w:spacing w:val="-2"/>
          <w:sz w:val="28"/>
          <w:szCs w:val="28"/>
        </w:rPr>
        <w:softHyphen/>
      </w:r>
      <w:r w:rsidRPr="00D30FCE">
        <w:rPr>
          <w:spacing w:val="-4"/>
          <w:sz w:val="28"/>
          <w:szCs w:val="28"/>
        </w:rPr>
        <w:t xml:space="preserve">российской научно-практической конференции. - Хабаровск: «Графика», </w:t>
      </w:r>
      <w:r w:rsidRPr="00D30FCE">
        <w:rPr>
          <w:sz w:val="28"/>
          <w:szCs w:val="28"/>
        </w:rPr>
        <w:t>2000. -С. 102-103.</w:t>
      </w:r>
    </w:p>
    <w:p w14:paraId="61057D3A"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line="469" w:lineRule="exact"/>
        <w:ind w:left="0" w:right="9" w:firstLine="0"/>
        <w:jc w:val="both"/>
        <w:rPr>
          <w:spacing w:val="-13"/>
          <w:sz w:val="28"/>
          <w:szCs w:val="28"/>
        </w:rPr>
      </w:pPr>
      <w:r w:rsidRPr="00D30FCE">
        <w:rPr>
          <w:b/>
          <w:bCs/>
          <w:spacing w:val="-3"/>
          <w:sz w:val="28"/>
          <w:szCs w:val="28"/>
        </w:rPr>
        <w:t>Кулева, Л.В.</w:t>
      </w:r>
      <w:r w:rsidRPr="00D30FCE">
        <w:rPr>
          <w:spacing w:val="-3"/>
          <w:sz w:val="28"/>
          <w:szCs w:val="28"/>
        </w:rPr>
        <w:t xml:space="preserve"> Компьютерное моделирование как средство раз</w:t>
      </w:r>
      <w:r w:rsidRPr="00D30FCE">
        <w:rPr>
          <w:spacing w:val="-3"/>
          <w:sz w:val="28"/>
          <w:szCs w:val="28"/>
        </w:rPr>
        <w:softHyphen/>
      </w:r>
      <w:r w:rsidRPr="00D30FCE">
        <w:rPr>
          <w:spacing w:val="-2"/>
          <w:sz w:val="28"/>
          <w:szCs w:val="28"/>
        </w:rPr>
        <w:t xml:space="preserve">вития специалистов экономико-управленческого профиля: автореф. диссер. </w:t>
      </w:r>
      <w:r w:rsidRPr="00D30FCE">
        <w:rPr>
          <w:sz w:val="28"/>
          <w:szCs w:val="28"/>
        </w:rPr>
        <w:t xml:space="preserve">... кандид. </w:t>
      </w:r>
      <w:r w:rsidRPr="00D30FCE">
        <w:rPr>
          <w:sz w:val="28"/>
          <w:szCs w:val="28"/>
        </w:rPr>
        <w:lastRenderedPageBreak/>
        <w:t xml:space="preserve">педаг. наук. [Текст] / </w:t>
      </w:r>
      <w:r w:rsidRPr="00D30FCE">
        <w:rPr>
          <w:spacing w:val="-3"/>
          <w:sz w:val="28"/>
          <w:szCs w:val="28"/>
        </w:rPr>
        <w:t xml:space="preserve">Л.В. Кулева. </w:t>
      </w:r>
      <w:r w:rsidRPr="00D30FCE">
        <w:rPr>
          <w:sz w:val="28"/>
          <w:szCs w:val="28"/>
        </w:rPr>
        <w:t>- Н. Новгород, 2001. - 24 с.</w:t>
      </w:r>
    </w:p>
    <w:p w14:paraId="2AA207C4"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1"/>
          <w:sz w:val="28"/>
          <w:szCs w:val="28"/>
        </w:rPr>
      </w:pPr>
      <w:r w:rsidRPr="00D30FCE">
        <w:rPr>
          <w:b/>
          <w:bCs/>
          <w:spacing w:val="-1"/>
          <w:sz w:val="28"/>
          <w:szCs w:val="28"/>
        </w:rPr>
        <w:t>Кулуева, Ф.Ш.</w:t>
      </w:r>
      <w:r w:rsidRPr="00D30FCE">
        <w:rPr>
          <w:spacing w:val="-1"/>
          <w:sz w:val="28"/>
          <w:szCs w:val="28"/>
        </w:rPr>
        <w:t xml:space="preserve"> Колледждерде маалыматтык-коммуникациялык технологияларды кесипке багыттап окутуунун педагогикалык шарттары: </w:t>
      </w:r>
      <w:r w:rsidRPr="00D30FCE">
        <w:rPr>
          <w:sz w:val="28"/>
          <w:szCs w:val="28"/>
        </w:rPr>
        <w:t>педаг. илим. кандид.</w:t>
      </w:r>
      <w:r w:rsidRPr="00D30FCE">
        <w:rPr>
          <w:spacing w:val="-1"/>
          <w:sz w:val="28"/>
          <w:szCs w:val="28"/>
        </w:rPr>
        <w:t xml:space="preserve"> диссерт.</w:t>
      </w:r>
      <w:r w:rsidRPr="00D30FCE">
        <w:rPr>
          <w:sz w:val="28"/>
          <w:szCs w:val="28"/>
        </w:rPr>
        <w:t>: 13.00.01 [Текст] /</w:t>
      </w:r>
      <w:r w:rsidRPr="00D30FCE">
        <w:rPr>
          <w:b/>
          <w:bCs/>
          <w:spacing w:val="-1"/>
          <w:sz w:val="28"/>
          <w:szCs w:val="28"/>
        </w:rPr>
        <w:t xml:space="preserve"> </w:t>
      </w:r>
      <w:r w:rsidRPr="00D30FCE">
        <w:rPr>
          <w:spacing w:val="-1"/>
          <w:sz w:val="28"/>
          <w:szCs w:val="28"/>
        </w:rPr>
        <w:t xml:space="preserve">Ф.Ш. Кулуева. -Бишкек, 2019. 188-б. </w:t>
      </w:r>
    </w:p>
    <w:p w14:paraId="2510C10C"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sz w:val="28"/>
          <w:szCs w:val="28"/>
        </w:rPr>
        <w:t>Курс экономической теории: Учебное пособие. [Текст] /</w:t>
      </w:r>
      <w:r w:rsidRPr="00D30FCE">
        <w:rPr>
          <w:b/>
          <w:bCs/>
          <w:spacing w:val="-1"/>
          <w:sz w:val="28"/>
          <w:szCs w:val="28"/>
        </w:rPr>
        <w:t xml:space="preserve"> </w:t>
      </w:r>
      <w:r w:rsidRPr="00D30FCE">
        <w:rPr>
          <w:sz w:val="28"/>
          <w:szCs w:val="28"/>
        </w:rPr>
        <w:t xml:space="preserve">Под ред. </w:t>
      </w:r>
      <w:r w:rsidRPr="00D30FCE">
        <w:rPr>
          <w:spacing w:val="-2"/>
          <w:sz w:val="28"/>
          <w:szCs w:val="28"/>
        </w:rPr>
        <w:t>М.Н. Чепурина, Е.А. Киселевой. - Киров: АСА, 1995. - 624 с.</w:t>
      </w:r>
    </w:p>
    <w:p w14:paraId="0ECAB0D8"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z w:val="28"/>
          <w:szCs w:val="28"/>
        </w:rPr>
      </w:pPr>
      <w:r w:rsidRPr="00D30FCE">
        <w:rPr>
          <w:sz w:val="28"/>
          <w:szCs w:val="28"/>
        </w:rPr>
        <w:t>Кыргыз педагогикасы. – Бишкек, 2004., 112-б.</w:t>
      </w:r>
    </w:p>
    <w:p w14:paraId="10EF0CE3" w14:textId="77777777" w:rsidR="00D238A5" w:rsidRPr="00D30FCE" w:rsidRDefault="00D238A5" w:rsidP="00CD7E63">
      <w:pPr>
        <w:pStyle w:val="a6"/>
        <w:widowControl/>
        <w:numPr>
          <w:ilvl w:val="0"/>
          <w:numId w:val="41"/>
        </w:numPr>
        <w:tabs>
          <w:tab w:val="left" w:pos="709"/>
        </w:tabs>
        <w:autoSpaceDE/>
        <w:autoSpaceDN/>
        <w:adjustRightInd/>
        <w:spacing w:after="160" w:line="360" w:lineRule="auto"/>
        <w:ind w:left="0" w:firstLine="0"/>
        <w:jc w:val="both"/>
        <w:rPr>
          <w:sz w:val="28"/>
          <w:szCs w:val="28"/>
          <w:lang w:val="kk-KZ"/>
        </w:rPr>
      </w:pPr>
      <w:r w:rsidRPr="00D30FCE">
        <w:rPr>
          <w:sz w:val="28"/>
          <w:szCs w:val="28"/>
          <w:lang w:val="kk-KZ"/>
        </w:rPr>
        <w:t>Кыргыз Республикасында билим берүүнү 2021–2030- жылдарга карата өнүктүрүүнүн концепциясы.</w:t>
      </w:r>
    </w:p>
    <w:p w14:paraId="3DCE1FB4"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66" w:firstLine="0"/>
        <w:jc w:val="both"/>
        <w:rPr>
          <w:sz w:val="28"/>
          <w:szCs w:val="28"/>
          <w:lang w:val="kk-KZ"/>
        </w:rPr>
      </w:pPr>
      <w:r w:rsidRPr="00D30FCE">
        <w:rPr>
          <w:sz w:val="28"/>
          <w:szCs w:val="28"/>
          <w:lang w:val="kk-KZ"/>
        </w:rPr>
        <w:t>Кыргыз Республикасынын жаштарды кесипке багыт берүү системасын өнүктүрүүнүн концепциясы. Кыргыз Республикасынын Өкмөтүнүн токтому. - Бишкек. 2012. - №201.</w:t>
      </w:r>
    </w:p>
    <w:p w14:paraId="27A321EC"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line="469" w:lineRule="exact"/>
        <w:ind w:left="0" w:right="5" w:firstLine="0"/>
        <w:jc w:val="both"/>
        <w:rPr>
          <w:spacing w:val="-1"/>
          <w:sz w:val="28"/>
          <w:szCs w:val="28"/>
        </w:rPr>
      </w:pPr>
      <w:r w:rsidRPr="00D30FCE">
        <w:rPr>
          <w:sz w:val="28"/>
          <w:szCs w:val="28"/>
        </w:rPr>
        <w:t>Кыргыз Республикасынын комчулукту өнүктүрүү жана инвестициялоо агентствосу. Бизнести пландаштыруунун негиздери.  Айылды инвестициялоонун үчүнчү долбоору (АИД-3 (МАР))</w:t>
      </w:r>
      <w:r>
        <w:t xml:space="preserve"> </w:t>
      </w:r>
      <w:r w:rsidRPr="00D30FCE">
        <w:rPr>
          <w:sz w:val="28"/>
          <w:szCs w:val="28"/>
        </w:rPr>
        <w:t xml:space="preserve">[Текст] / -Бишкек, 2021. 29 б.  </w:t>
      </w:r>
    </w:p>
    <w:p w14:paraId="385912EE"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sz w:val="28"/>
          <w:szCs w:val="28"/>
        </w:rPr>
        <w:t>Кыргыз Республикасынын коомчулукту өнүктүрүү жана инвестициялоо агентствосу тарабынан иштелип чыккан «Бизнести пландаштыруунун негиздери».</w:t>
      </w:r>
    </w:p>
    <w:p w14:paraId="4C381724"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sz w:val="28"/>
          <w:szCs w:val="28"/>
        </w:rPr>
        <w:t>Кыргыз Республикасынын Экономика жана коммерция министрлигинин «Ишкерлер үчүн долбоордун бизнес-планынын шаблондору».</w:t>
      </w:r>
    </w:p>
    <w:p w14:paraId="1EDCA263" w14:textId="77777777" w:rsidR="00D238A5" w:rsidRPr="00D30FCE" w:rsidRDefault="007777E4" w:rsidP="00CB77C0">
      <w:pPr>
        <w:pStyle w:val="a6"/>
        <w:numPr>
          <w:ilvl w:val="0"/>
          <w:numId w:val="41"/>
        </w:numPr>
        <w:shd w:val="clear" w:color="auto" w:fill="FFFFFF"/>
        <w:tabs>
          <w:tab w:val="left" w:pos="426"/>
          <w:tab w:val="left" w:pos="1440"/>
          <w:tab w:val="left" w:pos="1530"/>
        </w:tabs>
        <w:spacing w:line="469" w:lineRule="exact"/>
        <w:ind w:left="0" w:right="5" w:firstLine="0"/>
        <w:jc w:val="both"/>
        <w:rPr>
          <w:spacing w:val="-1"/>
          <w:sz w:val="28"/>
          <w:szCs w:val="28"/>
        </w:rPr>
      </w:pPr>
      <w:hyperlink r:id="rId26" w:history="1">
        <w:r w:rsidR="00D238A5" w:rsidRPr="00D30FCE">
          <w:rPr>
            <w:sz w:val="28"/>
            <w:szCs w:val="28"/>
          </w:rPr>
          <w:t>Кыргызстан” улуттук энциклопедиясы</w:t>
        </w:r>
      </w:hyperlink>
      <w:r w:rsidR="00D238A5" w:rsidRPr="00D30FCE">
        <w:rPr>
          <w:sz w:val="28"/>
          <w:szCs w:val="28"/>
        </w:rPr>
        <w:t>: 2-том. [Текст] / Баш</w:t>
      </w:r>
      <w:r w:rsidR="00CB77C0">
        <w:rPr>
          <w:sz w:val="28"/>
          <w:szCs w:val="28"/>
        </w:rPr>
        <w:t>.</w:t>
      </w:r>
      <w:r w:rsidR="00D238A5" w:rsidRPr="00D30FCE">
        <w:rPr>
          <w:sz w:val="28"/>
          <w:szCs w:val="28"/>
        </w:rPr>
        <w:t xml:space="preserve"> редактору Асанов Ү. А. //</w:t>
      </w:r>
      <w:r w:rsidR="00CB77C0">
        <w:rPr>
          <w:sz w:val="28"/>
          <w:szCs w:val="28"/>
        </w:rPr>
        <w:t xml:space="preserve"> </w:t>
      </w:r>
      <w:r w:rsidR="00D238A5" w:rsidRPr="00D30FCE">
        <w:rPr>
          <w:sz w:val="28"/>
          <w:szCs w:val="28"/>
        </w:rPr>
        <w:t>Мам</w:t>
      </w:r>
      <w:r w:rsidR="00CB77C0">
        <w:rPr>
          <w:sz w:val="28"/>
          <w:szCs w:val="28"/>
        </w:rPr>
        <w:t>.</w:t>
      </w:r>
      <w:r w:rsidR="00D238A5" w:rsidRPr="00D30FCE">
        <w:rPr>
          <w:sz w:val="28"/>
          <w:szCs w:val="28"/>
        </w:rPr>
        <w:t xml:space="preserve"> тил жана энциклопедия борбору,</w:t>
      </w:r>
      <w:r w:rsidR="00CB77C0">
        <w:rPr>
          <w:sz w:val="28"/>
          <w:szCs w:val="28"/>
        </w:rPr>
        <w:t xml:space="preserve"> </w:t>
      </w:r>
      <w:r w:rsidR="00D238A5" w:rsidRPr="00D30FCE">
        <w:rPr>
          <w:sz w:val="28"/>
          <w:szCs w:val="28"/>
        </w:rPr>
        <w:t>Бишкек, 2007.</w:t>
      </w:r>
      <w:r w:rsidR="00CB77C0">
        <w:rPr>
          <w:sz w:val="28"/>
          <w:szCs w:val="28"/>
        </w:rPr>
        <w:t xml:space="preserve"> </w:t>
      </w:r>
      <w:r w:rsidR="00D238A5" w:rsidRPr="00D30FCE">
        <w:rPr>
          <w:sz w:val="28"/>
          <w:szCs w:val="28"/>
        </w:rPr>
        <w:t>800</w:t>
      </w:r>
      <w:r w:rsidR="00CB77C0">
        <w:rPr>
          <w:sz w:val="28"/>
          <w:szCs w:val="28"/>
        </w:rPr>
        <w:t>-</w:t>
      </w:r>
      <w:r w:rsidR="00D238A5" w:rsidRPr="00D30FCE">
        <w:rPr>
          <w:sz w:val="28"/>
          <w:szCs w:val="28"/>
        </w:rPr>
        <w:t>б.</w:t>
      </w:r>
    </w:p>
    <w:p w14:paraId="114E6F6F" w14:textId="77777777" w:rsidR="00D238A5" w:rsidRPr="00D30FCE" w:rsidRDefault="007777E4" w:rsidP="00CD7E63">
      <w:pPr>
        <w:pStyle w:val="a6"/>
        <w:numPr>
          <w:ilvl w:val="0"/>
          <w:numId w:val="41"/>
        </w:numPr>
        <w:shd w:val="clear" w:color="auto" w:fill="FFFFFF"/>
        <w:tabs>
          <w:tab w:val="left" w:pos="709"/>
        </w:tabs>
        <w:spacing w:line="469" w:lineRule="exact"/>
        <w:ind w:left="0" w:right="9" w:firstLine="0"/>
        <w:jc w:val="both"/>
        <w:rPr>
          <w:sz w:val="28"/>
          <w:szCs w:val="28"/>
        </w:rPr>
      </w:pPr>
      <w:hyperlink r:id="rId27" w:history="1">
        <w:r w:rsidR="00D238A5" w:rsidRPr="00D30FCE">
          <w:rPr>
            <w:sz w:val="28"/>
            <w:szCs w:val="28"/>
          </w:rPr>
          <w:t>Кыргызстан» улуттук энциклопедиясы</w:t>
        </w:r>
      </w:hyperlink>
      <w:r w:rsidR="00D238A5" w:rsidRPr="00D30FCE">
        <w:rPr>
          <w:sz w:val="28"/>
          <w:szCs w:val="28"/>
        </w:rPr>
        <w:t>: 2-том. [Текст] / Башкы редактору Асанов Ү. А. // Мамлекеттик тил жана энциклопедия борбору, Бишкек, 2007. 808</w:t>
      </w:r>
      <w:r w:rsidR="00CB77C0">
        <w:rPr>
          <w:sz w:val="28"/>
          <w:szCs w:val="28"/>
        </w:rPr>
        <w:t>-</w:t>
      </w:r>
      <w:r w:rsidR="00D238A5" w:rsidRPr="00D30FCE">
        <w:rPr>
          <w:sz w:val="28"/>
          <w:szCs w:val="28"/>
        </w:rPr>
        <w:t xml:space="preserve"> б </w:t>
      </w:r>
    </w:p>
    <w:p w14:paraId="0915A309"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13"/>
          <w:sz w:val="28"/>
          <w:szCs w:val="28"/>
        </w:rPr>
      </w:pPr>
      <w:r w:rsidRPr="00D30FCE">
        <w:rPr>
          <w:b/>
          <w:bCs/>
          <w:spacing w:val="-1"/>
          <w:sz w:val="28"/>
          <w:szCs w:val="28"/>
        </w:rPr>
        <w:t xml:space="preserve">Ларичева, З.М. </w:t>
      </w:r>
      <w:r w:rsidRPr="00D30FCE">
        <w:rPr>
          <w:spacing w:val="-1"/>
          <w:sz w:val="28"/>
          <w:szCs w:val="28"/>
        </w:rPr>
        <w:t xml:space="preserve">Практикум по экономике: Пособие для абитуриентов и студентов. </w:t>
      </w:r>
      <w:r w:rsidRPr="00D30FCE">
        <w:rPr>
          <w:sz w:val="28"/>
          <w:szCs w:val="28"/>
        </w:rPr>
        <w:t xml:space="preserve">[Текст] / </w:t>
      </w:r>
      <w:r w:rsidRPr="00D30FCE">
        <w:rPr>
          <w:spacing w:val="-1"/>
          <w:sz w:val="28"/>
          <w:szCs w:val="28"/>
        </w:rPr>
        <w:t>З.М. Ларичева, В.Ф. Мерзлякова, Т.В. Смирнова</w:t>
      </w:r>
      <w:r w:rsidRPr="00D30FCE">
        <w:rPr>
          <w:b/>
          <w:bCs/>
          <w:spacing w:val="-1"/>
          <w:sz w:val="28"/>
          <w:szCs w:val="28"/>
        </w:rPr>
        <w:t xml:space="preserve"> </w:t>
      </w:r>
      <w:r w:rsidRPr="00D30FCE">
        <w:rPr>
          <w:spacing w:val="-1"/>
          <w:sz w:val="28"/>
          <w:szCs w:val="28"/>
        </w:rPr>
        <w:t xml:space="preserve">-Н. Новгород: </w:t>
      </w:r>
      <w:r w:rsidRPr="00D30FCE">
        <w:rPr>
          <w:sz w:val="28"/>
          <w:szCs w:val="28"/>
        </w:rPr>
        <w:t>ННГУ.</w:t>
      </w:r>
      <w:r w:rsidR="00B63B1D">
        <w:rPr>
          <w:sz w:val="28"/>
          <w:szCs w:val="28"/>
        </w:rPr>
        <w:t xml:space="preserve"> </w:t>
      </w:r>
      <w:r w:rsidRPr="00D30FCE">
        <w:rPr>
          <w:sz w:val="28"/>
          <w:szCs w:val="28"/>
        </w:rPr>
        <w:t>- 180 с.</w:t>
      </w:r>
    </w:p>
    <w:p w14:paraId="1E1C3C1B" w14:textId="77777777" w:rsidR="00D238A5" w:rsidRPr="00D30FCE" w:rsidRDefault="00D238A5" w:rsidP="00CD7E63">
      <w:pPr>
        <w:pStyle w:val="a6"/>
        <w:numPr>
          <w:ilvl w:val="0"/>
          <w:numId w:val="41"/>
        </w:numPr>
        <w:shd w:val="clear" w:color="auto" w:fill="FFFFFF"/>
        <w:tabs>
          <w:tab w:val="left" w:pos="709"/>
          <w:tab w:val="left" w:pos="1388"/>
          <w:tab w:val="left" w:pos="1440"/>
          <w:tab w:val="left" w:pos="1530"/>
        </w:tabs>
        <w:spacing w:line="469" w:lineRule="exact"/>
        <w:ind w:left="0" w:right="75" w:firstLine="0"/>
        <w:jc w:val="both"/>
        <w:rPr>
          <w:spacing w:val="-17"/>
          <w:sz w:val="28"/>
          <w:szCs w:val="28"/>
        </w:rPr>
      </w:pPr>
      <w:r w:rsidRPr="00D30FCE">
        <w:rPr>
          <w:b/>
          <w:bCs/>
          <w:sz w:val="28"/>
          <w:szCs w:val="28"/>
        </w:rPr>
        <w:t>Леонтьев, А.Н.</w:t>
      </w:r>
      <w:r w:rsidRPr="00D30FCE">
        <w:rPr>
          <w:sz w:val="28"/>
          <w:szCs w:val="28"/>
        </w:rPr>
        <w:t xml:space="preserve"> Проблемы развития психики. [Текст] / А.Н. Леонтьев. -М.: МГУ, 1981.</w:t>
      </w:r>
      <w:r w:rsidR="00B63B1D">
        <w:rPr>
          <w:sz w:val="28"/>
          <w:szCs w:val="28"/>
        </w:rPr>
        <w:t xml:space="preserve"> </w:t>
      </w:r>
      <w:r w:rsidRPr="00D30FCE">
        <w:rPr>
          <w:sz w:val="28"/>
          <w:szCs w:val="28"/>
        </w:rPr>
        <w:t>-584 с.</w:t>
      </w:r>
    </w:p>
    <w:p w14:paraId="3C3A9540" w14:textId="77777777" w:rsidR="00D238A5" w:rsidRPr="00D30FCE" w:rsidRDefault="00D238A5" w:rsidP="00CD7E63">
      <w:pPr>
        <w:pStyle w:val="a6"/>
        <w:numPr>
          <w:ilvl w:val="0"/>
          <w:numId w:val="41"/>
        </w:numPr>
        <w:shd w:val="clear" w:color="auto" w:fill="FFFFFF"/>
        <w:tabs>
          <w:tab w:val="left" w:pos="709"/>
          <w:tab w:val="left" w:pos="1388"/>
          <w:tab w:val="left" w:pos="1440"/>
          <w:tab w:val="left" w:pos="1530"/>
        </w:tabs>
        <w:spacing w:line="469" w:lineRule="exact"/>
        <w:ind w:left="0" w:right="56" w:firstLine="0"/>
        <w:jc w:val="both"/>
        <w:rPr>
          <w:spacing w:val="-17"/>
          <w:sz w:val="28"/>
          <w:szCs w:val="28"/>
        </w:rPr>
      </w:pPr>
      <w:r w:rsidRPr="00D30FCE">
        <w:rPr>
          <w:b/>
          <w:bCs/>
          <w:sz w:val="28"/>
          <w:szCs w:val="28"/>
        </w:rPr>
        <w:lastRenderedPageBreak/>
        <w:t>Лернер, И.Я.</w:t>
      </w:r>
      <w:r w:rsidRPr="00D30FCE">
        <w:rPr>
          <w:sz w:val="28"/>
          <w:szCs w:val="28"/>
        </w:rPr>
        <w:t xml:space="preserve"> Взаимосвязь обучения и воспитания в целост</w:t>
      </w:r>
      <w:r w:rsidRPr="00D30FCE">
        <w:rPr>
          <w:sz w:val="28"/>
          <w:szCs w:val="28"/>
        </w:rPr>
        <w:softHyphen/>
        <w:t>ном учебно-воспитательном процессе. [Текст] / И.Я. Лернер.</w:t>
      </w:r>
      <w:r w:rsidRPr="00D30FCE">
        <w:rPr>
          <w:b/>
          <w:bCs/>
          <w:sz w:val="28"/>
          <w:szCs w:val="28"/>
        </w:rPr>
        <w:t xml:space="preserve"> </w:t>
      </w:r>
      <w:r w:rsidRPr="00D30FCE">
        <w:rPr>
          <w:sz w:val="28"/>
          <w:szCs w:val="28"/>
        </w:rPr>
        <w:t>// Новые исследования в педаго</w:t>
      </w:r>
      <w:r w:rsidRPr="00D30FCE">
        <w:rPr>
          <w:sz w:val="28"/>
          <w:szCs w:val="28"/>
        </w:rPr>
        <w:softHyphen/>
        <w:t>гических науках. Отв. ред. М.Н. Скаткин. - М: Просвещение, 1986.</w:t>
      </w:r>
    </w:p>
    <w:p w14:paraId="2E7C8FFE" w14:textId="77777777" w:rsidR="00D238A5" w:rsidRPr="00D30FCE" w:rsidRDefault="00D238A5" w:rsidP="00CD7E63">
      <w:pPr>
        <w:pStyle w:val="a6"/>
        <w:numPr>
          <w:ilvl w:val="0"/>
          <w:numId w:val="41"/>
        </w:numPr>
        <w:shd w:val="clear" w:color="auto" w:fill="FFFFFF"/>
        <w:tabs>
          <w:tab w:val="left" w:pos="709"/>
          <w:tab w:val="left" w:pos="1388"/>
          <w:tab w:val="left" w:pos="1440"/>
          <w:tab w:val="left" w:pos="1530"/>
        </w:tabs>
        <w:spacing w:before="5" w:line="469" w:lineRule="exact"/>
        <w:ind w:left="0" w:right="66" w:firstLine="0"/>
        <w:jc w:val="both"/>
        <w:rPr>
          <w:spacing w:val="-15"/>
          <w:sz w:val="28"/>
          <w:szCs w:val="28"/>
        </w:rPr>
      </w:pPr>
      <w:r w:rsidRPr="00D30FCE">
        <w:rPr>
          <w:b/>
          <w:bCs/>
          <w:spacing w:val="-3"/>
          <w:sz w:val="28"/>
          <w:szCs w:val="28"/>
        </w:rPr>
        <w:t>Лернер, И.Я.</w:t>
      </w:r>
      <w:r w:rsidRPr="00D30FCE">
        <w:rPr>
          <w:spacing w:val="-3"/>
          <w:sz w:val="28"/>
          <w:szCs w:val="28"/>
        </w:rPr>
        <w:t xml:space="preserve"> Дидактические основы методов обучения. </w:t>
      </w:r>
      <w:r w:rsidRPr="00D30FCE">
        <w:rPr>
          <w:sz w:val="28"/>
          <w:szCs w:val="28"/>
        </w:rPr>
        <w:t xml:space="preserve">[Текст] / </w:t>
      </w:r>
      <w:r w:rsidRPr="00D30FCE">
        <w:rPr>
          <w:spacing w:val="-3"/>
          <w:sz w:val="28"/>
          <w:szCs w:val="28"/>
        </w:rPr>
        <w:t xml:space="preserve">И.Я. Лернер. - М.: </w:t>
      </w:r>
      <w:r w:rsidRPr="00D30FCE">
        <w:rPr>
          <w:sz w:val="28"/>
          <w:szCs w:val="28"/>
        </w:rPr>
        <w:t>Педагогика, 1982.</w:t>
      </w:r>
    </w:p>
    <w:p w14:paraId="7BACD1A5" w14:textId="77777777" w:rsidR="00D238A5" w:rsidRPr="00D30FCE" w:rsidRDefault="00D238A5" w:rsidP="00CD7E63">
      <w:pPr>
        <w:pStyle w:val="a6"/>
        <w:numPr>
          <w:ilvl w:val="0"/>
          <w:numId w:val="41"/>
        </w:numPr>
        <w:shd w:val="clear" w:color="auto" w:fill="FFFFFF"/>
        <w:tabs>
          <w:tab w:val="left" w:pos="709"/>
          <w:tab w:val="left" w:pos="1388"/>
          <w:tab w:val="left" w:pos="1440"/>
          <w:tab w:val="left" w:pos="1530"/>
        </w:tabs>
        <w:spacing w:before="5" w:line="469" w:lineRule="exact"/>
        <w:ind w:left="0" w:right="33" w:firstLine="0"/>
        <w:jc w:val="both"/>
        <w:rPr>
          <w:spacing w:val="-15"/>
          <w:sz w:val="28"/>
          <w:szCs w:val="28"/>
        </w:rPr>
      </w:pPr>
      <w:r w:rsidRPr="00D30FCE">
        <w:rPr>
          <w:b/>
          <w:bCs/>
          <w:spacing w:val="-1"/>
          <w:sz w:val="28"/>
          <w:szCs w:val="28"/>
        </w:rPr>
        <w:t>Ломов, Б.Ф.</w:t>
      </w:r>
      <w:r w:rsidRPr="00D30FCE">
        <w:rPr>
          <w:spacing w:val="-1"/>
          <w:sz w:val="28"/>
          <w:szCs w:val="28"/>
        </w:rPr>
        <w:t xml:space="preserve"> ЭВМ и развитие человека. </w:t>
      </w:r>
      <w:r w:rsidRPr="00D30FCE">
        <w:rPr>
          <w:sz w:val="28"/>
          <w:szCs w:val="28"/>
        </w:rPr>
        <w:t xml:space="preserve">[Текст] / </w:t>
      </w:r>
      <w:r w:rsidRPr="00D30FCE">
        <w:rPr>
          <w:spacing w:val="-1"/>
          <w:sz w:val="28"/>
          <w:szCs w:val="28"/>
        </w:rPr>
        <w:t xml:space="preserve">Б.Ф. Ломов // Вестник высшей </w:t>
      </w:r>
      <w:r w:rsidRPr="00D30FCE">
        <w:rPr>
          <w:sz w:val="28"/>
          <w:szCs w:val="28"/>
        </w:rPr>
        <w:t>школы. - 1985. - № 1. - С.29-33.</w:t>
      </w:r>
    </w:p>
    <w:p w14:paraId="2FF3A6FF"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66" w:firstLine="0"/>
        <w:jc w:val="both"/>
        <w:rPr>
          <w:sz w:val="28"/>
          <w:szCs w:val="28"/>
        </w:rPr>
      </w:pPr>
      <w:r w:rsidRPr="00D30FCE">
        <w:rPr>
          <w:sz w:val="28"/>
          <w:szCs w:val="28"/>
        </w:rPr>
        <w:t>Малый экономический словарь / Под ред. А.Н. Азрилияна. -М.: Институт новой экономики, 2000. - 1088 с.</w:t>
      </w:r>
    </w:p>
    <w:p w14:paraId="315A4873"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Мамбетакунов, Э.</w:t>
      </w:r>
      <w:r w:rsidRPr="00D30FCE">
        <w:rPr>
          <w:sz w:val="28"/>
          <w:szCs w:val="28"/>
        </w:rPr>
        <w:t xml:space="preserve"> Кесиптик лицейлерде жалпы жана адистик предметтерди окутууга көрсөтмөлөр. [Текст] / Мамбетакунов, Э. ж.б. – Бишкек, «Калем» басма үйү, 2019. - 236 б.</w:t>
      </w:r>
    </w:p>
    <w:p w14:paraId="6F9A2603"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Мамбетакунов, Э.</w:t>
      </w:r>
      <w:r w:rsidRPr="00D30FCE">
        <w:rPr>
          <w:sz w:val="28"/>
          <w:szCs w:val="28"/>
        </w:rPr>
        <w:t xml:space="preserve"> Педагогикалык теория, технология жана практика [Электрондук ресурс]. Кирүү режими: https://www.elibrary.ru/item.asp?id=42853977&amp;ysclid=loy3nyu2rh106169631</w:t>
      </w:r>
    </w:p>
    <w:p w14:paraId="07B130D0"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bookmarkStart w:id="89" w:name="_Hlk150203912"/>
      <w:r w:rsidRPr="00D30FCE">
        <w:rPr>
          <w:b/>
          <w:bCs/>
          <w:sz w:val="28"/>
          <w:szCs w:val="28"/>
        </w:rPr>
        <w:t xml:space="preserve">Мамбетакунов, Э. </w:t>
      </w:r>
      <w:r w:rsidRPr="00D30FCE">
        <w:rPr>
          <w:sz w:val="28"/>
          <w:szCs w:val="28"/>
        </w:rPr>
        <w:t xml:space="preserve">Педагогиканын негиздери </w:t>
      </w:r>
      <w:bookmarkEnd w:id="89"/>
      <w:r w:rsidRPr="00D30FCE">
        <w:rPr>
          <w:sz w:val="28"/>
          <w:szCs w:val="28"/>
        </w:rPr>
        <w:t>[Текст] / Э. Мамбетакунов, Т.М. Сияев. Бишкек. -2002. 15-бет.</w:t>
      </w:r>
    </w:p>
    <w:p w14:paraId="33AA4872"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Мамбетакунов, Э.</w:t>
      </w:r>
      <w:r w:rsidRPr="00D30FCE">
        <w:rPr>
          <w:sz w:val="28"/>
          <w:szCs w:val="28"/>
        </w:rPr>
        <w:t xml:space="preserve"> Психодидактиканын очерктери. [Текст] / Э. Мамбетакунов. –Бишкек, 2012.</w:t>
      </w:r>
    </w:p>
    <w:p w14:paraId="26AA0FB0"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z w:val="28"/>
          <w:szCs w:val="28"/>
        </w:rPr>
        <w:t>Мамбетакунов,</w:t>
      </w:r>
      <w:r w:rsidRPr="00D30FCE">
        <w:rPr>
          <w:b/>
          <w:bCs/>
          <w:sz w:val="28"/>
          <w:szCs w:val="28"/>
        </w:rPr>
        <w:tab/>
        <w:t xml:space="preserve"> Э.</w:t>
      </w:r>
      <w:r w:rsidRPr="00D30FCE">
        <w:rPr>
          <w:sz w:val="28"/>
          <w:szCs w:val="28"/>
        </w:rPr>
        <w:t xml:space="preserve"> Педагогикалык изилдөөлөрдүн методологиясы жана технологиясы. [Текст] / Э. Мамбетакунов. – Бишкек: Техник, 2015. – 128 б.</w:t>
      </w:r>
    </w:p>
    <w:p w14:paraId="65289758" w14:textId="77777777" w:rsidR="00D238A5" w:rsidRPr="00D30FCE" w:rsidRDefault="00D238A5" w:rsidP="00CD7E63">
      <w:pPr>
        <w:pStyle w:val="a6"/>
        <w:numPr>
          <w:ilvl w:val="0"/>
          <w:numId w:val="41"/>
        </w:numPr>
        <w:shd w:val="clear" w:color="auto" w:fill="FFFFFF"/>
        <w:tabs>
          <w:tab w:val="left" w:pos="709"/>
          <w:tab w:val="left" w:pos="1388"/>
          <w:tab w:val="left" w:pos="1440"/>
          <w:tab w:val="left" w:pos="1530"/>
        </w:tabs>
        <w:spacing w:line="469" w:lineRule="exact"/>
        <w:ind w:left="0" w:right="9" w:firstLine="0"/>
        <w:jc w:val="both"/>
        <w:rPr>
          <w:spacing w:val="-13"/>
          <w:sz w:val="28"/>
          <w:szCs w:val="28"/>
        </w:rPr>
      </w:pPr>
      <w:r w:rsidRPr="00D30FCE">
        <w:rPr>
          <w:b/>
          <w:bCs/>
          <w:spacing w:val="-3"/>
          <w:sz w:val="28"/>
          <w:szCs w:val="28"/>
        </w:rPr>
        <w:t>Марков, М.</w:t>
      </w:r>
      <w:r w:rsidRPr="00D30FCE">
        <w:rPr>
          <w:spacing w:val="-3"/>
          <w:sz w:val="28"/>
          <w:szCs w:val="28"/>
        </w:rPr>
        <w:t xml:space="preserve"> Технология и эффективность социального управ</w:t>
      </w:r>
      <w:r w:rsidRPr="00D30FCE">
        <w:rPr>
          <w:spacing w:val="-3"/>
          <w:sz w:val="28"/>
          <w:szCs w:val="28"/>
        </w:rPr>
        <w:softHyphen/>
      </w:r>
      <w:r w:rsidRPr="00D30FCE">
        <w:rPr>
          <w:sz w:val="28"/>
          <w:szCs w:val="28"/>
        </w:rPr>
        <w:t xml:space="preserve">ления. [Текст] / </w:t>
      </w:r>
      <w:r w:rsidRPr="00D30FCE">
        <w:rPr>
          <w:spacing w:val="-3"/>
          <w:sz w:val="28"/>
          <w:szCs w:val="28"/>
        </w:rPr>
        <w:t>М. Марков.</w:t>
      </w:r>
      <w:r w:rsidRPr="00D30FCE">
        <w:rPr>
          <w:b/>
          <w:bCs/>
          <w:spacing w:val="-3"/>
          <w:sz w:val="28"/>
          <w:szCs w:val="28"/>
        </w:rPr>
        <w:t xml:space="preserve"> </w:t>
      </w:r>
      <w:r w:rsidRPr="00D30FCE">
        <w:rPr>
          <w:sz w:val="28"/>
          <w:szCs w:val="28"/>
        </w:rPr>
        <w:t>- М., 1982. - 272 с.</w:t>
      </w:r>
    </w:p>
    <w:p w14:paraId="614304F3"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1"/>
          <w:sz w:val="28"/>
          <w:szCs w:val="28"/>
        </w:rPr>
      </w:pPr>
      <w:r w:rsidRPr="00D30FCE">
        <w:rPr>
          <w:b/>
          <w:bCs/>
          <w:sz w:val="28"/>
          <w:szCs w:val="28"/>
          <w:lang w:val="kk-KZ"/>
        </w:rPr>
        <w:t>Машанова, А.С.</w:t>
      </w:r>
      <w:r w:rsidRPr="00D30FCE">
        <w:rPr>
          <w:sz w:val="28"/>
          <w:szCs w:val="28"/>
          <w:lang w:val="kk-KZ"/>
        </w:rPr>
        <w:t xml:space="preserve"> Экономикалык адистиктеги студенттердин билим сапатын жогорулатууда окутуунун жаңы технологияларын колдонуунун педагогикалык шарттары: </w:t>
      </w:r>
      <w:r w:rsidRPr="00D30FCE">
        <w:rPr>
          <w:sz w:val="28"/>
          <w:szCs w:val="28"/>
        </w:rPr>
        <w:t>педаг. илим. кандид. диссерт: 13.00.01 [Текст] /</w:t>
      </w:r>
      <w:r w:rsidRPr="00D30FCE">
        <w:rPr>
          <w:b/>
          <w:bCs/>
          <w:spacing w:val="-1"/>
          <w:sz w:val="28"/>
          <w:szCs w:val="28"/>
        </w:rPr>
        <w:t xml:space="preserve"> </w:t>
      </w:r>
      <w:r w:rsidRPr="00D30FCE">
        <w:rPr>
          <w:sz w:val="28"/>
          <w:szCs w:val="28"/>
          <w:lang w:val="kk-KZ"/>
        </w:rPr>
        <w:t>А.С.</w:t>
      </w:r>
      <w:r w:rsidRPr="00D30FCE">
        <w:rPr>
          <w:spacing w:val="-1"/>
          <w:sz w:val="28"/>
          <w:szCs w:val="28"/>
        </w:rPr>
        <w:t xml:space="preserve"> </w:t>
      </w:r>
      <w:r w:rsidRPr="00D30FCE">
        <w:rPr>
          <w:sz w:val="28"/>
          <w:szCs w:val="28"/>
          <w:lang w:val="kk-KZ"/>
        </w:rPr>
        <w:t>Машанова.</w:t>
      </w:r>
      <w:r w:rsidRPr="00D30FCE">
        <w:rPr>
          <w:b/>
          <w:bCs/>
          <w:sz w:val="28"/>
          <w:szCs w:val="28"/>
          <w:lang w:val="kk-KZ"/>
        </w:rPr>
        <w:t xml:space="preserve"> </w:t>
      </w:r>
      <w:r w:rsidRPr="00D30FCE">
        <w:rPr>
          <w:spacing w:val="-1"/>
          <w:sz w:val="28"/>
          <w:szCs w:val="28"/>
        </w:rPr>
        <w:t xml:space="preserve">-Бишкек, 2021. 228-б. </w:t>
      </w:r>
    </w:p>
    <w:p w14:paraId="6321D363" w14:textId="77777777" w:rsidR="00D238A5" w:rsidRPr="00D30FCE" w:rsidRDefault="00D238A5" w:rsidP="00CD7E63">
      <w:pPr>
        <w:pStyle w:val="a6"/>
        <w:numPr>
          <w:ilvl w:val="0"/>
          <w:numId w:val="41"/>
        </w:numPr>
        <w:shd w:val="clear" w:color="auto" w:fill="FFFFFF"/>
        <w:tabs>
          <w:tab w:val="left" w:pos="709"/>
          <w:tab w:val="left" w:pos="1393"/>
          <w:tab w:val="left" w:pos="1440"/>
          <w:tab w:val="left" w:pos="1530"/>
        </w:tabs>
        <w:spacing w:line="469" w:lineRule="exact"/>
        <w:ind w:left="0" w:right="70" w:firstLine="0"/>
        <w:jc w:val="both"/>
        <w:rPr>
          <w:spacing w:val="-18"/>
          <w:sz w:val="28"/>
          <w:szCs w:val="28"/>
        </w:rPr>
      </w:pPr>
      <w:r w:rsidRPr="00D30FCE">
        <w:rPr>
          <w:b/>
          <w:bCs/>
          <w:spacing w:val="-4"/>
          <w:sz w:val="28"/>
          <w:szCs w:val="28"/>
        </w:rPr>
        <w:t>Машбиц, Е.И.</w:t>
      </w:r>
      <w:r w:rsidRPr="00D30FCE">
        <w:rPr>
          <w:spacing w:val="-4"/>
          <w:sz w:val="28"/>
          <w:szCs w:val="28"/>
        </w:rPr>
        <w:t xml:space="preserve"> Психолого-педагогические проблемы компью</w:t>
      </w:r>
      <w:r w:rsidRPr="00D30FCE">
        <w:rPr>
          <w:spacing w:val="-4"/>
          <w:sz w:val="28"/>
          <w:szCs w:val="28"/>
        </w:rPr>
        <w:softHyphen/>
      </w:r>
      <w:r w:rsidRPr="00D30FCE">
        <w:rPr>
          <w:sz w:val="28"/>
          <w:szCs w:val="28"/>
        </w:rPr>
        <w:t>теризации обучения. [Текст] /</w:t>
      </w:r>
      <w:r w:rsidRPr="00D30FCE">
        <w:rPr>
          <w:b/>
          <w:bCs/>
          <w:spacing w:val="-1"/>
          <w:sz w:val="28"/>
          <w:szCs w:val="28"/>
        </w:rPr>
        <w:t xml:space="preserve"> </w:t>
      </w:r>
      <w:r w:rsidRPr="00D30FCE">
        <w:rPr>
          <w:spacing w:val="-4"/>
          <w:sz w:val="28"/>
          <w:szCs w:val="28"/>
        </w:rPr>
        <w:t xml:space="preserve">Е.И. Машбиц. </w:t>
      </w:r>
      <w:r w:rsidRPr="00D30FCE">
        <w:rPr>
          <w:sz w:val="28"/>
          <w:szCs w:val="28"/>
        </w:rPr>
        <w:t>- М.: Педагогика, 1988. - 191 с.</w:t>
      </w:r>
    </w:p>
    <w:p w14:paraId="23B7797F"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before="5" w:line="360" w:lineRule="auto"/>
        <w:ind w:left="0" w:right="52" w:firstLine="0"/>
        <w:jc w:val="both"/>
        <w:rPr>
          <w:sz w:val="28"/>
          <w:szCs w:val="28"/>
        </w:rPr>
      </w:pPr>
      <w:r w:rsidRPr="00D30FCE">
        <w:rPr>
          <w:b/>
          <w:bCs/>
          <w:sz w:val="28"/>
          <w:szCs w:val="28"/>
        </w:rPr>
        <w:t xml:space="preserve">Мейлиева, Ж.Т. </w:t>
      </w:r>
      <w:r w:rsidRPr="00D30FCE">
        <w:rPr>
          <w:sz w:val="28"/>
          <w:szCs w:val="28"/>
        </w:rPr>
        <w:t>Менеджмент-ишканаларды башкаруунун жаңы системасы. [Текст] /</w:t>
      </w:r>
      <w:r w:rsidRPr="00D30FCE">
        <w:rPr>
          <w:b/>
          <w:bCs/>
          <w:sz w:val="28"/>
          <w:szCs w:val="28"/>
        </w:rPr>
        <w:t xml:space="preserve"> </w:t>
      </w:r>
      <w:r w:rsidRPr="00D30FCE">
        <w:rPr>
          <w:sz w:val="28"/>
          <w:szCs w:val="28"/>
        </w:rPr>
        <w:t>Ж.Т.Мейлиева.</w:t>
      </w:r>
      <w:r w:rsidRPr="00D30FCE">
        <w:rPr>
          <w:b/>
          <w:bCs/>
          <w:sz w:val="28"/>
          <w:szCs w:val="28"/>
        </w:rPr>
        <w:t xml:space="preserve"> </w:t>
      </w:r>
      <w:r w:rsidRPr="00D30FCE">
        <w:rPr>
          <w:sz w:val="28"/>
          <w:szCs w:val="28"/>
        </w:rPr>
        <w:t xml:space="preserve">// Вестник Иссык-Кульского университета, </w:t>
      </w:r>
      <w:r w:rsidRPr="00D30FCE">
        <w:rPr>
          <w:sz w:val="28"/>
          <w:szCs w:val="28"/>
        </w:rPr>
        <w:lastRenderedPageBreak/>
        <w:t>-Каракол, 2016. -№41. -С. 1-5</w:t>
      </w:r>
    </w:p>
    <w:p w14:paraId="50BCD2A1" w14:textId="77777777" w:rsidR="00D238A5" w:rsidRPr="00D30FCE" w:rsidRDefault="00D238A5" w:rsidP="005072B3">
      <w:pPr>
        <w:pStyle w:val="a6"/>
        <w:numPr>
          <w:ilvl w:val="0"/>
          <w:numId w:val="41"/>
        </w:numPr>
        <w:shd w:val="clear" w:color="auto" w:fill="FFFFFF"/>
        <w:tabs>
          <w:tab w:val="left" w:pos="709"/>
          <w:tab w:val="left" w:pos="1393"/>
          <w:tab w:val="left" w:pos="1440"/>
          <w:tab w:val="left" w:pos="1530"/>
        </w:tabs>
        <w:spacing w:before="5" w:line="360" w:lineRule="auto"/>
        <w:ind w:left="0" w:right="42" w:firstLine="0"/>
        <w:jc w:val="both"/>
        <w:rPr>
          <w:spacing w:val="-13"/>
          <w:sz w:val="28"/>
          <w:szCs w:val="28"/>
        </w:rPr>
      </w:pPr>
      <w:r w:rsidRPr="00D30FCE">
        <w:rPr>
          <w:b/>
          <w:bCs/>
          <w:spacing w:val="-3"/>
          <w:sz w:val="28"/>
          <w:szCs w:val="28"/>
        </w:rPr>
        <w:t>Моргунов, Е.Б.</w:t>
      </w:r>
      <w:r w:rsidRPr="00D30FCE">
        <w:rPr>
          <w:spacing w:val="-3"/>
          <w:sz w:val="28"/>
          <w:szCs w:val="28"/>
        </w:rPr>
        <w:t xml:space="preserve"> Управление персоналом: исследование, оцен</w:t>
      </w:r>
      <w:r w:rsidRPr="00D30FCE">
        <w:rPr>
          <w:spacing w:val="-3"/>
          <w:sz w:val="28"/>
          <w:szCs w:val="28"/>
        </w:rPr>
        <w:softHyphen/>
      </w:r>
      <w:r w:rsidRPr="00D30FCE">
        <w:rPr>
          <w:sz w:val="28"/>
          <w:szCs w:val="28"/>
        </w:rPr>
        <w:t>ка, обучение. [Текст] /</w:t>
      </w:r>
      <w:r w:rsidRPr="00D30FCE">
        <w:rPr>
          <w:b/>
          <w:bCs/>
          <w:spacing w:val="-1"/>
          <w:sz w:val="28"/>
          <w:szCs w:val="28"/>
        </w:rPr>
        <w:t xml:space="preserve"> </w:t>
      </w:r>
      <w:r w:rsidRPr="00D30FCE">
        <w:rPr>
          <w:spacing w:val="-3"/>
          <w:sz w:val="28"/>
          <w:szCs w:val="28"/>
        </w:rPr>
        <w:t xml:space="preserve">Е.Б. Моргунов. </w:t>
      </w:r>
      <w:r w:rsidRPr="00D30FCE">
        <w:rPr>
          <w:sz w:val="28"/>
          <w:szCs w:val="28"/>
        </w:rPr>
        <w:t>- М.: «Бизнес-школа «Интел-синтез», 2000. - 264 с.</w:t>
      </w:r>
    </w:p>
    <w:p w14:paraId="76E94DFD" w14:textId="77777777" w:rsidR="00D238A5" w:rsidRPr="00D30FCE" w:rsidRDefault="00D238A5" w:rsidP="005072B3">
      <w:pPr>
        <w:pStyle w:val="a6"/>
        <w:numPr>
          <w:ilvl w:val="0"/>
          <w:numId w:val="41"/>
        </w:numPr>
        <w:shd w:val="clear" w:color="auto" w:fill="FFFFFF"/>
        <w:tabs>
          <w:tab w:val="left" w:pos="709"/>
          <w:tab w:val="left" w:pos="1393"/>
          <w:tab w:val="left" w:pos="1440"/>
          <w:tab w:val="left" w:pos="1530"/>
        </w:tabs>
        <w:spacing w:line="360" w:lineRule="auto"/>
        <w:ind w:left="0" w:right="70" w:firstLine="0"/>
        <w:jc w:val="both"/>
        <w:rPr>
          <w:color w:val="000000"/>
          <w:sz w:val="28"/>
          <w:szCs w:val="28"/>
        </w:rPr>
      </w:pPr>
      <w:r w:rsidRPr="00D30FCE">
        <w:rPr>
          <w:b/>
          <w:bCs/>
          <w:spacing w:val="-4"/>
          <w:sz w:val="28"/>
          <w:szCs w:val="28"/>
        </w:rPr>
        <w:t xml:space="preserve">Мусагожоев, Ш. </w:t>
      </w:r>
      <w:r w:rsidRPr="00D30FCE">
        <w:rPr>
          <w:spacing w:val="-4"/>
          <w:sz w:val="28"/>
          <w:szCs w:val="28"/>
        </w:rPr>
        <w:t xml:space="preserve">Экономика. Экономикага киришүү. Макроэкономиканын негиздери. Жогорку окуу жайлары үчүн окуу китеби. </w:t>
      </w:r>
      <w:r w:rsidRPr="00D30FCE">
        <w:rPr>
          <w:sz w:val="28"/>
          <w:szCs w:val="28"/>
        </w:rPr>
        <w:t>[Текст] /</w:t>
      </w:r>
      <w:r w:rsidRPr="00D30FCE">
        <w:rPr>
          <w:b/>
          <w:bCs/>
          <w:spacing w:val="-1"/>
          <w:sz w:val="28"/>
          <w:szCs w:val="28"/>
        </w:rPr>
        <w:t xml:space="preserve"> </w:t>
      </w:r>
      <w:r w:rsidRPr="00D30FCE">
        <w:rPr>
          <w:spacing w:val="-4"/>
          <w:sz w:val="28"/>
          <w:szCs w:val="28"/>
        </w:rPr>
        <w:t>Ш.</w:t>
      </w:r>
      <w:r w:rsidRPr="00D30FCE">
        <w:rPr>
          <w:b/>
          <w:bCs/>
          <w:spacing w:val="-4"/>
          <w:sz w:val="28"/>
          <w:szCs w:val="28"/>
        </w:rPr>
        <w:t xml:space="preserve"> </w:t>
      </w:r>
      <w:r w:rsidRPr="00D30FCE">
        <w:rPr>
          <w:spacing w:val="-4"/>
          <w:sz w:val="28"/>
          <w:szCs w:val="28"/>
        </w:rPr>
        <w:t>Мусагожоев. Бишкек, 2017.</w:t>
      </w:r>
    </w:p>
    <w:p w14:paraId="6F61EB80" w14:textId="77777777" w:rsidR="00D238A5" w:rsidRPr="00B63B1D" w:rsidRDefault="00D238A5" w:rsidP="00B63B1D">
      <w:pPr>
        <w:pStyle w:val="a6"/>
        <w:numPr>
          <w:ilvl w:val="0"/>
          <w:numId w:val="41"/>
        </w:numPr>
        <w:shd w:val="clear" w:color="auto" w:fill="FFFFFF"/>
        <w:tabs>
          <w:tab w:val="left" w:pos="709"/>
          <w:tab w:val="left" w:pos="1530"/>
        </w:tabs>
        <w:spacing w:before="5" w:line="360" w:lineRule="auto"/>
        <w:ind w:left="0" w:right="52" w:firstLine="0"/>
        <w:jc w:val="both"/>
        <w:rPr>
          <w:color w:val="000000"/>
          <w:sz w:val="28"/>
          <w:szCs w:val="28"/>
        </w:rPr>
      </w:pPr>
      <w:r w:rsidRPr="00D30FCE">
        <w:rPr>
          <w:b/>
          <w:bCs/>
          <w:sz w:val="28"/>
          <w:szCs w:val="28"/>
        </w:rPr>
        <w:t>Мусаев Б.М.</w:t>
      </w:r>
      <w:r w:rsidRPr="00D30FCE">
        <w:rPr>
          <w:sz w:val="28"/>
          <w:szCs w:val="28"/>
        </w:rPr>
        <w:t xml:space="preserve"> Методические указания к практическим занятиям и самостоятельной работе по курсу: «Бизнес-планирование» для студентов </w:t>
      </w:r>
    </w:p>
    <w:p w14:paraId="1A9492CD" w14:textId="77777777" w:rsidR="00B63B1D" w:rsidRPr="00D30FCE" w:rsidRDefault="00D238A5" w:rsidP="00B63B1D">
      <w:pPr>
        <w:pStyle w:val="a6"/>
        <w:numPr>
          <w:ilvl w:val="0"/>
          <w:numId w:val="41"/>
        </w:numPr>
        <w:shd w:val="clear" w:color="auto" w:fill="FFFFFF"/>
        <w:tabs>
          <w:tab w:val="left" w:pos="709"/>
          <w:tab w:val="left" w:pos="1530"/>
        </w:tabs>
        <w:spacing w:before="5" w:line="360" w:lineRule="auto"/>
        <w:ind w:left="0" w:right="52" w:firstLine="0"/>
        <w:jc w:val="both"/>
        <w:rPr>
          <w:sz w:val="28"/>
          <w:szCs w:val="28"/>
        </w:rPr>
      </w:pPr>
      <w:r w:rsidRPr="00D30FCE">
        <w:rPr>
          <w:b/>
          <w:bCs/>
          <w:spacing w:val="-4"/>
          <w:sz w:val="28"/>
          <w:szCs w:val="28"/>
          <w:lang w:val="kk-KZ"/>
        </w:rPr>
        <w:t>Мусаев, Б. М.</w:t>
      </w:r>
      <w:r w:rsidRPr="00D30FCE">
        <w:rPr>
          <w:b/>
          <w:bCs/>
          <w:spacing w:val="-4"/>
        </w:rPr>
        <w:t xml:space="preserve"> </w:t>
      </w:r>
      <w:r w:rsidRPr="00D30FCE">
        <w:rPr>
          <w:sz w:val="28"/>
          <w:szCs w:val="28"/>
        </w:rPr>
        <w:t xml:space="preserve">Компьютерные </w:t>
      </w:r>
      <w:r w:rsidR="00B63B1D" w:rsidRPr="00D30FCE">
        <w:rPr>
          <w:sz w:val="28"/>
          <w:szCs w:val="28"/>
        </w:rPr>
        <w:t xml:space="preserve">эконом. специальностей. [Текст] / </w:t>
      </w:r>
      <w:r w:rsidR="00B63B1D" w:rsidRPr="00D30FCE">
        <w:rPr>
          <w:spacing w:val="-4"/>
          <w:sz w:val="28"/>
          <w:szCs w:val="28"/>
        </w:rPr>
        <w:t>Б. М. Мусаев. -Бишкек, 2017. -27 с.</w:t>
      </w:r>
    </w:p>
    <w:p w14:paraId="50D07B58" w14:textId="77777777" w:rsidR="00B63B1D" w:rsidRPr="00B63B1D" w:rsidRDefault="00B63B1D" w:rsidP="00B63B1D">
      <w:pPr>
        <w:pStyle w:val="a4"/>
        <w:numPr>
          <w:ilvl w:val="0"/>
          <w:numId w:val="41"/>
        </w:numPr>
        <w:tabs>
          <w:tab w:val="left" w:pos="709"/>
        </w:tabs>
        <w:spacing w:line="360" w:lineRule="auto"/>
        <w:ind w:left="0" w:firstLine="0"/>
        <w:rPr>
          <w:color w:val="000000"/>
          <w:sz w:val="28"/>
          <w:szCs w:val="28"/>
        </w:rPr>
      </w:pPr>
      <w:r w:rsidRPr="00B63B1D">
        <w:rPr>
          <w:rFonts w:eastAsiaTheme="minorHAnsi"/>
          <w:b/>
          <w:bCs/>
          <w:sz w:val="28"/>
          <w:szCs w:val="28"/>
        </w:rPr>
        <w:t>Мусаев</w:t>
      </w:r>
      <w:r w:rsidRPr="00B63B1D">
        <w:rPr>
          <w:rFonts w:eastAsiaTheme="minorHAnsi"/>
          <w:b/>
          <w:bCs/>
          <w:sz w:val="28"/>
          <w:szCs w:val="28"/>
          <w:lang w:val="en-US"/>
        </w:rPr>
        <w:t xml:space="preserve">, </w:t>
      </w:r>
      <w:r w:rsidRPr="00B63B1D">
        <w:rPr>
          <w:rFonts w:eastAsiaTheme="minorHAnsi"/>
          <w:b/>
          <w:bCs/>
          <w:sz w:val="28"/>
          <w:szCs w:val="28"/>
        </w:rPr>
        <w:t>Б</w:t>
      </w:r>
      <w:r w:rsidRPr="00B63B1D">
        <w:rPr>
          <w:rFonts w:eastAsiaTheme="minorHAnsi"/>
          <w:b/>
          <w:bCs/>
          <w:sz w:val="28"/>
          <w:szCs w:val="28"/>
          <w:lang w:val="en-US"/>
        </w:rPr>
        <w:t xml:space="preserve">. </w:t>
      </w:r>
      <w:r w:rsidRPr="00B63B1D">
        <w:rPr>
          <w:rFonts w:eastAsiaTheme="minorHAnsi"/>
          <w:b/>
          <w:bCs/>
          <w:sz w:val="28"/>
          <w:szCs w:val="28"/>
        </w:rPr>
        <w:t>М</w:t>
      </w:r>
      <w:r w:rsidRPr="00B63B1D">
        <w:rPr>
          <w:rFonts w:eastAsiaTheme="minorHAnsi"/>
          <w:b/>
          <w:bCs/>
          <w:sz w:val="28"/>
          <w:szCs w:val="28"/>
          <w:lang w:val="en-US"/>
        </w:rPr>
        <w:t>.</w:t>
      </w:r>
      <w:r w:rsidRPr="00B63B1D">
        <w:rPr>
          <w:bCs/>
          <w:spacing w:val="-4"/>
          <w:sz w:val="28"/>
          <w:szCs w:val="28"/>
          <w:lang w:val="en-US"/>
        </w:rPr>
        <w:t xml:space="preserve"> </w:t>
      </w:r>
      <w:r w:rsidRPr="00B63B1D">
        <w:rPr>
          <w:rFonts w:eastAsiaTheme="minorHAnsi"/>
          <w:spacing w:val="-3"/>
          <w:sz w:val="28"/>
          <w:szCs w:val="28"/>
          <w:lang w:val="en-US"/>
        </w:rPr>
        <w:t xml:space="preserve">MS Excel. </w:t>
      </w:r>
      <w:r w:rsidRPr="00B63B1D">
        <w:rPr>
          <w:rFonts w:eastAsiaTheme="minorHAnsi"/>
          <w:spacing w:val="-3"/>
          <w:sz w:val="28"/>
          <w:szCs w:val="28"/>
        </w:rPr>
        <w:t xml:space="preserve">Учебно-практическое пособие. </w:t>
      </w:r>
      <w:r w:rsidRPr="00B63B1D">
        <w:rPr>
          <w:sz w:val="28"/>
          <w:szCs w:val="28"/>
        </w:rPr>
        <w:t xml:space="preserve">[Текст] / </w:t>
      </w:r>
      <w:r w:rsidRPr="00B63B1D">
        <w:rPr>
          <w:spacing w:val="-4"/>
          <w:sz w:val="28"/>
          <w:szCs w:val="28"/>
        </w:rPr>
        <w:t>Б. М. Мусаев. -Бишкек, 2019. -56 с.</w:t>
      </w:r>
    </w:p>
    <w:p w14:paraId="6918B3A3" w14:textId="77777777" w:rsidR="00D238A5" w:rsidRPr="00D30FCE" w:rsidRDefault="00775021" w:rsidP="00CD7E63">
      <w:pPr>
        <w:pStyle w:val="a6"/>
        <w:numPr>
          <w:ilvl w:val="0"/>
          <w:numId w:val="41"/>
        </w:numPr>
        <w:shd w:val="clear" w:color="auto" w:fill="FFFFFF"/>
        <w:tabs>
          <w:tab w:val="left" w:pos="709"/>
          <w:tab w:val="left" w:pos="1407"/>
          <w:tab w:val="left" w:pos="1440"/>
          <w:tab w:val="left" w:pos="1530"/>
        </w:tabs>
        <w:spacing w:line="360" w:lineRule="auto"/>
        <w:ind w:left="0" w:right="19" w:firstLine="0"/>
        <w:jc w:val="both"/>
        <w:rPr>
          <w:sz w:val="28"/>
          <w:szCs w:val="28"/>
        </w:rPr>
      </w:pPr>
      <w:r w:rsidRPr="00B63B1D">
        <w:rPr>
          <w:rFonts w:eastAsiaTheme="minorHAnsi"/>
          <w:b/>
          <w:bCs/>
          <w:sz w:val="28"/>
          <w:szCs w:val="28"/>
        </w:rPr>
        <w:t>Мусаев</w:t>
      </w:r>
      <w:r w:rsidRPr="00775021">
        <w:rPr>
          <w:rFonts w:eastAsiaTheme="minorHAnsi"/>
          <w:b/>
          <w:bCs/>
          <w:sz w:val="28"/>
          <w:szCs w:val="28"/>
        </w:rPr>
        <w:t xml:space="preserve">, </w:t>
      </w:r>
      <w:r w:rsidRPr="00B63B1D">
        <w:rPr>
          <w:rFonts w:eastAsiaTheme="minorHAnsi"/>
          <w:b/>
          <w:bCs/>
          <w:sz w:val="28"/>
          <w:szCs w:val="28"/>
        </w:rPr>
        <w:t>Б</w:t>
      </w:r>
      <w:r w:rsidRPr="00775021">
        <w:rPr>
          <w:rFonts w:eastAsiaTheme="minorHAnsi"/>
          <w:b/>
          <w:bCs/>
          <w:sz w:val="28"/>
          <w:szCs w:val="28"/>
        </w:rPr>
        <w:t xml:space="preserve">. </w:t>
      </w:r>
      <w:r w:rsidRPr="00B63B1D">
        <w:rPr>
          <w:rFonts w:eastAsiaTheme="minorHAnsi"/>
          <w:b/>
          <w:bCs/>
          <w:sz w:val="28"/>
          <w:szCs w:val="28"/>
        </w:rPr>
        <w:t>М</w:t>
      </w:r>
      <w:r w:rsidRPr="00775021">
        <w:rPr>
          <w:rFonts w:eastAsiaTheme="minorHAnsi"/>
          <w:b/>
          <w:bCs/>
          <w:sz w:val="28"/>
          <w:szCs w:val="28"/>
        </w:rPr>
        <w:t>.</w:t>
      </w:r>
      <w:r w:rsidRPr="00775021">
        <w:rPr>
          <w:bCs/>
          <w:spacing w:val="-4"/>
          <w:sz w:val="28"/>
          <w:szCs w:val="28"/>
        </w:rPr>
        <w:t xml:space="preserve"> </w:t>
      </w:r>
      <w:r>
        <w:rPr>
          <w:sz w:val="28"/>
          <w:szCs w:val="28"/>
        </w:rPr>
        <w:t xml:space="preserve">Компьютерные </w:t>
      </w:r>
      <w:r w:rsidR="00D238A5" w:rsidRPr="00D30FCE">
        <w:rPr>
          <w:sz w:val="28"/>
          <w:szCs w:val="28"/>
        </w:rPr>
        <w:t xml:space="preserve">технологии в моделировании экономических процессов. Учебно–практическое пособие. [Текст] / </w:t>
      </w:r>
      <w:r w:rsidR="00D238A5" w:rsidRPr="00D30FCE">
        <w:rPr>
          <w:spacing w:val="-4"/>
          <w:sz w:val="28"/>
          <w:szCs w:val="28"/>
        </w:rPr>
        <w:t>Б. М. Мусаев. -Бишкек, 2018. -44 с.</w:t>
      </w:r>
    </w:p>
    <w:p w14:paraId="73B057CB"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360" w:lineRule="auto"/>
        <w:ind w:left="0" w:right="280" w:firstLine="0"/>
        <w:jc w:val="both"/>
        <w:rPr>
          <w:spacing w:val="-4"/>
          <w:sz w:val="28"/>
          <w:szCs w:val="28"/>
        </w:rPr>
      </w:pPr>
      <w:r w:rsidRPr="00D30FCE">
        <w:rPr>
          <w:b/>
          <w:bCs/>
          <w:spacing w:val="-4"/>
          <w:sz w:val="28"/>
          <w:szCs w:val="28"/>
        </w:rPr>
        <w:t>Мусаев, Б. М.</w:t>
      </w:r>
      <w:r w:rsidRPr="00D30FCE">
        <w:rPr>
          <w:bCs/>
          <w:spacing w:val="-4"/>
          <w:sz w:val="28"/>
          <w:szCs w:val="28"/>
        </w:rPr>
        <w:t xml:space="preserve"> </w:t>
      </w:r>
      <w:r w:rsidRPr="00D30FCE">
        <w:rPr>
          <w:spacing w:val="-4"/>
          <w:sz w:val="28"/>
          <w:szCs w:val="28"/>
        </w:rPr>
        <w:t>Операционная система MS Windows.</w:t>
      </w:r>
      <w:r w:rsidRPr="00D30FCE">
        <w:rPr>
          <w:b/>
          <w:sz w:val="26"/>
          <w:szCs w:val="26"/>
        </w:rPr>
        <w:t xml:space="preserve"> </w:t>
      </w:r>
      <w:r w:rsidRPr="00D30FCE">
        <w:rPr>
          <w:spacing w:val="-4"/>
          <w:sz w:val="28"/>
          <w:szCs w:val="28"/>
        </w:rPr>
        <w:t xml:space="preserve">Методические указания к выполнению лабораторных работ по информатике для обучающихся по всем направлениям подготовки бакалавров. </w:t>
      </w:r>
      <w:r w:rsidRPr="00D30FCE">
        <w:rPr>
          <w:sz w:val="28"/>
          <w:szCs w:val="28"/>
        </w:rPr>
        <w:t xml:space="preserve">[Текст] / </w:t>
      </w:r>
      <w:r w:rsidRPr="00D30FCE">
        <w:rPr>
          <w:spacing w:val="-4"/>
          <w:sz w:val="28"/>
          <w:szCs w:val="28"/>
        </w:rPr>
        <w:t>Б. М. Мусаев. -Бишкек, 2019. -28 с.</w:t>
      </w:r>
    </w:p>
    <w:p w14:paraId="4F24EFF2" w14:textId="77777777" w:rsidR="00D238A5" w:rsidRPr="00B63B1D" w:rsidRDefault="00D238A5" w:rsidP="00CD7E63">
      <w:pPr>
        <w:pStyle w:val="a4"/>
        <w:numPr>
          <w:ilvl w:val="0"/>
          <w:numId w:val="41"/>
        </w:numPr>
        <w:tabs>
          <w:tab w:val="left" w:pos="709"/>
        </w:tabs>
        <w:spacing w:line="360" w:lineRule="auto"/>
        <w:ind w:left="0" w:firstLine="0"/>
        <w:rPr>
          <w:rStyle w:val="a5"/>
          <w:rFonts w:eastAsiaTheme="minorHAnsi"/>
          <w:spacing w:val="-3"/>
          <w:sz w:val="28"/>
          <w:szCs w:val="28"/>
        </w:rPr>
      </w:pPr>
      <w:r w:rsidRPr="00B63B1D">
        <w:rPr>
          <w:b/>
          <w:bCs/>
          <w:spacing w:val="-4"/>
          <w:sz w:val="28"/>
          <w:szCs w:val="28"/>
        </w:rPr>
        <w:t xml:space="preserve">Мусаев, Б. М. </w:t>
      </w:r>
      <w:r w:rsidRPr="00B63B1D">
        <w:rPr>
          <w:rFonts w:eastAsiaTheme="minorHAnsi"/>
          <w:spacing w:val="-3"/>
          <w:sz w:val="28"/>
          <w:szCs w:val="28"/>
        </w:rPr>
        <w:t xml:space="preserve">Система управления базами данных MS Access. </w:t>
      </w:r>
      <w:r w:rsidRPr="00B63B1D">
        <w:rPr>
          <w:color w:val="000000"/>
          <w:sz w:val="28"/>
          <w:szCs w:val="28"/>
        </w:rPr>
        <w:t xml:space="preserve">Учебное пособие. </w:t>
      </w:r>
      <w:r w:rsidRPr="00B63B1D">
        <w:rPr>
          <w:sz w:val="28"/>
          <w:szCs w:val="28"/>
        </w:rPr>
        <w:t xml:space="preserve">[Текст] / </w:t>
      </w:r>
      <w:r w:rsidRPr="00B63B1D">
        <w:rPr>
          <w:spacing w:val="-4"/>
          <w:sz w:val="28"/>
          <w:szCs w:val="28"/>
        </w:rPr>
        <w:t>Б. М. Мусаев. -Бишкек, 2020. -54 с.</w:t>
      </w:r>
    </w:p>
    <w:p w14:paraId="5715F1A7" w14:textId="77777777" w:rsidR="00D238A5" w:rsidRPr="00D30FCE" w:rsidRDefault="00D238A5" w:rsidP="00775021">
      <w:pPr>
        <w:pStyle w:val="a6"/>
        <w:numPr>
          <w:ilvl w:val="0"/>
          <w:numId w:val="41"/>
        </w:numPr>
        <w:shd w:val="clear" w:color="auto" w:fill="FFFFFF"/>
        <w:tabs>
          <w:tab w:val="left" w:pos="709"/>
          <w:tab w:val="left" w:pos="1393"/>
          <w:tab w:val="left" w:pos="1440"/>
          <w:tab w:val="left" w:pos="1530"/>
        </w:tabs>
        <w:spacing w:line="360" w:lineRule="auto"/>
        <w:ind w:left="0" w:right="70" w:firstLine="0"/>
        <w:jc w:val="both"/>
        <w:rPr>
          <w:color w:val="000000"/>
          <w:sz w:val="28"/>
          <w:szCs w:val="28"/>
        </w:rPr>
      </w:pPr>
      <w:r w:rsidRPr="00D30FCE">
        <w:rPr>
          <w:b/>
          <w:bCs/>
          <w:spacing w:val="-4"/>
          <w:sz w:val="28"/>
          <w:szCs w:val="28"/>
        </w:rPr>
        <w:t xml:space="preserve">Мусаев, Б. М. </w:t>
      </w:r>
      <w:r w:rsidRPr="00D30FCE">
        <w:rPr>
          <w:color w:val="000000"/>
          <w:sz w:val="28"/>
          <w:szCs w:val="28"/>
        </w:rPr>
        <w:t xml:space="preserve">Технология подготовки презентации в MS Power Point. Учебное пособие. </w:t>
      </w:r>
      <w:r w:rsidRPr="00D30FCE">
        <w:rPr>
          <w:sz w:val="28"/>
          <w:szCs w:val="28"/>
        </w:rPr>
        <w:t>[Текст] /</w:t>
      </w:r>
      <w:r w:rsidRPr="00D30FCE">
        <w:rPr>
          <w:b/>
          <w:bCs/>
          <w:spacing w:val="-4"/>
          <w:sz w:val="28"/>
          <w:szCs w:val="28"/>
        </w:rPr>
        <w:t xml:space="preserve"> </w:t>
      </w:r>
      <w:r w:rsidRPr="00D30FCE">
        <w:rPr>
          <w:spacing w:val="-4"/>
          <w:sz w:val="28"/>
          <w:szCs w:val="28"/>
        </w:rPr>
        <w:t>Б. М. Мусаев. -Бишкек, 2016. -64 с.</w:t>
      </w:r>
    </w:p>
    <w:p w14:paraId="7FE46C3B" w14:textId="77777777" w:rsidR="00D238A5" w:rsidRPr="00D30FCE" w:rsidRDefault="00D238A5" w:rsidP="00775021">
      <w:pPr>
        <w:pStyle w:val="a6"/>
        <w:numPr>
          <w:ilvl w:val="0"/>
          <w:numId w:val="41"/>
        </w:numPr>
        <w:shd w:val="clear" w:color="auto" w:fill="FFFFFF"/>
        <w:tabs>
          <w:tab w:val="left" w:pos="709"/>
          <w:tab w:val="left" w:pos="1407"/>
          <w:tab w:val="left" w:pos="1440"/>
          <w:tab w:val="left" w:pos="1530"/>
        </w:tabs>
        <w:spacing w:line="469" w:lineRule="exact"/>
        <w:ind w:left="0" w:right="52" w:firstLine="0"/>
        <w:jc w:val="both"/>
        <w:rPr>
          <w:sz w:val="28"/>
          <w:szCs w:val="28"/>
        </w:rPr>
      </w:pPr>
      <w:r w:rsidRPr="00D30FCE">
        <w:rPr>
          <w:b/>
          <w:bCs/>
          <w:sz w:val="28"/>
          <w:szCs w:val="28"/>
        </w:rPr>
        <w:t>Мусаев, Б.М.</w:t>
      </w:r>
      <w:r w:rsidRPr="00D30FCE">
        <w:rPr>
          <w:sz w:val="28"/>
          <w:szCs w:val="28"/>
        </w:rPr>
        <w:t xml:space="preserve"> Основы защиты информации в компьютере. Учебно–практ. пособие. [Текст] / </w:t>
      </w:r>
      <w:r w:rsidRPr="00D30FCE">
        <w:rPr>
          <w:spacing w:val="-4"/>
          <w:sz w:val="28"/>
          <w:szCs w:val="28"/>
        </w:rPr>
        <w:t>Б. М. Мусаев. -Бишкек, 2017. -25 с.</w:t>
      </w:r>
    </w:p>
    <w:p w14:paraId="79190818" w14:textId="77777777" w:rsidR="00D238A5" w:rsidRPr="00D30FCE" w:rsidRDefault="00D238A5" w:rsidP="00CD7E63">
      <w:pPr>
        <w:pStyle w:val="a6"/>
        <w:numPr>
          <w:ilvl w:val="0"/>
          <w:numId w:val="41"/>
        </w:numPr>
        <w:shd w:val="clear" w:color="auto" w:fill="FFFFFF"/>
        <w:tabs>
          <w:tab w:val="left" w:pos="709"/>
          <w:tab w:val="left" w:pos="1440"/>
          <w:tab w:val="left" w:pos="1530"/>
        </w:tabs>
        <w:spacing w:line="360" w:lineRule="auto"/>
        <w:ind w:left="0" w:right="70" w:firstLine="0"/>
        <w:jc w:val="both"/>
        <w:rPr>
          <w:bCs/>
          <w:i/>
          <w:sz w:val="28"/>
          <w:szCs w:val="28"/>
        </w:rPr>
      </w:pPr>
      <w:r w:rsidRPr="00D30FCE">
        <w:rPr>
          <w:b/>
          <w:bCs/>
          <w:spacing w:val="-4"/>
          <w:sz w:val="28"/>
          <w:szCs w:val="28"/>
        </w:rPr>
        <w:t>Мусаев, Б.М.</w:t>
      </w:r>
      <w:r w:rsidRPr="00D30FCE">
        <w:rPr>
          <w:bCs/>
          <w:spacing w:val="-4"/>
          <w:sz w:val="28"/>
          <w:szCs w:val="28"/>
        </w:rPr>
        <w:t xml:space="preserve"> </w:t>
      </w:r>
      <w:r w:rsidRPr="00D30FCE">
        <w:rPr>
          <w:spacing w:val="-3"/>
          <w:sz w:val="28"/>
          <w:szCs w:val="28"/>
        </w:rPr>
        <w:t xml:space="preserve">Подготовка документов в </w:t>
      </w:r>
      <w:r w:rsidRPr="00D30FCE">
        <w:rPr>
          <w:spacing w:val="-3"/>
          <w:sz w:val="28"/>
          <w:szCs w:val="28"/>
        </w:rPr>
        <w:br/>
        <w:t>MS Word. Учебно-практическое пособие.</w:t>
      </w:r>
      <w:r w:rsidRPr="00D30FCE">
        <w:rPr>
          <w:sz w:val="28"/>
          <w:szCs w:val="28"/>
        </w:rPr>
        <w:t xml:space="preserve"> [Текст] / </w:t>
      </w:r>
      <w:r w:rsidRPr="00D30FCE">
        <w:rPr>
          <w:spacing w:val="-4"/>
          <w:sz w:val="28"/>
          <w:szCs w:val="28"/>
        </w:rPr>
        <w:t>Б. М. Мусаев. -Бишкек, 2018. -59 с.</w:t>
      </w:r>
    </w:p>
    <w:p w14:paraId="505879E1" w14:textId="75526F04"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before="5" w:line="360" w:lineRule="auto"/>
        <w:ind w:left="0" w:right="52" w:firstLine="0"/>
        <w:jc w:val="both"/>
        <w:rPr>
          <w:sz w:val="28"/>
          <w:szCs w:val="28"/>
        </w:rPr>
      </w:pPr>
      <w:r w:rsidRPr="00D30FCE">
        <w:rPr>
          <w:b/>
          <w:bCs/>
          <w:sz w:val="28"/>
          <w:szCs w:val="28"/>
        </w:rPr>
        <w:t>Мусаев, Б.М.</w:t>
      </w:r>
      <w:r w:rsidRPr="00D30FCE">
        <w:rPr>
          <w:sz w:val="28"/>
          <w:szCs w:val="28"/>
        </w:rPr>
        <w:t xml:space="preserve"> Учебно-методический комплекс по дисциплине:</w:t>
      </w:r>
      <w:r w:rsidRPr="00D30FCE">
        <w:rPr>
          <w:b/>
          <w:bCs/>
        </w:rPr>
        <w:t xml:space="preserve"> </w:t>
      </w:r>
      <w:r w:rsidRPr="00D30FCE">
        <w:rPr>
          <w:sz w:val="28"/>
          <w:szCs w:val="28"/>
        </w:rPr>
        <w:t>«</w:t>
      </w:r>
      <w:r w:rsidR="00807A6E">
        <w:rPr>
          <w:sz w:val="28"/>
          <w:szCs w:val="28"/>
        </w:rPr>
        <w:t>Информационные</w:t>
      </w:r>
      <w:r w:rsidRPr="00D30FCE">
        <w:rPr>
          <w:sz w:val="28"/>
          <w:szCs w:val="28"/>
        </w:rPr>
        <w:t xml:space="preserve"> технологии в менеджменте».  [Текст] / </w:t>
      </w:r>
      <w:r w:rsidRPr="00D30FCE">
        <w:rPr>
          <w:spacing w:val="-4"/>
          <w:sz w:val="28"/>
          <w:szCs w:val="28"/>
        </w:rPr>
        <w:t>Б. М. Мусаев. -</w:t>
      </w:r>
      <w:r w:rsidRPr="00D30FCE">
        <w:rPr>
          <w:spacing w:val="-4"/>
          <w:sz w:val="28"/>
          <w:szCs w:val="28"/>
        </w:rPr>
        <w:lastRenderedPageBreak/>
        <w:t>Бишкек, 20</w:t>
      </w:r>
      <w:r w:rsidR="00511F02">
        <w:rPr>
          <w:spacing w:val="-4"/>
          <w:sz w:val="28"/>
          <w:szCs w:val="28"/>
          <w:lang w:val="en-US"/>
        </w:rPr>
        <w:t>23</w:t>
      </w:r>
      <w:r w:rsidRPr="00D30FCE">
        <w:rPr>
          <w:spacing w:val="-4"/>
          <w:sz w:val="28"/>
          <w:szCs w:val="28"/>
        </w:rPr>
        <w:t>. -</w:t>
      </w:r>
      <w:r w:rsidR="00511F02">
        <w:rPr>
          <w:spacing w:val="-4"/>
          <w:sz w:val="28"/>
          <w:szCs w:val="28"/>
          <w:lang w:val="en-US"/>
        </w:rPr>
        <w:t>1</w:t>
      </w:r>
      <w:r w:rsidRPr="00D30FCE">
        <w:rPr>
          <w:spacing w:val="-4"/>
          <w:sz w:val="28"/>
          <w:szCs w:val="28"/>
        </w:rPr>
        <w:t>2</w:t>
      </w:r>
      <w:r w:rsidR="00511F02">
        <w:rPr>
          <w:spacing w:val="-4"/>
          <w:sz w:val="28"/>
          <w:szCs w:val="28"/>
          <w:lang w:val="en-US"/>
        </w:rPr>
        <w:t>6</w:t>
      </w:r>
      <w:r w:rsidRPr="00D30FCE">
        <w:rPr>
          <w:spacing w:val="-4"/>
          <w:sz w:val="28"/>
          <w:szCs w:val="28"/>
        </w:rPr>
        <w:t xml:space="preserve"> с.</w:t>
      </w:r>
    </w:p>
    <w:p w14:paraId="6D487BA3"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before="5" w:line="360" w:lineRule="auto"/>
        <w:ind w:left="0" w:right="52" w:firstLine="0"/>
        <w:jc w:val="both"/>
        <w:rPr>
          <w:sz w:val="28"/>
          <w:szCs w:val="28"/>
        </w:rPr>
      </w:pPr>
      <w:r w:rsidRPr="00D30FCE">
        <w:rPr>
          <w:b/>
          <w:bCs/>
          <w:sz w:val="28"/>
          <w:szCs w:val="28"/>
        </w:rPr>
        <w:t>Мусакожоев, Ш.</w:t>
      </w:r>
      <w:r w:rsidRPr="00D30FCE">
        <w:rPr>
          <w:sz w:val="28"/>
          <w:szCs w:val="28"/>
        </w:rPr>
        <w:t xml:space="preserve"> Введение в экономику.  [Текст] / Ш. Мусакожоев. -Бишкек, 2007. -С. 360.</w:t>
      </w:r>
    </w:p>
    <w:p w14:paraId="10BC005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b/>
          <w:bCs/>
          <w:sz w:val="28"/>
          <w:szCs w:val="28"/>
        </w:rPr>
      </w:pPr>
      <w:r w:rsidRPr="00D30FCE">
        <w:rPr>
          <w:b/>
          <w:bCs/>
          <w:sz w:val="28"/>
          <w:szCs w:val="28"/>
        </w:rPr>
        <w:t xml:space="preserve">Онгарбаева, А. Д. </w:t>
      </w:r>
      <w:r w:rsidRPr="00D30FCE">
        <w:rPr>
          <w:sz w:val="28"/>
          <w:szCs w:val="28"/>
        </w:rPr>
        <w:t>Вопросы методики подготовки будущих учителей информатики к созданию электронных образовательных ресурсов. [Текст] / А. Д. Онгарбаева.</w:t>
      </w:r>
      <w:r w:rsidRPr="00D30FCE">
        <w:rPr>
          <w:b/>
          <w:bCs/>
          <w:sz w:val="28"/>
          <w:szCs w:val="28"/>
        </w:rPr>
        <w:t xml:space="preserve"> // </w:t>
      </w:r>
      <w:r w:rsidRPr="00D30FCE">
        <w:rPr>
          <w:sz w:val="28"/>
          <w:szCs w:val="28"/>
        </w:rPr>
        <w:t>Alatoo academic studies. -Бишкек, 2018. -№ 3. С. 68-78.</w:t>
      </w:r>
    </w:p>
    <w:p w14:paraId="1765170B"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bookmarkStart w:id="90" w:name="_Hlk150080315"/>
      <w:r w:rsidRPr="00D30FCE">
        <w:rPr>
          <w:b/>
          <w:bCs/>
          <w:sz w:val="28"/>
          <w:szCs w:val="28"/>
        </w:rPr>
        <w:t>Орускулов, Т.Р.</w:t>
      </w:r>
      <w:r w:rsidRPr="00D30FCE">
        <w:rPr>
          <w:sz w:val="28"/>
          <w:szCs w:val="28"/>
        </w:rPr>
        <w:t xml:space="preserve"> </w:t>
      </w:r>
      <w:bookmarkEnd w:id="90"/>
      <w:r w:rsidRPr="00D30FCE">
        <w:rPr>
          <w:sz w:val="28"/>
          <w:szCs w:val="28"/>
        </w:rPr>
        <w:t>Актуальные проблемы внедрения новых информационных технологий в образовательные школы Кыргызской Республики [Текст] /</w:t>
      </w:r>
      <w:r w:rsidRPr="00D30FCE">
        <w:rPr>
          <w:b/>
          <w:bCs/>
          <w:spacing w:val="-1"/>
          <w:sz w:val="28"/>
          <w:szCs w:val="28"/>
        </w:rPr>
        <w:t xml:space="preserve"> </w:t>
      </w:r>
      <w:r w:rsidRPr="00D30FCE">
        <w:rPr>
          <w:sz w:val="28"/>
          <w:szCs w:val="28"/>
        </w:rPr>
        <w:t>Т.Р. Орускулов // Информатика в образовании Кыргызстана. – Бишкек: КИО, 2000. – С.15-21.</w:t>
      </w:r>
    </w:p>
    <w:p w14:paraId="1C31BEE4"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1"/>
          <w:sz w:val="28"/>
          <w:szCs w:val="28"/>
        </w:rPr>
      </w:pPr>
      <w:r w:rsidRPr="00D30FCE">
        <w:rPr>
          <w:b/>
          <w:bCs/>
          <w:sz w:val="28"/>
          <w:szCs w:val="28"/>
        </w:rPr>
        <w:t>Өмүрзакова, Ч.Ш.</w:t>
      </w:r>
      <w:r w:rsidRPr="00D30FCE">
        <w:rPr>
          <w:sz w:val="28"/>
          <w:szCs w:val="28"/>
        </w:rPr>
        <w:t xml:space="preserve"> </w:t>
      </w:r>
      <w:r w:rsidRPr="00D30FCE">
        <w:rPr>
          <w:spacing w:val="-3"/>
          <w:sz w:val="28"/>
          <w:szCs w:val="28"/>
        </w:rPr>
        <w:t xml:space="preserve">Маалыматтык технологияларды колдонуу аркылуу окуучулардын социалдык-коммуникативдүү компетенттүүлүктөрүн калыптандыруу: </w:t>
      </w:r>
      <w:r w:rsidRPr="00D30FCE">
        <w:rPr>
          <w:sz w:val="28"/>
          <w:szCs w:val="28"/>
        </w:rPr>
        <w:t>педаг. илим. кандид. диссерт: 13.00.01 [Текст] /</w:t>
      </w:r>
      <w:r w:rsidRPr="00D30FCE">
        <w:rPr>
          <w:b/>
          <w:bCs/>
          <w:spacing w:val="-1"/>
          <w:sz w:val="28"/>
          <w:szCs w:val="28"/>
        </w:rPr>
        <w:t xml:space="preserve"> </w:t>
      </w:r>
      <w:r w:rsidRPr="00D30FCE">
        <w:rPr>
          <w:sz w:val="28"/>
          <w:szCs w:val="28"/>
        </w:rPr>
        <w:t>Ч.Ш.</w:t>
      </w:r>
      <w:r w:rsidRPr="00D30FCE">
        <w:rPr>
          <w:spacing w:val="-1"/>
          <w:sz w:val="28"/>
          <w:szCs w:val="28"/>
        </w:rPr>
        <w:t xml:space="preserve"> </w:t>
      </w:r>
      <w:r w:rsidRPr="00D30FCE">
        <w:rPr>
          <w:sz w:val="28"/>
          <w:szCs w:val="28"/>
        </w:rPr>
        <w:t>Өмүрзакова. -Бишкек,</w:t>
      </w:r>
      <w:r w:rsidRPr="00D30FCE">
        <w:rPr>
          <w:b/>
          <w:bCs/>
          <w:sz w:val="28"/>
          <w:szCs w:val="28"/>
        </w:rPr>
        <w:t xml:space="preserve"> </w:t>
      </w:r>
      <w:r w:rsidRPr="00D30FCE">
        <w:rPr>
          <w:spacing w:val="-1"/>
          <w:sz w:val="28"/>
          <w:szCs w:val="28"/>
        </w:rPr>
        <w:t xml:space="preserve">2017. 193-б. </w:t>
      </w:r>
    </w:p>
    <w:p w14:paraId="3B74E5A7"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line="469" w:lineRule="exact"/>
        <w:ind w:left="0" w:right="61" w:firstLine="0"/>
        <w:jc w:val="both"/>
        <w:rPr>
          <w:spacing w:val="-17"/>
          <w:sz w:val="28"/>
          <w:szCs w:val="28"/>
        </w:rPr>
      </w:pPr>
      <w:r w:rsidRPr="00D30FCE">
        <w:rPr>
          <w:spacing w:val="-2"/>
          <w:sz w:val="28"/>
          <w:szCs w:val="28"/>
        </w:rPr>
        <w:t xml:space="preserve">Педагогика: педагогические теории, системы, технологии: </w:t>
      </w:r>
      <w:r w:rsidRPr="00D30FCE">
        <w:rPr>
          <w:sz w:val="28"/>
          <w:szCs w:val="28"/>
        </w:rPr>
        <w:t>Учебное пособие для студ. сред. пед. учебн. заведений. [Текст] /</w:t>
      </w:r>
      <w:r w:rsidRPr="00D30FCE">
        <w:rPr>
          <w:b/>
          <w:bCs/>
          <w:spacing w:val="-1"/>
          <w:sz w:val="28"/>
          <w:szCs w:val="28"/>
        </w:rPr>
        <w:t xml:space="preserve"> </w:t>
      </w:r>
      <w:r w:rsidRPr="00D30FCE">
        <w:rPr>
          <w:sz w:val="28"/>
          <w:szCs w:val="28"/>
        </w:rPr>
        <w:t xml:space="preserve">С.А. Смирнов, </w:t>
      </w:r>
      <w:r w:rsidRPr="00D30FCE">
        <w:rPr>
          <w:spacing w:val="-2"/>
          <w:sz w:val="28"/>
          <w:szCs w:val="28"/>
        </w:rPr>
        <w:t>И.Б. Котова, Е.Н. Шиянов, Т.И. Бабаева и др.; под. ред. С.А. Смирнова. -</w:t>
      </w:r>
      <w:r w:rsidRPr="00D30FCE">
        <w:rPr>
          <w:sz w:val="28"/>
          <w:szCs w:val="28"/>
        </w:rPr>
        <w:t>М: «Академия», 1998. - 512 с.</w:t>
      </w:r>
    </w:p>
    <w:p w14:paraId="0E9B13AF"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right="42" w:firstLine="0"/>
        <w:jc w:val="both"/>
        <w:rPr>
          <w:spacing w:val="-16"/>
          <w:sz w:val="28"/>
          <w:szCs w:val="28"/>
        </w:rPr>
      </w:pPr>
      <w:r w:rsidRPr="00D30FCE">
        <w:rPr>
          <w:spacing w:val="-3"/>
          <w:sz w:val="28"/>
          <w:szCs w:val="28"/>
        </w:rPr>
        <w:t xml:space="preserve">Педагогика: Учебное пособие для студентов педагогических </w:t>
      </w:r>
      <w:r w:rsidRPr="00D30FCE">
        <w:rPr>
          <w:spacing w:val="-1"/>
          <w:sz w:val="28"/>
          <w:szCs w:val="28"/>
        </w:rPr>
        <w:t xml:space="preserve">учебных заведений/ </w:t>
      </w:r>
      <w:r w:rsidRPr="00D30FCE">
        <w:rPr>
          <w:sz w:val="28"/>
          <w:szCs w:val="28"/>
        </w:rPr>
        <w:t>[Текст] /</w:t>
      </w:r>
      <w:r w:rsidRPr="00D30FCE">
        <w:rPr>
          <w:spacing w:val="-1"/>
          <w:sz w:val="28"/>
          <w:szCs w:val="28"/>
        </w:rPr>
        <w:t xml:space="preserve"> В.А. Сластенин, И.Ф. Исаев, А.И. Мищенко, Е.Н. </w:t>
      </w:r>
      <w:r w:rsidRPr="00D30FCE">
        <w:rPr>
          <w:sz w:val="28"/>
          <w:szCs w:val="28"/>
        </w:rPr>
        <w:t>Шиянов. 3-е изд. - М.: Школа-Пресс, 2000. - 512 с.</w:t>
      </w:r>
    </w:p>
    <w:p w14:paraId="6E4ED625"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line="469" w:lineRule="exact"/>
        <w:ind w:left="0" w:right="5" w:firstLine="0"/>
        <w:jc w:val="both"/>
        <w:rPr>
          <w:spacing w:val="-13"/>
          <w:sz w:val="28"/>
          <w:szCs w:val="28"/>
        </w:rPr>
      </w:pPr>
      <w:r w:rsidRPr="00D30FCE">
        <w:rPr>
          <w:b/>
          <w:bCs/>
          <w:spacing w:val="-2"/>
          <w:sz w:val="28"/>
          <w:szCs w:val="28"/>
        </w:rPr>
        <w:t>Потокин, А.А.</w:t>
      </w:r>
      <w:r w:rsidRPr="00D30FCE">
        <w:rPr>
          <w:spacing w:val="-2"/>
          <w:sz w:val="28"/>
          <w:szCs w:val="28"/>
        </w:rPr>
        <w:t xml:space="preserve"> Компьютерно-технологический практикум в </w:t>
      </w:r>
      <w:r w:rsidRPr="00D30FCE">
        <w:rPr>
          <w:spacing w:val="-1"/>
          <w:sz w:val="28"/>
          <w:szCs w:val="28"/>
        </w:rPr>
        <w:t xml:space="preserve">профессиональной подготовке инженера-педагога: диссерт. ... кандид. педаг. наук. </w:t>
      </w:r>
      <w:r w:rsidRPr="00D30FCE">
        <w:rPr>
          <w:sz w:val="28"/>
          <w:szCs w:val="28"/>
        </w:rPr>
        <w:t>[Текст] /</w:t>
      </w:r>
      <w:r w:rsidRPr="00D30FCE">
        <w:rPr>
          <w:b/>
          <w:bCs/>
          <w:spacing w:val="-1"/>
          <w:sz w:val="28"/>
          <w:szCs w:val="28"/>
        </w:rPr>
        <w:t xml:space="preserve"> </w:t>
      </w:r>
      <w:r w:rsidRPr="00D30FCE">
        <w:rPr>
          <w:spacing w:val="-2"/>
          <w:sz w:val="28"/>
          <w:szCs w:val="28"/>
        </w:rPr>
        <w:t>А.А. Потокин. -</w:t>
      </w:r>
      <w:r w:rsidRPr="00D30FCE">
        <w:rPr>
          <w:sz w:val="28"/>
          <w:szCs w:val="28"/>
        </w:rPr>
        <w:t>Екатеринбург, 1997. - 135 с.</w:t>
      </w:r>
    </w:p>
    <w:p w14:paraId="617A44C6"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before="5" w:line="469" w:lineRule="exact"/>
        <w:ind w:left="0" w:right="56" w:firstLine="0"/>
        <w:jc w:val="both"/>
        <w:rPr>
          <w:color w:val="000000" w:themeColor="text1"/>
          <w:spacing w:val="-17"/>
          <w:sz w:val="28"/>
          <w:szCs w:val="28"/>
        </w:rPr>
      </w:pPr>
      <w:r w:rsidRPr="00D30FCE">
        <w:rPr>
          <w:color w:val="000000" w:themeColor="text1"/>
          <w:spacing w:val="-2"/>
          <w:sz w:val="28"/>
          <w:szCs w:val="28"/>
        </w:rPr>
        <w:t>Профессиональная педагогика: Учебник для студентов, обу</w:t>
      </w:r>
      <w:r w:rsidRPr="00D30FCE">
        <w:rPr>
          <w:color w:val="000000" w:themeColor="text1"/>
          <w:spacing w:val="-2"/>
          <w:sz w:val="28"/>
          <w:szCs w:val="28"/>
        </w:rPr>
        <w:softHyphen/>
      </w:r>
      <w:r w:rsidRPr="00D30FCE">
        <w:rPr>
          <w:color w:val="000000" w:themeColor="text1"/>
          <w:spacing w:val="-3"/>
          <w:sz w:val="28"/>
          <w:szCs w:val="28"/>
        </w:rPr>
        <w:t xml:space="preserve">чающихся по педагогическим специальностям и направлениям. </w:t>
      </w:r>
      <w:r w:rsidRPr="00D30FCE">
        <w:rPr>
          <w:sz w:val="28"/>
          <w:szCs w:val="28"/>
        </w:rPr>
        <w:t>[Текст] /</w:t>
      </w:r>
      <w:r w:rsidRPr="00D30FCE">
        <w:rPr>
          <w:b/>
          <w:bCs/>
          <w:spacing w:val="-1"/>
          <w:sz w:val="28"/>
          <w:szCs w:val="28"/>
        </w:rPr>
        <w:t xml:space="preserve"> </w:t>
      </w:r>
      <w:r w:rsidRPr="00D30FCE">
        <w:rPr>
          <w:color w:val="000000" w:themeColor="text1"/>
          <w:spacing w:val="-3"/>
          <w:sz w:val="28"/>
          <w:szCs w:val="28"/>
        </w:rPr>
        <w:t>- М.: Ас</w:t>
      </w:r>
      <w:r w:rsidRPr="00D30FCE">
        <w:rPr>
          <w:color w:val="000000" w:themeColor="text1"/>
          <w:spacing w:val="-3"/>
          <w:sz w:val="28"/>
          <w:szCs w:val="28"/>
        </w:rPr>
        <w:softHyphen/>
      </w:r>
      <w:r w:rsidRPr="00D30FCE">
        <w:rPr>
          <w:color w:val="000000" w:themeColor="text1"/>
          <w:sz w:val="28"/>
          <w:szCs w:val="28"/>
        </w:rPr>
        <w:t>социация «Профессиональное образование», 1997. - 512 с.</w:t>
      </w:r>
    </w:p>
    <w:p w14:paraId="2AAD392C"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52" w:firstLine="0"/>
        <w:jc w:val="both"/>
        <w:rPr>
          <w:spacing w:val="-9"/>
          <w:sz w:val="28"/>
          <w:szCs w:val="28"/>
        </w:rPr>
      </w:pPr>
      <w:r w:rsidRPr="00D30FCE">
        <w:rPr>
          <w:spacing w:val="-1"/>
          <w:sz w:val="28"/>
          <w:szCs w:val="28"/>
        </w:rPr>
        <w:t xml:space="preserve">Профильное обучение: Эксперимент: Совершенствование структуры и содержания общего образования. </w:t>
      </w:r>
      <w:r w:rsidRPr="00D30FCE">
        <w:rPr>
          <w:sz w:val="28"/>
          <w:szCs w:val="28"/>
        </w:rPr>
        <w:t>[Текст] /</w:t>
      </w:r>
      <w:r w:rsidRPr="00D30FCE">
        <w:rPr>
          <w:b/>
          <w:bCs/>
          <w:spacing w:val="-1"/>
          <w:sz w:val="28"/>
          <w:szCs w:val="28"/>
        </w:rPr>
        <w:t xml:space="preserve"> </w:t>
      </w:r>
      <w:r w:rsidRPr="00D30FCE">
        <w:rPr>
          <w:spacing w:val="-1"/>
          <w:sz w:val="28"/>
          <w:szCs w:val="28"/>
        </w:rPr>
        <w:t xml:space="preserve">Под ред. д-ра ист. наук </w:t>
      </w:r>
      <w:r w:rsidRPr="00D30FCE">
        <w:rPr>
          <w:sz w:val="28"/>
          <w:szCs w:val="28"/>
        </w:rPr>
        <w:t>проф. А.Ф. Киселева. - М.: ВЛАДОС, 2001. - 512 с</w:t>
      </w:r>
      <w:r w:rsidRPr="00D30FCE">
        <w:rPr>
          <w:spacing w:val="-1"/>
          <w:sz w:val="28"/>
          <w:szCs w:val="28"/>
        </w:rPr>
        <w:t xml:space="preserve"> </w:t>
      </w:r>
    </w:p>
    <w:p w14:paraId="52770D46"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line="469" w:lineRule="exact"/>
        <w:ind w:left="0" w:right="9" w:firstLine="0"/>
        <w:jc w:val="both"/>
        <w:rPr>
          <w:spacing w:val="-13"/>
          <w:sz w:val="28"/>
          <w:szCs w:val="28"/>
        </w:rPr>
      </w:pPr>
      <w:r w:rsidRPr="00D30FCE">
        <w:rPr>
          <w:b/>
          <w:bCs/>
          <w:spacing w:val="-2"/>
          <w:sz w:val="28"/>
          <w:szCs w:val="28"/>
        </w:rPr>
        <w:lastRenderedPageBreak/>
        <w:t>Разинкина, Е.М.</w:t>
      </w:r>
      <w:r w:rsidRPr="00D30FCE">
        <w:rPr>
          <w:spacing w:val="-2"/>
          <w:sz w:val="28"/>
          <w:szCs w:val="28"/>
        </w:rPr>
        <w:t xml:space="preserve"> Формирование готовности будущих учителей к использованию компьютерных информационных технологий в про</w:t>
      </w:r>
      <w:r w:rsidRPr="00D30FCE">
        <w:rPr>
          <w:spacing w:val="-2"/>
          <w:sz w:val="28"/>
          <w:szCs w:val="28"/>
        </w:rPr>
        <w:softHyphen/>
      </w:r>
      <w:r w:rsidRPr="00D30FCE">
        <w:rPr>
          <w:spacing w:val="-1"/>
          <w:sz w:val="28"/>
          <w:szCs w:val="28"/>
        </w:rPr>
        <w:t xml:space="preserve">фессиональной деятельности: автореф. диссерт. ... кандид. педаг. наук. </w:t>
      </w:r>
      <w:r w:rsidRPr="00D30FCE">
        <w:rPr>
          <w:sz w:val="28"/>
          <w:szCs w:val="28"/>
        </w:rPr>
        <w:t>[Текст] /</w:t>
      </w:r>
      <w:r w:rsidRPr="00D30FCE">
        <w:rPr>
          <w:b/>
          <w:bCs/>
          <w:spacing w:val="-1"/>
          <w:sz w:val="28"/>
          <w:szCs w:val="28"/>
        </w:rPr>
        <w:t xml:space="preserve"> </w:t>
      </w:r>
      <w:r w:rsidRPr="00D30FCE">
        <w:rPr>
          <w:spacing w:val="-2"/>
          <w:sz w:val="28"/>
          <w:szCs w:val="28"/>
        </w:rPr>
        <w:t xml:space="preserve">Е.М. Разинкина. </w:t>
      </w:r>
      <w:r w:rsidRPr="00D30FCE">
        <w:rPr>
          <w:spacing w:val="-1"/>
          <w:sz w:val="28"/>
          <w:szCs w:val="28"/>
        </w:rPr>
        <w:t>-Магнито</w:t>
      </w:r>
      <w:r w:rsidRPr="00D30FCE">
        <w:rPr>
          <w:spacing w:val="-1"/>
          <w:sz w:val="28"/>
          <w:szCs w:val="28"/>
        </w:rPr>
        <w:softHyphen/>
      </w:r>
      <w:r w:rsidRPr="00D30FCE">
        <w:rPr>
          <w:sz w:val="28"/>
          <w:szCs w:val="28"/>
        </w:rPr>
        <w:t>горск, 2000. -22 с.</w:t>
      </w:r>
    </w:p>
    <w:p w14:paraId="3C450A6D" w14:textId="77777777" w:rsidR="00D238A5" w:rsidRPr="00D30FCE" w:rsidRDefault="00D238A5" w:rsidP="00CD7E63">
      <w:pPr>
        <w:pStyle w:val="a6"/>
        <w:numPr>
          <w:ilvl w:val="0"/>
          <w:numId w:val="41"/>
        </w:numPr>
        <w:shd w:val="clear" w:color="auto" w:fill="FFFFFF"/>
        <w:tabs>
          <w:tab w:val="left" w:pos="709"/>
        </w:tabs>
        <w:spacing w:line="469" w:lineRule="exact"/>
        <w:ind w:left="0" w:right="9" w:firstLine="0"/>
        <w:jc w:val="both"/>
        <w:rPr>
          <w:sz w:val="28"/>
          <w:szCs w:val="28"/>
        </w:rPr>
      </w:pPr>
      <w:r w:rsidRPr="00D30FCE">
        <w:rPr>
          <w:b/>
          <w:bCs/>
          <w:sz w:val="28"/>
          <w:szCs w:val="28"/>
        </w:rPr>
        <w:t>Раимкулова, А.С.</w:t>
      </w:r>
      <w:r w:rsidRPr="00D30FCE">
        <w:rPr>
          <w:sz w:val="28"/>
          <w:szCs w:val="28"/>
        </w:rPr>
        <w:t xml:space="preserve"> Болочок педагогдун маданият аралык компетенттүүлүгүн калыптандыруунун модели жана технологиялары. [Текст] / А.С.Раимкулова, А.Муздыбаева // Наука, новые технологии и инновации Кыргызстана. -Бишкек, 2022. -№ 8. С. 213-217.</w:t>
      </w:r>
    </w:p>
    <w:p w14:paraId="3FADC2D3"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line="469" w:lineRule="exact"/>
        <w:ind w:left="0" w:right="5" w:firstLine="0"/>
        <w:jc w:val="both"/>
        <w:rPr>
          <w:spacing w:val="-15"/>
          <w:sz w:val="28"/>
          <w:szCs w:val="28"/>
        </w:rPr>
      </w:pPr>
      <w:r w:rsidRPr="00D30FCE">
        <w:rPr>
          <w:b/>
          <w:bCs/>
          <w:spacing w:val="-1"/>
          <w:sz w:val="28"/>
          <w:szCs w:val="28"/>
        </w:rPr>
        <w:t xml:space="preserve">Райзенберг, Б.А. </w:t>
      </w:r>
      <w:r w:rsidRPr="00D30FCE">
        <w:rPr>
          <w:spacing w:val="-1"/>
          <w:sz w:val="28"/>
          <w:szCs w:val="28"/>
        </w:rPr>
        <w:t>Совре</w:t>
      </w:r>
      <w:r w:rsidRPr="00D30FCE">
        <w:rPr>
          <w:spacing w:val="-1"/>
          <w:sz w:val="28"/>
          <w:szCs w:val="28"/>
        </w:rPr>
        <w:softHyphen/>
        <w:t xml:space="preserve">менный экономический словарь. 2-е изд. испр. </w:t>
      </w:r>
      <w:r w:rsidRPr="00D30FCE">
        <w:rPr>
          <w:sz w:val="28"/>
          <w:szCs w:val="28"/>
        </w:rPr>
        <w:t>[Текст] /</w:t>
      </w:r>
      <w:r w:rsidRPr="00D30FCE">
        <w:rPr>
          <w:b/>
          <w:bCs/>
          <w:spacing w:val="-1"/>
          <w:sz w:val="28"/>
          <w:szCs w:val="28"/>
        </w:rPr>
        <w:t xml:space="preserve"> </w:t>
      </w:r>
      <w:r w:rsidRPr="00D30FCE">
        <w:rPr>
          <w:spacing w:val="-1"/>
          <w:sz w:val="28"/>
          <w:szCs w:val="28"/>
        </w:rPr>
        <w:t>Б.А. Райзенберг, Л.Ш. Лозовский, Б.Б. Стародубцева - М.: ИНФРА-М, 2000. -</w:t>
      </w:r>
      <w:r w:rsidRPr="00D30FCE">
        <w:rPr>
          <w:sz w:val="28"/>
          <w:szCs w:val="28"/>
        </w:rPr>
        <w:t>479 с.</w:t>
      </w:r>
    </w:p>
    <w:p w14:paraId="08180095" w14:textId="77777777" w:rsidR="00D238A5" w:rsidRPr="00D30FCE" w:rsidRDefault="00D238A5" w:rsidP="00CD7E63">
      <w:pPr>
        <w:pStyle w:val="a6"/>
        <w:numPr>
          <w:ilvl w:val="0"/>
          <w:numId w:val="41"/>
        </w:numPr>
        <w:shd w:val="clear" w:color="auto" w:fill="FFFFFF"/>
        <w:tabs>
          <w:tab w:val="left" w:pos="709"/>
          <w:tab w:val="left" w:pos="1266"/>
          <w:tab w:val="left" w:pos="1440"/>
          <w:tab w:val="left" w:pos="1530"/>
        </w:tabs>
        <w:spacing w:before="14" w:line="469" w:lineRule="exact"/>
        <w:ind w:left="0" w:firstLine="0"/>
        <w:jc w:val="both"/>
        <w:rPr>
          <w:spacing w:val="-13"/>
          <w:sz w:val="28"/>
          <w:szCs w:val="28"/>
        </w:rPr>
      </w:pPr>
      <w:r w:rsidRPr="00D30FCE">
        <w:rPr>
          <w:b/>
          <w:bCs/>
          <w:spacing w:val="-1"/>
          <w:sz w:val="28"/>
          <w:szCs w:val="28"/>
        </w:rPr>
        <w:t xml:space="preserve">Ретинская, И.В. </w:t>
      </w:r>
      <w:r w:rsidRPr="00D30FCE">
        <w:rPr>
          <w:spacing w:val="-1"/>
          <w:sz w:val="28"/>
          <w:szCs w:val="28"/>
        </w:rPr>
        <w:t xml:space="preserve">Отечественные системы для </w:t>
      </w:r>
      <w:r w:rsidRPr="00D30FCE">
        <w:rPr>
          <w:sz w:val="28"/>
          <w:szCs w:val="28"/>
        </w:rPr>
        <w:t>создания компьютерных учебных курсов. [Текст] /</w:t>
      </w:r>
      <w:r w:rsidRPr="00D30FCE">
        <w:rPr>
          <w:b/>
          <w:bCs/>
          <w:spacing w:val="-1"/>
          <w:sz w:val="28"/>
          <w:szCs w:val="28"/>
        </w:rPr>
        <w:t xml:space="preserve"> </w:t>
      </w:r>
      <w:r w:rsidRPr="00D30FCE">
        <w:rPr>
          <w:spacing w:val="-1"/>
          <w:sz w:val="28"/>
          <w:szCs w:val="28"/>
        </w:rPr>
        <w:t xml:space="preserve">И.В. Ретинская, М.В. Шугурина </w:t>
      </w:r>
      <w:r w:rsidRPr="00D30FCE">
        <w:rPr>
          <w:sz w:val="28"/>
          <w:szCs w:val="28"/>
        </w:rPr>
        <w:t>// Мир ПК. М. -1993. - № 7 -С. 55-60.</w:t>
      </w:r>
    </w:p>
    <w:p w14:paraId="1BDB052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b/>
          <w:bCs/>
          <w:spacing w:val="-3"/>
          <w:sz w:val="28"/>
          <w:szCs w:val="28"/>
        </w:rPr>
        <w:t>Роберт, И.В.</w:t>
      </w:r>
      <w:r w:rsidRPr="00D30FCE">
        <w:rPr>
          <w:spacing w:val="-3"/>
          <w:sz w:val="28"/>
          <w:szCs w:val="28"/>
        </w:rPr>
        <w:t xml:space="preserve"> Современные информационные технологии в об</w:t>
      </w:r>
      <w:r w:rsidRPr="00D30FCE">
        <w:rPr>
          <w:spacing w:val="-3"/>
          <w:sz w:val="28"/>
          <w:szCs w:val="28"/>
        </w:rPr>
        <w:softHyphen/>
      </w:r>
      <w:r w:rsidRPr="00D30FCE">
        <w:rPr>
          <w:spacing w:val="-1"/>
          <w:sz w:val="28"/>
          <w:szCs w:val="28"/>
        </w:rPr>
        <w:t xml:space="preserve">разовании: дидактические проблемы; перспективы использования. </w:t>
      </w:r>
      <w:r w:rsidRPr="00D30FCE">
        <w:rPr>
          <w:sz w:val="28"/>
          <w:szCs w:val="28"/>
        </w:rPr>
        <w:t>[Текст] /</w:t>
      </w:r>
      <w:r w:rsidRPr="00D30FCE">
        <w:rPr>
          <w:b/>
          <w:bCs/>
          <w:spacing w:val="-1"/>
          <w:sz w:val="28"/>
          <w:szCs w:val="28"/>
        </w:rPr>
        <w:t xml:space="preserve"> </w:t>
      </w:r>
      <w:r w:rsidRPr="00D30FCE">
        <w:rPr>
          <w:spacing w:val="-3"/>
          <w:sz w:val="28"/>
          <w:szCs w:val="28"/>
        </w:rPr>
        <w:t xml:space="preserve">И.В. Роберт. </w:t>
      </w:r>
      <w:r w:rsidRPr="00D30FCE">
        <w:rPr>
          <w:spacing w:val="-1"/>
          <w:sz w:val="28"/>
          <w:szCs w:val="28"/>
        </w:rPr>
        <w:t xml:space="preserve">– М., </w:t>
      </w:r>
      <w:r w:rsidRPr="00D30FCE">
        <w:rPr>
          <w:sz w:val="28"/>
          <w:szCs w:val="28"/>
        </w:rPr>
        <w:t>1994. - 205 с.</w:t>
      </w:r>
    </w:p>
    <w:bookmarkEnd w:id="86"/>
    <w:p w14:paraId="3C60BB40" w14:textId="77777777" w:rsidR="00D238A5" w:rsidRPr="00D30FCE" w:rsidRDefault="00D238A5" w:rsidP="00CD7E63">
      <w:pPr>
        <w:pStyle w:val="a6"/>
        <w:numPr>
          <w:ilvl w:val="0"/>
          <w:numId w:val="41"/>
        </w:numPr>
        <w:shd w:val="clear" w:color="auto" w:fill="FFFFFF"/>
        <w:tabs>
          <w:tab w:val="left" w:pos="709"/>
        </w:tabs>
        <w:spacing w:line="469" w:lineRule="exact"/>
        <w:ind w:left="0" w:right="9" w:firstLine="0"/>
        <w:jc w:val="both"/>
        <w:rPr>
          <w:sz w:val="28"/>
          <w:szCs w:val="28"/>
          <w:lang w:val="kk-KZ"/>
        </w:rPr>
      </w:pPr>
      <w:r>
        <w:rPr>
          <w:sz w:val="28"/>
          <w:szCs w:val="28"/>
          <w:lang w:val="en-US"/>
        </w:rPr>
        <w:t>“</w:t>
      </w:r>
      <w:r w:rsidRPr="00D30FCE">
        <w:rPr>
          <w:sz w:val="28"/>
          <w:szCs w:val="28"/>
          <w:lang w:val="kk-KZ"/>
        </w:rPr>
        <w:t>Санарип Кыргызстан 2019-2023” санариптик трансформациянын концепциясы</w:t>
      </w:r>
    </w:p>
    <w:p w14:paraId="65FC4E2E" w14:textId="77777777" w:rsidR="00D238A5" w:rsidRPr="00D30FCE" w:rsidRDefault="00D238A5" w:rsidP="00CD7E63">
      <w:pPr>
        <w:pStyle w:val="a6"/>
        <w:numPr>
          <w:ilvl w:val="0"/>
          <w:numId w:val="41"/>
        </w:numPr>
        <w:shd w:val="clear" w:color="auto" w:fill="FFFFFF"/>
        <w:tabs>
          <w:tab w:val="left" w:pos="709"/>
        </w:tabs>
        <w:spacing w:line="469" w:lineRule="exact"/>
        <w:ind w:left="0" w:right="9" w:firstLine="0"/>
        <w:jc w:val="both"/>
        <w:rPr>
          <w:sz w:val="28"/>
          <w:szCs w:val="28"/>
          <w:lang w:val="kk-KZ"/>
        </w:rPr>
      </w:pPr>
      <w:r w:rsidRPr="00140F83">
        <w:rPr>
          <w:sz w:val="28"/>
          <w:szCs w:val="28"/>
          <w:lang w:val="kk-KZ"/>
        </w:rPr>
        <w:t>“</w:t>
      </w:r>
      <w:r w:rsidRPr="00D30FCE">
        <w:rPr>
          <w:sz w:val="28"/>
          <w:szCs w:val="28"/>
          <w:lang w:val="kk-KZ"/>
        </w:rPr>
        <w:t>Санариптик Кыргызстан 2019-2023” санариптик трансформациялоо концепциясын</w:t>
      </w:r>
      <w:r w:rsidR="00B63B1D">
        <w:rPr>
          <w:sz w:val="28"/>
          <w:szCs w:val="28"/>
          <w:lang w:val="kk-KZ"/>
        </w:rPr>
        <w:t xml:space="preserve"> </w:t>
      </w:r>
      <w:r w:rsidRPr="00D30FCE">
        <w:rPr>
          <w:sz w:val="28"/>
          <w:szCs w:val="28"/>
          <w:lang w:val="kk-KZ"/>
        </w:rPr>
        <w:t>ишке ашыруу боюнча</w:t>
      </w:r>
      <w:r w:rsidRPr="00D30FCE">
        <w:rPr>
          <w:sz w:val="28"/>
          <w:szCs w:val="28"/>
          <w:lang w:val="kk-KZ"/>
        </w:rPr>
        <w:br/>
        <w:t>“ЖОЛ КАРТА”</w:t>
      </w:r>
    </w:p>
    <w:p w14:paraId="1B5022F0"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line="469" w:lineRule="exact"/>
        <w:ind w:left="0" w:firstLine="0"/>
        <w:jc w:val="both"/>
        <w:rPr>
          <w:spacing w:val="-13"/>
          <w:sz w:val="28"/>
          <w:szCs w:val="28"/>
        </w:rPr>
      </w:pPr>
      <w:r w:rsidRPr="00D30FCE">
        <w:rPr>
          <w:b/>
          <w:bCs/>
          <w:spacing w:val="-1"/>
          <w:sz w:val="28"/>
          <w:szCs w:val="28"/>
        </w:rPr>
        <w:t>Семенюк, Э.П.</w:t>
      </w:r>
      <w:r w:rsidRPr="00D30FCE">
        <w:rPr>
          <w:spacing w:val="-1"/>
          <w:sz w:val="28"/>
          <w:szCs w:val="28"/>
        </w:rPr>
        <w:t xml:space="preserve"> Информатика: достижения, перспективы, </w:t>
      </w:r>
      <w:r w:rsidRPr="00D30FCE">
        <w:rPr>
          <w:sz w:val="28"/>
          <w:szCs w:val="28"/>
        </w:rPr>
        <w:t>возможности. [Текст] /</w:t>
      </w:r>
      <w:r w:rsidRPr="00D30FCE">
        <w:rPr>
          <w:b/>
          <w:bCs/>
          <w:spacing w:val="-1"/>
          <w:sz w:val="28"/>
          <w:szCs w:val="28"/>
        </w:rPr>
        <w:t xml:space="preserve"> </w:t>
      </w:r>
      <w:r w:rsidRPr="00D30FCE">
        <w:rPr>
          <w:spacing w:val="-1"/>
          <w:sz w:val="28"/>
          <w:szCs w:val="28"/>
        </w:rPr>
        <w:t>Э.П. Семенюк.</w:t>
      </w:r>
      <w:r w:rsidRPr="00D30FCE">
        <w:rPr>
          <w:b/>
          <w:bCs/>
          <w:spacing w:val="-1"/>
          <w:sz w:val="28"/>
          <w:szCs w:val="28"/>
        </w:rPr>
        <w:t xml:space="preserve"> </w:t>
      </w:r>
      <w:r w:rsidRPr="00D30FCE">
        <w:rPr>
          <w:sz w:val="28"/>
          <w:szCs w:val="28"/>
        </w:rPr>
        <w:t>- М.: Наука, 1988. - 176 с.</w:t>
      </w:r>
    </w:p>
    <w:p w14:paraId="6C591E10"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36"/>
        </w:tabs>
        <w:spacing w:line="469" w:lineRule="exact"/>
        <w:ind w:left="0" w:right="33" w:firstLine="0"/>
        <w:jc w:val="both"/>
        <w:rPr>
          <w:spacing w:val="-13"/>
          <w:sz w:val="28"/>
          <w:szCs w:val="28"/>
        </w:rPr>
      </w:pPr>
      <w:r w:rsidRPr="00D30FCE">
        <w:rPr>
          <w:spacing w:val="-1"/>
          <w:sz w:val="28"/>
          <w:szCs w:val="28"/>
        </w:rPr>
        <w:t xml:space="preserve">Системы обработки информации. Компьютерная технология </w:t>
      </w:r>
      <w:r w:rsidRPr="00D30FCE">
        <w:rPr>
          <w:sz w:val="28"/>
          <w:szCs w:val="28"/>
        </w:rPr>
        <w:t>обучения: Определение терминов. - Киев, 1993.</w:t>
      </w:r>
    </w:p>
    <w:p w14:paraId="31E33397"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36"/>
        </w:tabs>
        <w:spacing w:before="5" w:line="469" w:lineRule="exact"/>
        <w:ind w:left="0" w:right="14" w:firstLine="0"/>
        <w:jc w:val="both"/>
        <w:rPr>
          <w:spacing w:val="-13"/>
          <w:sz w:val="28"/>
          <w:szCs w:val="28"/>
        </w:rPr>
      </w:pPr>
      <w:r w:rsidRPr="00D30FCE">
        <w:rPr>
          <w:b/>
          <w:bCs/>
          <w:spacing w:val="-1"/>
          <w:sz w:val="28"/>
          <w:szCs w:val="28"/>
        </w:rPr>
        <w:t xml:space="preserve">Сластенин, В.А. </w:t>
      </w:r>
      <w:r w:rsidRPr="00D30FCE">
        <w:rPr>
          <w:spacing w:val="-1"/>
          <w:sz w:val="28"/>
          <w:szCs w:val="28"/>
        </w:rPr>
        <w:t>Учебно-информационная мо</w:t>
      </w:r>
      <w:r w:rsidRPr="00D30FCE">
        <w:rPr>
          <w:spacing w:val="-1"/>
          <w:sz w:val="28"/>
          <w:szCs w:val="28"/>
        </w:rPr>
        <w:softHyphen/>
        <w:t xml:space="preserve">дель готовности учащихся к экономической деятельности в условиях </w:t>
      </w:r>
      <w:r w:rsidRPr="00D30FCE">
        <w:rPr>
          <w:spacing w:val="-4"/>
          <w:sz w:val="28"/>
          <w:szCs w:val="28"/>
        </w:rPr>
        <w:t xml:space="preserve">рыночных отношений. </w:t>
      </w:r>
      <w:r w:rsidRPr="00D30FCE">
        <w:rPr>
          <w:sz w:val="28"/>
          <w:szCs w:val="28"/>
        </w:rPr>
        <w:t>[Текст] /</w:t>
      </w:r>
      <w:r w:rsidRPr="00D30FCE">
        <w:rPr>
          <w:b/>
          <w:bCs/>
          <w:spacing w:val="-1"/>
          <w:sz w:val="28"/>
          <w:szCs w:val="28"/>
        </w:rPr>
        <w:t xml:space="preserve"> </w:t>
      </w:r>
      <w:r w:rsidRPr="00D30FCE">
        <w:rPr>
          <w:spacing w:val="-1"/>
          <w:sz w:val="28"/>
          <w:szCs w:val="28"/>
        </w:rPr>
        <w:t>В.А. Сластенин, А.Л. Денисова</w:t>
      </w:r>
      <w:r w:rsidRPr="00D30FCE">
        <w:rPr>
          <w:b/>
          <w:bCs/>
          <w:spacing w:val="-1"/>
          <w:sz w:val="28"/>
          <w:szCs w:val="28"/>
        </w:rPr>
        <w:t xml:space="preserve"> </w:t>
      </w:r>
      <w:r w:rsidRPr="00D30FCE">
        <w:rPr>
          <w:spacing w:val="-4"/>
          <w:sz w:val="28"/>
          <w:szCs w:val="28"/>
        </w:rPr>
        <w:t xml:space="preserve">// Современные проблемы воспитательной работы </w:t>
      </w:r>
      <w:r w:rsidRPr="00D30FCE">
        <w:rPr>
          <w:spacing w:val="-2"/>
          <w:sz w:val="28"/>
          <w:szCs w:val="28"/>
        </w:rPr>
        <w:t>школ и подготовки учителя-воспитателя. - Барнаул: БГПИ, 1992.</w:t>
      </w:r>
    </w:p>
    <w:p w14:paraId="743EF15B"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52" w:firstLine="0"/>
        <w:jc w:val="both"/>
        <w:rPr>
          <w:spacing w:val="-1"/>
          <w:sz w:val="28"/>
          <w:szCs w:val="28"/>
        </w:rPr>
      </w:pPr>
      <w:r w:rsidRPr="00D30FCE">
        <w:rPr>
          <w:sz w:val="28"/>
          <w:szCs w:val="28"/>
        </w:rPr>
        <w:t>Словарь по кибернетике / Под ред. В.М. Глушкова. - Киев: УСЭ, 1979.</w:t>
      </w:r>
      <w:r w:rsidR="00B63B1D">
        <w:rPr>
          <w:sz w:val="28"/>
          <w:szCs w:val="28"/>
        </w:rPr>
        <w:t xml:space="preserve"> </w:t>
      </w:r>
      <w:r w:rsidRPr="00D30FCE">
        <w:rPr>
          <w:sz w:val="28"/>
          <w:szCs w:val="28"/>
        </w:rPr>
        <w:t>-</w:t>
      </w:r>
      <w:r w:rsidRPr="00D30FCE">
        <w:rPr>
          <w:sz w:val="28"/>
          <w:szCs w:val="28"/>
        </w:rPr>
        <w:lastRenderedPageBreak/>
        <w:t>623 с.</w:t>
      </w:r>
    </w:p>
    <w:p w14:paraId="2DBE3788"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83"/>
        </w:tabs>
        <w:spacing w:before="14" w:line="469" w:lineRule="exact"/>
        <w:ind w:left="0" w:firstLine="0"/>
        <w:jc w:val="both"/>
        <w:rPr>
          <w:spacing w:val="-17"/>
          <w:sz w:val="28"/>
          <w:szCs w:val="28"/>
        </w:rPr>
      </w:pPr>
      <w:r w:rsidRPr="00D30FCE">
        <w:rPr>
          <w:b/>
          <w:bCs/>
          <w:sz w:val="28"/>
          <w:szCs w:val="28"/>
        </w:rPr>
        <w:t xml:space="preserve">Соколов, В.М. </w:t>
      </w:r>
      <w:r w:rsidRPr="00D30FCE">
        <w:rPr>
          <w:sz w:val="28"/>
          <w:szCs w:val="28"/>
        </w:rPr>
        <w:t>Проектирование и диагностика качества подготовки преподавателей. [Текст] /</w:t>
      </w:r>
      <w:r w:rsidRPr="00D30FCE">
        <w:rPr>
          <w:b/>
          <w:bCs/>
          <w:spacing w:val="-1"/>
          <w:sz w:val="28"/>
          <w:szCs w:val="28"/>
        </w:rPr>
        <w:t xml:space="preserve"> </w:t>
      </w:r>
      <w:r w:rsidRPr="00D30FCE">
        <w:rPr>
          <w:sz w:val="28"/>
          <w:szCs w:val="28"/>
        </w:rPr>
        <w:t>В.М. Соколов, Л.Н. Захарова, В.В. Соколова, И.В. Гребенев -</w:t>
      </w:r>
      <w:r w:rsidRPr="00D30FCE">
        <w:rPr>
          <w:spacing w:val="-1"/>
          <w:sz w:val="28"/>
          <w:szCs w:val="28"/>
        </w:rPr>
        <w:t>М.: Исследовательский центр проблем качества подготовки специали</w:t>
      </w:r>
      <w:r w:rsidRPr="00D30FCE">
        <w:rPr>
          <w:spacing w:val="-1"/>
          <w:sz w:val="28"/>
          <w:szCs w:val="28"/>
        </w:rPr>
        <w:softHyphen/>
      </w:r>
      <w:r w:rsidRPr="00D30FCE">
        <w:rPr>
          <w:sz w:val="28"/>
          <w:szCs w:val="28"/>
        </w:rPr>
        <w:t>стов, 1994. - 160 с.</w:t>
      </w:r>
    </w:p>
    <w:p w14:paraId="75651F77"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50"/>
        </w:tabs>
        <w:spacing w:line="469" w:lineRule="exact"/>
        <w:ind w:left="0" w:right="66" w:firstLine="0"/>
        <w:jc w:val="both"/>
        <w:rPr>
          <w:spacing w:val="-17"/>
          <w:sz w:val="28"/>
          <w:szCs w:val="28"/>
        </w:rPr>
      </w:pPr>
      <w:r w:rsidRPr="00D30FCE">
        <w:rPr>
          <w:b/>
          <w:bCs/>
          <w:spacing w:val="-2"/>
          <w:sz w:val="28"/>
          <w:szCs w:val="28"/>
        </w:rPr>
        <w:t>Соловьев, А.В.</w:t>
      </w:r>
      <w:r w:rsidRPr="00D30FCE">
        <w:rPr>
          <w:spacing w:val="-2"/>
          <w:sz w:val="28"/>
          <w:szCs w:val="28"/>
        </w:rPr>
        <w:t xml:space="preserve"> Информационные технологии обучения в про</w:t>
      </w:r>
      <w:r w:rsidRPr="00D30FCE">
        <w:rPr>
          <w:spacing w:val="-2"/>
          <w:sz w:val="28"/>
          <w:szCs w:val="28"/>
        </w:rPr>
        <w:softHyphen/>
      </w:r>
      <w:r w:rsidRPr="00D30FCE">
        <w:rPr>
          <w:sz w:val="28"/>
          <w:szCs w:val="28"/>
        </w:rPr>
        <w:t>фессиональном образовании. [Текст] /</w:t>
      </w:r>
      <w:r w:rsidRPr="00D30FCE">
        <w:rPr>
          <w:b/>
          <w:bCs/>
          <w:spacing w:val="-1"/>
          <w:sz w:val="28"/>
          <w:szCs w:val="28"/>
        </w:rPr>
        <w:t xml:space="preserve"> </w:t>
      </w:r>
      <w:r w:rsidRPr="00D30FCE">
        <w:rPr>
          <w:spacing w:val="-2"/>
          <w:sz w:val="28"/>
          <w:szCs w:val="28"/>
        </w:rPr>
        <w:t xml:space="preserve">А.В. Соловьев </w:t>
      </w:r>
      <w:r w:rsidRPr="00D30FCE">
        <w:rPr>
          <w:sz w:val="28"/>
          <w:szCs w:val="28"/>
        </w:rPr>
        <w:t>// Информатика и образование. - 1996. -№2. -С.45-51.</w:t>
      </w:r>
    </w:p>
    <w:p w14:paraId="437507E0"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before="5" w:line="469" w:lineRule="exact"/>
        <w:ind w:left="0" w:firstLine="0"/>
        <w:jc w:val="both"/>
        <w:rPr>
          <w:spacing w:val="-15"/>
          <w:sz w:val="28"/>
          <w:szCs w:val="28"/>
        </w:rPr>
      </w:pPr>
      <w:r w:rsidRPr="00D30FCE">
        <w:rPr>
          <w:b/>
          <w:bCs/>
          <w:sz w:val="28"/>
          <w:szCs w:val="28"/>
        </w:rPr>
        <w:t>Субанов, Б.А.</w:t>
      </w:r>
      <w:r w:rsidRPr="00D30FCE">
        <w:rPr>
          <w:sz w:val="28"/>
          <w:szCs w:val="28"/>
        </w:rPr>
        <w:t xml:space="preserve"> Экономика адистиктеринин окуу процессинде маалыматтык жана коммуникативдик технологияларды пайдалануунун дидактикалык шарттары: педаг. илим. кандид. диссерт.: 13.00.08 [Текст] /</w:t>
      </w:r>
      <w:r w:rsidRPr="00D30FCE">
        <w:rPr>
          <w:b/>
          <w:bCs/>
          <w:spacing w:val="-1"/>
          <w:sz w:val="28"/>
          <w:szCs w:val="28"/>
        </w:rPr>
        <w:t xml:space="preserve"> </w:t>
      </w:r>
      <w:r w:rsidRPr="00D30FCE">
        <w:rPr>
          <w:sz w:val="28"/>
          <w:szCs w:val="28"/>
        </w:rPr>
        <w:t>Б.А. Субанов. -Бишкек, 2017.</w:t>
      </w:r>
      <w:r w:rsidRPr="00D30FCE">
        <w:rPr>
          <w:b/>
          <w:bCs/>
          <w:sz w:val="28"/>
          <w:szCs w:val="28"/>
        </w:rPr>
        <w:t xml:space="preserve"> </w:t>
      </w:r>
    </w:p>
    <w:p w14:paraId="7BBBE8B9"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50"/>
        </w:tabs>
        <w:spacing w:before="5" w:line="360" w:lineRule="auto"/>
        <w:ind w:left="0" w:right="52" w:firstLine="0"/>
        <w:jc w:val="both"/>
        <w:rPr>
          <w:spacing w:val="-16"/>
          <w:sz w:val="28"/>
          <w:szCs w:val="28"/>
        </w:rPr>
      </w:pPr>
      <w:r w:rsidRPr="00D30FCE">
        <w:rPr>
          <w:b/>
          <w:bCs/>
          <w:spacing w:val="-1"/>
          <w:sz w:val="28"/>
          <w:szCs w:val="28"/>
        </w:rPr>
        <w:t>Суворова, Н.Г.</w:t>
      </w:r>
      <w:r w:rsidRPr="00D30FCE">
        <w:rPr>
          <w:spacing w:val="-1"/>
          <w:sz w:val="28"/>
          <w:szCs w:val="28"/>
        </w:rPr>
        <w:t xml:space="preserve"> Методика сбора и обработки эксперименталь</w:t>
      </w:r>
      <w:r w:rsidRPr="00D30FCE">
        <w:rPr>
          <w:spacing w:val="-1"/>
          <w:sz w:val="28"/>
          <w:szCs w:val="28"/>
        </w:rPr>
        <w:softHyphen/>
      </w:r>
      <w:r w:rsidRPr="00D30FCE">
        <w:rPr>
          <w:spacing w:val="-2"/>
          <w:sz w:val="28"/>
          <w:szCs w:val="28"/>
        </w:rPr>
        <w:t xml:space="preserve">ных данных. </w:t>
      </w:r>
      <w:r w:rsidRPr="00D30FCE">
        <w:rPr>
          <w:sz w:val="28"/>
          <w:szCs w:val="28"/>
        </w:rPr>
        <w:t>[Текст] /</w:t>
      </w:r>
      <w:r w:rsidRPr="00D30FCE">
        <w:rPr>
          <w:b/>
          <w:bCs/>
          <w:spacing w:val="-1"/>
          <w:sz w:val="28"/>
          <w:szCs w:val="28"/>
        </w:rPr>
        <w:t xml:space="preserve"> </w:t>
      </w:r>
      <w:r w:rsidRPr="00D30FCE">
        <w:rPr>
          <w:spacing w:val="-1"/>
          <w:sz w:val="28"/>
          <w:szCs w:val="28"/>
        </w:rPr>
        <w:t xml:space="preserve">Н.Г. Суворова </w:t>
      </w:r>
      <w:r w:rsidRPr="00D30FCE">
        <w:rPr>
          <w:spacing w:val="-2"/>
          <w:sz w:val="28"/>
          <w:szCs w:val="28"/>
        </w:rPr>
        <w:t>// Организация и методика экспериментальных педагогиче</w:t>
      </w:r>
      <w:r w:rsidRPr="00D30FCE">
        <w:rPr>
          <w:spacing w:val="-2"/>
          <w:sz w:val="28"/>
          <w:szCs w:val="28"/>
        </w:rPr>
        <w:softHyphen/>
      </w:r>
      <w:r w:rsidRPr="00D30FCE">
        <w:rPr>
          <w:sz w:val="28"/>
          <w:szCs w:val="28"/>
        </w:rPr>
        <w:t>ских исследований: Сб. научн. тр. НИИ шк.; -М.: НИИШ, 1983. - С. 24-25.</w:t>
      </w:r>
    </w:p>
    <w:p w14:paraId="72DC04EE" w14:textId="77777777" w:rsidR="00D238A5" w:rsidRPr="00D30FCE" w:rsidRDefault="00D238A5" w:rsidP="00CD7E63">
      <w:pPr>
        <w:pStyle w:val="a6"/>
        <w:widowControl/>
        <w:numPr>
          <w:ilvl w:val="0"/>
          <w:numId w:val="41"/>
        </w:numPr>
        <w:tabs>
          <w:tab w:val="left" w:pos="709"/>
        </w:tabs>
        <w:autoSpaceDE/>
        <w:autoSpaceDN/>
        <w:adjustRightInd/>
        <w:spacing w:after="160" w:line="360" w:lineRule="auto"/>
        <w:ind w:left="0" w:firstLine="0"/>
        <w:jc w:val="both"/>
        <w:rPr>
          <w:sz w:val="28"/>
          <w:szCs w:val="28"/>
        </w:rPr>
      </w:pPr>
      <w:r w:rsidRPr="00D30FCE">
        <w:rPr>
          <w:b/>
          <w:bCs/>
          <w:sz w:val="28"/>
          <w:szCs w:val="28"/>
        </w:rPr>
        <w:t xml:space="preserve">Суйун к. А. </w:t>
      </w:r>
      <w:r w:rsidRPr="00D30FCE">
        <w:rPr>
          <w:sz w:val="28"/>
          <w:szCs w:val="28"/>
        </w:rPr>
        <w:t>Бизнес-план как эффективный инструмент развития фирмы. [Текст] /</w:t>
      </w:r>
      <w:r w:rsidRPr="00D30FCE">
        <w:rPr>
          <w:b/>
          <w:bCs/>
          <w:spacing w:val="-1"/>
          <w:sz w:val="28"/>
          <w:szCs w:val="28"/>
        </w:rPr>
        <w:t xml:space="preserve"> </w:t>
      </w:r>
      <w:r w:rsidRPr="00D30FCE">
        <w:rPr>
          <w:sz w:val="28"/>
          <w:szCs w:val="28"/>
        </w:rPr>
        <w:t>Суйун к. А., Жума к. Р.</w:t>
      </w:r>
      <w:r w:rsidRPr="00D30FCE">
        <w:rPr>
          <w:rFonts w:ascii="Arial" w:hAnsi="Arial"/>
          <w:i/>
        </w:rPr>
        <w:t xml:space="preserve"> </w:t>
      </w:r>
      <w:r w:rsidRPr="00D30FCE">
        <w:rPr>
          <w:sz w:val="28"/>
          <w:szCs w:val="28"/>
        </w:rPr>
        <w:t>// НИУ КЭУ им. М. Рыскулбекова. -Бишкек, -2022 № </w:t>
      </w:r>
      <w:hyperlink r:id="rId28" w:tooltip="Содержание выпуска" w:history="1">
        <w:r w:rsidRPr="00D30FCE">
          <w:rPr>
            <w:sz w:val="28"/>
            <w:szCs w:val="28"/>
          </w:rPr>
          <w:t>4 (57)</w:t>
        </w:r>
      </w:hyperlink>
      <w:r w:rsidRPr="00D30FCE">
        <w:rPr>
          <w:sz w:val="28"/>
          <w:szCs w:val="28"/>
        </w:rPr>
        <w:t> С. 60-62.</w:t>
      </w:r>
    </w:p>
    <w:p w14:paraId="7DB604E2"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10" w:line="469" w:lineRule="exact"/>
        <w:ind w:left="0" w:right="52" w:firstLine="0"/>
        <w:jc w:val="both"/>
        <w:rPr>
          <w:spacing w:val="-1"/>
          <w:sz w:val="28"/>
          <w:szCs w:val="28"/>
        </w:rPr>
      </w:pPr>
      <w:r w:rsidRPr="00D30FCE">
        <w:rPr>
          <w:b/>
          <w:bCs/>
          <w:sz w:val="28"/>
          <w:szCs w:val="28"/>
        </w:rPr>
        <w:t>Сулайманбеков, С.</w:t>
      </w:r>
      <w:r w:rsidRPr="00D30FCE">
        <w:rPr>
          <w:sz w:val="28"/>
          <w:szCs w:val="28"/>
        </w:rPr>
        <w:t xml:space="preserve"> Фермердик менеджмент. [Текст] /</w:t>
      </w:r>
      <w:r w:rsidRPr="00D30FCE">
        <w:rPr>
          <w:b/>
          <w:bCs/>
          <w:sz w:val="28"/>
          <w:szCs w:val="28"/>
        </w:rPr>
        <w:t xml:space="preserve"> </w:t>
      </w:r>
      <w:r w:rsidRPr="00D30FCE">
        <w:rPr>
          <w:sz w:val="28"/>
          <w:szCs w:val="28"/>
        </w:rPr>
        <w:t xml:space="preserve">С. Сулайманбеков. -Бишкек, 2002. -С. 64. </w:t>
      </w:r>
    </w:p>
    <w:p w14:paraId="4AE65DFE"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360" w:lineRule="auto"/>
        <w:ind w:left="0" w:right="23" w:firstLine="0"/>
        <w:jc w:val="both"/>
        <w:rPr>
          <w:spacing w:val="-13"/>
          <w:sz w:val="28"/>
          <w:szCs w:val="28"/>
        </w:rPr>
      </w:pPr>
      <w:r w:rsidRPr="00D30FCE">
        <w:rPr>
          <w:b/>
          <w:bCs/>
          <w:spacing w:val="-3"/>
          <w:sz w:val="28"/>
          <w:szCs w:val="28"/>
        </w:rPr>
        <w:t>Талызина, Н.Ф.</w:t>
      </w:r>
      <w:r w:rsidRPr="00D30FCE">
        <w:rPr>
          <w:spacing w:val="-3"/>
          <w:sz w:val="28"/>
          <w:szCs w:val="28"/>
        </w:rPr>
        <w:t xml:space="preserve"> Деятельностный подход к построению модели </w:t>
      </w:r>
      <w:r w:rsidRPr="00D30FCE">
        <w:rPr>
          <w:sz w:val="28"/>
          <w:szCs w:val="28"/>
        </w:rPr>
        <w:t xml:space="preserve">специалиста. [Текст] / </w:t>
      </w:r>
      <w:r w:rsidRPr="00D30FCE">
        <w:rPr>
          <w:spacing w:val="-3"/>
          <w:sz w:val="28"/>
          <w:szCs w:val="28"/>
        </w:rPr>
        <w:t xml:space="preserve">Н.Ф. Талызина </w:t>
      </w:r>
      <w:r w:rsidRPr="00D30FCE">
        <w:rPr>
          <w:sz w:val="28"/>
          <w:szCs w:val="28"/>
        </w:rPr>
        <w:t>// Вестник высшей школы. -1986. - №3.</w:t>
      </w:r>
    </w:p>
    <w:p w14:paraId="02B0B7E9"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50"/>
        </w:tabs>
        <w:spacing w:line="469" w:lineRule="exact"/>
        <w:ind w:left="0" w:right="28" w:firstLine="0"/>
        <w:jc w:val="both"/>
        <w:rPr>
          <w:spacing w:val="-16"/>
          <w:sz w:val="28"/>
          <w:szCs w:val="28"/>
        </w:rPr>
      </w:pPr>
      <w:r w:rsidRPr="00D30FCE">
        <w:rPr>
          <w:b/>
          <w:bCs/>
          <w:spacing w:val="-2"/>
          <w:sz w:val="28"/>
          <w:szCs w:val="28"/>
        </w:rPr>
        <w:t>Талызина, Н.Ф.</w:t>
      </w:r>
      <w:r w:rsidRPr="00D30FCE">
        <w:rPr>
          <w:spacing w:val="-2"/>
          <w:sz w:val="28"/>
          <w:szCs w:val="28"/>
        </w:rPr>
        <w:t xml:space="preserve"> Управление процессом усвоения знаний. </w:t>
      </w:r>
      <w:r w:rsidRPr="00D30FCE">
        <w:rPr>
          <w:sz w:val="28"/>
          <w:szCs w:val="28"/>
        </w:rPr>
        <w:t xml:space="preserve">[Текст] / </w:t>
      </w:r>
      <w:r w:rsidRPr="00D30FCE">
        <w:rPr>
          <w:spacing w:val="-3"/>
          <w:sz w:val="28"/>
          <w:szCs w:val="28"/>
        </w:rPr>
        <w:t>Н.Ф. Талызина</w:t>
      </w:r>
      <w:r w:rsidRPr="00D30FCE">
        <w:rPr>
          <w:spacing w:val="-2"/>
          <w:sz w:val="28"/>
          <w:szCs w:val="28"/>
        </w:rPr>
        <w:t xml:space="preserve"> - М., </w:t>
      </w:r>
      <w:r w:rsidRPr="00D30FCE">
        <w:rPr>
          <w:sz w:val="28"/>
          <w:szCs w:val="28"/>
        </w:rPr>
        <w:t>1975.</w:t>
      </w:r>
    </w:p>
    <w:bookmarkEnd w:id="87"/>
    <w:p w14:paraId="508C28EE" w14:textId="77777777" w:rsidR="00D238A5" w:rsidRPr="00D30FCE" w:rsidRDefault="00D238A5" w:rsidP="00CD7E63">
      <w:pPr>
        <w:pStyle w:val="a6"/>
        <w:widowControl/>
        <w:numPr>
          <w:ilvl w:val="0"/>
          <w:numId w:val="41"/>
        </w:numPr>
        <w:shd w:val="clear" w:color="auto" w:fill="FFFFFF"/>
        <w:tabs>
          <w:tab w:val="left" w:pos="709"/>
          <w:tab w:val="left" w:pos="1262"/>
          <w:tab w:val="left" w:pos="1440"/>
          <w:tab w:val="left" w:pos="1530"/>
        </w:tabs>
        <w:autoSpaceDE/>
        <w:autoSpaceDN/>
        <w:adjustRightInd/>
        <w:spacing w:after="160" w:line="469" w:lineRule="exact"/>
        <w:ind w:left="0" w:right="84" w:firstLine="0"/>
        <w:jc w:val="both"/>
        <w:rPr>
          <w:sz w:val="28"/>
          <w:szCs w:val="28"/>
        </w:rPr>
      </w:pPr>
      <w:r w:rsidRPr="00D30FCE">
        <w:rPr>
          <w:spacing w:val="-2"/>
          <w:sz w:val="28"/>
          <w:szCs w:val="28"/>
        </w:rPr>
        <w:t>Теоретико-методологические основы информа</w:t>
      </w:r>
      <w:r w:rsidRPr="00D30FCE">
        <w:rPr>
          <w:spacing w:val="-3"/>
          <w:sz w:val="28"/>
          <w:szCs w:val="28"/>
        </w:rPr>
        <w:t xml:space="preserve">ционной подготовки курсантов военно-учебных заведений: Монография. </w:t>
      </w:r>
      <w:r w:rsidRPr="00D30FCE">
        <w:rPr>
          <w:sz w:val="28"/>
          <w:szCs w:val="28"/>
        </w:rPr>
        <w:t xml:space="preserve">[Текст] / </w:t>
      </w:r>
      <w:r w:rsidRPr="00D30FCE">
        <w:rPr>
          <w:spacing w:val="-2"/>
          <w:sz w:val="28"/>
          <w:szCs w:val="28"/>
        </w:rPr>
        <w:t xml:space="preserve">О.А. Козлов. </w:t>
      </w:r>
      <w:r w:rsidRPr="00D30FCE">
        <w:rPr>
          <w:sz w:val="28"/>
          <w:szCs w:val="28"/>
        </w:rPr>
        <w:t>- М.: МО РФ, 2000. - 300 с.</w:t>
      </w:r>
    </w:p>
    <w:p w14:paraId="2C0B10A6" w14:textId="77777777" w:rsidR="00D238A5" w:rsidRPr="00D30FCE" w:rsidRDefault="00D238A5" w:rsidP="00CD7E63">
      <w:pPr>
        <w:pStyle w:val="a6"/>
        <w:numPr>
          <w:ilvl w:val="0"/>
          <w:numId w:val="41"/>
        </w:numPr>
        <w:shd w:val="clear" w:color="auto" w:fill="FFFFFF"/>
        <w:tabs>
          <w:tab w:val="left" w:pos="709"/>
          <w:tab w:val="left" w:pos="1252"/>
          <w:tab w:val="left" w:pos="1440"/>
          <w:tab w:val="left" w:pos="1530"/>
        </w:tabs>
        <w:spacing w:before="5" w:line="469" w:lineRule="exact"/>
        <w:ind w:left="0" w:right="33" w:firstLine="0"/>
        <w:jc w:val="both"/>
        <w:rPr>
          <w:spacing w:val="-10"/>
          <w:sz w:val="28"/>
          <w:szCs w:val="28"/>
        </w:rPr>
      </w:pPr>
      <w:r w:rsidRPr="00D30FCE">
        <w:rPr>
          <w:spacing w:val="-2"/>
          <w:sz w:val="28"/>
          <w:szCs w:val="28"/>
        </w:rPr>
        <w:t>Теория и методика профессиональной подго</w:t>
      </w:r>
      <w:r w:rsidRPr="00D30FCE">
        <w:rPr>
          <w:spacing w:val="-2"/>
          <w:sz w:val="28"/>
          <w:szCs w:val="28"/>
        </w:rPr>
        <w:softHyphen/>
      </w:r>
      <w:r w:rsidRPr="00D30FCE">
        <w:rPr>
          <w:sz w:val="28"/>
          <w:szCs w:val="28"/>
        </w:rPr>
        <w:t xml:space="preserve">товки студентов на основе информационных технологий: диссерт. ... док. пед. наук. [Текст] / </w:t>
      </w:r>
      <w:r w:rsidRPr="00D30FCE">
        <w:rPr>
          <w:spacing w:val="-2"/>
          <w:sz w:val="28"/>
          <w:szCs w:val="28"/>
        </w:rPr>
        <w:t xml:space="preserve">А.Л. Денисова. </w:t>
      </w:r>
      <w:r w:rsidRPr="00D30FCE">
        <w:rPr>
          <w:sz w:val="28"/>
          <w:szCs w:val="28"/>
        </w:rPr>
        <w:lastRenderedPageBreak/>
        <w:t>- М., 1994. - 445 с.</w:t>
      </w:r>
    </w:p>
    <w:p w14:paraId="3F8A8726"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2"/>
          <w:sz w:val="28"/>
          <w:szCs w:val="28"/>
        </w:rPr>
      </w:pPr>
      <w:r w:rsidRPr="00D30FCE">
        <w:rPr>
          <w:b/>
          <w:bCs/>
          <w:sz w:val="28"/>
          <w:szCs w:val="28"/>
        </w:rPr>
        <w:t xml:space="preserve">Токтогулов, А.Т. </w:t>
      </w:r>
      <w:r w:rsidRPr="00D30FCE">
        <w:rPr>
          <w:spacing w:val="-2"/>
          <w:sz w:val="28"/>
          <w:szCs w:val="28"/>
        </w:rPr>
        <w:t xml:space="preserve">Кесиптик лицейлерде окуу жана академиялык саясатын уюштуруунун жана башкаруунун теориялык негиздери. </w:t>
      </w:r>
      <w:r w:rsidRPr="00D30FCE">
        <w:rPr>
          <w:sz w:val="28"/>
          <w:szCs w:val="28"/>
        </w:rPr>
        <w:t xml:space="preserve">[Текст] / </w:t>
      </w:r>
      <w:r w:rsidRPr="00D30FCE">
        <w:rPr>
          <w:spacing w:val="-2"/>
          <w:sz w:val="28"/>
          <w:szCs w:val="28"/>
        </w:rPr>
        <w:t xml:space="preserve">  </w:t>
      </w:r>
      <w:r w:rsidRPr="00D30FCE">
        <w:rPr>
          <w:sz w:val="28"/>
          <w:szCs w:val="28"/>
        </w:rPr>
        <w:t xml:space="preserve">А.Т. Токтогулов // </w:t>
      </w:r>
      <w:r w:rsidRPr="00D30FCE">
        <w:rPr>
          <w:spacing w:val="-2"/>
          <w:sz w:val="28"/>
          <w:szCs w:val="28"/>
        </w:rPr>
        <w:t xml:space="preserve">Наука, новые технологии и инновации Кыргызстана. -Бишкек, 2020. № 8. </w:t>
      </w:r>
    </w:p>
    <w:p w14:paraId="406F8449" w14:textId="77777777" w:rsidR="00D238A5" w:rsidRPr="00D238A5"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color w:val="000000" w:themeColor="text1"/>
          <w:spacing w:val="-2"/>
          <w:sz w:val="28"/>
          <w:szCs w:val="28"/>
        </w:rPr>
      </w:pPr>
      <w:r w:rsidRPr="00D30FCE">
        <w:rPr>
          <w:b/>
          <w:bCs/>
          <w:sz w:val="28"/>
          <w:szCs w:val="28"/>
        </w:rPr>
        <w:t>Түгөлбаев, О.</w:t>
      </w:r>
      <w:r w:rsidRPr="00D30FCE">
        <w:rPr>
          <w:sz w:val="28"/>
          <w:szCs w:val="28"/>
        </w:rPr>
        <w:t xml:space="preserve"> Информациялык технологияларга киришүүдө кээ бир түшүнүктөрдү окутуу.  [Электрондук ресурс] Кирүү режими:</w:t>
      </w:r>
      <w:r w:rsidRPr="00D30FCE">
        <w:rPr>
          <w:spacing w:val="-2"/>
          <w:sz w:val="28"/>
          <w:szCs w:val="28"/>
        </w:rPr>
        <w:t xml:space="preserve"> </w:t>
      </w:r>
      <w:hyperlink r:id="rId29" w:history="1">
        <w:r w:rsidRPr="00D238A5">
          <w:rPr>
            <w:rStyle w:val="af4"/>
            <w:color w:val="000000" w:themeColor="text1"/>
            <w:sz w:val="28"/>
            <w:szCs w:val="28"/>
          </w:rPr>
          <w:t>https://ky.wikibooks.org/w/index.php?title=%D0%98%D0%BD%D1%84%D0%BE%D1%80%D0%BC%D0%B0%D1%82%D0%B8%D0%BA%D0%B0%D0%BD%D1%8B%D0%BD_%D0%B1%D0%B0%D1%88%D1%82%D0%B0%D0%BB%D1%8B%D1%88%D1%82%D0%B0%D1%80%D1%8B%D0%BD_%D0%BE%D0%BA%D1%83%D1%82%D1%83%D1%83&amp;action=edit&amp;section=1</w:t>
        </w:r>
      </w:hyperlink>
    </w:p>
    <w:p w14:paraId="1132C94D"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2"/>
          <w:sz w:val="28"/>
          <w:szCs w:val="28"/>
        </w:rPr>
      </w:pPr>
      <w:r w:rsidRPr="00D30FCE">
        <w:rPr>
          <w:b/>
          <w:bCs/>
          <w:spacing w:val="-2"/>
          <w:sz w:val="28"/>
          <w:szCs w:val="28"/>
        </w:rPr>
        <w:t>Уткин, Э.А.</w:t>
      </w:r>
      <w:r w:rsidRPr="00D30FCE">
        <w:rPr>
          <w:spacing w:val="-2"/>
          <w:sz w:val="28"/>
          <w:szCs w:val="28"/>
        </w:rPr>
        <w:t xml:space="preserve"> Бизнес-план. Организация и планирование пред</w:t>
      </w:r>
      <w:r w:rsidRPr="00D30FCE">
        <w:rPr>
          <w:spacing w:val="-2"/>
          <w:sz w:val="28"/>
          <w:szCs w:val="28"/>
        </w:rPr>
        <w:softHyphen/>
      </w:r>
      <w:r w:rsidRPr="00D30FCE">
        <w:rPr>
          <w:sz w:val="28"/>
          <w:szCs w:val="28"/>
        </w:rPr>
        <w:t xml:space="preserve">принимательской деятельности. [Текст] / </w:t>
      </w:r>
      <w:r w:rsidRPr="00D30FCE">
        <w:rPr>
          <w:spacing w:val="-2"/>
          <w:sz w:val="28"/>
          <w:szCs w:val="28"/>
        </w:rPr>
        <w:t xml:space="preserve">Э.А. Уткин </w:t>
      </w:r>
      <w:r w:rsidRPr="00D30FCE">
        <w:rPr>
          <w:sz w:val="28"/>
          <w:szCs w:val="28"/>
        </w:rPr>
        <w:t>-М.: «Тандем», ЭКМОС, 1998. - 96 с.</w:t>
      </w:r>
    </w:p>
    <w:p w14:paraId="64614E36"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2"/>
          <w:sz w:val="28"/>
          <w:szCs w:val="28"/>
        </w:rPr>
      </w:pPr>
      <w:r w:rsidRPr="00D30FCE">
        <w:rPr>
          <w:spacing w:val="-2"/>
          <w:sz w:val="28"/>
          <w:szCs w:val="28"/>
        </w:rPr>
        <w:t>Учебно-методический комплекс по дисциплине:</w:t>
      </w:r>
      <w:r w:rsidRPr="00D30FCE">
        <w:rPr>
          <w:b/>
          <w:bCs/>
          <w:spacing w:val="-2"/>
        </w:rPr>
        <w:t xml:space="preserve"> </w:t>
      </w:r>
      <w:r w:rsidRPr="00D30FCE">
        <w:rPr>
          <w:spacing w:val="-2"/>
          <w:sz w:val="28"/>
          <w:szCs w:val="28"/>
        </w:rPr>
        <w:t>Компьютерные технологии в моделировании экономических процессов для направления: Прикладная информатика в экономике, специальности: «580500 Бизнес - информатика».</w:t>
      </w:r>
    </w:p>
    <w:p w14:paraId="04025326" w14:textId="77777777" w:rsidR="00D238A5" w:rsidRPr="00D30FCE" w:rsidRDefault="00D238A5" w:rsidP="00CD7E63">
      <w:pPr>
        <w:pStyle w:val="a6"/>
        <w:numPr>
          <w:ilvl w:val="0"/>
          <w:numId w:val="41"/>
        </w:numPr>
        <w:shd w:val="clear" w:color="auto" w:fill="FFFFFF"/>
        <w:tabs>
          <w:tab w:val="left" w:pos="709"/>
          <w:tab w:val="left" w:pos="1398"/>
          <w:tab w:val="left" w:pos="1440"/>
          <w:tab w:val="left" w:pos="1530"/>
        </w:tabs>
        <w:spacing w:before="5" w:line="469" w:lineRule="exact"/>
        <w:ind w:left="0" w:firstLine="0"/>
        <w:jc w:val="both"/>
        <w:rPr>
          <w:spacing w:val="-2"/>
          <w:sz w:val="28"/>
          <w:szCs w:val="28"/>
        </w:rPr>
      </w:pPr>
      <w:r w:rsidRPr="00D30FCE">
        <w:rPr>
          <w:b/>
          <w:bCs/>
          <w:spacing w:val="-3"/>
          <w:sz w:val="28"/>
          <w:szCs w:val="28"/>
        </w:rPr>
        <w:t>Хайруллина, М.В.</w:t>
      </w:r>
      <w:r w:rsidRPr="00D30FCE">
        <w:rPr>
          <w:spacing w:val="-3"/>
          <w:sz w:val="28"/>
          <w:szCs w:val="28"/>
        </w:rPr>
        <w:t xml:space="preserve"> Бизнес-план как средство достижения стра</w:t>
      </w:r>
      <w:r w:rsidRPr="00D30FCE">
        <w:rPr>
          <w:spacing w:val="-3"/>
          <w:sz w:val="28"/>
          <w:szCs w:val="28"/>
        </w:rPr>
        <w:softHyphen/>
      </w:r>
      <w:r w:rsidRPr="00D30FCE">
        <w:rPr>
          <w:sz w:val="28"/>
          <w:szCs w:val="28"/>
        </w:rPr>
        <w:t xml:space="preserve">тегических целей в потребительской кооперации: диссерт. ... кандид. экон. наук. [Текст] / </w:t>
      </w:r>
      <w:r w:rsidRPr="00D30FCE">
        <w:rPr>
          <w:spacing w:val="-2"/>
          <w:sz w:val="28"/>
          <w:szCs w:val="28"/>
        </w:rPr>
        <w:t xml:space="preserve">  </w:t>
      </w:r>
      <w:r w:rsidRPr="00D30FCE">
        <w:rPr>
          <w:sz w:val="28"/>
          <w:szCs w:val="28"/>
        </w:rPr>
        <w:t xml:space="preserve"> </w:t>
      </w:r>
      <w:r w:rsidRPr="00D30FCE">
        <w:rPr>
          <w:spacing w:val="-3"/>
          <w:sz w:val="28"/>
          <w:szCs w:val="28"/>
        </w:rPr>
        <w:t xml:space="preserve">М.В. Хайруллина. </w:t>
      </w:r>
      <w:r w:rsidRPr="00D30FCE">
        <w:rPr>
          <w:sz w:val="28"/>
          <w:szCs w:val="28"/>
        </w:rPr>
        <w:t>-</w:t>
      </w:r>
      <w:r w:rsidRPr="00D30FCE">
        <w:rPr>
          <w:spacing w:val="-2"/>
          <w:sz w:val="28"/>
          <w:szCs w:val="28"/>
        </w:rPr>
        <w:t>Новосибирск, 1997. - 177 с.</w:t>
      </w:r>
    </w:p>
    <w:p w14:paraId="683C9100" w14:textId="77777777" w:rsidR="00D238A5" w:rsidRPr="00D30FCE" w:rsidRDefault="00D238A5" w:rsidP="00CD7E63">
      <w:pPr>
        <w:pStyle w:val="a6"/>
        <w:numPr>
          <w:ilvl w:val="0"/>
          <w:numId w:val="41"/>
        </w:numPr>
        <w:shd w:val="clear" w:color="auto" w:fill="FFFFFF"/>
        <w:tabs>
          <w:tab w:val="left" w:pos="709"/>
          <w:tab w:val="left" w:pos="1407"/>
          <w:tab w:val="left" w:pos="1440"/>
          <w:tab w:val="left" w:pos="1530"/>
        </w:tabs>
        <w:spacing w:line="469" w:lineRule="exact"/>
        <w:ind w:left="0" w:right="19" w:firstLine="0"/>
        <w:jc w:val="both"/>
        <w:rPr>
          <w:spacing w:val="-15"/>
          <w:sz w:val="28"/>
          <w:szCs w:val="28"/>
        </w:rPr>
      </w:pPr>
      <w:r w:rsidRPr="00D30FCE">
        <w:rPr>
          <w:b/>
          <w:bCs/>
          <w:sz w:val="28"/>
          <w:szCs w:val="28"/>
        </w:rPr>
        <w:t xml:space="preserve">Червова, А.А. </w:t>
      </w:r>
      <w:r w:rsidRPr="00D30FCE">
        <w:rPr>
          <w:sz w:val="28"/>
          <w:szCs w:val="28"/>
        </w:rPr>
        <w:t xml:space="preserve">Методические основы раннего </w:t>
      </w:r>
      <w:r w:rsidRPr="00D30FCE">
        <w:rPr>
          <w:spacing w:val="-3"/>
          <w:sz w:val="28"/>
          <w:szCs w:val="28"/>
        </w:rPr>
        <w:t>«вхождения» в будущую профессию при изучении общепрофессиональ</w:t>
      </w:r>
      <w:r w:rsidRPr="00D30FCE">
        <w:rPr>
          <w:spacing w:val="-3"/>
          <w:sz w:val="28"/>
          <w:szCs w:val="28"/>
        </w:rPr>
        <w:softHyphen/>
      </w:r>
      <w:r w:rsidRPr="00D30FCE">
        <w:rPr>
          <w:sz w:val="28"/>
          <w:szCs w:val="28"/>
        </w:rPr>
        <w:t>ных дисциплин. [Текст] / А.А.</w:t>
      </w:r>
      <w:r w:rsidRPr="00D30FCE">
        <w:rPr>
          <w:spacing w:val="-2"/>
          <w:sz w:val="28"/>
          <w:szCs w:val="28"/>
        </w:rPr>
        <w:t xml:space="preserve"> </w:t>
      </w:r>
      <w:r w:rsidRPr="00D30FCE">
        <w:rPr>
          <w:sz w:val="28"/>
          <w:szCs w:val="28"/>
        </w:rPr>
        <w:t xml:space="preserve">Червова, С.В. </w:t>
      </w:r>
      <w:r w:rsidRPr="00D30FCE">
        <w:rPr>
          <w:spacing w:val="-2"/>
          <w:sz w:val="28"/>
          <w:szCs w:val="28"/>
        </w:rPr>
        <w:t xml:space="preserve"> </w:t>
      </w:r>
      <w:r w:rsidRPr="00D30FCE">
        <w:rPr>
          <w:sz w:val="28"/>
          <w:szCs w:val="28"/>
        </w:rPr>
        <w:t xml:space="preserve"> Леонтьевюк. -Н. Новгород: ВГИПИ, 2001. - 96 с.</w:t>
      </w:r>
    </w:p>
    <w:p w14:paraId="76938FAD"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47" w:firstLine="0"/>
        <w:jc w:val="both"/>
        <w:rPr>
          <w:spacing w:val="-8"/>
          <w:sz w:val="28"/>
          <w:szCs w:val="28"/>
        </w:rPr>
      </w:pPr>
      <w:r w:rsidRPr="00D30FCE">
        <w:rPr>
          <w:b/>
          <w:bCs/>
          <w:spacing w:val="-3"/>
          <w:sz w:val="28"/>
          <w:szCs w:val="28"/>
        </w:rPr>
        <w:t>Чирченко, О.Н.</w:t>
      </w:r>
      <w:r w:rsidRPr="00D30FCE">
        <w:rPr>
          <w:spacing w:val="-3"/>
          <w:sz w:val="28"/>
          <w:szCs w:val="28"/>
        </w:rPr>
        <w:t xml:space="preserve"> Информационные аспекты компьютеризации. </w:t>
      </w:r>
      <w:r w:rsidRPr="00D30FCE">
        <w:rPr>
          <w:sz w:val="28"/>
          <w:szCs w:val="28"/>
        </w:rPr>
        <w:t xml:space="preserve">[Текст] / </w:t>
      </w:r>
      <w:r w:rsidRPr="00D30FCE">
        <w:rPr>
          <w:spacing w:val="-3"/>
          <w:sz w:val="28"/>
          <w:szCs w:val="28"/>
        </w:rPr>
        <w:t xml:space="preserve">О.Н. Чирченко. </w:t>
      </w:r>
      <w:r w:rsidRPr="00D30FCE">
        <w:rPr>
          <w:sz w:val="28"/>
          <w:szCs w:val="28"/>
        </w:rPr>
        <w:t>-М.: Наука, 1989.</w:t>
      </w:r>
      <w:r w:rsidR="000D3C63">
        <w:rPr>
          <w:sz w:val="28"/>
          <w:szCs w:val="28"/>
        </w:rPr>
        <w:t xml:space="preserve"> </w:t>
      </w:r>
      <w:r w:rsidRPr="00D30FCE">
        <w:rPr>
          <w:sz w:val="28"/>
          <w:szCs w:val="28"/>
        </w:rPr>
        <w:t>-128 с.</w:t>
      </w:r>
    </w:p>
    <w:p w14:paraId="15FBE885"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5" w:line="469" w:lineRule="exact"/>
        <w:ind w:left="0" w:right="23" w:firstLine="0"/>
        <w:jc w:val="both"/>
        <w:rPr>
          <w:spacing w:val="-6"/>
          <w:sz w:val="28"/>
          <w:szCs w:val="28"/>
        </w:rPr>
      </w:pPr>
      <w:r w:rsidRPr="00D30FCE">
        <w:rPr>
          <w:b/>
          <w:bCs/>
          <w:spacing w:val="-2"/>
          <w:sz w:val="28"/>
          <w:szCs w:val="28"/>
        </w:rPr>
        <w:t>Шацкий, С.Т.</w:t>
      </w:r>
      <w:r w:rsidRPr="00D30FCE">
        <w:rPr>
          <w:spacing w:val="-2"/>
          <w:sz w:val="28"/>
          <w:szCs w:val="28"/>
        </w:rPr>
        <w:t xml:space="preserve"> Избранные педагогические сочинения. </w:t>
      </w:r>
      <w:r w:rsidRPr="00D30FCE">
        <w:rPr>
          <w:sz w:val="28"/>
          <w:szCs w:val="28"/>
        </w:rPr>
        <w:t xml:space="preserve">[Текст] / </w:t>
      </w:r>
      <w:r w:rsidRPr="00D30FCE">
        <w:rPr>
          <w:spacing w:val="-2"/>
          <w:sz w:val="28"/>
          <w:szCs w:val="28"/>
        </w:rPr>
        <w:t xml:space="preserve">С.Т. Шацкий, - М.: Гос. </w:t>
      </w:r>
      <w:r w:rsidRPr="00D30FCE">
        <w:rPr>
          <w:sz w:val="28"/>
          <w:szCs w:val="28"/>
        </w:rPr>
        <w:t>уч.-пед. изд-во мин. прос. РСФСР, 1958. - 429 с.</w:t>
      </w:r>
    </w:p>
    <w:p w14:paraId="7C13F5C7"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56" w:firstLine="0"/>
        <w:jc w:val="both"/>
        <w:rPr>
          <w:spacing w:val="-8"/>
          <w:sz w:val="28"/>
          <w:szCs w:val="28"/>
        </w:rPr>
      </w:pPr>
      <w:r w:rsidRPr="00D30FCE">
        <w:rPr>
          <w:b/>
          <w:bCs/>
          <w:spacing w:val="-1"/>
          <w:sz w:val="28"/>
          <w:szCs w:val="28"/>
        </w:rPr>
        <w:t>Шкабура, О.В.</w:t>
      </w:r>
      <w:r w:rsidRPr="00D30FCE">
        <w:rPr>
          <w:spacing w:val="-1"/>
          <w:sz w:val="28"/>
          <w:szCs w:val="28"/>
        </w:rPr>
        <w:t xml:space="preserve"> Роль процедурного стиля мышления в форми</w:t>
      </w:r>
      <w:r w:rsidRPr="00D30FCE">
        <w:rPr>
          <w:spacing w:val="-1"/>
          <w:sz w:val="28"/>
          <w:szCs w:val="28"/>
        </w:rPr>
        <w:softHyphen/>
        <w:t>ровании основ информационной культуры в процессе обучения базово</w:t>
      </w:r>
      <w:r w:rsidRPr="00D30FCE">
        <w:rPr>
          <w:spacing w:val="-1"/>
          <w:sz w:val="28"/>
          <w:szCs w:val="28"/>
        </w:rPr>
        <w:softHyphen/>
      </w:r>
      <w:r w:rsidRPr="00D30FCE">
        <w:rPr>
          <w:sz w:val="28"/>
          <w:szCs w:val="28"/>
        </w:rPr>
        <w:t xml:space="preserve">му курсу информатики. [Текст] / </w:t>
      </w:r>
      <w:r w:rsidRPr="00D30FCE">
        <w:rPr>
          <w:spacing w:val="-1"/>
          <w:sz w:val="28"/>
          <w:szCs w:val="28"/>
        </w:rPr>
        <w:t xml:space="preserve">О.В. Шкабура </w:t>
      </w:r>
      <w:r w:rsidRPr="00D30FCE">
        <w:rPr>
          <w:sz w:val="28"/>
          <w:szCs w:val="28"/>
        </w:rPr>
        <w:t xml:space="preserve">// Информатизация образования - 2000. </w:t>
      </w:r>
      <w:r w:rsidRPr="00D30FCE">
        <w:rPr>
          <w:sz w:val="28"/>
          <w:szCs w:val="28"/>
        </w:rPr>
        <w:lastRenderedPageBreak/>
        <w:t>Мате</w:t>
      </w:r>
      <w:r w:rsidRPr="00D30FCE">
        <w:rPr>
          <w:sz w:val="28"/>
          <w:szCs w:val="28"/>
        </w:rPr>
        <w:softHyphen/>
      </w:r>
      <w:r w:rsidRPr="00D30FCE">
        <w:rPr>
          <w:spacing w:val="-2"/>
          <w:sz w:val="28"/>
          <w:szCs w:val="28"/>
        </w:rPr>
        <w:t xml:space="preserve">риалы Всероссийской научно-практической конференции. - Хабаровск: </w:t>
      </w:r>
      <w:r w:rsidRPr="00D30FCE">
        <w:rPr>
          <w:sz w:val="28"/>
          <w:szCs w:val="28"/>
        </w:rPr>
        <w:t>«Графика», 2000. - С. 86-87.</w:t>
      </w:r>
    </w:p>
    <w:p w14:paraId="24C8CDBA"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before="5" w:line="469" w:lineRule="exact"/>
        <w:ind w:left="0" w:right="38" w:firstLine="0"/>
        <w:jc w:val="both"/>
        <w:rPr>
          <w:spacing w:val="-9"/>
          <w:sz w:val="28"/>
          <w:szCs w:val="28"/>
        </w:rPr>
      </w:pPr>
      <w:r w:rsidRPr="00D30FCE">
        <w:rPr>
          <w:b/>
          <w:bCs/>
          <w:sz w:val="28"/>
          <w:szCs w:val="28"/>
        </w:rPr>
        <w:t>Шлапаков, И.М.</w:t>
      </w:r>
      <w:r w:rsidRPr="00D30FCE">
        <w:rPr>
          <w:sz w:val="28"/>
          <w:szCs w:val="28"/>
        </w:rPr>
        <w:t xml:space="preserve"> Дидактический комплекс для обучения ин</w:t>
      </w:r>
      <w:r w:rsidRPr="00D30FCE">
        <w:rPr>
          <w:sz w:val="28"/>
          <w:szCs w:val="28"/>
        </w:rPr>
        <w:softHyphen/>
      </w:r>
      <w:r w:rsidRPr="00D30FCE">
        <w:rPr>
          <w:spacing w:val="-2"/>
          <w:sz w:val="28"/>
          <w:szCs w:val="28"/>
        </w:rPr>
        <w:t>формационным технологиям будущих учителей экономики и предпри</w:t>
      </w:r>
      <w:r w:rsidRPr="00D30FCE">
        <w:rPr>
          <w:spacing w:val="-2"/>
          <w:sz w:val="28"/>
          <w:szCs w:val="28"/>
        </w:rPr>
        <w:softHyphen/>
      </w:r>
      <w:r w:rsidRPr="00D30FCE">
        <w:rPr>
          <w:sz w:val="28"/>
          <w:szCs w:val="28"/>
        </w:rPr>
        <w:t>нимательства: диссерт. ... кандид. педаг. наук. [Текст] / И.М. Шлапаков. -Тула, 1996. - 198 с.</w:t>
      </w:r>
    </w:p>
    <w:p w14:paraId="46892AEB" w14:textId="77777777" w:rsidR="00D238A5" w:rsidRPr="00D30FCE" w:rsidRDefault="00D238A5" w:rsidP="00CD7E63">
      <w:pPr>
        <w:pStyle w:val="a6"/>
        <w:numPr>
          <w:ilvl w:val="0"/>
          <w:numId w:val="41"/>
        </w:numPr>
        <w:shd w:val="clear" w:color="auto" w:fill="FFFFFF"/>
        <w:tabs>
          <w:tab w:val="left" w:pos="709"/>
          <w:tab w:val="left" w:pos="1248"/>
          <w:tab w:val="left" w:pos="1440"/>
          <w:tab w:val="left" w:pos="1530"/>
        </w:tabs>
        <w:spacing w:line="469" w:lineRule="exact"/>
        <w:ind w:left="0" w:right="28" w:firstLine="0"/>
        <w:jc w:val="both"/>
        <w:rPr>
          <w:spacing w:val="-8"/>
          <w:sz w:val="28"/>
          <w:szCs w:val="28"/>
        </w:rPr>
      </w:pPr>
      <w:r w:rsidRPr="00D30FCE">
        <w:rPr>
          <w:b/>
          <w:bCs/>
          <w:spacing w:val="-1"/>
          <w:sz w:val="28"/>
          <w:szCs w:val="28"/>
        </w:rPr>
        <w:t>Шолохович, В.Ф.</w:t>
      </w:r>
      <w:r w:rsidRPr="00D30FCE">
        <w:rPr>
          <w:spacing w:val="-1"/>
          <w:sz w:val="28"/>
          <w:szCs w:val="28"/>
        </w:rPr>
        <w:t xml:space="preserve"> Дидактические основы информационных технологий обучения в образовательных учреждениях: диссерт. ... док. пед. </w:t>
      </w:r>
      <w:r w:rsidRPr="00D30FCE">
        <w:rPr>
          <w:sz w:val="28"/>
          <w:szCs w:val="28"/>
        </w:rPr>
        <w:t xml:space="preserve">наук. [Текст] / </w:t>
      </w:r>
      <w:r w:rsidRPr="00D30FCE">
        <w:rPr>
          <w:spacing w:val="-1"/>
          <w:sz w:val="28"/>
          <w:szCs w:val="28"/>
        </w:rPr>
        <w:t xml:space="preserve">В.Ф. Шолохович, </w:t>
      </w:r>
      <w:r w:rsidRPr="00D30FCE">
        <w:rPr>
          <w:sz w:val="28"/>
          <w:szCs w:val="28"/>
        </w:rPr>
        <w:t>- Екатеринбург, 1995. - 364 с.</w:t>
      </w:r>
    </w:p>
    <w:p w14:paraId="174044C0"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17"/>
        </w:tabs>
        <w:spacing w:before="5" w:line="469" w:lineRule="exact"/>
        <w:ind w:left="0" w:right="23" w:firstLine="0"/>
        <w:jc w:val="both"/>
        <w:rPr>
          <w:spacing w:val="-10"/>
          <w:sz w:val="28"/>
          <w:szCs w:val="28"/>
        </w:rPr>
      </w:pPr>
      <w:r w:rsidRPr="00D30FCE">
        <w:rPr>
          <w:spacing w:val="-1"/>
          <w:sz w:val="28"/>
          <w:szCs w:val="28"/>
        </w:rPr>
        <w:t>Экономический образ мышления: Пер. с англ. Из</w:t>
      </w:r>
      <w:r w:rsidRPr="00D30FCE">
        <w:rPr>
          <w:spacing w:val="-1"/>
          <w:sz w:val="28"/>
          <w:szCs w:val="28"/>
        </w:rPr>
        <w:softHyphen/>
      </w:r>
      <w:r w:rsidRPr="00D30FCE">
        <w:rPr>
          <w:sz w:val="28"/>
          <w:szCs w:val="28"/>
        </w:rPr>
        <w:t xml:space="preserve">дание второе, стереотипное. [Текст] / </w:t>
      </w:r>
      <w:r w:rsidRPr="00D30FCE">
        <w:rPr>
          <w:spacing w:val="-2"/>
          <w:sz w:val="28"/>
          <w:szCs w:val="28"/>
        </w:rPr>
        <w:t xml:space="preserve">  </w:t>
      </w:r>
      <w:r w:rsidRPr="00D30FCE">
        <w:rPr>
          <w:spacing w:val="-1"/>
          <w:sz w:val="28"/>
          <w:szCs w:val="28"/>
        </w:rPr>
        <w:t xml:space="preserve">П. Хейне </w:t>
      </w:r>
      <w:r w:rsidRPr="00D30FCE">
        <w:rPr>
          <w:sz w:val="28"/>
          <w:szCs w:val="28"/>
        </w:rPr>
        <w:t>-М.: «Дело», «</w:t>
      </w:r>
      <w:r w:rsidRPr="00D30FCE">
        <w:rPr>
          <w:sz w:val="28"/>
          <w:szCs w:val="28"/>
          <w:lang w:val="en-US"/>
        </w:rPr>
        <w:t>Catallaxy</w:t>
      </w:r>
      <w:r w:rsidRPr="00D30FCE">
        <w:rPr>
          <w:sz w:val="28"/>
          <w:szCs w:val="28"/>
        </w:rPr>
        <w:t>», 1993. - 704 с.</w:t>
      </w:r>
    </w:p>
    <w:p w14:paraId="179A4940"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line="469" w:lineRule="exact"/>
        <w:ind w:left="0" w:right="38" w:firstLine="0"/>
        <w:jc w:val="both"/>
        <w:rPr>
          <w:spacing w:val="-11"/>
          <w:sz w:val="28"/>
          <w:szCs w:val="28"/>
        </w:rPr>
      </w:pPr>
      <w:r w:rsidRPr="00D30FCE">
        <w:rPr>
          <w:spacing w:val="-3"/>
          <w:sz w:val="28"/>
          <w:szCs w:val="28"/>
        </w:rPr>
        <w:t xml:space="preserve">Энциклопедия профессионального образования: </w:t>
      </w:r>
      <w:r w:rsidR="000D3C63">
        <w:rPr>
          <w:spacing w:val="-3"/>
          <w:sz w:val="28"/>
          <w:szCs w:val="28"/>
        </w:rPr>
        <w:t>в</w:t>
      </w:r>
      <w:r w:rsidRPr="00D30FCE">
        <w:rPr>
          <w:spacing w:val="-3"/>
          <w:sz w:val="28"/>
          <w:szCs w:val="28"/>
        </w:rPr>
        <w:t xml:space="preserve"> 3-х т. / Под </w:t>
      </w:r>
      <w:r w:rsidRPr="00D30FCE">
        <w:rPr>
          <w:sz w:val="28"/>
          <w:szCs w:val="28"/>
        </w:rPr>
        <w:t>ред. С.Я. Батышева. - М.: АПО, 1999. - 440 с. - Т.2 - М-П. - 1999.</w:t>
      </w:r>
    </w:p>
    <w:p w14:paraId="14F8EB61"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17"/>
        </w:tabs>
        <w:spacing w:before="5" w:line="469" w:lineRule="exact"/>
        <w:ind w:left="0" w:right="23" w:firstLine="0"/>
        <w:jc w:val="both"/>
        <w:rPr>
          <w:spacing w:val="-1"/>
          <w:sz w:val="28"/>
          <w:szCs w:val="28"/>
        </w:rPr>
      </w:pPr>
      <w:r w:rsidRPr="00D30FCE">
        <w:rPr>
          <w:b/>
          <w:bCs/>
          <w:spacing w:val="-1"/>
          <w:sz w:val="28"/>
          <w:szCs w:val="28"/>
        </w:rPr>
        <w:t>Эрдолатов, С.С.</w:t>
      </w:r>
      <w:r w:rsidRPr="00D30FCE">
        <w:rPr>
          <w:spacing w:val="-1"/>
          <w:sz w:val="28"/>
          <w:szCs w:val="28"/>
        </w:rPr>
        <w:t xml:space="preserve"> Маалыматтык технологияларды колдонуунун негизинде техникалык багытта окуган студенттердин билим сапатын өркүндөтүүнүн жолдору. [Текст] / С.С. Эрдолатов // </w:t>
      </w:r>
      <w:hyperlink r:id="rId30" w:tooltip="Содержание выпусков этого журнала" w:history="1">
        <w:r w:rsidRPr="00D30FCE">
          <w:rPr>
            <w:spacing w:val="-1"/>
            <w:sz w:val="28"/>
            <w:szCs w:val="28"/>
          </w:rPr>
          <w:t>Alatoo Academic Studies</w:t>
        </w:r>
      </w:hyperlink>
      <w:r w:rsidRPr="00D30FCE">
        <w:rPr>
          <w:spacing w:val="-1"/>
          <w:sz w:val="28"/>
          <w:szCs w:val="28"/>
        </w:rPr>
        <w:t>. -Бишкек, 2021. №</w:t>
      </w:r>
      <w:hyperlink r:id="rId31" w:tooltip="Содержание выпуска" w:history="1">
        <w:r w:rsidRPr="00D30FCE">
          <w:rPr>
            <w:spacing w:val="-1"/>
            <w:sz w:val="28"/>
            <w:szCs w:val="28"/>
          </w:rPr>
          <w:t>4</w:t>
        </w:r>
      </w:hyperlink>
      <w:r w:rsidRPr="00D30FCE">
        <w:rPr>
          <w:spacing w:val="-1"/>
          <w:sz w:val="28"/>
          <w:szCs w:val="28"/>
        </w:rPr>
        <w:t>.  -С. 87-93.</w:t>
      </w:r>
    </w:p>
    <w:p w14:paraId="2C6A9486" w14:textId="77777777" w:rsidR="00D238A5" w:rsidRPr="00D30FCE" w:rsidRDefault="00D238A5" w:rsidP="00CD7E63">
      <w:pPr>
        <w:pStyle w:val="a6"/>
        <w:numPr>
          <w:ilvl w:val="0"/>
          <w:numId w:val="41"/>
        </w:numPr>
        <w:shd w:val="clear" w:color="auto" w:fill="FFFFFF"/>
        <w:tabs>
          <w:tab w:val="left" w:pos="709"/>
          <w:tab w:val="left" w:pos="1440"/>
          <w:tab w:val="left" w:pos="1530"/>
          <w:tab w:val="left" w:pos="2317"/>
        </w:tabs>
        <w:spacing w:before="5" w:line="469" w:lineRule="exact"/>
        <w:ind w:left="0" w:right="23" w:firstLine="0"/>
        <w:jc w:val="both"/>
        <w:rPr>
          <w:spacing w:val="-1"/>
          <w:sz w:val="28"/>
          <w:szCs w:val="28"/>
        </w:rPr>
      </w:pPr>
      <w:r w:rsidRPr="00D30FCE">
        <w:rPr>
          <w:b/>
          <w:bCs/>
          <w:spacing w:val="-1"/>
          <w:sz w:val="28"/>
          <w:szCs w:val="28"/>
        </w:rPr>
        <w:t>Яковина, С.Ю.</w:t>
      </w:r>
      <w:r w:rsidRPr="00D30FCE">
        <w:rPr>
          <w:spacing w:val="-1"/>
          <w:sz w:val="28"/>
          <w:szCs w:val="28"/>
        </w:rPr>
        <w:t xml:space="preserve"> Терминологические основы преподавания ин</w:t>
      </w:r>
      <w:r w:rsidRPr="00D30FCE">
        <w:rPr>
          <w:spacing w:val="-1"/>
          <w:sz w:val="28"/>
          <w:szCs w:val="28"/>
        </w:rPr>
        <w:softHyphen/>
        <w:t>форматики. [Текст] / С.Ю. Яковина // Информатизация образования - 2000. Материалы Всерос</w:t>
      </w:r>
      <w:r w:rsidRPr="00D30FCE">
        <w:rPr>
          <w:spacing w:val="-1"/>
          <w:sz w:val="28"/>
          <w:szCs w:val="28"/>
        </w:rPr>
        <w:softHyphen/>
        <w:t>сийской научно-практической конференции. - Хабаровск: «Графика», 2000. - С. 65-66.</w:t>
      </w:r>
    </w:p>
    <w:p w14:paraId="0FD09992" w14:textId="77777777" w:rsidR="00D238A5" w:rsidRPr="00D30FCE" w:rsidRDefault="00D238A5" w:rsidP="00CD7E63">
      <w:pPr>
        <w:pStyle w:val="a6"/>
        <w:numPr>
          <w:ilvl w:val="0"/>
          <w:numId w:val="41"/>
        </w:numPr>
        <w:shd w:val="clear" w:color="auto" w:fill="FFFFFF"/>
        <w:tabs>
          <w:tab w:val="left" w:pos="709"/>
        </w:tabs>
        <w:spacing w:line="469" w:lineRule="exact"/>
        <w:ind w:left="0" w:right="9" w:firstLine="0"/>
        <w:jc w:val="both"/>
        <w:rPr>
          <w:spacing w:val="-8"/>
          <w:sz w:val="28"/>
          <w:szCs w:val="28"/>
          <w:lang w:val="en-US"/>
        </w:rPr>
      </w:pPr>
      <w:r w:rsidRPr="00D30FCE">
        <w:rPr>
          <w:b/>
          <w:bCs/>
          <w:sz w:val="28"/>
          <w:szCs w:val="28"/>
          <w:lang w:val="en-US"/>
        </w:rPr>
        <w:t xml:space="preserve">Curras, </w:t>
      </w:r>
      <w:r w:rsidRPr="00D30FCE">
        <w:rPr>
          <w:b/>
          <w:bCs/>
          <w:sz w:val="28"/>
          <w:szCs w:val="28"/>
        </w:rPr>
        <w:t>Е</w:t>
      </w:r>
      <w:r w:rsidRPr="00D30FCE">
        <w:rPr>
          <w:b/>
          <w:bCs/>
          <w:sz w:val="28"/>
          <w:szCs w:val="28"/>
          <w:lang w:val="en-US"/>
        </w:rPr>
        <w:t>.</w:t>
      </w:r>
      <w:r w:rsidRPr="00D30FCE">
        <w:rPr>
          <w:sz w:val="28"/>
          <w:szCs w:val="28"/>
          <w:lang w:val="en-US"/>
        </w:rPr>
        <w:t xml:space="preserve"> Information as the Fourth Vital Element on the Culture of Peoples. [</w:t>
      </w:r>
      <w:r w:rsidRPr="00D30FCE">
        <w:rPr>
          <w:sz w:val="28"/>
          <w:szCs w:val="28"/>
        </w:rPr>
        <w:t>Текст</w:t>
      </w:r>
      <w:r w:rsidRPr="00D30FCE">
        <w:rPr>
          <w:sz w:val="28"/>
          <w:szCs w:val="28"/>
          <w:lang w:val="en-US"/>
        </w:rPr>
        <w:t xml:space="preserve">] / </w:t>
      </w:r>
      <w:r w:rsidRPr="00D30FCE">
        <w:rPr>
          <w:sz w:val="28"/>
          <w:szCs w:val="28"/>
        </w:rPr>
        <w:t>Е</w:t>
      </w:r>
      <w:r w:rsidRPr="00D30FCE">
        <w:rPr>
          <w:sz w:val="28"/>
          <w:szCs w:val="28"/>
          <w:lang w:val="en-US"/>
        </w:rPr>
        <w:t>. Curras //J. Of Inf. Sci. 1987. v. 13. - N 3. - P. 149-159.</w:t>
      </w:r>
    </w:p>
    <w:p w14:paraId="50A0350E" w14:textId="77777777" w:rsidR="00D238A5" w:rsidRPr="00D30FCE" w:rsidRDefault="00D238A5" w:rsidP="00CD7E63">
      <w:pPr>
        <w:pStyle w:val="a6"/>
        <w:numPr>
          <w:ilvl w:val="0"/>
          <w:numId w:val="41"/>
        </w:numPr>
        <w:shd w:val="clear" w:color="auto" w:fill="FFFFFF"/>
        <w:tabs>
          <w:tab w:val="left" w:pos="709"/>
          <w:tab w:val="left" w:pos="1257"/>
          <w:tab w:val="left" w:pos="1440"/>
          <w:tab w:val="left" w:pos="1530"/>
        </w:tabs>
        <w:spacing w:before="9" w:line="469" w:lineRule="exact"/>
        <w:ind w:left="0" w:firstLine="0"/>
        <w:jc w:val="both"/>
        <w:rPr>
          <w:spacing w:val="-9"/>
          <w:sz w:val="28"/>
          <w:szCs w:val="28"/>
          <w:lang w:val="en-US"/>
        </w:rPr>
      </w:pPr>
      <w:r w:rsidRPr="00D30FCE">
        <w:rPr>
          <w:b/>
          <w:bCs/>
          <w:spacing w:val="-1"/>
          <w:sz w:val="28"/>
          <w:szCs w:val="28"/>
          <w:lang w:val="en-US"/>
        </w:rPr>
        <w:t>Dizzard, W. P.</w:t>
      </w:r>
      <w:r w:rsidRPr="00D30FCE">
        <w:rPr>
          <w:spacing w:val="-1"/>
          <w:sz w:val="28"/>
          <w:szCs w:val="28"/>
          <w:lang w:val="en-US"/>
        </w:rPr>
        <w:t xml:space="preserve"> </w:t>
      </w:r>
      <w:r w:rsidRPr="00D30FCE">
        <w:rPr>
          <w:b/>
          <w:bCs/>
          <w:spacing w:val="-1"/>
          <w:sz w:val="28"/>
          <w:szCs w:val="28"/>
          <w:lang w:val="en-US"/>
        </w:rPr>
        <w:t>Jr.</w:t>
      </w:r>
      <w:r w:rsidRPr="00D30FCE">
        <w:rPr>
          <w:spacing w:val="-1"/>
          <w:sz w:val="28"/>
          <w:szCs w:val="28"/>
          <w:lang w:val="en-US"/>
        </w:rPr>
        <w:t xml:space="preserve"> The Coming Information Age. </w:t>
      </w:r>
      <w:r w:rsidRPr="00D30FCE">
        <w:rPr>
          <w:sz w:val="28"/>
          <w:szCs w:val="28"/>
          <w:lang w:val="en-US"/>
        </w:rPr>
        <w:t>[</w:t>
      </w:r>
      <w:r w:rsidRPr="00D30FCE">
        <w:rPr>
          <w:sz w:val="28"/>
          <w:szCs w:val="28"/>
        </w:rPr>
        <w:t>Текст</w:t>
      </w:r>
      <w:r w:rsidRPr="00D30FCE">
        <w:rPr>
          <w:sz w:val="28"/>
          <w:szCs w:val="28"/>
          <w:lang w:val="en-US"/>
        </w:rPr>
        <w:t xml:space="preserve">] / </w:t>
      </w:r>
      <w:r w:rsidRPr="00D30FCE">
        <w:rPr>
          <w:spacing w:val="-1"/>
          <w:sz w:val="28"/>
          <w:szCs w:val="28"/>
          <w:lang w:val="en-US"/>
        </w:rPr>
        <w:t xml:space="preserve">Dizzard, W. P. Jr. -N.Y.: Longman </w:t>
      </w:r>
      <w:r w:rsidRPr="00D30FCE">
        <w:rPr>
          <w:sz w:val="28"/>
          <w:szCs w:val="28"/>
          <w:lang w:val="en-US"/>
        </w:rPr>
        <w:t>Inc., 1982. - 125 p.</w:t>
      </w:r>
    </w:p>
    <w:p w14:paraId="2D202AB6" w14:textId="77777777" w:rsidR="00D238A5" w:rsidRPr="00D30FCE" w:rsidRDefault="007777E4" w:rsidP="00CD7E63">
      <w:pPr>
        <w:pStyle w:val="a6"/>
        <w:numPr>
          <w:ilvl w:val="0"/>
          <w:numId w:val="41"/>
        </w:numPr>
        <w:shd w:val="clear" w:color="auto" w:fill="FFFFFF"/>
        <w:tabs>
          <w:tab w:val="left" w:pos="709"/>
          <w:tab w:val="left" w:pos="1248"/>
          <w:tab w:val="left" w:pos="1440"/>
          <w:tab w:val="left" w:pos="1530"/>
        </w:tabs>
        <w:spacing w:before="5" w:line="469" w:lineRule="exact"/>
        <w:ind w:left="0" w:right="5" w:firstLine="0"/>
        <w:jc w:val="both"/>
        <w:rPr>
          <w:rStyle w:val="af4"/>
          <w:color w:val="000000" w:themeColor="text1"/>
          <w:lang w:val="kk-KZ"/>
        </w:rPr>
      </w:pPr>
      <w:hyperlink r:id="rId32" w:history="1">
        <w:r w:rsidR="00D238A5" w:rsidRPr="00D30FCE">
          <w:rPr>
            <w:rStyle w:val="af4"/>
            <w:color w:val="000000" w:themeColor="text1"/>
            <w:sz w:val="28"/>
            <w:szCs w:val="28"/>
            <w:lang w:val="en-US"/>
          </w:rPr>
          <w:t>https://www.azattyk.org/a/1227887.html</w:t>
        </w:r>
      </w:hyperlink>
    </w:p>
    <w:p w14:paraId="46134CAD" w14:textId="58B3AB36" w:rsidR="00D238A5" w:rsidRPr="00511F02" w:rsidRDefault="007777E4" w:rsidP="00CD7E63">
      <w:pPr>
        <w:pStyle w:val="a6"/>
        <w:numPr>
          <w:ilvl w:val="0"/>
          <w:numId w:val="41"/>
        </w:numPr>
        <w:shd w:val="clear" w:color="auto" w:fill="FFFFFF"/>
        <w:tabs>
          <w:tab w:val="left" w:pos="709"/>
          <w:tab w:val="left" w:pos="1248"/>
          <w:tab w:val="left" w:pos="1440"/>
          <w:tab w:val="left" w:pos="1530"/>
        </w:tabs>
        <w:spacing w:before="5" w:line="469" w:lineRule="exact"/>
        <w:ind w:left="0" w:right="5" w:firstLine="0"/>
        <w:jc w:val="both"/>
        <w:rPr>
          <w:rStyle w:val="af4"/>
          <w:color w:val="000000" w:themeColor="text1"/>
          <w:lang w:val="kk-KZ"/>
        </w:rPr>
      </w:pPr>
      <w:hyperlink r:id="rId33" w:history="1">
        <w:r w:rsidR="00D238A5" w:rsidRPr="00D30FCE">
          <w:rPr>
            <w:rStyle w:val="af4"/>
            <w:color w:val="000000" w:themeColor="text1"/>
            <w:sz w:val="28"/>
            <w:szCs w:val="28"/>
            <w:lang w:val="kk-KZ"/>
          </w:rPr>
          <w:t>https://www.chem-astu.ru/science/reference/t-statistic.html</w:t>
        </w:r>
      </w:hyperlink>
    </w:p>
    <w:p w14:paraId="706520EB" w14:textId="1B596FC5" w:rsidR="00511F02" w:rsidRPr="00511F02" w:rsidRDefault="00511F02" w:rsidP="00511F02">
      <w:pPr>
        <w:pStyle w:val="a6"/>
        <w:numPr>
          <w:ilvl w:val="0"/>
          <w:numId w:val="41"/>
        </w:numPr>
        <w:ind w:left="0" w:firstLine="0"/>
        <w:rPr>
          <w:spacing w:val="-1"/>
          <w:sz w:val="28"/>
          <w:szCs w:val="28"/>
        </w:rPr>
      </w:pPr>
      <w:r w:rsidRPr="00511F02">
        <w:rPr>
          <w:spacing w:val="-1"/>
          <w:sz w:val="28"/>
          <w:szCs w:val="28"/>
        </w:rPr>
        <w:t>Государственный образовательный стандарт высшего профессионального образования</w:t>
      </w:r>
      <w:r w:rsidR="006402D8">
        <w:rPr>
          <w:spacing w:val="-1"/>
          <w:sz w:val="28"/>
          <w:szCs w:val="28"/>
        </w:rPr>
        <w:t>,</w:t>
      </w:r>
      <w:r w:rsidR="006402D8" w:rsidRPr="006402D8">
        <w:rPr>
          <w:spacing w:val="-1"/>
          <w:sz w:val="28"/>
          <w:szCs w:val="28"/>
        </w:rPr>
        <w:t xml:space="preserve"> </w:t>
      </w:r>
      <w:r w:rsidR="006402D8">
        <w:rPr>
          <w:spacing w:val="-1"/>
          <w:sz w:val="28"/>
          <w:szCs w:val="28"/>
        </w:rPr>
        <w:t>н</w:t>
      </w:r>
      <w:r w:rsidR="006402D8" w:rsidRPr="006402D8">
        <w:rPr>
          <w:spacing w:val="-1"/>
          <w:sz w:val="28"/>
          <w:szCs w:val="28"/>
        </w:rPr>
        <w:t>аправлени</w:t>
      </w:r>
      <w:r w:rsidR="006402D8">
        <w:rPr>
          <w:spacing w:val="-1"/>
          <w:sz w:val="28"/>
          <w:szCs w:val="28"/>
        </w:rPr>
        <w:t>е</w:t>
      </w:r>
      <w:r w:rsidR="006402D8" w:rsidRPr="006402D8">
        <w:rPr>
          <w:spacing w:val="-1"/>
          <w:sz w:val="28"/>
          <w:szCs w:val="28"/>
        </w:rPr>
        <w:t>: 580200 Менеджмент</w:t>
      </w:r>
      <w:r w:rsidR="006402D8">
        <w:rPr>
          <w:spacing w:val="-1"/>
          <w:sz w:val="28"/>
          <w:szCs w:val="28"/>
        </w:rPr>
        <w:t>.</w:t>
      </w:r>
    </w:p>
    <w:p w14:paraId="7FBC285B" w14:textId="77777777" w:rsidR="00511F02" w:rsidRPr="00D30FCE" w:rsidRDefault="00511F02" w:rsidP="00511F02">
      <w:pPr>
        <w:pStyle w:val="a6"/>
        <w:shd w:val="clear" w:color="auto" w:fill="FFFFFF"/>
        <w:tabs>
          <w:tab w:val="left" w:pos="709"/>
          <w:tab w:val="left" w:pos="1248"/>
          <w:tab w:val="left" w:pos="1440"/>
          <w:tab w:val="left" w:pos="1530"/>
        </w:tabs>
        <w:spacing w:before="5" w:line="469" w:lineRule="exact"/>
        <w:ind w:left="0" w:right="5"/>
        <w:jc w:val="both"/>
        <w:rPr>
          <w:rStyle w:val="af4"/>
          <w:color w:val="000000" w:themeColor="text1"/>
          <w:lang w:val="kk-KZ"/>
        </w:rPr>
      </w:pPr>
    </w:p>
    <w:p w14:paraId="6D716A67" w14:textId="77777777" w:rsidR="00D238A5" w:rsidRPr="00D30FCE" w:rsidRDefault="00D238A5" w:rsidP="00D238A5">
      <w:pPr>
        <w:widowControl w:val="0"/>
        <w:shd w:val="clear" w:color="auto" w:fill="FFFFFF"/>
        <w:tabs>
          <w:tab w:val="left" w:pos="709"/>
          <w:tab w:val="left" w:pos="1440"/>
          <w:tab w:val="left" w:pos="1530"/>
          <w:tab w:val="left" w:pos="2317"/>
        </w:tabs>
        <w:autoSpaceDE w:val="0"/>
        <w:autoSpaceDN w:val="0"/>
        <w:adjustRightInd w:val="0"/>
        <w:spacing w:before="5" w:after="0" w:line="469" w:lineRule="exact"/>
        <w:ind w:right="23"/>
        <w:jc w:val="both"/>
        <w:rPr>
          <w:rFonts w:ascii="Times New Roman" w:hAnsi="Times New Roman" w:cs="Times New Roman"/>
          <w:spacing w:val="-1"/>
          <w:sz w:val="28"/>
          <w:szCs w:val="28"/>
          <w:lang w:val="kk-KZ"/>
        </w:rPr>
      </w:pPr>
    </w:p>
    <w:p w14:paraId="330BDE4A" w14:textId="77777777" w:rsidR="00AB21AC" w:rsidRPr="00D238A5" w:rsidRDefault="00AB21AC" w:rsidP="00AB21AC">
      <w:pPr>
        <w:rPr>
          <w:lang w:val="kk-KZ"/>
        </w:rPr>
      </w:pPr>
    </w:p>
    <w:p w14:paraId="695B93DF" w14:textId="77777777" w:rsidR="00AB21AC" w:rsidRDefault="00D238A5" w:rsidP="00C04EFD">
      <w:pPr>
        <w:jc w:val="center"/>
        <w:rPr>
          <w:rFonts w:ascii="Times New Roman" w:hAnsi="Times New Roman" w:cs="Times New Roman"/>
          <w:b/>
          <w:bCs/>
          <w:sz w:val="28"/>
          <w:szCs w:val="28"/>
          <w:lang w:val="kk-KZ"/>
        </w:rPr>
      </w:pPr>
      <w:r>
        <w:rPr>
          <w:lang w:val="kk-KZ"/>
        </w:rPr>
        <w:br w:type="page"/>
      </w:r>
      <w:r w:rsidRPr="00D238A5">
        <w:rPr>
          <w:rFonts w:ascii="Times New Roman" w:hAnsi="Times New Roman" w:cs="Times New Roman"/>
          <w:b/>
          <w:bCs/>
          <w:sz w:val="28"/>
          <w:szCs w:val="28"/>
          <w:lang w:val="kk-KZ"/>
        </w:rPr>
        <w:lastRenderedPageBreak/>
        <w:t>ТИРКЕМЕЛЕР</w:t>
      </w:r>
    </w:p>
    <w:p w14:paraId="7944CDCA" w14:textId="77777777" w:rsidR="00D238A5" w:rsidRPr="003E122A" w:rsidRDefault="00D238A5" w:rsidP="00D238A5">
      <w:pPr>
        <w:jc w:val="right"/>
        <w:rPr>
          <w:rFonts w:ascii="Times New Roman" w:hAnsi="Times New Roman"/>
          <w:b/>
          <w:bCs/>
          <w:sz w:val="24"/>
          <w:szCs w:val="24"/>
          <w:lang w:val="kk-KZ"/>
        </w:rPr>
      </w:pPr>
      <w:r w:rsidRPr="003E122A">
        <w:rPr>
          <w:rFonts w:ascii="Times New Roman" w:hAnsi="Times New Roman"/>
          <w:b/>
          <w:bCs/>
          <w:sz w:val="24"/>
          <w:szCs w:val="24"/>
          <w:lang w:val="kk-KZ"/>
        </w:rPr>
        <w:t>1-ТИРКЕМЕ</w:t>
      </w:r>
    </w:p>
    <w:p w14:paraId="0CD8BD14" w14:textId="77777777" w:rsidR="007902D2" w:rsidRPr="007902D2" w:rsidRDefault="007902D2" w:rsidP="007902D2">
      <w:pPr>
        <w:pStyle w:val="a4"/>
        <w:spacing w:before="4" w:line="360" w:lineRule="auto"/>
        <w:ind w:left="0" w:right="38" w:firstLine="567"/>
        <w:jc w:val="center"/>
        <w:rPr>
          <w:b/>
          <w:bCs/>
          <w:sz w:val="28"/>
          <w:szCs w:val="28"/>
        </w:rPr>
      </w:pPr>
      <w:r w:rsidRPr="007902D2">
        <w:rPr>
          <w:b/>
          <w:bCs/>
          <w:sz w:val="28"/>
          <w:szCs w:val="28"/>
        </w:rPr>
        <w:t>Бизнес-планды долбоорлоо-даярдоо үчүн тапшырмалар</w:t>
      </w:r>
    </w:p>
    <w:p w14:paraId="0352804F" w14:textId="77777777" w:rsidR="007902D2" w:rsidRDefault="007902D2" w:rsidP="007902D2">
      <w:pPr>
        <w:pStyle w:val="a4"/>
        <w:spacing w:before="4" w:line="360" w:lineRule="auto"/>
        <w:ind w:left="0" w:right="38" w:firstLine="567"/>
        <w:jc w:val="center"/>
        <w:rPr>
          <w:b/>
          <w:bCs/>
          <w:sz w:val="28"/>
          <w:szCs w:val="28"/>
        </w:rPr>
      </w:pPr>
    </w:p>
    <w:p w14:paraId="2B77067F" w14:textId="7A9D65AC" w:rsidR="007902D2" w:rsidRPr="007902D2" w:rsidRDefault="007902D2" w:rsidP="007902D2">
      <w:pPr>
        <w:pStyle w:val="a4"/>
        <w:spacing w:before="4" w:line="360" w:lineRule="auto"/>
        <w:ind w:left="0" w:right="38" w:firstLine="567"/>
        <w:jc w:val="center"/>
        <w:rPr>
          <w:b/>
          <w:bCs/>
          <w:sz w:val="24"/>
          <w:szCs w:val="24"/>
        </w:rPr>
      </w:pPr>
      <w:r w:rsidRPr="007902D2">
        <w:rPr>
          <w:b/>
          <w:bCs/>
          <w:sz w:val="24"/>
          <w:szCs w:val="24"/>
        </w:rPr>
        <w:t>Маалыматтык технологиялар каражаттарын колдонуу аркылуу бизнес-планды долбоорлоп-даярдоо процессин уюштуруу</w:t>
      </w:r>
    </w:p>
    <w:p w14:paraId="0D81B296" w14:textId="77777777" w:rsidR="00D238A5" w:rsidRPr="00655025" w:rsidRDefault="00D238A5" w:rsidP="00D238A5">
      <w:pPr>
        <w:ind w:firstLine="567"/>
        <w:jc w:val="both"/>
        <w:rPr>
          <w:rFonts w:ascii="Times New Roman" w:hAnsi="Times New Roman"/>
          <w:sz w:val="24"/>
          <w:szCs w:val="24"/>
        </w:rPr>
      </w:pPr>
      <w:r w:rsidRPr="00655025">
        <w:rPr>
          <w:rFonts w:ascii="Times New Roman" w:hAnsi="Times New Roman"/>
          <w:sz w:val="24"/>
          <w:szCs w:val="24"/>
        </w:rPr>
        <w:t>Ар бир бизнес</w:t>
      </w:r>
      <w:r>
        <w:rPr>
          <w:rFonts w:ascii="Times New Roman" w:hAnsi="Times New Roman"/>
          <w:sz w:val="24"/>
          <w:szCs w:val="24"/>
        </w:rPr>
        <w:t>-</w:t>
      </w:r>
      <w:r w:rsidRPr="00655025">
        <w:rPr>
          <w:rFonts w:ascii="Times New Roman" w:hAnsi="Times New Roman"/>
          <w:sz w:val="24"/>
          <w:szCs w:val="24"/>
        </w:rPr>
        <w:t xml:space="preserve">план </w:t>
      </w:r>
      <w:r>
        <w:rPr>
          <w:rFonts w:ascii="Times New Roman" w:hAnsi="Times New Roman"/>
          <w:sz w:val="24"/>
          <w:szCs w:val="24"/>
        </w:rPr>
        <w:t>4</w:t>
      </w:r>
      <w:r w:rsidR="000D3C63">
        <w:rPr>
          <w:rFonts w:ascii="Times New Roman" w:hAnsi="Times New Roman"/>
          <w:sz w:val="24"/>
          <w:szCs w:val="24"/>
        </w:rPr>
        <w:t>-</w:t>
      </w:r>
      <w:r>
        <w:rPr>
          <w:rFonts w:ascii="Times New Roman" w:hAnsi="Times New Roman"/>
          <w:sz w:val="24"/>
          <w:szCs w:val="24"/>
        </w:rPr>
        <w:t>5</w:t>
      </w:r>
      <w:r w:rsidRPr="00655025">
        <w:rPr>
          <w:rFonts w:ascii="Times New Roman" w:hAnsi="Times New Roman"/>
          <w:sz w:val="24"/>
          <w:szCs w:val="24"/>
        </w:rPr>
        <w:t xml:space="preserve"> студенттен турган </w:t>
      </w:r>
      <w:r>
        <w:rPr>
          <w:rFonts w:ascii="Times New Roman" w:hAnsi="Times New Roman"/>
          <w:sz w:val="24"/>
          <w:szCs w:val="24"/>
        </w:rPr>
        <w:t>кичи топтун</w:t>
      </w:r>
      <w:r w:rsidRPr="00655025">
        <w:rPr>
          <w:rFonts w:ascii="Times New Roman" w:hAnsi="Times New Roman"/>
          <w:sz w:val="24"/>
          <w:szCs w:val="24"/>
        </w:rPr>
        <w:t xml:space="preserve"> аракети менен түзүлөт. </w:t>
      </w:r>
      <w:r>
        <w:rPr>
          <w:rFonts w:ascii="Times New Roman" w:hAnsi="Times New Roman"/>
          <w:sz w:val="24"/>
          <w:szCs w:val="24"/>
        </w:rPr>
        <w:t>Кичи топтун</w:t>
      </w:r>
      <w:r w:rsidRPr="00655025">
        <w:rPr>
          <w:rFonts w:ascii="Times New Roman" w:hAnsi="Times New Roman"/>
          <w:sz w:val="24"/>
          <w:szCs w:val="24"/>
        </w:rPr>
        <w:t xml:space="preserve"> карамагында 2</w:t>
      </w:r>
      <w:r>
        <w:rPr>
          <w:rFonts w:ascii="Times New Roman" w:hAnsi="Times New Roman"/>
          <w:sz w:val="24"/>
          <w:szCs w:val="24"/>
        </w:rPr>
        <w:t>-</w:t>
      </w:r>
      <w:r w:rsidRPr="00655025">
        <w:rPr>
          <w:rFonts w:ascii="Times New Roman" w:hAnsi="Times New Roman"/>
          <w:sz w:val="24"/>
          <w:szCs w:val="24"/>
        </w:rPr>
        <w:t xml:space="preserve">3 компьютер бар. Жумуш локалдуу тармактар шарттарында жүргүзүлөт. </w:t>
      </w:r>
      <w:r>
        <w:rPr>
          <w:rFonts w:ascii="Times New Roman" w:hAnsi="Times New Roman"/>
          <w:sz w:val="24"/>
          <w:szCs w:val="24"/>
        </w:rPr>
        <w:t>Кичи топтун</w:t>
      </w:r>
      <w:r w:rsidRPr="00655025">
        <w:rPr>
          <w:rFonts w:ascii="Times New Roman" w:hAnsi="Times New Roman"/>
          <w:sz w:val="24"/>
          <w:szCs w:val="24"/>
        </w:rPr>
        <w:t xml:space="preserve"> милдети – маселени айтылган талаптарга, берилген мөөнөткө ылайык чечүү үчүн катышуучуларга жумушту бөлүп берүү. </w:t>
      </w:r>
    </w:p>
    <w:p w14:paraId="43ACD5B8" w14:textId="2F886D94" w:rsidR="00D238A5" w:rsidRDefault="000F4780" w:rsidP="00D238A5">
      <w:pPr>
        <w:ind w:firstLine="567"/>
        <w:jc w:val="both"/>
        <w:rPr>
          <w:rFonts w:ascii="Times New Roman" w:hAnsi="Times New Roman"/>
          <w:b/>
          <w:sz w:val="24"/>
          <w:szCs w:val="24"/>
        </w:rPr>
      </w:pPr>
      <w:r w:rsidRPr="007945B4">
        <w:rPr>
          <w:rFonts w:ascii="Times New Roman" w:hAnsi="Times New Roman"/>
          <w:b/>
          <w:sz w:val="24"/>
          <w:szCs w:val="24"/>
        </w:rPr>
        <w:t xml:space="preserve"> </w:t>
      </w:r>
      <w:r w:rsidR="000D3C63" w:rsidRPr="000D3C63">
        <w:rPr>
          <w:rFonts w:ascii="Times New Roman" w:hAnsi="Times New Roman"/>
          <w:b/>
          <w:sz w:val="24"/>
          <w:szCs w:val="24"/>
        </w:rPr>
        <w:t>“</w:t>
      </w:r>
      <w:r w:rsidR="00D50FD9">
        <w:rPr>
          <w:rFonts w:ascii="Times New Roman" w:hAnsi="Times New Roman"/>
          <w:b/>
          <w:sz w:val="24"/>
          <w:szCs w:val="24"/>
        </w:rPr>
        <w:t>Башкаруудагы маалыматтык технологиялар</w:t>
      </w:r>
      <w:r w:rsidR="000D3C63" w:rsidRPr="000D3C63">
        <w:rPr>
          <w:rFonts w:ascii="Times New Roman" w:hAnsi="Times New Roman"/>
          <w:b/>
          <w:sz w:val="24"/>
          <w:szCs w:val="24"/>
        </w:rPr>
        <w:t>”</w:t>
      </w:r>
      <w:r w:rsidR="000D3C63">
        <w:rPr>
          <w:rFonts w:ascii="Times New Roman" w:hAnsi="Times New Roman"/>
          <w:b/>
          <w:sz w:val="24"/>
          <w:szCs w:val="24"/>
        </w:rPr>
        <w:t xml:space="preserve"> </w:t>
      </w:r>
      <w:r w:rsidR="00D238A5" w:rsidRPr="007945B4">
        <w:rPr>
          <w:rFonts w:ascii="Times New Roman" w:hAnsi="Times New Roman"/>
          <w:b/>
          <w:sz w:val="24"/>
          <w:szCs w:val="24"/>
        </w:rPr>
        <w:t>курсунда бизнес</w:t>
      </w:r>
      <w:r w:rsidR="00D238A5">
        <w:rPr>
          <w:rFonts w:ascii="Times New Roman" w:hAnsi="Times New Roman"/>
          <w:b/>
          <w:sz w:val="24"/>
          <w:szCs w:val="24"/>
        </w:rPr>
        <w:t>-</w:t>
      </w:r>
      <w:r w:rsidR="00D238A5" w:rsidRPr="007945B4">
        <w:rPr>
          <w:rFonts w:ascii="Times New Roman" w:hAnsi="Times New Roman"/>
          <w:b/>
          <w:sz w:val="24"/>
          <w:szCs w:val="24"/>
        </w:rPr>
        <w:t>планды даярдоо</w:t>
      </w:r>
      <w:r w:rsidR="00D238A5">
        <w:rPr>
          <w:rFonts w:ascii="Times New Roman" w:hAnsi="Times New Roman"/>
          <w:b/>
          <w:sz w:val="24"/>
          <w:szCs w:val="24"/>
        </w:rPr>
        <w:t>нун жыйынтыктары</w:t>
      </w:r>
    </w:p>
    <w:p w14:paraId="588FDAA5" w14:textId="03D51625" w:rsidR="00D238A5" w:rsidRPr="00655025" w:rsidRDefault="000D3C63" w:rsidP="00D238A5">
      <w:pPr>
        <w:ind w:firstLine="567"/>
        <w:jc w:val="both"/>
        <w:rPr>
          <w:rFonts w:ascii="Times New Roman" w:hAnsi="Times New Roman"/>
          <w:sz w:val="24"/>
          <w:szCs w:val="24"/>
        </w:rPr>
      </w:pPr>
      <w:r w:rsidRPr="000D3C63">
        <w:rPr>
          <w:rFonts w:ascii="Times New Roman" w:hAnsi="Times New Roman"/>
          <w:sz w:val="24"/>
          <w:szCs w:val="24"/>
        </w:rPr>
        <w:t>“</w:t>
      </w:r>
      <w:r w:rsidR="00D50FD9">
        <w:rPr>
          <w:rFonts w:ascii="Times New Roman" w:hAnsi="Times New Roman"/>
          <w:sz w:val="24"/>
          <w:szCs w:val="24"/>
        </w:rPr>
        <w:t>Башкаруудагы маалыматтык технологиялар</w:t>
      </w:r>
      <w:r w:rsidRPr="000D3C63">
        <w:rPr>
          <w:rFonts w:ascii="Times New Roman" w:hAnsi="Times New Roman"/>
          <w:sz w:val="24"/>
          <w:szCs w:val="24"/>
        </w:rPr>
        <w:t>”</w:t>
      </w:r>
      <w:r>
        <w:rPr>
          <w:rFonts w:ascii="Times New Roman" w:hAnsi="Times New Roman"/>
          <w:b/>
          <w:sz w:val="24"/>
          <w:szCs w:val="24"/>
        </w:rPr>
        <w:t xml:space="preserve"> </w:t>
      </w:r>
      <w:r w:rsidR="00D238A5" w:rsidRPr="00655025">
        <w:rPr>
          <w:rFonts w:ascii="Times New Roman" w:hAnsi="Times New Roman"/>
          <w:sz w:val="24"/>
          <w:szCs w:val="24"/>
        </w:rPr>
        <w:t>курсунда бизнес</w:t>
      </w:r>
      <w:r w:rsidR="00D238A5">
        <w:rPr>
          <w:rFonts w:ascii="Times New Roman" w:hAnsi="Times New Roman"/>
          <w:sz w:val="24"/>
          <w:szCs w:val="24"/>
        </w:rPr>
        <w:t>-</w:t>
      </w:r>
      <w:r w:rsidR="00D238A5" w:rsidRPr="00655025">
        <w:rPr>
          <w:rFonts w:ascii="Times New Roman" w:hAnsi="Times New Roman"/>
          <w:sz w:val="24"/>
          <w:szCs w:val="24"/>
        </w:rPr>
        <w:t>планды даярдоонун жыйынтыктары</w:t>
      </w:r>
      <w:r w:rsidR="00D238A5">
        <w:rPr>
          <w:rFonts w:ascii="Times New Roman" w:hAnsi="Times New Roman"/>
          <w:sz w:val="24"/>
          <w:szCs w:val="24"/>
        </w:rPr>
        <w:t xml:space="preserve"> төмөнкү информациялык булактары аркылуу берилет:</w:t>
      </w:r>
    </w:p>
    <w:p w14:paraId="21C3CDE0" w14:textId="77777777" w:rsidR="00D238A5" w:rsidRDefault="00262F87" w:rsidP="00CD7E63">
      <w:pPr>
        <w:pStyle w:val="a6"/>
        <w:widowControl/>
        <w:numPr>
          <w:ilvl w:val="0"/>
          <w:numId w:val="35"/>
        </w:numPr>
        <w:autoSpaceDE/>
        <w:autoSpaceDN/>
        <w:adjustRightInd/>
        <w:spacing w:after="200" w:line="276" w:lineRule="auto"/>
        <w:jc w:val="both"/>
        <w:rPr>
          <w:sz w:val="24"/>
          <w:szCs w:val="24"/>
        </w:rPr>
      </w:pPr>
      <w:r w:rsidRPr="00262F87">
        <w:rPr>
          <w:sz w:val="24"/>
          <w:szCs w:val="24"/>
        </w:rPr>
        <w:t>“</w:t>
      </w:r>
      <w:r w:rsidR="00D238A5" w:rsidRPr="00655025">
        <w:rPr>
          <w:sz w:val="24"/>
          <w:szCs w:val="24"/>
        </w:rPr>
        <w:t>Студент</w:t>
      </w:r>
      <w:r w:rsidR="00D238A5">
        <w:rPr>
          <w:sz w:val="24"/>
          <w:szCs w:val="24"/>
        </w:rPr>
        <w:t>тик</w:t>
      </w:r>
      <w:r w:rsidR="00D238A5" w:rsidRPr="00655025">
        <w:rPr>
          <w:sz w:val="24"/>
          <w:szCs w:val="24"/>
        </w:rPr>
        <w:t xml:space="preserve"> </w:t>
      </w:r>
      <w:r w:rsidR="00D238A5">
        <w:rPr>
          <w:sz w:val="24"/>
          <w:szCs w:val="24"/>
        </w:rPr>
        <w:t>кофейня</w:t>
      </w:r>
      <w:r w:rsidR="00D238A5" w:rsidRPr="00655025">
        <w:rPr>
          <w:sz w:val="24"/>
          <w:szCs w:val="24"/>
        </w:rPr>
        <w:t xml:space="preserve"> түзүү</w:t>
      </w:r>
      <w:r w:rsidR="00D238A5">
        <w:rPr>
          <w:sz w:val="24"/>
          <w:szCs w:val="24"/>
        </w:rPr>
        <w:t>нүн</w:t>
      </w:r>
      <w:r w:rsidR="00D238A5" w:rsidRPr="00655025">
        <w:rPr>
          <w:sz w:val="24"/>
          <w:szCs w:val="24"/>
        </w:rPr>
        <w:t xml:space="preserve"> бизнес – планы</w:t>
      </w:r>
      <w:r w:rsidRPr="00262F87">
        <w:rPr>
          <w:sz w:val="24"/>
          <w:szCs w:val="24"/>
        </w:rPr>
        <w:t>”</w:t>
      </w:r>
      <w:r w:rsidR="00D238A5" w:rsidRPr="00655025">
        <w:rPr>
          <w:sz w:val="24"/>
          <w:szCs w:val="24"/>
        </w:rPr>
        <w:t xml:space="preserve"> тексттик иш кагазы</w:t>
      </w:r>
      <w:r w:rsidR="00D238A5">
        <w:rPr>
          <w:sz w:val="24"/>
          <w:szCs w:val="24"/>
        </w:rPr>
        <w:t>.</w:t>
      </w:r>
    </w:p>
    <w:p w14:paraId="6FBDCD5C" w14:textId="77777777" w:rsidR="00D238A5" w:rsidRDefault="00D238A5" w:rsidP="00CD7E63">
      <w:pPr>
        <w:pStyle w:val="a6"/>
        <w:widowControl/>
        <w:numPr>
          <w:ilvl w:val="0"/>
          <w:numId w:val="35"/>
        </w:numPr>
        <w:autoSpaceDE/>
        <w:autoSpaceDN/>
        <w:adjustRightInd/>
        <w:spacing w:after="200" w:line="276" w:lineRule="auto"/>
        <w:jc w:val="both"/>
        <w:rPr>
          <w:sz w:val="24"/>
          <w:szCs w:val="24"/>
        </w:rPr>
      </w:pPr>
      <w:r>
        <w:rPr>
          <w:sz w:val="24"/>
          <w:szCs w:val="24"/>
        </w:rPr>
        <w:t>Кагаздагы жарнама.</w:t>
      </w:r>
    </w:p>
    <w:p w14:paraId="5F7C2B18" w14:textId="77777777" w:rsidR="00D238A5" w:rsidRDefault="00D238A5" w:rsidP="00CD7E63">
      <w:pPr>
        <w:pStyle w:val="a6"/>
        <w:widowControl/>
        <w:numPr>
          <w:ilvl w:val="0"/>
          <w:numId w:val="35"/>
        </w:numPr>
        <w:autoSpaceDE/>
        <w:autoSpaceDN/>
        <w:adjustRightInd/>
        <w:spacing w:after="200" w:line="276" w:lineRule="auto"/>
        <w:jc w:val="both"/>
        <w:rPr>
          <w:sz w:val="24"/>
          <w:szCs w:val="24"/>
        </w:rPr>
      </w:pPr>
      <w:r>
        <w:rPr>
          <w:sz w:val="24"/>
          <w:szCs w:val="24"/>
        </w:rPr>
        <w:t xml:space="preserve">Машиналык алып жүрүүчүдөгү (компьютердеги) төмөндөгү объектилерди камтыган папка: </w:t>
      </w:r>
    </w:p>
    <w:p w14:paraId="398E2E7B" w14:textId="15B97847" w:rsidR="00D238A5" w:rsidRDefault="00D238A5" w:rsidP="00CD7E63">
      <w:pPr>
        <w:pStyle w:val="a6"/>
        <w:widowControl/>
        <w:numPr>
          <w:ilvl w:val="1"/>
          <w:numId w:val="35"/>
        </w:numPr>
        <w:autoSpaceDE/>
        <w:autoSpaceDN/>
        <w:adjustRightInd/>
        <w:spacing w:after="200" w:line="276" w:lineRule="auto"/>
        <w:jc w:val="both"/>
        <w:rPr>
          <w:sz w:val="24"/>
          <w:szCs w:val="24"/>
        </w:rPr>
      </w:pPr>
      <w:r w:rsidRPr="00463DA3">
        <w:rPr>
          <w:sz w:val="24"/>
          <w:szCs w:val="24"/>
        </w:rPr>
        <w:t xml:space="preserve"> </w:t>
      </w:r>
      <w:r w:rsidR="00262F87" w:rsidRPr="00262F87">
        <w:rPr>
          <w:sz w:val="24"/>
          <w:szCs w:val="24"/>
        </w:rPr>
        <w:t>“</w:t>
      </w:r>
      <w:r w:rsidRPr="00463DA3">
        <w:rPr>
          <w:sz w:val="24"/>
          <w:szCs w:val="24"/>
        </w:rPr>
        <w:t xml:space="preserve">Студенттик </w:t>
      </w:r>
      <w:r>
        <w:rPr>
          <w:sz w:val="24"/>
          <w:szCs w:val="24"/>
        </w:rPr>
        <w:t>кофейня</w:t>
      </w:r>
      <w:r w:rsidRPr="00655025">
        <w:rPr>
          <w:sz w:val="24"/>
          <w:szCs w:val="24"/>
        </w:rPr>
        <w:t xml:space="preserve"> </w:t>
      </w:r>
      <w:r w:rsidRPr="00463DA3">
        <w:rPr>
          <w:sz w:val="24"/>
          <w:szCs w:val="24"/>
        </w:rPr>
        <w:t>түзүүнүн бизнес</w:t>
      </w:r>
      <w:r>
        <w:rPr>
          <w:sz w:val="24"/>
          <w:szCs w:val="24"/>
        </w:rPr>
        <w:t>-</w:t>
      </w:r>
      <w:r w:rsidRPr="00463DA3">
        <w:rPr>
          <w:sz w:val="24"/>
          <w:szCs w:val="24"/>
        </w:rPr>
        <w:t>планы</w:t>
      </w:r>
      <w:r w:rsidR="00262F87" w:rsidRPr="00262F87">
        <w:rPr>
          <w:sz w:val="24"/>
          <w:szCs w:val="24"/>
        </w:rPr>
        <w:t>”</w:t>
      </w:r>
      <w:r w:rsidRPr="00463DA3">
        <w:rPr>
          <w:sz w:val="24"/>
          <w:szCs w:val="24"/>
        </w:rPr>
        <w:t xml:space="preserve"> </w:t>
      </w:r>
      <w:r w:rsidRPr="00655025">
        <w:rPr>
          <w:sz w:val="24"/>
          <w:szCs w:val="24"/>
        </w:rPr>
        <w:t>тексттик иш кагазы</w:t>
      </w:r>
      <w:r>
        <w:rPr>
          <w:sz w:val="24"/>
          <w:szCs w:val="24"/>
        </w:rPr>
        <w:t>нын файлы</w:t>
      </w:r>
      <w:r w:rsidR="00273EEA" w:rsidRPr="00273EEA">
        <w:rPr>
          <w:sz w:val="24"/>
          <w:szCs w:val="24"/>
        </w:rPr>
        <w:t xml:space="preserve"> [17]</w:t>
      </w:r>
      <w:r>
        <w:rPr>
          <w:sz w:val="24"/>
          <w:szCs w:val="24"/>
        </w:rPr>
        <w:t>;</w:t>
      </w:r>
    </w:p>
    <w:p w14:paraId="1E99FAB4" w14:textId="77777777" w:rsidR="00D238A5" w:rsidRDefault="00D238A5" w:rsidP="00CD7E63">
      <w:pPr>
        <w:pStyle w:val="a6"/>
        <w:widowControl/>
        <w:numPr>
          <w:ilvl w:val="1"/>
          <w:numId w:val="35"/>
        </w:numPr>
        <w:autoSpaceDE/>
        <w:autoSpaceDN/>
        <w:adjustRightInd/>
        <w:spacing w:after="200" w:line="276" w:lineRule="auto"/>
        <w:jc w:val="both"/>
        <w:rPr>
          <w:sz w:val="24"/>
          <w:szCs w:val="24"/>
        </w:rPr>
      </w:pPr>
      <w:r>
        <w:rPr>
          <w:sz w:val="24"/>
          <w:szCs w:val="24"/>
        </w:rPr>
        <w:t>Түзүлүүчү бизнестин натыйжалуулугун эсептөөдөгү байланышкан таблицалардын жыйындысын камтып туруучу жумушчу китептин файлы (бизнестин экономикалык динамикалык модели (ЭДМ))</w:t>
      </w:r>
    </w:p>
    <w:p w14:paraId="143392F3" w14:textId="77777777" w:rsidR="00D238A5" w:rsidRDefault="00D238A5" w:rsidP="00CD7E63">
      <w:pPr>
        <w:pStyle w:val="a6"/>
        <w:widowControl/>
        <w:numPr>
          <w:ilvl w:val="1"/>
          <w:numId w:val="35"/>
        </w:numPr>
        <w:autoSpaceDE/>
        <w:autoSpaceDN/>
        <w:adjustRightInd/>
        <w:spacing w:after="200" w:line="276" w:lineRule="auto"/>
        <w:jc w:val="both"/>
        <w:rPr>
          <w:sz w:val="24"/>
          <w:szCs w:val="24"/>
        </w:rPr>
      </w:pPr>
      <w:r>
        <w:rPr>
          <w:sz w:val="24"/>
          <w:szCs w:val="24"/>
        </w:rPr>
        <w:t>Кызматчылардын маалымат базасынын файлы;</w:t>
      </w:r>
    </w:p>
    <w:p w14:paraId="199939AA" w14:textId="77777777" w:rsidR="00D238A5" w:rsidRDefault="00D238A5" w:rsidP="00CD7E63">
      <w:pPr>
        <w:pStyle w:val="a6"/>
        <w:widowControl/>
        <w:numPr>
          <w:ilvl w:val="1"/>
          <w:numId w:val="35"/>
        </w:numPr>
        <w:autoSpaceDE/>
        <w:autoSpaceDN/>
        <w:adjustRightInd/>
        <w:spacing w:after="200" w:line="276" w:lineRule="auto"/>
        <w:jc w:val="both"/>
        <w:rPr>
          <w:sz w:val="24"/>
          <w:szCs w:val="24"/>
        </w:rPr>
      </w:pPr>
      <w:r>
        <w:rPr>
          <w:sz w:val="24"/>
          <w:szCs w:val="24"/>
        </w:rPr>
        <w:t>Бизнести жарнамалоо файлы;</w:t>
      </w:r>
    </w:p>
    <w:p w14:paraId="2645E9E1" w14:textId="77777777" w:rsidR="00D238A5" w:rsidRDefault="00D238A5" w:rsidP="00CD7E63">
      <w:pPr>
        <w:pStyle w:val="a6"/>
        <w:widowControl/>
        <w:numPr>
          <w:ilvl w:val="1"/>
          <w:numId w:val="35"/>
        </w:numPr>
        <w:autoSpaceDE/>
        <w:autoSpaceDN/>
        <w:adjustRightInd/>
        <w:spacing w:after="200" w:line="276" w:lineRule="auto"/>
        <w:jc w:val="both"/>
        <w:rPr>
          <w:sz w:val="24"/>
          <w:szCs w:val="24"/>
        </w:rPr>
      </w:pPr>
      <w:r>
        <w:rPr>
          <w:sz w:val="24"/>
          <w:szCs w:val="24"/>
        </w:rPr>
        <w:t>Бизнести презентациялоо файлы.</w:t>
      </w:r>
    </w:p>
    <w:p w14:paraId="632A1C47" w14:textId="77777777" w:rsidR="00D238A5" w:rsidRPr="00AB3FC4" w:rsidRDefault="00D238A5" w:rsidP="00D238A5">
      <w:pPr>
        <w:spacing w:line="240" w:lineRule="auto"/>
        <w:ind w:left="780"/>
        <w:jc w:val="center"/>
        <w:rPr>
          <w:rFonts w:ascii="Times New Roman" w:hAnsi="Times New Roman"/>
          <w:b/>
          <w:sz w:val="24"/>
          <w:szCs w:val="24"/>
        </w:rPr>
      </w:pPr>
      <w:r w:rsidRPr="00AB3FC4">
        <w:rPr>
          <w:rFonts w:ascii="Times New Roman" w:hAnsi="Times New Roman"/>
          <w:b/>
          <w:sz w:val="24"/>
          <w:szCs w:val="24"/>
        </w:rPr>
        <w:t>Бизнестин экономикалык динамикалык моделин</w:t>
      </w:r>
    </w:p>
    <w:p w14:paraId="618BAAD4" w14:textId="77777777" w:rsidR="00D238A5" w:rsidRDefault="00D238A5" w:rsidP="00D238A5">
      <w:pPr>
        <w:spacing w:line="240" w:lineRule="auto"/>
        <w:ind w:left="780"/>
        <w:jc w:val="center"/>
        <w:rPr>
          <w:rFonts w:ascii="Times New Roman" w:hAnsi="Times New Roman"/>
          <w:b/>
          <w:sz w:val="24"/>
          <w:szCs w:val="24"/>
        </w:rPr>
      </w:pPr>
      <w:r w:rsidRPr="00AB3FC4">
        <w:rPr>
          <w:rFonts w:ascii="Times New Roman" w:hAnsi="Times New Roman"/>
          <w:b/>
          <w:sz w:val="24"/>
          <w:szCs w:val="24"/>
        </w:rPr>
        <w:t>түзүүдөгү баштапкы маалыматтар</w:t>
      </w:r>
    </w:p>
    <w:p w14:paraId="46257B74"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sidRPr="00DD3BF2">
        <w:rPr>
          <w:b/>
          <w:i/>
          <w:sz w:val="24"/>
          <w:szCs w:val="24"/>
        </w:rPr>
        <w:t>Ишкананын түзүлүш – укуктук формасы</w:t>
      </w:r>
      <w:r>
        <w:rPr>
          <w:sz w:val="24"/>
          <w:szCs w:val="24"/>
        </w:rPr>
        <w:t xml:space="preserve"> – жоопкерчилиги чектелген коом (ЖЧК).</w:t>
      </w:r>
    </w:p>
    <w:p w14:paraId="26FDF552"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Ишмердүүлүк чөйрөсү</w:t>
      </w:r>
      <w:r w:rsidRPr="00DD3BF2">
        <w:rPr>
          <w:sz w:val="24"/>
          <w:szCs w:val="24"/>
        </w:rPr>
        <w:t>-</w:t>
      </w:r>
      <w:r>
        <w:rPr>
          <w:sz w:val="24"/>
          <w:szCs w:val="24"/>
        </w:rPr>
        <w:t xml:space="preserve"> окуу жайынын ичинде студенттик кофейня</w:t>
      </w:r>
      <w:r w:rsidRPr="00655025">
        <w:rPr>
          <w:sz w:val="24"/>
          <w:szCs w:val="24"/>
        </w:rPr>
        <w:t xml:space="preserve"> </w:t>
      </w:r>
      <w:r>
        <w:rPr>
          <w:sz w:val="24"/>
          <w:szCs w:val="24"/>
        </w:rPr>
        <w:t>түзүү.</w:t>
      </w:r>
    </w:p>
    <w:p w14:paraId="77B91F01"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Колдо болгон менчик каражат </w:t>
      </w:r>
      <w:r>
        <w:rPr>
          <w:sz w:val="24"/>
          <w:szCs w:val="24"/>
        </w:rPr>
        <w:t>– 1. табл. кара.</w:t>
      </w:r>
    </w:p>
    <w:p w14:paraId="13E76FDD"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Долбоорлонгон ишкананын ишке кирүүсүнүн башталышынын датасы </w:t>
      </w:r>
      <w:r>
        <w:rPr>
          <w:sz w:val="24"/>
          <w:szCs w:val="24"/>
        </w:rPr>
        <w:t>– 01.01._____.</w:t>
      </w:r>
    </w:p>
    <w:p w14:paraId="30BB268F"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Ишкердин ишмердүүлүгүнүн</w:t>
      </w:r>
      <w:r w:rsidR="000D3C63">
        <w:rPr>
          <w:b/>
          <w:i/>
          <w:sz w:val="24"/>
          <w:szCs w:val="24"/>
        </w:rPr>
        <w:t xml:space="preserve"> </w:t>
      </w:r>
      <w:r>
        <w:rPr>
          <w:b/>
          <w:i/>
          <w:sz w:val="24"/>
          <w:szCs w:val="24"/>
        </w:rPr>
        <w:t xml:space="preserve">пландалган мезгили </w:t>
      </w:r>
      <w:r>
        <w:rPr>
          <w:sz w:val="24"/>
          <w:szCs w:val="24"/>
        </w:rPr>
        <w:t>– 3 жыл.</w:t>
      </w:r>
    </w:p>
    <w:p w14:paraId="16C31B69"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Ички рыноктогу төлөө операцияларын жүргүзүү валютасы </w:t>
      </w:r>
      <w:r>
        <w:rPr>
          <w:sz w:val="24"/>
          <w:szCs w:val="24"/>
        </w:rPr>
        <w:t>– сом.</w:t>
      </w:r>
    </w:p>
    <w:p w14:paraId="55FF4E5B"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Товарларды сатып алуу жана төлөө валютасы </w:t>
      </w:r>
      <w:r>
        <w:rPr>
          <w:sz w:val="24"/>
          <w:szCs w:val="24"/>
        </w:rPr>
        <w:t>– доллар США ($).</w:t>
      </w:r>
    </w:p>
    <w:p w14:paraId="3E6DD047"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sidRPr="00221976">
        <w:rPr>
          <w:b/>
          <w:i/>
          <w:sz w:val="24"/>
          <w:szCs w:val="24"/>
        </w:rPr>
        <w:t>Эсептешүү мезгилиндеги рефинансылоо пайызы</w:t>
      </w:r>
      <w:r>
        <w:rPr>
          <w:sz w:val="24"/>
          <w:szCs w:val="24"/>
        </w:rPr>
        <w:t xml:space="preserve"> – 25%.</w:t>
      </w:r>
    </w:p>
    <w:p w14:paraId="15DBF7C1"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Имараттын арендасына, техникалык тейлөөгө, электр энергиясына, жылуулукка, сууга акы төлөө </w:t>
      </w:r>
      <w:r>
        <w:rPr>
          <w:sz w:val="24"/>
          <w:szCs w:val="24"/>
        </w:rPr>
        <w:t xml:space="preserve">– </w:t>
      </w:r>
      <w:r w:rsidRPr="00221976">
        <w:rPr>
          <w:sz w:val="24"/>
          <w:szCs w:val="24"/>
        </w:rPr>
        <w:t>1</w:t>
      </w:r>
      <w:r>
        <w:rPr>
          <w:sz w:val="24"/>
          <w:szCs w:val="24"/>
        </w:rPr>
        <w:t>.</w:t>
      </w:r>
      <w:r w:rsidRPr="00221976">
        <w:rPr>
          <w:sz w:val="24"/>
          <w:szCs w:val="24"/>
        </w:rPr>
        <w:t xml:space="preserve"> таб. кара.</w:t>
      </w:r>
    </w:p>
    <w:p w14:paraId="32BC774A"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Иштөө режими </w:t>
      </w:r>
      <w:r>
        <w:rPr>
          <w:sz w:val="24"/>
          <w:szCs w:val="24"/>
        </w:rPr>
        <w:t>– микрогруппанын чечими менен.</w:t>
      </w:r>
    </w:p>
    <w:p w14:paraId="03391300"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lastRenderedPageBreak/>
        <w:t xml:space="preserve">Пландалган персонал жана милдеттерди бөлүштүрүү </w:t>
      </w:r>
      <w:r>
        <w:rPr>
          <w:sz w:val="24"/>
          <w:szCs w:val="24"/>
        </w:rPr>
        <w:t>– микрогруппанын чечими менен.</w:t>
      </w:r>
    </w:p>
    <w:p w14:paraId="3F9A948F"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Транспорттук чыгымдар </w:t>
      </w:r>
      <w:r w:rsidR="00D55050">
        <w:rPr>
          <w:sz w:val="24"/>
          <w:szCs w:val="24"/>
        </w:rPr>
        <w:t>–</w:t>
      </w:r>
      <w:r>
        <w:rPr>
          <w:sz w:val="24"/>
          <w:szCs w:val="24"/>
        </w:rPr>
        <w:t xml:space="preserve"> </w:t>
      </w:r>
      <w:r w:rsidR="00D55050">
        <w:rPr>
          <w:sz w:val="24"/>
          <w:szCs w:val="24"/>
        </w:rPr>
        <w:t>кичи топтун</w:t>
      </w:r>
      <w:r>
        <w:rPr>
          <w:sz w:val="24"/>
          <w:szCs w:val="24"/>
        </w:rPr>
        <w:t xml:space="preserve"> чечими менен.</w:t>
      </w:r>
    </w:p>
    <w:p w14:paraId="2841F637"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Бензинге болгон баа </w:t>
      </w:r>
      <w:r>
        <w:rPr>
          <w:sz w:val="24"/>
          <w:szCs w:val="24"/>
        </w:rPr>
        <w:t>– литр үчүн $0,75.</w:t>
      </w:r>
    </w:p>
    <w:p w14:paraId="058F524F"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Күнүнкү бензиндин чыгымы </w:t>
      </w:r>
      <w:r>
        <w:rPr>
          <w:sz w:val="24"/>
          <w:szCs w:val="24"/>
        </w:rPr>
        <w:t>- 1. табл. кара.</w:t>
      </w:r>
    </w:p>
    <w:p w14:paraId="66554842"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sidRPr="006046C4">
        <w:rPr>
          <w:b/>
          <w:i/>
          <w:sz w:val="24"/>
          <w:szCs w:val="24"/>
        </w:rPr>
        <w:t>Имаратты оңдоп – түзөөгө кеткен чыгымдар</w:t>
      </w:r>
      <w:r>
        <w:rPr>
          <w:sz w:val="24"/>
          <w:szCs w:val="24"/>
        </w:rPr>
        <w:t xml:space="preserve"> - 1. табл. кара.</w:t>
      </w:r>
    </w:p>
    <w:p w14:paraId="70C20894"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Кеңсе жана адабиятка</w:t>
      </w:r>
      <w:r w:rsidRPr="00E210B3">
        <w:rPr>
          <w:b/>
          <w:i/>
          <w:sz w:val="24"/>
          <w:szCs w:val="24"/>
        </w:rPr>
        <w:t xml:space="preserve"> </w:t>
      </w:r>
      <w:r>
        <w:rPr>
          <w:b/>
          <w:i/>
          <w:sz w:val="24"/>
          <w:szCs w:val="24"/>
        </w:rPr>
        <w:t xml:space="preserve">жумшалган чыгымдары </w:t>
      </w:r>
      <w:r>
        <w:rPr>
          <w:sz w:val="24"/>
          <w:szCs w:val="24"/>
        </w:rPr>
        <w:t>ай сайын 200 сомду түзөт.</w:t>
      </w:r>
    </w:p>
    <w:p w14:paraId="5ED01897"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Телефонду колдонууга кеткен чыгым </w:t>
      </w:r>
      <w:r>
        <w:rPr>
          <w:sz w:val="24"/>
          <w:szCs w:val="24"/>
        </w:rPr>
        <w:t>- 1. табл. кара.</w:t>
      </w:r>
    </w:p>
    <w:p w14:paraId="704C3863"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Аудитке жана консультацияга жумшалган чыгымдар </w:t>
      </w:r>
      <w:r w:rsidRPr="00E210B3">
        <w:rPr>
          <w:sz w:val="24"/>
          <w:szCs w:val="24"/>
        </w:rPr>
        <w:t>-</w:t>
      </w:r>
      <w:r>
        <w:rPr>
          <w:sz w:val="24"/>
          <w:szCs w:val="24"/>
        </w:rPr>
        <w:t xml:space="preserve"> 1. табл. кара.</w:t>
      </w:r>
    </w:p>
    <w:p w14:paraId="371C1E82"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Кайтарууга берилген акы келишим боюнча </w:t>
      </w:r>
      <w:r>
        <w:rPr>
          <w:sz w:val="24"/>
          <w:szCs w:val="24"/>
        </w:rPr>
        <w:t>– айына 300 сом.</w:t>
      </w:r>
    </w:p>
    <w:p w14:paraId="4CCB3479"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Башка чыгымдар </w:t>
      </w:r>
      <w:r w:rsidRPr="00E210B3">
        <w:rPr>
          <w:sz w:val="24"/>
          <w:szCs w:val="24"/>
        </w:rPr>
        <w:t>-</w:t>
      </w:r>
      <w:r>
        <w:rPr>
          <w:sz w:val="24"/>
          <w:szCs w:val="24"/>
        </w:rPr>
        <w:t xml:space="preserve"> айына 300 сом.</w:t>
      </w:r>
    </w:p>
    <w:p w14:paraId="2AA8D83B"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Колдонулуучу жабдыктар </w:t>
      </w:r>
      <w:r>
        <w:rPr>
          <w:sz w:val="24"/>
          <w:szCs w:val="24"/>
        </w:rPr>
        <w:t>мисалда к</w:t>
      </w:r>
      <w:r w:rsidRPr="009E2DDE">
        <w:rPr>
          <w:sz w:val="24"/>
          <w:szCs w:val="24"/>
        </w:rPr>
        <w:t>ө</w:t>
      </w:r>
      <w:r>
        <w:rPr>
          <w:sz w:val="24"/>
          <w:szCs w:val="24"/>
        </w:rPr>
        <w:t>рсөтүлгөндөн аз болбошу керек (ишмердүүлүктүн 1 - жылы).</w:t>
      </w:r>
    </w:p>
    <w:p w14:paraId="2A7C13D8" w14:textId="77777777" w:rsidR="00D238A5" w:rsidRDefault="00D238A5" w:rsidP="00CD7E63">
      <w:pPr>
        <w:pStyle w:val="a6"/>
        <w:widowControl/>
        <w:numPr>
          <w:ilvl w:val="0"/>
          <w:numId w:val="36"/>
        </w:numPr>
        <w:autoSpaceDE/>
        <w:autoSpaceDN/>
        <w:adjustRightInd/>
        <w:spacing w:after="200" w:line="276" w:lineRule="auto"/>
        <w:ind w:left="426"/>
        <w:jc w:val="both"/>
        <w:rPr>
          <w:sz w:val="24"/>
          <w:szCs w:val="24"/>
        </w:rPr>
      </w:pPr>
      <w:r>
        <w:rPr>
          <w:b/>
          <w:i/>
          <w:sz w:val="24"/>
          <w:szCs w:val="24"/>
        </w:rPr>
        <w:t xml:space="preserve">Отургузуу орундарынын саны, жылдар боюнча кардарлардын орточо туруктуу саны </w:t>
      </w:r>
      <w:r>
        <w:rPr>
          <w:sz w:val="24"/>
          <w:szCs w:val="24"/>
        </w:rPr>
        <w:t>- 1. табл. кара.</w:t>
      </w:r>
    </w:p>
    <w:p w14:paraId="75121916" w14:textId="77777777" w:rsidR="00D238A5" w:rsidRPr="009E2DDE" w:rsidRDefault="00D238A5" w:rsidP="00CD7E63">
      <w:pPr>
        <w:pStyle w:val="a6"/>
        <w:widowControl/>
        <w:numPr>
          <w:ilvl w:val="0"/>
          <w:numId w:val="36"/>
        </w:numPr>
        <w:autoSpaceDE/>
        <w:autoSpaceDN/>
        <w:adjustRightInd/>
        <w:spacing w:after="200" w:line="276" w:lineRule="auto"/>
        <w:ind w:left="426"/>
        <w:jc w:val="both"/>
        <w:rPr>
          <w:b/>
          <w:i/>
          <w:sz w:val="24"/>
          <w:szCs w:val="24"/>
        </w:rPr>
      </w:pPr>
      <w:r>
        <w:rPr>
          <w:b/>
          <w:i/>
          <w:sz w:val="24"/>
          <w:szCs w:val="24"/>
        </w:rPr>
        <w:t xml:space="preserve">Бир сааттын ичинде бир орунга болгон кардарлардын </w:t>
      </w:r>
      <w:r w:rsidRPr="009E2DDE">
        <w:rPr>
          <w:b/>
          <w:i/>
          <w:sz w:val="24"/>
          <w:szCs w:val="24"/>
        </w:rPr>
        <w:t>келип</w:t>
      </w:r>
      <w:r w:rsidR="000D3C63">
        <w:rPr>
          <w:b/>
          <w:i/>
          <w:sz w:val="24"/>
          <w:szCs w:val="24"/>
        </w:rPr>
        <w:t>-</w:t>
      </w:r>
      <w:r w:rsidRPr="009E2DDE">
        <w:rPr>
          <w:b/>
          <w:i/>
          <w:sz w:val="24"/>
          <w:szCs w:val="24"/>
        </w:rPr>
        <w:t>кетүүлөрү</w:t>
      </w:r>
      <w:r>
        <w:rPr>
          <w:sz w:val="24"/>
          <w:szCs w:val="24"/>
        </w:rPr>
        <w:t xml:space="preserve"> – микрогрупанын эсептөөлөрү боюнча.</w:t>
      </w:r>
    </w:p>
    <w:p w14:paraId="5259561B" w14:textId="77777777" w:rsidR="00D238A5" w:rsidRPr="009E2DDE" w:rsidRDefault="00D238A5" w:rsidP="00CD7E63">
      <w:pPr>
        <w:pStyle w:val="a6"/>
        <w:widowControl/>
        <w:numPr>
          <w:ilvl w:val="0"/>
          <w:numId w:val="36"/>
        </w:numPr>
        <w:autoSpaceDE/>
        <w:autoSpaceDN/>
        <w:adjustRightInd/>
        <w:spacing w:after="200" w:line="276" w:lineRule="auto"/>
        <w:ind w:left="426"/>
        <w:jc w:val="both"/>
        <w:rPr>
          <w:b/>
          <w:i/>
          <w:sz w:val="24"/>
          <w:szCs w:val="24"/>
        </w:rPr>
      </w:pPr>
      <w:r>
        <w:rPr>
          <w:b/>
          <w:i/>
          <w:sz w:val="24"/>
          <w:szCs w:val="24"/>
        </w:rPr>
        <w:t xml:space="preserve">Бир кардарга болгон сатуулардын орточо көлөмү </w:t>
      </w:r>
      <w:r w:rsidRPr="00E210B3">
        <w:rPr>
          <w:sz w:val="24"/>
          <w:szCs w:val="24"/>
        </w:rPr>
        <w:t>-</w:t>
      </w:r>
      <w:r>
        <w:rPr>
          <w:sz w:val="24"/>
          <w:szCs w:val="24"/>
        </w:rPr>
        <w:t xml:space="preserve"> 1. табл. кара.</w:t>
      </w:r>
    </w:p>
    <w:p w14:paraId="4849200D" w14:textId="77777777" w:rsidR="00D238A5" w:rsidRPr="009E2DDE" w:rsidRDefault="00D238A5" w:rsidP="00CD7E63">
      <w:pPr>
        <w:pStyle w:val="a6"/>
        <w:widowControl/>
        <w:numPr>
          <w:ilvl w:val="0"/>
          <w:numId w:val="36"/>
        </w:numPr>
        <w:autoSpaceDE/>
        <w:autoSpaceDN/>
        <w:adjustRightInd/>
        <w:spacing w:after="200" w:line="276" w:lineRule="auto"/>
        <w:ind w:left="426"/>
        <w:jc w:val="both"/>
        <w:rPr>
          <w:b/>
          <w:i/>
          <w:sz w:val="24"/>
          <w:szCs w:val="24"/>
        </w:rPr>
      </w:pPr>
      <w:r>
        <w:rPr>
          <w:b/>
          <w:i/>
          <w:sz w:val="24"/>
          <w:szCs w:val="24"/>
        </w:rPr>
        <w:t xml:space="preserve">Мисалда сунуш кылынган ассортимент </w:t>
      </w:r>
      <w:r>
        <w:rPr>
          <w:sz w:val="24"/>
          <w:szCs w:val="24"/>
        </w:rPr>
        <w:t>– 3-4 позицияга чейин кеңейтүү; сунуш кылынган ассортиментке болгон баалар микрогруппа тарабынан өзгөрүшү мүмкүн.</w:t>
      </w:r>
    </w:p>
    <w:p w14:paraId="385F6F2F" w14:textId="77777777" w:rsidR="00D238A5" w:rsidRDefault="00D238A5" w:rsidP="00D238A5">
      <w:pPr>
        <w:pStyle w:val="a6"/>
        <w:ind w:left="780"/>
        <w:jc w:val="both"/>
        <w:rPr>
          <w:sz w:val="24"/>
          <w:szCs w:val="24"/>
        </w:rPr>
      </w:pPr>
    </w:p>
    <w:p w14:paraId="40393D75" w14:textId="77777777" w:rsidR="00D238A5" w:rsidRDefault="00D238A5" w:rsidP="00D238A5">
      <w:pPr>
        <w:pStyle w:val="a6"/>
        <w:spacing w:before="240"/>
        <w:ind w:left="0" w:firstLine="567"/>
        <w:jc w:val="both"/>
        <w:rPr>
          <w:sz w:val="24"/>
          <w:szCs w:val="24"/>
        </w:rPr>
      </w:pPr>
      <w:r w:rsidRPr="00B65F6E">
        <w:rPr>
          <w:i/>
          <w:iCs/>
          <w:sz w:val="24"/>
          <w:szCs w:val="24"/>
        </w:rPr>
        <w:t>Эскертүү</w:t>
      </w:r>
      <w:r>
        <w:rPr>
          <w:sz w:val="24"/>
          <w:szCs w:val="24"/>
        </w:rPr>
        <w:t>. Эки көрсөткүч боюнча алынган цифралар (кардарлардын орточо туруктуу саны жана бир кардарга болгон сатуулардын көлөмүнүн орточосу – 22, 24 п.) кичи топ тарабынан өнүктүрүү иш-чараларын иштеп чыгуу менен аларды аргументтер менен бекемдегенде гана өсүшү мүмкүн.</w:t>
      </w:r>
    </w:p>
    <w:p w14:paraId="6EF7941B" w14:textId="77777777" w:rsidR="00D238A5" w:rsidRDefault="00D238A5" w:rsidP="00D238A5">
      <w:pPr>
        <w:pStyle w:val="a6"/>
        <w:spacing w:before="240"/>
        <w:ind w:left="780"/>
        <w:jc w:val="right"/>
        <w:rPr>
          <w:sz w:val="24"/>
          <w:szCs w:val="24"/>
        </w:rPr>
      </w:pPr>
      <w:r>
        <w:rPr>
          <w:sz w:val="24"/>
          <w:szCs w:val="24"/>
        </w:rPr>
        <w:br w:type="page"/>
      </w:r>
      <w:r>
        <w:rPr>
          <w:sz w:val="24"/>
          <w:szCs w:val="24"/>
        </w:rPr>
        <w:lastRenderedPageBreak/>
        <w:t>1 таблица</w:t>
      </w:r>
    </w:p>
    <w:p w14:paraId="2AF9D183" w14:textId="77777777" w:rsidR="00D238A5" w:rsidRDefault="00D238A5" w:rsidP="00D238A5">
      <w:pPr>
        <w:pStyle w:val="a6"/>
        <w:spacing w:before="240"/>
        <w:ind w:left="780"/>
        <w:jc w:val="center"/>
        <w:rPr>
          <w:b/>
          <w:sz w:val="24"/>
          <w:szCs w:val="24"/>
        </w:rPr>
      </w:pPr>
      <w:r w:rsidRPr="00175CB8">
        <w:rPr>
          <w:b/>
          <w:sz w:val="24"/>
          <w:szCs w:val="24"/>
        </w:rPr>
        <w:t>Маселелердин варианттары</w:t>
      </w:r>
    </w:p>
    <w:tbl>
      <w:tblPr>
        <w:tblW w:w="9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851"/>
        <w:gridCol w:w="992"/>
        <w:gridCol w:w="1134"/>
        <w:gridCol w:w="992"/>
        <w:gridCol w:w="1418"/>
      </w:tblGrid>
      <w:tr w:rsidR="00D238A5" w:rsidRPr="00C765FB" w14:paraId="1E46519B" w14:textId="77777777" w:rsidTr="00D238A5">
        <w:trPr>
          <w:trHeight w:val="298"/>
        </w:trPr>
        <w:tc>
          <w:tcPr>
            <w:tcW w:w="3828" w:type="dxa"/>
            <w:vMerge w:val="restart"/>
            <w:vAlign w:val="center"/>
          </w:tcPr>
          <w:p w14:paraId="4CE75240" w14:textId="77777777" w:rsidR="00D238A5" w:rsidRPr="00D2172D" w:rsidRDefault="00D238A5" w:rsidP="00D238A5">
            <w:pPr>
              <w:jc w:val="center"/>
              <w:rPr>
                <w:rFonts w:ascii="Times New Roman" w:hAnsi="Times New Roman"/>
                <w:b/>
                <w:sz w:val="24"/>
                <w:szCs w:val="24"/>
              </w:rPr>
            </w:pPr>
            <w:r w:rsidRPr="00D2172D">
              <w:rPr>
                <w:rFonts w:ascii="Times New Roman" w:hAnsi="Times New Roman"/>
                <w:b/>
                <w:sz w:val="24"/>
                <w:szCs w:val="24"/>
              </w:rPr>
              <w:t>Баштапкы маалыматтар</w:t>
            </w:r>
          </w:p>
        </w:tc>
        <w:tc>
          <w:tcPr>
            <w:tcW w:w="5387" w:type="dxa"/>
            <w:gridSpan w:val="5"/>
          </w:tcPr>
          <w:p w14:paraId="614B3BE9" w14:textId="77777777" w:rsidR="00D238A5" w:rsidRPr="00D2172D" w:rsidRDefault="00D238A5" w:rsidP="00D238A5">
            <w:pPr>
              <w:pStyle w:val="a3"/>
              <w:jc w:val="center"/>
              <w:rPr>
                <w:b/>
              </w:rPr>
            </w:pPr>
            <w:r w:rsidRPr="00D2172D">
              <w:rPr>
                <w:b/>
              </w:rPr>
              <w:t>Варианттар</w:t>
            </w:r>
          </w:p>
        </w:tc>
      </w:tr>
      <w:tr w:rsidR="00D238A5" w:rsidRPr="00C765FB" w14:paraId="7ECBD611" w14:textId="77777777" w:rsidTr="00D238A5">
        <w:trPr>
          <w:trHeight w:val="260"/>
        </w:trPr>
        <w:tc>
          <w:tcPr>
            <w:tcW w:w="3828" w:type="dxa"/>
            <w:vMerge/>
          </w:tcPr>
          <w:p w14:paraId="0AB579BC" w14:textId="77777777" w:rsidR="00D238A5" w:rsidRPr="00C765FB" w:rsidRDefault="00D238A5" w:rsidP="00D238A5">
            <w:pPr>
              <w:rPr>
                <w:rFonts w:ascii="Times New Roman" w:hAnsi="Times New Roman"/>
                <w:sz w:val="24"/>
                <w:szCs w:val="24"/>
              </w:rPr>
            </w:pPr>
          </w:p>
        </w:tc>
        <w:tc>
          <w:tcPr>
            <w:tcW w:w="851" w:type="dxa"/>
          </w:tcPr>
          <w:p w14:paraId="6F0BCD47" w14:textId="77777777" w:rsidR="00D238A5" w:rsidRPr="00C765FB" w:rsidRDefault="00D238A5" w:rsidP="00D238A5">
            <w:pPr>
              <w:pStyle w:val="a3"/>
            </w:pPr>
            <w:r w:rsidRPr="00C765FB">
              <w:t>1</w:t>
            </w:r>
          </w:p>
        </w:tc>
        <w:tc>
          <w:tcPr>
            <w:tcW w:w="992" w:type="dxa"/>
          </w:tcPr>
          <w:p w14:paraId="32CF0E89" w14:textId="77777777" w:rsidR="00D238A5" w:rsidRPr="00C765FB" w:rsidRDefault="00D238A5" w:rsidP="00D238A5">
            <w:pPr>
              <w:pStyle w:val="a3"/>
            </w:pPr>
            <w:r w:rsidRPr="00C765FB">
              <w:t>2</w:t>
            </w:r>
          </w:p>
        </w:tc>
        <w:tc>
          <w:tcPr>
            <w:tcW w:w="1134" w:type="dxa"/>
          </w:tcPr>
          <w:p w14:paraId="4C6D6D6B" w14:textId="77777777" w:rsidR="00D238A5" w:rsidRPr="00C765FB" w:rsidRDefault="00D238A5" w:rsidP="00D238A5">
            <w:pPr>
              <w:pStyle w:val="a3"/>
            </w:pPr>
            <w:r w:rsidRPr="00C765FB">
              <w:t>3</w:t>
            </w:r>
          </w:p>
        </w:tc>
        <w:tc>
          <w:tcPr>
            <w:tcW w:w="992" w:type="dxa"/>
          </w:tcPr>
          <w:p w14:paraId="1D0B7EEF" w14:textId="77777777" w:rsidR="00D238A5" w:rsidRPr="00C765FB" w:rsidRDefault="00D238A5" w:rsidP="00D238A5">
            <w:pPr>
              <w:pStyle w:val="a3"/>
            </w:pPr>
            <w:r w:rsidRPr="00C765FB">
              <w:t>4</w:t>
            </w:r>
          </w:p>
        </w:tc>
        <w:tc>
          <w:tcPr>
            <w:tcW w:w="1418" w:type="dxa"/>
          </w:tcPr>
          <w:p w14:paraId="5D11613A" w14:textId="77777777" w:rsidR="00D238A5" w:rsidRPr="00C765FB" w:rsidRDefault="00D238A5" w:rsidP="00D238A5">
            <w:pPr>
              <w:pStyle w:val="a3"/>
            </w:pPr>
            <w:r w:rsidRPr="00C765FB">
              <w:t>5</w:t>
            </w:r>
          </w:p>
        </w:tc>
      </w:tr>
      <w:tr w:rsidR="00D238A5" w:rsidRPr="00C765FB" w14:paraId="25BE8F77" w14:textId="77777777" w:rsidTr="00D238A5">
        <w:trPr>
          <w:trHeight w:val="70"/>
        </w:trPr>
        <w:tc>
          <w:tcPr>
            <w:tcW w:w="3828" w:type="dxa"/>
            <w:vMerge/>
          </w:tcPr>
          <w:p w14:paraId="6CE04EDF" w14:textId="77777777" w:rsidR="00D238A5" w:rsidRPr="00C765FB" w:rsidRDefault="00D238A5" w:rsidP="00D238A5">
            <w:pPr>
              <w:rPr>
                <w:rFonts w:ascii="Times New Roman" w:hAnsi="Times New Roman"/>
                <w:sz w:val="24"/>
                <w:szCs w:val="24"/>
              </w:rPr>
            </w:pPr>
          </w:p>
        </w:tc>
        <w:tc>
          <w:tcPr>
            <w:tcW w:w="851" w:type="dxa"/>
          </w:tcPr>
          <w:p w14:paraId="743EB539" w14:textId="77777777" w:rsidR="00D238A5" w:rsidRPr="00C765FB" w:rsidRDefault="00D238A5" w:rsidP="00D238A5">
            <w:pPr>
              <w:pStyle w:val="a3"/>
            </w:pPr>
            <w:r w:rsidRPr="00C765FB">
              <w:t>6</w:t>
            </w:r>
          </w:p>
        </w:tc>
        <w:tc>
          <w:tcPr>
            <w:tcW w:w="992" w:type="dxa"/>
          </w:tcPr>
          <w:p w14:paraId="24BB416C" w14:textId="77777777" w:rsidR="00D238A5" w:rsidRPr="00C765FB" w:rsidRDefault="00D238A5" w:rsidP="00D238A5">
            <w:pPr>
              <w:pStyle w:val="a3"/>
            </w:pPr>
            <w:r w:rsidRPr="00C765FB">
              <w:t>7</w:t>
            </w:r>
          </w:p>
        </w:tc>
        <w:tc>
          <w:tcPr>
            <w:tcW w:w="1134" w:type="dxa"/>
          </w:tcPr>
          <w:p w14:paraId="3EC98D7F" w14:textId="77777777" w:rsidR="00D238A5" w:rsidRPr="00C765FB" w:rsidRDefault="00D238A5" w:rsidP="00D238A5">
            <w:pPr>
              <w:pStyle w:val="a3"/>
            </w:pPr>
            <w:r w:rsidRPr="00C765FB">
              <w:t>8</w:t>
            </w:r>
          </w:p>
        </w:tc>
        <w:tc>
          <w:tcPr>
            <w:tcW w:w="992" w:type="dxa"/>
          </w:tcPr>
          <w:p w14:paraId="554622FE" w14:textId="77777777" w:rsidR="00D238A5" w:rsidRPr="00C765FB" w:rsidRDefault="00D238A5" w:rsidP="00D238A5">
            <w:pPr>
              <w:pStyle w:val="a3"/>
            </w:pPr>
            <w:r w:rsidRPr="00C765FB">
              <w:t>9</w:t>
            </w:r>
          </w:p>
        </w:tc>
        <w:tc>
          <w:tcPr>
            <w:tcW w:w="1418" w:type="dxa"/>
          </w:tcPr>
          <w:p w14:paraId="7EB94CA7" w14:textId="77777777" w:rsidR="00D238A5" w:rsidRPr="00C765FB" w:rsidRDefault="00D238A5" w:rsidP="00D238A5">
            <w:pPr>
              <w:pStyle w:val="a3"/>
            </w:pPr>
            <w:r w:rsidRPr="00C765FB">
              <w:t>10</w:t>
            </w:r>
          </w:p>
        </w:tc>
      </w:tr>
      <w:tr w:rsidR="00D238A5" w:rsidRPr="00C765FB" w14:paraId="7C7A679D" w14:textId="77777777" w:rsidTr="00D238A5">
        <w:tc>
          <w:tcPr>
            <w:tcW w:w="3828" w:type="dxa"/>
            <w:vMerge w:val="restart"/>
          </w:tcPr>
          <w:p w14:paraId="1A92982E" w14:textId="77777777" w:rsidR="00D238A5" w:rsidRPr="00C765FB" w:rsidRDefault="00D238A5" w:rsidP="00D238A5">
            <w:pPr>
              <w:pStyle w:val="a3"/>
            </w:pPr>
            <w:r w:rsidRPr="00C765FB">
              <w:t xml:space="preserve">Өздүк каражаттардын болуусу, </w:t>
            </w:r>
            <w:r>
              <w:t>сом</w:t>
            </w:r>
            <w:r w:rsidRPr="00C765FB">
              <w:t>.</w:t>
            </w:r>
          </w:p>
        </w:tc>
        <w:tc>
          <w:tcPr>
            <w:tcW w:w="851" w:type="dxa"/>
          </w:tcPr>
          <w:p w14:paraId="04E4EF49" w14:textId="77777777" w:rsidR="00D238A5" w:rsidRPr="00C765FB" w:rsidRDefault="00D238A5" w:rsidP="00D238A5">
            <w:pPr>
              <w:pStyle w:val="a3"/>
            </w:pPr>
            <w:r>
              <w:t>20000</w:t>
            </w:r>
          </w:p>
        </w:tc>
        <w:tc>
          <w:tcPr>
            <w:tcW w:w="992" w:type="dxa"/>
          </w:tcPr>
          <w:p w14:paraId="5DBC7D70" w14:textId="77777777" w:rsidR="00D238A5" w:rsidRPr="00C765FB" w:rsidRDefault="00D238A5" w:rsidP="00D238A5">
            <w:pPr>
              <w:pStyle w:val="a3"/>
            </w:pPr>
            <w:r>
              <w:t>25000</w:t>
            </w:r>
          </w:p>
        </w:tc>
        <w:tc>
          <w:tcPr>
            <w:tcW w:w="1134" w:type="dxa"/>
          </w:tcPr>
          <w:p w14:paraId="23251B30" w14:textId="77777777" w:rsidR="00D238A5" w:rsidRPr="00C765FB" w:rsidRDefault="00D238A5" w:rsidP="00D238A5">
            <w:pPr>
              <w:pStyle w:val="a3"/>
            </w:pPr>
            <w:r>
              <w:t>30000</w:t>
            </w:r>
          </w:p>
        </w:tc>
        <w:tc>
          <w:tcPr>
            <w:tcW w:w="992" w:type="dxa"/>
          </w:tcPr>
          <w:p w14:paraId="6190D0AF" w14:textId="77777777" w:rsidR="00D238A5" w:rsidRPr="00C765FB" w:rsidRDefault="00D238A5" w:rsidP="00D238A5">
            <w:pPr>
              <w:pStyle w:val="a3"/>
            </w:pPr>
            <w:r>
              <w:t>32000</w:t>
            </w:r>
          </w:p>
        </w:tc>
        <w:tc>
          <w:tcPr>
            <w:tcW w:w="1418" w:type="dxa"/>
          </w:tcPr>
          <w:p w14:paraId="0BA2B806" w14:textId="77777777" w:rsidR="00D238A5" w:rsidRPr="00C765FB" w:rsidRDefault="00D238A5" w:rsidP="00D238A5">
            <w:pPr>
              <w:pStyle w:val="a3"/>
            </w:pPr>
            <w:r>
              <w:t>27000</w:t>
            </w:r>
          </w:p>
        </w:tc>
      </w:tr>
      <w:tr w:rsidR="00D238A5" w:rsidRPr="00C765FB" w14:paraId="517AABDC" w14:textId="77777777" w:rsidTr="00D238A5">
        <w:tc>
          <w:tcPr>
            <w:tcW w:w="3828" w:type="dxa"/>
            <w:vMerge/>
          </w:tcPr>
          <w:p w14:paraId="7EE5DD07" w14:textId="77777777" w:rsidR="00D238A5" w:rsidRPr="00C765FB" w:rsidRDefault="00D238A5" w:rsidP="00D238A5">
            <w:pPr>
              <w:pStyle w:val="a3"/>
            </w:pPr>
          </w:p>
        </w:tc>
        <w:tc>
          <w:tcPr>
            <w:tcW w:w="851" w:type="dxa"/>
          </w:tcPr>
          <w:p w14:paraId="535D646E" w14:textId="77777777" w:rsidR="00D238A5" w:rsidRPr="00C765FB" w:rsidRDefault="00D238A5" w:rsidP="00D238A5">
            <w:pPr>
              <w:pStyle w:val="a3"/>
            </w:pPr>
            <w:r>
              <w:t>22000</w:t>
            </w:r>
          </w:p>
        </w:tc>
        <w:tc>
          <w:tcPr>
            <w:tcW w:w="992" w:type="dxa"/>
          </w:tcPr>
          <w:p w14:paraId="40E2B8C9" w14:textId="77777777" w:rsidR="00D238A5" w:rsidRPr="00C765FB" w:rsidRDefault="00D238A5" w:rsidP="00D238A5">
            <w:pPr>
              <w:pStyle w:val="a3"/>
            </w:pPr>
            <w:r>
              <w:t>28000</w:t>
            </w:r>
          </w:p>
        </w:tc>
        <w:tc>
          <w:tcPr>
            <w:tcW w:w="1134" w:type="dxa"/>
          </w:tcPr>
          <w:p w14:paraId="54D7D547" w14:textId="77777777" w:rsidR="00D238A5" w:rsidRPr="00C765FB" w:rsidRDefault="00D238A5" w:rsidP="00D238A5">
            <w:pPr>
              <w:pStyle w:val="a3"/>
            </w:pPr>
            <w:r>
              <w:t>31000</w:t>
            </w:r>
          </w:p>
        </w:tc>
        <w:tc>
          <w:tcPr>
            <w:tcW w:w="992" w:type="dxa"/>
          </w:tcPr>
          <w:p w14:paraId="771DF1F6" w14:textId="77777777" w:rsidR="00D238A5" w:rsidRPr="00C765FB" w:rsidRDefault="00D238A5" w:rsidP="00D238A5">
            <w:pPr>
              <w:pStyle w:val="a3"/>
            </w:pPr>
            <w:r>
              <w:t>35000</w:t>
            </w:r>
          </w:p>
        </w:tc>
        <w:tc>
          <w:tcPr>
            <w:tcW w:w="1418" w:type="dxa"/>
          </w:tcPr>
          <w:p w14:paraId="52D85D28" w14:textId="77777777" w:rsidR="00D238A5" w:rsidRPr="00C765FB" w:rsidRDefault="00D238A5" w:rsidP="00D238A5">
            <w:pPr>
              <w:pStyle w:val="a3"/>
            </w:pPr>
            <w:r>
              <w:t>27000</w:t>
            </w:r>
          </w:p>
        </w:tc>
      </w:tr>
      <w:tr w:rsidR="00D238A5" w:rsidRPr="00C765FB" w14:paraId="4224B653" w14:textId="77777777" w:rsidTr="00D238A5">
        <w:trPr>
          <w:trHeight w:val="345"/>
        </w:trPr>
        <w:tc>
          <w:tcPr>
            <w:tcW w:w="3828" w:type="dxa"/>
            <w:vMerge w:val="restart"/>
          </w:tcPr>
          <w:p w14:paraId="6A1FF913" w14:textId="77777777" w:rsidR="00D238A5" w:rsidRPr="00C765FB" w:rsidRDefault="00D238A5" w:rsidP="00D238A5">
            <w:pPr>
              <w:pStyle w:val="a3"/>
            </w:pPr>
            <w:r w:rsidRPr="00C765FB">
              <w:t xml:space="preserve">Имараттын арендасына, сууга, жылуулукка ж.б. төлөнүүчү акы, </w:t>
            </w:r>
            <w:r>
              <w:t>сом</w:t>
            </w:r>
            <w:r w:rsidRPr="00C765FB">
              <w:t>.</w:t>
            </w:r>
          </w:p>
        </w:tc>
        <w:tc>
          <w:tcPr>
            <w:tcW w:w="851" w:type="dxa"/>
          </w:tcPr>
          <w:p w14:paraId="67A34C28" w14:textId="77777777" w:rsidR="00D238A5" w:rsidRPr="00C765FB" w:rsidRDefault="00D238A5" w:rsidP="00D238A5">
            <w:pPr>
              <w:pStyle w:val="a3"/>
            </w:pPr>
            <w:r>
              <w:t>5000</w:t>
            </w:r>
          </w:p>
        </w:tc>
        <w:tc>
          <w:tcPr>
            <w:tcW w:w="992" w:type="dxa"/>
          </w:tcPr>
          <w:p w14:paraId="7EAD76D7" w14:textId="77777777" w:rsidR="00D238A5" w:rsidRPr="00C765FB" w:rsidRDefault="00D238A5" w:rsidP="00D238A5">
            <w:pPr>
              <w:pStyle w:val="a3"/>
            </w:pPr>
            <w:r>
              <w:t>68000</w:t>
            </w:r>
          </w:p>
        </w:tc>
        <w:tc>
          <w:tcPr>
            <w:tcW w:w="1134" w:type="dxa"/>
          </w:tcPr>
          <w:p w14:paraId="5FB50DEA" w14:textId="77777777" w:rsidR="00D238A5" w:rsidRPr="00C765FB" w:rsidRDefault="00D238A5" w:rsidP="00D238A5">
            <w:pPr>
              <w:pStyle w:val="a3"/>
            </w:pPr>
            <w:r>
              <w:t>8500</w:t>
            </w:r>
          </w:p>
        </w:tc>
        <w:tc>
          <w:tcPr>
            <w:tcW w:w="992" w:type="dxa"/>
          </w:tcPr>
          <w:p w14:paraId="3FE3B4EE" w14:textId="77777777" w:rsidR="00D238A5" w:rsidRPr="00C765FB" w:rsidRDefault="00D238A5" w:rsidP="00D238A5">
            <w:pPr>
              <w:pStyle w:val="a3"/>
            </w:pPr>
            <w:r>
              <w:t>8000</w:t>
            </w:r>
          </w:p>
        </w:tc>
        <w:tc>
          <w:tcPr>
            <w:tcW w:w="1418" w:type="dxa"/>
          </w:tcPr>
          <w:p w14:paraId="1DA0F005" w14:textId="77777777" w:rsidR="00D238A5" w:rsidRPr="00C765FB" w:rsidRDefault="00D238A5" w:rsidP="00D238A5">
            <w:pPr>
              <w:pStyle w:val="a3"/>
            </w:pPr>
            <w:r>
              <w:t>9000</w:t>
            </w:r>
          </w:p>
        </w:tc>
      </w:tr>
      <w:tr w:rsidR="00D238A5" w:rsidRPr="00C765FB" w14:paraId="37634A07" w14:textId="77777777" w:rsidTr="00D238A5">
        <w:trPr>
          <w:trHeight w:val="266"/>
        </w:trPr>
        <w:tc>
          <w:tcPr>
            <w:tcW w:w="3828" w:type="dxa"/>
            <w:vMerge/>
          </w:tcPr>
          <w:p w14:paraId="15736512" w14:textId="77777777" w:rsidR="00D238A5" w:rsidRPr="00C765FB" w:rsidRDefault="00D238A5" w:rsidP="00D238A5">
            <w:pPr>
              <w:pStyle w:val="a3"/>
            </w:pPr>
          </w:p>
        </w:tc>
        <w:tc>
          <w:tcPr>
            <w:tcW w:w="851" w:type="dxa"/>
          </w:tcPr>
          <w:p w14:paraId="06F931FE" w14:textId="77777777" w:rsidR="00D238A5" w:rsidRPr="00C765FB" w:rsidRDefault="00D238A5" w:rsidP="00D238A5">
            <w:pPr>
              <w:pStyle w:val="a3"/>
            </w:pPr>
            <w:r>
              <w:t>6200</w:t>
            </w:r>
          </w:p>
        </w:tc>
        <w:tc>
          <w:tcPr>
            <w:tcW w:w="992" w:type="dxa"/>
          </w:tcPr>
          <w:p w14:paraId="20FF9792" w14:textId="77777777" w:rsidR="00D238A5" w:rsidRPr="00C765FB" w:rsidRDefault="00D238A5" w:rsidP="00D238A5">
            <w:pPr>
              <w:pStyle w:val="a3"/>
            </w:pPr>
            <w:r>
              <w:t>7000</w:t>
            </w:r>
          </w:p>
        </w:tc>
        <w:tc>
          <w:tcPr>
            <w:tcW w:w="1134" w:type="dxa"/>
          </w:tcPr>
          <w:p w14:paraId="08667BA8" w14:textId="77777777" w:rsidR="00D238A5" w:rsidRPr="00C765FB" w:rsidRDefault="00D238A5" w:rsidP="00D238A5">
            <w:pPr>
              <w:pStyle w:val="a3"/>
            </w:pPr>
            <w:r>
              <w:t>9500</w:t>
            </w:r>
          </w:p>
        </w:tc>
        <w:tc>
          <w:tcPr>
            <w:tcW w:w="992" w:type="dxa"/>
          </w:tcPr>
          <w:p w14:paraId="5EA297AC" w14:textId="77777777" w:rsidR="00D238A5" w:rsidRPr="00C765FB" w:rsidRDefault="00D238A5" w:rsidP="00D238A5">
            <w:pPr>
              <w:pStyle w:val="a3"/>
            </w:pPr>
            <w:r>
              <w:t>10000</w:t>
            </w:r>
          </w:p>
        </w:tc>
        <w:tc>
          <w:tcPr>
            <w:tcW w:w="1418" w:type="dxa"/>
          </w:tcPr>
          <w:p w14:paraId="1EA191CE" w14:textId="77777777" w:rsidR="00D238A5" w:rsidRPr="00C765FB" w:rsidRDefault="00D238A5" w:rsidP="00D238A5">
            <w:pPr>
              <w:pStyle w:val="a3"/>
            </w:pPr>
            <w:r>
              <w:t>6500</w:t>
            </w:r>
          </w:p>
        </w:tc>
      </w:tr>
      <w:tr w:rsidR="00D238A5" w:rsidRPr="00C765FB" w14:paraId="6EABF72C" w14:textId="77777777" w:rsidTr="00D238A5">
        <w:tc>
          <w:tcPr>
            <w:tcW w:w="3828" w:type="dxa"/>
            <w:vMerge w:val="restart"/>
          </w:tcPr>
          <w:p w14:paraId="771BBF3D" w14:textId="77777777" w:rsidR="00D238A5" w:rsidRPr="00C765FB" w:rsidRDefault="00D238A5" w:rsidP="00D238A5">
            <w:pPr>
              <w:pStyle w:val="a3"/>
            </w:pPr>
            <w:r w:rsidRPr="00C765FB">
              <w:t>Бензиндин күнүнкү сарпталышы, литр</w:t>
            </w:r>
          </w:p>
        </w:tc>
        <w:tc>
          <w:tcPr>
            <w:tcW w:w="851" w:type="dxa"/>
          </w:tcPr>
          <w:p w14:paraId="7E84790C" w14:textId="77777777" w:rsidR="00D238A5" w:rsidRPr="00C765FB" w:rsidRDefault="00D238A5" w:rsidP="00D238A5">
            <w:pPr>
              <w:pStyle w:val="a3"/>
            </w:pPr>
            <w:r>
              <w:t>15</w:t>
            </w:r>
          </w:p>
        </w:tc>
        <w:tc>
          <w:tcPr>
            <w:tcW w:w="992" w:type="dxa"/>
          </w:tcPr>
          <w:p w14:paraId="3B24C529" w14:textId="77777777" w:rsidR="00D238A5" w:rsidRPr="00C765FB" w:rsidRDefault="00D238A5" w:rsidP="00D238A5">
            <w:pPr>
              <w:pStyle w:val="a3"/>
            </w:pPr>
            <w:r>
              <w:t>25</w:t>
            </w:r>
          </w:p>
        </w:tc>
        <w:tc>
          <w:tcPr>
            <w:tcW w:w="1134" w:type="dxa"/>
          </w:tcPr>
          <w:p w14:paraId="0CAC7CDB" w14:textId="77777777" w:rsidR="00D238A5" w:rsidRPr="00C765FB" w:rsidRDefault="00D238A5" w:rsidP="00D238A5">
            <w:pPr>
              <w:pStyle w:val="a3"/>
            </w:pPr>
            <w:r>
              <w:t>16</w:t>
            </w:r>
          </w:p>
        </w:tc>
        <w:tc>
          <w:tcPr>
            <w:tcW w:w="992" w:type="dxa"/>
          </w:tcPr>
          <w:p w14:paraId="503E918F" w14:textId="77777777" w:rsidR="00D238A5" w:rsidRPr="00C765FB" w:rsidRDefault="00D238A5" w:rsidP="00D238A5">
            <w:pPr>
              <w:pStyle w:val="a3"/>
            </w:pPr>
            <w:r>
              <w:t>17</w:t>
            </w:r>
          </w:p>
        </w:tc>
        <w:tc>
          <w:tcPr>
            <w:tcW w:w="1418" w:type="dxa"/>
          </w:tcPr>
          <w:p w14:paraId="0B62F70A" w14:textId="77777777" w:rsidR="00D238A5" w:rsidRPr="00C765FB" w:rsidRDefault="00D238A5" w:rsidP="00D238A5">
            <w:pPr>
              <w:pStyle w:val="a3"/>
            </w:pPr>
            <w:r>
              <w:t>30</w:t>
            </w:r>
          </w:p>
        </w:tc>
      </w:tr>
      <w:tr w:rsidR="00D238A5" w:rsidRPr="00C765FB" w14:paraId="3E33629A" w14:textId="77777777" w:rsidTr="00D238A5">
        <w:tc>
          <w:tcPr>
            <w:tcW w:w="3828" w:type="dxa"/>
            <w:vMerge/>
          </w:tcPr>
          <w:p w14:paraId="56364A32" w14:textId="77777777" w:rsidR="00D238A5" w:rsidRPr="00C765FB" w:rsidRDefault="00D238A5" w:rsidP="00D238A5">
            <w:pPr>
              <w:pStyle w:val="a3"/>
            </w:pPr>
          </w:p>
        </w:tc>
        <w:tc>
          <w:tcPr>
            <w:tcW w:w="851" w:type="dxa"/>
          </w:tcPr>
          <w:p w14:paraId="7BC939B3" w14:textId="77777777" w:rsidR="00D238A5" w:rsidRPr="00C765FB" w:rsidRDefault="00D238A5" w:rsidP="00D238A5">
            <w:pPr>
              <w:pStyle w:val="a3"/>
            </w:pPr>
            <w:r>
              <w:t>18</w:t>
            </w:r>
          </w:p>
        </w:tc>
        <w:tc>
          <w:tcPr>
            <w:tcW w:w="992" w:type="dxa"/>
          </w:tcPr>
          <w:p w14:paraId="71B78A8D" w14:textId="77777777" w:rsidR="00D238A5" w:rsidRPr="00C765FB" w:rsidRDefault="00D238A5" w:rsidP="00D238A5">
            <w:pPr>
              <w:pStyle w:val="a3"/>
            </w:pPr>
            <w:r>
              <w:t>20</w:t>
            </w:r>
          </w:p>
        </w:tc>
        <w:tc>
          <w:tcPr>
            <w:tcW w:w="1134" w:type="dxa"/>
          </w:tcPr>
          <w:p w14:paraId="294B2D3F" w14:textId="77777777" w:rsidR="00D238A5" w:rsidRPr="00C765FB" w:rsidRDefault="00D238A5" w:rsidP="00D238A5">
            <w:pPr>
              <w:pStyle w:val="a3"/>
            </w:pPr>
            <w:r>
              <w:t>24</w:t>
            </w:r>
          </w:p>
        </w:tc>
        <w:tc>
          <w:tcPr>
            <w:tcW w:w="992" w:type="dxa"/>
          </w:tcPr>
          <w:p w14:paraId="4413A4A0" w14:textId="77777777" w:rsidR="00D238A5" w:rsidRPr="00C765FB" w:rsidRDefault="00D238A5" w:rsidP="00D238A5">
            <w:pPr>
              <w:pStyle w:val="a3"/>
            </w:pPr>
            <w:r>
              <w:t>19</w:t>
            </w:r>
          </w:p>
        </w:tc>
        <w:tc>
          <w:tcPr>
            <w:tcW w:w="1418" w:type="dxa"/>
          </w:tcPr>
          <w:p w14:paraId="409F66B1" w14:textId="77777777" w:rsidR="00D238A5" w:rsidRPr="00C765FB" w:rsidRDefault="00D238A5" w:rsidP="00D238A5">
            <w:pPr>
              <w:pStyle w:val="a3"/>
            </w:pPr>
            <w:r>
              <w:t>22</w:t>
            </w:r>
          </w:p>
        </w:tc>
      </w:tr>
      <w:tr w:rsidR="00D238A5" w:rsidRPr="00C765FB" w14:paraId="01B74C35" w14:textId="77777777" w:rsidTr="00D238A5">
        <w:tc>
          <w:tcPr>
            <w:tcW w:w="3828" w:type="dxa"/>
            <w:vMerge w:val="restart"/>
          </w:tcPr>
          <w:p w14:paraId="545A80AA" w14:textId="77777777" w:rsidR="00D238A5" w:rsidRPr="00C765FB" w:rsidRDefault="00D238A5" w:rsidP="00D238A5">
            <w:pPr>
              <w:pStyle w:val="a3"/>
            </w:pPr>
            <w:r w:rsidRPr="00C765FB">
              <w:t>Имаратты о</w:t>
            </w:r>
            <w:r>
              <w:t>ң</w:t>
            </w:r>
            <w:r w:rsidRPr="00C765FB">
              <w:t xml:space="preserve">доп түзөөгө кеткен чыгымдар, </w:t>
            </w:r>
            <w:r>
              <w:t>сом</w:t>
            </w:r>
            <w:r w:rsidRPr="00C765FB">
              <w:t>.</w:t>
            </w:r>
          </w:p>
        </w:tc>
        <w:tc>
          <w:tcPr>
            <w:tcW w:w="851" w:type="dxa"/>
          </w:tcPr>
          <w:p w14:paraId="2F06E7FB" w14:textId="77777777" w:rsidR="00D238A5" w:rsidRPr="00C765FB" w:rsidRDefault="00D238A5" w:rsidP="00D238A5">
            <w:pPr>
              <w:pStyle w:val="a3"/>
            </w:pPr>
            <w:r>
              <w:t>8000</w:t>
            </w:r>
          </w:p>
        </w:tc>
        <w:tc>
          <w:tcPr>
            <w:tcW w:w="992" w:type="dxa"/>
          </w:tcPr>
          <w:p w14:paraId="36FE4314" w14:textId="77777777" w:rsidR="00D238A5" w:rsidRPr="00C765FB" w:rsidRDefault="00D238A5" w:rsidP="00D238A5">
            <w:pPr>
              <w:pStyle w:val="a3"/>
            </w:pPr>
            <w:r>
              <w:t>10000</w:t>
            </w:r>
          </w:p>
        </w:tc>
        <w:tc>
          <w:tcPr>
            <w:tcW w:w="1134" w:type="dxa"/>
          </w:tcPr>
          <w:p w14:paraId="53602743" w14:textId="77777777" w:rsidR="00D238A5" w:rsidRPr="00C765FB" w:rsidRDefault="00D238A5" w:rsidP="00D238A5">
            <w:pPr>
              <w:pStyle w:val="a3"/>
            </w:pPr>
            <w:r>
              <w:t>13000</w:t>
            </w:r>
          </w:p>
        </w:tc>
        <w:tc>
          <w:tcPr>
            <w:tcW w:w="992" w:type="dxa"/>
          </w:tcPr>
          <w:p w14:paraId="2ACF1CBE" w14:textId="77777777" w:rsidR="00D238A5" w:rsidRPr="00C765FB" w:rsidRDefault="00D238A5" w:rsidP="00D238A5">
            <w:pPr>
              <w:pStyle w:val="a3"/>
            </w:pPr>
            <w:r>
              <w:t>16000</w:t>
            </w:r>
          </w:p>
        </w:tc>
        <w:tc>
          <w:tcPr>
            <w:tcW w:w="1418" w:type="dxa"/>
          </w:tcPr>
          <w:p w14:paraId="668E71F9" w14:textId="77777777" w:rsidR="00D238A5" w:rsidRPr="00C765FB" w:rsidRDefault="00D238A5" w:rsidP="00D238A5">
            <w:pPr>
              <w:pStyle w:val="a3"/>
            </w:pPr>
            <w:r>
              <w:t>15000</w:t>
            </w:r>
          </w:p>
        </w:tc>
      </w:tr>
      <w:tr w:rsidR="00D238A5" w:rsidRPr="00C765FB" w14:paraId="21A0BDD7" w14:textId="77777777" w:rsidTr="00D238A5">
        <w:tc>
          <w:tcPr>
            <w:tcW w:w="3828" w:type="dxa"/>
            <w:vMerge/>
          </w:tcPr>
          <w:p w14:paraId="6FF32C32" w14:textId="77777777" w:rsidR="00D238A5" w:rsidRPr="00C765FB" w:rsidRDefault="00D238A5" w:rsidP="00D238A5">
            <w:pPr>
              <w:pStyle w:val="a3"/>
            </w:pPr>
          </w:p>
        </w:tc>
        <w:tc>
          <w:tcPr>
            <w:tcW w:w="851" w:type="dxa"/>
          </w:tcPr>
          <w:p w14:paraId="5EF37B0B" w14:textId="77777777" w:rsidR="00D238A5" w:rsidRPr="00C765FB" w:rsidRDefault="00D238A5" w:rsidP="00D238A5">
            <w:pPr>
              <w:pStyle w:val="a3"/>
            </w:pPr>
            <w:r>
              <w:t>9000</w:t>
            </w:r>
          </w:p>
        </w:tc>
        <w:tc>
          <w:tcPr>
            <w:tcW w:w="992" w:type="dxa"/>
          </w:tcPr>
          <w:p w14:paraId="3DC42FBC" w14:textId="77777777" w:rsidR="00D238A5" w:rsidRPr="00C765FB" w:rsidRDefault="00D238A5" w:rsidP="00D238A5">
            <w:pPr>
              <w:pStyle w:val="a3"/>
            </w:pPr>
            <w:r>
              <w:t>12000</w:t>
            </w:r>
          </w:p>
        </w:tc>
        <w:tc>
          <w:tcPr>
            <w:tcW w:w="1134" w:type="dxa"/>
          </w:tcPr>
          <w:p w14:paraId="2A6817DD" w14:textId="77777777" w:rsidR="00D238A5" w:rsidRPr="00C765FB" w:rsidRDefault="00D238A5" w:rsidP="00D238A5">
            <w:pPr>
              <w:pStyle w:val="a3"/>
            </w:pPr>
            <w:r>
              <w:t>17000</w:t>
            </w:r>
          </w:p>
        </w:tc>
        <w:tc>
          <w:tcPr>
            <w:tcW w:w="992" w:type="dxa"/>
          </w:tcPr>
          <w:p w14:paraId="76684795" w14:textId="77777777" w:rsidR="00D238A5" w:rsidRPr="00C765FB" w:rsidRDefault="00D238A5" w:rsidP="00D238A5">
            <w:pPr>
              <w:pStyle w:val="a3"/>
            </w:pPr>
            <w:r>
              <w:t>20000</w:t>
            </w:r>
          </w:p>
        </w:tc>
        <w:tc>
          <w:tcPr>
            <w:tcW w:w="1418" w:type="dxa"/>
          </w:tcPr>
          <w:p w14:paraId="198F1837" w14:textId="77777777" w:rsidR="00D238A5" w:rsidRPr="00C765FB" w:rsidRDefault="00D238A5" w:rsidP="00D238A5">
            <w:pPr>
              <w:pStyle w:val="a3"/>
            </w:pPr>
            <w:r>
              <w:t>14000</w:t>
            </w:r>
          </w:p>
        </w:tc>
      </w:tr>
      <w:tr w:rsidR="00D238A5" w:rsidRPr="00C765FB" w14:paraId="6890EA16" w14:textId="77777777" w:rsidTr="00D238A5">
        <w:tc>
          <w:tcPr>
            <w:tcW w:w="3828" w:type="dxa"/>
            <w:vMerge w:val="restart"/>
          </w:tcPr>
          <w:p w14:paraId="2E9F9C00" w14:textId="77777777" w:rsidR="00D238A5" w:rsidRPr="00C765FB" w:rsidRDefault="00D238A5" w:rsidP="00D238A5">
            <w:pPr>
              <w:pStyle w:val="a3"/>
            </w:pPr>
            <w:r w:rsidRPr="00C765FB">
              <w:t xml:space="preserve">Байланышка төлөнгөн акы, ай сайын </w:t>
            </w:r>
            <w:r>
              <w:t>сом</w:t>
            </w:r>
            <w:r w:rsidRPr="00C765FB">
              <w:t xml:space="preserve"> менен</w:t>
            </w:r>
          </w:p>
        </w:tc>
        <w:tc>
          <w:tcPr>
            <w:tcW w:w="851" w:type="dxa"/>
          </w:tcPr>
          <w:p w14:paraId="3C307CFF" w14:textId="77777777" w:rsidR="00D238A5" w:rsidRPr="00C765FB" w:rsidRDefault="00D238A5" w:rsidP="00D238A5">
            <w:pPr>
              <w:pStyle w:val="a3"/>
            </w:pPr>
            <w:r>
              <w:t>300</w:t>
            </w:r>
          </w:p>
        </w:tc>
        <w:tc>
          <w:tcPr>
            <w:tcW w:w="992" w:type="dxa"/>
          </w:tcPr>
          <w:p w14:paraId="2B382A0A" w14:textId="77777777" w:rsidR="00D238A5" w:rsidRPr="00C765FB" w:rsidRDefault="00D238A5" w:rsidP="00D238A5">
            <w:pPr>
              <w:pStyle w:val="a3"/>
            </w:pPr>
            <w:r>
              <w:t>320</w:t>
            </w:r>
          </w:p>
        </w:tc>
        <w:tc>
          <w:tcPr>
            <w:tcW w:w="1134" w:type="dxa"/>
          </w:tcPr>
          <w:p w14:paraId="24B18E96" w14:textId="77777777" w:rsidR="00D238A5" w:rsidRPr="00C765FB" w:rsidRDefault="00D238A5" w:rsidP="00D238A5">
            <w:pPr>
              <w:pStyle w:val="a3"/>
            </w:pPr>
            <w:r>
              <w:t>500</w:t>
            </w:r>
          </w:p>
        </w:tc>
        <w:tc>
          <w:tcPr>
            <w:tcW w:w="992" w:type="dxa"/>
          </w:tcPr>
          <w:p w14:paraId="4AB7D8DF" w14:textId="77777777" w:rsidR="00D238A5" w:rsidRPr="00C765FB" w:rsidRDefault="00D238A5" w:rsidP="00D238A5">
            <w:pPr>
              <w:pStyle w:val="a3"/>
            </w:pPr>
            <w:r>
              <w:t>550</w:t>
            </w:r>
          </w:p>
        </w:tc>
        <w:tc>
          <w:tcPr>
            <w:tcW w:w="1418" w:type="dxa"/>
          </w:tcPr>
          <w:p w14:paraId="0A07CEB0" w14:textId="77777777" w:rsidR="00D238A5" w:rsidRPr="00C765FB" w:rsidRDefault="00D238A5" w:rsidP="00D238A5">
            <w:pPr>
              <w:pStyle w:val="a3"/>
            </w:pPr>
            <w:r>
              <w:t>700</w:t>
            </w:r>
          </w:p>
        </w:tc>
      </w:tr>
      <w:tr w:rsidR="00D238A5" w:rsidRPr="00C765FB" w14:paraId="78681D68" w14:textId="77777777" w:rsidTr="00D238A5">
        <w:tc>
          <w:tcPr>
            <w:tcW w:w="3828" w:type="dxa"/>
            <w:vMerge/>
          </w:tcPr>
          <w:p w14:paraId="1A713805" w14:textId="77777777" w:rsidR="00D238A5" w:rsidRPr="00C765FB" w:rsidRDefault="00D238A5" w:rsidP="00D238A5">
            <w:pPr>
              <w:pStyle w:val="a3"/>
            </w:pPr>
          </w:p>
        </w:tc>
        <w:tc>
          <w:tcPr>
            <w:tcW w:w="851" w:type="dxa"/>
          </w:tcPr>
          <w:p w14:paraId="047ECC1F" w14:textId="77777777" w:rsidR="00D238A5" w:rsidRPr="00C765FB" w:rsidRDefault="00D238A5" w:rsidP="00D238A5">
            <w:pPr>
              <w:pStyle w:val="a3"/>
            </w:pPr>
            <w:r>
              <w:t>300</w:t>
            </w:r>
          </w:p>
        </w:tc>
        <w:tc>
          <w:tcPr>
            <w:tcW w:w="992" w:type="dxa"/>
          </w:tcPr>
          <w:p w14:paraId="0F696C80" w14:textId="77777777" w:rsidR="00D238A5" w:rsidRPr="00C765FB" w:rsidRDefault="00D238A5" w:rsidP="00D238A5">
            <w:pPr>
              <w:pStyle w:val="a3"/>
            </w:pPr>
            <w:r>
              <w:t>350</w:t>
            </w:r>
          </w:p>
        </w:tc>
        <w:tc>
          <w:tcPr>
            <w:tcW w:w="1134" w:type="dxa"/>
          </w:tcPr>
          <w:p w14:paraId="5A74168E" w14:textId="77777777" w:rsidR="00D238A5" w:rsidRPr="00C765FB" w:rsidRDefault="00D238A5" w:rsidP="00D238A5">
            <w:pPr>
              <w:pStyle w:val="a3"/>
            </w:pPr>
            <w:r>
              <w:t>650</w:t>
            </w:r>
          </w:p>
        </w:tc>
        <w:tc>
          <w:tcPr>
            <w:tcW w:w="992" w:type="dxa"/>
          </w:tcPr>
          <w:p w14:paraId="32923E4C" w14:textId="77777777" w:rsidR="00D238A5" w:rsidRPr="00C765FB" w:rsidRDefault="00D238A5" w:rsidP="00D238A5">
            <w:pPr>
              <w:pStyle w:val="a3"/>
            </w:pPr>
            <w:r>
              <w:t>750</w:t>
            </w:r>
          </w:p>
        </w:tc>
        <w:tc>
          <w:tcPr>
            <w:tcW w:w="1418" w:type="dxa"/>
          </w:tcPr>
          <w:p w14:paraId="2F6CB4FD" w14:textId="77777777" w:rsidR="00D238A5" w:rsidRPr="00C765FB" w:rsidRDefault="00D238A5" w:rsidP="00D238A5">
            <w:pPr>
              <w:pStyle w:val="a3"/>
            </w:pPr>
            <w:r>
              <w:t>600</w:t>
            </w:r>
          </w:p>
        </w:tc>
      </w:tr>
      <w:tr w:rsidR="00D238A5" w:rsidRPr="00C765FB" w14:paraId="084C78C5" w14:textId="77777777" w:rsidTr="00D238A5">
        <w:trPr>
          <w:trHeight w:val="439"/>
        </w:trPr>
        <w:tc>
          <w:tcPr>
            <w:tcW w:w="3828" w:type="dxa"/>
            <w:vMerge w:val="restart"/>
          </w:tcPr>
          <w:p w14:paraId="4D3D1445" w14:textId="77777777" w:rsidR="00D238A5" w:rsidRPr="00C765FB" w:rsidRDefault="00D238A5" w:rsidP="00D238A5">
            <w:pPr>
              <w:pStyle w:val="a3"/>
            </w:pPr>
            <w:r w:rsidRPr="00C765FB">
              <w:t xml:space="preserve">Аудит жана консультацияга жумшалган чыгым, ай сайын </w:t>
            </w:r>
            <w:r>
              <w:t>сом</w:t>
            </w:r>
            <w:r w:rsidRPr="00C765FB">
              <w:t xml:space="preserve"> менен</w:t>
            </w:r>
          </w:p>
        </w:tc>
        <w:tc>
          <w:tcPr>
            <w:tcW w:w="851" w:type="dxa"/>
          </w:tcPr>
          <w:p w14:paraId="3B3F6DB7" w14:textId="77777777" w:rsidR="00D238A5" w:rsidRPr="00C765FB" w:rsidRDefault="00D238A5" w:rsidP="00D238A5">
            <w:pPr>
              <w:pStyle w:val="a3"/>
            </w:pPr>
            <w:r>
              <w:t>200</w:t>
            </w:r>
          </w:p>
        </w:tc>
        <w:tc>
          <w:tcPr>
            <w:tcW w:w="992" w:type="dxa"/>
          </w:tcPr>
          <w:p w14:paraId="0B60C65F" w14:textId="77777777" w:rsidR="00D238A5" w:rsidRPr="00C765FB" w:rsidRDefault="00D238A5" w:rsidP="00D238A5">
            <w:pPr>
              <w:pStyle w:val="a3"/>
            </w:pPr>
            <w:r>
              <w:t>300</w:t>
            </w:r>
          </w:p>
        </w:tc>
        <w:tc>
          <w:tcPr>
            <w:tcW w:w="1134" w:type="dxa"/>
          </w:tcPr>
          <w:p w14:paraId="1AA6E987" w14:textId="77777777" w:rsidR="00D238A5" w:rsidRPr="00C765FB" w:rsidRDefault="00D238A5" w:rsidP="00D238A5">
            <w:pPr>
              <w:pStyle w:val="a3"/>
            </w:pPr>
            <w:r>
              <w:t>400</w:t>
            </w:r>
          </w:p>
        </w:tc>
        <w:tc>
          <w:tcPr>
            <w:tcW w:w="992" w:type="dxa"/>
          </w:tcPr>
          <w:p w14:paraId="1059B0AB" w14:textId="77777777" w:rsidR="00D238A5" w:rsidRPr="00C765FB" w:rsidRDefault="00D238A5" w:rsidP="00D238A5">
            <w:pPr>
              <w:pStyle w:val="a3"/>
            </w:pPr>
            <w:r>
              <w:t>450</w:t>
            </w:r>
          </w:p>
        </w:tc>
        <w:tc>
          <w:tcPr>
            <w:tcW w:w="1418" w:type="dxa"/>
          </w:tcPr>
          <w:p w14:paraId="5BDB54AE" w14:textId="77777777" w:rsidR="00D238A5" w:rsidRPr="00C765FB" w:rsidRDefault="00D238A5" w:rsidP="00D238A5">
            <w:pPr>
              <w:pStyle w:val="a3"/>
            </w:pPr>
            <w:r>
              <w:t>500</w:t>
            </w:r>
          </w:p>
        </w:tc>
      </w:tr>
      <w:tr w:rsidR="00D238A5" w:rsidRPr="00C765FB" w14:paraId="6DE7098D" w14:textId="77777777" w:rsidTr="00D238A5">
        <w:tc>
          <w:tcPr>
            <w:tcW w:w="3828" w:type="dxa"/>
            <w:vMerge/>
          </w:tcPr>
          <w:p w14:paraId="78C1E412" w14:textId="77777777" w:rsidR="00D238A5" w:rsidRPr="00C765FB" w:rsidRDefault="00D238A5" w:rsidP="00D238A5">
            <w:pPr>
              <w:pStyle w:val="a3"/>
            </w:pPr>
          </w:p>
        </w:tc>
        <w:tc>
          <w:tcPr>
            <w:tcW w:w="851" w:type="dxa"/>
          </w:tcPr>
          <w:p w14:paraId="415783D2" w14:textId="77777777" w:rsidR="00D238A5" w:rsidRPr="00C765FB" w:rsidRDefault="00D238A5" w:rsidP="00D238A5">
            <w:pPr>
              <w:pStyle w:val="a3"/>
            </w:pPr>
            <w:r>
              <w:t>300</w:t>
            </w:r>
          </w:p>
        </w:tc>
        <w:tc>
          <w:tcPr>
            <w:tcW w:w="992" w:type="dxa"/>
          </w:tcPr>
          <w:p w14:paraId="5568DDBD" w14:textId="77777777" w:rsidR="00D238A5" w:rsidRPr="00C765FB" w:rsidRDefault="00D238A5" w:rsidP="00D238A5">
            <w:pPr>
              <w:pStyle w:val="a3"/>
            </w:pPr>
            <w:r>
              <w:t>350</w:t>
            </w:r>
          </w:p>
        </w:tc>
        <w:tc>
          <w:tcPr>
            <w:tcW w:w="1134" w:type="dxa"/>
          </w:tcPr>
          <w:p w14:paraId="330F7C52" w14:textId="77777777" w:rsidR="00D238A5" w:rsidRPr="00C765FB" w:rsidRDefault="00D238A5" w:rsidP="00D238A5">
            <w:pPr>
              <w:pStyle w:val="a3"/>
            </w:pPr>
            <w:r>
              <w:t>350</w:t>
            </w:r>
          </w:p>
        </w:tc>
        <w:tc>
          <w:tcPr>
            <w:tcW w:w="992" w:type="dxa"/>
          </w:tcPr>
          <w:p w14:paraId="74211566" w14:textId="77777777" w:rsidR="00D238A5" w:rsidRPr="00C765FB" w:rsidRDefault="00D238A5" w:rsidP="00D238A5">
            <w:pPr>
              <w:pStyle w:val="a3"/>
            </w:pPr>
            <w:r>
              <w:t>500</w:t>
            </w:r>
          </w:p>
        </w:tc>
        <w:tc>
          <w:tcPr>
            <w:tcW w:w="1418" w:type="dxa"/>
          </w:tcPr>
          <w:p w14:paraId="343EF26D" w14:textId="77777777" w:rsidR="00D238A5" w:rsidRPr="00C765FB" w:rsidRDefault="00D238A5" w:rsidP="00D238A5">
            <w:pPr>
              <w:pStyle w:val="a3"/>
            </w:pPr>
            <w:r>
              <w:t>450</w:t>
            </w:r>
          </w:p>
        </w:tc>
      </w:tr>
      <w:tr w:rsidR="00D238A5" w:rsidRPr="00C765FB" w14:paraId="3E9025B5" w14:textId="77777777" w:rsidTr="00D238A5">
        <w:tc>
          <w:tcPr>
            <w:tcW w:w="3828" w:type="dxa"/>
            <w:vMerge w:val="restart"/>
          </w:tcPr>
          <w:p w14:paraId="53664AC7" w14:textId="77777777" w:rsidR="00D238A5" w:rsidRPr="00C765FB" w:rsidRDefault="00D238A5" w:rsidP="00D238A5">
            <w:pPr>
              <w:pStyle w:val="a3"/>
            </w:pPr>
            <w:r w:rsidRPr="00C765FB">
              <w:t>Отур</w:t>
            </w:r>
            <w:r>
              <w:t>г</w:t>
            </w:r>
            <w:r w:rsidRPr="00C765FB">
              <w:t>у</w:t>
            </w:r>
            <w:r>
              <w:t>зу</w:t>
            </w:r>
            <w:r w:rsidRPr="00C765FB">
              <w:t>у</w:t>
            </w:r>
            <w:r>
              <w:t>чу</w:t>
            </w:r>
            <w:r w:rsidRPr="00C765FB">
              <w:t xml:space="preserve"> орундарынын саны</w:t>
            </w:r>
          </w:p>
        </w:tc>
        <w:tc>
          <w:tcPr>
            <w:tcW w:w="851" w:type="dxa"/>
          </w:tcPr>
          <w:p w14:paraId="164F8525" w14:textId="77777777" w:rsidR="00D238A5" w:rsidRPr="00C765FB" w:rsidRDefault="00D238A5" w:rsidP="00D238A5">
            <w:pPr>
              <w:pStyle w:val="a3"/>
            </w:pPr>
            <w:r>
              <w:t>40</w:t>
            </w:r>
          </w:p>
        </w:tc>
        <w:tc>
          <w:tcPr>
            <w:tcW w:w="992" w:type="dxa"/>
          </w:tcPr>
          <w:p w14:paraId="03B38F8C" w14:textId="77777777" w:rsidR="00D238A5" w:rsidRPr="00C765FB" w:rsidRDefault="00D238A5" w:rsidP="00D238A5">
            <w:pPr>
              <w:pStyle w:val="a3"/>
            </w:pPr>
            <w:r>
              <w:t>44</w:t>
            </w:r>
          </w:p>
        </w:tc>
        <w:tc>
          <w:tcPr>
            <w:tcW w:w="1134" w:type="dxa"/>
          </w:tcPr>
          <w:p w14:paraId="1A969CB1" w14:textId="77777777" w:rsidR="00D238A5" w:rsidRPr="00C765FB" w:rsidRDefault="00D238A5" w:rsidP="00D238A5">
            <w:pPr>
              <w:pStyle w:val="a3"/>
            </w:pPr>
            <w:r>
              <w:t>48</w:t>
            </w:r>
          </w:p>
        </w:tc>
        <w:tc>
          <w:tcPr>
            <w:tcW w:w="992" w:type="dxa"/>
          </w:tcPr>
          <w:p w14:paraId="1F05F9EF" w14:textId="77777777" w:rsidR="00D238A5" w:rsidRPr="00C765FB" w:rsidRDefault="00D238A5" w:rsidP="00D238A5">
            <w:pPr>
              <w:pStyle w:val="a3"/>
            </w:pPr>
            <w:r>
              <w:t>52</w:t>
            </w:r>
          </w:p>
        </w:tc>
        <w:tc>
          <w:tcPr>
            <w:tcW w:w="1418" w:type="dxa"/>
          </w:tcPr>
          <w:p w14:paraId="4352122D" w14:textId="77777777" w:rsidR="00D238A5" w:rsidRPr="00C765FB" w:rsidRDefault="00D238A5" w:rsidP="00D238A5">
            <w:pPr>
              <w:pStyle w:val="a3"/>
            </w:pPr>
            <w:r>
              <w:t>54</w:t>
            </w:r>
          </w:p>
        </w:tc>
      </w:tr>
      <w:tr w:rsidR="00D238A5" w:rsidRPr="00C765FB" w14:paraId="06308ABC" w14:textId="77777777" w:rsidTr="00D238A5">
        <w:tc>
          <w:tcPr>
            <w:tcW w:w="3828" w:type="dxa"/>
            <w:vMerge/>
          </w:tcPr>
          <w:p w14:paraId="3B037708" w14:textId="77777777" w:rsidR="00D238A5" w:rsidRPr="00C765FB" w:rsidRDefault="00D238A5" w:rsidP="00D238A5">
            <w:pPr>
              <w:pStyle w:val="a3"/>
            </w:pPr>
          </w:p>
        </w:tc>
        <w:tc>
          <w:tcPr>
            <w:tcW w:w="851" w:type="dxa"/>
          </w:tcPr>
          <w:p w14:paraId="0EFA456D" w14:textId="77777777" w:rsidR="00D238A5" w:rsidRPr="00C765FB" w:rsidRDefault="00D238A5" w:rsidP="00D238A5">
            <w:pPr>
              <w:pStyle w:val="a3"/>
            </w:pPr>
            <w:r>
              <w:t>40</w:t>
            </w:r>
          </w:p>
        </w:tc>
        <w:tc>
          <w:tcPr>
            <w:tcW w:w="992" w:type="dxa"/>
          </w:tcPr>
          <w:p w14:paraId="32462012" w14:textId="77777777" w:rsidR="00D238A5" w:rsidRPr="00C765FB" w:rsidRDefault="00D238A5" w:rsidP="00D238A5">
            <w:pPr>
              <w:pStyle w:val="a3"/>
            </w:pPr>
            <w:r>
              <w:t>44</w:t>
            </w:r>
          </w:p>
        </w:tc>
        <w:tc>
          <w:tcPr>
            <w:tcW w:w="1134" w:type="dxa"/>
          </w:tcPr>
          <w:p w14:paraId="4749123A" w14:textId="77777777" w:rsidR="00D238A5" w:rsidRPr="00C765FB" w:rsidRDefault="00D238A5" w:rsidP="00D238A5">
            <w:pPr>
              <w:pStyle w:val="a3"/>
            </w:pPr>
            <w:r>
              <w:t>48</w:t>
            </w:r>
          </w:p>
        </w:tc>
        <w:tc>
          <w:tcPr>
            <w:tcW w:w="992" w:type="dxa"/>
          </w:tcPr>
          <w:p w14:paraId="594D240B" w14:textId="77777777" w:rsidR="00D238A5" w:rsidRPr="00C765FB" w:rsidRDefault="00D238A5" w:rsidP="00D238A5">
            <w:pPr>
              <w:pStyle w:val="a3"/>
            </w:pPr>
            <w:r>
              <w:t>54</w:t>
            </w:r>
          </w:p>
        </w:tc>
        <w:tc>
          <w:tcPr>
            <w:tcW w:w="1418" w:type="dxa"/>
          </w:tcPr>
          <w:p w14:paraId="7F6CA630" w14:textId="77777777" w:rsidR="00D238A5" w:rsidRPr="00C765FB" w:rsidRDefault="00D238A5" w:rsidP="00D238A5">
            <w:pPr>
              <w:pStyle w:val="a3"/>
            </w:pPr>
            <w:r>
              <w:t>52</w:t>
            </w:r>
          </w:p>
        </w:tc>
      </w:tr>
      <w:tr w:rsidR="00D238A5" w:rsidRPr="00C765FB" w14:paraId="4972FAC8" w14:textId="77777777" w:rsidTr="00D238A5">
        <w:trPr>
          <w:trHeight w:val="437"/>
        </w:trPr>
        <w:tc>
          <w:tcPr>
            <w:tcW w:w="3828" w:type="dxa"/>
            <w:vMerge w:val="restart"/>
          </w:tcPr>
          <w:p w14:paraId="0F46F530" w14:textId="77777777" w:rsidR="00D238A5" w:rsidRPr="00C765FB" w:rsidRDefault="00D238A5" w:rsidP="00D238A5">
            <w:pPr>
              <w:pStyle w:val="a3"/>
            </w:pPr>
            <w:r w:rsidRPr="00C765FB">
              <w:t>Отургузуучу орундарынын санынан көз каранды болгон 1-жылдагы кардарлардын орточо туруктуу саны, %</w:t>
            </w:r>
          </w:p>
        </w:tc>
        <w:tc>
          <w:tcPr>
            <w:tcW w:w="851" w:type="dxa"/>
          </w:tcPr>
          <w:p w14:paraId="3038F054" w14:textId="77777777" w:rsidR="00D238A5" w:rsidRPr="00C765FB" w:rsidRDefault="00D238A5" w:rsidP="00D238A5">
            <w:pPr>
              <w:pStyle w:val="a3"/>
            </w:pPr>
            <w:r>
              <w:t>60</w:t>
            </w:r>
          </w:p>
        </w:tc>
        <w:tc>
          <w:tcPr>
            <w:tcW w:w="992" w:type="dxa"/>
          </w:tcPr>
          <w:p w14:paraId="1368A1B5" w14:textId="77777777" w:rsidR="00D238A5" w:rsidRPr="00C765FB" w:rsidRDefault="00D238A5" w:rsidP="00D238A5">
            <w:pPr>
              <w:pStyle w:val="a3"/>
            </w:pPr>
            <w:r>
              <w:t>50</w:t>
            </w:r>
          </w:p>
        </w:tc>
        <w:tc>
          <w:tcPr>
            <w:tcW w:w="1134" w:type="dxa"/>
          </w:tcPr>
          <w:p w14:paraId="30105267" w14:textId="77777777" w:rsidR="00D238A5" w:rsidRPr="00C765FB" w:rsidRDefault="00D238A5" w:rsidP="00D238A5">
            <w:pPr>
              <w:pStyle w:val="a3"/>
            </w:pPr>
            <w:r>
              <w:t>60</w:t>
            </w:r>
          </w:p>
        </w:tc>
        <w:tc>
          <w:tcPr>
            <w:tcW w:w="992" w:type="dxa"/>
          </w:tcPr>
          <w:p w14:paraId="7D36155A" w14:textId="77777777" w:rsidR="00D238A5" w:rsidRPr="00C765FB" w:rsidRDefault="00D238A5" w:rsidP="00D238A5">
            <w:pPr>
              <w:pStyle w:val="a3"/>
            </w:pPr>
            <w:r>
              <w:t>50</w:t>
            </w:r>
          </w:p>
        </w:tc>
        <w:tc>
          <w:tcPr>
            <w:tcW w:w="1418" w:type="dxa"/>
          </w:tcPr>
          <w:p w14:paraId="1EDE1908" w14:textId="77777777" w:rsidR="00D238A5" w:rsidRPr="00C765FB" w:rsidRDefault="00D238A5" w:rsidP="00D238A5">
            <w:pPr>
              <w:pStyle w:val="a3"/>
            </w:pPr>
            <w:r>
              <w:t>50</w:t>
            </w:r>
          </w:p>
        </w:tc>
      </w:tr>
      <w:tr w:rsidR="00D238A5" w:rsidRPr="00C765FB" w14:paraId="667A62CD" w14:textId="77777777" w:rsidTr="00D238A5">
        <w:tc>
          <w:tcPr>
            <w:tcW w:w="3828" w:type="dxa"/>
            <w:vMerge/>
          </w:tcPr>
          <w:p w14:paraId="5B0BB14F" w14:textId="77777777" w:rsidR="00D238A5" w:rsidRPr="00C765FB" w:rsidRDefault="00D238A5" w:rsidP="00D238A5">
            <w:pPr>
              <w:pStyle w:val="a3"/>
            </w:pPr>
          </w:p>
        </w:tc>
        <w:tc>
          <w:tcPr>
            <w:tcW w:w="851" w:type="dxa"/>
          </w:tcPr>
          <w:p w14:paraId="6A9DF7B1" w14:textId="77777777" w:rsidR="00D238A5" w:rsidRPr="00C765FB" w:rsidRDefault="00D238A5" w:rsidP="00D238A5">
            <w:pPr>
              <w:pStyle w:val="a3"/>
            </w:pPr>
            <w:r>
              <w:t>55</w:t>
            </w:r>
          </w:p>
        </w:tc>
        <w:tc>
          <w:tcPr>
            <w:tcW w:w="992" w:type="dxa"/>
          </w:tcPr>
          <w:p w14:paraId="493432E4" w14:textId="77777777" w:rsidR="00D238A5" w:rsidRPr="00C765FB" w:rsidRDefault="00D238A5" w:rsidP="00D238A5">
            <w:pPr>
              <w:pStyle w:val="a3"/>
            </w:pPr>
            <w:r>
              <w:t>55</w:t>
            </w:r>
          </w:p>
        </w:tc>
        <w:tc>
          <w:tcPr>
            <w:tcW w:w="1134" w:type="dxa"/>
          </w:tcPr>
          <w:p w14:paraId="72913CC0" w14:textId="77777777" w:rsidR="00D238A5" w:rsidRPr="00C765FB" w:rsidRDefault="00D238A5" w:rsidP="00D238A5">
            <w:pPr>
              <w:pStyle w:val="a3"/>
            </w:pPr>
            <w:r>
              <w:t>50</w:t>
            </w:r>
          </w:p>
        </w:tc>
        <w:tc>
          <w:tcPr>
            <w:tcW w:w="992" w:type="dxa"/>
          </w:tcPr>
          <w:p w14:paraId="48D48F7B" w14:textId="77777777" w:rsidR="00D238A5" w:rsidRPr="00C765FB" w:rsidRDefault="00D238A5" w:rsidP="00D238A5">
            <w:pPr>
              <w:pStyle w:val="a3"/>
            </w:pPr>
            <w:r>
              <w:t>50</w:t>
            </w:r>
          </w:p>
        </w:tc>
        <w:tc>
          <w:tcPr>
            <w:tcW w:w="1418" w:type="dxa"/>
          </w:tcPr>
          <w:p w14:paraId="1D9133BC" w14:textId="77777777" w:rsidR="00D238A5" w:rsidRPr="00C765FB" w:rsidRDefault="00D238A5" w:rsidP="00D238A5">
            <w:pPr>
              <w:pStyle w:val="a3"/>
            </w:pPr>
            <w:r>
              <w:t>50</w:t>
            </w:r>
          </w:p>
        </w:tc>
      </w:tr>
      <w:tr w:rsidR="00D238A5" w:rsidRPr="00C765FB" w14:paraId="0FB1EF87" w14:textId="77777777" w:rsidTr="00D238A5">
        <w:trPr>
          <w:trHeight w:val="505"/>
        </w:trPr>
        <w:tc>
          <w:tcPr>
            <w:tcW w:w="3828" w:type="dxa"/>
            <w:vMerge w:val="restart"/>
          </w:tcPr>
          <w:p w14:paraId="002D3276" w14:textId="77777777" w:rsidR="00D238A5" w:rsidRPr="00C765FB" w:rsidRDefault="00D238A5" w:rsidP="00D238A5">
            <w:pPr>
              <w:pStyle w:val="a3"/>
            </w:pPr>
            <w:r w:rsidRPr="00C765FB">
              <w:t>Отургузуучу орундарынын санынан көз каранды болгон 2-, 3-жылдардагы кардарлардын орточо туруктуу саны, %</w:t>
            </w:r>
          </w:p>
        </w:tc>
        <w:tc>
          <w:tcPr>
            <w:tcW w:w="851" w:type="dxa"/>
          </w:tcPr>
          <w:p w14:paraId="60F58021" w14:textId="77777777" w:rsidR="00D238A5" w:rsidRPr="00C765FB" w:rsidRDefault="00D238A5" w:rsidP="00D238A5">
            <w:pPr>
              <w:pStyle w:val="a3"/>
            </w:pPr>
            <w:r>
              <w:t>70</w:t>
            </w:r>
          </w:p>
        </w:tc>
        <w:tc>
          <w:tcPr>
            <w:tcW w:w="992" w:type="dxa"/>
          </w:tcPr>
          <w:p w14:paraId="454152B9" w14:textId="77777777" w:rsidR="00D238A5" w:rsidRPr="00C765FB" w:rsidRDefault="00D238A5" w:rsidP="00D238A5">
            <w:pPr>
              <w:pStyle w:val="a3"/>
            </w:pPr>
            <w:r>
              <w:t>55</w:t>
            </w:r>
          </w:p>
        </w:tc>
        <w:tc>
          <w:tcPr>
            <w:tcW w:w="1134" w:type="dxa"/>
          </w:tcPr>
          <w:p w14:paraId="760F582C" w14:textId="77777777" w:rsidR="00D238A5" w:rsidRPr="00C765FB" w:rsidRDefault="00D238A5" w:rsidP="00D238A5">
            <w:pPr>
              <w:pStyle w:val="a3"/>
            </w:pPr>
            <w:r>
              <w:t>65</w:t>
            </w:r>
          </w:p>
        </w:tc>
        <w:tc>
          <w:tcPr>
            <w:tcW w:w="992" w:type="dxa"/>
          </w:tcPr>
          <w:p w14:paraId="45B68F70" w14:textId="77777777" w:rsidR="00D238A5" w:rsidRPr="00C765FB" w:rsidRDefault="00D238A5" w:rsidP="00D238A5">
            <w:pPr>
              <w:pStyle w:val="a3"/>
            </w:pPr>
            <w:r>
              <w:t>55</w:t>
            </w:r>
          </w:p>
        </w:tc>
        <w:tc>
          <w:tcPr>
            <w:tcW w:w="1418" w:type="dxa"/>
          </w:tcPr>
          <w:p w14:paraId="07A9947B" w14:textId="77777777" w:rsidR="00D238A5" w:rsidRPr="00C765FB" w:rsidRDefault="00D238A5" w:rsidP="00D238A5">
            <w:pPr>
              <w:pStyle w:val="a3"/>
            </w:pPr>
            <w:r>
              <w:t>55</w:t>
            </w:r>
          </w:p>
        </w:tc>
      </w:tr>
      <w:tr w:rsidR="00D238A5" w:rsidRPr="00C765FB" w14:paraId="55B90507" w14:textId="77777777" w:rsidTr="00D238A5">
        <w:tc>
          <w:tcPr>
            <w:tcW w:w="3828" w:type="dxa"/>
            <w:vMerge/>
          </w:tcPr>
          <w:p w14:paraId="383ED467" w14:textId="77777777" w:rsidR="00D238A5" w:rsidRPr="00C765FB" w:rsidRDefault="00D238A5" w:rsidP="00D238A5">
            <w:pPr>
              <w:pStyle w:val="a3"/>
            </w:pPr>
          </w:p>
        </w:tc>
        <w:tc>
          <w:tcPr>
            <w:tcW w:w="851" w:type="dxa"/>
          </w:tcPr>
          <w:p w14:paraId="5D673C66" w14:textId="77777777" w:rsidR="00D238A5" w:rsidRPr="00C765FB" w:rsidRDefault="00D238A5" w:rsidP="00D238A5">
            <w:pPr>
              <w:pStyle w:val="a3"/>
            </w:pPr>
            <w:r>
              <w:t>60</w:t>
            </w:r>
          </w:p>
        </w:tc>
        <w:tc>
          <w:tcPr>
            <w:tcW w:w="992" w:type="dxa"/>
          </w:tcPr>
          <w:p w14:paraId="5C84EBBF" w14:textId="77777777" w:rsidR="00D238A5" w:rsidRPr="00C765FB" w:rsidRDefault="00D238A5" w:rsidP="00D238A5">
            <w:pPr>
              <w:pStyle w:val="a3"/>
            </w:pPr>
            <w:r>
              <w:t>65</w:t>
            </w:r>
          </w:p>
        </w:tc>
        <w:tc>
          <w:tcPr>
            <w:tcW w:w="1134" w:type="dxa"/>
          </w:tcPr>
          <w:p w14:paraId="7254DE4B" w14:textId="77777777" w:rsidR="00D238A5" w:rsidRPr="00C765FB" w:rsidRDefault="00D238A5" w:rsidP="00D238A5">
            <w:pPr>
              <w:pStyle w:val="a3"/>
            </w:pPr>
            <w:r>
              <w:t>60</w:t>
            </w:r>
          </w:p>
        </w:tc>
        <w:tc>
          <w:tcPr>
            <w:tcW w:w="992" w:type="dxa"/>
          </w:tcPr>
          <w:p w14:paraId="3CE0D044" w14:textId="77777777" w:rsidR="00D238A5" w:rsidRPr="00C765FB" w:rsidRDefault="00D238A5" w:rsidP="00D238A5">
            <w:pPr>
              <w:pStyle w:val="a3"/>
            </w:pPr>
            <w:r>
              <w:t>55</w:t>
            </w:r>
          </w:p>
        </w:tc>
        <w:tc>
          <w:tcPr>
            <w:tcW w:w="1418" w:type="dxa"/>
          </w:tcPr>
          <w:p w14:paraId="17A2A5A2" w14:textId="77777777" w:rsidR="00D238A5" w:rsidRPr="00C765FB" w:rsidRDefault="00D238A5" w:rsidP="00D238A5">
            <w:pPr>
              <w:pStyle w:val="a3"/>
            </w:pPr>
            <w:r>
              <w:t>60</w:t>
            </w:r>
          </w:p>
        </w:tc>
      </w:tr>
      <w:tr w:rsidR="00D238A5" w:rsidRPr="00C765FB" w14:paraId="22BB17EC" w14:textId="77777777" w:rsidTr="00D238A5">
        <w:trPr>
          <w:trHeight w:val="427"/>
        </w:trPr>
        <w:tc>
          <w:tcPr>
            <w:tcW w:w="3828" w:type="dxa"/>
            <w:vMerge w:val="restart"/>
          </w:tcPr>
          <w:p w14:paraId="3602BAD4" w14:textId="77777777" w:rsidR="00D238A5" w:rsidRPr="00C765FB" w:rsidRDefault="00D238A5" w:rsidP="00D238A5">
            <w:pPr>
              <w:pStyle w:val="a3"/>
            </w:pPr>
            <w:r w:rsidRPr="00C765FB">
              <w:t xml:space="preserve">Бир кардарга болгон сатуулардын орточо көлөмү, </w:t>
            </w:r>
            <w:r>
              <w:t>сом</w:t>
            </w:r>
            <w:r w:rsidRPr="00C765FB">
              <w:t>.</w:t>
            </w:r>
          </w:p>
        </w:tc>
        <w:tc>
          <w:tcPr>
            <w:tcW w:w="851" w:type="dxa"/>
          </w:tcPr>
          <w:p w14:paraId="21C63654" w14:textId="77777777" w:rsidR="00D238A5" w:rsidRPr="00C765FB" w:rsidRDefault="00D238A5" w:rsidP="00D238A5">
            <w:pPr>
              <w:pStyle w:val="a3"/>
            </w:pPr>
            <w:r>
              <w:t>12</w:t>
            </w:r>
          </w:p>
        </w:tc>
        <w:tc>
          <w:tcPr>
            <w:tcW w:w="992" w:type="dxa"/>
          </w:tcPr>
          <w:p w14:paraId="4C1EE9CA" w14:textId="77777777" w:rsidR="00D238A5" w:rsidRPr="00C765FB" w:rsidRDefault="00D238A5" w:rsidP="00D238A5">
            <w:pPr>
              <w:pStyle w:val="a3"/>
            </w:pPr>
            <w:r>
              <w:t>10</w:t>
            </w:r>
          </w:p>
        </w:tc>
        <w:tc>
          <w:tcPr>
            <w:tcW w:w="1134" w:type="dxa"/>
          </w:tcPr>
          <w:p w14:paraId="58FBC9D7" w14:textId="77777777" w:rsidR="00D238A5" w:rsidRPr="00C765FB" w:rsidRDefault="00D238A5" w:rsidP="00D238A5">
            <w:pPr>
              <w:pStyle w:val="a3"/>
            </w:pPr>
            <w:r>
              <w:t>12</w:t>
            </w:r>
          </w:p>
        </w:tc>
        <w:tc>
          <w:tcPr>
            <w:tcW w:w="992" w:type="dxa"/>
          </w:tcPr>
          <w:p w14:paraId="4E7B26AE" w14:textId="77777777" w:rsidR="00D238A5" w:rsidRPr="00C765FB" w:rsidRDefault="00D238A5" w:rsidP="00D238A5">
            <w:pPr>
              <w:pStyle w:val="a3"/>
            </w:pPr>
            <w:r>
              <w:t>10</w:t>
            </w:r>
          </w:p>
        </w:tc>
        <w:tc>
          <w:tcPr>
            <w:tcW w:w="1418" w:type="dxa"/>
          </w:tcPr>
          <w:p w14:paraId="6587B86D" w14:textId="77777777" w:rsidR="00D238A5" w:rsidRPr="00C765FB" w:rsidRDefault="00D238A5" w:rsidP="00D238A5">
            <w:pPr>
              <w:pStyle w:val="a3"/>
            </w:pPr>
            <w:r>
              <w:t>11</w:t>
            </w:r>
          </w:p>
        </w:tc>
      </w:tr>
      <w:tr w:rsidR="00D238A5" w:rsidRPr="00C765FB" w14:paraId="1AACCC0D" w14:textId="77777777" w:rsidTr="00D238A5">
        <w:tc>
          <w:tcPr>
            <w:tcW w:w="3828" w:type="dxa"/>
            <w:vMerge/>
          </w:tcPr>
          <w:p w14:paraId="7E9188E7" w14:textId="77777777" w:rsidR="00D238A5" w:rsidRPr="00C765FB" w:rsidRDefault="00D238A5" w:rsidP="00D238A5">
            <w:pPr>
              <w:pStyle w:val="a3"/>
            </w:pPr>
          </w:p>
        </w:tc>
        <w:tc>
          <w:tcPr>
            <w:tcW w:w="851" w:type="dxa"/>
          </w:tcPr>
          <w:p w14:paraId="303E13C2" w14:textId="77777777" w:rsidR="00D238A5" w:rsidRPr="00C765FB" w:rsidRDefault="00D238A5" w:rsidP="00D238A5">
            <w:pPr>
              <w:pStyle w:val="a3"/>
            </w:pPr>
            <w:r>
              <w:t>11</w:t>
            </w:r>
          </w:p>
        </w:tc>
        <w:tc>
          <w:tcPr>
            <w:tcW w:w="992" w:type="dxa"/>
          </w:tcPr>
          <w:p w14:paraId="5888CD78" w14:textId="77777777" w:rsidR="00D238A5" w:rsidRPr="00C765FB" w:rsidRDefault="00D238A5" w:rsidP="00D238A5">
            <w:pPr>
              <w:pStyle w:val="a3"/>
            </w:pPr>
            <w:r>
              <w:t>13</w:t>
            </w:r>
          </w:p>
        </w:tc>
        <w:tc>
          <w:tcPr>
            <w:tcW w:w="1134" w:type="dxa"/>
          </w:tcPr>
          <w:p w14:paraId="133F6630" w14:textId="77777777" w:rsidR="00D238A5" w:rsidRPr="00C765FB" w:rsidRDefault="00D238A5" w:rsidP="00D238A5">
            <w:pPr>
              <w:pStyle w:val="a3"/>
            </w:pPr>
            <w:r>
              <w:t>11</w:t>
            </w:r>
          </w:p>
        </w:tc>
        <w:tc>
          <w:tcPr>
            <w:tcW w:w="992" w:type="dxa"/>
          </w:tcPr>
          <w:p w14:paraId="02400101" w14:textId="77777777" w:rsidR="00D238A5" w:rsidRPr="00C765FB" w:rsidRDefault="00D238A5" w:rsidP="00D238A5">
            <w:pPr>
              <w:pStyle w:val="a3"/>
            </w:pPr>
            <w:r>
              <w:t>12</w:t>
            </w:r>
          </w:p>
        </w:tc>
        <w:tc>
          <w:tcPr>
            <w:tcW w:w="1418" w:type="dxa"/>
          </w:tcPr>
          <w:p w14:paraId="6C73345D" w14:textId="77777777" w:rsidR="00D238A5" w:rsidRPr="00C765FB" w:rsidRDefault="00D238A5" w:rsidP="00D238A5">
            <w:pPr>
              <w:pStyle w:val="a3"/>
            </w:pPr>
            <w:r>
              <w:t>10</w:t>
            </w:r>
          </w:p>
        </w:tc>
      </w:tr>
    </w:tbl>
    <w:p w14:paraId="721CC74A" w14:textId="77777777" w:rsidR="00D238A5" w:rsidRDefault="00D238A5" w:rsidP="00D238A5">
      <w:pPr>
        <w:pStyle w:val="a6"/>
        <w:spacing w:before="240"/>
        <w:ind w:left="780"/>
        <w:jc w:val="both"/>
        <w:rPr>
          <w:sz w:val="24"/>
          <w:szCs w:val="24"/>
        </w:rPr>
      </w:pPr>
      <w:r>
        <w:rPr>
          <w:sz w:val="24"/>
          <w:szCs w:val="24"/>
        </w:rPr>
        <w:t xml:space="preserve">                                                          </w:t>
      </w:r>
    </w:p>
    <w:p w14:paraId="63FEF0C6" w14:textId="77777777" w:rsidR="007902D2" w:rsidRPr="007902D2" w:rsidRDefault="007902D2" w:rsidP="007902D2">
      <w:pPr>
        <w:pStyle w:val="a4"/>
        <w:spacing w:before="4" w:line="360" w:lineRule="auto"/>
        <w:ind w:left="0" w:right="38" w:firstLine="709"/>
        <w:rPr>
          <w:b/>
          <w:bCs/>
          <w:sz w:val="24"/>
          <w:szCs w:val="24"/>
        </w:rPr>
      </w:pPr>
      <w:r w:rsidRPr="007902D2">
        <w:rPr>
          <w:b/>
          <w:bCs/>
          <w:sz w:val="24"/>
          <w:szCs w:val="24"/>
        </w:rPr>
        <w:t>Бизнестин экономикалык динамикалуу модели кандай болушу керек?</w:t>
      </w:r>
    </w:p>
    <w:p w14:paraId="15A74E25" w14:textId="77777777" w:rsidR="007902D2" w:rsidRPr="007902D2" w:rsidRDefault="007902D2" w:rsidP="007902D2">
      <w:pPr>
        <w:pStyle w:val="a4"/>
        <w:spacing w:before="4"/>
        <w:ind w:left="0" w:right="38" w:firstLine="709"/>
        <w:rPr>
          <w:sz w:val="24"/>
          <w:szCs w:val="24"/>
        </w:rPr>
      </w:pPr>
      <w:r w:rsidRPr="007902D2">
        <w:rPr>
          <w:sz w:val="24"/>
          <w:szCs w:val="24"/>
        </w:rPr>
        <w:t>“MS Excel тиркемесинде бизнестин экономикалык моделин түзүү” бөлүмүндө сунушталган таблицалар түзүлүп жаткан моделдин негизги бөлүгүн түзүүсү шарт.  Таблицаларды параллелдүү иштеп чыгууну уюштуруу үчүн 4-тиркемени колдонуу керек. Таблицалардын жайгашуусу – каалагандай, “Кирешелердин жана чыгымдардын планы” таблицасын гана биринчи орунга жайгаштыруу керек. Моделди түзүүдөгү, аны андан ары өркүндөтүүдөгү негизги максат катары берекелүү киреше алуу жана жыл ичинде насыялардан кутулуу.</w:t>
      </w:r>
    </w:p>
    <w:p w14:paraId="54059843" w14:textId="77777777" w:rsidR="00D238A5" w:rsidRDefault="00D238A5" w:rsidP="00D238A5">
      <w:pPr>
        <w:pStyle w:val="a6"/>
        <w:spacing w:before="240"/>
        <w:ind w:left="0" w:firstLine="284"/>
        <w:jc w:val="both"/>
        <w:rPr>
          <w:b/>
          <w:sz w:val="24"/>
          <w:szCs w:val="24"/>
        </w:rPr>
      </w:pPr>
    </w:p>
    <w:p w14:paraId="643BB469" w14:textId="58433C45" w:rsidR="007902D2" w:rsidRDefault="007902D2" w:rsidP="007902D2">
      <w:pPr>
        <w:pStyle w:val="a6"/>
        <w:spacing w:before="240"/>
        <w:ind w:left="0" w:firstLine="284"/>
        <w:jc w:val="both"/>
        <w:rPr>
          <w:b/>
          <w:sz w:val="24"/>
          <w:szCs w:val="24"/>
        </w:rPr>
      </w:pPr>
      <w:r w:rsidRPr="007902D2">
        <w:rPr>
          <w:b/>
          <w:sz w:val="24"/>
          <w:szCs w:val="24"/>
        </w:rPr>
        <w:t>“Бизнес-план” тексттик иш кагазына коюлган талаптар</w:t>
      </w:r>
    </w:p>
    <w:p w14:paraId="266C0F44" w14:textId="77777777" w:rsidR="007902D2" w:rsidRPr="007902D2" w:rsidRDefault="007902D2" w:rsidP="007902D2">
      <w:pPr>
        <w:pStyle w:val="a6"/>
        <w:spacing w:before="240"/>
        <w:ind w:left="0" w:firstLine="284"/>
        <w:jc w:val="both"/>
        <w:rPr>
          <w:b/>
          <w:sz w:val="24"/>
          <w:szCs w:val="24"/>
        </w:rPr>
      </w:pPr>
    </w:p>
    <w:p w14:paraId="0AEE8669" w14:textId="77777777" w:rsidR="007902D2" w:rsidRDefault="007902D2" w:rsidP="00D238A5">
      <w:pPr>
        <w:pStyle w:val="a6"/>
        <w:spacing w:before="240"/>
        <w:ind w:left="0" w:firstLine="284"/>
        <w:jc w:val="both"/>
        <w:rPr>
          <w:sz w:val="24"/>
          <w:szCs w:val="24"/>
        </w:rPr>
      </w:pPr>
      <w:r w:rsidRPr="007902D2">
        <w:rPr>
          <w:sz w:val="24"/>
          <w:szCs w:val="24"/>
        </w:rPr>
        <w:t>“Бизнес-план” тексттик иш кагазын MS Word тиркемесинин каражаттары аркылуу даярдоо» бөлүгүндө берилген тексттик иш кагаздарына болгон талаптарга ылайык “Бизнес-план” тексттик иш кагазы мукабасы менен түзүлөт.</w:t>
      </w:r>
    </w:p>
    <w:p w14:paraId="6F6FD97E" w14:textId="6A88533F" w:rsidR="00D238A5" w:rsidRDefault="00D238A5" w:rsidP="00D238A5">
      <w:pPr>
        <w:pStyle w:val="a6"/>
        <w:spacing w:before="240"/>
        <w:ind w:left="0" w:firstLine="284"/>
        <w:jc w:val="both"/>
        <w:rPr>
          <w:sz w:val="24"/>
          <w:szCs w:val="24"/>
        </w:rPr>
      </w:pPr>
      <w:r>
        <w:rPr>
          <w:sz w:val="24"/>
          <w:szCs w:val="24"/>
        </w:rPr>
        <w:t>Тексттик иш кагазынын сырты курстук иштердин титулдук бетин жасалгалоо талаптарына ылайык жасалып, кичи топтун</w:t>
      </w:r>
      <w:r w:rsidRPr="00655025">
        <w:rPr>
          <w:sz w:val="24"/>
          <w:szCs w:val="24"/>
        </w:rPr>
        <w:t xml:space="preserve"> </w:t>
      </w:r>
      <w:r>
        <w:rPr>
          <w:sz w:val="24"/>
          <w:szCs w:val="24"/>
        </w:rPr>
        <w:t>бардык студенттеринин фамилияларын камтып туруусу зарыл.</w:t>
      </w:r>
    </w:p>
    <w:p w14:paraId="30F79E8D" w14:textId="77777777" w:rsidR="00D238A5" w:rsidRDefault="00D238A5" w:rsidP="00D238A5">
      <w:pPr>
        <w:pStyle w:val="a6"/>
        <w:spacing w:before="240"/>
        <w:ind w:left="0" w:firstLine="284"/>
        <w:jc w:val="both"/>
        <w:rPr>
          <w:sz w:val="24"/>
          <w:szCs w:val="24"/>
        </w:rPr>
      </w:pPr>
      <w:r>
        <w:rPr>
          <w:sz w:val="24"/>
          <w:szCs w:val="24"/>
        </w:rPr>
        <w:t xml:space="preserve"> Документтин форматы – А4, ориентациясы – китептикиндей, талаачалар: үстүӊкүсү жана астыӊкысы – 2,5; сол жактагысы – 3; оӊдогусу – 1,5. Шрифтин өлчөмү – 14. Кагаздын бир тарабына басуу керек. Номерлөө барактын оӊ, ылдыйкы жагында. Абзацтарды тегиздөө эни (оӊ жана сол тараптары) боюнча, абзацтык чегинүү – 1 см.</w:t>
      </w:r>
    </w:p>
    <w:p w14:paraId="268A50BB" w14:textId="77777777" w:rsidR="00D238A5" w:rsidRDefault="00D238A5" w:rsidP="00D238A5">
      <w:pPr>
        <w:pStyle w:val="a6"/>
        <w:spacing w:before="240"/>
        <w:ind w:left="0" w:firstLine="284"/>
        <w:jc w:val="both"/>
        <w:rPr>
          <w:sz w:val="24"/>
          <w:szCs w:val="24"/>
        </w:rPr>
      </w:pPr>
      <w:r>
        <w:rPr>
          <w:sz w:val="24"/>
          <w:szCs w:val="24"/>
        </w:rPr>
        <w:t xml:space="preserve">Таблицаларды мүмкүн болушунча бөлбөө керек. Эгерде таблица бир бетке батпай калса, анда таблицанын аталышын автоматтык түрдө койуу функциясын пайдалануу керек. Таблицалардын жазылыгы тексттин аймагынын чектеринен чыкпоосу керек. Схемалар, графиктер, сүрөттөр бирдиктүү объекттер түрүндө аткарылышы керек. </w:t>
      </w:r>
    </w:p>
    <w:p w14:paraId="2347D0AE" w14:textId="77777777" w:rsidR="00D238A5" w:rsidRDefault="00D238A5" w:rsidP="00D238A5">
      <w:pPr>
        <w:pStyle w:val="a6"/>
        <w:spacing w:before="240"/>
        <w:ind w:left="0"/>
        <w:jc w:val="both"/>
        <w:rPr>
          <w:sz w:val="24"/>
          <w:szCs w:val="24"/>
        </w:rPr>
      </w:pPr>
    </w:p>
    <w:p w14:paraId="151D6646" w14:textId="77777777" w:rsidR="00D238A5" w:rsidRPr="00CD7FAC" w:rsidRDefault="00D238A5" w:rsidP="00D238A5">
      <w:pPr>
        <w:pStyle w:val="a6"/>
        <w:spacing w:before="240"/>
        <w:ind w:left="0" w:firstLine="284"/>
        <w:jc w:val="center"/>
        <w:rPr>
          <w:b/>
          <w:sz w:val="24"/>
          <w:szCs w:val="24"/>
        </w:rPr>
      </w:pPr>
      <w:r w:rsidRPr="00CD7FAC">
        <w:rPr>
          <w:b/>
          <w:sz w:val="24"/>
          <w:szCs w:val="24"/>
        </w:rPr>
        <w:t>Кызматчылардын маалымат базасына болгон талаптар</w:t>
      </w:r>
    </w:p>
    <w:p w14:paraId="695D6F8E" w14:textId="77777777" w:rsidR="007902D2" w:rsidRPr="007902D2" w:rsidRDefault="007902D2" w:rsidP="007902D2">
      <w:pPr>
        <w:pStyle w:val="a6"/>
        <w:spacing w:before="240"/>
        <w:ind w:left="0" w:firstLine="284"/>
        <w:jc w:val="both"/>
        <w:rPr>
          <w:sz w:val="24"/>
          <w:szCs w:val="24"/>
        </w:rPr>
      </w:pPr>
      <w:r w:rsidRPr="007902D2">
        <w:rPr>
          <w:sz w:val="24"/>
          <w:szCs w:val="24"/>
        </w:rPr>
        <w:t>MS Access каражаттары аркылуу түзүлүүчү кызматчылардын маалымат базасында ар бир кызматчы тууралуу бардык маалыматтар сакталып турушу керек. Алар, аты, ата-теги, туулган күнү, телефон номери, билими тууралуу маалымат; акционердик коомго кошкон салымы, кызмат орду, маянасы жана кызматтык милдеттери көрсөтүлгөн кызматтык маалыматтар, түшкөн кирешеден ар бир кызматкер үчүн сыйлыктарды эсептөө алгоритми ж.б.</w:t>
      </w:r>
    </w:p>
    <w:p w14:paraId="0C8A9737" w14:textId="77777777" w:rsidR="00D238A5" w:rsidRPr="00CD7FAC" w:rsidRDefault="00D238A5" w:rsidP="00D238A5">
      <w:pPr>
        <w:pStyle w:val="a6"/>
        <w:spacing w:before="240"/>
        <w:ind w:left="0" w:firstLine="284"/>
        <w:jc w:val="center"/>
        <w:rPr>
          <w:b/>
          <w:sz w:val="24"/>
          <w:szCs w:val="24"/>
        </w:rPr>
      </w:pPr>
      <w:r w:rsidRPr="00CD7FAC">
        <w:rPr>
          <w:b/>
          <w:sz w:val="24"/>
          <w:szCs w:val="24"/>
        </w:rPr>
        <w:t>Жарнамалык өн</w:t>
      </w:r>
      <w:r>
        <w:rPr>
          <w:b/>
          <w:sz w:val="24"/>
          <w:szCs w:val="24"/>
        </w:rPr>
        <w:t>д</w:t>
      </w:r>
      <w:r w:rsidRPr="00CD7FAC">
        <w:rPr>
          <w:b/>
          <w:sz w:val="24"/>
          <w:szCs w:val="24"/>
        </w:rPr>
        <w:t>ү</w:t>
      </w:r>
      <w:r>
        <w:rPr>
          <w:b/>
          <w:sz w:val="24"/>
          <w:szCs w:val="24"/>
        </w:rPr>
        <w:t>рү</w:t>
      </w:r>
      <w:r w:rsidRPr="00CD7FAC">
        <w:rPr>
          <w:b/>
          <w:sz w:val="24"/>
          <w:szCs w:val="24"/>
        </w:rPr>
        <w:t>мгө болгон талаптар</w:t>
      </w:r>
    </w:p>
    <w:p w14:paraId="3BD7E123" w14:textId="77777777" w:rsidR="00D238A5" w:rsidRPr="0082110F" w:rsidRDefault="00D238A5" w:rsidP="00D238A5">
      <w:pPr>
        <w:pStyle w:val="a6"/>
        <w:spacing w:before="240"/>
        <w:ind w:left="0" w:firstLine="284"/>
        <w:jc w:val="both"/>
        <w:rPr>
          <w:sz w:val="24"/>
          <w:szCs w:val="24"/>
        </w:rPr>
      </w:pPr>
      <w:r w:rsidRPr="0082110F">
        <w:rPr>
          <w:sz w:val="24"/>
          <w:szCs w:val="24"/>
        </w:rPr>
        <w:t>CorelDraw</w:t>
      </w:r>
      <w:r>
        <w:rPr>
          <w:sz w:val="24"/>
          <w:szCs w:val="24"/>
        </w:rPr>
        <w:t xml:space="preserve"> тиркемесинин каражаттары аркылуу түзүлүүчү жарнамалык өндүрүм бизнестин бетин кана көрсөтпөстөн, бизнес үчүн иштөөсү зарыл. Ал </w:t>
      </w:r>
      <w:r w:rsidRPr="0082110F">
        <w:rPr>
          <w:sz w:val="24"/>
          <w:szCs w:val="24"/>
        </w:rPr>
        <w:t>эмблема</w:t>
      </w:r>
      <w:r>
        <w:rPr>
          <w:sz w:val="24"/>
          <w:szCs w:val="24"/>
        </w:rPr>
        <w:t>, жарыя, календарь, чакыруу билети, меню, жарнамалык такта болушу мүмкүн. Өндүрүмдөр чыныгы өлчөмү менен, болбосо А4 форматында берилиши керек. Ийгиликтүү жарнак кардарлардын агымын жана сатуулардын көлөмүн (баштапкы чоӊдуктарды 22, 24 пункттар боюнча өзгөртүү) көбөйтүүнүн негизи болуп калышы мүмкүн.</w:t>
      </w:r>
    </w:p>
    <w:p w14:paraId="63E4D27B" w14:textId="77777777" w:rsidR="00D238A5" w:rsidRDefault="00D238A5" w:rsidP="00D238A5">
      <w:pPr>
        <w:pStyle w:val="a6"/>
        <w:spacing w:before="240"/>
        <w:ind w:left="0" w:firstLine="284"/>
        <w:jc w:val="center"/>
        <w:rPr>
          <w:b/>
          <w:sz w:val="24"/>
          <w:szCs w:val="24"/>
        </w:rPr>
      </w:pPr>
    </w:p>
    <w:p w14:paraId="5C6B9F8F" w14:textId="77777777" w:rsidR="00D238A5" w:rsidRPr="00CD7FAC" w:rsidRDefault="00D238A5" w:rsidP="00D238A5">
      <w:pPr>
        <w:pStyle w:val="a6"/>
        <w:spacing w:before="240"/>
        <w:ind w:left="0" w:firstLine="284"/>
        <w:jc w:val="center"/>
        <w:rPr>
          <w:b/>
          <w:sz w:val="24"/>
          <w:szCs w:val="24"/>
        </w:rPr>
      </w:pPr>
      <w:r w:rsidRPr="00CD7FAC">
        <w:rPr>
          <w:b/>
          <w:sz w:val="24"/>
          <w:szCs w:val="24"/>
        </w:rPr>
        <w:t>Презентацияга болгон талаптар</w:t>
      </w:r>
    </w:p>
    <w:p w14:paraId="27D519DA" w14:textId="77777777" w:rsidR="00D238A5" w:rsidRPr="00581E73" w:rsidRDefault="00D238A5" w:rsidP="00D238A5">
      <w:pPr>
        <w:pStyle w:val="a6"/>
        <w:spacing w:before="240"/>
        <w:ind w:left="0" w:firstLine="284"/>
        <w:jc w:val="both"/>
        <w:rPr>
          <w:sz w:val="24"/>
          <w:szCs w:val="24"/>
        </w:rPr>
      </w:pPr>
      <w:r w:rsidRPr="00581E73">
        <w:rPr>
          <w:sz w:val="24"/>
          <w:szCs w:val="24"/>
        </w:rPr>
        <w:t>MS PowerPoint</w:t>
      </w:r>
      <w:r>
        <w:rPr>
          <w:sz w:val="24"/>
          <w:szCs w:val="24"/>
        </w:rPr>
        <w:t xml:space="preserve"> каражаттары аркылуу түзүлүүчү презентация жок дегенде 8-10 слайдды камтып туруусу зарыл жана бизнестин жүзүн сандар, таблицалар, графиктер, фото сүрөттөр жана түшүндүрүүлөр менен ачып бериши керек. Презентациянын сценарийи логикалык түзүмгө ээ болуу менен бирге </w:t>
      </w:r>
      <w:r w:rsidRPr="00581E73">
        <w:rPr>
          <w:sz w:val="24"/>
          <w:szCs w:val="24"/>
        </w:rPr>
        <w:t>PowerPoint</w:t>
      </w:r>
      <w:r>
        <w:rPr>
          <w:sz w:val="24"/>
          <w:szCs w:val="24"/>
        </w:rPr>
        <w:t xml:space="preserve"> эффекттерин да камтуусу зарыл.</w:t>
      </w:r>
    </w:p>
    <w:p w14:paraId="354D7F10" w14:textId="77777777" w:rsidR="00D238A5" w:rsidRDefault="00D238A5" w:rsidP="00D238A5">
      <w:pPr>
        <w:pStyle w:val="a6"/>
        <w:spacing w:before="240"/>
        <w:ind w:left="0" w:firstLine="284"/>
        <w:jc w:val="center"/>
        <w:rPr>
          <w:b/>
          <w:sz w:val="24"/>
          <w:szCs w:val="24"/>
        </w:rPr>
      </w:pPr>
    </w:p>
    <w:p w14:paraId="79104B7F" w14:textId="77777777" w:rsidR="00D238A5" w:rsidRPr="00CD7FAC" w:rsidRDefault="00D238A5" w:rsidP="00D238A5">
      <w:pPr>
        <w:pStyle w:val="a6"/>
        <w:spacing w:before="240"/>
        <w:ind w:left="0" w:firstLine="284"/>
        <w:jc w:val="center"/>
        <w:rPr>
          <w:b/>
          <w:sz w:val="24"/>
          <w:szCs w:val="24"/>
        </w:rPr>
      </w:pPr>
      <w:r w:rsidRPr="00CD7FAC">
        <w:rPr>
          <w:b/>
          <w:sz w:val="24"/>
          <w:szCs w:val="24"/>
        </w:rPr>
        <w:t>Маалыматтарды коргоого коюлган талаптар</w:t>
      </w:r>
    </w:p>
    <w:p w14:paraId="012D3A4E" w14:textId="46913B40" w:rsidR="00D238A5" w:rsidRDefault="00D238A5" w:rsidP="00D238A5">
      <w:pPr>
        <w:pStyle w:val="a6"/>
        <w:spacing w:before="240"/>
        <w:ind w:left="0" w:firstLine="284"/>
        <w:jc w:val="both"/>
        <w:rPr>
          <w:sz w:val="24"/>
          <w:szCs w:val="24"/>
        </w:rPr>
      </w:pPr>
      <w:r w:rsidRPr="00581E73">
        <w:rPr>
          <w:sz w:val="24"/>
          <w:szCs w:val="24"/>
        </w:rPr>
        <w:t>Бизнес</w:t>
      </w:r>
      <w:r>
        <w:rPr>
          <w:sz w:val="24"/>
          <w:szCs w:val="24"/>
        </w:rPr>
        <w:t>-</w:t>
      </w:r>
      <w:r w:rsidRPr="00581E73">
        <w:rPr>
          <w:sz w:val="24"/>
          <w:szCs w:val="24"/>
        </w:rPr>
        <w:t xml:space="preserve">планды </w:t>
      </w:r>
      <w:r>
        <w:rPr>
          <w:sz w:val="24"/>
          <w:szCs w:val="24"/>
        </w:rPr>
        <w:t>даярдоодогу файлдар санкциясы жок кирүүлөрдөн жана кокустук жоготуулардан корголушу керек. Бул үчүн паролдор, өздүк флешкалар колдонулушу мүмкүн. Иштин кандайдыр бир бөлүгү компьютердик класстарда аткарылгандыктан компьютердик вирустар тарабынан маалыматты жок кылуу мүмкүнчүлүктөрү бар экендигин эстен чыгарбоо керек</w:t>
      </w:r>
      <w:r w:rsidR="008E6E79">
        <w:rPr>
          <w:sz w:val="24"/>
          <w:szCs w:val="24"/>
        </w:rPr>
        <w:t xml:space="preserve"> </w:t>
      </w:r>
      <w:r w:rsidR="008E6E79" w:rsidRPr="008E6E79">
        <w:rPr>
          <w:sz w:val="24"/>
          <w:szCs w:val="24"/>
        </w:rPr>
        <w:t>[115]</w:t>
      </w:r>
      <w:r>
        <w:rPr>
          <w:sz w:val="24"/>
          <w:szCs w:val="24"/>
        </w:rPr>
        <w:t>.</w:t>
      </w:r>
    </w:p>
    <w:p w14:paraId="3F227CDB" w14:textId="77777777" w:rsidR="00D238A5" w:rsidRDefault="00D238A5" w:rsidP="00D238A5"/>
    <w:p w14:paraId="291CB215" w14:textId="77777777" w:rsidR="00D238A5" w:rsidRDefault="00D238A5">
      <w:pPr>
        <w:rPr>
          <w:rFonts w:ascii="Times New Roman" w:hAnsi="Times New Roman" w:cs="Times New Roman"/>
          <w:b/>
          <w:bCs/>
          <w:sz w:val="28"/>
          <w:szCs w:val="28"/>
        </w:rPr>
      </w:pPr>
      <w:r>
        <w:rPr>
          <w:rFonts w:ascii="Times New Roman" w:hAnsi="Times New Roman" w:cs="Times New Roman"/>
          <w:b/>
          <w:bCs/>
          <w:sz w:val="28"/>
          <w:szCs w:val="28"/>
        </w:rPr>
        <w:br w:type="page"/>
      </w:r>
    </w:p>
    <w:p w14:paraId="4CE88A5F" w14:textId="77777777" w:rsidR="00D238A5" w:rsidRPr="00152065" w:rsidRDefault="00D238A5" w:rsidP="00D238A5">
      <w:pPr>
        <w:shd w:val="clear" w:color="auto" w:fill="FFFFFF"/>
        <w:ind w:right="66"/>
        <w:jc w:val="right"/>
        <w:rPr>
          <w:rFonts w:ascii="Times New Roman" w:hAnsi="Times New Roman"/>
        </w:rPr>
      </w:pPr>
      <w:r>
        <w:rPr>
          <w:rFonts w:ascii="Times New Roman" w:hAnsi="Times New Roman"/>
          <w:b/>
          <w:bCs/>
          <w:spacing w:val="-4"/>
          <w:sz w:val="28"/>
          <w:szCs w:val="28"/>
        </w:rPr>
        <w:t>2</w:t>
      </w:r>
      <w:r w:rsidRPr="00152065">
        <w:rPr>
          <w:rFonts w:ascii="Times New Roman" w:hAnsi="Times New Roman"/>
          <w:b/>
          <w:bCs/>
          <w:spacing w:val="-4"/>
          <w:sz w:val="28"/>
          <w:szCs w:val="28"/>
        </w:rPr>
        <w:t>-ТИРКЕМЕ</w:t>
      </w:r>
    </w:p>
    <w:p w14:paraId="101147F0" w14:textId="77777777" w:rsidR="00D238A5" w:rsidRPr="00152065" w:rsidRDefault="00D238A5" w:rsidP="00D238A5">
      <w:pPr>
        <w:shd w:val="clear" w:color="auto" w:fill="FFFFFF"/>
        <w:spacing w:before="150" w:line="314" w:lineRule="exact"/>
        <w:ind w:left="1079" w:right="1051" w:firstLine="2683"/>
        <w:rPr>
          <w:rFonts w:ascii="Times New Roman" w:hAnsi="Times New Roman"/>
          <w:b/>
          <w:bCs/>
          <w:sz w:val="28"/>
          <w:szCs w:val="28"/>
        </w:rPr>
      </w:pPr>
      <w:r w:rsidRPr="00152065">
        <w:rPr>
          <w:rFonts w:ascii="Times New Roman" w:hAnsi="Times New Roman"/>
          <w:b/>
          <w:bCs/>
          <w:sz w:val="28"/>
          <w:szCs w:val="28"/>
        </w:rPr>
        <w:t xml:space="preserve">1-анкета </w:t>
      </w:r>
    </w:p>
    <w:p w14:paraId="14C38957" w14:textId="639C5486" w:rsidR="007902D2" w:rsidRPr="007902D2" w:rsidRDefault="007902D2" w:rsidP="007902D2">
      <w:pPr>
        <w:pStyle w:val="a6"/>
        <w:spacing w:before="240"/>
        <w:ind w:left="0" w:firstLine="284"/>
        <w:jc w:val="both"/>
        <w:rPr>
          <w:b/>
          <w:bCs/>
          <w:sz w:val="28"/>
          <w:szCs w:val="28"/>
        </w:rPr>
      </w:pPr>
      <w:r w:rsidRPr="007902D2">
        <w:rPr>
          <w:b/>
          <w:bCs/>
          <w:sz w:val="28"/>
          <w:szCs w:val="28"/>
        </w:rPr>
        <w:t>“</w:t>
      </w:r>
      <w:r w:rsidR="00D50FD9">
        <w:rPr>
          <w:b/>
          <w:bCs/>
          <w:sz w:val="28"/>
          <w:szCs w:val="28"/>
        </w:rPr>
        <w:t>Башкаруудагы маалыматтык технологиялар</w:t>
      </w:r>
      <w:r w:rsidRPr="007902D2">
        <w:rPr>
          <w:b/>
          <w:bCs/>
          <w:sz w:val="28"/>
          <w:szCs w:val="28"/>
        </w:rPr>
        <w:t xml:space="preserve">” курсунда маалыматтык технологияларды окуп-үйрөнүү процессиндеги мотивдер </w:t>
      </w:r>
    </w:p>
    <w:p w14:paraId="06B5A6BB" w14:textId="77777777" w:rsidR="007902D2" w:rsidRPr="007902D2" w:rsidRDefault="007902D2" w:rsidP="007902D2">
      <w:pPr>
        <w:pStyle w:val="a6"/>
        <w:spacing w:before="240"/>
        <w:ind w:left="0" w:firstLine="284"/>
        <w:jc w:val="both"/>
        <w:rPr>
          <w:sz w:val="24"/>
          <w:szCs w:val="24"/>
        </w:rPr>
      </w:pPr>
    </w:p>
    <w:p w14:paraId="2C7884BE" w14:textId="77777777" w:rsidR="007902D2" w:rsidRPr="007902D2" w:rsidRDefault="007902D2" w:rsidP="007902D2">
      <w:pPr>
        <w:pStyle w:val="a6"/>
        <w:spacing w:before="240"/>
        <w:ind w:left="0" w:firstLine="284"/>
        <w:jc w:val="both"/>
        <w:rPr>
          <w:sz w:val="24"/>
          <w:szCs w:val="24"/>
        </w:rPr>
      </w:pPr>
      <w:r w:rsidRPr="007902D2">
        <w:rPr>
          <w:sz w:val="24"/>
          <w:szCs w:val="24"/>
        </w:rPr>
        <w:t xml:space="preserve">Курсту окутуу процессиндеги окуу ишмердүүлүгүнүн 5 мотивин рейтинг боюнча бөлүштүргүлө. Ар бир мотивге 1 ден 6 га чейинки рейтингдин маанисин ыйгаргыла (көбүрөөк маанилүү мотив – 1, азыраак маанилүү мотив – 6). </w:t>
      </w:r>
    </w:p>
    <w:p w14:paraId="72B8CF88" w14:textId="77777777" w:rsidR="00D238A5" w:rsidRPr="00152065" w:rsidRDefault="00D238A5" w:rsidP="00D238A5">
      <w:pPr>
        <w:spacing w:after="427" w:line="1" w:lineRule="exact"/>
        <w:rPr>
          <w:rFonts w:ascii="Times New Roman" w:hAnsi="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718"/>
        <w:gridCol w:w="2800"/>
        <w:gridCol w:w="4562"/>
        <w:gridCol w:w="1159"/>
      </w:tblGrid>
      <w:tr w:rsidR="00D238A5" w:rsidRPr="00152065" w14:paraId="52AAC1BC" w14:textId="77777777" w:rsidTr="00D238A5">
        <w:trPr>
          <w:trHeight w:hRule="exact" w:val="706"/>
          <w:jc w:val="center"/>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36FE99EE" w14:textId="77777777" w:rsidR="00D238A5" w:rsidRPr="00152065" w:rsidRDefault="00D238A5" w:rsidP="00D238A5">
            <w:pPr>
              <w:shd w:val="clear" w:color="auto" w:fill="FFFFFF"/>
              <w:spacing w:line="272" w:lineRule="exact"/>
              <w:ind w:left="84" w:right="99"/>
              <w:rPr>
                <w:rFonts w:ascii="Times New Roman" w:hAnsi="Times New Roman"/>
                <w:b/>
                <w:bCs/>
                <w:sz w:val="24"/>
                <w:szCs w:val="24"/>
              </w:rPr>
            </w:pPr>
            <w:r w:rsidRPr="00152065">
              <w:rPr>
                <w:rFonts w:ascii="Times New Roman" w:hAnsi="Times New Roman"/>
                <w:b/>
                <w:bCs/>
                <w:sz w:val="24"/>
                <w:szCs w:val="24"/>
              </w:rPr>
              <w:t xml:space="preserve">№ </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60640D4F" w14:textId="77777777" w:rsidR="00D238A5" w:rsidRPr="00152065" w:rsidRDefault="00D238A5" w:rsidP="00D238A5">
            <w:pPr>
              <w:shd w:val="clear" w:color="auto" w:fill="FFFFFF"/>
              <w:spacing w:line="267" w:lineRule="exact"/>
              <w:ind w:right="76"/>
              <w:rPr>
                <w:rFonts w:ascii="Times New Roman" w:hAnsi="Times New Roman"/>
                <w:b/>
                <w:bCs/>
                <w:sz w:val="24"/>
                <w:szCs w:val="24"/>
              </w:rPr>
            </w:pPr>
            <w:r w:rsidRPr="00152065">
              <w:rPr>
                <w:rFonts w:ascii="Times New Roman" w:hAnsi="Times New Roman"/>
                <w:b/>
                <w:bCs/>
                <w:sz w:val="24"/>
                <w:szCs w:val="24"/>
              </w:rPr>
              <w:t>Окуу ишмердүүлүгүнүн мотив</w:t>
            </w:r>
            <w:r>
              <w:rPr>
                <w:rFonts w:ascii="Times New Roman" w:hAnsi="Times New Roman"/>
                <w:b/>
                <w:bCs/>
                <w:sz w:val="24"/>
                <w:szCs w:val="24"/>
              </w:rPr>
              <w:t>дери</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795F8555" w14:textId="77777777" w:rsidR="00D238A5" w:rsidRPr="00152065" w:rsidRDefault="00D238A5" w:rsidP="00D238A5">
            <w:pPr>
              <w:shd w:val="clear" w:color="auto" w:fill="FFFFFF"/>
              <w:jc w:val="center"/>
              <w:rPr>
                <w:rFonts w:ascii="Times New Roman" w:hAnsi="Times New Roman"/>
                <w:b/>
                <w:bCs/>
                <w:sz w:val="24"/>
                <w:szCs w:val="24"/>
              </w:rPr>
            </w:pPr>
            <w:r w:rsidRPr="00152065">
              <w:rPr>
                <w:rFonts w:ascii="Times New Roman" w:hAnsi="Times New Roman"/>
                <w:b/>
                <w:bCs/>
                <w:sz w:val="24"/>
                <w:szCs w:val="24"/>
              </w:rPr>
              <w:t>Түшүндүрмө</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608B14D3" w14:textId="77777777" w:rsidR="00D238A5" w:rsidRPr="00152065" w:rsidRDefault="00D238A5" w:rsidP="00D238A5">
            <w:pPr>
              <w:shd w:val="clear" w:color="auto" w:fill="FFFFFF"/>
              <w:jc w:val="center"/>
              <w:rPr>
                <w:rFonts w:ascii="Times New Roman" w:hAnsi="Times New Roman"/>
                <w:b/>
                <w:bCs/>
                <w:sz w:val="24"/>
                <w:szCs w:val="24"/>
              </w:rPr>
            </w:pPr>
            <w:r w:rsidRPr="00152065">
              <w:rPr>
                <w:rFonts w:ascii="Times New Roman" w:hAnsi="Times New Roman"/>
                <w:b/>
                <w:bCs/>
                <w:spacing w:val="-4"/>
                <w:sz w:val="24"/>
                <w:szCs w:val="24"/>
              </w:rPr>
              <w:t>Рейтинги</w:t>
            </w:r>
          </w:p>
        </w:tc>
      </w:tr>
      <w:tr w:rsidR="00D238A5" w:rsidRPr="00152065" w14:paraId="1DB9B300" w14:textId="77777777" w:rsidTr="00D238A5">
        <w:trPr>
          <w:trHeight w:hRule="exact" w:val="1168"/>
          <w:jc w:val="center"/>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7BD73664"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1</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0A4E8627" w14:textId="77777777" w:rsidR="00D238A5" w:rsidRPr="00152065" w:rsidRDefault="00D238A5" w:rsidP="00D238A5">
            <w:pPr>
              <w:shd w:val="clear" w:color="auto" w:fill="FFFFFF"/>
              <w:spacing w:line="267" w:lineRule="exact"/>
              <w:ind w:left="93" w:right="76"/>
              <w:rPr>
                <w:rFonts w:ascii="Times New Roman" w:hAnsi="Times New Roman"/>
                <w:sz w:val="24"/>
                <w:szCs w:val="24"/>
              </w:rPr>
            </w:pPr>
            <w:r w:rsidRPr="00152065">
              <w:rPr>
                <w:rFonts w:ascii="Times New Roman" w:hAnsi="Times New Roman"/>
                <w:sz w:val="24"/>
                <w:szCs w:val="24"/>
              </w:rPr>
              <w:t>Билим берүүнүн жакынкы жана аяккы (келечектеги) максаттарын баамдоо</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017D4855" w14:textId="77777777" w:rsidR="00D238A5" w:rsidRPr="00152065" w:rsidRDefault="00D238A5" w:rsidP="000D3C63">
            <w:pPr>
              <w:shd w:val="clear" w:color="auto" w:fill="FFFFFF"/>
              <w:rPr>
                <w:rFonts w:ascii="Times New Roman" w:hAnsi="Times New Roman"/>
                <w:sz w:val="24"/>
                <w:szCs w:val="24"/>
              </w:rPr>
            </w:pPr>
            <w:r w:rsidRPr="00152065">
              <w:rPr>
                <w:rFonts w:ascii="Times New Roman" w:hAnsi="Times New Roman"/>
                <w:sz w:val="24"/>
                <w:szCs w:val="24"/>
              </w:rPr>
              <w:t xml:space="preserve">Сиз коюлган маселени аткарышыӊыз керек.  </w:t>
            </w:r>
            <w:r w:rsidR="000D3C63">
              <w:rPr>
                <w:rFonts w:ascii="Times New Roman" w:hAnsi="Times New Roman"/>
                <w:sz w:val="24"/>
                <w:szCs w:val="24"/>
              </w:rPr>
              <w:t>Туура аткарылган</w:t>
            </w:r>
            <w:r w:rsidRPr="00152065">
              <w:rPr>
                <w:rFonts w:ascii="Times New Roman" w:hAnsi="Times New Roman"/>
                <w:sz w:val="24"/>
                <w:szCs w:val="24"/>
              </w:rPr>
              <w:t xml:space="preserve"> маселе Сизге сабак боюнча жакшы баа алууга мүмкүндүк берет</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3E4CA744" w14:textId="77777777" w:rsidR="00D238A5" w:rsidRPr="00152065" w:rsidRDefault="00D238A5" w:rsidP="00D238A5">
            <w:pPr>
              <w:shd w:val="clear" w:color="auto" w:fill="FFFFFF"/>
              <w:jc w:val="center"/>
              <w:rPr>
                <w:rFonts w:ascii="Times New Roman" w:hAnsi="Times New Roman"/>
                <w:spacing w:val="-4"/>
                <w:sz w:val="24"/>
                <w:szCs w:val="24"/>
              </w:rPr>
            </w:pPr>
          </w:p>
        </w:tc>
      </w:tr>
      <w:tr w:rsidR="00D238A5" w:rsidRPr="00152065" w14:paraId="4BA0EF53" w14:textId="77777777" w:rsidTr="007902D2">
        <w:trPr>
          <w:trHeight w:hRule="exact" w:val="1255"/>
          <w:jc w:val="center"/>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7814B707"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2</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4DBE71F1" w14:textId="77777777" w:rsidR="00D238A5" w:rsidRPr="00152065" w:rsidRDefault="00D238A5" w:rsidP="00D238A5">
            <w:pPr>
              <w:shd w:val="clear" w:color="auto" w:fill="FFFFFF"/>
              <w:spacing w:line="267" w:lineRule="exact"/>
              <w:ind w:left="93" w:right="76"/>
              <w:rPr>
                <w:rFonts w:ascii="Times New Roman" w:hAnsi="Times New Roman"/>
                <w:sz w:val="24"/>
                <w:szCs w:val="24"/>
              </w:rPr>
            </w:pPr>
            <w:r w:rsidRPr="00152065">
              <w:rPr>
                <w:rFonts w:ascii="Times New Roman" w:hAnsi="Times New Roman"/>
                <w:sz w:val="24"/>
                <w:szCs w:val="24"/>
              </w:rPr>
              <w:t>Өздөштүрүлгөн билимдин теориялык жана практикалык маанилүүлүгүн баамдоо</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1E2601B2" w14:textId="77777777" w:rsidR="00D238A5" w:rsidRPr="00152065" w:rsidRDefault="00D238A5" w:rsidP="00D238A5">
            <w:pPr>
              <w:shd w:val="clear" w:color="auto" w:fill="FFFFFF"/>
              <w:rPr>
                <w:rFonts w:ascii="Times New Roman" w:hAnsi="Times New Roman"/>
                <w:spacing w:val="-4"/>
                <w:sz w:val="24"/>
                <w:szCs w:val="24"/>
              </w:rPr>
            </w:pPr>
            <w:r>
              <w:rPr>
                <w:rFonts w:ascii="Times New Roman" w:hAnsi="Times New Roman"/>
                <w:spacing w:val="-4"/>
                <w:sz w:val="24"/>
                <w:szCs w:val="24"/>
              </w:rPr>
              <w:t>Маалыматтык</w:t>
            </w:r>
            <w:r w:rsidRPr="00152065">
              <w:rPr>
                <w:rFonts w:ascii="Times New Roman" w:hAnsi="Times New Roman"/>
                <w:spacing w:val="-4"/>
                <w:sz w:val="24"/>
                <w:szCs w:val="24"/>
              </w:rPr>
              <w:t xml:space="preserve"> технологияларды окуп үйрөнүү азыркы мезгилде актуалдуу</w:t>
            </w:r>
            <w:r>
              <w:rPr>
                <w:rFonts w:ascii="Times New Roman" w:hAnsi="Times New Roman"/>
                <w:spacing w:val="-4"/>
                <w:sz w:val="24"/>
                <w:szCs w:val="24"/>
              </w:rPr>
              <w:t>.</w:t>
            </w:r>
            <w:r w:rsidRPr="00152065">
              <w:rPr>
                <w:rFonts w:ascii="Times New Roman" w:hAnsi="Times New Roman"/>
                <w:spacing w:val="-4"/>
                <w:sz w:val="24"/>
                <w:szCs w:val="24"/>
              </w:rPr>
              <w:t xml:space="preserve">           ПК менен иштей билүү Сизге жумушка орношууга мүмкүндүк берет</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331BC6A8" w14:textId="77777777" w:rsidR="00D238A5" w:rsidRPr="00152065" w:rsidRDefault="00D238A5" w:rsidP="00D238A5">
            <w:pPr>
              <w:shd w:val="clear" w:color="auto" w:fill="FFFFFF"/>
              <w:jc w:val="center"/>
              <w:rPr>
                <w:rFonts w:ascii="Times New Roman" w:hAnsi="Times New Roman"/>
                <w:spacing w:val="-4"/>
                <w:sz w:val="24"/>
                <w:szCs w:val="24"/>
              </w:rPr>
            </w:pPr>
          </w:p>
        </w:tc>
      </w:tr>
      <w:tr w:rsidR="00D238A5" w:rsidRPr="00152065" w14:paraId="247B7E45" w14:textId="77777777" w:rsidTr="00D55050">
        <w:trPr>
          <w:trHeight w:hRule="exact" w:val="1143"/>
          <w:jc w:val="center"/>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780A2A40"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3</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3903D70E" w14:textId="77777777" w:rsidR="00D238A5" w:rsidRPr="00152065" w:rsidRDefault="00D238A5" w:rsidP="00D238A5">
            <w:pPr>
              <w:shd w:val="clear" w:color="auto" w:fill="FFFFFF"/>
              <w:spacing w:line="267" w:lineRule="exact"/>
              <w:ind w:right="272"/>
              <w:rPr>
                <w:rFonts w:ascii="Times New Roman" w:hAnsi="Times New Roman"/>
                <w:sz w:val="24"/>
                <w:szCs w:val="24"/>
              </w:rPr>
            </w:pPr>
            <w:r w:rsidRPr="00152065">
              <w:rPr>
                <w:rFonts w:ascii="Times New Roman" w:hAnsi="Times New Roman"/>
                <w:sz w:val="24"/>
                <w:szCs w:val="24"/>
              </w:rPr>
              <w:t>Илимий маалыматты баяндоонун эмоционалдуу формасы</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635E0D06" w14:textId="77777777" w:rsidR="00D238A5" w:rsidRPr="00152065" w:rsidRDefault="00D238A5" w:rsidP="00D238A5">
            <w:pPr>
              <w:shd w:val="clear" w:color="auto" w:fill="FFFFFF"/>
              <w:spacing w:line="267" w:lineRule="exact"/>
              <w:ind w:right="66"/>
              <w:rPr>
                <w:rFonts w:ascii="Times New Roman" w:hAnsi="Times New Roman"/>
                <w:sz w:val="24"/>
                <w:szCs w:val="24"/>
              </w:rPr>
            </w:pPr>
            <w:r>
              <w:rPr>
                <w:rFonts w:ascii="Times New Roman" w:hAnsi="Times New Roman"/>
                <w:spacing w:val="-4"/>
                <w:sz w:val="24"/>
                <w:szCs w:val="24"/>
              </w:rPr>
              <w:t>Маалыматтык</w:t>
            </w:r>
            <w:r w:rsidRPr="00152065">
              <w:rPr>
                <w:rFonts w:ascii="Times New Roman" w:hAnsi="Times New Roman"/>
                <w:spacing w:val="-4"/>
                <w:sz w:val="24"/>
                <w:szCs w:val="24"/>
              </w:rPr>
              <w:t xml:space="preserve"> </w:t>
            </w:r>
            <w:r w:rsidRPr="00152065">
              <w:rPr>
                <w:rFonts w:ascii="Times New Roman" w:hAnsi="Times New Roman"/>
                <w:sz w:val="24"/>
                <w:szCs w:val="24"/>
              </w:rPr>
              <w:t>технологияларды окуп үйрөнүүнүн сунуш кылынган формасы Сизде кызыгууну жаратты</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2A269053" w14:textId="77777777" w:rsidR="00D238A5" w:rsidRPr="00152065" w:rsidRDefault="00D238A5" w:rsidP="00D238A5">
            <w:pPr>
              <w:shd w:val="clear" w:color="auto" w:fill="FFFFFF"/>
              <w:rPr>
                <w:rFonts w:ascii="Times New Roman" w:hAnsi="Times New Roman"/>
                <w:sz w:val="24"/>
                <w:szCs w:val="24"/>
              </w:rPr>
            </w:pPr>
          </w:p>
        </w:tc>
      </w:tr>
      <w:tr w:rsidR="00D238A5" w:rsidRPr="00152065" w14:paraId="6DB759C4" w14:textId="77777777" w:rsidTr="00D238A5">
        <w:trPr>
          <w:trHeight w:hRule="exact" w:val="1389"/>
          <w:jc w:val="center"/>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30A7E6CC"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4</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344DEFC2" w14:textId="77777777" w:rsidR="00D238A5" w:rsidRPr="00152065" w:rsidRDefault="00D238A5" w:rsidP="00D238A5">
            <w:pPr>
              <w:shd w:val="clear" w:color="auto" w:fill="FFFFFF"/>
              <w:spacing w:line="267" w:lineRule="exact"/>
              <w:ind w:right="206"/>
              <w:rPr>
                <w:rFonts w:ascii="Times New Roman" w:hAnsi="Times New Roman"/>
                <w:sz w:val="24"/>
                <w:szCs w:val="24"/>
              </w:rPr>
            </w:pPr>
            <w:r w:rsidRPr="00152065">
              <w:rPr>
                <w:rFonts w:ascii="Times New Roman" w:hAnsi="Times New Roman"/>
                <w:sz w:val="24"/>
                <w:szCs w:val="24"/>
              </w:rPr>
              <w:t>Мазмунду өстүрүү жана окуу материалынын жаӊылыгы</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2CF3C28A" w14:textId="77777777" w:rsidR="00D238A5" w:rsidRPr="00152065" w:rsidRDefault="00D238A5" w:rsidP="00D238A5">
            <w:pPr>
              <w:shd w:val="clear" w:color="auto" w:fill="FFFFFF"/>
              <w:spacing w:line="267" w:lineRule="exact"/>
              <w:ind w:right="19"/>
              <w:rPr>
                <w:rFonts w:ascii="Times New Roman" w:hAnsi="Times New Roman"/>
                <w:sz w:val="24"/>
                <w:szCs w:val="24"/>
              </w:rPr>
            </w:pPr>
            <w:r w:rsidRPr="00152065">
              <w:rPr>
                <w:rFonts w:ascii="Times New Roman" w:hAnsi="Times New Roman"/>
                <w:sz w:val="24"/>
                <w:szCs w:val="24"/>
              </w:rPr>
              <w:t>Коюлган маселе билимдин кошумча көлөмүнө ээ болууга шарт түздү</w:t>
            </w:r>
            <w:r>
              <w:rPr>
                <w:rFonts w:ascii="Times New Roman" w:hAnsi="Times New Roman"/>
                <w:sz w:val="24"/>
                <w:szCs w:val="24"/>
              </w:rPr>
              <w:t>.</w:t>
            </w:r>
            <w:r w:rsidRPr="00152065">
              <w:rPr>
                <w:rFonts w:ascii="Times New Roman" w:hAnsi="Times New Roman"/>
                <w:sz w:val="24"/>
                <w:szCs w:val="24"/>
              </w:rPr>
              <w:t xml:space="preserve">                                        </w:t>
            </w:r>
            <w:r>
              <w:rPr>
                <w:rFonts w:ascii="Times New Roman" w:hAnsi="Times New Roman"/>
                <w:spacing w:val="-4"/>
                <w:sz w:val="24"/>
                <w:szCs w:val="24"/>
              </w:rPr>
              <w:t>Маалыматтык</w:t>
            </w:r>
            <w:r w:rsidRPr="00152065">
              <w:rPr>
                <w:rFonts w:ascii="Times New Roman" w:hAnsi="Times New Roman"/>
                <w:spacing w:val="-4"/>
                <w:sz w:val="24"/>
                <w:szCs w:val="24"/>
              </w:rPr>
              <w:t xml:space="preserve"> </w:t>
            </w:r>
            <w:r w:rsidRPr="00152065">
              <w:rPr>
                <w:rFonts w:ascii="Times New Roman" w:hAnsi="Times New Roman"/>
                <w:sz w:val="24"/>
                <w:szCs w:val="24"/>
              </w:rPr>
              <w:t xml:space="preserve">технологияларды окуп үйрөнүү көптөгөн жаӊы билимди камтып турат </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1E7AF28A" w14:textId="77777777" w:rsidR="00D238A5" w:rsidRPr="00152065" w:rsidRDefault="00D238A5" w:rsidP="00D238A5">
            <w:pPr>
              <w:shd w:val="clear" w:color="auto" w:fill="FFFFFF"/>
              <w:rPr>
                <w:rFonts w:ascii="Times New Roman" w:hAnsi="Times New Roman"/>
                <w:sz w:val="24"/>
                <w:szCs w:val="24"/>
              </w:rPr>
            </w:pPr>
          </w:p>
        </w:tc>
      </w:tr>
      <w:tr w:rsidR="00D238A5" w:rsidRPr="00152065" w14:paraId="026739F3" w14:textId="77777777" w:rsidTr="00D238A5">
        <w:trPr>
          <w:trHeight w:hRule="exact" w:val="1448"/>
          <w:jc w:val="center"/>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2DFBB8E7"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5</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2CF143C5" w14:textId="77777777" w:rsidR="00D238A5" w:rsidRPr="00152065" w:rsidRDefault="00D238A5" w:rsidP="00D238A5">
            <w:pPr>
              <w:shd w:val="clear" w:color="auto" w:fill="FFFFFF"/>
              <w:spacing w:line="267" w:lineRule="exact"/>
              <w:ind w:left="5" w:right="188"/>
              <w:rPr>
                <w:rFonts w:ascii="Times New Roman" w:hAnsi="Times New Roman"/>
                <w:sz w:val="24"/>
                <w:szCs w:val="24"/>
              </w:rPr>
            </w:pPr>
            <w:r w:rsidRPr="00152065">
              <w:rPr>
                <w:rFonts w:ascii="Times New Roman" w:hAnsi="Times New Roman"/>
                <w:sz w:val="24"/>
                <w:szCs w:val="24"/>
              </w:rPr>
              <w:t>Окуу ишмердүүлүгүнүн кесиптик багытталышы</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3EC1ABD7" w14:textId="77777777" w:rsidR="00D238A5" w:rsidRPr="00152065" w:rsidRDefault="00D238A5" w:rsidP="00D238A5">
            <w:pPr>
              <w:shd w:val="clear" w:color="auto" w:fill="FFFFFF"/>
              <w:spacing w:line="267" w:lineRule="exact"/>
              <w:ind w:right="66"/>
              <w:rPr>
                <w:rFonts w:ascii="Times New Roman" w:hAnsi="Times New Roman"/>
                <w:sz w:val="24"/>
                <w:szCs w:val="24"/>
              </w:rPr>
            </w:pPr>
            <w:r>
              <w:rPr>
                <w:rFonts w:ascii="Times New Roman" w:hAnsi="Times New Roman"/>
                <w:spacing w:val="-4"/>
                <w:sz w:val="24"/>
                <w:szCs w:val="24"/>
              </w:rPr>
              <w:t>Маалыматтык</w:t>
            </w:r>
            <w:r w:rsidRPr="00152065">
              <w:rPr>
                <w:rFonts w:ascii="Times New Roman" w:hAnsi="Times New Roman"/>
                <w:spacing w:val="-4"/>
                <w:sz w:val="24"/>
                <w:szCs w:val="24"/>
              </w:rPr>
              <w:t xml:space="preserve"> </w:t>
            </w:r>
            <w:r w:rsidRPr="00152065">
              <w:rPr>
                <w:rFonts w:ascii="Times New Roman" w:hAnsi="Times New Roman"/>
                <w:sz w:val="24"/>
                <w:szCs w:val="24"/>
              </w:rPr>
              <w:t>технологияларды окуп үйрөнүү Сиздин келечектеги кесиптик ишмердүүлүгүӊүздө алынган билимди, билгичтикти жана көндүмдөрдү колдонууга мүмкүнчүлүк берет</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26EA37B1" w14:textId="77777777" w:rsidR="00D238A5" w:rsidRPr="00152065" w:rsidRDefault="00D238A5" w:rsidP="00D238A5">
            <w:pPr>
              <w:shd w:val="clear" w:color="auto" w:fill="FFFFFF"/>
              <w:rPr>
                <w:rFonts w:ascii="Times New Roman" w:hAnsi="Times New Roman"/>
                <w:sz w:val="24"/>
                <w:szCs w:val="24"/>
              </w:rPr>
            </w:pPr>
          </w:p>
        </w:tc>
      </w:tr>
    </w:tbl>
    <w:p w14:paraId="4D26DF0A" w14:textId="77777777" w:rsidR="00D238A5" w:rsidRPr="00152065" w:rsidRDefault="00D238A5" w:rsidP="00D238A5">
      <w:pPr>
        <w:shd w:val="clear" w:color="auto" w:fill="FFFFFF"/>
        <w:spacing w:before="619"/>
        <w:jc w:val="center"/>
        <w:rPr>
          <w:rFonts w:ascii="Times New Roman" w:hAnsi="Times New Roman"/>
          <w:b/>
          <w:bCs/>
          <w:sz w:val="24"/>
          <w:szCs w:val="24"/>
        </w:rPr>
      </w:pPr>
      <w:r w:rsidRPr="00152065">
        <w:rPr>
          <w:rFonts w:ascii="Times New Roman" w:hAnsi="Times New Roman"/>
          <w:b/>
          <w:bCs/>
          <w:sz w:val="24"/>
          <w:szCs w:val="24"/>
        </w:rPr>
        <w:t>Анкета жүргүзүүгө катышканыӊыз үчүн РАХМАТ!</w:t>
      </w:r>
    </w:p>
    <w:p w14:paraId="67477293" w14:textId="77777777" w:rsidR="00D238A5" w:rsidRPr="00152065" w:rsidRDefault="00D238A5" w:rsidP="00D238A5">
      <w:pPr>
        <w:shd w:val="clear" w:color="auto" w:fill="FFFFFF"/>
        <w:ind w:right="70"/>
        <w:jc w:val="right"/>
        <w:rPr>
          <w:rFonts w:ascii="Times New Roman" w:hAnsi="Times New Roman"/>
        </w:rPr>
      </w:pPr>
      <w:r w:rsidRPr="00152065">
        <w:rPr>
          <w:rFonts w:ascii="Times New Roman" w:hAnsi="Times New Roman"/>
          <w:b/>
          <w:bCs/>
          <w:spacing w:val="-2"/>
          <w:sz w:val="24"/>
          <w:szCs w:val="24"/>
        </w:rPr>
        <w:br w:type="page"/>
      </w:r>
      <w:r>
        <w:rPr>
          <w:rFonts w:ascii="Times New Roman" w:hAnsi="Times New Roman"/>
          <w:b/>
          <w:bCs/>
          <w:spacing w:val="-2"/>
          <w:sz w:val="28"/>
          <w:szCs w:val="28"/>
        </w:rPr>
        <w:t>2</w:t>
      </w:r>
      <w:r w:rsidRPr="00152065">
        <w:rPr>
          <w:rFonts w:ascii="Times New Roman" w:hAnsi="Times New Roman"/>
          <w:b/>
          <w:bCs/>
          <w:spacing w:val="-2"/>
          <w:sz w:val="28"/>
          <w:szCs w:val="28"/>
        </w:rPr>
        <w:t>-тиркеменин уландысы</w:t>
      </w:r>
    </w:p>
    <w:p w14:paraId="3B03707B" w14:textId="77777777" w:rsidR="00D238A5" w:rsidRPr="00152065" w:rsidRDefault="00D238A5" w:rsidP="00D238A5">
      <w:pPr>
        <w:shd w:val="clear" w:color="auto" w:fill="FFFFFF"/>
        <w:spacing w:before="150" w:line="314" w:lineRule="exact"/>
        <w:ind w:left="1079" w:right="1051" w:firstLine="2683"/>
        <w:rPr>
          <w:rFonts w:ascii="Times New Roman" w:hAnsi="Times New Roman"/>
        </w:rPr>
      </w:pPr>
      <w:r w:rsidRPr="00152065">
        <w:rPr>
          <w:rFonts w:ascii="Times New Roman" w:hAnsi="Times New Roman"/>
          <w:b/>
          <w:bCs/>
          <w:spacing w:val="-2"/>
          <w:sz w:val="28"/>
          <w:szCs w:val="28"/>
        </w:rPr>
        <w:t>2-</w:t>
      </w:r>
      <w:r w:rsidRPr="00152065">
        <w:rPr>
          <w:rFonts w:ascii="Times New Roman" w:hAnsi="Times New Roman"/>
          <w:b/>
          <w:bCs/>
          <w:sz w:val="28"/>
          <w:szCs w:val="28"/>
        </w:rPr>
        <w:t>анкета</w:t>
      </w:r>
      <w:r w:rsidRPr="00152065">
        <w:rPr>
          <w:rFonts w:ascii="Times New Roman" w:hAnsi="Times New Roman"/>
          <w:b/>
          <w:bCs/>
          <w:spacing w:val="-2"/>
          <w:sz w:val="28"/>
          <w:szCs w:val="28"/>
        </w:rPr>
        <w:t xml:space="preserve"> </w:t>
      </w:r>
    </w:p>
    <w:p w14:paraId="5B804FB2" w14:textId="28634501" w:rsidR="007902D2" w:rsidRPr="007902D2" w:rsidRDefault="007902D2" w:rsidP="007902D2">
      <w:pPr>
        <w:pStyle w:val="a4"/>
        <w:spacing w:before="4"/>
        <w:ind w:left="0" w:right="38" w:firstLine="709"/>
        <w:jc w:val="center"/>
        <w:rPr>
          <w:b/>
          <w:bCs/>
          <w:sz w:val="28"/>
          <w:szCs w:val="28"/>
        </w:rPr>
      </w:pPr>
      <w:r w:rsidRPr="007902D2">
        <w:rPr>
          <w:b/>
          <w:bCs/>
          <w:sz w:val="28"/>
          <w:szCs w:val="28"/>
        </w:rPr>
        <w:t>“</w:t>
      </w:r>
      <w:r w:rsidR="00D50FD9">
        <w:rPr>
          <w:b/>
          <w:bCs/>
          <w:sz w:val="28"/>
          <w:szCs w:val="28"/>
        </w:rPr>
        <w:t>Башкаруудагы маалыматтык технологиялар</w:t>
      </w:r>
      <w:r w:rsidRPr="007902D2">
        <w:rPr>
          <w:b/>
          <w:bCs/>
          <w:sz w:val="28"/>
          <w:szCs w:val="28"/>
        </w:rPr>
        <w:t>” курсунда маалыматтык технологиялар аркылуу бизнес-планды даярдоо процессиндеги мотивдер</w:t>
      </w:r>
    </w:p>
    <w:p w14:paraId="2E508C85" w14:textId="77777777" w:rsidR="007902D2" w:rsidRPr="007902D2" w:rsidRDefault="007902D2" w:rsidP="007902D2">
      <w:pPr>
        <w:pStyle w:val="a6"/>
        <w:spacing w:before="240"/>
        <w:ind w:left="0" w:firstLine="284"/>
        <w:jc w:val="both"/>
        <w:rPr>
          <w:sz w:val="24"/>
          <w:szCs w:val="24"/>
        </w:rPr>
      </w:pPr>
      <w:r w:rsidRPr="007902D2">
        <w:rPr>
          <w:sz w:val="24"/>
          <w:szCs w:val="24"/>
        </w:rPr>
        <w:t xml:space="preserve">Курсту окутуудагы маалыматтык технологияларды окуп-үйрөнүү процессиндеги окуу ишмердүүлүгүнүн 5 мотивин рейтинг боюнча бөлүштүргүлө. Ар бир мотивге 1 ден 6 га чейинки рейтингдин маанисин ыйгаргыла (маанилүүлүгүнүн азайуу тартибинде: көбүрөөк маанилүү мотив – 1, азыраак маанилүү мотив – 6). </w:t>
      </w:r>
    </w:p>
    <w:p w14:paraId="6347D896" w14:textId="77777777" w:rsidR="00D238A5" w:rsidRPr="00152065" w:rsidRDefault="00D238A5" w:rsidP="00D238A5">
      <w:pPr>
        <w:spacing w:after="427" w:line="1" w:lineRule="exact"/>
        <w:rPr>
          <w:rFonts w:ascii="Times New Roman" w:hAnsi="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18"/>
        <w:gridCol w:w="2800"/>
        <w:gridCol w:w="4562"/>
        <w:gridCol w:w="1159"/>
      </w:tblGrid>
      <w:tr w:rsidR="00D238A5" w:rsidRPr="00152065" w14:paraId="498187F0" w14:textId="77777777" w:rsidTr="00D238A5">
        <w:trPr>
          <w:trHeight w:hRule="exact" w:val="647"/>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564CCCB4" w14:textId="77777777" w:rsidR="00D238A5" w:rsidRPr="00152065" w:rsidRDefault="00D238A5" w:rsidP="00D238A5">
            <w:pPr>
              <w:shd w:val="clear" w:color="auto" w:fill="FFFFFF"/>
              <w:spacing w:line="272" w:lineRule="exact"/>
              <w:ind w:left="84" w:right="99"/>
              <w:rPr>
                <w:rFonts w:ascii="Times New Roman" w:hAnsi="Times New Roman"/>
                <w:b/>
                <w:bCs/>
                <w:sz w:val="24"/>
                <w:szCs w:val="24"/>
              </w:rPr>
            </w:pPr>
            <w:r w:rsidRPr="00152065">
              <w:rPr>
                <w:rFonts w:ascii="Times New Roman" w:hAnsi="Times New Roman"/>
                <w:b/>
                <w:bCs/>
                <w:sz w:val="24"/>
                <w:szCs w:val="24"/>
              </w:rPr>
              <w:t xml:space="preserve">№ </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5B5609E7" w14:textId="77777777" w:rsidR="00D238A5" w:rsidRPr="00152065" w:rsidRDefault="00D238A5" w:rsidP="00D238A5">
            <w:pPr>
              <w:shd w:val="clear" w:color="auto" w:fill="FFFFFF"/>
              <w:spacing w:line="267" w:lineRule="exact"/>
              <w:ind w:left="93" w:right="76"/>
              <w:rPr>
                <w:rFonts w:ascii="Times New Roman" w:hAnsi="Times New Roman"/>
                <w:b/>
                <w:bCs/>
                <w:sz w:val="24"/>
                <w:szCs w:val="24"/>
              </w:rPr>
            </w:pPr>
            <w:r w:rsidRPr="00152065">
              <w:rPr>
                <w:rFonts w:ascii="Times New Roman" w:hAnsi="Times New Roman"/>
                <w:b/>
                <w:bCs/>
                <w:sz w:val="24"/>
                <w:szCs w:val="24"/>
              </w:rPr>
              <w:t>Окуу ишмердүүлүгүнүн мотиви</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0EC6CE12" w14:textId="77777777" w:rsidR="00D238A5" w:rsidRPr="00152065" w:rsidRDefault="00D238A5" w:rsidP="00D238A5">
            <w:pPr>
              <w:shd w:val="clear" w:color="auto" w:fill="FFFFFF"/>
              <w:jc w:val="center"/>
              <w:rPr>
                <w:rFonts w:ascii="Times New Roman" w:hAnsi="Times New Roman"/>
                <w:b/>
                <w:bCs/>
                <w:sz w:val="24"/>
                <w:szCs w:val="24"/>
              </w:rPr>
            </w:pPr>
            <w:r w:rsidRPr="00152065">
              <w:rPr>
                <w:rFonts w:ascii="Times New Roman" w:hAnsi="Times New Roman"/>
                <w:b/>
                <w:bCs/>
                <w:sz w:val="24"/>
                <w:szCs w:val="24"/>
              </w:rPr>
              <w:t>Түшүндүрмө</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7BDC3245" w14:textId="77777777" w:rsidR="00D238A5" w:rsidRPr="00152065" w:rsidRDefault="00D238A5" w:rsidP="00D238A5">
            <w:pPr>
              <w:shd w:val="clear" w:color="auto" w:fill="FFFFFF"/>
              <w:jc w:val="center"/>
              <w:rPr>
                <w:rFonts w:ascii="Times New Roman" w:hAnsi="Times New Roman"/>
                <w:b/>
                <w:bCs/>
                <w:sz w:val="24"/>
                <w:szCs w:val="24"/>
              </w:rPr>
            </w:pPr>
            <w:r w:rsidRPr="00152065">
              <w:rPr>
                <w:rFonts w:ascii="Times New Roman" w:hAnsi="Times New Roman"/>
                <w:b/>
                <w:bCs/>
                <w:spacing w:val="-4"/>
                <w:sz w:val="24"/>
                <w:szCs w:val="24"/>
              </w:rPr>
              <w:t>Рейтинги</w:t>
            </w:r>
          </w:p>
        </w:tc>
      </w:tr>
      <w:tr w:rsidR="00D238A5" w:rsidRPr="00152065" w14:paraId="12A2908F" w14:textId="77777777" w:rsidTr="00D238A5">
        <w:trPr>
          <w:trHeight w:hRule="exact" w:val="1131"/>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0948DA3B" w14:textId="77777777" w:rsidR="00D238A5" w:rsidRPr="00152065" w:rsidRDefault="00D238A5" w:rsidP="00D238A5">
            <w:pPr>
              <w:shd w:val="clear" w:color="auto" w:fill="FFFFFF"/>
              <w:jc w:val="center"/>
              <w:rPr>
                <w:rFonts w:ascii="Times New Roman" w:hAnsi="Times New Roman"/>
                <w:sz w:val="24"/>
                <w:szCs w:val="24"/>
              </w:rPr>
            </w:pPr>
            <w:bookmarkStart w:id="91" w:name="_Hlk157037298"/>
            <w:r w:rsidRPr="00152065">
              <w:rPr>
                <w:rFonts w:ascii="Times New Roman" w:hAnsi="Times New Roman"/>
                <w:sz w:val="24"/>
                <w:szCs w:val="24"/>
              </w:rPr>
              <w:t>1</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4AE8CD51" w14:textId="77777777" w:rsidR="00D238A5" w:rsidRPr="00152065" w:rsidRDefault="00D238A5" w:rsidP="00D238A5">
            <w:pPr>
              <w:shd w:val="clear" w:color="auto" w:fill="FFFFFF"/>
              <w:spacing w:line="267" w:lineRule="exact"/>
              <w:ind w:left="93" w:right="76"/>
              <w:rPr>
                <w:rFonts w:ascii="Times New Roman" w:hAnsi="Times New Roman"/>
                <w:sz w:val="24"/>
                <w:szCs w:val="24"/>
              </w:rPr>
            </w:pPr>
            <w:r w:rsidRPr="00152065">
              <w:rPr>
                <w:rFonts w:ascii="Times New Roman" w:hAnsi="Times New Roman"/>
                <w:sz w:val="24"/>
                <w:szCs w:val="24"/>
              </w:rPr>
              <w:t>Билим берүүнүн жакынкы жана аяккы (келечектеги) максаттарын баамдоо</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60198BFE" w14:textId="77777777" w:rsidR="00D238A5" w:rsidRPr="00152065" w:rsidRDefault="00D238A5" w:rsidP="00D238A5">
            <w:pPr>
              <w:shd w:val="clear" w:color="auto" w:fill="FFFFFF"/>
              <w:spacing w:line="240" w:lineRule="auto"/>
              <w:rPr>
                <w:rFonts w:ascii="Times New Roman" w:hAnsi="Times New Roman"/>
                <w:sz w:val="24"/>
                <w:szCs w:val="24"/>
              </w:rPr>
            </w:pPr>
            <w:r w:rsidRPr="00152065">
              <w:rPr>
                <w:rFonts w:ascii="Times New Roman" w:hAnsi="Times New Roman"/>
                <w:sz w:val="24"/>
                <w:szCs w:val="24"/>
              </w:rPr>
              <w:t>Сиз коюлган маселени аткарышыӊыз керек</w:t>
            </w:r>
            <w:r>
              <w:rPr>
                <w:rFonts w:ascii="Times New Roman" w:hAnsi="Times New Roman"/>
                <w:sz w:val="24"/>
                <w:szCs w:val="24"/>
              </w:rPr>
              <w:t xml:space="preserve">. </w:t>
            </w:r>
            <w:r w:rsidRPr="00152065">
              <w:rPr>
                <w:rFonts w:ascii="Times New Roman" w:hAnsi="Times New Roman"/>
                <w:sz w:val="24"/>
                <w:szCs w:val="24"/>
              </w:rPr>
              <w:t xml:space="preserve"> Коюлган маселе Сизге сабак боюнча жакшы баа алууга мүмкүндүк берет</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4F1C7ADF" w14:textId="77777777" w:rsidR="00D238A5" w:rsidRPr="00152065" w:rsidRDefault="00D238A5" w:rsidP="00D238A5">
            <w:pPr>
              <w:shd w:val="clear" w:color="auto" w:fill="FFFFFF"/>
              <w:jc w:val="center"/>
              <w:rPr>
                <w:rFonts w:ascii="Times New Roman" w:hAnsi="Times New Roman"/>
                <w:spacing w:val="-4"/>
                <w:sz w:val="24"/>
                <w:szCs w:val="24"/>
              </w:rPr>
            </w:pPr>
          </w:p>
        </w:tc>
      </w:tr>
      <w:tr w:rsidR="00D238A5" w:rsidRPr="00152065" w14:paraId="6BF054BD" w14:textId="77777777" w:rsidTr="00D238A5">
        <w:trPr>
          <w:trHeight w:hRule="exact" w:val="1834"/>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019085BC"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2</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20673139" w14:textId="77777777" w:rsidR="00D238A5" w:rsidRPr="00152065" w:rsidRDefault="00D238A5" w:rsidP="00D238A5">
            <w:pPr>
              <w:shd w:val="clear" w:color="auto" w:fill="FFFFFF"/>
              <w:spacing w:line="267" w:lineRule="exact"/>
              <w:ind w:left="93" w:right="-18"/>
              <w:rPr>
                <w:rFonts w:ascii="Times New Roman" w:hAnsi="Times New Roman"/>
                <w:sz w:val="24"/>
                <w:szCs w:val="24"/>
              </w:rPr>
            </w:pPr>
            <w:r w:rsidRPr="00152065">
              <w:rPr>
                <w:rFonts w:ascii="Times New Roman" w:hAnsi="Times New Roman"/>
                <w:sz w:val="24"/>
                <w:szCs w:val="24"/>
              </w:rPr>
              <w:t>Өздөштүрүлгөн билимдин теориялык жана практикалык маанилүүлүгүн баамдоо</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31D82CD4" w14:textId="77777777" w:rsidR="00D238A5" w:rsidRPr="00152065" w:rsidRDefault="00D238A5" w:rsidP="00D238A5">
            <w:pPr>
              <w:shd w:val="clear" w:color="auto" w:fill="FFFFFF"/>
              <w:spacing w:line="240" w:lineRule="auto"/>
              <w:rPr>
                <w:rFonts w:ascii="Times New Roman" w:hAnsi="Times New Roman"/>
                <w:spacing w:val="-2"/>
                <w:sz w:val="24"/>
                <w:szCs w:val="24"/>
              </w:rPr>
            </w:pPr>
            <w:r w:rsidRPr="00152065">
              <w:rPr>
                <w:rFonts w:ascii="Times New Roman" w:hAnsi="Times New Roman"/>
                <w:sz w:val="24"/>
                <w:szCs w:val="24"/>
              </w:rPr>
              <w:t>Коюлган маселе Сизге экономикалык блоктогу дисциплиналарды окуп үйрөнүүдө жардам берет. Бизнес</w:t>
            </w:r>
            <w:r>
              <w:rPr>
                <w:rFonts w:ascii="Times New Roman" w:hAnsi="Times New Roman"/>
                <w:sz w:val="24"/>
                <w:szCs w:val="24"/>
              </w:rPr>
              <w:t>-</w:t>
            </w:r>
            <w:r w:rsidRPr="00152065">
              <w:rPr>
                <w:rFonts w:ascii="Times New Roman" w:hAnsi="Times New Roman"/>
                <w:sz w:val="24"/>
                <w:szCs w:val="24"/>
              </w:rPr>
              <w:t xml:space="preserve">планды даярдоо </w:t>
            </w:r>
            <w:r w:rsidRPr="00F87ED7">
              <w:rPr>
                <w:rFonts w:ascii="Times New Roman" w:hAnsi="Times New Roman"/>
                <w:sz w:val="24"/>
                <w:szCs w:val="24"/>
              </w:rPr>
              <w:t>маалыматтык</w:t>
            </w:r>
            <w:r w:rsidRPr="00EC49ED">
              <w:rPr>
                <w:rFonts w:ascii="Times New Roman" w:eastAsia="Times New Roman" w:hAnsi="Times New Roman"/>
                <w:sz w:val="24"/>
                <w:szCs w:val="24"/>
                <w:lang w:eastAsia="ru-RU"/>
              </w:rPr>
              <w:t xml:space="preserve"> </w:t>
            </w:r>
            <w:r w:rsidRPr="00152065">
              <w:rPr>
                <w:rFonts w:ascii="Times New Roman" w:hAnsi="Times New Roman"/>
                <w:sz w:val="24"/>
                <w:szCs w:val="24"/>
              </w:rPr>
              <w:t>технологиялардын мүмкүнчүлүктөрүн тереӊдетип окуп үйрөнүүгө шарт түзөт</w:t>
            </w:r>
          </w:p>
          <w:p w14:paraId="4D3C8D2E" w14:textId="77777777" w:rsidR="00D238A5" w:rsidRPr="00152065" w:rsidRDefault="00D238A5" w:rsidP="00D238A5">
            <w:pPr>
              <w:shd w:val="clear" w:color="auto" w:fill="FFFFFF"/>
              <w:rPr>
                <w:rFonts w:ascii="Times New Roman" w:hAnsi="Times New Roman"/>
                <w:sz w:val="24"/>
                <w:szCs w:val="24"/>
              </w:rPr>
            </w:pP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2700FCD6" w14:textId="77777777" w:rsidR="00D238A5" w:rsidRPr="00152065" w:rsidRDefault="00D238A5" w:rsidP="00D238A5">
            <w:pPr>
              <w:shd w:val="clear" w:color="auto" w:fill="FFFFFF"/>
              <w:jc w:val="center"/>
              <w:rPr>
                <w:rFonts w:ascii="Times New Roman" w:hAnsi="Times New Roman"/>
                <w:spacing w:val="-4"/>
                <w:sz w:val="24"/>
                <w:szCs w:val="24"/>
              </w:rPr>
            </w:pPr>
          </w:p>
        </w:tc>
      </w:tr>
      <w:tr w:rsidR="00D238A5" w:rsidRPr="00152065" w14:paraId="5B634F6F" w14:textId="77777777" w:rsidTr="00D55050">
        <w:trPr>
          <w:trHeight w:hRule="exact" w:val="1208"/>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7DEFBCEF"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3</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71301AC7" w14:textId="77777777" w:rsidR="00D238A5" w:rsidRPr="00152065" w:rsidRDefault="00D238A5" w:rsidP="00D238A5">
            <w:pPr>
              <w:shd w:val="clear" w:color="auto" w:fill="FFFFFF"/>
              <w:spacing w:line="267" w:lineRule="exact"/>
              <w:ind w:right="272"/>
              <w:rPr>
                <w:rFonts w:ascii="Times New Roman" w:hAnsi="Times New Roman"/>
                <w:sz w:val="24"/>
                <w:szCs w:val="24"/>
              </w:rPr>
            </w:pPr>
            <w:r w:rsidRPr="00152065">
              <w:rPr>
                <w:rFonts w:ascii="Times New Roman" w:hAnsi="Times New Roman"/>
                <w:sz w:val="24"/>
                <w:szCs w:val="24"/>
              </w:rPr>
              <w:t>Илимий маалыматты баяндоонун эмоционалдуу формасы</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5D802B2B" w14:textId="77777777" w:rsidR="00D238A5" w:rsidRPr="00152065" w:rsidRDefault="00D238A5" w:rsidP="00D238A5">
            <w:pPr>
              <w:shd w:val="clear" w:color="auto" w:fill="FFFFFF"/>
              <w:spacing w:line="240" w:lineRule="auto"/>
              <w:rPr>
                <w:rFonts w:ascii="Times New Roman" w:hAnsi="Times New Roman"/>
                <w:sz w:val="24"/>
                <w:szCs w:val="24"/>
              </w:rPr>
            </w:pPr>
            <w:r w:rsidRPr="00152065">
              <w:rPr>
                <w:rFonts w:ascii="Times New Roman" w:hAnsi="Times New Roman"/>
                <w:sz w:val="24"/>
                <w:szCs w:val="24"/>
              </w:rPr>
              <w:t>Компьютердик чөйрөдөгү бизнес</w:t>
            </w:r>
            <w:r>
              <w:rPr>
                <w:rFonts w:ascii="Times New Roman" w:hAnsi="Times New Roman"/>
                <w:sz w:val="24"/>
                <w:szCs w:val="24"/>
              </w:rPr>
              <w:t>-</w:t>
            </w:r>
            <w:r w:rsidRPr="00152065">
              <w:rPr>
                <w:rFonts w:ascii="Times New Roman" w:hAnsi="Times New Roman"/>
                <w:sz w:val="24"/>
                <w:szCs w:val="24"/>
              </w:rPr>
              <w:t>план маселесинин коюлушу Сиз үчүн кызыгууну жаратты</w:t>
            </w:r>
          </w:p>
          <w:p w14:paraId="1904F999" w14:textId="77777777" w:rsidR="00D238A5" w:rsidRPr="00152065" w:rsidRDefault="00D238A5" w:rsidP="00D238A5">
            <w:pPr>
              <w:shd w:val="clear" w:color="auto" w:fill="FFFFFF"/>
              <w:spacing w:line="240" w:lineRule="auto"/>
              <w:rPr>
                <w:rFonts w:ascii="Times New Roman" w:hAnsi="Times New Roman"/>
                <w:sz w:val="24"/>
                <w:szCs w:val="24"/>
              </w:rPr>
            </w:pP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6EE8286A" w14:textId="77777777" w:rsidR="00D238A5" w:rsidRPr="00152065" w:rsidRDefault="00D238A5" w:rsidP="00D238A5">
            <w:pPr>
              <w:shd w:val="clear" w:color="auto" w:fill="FFFFFF"/>
              <w:rPr>
                <w:rFonts w:ascii="Times New Roman" w:hAnsi="Times New Roman"/>
                <w:sz w:val="24"/>
                <w:szCs w:val="24"/>
              </w:rPr>
            </w:pPr>
          </w:p>
        </w:tc>
      </w:tr>
      <w:tr w:rsidR="00D238A5" w:rsidRPr="00152065" w14:paraId="1EAF5EB5" w14:textId="77777777" w:rsidTr="00D238A5">
        <w:trPr>
          <w:trHeight w:hRule="exact" w:val="1547"/>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0BEB48F1"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4</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5C5A0371" w14:textId="77777777" w:rsidR="00D238A5" w:rsidRPr="00152065" w:rsidRDefault="00D238A5" w:rsidP="00D238A5">
            <w:pPr>
              <w:shd w:val="clear" w:color="auto" w:fill="FFFFFF"/>
              <w:spacing w:line="267" w:lineRule="exact"/>
              <w:ind w:right="206"/>
              <w:rPr>
                <w:rFonts w:ascii="Times New Roman" w:hAnsi="Times New Roman"/>
                <w:sz w:val="24"/>
                <w:szCs w:val="24"/>
              </w:rPr>
            </w:pPr>
            <w:r w:rsidRPr="00152065">
              <w:rPr>
                <w:rFonts w:ascii="Times New Roman" w:hAnsi="Times New Roman"/>
                <w:sz w:val="24"/>
                <w:szCs w:val="24"/>
              </w:rPr>
              <w:t>Мазмунду өстүрүү жана окуу материалынын жаӊылыгы</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0442E13E" w14:textId="77777777" w:rsidR="00D238A5" w:rsidRPr="00152065" w:rsidRDefault="00D238A5" w:rsidP="00D238A5">
            <w:pPr>
              <w:shd w:val="clear" w:color="auto" w:fill="FFFFFF"/>
              <w:spacing w:line="240" w:lineRule="auto"/>
              <w:rPr>
                <w:rFonts w:ascii="Times New Roman" w:hAnsi="Times New Roman"/>
                <w:sz w:val="24"/>
                <w:szCs w:val="24"/>
              </w:rPr>
            </w:pPr>
            <w:r w:rsidRPr="00152065">
              <w:rPr>
                <w:rFonts w:ascii="Times New Roman" w:hAnsi="Times New Roman"/>
                <w:sz w:val="24"/>
                <w:szCs w:val="24"/>
              </w:rPr>
              <w:t>Коюлган маселе билимдин кошумча көлөмүнө ээ болууга шарт түздү</w:t>
            </w:r>
            <w:r>
              <w:rPr>
                <w:rFonts w:ascii="Times New Roman" w:hAnsi="Times New Roman"/>
                <w:sz w:val="24"/>
                <w:szCs w:val="24"/>
              </w:rPr>
              <w:t>.</w:t>
            </w:r>
            <w:r w:rsidRPr="00152065">
              <w:rPr>
                <w:rFonts w:ascii="Times New Roman" w:hAnsi="Times New Roman"/>
                <w:sz w:val="24"/>
                <w:szCs w:val="24"/>
              </w:rPr>
              <w:t xml:space="preserve">             Компьютердик чөйрөдө бизнес</w:t>
            </w:r>
            <w:r>
              <w:rPr>
                <w:rFonts w:ascii="Times New Roman" w:hAnsi="Times New Roman"/>
                <w:sz w:val="24"/>
                <w:szCs w:val="24"/>
              </w:rPr>
              <w:t>-</w:t>
            </w:r>
            <w:r w:rsidRPr="00152065">
              <w:rPr>
                <w:rFonts w:ascii="Times New Roman" w:hAnsi="Times New Roman"/>
                <w:sz w:val="24"/>
                <w:szCs w:val="24"/>
              </w:rPr>
              <w:t xml:space="preserve">планды даярдоо көптөгөн жаӊы билимди камтып турат </w:t>
            </w:r>
          </w:p>
          <w:p w14:paraId="14C7BD2D" w14:textId="77777777" w:rsidR="00D238A5" w:rsidRPr="00152065" w:rsidRDefault="00D238A5" w:rsidP="00D238A5">
            <w:pPr>
              <w:shd w:val="clear" w:color="auto" w:fill="FFFFFF"/>
              <w:spacing w:line="240" w:lineRule="auto"/>
              <w:rPr>
                <w:rFonts w:ascii="Times New Roman" w:hAnsi="Times New Roman"/>
                <w:sz w:val="24"/>
                <w:szCs w:val="24"/>
              </w:rPr>
            </w:pP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4DB11CEC" w14:textId="77777777" w:rsidR="00D238A5" w:rsidRPr="00152065" w:rsidRDefault="00D238A5" w:rsidP="00D238A5">
            <w:pPr>
              <w:shd w:val="clear" w:color="auto" w:fill="FFFFFF"/>
              <w:rPr>
                <w:rFonts w:ascii="Times New Roman" w:hAnsi="Times New Roman"/>
                <w:sz w:val="24"/>
                <w:szCs w:val="24"/>
              </w:rPr>
            </w:pPr>
          </w:p>
        </w:tc>
      </w:tr>
      <w:tr w:rsidR="00D238A5" w:rsidRPr="00152065" w14:paraId="4AF56790" w14:textId="77777777" w:rsidTr="003078F0">
        <w:trPr>
          <w:trHeight w:hRule="exact" w:val="2018"/>
        </w:trPr>
        <w:tc>
          <w:tcPr>
            <w:tcW w:w="718" w:type="dxa"/>
            <w:tcBorders>
              <w:top w:val="single" w:sz="6" w:space="0" w:color="auto"/>
              <w:left w:val="single" w:sz="6" w:space="0" w:color="auto"/>
              <w:bottom w:val="single" w:sz="6" w:space="0" w:color="auto"/>
              <w:right w:val="single" w:sz="6" w:space="0" w:color="auto"/>
            </w:tcBorders>
            <w:shd w:val="clear" w:color="auto" w:fill="FFFFFF"/>
          </w:tcPr>
          <w:p w14:paraId="48D0F87B" w14:textId="77777777" w:rsidR="00D238A5" w:rsidRPr="00152065" w:rsidRDefault="00D238A5" w:rsidP="00D238A5">
            <w:pPr>
              <w:shd w:val="clear" w:color="auto" w:fill="FFFFFF"/>
              <w:jc w:val="center"/>
              <w:rPr>
                <w:rFonts w:ascii="Times New Roman" w:hAnsi="Times New Roman"/>
                <w:sz w:val="24"/>
                <w:szCs w:val="24"/>
              </w:rPr>
            </w:pPr>
            <w:r w:rsidRPr="00152065">
              <w:rPr>
                <w:rFonts w:ascii="Times New Roman" w:hAnsi="Times New Roman"/>
                <w:sz w:val="24"/>
                <w:szCs w:val="24"/>
              </w:rPr>
              <w:t>5</w:t>
            </w:r>
          </w:p>
        </w:tc>
        <w:tc>
          <w:tcPr>
            <w:tcW w:w="2800" w:type="dxa"/>
            <w:tcBorders>
              <w:top w:val="single" w:sz="6" w:space="0" w:color="auto"/>
              <w:left w:val="single" w:sz="6" w:space="0" w:color="auto"/>
              <w:bottom w:val="single" w:sz="6" w:space="0" w:color="auto"/>
              <w:right w:val="single" w:sz="6" w:space="0" w:color="auto"/>
            </w:tcBorders>
            <w:shd w:val="clear" w:color="auto" w:fill="FFFFFF"/>
          </w:tcPr>
          <w:p w14:paraId="13D95F67" w14:textId="77777777" w:rsidR="00D238A5" w:rsidRPr="00152065" w:rsidRDefault="00D238A5" w:rsidP="00D238A5">
            <w:pPr>
              <w:shd w:val="clear" w:color="auto" w:fill="FFFFFF"/>
              <w:spacing w:line="267" w:lineRule="exact"/>
              <w:ind w:left="5" w:right="188"/>
              <w:rPr>
                <w:rFonts w:ascii="Times New Roman" w:hAnsi="Times New Roman"/>
                <w:sz w:val="24"/>
                <w:szCs w:val="24"/>
              </w:rPr>
            </w:pPr>
            <w:r w:rsidRPr="00152065">
              <w:rPr>
                <w:rFonts w:ascii="Times New Roman" w:hAnsi="Times New Roman"/>
                <w:sz w:val="24"/>
                <w:szCs w:val="24"/>
              </w:rPr>
              <w:t>Окуу ишмердүүлүгүнүн кесиптик багытталышы</w:t>
            </w:r>
          </w:p>
        </w:tc>
        <w:tc>
          <w:tcPr>
            <w:tcW w:w="4562" w:type="dxa"/>
            <w:tcBorders>
              <w:top w:val="single" w:sz="6" w:space="0" w:color="auto"/>
              <w:left w:val="single" w:sz="6" w:space="0" w:color="auto"/>
              <w:bottom w:val="single" w:sz="6" w:space="0" w:color="auto"/>
              <w:right w:val="single" w:sz="6" w:space="0" w:color="auto"/>
            </w:tcBorders>
            <w:shd w:val="clear" w:color="auto" w:fill="FFFFFF"/>
          </w:tcPr>
          <w:p w14:paraId="152DA84B" w14:textId="77777777" w:rsidR="00D238A5" w:rsidRPr="00152065" w:rsidRDefault="00D238A5" w:rsidP="00D238A5">
            <w:pPr>
              <w:shd w:val="clear" w:color="auto" w:fill="FFFFFF"/>
              <w:spacing w:line="240" w:lineRule="auto"/>
              <w:rPr>
                <w:rFonts w:ascii="Times New Roman" w:hAnsi="Times New Roman"/>
                <w:sz w:val="24"/>
                <w:szCs w:val="24"/>
              </w:rPr>
            </w:pPr>
            <w:r w:rsidRPr="00755CA5">
              <w:rPr>
                <w:rFonts w:ascii="Times New Roman" w:hAnsi="Times New Roman"/>
                <w:sz w:val="24"/>
                <w:szCs w:val="24"/>
              </w:rPr>
              <w:t>Маалыматтык</w:t>
            </w:r>
            <w:r w:rsidRPr="00EC49ED">
              <w:rPr>
                <w:rFonts w:ascii="Times New Roman" w:eastAsia="Times New Roman" w:hAnsi="Times New Roman"/>
                <w:sz w:val="24"/>
                <w:szCs w:val="24"/>
                <w:lang w:eastAsia="ru-RU"/>
              </w:rPr>
              <w:t xml:space="preserve"> </w:t>
            </w:r>
            <w:r w:rsidRPr="00152065">
              <w:rPr>
                <w:rFonts w:ascii="Times New Roman" w:hAnsi="Times New Roman"/>
                <w:sz w:val="24"/>
                <w:szCs w:val="24"/>
              </w:rPr>
              <w:t>технологиялар каражаттары аркылуу бизнес</w:t>
            </w:r>
            <w:r>
              <w:rPr>
                <w:rFonts w:ascii="Times New Roman" w:hAnsi="Times New Roman"/>
                <w:sz w:val="24"/>
                <w:szCs w:val="24"/>
              </w:rPr>
              <w:t>-</w:t>
            </w:r>
            <w:r w:rsidRPr="00152065">
              <w:rPr>
                <w:rFonts w:ascii="Times New Roman" w:hAnsi="Times New Roman"/>
                <w:sz w:val="24"/>
                <w:szCs w:val="24"/>
              </w:rPr>
              <w:t xml:space="preserve">планды даярдоодон алынган билим, билгичтик жана көндүмдөр Сиздин келечектеги кесиптик ишмердүүлүгүӊүздө </w:t>
            </w:r>
            <w:r w:rsidR="003078F0">
              <w:rPr>
                <w:rFonts w:ascii="Times New Roman" w:hAnsi="Times New Roman"/>
                <w:sz w:val="24"/>
                <w:szCs w:val="24"/>
              </w:rPr>
              <w:t xml:space="preserve">маалыматтык технологияларды </w:t>
            </w:r>
            <w:r w:rsidRPr="00152065">
              <w:rPr>
                <w:rFonts w:ascii="Times New Roman" w:hAnsi="Times New Roman"/>
                <w:sz w:val="24"/>
                <w:szCs w:val="24"/>
              </w:rPr>
              <w:t>колдонууга мүмкүнчүлүк берет</w:t>
            </w:r>
          </w:p>
          <w:p w14:paraId="139E0FBA" w14:textId="77777777" w:rsidR="00D238A5" w:rsidRPr="00152065" w:rsidRDefault="00D238A5" w:rsidP="00D238A5">
            <w:pPr>
              <w:shd w:val="clear" w:color="auto" w:fill="FFFFFF"/>
              <w:spacing w:line="240" w:lineRule="auto"/>
              <w:rPr>
                <w:rFonts w:ascii="Times New Roman" w:hAnsi="Times New Roman"/>
                <w:sz w:val="24"/>
                <w:szCs w:val="24"/>
              </w:rPr>
            </w:pPr>
          </w:p>
        </w:tc>
        <w:tc>
          <w:tcPr>
            <w:tcW w:w="1159" w:type="dxa"/>
            <w:tcBorders>
              <w:top w:val="single" w:sz="6" w:space="0" w:color="auto"/>
              <w:left w:val="single" w:sz="6" w:space="0" w:color="auto"/>
              <w:bottom w:val="single" w:sz="6" w:space="0" w:color="auto"/>
              <w:right w:val="single" w:sz="6" w:space="0" w:color="auto"/>
            </w:tcBorders>
            <w:shd w:val="clear" w:color="auto" w:fill="FFFFFF"/>
          </w:tcPr>
          <w:p w14:paraId="31CE1B2D" w14:textId="77777777" w:rsidR="00D238A5" w:rsidRPr="00152065" w:rsidRDefault="00D238A5" w:rsidP="00D238A5">
            <w:pPr>
              <w:shd w:val="clear" w:color="auto" w:fill="FFFFFF"/>
              <w:rPr>
                <w:rFonts w:ascii="Times New Roman" w:hAnsi="Times New Roman"/>
                <w:sz w:val="24"/>
                <w:szCs w:val="24"/>
              </w:rPr>
            </w:pPr>
          </w:p>
        </w:tc>
      </w:tr>
    </w:tbl>
    <w:bookmarkEnd w:id="91"/>
    <w:p w14:paraId="4392CD76" w14:textId="77777777" w:rsidR="00D238A5" w:rsidRPr="00152065" w:rsidRDefault="00D238A5" w:rsidP="00D238A5">
      <w:pPr>
        <w:shd w:val="clear" w:color="auto" w:fill="FFFFFF"/>
        <w:spacing w:before="619"/>
        <w:jc w:val="center"/>
        <w:rPr>
          <w:rFonts w:ascii="Times New Roman" w:hAnsi="Times New Roman"/>
          <w:b/>
          <w:bCs/>
          <w:sz w:val="28"/>
          <w:szCs w:val="28"/>
        </w:rPr>
      </w:pPr>
      <w:r w:rsidRPr="00152065">
        <w:rPr>
          <w:rFonts w:ascii="Times New Roman" w:hAnsi="Times New Roman"/>
          <w:b/>
          <w:bCs/>
          <w:sz w:val="28"/>
          <w:szCs w:val="28"/>
        </w:rPr>
        <w:t>Анкета жүргүзүүгө катышканыӊыз үчүн РАХМАТ!</w:t>
      </w:r>
    </w:p>
    <w:p w14:paraId="71E11303" w14:textId="77777777" w:rsidR="00D238A5" w:rsidRPr="00152065" w:rsidRDefault="00D238A5" w:rsidP="00D238A5">
      <w:pPr>
        <w:spacing w:after="596" w:line="1" w:lineRule="exact"/>
        <w:rPr>
          <w:rFonts w:ascii="Times New Roman" w:hAnsi="Times New Roman"/>
          <w:sz w:val="2"/>
          <w:szCs w:val="2"/>
        </w:rPr>
      </w:pPr>
    </w:p>
    <w:p w14:paraId="62A3508D" w14:textId="77777777" w:rsidR="00D238A5" w:rsidRPr="00152065" w:rsidRDefault="00D238A5" w:rsidP="00D238A5">
      <w:pPr>
        <w:shd w:val="clear" w:color="auto" w:fill="FFFFFF"/>
        <w:jc w:val="right"/>
        <w:rPr>
          <w:rFonts w:ascii="Times New Roman" w:hAnsi="Times New Roman"/>
        </w:rPr>
      </w:pPr>
      <w:r>
        <w:rPr>
          <w:rFonts w:ascii="Times New Roman" w:hAnsi="Times New Roman"/>
          <w:b/>
          <w:bCs/>
          <w:spacing w:val="-1"/>
          <w:sz w:val="28"/>
          <w:szCs w:val="28"/>
        </w:rPr>
        <w:br w:type="column"/>
        <w:t>2-</w:t>
      </w:r>
      <w:r w:rsidRPr="00152065">
        <w:rPr>
          <w:rFonts w:ascii="Times New Roman" w:hAnsi="Times New Roman"/>
          <w:b/>
          <w:bCs/>
          <w:spacing w:val="-1"/>
          <w:sz w:val="28"/>
          <w:szCs w:val="28"/>
        </w:rPr>
        <w:t>тиркеменин уландысы</w:t>
      </w:r>
    </w:p>
    <w:p w14:paraId="2E5611CE" w14:textId="77777777" w:rsidR="00D238A5" w:rsidRPr="00152065" w:rsidRDefault="00D238A5" w:rsidP="00D238A5">
      <w:pPr>
        <w:shd w:val="clear" w:color="auto" w:fill="FFFFFF"/>
        <w:spacing w:before="159" w:line="314" w:lineRule="exact"/>
        <w:ind w:left="1051" w:right="563" w:firstLine="2702"/>
        <w:rPr>
          <w:rFonts w:ascii="Times New Roman" w:hAnsi="Times New Roman"/>
          <w:b/>
          <w:bCs/>
          <w:sz w:val="28"/>
          <w:szCs w:val="28"/>
        </w:rPr>
      </w:pPr>
      <w:r w:rsidRPr="00152065">
        <w:rPr>
          <w:rFonts w:ascii="Times New Roman" w:hAnsi="Times New Roman"/>
          <w:b/>
          <w:bCs/>
          <w:sz w:val="28"/>
          <w:szCs w:val="28"/>
        </w:rPr>
        <w:t xml:space="preserve">3-анкета </w:t>
      </w:r>
    </w:p>
    <w:p w14:paraId="36F5EAD9" w14:textId="77777777" w:rsidR="00D238A5" w:rsidRPr="00152065" w:rsidRDefault="00D238A5" w:rsidP="00D238A5">
      <w:pPr>
        <w:shd w:val="clear" w:color="auto" w:fill="FFFFFF"/>
        <w:spacing w:before="159" w:line="314" w:lineRule="exact"/>
        <w:ind w:right="563"/>
        <w:jc w:val="center"/>
        <w:rPr>
          <w:rFonts w:ascii="Times New Roman" w:hAnsi="Times New Roman"/>
          <w:b/>
          <w:bCs/>
          <w:spacing w:val="-4"/>
          <w:sz w:val="28"/>
          <w:szCs w:val="28"/>
        </w:rPr>
      </w:pPr>
      <w:r w:rsidRPr="00152065">
        <w:rPr>
          <w:rFonts w:ascii="Times New Roman" w:hAnsi="Times New Roman"/>
          <w:b/>
          <w:bCs/>
          <w:spacing w:val="-4"/>
          <w:sz w:val="28"/>
          <w:szCs w:val="28"/>
        </w:rPr>
        <w:t>Окуу жана кесиптик ишмердүүлүктүн жүйөөлөрү</w:t>
      </w:r>
    </w:p>
    <w:p w14:paraId="133F4699" w14:textId="77777777" w:rsidR="00D238A5" w:rsidRPr="00152065" w:rsidRDefault="00D238A5" w:rsidP="00D238A5">
      <w:pPr>
        <w:shd w:val="clear" w:color="auto" w:fill="FFFFFF"/>
        <w:spacing w:line="314" w:lineRule="exact"/>
        <w:ind w:right="66"/>
        <w:jc w:val="center"/>
        <w:rPr>
          <w:rFonts w:ascii="Times New Roman" w:hAnsi="Times New Roman"/>
        </w:rPr>
      </w:pPr>
      <w:r w:rsidRPr="00152065">
        <w:rPr>
          <w:rFonts w:ascii="Times New Roman" w:hAnsi="Times New Roman"/>
          <w:spacing w:val="-2"/>
          <w:sz w:val="28"/>
          <w:szCs w:val="28"/>
        </w:rPr>
        <w:t xml:space="preserve"> (керектүүсүн бөлүп көрсөтүү керек)</w:t>
      </w:r>
    </w:p>
    <w:p w14:paraId="4A99453D" w14:textId="77777777" w:rsidR="007902D2" w:rsidRPr="00C6384C" w:rsidRDefault="007902D2" w:rsidP="007902D2">
      <w:pPr>
        <w:pStyle w:val="a4"/>
        <w:spacing w:before="4" w:line="360" w:lineRule="auto"/>
        <w:ind w:left="0" w:right="38" w:firstLine="709"/>
        <w:rPr>
          <w:sz w:val="28"/>
          <w:szCs w:val="28"/>
        </w:rPr>
      </w:pPr>
      <w:r w:rsidRPr="00C6384C">
        <w:rPr>
          <w:sz w:val="28"/>
          <w:szCs w:val="28"/>
        </w:rPr>
        <w:t xml:space="preserve">3-анкета </w:t>
      </w:r>
    </w:p>
    <w:p w14:paraId="75020DDF" w14:textId="77777777" w:rsidR="007902D2" w:rsidRPr="00C6384C" w:rsidRDefault="007902D2" w:rsidP="007902D2">
      <w:pPr>
        <w:pStyle w:val="a4"/>
        <w:spacing w:before="4" w:line="360" w:lineRule="auto"/>
        <w:ind w:left="0" w:right="38" w:firstLine="709"/>
        <w:rPr>
          <w:sz w:val="28"/>
          <w:szCs w:val="28"/>
        </w:rPr>
      </w:pPr>
      <w:r w:rsidRPr="00C6384C">
        <w:rPr>
          <w:sz w:val="28"/>
          <w:szCs w:val="28"/>
        </w:rPr>
        <w:t xml:space="preserve">Окуу жана кесиптик ишмердүүлүктөрдү жүргүзүүнүн аргументтери (керектүүсүн бөлүп көрсөтүү керек) </w:t>
      </w:r>
    </w:p>
    <w:p w14:paraId="6ADB269C" w14:textId="77777777" w:rsidR="007902D2" w:rsidRPr="00C6384C" w:rsidRDefault="007902D2" w:rsidP="007902D2">
      <w:pPr>
        <w:pStyle w:val="a4"/>
        <w:spacing w:before="4" w:line="360" w:lineRule="auto"/>
        <w:ind w:left="0" w:right="38" w:firstLine="709"/>
        <w:rPr>
          <w:sz w:val="28"/>
          <w:szCs w:val="28"/>
        </w:rPr>
      </w:pPr>
      <w:r w:rsidRPr="00C6384C">
        <w:rPr>
          <w:sz w:val="28"/>
          <w:szCs w:val="28"/>
        </w:rPr>
        <w:t xml:space="preserve">1. Бизнес-планды иштеп чыгууда Сиз компьютер колдондуӊузбу: </w:t>
      </w:r>
    </w:p>
    <w:p w14:paraId="74651F96" w14:textId="77777777" w:rsidR="007902D2" w:rsidRPr="00C6384C" w:rsidRDefault="007902D2" w:rsidP="007902D2">
      <w:pPr>
        <w:pStyle w:val="a4"/>
        <w:spacing w:before="4" w:line="360" w:lineRule="auto"/>
        <w:ind w:left="0" w:right="38" w:firstLine="709"/>
        <w:rPr>
          <w:sz w:val="28"/>
          <w:szCs w:val="28"/>
        </w:rPr>
      </w:pPr>
      <w:r w:rsidRPr="00C6384C">
        <w:rPr>
          <w:sz w:val="28"/>
          <w:szCs w:val="28"/>
        </w:rPr>
        <w:t xml:space="preserve">а) иштин жүрүшүндө керек болгон текстти терүү жана/же бизнес-планды иштеп чыгуудагы зарыл болгон эсептөөлөрдү жүргүзүү үчүн; </w:t>
      </w:r>
    </w:p>
    <w:p w14:paraId="6679B381" w14:textId="77777777" w:rsidR="007902D2" w:rsidRPr="00C6384C" w:rsidRDefault="007902D2" w:rsidP="007902D2">
      <w:pPr>
        <w:pStyle w:val="a4"/>
        <w:spacing w:before="4" w:line="360" w:lineRule="auto"/>
        <w:ind w:left="0" w:right="38" w:firstLine="709"/>
        <w:rPr>
          <w:sz w:val="28"/>
          <w:szCs w:val="28"/>
        </w:rPr>
      </w:pPr>
      <w:r w:rsidRPr="00C6384C">
        <w:rPr>
          <w:sz w:val="28"/>
          <w:szCs w:val="28"/>
        </w:rPr>
        <w:t xml:space="preserve">б) компьютерди пайдалануу менен бизнес-планды иштеп чыгып, ишке киргизүү үчүн; </w:t>
      </w:r>
    </w:p>
    <w:p w14:paraId="65E838FF" w14:textId="181834F5" w:rsidR="007902D2" w:rsidRPr="00C6384C" w:rsidRDefault="007902D2" w:rsidP="007902D2">
      <w:pPr>
        <w:pStyle w:val="a4"/>
        <w:spacing w:before="4" w:line="360" w:lineRule="auto"/>
        <w:ind w:left="0" w:right="38" w:firstLine="709"/>
        <w:rPr>
          <w:sz w:val="28"/>
          <w:szCs w:val="28"/>
        </w:rPr>
      </w:pPr>
      <w:r w:rsidRPr="00C6384C">
        <w:rPr>
          <w:sz w:val="28"/>
          <w:szCs w:val="28"/>
        </w:rPr>
        <w:t xml:space="preserve">в) Project Expert, MS Expert ж.б. программаларынын жардамы менен бизнес-планды иштеп чыгып, ишке киргизүү үчүн; </w:t>
      </w:r>
    </w:p>
    <w:p w14:paraId="4937A49F" w14:textId="712835EE" w:rsidR="007902D2" w:rsidRDefault="007902D2" w:rsidP="007902D2">
      <w:pPr>
        <w:pStyle w:val="a4"/>
        <w:spacing w:line="360" w:lineRule="auto"/>
        <w:ind w:left="0" w:right="38" w:firstLine="709"/>
        <w:rPr>
          <w:sz w:val="28"/>
          <w:szCs w:val="28"/>
        </w:rPr>
      </w:pPr>
      <w:r w:rsidRPr="00C6384C">
        <w:rPr>
          <w:sz w:val="28"/>
          <w:szCs w:val="28"/>
        </w:rPr>
        <w:t>г) колдонгон жокмун</w:t>
      </w:r>
      <w:r>
        <w:rPr>
          <w:sz w:val="28"/>
          <w:szCs w:val="28"/>
        </w:rPr>
        <w:t>.</w:t>
      </w:r>
      <w:r w:rsidRPr="007902D2">
        <w:rPr>
          <w:sz w:val="28"/>
          <w:szCs w:val="28"/>
        </w:rPr>
        <w:t xml:space="preserve"> </w:t>
      </w:r>
    </w:p>
    <w:p w14:paraId="2EA9F21C" w14:textId="77777777" w:rsidR="007902D2" w:rsidRPr="007902D2" w:rsidRDefault="007902D2" w:rsidP="007902D2">
      <w:pPr>
        <w:pStyle w:val="a4"/>
        <w:spacing w:line="360" w:lineRule="auto"/>
        <w:ind w:left="0" w:right="38" w:firstLine="709"/>
        <w:rPr>
          <w:sz w:val="28"/>
          <w:szCs w:val="28"/>
        </w:rPr>
      </w:pPr>
    </w:p>
    <w:p w14:paraId="0802537F" w14:textId="62B15C87" w:rsidR="00D238A5" w:rsidRPr="00152065" w:rsidRDefault="00D238A5" w:rsidP="007902D2">
      <w:pPr>
        <w:widowControl w:val="0"/>
        <w:numPr>
          <w:ilvl w:val="0"/>
          <w:numId w:val="37"/>
        </w:numPr>
        <w:shd w:val="clear" w:color="auto" w:fill="FFFFFF"/>
        <w:tabs>
          <w:tab w:val="left" w:pos="882"/>
        </w:tabs>
        <w:autoSpaceDE w:val="0"/>
        <w:autoSpaceDN w:val="0"/>
        <w:adjustRightInd w:val="0"/>
        <w:spacing w:after="0" w:line="380" w:lineRule="exact"/>
        <w:ind w:left="14" w:right="23" w:firstLine="553"/>
        <w:jc w:val="both"/>
        <w:rPr>
          <w:rFonts w:ascii="Times New Roman" w:hAnsi="Times New Roman"/>
          <w:spacing w:val="-10"/>
          <w:sz w:val="28"/>
          <w:szCs w:val="28"/>
        </w:rPr>
      </w:pPr>
      <w:r w:rsidRPr="00152065">
        <w:rPr>
          <w:rFonts w:ascii="Times New Roman" w:hAnsi="Times New Roman"/>
          <w:spacing w:val="-10"/>
          <w:sz w:val="28"/>
          <w:szCs w:val="28"/>
        </w:rPr>
        <w:t xml:space="preserve">Адистик дисциплиналарды окуп үйрөнүүдө </w:t>
      </w:r>
      <w:r w:rsidRPr="00C826F9">
        <w:rPr>
          <w:rFonts w:ascii="Times New Roman" w:eastAsia="Times New Roman" w:hAnsi="Times New Roman"/>
          <w:sz w:val="28"/>
          <w:szCs w:val="28"/>
          <w:lang w:eastAsia="ru-RU"/>
        </w:rPr>
        <w:t>маалыматтык</w:t>
      </w:r>
      <w:r w:rsidRPr="00EC49ED">
        <w:rPr>
          <w:rFonts w:ascii="Times New Roman" w:eastAsia="Times New Roman" w:hAnsi="Times New Roman"/>
          <w:sz w:val="24"/>
          <w:szCs w:val="24"/>
          <w:lang w:eastAsia="ru-RU"/>
        </w:rPr>
        <w:t xml:space="preserve"> </w:t>
      </w:r>
      <w:r w:rsidRPr="00152065">
        <w:rPr>
          <w:rFonts w:ascii="Times New Roman" w:hAnsi="Times New Roman"/>
          <w:spacing w:val="-10"/>
          <w:sz w:val="28"/>
          <w:szCs w:val="28"/>
        </w:rPr>
        <w:t>технологияларды колдонууну зарыл деп эсептейсизби (ооба, жок, жооп бере албайм)?</w:t>
      </w:r>
    </w:p>
    <w:p w14:paraId="5C49F5A5" w14:textId="77777777" w:rsidR="00D238A5" w:rsidRPr="00152065" w:rsidRDefault="00D238A5" w:rsidP="00CD7E63">
      <w:pPr>
        <w:widowControl w:val="0"/>
        <w:numPr>
          <w:ilvl w:val="0"/>
          <w:numId w:val="37"/>
        </w:numPr>
        <w:shd w:val="clear" w:color="auto" w:fill="FFFFFF"/>
        <w:tabs>
          <w:tab w:val="left" w:pos="882"/>
        </w:tabs>
        <w:autoSpaceDE w:val="0"/>
        <w:autoSpaceDN w:val="0"/>
        <w:adjustRightInd w:val="0"/>
        <w:spacing w:before="371" w:after="0" w:line="380" w:lineRule="exact"/>
        <w:ind w:left="14" w:right="23" w:firstLine="553"/>
        <w:jc w:val="both"/>
        <w:rPr>
          <w:rFonts w:ascii="Times New Roman" w:hAnsi="Times New Roman"/>
          <w:spacing w:val="-10"/>
          <w:sz w:val="28"/>
          <w:szCs w:val="28"/>
        </w:rPr>
      </w:pPr>
      <w:r w:rsidRPr="00152065">
        <w:rPr>
          <w:rFonts w:ascii="Times New Roman" w:hAnsi="Times New Roman"/>
          <w:spacing w:val="-10"/>
          <w:sz w:val="28"/>
          <w:szCs w:val="28"/>
        </w:rPr>
        <w:t xml:space="preserve">Келечектеги башкаруу ишмердүүлүгүндө </w:t>
      </w:r>
      <w:r w:rsidRPr="00C826F9">
        <w:rPr>
          <w:rFonts w:ascii="Times New Roman" w:eastAsia="Times New Roman" w:hAnsi="Times New Roman"/>
          <w:sz w:val="28"/>
          <w:szCs w:val="28"/>
          <w:lang w:eastAsia="ru-RU"/>
        </w:rPr>
        <w:t>маалыматтык</w:t>
      </w:r>
      <w:r w:rsidRPr="00EC49ED">
        <w:rPr>
          <w:rFonts w:ascii="Times New Roman" w:eastAsia="Times New Roman" w:hAnsi="Times New Roman"/>
          <w:sz w:val="24"/>
          <w:szCs w:val="24"/>
          <w:lang w:eastAsia="ru-RU"/>
        </w:rPr>
        <w:t xml:space="preserve"> </w:t>
      </w:r>
      <w:r w:rsidRPr="00152065">
        <w:rPr>
          <w:rFonts w:ascii="Times New Roman" w:hAnsi="Times New Roman"/>
          <w:spacing w:val="-10"/>
          <w:sz w:val="28"/>
          <w:szCs w:val="28"/>
        </w:rPr>
        <w:t>технологияларды колдонууну зарыл деп эсептейсизби (ооба, жок, жооп бере албайм)?</w:t>
      </w:r>
    </w:p>
    <w:p w14:paraId="1C6191DC" w14:textId="77777777" w:rsidR="00D238A5" w:rsidRPr="00152065" w:rsidRDefault="00D238A5" w:rsidP="00CD7E63">
      <w:pPr>
        <w:widowControl w:val="0"/>
        <w:numPr>
          <w:ilvl w:val="0"/>
          <w:numId w:val="37"/>
        </w:numPr>
        <w:shd w:val="clear" w:color="auto" w:fill="FFFFFF"/>
        <w:tabs>
          <w:tab w:val="left" w:pos="882"/>
        </w:tabs>
        <w:autoSpaceDE w:val="0"/>
        <w:autoSpaceDN w:val="0"/>
        <w:adjustRightInd w:val="0"/>
        <w:spacing w:before="385" w:after="0" w:line="375" w:lineRule="exact"/>
        <w:ind w:left="14" w:right="5" w:firstLine="553"/>
        <w:jc w:val="both"/>
        <w:rPr>
          <w:rFonts w:ascii="Times New Roman" w:hAnsi="Times New Roman"/>
          <w:spacing w:val="-9"/>
          <w:sz w:val="28"/>
          <w:szCs w:val="28"/>
        </w:rPr>
      </w:pPr>
      <w:r w:rsidRPr="00152065">
        <w:rPr>
          <w:rFonts w:ascii="Times New Roman" w:hAnsi="Times New Roman"/>
          <w:spacing w:val="-9"/>
          <w:sz w:val="28"/>
          <w:szCs w:val="28"/>
        </w:rPr>
        <w:t>Бизнес</w:t>
      </w:r>
      <w:r>
        <w:rPr>
          <w:rFonts w:ascii="Times New Roman" w:hAnsi="Times New Roman"/>
          <w:spacing w:val="-9"/>
          <w:sz w:val="28"/>
          <w:szCs w:val="28"/>
        </w:rPr>
        <w:t>-</w:t>
      </w:r>
      <w:r w:rsidRPr="00152065">
        <w:rPr>
          <w:rFonts w:ascii="Times New Roman" w:hAnsi="Times New Roman"/>
          <w:spacing w:val="-9"/>
          <w:sz w:val="28"/>
          <w:szCs w:val="28"/>
        </w:rPr>
        <w:t>планды иштеп чыгууда жетекчинин өздүк катышуусун зарыл деп эсептейсизби (ооба, жок)?</w:t>
      </w:r>
    </w:p>
    <w:p w14:paraId="6625735F" w14:textId="77777777" w:rsidR="00D238A5" w:rsidRPr="00152065" w:rsidRDefault="00D238A5" w:rsidP="00CD7E63">
      <w:pPr>
        <w:widowControl w:val="0"/>
        <w:numPr>
          <w:ilvl w:val="0"/>
          <w:numId w:val="37"/>
        </w:numPr>
        <w:shd w:val="clear" w:color="auto" w:fill="FFFFFF"/>
        <w:tabs>
          <w:tab w:val="left" w:pos="882"/>
        </w:tabs>
        <w:autoSpaceDE w:val="0"/>
        <w:autoSpaceDN w:val="0"/>
        <w:adjustRightInd w:val="0"/>
        <w:spacing w:before="380" w:after="0" w:line="375" w:lineRule="exact"/>
        <w:ind w:left="14" w:firstLine="553"/>
        <w:jc w:val="both"/>
        <w:rPr>
          <w:rFonts w:ascii="Times New Roman" w:hAnsi="Times New Roman"/>
          <w:spacing w:val="-14"/>
          <w:sz w:val="28"/>
          <w:szCs w:val="28"/>
        </w:rPr>
      </w:pPr>
      <w:r w:rsidRPr="00152065">
        <w:rPr>
          <w:rFonts w:ascii="Times New Roman" w:hAnsi="Times New Roman"/>
          <w:spacing w:val="-14"/>
          <w:sz w:val="28"/>
          <w:szCs w:val="28"/>
        </w:rPr>
        <w:t xml:space="preserve">ЖОЖду бүтүргөндө же тажрыйба топтогондон кийин жеке ишмердүүлүк менен алек болом деп божомолдойсузбу </w:t>
      </w:r>
      <w:r w:rsidRPr="00152065">
        <w:rPr>
          <w:rFonts w:ascii="Times New Roman" w:hAnsi="Times New Roman"/>
          <w:spacing w:val="-10"/>
          <w:sz w:val="28"/>
          <w:szCs w:val="28"/>
        </w:rPr>
        <w:t>(ооба, жок, жооп бере албайм)?</w:t>
      </w:r>
    </w:p>
    <w:p w14:paraId="45C7E42B" w14:textId="77777777" w:rsidR="00613483" w:rsidRDefault="00D238A5" w:rsidP="00613483">
      <w:pPr>
        <w:shd w:val="clear" w:color="auto" w:fill="FFFFFF"/>
        <w:spacing w:before="619"/>
        <w:jc w:val="center"/>
        <w:rPr>
          <w:rFonts w:ascii="Times New Roman" w:hAnsi="Times New Roman"/>
          <w:b/>
          <w:bCs/>
          <w:sz w:val="28"/>
          <w:szCs w:val="28"/>
        </w:rPr>
        <w:sectPr w:rsidR="00613483" w:rsidSect="00272B0F">
          <w:pgSz w:w="11906" w:h="16838"/>
          <w:pgMar w:top="1134" w:right="567" w:bottom="1134" w:left="1701" w:header="709" w:footer="510" w:gutter="0"/>
          <w:cols w:space="708"/>
          <w:docGrid w:linePitch="360"/>
        </w:sectPr>
      </w:pPr>
      <w:r w:rsidRPr="00152065">
        <w:rPr>
          <w:rFonts w:ascii="Times New Roman" w:hAnsi="Times New Roman"/>
          <w:b/>
          <w:bCs/>
          <w:sz w:val="28"/>
          <w:szCs w:val="28"/>
        </w:rPr>
        <w:t>Анкета жүргүзүүгө катышканыӊыз үчүн РАХМАТ!</w:t>
      </w:r>
    </w:p>
    <w:p w14:paraId="20892B9A" w14:textId="77777777" w:rsidR="001C07BA" w:rsidRPr="001C07BA" w:rsidRDefault="001C07BA" w:rsidP="001C07BA">
      <w:pPr>
        <w:jc w:val="right"/>
        <w:rPr>
          <w:rFonts w:ascii="Times New Roman" w:hAnsi="Times New Roman" w:cs="Times New Roman"/>
          <w:b/>
          <w:sz w:val="28"/>
          <w:szCs w:val="28"/>
        </w:rPr>
      </w:pPr>
      <w:bookmarkStart w:id="92" w:name="_Hlk150552267"/>
      <w:r w:rsidRPr="001C07BA">
        <w:rPr>
          <w:rFonts w:ascii="Times New Roman" w:hAnsi="Times New Roman" w:cs="Times New Roman"/>
          <w:b/>
          <w:sz w:val="28"/>
          <w:szCs w:val="28"/>
        </w:rPr>
        <w:t>3-ТИРКЕМЕ</w:t>
      </w:r>
    </w:p>
    <w:p w14:paraId="495A6E97" w14:textId="77777777" w:rsidR="001C07BA" w:rsidRPr="001C07BA" w:rsidRDefault="001C07BA" w:rsidP="001C07BA">
      <w:pPr>
        <w:spacing w:line="240" w:lineRule="auto"/>
        <w:jc w:val="center"/>
        <w:rPr>
          <w:rFonts w:ascii="Times New Roman" w:hAnsi="Times New Roman" w:cs="Times New Roman"/>
          <w:b/>
          <w:sz w:val="28"/>
          <w:szCs w:val="28"/>
        </w:rPr>
      </w:pPr>
      <w:r w:rsidRPr="001C07BA">
        <w:rPr>
          <w:rFonts w:ascii="Times New Roman" w:hAnsi="Times New Roman" w:cs="Times New Roman"/>
          <w:b/>
          <w:sz w:val="28"/>
          <w:szCs w:val="28"/>
        </w:rPr>
        <w:t>Маалыматтык технологиялар</w:t>
      </w:r>
      <w:r w:rsidR="00D55050">
        <w:rPr>
          <w:rFonts w:ascii="Times New Roman" w:hAnsi="Times New Roman" w:cs="Times New Roman"/>
          <w:b/>
          <w:sz w:val="28"/>
          <w:szCs w:val="28"/>
        </w:rPr>
        <w:t>дын</w:t>
      </w:r>
      <w:r w:rsidRPr="001C07BA">
        <w:rPr>
          <w:rFonts w:ascii="Times New Roman" w:hAnsi="Times New Roman" w:cs="Times New Roman"/>
          <w:b/>
          <w:sz w:val="28"/>
          <w:szCs w:val="28"/>
        </w:rPr>
        <w:t xml:space="preserve"> каражаттары аркылуу бизнес-пландоонун маселелерин чечүү </w:t>
      </w:r>
    </w:p>
    <w:p w14:paraId="2D5160D0" w14:textId="77777777" w:rsidR="001C07BA" w:rsidRDefault="001C07BA" w:rsidP="001C07BA">
      <w:pPr>
        <w:spacing w:line="240" w:lineRule="auto"/>
        <w:jc w:val="center"/>
        <w:rPr>
          <w:b/>
          <w:sz w:val="28"/>
          <w:szCs w:val="28"/>
        </w:rPr>
      </w:pPr>
      <w:r w:rsidRPr="001C07BA">
        <w:rPr>
          <w:rFonts w:ascii="Times New Roman" w:hAnsi="Times New Roman" w:cs="Times New Roman"/>
          <w:b/>
          <w:sz w:val="28"/>
          <w:szCs w:val="28"/>
        </w:rPr>
        <w:t>процессиндеги мазмундук компоненттеринин өз ара байланышы</w:t>
      </w:r>
    </w:p>
    <w:p w14:paraId="25FBC9C1" w14:textId="77777777" w:rsidR="001C07BA" w:rsidRDefault="001C07BA" w:rsidP="001C07BA">
      <w:pPr>
        <w:jc w:val="center"/>
      </w:pPr>
      <w:r>
        <w:rPr>
          <w:noProof/>
          <w:lang w:eastAsia="ru-RU"/>
        </w:rPr>
        <mc:AlternateContent>
          <mc:Choice Requires="wpg">
            <w:drawing>
              <wp:anchor distT="0" distB="0" distL="114300" distR="114300" simplePos="0" relativeHeight="251648000" behindDoc="0" locked="0" layoutInCell="1" allowOverlap="1" wp14:anchorId="4EFC0566" wp14:editId="4FDBE54E">
                <wp:simplePos x="0" y="0"/>
                <wp:positionH relativeFrom="column">
                  <wp:posOffset>120169</wp:posOffset>
                </wp:positionH>
                <wp:positionV relativeFrom="paragraph">
                  <wp:posOffset>87853</wp:posOffset>
                </wp:positionV>
                <wp:extent cx="8965565" cy="6048375"/>
                <wp:effectExtent l="0" t="0" r="26035" b="28575"/>
                <wp:wrapNone/>
                <wp:docPr id="96" name="Группа 96"/>
                <wp:cNvGraphicFramePr/>
                <a:graphic xmlns:a="http://schemas.openxmlformats.org/drawingml/2006/main">
                  <a:graphicData uri="http://schemas.microsoft.com/office/word/2010/wordprocessingGroup">
                    <wpg:wgp>
                      <wpg:cNvGrpSpPr/>
                      <wpg:grpSpPr>
                        <a:xfrm>
                          <a:off x="0" y="0"/>
                          <a:ext cx="8965565" cy="6048375"/>
                          <a:chOff x="0" y="77559"/>
                          <a:chExt cx="8966097" cy="6030635"/>
                        </a:xfrm>
                      </wpg:grpSpPr>
                      <wps:wsp>
                        <wps:cNvPr id="17" name="Прямоугольник 17"/>
                        <wps:cNvSpPr/>
                        <wps:spPr>
                          <a:xfrm>
                            <a:off x="2686050" y="533418"/>
                            <a:ext cx="2695575" cy="6336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C401A" w14:textId="77777777" w:rsidR="0023528A" w:rsidRPr="001C07BA" w:rsidRDefault="0023528A" w:rsidP="008E7E74">
                              <w:pPr>
                                <w:shd w:val="clear" w:color="auto" w:fill="FFFFFF"/>
                                <w:spacing w:line="188" w:lineRule="exact"/>
                                <w:ind w:left="84" w:right="436"/>
                                <w:rPr>
                                  <w:rFonts w:ascii="Times New Roman" w:hAnsi="Times New Roman" w:cs="Times New Roman"/>
                                  <w:sz w:val="20"/>
                                  <w:szCs w:val="20"/>
                                </w:rPr>
                              </w:pPr>
                              <w:r w:rsidRPr="001C07BA">
                                <w:rPr>
                                  <w:rFonts w:ascii="Times New Roman" w:hAnsi="Times New Roman" w:cs="Times New Roman"/>
                                  <w:spacing w:val="-2"/>
                                  <w:sz w:val="20"/>
                                  <w:szCs w:val="20"/>
                                </w:rPr>
                                <w:t xml:space="preserve">Информатиканын негиздери; ПК аппараттык каражаттары; </w:t>
                              </w:r>
                              <w:r w:rsidRPr="001C07BA">
                                <w:rPr>
                                  <w:rFonts w:ascii="Times New Roman" w:hAnsi="Times New Roman" w:cs="Times New Roman"/>
                                  <w:spacing w:val="-3"/>
                                  <w:sz w:val="20"/>
                                  <w:szCs w:val="20"/>
                                </w:rPr>
                                <w:t>ПК программалык камсыздоосу; компьютердик тармактар</w:t>
                              </w:r>
                            </w:p>
                            <w:p w14:paraId="1003E91C"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2686050" y="1205993"/>
                            <a:ext cx="2695575" cy="8346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D728E" w14:textId="263D4978" w:rsidR="0023528A" w:rsidRPr="001C07BA" w:rsidRDefault="0023528A" w:rsidP="007902D2">
                              <w:pPr>
                                <w:spacing w:line="240" w:lineRule="auto"/>
                                <w:jc w:val="both"/>
                                <w:rPr>
                                  <w:rFonts w:ascii="Times New Roman" w:hAnsi="Times New Roman" w:cs="Times New Roman"/>
                                  <w:color w:val="000000" w:themeColor="text1"/>
                                  <w:sz w:val="20"/>
                                  <w:szCs w:val="20"/>
                                </w:rPr>
                              </w:pPr>
                              <w:r w:rsidRPr="001C07BA">
                                <w:rPr>
                                  <w:rFonts w:ascii="Times New Roman" w:hAnsi="Times New Roman" w:cs="Times New Roman"/>
                                  <w:color w:val="000000" w:themeColor="text1"/>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color w:val="000000" w:themeColor="text1"/>
                                  <w:spacing w:val="-1"/>
                                  <w:sz w:val="20"/>
                                  <w:szCs w:val="20"/>
                                </w:rPr>
                                <w:t xml:space="preserve">: түзүү, бөлүп көрсөтүү, жок кылуу, </w:t>
                              </w:r>
                              <w:r w:rsidRPr="001C07BA">
                                <w:rPr>
                                  <w:rFonts w:ascii="Times New Roman" w:hAnsi="Times New Roman" w:cs="Times New Roman"/>
                                  <w:color w:val="000000" w:themeColor="text1"/>
                                  <w:spacing w:val="-3"/>
                                  <w:sz w:val="20"/>
                                  <w:szCs w:val="20"/>
                                </w:rPr>
                                <w:t xml:space="preserve">аталышын өзгөртүү, көчүрмөсүн алуу, объектилердин </w:t>
                              </w:r>
                              <w:r w:rsidRPr="001C07BA">
                                <w:rPr>
                                  <w:rFonts w:ascii="Times New Roman" w:hAnsi="Times New Roman" w:cs="Times New Roman"/>
                                  <w:color w:val="000000" w:themeColor="text1"/>
                                  <w:sz w:val="20"/>
                                  <w:szCs w:val="20"/>
                                </w:rPr>
                                <w:t>(папкалардын жана файлдардын) ордун которуу ж. 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2686050" y="2133489"/>
                            <a:ext cx="2695575" cy="587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51E8A" w14:textId="3BF52370" w:rsidR="0023528A" w:rsidRPr="001C07BA" w:rsidRDefault="0023528A" w:rsidP="001C07BA">
                              <w:pPr>
                                <w:shd w:val="clear" w:color="auto" w:fill="FFFFFF"/>
                                <w:spacing w:line="183" w:lineRule="exact"/>
                                <w:ind w:left="70" w:right="-24" w:firstLine="5"/>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spacing w:val="-1"/>
                                  <w:sz w:val="20"/>
                                  <w:szCs w:val="20"/>
                                </w:rPr>
                                <w:t xml:space="preserve">: </w:t>
                              </w:r>
                              <w:r w:rsidRPr="001C07BA">
                                <w:rPr>
                                  <w:rFonts w:ascii="Times New Roman" w:hAnsi="Times New Roman" w:cs="Times New Roman"/>
                                  <w:spacing w:val="-2"/>
                                  <w:sz w:val="20"/>
                                  <w:szCs w:val="20"/>
                                </w:rPr>
                                <w:t>белгилерди жана абзацтарды калыпка салуу, таблицаларды, схемаларды, графикалык сүрөттөлүштөрдү ж. б. түзүү.</w:t>
                              </w:r>
                            </w:p>
                            <w:p w14:paraId="78A1577D" w14:textId="77777777" w:rsidR="0023528A" w:rsidRPr="001C07BA" w:rsidRDefault="0023528A" w:rsidP="001C07BA">
                              <w:pPr>
                                <w:ind w:right="-24"/>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2686050" y="2894850"/>
                            <a:ext cx="2695575" cy="70420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7A354" w14:textId="750F9C04" w:rsidR="0023528A" w:rsidRPr="001C07BA" w:rsidRDefault="0023528A" w:rsidP="001C07BA">
                              <w:pPr>
                                <w:shd w:val="clear" w:color="auto" w:fill="FFFFFF"/>
                                <w:spacing w:line="183" w:lineRule="exact"/>
                                <w:ind w:left="61" w:right="174"/>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r>
                                <w:rPr>
                                  <w:rFonts w:ascii="Times New Roman" w:hAnsi="Times New Roman" w:cs="Times New Roman"/>
                                  <w:spacing w:val="-1"/>
                                  <w:sz w:val="20"/>
                                  <w:szCs w:val="20"/>
                                </w:rPr>
                                <w:t>топтому</w:t>
                              </w:r>
                              <w:r w:rsidRPr="001C07BA">
                                <w:rPr>
                                  <w:rFonts w:ascii="Times New Roman" w:hAnsi="Times New Roman" w:cs="Times New Roman"/>
                                  <w:spacing w:val="-1"/>
                                  <w:sz w:val="20"/>
                                  <w:szCs w:val="20"/>
                                </w:rPr>
                                <w:t>: белгилерди жана ячейкаларды калыпка салуу</w:t>
                              </w:r>
                              <w:r w:rsidRPr="001C07BA">
                                <w:rPr>
                                  <w:rFonts w:ascii="Times New Roman" w:hAnsi="Times New Roman" w:cs="Times New Roman"/>
                                  <w:spacing w:val="-2"/>
                                  <w:sz w:val="20"/>
                                  <w:szCs w:val="20"/>
                                </w:rPr>
                                <w:t xml:space="preserve">, математикалык, логикалык ж. б.  </w:t>
                              </w:r>
                              <w:r w:rsidRPr="001C07BA">
                                <w:rPr>
                                  <w:rFonts w:ascii="Times New Roman" w:hAnsi="Times New Roman" w:cs="Times New Roman"/>
                                  <w:sz w:val="20"/>
                                  <w:szCs w:val="20"/>
                                </w:rPr>
                                <w:t>функцияларды</w:t>
                              </w:r>
                              <w:r>
                                <w:rPr>
                                  <w:rFonts w:ascii="Times New Roman" w:hAnsi="Times New Roman" w:cs="Times New Roman"/>
                                  <w:sz w:val="20"/>
                                  <w:szCs w:val="20"/>
                                </w:rPr>
                                <w:t>н мүмкүнчүлүктөрүн колдоно</w:t>
                              </w:r>
                              <w:r w:rsidRPr="001C07BA">
                                <w:rPr>
                                  <w:rFonts w:ascii="Times New Roman" w:hAnsi="Times New Roman" w:cs="Times New Roman"/>
                                  <w:sz w:val="20"/>
                                  <w:szCs w:val="20"/>
                                </w:rPr>
                                <w:t xml:space="preserve"> колдонуу</w:t>
                              </w:r>
                            </w:p>
                            <w:p w14:paraId="4211AC60" w14:textId="77777777" w:rsidR="0023528A" w:rsidRPr="001C07BA" w:rsidRDefault="0023528A" w:rsidP="001C07BA">
                              <w:pPr>
                                <w:jc w:val="center"/>
                                <w:rPr>
                                  <w:rFonts w:ascii="Times New Roman" w:hAnsi="Times New Roman" w:cs="Times New Roman"/>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2686050" y="3770888"/>
                            <a:ext cx="2695575"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1D8FF" w14:textId="06D3C5D5" w:rsidR="0023528A" w:rsidRPr="001C07BA" w:rsidRDefault="0023528A" w:rsidP="001C07BA">
                              <w:pPr>
                                <w:shd w:val="clear" w:color="auto" w:fill="FFFFFF"/>
                                <w:spacing w:line="183" w:lineRule="exact"/>
                                <w:ind w:left="75" w:right="117" w:firstLine="5"/>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bookmarkStart w:id="93" w:name="_Hlk176986643"/>
                              <w:r>
                                <w:rPr>
                                  <w:rFonts w:ascii="Times New Roman" w:hAnsi="Times New Roman" w:cs="Times New Roman"/>
                                  <w:color w:val="000000" w:themeColor="text1"/>
                                  <w:spacing w:val="-1"/>
                                  <w:sz w:val="20"/>
                                  <w:szCs w:val="20"/>
                                </w:rPr>
                                <w:t>топтому</w:t>
                              </w:r>
                              <w:bookmarkEnd w:id="93"/>
                              <w:r w:rsidRPr="001C07BA">
                                <w:rPr>
                                  <w:rFonts w:ascii="Times New Roman" w:hAnsi="Times New Roman" w:cs="Times New Roman"/>
                                  <w:spacing w:val="-1"/>
                                  <w:sz w:val="20"/>
                                  <w:szCs w:val="20"/>
                                </w:rPr>
                                <w:t xml:space="preserve">: МБ түзүү жана </w:t>
                              </w:r>
                              <w:r>
                                <w:rPr>
                                  <w:rFonts w:ascii="Times New Roman" w:hAnsi="Times New Roman" w:cs="Times New Roman"/>
                                  <w:spacing w:val="-1"/>
                                  <w:sz w:val="20"/>
                                  <w:szCs w:val="20"/>
                                </w:rPr>
                                <w:t>керектүү</w:t>
                              </w:r>
                              <w:r w:rsidRPr="001C07BA">
                                <w:rPr>
                                  <w:rFonts w:ascii="Times New Roman" w:hAnsi="Times New Roman" w:cs="Times New Roman"/>
                                  <w:spacing w:val="-1"/>
                                  <w:sz w:val="20"/>
                                  <w:szCs w:val="20"/>
                                </w:rPr>
                                <w:t xml:space="preserve"> маалыматтарды алуу</w:t>
                              </w:r>
                              <w:r w:rsidRPr="001C07BA">
                                <w:rPr>
                                  <w:rFonts w:ascii="Times New Roman" w:hAnsi="Times New Roman" w:cs="Times New Roman"/>
                                  <w:spacing w:val="-2"/>
                                  <w:sz w:val="20"/>
                                  <w:szCs w:val="20"/>
                                </w:rPr>
                                <w:t xml:space="preserve">, программалоо </w:t>
                              </w:r>
                            </w:p>
                            <w:p w14:paraId="7C3E95F6"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2686209" y="4800600"/>
                            <a:ext cx="2695575" cy="5730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83B22" w14:textId="0012922F" w:rsidR="0023528A" w:rsidRPr="001C07BA" w:rsidRDefault="0023528A" w:rsidP="001C07BA">
                              <w:pPr>
                                <w:shd w:val="clear" w:color="auto" w:fill="FFFFFF"/>
                                <w:spacing w:line="192" w:lineRule="exact"/>
                                <w:ind w:left="66" w:right="94" w:firstLine="9"/>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spacing w:val="-1"/>
                                  <w:sz w:val="20"/>
                                  <w:szCs w:val="20"/>
                                </w:rPr>
                                <w:t xml:space="preserve">: </w:t>
                              </w:r>
                              <w:r w:rsidRPr="001C07BA">
                                <w:rPr>
                                  <w:rFonts w:ascii="Times New Roman" w:hAnsi="Times New Roman" w:cs="Times New Roman"/>
                                  <w:spacing w:val="-2"/>
                                  <w:sz w:val="20"/>
                                  <w:szCs w:val="20"/>
                                </w:rPr>
                                <w:t xml:space="preserve">презентацияларды түзүү, </w:t>
                              </w:r>
                              <w:r>
                                <w:rPr>
                                  <w:rFonts w:ascii="Times New Roman" w:hAnsi="Times New Roman" w:cs="Times New Roman"/>
                                  <w:spacing w:val="-2"/>
                                  <w:sz w:val="20"/>
                                  <w:szCs w:val="20"/>
                                </w:rPr>
                                <w:t xml:space="preserve">аларды </w:t>
                              </w:r>
                              <w:r w:rsidRPr="001C07BA">
                                <w:rPr>
                                  <w:rFonts w:ascii="Times New Roman" w:hAnsi="Times New Roman" w:cs="Times New Roman"/>
                                  <w:spacing w:val="-2"/>
                                  <w:sz w:val="20"/>
                                  <w:szCs w:val="20"/>
                                </w:rPr>
                                <w:t>интеграциялоо</w:t>
                              </w:r>
                            </w:p>
                            <w:p w14:paraId="24415A39"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2686209" y="5448301"/>
                            <a:ext cx="2695575" cy="63135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59183" w14:textId="3F9B9708" w:rsidR="0023528A" w:rsidRPr="001C07BA" w:rsidRDefault="0023528A" w:rsidP="001C07BA">
                              <w:pPr>
                                <w:shd w:val="clear" w:color="auto" w:fill="FFFFFF"/>
                                <w:spacing w:line="197" w:lineRule="exact"/>
                                <w:ind w:left="28" w:right="319"/>
                                <w:rPr>
                                  <w:rFonts w:ascii="Times New Roman" w:hAnsi="Times New Roman" w:cs="Times New Roman"/>
                                  <w:sz w:val="20"/>
                                  <w:szCs w:val="20"/>
                                </w:rPr>
                              </w:pPr>
                              <w:r w:rsidRPr="001C07BA">
                                <w:rPr>
                                  <w:rFonts w:ascii="Times New Roman" w:hAnsi="Times New Roman" w:cs="Times New Roman"/>
                                  <w:spacing w:val="-1"/>
                                  <w:sz w:val="20"/>
                                  <w:szCs w:val="20"/>
                                </w:rPr>
                                <w:t>Тапшырмалардын жыйындысы: маалыматты архивдөө жана архив</w:t>
                              </w:r>
                              <w:r>
                                <w:rPr>
                                  <w:rFonts w:ascii="Times New Roman" w:hAnsi="Times New Roman" w:cs="Times New Roman"/>
                                  <w:spacing w:val="-1"/>
                                  <w:sz w:val="20"/>
                                  <w:szCs w:val="20"/>
                                </w:rPr>
                                <w:t>д</w:t>
                              </w:r>
                              <w:r w:rsidRPr="001C07BA">
                                <w:rPr>
                                  <w:rFonts w:ascii="Times New Roman" w:hAnsi="Times New Roman" w:cs="Times New Roman"/>
                                  <w:spacing w:val="-1"/>
                                  <w:sz w:val="20"/>
                                  <w:szCs w:val="20"/>
                                </w:rPr>
                                <w:t>ен чыгаруу</w:t>
                              </w:r>
                              <w:r w:rsidRPr="001C07BA">
                                <w:rPr>
                                  <w:rFonts w:ascii="Times New Roman" w:hAnsi="Times New Roman" w:cs="Times New Roman"/>
                                  <w:spacing w:val="-3"/>
                                  <w:sz w:val="20"/>
                                  <w:szCs w:val="20"/>
                                </w:rPr>
                                <w:t>, вируска каршы программаларды колдонуу</w:t>
                              </w:r>
                            </w:p>
                            <w:p w14:paraId="540C46B3"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34"/>
                        <wps:cNvSpPr/>
                        <wps:spPr>
                          <a:xfrm>
                            <a:off x="2676684" y="4299157"/>
                            <a:ext cx="2695575" cy="42246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D7CF1" w14:textId="5BA3A2F5" w:rsidR="0023528A" w:rsidRPr="001C07BA" w:rsidRDefault="0023528A" w:rsidP="001C07BA">
                              <w:pPr>
                                <w:rPr>
                                  <w:rFonts w:ascii="Times New Roman" w:hAnsi="Times New Roman" w:cs="Times New Roman"/>
                                  <w:color w:val="000000" w:themeColor="text1"/>
                                  <w:sz w:val="20"/>
                                  <w:szCs w:val="20"/>
                                </w:rPr>
                              </w:pPr>
                              <w:r w:rsidRPr="001C07BA">
                                <w:rPr>
                                  <w:rFonts w:ascii="Times New Roman" w:hAnsi="Times New Roman" w:cs="Times New Roman"/>
                                  <w:color w:val="000000" w:themeColor="text1"/>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color w:val="000000" w:themeColor="text1"/>
                                  <w:spacing w:val="-1"/>
                                  <w:sz w:val="20"/>
                                  <w:szCs w:val="20"/>
                                </w:rPr>
                                <w:t xml:space="preserve">: </w:t>
                              </w:r>
                              <w:r w:rsidRPr="001C07BA">
                                <w:rPr>
                                  <w:rFonts w:ascii="Times New Roman" w:hAnsi="Times New Roman" w:cs="Times New Roman"/>
                                  <w:color w:val="000000" w:themeColor="text1"/>
                                  <w:spacing w:val="-2"/>
                                  <w:sz w:val="20"/>
                                  <w:szCs w:val="20"/>
                                </w:rPr>
                                <w:t>графикалык сүрөттөлүштөрдү түзүү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409575" y="602301"/>
                            <a:ext cx="1933575" cy="49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B8386"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pacing w:val="-2"/>
                                  <w:sz w:val="20"/>
                                  <w:szCs w:val="20"/>
                                </w:rPr>
                                <w:t>Теориялык даярдык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409575" y="1314450"/>
                            <a:ext cx="1933575" cy="695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07CB3"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Windows</w:t>
                              </w:r>
                              <w:r w:rsidRPr="001C07BA">
                                <w:rPr>
                                  <w:rFonts w:ascii="Times New Roman" w:hAnsi="Times New Roman" w:cs="Times New Roman"/>
                                  <w:b/>
                                  <w:bCs/>
                                  <w:color w:val="000000" w:themeColor="text1"/>
                                  <w:sz w:val="20"/>
                                  <w:szCs w:val="20"/>
                                </w:rPr>
                                <w:t xml:space="preserve"> операциялык чөйрөсү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904875" y="2133600"/>
                            <a:ext cx="14382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1DABD" w14:textId="77777777" w:rsidR="0023528A" w:rsidRPr="001C07BA" w:rsidRDefault="0023528A" w:rsidP="001C07BA">
                              <w:pPr>
                                <w:shd w:val="clear" w:color="auto" w:fill="FFFFFF"/>
                                <w:spacing w:line="225" w:lineRule="exact"/>
                                <w:ind w:left="296" w:right="258"/>
                                <w:rPr>
                                  <w:rFonts w:ascii="Times New Roman" w:hAnsi="Times New Roman" w:cs="Times New Roman"/>
                                  <w:sz w:val="20"/>
                                  <w:szCs w:val="20"/>
                                </w:rPr>
                              </w:pPr>
                              <w:r w:rsidRPr="001C07BA">
                                <w:rPr>
                                  <w:rFonts w:ascii="Times New Roman" w:hAnsi="Times New Roman" w:cs="Times New Roman"/>
                                  <w:b/>
                                  <w:bCs/>
                                  <w:sz w:val="20"/>
                                  <w:szCs w:val="20"/>
                                  <w:lang w:val="en-US"/>
                                </w:rPr>
                                <w:t>Word</w:t>
                              </w:r>
                              <w:r w:rsidRPr="001C07BA">
                                <w:rPr>
                                  <w:rFonts w:ascii="Times New Roman" w:hAnsi="Times New Roman" w:cs="Times New Roman"/>
                                  <w:b/>
                                  <w:bCs/>
                                  <w:spacing w:val="-2"/>
                                  <w:sz w:val="20"/>
                                  <w:szCs w:val="20"/>
                                </w:rPr>
                                <w:t xml:space="preserve"> тексттик процессору </w:t>
                              </w:r>
                            </w:p>
                            <w:p w14:paraId="22B1586F"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904875" y="2990850"/>
                            <a:ext cx="1438275"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4BE3B"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Excel</w:t>
                              </w:r>
                              <w:r w:rsidRPr="001C07BA">
                                <w:rPr>
                                  <w:rFonts w:ascii="Times New Roman" w:hAnsi="Times New Roman" w:cs="Times New Roman"/>
                                  <w:b/>
                                  <w:bCs/>
                                  <w:color w:val="000000" w:themeColor="text1"/>
                                  <w:spacing w:val="-2"/>
                                  <w:sz w:val="20"/>
                                  <w:szCs w:val="20"/>
                                </w:rPr>
                                <w:t xml:space="preserve"> таблицалык процессору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895350" y="3710900"/>
                            <a:ext cx="1438275" cy="400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3D04F" w14:textId="77777777" w:rsidR="0023528A" w:rsidRPr="001C07BA" w:rsidRDefault="0023528A" w:rsidP="001C07BA">
                              <w:pPr>
                                <w:jc w:val="center"/>
                                <w:rPr>
                                  <w:rFonts w:ascii="Times New Roman" w:hAnsi="Times New Roman" w:cs="Times New Roman"/>
                                  <w:b/>
                                  <w:color w:val="000000" w:themeColor="text1"/>
                                  <w:sz w:val="20"/>
                                  <w:szCs w:val="20"/>
                                </w:rPr>
                              </w:pPr>
                              <w:r w:rsidRPr="001C07BA">
                                <w:rPr>
                                  <w:rFonts w:ascii="Times New Roman" w:hAnsi="Times New Roman" w:cs="Times New Roman"/>
                                  <w:b/>
                                  <w:bCs/>
                                  <w:color w:val="000000" w:themeColor="text1"/>
                                  <w:sz w:val="20"/>
                                  <w:szCs w:val="20"/>
                                  <w:lang w:val="en-US"/>
                                </w:rPr>
                                <w:t>Access</w:t>
                              </w:r>
                              <w:r w:rsidRPr="001C07BA">
                                <w:rPr>
                                  <w:rFonts w:ascii="Times New Roman" w:hAnsi="Times New Roman" w:cs="Times New Roman"/>
                                  <w:b/>
                                  <w:bCs/>
                                  <w:color w:val="000000" w:themeColor="text1"/>
                                  <w:sz w:val="20"/>
                                  <w:szCs w:val="20"/>
                                </w:rPr>
                                <w:t xml:space="preserve"> МББС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Прямоугольник 40"/>
                        <wps:cNvSpPr/>
                        <wps:spPr>
                          <a:xfrm>
                            <a:off x="905014" y="4170022"/>
                            <a:ext cx="1438275" cy="58229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35FA"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Corel</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b/>
                                  <w:bCs/>
                                  <w:color w:val="000000" w:themeColor="text1"/>
                                  <w:sz w:val="20"/>
                                  <w:szCs w:val="20"/>
                                  <w:lang w:val="en-US"/>
                                </w:rPr>
                                <w:t>Draw</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b/>
                                  <w:bCs/>
                                  <w:color w:val="000000" w:themeColor="text1"/>
                                  <w:spacing w:val="-2"/>
                                  <w:sz w:val="20"/>
                                  <w:szCs w:val="20"/>
                                </w:rPr>
                                <w:t>графикалык редактору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Прямоугольник 41"/>
                        <wps:cNvSpPr/>
                        <wps:spPr>
                          <a:xfrm>
                            <a:off x="895350" y="4824763"/>
                            <a:ext cx="1438275" cy="593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71DB5"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PowerPoint</w:t>
                              </w:r>
                              <w:r w:rsidRPr="001C07BA">
                                <w:rPr>
                                  <w:rFonts w:ascii="Times New Roman" w:hAnsi="Times New Roman" w:cs="Times New Roman"/>
                                  <w:b/>
                                  <w:bCs/>
                                  <w:color w:val="000000" w:themeColor="text1"/>
                                  <w:spacing w:val="-3"/>
                                  <w:sz w:val="20"/>
                                  <w:szCs w:val="20"/>
                                </w:rPr>
                                <w:t xml:space="preserve"> презентациялык графикасы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42"/>
                        <wps:cNvSpPr/>
                        <wps:spPr>
                          <a:xfrm>
                            <a:off x="905014" y="5506079"/>
                            <a:ext cx="1438275" cy="476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3E9A7"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pacing w:val="-4"/>
                                  <w:sz w:val="20"/>
                                  <w:szCs w:val="20"/>
                                </w:rPr>
                                <w:t>Маалыматты коргоо каражаттары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43"/>
                        <wps:cNvSpPr/>
                        <wps:spPr>
                          <a:xfrm>
                            <a:off x="5962650" y="592776"/>
                            <a:ext cx="2695575" cy="695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E64E2" w14:textId="2B6A0688" w:rsidR="0023528A" w:rsidRPr="001C07BA" w:rsidRDefault="0023528A" w:rsidP="001C07BA">
                              <w:pPr>
                                <w:shd w:val="clear" w:color="auto" w:fill="FFFFFF"/>
                                <w:tabs>
                                  <w:tab w:val="left" w:pos="3945"/>
                                </w:tabs>
                                <w:spacing w:line="183" w:lineRule="exact"/>
                                <w:ind w:left="9" w:right="-24"/>
                                <w:rPr>
                                  <w:rFonts w:ascii="Times New Roman" w:hAnsi="Times New Roman" w:cs="Times New Roman"/>
                                  <w:sz w:val="20"/>
                                  <w:szCs w:val="20"/>
                                </w:rPr>
                              </w:pPr>
                              <w:r w:rsidRPr="001C07BA">
                                <w:rPr>
                                  <w:rFonts w:ascii="Times New Roman" w:hAnsi="Times New Roman" w:cs="Times New Roman"/>
                                  <w:b/>
                                  <w:bCs/>
                                  <w:sz w:val="20"/>
                                  <w:szCs w:val="20"/>
                                </w:rPr>
                                <w:t>Теориялык даярдык</w:t>
                              </w:r>
                              <w:r w:rsidRPr="001C07BA">
                                <w:rPr>
                                  <w:rFonts w:ascii="Times New Roman" w:hAnsi="Times New Roman" w:cs="Times New Roman"/>
                                  <w:sz w:val="20"/>
                                  <w:szCs w:val="20"/>
                                </w:rPr>
                                <w:t xml:space="preserve"> бизнес-пландын максаты жана милдеттери, </w:t>
                              </w:r>
                              <w:r w:rsidRPr="001C07BA">
                                <w:rPr>
                                  <w:rFonts w:ascii="Times New Roman" w:hAnsi="Times New Roman" w:cs="Times New Roman"/>
                                  <w:spacing w:val="-2"/>
                                  <w:sz w:val="20"/>
                                  <w:szCs w:val="20"/>
                                </w:rPr>
                                <w:t xml:space="preserve">бизнес-планды иштеп чыгуунун </w:t>
                              </w:r>
                              <w:r>
                                <w:rPr>
                                  <w:rFonts w:ascii="Times New Roman" w:hAnsi="Times New Roman" w:cs="Times New Roman"/>
                                  <w:spacing w:val="-2"/>
                                  <w:sz w:val="20"/>
                                  <w:szCs w:val="20"/>
                                </w:rPr>
                                <w:t>тартиби</w:t>
                              </w:r>
                              <w:r w:rsidRPr="001C07BA">
                                <w:rPr>
                                  <w:rFonts w:ascii="Times New Roman" w:hAnsi="Times New Roman" w:cs="Times New Roman"/>
                                  <w:spacing w:val="-2"/>
                                  <w:sz w:val="20"/>
                                  <w:szCs w:val="20"/>
                                </w:rPr>
                                <w:t xml:space="preserve"> жана </w:t>
                              </w:r>
                              <w:r>
                                <w:rPr>
                                  <w:rFonts w:ascii="Times New Roman" w:hAnsi="Times New Roman" w:cs="Times New Roman"/>
                                  <w:spacing w:val="-2"/>
                                  <w:sz w:val="20"/>
                                  <w:szCs w:val="20"/>
                                </w:rPr>
                                <w:t>баскычтары</w:t>
                              </w:r>
                              <w:r w:rsidRPr="001C07BA">
                                <w:rPr>
                                  <w:rFonts w:ascii="Times New Roman" w:hAnsi="Times New Roman" w:cs="Times New Roman"/>
                                  <w:spacing w:val="-2"/>
                                  <w:sz w:val="20"/>
                                  <w:szCs w:val="20"/>
                                </w:rPr>
                                <w:t xml:space="preserve">, </w:t>
                              </w:r>
                              <w:r w:rsidRPr="001C07BA">
                                <w:rPr>
                                  <w:rFonts w:ascii="Times New Roman" w:hAnsi="Times New Roman" w:cs="Times New Roman"/>
                                  <w:sz w:val="20"/>
                                  <w:szCs w:val="20"/>
                                </w:rPr>
                                <w:t xml:space="preserve">бизнес-планды </w:t>
                              </w:r>
                              <w:r>
                                <w:rPr>
                                  <w:rFonts w:ascii="Times New Roman" w:hAnsi="Times New Roman" w:cs="Times New Roman"/>
                                  <w:sz w:val="20"/>
                                  <w:szCs w:val="20"/>
                                </w:rPr>
                                <w:t>түзүүдөгү</w:t>
                              </w:r>
                              <w:r w:rsidRPr="001C07BA">
                                <w:rPr>
                                  <w:rFonts w:ascii="Times New Roman" w:hAnsi="Times New Roman" w:cs="Times New Roman"/>
                                  <w:sz w:val="20"/>
                                  <w:szCs w:val="20"/>
                                </w:rPr>
                                <w:t xml:space="preserve"> баштапкы </w:t>
                              </w:r>
                              <w:r>
                                <w:rPr>
                                  <w:rFonts w:ascii="Times New Roman" w:hAnsi="Times New Roman" w:cs="Times New Roman"/>
                                  <w:sz w:val="20"/>
                                  <w:szCs w:val="20"/>
                                </w:rPr>
                                <w:t>берилиштер</w:t>
                              </w:r>
                              <w:r w:rsidRPr="001C07BA">
                                <w:rPr>
                                  <w:rFonts w:ascii="Times New Roman" w:hAnsi="Times New Roman" w:cs="Times New Roman"/>
                                  <w:sz w:val="20"/>
                                  <w:szCs w:val="20"/>
                                </w:rPr>
                                <w:t>)</w:t>
                              </w:r>
                            </w:p>
                            <w:p w14:paraId="1EB103DA"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44"/>
                        <wps:cNvSpPr/>
                        <wps:spPr>
                          <a:xfrm>
                            <a:off x="5962674" y="1400550"/>
                            <a:ext cx="2695575" cy="72130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22DE8" w14:textId="77777777" w:rsidR="0023528A" w:rsidRPr="001C07BA" w:rsidRDefault="0023528A" w:rsidP="001C07BA">
                              <w:pP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Windows</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color w:val="000000" w:themeColor="text1"/>
                                  <w:sz w:val="20"/>
                                  <w:szCs w:val="20"/>
                                </w:rPr>
                                <w:t xml:space="preserve">бизнес-планды даярдоонун файлдык уюштурулушу, маалыматты </w:t>
                              </w:r>
                              <w:r w:rsidRPr="001C07BA">
                                <w:rPr>
                                  <w:rFonts w:ascii="Times New Roman" w:hAnsi="Times New Roman" w:cs="Times New Roman"/>
                                  <w:color w:val="000000" w:themeColor="text1"/>
                                  <w:spacing w:val="-3"/>
                                  <w:sz w:val="20"/>
                                  <w:szCs w:val="20"/>
                                  <w:lang w:val="en-US"/>
                                </w:rPr>
                                <w:t>Windows</w:t>
                              </w:r>
                              <w:r w:rsidRPr="001C07BA">
                                <w:rPr>
                                  <w:rFonts w:ascii="Times New Roman" w:hAnsi="Times New Roman" w:cs="Times New Roman"/>
                                  <w:color w:val="000000" w:themeColor="text1"/>
                                  <w:spacing w:val="-3"/>
                                  <w:sz w:val="20"/>
                                  <w:szCs w:val="20"/>
                                </w:rPr>
                                <w:t xml:space="preserve"> тиркемелеринин жана жумушчу станцияларынын деӊгээлине интеграциялоо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5962650" y="2180261"/>
                            <a:ext cx="2247900" cy="4958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2299A" w14:textId="77777777" w:rsidR="0023528A" w:rsidRPr="001C07BA" w:rsidRDefault="0023528A" w:rsidP="001C07BA">
                              <w:pPr>
                                <w:shd w:val="clear" w:color="auto" w:fill="FFFFFF"/>
                                <w:spacing w:line="192" w:lineRule="exact"/>
                                <w:ind w:left="38" w:right="-21"/>
                                <w:rPr>
                                  <w:rFonts w:ascii="Times New Roman" w:hAnsi="Times New Roman" w:cs="Times New Roman"/>
                                  <w:sz w:val="20"/>
                                  <w:szCs w:val="20"/>
                                </w:rPr>
                              </w:pPr>
                              <w:r w:rsidRPr="001C07BA">
                                <w:rPr>
                                  <w:rFonts w:ascii="Times New Roman" w:hAnsi="Times New Roman" w:cs="Times New Roman"/>
                                  <w:b/>
                                  <w:bCs/>
                                  <w:sz w:val="20"/>
                                  <w:szCs w:val="20"/>
                                  <w:lang w:val="en-US"/>
                                </w:rPr>
                                <w:t>Word</w:t>
                              </w:r>
                              <w:r w:rsidRPr="001C07BA">
                                <w:rPr>
                                  <w:rFonts w:ascii="Times New Roman" w:hAnsi="Times New Roman" w:cs="Times New Roman"/>
                                  <w:b/>
                                  <w:bCs/>
                                  <w:sz w:val="20"/>
                                  <w:szCs w:val="20"/>
                                </w:rPr>
                                <w:t xml:space="preserve">: </w:t>
                              </w:r>
                              <w:r w:rsidRPr="001C07BA">
                                <w:rPr>
                                  <w:rFonts w:ascii="Times New Roman" w:hAnsi="Times New Roman" w:cs="Times New Roman"/>
                                  <w:sz w:val="20"/>
                                  <w:szCs w:val="20"/>
                                </w:rPr>
                                <w:t xml:space="preserve">бизнес-пландын тексттик бөлүктөрүн даярдоо, чыгыш документти формага салуу </w:t>
                              </w:r>
                            </w:p>
                            <w:p w14:paraId="0FB2C53A" w14:textId="77777777" w:rsidR="0023528A" w:rsidRPr="001C07BA" w:rsidRDefault="0023528A" w:rsidP="001C07BA">
                              <w:pPr>
                                <w:ind w:right="-21"/>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5962651" y="2720568"/>
                            <a:ext cx="2275677" cy="9903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07AA6" w14:textId="77777777" w:rsidR="0023528A" w:rsidRPr="001C07BA" w:rsidRDefault="0023528A" w:rsidP="001C07BA">
                              <w:pPr>
                                <w:rPr>
                                  <w:rFonts w:ascii="Times New Roman" w:hAnsi="Times New Roman" w:cs="Times New Roman"/>
                                  <w:b/>
                                  <w:color w:val="000000" w:themeColor="text1"/>
                                  <w:sz w:val="20"/>
                                  <w:szCs w:val="20"/>
                                </w:rPr>
                              </w:pPr>
                              <w:r w:rsidRPr="001C07BA">
                                <w:rPr>
                                  <w:rFonts w:ascii="Times New Roman" w:hAnsi="Times New Roman" w:cs="Times New Roman"/>
                                  <w:b/>
                                  <w:bCs/>
                                  <w:color w:val="000000" w:themeColor="text1"/>
                                  <w:sz w:val="20"/>
                                  <w:szCs w:val="20"/>
                                  <w:lang w:val="en-US"/>
                                </w:rPr>
                                <w:t>Excel</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color w:val="000000" w:themeColor="text1"/>
                                  <w:sz w:val="20"/>
                                  <w:szCs w:val="20"/>
                                </w:rPr>
                                <w:t xml:space="preserve">каржылык талдоо (киреше жана чыгашанын планы, </w:t>
                              </w:r>
                              <w:r w:rsidRPr="001C07BA">
                                <w:rPr>
                                  <w:rFonts w:ascii="Times New Roman" w:hAnsi="Times New Roman" w:cs="Times New Roman"/>
                                  <w:color w:val="000000" w:themeColor="text1"/>
                                  <w:spacing w:val="-2"/>
                                  <w:sz w:val="20"/>
                                  <w:szCs w:val="20"/>
                                </w:rPr>
                                <w:t>рентабелдүүлүк ж. б.), долбоордун кирешелүүлүгүнө жетүү максаты үчүн каржылык жагдайларды моделдөө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5962650" y="3761363"/>
                            <a:ext cx="2247900" cy="4213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524F0" w14:textId="77777777" w:rsidR="0023528A" w:rsidRPr="001C07BA" w:rsidRDefault="0023528A" w:rsidP="001C07BA">
                              <w:pPr>
                                <w:shd w:val="clear" w:color="auto" w:fill="FFFFFF"/>
                                <w:ind w:left="80"/>
                                <w:rPr>
                                  <w:rFonts w:ascii="Times New Roman" w:hAnsi="Times New Roman" w:cs="Times New Roman"/>
                                  <w:sz w:val="20"/>
                                  <w:szCs w:val="20"/>
                                </w:rPr>
                              </w:pPr>
                              <w:r w:rsidRPr="001C07BA">
                                <w:rPr>
                                  <w:rFonts w:ascii="Times New Roman" w:hAnsi="Times New Roman" w:cs="Times New Roman"/>
                                  <w:b/>
                                  <w:bCs/>
                                  <w:sz w:val="20"/>
                                  <w:szCs w:val="20"/>
                                  <w:lang w:val="en-US"/>
                                </w:rPr>
                                <w:t>Access</w:t>
                              </w:r>
                              <w:r w:rsidRPr="001C07BA">
                                <w:rPr>
                                  <w:rFonts w:ascii="Times New Roman" w:hAnsi="Times New Roman" w:cs="Times New Roman"/>
                                  <w:b/>
                                  <w:bCs/>
                                  <w:sz w:val="20"/>
                                  <w:szCs w:val="20"/>
                                </w:rPr>
                                <w:t xml:space="preserve">: </w:t>
                              </w:r>
                              <w:r w:rsidRPr="001C07BA">
                                <w:rPr>
                                  <w:rFonts w:ascii="Times New Roman" w:hAnsi="Times New Roman" w:cs="Times New Roman"/>
                                  <w:sz w:val="20"/>
                                  <w:szCs w:val="20"/>
                                </w:rPr>
                                <w:t>кызматчылардын маалыматтык базасын түзүү</w:t>
                              </w:r>
                            </w:p>
                            <w:p w14:paraId="4EA6EDDE"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5962650" y="4800600"/>
                            <a:ext cx="2247900" cy="4476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5978" w14:textId="77777777" w:rsidR="0023528A" w:rsidRPr="001C07BA" w:rsidRDefault="0023528A" w:rsidP="001C07BA">
                              <w:pPr>
                                <w:shd w:val="clear" w:color="auto" w:fill="FFFFFF"/>
                                <w:ind w:left="89"/>
                                <w:rPr>
                                  <w:rFonts w:ascii="Times New Roman" w:hAnsi="Times New Roman" w:cs="Times New Roman"/>
                                  <w:sz w:val="20"/>
                                  <w:szCs w:val="20"/>
                                </w:rPr>
                              </w:pPr>
                              <w:r w:rsidRPr="001C07BA">
                                <w:rPr>
                                  <w:rFonts w:ascii="Times New Roman" w:hAnsi="Times New Roman" w:cs="Times New Roman"/>
                                  <w:b/>
                                  <w:bCs/>
                                  <w:sz w:val="20"/>
                                  <w:szCs w:val="20"/>
                                  <w:lang w:val="en-US"/>
                                </w:rPr>
                                <w:t>PowerPoint</w:t>
                              </w:r>
                              <w:r w:rsidRPr="001C07BA">
                                <w:rPr>
                                  <w:rFonts w:ascii="Times New Roman" w:hAnsi="Times New Roman" w:cs="Times New Roman"/>
                                  <w:b/>
                                  <w:bCs/>
                                  <w:sz w:val="20"/>
                                  <w:szCs w:val="20"/>
                                </w:rPr>
                                <w:t xml:space="preserve">: </w:t>
                              </w:r>
                              <w:r w:rsidRPr="001C07BA">
                                <w:rPr>
                                  <w:rFonts w:ascii="Times New Roman" w:hAnsi="Times New Roman" w:cs="Times New Roman"/>
                                  <w:sz w:val="20"/>
                                  <w:szCs w:val="20"/>
                                </w:rPr>
                                <w:t>бизнес-пландын презентациясын түзүү</w:t>
                              </w:r>
                            </w:p>
                            <w:p w14:paraId="604F24BD" w14:textId="77777777" w:rsidR="0023528A" w:rsidRPr="001C07BA" w:rsidRDefault="0023528A" w:rsidP="001C07BA">
                              <w:pPr>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5953284" y="5311062"/>
                            <a:ext cx="2247900" cy="742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A6155" w14:textId="77777777" w:rsidR="0023528A" w:rsidRPr="001C07BA" w:rsidRDefault="0023528A" w:rsidP="001C07BA">
                              <w:pPr>
                                <w:rPr>
                                  <w:rFonts w:ascii="Times New Roman" w:hAnsi="Times New Roman" w:cs="Times New Roman"/>
                                  <w:sz w:val="20"/>
                                  <w:szCs w:val="20"/>
                                </w:rPr>
                              </w:pPr>
                              <w:r w:rsidRPr="001C07BA">
                                <w:rPr>
                                  <w:rFonts w:ascii="Times New Roman" w:hAnsi="Times New Roman" w:cs="Times New Roman"/>
                                  <w:b/>
                                  <w:bCs/>
                                  <w:color w:val="000000" w:themeColor="text1"/>
                                  <w:spacing w:val="-4"/>
                                  <w:sz w:val="20"/>
                                  <w:szCs w:val="20"/>
                                </w:rPr>
                                <w:t>Маалыматты коргоо каражаттары</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color w:val="000000" w:themeColor="text1"/>
                                  <w:spacing w:val="-2"/>
                                  <w:sz w:val="20"/>
                                  <w:szCs w:val="20"/>
                                </w:rPr>
                                <w:t>бизнес-пландын файлдар пакетине кирүү мүмкүнчүлүгүн чектөө, файлдар</w:t>
                              </w:r>
                              <w:r w:rsidRPr="001C07BA">
                                <w:rPr>
                                  <w:rFonts w:ascii="Times New Roman" w:hAnsi="Times New Roman" w:cs="Times New Roman"/>
                                  <w:color w:val="000000" w:themeColor="text1"/>
                                  <w:sz w:val="20"/>
                                  <w:szCs w:val="20"/>
                                </w:rPr>
                                <w:t xml:space="preserve"> пакетин архивдөө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5962650" y="4289429"/>
                            <a:ext cx="2247900" cy="4186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8AC47" w14:textId="77777777" w:rsidR="0023528A" w:rsidRPr="001C07BA" w:rsidRDefault="0023528A" w:rsidP="001C07BA">
                              <w:pPr>
                                <w:shd w:val="clear" w:color="auto" w:fill="FFFFFF"/>
                                <w:ind w:left="84"/>
                                <w:rPr>
                                  <w:rFonts w:ascii="Times New Roman" w:hAnsi="Times New Roman" w:cs="Times New Roman"/>
                                  <w:sz w:val="20"/>
                                  <w:szCs w:val="20"/>
                                </w:rPr>
                              </w:pPr>
                              <w:r w:rsidRPr="001C07BA">
                                <w:rPr>
                                  <w:rFonts w:ascii="Times New Roman" w:hAnsi="Times New Roman" w:cs="Times New Roman"/>
                                  <w:b/>
                                  <w:bCs/>
                                  <w:sz w:val="20"/>
                                  <w:szCs w:val="20"/>
                                  <w:lang w:val="en-US"/>
                                </w:rPr>
                                <w:t>CorelDraw</w:t>
                              </w:r>
                              <w:r w:rsidRPr="001C07BA">
                                <w:rPr>
                                  <w:rFonts w:ascii="Times New Roman" w:hAnsi="Times New Roman" w:cs="Times New Roman"/>
                                  <w:b/>
                                  <w:bCs/>
                                  <w:sz w:val="20"/>
                                  <w:szCs w:val="20"/>
                                </w:rPr>
                                <w:t xml:space="preserve">: </w:t>
                              </w:r>
                              <w:r w:rsidRPr="001C07BA">
                                <w:rPr>
                                  <w:rFonts w:ascii="Times New Roman" w:hAnsi="Times New Roman" w:cs="Times New Roman"/>
                                  <w:bCs/>
                                  <w:sz w:val="20"/>
                                  <w:szCs w:val="20"/>
                                </w:rPr>
                                <w:t>бизнестин көрүнүктүү жарнагын түзүү</w:t>
                              </w:r>
                            </w:p>
                            <w:p w14:paraId="31E5E4E1" w14:textId="77777777" w:rsidR="0023528A" w:rsidRPr="001C07BA" w:rsidRDefault="0023528A" w:rsidP="001C07BA">
                              <w:pPr>
                                <w:jc w:val="cente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ая со стрелкой 51"/>
                        <wps:cNvCnPr/>
                        <wps:spPr>
                          <a:xfrm>
                            <a:off x="1476375" y="1097546"/>
                            <a:ext cx="0" cy="207246"/>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Прямая соединительная линия 54"/>
                        <wps:cNvCnPr/>
                        <wps:spPr>
                          <a:xfrm>
                            <a:off x="409575" y="2000250"/>
                            <a:ext cx="138" cy="358421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a:off x="409713" y="5584468"/>
                            <a:ext cx="49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Прямая соединительная линия 56"/>
                        <wps:cNvCnPr/>
                        <wps:spPr>
                          <a:xfrm>
                            <a:off x="409713" y="5102162"/>
                            <a:ext cx="49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Прямая соединительная линия 57"/>
                        <wps:cNvCnPr/>
                        <wps:spPr>
                          <a:xfrm>
                            <a:off x="409575" y="4648200"/>
                            <a:ext cx="49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Прямая соединительная линия 58"/>
                        <wps:cNvCnPr/>
                        <wps:spPr>
                          <a:xfrm>
                            <a:off x="400050" y="4000500"/>
                            <a:ext cx="49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Прямая соединительная линия 59"/>
                        <wps:cNvCnPr/>
                        <wps:spPr>
                          <a:xfrm>
                            <a:off x="400050" y="3276600"/>
                            <a:ext cx="495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Прямая соединительная линия 60"/>
                        <wps:cNvCnPr/>
                        <wps:spPr>
                          <a:xfrm>
                            <a:off x="400050" y="2390775"/>
                            <a:ext cx="504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Прямая со стрелкой 69"/>
                        <wps:cNvCnPr/>
                        <wps:spPr>
                          <a:xfrm>
                            <a:off x="5381625" y="1571625"/>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Прямая со стрелкой 70"/>
                        <wps:cNvCnPr/>
                        <wps:spPr>
                          <a:xfrm flipH="1">
                            <a:off x="5381625" y="177165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1" name="Прямая со стрелкой 71"/>
                        <wps:cNvCnPr/>
                        <wps:spPr>
                          <a:xfrm>
                            <a:off x="5381625" y="2295525"/>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wps:spPr>
                          <a:xfrm flipH="1">
                            <a:off x="5381625" y="249555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wps:spPr>
                          <a:xfrm>
                            <a:off x="5381625" y="318135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 name="Прямая со стрелкой 74"/>
                        <wps:cNvCnPr/>
                        <wps:spPr>
                          <a:xfrm flipH="1">
                            <a:off x="5381625" y="3381375"/>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Прямая со стрелкой 75"/>
                        <wps:cNvCnPr/>
                        <wps:spPr>
                          <a:xfrm>
                            <a:off x="5381625" y="3883772"/>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Прямая со стрелкой 76"/>
                        <wps:cNvCnPr/>
                        <wps:spPr>
                          <a:xfrm flipH="1">
                            <a:off x="5381625" y="4083797"/>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Прямая со стрелкой 77"/>
                        <wps:cNvCnPr/>
                        <wps:spPr>
                          <a:xfrm>
                            <a:off x="5381625" y="4396705"/>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Прямая со стрелкой 78"/>
                        <wps:cNvCnPr/>
                        <wps:spPr>
                          <a:xfrm flipH="1">
                            <a:off x="5381625" y="4596730"/>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Прямая со стрелкой 79"/>
                        <wps:cNvCnPr/>
                        <wps:spPr>
                          <a:xfrm>
                            <a:off x="5372259" y="4900909"/>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Прямая со стрелкой 80"/>
                        <wps:cNvCnPr/>
                        <wps:spPr>
                          <a:xfrm flipH="1">
                            <a:off x="5372259" y="5100934"/>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Прямая со стрелкой 81"/>
                        <wps:cNvCnPr/>
                        <wps:spPr>
                          <a:xfrm>
                            <a:off x="5381784" y="5584468"/>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Прямая со стрелкой 82"/>
                        <wps:cNvCnPr/>
                        <wps:spPr>
                          <a:xfrm flipH="1">
                            <a:off x="5381784" y="5784493"/>
                            <a:ext cx="5810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Прямая соединительная линия 83"/>
                        <wps:cNvCnPr/>
                        <wps:spPr>
                          <a:xfrm>
                            <a:off x="8658225" y="2000250"/>
                            <a:ext cx="0" cy="381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Прямая соединительная линия 84"/>
                        <wps:cNvCnPr/>
                        <wps:spPr>
                          <a:xfrm>
                            <a:off x="8210550" y="5810250"/>
                            <a:ext cx="44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Прямая соединительная линия 85"/>
                        <wps:cNvCnPr/>
                        <wps:spPr>
                          <a:xfrm>
                            <a:off x="8210550" y="5248275"/>
                            <a:ext cx="44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Прямая соединительная линия 86"/>
                        <wps:cNvCnPr/>
                        <wps:spPr>
                          <a:xfrm>
                            <a:off x="8210550" y="4638675"/>
                            <a:ext cx="44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Прямая соединительная линия 87"/>
                        <wps:cNvCnPr/>
                        <wps:spPr>
                          <a:xfrm>
                            <a:off x="8210550" y="3939505"/>
                            <a:ext cx="438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Прямая соединительная линия 88"/>
                        <wps:cNvCnPr/>
                        <wps:spPr>
                          <a:xfrm>
                            <a:off x="8210550" y="3267075"/>
                            <a:ext cx="438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a:off x="8210550" y="2381250"/>
                            <a:ext cx="44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Прямоугольник 92"/>
                        <wps:cNvSpPr/>
                        <wps:spPr>
                          <a:xfrm>
                            <a:off x="0" y="86963"/>
                            <a:ext cx="5619750" cy="6021231"/>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5800725" y="77559"/>
                            <a:ext cx="3165372" cy="603063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ямоугольник 94"/>
                        <wps:cNvSpPr/>
                        <wps:spPr>
                          <a:xfrm>
                            <a:off x="542925" y="192726"/>
                            <a:ext cx="4381500" cy="36195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F935B" w14:textId="77777777" w:rsidR="0023528A" w:rsidRPr="001C07BA" w:rsidRDefault="0023528A" w:rsidP="001C07BA">
                              <w:pPr>
                                <w:jc w:val="center"/>
                                <w:rPr>
                                  <w:rFonts w:ascii="Times New Roman" w:hAnsi="Times New Roman" w:cs="Times New Roman"/>
                                  <w:color w:val="000000" w:themeColor="text1"/>
                                  <w:sz w:val="28"/>
                                  <w:szCs w:val="28"/>
                                </w:rPr>
                              </w:pPr>
                              <w:r w:rsidRPr="001C07BA">
                                <w:rPr>
                                  <w:rFonts w:ascii="Times New Roman" w:hAnsi="Times New Roman" w:cs="Times New Roman"/>
                                  <w:b/>
                                  <w:bCs/>
                                  <w:color w:val="000000" w:themeColor="text1"/>
                                  <w:spacing w:val="-17"/>
                                  <w:sz w:val="28"/>
                                  <w:szCs w:val="28"/>
                                </w:rPr>
                                <w:t>Маалыматтык технологиялар аймагы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рямоугольник 95"/>
                        <wps:cNvSpPr/>
                        <wps:spPr>
                          <a:xfrm>
                            <a:off x="5895975" y="154626"/>
                            <a:ext cx="2895600" cy="36195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C40BE" w14:textId="77777777" w:rsidR="0023528A" w:rsidRPr="001C07BA" w:rsidRDefault="0023528A" w:rsidP="001C07BA">
                              <w:pPr>
                                <w:jc w:val="center"/>
                                <w:rPr>
                                  <w:rFonts w:ascii="Times New Roman" w:hAnsi="Times New Roman" w:cs="Times New Roman"/>
                                  <w:color w:val="000000" w:themeColor="text1"/>
                                  <w:sz w:val="28"/>
                                  <w:szCs w:val="28"/>
                                </w:rPr>
                              </w:pPr>
                              <w:r w:rsidRPr="001C07BA">
                                <w:rPr>
                                  <w:rFonts w:ascii="Times New Roman" w:hAnsi="Times New Roman" w:cs="Times New Roman"/>
                                  <w:b/>
                                  <w:bCs/>
                                  <w:color w:val="000000" w:themeColor="text1"/>
                                  <w:spacing w:val="-16"/>
                                  <w:sz w:val="28"/>
                                  <w:szCs w:val="28"/>
                                </w:rPr>
                                <w:t>Бизнес-пландоо аймагы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Прямая со стрелкой 98"/>
                        <wps:cNvCnPr/>
                        <wps:spPr>
                          <a:xfrm>
                            <a:off x="7172663" y="1288025"/>
                            <a:ext cx="0" cy="138431"/>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FC0566" id="Группа 96" o:spid="_x0000_s1026" style="position:absolute;left:0;text-align:left;margin-left:9.45pt;margin-top:6.9pt;width:705.95pt;height:476.25pt;z-index:251648000;mso-width-relative:margin;mso-height-relative:margin" coordorigin=",775" coordsize="89660,6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">
                <v:rect id="Прямоугольник 17" o:spid="_x0000_s1027" style="position:absolute;left:26860;top:5334;width:26956;height:6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textbox>
                    <w:txbxContent>
                      <w:p w14:paraId="2B0C401A" w14:textId="77777777" w:rsidR="0023528A" w:rsidRPr="001C07BA" w:rsidRDefault="0023528A" w:rsidP="008E7E74">
                        <w:pPr>
                          <w:shd w:val="clear" w:color="auto" w:fill="FFFFFF"/>
                          <w:spacing w:line="188" w:lineRule="exact"/>
                          <w:ind w:left="84" w:right="436"/>
                          <w:rPr>
                            <w:rFonts w:ascii="Times New Roman" w:hAnsi="Times New Roman" w:cs="Times New Roman"/>
                            <w:sz w:val="20"/>
                            <w:szCs w:val="20"/>
                          </w:rPr>
                        </w:pPr>
                        <w:r w:rsidRPr="001C07BA">
                          <w:rPr>
                            <w:rFonts w:ascii="Times New Roman" w:hAnsi="Times New Roman" w:cs="Times New Roman"/>
                            <w:spacing w:val="-2"/>
                            <w:sz w:val="20"/>
                            <w:szCs w:val="20"/>
                          </w:rPr>
                          <w:t xml:space="preserve">Информатиканын негиздери; ПК аппараттык каражаттары; </w:t>
                        </w:r>
                        <w:r w:rsidRPr="001C07BA">
                          <w:rPr>
                            <w:rFonts w:ascii="Times New Roman" w:hAnsi="Times New Roman" w:cs="Times New Roman"/>
                            <w:spacing w:val="-3"/>
                            <w:sz w:val="20"/>
                            <w:szCs w:val="20"/>
                          </w:rPr>
                          <w:t>ПК программалык камсыздоосу; компьютердик тармактар</w:t>
                        </w:r>
                      </w:p>
                      <w:p w14:paraId="1003E91C"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28" o:spid="_x0000_s1028" style="position:absolute;left:26860;top:12059;width:26956;height: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textbox>
                    <w:txbxContent>
                      <w:p w14:paraId="3F7D728E" w14:textId="263D4978" w:rsidR="0023528A" w:rsidRPr="001C07BA" w:rsidRDefault="0023528A" w:rsidP="007902D2">
                        <w:pPr>
                          <w:spacing w:line="240" w:lineRule="auto"/>
                          <w:jc w:val="both"/>
                          <w:rPr>
                            <w:rFonts w:ascii="Times New Roman" w:hAnsi="Times New Roman" w:cs="Times New Roman"/>
                            <w:color w:val="000000" w:themeColor="text1"/>
                            <w:sz w:val="20"/>
                            <w:szCs w:val="20"/>
                          </w:rPr>
                        </w:pPr>
                        <w:r w:rsidRPr="001C07BA">
                          <w:rPr>
                            <w:rFonts w:ascii="Times New Roman" w:hAnsi="Times New Roman" w:cs="Times New Roman"/>
                            <w:color w:val="000000" w:themeColor="text1"/>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color w:val="000000" w:themeColor="text1"/>
                            <w:spacing w:val="-1"/>
                            <w:sz w:val="20"/>
                            <w:szCs w:val="20"/>
                          </w:rPr>
                          <w:t xml:space="preserve">: түзүү, бөлүп көрсөтүү, жок кылуу, </w:t>
                        </w:r>
                        <w:r w:rsidRPr="001C07BA">
                          <w:rPr>
                            <w:rFonts w:ascii="Times New Roman" w:hAnsi="Times New Roman" w:cs="Times New Roman"/>
                            <w:color w:val="000000" w:themeColor="text1"/>
                            <w:spacing w:val="-3"/>
                            <w:sz w:val="20"/>
                            <w:szCs w:val="20"/>
                          </w:rPr>
                          <w:t xml:space="preserve">аталышын өзгөртүү, көчүрмөсүн алуу, объектилердин </w:t>
                        </w:r>
                        <w:r w:rsidRPr="001C07BA">
                          <w:rPr>
                            <w:rFonts w:ascii="Times New Roman" w:hAnsi="Times New Roman" w:cs="Times New Roman"/>
                            <w:color w:val="000000" w:themeColor="text1"/>
                            <w:sz w:val="20"/>
                            <w:szCs w:val="20"/>
                          </w:rPr>
                          <w:t>(папкалардын жана файлдардын) ордун которуу ж. б.</w:t>
                        </w:r>
                      </w:p>
                    </w:txbxContent>
                  </v:textbox>
                </v:rect>
                <v:rect id="Прямоугольник 29" o:spid="_x0000_s1029" style="position:absolute;left:26860;top:21334;width:26956;height:5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" filled="f" strokecolor="black [3213]" strokeweight="1pt">
                  <v:textbox>
                    <w:txbxContent>
                      <w:p w14:paraId="0AF51E8A" w14:textId="3BF52370" w:rsidR="0023528A" w:rsidRPr="001C07BA" w:rsidRDefault="0023528A" w:rsidP="001C07BA">
                        <w:pPr>
                          <w:shd w:val="clear" w:color="auto" w:fill="FFFFFF"/>
                          <w:spacing w:line="183" w:lineRule="exact"/>
                          <w:ind w:left="70" w:right="-24" w:firstLine="5"/>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spacing w:val="-1"/>
                            <w:sz w:val="20"/>
                            <w:szCs w:val="20"/>
                          </w:rPr>
                          <w:t xml:space="preserve">: </w:t>
                        </w:r>
                        <w:r w:rsidRPr="001C07BA">
                          <w:rPr>
                            <w:rFonts w:ascii="Times New Roman" w:hAnsi="Times New Roman" w:cs="Times New Roman"/>
                            <w:spacing w:val="-2"/>
                            <w:sz w:val="20"/>
                            <w:szCs w:val="20"/>
                          </w:rPr>
                          <w:t>белгилерди жана абзацтарды калыпка салуу, таблицаларды, схемаларды, графикалык сүрөттөлүштөрдү ж. б. түзүү.</w:t>
                        </w:r>
                      </w:p>
                      <w:p w14:paraId="78A1577D" w14:textId="77777777" w:rsidR="0023528A" w:rsidRPr="001C07BA" w:rsidRDefault="0023528A" w:rsidP="001C07BA">
                        <w:pPr>
                          <w:ind w:right="-24"/>
                          <w:jc w:val="center"/>
                          <w:rPr>
                            <w:rFonts w:ascii="Times New Roman" w:hAnsi="Times New Roman" w:cs="Times New Roman"/>
                            <w:sz w:val="20"/>
                            <w:szCs w:val="20"/>
                          </w:rPr>
                        </w:pPr>
                      </w:p>
                    </w:txbxContent>
                  </v:textbox>
                </v:rect>
                <v:rect id="Прямоугольник 30" o:spid="_x0000_s1030" style="position:absolute;left:26860;top:28948;width:26956;height:7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textbox>
                    <w:txbxContent>
                      <w:p w14:paraId="6A07A354" w14:textId="750F9C04" w:rsidR="0023528A" w:rsidRPr="001C07BA" w:rsidRDefault="0023528A" w:rsidP="001C07BA">
                        <w:pPr>
                          <w:shd w:val="clear" w:color="auto" w:fill="FFFFFF"/>
                          <w:spacing w:line="183" w:lineRule="exact"/>
                          <w:ind w:left="61" w:right="174"/>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r>
                          <w:rPr>
                            <w:rFonts w:ascii="Times New Roman" w:hAnsi="Times New Roman" w:cs="Times New Roman"/>
                            <w:spacing w:val="-1"/>
                            <w:sz w:val="20"/>
                            <w:szCs w:val="20"/>
                          </w:rPr>
                          <w:t>топтому</w:t>
                        </w:r>
                        <w:r w:rsidRPr="001C07BA">
                          <w:rPr>
                            <w:rFonts w:ascii="Times New Roman" w:hAnsi="Times New Roman" w:cs="Times New Roman"/>
                            <w:spacing w:val="-1"/>
                            <w:sz w:val="20"/>
                            <w:szCs w:val="20"/>
                          </w:rPr>
                          <w:t>: белгилерди жана ячейкаларды калыпка салуу</w:t>
                        </w:r>
                        <w:r w:rsidRPr="001C07BA">
                          <w:rPr>
                            <w:rFonts w:ascii="Times New Roman" w:hAnsi="Times New Roman" w:cs="Times New Roman"/>
                            <w:spacing w:val="-2"/>
                            <w:sz w:val="20"/>
                            <w:szCs w:val="20"/>
                          </w:rPr>
                          <w:t xml:space="preserve">, математикалык, логикалык ж. б.  </w:t>
                        </w:r>
                        <w:r w:rsidRPr="001C07BA">
                          <w:rPr>
                            <w:rFonts w:ascii="Times New Roman" w:hAnsi="Times New Roman" w:cs="Times New Roman"/>
                            <w:sz w:val="20"/>
                            <w:szCs w:val="20"/>
                          </w:rPr>
                          <w:t>функцияларды</w:t>
                        </w:r>
                        <w:r>
                          <w:rPr>
                            <w:rFonts w:ascii="Times New Roman" w:hAnsi="Times New Roman" w:cs="Times New Roman"/>
                            <w:sz w:val="20"/>
                            <w:szCs w:val="20"/>
                          </w:rPr>
                          <w:t>н мүмкүнчүлүктөрүн колдоно</w:t>
                        </w:r>
                        <w:r w:rsidRPr="001C07BA">
                          <w:rPr>
                            <w:rFonts w:ascii="Times New Roman" w:hAnsi="Times New Roman" w:cs="Times New Roman"/>
                            <w:sz w:val="20"/>
                            <w:szCs w:val="20"/>
                          </w:rPr>
                          <w:t xml:space="preserve"> колдонуу</w:t>
                        </w:r>
                      </w:p>
                      <w:p w14:paraId="4211AC60" w14:textId="77777777" w:rsidR="0023528A" w:rsidRPr="001C07BA" w:rsidRDefault="0023528A" w:rsidP="001C07BA">
                        <w:pPr>
                          <w:jc w:val="center"/>
                          <w:rPr>
                            <w:rFonts w:ascii="Times New Roman" w:hAnsi="Times New Roman" w:cs="Times New Roman"/>
                            <w:b/>
                            <w:sz w:val="20"/>
                            <w:szCs w:val="20"/>
                          </w:rPr>
                        </w:pPr>
                      </w:p>
                    </w:txbxContent>
                  </v:textbox>
                </v:rect>
                <v:rect id="Прямоугольник 31" o:spid="_x0000_s1031" style="position:absolute;left:26860;top:37708;width:26956;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textbox>
                    <w:txbxContent>
                      <w:p w14:paraId="3E91D8FF" w14:textId="06D3C5D5" w:rsidR="0023528A" w:rsidRPr="001C07BA" w:rsidRDefault="0023528A" w:rsidP="001C07BA">
                        <w:pPr>
                          <w:shd w:val="clear" w:color="auto" w:fill="FFFFFF"/>
                          <w:spacing w:line="183" w:lineRule="exact"/>
                          <w:ind w:left="75" w:right="117" w:firstLine="5"/>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bookmarkStart w:id="94" w:name="_Hlk176986643"/>
                        <w:r>
                          <w:rPr>
                            <w:rFonts w:ascii="Times New Roman" w:hAnsi="Times New Roman" w:cs="Times New Roman"/>
                            <w:color w:val="000000" w:themeColor="text1"/>
                            <w:spacing w:val="-1"/>
                            <w:sz w:val="20"/>
                            <w:szCs w:val="20"/>
                          </w:rPr>
                          <w:t>топтому</w:t>
                        </w:r>
                        <w:bookmarkEnd w:id="94"/>
                        <w:r w:rsidRPr="001C07BA">
                          <w:rPr>
                            <w:rFonts w:ascii="Times New Roman" w:hAnsi="Times New Roman" w:cs="Times New Roman"/>
                            <w:spacing w:val="-1"/>
                            <w:sz w:val="20"/>
                            <w:szCs w:val="20"/>
                          </w:rPr>
                          <w:t xml:space="preserve">: МБ түзүү жана </w:t>
                        </w:r>
                        <w:r>
                          <w:rPr>
                            <w:rFonts w:ascii="Times New Roman" w:hAnsi="Times New Roman" w:cs="Times New Roman"/>
                            <w:spacing w:val="-1"/>
                            <w:sz w:val="20"/>
                            <w:szCs w:val="20"/>
                          </w:rPr>
                          <w:t>керектүү</w:t>
                        </w:r>
                        <w:r w:rsidRPr="001C07BA">
                          <w:rPr>
                            <w:rFonts w:ascii="Times New Roman" w:hAnsi="Times New Roman" w:cs="Times New Roman"/>
                            <w:spacing w:val="-1"/>
                            <w:sz w:val="20"/>
                            <w:szCs w:val="20"/>
                          </w:rPr>
                          <w:t xml:space="preserve"> маалыматтарды алуу</w:t>
                        </w:r>
                        <w:r w:rsidRPr="001C07BA">
                          <w:rPr>
                            <w:rFonts w:ascii="Times New Roman" w:hAnsi="Times New Roman" w:cs="Times New Roman"/>
                            <w:spacing w:val="-2"/>
                            <w:sz w:val="20"/>
                            <w:szCs w:val="20"/>
                          </w:rPr>
                          <w:t xml:space="preserve">, программалоо </w:t>
                        </w:r>
                      </w:p>
                      <w:p w14:paraId="7C3E95F6"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32" o:spid="_x0000_s1032" style="position:absolute;left:26862;top:48006;width:26955;height:5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textbox>
                    <w:txbxContent>
                      <w:p w14:paraId="4C383B22" w14:textId="0012922F" w:rsidR="0023528A" w:rsidRPr="001C07BA" w:rsidRDefault="0023528A" w:rsidP="001C07BA">
                        <w:pPr>
                          <w:shd w:val="clear" w:color="auto" w:fill="FFFFFF"/>
                          <w:spacing w:line="192" w:lineRule="exact"/>
                          <w:ind w:left="66" w:right="94" w:firstLine="9"/>
                          <w:rPr>
                            <w:rFonts w:ascii="Times New Roman" w:hAnsi="Times New Roman" w:cs="Times New Roman"/>
                            <w:sz w:val="20"/>
                            <w:szCs w:val="20"/>
                          </w:rPr>
                        </w:pPr>
                        <w:r w:rsidRPr="001C07BA">
                          <w:rPr>
                            <w:rFonts w:ascii="Times New Roman" w:hAnsi="Times New Roman" w:cs="Times New Roman"/>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spacing w:val="-1"/>
                            <w:sz w:val="20"/>
                            <w:szCs w:val="20"/>
                          </w:rPr>
                          <w:t xml:space="preserve">: </w:t>
                        </w:r>
                        <w:r w:rsidRPr="001C07BA">
                          <w:rPr>
                            <w:rFonts w:ascii="Times New Roman" w:hAnsi="Times New Roman" w:cs="Times New Roman"/>
                            <w:spacing w:val="-2"/>
                            <w:sz w:val="20"/>
                            <w:szCs w:val="20"/>
                          </w:rPr>
                          <w:t xml:space="preserve">презентацияларды түзүү, </w:t>
                        </w:r>
                        <w:r>
                          <w:rPr>
                            <w:rFonts w:ascii="Times New Roman" w:hAnsi="Times New Roman" w:cs="Times New Roman"/>
                            <w:spacing w:val="-2"/>
                            <w:sz w:val="20"/>
                            <w:szCs w:val="20"/>
                          </w:rPr>
                          <w:t xml:space="preserve">аларды </w:t>
                        </w:r>
                        <w:r w:rsidRPr="001C07BA">
                          <w:rPr>
                            <w:rFonts w:ascii="Times New Roman" w:hAnsi="Times New Roman" w:cs="Times New Roman"/>
                            <w:spacing w:val="-2"/>
                            <w:sz w:val="20"/>
                            <w:szCs w:val="20"/>
                          </w:rPr>
                          <w:t>интеграциялоо</w:t>
                        </w:r>
                      </w:p>
                      <w:p w14:paraId="24415A39"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33" o:spid="_x0000_s1033" style="position:absolute;left:26862;top:54483;width:26955;height:6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textbox>
                    <w:txbxContent>
                      <w:p w14:paraId="7AE59183" w14:textId="3F9B9708" w:rsidR="0023528A" w:rsidRPr="001C07BA" w:rsidRDefault="0023528A" w:rsidP="001C07BA">
                        <w:pPr>
                          <w:shd w:val="clear" w:color="auto" w:fill="FFFFFF"/>
                          <w:spacing w:line="197" w:lineRule="exact"/>
                          <w:ind w:left="28" w:right="319"/>
                          <w:rPr>
                            <w:rFonts w:ascii="Times New Roman" w:hAnsi="Times New Roman" w:cs="Times New Roman"/>
                            <w:sz w:val="20"/>
                            <w:szCs w:val="20"/>
                          </w:rPr>
                        </w:pPr>
                        <w:r w:rsidRPr="001C07BA">
                          <w:rPr>
                            <w:rFonts w:ascii="Times New Roman" w:hAnsi="Times New Roman" w:cs="Times New Roman"/>
                            <w:spacing w:val="-1"/>
                            <w:sz w:val="20"/>
                            <w:szCs w:val="20"/>
                          </w:rPr>
                          <w:t>Тапшырмалардын жыйындысы: маалыматты архивдөө жана архив</w:t>
                        </w:r>
                        <w:r>
                          <w:rPr>
                            <w:rFonts w:ascii="Times New Roman" w:hAnsi="Times New Roman" w:cs="Times New Roman"/>
                            <w:spacing w:val="-1"/>
                            <w:sz w:val="20"/>
                            <w:szCs w:val="20"/>
                          </w:rPr>
                          <w:t>д</w:t>
                        </w:r>
                        <w:r w:rsidRPr="001C07BA">
                          <w:rPr>
                            <w:rFonts w:ascii="Times New Roman" w:hAnsi="Times New Roman" w:cs="Times New Roman"/>
                            <w:spacing w:val="-1"/>
                            <w:sz w:val="20"/>
                            <w:szCs w:val="20"/>
                          </w:rPr>
                          <w:t>ен чыгаруу</w:t>
                        </w:r>
                        <w:r w:rsidRPr="001C07BA">
                          <w:rPr>
                            <w:rFonts w:ascii="Times New Roman" w:hAnsi="Times New Roman" w:cs="Times New Roman"/>
                            <w:spacing w:val="-3"/>
                            <w:sz w:val="20"/>
                            <w:szCs w:val="20"/>
                          </w:rPr>
                          <w:t>, вируска каршы программаларды колдонуу</w:t>
                        </w:r>
                      </w:p>
                      <w:p w14:paraId="540C46B3"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34" o:spid="_x0000_s1034" style="position:absolute;left:26766;top:42991;width:26956;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textbox>
                    <w:txbxContent>
                      <w:p w14:paraId="246D7CF1" w14:textId="5BA3A2F5" w:rsidR="0023528A" w:rsidRPr="001C07BA" w:rsidRDefault="0023528A" w:rsidP="001C07BA">
                        <w:pPr>
                          <w:rPr>
                            <w:rFonts w:ascii="Times New Roman" w:hAnsi="Times New Roman" w:cs="Times New Roman"/>
                            <w:color w:val="000000" w:themeColor="text1"/>
                            <w:sz w:val="20"/>
                            <w:szCs w:val="20"/>
                          </w:rPr>
                        </w:pPr>
                        <w:r w:rsidRPr="001C07BA">
                          <w:rPr>
                            <w:rFonts w:ascii="Times New Roman" w:hAnsi="Times New Roman" w:cs="Times New Roman"/>
                            <w:color w:val="000000" w:themeColor="text1"/>
                            <w:spacing w:val="-1"/>
                            <w:sz w:val="20"/>
                            <w:szCs w:val="20"/>
                          </w:rPr>
                          <w:t xml:space="preserve">Тапшырмалардын </w:t>
                        </w:r>
                        <w:r>
                          <w:rPr>
                            <w:rFonts w:ascii="Times New Roman" w:hAnsi="Times New Roman" w:cs="Times New Roman"/>
                            <w:color w:val="000000" w:themeColor="text1"/>
                            <w:spacing w:val="-1"/>
                            <w:sz w:val="20"/>
                            <w:szCs w:val="20"/>
                          </w:rPr>
                          <w:t>топтому</w:t>
                        </w:r>
                        <w:r w:rsidRPr="001C07BA">
                          <w:rPr>
                            <w:rFonts w:ascii="Times New Roman" w:hAnsi="Times New Roman" w:cs="Times New Roman"/>
                            <w:color w:val="000000" w:themeColor="text1"/>
                            <w:spacing w:val="-1"/>
                            <w:sz w:val="20"/>
                            <w:szCs w:val="20"/>
                          </w:rPr>
                          <w:t xml:space="preserve">: </w:t>
                        </w:r>
                        <w:r w:rsidRPr="001C07BA">
                          <w:rPr>
                            <w:rFonts w:ascii="Times New Roman" w:hAnsi="Times New Roman" w:cs="Times New Roman"/>
                            <w:color w:val="000000" w:themeColor="text1"/>
                            <w:spacing w:val="-2"/>
                            <w:sz w:val="20"/>
                            <w:szCs w:val="20"/>
                          </w:rPr>
                          <w:t>графикалык сүрөттөлүштөрдү түзүү</w:t>
                        </w:r>
                      </w:p>
                    </w:txbxContent>
                  </v:textbox>
                </v:rect>
                <v:rect id="Прямоугольник 35" o:spid="_x0000_s1035" style="position:absolute;left:4095;top:6023;width:193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textbox>
                    <w:txbxContent>
                      <w:p w14:paraId="306B8386"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pacing w:val="-2"/>
                            <w:sz w:val="20"/>
                            <w:szCs w:val="20"/>
                          </w:rPr>
                          <w:t>Теориялык даярдык</w:t>
                        </w:r>
                      </w:p>
                    </w:txbxContent>
                  </v:textbox>
                </v:rect>
                <v:rect id="Прямоугольник 36" o:spid="_x0000_s1036" style="position:absolute;left:4095;top:13144;width:19336;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textbox>
                    <w:txbxContent>
                      <w:p w14:paraId="76C07CB3"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Windows</w:t>
                        </w:r>
                        <w:r w:rsidRPr="001C07BA">
                          <w:rPr>
                            <w:rFonts w:ascii="Times New Roman" w:hAnsi="Times New Roman" w:cs="Times New Roman"/>
                            <w:b/>
                            <w:bCs/>
                            <w:color w:val="000000" w:themeColor="text1"/>
                            <w:sz w:val="20"/>
                            <w:szCs w:val="20"/>
                          </w:rPr>
                          <w:t xml:space="preserve"> операциялык чөйрөсү</w:t>
                        </w:r>
                      </w:p>
                    </w:txbxContent>
                  </v:textbox>
                </v:rect>
                <v:rect id="Прямоугольник 37" o:spid="_x0000_s1037" style="position:absolute;left:9048;top:21336;width:1438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KBxgAAANsAAAAPAAAAZHJzL2Rvd25yZXYueG1sRI9Ba8JA&#10;FITvhf6H5RV6Ed1oo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QBPSgcYAAADbAAAA&#10;DwAAAAAAAAAAAAAAAAAHAgAAZHJzL2Rvd25yZXYueG1sUEsFBgAAAAADAAMAtwAAAPoCAAAAAA==&#10;" filled="f" strokecolor="black [3213]" strokeweight="1pt">
                  <v:textbox>
                    <w:txbxContent>
                      <w:p w14:paraId="3A81DABD" w14:textId="77777777" w:rsidR="0023528A" w:rsidRPr="001C07BA" w:rsidRDefault="0023528A" w:rsidP="001C07BA">
                        <w:pPr>
                          <w:shd w:val="clear" w:color="auto" w:fill="FFFFFF"/>
                          <w:spacing w:line="225" w:lineRule="exact"/>
                          <w:ind w:left="296" w:right="258"/>
                          <w:rPr>
                            <w:rFonts w:ascii="Times New Roman" w:hAnsi="Times New Roman" w:cs="Times New Roman"/>
                            <w:sz w:val="20"/>
                            <w:szCs w:val="20"/>
                          </w:rPr>
                        </w:pPr>
                        <w:r w:rsidRPr="001C07BA">
                          <w:rPr>
                            <w:rFonts w:ascii="Times New Roman" w:hAnsi="Times New Roman" w:cs="Times New Roman"/>
                            <w:b/>
                            <w:bCs/>
                            <w:sz w:val="20"/>
                            <w:szCs w:val="20"/>
                            <w:lang w:val="en-US"/>
                          </w:rPr>
                          <w:t>Word</w:t>
                        </w:r>
                        <w:r w:rsidRPr="001C07BA">
                          <w:rPr>
                            <w:rFonts w:ascii="Times New Roman" w:hAnsi="Times New Roman" w:cs="Times New Roman"/>
                            <w:b/>
                            <w:bCs/>
                            <w:spacing w:val="-2"/>
                            <w:sz w:val="20"/>
                            <w:szCs w:val="20"/>
                          </w:rPr>
                          <w:t xml:space="preserve"> тексттик процессору </w:t>
                        </w:r>
                      </w:p>
                      <w:p w14:paraId="22B1586F"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38" o:spid="_x0000_s1038" style="position:absolute;left:9048;top:29908;width:14383;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textbox>
                    <w:txbxContent>
                      <w:p w14:paraId="2314BE3B"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Excel</w:t>
                        </w:r>
                        <w:r w:rsidRPr="001C07BA">
                          <w:rPr>
                            <w:rFonts w:ascii="Times New Roman" w:hAnsi="Times New Roman" w:cs="Times New Roman"/>
                            <w:b/>
                            <w:bCs/>
                            <w:color w:val="000000" w:themeColor="text1"/>
                            <w:spacing w:val="-2"/>
                            <w:sz w:val="20"/>
                            <w:szCs w:val="20"/>
                          </w:rPr>
                          <w:t xml:space="preserve"> таблицалык процессору</w:t>
                        </w:r>
                      </w:p>
                    </w:txbxContent>
                  </v:textbox>
                </v:rect>
                <v:rect id="Прямоугольник 39" o:spid="_x0000_s1039" style="position:absolute;left:8953;top:37109;width:1438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textbox>
                    <w:txbxContent>
                      <w:p w14:paraId="4743D04F" w14:textId="77777777" w:rsidR="0023528A" w:rsidRPr="001C07BA" w:rsidRDefault="0023528A" w:rsidP="001C07BA">
                        <w:pPr>
                          <w:jc w:val="center"/>
                          <w:rPr>
                            <w:rFonts w:ascii="Times New Roman" w:hAnsi="Times New Roman" w:cs="Times New Roman"/>
                            <w:b/>
                            <w:color w:val="000000" w:themeColor="text1"/>
                            <w:sz w:val="20"/>
                            <w:szCs w:val="20"/>
                          </w:rPr>
                        </w:pPr>
                        <w:r w:rsidRPr="001C07BA">
                          <w:rPr>
                            <w:rFonts w:ascii="Times New Roman" w:hAnsi="Times New Roman" w:cs="Times New Roman"/>
                            <w:b/>
                            <w:bCs/>
                            <w:color w:val="000000" w:themeColor="text1"/>
                            <w:sz w:val="20"/>
                            <w:szCs w:val="20"/>
                            <w:lang w:val="en-US"/>
                          </w:rPr>
                          <w:t>Access</w:t>
                        </w:r>
                        <w:r w:rsidRPr="001C07BA">
                          <w:rPr>
                            <w:rFonts w:ascii="Times New Roman" w:hAnsi="Times New Roman" w:cs="Times New Roman"/>
                            <w:b/>
                            <w:bCs/>
                            <w:color w:val="000000" w:themeColor="text1"/>
                            <w:sz w:val="20"/>
                            <w:szCs w:val="20"/>
                          </w:rPr>
                          <w:t xml:space="preserve"> МББС</w:t>
                        </w:r>
                      </w:p>
                    </w:txbxContent>
                  </v:textbox>
                </v:rect>
                <v:rect id="Прямоугольник 40" o:spid="_x0000_s1040" style="position:absolute;left:9050;top:41700;width:14382;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textbox>
                    <w:txbxContent>
                      <w:p w14:paraId="52E235FA"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Corel</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b/>
                            <w:bCs/>
                            <w:color w:val="000000" w:themeColor="text1"/>
                            <w:sz w:val="20"/>
                            <w:szCs w:val="20"/>
                            <w:lang w:val="en-US"/>
                          </w:rPr>
                          <w:t>Draw</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b/>
                            <w:bCs/>
                            <w:color w:val="000000" w:themeColor="text1"/>
                            <w:spacing w:val="-2"/>
                            <w:sz w:val="20"/>
                            <w:szCs w:val="20"/>
                          </w:rPr>
                          <w:t>графикалык редактору</w:t>
                        </w:r>
                      </w:p>
                    </w:txbxContent>
                  </v:textbox>
                </v:rect>
                <v:rect id="Прямоугольник 41" o:spid="_x0000_s1041" style="position:absolute;left:8953;top:48247;width:14383;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v:textbox>
                    <w:txbxContent>
                      <w:p w14:paraId="13071DB5"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PowerPoint</w:t>
                        </w:r>
                        <w:r w:rsidRPr="001C07BA">
                          <w:rPr>
                            <w:rFonts w:ascii="Times New Roman" w:hAnsi="Times New Roman" w:cs="Times New Roman"/>
                            <w:b/>
                            <w:bCs/>
                            <w:color w:val="000000" w:themeColor="text1"/>
                            <w:spacing w:val="-3"/>
                            <w:sz w:val="20"/>
                            <w:szCs w:val="20"/>
                          </w:rPr>
                          <w:t xml:space="preserve"> презентациялык графикасы</w:t>
                        </w:r>
                      </w:p>
                    </w:txbxContent>
                  </v:textbox>
                </v:rect>
                <v:rect id="Прямоугольник 42" o:spid="_x0000_s1042" style="position:absolute;left:9050;top:55060;width:14382;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JkxgAAANsAAAAPAAAAZHJzL2Rvd25yZXYueG1sRI9Pa8JA&#10;FMTvhX6H5RV6Ed0op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CGICZMYAAADbAAAA&#10;DwAAAAAAAAAAAAAAAAAHAgAAZHJzL2Rvd25yZXYueG1sUEsFBgAAAAADAAMAtwAAAPoCAAAAAA==&#10;" filled="f" strokecolor="black [3213]" strokeweight="1pt">
                  <v:textbox>
                    <w:txbxContent>
                      <w:p w14:paraId="39A3E9A7" w14:textId="77777777" w:rsidR="0023528A" w:rsidRPr="001C07BA" w:rsidRDefault="0023528A" w:rsidP="001C07BA">
                        <w:pPr>
                          <w:jc w:val="cente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pacing w:val="-4"/>
                            <w:sz w:val="20"/>
                            <w:szCs w:val="20"/>
                          </w:rPr>
                          <w:t>Маалыматты коргоо каражаттары</w:t>
                        </w:r>
                      </w:p>
                    </w:txbxContent>
                  </v:textbox>
                </v:rect>
                <v:rect id="Прямоугольник 43" o:spid="_x0000_s1043" style="position:absolute;left:59626;top:5927;width:26956;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textbox>
                    <w:txbxContent>
                      <w:p w14:paraId="323E64E2" w14:textId="2B6A0688" w:rsidR="0023528A" w:rsidRPr="001C07BA" w:rsidRDefault="0023528A" w:rsidP="001C07BA">
                        <w:pPr>
                          <w:shd w:val="clear" w:color="auto" w:fill="FFFFFF"/>
                          <w:tabs>
                            <w:tab w:val="left" w:pos="3945"/>
                          </w:tabs>
                          <w:spacing w:line="183" w:lineRule="exact"/>
                          <w:ind w:left="9" w:right="-24"/>
                          <w:rPr>
                            <w:rFonts w:ascii="Times New Roman" w:hAnsi="Times New Roman" w:cs="Times New Roman"/>
                            <w:sz w:val="20"/>
                            <w:szCs w:val="20"/>
                          </w:rPr>
                        </w:pPr>
                        <w:r w:rsidRPr="001C07BA">
                          <w:rPr>
                            <w:rFonts w:ascii="Times New Roman" w:hAnsi="Times New Roman" w:cs="Times New Roman"/>
                            <w:b/>
                            <w:bCs/>
                            <w:sz w:val="20"/>
                            <w:szCs w:val="20"/>
                          </w:rPr>
                          <w:t>Теориялык даярдык</w:t>
                        </w:r>
                        <w:r w:rsidRPr="001C07BA">
                          <w:rPr>
                            <w:rFonts w:ascii="Times New Roman" w:hAnsi="Times New Roman" w:cs="Times New Roman"/>
                            <w:sz w:val="20"/>
                            <w:szCs w:val="20"/>
                          </w:rPr>
                          <w:t xml:space="preserve"> бизнес-пландын максаты жана милдеттери, </w:t>
                        </w:r>
                        <w:r w:rsidRPr="001C07BA">
                          <w:rPr>
                            <w:rFonts w:ascii="Times New Roman" w:hAnsi="Times New Roman" w:cs="Times New Roman"/>
                            <w:spacing w:val="-2"/>
                            <w:sz w:val="20"/>
                            <w:szCs w:val="20"/>
                          </w:rPr>
                          <w:t xml:space="preserve">бизнес-планды иштеп чыгуунун </w:t>
                        </w:r>
                        <w:r>
                          <w:rPr>
                            <w:rFonts w:ascii="Times New Roman" w:hAnsi="Times New Roman" w:cs="Times New Roman"/>
                            <w:spacing w:val="-2"/>
                            <w:sz w:val="20"/>
                            <w:szCs w:val="20"/>
                          </w:rPr>
                          <w:t>тартиби</w:t>
                        </w:r>
                        <w:r w:rsidRPr="001C07BA">
                          <w:rPr>
                            <w:rFonts w:ascii="Times New Roman" w:hAnsi="Times New Roman" w:cs="Times New Roman"/>
                            <w:spacing w:val="-2"/>
                            <w:sz w:val="20"/>
                            <w:szCs w:val="20"/>
                          </w:rPr>
                          <w:t xml:space="preserve"> жана </w:t>
                        </w:r>
                        <w:r>
                          <w:rPr>
                            <w:rFonts w:ascii="Times New Roman" w:hAnsi="Times New Roman" w:cs="Times New Roman"/>
                            <w:spacing w:val="-2"/>
                            <w:sz w:val="20"/>
                            <w:szCs w:val="20"/>
                          </w:rPr>
                          <w:t>баскычтары</w:t>
                        </w:r>
                        <w:r w:rsidRPr="001C07BA">
                          <w:rPr>
                            <w:rFonts w:ascii="Times New Roman" w:hAnsi="Times New Roman" w:cs="Times New Roman"/>
                            <w:spacing w:val="-2"/>
                            <w:sz w:val="20"/>
                            <w:szCs w:val="20"/>
                          </w:rPr>
                          <w:t xml:space="preserve">, </w:t>
                        </w:r>
                        <w:r w:rsidRPr="001C07BA">
                          <w:rPr>
                            <w:rFonts w:ascii="Times New Roman" w:hAnsi="Times New Roman" w:cs="Times New Roman"/>
                            <w:sz w:val="20"/>
                            <w:szCs w:val="20"/>
                          </w:rPr>
                          <w:t xml:space="preserve">бизнес-планды </w:t>
                        </w:r>
                        <w:r>
                          <w:rPr>
                            <w:rFonts w:ascii="Times New Roman" w:hAnsi="Times New Roman" w:cs="Times New Roman"/>
                            <w:sz w:val="20"/>
                            <w:szCs w:val="20"/>
                          </w:rPr>
                          <w:t>түзүүдөгү</w:t>
                        </w:r>
                        <w:r w:rsidRPr="001C07BA">
                          <w:rPr>
                            <w:rFonts w:ascii="Times New Roman" w:hAnsi="Times New Roman" w:cs="Times New Roman"/>
                            <w:sz w:val="20"/>
                            <w:szCs w:val="20"/>
                          </w:rPr>
                          <w:t xml:space="preserve"> баштапкы </w:t>
                        </w:r>
                        <w:r>
                          <w:rPr>
                            <w:rFonts w:ascii="Times New Roman" w:hAnsi="Times New Roman" w:cs="Times New Roman"/>
                            <w:sz w:val="20"/>
                            <w:szCs w:val="20"/>
                          </w:rPr>
                          <w:t>берилиштер</w:t>
                        </w:r>
                        <w:r w:rsidRPr="001C07BA">
                          <w:rPr>
                            <w:rFonts w:ascii="Times New Roman" w:hAnsi="Times New Roman" w:cs="Times New Roman"/>
                            <w:sz w:val="20"/>
                            <w:szCs w:val="20"/>
                          </w:rPr>
                          <w:t>)</w:t>
                        </w:r>
                      </w:p>
                      <w:p w14:paraId="1EB103DA"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44" o:spid="_x0000_s1044" style="position:absolute;left:59626;top:14005;width:2695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textbox>
                    <w:txbxContent>
                      <w:p w14:paraId="3CC22DE8" w14:textId="77777777" w:rsidR="0023528A" w:rsidRPr="001C07BA" w:rsidRDefault="0023528A" w:rsidP="001C07BA">
                        <w:pPr>
                          <w:rPr>
                            <w:rFonts w:ascii="Times New Roman" w:hAnsi="Times New Roman" w:cs="Times New Roman"/>
                            <w:color w:val="000000" w:themeColor="text1"/>
                            <w:sz w:val="20"/>
                            <w:szCs w:val="20"/>
                          </w:rPr>
                        </w:pPr>
                        <w:r w:rsidRPr="001C07BA">
                          <w:rPr>
                            <w:rFonts w:ascii="Times New Roman" w:hAnsi="Times New Roman" w:cs="Times New Roman"/>
                            <w:b/>
                            <w:bCs/>
                            <w:color w:val="000000" w:themeColor="text1"/>
                            <w:sz w:val="20"/>
                            <w:szCs w:val="20"/>
                            <w:lang w:val="en-US"/>
                          </w:rPr>
                          <w:t>Windows</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color w:val="000000" w:themeColor="text1"/>
                            <w:sz w:val="20"/>
                            <w:szCs w:val="20"/>
                          </w:rPr>
                          <w:t xml:space="preserve">бизнес-планды даярдоонун файлдык уюштурулушу, маалыматты </w:t>
                        </w:r>
                        <w:r w:rsidRPr="001C07BA">
                          <w:rPr>
                            <w:rFonts w:ascii="Times New Roman" w:hAnsi="Times New Roman" w:cs="Times New Roman"/>
                            <w:color w:val="000000" w:themeColor="text1"/>
                            <w:spacing w:val="-3"/>
                            <w:sz w:val="20"/>
                            <w:szCs w:val="20"/>
                            <w:lang w:val="en-US"/>
                          </w:rPr>
                          <w:t>Windows</w:t>
                        </w:r>
                        <w:r w:rsidRPr="001C07BA">
                          <w:rPr>
                            <w:rFonts w:ascii="Times New Roman" w:hAnsi="Times New Roman" w:cs="Times New Roman"/>
                            <w:color w:val="000000" w:themeColor="text1"/>
                            <w:spacing w:val="-3"/>
                            <w:sz w:val="20"/>
                            <w:szCs w:val="20"/>
                          </w:rPr>
                          <w:t xml:space="preserve"> тиркемелеринин жана жумушчу станцияларынын деӊгээлине интеграциялоо</w:t>
                        </w:r>
                      </w:p>
                    </w:txbxContent>
                  </v:textbox>
                </v:rect>
                <v:rect id="Прямоугольник 45" o:spid="_x0000_s1045" style="position:absolute;left:59626;top:21802;width:22479;height:4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QxgAAANsAAAAPAAAAZHJzL2Rvd25yZXYueG1sRI9Ba8JA&#10;FITvhf6H5RV6Ed0or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h4uaEMYAAADbAAAA&#10;DwAAAAAAAAAAAAAAAAAHAgAAZHJzL2Rvd25yZXYueG1sUEsFBgAAAAADAAMAtwAAAPoCAAAAAA==&#10;" filled="f" strokecolor="black [3213]" strokeweight="1pt">
                  <v:textbox>
                    <w:txbxContent>
                      <w:p w14:paraId="2D72299A" w14:textId="77777777" w:rsidR="0023528A" w:rsidRPr="001C07BA" w:rsidRDefault="0023528A" w:rsidP="001C07BA">
                        <w:pPr>
                          <w:shd w:val="clear" w:color="auto" w:fill="FFFFFF"/>
                          <w:spacing w:line="192" w:lineRule="exact"/>
                          <w:ind w:left="38" w:right="-21"/>
                          <w:rPr>
                            <w:rFonts w:ascii="Times New Roman" w:hAnsi="Times New Roman" w:cs="Times New Roman"/>
                            <w:sz w:val="20"/>
                            <w:szCs w:val="20"/>
                          </w:rPr>
                        </w:pPr>
                        <w:r w:rsidRPr="001C07BA">
                          <w:rPr>
                            <w:rFonts w:ascii="Times New Roman" w:hAnsi="Times New Roman" w:cs="Times New Roman"/>
                            <w:b/>
                            <w:bCs/>
                            <w:sz w:val="20"/>
                            <w:szCs w:val="20"/>
                            <w:lang w:val="en-US"/>
                          </w:rPr>
                          <w:t>Word</w:t>
                        </w:r>
                        <w:r w:rsidRPr="001C07BA">
                          <w:rPr>
                            <w:rFonts w:ascii="Times New Roman" w:hAnsi="Times New Roman" w:cs="Times New Roman"/>
                            <w:b/>
                            <w:bCs/>
                            <w:sz w:val="20"/>
                            <w:szCs w:val="20"/>
                          </w:rPr>
                          <w:t xml:space="preserve">: </w:t>
                        </w:r>
                        <w:r w:rsidRPr="001C07BA">
                          <w:rPr>
                            <w:rFonts w:ascii="Times New Roman" w:hAnsi="Times New Roman" w:cs="Times New Roman"/>
                            <w:sz w:val="20"/>
                            <w:szCs w:val="20"/>
                          </w:rPr>
                          <w:t xml:space="preserve">бизнес-пландын тексттик бөлүктөрүн даярдоо, чыгыш документти формага салуу </w:t>
                        </w:r>
                      </w:p>
                      <w:p w14:paraId="0FB2C53A" w14:textId="77777777" w:rsidR="0023528A" w:rsidRPr="001C07BA" w:rsidRDefault="0023528A" w:rsidP="001C07BA">
                        <w:pPr>
                          <w:ind w:right="-21"/>
                          <w:jc w:val="center"/>
                          <w:rPr>
                            <w:rFonts w:ascii="Times New Roman" w:hAnsi="Times New Roman" w:cs="Times New Roman"/>
                            <w:sz w:val="20"/>
                            <w:szCs w:val="20"/>
                          </w:rPr>
                        </w:pPr>
                      </w:p>
                    </w:txbxContent>
                  </v:textbox>
                </v:rect>
                <v:rect id="Прямоугольник 46" o:spid="_x0000_s1046" style="position:absolute;left:59626;top:27205;width:22757;height:9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RnxgAAANsAAAAPAAAAZHJzL2Rvd25yZXYueG1sRI9Pa8JA&#10;FMTvhX6H5RW8iG6UI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d1kEZ8YAAADbAAAA&#10;DwAAAAAAAAAAAAAAAAAHAgAAZHJzL2Rvd25yZXYueG1sUEsFBgAAAAADAAMAtwAAAPoCAAAAAA==&#10;" filled="f" strokecolor="black [3213]" strokeweight="1pt">
                  <v:textbox>
                    <w:txbxContent>
                      <w:p w14:paraId="6A307AA6" w14:textId="77777777" w:rsidR="0023528A" w:rsidRPr="001C07BA" w:rsidRDefault="0023528A" w:rsidP="001C07BA">
                        <w:pPr>
                          <w:rPr>
                            <w:rFonts w:ascii="Times New Roman" w:hAnsi="Times New Roman" w:cs="Times New Roman"/>
                            <w:b/>
                            <w:color w:val="000000" w:themeColor="text1"/>
                            <w:sz w:val="20"/>
                            <w:szCs w:val="20"/>
                          </w:rPr>
                        </w:pPr>
                        <w:r w:rsidRPr="001C07BA">
                          <w:rPr>
                            <w:rFonts w:ascii="Times New Roman" w:hAnsi="Times New Roman" w:cs="Times New Roman"/>
                            <w:b/>
                            <w:bCs/>
                            <w:color w:val="000000" w:themeColor="text1"/>
                            <w:sz w:val="20"/>
                            <w:szCs w:val="20"/>
                            <w:lang w:val="en-US"/>
                          </w:rPr>
                          <w:t>Excel</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color w:val="000000" w:themeColor="text1"/>
                            <w:sz w:val="20"/>
                            <w:szCs w:val="20"/>
                          </w:rPr>
                          <w:t xml:space="preserve">каржылык талдоо (киреше жана чыгашанын планы, </w:t>
                        </w:r>
                        <w:r w:rsidRPr="001C07BA">
                          <w:rPr>
                            <w:rFonts w:ascii="Times New Roman" w:hAnsi="Times New Roman" w:cs="Times New Roman"/>
                            <w:color w:val="000000" w:themeColor="text1"/>
                            <w:spacing w:val="-2"/>
                            <w:sz w:val="20"/>
                            <w:szCs w:val="20"/>
                          </w:rPr>
                          <w:t>рентабелдүүлүк ж. б.), долбоордун кирешелүүлүгүнө жетүү максаты үчүн каржылык жагдайларды моделдөө</w:t>
                        </w:r>
                      </w:p>
                    </w:txbxContent>
                  </v:textbox>
                </v:rect>
                <v:rect id="Прямоугольник 47" o:spid="_x0000_s1047" style="position:absolute;left:59626;top:37613;width:22479;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H8xgAAANsAAAAPAAAAZHJzL2Rvd25yZXYueG1sRI9Ba8JA&#10;FITvhf6H5RV6Ed0op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GBWh/MYAAADbAAAA&#10;DwAAAAAAAAAAAAAAAAAHAgAAZHJzL2Rvd25yZXYueG1sUEsFBgAAAAADAAMAtwAAAPoCAAAAAA==&#10;" filled="f" strokecolor="black [3213]" strokeweight="1pt">
                  <v:textbox>
                    <w:txbxContent>
                      <w:p w14:paraId="434524F0" w14:textId="77777777" w:rsidR="0023528A" w:rsidRPr="001C07BA" w:rsidRDefault="0023528A" w:rsidP="001C07BA">
                        <w:pPr>
                          <w:shd w:val="clear" w:color="auto" w:fill="FFFFFF"/>
                          <w:ind w:left="80"/>
                          <w:rPr>
                            <w:rFonts w:ascii="Times New Roman" w:hAnsi="Times New Roman" w:cs="Times New Roman"/>
                            <w:sz w:val="20"/>
                            <w:szCs w:val="20"/>
                          </w:rPr>
                        </w:pPr>
                        <w:r w:rsidRPr="001C07BA">
                          <w:rPr>
                            <w:rFonts w:ascii="Times New Roman" w:hAnsi="Times New Roman" w:cs="Times New Roman"/>
                            <w:b/>
                            <w:bCs/>
                            <w:sz w:val="20"/>
                            <w:szCs w:val="20"/>
                            <w:lang w:val="en-US"/>
                          </w:rPr>
                          <w:t>Access</w:t>
                        </w:r>
                        <w:r w:rsidRPr="001C07BA">
                          <w:rPr>
                            <w:rFonts w:ascii="Times New Roman" w:hAnsi="Times New Roman" w:cs="Times New Roman"/>
                            <w:b/>
                            <w:bCs/>
                            <w:sz w:val="20"/>
                            <w:szCs w:val="20"/>
                          </w:rPr>
                          <w:t xml:space="preserve">: </w:t>
                        </w:r>
                        <w:r w:rsidRPr="001C07BA">
                          <w:rPr>
                            <w:rFonts w:ascii="Times New Roman" w:hAnsi="Times New Roman" w:cs="Times New Roman"/>
                            <w:sz w:val="20"/>
                            <w:szCs w:val="20"/>
                          </w:rPr>
                          <w:t>кызматчылардын маалыматтык базасын түзүү</w:t>
                        </w:r>
                      </w:p>
                      <w:p w14:paraId="4EA6EDDE"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48" o:spid="_x0000_s1048" style="position:absolute;left:59626;top:48006;width:22479;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textbox>
                    <w:txbxContent>
                      <w:p w14:paraId="25A25978" w14:textId="77777777" w:rsidR="0023528A" w:rsidRPr="001C07BA" w:rsidRDefault="0023528A" w:rsidP="001C07BA">
                        <w:pPr>
                          <w:shd w:val="clear" w:color="auto" w:fill="FFFFFF"/>
                          <w:ind w:left="89"/>
                          <w:rPr>
                            <w:rFonts w:ascii="Times New Roman" w:hAnsi="Times New Roman" w:cs="Times New Roman"/>
                            <w:sz w:val="20"/>
                            <w:szCs w:val="20"/>
                          </w:rPr>
                        </w:pPr>
                        <w:r w:rsidRPr="001C07BA">
                          <w:rPr>
                            <w:rFonts w:ascii="Times New Roman" w:hAnsi="Times New Roman" w:cs="Times New Roman"/>
                            <w:b/>
                            <w:bCs/>
                            <w:sz w:val="20"/>
                            <w:szCs w:val="20"/>
                            <w:lang w:val="en-US"/>
                          </w:rPr>
                          <w:t>PowerPoint</w:t>
                        </w:r>
                        <w:r w:rsidRPr="001C07BA">
                          <w:rPr>
                            <w:rFonts w:ascii="Times New Roman" w:hAnsi="Times New Roman" w:cs="Times New Roman"/>
                            <w:b/>
                            <w:bCs/>
                            <w:sz w:val="20"/>
                            <w:szCs w:val="20"/>
                          </w:rPr>
                          <w:t xml:space="preserve">: </w:t>
                        </w:r>
                        <w:r w:rsidRPr="001C07BA">
                          <w:rPr>
                            <w:rFonts w:ascii="Times New Roman" w:hAnsi="Times New Roman" w:cs="Times New Roman"/>
                            <w:sz w:val="20"/>
                            <w:szCs w:val="20"/>
                          </w:rPr>
                          <w:t>бизнес-пландын презентациясын түзүү</w:t>
                        </w:r>
                      </w:p>
                      <w:p w14:paraId="604F24BD" w14:textId="77777777" w:rsidR="0023528A" w:rsidRPr="001C07BA" w:rsidRDefault="0023528A" w:rsidP="001C07BA">
                        <w:pPr>
                          <w:jc w:val="center"/>
                          <w:rPr>
                            <w:rFonts w:ascii="Times New Roman" w:hAnsi="Times New Roman" w:cs="Times New Roman"/>
                            <w:sz w:val="20"/>
                            <w:szCs w:val="20"/>
                          </w:rPr>
                        </w:pPr>
                      </w:p>
                    </w:txbxContent>
                  </v:textbox>
                </v:rect>
                <v:rect id="Прямоугольник 49" o:spid="_x0000_s1049" style="position:absolute;left:59532;top:53110;width:22479;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textbox>
                    <w:txbxContent>
                      <w:p w14:paraId="7D3A6155" w14:textId="77777777" w:rsidR="0023528A" w:rsidRPr="001C07BA" w:rsidRDefault="0023528A" w:rsidP="001C07BA">
                        <w:pPr>
                          <w:rPr>
                            <w:rFonts w:ascii="Times New Roman" w:hAnsi="Times New Roman" w:cs="Times New Roman"/>
                            <w:sz w:val="20"/>
                            <w:szCs w:val="20"/>
                          </w:rPr>
                        </w:pPr>
                        <w:r w:rsidRPr="001C07BA">
                          <w:rPr>
                            <w:rFonts w:ascii="Times New Roman" w:hAnsi="Times New Roman" w:cs="Times New Roman"/>
                            <w:b/>
                            <w:bCs/>
                            <w:color w:val="000000" w:themeColor="text1"/>
                            <w:spacing w:val="-4"/>
                            <w:sz w:val="20"/>
                            <w:szCs w:val="20"/>
                          </w:rPr>
                          <w:t>Маалыматты коргоо каражаттары</w:t>
                        </w:r>
                        <w:r w:rsidRPr="001C07BA">
                          <w:rPr>
                            <w:rFonts w:ascii="Times New Roman" w:hAnsi="Times New Roman" w:cs="Times New Roman"/>
                            <w:b/>
                            <w:bCs/>
                            <w:color w:val="000000" w:themeColor="text1"/>
                            <w:sz w:val="20"/>
                            <w:szCs w:val="20"/>
                          </w:rPr>
                          <w:t xml:space="preserve">: </w:t>
                        </w:r>
                        <w:r w:rsidRPr="001C07BA">
                          <w:rPr>
                            <w:rFonts w:ascii="Times New Roman" w:hAnsi="Times New Roman" w:cs="Times New Roman"/>
                            <w:color w:val="000000" w:themeColor="text1"/>
                            <w:spacing w:val="-2"/>
                            <w:sz w:val="20"/>
                            <w:szCs w:val="20"/>
                          </w:rPr>
                          <w:t>бизнес-пландын файлдар пакетине кирүү мүмкүнчүлүгүн чектөө, файлдар</w:t>
                        </w:r>
                        <w:r w:rsidRPr="001C07BA">
                          <w:rPr>
                            <w:rFonts w:ascii="Times New Roman" w:hAnsi="Times New Roman" w:cs="Times New Roman"/>
                            <w:color w:val="000000" w:themeColor="text1"/>
                            <w:sz w:val="20"/>
                            <w:szCs w:val="20"/>
                          </w:rPr>
                          <w:t xml:space="preserve"> пакетин архивдөө </w:t>
                        </w:r>
                      </w:p>
                    </w:txbxContent>
                  </v:textbox>
                </v:rect>
                <v:rect id="Прямоугольник 50" o:spid="_x0000_s1050" style="position:absolute;left:59626;top:42894;width:22479;height:4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textbox>
                    <w:txbxContent>
                      <w:p w14:paraId="10A8AC47" w14:textId="77777777" w:rsidR="0023528A" w:rsidRPr="001C07BA" w:rsidRDefault="0023528A" w:rsidP="001C07BA">
                        <w:pPr>
                          <w:shd w:val="clear" w:color="auto" w:fill="FFFFFF"/>
                          <w:ind w:left="84"/>
                          <w:rPr>
                            <w:rFonts w:ascii="Times New Roman" w:hAnsi="Times New Roman" w:cs="Times New Roman"/>
                            <w:sz w:val="20"/>
                            <w:szCs w:val="20"/>
                          </w:rPr>
                        </w:pPr>
                        <w:r w:rsidRPr="001C07BA">
                          <w:rPr>
                            <w:rFonts w:ascii="Times New Roman" w:hAnsi="Times New Roman" w:cs="Times New Roman"/>
                            <w:b/>
                            <w:bCs/>
                            <w:sz w:val="20"/>
                            <w:szCs w:val="20"/>
                            <w:lang w:val="en-US"/>
                          </w:rPr>
                          <w:t>CorelDraw</w:t>
                        </w:r>
                        <w:r w:rsidRPr="001C07BA">
                          <w:rPr>
                            <w:rFonts w:ascii="Times New Roman" w:hAnsi="Times New Roman" w:cs="Times New Roman"/>
                            <w:b/>
                            <w:bCs/>
                            <w:sz w:val="20"/>
                            <w:szCs w:val="20"/>
                          </w:rPr>
                          <w:t xml:space="preserve">: </w:t>
                        </w:r>
                        <w:r w:rsidRPr="001C07BA">
                          <w:rPr>
                            <w:rFonts w:ascii="Times New Roman" w:hAnsi="Times New Roman" w:cs="Times New Roman"/>
                            <w:bCs/>
                            <w:sz w:val="20"/>
                            <w:szCs w:val="20"/>
                          </w:rPr>
                          <w:t>бизнестин көрүнүктүү жарнагын түзүү</w:t>
                        </w:r>
                      </w:p>
                      <w:p w14:paraId="31E5E4E1" w14:textId="77777777" w:rsidR="0023528A" w:rsidRPr="001C07BA" w:rsidRDefault="0023528A" w:rsidP="001C07BA">
                        <w:pPr>
                          <w:jc w:val="center"/>
                          <w:rPr>
                            <w:rFonts w:ascii="Times New Roman" w:hAnsi="Times New Roman" w:cs="Times New Roman"/>
                            <w:color w:val="000000" w:themeColor="text1"/>
                            <w:sz w:val="20"/>
                            <w:szCs w:val="20"/>
                          </w:rPr>
                        </w:pPr>
                      </w:p>
                    </w:txbxContent>
                  </v:textbox>
                </v:rect>
                <v:shapetype id="_x0000_t32" coordsize="21600,21600" o:spt="32" o:oned="t" path="m,l21600,21600e" filled="f">
                  <v:path arrowok="t" fillok="f" o:connecttype="none"/>
                  <o:lock v:ext="edit" shapetype="t"/>
                </v:shapetype>
                <v:shape id="Прямая со стрелкой 51" o:spid="_x0000_s1051" type="#_x0000_t32" style="position:absolute;left:14763;top:10975;width:0;height:2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" strokecolor="black [3213]" strokeweight="2.5pt">
                  <v:stroke endarrow="open" joinstyle="miter"/>
                </v:shape>
                <v:line id="Прямая соединительная линия 54" o:spid="_x0000_s1052" style="position:absolute;visibility:visible;mso-wrap-style:square" from="4095,20002" to="4097,5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" strokecolor="black [3213]" strokeweight="1pt">
                  <v:stroke joinstyle="miter"/>
                </v:line>
                <v:line id="Прямая соединительная линия 55" o:spid="_x0000_s1053" style="position:absolute;visibility:visible;mso-wrap-style:square" from="4097,55844" to="9050,5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" strokecolor="black [3213]" strokeweight="1pt">
                  <v:stroke joinstyle="miter"/>
                </v:line>
                <v:line id="Прямая соединительная линия 56" o:spid="_x0000_s1054" style="position:absolute;visibility:visible;mso-wrap-style:square" from="4097,51021" to="9050,5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" strokecolor="black [3213]" strokeweight="1pt">
                  <v:stroke joinstyle="miter"/>
                </v:line>
                <v:line id="Прямая соединительная линия 57" o:spid="_x0000_s1055" style="position:absolute;visibility:visible;mso-wrap-style:square" from="4095,46482" to="9048,4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" strokecolor="black [3213]" strokeweight="1pt">
                  <v:stroke joinstyle="miter"/>
                </v:line>
                <v:line id="Прямая соединительная линия 58" o:spid="_x0000_s1056" style="position:absolute;visibility:visible;mso-wrap-style:square" from="4000,40005" to="8953,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" strokecolor="black [3213]" strokeweight="1pt">
                  <v:stroke joinstyle="miter"/>
                </v:line>
                <v:line id="Прямая соединительная линия 59" o:spid="_x0000_s1057" style="position:absolute;visibility:visible;mso-wrap-style:square" from="4000,32766" to="8953,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" strokecolor="black [3213]" strokeweight="1pt">
                  <v:stroke joinstyle="miter"/>
                </v:line>
                <v:line id="Прямая соединительная линия 60" o:spid="_x0000_s1058" style="position:absolute;visibility:visible;mso-wrap-style:square" from="4000,23907" to="9048,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" strokecolor="black [3213]" strokeweight="1pt">
                  <v:stroke joinstyle="miter"/>
                </v:line>
                <v:shape id="Прямая со стрелкой 69" o:spid="_x0000_s1059" type="#_x0000_t32" style="position:absolute;left:53816;top:15716;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" strokecolor="black [3213]" strokeweight="1pt">
                  <v:stroke endarrow="open" joinstyle="miter"/>
                </v:shape>
                <v:shape id="Прямая со стрелкой 70" o:spid="_x0000_s1060" type="#_x0000_t32" style="position:absolute;left:53816;top:17716;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" strokecolor="black [3213]" strokeweight="1pt">
                  <v:stroke endarrow="open" joinstyle="miter"/>
                </v:shape>
                <v:shape id="Прямая со стрелкой 71" o:spid="_x0000_s1061" type="#_x0000_t32" style="position:absolute;left:53816;top:22955;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" strokecolor="black [3213]" strokeweight="1pt">
                  <v:stroke endarrow="open" joinstyle="miter"/>
                </v:shape>
                <v:shape id="Прямая со стрелкой 72" o:spid="_x0000_s1062" type="#_x0000_t32" style="position:absolute;left:53816;top:24955;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" strokecolor="black [3213]" strokeweight="1pt">
                  <v:stroke endarrow="open" joinstyle="miter"/>
                </v:shape>
                <v:shape id="Прямая со стрелкой 73" o:spid="_x0000_s1063" type="#_x0000_t32" style="position:absolute;left:53816;top:31813;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" strokecolor="black [3213]" strokeweight="1pt">
                  <v:stroke endarrow="open" joinstyle="miter"/>
                </v:shape>
                <v:shape id="Прямая со стрелкой 74" o:spid="_x0000_s1064" type="#_x0000_t32" style="position:absolute;left:53816;top:33813;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" strokecolor="black [3213]" strokeweight="1pt">
                  <v:stroke endarrow="open" joinstyle="miter"/>
                </v:shape>
                <v:shape id="Прямая со стрелкой 75" o:spid="_x0000_s1065" type="#_x0000_t32" style="position:absolute;left:53816;top:38837;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" strokecolor="black [3213]" strokeweight="1pt">
                  <v:stroke endarrow="open" joinstyle="miter"/>
                </v:shape>
                <v:shape id="Прямая со стрелкой 76" o:spid="_x0000_s1066" type="#_x0000_t32" style="position:absolute;left:53816;top:40837;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" strokecolor="black [3213]" strokeweight="1pt">
                  <v:stroke endarrow="open" joinstyle="miter"/>
                </v:shape>
                <v:shape id="Прямая со стрелкой 77" o:spid="_x0000_s1067" type="#_x0000_t32" style="position:absolute;left:53816;top:43967;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" strokecolor="black [3213]" strokeweight="1pt">
                  <v:stroke endarrow="open" joinstyle="miter"/>
                </v:shape>
                <v:shape id="Прямая со стрелкой 78" o:spid="_x0000_s1068" type="#_x0000_t32" style="position:absolute;left:53816;top:45967;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" strokecolor="black [3213]" strokeweight="1pt">
                  <v:stroke endarrow="open" joinstyle="miter"/>
                </v:shape>
                <v:shape id="Прямая со стрелкой 79" o:spid="_x0000_s1069" type="#_x0000_t32" style="position:absolute;left:53722;top:49009;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" strokecolor="black [3213]" strokeweight="1pt">
                  <v:stroke endarrow="open" joinstyle="miter"/>
                </v:shape>
                <v:shape id="Прямая со стрелкой 80" o:spid="_x0000_s1070" type="#_x0000_t32" style="position:absolute;left:53722;top:51009;width:58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" strokecolor="black [3213]" strokeweight="1pt">
                  <v:stroke endarrow="open" joinstyle="miter"/>
                </v:shape>
                <v:shape id="Прямая со стрелкой 81" o:spid="_x0000_s1071" type="#_x0000_t32" style="position:absolute;left:53817;top:55844;width:5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" strokecolor="black [3213]" strokeweight="1pt">
                  <v:stroke endarrow="open" joinstyle="miter"/>
                </v:shape>
                <v:shape id="Прямая со стрелкой 82" o:spid="_x0000_s1072" type="#_x0000_t32" style="position:absolute;left:53817;top:57844;width:5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" strokecolor="black [3213]" strokeweight="1pt">
                  <v:stroke endarrow="open" joinstyle="miter"/>
                </v:shape>
                <v:line id="Прямая соединительная линия 83" o:spid="_x0000_s1073" style="position:absolute;visibility:visible;mso-wrap-style:square" from="86582,20002" to="86582,5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" strokecolor="black [3213]" strokeweight="1pt">
                  <v:stroke joinstyle="miter"/>
                </v:line>
                <v:line id="Прямая соединительная линия 84" o:spid="_x0000_s1074" style="position:absolute;visibility:visible;mso-wrap-style:square" from="82105,58102" to="86582,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" strokecolor="black [3213]" strokeweight="1pt">
                  <v:stroke joinstyle="miter"/>
                </v:line>
                <v:line id="Прямая соединительная линия 85" o:spid="_x0000_s1075" style="position:absolute;visibility:visible;mso-wrap-style:square" from="82105,52482" to="86582,5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" strokecolor="black [3213]" strokeweight="1pt">
                  <v:stroke joinstyle="miter"/>
                </v:line>
                <v:line id="Прямая соединительная линия 86" o:spid="_x0000_s1076" style="position:absolute;visibility:visible;mso-wrap-style:square" from="82105,46386" to="86582,4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" strokecolor="black [3213]" strokeweight="1pt">
                  <v:stroke joinstyle="miter"/>
                </v:line>
                <v:line id="Прямая соединительная линия 87" o:spid="_x0000_s1077" style="position:absolute;visibility:visible;mso-wrap-style:square" from="82105,39395" to="86487,3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" strokecolor="black [3213]" strokeweight="1pt">
                  <v:stroke joinstyle="miter"/>
                </v:line>
                <v:line id="Прямая соединительная линия 88" o:spid="_x0000_s1078" style="position:absolute;visibility:visible;mso-wrap-style:square" from="82105,32670" to="86487,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" strokecolor="black [3213]" strokeweight="1pt">
                  <v:stroke joinstyle="miter"/>
                </v:line>
                <v:line id="Прямая соединительная линия 89" o:spid="_x0000_s1079" style="position:absolute;visibility:visible;mso-wrap-style:square" from="82105,23812" to="86582,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" strokecolor="black [3213]" strokeweight="1pt">
                  <v:stroke joinstyle="miter"/>
                </v:line>
                <v:rect id="Прямоугольник 92" o:spid="_x0000_s1080" style="position:absolute;top:869;width:56197;height:60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" filled="f" strokecolor="black [3213]" strokeweight="1pt">
                  <v:stroke dashstyle="dash"/>
                </v:rect>
                <v:rect id="Прямоугольник 93" o:spid="_x0000_s1081" style="position:absolute;left:58007;top:775;width:31653;height:6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" filled="f" strokecolor="black [3213]" strokeweight="1pt">
                  <v:stroke dashstyle="dash"/>
                </v:rect>
                <v:rect id="Прямоугольник 94" o:spid="_x0000_s1082" style="position:absolute;left:5429;top:1927;width:43815;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" filled="f" strokecolor="#e7e6e6 [3214]" strokeweight="1pt">
                  <v:textbox>
                    <w:txbxContent>
                      <w:p w14:paraId="645F935B" w14:textId="77777777" w:rsidR="0023528A" w:rsidRPr="001C07BA" w:rsidRDefault="0023528A" w:rsidP="001C07BA">
                        <w:pPr>
                          <w:jc w:val="center"/>
                          <w:rPr>
                            <w:rFonts w:ascii="Times New Roman" w:hAnsi="Times New Roman" w:cs="Times New Roman"/>
                            <w:color w:val="000000" w:themeColor="text1"/>
                            <w:sz w:val="28"/>
                            <w:szCs w:val="28"/>
                          </w:rPr>
                        </w:pPr>
                        <w:r w:rsidRPr="001C07BA">
                          <w:rPr>
                            <w:rFonts w:ascii="Times New Roman" w:hAnsi="Times New Roman" w:cs="Times New Roman"/>
                            <w:b/>
                            <w:bCs/>
                            <w:color w:val="000000" w:themeColor="text1"/>
                            <w:spacing w:val="-17"/>
                            <w:sz w:val="28"/>
                            <w:szCs w:val="28"/>
                          </w:rPr>
                          <w:t>Маалыматтык технологиялар аймагы</w:t>
                        </w:r>
                      </w:p>
                    </w:txbxContent>
                  </v:textbox>
                </v:rect>
                <v:rect id="Прямоугольник 95" o:spid="_x0000_s1083" style="position:absolute;left:58959;top:1546;width:2895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" filled="f" strokecolor="#e7e6e6 [3214]" strokeweight="1pt">
                  <v:textbox>
                    <w:txbxContent>
                      <w:p w14:paraId="6DBC40BE" w14:textId="77777777" w:rsidR="0023528A" w:rsidRPr="001C07BA" w:rsidRDefault="0023528A" w:rsidP="001C07BA">
                        <w:pPr>
                          <w:jc w:val="center"/>
                          <w:rPr>
                            <w:rFonts w:ascii="Times New Roman" w:hAnsi="Times New Roman" w:cs="Times New Roman"/>
                            <w:color w:val="000000" w:themeColor="text1"/>
                            <w:sz w:val="28"/>
                            <w:szCs w:val="28"/>
                          </w:rPr>
                        </w:pPr>
                        <w:r w:rsidRPr="001C07BA">
                          <w:rPr>
                            <w:rFonts w:ascii="Times New Roman" w:hAnsi="Times New Roman" w:cs="Times New Roman"/>
                            <w:b/>
                            <w:bCs/>
                            <w:color w:val="000000" w:themeColor="text1"/>
                            <w:spacing w:val="-16"/>
                            <w:sz w:val="28"/>
                            <w:szCs w:val="28"/>
                          </w:rPr>
                          <w:t>Бизнес-пландоо аймагы</w:t>
                        </w:r>
                      </w:p>
                    </w:txbxContent>
                  </v:textbox>
                </v:rect>
                <v:shape id="Прямая со стрелкой 98" o:spid="_x0000_s1084" type="#_x0000_t32" style="position:absolute;left:71726;top:12880;width:0;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" strokecolor="black [3213]" strokeweight="2.5pt">
                  <v:stroke endarrow="open" joinstyle="miter"/>
                </v:shape>
              </v:group>
            </w:pict>
          </mc:Fallback>
        </mc:AlternateContent>
      </w:r>
      <w:r>
        <w:rPr>
          <w:noProof/>
          <w:lang w:eastAsia="ru-RU"/>
        </w:rPr>
        <mc:AlternateContent>
          <mc:Choice Requires="wps">
            <w:drawing>
              <wp:anchor distT="0" distB="0" distL="114300" distR="114300" simplePos="0" relativeHeight="251666432" behindDoc="0" locked="0" layoutInCell="1" allowOverlap="1" wp14:anchorId="70DEE008" wp14:editId="31458C5E">
                <wp:simplePos x="0" y="0"/>
                <wp:positionH relativeFrom="column">
                  <wp:posOffset>2473325</wp:posOffset>
                </wp:positionH>
                <wp:positionV relativeFrom="paragraph">
                  <wp:posOffset>5574169</wp:posOffset>
                </wp:positionV>
                <wp:extent cx="330476" cy="0"/>
                <wp:effectExtent l="0" t="0" r="0" b="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FF28A9" id="Прямая соединительная линия 14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5pt,438.9pt" to="220.75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"/>
            </w:pict>
          </mc:Fallback>
        </mc:AlternateContent>
      </w:r>
      <w:r>
        <w:rPr>
          <w:noProof/>
          <w:lang w:eastAsia="ru-RU"/>
        </w:rPr>
        <mc:AlternateContent>
          <mc:Choice Requires="wps">
            <w:drawing>
              <wp:anchor distT="0" distB="0" distL="114300" distR="114300" simplePos="0" relativeHeight="251664384" behindDoc="0" locked="0" layoutInCell="1" allowOverlap="1" wp14:anchorId="5426B68F" wp14:editId="6C365F91">
                <wp:simplePos x="0" y="0"/>
                <wp:positionH relativeFrom="column">
                  <wp:posOffset>2453640</wp:posOffset>
                </wp:positionH>
                <wp:positionV relativeFrom="paragraph">
                  <wp:posOffset>5018157</wp:posOffset>
                </wp:positionV>
                <wp:extent cx="330476" cy="0"/>
                <wp:effectExtent l="0" t="0" r="0" b="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2A6A68" id="Прямая соединительная линия 14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395.15pt" to="219.2pt,3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"/>
            </w:pict>
          </mc:Fallback>
        </mc:AlternateContent>
      </w:r>
      <w:r>
        <w:rPr>
          <w:noProof/>
          <w:lang w:eastAsia="ru-RU"/>
        </w:rPr>
        <mc:AlternateContent>
          <mc:Choice Requires="wps">
            <w:drawing>
              <wp:anchor distT="0" distB="0" distL="114300" distR="114300" simplePos="0" relativeHeight="251662336" behindDoc="0" locked="0" layoutInCell="1" allowOverlap="1" wp14:anchorId="7CFD32C9" wp14:editId="189245A1">
                <wp:simplePos x="0" y="0"/>
                <wp:positionH relativeFrom="column">
                  <wp:posOffset>2454054</wp:posOffset>
                </wp:positionH>
                <wp:positionV relativeFrom="paragraph">
                  <wp:posOffset>4479925</wp:posOffset>
                </wp:positionV>
                <wp:extent cx="330476" cy="0"/>
                <wp:effectExtent l="0" t="0" r="0" b="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857817" id="Прямая соединительная линия 14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5pt,352.75pt" to="219.25pt,3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"/>
            </w:pict>
          </mc:Fallback>
        </mc:AlternateContent>
      </w:r>
      <w:r>
        <w:rPr>
          <w:noProof/>
          <w:lang w:eastAsia="ru-RU"/>
        </w:rPr>
        <mc:AlternateContent>
          <mc:Choice Requires="wps">
            <w:drawing>
              <wp:anchor distT="0" distB="0" distL="114300" distR="114300" simplePos="0" relativeHeight="251660288" behindDoc="0" locked="0" layoutInCell="1" allowOverlap="1" wp14:anchorId="3E85E7A9" wp14:editId="321524BF">
                <wp:simplePos x="0" y="0"/>
                <wp:positionH relativeFrom="column">
                  <wp:posOffset>2454275</wp:posOffset>
                </wp:positionH>
                <wp:positionV relativeFrom="paragraph">
                  <wp:posOffset>3924770</wp:posOffset>
                </wp:positionV>
                <wp:extent cx="330476" cy="0"/>
                <wp:effectExtent l="0" t="0" r="0" b="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267A1C" id="Прямая соединительная линия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5pt,309.05pt" to="219.2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"/>
            </w:pict>
          </mc:Fallback>
        </mc:AlternateContent>
      </w:r>
      <w:r>
        <w:rPr>
          <w:noProof/>
          <w:lang w:eastAsia="ru-RU"/>
        </w:rPr>
        <mc:AlternateContent>
          <mc:Choice Requires="wps">
            <w:drawing>
              <wp:anchor distT="0" distB="0" distL="114300" distR="114300" simplePos="0" relativeHeight="251656192" behindDoc="0" locked="0" layoutInCell="1" allowOverlap="1" wp14:anchorId="702F91DE" wp14:editId="6BFBF3B9">
                <wp:simplePos x="0" y="0"/>
                <wp:positionH relativeFrom="column">
                  <wp:posOffset>2454275</wp:posOffset>
                </wp:positionH>
                <wp:positionV relativeFrom="paragraph">
                  <wp:posOffset>3259546</wp:posOffset>
                </wp:positionV>
                <wp:extent cx="330476" cy="0"/>
                <wp:effectExtent l="0" t="0" r="0" b="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A46681" id="Прямая соединительная линия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5pt,256.65pt" to="219.2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"/>
            </w:pict>
          </mc:Fallback>
        </mc:AlternateContent>
      </w:r>
      <w:r>
        <w:rPr>
          <w:noProof/>
          <w:lang w:eastAsia="ru-RU"/>
        </w:rPr>
        <mc:AlternateContent>
          <mc:Choice Requires="wps">
            <w:drawing>
              <wp:anchor distT="0" distB="0" distL="114300" distR="114300" simplePos="0" relativeHeight="251654144" behindDoc="0" locked="0" layoutInCell="1" allowOverlap="1" wp14:anchorId="3BC1E6A2" wp14:editId="18B9BA62">
                <wp:simplePos x="0" y="0"/>
                <wp:positionH relativeFrom="column">
                  <wp:posOffset>2444998</wp:posOffset>
                </wp:positionH>
                <wp:positionV relativeFrom="paragraph">
                  <wp:posOffset>2393977</wp:posOffset>
                </wp:positionV>
                <wp:extent cx="330476"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38BB06" id="Прямая соединительная линия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188.5pt" to="21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"/>
            </w:pict>
          </mc:Fallback>
        </mc:AlternateContent>
      </w:r>
      <w:r>
        <w:rPr>
          <w:noProof/>
          <w:lang w:eastAsia="ru-RU"/>
        </w:rPr>
        <mc:AlternateContent>
          <mc:Choice Requires="wps">
            <w:drawing>
              <wp:anchor distT="0" distB="0" distL="114300" distR="114300" simplePos="0" relativeHeight="251652096" behindDoc="0" locked="0" layoutInCell="1" allowOverlap="1" wp14:anchorId="282FF9CD" wp14:editId="538EE9CA">
                <wp:simplePos x="0" y="0"/>
                <wp:positionH relativeFrom="column">
                  <wp:posOffset>2455656</wp:posOffset>
                </wp:positionH>
                <wp:positionV relativeFrom="paragraph">
                  <wp:posOffset>1669139</wp:posOffset>
                </wp:positionV>
                <wp:extent cx="330476" cy="0"/>
                <wp:effectExtent l="0" t="0" r="0" b="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330476"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DAB7836" id="Прямая соединительная линия 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93.35pt,131.45pt" to="219.3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"/>
            </w:pict>
          </mc:Fallback>
        </mc:AlternateContent>
      </w:r>
      <w:r>
        <w:rPr>
          <w:noProof/>
          <w:lang w:eastAsia="ru-RU"/>
        </w:rPr>
        <mc:AlternateContent>
          <mc:Choice Requires="wps">
            <w:drawing>
              <wp:anchor distT="0" distB="0" distL="114300" distR="114300" simplePos="0" relativeHeight="251650048" behindDoc="0" locked="0" layoutInCell="1" allowOverlap="1" wp14:anchorId="2CABCCB1" wp14:editId="55D861C4">
                <wp:simplePos x="0" y="0"/>
                <wp:positionH relativeFrom="column">
                  <wp:posOffset>2468632</wp:posOffset>
                </wp:positionH>
                <wp:positionV relativeFrom="paragraph">
                  <wp:posOffset>851618</wp:posOffset>
                </wp:positionV>
                <wp:extent cx="330476" cy="0"/>
                <wp:effectExtent l="0" t="0" r="0" b="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3304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679A6F" id="Прямая соединительная линия 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94.4pt,67.05pt" to="220.4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" strokecolor="black [3200]" strokeweight=".5pt">
                <v:stroke joinstyle="miter"/>
              </v:line>
            </w:pict>
          </mc:Fallback>
        </mc:AlternateContent>
      </w:r>
      <w:bookmarkEnd w:id="92"/>
    </w:p>
    <w:p w14:paraId="4777C1D0" w14:textId="77777777" w:rsidR="00613483" w:rsidRDefault="00613483" w:rsidP="00613483">
      <w:pPr>
        <w:shd w:val="clear" w:color="auto" w:fill="FFFFFF"/>
        <w:spacing w:before="619"/>
        <w:jc w:val="center"/>
        <w:rPr>
          <w:rFonts w:ascii="Times New Roman" w:hAnsi="Times New Roman"/>
          <w:b/>
          <w:bCs/>
          <w:sz w:val="28"/>
          <w:szCs w:val="28"/>
        </w:rPr>
      </w:pPr>
    </w:p>
    <w:p w14:paraId="58531417" w14:textId="77777777" w:rsidR="00613483" w:rsidRDefault="00613483" w:rsidP="00613483">
      <w:pPr>
        <w:shd w:val="clear" w:color="auto" w:fill="FFFFFF"/>
        <w:spacing w:before="619"/>
        <w:jc w:val="center"/>
        <w:rPr>
          <w:rFonts w:ascii="Times New Roman" w:hAnsi="Times New Roman"/>
          <w:b/>
          <w:bCs/>
          <w:sz w:val="28"/>
          <w:szCs w:val="28"/>
        </w:rPr>
      </w:pPr>
    </w:p>
    <w:p w14:paraId="063693CB" w14:textId="77777777" w:rsidR="00613483" w:rsidRDefault="00613483" w:rsidP="00613483">
      <w:pPr>
        <w:shd w:val="clear" w:color="auto" w:fill="FFFFFF"/>
        <w:spacing w:before="619"/>
        <w:jc w:val="center"/>
        <w:rPr>
          <w:rFonts w:ascii="Times New Roman" w:hAnsi="Times New Roman"/>
          <w:b/>
          <w:bCs/>
          <w:sz w:val="28"/>
          <w:szCs w:val="28"/>
        </w:rPr>
      </w:pPr>
    </w:p>
    <w:p w14:paraId="76D099A0" w14:textId="77777777" w:rsidR="00613483" w:rsidRDefault="00613483" w:rsidP="00613483">
      <w:pPr>
        <w:shd w:val="clear" w:color="auto" w:fill="FFFFFF"/>
        <w:spacing w:before="619"/>
        <w:jc w:val="center"/>
        <w:rPr>
          <w:rFonts w:ascii="Times New Roman" w:hAnsi="Times New Roman"/>
          <w:b/>
          <w:bCs/>
          <w:sz w:val="28"/>
          <w:szCs w:val="28"/>
        </w:rPr>
      </w:pPr>
    </w:p>
    <w:p w14:paraId="3BA288E2" w14:textId="77777777" w:rsidR="00613483" w:rsidRDefault="00613483" w:rsidP="00613483">
      <w:pPr>
        <w:shd w:val="clear" w:color="auto" w:fill="FFFFFF"/>
        <w:spacing w:before="619"/>
        <w:jc w:val="center"/>
        <w:rPr>
          <w:rFonts w:ascii="Times New Roman" w:hAnsi="Times New Roman"/>
          <w:b/>
          <w:bCs/>
          <w:sz w:val="28"/>
          <w:szCs w:val="28"/>
        </w:rPr>
      </w:pPr>
    </w:p>
    <w:p w14:paraId="656A2662" w14:textId="77777777" w:rsidR="00613483" w:rsidRDefault="00613483" w:rsidP="00613483">
      <w:pPr>
        <w:shd w:val="clear" w:color="auto" w:fill="FFFFFF"/>
        <w:spacing w:before="619"/>
        <w:jc w:val="center"/>
        <w:rPr>
          <w:rFonts w:ascii="Times New Roman" w:hAnsi="Times New Roman"/>
          <w:b/>
          <w:bCs/>
          <w:sz w:val="28"/>
          <w:szCs w:val="28"/>
        </w:rPr>
      </w:pPr>
    </w:p>
    <w:p w14:paraId="344F671A" w14:textId="77777777" w:rsidR="00613483" w:rsidRDefault="00613483" w:rsidP="00613483">
      <w:pPr>
        <w:shd w:val="clear" w:color="auto" w:fill="FFFFFF"/>
        <w:spacing w:before="619"/>
        <w:jc w:val="center"/>
        <w:rPr>
          <w:rFonts w:ascii="Times New Roman" w:hAnsi="Times New Roman"/>
          <w:b/>
          <w:bCs/>
          <w:sz w:val="28"/>
          <w:szCs w:val="28"/>
        </w:rPr>
      </w:pPr>
    </w:p>
    <w:p w14:paraId="653320B1" w14:textId="77777777" w:rsidR="00613483" w:rsidRDefault="00613483" w:rsidP="00613483">
      <w:pPr>
        <w:shd w:val="clear" w:color="auto" w:fill="FFFFFF"/>
        <w:spacing w:before="619"/>
        <w:jc w:val="center"/>
        <w:rPr>
          <w:rFonts w:ascii="Times New Roman" w:hAnsi="Times New Roman"/>
          <w:b/>
          <w:bCs/>
          <w:sz w:val="28"/>
          <w:szCs w:val="28"/>
        </w:rPr>
      </w:pPr>
    </w:p>
    <w:p w14:paraId="757A14BE" w14:textId="77777777" w:rsidR="00613483" w:rsidRDefault="00613483" w:rsidP="00613483">
      <w:pPr>
        <w:shd w:val="clear" w:color="auto" w:fill="FFFFFF"/>
        <w:spacing w:before="619"/>
        <w:jc w:val="center"/>
        <w:rPr>
          <w:rFonts w:ascii="Times New Roman" w:hAnsi="Times New Roman"/>
          <w:b/>
          <w:bCs/>
          <w:sz w:val="28"/>
          <w:szCs w:val="28"/>
        </w:rPr>
      </w:pPr>
    </w:p>
    <w:p w14:paraId="677AB32F" w14:textId="77777777" w:rsidR="00613483" w:rsidRDefault="00613483" w:rsidP="00613483">
      <w:pPr>
        <w:shd w:val="clear" w:color="auto" w:fill="FFFFFF"/>
        <w:spacing w:before="619"/>
        <w:jc w:val="center"/>
        <w:rPr>
          <w:rFonts w:ascii="Times New Roman" w:hAnsi="Times New Roman"/>
          <w:b/>
          <w:bCs/>
          <w:sz w:val="28"/>
          <w:szCs w:val="28"/>
        </w:rPr>
        <w:sectPr w:rsidR="00613483" w:rsidSect="00272B0F">
          <w:pgSz w:w="16838" w:h="11906" w:orient="landscape"/>
          <w:pgMar w:top="1134" w:right="567" w:bottom="1134" w:left="1701" w:header="709" w:footer="709" w:gutter="0"/>
          <w:cols w:space="708"/>
          <w:docGrid w:linePitch="360"/>
        </w:sectPr>
      </w:pPr>
    </w:p>
    <w:p w14:paraId="6938FD25" w14:textId="77777777" w:rsidR="001C07BA" w:rsidRPr="001C07BA" w:rsidRDefault="001C07BA" w:rsidP="001C07BA">
      <w:pPr>
        <w:widowControl w:val="0"/>
        <w:autoSpaceDE w:val="0"/>
        <w:autoSpaceDN w:val="0"/>
        <w:adjustRightInd w:val="0"/>
        <w:spacing w:after="0" w:line="240" w:lineRule="auto"/>
        <w:jc w:val="right"/>
        <w:rPr>
          <w:rFonts w:ascii="Times New Roman" w:eastAsia="Times New Roman" w:hAnsi="Times New Roman" w:cs="Times New Roman"/>
          <w:b/>
          <w:sz w:val="28"/>
          <w:szCs w:val="28"/>
          <w:lang w:eastAsia="ru-RU"/>
        </w:rPr>
      </w:pPr>
      <w:r w:rsidRPr="001C07BA">
        <w:rPr>
          <w:rFonts w:ascii="Times New Roman" w:eastAsia="Times New Roman" w:hAnsi="Times New Roman" w:cs="Times New Roman"/>
          <w:b/>
          <w:sz w:val="28"/>
          <w:szCs w:val="28"/>
          <w:lang w:eastAsia="ru-RU"/>
        </w:rPr>
        <w:t>4-ТИРКЕМЕ</w:t>
      </w:r>
    </w:p>
    <w:p w14:paraId="4A5463EF" w14:textId="77777777" w:rsidR="001C07BA" w:rsidRPr="001C07BA" w:rsidRDefault="001C07BA" w:rsidP="001C07BA">
      <w:pPr>
        <w:widowControl w:val="0"/>
        <w:shd w:val="clear" w:color="auto" w:fill="FFFFFF"/>
        <w:autoSpaceDE w:val="0"/>
        <w:autoSpaceDN w:val="0"/>
        <w:adjustRightInd w:val="0"/>
        <w:spacing w:before="159" w:after="0" w:line="314" w:lineRule="exact"/>
        <w:ind w:right="-32"/>
        <w:jc w:val="center"/>
        <w:rPr>
          <w:rFonts w:ascii="Times New Roman" w:eastAsia="Times New Roman" w:hAnsi="Times New Roman" w:cs="Times New Roman"/>
          <w:b/>
          <w:bCs/>
          <w:smallCaps/>
          <w:sz w:val="24"/>
          <w:szCs w:val="24"/>
          <w:lang w:eastAsia="ru-RU"/>
        </w:rPr>
      </w:pPr>
      <w:r w:rsidRPr="001C07BA">
        <w:rPr>
          <w:rFonts w:ascii="Times New Roman" w:eastAsia="Times New Roman" w:hAnsi="Times New Roman" w:cs="Times New Roman"/>
          <w:b/>
          <w:bCs/>
          <w:smallCaps/>
          <w:sz w:val="24"/>
          <w:szCs w:val="24"/>
          <w:lang w:val="en-US" w:eastAsia="ru-RU"/>
        </w:rPr>
        <w:t>microsoft</w:t>
      </w:r>
      <w:r w:rsidRPr="001C07BA">
        <w:rPr>
          <w:rFonts w:ascii="Times New Roman" w:eastAsia="Times New Roman" w:hAnsi="Times New Roman" w:cs="Times New Roman"/>
          <w:b/>
          <w:bCs/>
          <w:smallCaps/>
          <w:sz w:val="24"/>
          <w:szCs w:val="24"/>
          <w:lang w:eastAsia="ru-RU"/>
        </w:rPr>
        <w:t xml:space="preserve"> </w:t>
      </w:r>
      <w:r w:rsidRPr="001C07BA">
        <w:rPr>
          <w:rFonts w:ascii="Times New Roman" w:eastAsia="Times New Roman" w:hAnsi="Times New Roman" w:cs="Times New Roman"/>
          <w:b/>
          <w:bCs/>
          <w:smallCaps/>
          <w:sz w:val="24"/>
          <w:szCs w:val="24"/>
          <w:lang w:val="en-US" w:eastAsia="ru-RU"/>
        </w:rPr>
        <w:t>excel</w:t>
      </w:r>
      <w:r w:rsidRPr="001C07BA">
        <w:rPr>
          <w:rFonts w:ascii="Times New Roman" w:eastAsia="Times New Roman" w:hAnsi="Times New Roman" w:cs="Times New Roman"/>
          <w:b/>
          <w:bCs/>
          <w:smallCaps/>
          <w:sz w:val="24"/>
          <w:szCs w:val="24"/>
          <w:lang w:eastAsia="ru-RU"/>
        </w:rPr>
        <w:t xml:space="preserve"> таблицалык процессорунда бизнестин экономикалык моделин түзүүнүн алгоритми</w:t>
      </w:r>
    </w:p>
    <w:tbl>
      <w:tblPr>
        <w:tblW w:w="8758" w:type="dxa"/>
        <w:tblInd w:w="40" w:type="dxa"/>
        <w:tblLayout w:type="fixed"/>
        <w:tblCellMar>
          <w:left w:w="40" w:type="dxa"/>
          <w:right w:w="40" w:type="dxa"/>
        </w:tblCellMar>
        <w:tblLook w:val="0000" w:firstRow="0" w:lastRow="0" w:firstColumn="0" w:lastColumn="0" w:noHBand="0" w:noVBand="0"/>
      </w:tblPr>
      <w:tblGrid>
        <w:gridCol w:w="993"/>
        <w:gridCol w:w="5189"/>
        <w:gridCol w:w="2576"/>
      </w:tblGrid>
      <w:tr w:rsidR="001C07BA" w:rsidRPr="001C07BA" w14:paraId="633A511E" w14:textId="77777777" w:rsidTr="008E7E74">
        <w:trPr>
          <w:trHeight w:hRule="exact" w:val="67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28AAC74" w14:textId="77777777" w:rsidR="001C07BA" w:rsidRPr="001C07BA" w:rsidRDefault="001C07BA" w:rsidP="001C07BA">
            <w:pPr>
              <w:widowControl w:val="0"/>
              <w:shd w:val="clear" w:color="auto" w:fill="FFFFFF"/>
              <w:autoSpaceDE w:val="0"/>
              <w:autoSpaceDN w:val="0"/>
              <w:adjustRightInd w:val="0"/>
              <w:spacing w:after="0" w:line="272" w:lineRule="exact"/>
              <w:ind w:left="70" w:right="-39"/>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Кадам №</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3D06B5C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Аракеттин мазмуну</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45798D9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pacing w:val="-4"/>
                <w:sz w:val="24"/>
                <w:szCs w:val="24"/>
                <w:lang w:eastAsia="ru-RU"/>
              </w:rPr>
              <w:t>Барактын аталышы</w:t>
            </w:r>
          </w:p>
        </w:tc>
      </w:tr>
      <w:tr w:rsidR="001C07BA" w:rsidRPr="001C07BA" w14:paraId="3F042B5A" w14:textId="77777777" w:rsidTr="008E7E74">
        <w:trPr>
          <w:trHeight w:hRule="exact" w:val="42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4F46D59F"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B7E19E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pacing w:val="-4"/>
                <w:sz w:val="24"/>
                <w:szCs w:val="24"/>
                <w:lang w:eastAsia="ru-RU"/>
              </w:rPr>
              <w:t xml:space="preserve">Рыноктук баанын орточо өлчөмүнүн эсеби </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5FB5081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04DFC3FB" w14:textId="77777777" w:rsidTr="008E7E74">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E000319"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0183A30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 жана толтуруу</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321258A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Рынокту талдоо</w:t>
            </w:r>
          </w:p>
        </w:tc>
      </w:tr>
      <w:tr w:rsidR="001C07BA" w:rsidRPr="001C07BA" w14:paraId="4E8BF2E3" w14:textId="77777777" w:rsidTr="008E7E74">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76E33D7"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79C76B0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Рыноктук баанын орточо өлчөмүн эсептөө</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7262ACC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Рынокту талдоо</w:t>
            </w:r>
          </w:p>
        </w:tc>
      </w:tr>
      <w:tr w:rsidR="001C07BA" w:rsidRPr="001C07BA" w14:paraId="15C6953D" w14:textId="77777777" w:rsidTr="008E7E74">
        <w:trPr>
          <w:trHeight w:hRule="exact" w:val="553"/>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9F1D424"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7D645592" w14:textId="77777777" w:rsidR="001C07BA" w:rsidRPr="001C07BA" w:rsidRDefault="001C07BA" w:rsidP="001C07BA">
            <w:pPr>
              <w:widowControl w:val="0"/>
              <w:shd w:val="clear" w:color="auto" w:fill="FFFFFF"/>
              <w:autoSpaceDE w:val="0"/>
              <w:autoSpaceDN w:val="0"/>
              <w:adjustRightInd w:val="0"/>
              <w:spacing w:after="0" w:line="272" w:lineRule="exact"/>
              <w:ind w:right="244"/>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pacing w:val="-4"/>
                <w:sz w:val="24"/>
                <w:szCs w:val="24"/>
                <w:lang w:eastAsia="ru-RU"/>
              </w:rPr>
              <w:t xml:space="preserve">«Кирешелердин жана чыгашалардын планы» таблицасын </w:t>
            </w:r>
            <w:r w:rsidRPr="001C07BA">
              <w:rPr>
                <w:rFonts w:ascii="Times New Roman" w:eastAsia="Times New Roman" w:hAnsi="Times New Roman" w:cs="Times New Roman"/>
                <w:b/>
                <w:sz w:val="24"/>
                <w:szCs w:val="24"/>
                <w:lang w:eastAsia="ru-RU"/>
              </w:rPr>
              <w:t>даярдоо жана толтуруу</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D33C2D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26E61EE5" w14:textId="77777777" w:rsidTr="008E7E74">
        <w:trPr>
          <w:trHeight w:hRule="exact" w:val="57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E58048C"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2.1.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11B3625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29CFE08C" w14:textId="77777777" w:rsidR="001C07BA" w:rsidRPr="001C07BA" w:rsidRDefault="001C07BA" w:rsidP="001C07BA">
            <w:pPr>
              <w:widowControl w:val="0"/>
              <w:shd w:val="clear" w:color="auto" w:fill="FFFFFF"/>
              <w:autoSpaceDE w:val="0"/>
              <w:autoSpaceDN w:val="0"/>
              <w:adjustRightInd w:val="0"/>
              <w:spacing w:after="0" w:line="267" w:lineRule="exact"/>
              <w:ind w:right="30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30848975" w14:textId="77777777" w:rsidTr="008E7E74">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53C0E55"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2.2.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4BFEB63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Статьяларды толтуруу:</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5A1F01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6EEAB9D4" w14:textId="77777777" w:rsidTr="008E7E74">
        <w:trPr>
          <w:trHeight w:hRule="exact" w:val="54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79A24F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1F8830C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Транспорттук чыгашалар</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46C42C77" w14:textId="77777777" w:rsidR="001C07BA" w:rsidRPr="001C07BA" w:rsidRDefault="001C07BA" w:rsidP="001C07BA">
            <w:pPr>
              <w:widowControl w:val="0"/>
              <w:shd w:val="clear" w:color="auto" w:fill="FFFFFF"/>
              <w:autoSpaceDE w:val="0"/>
              <w:autoSpaceDN w:val="0"/>
              <w:adjustRightInd w:val="0"/>
              <w:spacing w:after="0" w:line="263" w:lineRule="exact"/>
              <w:ind w:right="300" w:firstLine="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3C0A5BFA" w14:textId="77777777" w:rsidTr="008E7E74">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DE7E9B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04FEA48C" w14:textId="77777777" w:rsidR="001C07BA" w:rsidRPr="001C07BA" w:rsidRDefault="001C07BA" w:rsidP="001C07BA">
            <w:pPr>
              <w:widowControl w:val="0"/>
              <w:shd w:val="clear" w:color="auto" w:fill="FFFFFF"/>
              <w:autoSpaceDE w:val="0"/>
              <w:autoSpaceDN w:val="0"/>
              <w:adjustRightInd w:val="0"/>
              <w:spacing w:after="0" w:line="267" w:lineRule="exact"/>
              <w:ind w:left="300" w:right="24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Имараттын арендасы, жылытуу, электр энер</w:t>
            </w:r>
            <w:r w:rsidRPr="001C07BA">
              <w:rPr>
                <w:rFonts w:ascii="Times New Roman" w:eastAsia="Times New Roman" w:hAnsi="Times New Roman" w:cs="Times New Roman"/>
                <w:spacing w:val="-4"/>
                <w:sz w:val="24"/>
                <w:szCs w:val="24"/>
                <w:lang w:eastAsia="ru-RU"/>
              </w:rPr>
              <w:softHyphen/>
            </w:r>
            <w:r w:rsidRPr="001C07BA">
              <w:rPr>
                <w:rFonts w:ascii="Times New Roman" w:eastAsia="Times New Roman" w:hAnsi="Times New Roman" w:cs="Times New Roman"/>
                <w:sz w:val="24"/>
                <w:szCs w:val="24"/>
                <w:lang w:eastAsia="ru-RU"/>
              </w:rPr>
              <w:t>гиясы, суу</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37FB3AC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1CE00F2"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477597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2.2.3.</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21AF12CD" w14:textId="77777777" w:rsidR="001C07BA" w:rsidRPr="001C07BA" w:rsidRDefault="001C07BA" w:rsidP="001C07BA">
            <w:pPr>
              <w:widowControl w:val="0"/>
              <w:shd w:val="clear" w:color="auto" w:fill="FFFFFF"/>
              <w:autoSpaceDE w:val="0"/>
              <w:autoSpaceDN w:val="0"/>
              <w:adjustRightInd w:val="0"/>
              <w:spacing w:after="0" w:line="240" w:lineRule="auto"/>
              <w:ind w:left="31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Бензин</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547118B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6115F90" w14:textId="77777777" w:rsidTr="008E7E74">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706FCF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2.2.4.</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52223F6E" w14:textId="77777777" w:rsidR="001C07BA" w:rsidRPr="001C07BA" w:rsidRDefault="001C07BA" w:rsidP="001C07BA">
            <w:pPr>
              <w:widowControl w:val="0"/>
              <w:shd w:val="clear" w:color="auto" w:fill="FFFFFF"/>
              <w:autoSpaceDE w:val="0"/>
              <w:autoSpaceDN w:val="0"/>
              <w:adjustRightInd w:val="0"/>
              <w:spacing w:after="0" w:line="240" w:lineRule="auto"/>
              <w:ind w:left="30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Кайтарууга акы төлөө</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6E83A4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C6250EC"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38BC4A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2.2.5.</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1403C3AA" w14:textId="77777777" w:rsidR="001C07BA" w:rsidRPr="001C07BA" w:rsidRDefault="001C07BA" w:rsidP="001C07BA">
            <w:pPr>
              <w:widowControl w:val="0"/>
              <w:shd w:val="clear" w:color="auto" w:fill="FFFFFF"/>
              <w:autoSpaceDE w:val="0"/>
              <w:autoSpaceDN w:val="0"/>
              <w:adjustRightInd w:val="0"/>
              <w:spacing w:after="0" w:line="240" w:lineRule="auto"/>
              <w:ind w:left="31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Байланыш</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6F75FC7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728F79B0" w14:textId="77777777" w:rsidTr="008E7E74">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2C7278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5"/>
                <w:sz w:val="24"/>
                <w:szCs w:val="24"/>
                <w:lang w:eastAsia="ru-RU"/>
              </w:rPr>
              <w:t>2.2.6.</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2D435B6D" w14:textId="77777777" w:rsidR="001C07BA" w:rsidRPr="001C07BA" w:rsidRDefault="001C07BA" w:rsidP="001C07BA">
            <w:pPr>
              <w:widowControl w:val="0"/>
              <w:shd w:val="clear" w:color="auto" w:fill="FFFFFF"/>
              <w:autoSpaceDE w:val="0"/>
              <w:autoSpaceDN w:val="0"/>
              <w:adjustRightInd w:val="0"/>
              <w:spacing w:after="0" w:line="240" w:lineRule="auto"/>
              <w:ind w:left="31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 xml:space="preserve">Кеӊсе чыгымдары </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C173D1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39196897"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53C491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2.2.7.</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74CC4CB8" w14:textId="77777777" w:rsidR="001C07BA" w:rsidRPr="001C07BA" w:rsidRDefault="001C07BA" w:rsidP="001C07BA">
            <w:pPr>
              <w:widowControl w:val="0"/>
              <w:shd w:val="clear" w:color="auto" w:fill="FFFFFF"/>
              <w:autoSpaceDE w:val="0"/>
              <w:autoSpaceDN w:val="0"/>
              <w:adjustRightInd w:val="0"/>
              <w:spacing w:after="0" w:line="240" w:lineRule="auto"/>
              <w:ind w:left="30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Адабият</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5CA8217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0AB8B3CA"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ECE3AD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5"/>
                <w:sz w:val="24"/>
                <w:szCs w:val="24"/>
                <w:lang w:eastAsia="ru-RU"/>
              </w:rPr>
              <w:t>2.2.8.</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8B3A5EA" w14:textId="77777777" w:rsidR="001C07BA" w:rsidRPr="001C07BA" w:rsidRDefault="001C07BA" w:rsidP="001C07BA">
            <w:pPr>
              <w:widowControl w:val="0"/>
              <w:shd w:val="clear" w:color="auto" w:fill="FFFFFF"/>
              <w:autoSpaceDE w:val="0"/>
              <w:autoSpaceDN w:val="0"/>
              <w:adjustRightInd w:val="0"/>
              <w:spacing w:after="0" w:line="240" w:lineRule="auto"/>
              <w:ind w:left="31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Аудит кеӊештер</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4EF0E61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90586F4"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AD60A4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2.2.9.</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3054FA9E" w14:textId="77777777" w:rsidR="001C07BA" w:rsidRPr="001C07BA" w:rsidRDefault="001C07BA" w:rsidP="001C07BA">
            <w:pPr>
              <w:widowControl w:val="0"/>
              <w:shd w:val="clear" w:color="auto" w:fill="FFFFFF"/>
              <w:autoSpaceDE w:val="0"/>
              <w:autoSpaceDN w:val="0"/>
              <w:adjustRightInd w:val="0"/>
              <w:spacing w:after="0" w:line="240" w:lineRule="auto"/>
              <w:ind w:left="3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Башка чыгашалар</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471F5B7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B5C35AB" w14:textId="77777777" w:rsidTr="008E7E74">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4170F7E"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3.</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03BA07E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4"/>
                <w:szCs w:val="24"/>
                <w:lang w:eastAsia="ru-RU"/>
              </w:rPr>
              <w:t>Сатуулар көлөмүнүн эсеби</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12CCF19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118FD578" w14:textId="77777777" w:rsidTr="008E7E74">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B83D3D5" w14:textId="77777777" w:rsidR="001C07BA" w:rsidRPr="001C07BA" w:rsidRDefault="001C07BA" w:rsidP="001C07B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3.1.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0B62961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602549DF"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z w:val="24"/>
                <w:szCs w:val="24"/>
                <w:lang w:eastAsia="ru-RU"/>
              </w:rPr>
              <w:t>Сатуулар көлөмү</w:t>
            </w:r>
          </w:p>
        </w:tc>
      </w:tr>
      <w:tr w:rsidR="001C07BA" w:rsidRPr="001C07BA" w14:paraId="6C9135DE" w14:textId="77777777" w:rsidTr="008E7E74">
        <w:trPr>
          <w:trHeight w:hRule="exact" w:val="352"/>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5FD0DD2" w14:textId="77777777" w:rsidR="001C07BA" w:rsidRPr="001C07BA" w:rsidRDefault="001C07BA" w:rsidP="001C07BA">
            <w:pPr>
              <w:widowControl w:val="0"/>
              <w:shd w:val="clear" w:color="auto" w:fill="FFFFFF"/>
              <w:autoSpaceDE w:val="0"/>
              <w:autoSpaceDN w:val="0"/>
              <w:adjustRightInd w:val="0"/>
              <w:spacing w:after="0" w:line="240" w:lineRule="auto"/>
              <w:ind w:left="4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3.2.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8081817" w14:textId="77777777" w:rsidR="001C07BA" w:rsidRPr="001C07BA" w:rsidRDefault="001C07BA" w:rsidP="001C07BA">
            <w:pPr>
              <w:widowControl w:val="0"/>
              <w:shd w:val="clear" w:color="auto" w:fill="FFFFFF"/>
              <w:autoSpaceDE w:val="0"/>
              <w:autoSpaceDN w:val="0"/>
              <w:adjustRightInd w:val="0"/>
              <w:spacing w:after="0" w:line="240" w:lineRule="auto"/>
              <w:ind w:left="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Бир айдагы сатуулардын орточо көлөмүн эсептөө</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19910C4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0D183315" w14:textId="77777777" w:rsidTr="008E7E74">
        <w:trPr>
          <w:trHeight w:hRule="exact" w:val="83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9CC6E53" w14:textId="77777777" w:rsidR="001C07BA" w:rsidRPr="001C07BA" w:rsidRDefault="001C07BA" w:rsidP="001C07BA">
            <w:pPr>
              <w:widowControl w:val="0"/>
              <w:shd w:val="clear" w:color="auto" w:fill="FFFFFF"/>
              <w:autoSpaceDE w:val="0"/>
              <w:autoSpaceDN w:val="0"/>
              <w:adjustRightInd w:val="0"/>
              <w:spacing w:after="0" w:line="240" w:lineRule="auto"/>
              <w:ind w:left="4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3.3.</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52B1368D" w14:textId="77777777" w:rsidR="001C07BA" w:rsidRPr="001C07BA" w:rsidRDefault="001C07BA" w:rsidP="001C07BA">
            <w:pPr>
              <w:widowControl w:val="0"/>
              <w:shd w:val="clear" w:color="auto" w:fill="FFFFFF"/>
              <w:autoSpaceDE w:val="0"/>
              <w:autoSpaceDN w:val="0"/>
              <w:adjustRightInd w:val="0"/>
              <w:spacing w:after="0" w:line="267" w:lineRule="exact"/>
              <w:ind w:left="5" w:right="62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 xml:space="preserve">Впр эсептик маанисин </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spacing w:val="-4"/>
                <w:sz w:val="24"/>
                <w:szCs w:val="24"/>
                <w:lang w:eastAsia="ru-RU"/>
              </w:rPr>
              <w:t xml:space="preserve"> таблицасына киргизүү</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7386953D" w14:textId="77777777" w:rsidR="001C07BA" w:rsidRPr="001C07BA" w:rsidRDefault="001C07BA" w:rsidP="001C07BA">
            <w:pPr>
              <w:widowControl w:val="0"/>
              <w:shd w:val="clear" w:color="auto" w:fill="FFFFFF"/>
              <w:autoSpaceDE w:val="0"/>
              <w:autoSpaceDN w:val="0"/>
              <w:adjustRightInd w:val="0"/>
              <w:spacing w:after="0" w:line="267" w:lineRule="exact"/>
              <w:ind w:left="14" w:right="281"/>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5932249B" w14:textId="77777777" w:rsidTr="008E7E74">
        <w:trPr>
          <w:trHeight w:hRule="exact" w:val="28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46C7216" w14:textId="77777777" w:rsidR="001C07BA" w:rsidRPr="001C07BA" w:rsidRDefault="001C07BA" w:rsidP="001C07BA">
            <w:pPr>
              <w:widowControl w:val="0"/>
              <w:shd w:val="clear" w:color="auto" w:fill="FFFFFF"/>
              <w:autoSpaceDE w:val="0"/>
              <w:autoSpaceDN w:val="0"/>
              <w:adjustRightInd w:val="0"/>
              <w:spacing w:after="0" w:line="240" w:lineRule="auto"/>
              <w:ind w:left="4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3.4.</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7F619E70" w14:textId="77777777" w:rsidR="001C07BA" w:rsidRPr="001C07BA" w:rsidRDefault="001C07BA" w:rsidP="001C07BA">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 xml:space="preserve">Сатуулардан болгон таза кирешени эсептөө </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5F0836F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2F1EBF38" w14:textId="77777777" w:rsidTr="008E7E74">
        <w:trPr>
          <w:trHeight w:hRule="exact" w:val="55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3B33DF3" w14:textId="77777777" w:rsidR="001C07BA" w:rsidRPr="001C07BA" w:rsidRDefault="001C07BA" w:rsidP="001C07BA">
            <w:pPr>
              <w:widowControl w:val="0"/>
              <w:shd w:val="clear" w:color="auto" w:fill="FFFFFF"/>
              <w:autoSpaceDE w:val="0"/>
              <w:autoSpaceDN w:val="0"/>
              <w:adjustRightInd w:val="0"/>
              <w:spacing w:after="0" w:line="240" w:lineRule="auto"/>
              <w:ind w:left="47"/>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3.5.</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3E5C85D8"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Төмөндөгү статьялар боюнча чыгымдарды эсептөө:</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7E877EF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653E060D"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499A99F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7"/>
                <w:sz w:val="24"/>
                <w:szCs w:val="24"/>
                <w:lang w:eastAsia="ru-RU"/>
              </w:rPr>
              <w:t>3.5.1.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4B126629" w14:textId="77777777" w:rsidR="001C07BA" w:rsidRPr="001C07BA" w:rsidRDefault="001C07BA" w:rsidP="001C07BA">
            <w:pPr>
              <w:widowControl w:val="0"/>
              <w:shd w:val="clear" w:color="auto" w:fill="FFFFFF"/>
              <w:autoSpaceDE w:val="0"/>
              <w:autoSpaceDN w:val="0"/>
              <w:adjustRightInd w:val="0"/>
              <w:spacing w:after="0" w:line="240" w:lineRule="auto"/>
              <w:ind w:left="3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Жарнак</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1BE6184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3FC0EA5"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77B0BA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7"/>
                <w:sz w:val="24"/>
                <w:szCs w:val="24"/>
                <w:lang w:eastAsia="ru-RU"/>
              </w:rPr>
              <w:t>3.5.2.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67A9A7F" w14:textId="77777777" w:rsidR="001C07BA" w:rsidRPr="001C07BA" w:rsidRDefault="001C07BA" w:rsidP="001C07BA">
            <w:pPr>
              <w:widowControl w:val="0"/>
              <w:shd w:val="clear" w:color="auto" w:fill="FFFFFF"/>
              <w:autoSpaceDE w:val="0"/>
              <w:autoSpaceDN w:val="0"/>
              <w:adjustRightInd w:val="0"/>
              <w:spacing w:after="0" w:line="240" w:lineRule="auto"/>
              <w:ind w:left="3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Авто жолдорду колдонууга болгон салык</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885E70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6C4F2DAF"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47CA9E6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3.5.3.</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432B42FC" w14:textId="77777777" w:rsidR="001C07BA" w:rsidRPr="001C07BA" w:rsidRDefault="001C07BA" w:rsidP="001C07BA">
            <w:pPr>
              <w:widowControl w:val="0"/>
              <w:shd w:val="clear" w:color="auto" w:fill="FFFFFF"/>
              <w:autoSpaceDE w:val="0"/>
              <w:autoSpaceDN w:val="0"/>
              <w:adjustRightInd w:val="0"/>
              <w:spacing w:after="0" w:line="240" w:lineRule="auto"/>
              <w:ind w:left="3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Экологияга болгон салык</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6DB5A38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0EC9065" w14:textId="77777777" w:rsidTr="008E7E74">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49882E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3.5.4.</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59E24975" w14:textId="77777777" w:rsidR="001C07BA" w:rsidRPr="001C07BA" w:rsidRDefault="001C07BA" w:rsidP="001C07BA">
            <w:pPr>
              <w:widowControl w:val="0"/>
              <w:shd w:val="clear" w:color="auto" w:fill="FFFFFF"/>
              <w:autoSpaceDE w:val="0"/>
              <w:autoSpaceDN w:val="0"/>
              <w:adjustRightInd w:val="0"/>
              <w:spacing w:after="0" w:line="240" w:lineRule="auto"/>
              <w:ind w:left="3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Өздүк наркта камтылган салыктар</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5928E52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4592D56"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E6C2A2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3.5.5.</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76996A70" w14:textId="77777777" w:rsidR="001C07BA" w:rsidRPr="001C07BA" w:rsidRDefault="001C07BA" w:rsidP="001C07BA">
            <w:pPr>
              <w:widowControl w:val="0"/>
              <w:shd w:val="clear" w:color="auto" w:fill="FFFFFF"/>
              <w:autoSpaceDE w:val="0"/>
              <w:autoSpaceDN w:val="0"/>
              <w:adjustRightInd w:val="0"/>
              <w:spacing w:after="0" w:line="240" w:lineRule="auto"/>
              <w:ind w:left="3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Жарнакка болгон салык</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76952FD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0BE91F8B" w14:textId="77777777" w:rsidTr="008E7E74">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C2D1B2C" w14:textId="77777777" w:rsidR="001C07BA" w:rsidRPr="001C07BA" w:rsidRDefault="001C07BA" w:rsidP="001C07BA">
            <w:pPr>
              <w:widowControl w:val="0"/>
              <w:shd w:val="clear" w:color="auto" w:fill="FFFFFF"/>
              <w:autoSpaceDE w:val="0"/>
              <w:autoSpaceDN w:val="0"/>
              <w:adjustRightInd w:val="0"/>
              <w:spacing w:after="0" w:line="240" w:lineRule="auto"/>
              <w:ind w:left="5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4.</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9786C81"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4"/>
                <w:szCs w:val="24"/>
                <w:lang w:eastAsia="ru-RU"/>
              </w:rPr>
              <w:t>Түз чыгымдардын эсеби</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4BE7851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5BE9ECB6" w14:textId="77777777" w:rsidTr="008E7E74">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96BD1B8" w14:textId="77777777" w:rsidR="001C07BA" w:rsidRPr="001C07BA" w:rsidRDefault="001C07BA" w:rsidP="001C07BA">
            <w:pPr>
              <w:widowControl w:val="0"/>
              <w:shd w:val="clear" w:color="auto" w:fill="FFFFFF"/>
              <w:autoSpaceDE w:val="0"/>
              <w:autoSpaceDN w:val="0"/>
              <w:adjustRightInd w:val="0"/>
              <w:spacing w:after="0" w:line="240" w:lineRule="auto"/>
              <w:ind w:left="5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4.1.</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0859387E"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61D8F989" w14:textId="77777777" w:rsidR="001C07BA" w:rsidRPr="001C07BA" w:rsidRDefault="001C07BA" w:rsidP="001C07BA">
            <w:pPr>
              <w:widowControl w:val="0"/>
              <w:shd w:val="clear" w:color="auto" w:fill="FFFFFF"/>
              <w:autoSpaceDE w:val="0"/>
              <w:autoSpaceDN w:val="0"/>
              <w:adjustRightInd w:val="0"/>
              <w:spacing w:after="0" w:line="240" w:lineRule="auto"/>
              <w:ind w:left="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z w:val="24"/>
                <w:szCs w:val="24"/>
                <w:lang w:eastAsia="ru-RU"/>
              </w:rPr>
              <w:t>Түз чыгымдар</w:t>
            </w:r>
          </w:p>
        </w:tc>
      </w:tr>
      <w:tr w:rsidR="001C07BA" w:rsidRPr="001C07BA" w14:paraId="246D75EA" w14:textId="77777777" w:rsidTr="008E7E74">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82AEA32" w14:textId="77777777" w:rsidR="001C07BA" w:rsidRPr="001C07BA" w:rsidRDefault="001C07BA" w:rsidP="001C07BA">
            <w:pPr>
              <w:widowControl w:val="0"/>
              <w:shd w:val="clear" w:color="auto" w:fill="FFFFFF"/>
              <w:autoSpaceDE w:val="0"/>
              <w:autoSpaceDN w:val="0"/>
              <w:adjustRightInd w:val="0"/>
              <w:spacing w:after="0" w:line="240" w:lineRule="auto"/>
              <w:ind w:left="5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4.2.</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1673F1A"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Бир ай ичиндеги түз чыгымдарды эсептөө</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50ECB87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22B55F19" w14:textId="77777777" w:rsidTr="008E7E74">
        <w:trPr>
          <w:trHeight w:hRule="exact" w:val="6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6514CD4" w14:textId="77777777" w:rsidR="001C07BA" w:rsidRPr="001C07BA" w:rsidRDefault="001C07BA" w:rsidP="001C07BA">
            <w:pPr>
              <w:widowControl w:val="0"/>
              <w:shd w:val="clear" w:color="auto" w:fill="FFFFFF"/>
              <w:autoSpaceDE w:val="0"/>
              <w:autoSpaceDN w:val="0"/>
              <w:adjustRightInd w:val="0"/>
              <w:spacing w:after="0" w:line="240" w:lineRule="auto"/>
              <w:ind w:left="5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4.3.</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47FD2B0B" w14:textId="77777777" w:rsidR="001C07BA" w:rsidRPr="001C07BA" w:rsidRDefault="001C07BA" w:rsidP="001C07BA">
            <w:pPr>
              <w:widowControl w:val="0"/>
              <w:shd w:val="clear" w:color="auto" w:fill="FFFFFF"/>
              <w:autoSpaceDE w:val="0"/>
              <w:autoSpaceDN w:val="0"/>
              <w:adjustRightInd w:val="0"/>
              <w:spacing w:after="0" w:line="272" w:lineRule="exact"/>
              <w:ind w:left="19" w:right="216"/>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Кыйыр чыгымдардын эсебисиз өнүмдүн бир порциясынын наркын эсептөө</w:t>
            </w:r>
          </w:p>
          <w:p w14:paraId="56693084" w14:textId="77777777" w:rsidR="001C07BA" w:rsidRPr="001C07BA" w:rsidRDefault="001C07BA" w:rsidP="001C07BA">
            <w:pPr>
              <w:widowControl w:val="0"/>
              <w:shd w:val="clear" w:color="auto" w:fill="FFFFFF"/>
              <w:autoSpaceDE w:val="0"/>
              <w:autoSpaceDN w:val="0"/>
              <w:adjustRightInd w:val="0"/>
              <w:spacing w:after="0" w:line="272" w:lineRule="exact"/>
              <w:ind w:left="19" w:right="216"/>
              <w:rPr>
                <w:rFonts w:ascii="Times New Roman" w:eastAsia="Times New Roman" w:hAnsi="Times New Roman" w:cs="Times New Roman"/>
                <w:sz w:val="20"/>
                <w:szCs w:val="20"/>
                <w:lang w:eastAsia="ru-RU"/>
              </w:rPr>
            </w:pP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1C772AE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448728D0" w14:textId="77777777" w:rsidTr="008E7E74">
        <w:trPr>
          <w:trHeight w:hRule="exact" w:val="56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30DF5A3" w14:textId="77777777" w:rsidR="001C07BA" w:rsidRPr="001C07BA" w:rsidRDefault="001C07BA" w:rsidP="001C07BA">
            <w:pPr>
              <w:widowControl w:val="0"/>
              <w:shd w:val="clear" w:color="auto" w:fill="FFFFFF"/>
              <w:autoSpaceDE w:val="0"/>
              <w:autoSpaceDN w:val="0"/>
              <w:adjustRightInd w:val="0"/>
              <w:spacing w:after="0" w:line="240" w:lineRule="auto"/>
              <w:ind w:left="5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4.4.</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6995207D" w14:textId="77777777" w:rsidR="001C07BA" w:rsidRPr="001C07BA" w:rsidRDefault="001C07BA" w:rsidP="001C07BA">
            <w:pPr>
              <w:widowControl w:val="0"/>
              <w:shd w:val="clear" w:color="auto" w:fill="FFFFFF"/>
              <w:autoSpaceDE w:val="0"/>
              <w:autoSpaceDN w:val="0"/>
              <w:adjustRightInd w:val="0"/>
              <w:spacing w:after="0" w:line="267" w:lineRule="exact"/>
              <w:ind w:left="23" w:right="14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Жума сайынкы жана күнүнкү түз чыгымдарды эсептөө</w:t>
            </w:r>
          </w:p>
          <w:p w14:paraId="190C570B" w14:textId="77777777" w:rsidR="001C07BA" w:rsidRPr="001C07BA" w:rsidRDefault="001C07BA" w:rsidP="001C07BA">
            <w:pPr>
              <w:widowControl w:val="0"/>
              <w:shd w:val="clear" w:color="auto" w:fill="FFFFFF"/>
              <w:autoSpaceDE w:val="0"/>
              <w:autoSpaceDN w:val="0"/>
              <w:adjustRightInd w:val="0"/>
              <w:spacing w:after="0" w:line="267" w:lineRule="exact"/>
              <w:ind w:left="23" w:right="145"/>
              <w:rPr>
                <w:rFonts w:ascii="Times New Roman" w:eastAsia="Times New Roman" w:hAnsi="Times New Roman" w:cs="Times New Roman"/>
                <w:sz w:val="20"/>
                <w:szCs w:val="20"/>
                <w:lang w:eastAsia="ru-RU"/>
              </w:rPr>
            </w:pP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9740F9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8E7E74" w:rsidRPr="001C07BA" w14:paraId="0916C13C" w14:textId="77777777" w:rsidTr="008E7E74">
        <w:trPr>
          <w:trHeight w:hRule="exact" w:val="89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035914D" w14:textId="77777777" w:rsidR="008E7E74" w:rsidRPr="008E7E74" w:rsidRDefault="008E7E74" w:rsidP="008E7E74">
            <w:pPr>
              <w:widowControl w:val="0"/>
              <w:shd w:val="clear" w:color="auto" w:fill="FFFFFF"/>
              <w:autoSpaceDE w:val="0"/>
              <w:autoSpaceDN w:val="0"/>
              <w:adjustRightInd w:val="0"/>
              <w:spacing w:after="0" w:line="240" w:lineRule="auto"/>
              <w:ind w:left="52"/>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4.5.</w:t>
            </w:r>
          </w:p>
        </w:tc>
        <w:tc>
          <w:tcPr>
            <w:tcW w:w="5189" w:type="dxa"/>
            <w:tcBorders>
              <w:top w:val="single" w:sz="6" w:space="0" w:color="auto"/>
              <w:left w:val="single" w:sz="6" w:space="0" w:color="auto"/>
              <w:bottom w:val="single" w:sz="6" w:space="0" w:color="auto"/>
              <w:right w:val="single" w:sz="6" w:space="0" w:color="auto"/>
            </w:tcBorders>
            <w:shd w:val="clear" w:color="auto" w:fill="FFFFFF"/>
          </w:tcPr>
          <w:p w14:paraId="7213F35D" w14:textId="77777777" w:rsidR="008E7E74" w:rsidRPr="008E7E74" w:rsidRDefault="008E7E74" w:rsidP="008E7E74">
            <w:pPr>
              <w:widowControl w:val="0"/>
              <w:shd w:val="clear" w:color="auto" w:fill="FFFFFF"/>
              <w:autoSpaceDE w:val="0"/>
              <w:autoSpaceDN w:val="0"/>
              <w:adjustRightInd w:val="0"/>
              <w:spacing w:after="0" w:line="267" w:lineRule="exact"/>
              <w:ind w:left="23" w:right="14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 xml:space="preserve"> </w:t>
            </w:r>
            <w:r w:rsidRPr="008E7E74">
              <w:rPr>
                <w:rFonts w:ascii="Times New Roman" w:eastAsia="Times New Roman" w:hAnsi="Times New Roman" w:cs="Times New Roman"/>
                <w:spacing w:val="-4"/>
                <w:sz w:val="24"/>
                <w:szCs w:val="24"/>
                <w:lang w:eastAsia="ru-RU"/>
              </w:rPr>
              <w:t>«Кирешелердин жана чыгашалардын планы» таблицасына түз чыгымдардын эсептик маанисин киргизүү</w:t>
            </w:r>
          </w:p>
        </w:tc>
        <w:tc>
          <w:tcPr>
            <w:tcW w:w="2576" w:type="dxa"/>
            <w:tcBorders>
              <w:top w:val="single" w:sz="6" w:space="0" w:color="auto"/>
              <w:left w:val="single" w:sz="6" w:space="0" w:color="auto"/>
              <w:bottom w:val="single" w:sz="6" w:space="0" w:color="auto"/>
              <w:right w:val="single" w:sz="6" w:space="0" w:color="auto"/>
            </w:tcBorders>
            <w:shd w:val="clear" w:color="auto" w:fill="FFFFFF"/>
          </w:tcPr>
          <w:p w14:paraId="026C2010" w14:textId="77777777" w:rsidR="008E7E74" w:rsidRPr="008E7E74" w:rsidRDefault="008E7E74" w:rsidP="008E7E7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E7E74">
              <w:rPr>
                <w:rFonts w:ascii="Times New Roman" w:eastAsia="Times New Roman" w:hAnsi="Times New Roman" w:cs="Times New Roman"/>
                <w:sz w:val="24"/>
                <w:szCs w:val="24"/>
                <w:lang w:eastAsia="ru-RU"/>
              </w:rPr>
              <w:t>Кирешелердин жана чыгашалардын планы</w:t>
            </w:r>
          </w:p>
        </w:tc>
      </w:tr>
    </w:tbl>
    <w:p w14:paraId="48FFCFD9" w14:textId="77777777" w:rsidR="001C07BA" w:rsidRPr="001C07BA" w:rsidRDefault="001C07BA" w:rsidP="001C07BA">
      <w:pPr>
        <w:widowControl w:val="0"/>
        <w:shd w:val="clear" w:color="auto" w:fill="FFFFFF"/>
        <w:autoSpaceDE w:val="0"/>
        <w:autoSpaceDN w:val="0"/>
        <w:adjustRightInd w:val="0"/>
        <w:spacing w:before="629" w:after="0" w:line="240" w:lineRule="auto"/>
        <w:ind w:left="56"/>
        <w:jc w:val="center"/>
        <w:rPr>
          <w:rFonts w:ascii="Times New Roman" w:eastAsia="Times New Roman" w:hAnsi="Times New Roman" w:cs="Times New Roman"/>
          <w:sz w:val="20"/>
          <w:szCs w:val="20"/>
          <w:lang w:eastAsia="ru-RU"/>
        </w:rPr>
        <w:sectPr w:rsidR="001C07BA" w:rsidRPr="001C07BA" w:rsidSect="00272B0F">
          <w:pgSz w:w="11909" w:h="16834"/>
          <w:pgMar w:top="1134" w:right="567" w:bottom="1134" w:left="1701" w:header="720" w:footer="720" w:gutter="0"/>
          <w:cols w:space="60"/>
          <w:noEndnote/>
        </w:sectPr>
      </w:pPr>
    </w:p>
    <w:p w14:paraId="18D59962" w14:textId="77777777" w:rsidR="001C07BA" w:rsidRPr="001C07BA" w:rsidRDefault="001C07BA" w:rsidP="001C07BA">
      <w:pPr>
        <w:widowControl w:val="0"/>
        <w:autoSpaceDE w:val="0"/>
        <w:autoSpaceDN w:val="0"/>
        <w:adjustRightInd w:val="0"/>
        <w:spacing w:after="0" w:line="240" w:lineRule="auto"/>
        <w:jc w:val="right"/>
        <w:rPr>
          <w:rFonts w:ascii="Times New Roman" w:eastAsia="Times New Roman" w:hAnsi="Times New Roman" w:cs="Times New Roman"/>
          <w:b/>
          <w:sz w:val="28"/>
          <w:szCs w:val="28"/>
          <w:lang w:eastAsia="ru-RU"/>
        </w:rPr>
      </w:pPr>
      <w:r w:rsidRPr="001C07BA">
        <w:rPr>
          <w:rFonts w:ascii="Times New Roman" w:eastAsia="Times New Roman" w:hAnsi="Times New Roman" w:cs="Times New Roman"/>
          <w:b/>
          <w:sz w:val="28"/>
          <w:szCs w:val="28"/>
          <w:lang w:eastAsia="ru-RU"/>
        </w:rPr>
        <w:t xml:space="preserve">4-тиркеменин </w:t>
      </w:r>
      <w:r w:rsidRPr="001C07BA">
        <w:rPr>
          <w:rFonts w:ascii="Times New Roman" w:eastAsia="Times New Roman" w:hAnsi="Times New Roman" w:cs="Times New Roman"/>
          <w:b/>
          <w:bCs/>
          <w:spacing w:val="-12"/>
          <w:sz w:val="28"/>
          <w:szCs w:val="28"/>
          <w:lang w:eastAsia="ru-RU"/>
        </w:rPr>
        <w:t>уландысы</w:t>
      </w:r>
    </w:p>
    <w:p w14:paraId="5569FBD3" w14:textId="77777777" w:rsidR="001C07BA" w:rsidRPr="001C07BA" w:rsidRDefault="001C07BA" w:rsidP="001C07BA">
      <w:pPr>
        <w:widowControl w:val="0"/>
        <w:autoSpaceDE w:val="0"/>
        <w:autoSpaceDN w:val="0"/>
        <w:adjustRightInd w:val="0"/>
        <w:spacing w:after="136" w:line="1" w:lineRule="exact"/>
        <w:rPr>
          <w:rFonts w:ascii="Courier New" w:eastAsia="Times New Roman" w:hAnsi="Courier New" w:cs="Times New Roman"/>
          <w:sz w:val="2"/>
          <w:szCs w:val="2"/>
          <w:lang w:eastAsia="ru-RU"/>
        </w:rPr>
      </w:pPr>
    </w:p>
    <w:tbl>
      <w:tblPr>
        <w:tblW w:w="8931" w:type="dxa"/>
        <w:tblInd w:w="40" w:type="dxa"/>
        <w:tblLayout w:type="fixed"/>
        <w:tblCellMar>
          <w:left w:w="40" w:type="dxa"/>
          <w:right w:w="40" w:type="dxa"/>
        </w:tblCellMar>
        <w:tblLook w:val="0000" w:firstRow="0" w:lastRow="0" w:firstColumn="0" w:lastColumn="0" w:noHBand="0" w:noVBand="0"/>
      </w:tblPr>
      <w:tblGrid>
        <w:gridCol w:w="993"/>
        <w:gridCol w:w="5203"/>
        <w:gridCol w:w="2735"/>
      </w:tblGrid>
      <w:tr w:rsidR="001C07BA" w:rsidRPr="001C07BA" w14:paraId="3691F37A" w14:textId="77777777" w:rsidTr="001C07BA">
        <w:trPr>
          <w:trHeight w:hRule="exact" w:val="563"/>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DEEA278" w14:textId="77777777" w:rsidR="001C07BA" w:rsidRPr="001C07BA" w:rsidRDefault="001C07BA" w:rsidP="001C07BA">
            <w:pPr>
              <w:widowControl w:val="0"/>
              <w:shd w:val="clear" w:color="auto" w:fill="FFFFFF"/>
              <w:autoSpaceDE w:val="0"/>
              <w:autoSpaceDN w:val="0"/>
              <w:adjustRightInd w:val="0"/>
              <w:spacing w:after="0" w:line="272" w:lineRule="exact"/>
              <w:ind w:left="70" w:right="-39"/>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Кадам №</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26DBC71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Аракеттин мазмуну</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58725E2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pacing w:val="-4"/>
                <w:sz w:val="24"/>
                <w:szCs w:val="24"/>
                <w:lang w:eastAsia="ru-RU"/>
              </w:rPr>
              <w:t>Барактын аталышы</w:t>
            </w:r>
          </w:p>
        </w:tc>
      </w:tr>
      <w:tr w:rsidR="001C07BA" w:rsidRPr="001C07BA" w14:paraId="7C198B0A" w14:textId="77777777" w:rsidTr="001C07BA">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83660D8"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4.6.</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792E09E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Дүң кирешени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763F793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i/>
                <w:iCs/>
                <w:sz w:val="10"/>
                <w:szCs w:val="10"/>
                <w:lang w:val="en-US" w:eastAsia="ru-RU"/>
              </w:rPr>
              <w:t>it</w:t>
            </w:r>
          </w:p>
        </w:tc>
      </w:tr>
      <w:tr w:rsidR="001C07BA" w:rsidRPr="001C07BA" w14:paraId="3965C302" w14:textId="77777777" w:rsidTr="001C07BA">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AF80606"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5.</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180C1D1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4"/>
                <w:szCs w:val="24"/>
                <w:lang w:eastAsia="ru-RU"/>
              </w:rPr>
              <w:t>Жабдууга кеткен чыгымдарды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23C4365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1247FAA4" w14:textId="77777777" w:rsidTr="001C07BA">
        <w:trPr>
          <w:trHeight w:hRule="exact" w:val="41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FF6F2EE"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5.1.</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0FD247B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1115F440" w14:textId="77777777" w:rsidR="001C07BA" w:rsidRPr="001C07BA" w:rsidRDefault="001C07BA" w:rsidP="001C07BA">
            <w:pPr>
              <w:widowControl w:val="0"/>
              <w:shd w:val="clear" w:color="auto" w:fill="FFFFFF"/>
              <w:autoSpaceDE w:val="0"/>
              <w:autoSpaceDN w:val="0"/>
              <w:adjustRightInd w:val="0"/>
              <w:spacing w:after="0" w:line="272" w:lineRule="exact"/>
              <w:ind w:hanging="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Жабдуу жана амор</w:t>
            </w:r>
            <w:r w:rsidRPr="001C07BA">
              <w:rPr>
                <w:rFonts w:ascii="Times New Roman" w:eastAsia="Times New Roman" w:hAnsi="Times New Roman" w:cs="Times New Roman"/>
                <w:spacing w:val="-4"/>
                <w:sz w:val="24"/>
                <w:szCs w:val="24"/>
                <w:lang w:eastAsia="ru-RU"/>
              </w:rPr>
              <w:softHyphen/>
            </w:r>
            <w:r w:rsidRPr="001C07BA">
              <w:rPr>
                <w:rFonts w:ascii="Times New Roman" w:eastAsia="Times New Roman" w:hAnsi="Times New Roman" w:cs="Times New Roman"/>
                <w:sz w:val="24"/>
                <w:szCs w:val="24"/>
                <w:lang w:eastAsia="ru-RU"/>
              </w:rPr>
              <w:t>тизация</w:t>
            </w:r>
          </w:p>
        </w:tc>
      </w:tr>
      <w:tr w:rsidR="001C07BA" w:rsidRPr="001C07BA" w14:paraId="4040CE38" w14:textId="77777777" w:rsidTr="001C07BA">
        <w:trPr>
          <w:trHeight w:hRule="exact" w:val="41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E6732AD"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5.2.</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0810138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 xml:space="preserve">Амортизациялык чегерүүлөрдү эсептөө </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6BCA0578" w14:textId="77777777" w:rsidR="001C07BA" w:rsidRPr="001C07BA" w:rsidRDefault="001C07BA" w:rsidP="001C07BA">
            <w:pPr>
              <w:widowControl w:val="0"/>
              <w:shd w:val="clear" w:color="auto" w:fill="FFFFFF"/>
              <w:tabs>
                <w:tab w:val="left" w:leader="underscore" w:pos="2500"/>
              </w:tabs>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4BAA31A9" w14:textId="77777777" w:rsidTr="001C07BA">
        <w:trPr>
          <w:trHeight w:hRule="exact" w:val="833"/>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1341D7A"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5.3.</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175B90B6"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2"/>
                <w:sz w:val="24"/>
                <w:szCs w:val="24"/>
                <w:lang w:eastAsia="ru-RU"/>
              </w:rPr>
              <w:t xml:space="preserve"> «</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spacing w:val="-2"/>
                <w:sz w:val="24"/>
                <w:szCs w:val="24"/>
                <w:lang w:eastAsia="ru-RU"/>
              </w:rPr>
              <w:t xml:space="preserve"> таблицасына </w:t>
            </w:r>
            <w:r w:rsidRPr="001C07BA">
              <w:rPr>
                <w:rFonts w:ascii="Times New Roman" w:eastAsia="Times New Roman" w:hAnsi="Times New Roman" w:cs="Times New Roman"/>
                <w:spacing w:val="-4"/>
                <w:sz w:val="24"/>
                <w:szCs w:val="24"/>
                <w:lang w:eastAsia="ru-RU"/>
              </w:rPr>
              <w:t>амортизациялык чегерүүлөрдүн эсептик маанисин киргизүү</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2ECB6338" w14:textId="77777777" w:rsidR="001C07BA" w:rsidRPr="001C07BA" w:rsidRDefault="001C07BA" w:rsidP="001C07BA">
            <w:pPr>
              <w:widowControl w:val="0"/>
              <w:shd w:val="clear" w:color="auto" w:fill="FFFFFF"/>
              <w:autoSpaceDE w:val="0"/>
              <w:autoSpaceDN w:val="0"/>
              <w:adjustRightInd w:val="0"/>
              <w:spacing w:after="0" w:line="267" w:lineRule="exact"/>
              <w:ind w:hanging="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4F8818BA" w14:textId="77777777" w:rsidTr="001C07BA">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B4003D3"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6.</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41DF90E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4"/>
                <w:szCs w:val="24"/>
                <w:lang w:eastAsia="ru-RU"/>
              </w:rPr>
              <w:t>Мүлккө болгон салыктын эсеби</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38C743F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563EAE7C" w14:textId="77777777" w:rsidTr="001C07BA">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3296CEA"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6.1.</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5744229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6BEF4BE0" w14:textId="77777777" w:rsidR="001C07BA" w:rsidRPr="001C07BA" w:rsidRDefault="001C07BA" w:rsidP="001C07BA">
            <w:pPr>
              <w:widowControl w:val="0"/>
              <w:shd w:val="clear" w:color="auto" w:fill="FFFFFF"/>
              <w:autoSpaceDE w:val="0"/>
              <w:autoSpaceDN w:val="0"/>
              <w:adjustRightInd w:val="0"/>
              <w:spacing w:after="0" w:line="267" w:lineRule="exact"/>
              <w:ind w:left="1" w:hanging="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Жабдуу жана амор</w:t>
            </w:r>
            <w:r w:rsidRPr="001C07BA">
              <w:rPr>
                <w:rFonts w:ascii="Times New Roman" w:eastAsia="Times New Roman" w:hAnsi="Times New Roman" w:cs="Times New Roman"/>
                <w:spacing w:val="-4"/>
                <w:sz w:val="24"/>
                <w:szCs w:val="24"/>
                <w:lang w:eastAsia="ru-RU"/>
              </w:rPr>
              <w:softHyphen/>
            </w:r>
            <w:r w:rsidRPr="001C07BA">
              <w:rPr>
                <w:rFonts w:ascii="Times New Roman" w:eastAsia="Times New Roman" w:hAnsi="Times New Roman" w:cs="Times New Roman"/>
                <w:sz w:val="24"/>
                <w:szCs w:val="24"/>
                <w:lang w:eastAsia="ru-RU"/>
              </w:rPr>
              <w:t>тизация</w:t>
            </w:r>
          </w:p>
        </w:tc>
      </w:tr>
      <w:tr w:rsidR="001C07BA" w:rsidRPr="001C07BA" w14:paraId="44295AB5" w14:textId="77777777" w:rsidTr="001C07BA">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DB8AA48"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6.2.</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706960D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z w:val="24"/>
                <w:szCs w:val="24"/>
                <w:lang w:eastAsia="ru-RU"/>
              </w:rPr>
              <w:t>Мүлккө болгон салыкты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15B4623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481465C" w14:textId="77777777" w:rsidTr="001C07BA">
        <w:trPr>
          <w:trHeight w:hRule="exact" w:val="84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189B377"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6.3.</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1AB68A50" w14:textId="77777777" w:rsidR="001C07BA" w:rsidRPr="001C07BA" w:rsidRDefault="001C07BA" w:rsidP="001C07BA">
            <w:pPr>
              <w:widowControl w:val="0"/>
              <w:shd w:val="clear" w:color="auto" w:fill="FFFFFF"/>
              <w:autoSpaceDE w:val="0"/>
              <w:autoSpaceDN w:val="0"/>
              <w:adjustRightInd w:val="0"/>
              <w:spacing w:after="0" w:line="263"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2"/>
                <w:sz w:val="24"/>
                <w:szCs w:val="24"/>
                <w:lang w:eastAsia="ru-RU"/>
              </w:rPr>
              <w:t xml:space="preserve"> «</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pacing w:val="-2"/>
                <w:sz w:val="24"/>
                <w:szCs w:val="24"/>
                <w:lang w:eastAsia="ru-RU"/>
              </w:rPr>
              <w:t>» таблицасына мүлккө болгон салыктын эсептик маанисин киргизүү</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67E4EDBC"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1EB740FE" w14:textId="77777777" w:rsidTr="001C07BA">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E751FB8" w14:textId="77777777" w:rsidR="001C07BA" w:rsidRPr="001C07BA" w:rsidRDefault="001C07BA" w:rsidP="001C07B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7.</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6E4ED00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4"/>
                <w:szCs w:val="24"/>
                <w:lang w:eastAsia="ru-RU"/>
              </w:rPr>
              <w:t xml:space="preserve">Эмгек акыны төлөө фондунун эсеби </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6090667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1C399D36" w14:textId="77777777" w:rsidTr="001C07BA">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745035F" w14:textId="77777777" w:rsidR="001C07BA" w:rsidRPr="001C07BA" w:rsidRDefault="001C07BA" w:rsidP="001C07BA">
            <w:pPr>
              <w:widowControl w:val="0"/>
              <w:shd w:val="clear" w:color="auto" w:fill="FFFFFF"/>
              <w:autoSpaceDE w:val="0"/>
              <w:autoSpaceDN w:val="0"/>
              <w:adjustRightInd w:val="0"/>
              <w:spacing w:after="0" w:line="240" w:lineRule="auto"/>
              <w:ind w:left="4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7.1.</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2D9F4F1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53A92D3F" w14:textId="77777777" w:rsidR="001C07BA" w:rsidRPr="001C07BA" w:rsidRDefault="001C07BA" w:rsidP="001C07BA">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z w:val="24"/>
                <w:szCs w:val="24"/>
                <w:lang w:eastAsia="ru-RU"/>
              </w:rPr>
              <w:t>Эмгек акыны төлөө</w:t>
            </w:r>
          </w:p>
        </w:tc>
      </w:tr>
      <w:tr w:rsidR="001C07BA" w:rsidRPr="001C07BA" w14:paraId="5FD99E72" w14:textId="77777777" w:rsidTr="001C07BA">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950D37E" w14:textId="77777777" w:rsidR="001C07BA" w:rsidRPr="001C07BA" w:rsidRDefault="001C07BA" w:rsidP="001C07BA">
            <w:pPr>
              <w:widowControl w:val="0"/>
              <w:shd w:val="clear" w:color="auto" w:fill="FFFFFF"/>
              <w:autoSpaceDE w:val="0"/>
              <w:autoSpaceDN w:val="0"/>
              <w:adjustRightInd w:val="0"/>
              <w:spacing w:after="0" w:line="240" w:lineRule="auto"/>
              <w:ind w:left="4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7.2.</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5CCE6F6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ЭАТФ эсептөө жанаЭАТФ болгон которуулар</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76957C9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7A8793FD" w14:textId="77777777" w:rsidTr="001C07BA">
        <w:trPr>
          <w:trHeight w:hRule="exact" w:val="58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AA06357" w14:textId="77777777" w:rsidR="001C07BA" w:rsidRPr="001C07BA" w:rsidRDefault="001C07BA" w:rsidP="001C07B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7.3.</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360FD7F9"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 xml:space="preserve"> </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spacing w:val="-4"/>
                <w:sz w:val="24"/>
                <w:szCs w:val="24"/>
                <w:lang w:eastAsia="ru-RU"/>
              </w:rPr>
              <w:t xml:space="preserve"> таблицасына ЭАТФ эсептик маанисин киргизүү</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18DD3D5B" w14:textId="77777777" w:rsidR="001C07BA" w:rsidRPr="001C07BA" w:rsidRDefault="001C07BA" w:rsidP="001C07BA">
            <w:pPr>
              <w:widowControl w:val="0"/>
              <w:shd w:val="clear" w:color="auto" w:fill="FFFFFF"/>
              <w:autoSpaceDE w:val="0"/>
              <w:autoSpaceDN w:val="0"/>
              <w:adjustRightInd w:val="0"/>
              <w:spacing w:after="0" w:line="272" w:lineRule="exact"/>
              <w:ind w:firstLine="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3AAFA22C" w14:textId="77777777" w:rsidTr="001C07BA">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E453923" w14:textId="77777777" w:rsidR="001C07BA" w:rsidRPr="001C07BA" w:rsidRDefault="001C07BA" w:rsidP="001C07BA">
            <w:pPr>
              <w:widowControl w:val="0"/>
              <w:shd w:val="clear" w:color="auto" w:fill="FFFFFF"/>
              <w:autoSpaceDE w:val="0"/>
              <w:autoSpaceDN w:val="0"/>
              <w:adjustRightInd w:val="0"/>
              <w:spacing w:after="0" w:line="240" w:lineRule="auto"/>
              <w:ind w:left="47"/>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7.4.</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00ADC0A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Милицияга болгон салыкты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24C5288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37C9028B" w14:textId="77777777" w:rsidTr="001C07BA">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EED57FF" w14:textId="77777777" w:rsidR="001C07BA" w:rsidRPr="001C07BA" w:rsidRDefault="001C07BA" w:rsidP="001C07BA">
            <w:pPr>
              <w:widowControl w:val="0"/>
              <w:shd w:val="clear" w:color="auto" w:fill="FFFFFF"/>
              <w:autoSpaceDE w:val="0"/>
              <w:autoSpaceDN w:val="0"/>
              <w:adjustRightInd w:val="0"/>
              <w:spacing w:after="0" w:line="240" w:lineRule="auto"/>
              <w:ind w:left="4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8.</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7255CA45"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pacing w:val="-3"/>
                <w:sz w:val="24"/>
                <w:szCs w:val="24"/>
                <w:lang w:eastAsia="ru-RU"/>
              </w:rPr>
              <w:t>Баштапкы чыгымдарды эсептөө, насыянын өлчөмүн аныктоо жана</w:t>
            </w:r>
            <w:r w:rsidRPr="001C07BA">
              <w:rPr>
                <w:rFonts w:ascii="Times New Roman" w:eastAsia="Times New Roman" w:hAnsi="Times New Roman" w:cs="Times New Roman"/>
                <w:b/>
                <w:bCs/>
                <w:spacing w:val="-2"/>
                <w:sz w:val="24"/>
                <w:szCs w:val="24"/>
                <w:lang w:eastAsia="ru-RU"/>
              </w:rPr>
              <w:t xml:space="preserve"> насыя берүү схемалары</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603DA3F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71A3C3D2" w14:textId="77777777" w:rsidTr="001C07BA">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5735BF9" w14:textId="77777777" w:rsidR="001C07BA" w:rsidRPr="001C07BA" w:rsidRDefault="001C07BA" w:rsidP="001C07BA">
            <w:pPr>
              <w:widowControl w:val="0"/>
              <w:shd w:val="clear" w:color="auto" w:fill="FFFFFF"/>
              <w:autoSpaceDE w:val="0"/>
              <w:autoSpaceDN w:val="0"/>
              <w:adjustRightInd w:val="0"/>
              <w:spacing w:after="0" w:line="240" w:lineRule="auto"/>
              <w:ind w:left="47"/>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8.1.</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259C3241"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3"/>
                <w:sz w:val="24"/>
                <w:szCs w:val="24"/>
                <w:lang w:eastAsia="ru-RU"/>
              </w:rPr>
              <w:t xml:space="preserve"> «</w:t>
            </w:r>
            <w:r w:rsidRPr="001C07BA">
              <w:rPr>
                <w:rFonts w:ascii="Times New Roman" w:eastAsia="Times New Roman" w:hAnsi="Times New Roman" w:cs="Times New Roman"/>
                <w:bCs/>
                <w:spacing w:val="-3"/>
                <w:sz w:val="24"/>
                <w:szCs w:val="24"/>
                <w:lang w:eastAsia="ru-RU"/>
              </w:rPr>
              <w:t>Баштапкы чыгымдар</w:t>
            </w:r>
            <w:r w:rsidRPr="001C07BA">
              <w:rPr>
                <w:rFonts w:ascii="Times New Roman" w:eastAsia="Times New Roman" w:hAnsi="Times New Roman" w:cs="Times New Roman"/>
                <w:spacing w:val="-3"/>
                <w:sz w:val="24"/>
                <w:szCs w:val="24"/>
                <w:lang w:eastAsia="ru-RU"/>
              </w:rPr>
              <w:t xml:space="preserve">» </w:t>
            </w:r>
            <w:r w:rsidRPr="001C07BA">
              <w:rPr>
                <w:rFonts w:ascii="Times New Roman" w:eastAsia="Times New Roman" w:hAnsi="Times New Roman" w:cs="Times New Roman"/>
                <w:sz w:val="24"/>
                <w:szCs w:val="24"/>
                <w:lang w:eastAsia="ru-RU"/>
              </w:rPr>
              <w:t>жана «</w:t>
            </w:r>
            <w:r w:rsidRPr="001C07BA">
              <w:rPr>
                <w:rFonts w:ascii="Times New Roman" w:eastAsia="Times New Roman" w:hAnsi="Times New Roman" w:cs="Times New Roman"/>
                <w:bCs/>
                <w:spacing w:val="-2"/>
                <w:sz w:val="24"/>
                <w:szCs w:val="24"/>
                <w:lang w:eastAsia="ru-RU"/>
              </w:rPr>
              <w:t>Насыя берүү схемасы</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spacing w:val="-3"/>
                <w:sz w:val="24"/>
                <w:szCs w:val="24"/>
                <w:lang w:eastAsia="ru-RU"/>
              </w:rPr>
              <w:t xml:space="preserve"> таблицаларын даярдоо</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7440B66F" w14:textId="77777777" w:rsidR="001C07BA" w:rsidRPr="001C07BA" w:rsidRDefault="001C07BA" w:rsidP="001C07BA">
            <w:pPr>
              <w:widowControl w:val="0"/>
              <w:shd w:val="clear" w:color="auto" w:fill="FFFFFF"/>
              <w:autoSpaceDE w:val="0"/>
              <w:autoSpaceDN w:val="0"/>
              <w:adjustRightInd w:val="0"/>
              <w:spacing w:after="0" w:line="277" w:lineRule="exact"/>
              <w:ind w:left="5" w:firstLine="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3"/>
                <w:sz w:val="24"/>
                <w:szCs w:val="24"/>
                <w:lang w:eastAsia="ru-RU"/>
              </w:rPr>
              <w:t>Баштапкы чыгымдар</w:t>
            </w:r>
          </w:p>
        </w:tc>
      </w:tr>
      <w:tr w:rsidR="001C07BA" w:rsidRPr="001C07BA" w14:paraId="5B128C3E" w14:textId="77777777" w:rsidTr="001C07BA">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29C471A" w14:textId="77777777" w:rsidR="001C07BA" w:rsidRPr="001C07BA" w:rsidRDefault="001C07BA" w:rsidP="001C07BA">
            <w:pPr>
              <w:widowControl w:val="0"/>
              <w:shd w:val="clear" w:color="auto" w:fill="FFFFFF"/>
              <w:autoSpaceDE w:val="0"/>
              <w:autoSpaceDN w:val="0"/>
              <w:adjustRightInd w:val="0"/>
              <w:spacing w:after="0" w:line="240" w:lineRule="auto"/>
              <w:ind w:left="5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8.2.</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30607502" w14:textId="77777777" w:rsidR="001C07BA" w:rsidRPr="001C07BA" w:rsidRDefault="001C07BA" w:rsidP="001C07BA">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3"/>
                <w:sz w:val="24"/>
                <w:szCs w:val="24"/>
                <w:lang w:eastAsia="ru-RU"/>
              </w:rPr>
              <w:t>Насыянын өлчөмүн аныктоо</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7F7588E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1CFFDB6" w14:textId="77777777" w:rsidTr="001C07BA">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19AFD83" w14:textId="77777777" w:rsidR="001C07BA" w:rsidRPr="001C07BA" w:rsidRDefault="001C07BA" w:rsidP="001C07BA">
            <w:pPr>
              <w:widowControl w:val="0"/>
              <w:shd w:val="clear" w:color="auto" w:fill="FFFFFF"/>
              <w:autoSpaceDE w:val="0"/>
              <w:autoSpaceDN w:val="0"/>
              <w:adjustRightInd w:val="0"/>
              <w:spacing w:after="0" w:line="240" w:lineRule="auto"/>
              <w:ind w:left="5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8.3.</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61FC865F"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Насыя боюнча пайыздарды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2FBBC70D" w14:textId="77777777" w:rsidR="001C07BA" w:rsidRPr="001C07BA" w:rsidRDefault="001C07BA" w:rsidP="001C07BA">
            <w:pPr>
              <w:widowControl w:val="0"/>
              <w:shd w:val="clear" w:color="auto" w:fill="FFFFFF"/>
              <w:tabs>
                <w:tab w:val="left" w:leader="underscore" w:pos="1201"/>
                <w:tab w:val="left" w:leader="underscore" w:pos="1614"/>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6FF03D07" w14:textId="77777777" w:rsidTr="001C07BA">
        <w:trPr>
          <w:trHeight w:hRule="exact" w:val="111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3450D9A" w14:textId="77777777" w:rsidR="001C07BA" w:rsidRPr="001C07BA" w:rsidRDefault="001C07BA" w:rsidP="001C07BA">
            <w:pPr>
              <w:widowControl w:val="0"/>
              <w:shd w:val="clear" w:color="auto" w:fill="FFFFFF"/>
              <w:autoSpaceDE w:val="0"/>
              <w:autoSpaceDN w:val="0"/>
              <w:adjustRightInd w:val="0"/>
              <w:spacing w:after="0" w:line="240" w:lineRule="auto"/>
              <w:ind w:left="5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8.4.</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7B27A8A7" w14:textId="77777777" w:rsidR="001C07BA" w:rsidRPr="001C07BA" w:rsidRDefault="001C07BA" w:rsidP="001C07BA">
            <w:pPr>
              <w:widowControl w:val="0"/>
              <w:shd w:val="clear" w:color="auto" w:fill="FFFFFF"/>
              <w:autoSpaceDE w:val="0"/>
              <w:autoSpaceDN w:val="0"/>
              <w:adjustRightInd w:val="0"/>
              <w:spacing w:after="0" w:line="267" w:lineRule="exact"/>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2"/>
                <w:sz w:val="24"/>
                <w:szCs w:val="24"/>
                <w:lang w:eastAsia="ru-RU"/>
              </w:rPr>
              <w:t>«</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pacing w:val="-2"/>
                <w:sz w:val="24"/>
                <w:szCs w:val="24"/>
                <w:lang w:eastAsia="ru-RU"/>
              </w:rPr>
              <w:t xml:space="preserve">» таблицасына имаратты оӊдоп – түзөө чыгымдарынын маанисин киргизүү жана 1 жылга, 1 айга туура келген чыгымдардын суммасын эсептөө </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3B7E1B75" w14:textId="77777777" w:rsidR="001C07BA" w:rsidRPr="001C07BA" w:rsidRDefault="001C07BA" w:rsidP="001C07BA">
            <w:pPr>
              <w:widowControl w:val="0"/>
              <w:shd w:val="clear" w:color="auto" w:fill="FFFFFF"/>
              <w:autoSpaceDE w:val="0"/>
              <w:autoSpaceDN w:val="0"/>
              <w:adjustRightInd w:val="0"/>
              <w:spacing w:after="0" w:line="267" w:lineRule="exact"/>
              <w:ind w:left="19" w:firstLine="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24D9F0C2" w14:textId="77777777" w:rsidTr="001C07BA">
        <w:trPr>
          <w:trHeight w:hRule="exact" w:val="141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E623A77" w14:textId="77777777" w:rsidR="001C07BA" w:rsidRPr="001C07BA" w:rsidRDefault="001C07BA" w:rsidP="001C07BA">
            <w:pPr>
              <w:widowControl w:val="0"/>
              <w:shd w:val="clear" w:color="auto" w:fill="FFFFFF"/>
              <w:autoSpaceDE w:val="0"/>
              <w:autoSpaceDN w:val="0"/>
              <w:adjustRightInd w:val="0"/>
              <w:spacing w:after="0" w:line="240" w:lineRule="auto"/>
              <w:ind w:left="61"/>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8.5.</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4969CA10" w14:textId="73B451A0" w:rsidR="001C07BA" w:rsidRPr="001C07BA" w:rsidRDefault="001C07BA" w:rsidP="001C07BA">
            <w:pPr>
              <w:widowControl w:val="0"/>
              <w:shd w:val="clear" w:color="auto" w:fill="FFFFFF"/>
              <w:autoSpaceDE w:val="0"/>
              <w:autoSpaceDN w:val="0"/>
              <w:adjustRightInd w:val="0"/>
              <w:spacing w:after="0" w:line="267" w:lineRule="exact"/>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2"/>
                <w:sz w:val="24"/>
                <w:szCs w:val="24"/>
                <w:lang w:eastAsia="ru-RU"/>
              </w:rPr>
              <w:t>«</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pacing w:val="-2"/>
                <w:sz w:val="24"/>
                <w:szCs w:val="24"/>
                <w:lang w:eastAsia="ru-RU"/>
              </w:rPr>
              <w:t xml:space="preserve">» таблицасына насыя боюнча 1 жылга болгон пайыздардын суммасын киргизгиле жана насыялардын пайыздарынын1 айга туура келген </w:t>
            </w:r>
            <w:r w:rsidRPr="001C07BA">
              <w:rPr>
                <w:rFonts w:ascii="Times New Roman" w:eastAsia="Times New Roman" w:hAnsi="Times New Roman" w:cs="Times New Roman"/>
                <w:spacing w:val="-3"/>
                <w:sz w:val="24"/>
                <w:szCs w:val="24"/>
                <w:lang w:eastAsia="ru-RU"/>
              </w:rPr>
              <w:t xml:space="preserve">суммасын эсептөө </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7A7991C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6B1878D9" w14:textId="77777777" w:rsidTr="001C07BA">
        <w:trPr>
          <w:trHeight w:hRule="exact" w:val="84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7F61353" w14:textId="77777777" w:rsidR="001C07BA" w:rsidRPr="001C07BA" w:rsidRDefault="001C07BA" w:rsidP="001C07BA">
            <w:pPr>
              <w:widowControl w:val="0"/>
              <w:shd w:val="clear" w:color="auto" w:fill="FFFFFF"/>
              <w:autoSpaceDE w:val="0"/>
              <w:autoSpaceDN w:val="0"/>
              <w:adjustRightInd w:val="0"/>
              <w:spacing w:after="0" w:line="240" w:lineRule="auto"/>
              <w:ind w:left="5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9.</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1650309F" w14:textId="77777777" w:rsidR="001C07BA" w:rsidRPr="001C07BA" w:rsidRDefault="001C07BA" w:rsidP="001C07BA">
            <w:pPr>
              <w:widowControl w:val="0"/>
              <w:shd w:val="clear" w:color="auto" w:fill="FFFFFF"/>
              <w:autoSpaceDE w:val="0"/>
              <w:autoSpaceDN w:val="0"/>
              <w:adjustRightInd w:val="0"/>
              <w:spacing w:after="0" w:line="272" w:lineRule="exact"/>
              <w:ind w:left="9"/>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bCs/>
                <w:spacing w:val="-3"/>
                <w:sz w:val="24"/>
                <w:szCs w:val="24"/>
                <w:lang w:eastAsia="ru-RU"/>
              </w:rPr>
              <w:t>«</w:t>
            </w:r>
            <w:r w:rsidRPr="001C07BA">
              <w:rPr>
                <w:rFonts w:ascii="Times New Roman" w:eastAsia="Times New Roman" w:hAnsi="Times New Roman" w:cs="Times New Roman"/>
                <w:b/>
                <w:bCs/>
                <w:spacing w:val="-4"/>
                <w:sz w:val="24"/>
                <w:szCs w:val="24"/>
                <w:lang w:eastAsia="ru-RU"/>
              </w:rPr>
              <w:t>Кирешелердин жана чыгашалардын планы</w:t>
            </w:r>
            <w:r w:rsidRPr="001C07BA">
              <w:rPr>
                <w:rFonts w:ascii="Times New Roman" w:eastAsia="Times New Roman" w:hAnsi="Times New Roman" w:cs="Times New Roman"/>
                <w:b/>
                <w:bCs/>
                <w:sz w:val="24"/>
                <w:szCs w:val="24"/>
                <w:lang w:eastAsia="ru-RU"/>
              </w:rPr>
              <w:t>»</w:t>
            </w:r>
            <w:r w:rsidRPr="001C07BA">
              <w:rPr>
                <w:rFonts w:ascii="Times New Roman" w:eastAsia="Times New Roman" w:hAnsi="Times New Roman" w:cs="Times New Roman"/>
                <w:b/>
                <w:bCs/>
                <w:spacing w:val="-3"/>
                <w:sz w:val="24"/>
                <w:szCs w:val="24"/>
                <w:lang w:eastAsia="ru-RU"/>
              </w:rPr>
              <w:t xml:space="preserve"> таблицасындагы статьялардын эсебинин аякташы</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1D65F29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644ADA2B" w14:textId="77777777" w:rsidTr="001C07BA">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4E10F8D" w14:textId="77777777" w:rsidR="001C07BA" w:rsidRPr="001C07BA" w:rsidRDefault="001C07BA" w:rsidP="001C07BA">
            <w:pPr>
              <w:widowControl w:val="0"/>
              <w:shd w:val="clear" w:color="auto" w:fill="FFFFFF"/>
              <w:autoSpaceDE w:val="0"/>
              <w:autoSpaceDN w:val="0"/>
              <w:adjustRightInd w:val="0"/>
              <w:spacing w:after="0" w:line="240" w:lineRule="auto"/>
              <w:ind w:left="5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9.1.</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691E4B4B"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Суммаланган кыйыр чыгымдарды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4A3B697E" w14:textId="77777777" w:rsidR="001C07BA" w:rsidRPr="001C07BA" w:rsidRDefault="001C07BA" w:rsidP="001C07BA">
            <w:pPr>
              <w:widowControl w:val="0"/>
              <w:shd w:val="clear" w:color="auto" w:fill="FFFFFF"/>
              <w:autoSpaceDE w:val="0"/>
              <w:autoSpaceDN w:val="0"/>
              <w:adjustRightInd w:val="0"/>
              <w:spacing w:after="0" w:line="277" w:lineRule="exact"/>
              <w:ind w:left="23" w:firstLine="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01EC804B" w14:textId="77777777" w:rsidTr="001C07BA">
        <w:trPr>
          <w:trHeight w:hRule="exact" w:val="582"/>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6A083D5" w14:textId="77777777" w:rsidR="001C07BA" w:rsidRPr="001C07BA" w:rsidRDefault="001C07BA" w:rsidP="001C07BA">
            <w:pPr>
              <w:widowControl w:val="0"/>
              <w:shd w:val="clear" w:color="auto" w:fill="FFFFFF"/>
              <w:autoSpaceDE w:val="0"/>
              <w:autoSpaceDN w:val="0"/>
              <w:adjustRightInd w:val="0"/>
              <w:spacing w:after="0" w:line="240" w:lineRule="auto"/>
              <w:ind w:left="61"/>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9.2.</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76EE3E8B"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Төмөндөгү статьялар боюнчачыгашаны жана кирешени эсептөө:</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2CE2553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29BA7396" w14:textId="77777777" w:rsidTr="001C07BA">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902782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7"/>
                <w:sz w:val="24"/>
                <w:szCs w:val="24"/>
                <w:lang w:eastAsia="ru-RU"/>
              </w:rPr>
              <w:t>9.2.1.</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1EC7CE15"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Өнүмдүн өздүк наркы</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7239AD4E" w14:textId="77777777" w:rsidR="001C07BA" w:rsidRPr="001C07BA" w:rsidRDefault="001C07BA" w:rsidP="001C07BA">
            <w:pPr>
              <w:widowControl w:val="0"/>
              <w:shd w:val="clear" w:color="auto" w:fill="FFFFFF"/>
              <w:tabs>
                <w:tab w:val="left" w:leader="underscore" w:pos="1220"/>
                <w:tab w:val="left" w:leader="underscore" w:pos="1628"/>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5BCFF65" w14:textId="77777777" w:rsidTr="001C07BA">
        <w:trPr>
          <w:trHeight w:hRule="exact" w:val="29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0F10AD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9.2.2.</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6A39FA00"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Дүӊ киреше</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4D38C3D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BFA912F" w14:textId="77777777" w:rsidTr="001C07BA">
        <w:trPr>
          <w:trHeight w:hRule="exact" w:val="30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E9E90B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9.2.3.</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7421CFAF"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Баланстык киреше</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5029504E" w14:textId="77777777" w:rsidR="001C07BA" w:rsidRPr="001C07BA" w:rsidRDefault="001C07BA" w:rsidP="001C07BA">
            <w:pPr>
              <w:widowControl w:val="0"/>
              <w:shd w:val="clear" w:color="auto" w:fill="FFFFFF"/>
              <w:tabs>
                <w:tab w:val="left" w:leader="underscore" w:pos="25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04AF5429" w14:textId="77777777" w:rsidTr="001C07BA">
        <w:trPr>
          <w:trHeight w:hRule="exact" w:val="30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6A0918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6"/>
                <w:sz w:val="24"/>
                <w:szCs w:val="24"/>
                <w:lang w:eastAsia="ru-RU"/>
              </w:rPr>
              <w:t>9.2.4.</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48FC3053"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Кирешеге болгон салык</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0DD6CE27" w14:textId="77777777" w:rsidR="001C07BA" w:rsidRPr="001C07BA" w:rsidRDefault="001C07BA" w:rsidP="001C07BA">
            <w:pPr>
              <w:widowControl w:val="0"/>
              <w:shd w:val="clear" w:color="auto" w:fill="FFFFFF"/>
              <w:tabs>
                <w:tab w:val="left" w:leader="underscore" w:pos="250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9D4FAFC" w14:textId="77777777" w:rsidTr="001C07BA">
        <w:trPr>
          <w:trHeight w:hRule="exact" w:val="31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53C5FE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9.2.5.</w:t>
            </w:r>
          </w:p>
        </w:tc>
        <w:tc>
          <w:tcPr>
            <w:tcW w:w="5203" w:type="dxa"/>
            <w:tcBorders>
              <w:top w:val="single" w:sz="6" w:space="0" w:color="auto"/>
              <w:left w:val="single" w:sz="6" w:space="0" w:color="auto"/>
              <w:bottom w:val="single" w:sz="6" w:space="0" w:color="auto"/>
              <w:right w:val="single" w:sz="6" w:space="0" w:color="auto"/>
            </w:tcBorders>
            <w:shd w:val="clear" w:color="auto" w:fill="FFFFFF"/>
          </w:tcPr>
          <w:p w14:paraId="0837941C" w14:textId="77777777" w:rsidR="001C07BA" w:rsidRPr="001C07BA" w:rsidRDefault="001C07BA" w:rsidP="001C07BA">
            <w:pPr>
              <w:widowControl w:val="0"/>
              <w:shd w:val="clear" w:color="auto" w:fill="FFFFFF"/>
              <w:autoSpaceDE w:val="0"/>
              <w:autoSpaceDN w:val="0"/>
              <w:adjustRightInd w:val="0"/>
              <w:spacing w:after="0" w:line="240" w:lineRule="auto"/>
              <w:ind w:left="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Таза киреше</w:t>
            </w:r>
          </w:p>
        </w:tc>
        <w:tc>
          <w:tcPr>
            <w:tcW w:w="2735" w:type="dxa"/>
            <w:tcBorders>
              <w:top w:val="single" w:sz="6" w:space="0" w:color="auto"/>
              <w:left w:val="single" w:sz="6" w:space="0" w:color="auto"/>
              <w:bottom w:val="single" w:sz="6" w:space="0" w:color="auto"/>
              <w:right w:val="single" w:sz="6" w:space="0" w:color="auto"/>
            </w:tcBorders>
            <w:shd w:val="clear" w:color="auto" w:fill="FFFFFF"/>
          </w:tcPr>
          <w:p w14:paraId="5739A75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bl>
    <w:p w14:paraId="5AAD7B99" w14:textId="77777777" w:rsidR="001C07BA" w:rsidRPr="001C07BA" w:rsidRDefault="001C07BA" w:rsidP="001C07BA">
      <w:pPr>
        <w:widowControl w:val="0"/>
        <w:shd w:val="clear" w:color="auto" w:fill="FFFFFF"/>
        <w:autoSpaceDE w:val="0"/>
        <w:autoSpaceDN w:val="0"/>
        <w:adjustRightInd w:val="0"/>
        <w:spacing w:before="666" w:after="0" w:line="240" w:lineRule="auto"/>
        <w:ind w:left="80"/>
        <w:jc w:val="center"/>
        <w:rPr>
          <w:rFonts w:ascii="Times New Roman" w:eastAsia="Times New Roman" w:hAnsi="Times New Roman" w:cs="Times New Roman"/>
          <w:sz w:val="20"/>
          <w:szCs w:val="20"/>
          <w:lang w:eastAsia="ru-RU"/>
        </w:rPr>
        <w:sectPr w:rsidR="001C07BA" w:rsidRPr="001C07BA" w:rsidSect="00272B0F">
          <w:pgSz w:w="11909" w:h="16834"/>
          <w:pgMar w:top="1134" w:right="567" w:bottom="1134" w:left="1701" w:header="720" w:footer="720" w:gutter="0"/>
          <w:cols w:space="60"/>
          <w:noEndnote/>
        </w:sectPr>
      </w:pPr>
    </w:p>
    <w:p w14:paraId="4C6B858E" w14:textId="77777777" w:rsidR="001C07BA" w:rsidRPr="001C07BA" w:rsidRDefault="001C07BA" w:rsidP="00D76F08">
      <w:pPr>
        <w:widowControl w:val="0"/>
        <w:autoSpaceDE w:val="0"/>
        <w:autoSpaceDN w:val="0"/>
        <w:adjustRightInd w:val="0"/>
        <w:spacing w:after="0" w:line="240" w:lineRule="auto"/>
        <w:ind w:right="566"/>
        <w:jc w:val="right"/>
        <w:rPr>
          <w:rFonts w:ascii="Times New Roman" w:eastAsia="Times New Roman" w:hAnsi="Times New Roman" w:cs="Times New Roman"/>
          <w:b/>
          <w:sz w:val="28"/>
          <w:szCs w:val="28"/>
          <w:lang w:eastAsia="ru-RU"/>
        </w:rPr>
      </w:pPr>
      <w:r w:rsidRPr="001C07BA">
        <w:rPr>
          <w:rFonts w:ascii="Times New Roman" w:eastAsia="Times New Roman" w:hAnsi="Times New Roman" w:cs="Times New Roman"/>
          <w:b/>
          <w:sz w:val="28"/>
          <w:szCs w:val="28"/>
          <w:lang w:eastAsia="ru-RU"/>
        </w:rPr>
        <w:t xml:space="preserve">4-тиркеменин </w:t>
      </w:r>
      <w:r w:rsidRPr="001C07BA">
        <w:rPr>
          <w:rFonts w:ascii="Times New Roman" w:eastAsia="Times New Roman" w:hAnsi="Times New Roman" w:cs="Times New Roman"/>
          <w:b/>
          <w:bCs/>
          <w:spacing w:val="-12"/>
          <w:sz w:val="28"/>
          <w:szCs w:val="28"/>
          <w:lang w:eastAsia="ru-RU"/>
        </w:rPr>
        <w:t>уландысы</w:t>
      </w:r>
    </w:p>
    <w:p w14:paraId="53EF84C8" w14:textId="77777777" w:rsidR="001C07BA" w:rsidRPr="001C07BA" w:rsidRDefault="001C07BA" w:rsidP="001C07BA">
      <w:pPr>
        <w:widowControl w:val="0"/>
        <w:autoSpaceDE w:val="0"/>
        <w:autoSpaceDN w:val="0"/>
        <w:adjustRightInd w:val="0"/>
        <w:spacing w:after="136" w:line="1" w:lineRule="exact"/>
        <w:rPr>
          <w:rFonts w:ascii="Courier New" w:eastAsia="Times New Roman" w:hAnsi="Courier New" w:cs="Times New Roman"/>
          <w:sz w:val="2"/>
          <w:szCs w:val="2"/>
          <w:lang w:eastAsia="ru-RU"/>
        </w:rPr>
      </w:pPr>
    </w:p>
    <w:tbl>
      <w:tblPr>
        <w:tblW w:w="9072" w:type="dxa"/>
        <w:tblInd w:w="40" w:type="dxa"/>
        <w:tblLayout w:type="fixed"/>
        <w:tblCellMar>
          <w:left w:w="40" w:type="dxa"/>
          <w:right w:w="40" w:type="dxa"/>
        </w:tblCellMar>
        <w:tblLook w:val="0000" w:firstRow="0" w:lastRow="0" w:firstColumn="0" w:lastColumn="0" w:noHBand="0" w:noVBand="0"/>
      </w:tblPr>
      <w:tblGrid>
        <w:gridCol w:w="993"/>
        <w:gridCol w:w="5386"/>
        <w:gridCol w:w="2693"/>
      </w:tblGrid>
      <w:tr w:rsidR="001C07BA" w:rsidRPr="001C07BA" w14:paraId="11E8B218" w14:textId="77777777" w:rsidTr="001C07BA">
        <w:trPr>
          <w:trHeight w:hRule="exact" w:val="563"/>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6C5D196" w14:textId="77777777" w:rsidR="001C07BA" w:rsidRPr="001C07BA" w:rsidRDefault="001C07BA" w:rsidP="001C07BA">
            <w:pPr>
              <w:widowControl w:val="0"/>
              <w:shd w:val="clear" w:color="auto" w:fill="FFFFFF"/>
              <w:autoSpaceDE w:val="0"/>
              <w:autoSpaceDN w:val="0"/>
              <w:adjustRightInd w:val="0"/>
              <w:spacing w:after="0" w:line="272" w:lineRule="exact"/>
              <w:ind w:left="70" w:right="-39"/>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Кадам №</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E0634A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Аракеттин мазмуну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F1F616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pacing w:val="-4"/>
                <w:sz w:val="24"/>
                <w:szCs w:val="24"/>
                <w:lang w:eastAsia="ru-RU"/>
              </w:rPr>
              <w:t>Барактын аталышы</w:t>
            </w:r>
          </w:p>
        </w:tc>
      </w:tr>
      <w:tr w:rsidR="001C07BA" w:rsidRPr="001C07BA" w14:paraId="0BFA9F72" w14:textId="77777777" w:rsidTr="001C07BA">
        <w:trPr>
          <w:trHeight w:hRule="exact" w:val="66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704F7FF"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10.</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4AAAABC" w14:textId="77777777" w:rsidR="001C07BA" w:rsidRPr="001C07BA" w:rsidRDefault="001C07BA" w:rsidP="001C07BA">
            <w:pPr>
              <w:widowControl w:val="0"/>
              <w:shd w:val="clear" w:color="auto" w:fill="FFFFFF"/>
              <w:autoSpaceDE w:val="0"/>
              <w:autoSpaceDN w:val="0"/>
              <w:adjustRightInd w:val="0"/>
              <w:spacing w:after="0" w:line="272" w:lineRule="exact"/>
              <w:ind w:right="263"/>
              <w:rPr>
                <w:rFonts w:ascii="Times New Roman" w:eastAsia="Times New Roman" w:hAnsi="Times New Roman" w:cs="Times New Roman"/>
                <w:b/>
                <w:bCs/>
                <w:spacing w:val="-4"/>
                <w:sz w:val="24"/>
                <w:szCs w:val="24"/>
                <w:lang w:eastAsia="ru-RU"/>
              </w:rPr>
            </w:pPr>
            <w:r w:rsidRPr="001C07BA">
              <w:rPr>
                <w:rFonts w:ascii="Times New Roman" w:eastAsia="Times New Roman" w:hAnsi="Times New Roman" w:cs="Times New Roman"/>
                <w:b/>
                <w:bCs/>
                <w:spacing w:val="-4"/>
                <w:sz w:val="24"/>
                <w:szCs w:val="24"/>
                <w:lang w:eastAsia="ru-RU"/>
              </w:rPr>
              <w:t>Ишмердүүлүктүн биринчи жылы боюнча киреше жана чыгаша статьяларынын эсеби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2264B182" w14:textId="77777777" w:rsidR="001C07BA" w:rsidRPr="001C07BA" w:rsidRDefault="001C07BA" w:rsidP="001C07BA">
            <w:pPr>
              <w:widowControl w:val="0"/>
              <w:shd w:val="clear" w:color="auto" w:fill="FFFFFF"/>
              <w:autoSpaceDE w:val="0"/>
              <w:autoSpaceDN w:val="0"/>
              <w:adjustRightInd w:val="0"/>
              <w:spacing w:after="0" w:line="272" w:lineRule="exact"/>
              <w:ind w:right="338" w:hanging="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39CA03BD" w14:textId="77777777" w:rsidTr="001C07BA">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8C39C60" w14:textId="77777777" w:rsidR="001C07BA" w:rsidRPr="001C07BA" w:rsidRDefault="001C07BA" w:rsidP="001C07B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10.1.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7352DF0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 жана чыгаша статьялары боюнча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4D43B6D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083F7590" w14:textId="77777777" w:rsidTr="001C07BA">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5FE34E4"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10.2.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543FD06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Таза кирешени бөлүштүрүү</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2F2A63B2" w14:textId="77777777" w:rsidR="001C07BA" w:rsidRPr="001C07BA" w:rsidRDefault="001C07BA" w:rsidP="001C07BA">
            <w:pPr>
              <w:widowControl w:val="0"/>
              <w:shd w:val="clear" w:color="auto" w:fill="FFFFFF"/>
              <w:tabs>
                <w:tab w:val="left" w:leader="underscore" w:pos="1159"/>
                <w:tab w:val="left" w:leader="underscore" w:pos="1571"/>
              </w:tabs>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 xml:space="preserve">   ____________//__________</w:t>
            </w:r>
          </w:p>
        </w:tc>
      </w:tr>
      <w:tr w:rsidR="001C07BA" w:rsidRPr="001C07BA" w14:paraId="34A42D59" w14:textId="77777777" w:rsidTr="001C07BA">
        <w:trPr>
          <w:trHeight w:hRule="exact" w:val="55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58DDD3F" w14:textId="77777777" w:rsidR="001C07BA" w:rsidRPr="001C07BA" w:rsidRDefault="001C07BA" w:rsidP="001C07BA">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10.3.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2E6D7BC0" w14:textId="77777777" w:rsidR="001C07BA" w:rsidRPr="001C07BA" w:rsidRDefault="001C07BA" w:rsidP="001C07BA">
            <w:pPr>
              <w:widowControl w:val="0"/>
              <w:shd w:val="clear" w:color="auto" w:fill="FFFFFF"/>
              <w:autoSpaceDE w:val="0"/>
              <w:autoSpaceDN w:val="0"/>
              <w:adjustRightInd w:val="0"/>
              <w:spacing w:after="0" w:line="272" w:lineRule="exact"/>
              <w:ind w:right="333" w:firstLine="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Өнүмдүн өздүк наркынын рентабелдүүлүгүн жана сатуулардын рентабелдүүлүгүн эсептөө</w:t>
            </w:r>
          </w:p>
          <w:p w14:paraId="393141A1" w14:textId="77777777" w:rsidR="001C07BA" w:rsidRPr="001C07BA" w:rsidRDefault="001C07BA" w:rsidP="001C07BA">
            <w:pPr>
              <w:widowControl w:val="0"/>
              <w:shd w:val="clear" w:color="auto" w:fill="FFFFFF"/>
              <w:autoSpaceDE w:val="0"/>
              <w:autoSpaceDN w:val="0"/>
              <w:adjustRightInd w:val="0"/>
              <w:spacing w:after="0" w:line="272" w:lineRule="exact"/>
              <w:ind w:right="333"/>
              <w:rPr>
                <w:rFonts w:ascii="Times New Roman" w:eastAsia="Times New Roman" w:hAnsi="Times New Roman" w:cs="Times New Roman"/>
                <w:sz w:val="20"/>
                <w:szCs w:val="20"/>
                <w:lang w:eastAsia="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1AF7EE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4CEB8A58" w14:textId="77777777" w:rsidTr="001C07BA">
        <w:trPr>
          <w:trHeight w:hRule="exact" w:val="562"/>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96C8979"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73E2AE23" w14:textId="77777777" w:rsidR="001C07BA" w:rsidRPr="001C07BA" w:rsidRDefault="001C07BA" w:rsidP="001C07BA">
            <w:pPr>
              <w:widowControl w:val="0"/>
              <w:shd w:val="clear" w:color="auto" w:fill="FFFFFF"/>
              <w:autoSpaceDE w:val="0"/>
              <w:autoSpaceDN w:val="0"/>
              <w:adjustRightInd w:val="0"/>
              <w:spacing w:after="0" w:line="272" w:lineRule="exact"/>
              <w:ind w:right="42"/>
              <w:rPr>
                <w:rFonts w:ascii="Times New Roman" w:eastAsia="Times New Roman" w:hAnsi="Times New Roman" w:cs="Times New Roman"/>
                <w:b/>
                <w:bCs/>
                <w:spacing w:val="-2"/>
                <w:sz w:val="24"/>
                <w:szCs w:val="24"/>
                <w:lang w:eastAsia="ru-RU"/>
              </w:rPr>
            </w:pPr>
            <w:r w:rsidRPr="001C07BA">
              <w:rPr>
                <w:rFonts w:ascii="Times New Roman" w:eastAsia="Times New Roman" w:hAnsi="Times New Roman" w:cs="Times New Roman"/>
                <w:b/>
                <w:bCs/>
                <w:spacing w:val="-4"/>
                <w:sz w:val="24"/>
                <w:szCs w:val="24"/>
                <w:lang w:eastAsia="ru-RU"/>
              </w:rPr>
              <w:t>Ишмердүүлүктүн 2 – жана 3 – жылындагы киреше жана чыгаша статьяларынын эсеби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5A3F63F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430BA414" w14:textId="77777777" w:rsidTr="001C07BA">
        <w:trPr>
          <w:trHeight w:hRule="exact" w:val="57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3273CF8" w14:textId="77777777" w:rsidR="001C07BA" w:rsidRPr="001C07BA" w:rsidRDefault="001C07BA" w:rsidP="001C07BA">
            <w:pPr>
              <w:widowControl w:val="0"/>
              <w:shd w:val="clear" w:color="auto" w:fill="FFFFFF"/>
              <w:autoSpaceDE w:val="0"/>
              <w:autoSpaceDN w:val="0"/>
              <w:adjustRightInd w:val="0"/>
              <w:spacing w:after="0" w:line="240" w:lineRule="auto"/>
              <w:ind w:left="47"/>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11.1.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35AB842" w14:textId="77777777" w:rsidR="001C07BA" w:rsidRPr="001C07BA" w:rsidRDefault="001C07BA" w:rsidP="001C07BA">
            <w:pPr>
              <w:widowControl w:val="0"/>
              <w:shd w:val="clear" w:color="auto" w:fill="FFFFFF"/>
              <w:autoSpaceDE w:val="0"/>
              <w:autoSpaceDN w:val="0"/>
              <w:adjustRightInd w:val="0"/>
              <w:spacing w:after="0" w:line="272" w:lineRule="exact"/>
              <w:ind w:right="216" w:firstLine="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bCs/>
                <w:spacing w:val="-4"/>
                <w:sz w:val="24"/>
                <w:szCs w:val="24"/>
                <w:lang w:eastAsia="ru-RU"/>
              </w:rPr>
              <w:t>Ишмердүүлүктүн 2 – жана 3 – жылындагы түз чыгымдарды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A5B7E5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59139C0F" w14:textId="77777777" w:rsidTr="001C07BA">
        <w:trPr>
          <w:trHeight w:hRule="exact" w:val="29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0A27B7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3"/>
                <w:sz w:val="24"/>
                <w:szCs w:val="24"/>
                <w:lang w:eastAsia="ru-RU"/>
              </w:rPr>
              <w:t>11.1.1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4685DA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2DD911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Түз чыгымдар</w:t>
            </w:r>
            <w:r w:rsidRPr="001C07BA">
              <w:rPr>
                <w:rFonts w:ascii="Times New Roman" w:eastAsia="Times New Roman" w:hAnsi="Times New Roman" w:cs="Times New Roman"/>
                <w:spacing w:val="-4"/>
                <w:sz w:val="24"/>
                <w:szCs w:val="24"/>
                <w:lang w:eastAsia="ru-RU"/>
              </w:rPr>
              <w:t xml:space="preserve"> (2)</w:t>
            </w:r>
          </w:p>
        </w:tc>
      </w:tr>
      <w:tr w:rsidR="001C07BA" w:rsidRPr="001C07BA" w14:paraId="233026EF" w14:textId="77777777" w:rsidTr="001C07BA">
        <w:trPr>
          <w:trHeight w:hRule="exact" w:val="27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056C59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9"/>
                <w:sz w:val="24"/>
                <w:szCs w:val="24"/>
                <w:lang w:eastAsia="ru-RU"/>
              </w:rPr>
              <w:t>11.1.2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7BE6F90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Түз чыгымдарды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66ECBD8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14"/>
                <w:szCs w:val="14"/>
                <w:lang w:eastAsia="ru-RU"/>
              </w:rPr>
              <w:t>и</w:t>
            </w:r>
          </w:p>
        </w:tc>
      </w:tr>
      <w:tr w:rsidR="001C07BA" w:rsidRPr="001C07BA" w14:paraId="39CFBD8A" w14:textId="77777777" w:rsidTr="001C07BA">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952637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2"/>
                <w:sz w:val="24"/>
                <w:szCs w:val="24"/>
                <w:lang w:eastAsia="ru-RU"/>
              </w:rPr>
              <w:t>11.2.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8BE6808" w14:textId="77777777" w:rsidR="001C07BA" w:rsidRPr="001C07BA" w:rsidRDefault="001C07BA" w:rsidP="001C07BA">
            <w:pPr>
              <w:widowControl w:val="0"/>
              <w:shd w:val="clear" w:color="auto" w:fill="FFFFFF"/>
              <w:autoSpaceDE w:val="0"/>
              <w:autoSpaceDN w:val="0"/>
              <w:adjustRightInd w:val="0"/>
              <w:spacing w:after="0" w:line="272" w:lineRule="exact"/>
              <w:ind w:right="52" w:firstLine="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spacing w:val="-4"/>
                <w:sz w:val="24"/>
                <w:szCs w:val="24"/>
                <w:lang w:eastAsia="ru-RU"/>
              </w:rPr>
              <w:t xml:space="preserve"> таблицасына Тч эсептик маанисин киргизүү</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BA9BD4A" w14:textId="77777777" w:rsidR="001C07BA" w:rsidRPr="001C07BA" w:rsidRDefault="001C07BA" w:rsidP="001C07BA">
            <w:pPr>
              <w:widowControl w:val="0"/>
              <w:shd w:val="clear" w:color="auto" w:fill="FFFFFF"/>
              <w:autoSpaceDE w:val="0"/>
              <w:autoSpaceDN w:val="0"/>
              <w:adjustRightInd w:val="0"/>
              <w:spacing w:after="0" w:line="267" w:lineRule="exact"/>
              <w:ind w:right="30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Кирешелердин жана чыгашалардын планы</w:t>
            </w:r>
          </w:p>
        </w:tc>
      </w:tr>
      <w:tr w:rsidR="001C07BA" w:rsidRPr="001C07BA" w14:paraId="28E8B051" w14:textId="77777777" w:rsidTr="001C07BA">
        <w:trPr>
          <w:trHeight w:hRule="exact" w:val="1148"/>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1A7222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11.3.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3D56BBD" w14:textId="77777777" w:rsidR="001C07BA" w:rsidRPr="001C07BA" w:rsidRDefault="001C07BA" w:rsidP="001C07BA">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pacing w:val="-2"/>
                <w:sz w:val="24"/>
                <w:szCs w:val="24"/>
                <w:lang w:eastAsia="ru-RU"/>
              </w:rPr>
            </w:pPr>
            <w:r w:rsidRPr="001C07BA">
              <w:rPr>
                <w:rFonts w:ascii="Times New Roman" w:eastAsia="Times New Roman" w:hAnsi="Times New Roman" w:cs="Times New Roman"/>
                <w:sz w:val="24"/>
                <w:szCs w:val="24"/>
                <w:lang w:eastAsia="ru-RU"/>
              </w:rPr>
              <w:t>«</w:t>
            </w:r>
            <w:r w:rsidRPr="001C07BA">
              <w:rPr>
                <w:rFonts w:ascii="Times New Roman" w:eastAsia="Times New Roman" w:hAnsi="Times New Roman" w:cs="Times New Roman"/>
                <w:bCs/>
                <w:spacing w:val="-4"/>
                <w:sz w:val="24"/>
                <w:szCs w:val="24"/>
                <w:lang w:eastAsia="ru-RU"/>
              </w:rPr>
              <w:t>Кирешелердин жана чыгашалардын планы</w:t>
            </w:r>
            <w:r w:rsidRPr="001C07BA">
              <w:rPr>
                <w:rFonts w:ascii="Times New Roman" w:eastAsia="Times New Roman" w:hAnsi="Times New Roman" w:cs="Times New Roman"/>
                <w:sz w:val="24"/>
                <w:szCs w:val="24"/>
                <w:lang w:eastAsia="ru-RU"/>
              </w:rPr>
              <w:t>» таблицасында и</w:t>
            </w:r>
            <w:r w:rsidRPr="001C07BA">
              <w:rPr>
                <w:rFonts w:ascii="Times New Roman" w:eastAsia="Times New Roman" w:hAnsi="Times New Roman" w:cs="Times New Roman"/>
                <w:bCs/>
                <w:spacing w:val="-4"/>
                <w:sz w:val="24"/>
                <w:szCs w:val="24"/>
                <w:lang w:eastAsia="ru-RU"/>
              </w:rPr>
              <w:t>шмердүүлүктүн 2 – жана 3 – жылындагы киреше жана чыгаша статьяларын эсептөө жана толтуруу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D92EF07" w14:textId="77777777" w:rsidR="001C07BA" w:rsidRPr="001C07BA" w:rsidRDefault="001C07BA" w:rsidP="001C07BA">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14246110" w14:textId="77777777" w:rsidTr="001C07BA">
        <w:trPr>
          <w:trHeight w:hRule="exact" w:val="86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1C0E5ED" w14:textId="77777777" w:rsidR="001C07BA" w:rsidRPr="001C07BA" w:rsidRDefault="001C07BA" w:rsidP="001C07BA">
            <w:pPr>
              <w:widowControl w:val="0"/>
              <w:shd w:val="clear" w:color="auto" w:fill="FFFFFF"/>
              <w:autoSpaceDE w:val="0"/>
              <w:autoSpaceDN w:val="0"/>
              <w:adjustRightInd w:val="0"/>
              <w:spacing w:after="0" w:line="240" w:lineRule="auto"/>
              <w:ind w:left="52"/>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041680C" w14:textId="77777777" w:rsidR="001C07BA" w:rsidRPr="001C07BA" w:rsidRDefault="001C07BA" w:rsidP="001C07BA">
            <w:pPr>
              <w:widowControl w:val="0"/>
              <w:shd w:val="clear" w:color="auto" w:fill="FFFFFF"/>
              <w:autoSpaceDE w:val="0"/>
              <w:autoSpaceDN w:val="0"/>
              <w:adjustRightInd w:val="0"/>
              <w:spacing w:after="0" w:line="267" w:lineRule="exact"/>
              <w:ind w:right="80"/>
              <w:rPr>
                <w:rFonts w:ascii="Times New Roman" w:eastAsia="Times New Roman" w:hAnsi="Times New Roman" w:cs="Times New Roman"/>
                <w:b/>
                <w:bCs/>
                <w:spacing w:val="-3"/>
                <w:sz w:val="24"/>
                <w:szCs w:val="24"/>
                <w:lang w:eastAsia="ru-RU"/>
              </w:rPr>
            </w:pPr>
            <w:r w:rsidRPr="001C07BA">
              <w:rPr>
                <w:rFonts w:ascii="Times New Roman" w:eastAsia="Times New Roman" w:hAnsi="Times New Roman" w:cs="Times New Roman"/>
                <w:b/>
                <w:bCs/>
                <w:spacing w:val="-3"/>
                <w:sz w:val="24"/>
                <w:szCs w:val="24"/>
                <w:lang w:eastAsia="ru-RU"/>
              </w:rPr>
              <w:t>Өнүмдүн бирдигинин өздүк наркын, пландык кирешени эсепке алуу менен наркын жана сатуу наркын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484181F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44DDB3CD" w14:textId="77777777" w:rsidTr="001C07BA">
        <w:trPr>
          <w:trHeight w:hRule="exact" w:val="28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2AC655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AB8EC90" w14:textId="77777777" w:rsidR="001C07BA" w:rsidRPr="001C07BA" w:rsidRDefault="001C07BA" w:rsidP="001C07BA">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635812FF"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Бааны түзүү</w:t>
            </w:r>
          </w:p>
        </w:tc>
      </w:tr>
      <w:tr w:rsidR="001C07BA" w:rsidRPr="001C07BA" w14:paraId="3F02DD05" w14:textId="77777777" w:rsidTr="001C07BA">
        <w:trPr>
          <w:trHeight w:hRule="exact" w:val="56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847A04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EDCB7B5" w14:textId="77777777" w:rsidR="001C07BA" w:rsidRPr="001C07BA" w:rsidRDefault="001C07BA" w:rsidP="001C07BA">
            <w:pPr>
              <w:widowControl w:val="0"/>
              <w:shd w:val="clear" w:color="auto" w:fill="FFFFFF"/>
              <w:autoSpaceDE w:val="0"/>
              <w:autoSpaceDN w:val="0"/>
              <w:adjustRightInd w:val="0"/>
              <w:spacing w:after="0" w:line="267" w:lineRule="exact"/>
              <w:ind w:right="122" w:firstLine="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bCs/>
                <w:spacing w:val="-3"/>
                <w:sz w:val="24"/>
                <w:szCs w:val="24"/>
                <w:lang w:eastAsia="ru-RU"/>
              </w:rPr>
              <w:t>Өнүмдүн бирдигине болгон кыйыр чыгымдарды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480748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CD422C3" w14:textId="77777777" w:rsidTr="001C07BA">
        <w:trPr>
          <w:trHeight w:hRule="exact" w:val="27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BE5E65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DC1F25D"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bCs/>
                <w:spacing w:val="-3"/>
                <w:sz w:val="24"/>
                <w:szCs w:val="24"/>
                <w:lang w:eastAsia="ru-RU"/>
              </w:rPr>
              <w:t>Өнүмдүн бирдигинин өздүк наркын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447BCF7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0DC4D0B3" w14:textId="77777777" w:rsidTr="001C07BA">
        <w:trPr>
          <w:trHeight w:hRule="exact" w:val="57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14674B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6F7B30C" w14:textId="77777777" w:rsidR="001C07BA" w:rsidRPr="001C07BA" w:rsidRDefault="001C07BA" w:rsidP="001C07BA">
            <w:pPr>
              <w:widowControl w:val="0"/>
              <w:shd w:val="clear" w:color="auto" w:fill="FFFFFF"/>
              <w:autoSpaceDE w:val="0"/>
              <w:autoSpaceDN w:val="0"/>
              <w:adjustRightInd w:val="0"/>
              <w:spacing w:after="0" w:line="272" w:lineRule="exact"/>
              <w:ind w:left="5" w:right="150"/>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bCs/>
                <w:spacing w:val="-3"/>
                <w:sz w:val="24"/>
                <w:szCs w:val="24"/>
                <w:lang w:eastAsia="ru-RU"/>
              </w:rPr>
              <w:t>Пландык кирешени эсепке алуу менен өнүмдүн бирдигинин наркын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79C99C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54CE1073" w14:textId="77777777" w:rsidTr="001C07BA">
        <w:trPr>
          <w:trHeight w:hRule="exact" w:val="29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2870F3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12.5.</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22605115"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4"/>
                <w:sz w:val="24"/>
                <w:szCs w:val="24"/>
                <w:lang w:eastAsia="ru-RU"/>
              </w:rPr>
              <w:t>Өнүмдү сатуу баасын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641355C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47865DD0" w14:textId="77777777" w:rsidTr="001C07BA">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059FA3A" w14:textId="77777777" w:rsidR="001C07BA" w:rsidRPr="001C07BA" w:rsidRDefault="001C07BA" w:rsidP="001C07BA">
            <w:pPr>
              <w:widowControl w:val="0"/>
              <w:shd w:val="clear" w:color="auto" w:fill="FFFFFF"/>
              <w:autoSpaceDE w:val="0"/>
              <w:autoSpaceDN w:val="0"/>
              <w:adjustRightInd w:val="0"/>
              <w:spacing w:after="0" w:line="240" w:lineRule="auto"/>
              <w:ind w:left="6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6E12C82"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4"/>
                <w:szCs w:val="24"/>
                <w:lang w:eastAsia="ru-RU"/>
              </w:rPr>
              <w:t>Ассортимент жана баа (нарк)</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57753BD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35CEEC47" w14:textId="77777777" w:rsidTr="001C07BA">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8C9E063" w14:textId="77777777" w:rsidR="001C07BA" w:rsidRPr="001C07BA" w:rsidRDefault="001C07BA" w:rsidP="001C07BA">
            <w:pPr>
              <w:widowControl w:val="0"/>
              <w:shd w:val="clear" w:color="auto" w:fill="FFFFFF"/>
              <w:autoSpaceDE w:val="0"/>
              <w:autoSpaceDN w:val="0"/>
              <w:adjustRightInd w:val="0"/>
              <w:spacing w:after="0" w:line="240" w:lineRule="auto"/>
              <w:ind w:left="7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13.1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43B1F80D"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D85EC82"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z w:val="24"/>
                <w:szCs w:val="24"/>
                <w:lang w:eastAsia="ru-RU"/>
              </w:rPr>
              <w:t>Ассортимент жана баа</w:t>
            </w:r>
          </w:p>
        </w:tc>
      </w:tr>
      <w:tr w:rsidR="001C07BA" w:rsidRPr="001C07BA" w14:paraId="6A620266" w14:textId="77777777" w:rsidTr="001C07BA">
        <w:trPr>
          <w:trHeight w:hRule="exact" w:val="26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E4B2A5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13.2.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4A467E9" w14:textId="77777777" w:rsidR="001C07BA" w:rsidRPr="001C07BA" w:rsidRDefault="001C07BA" w:rsidP="001C07BA">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Өндүрүлүп жаткан өнүмдүн баасын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233056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3F671962" w14:textId="77777777" w:rsidTr="001C07BA">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4D02EAAE" w14:textId="77777777" w:rsidR="001C07BA" w:rsidRPr="001C07BA" w:rsidRDefault="001C07BA" w:rsidP="001C07BA">
            <w:pPr>
              <w:widowControl w:val="0"/>
              <w:shd w:val="clear" w:color="auto" w:fill="FFFFFF"/>
              <w:autoSpaceDE w:val="0"/>
              <w:autoSpaceDN w:val="0"/>
              <w:adjustRightInd w:val="0"/>
              <w:spacing w:after="0" w:line="240" w:lineRule="auto"/>
              <w:ind w:left="66"/>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3F1F712" w14:textId="77777777" w:rsidR="001C07BA" w:rsidRPr="001C07BA" w:rsidRDefault="001C07BA" w:rsidP="001C07BA">
            <w:pPr>
              <w:widowControl w:val="0"/>
              <w:shd w:val="clear" w:color="auto" w:fill="FFFFFF"/>
              <w:autoSpaceDE w:val="0"/>
              <w:autoSpaceDN w:val="0"/>
              <w:adjustRightInd w:val="0"/>
              <w:spacing w:after="0" w:line="240" w:lineRule="auto"/>
              <w:ind w:left="9"/>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pacing w:val="-3"/>
                <w:sz w:val="24"/>
                <w:szCs w:val="24"/>
                <w:lang w:eastAsia="ru-RU"/>
              </w:rPr>
              <w:t>Өнүмдү сатуунун көлөмүн аныктоо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4A0298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202100C9" w14:textId="77777777" w:rsidTr="001C07BA">
        <w:trPr>
          <w:trHeight w:hRule="exact" w:val="54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145948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14.1.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560B7CC"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A77C72E" w14:textId="77777777" w:rsidR="001C07BA" w:rsidRPr="001C07BA" w:rsidRDefault="001C07BA" w:rsidP="001C07BA">
            <w:pPr>
              <w:widowControl w:val="0"/>
              <w:shd w:val="clear" w:color="auto" w:fill="FFFFFF"/>
              <w:autoSpaceDE w:val="0"/>
              <w:autoSpaceDN w:val="0"/>
              <w:adjustRightInd w:val="0"/>
              <w:spacing w:after="0" w:line="272" w:lineRule="exact"/>
              <w:ind w:left="23" w:right="446" w:firstLine="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3"/>
                <w:sz w:val="24"/>
                <w:szCs w:val="24"/>
                <w:lang w:eastAsia="ru-RU"/>
              </w:rPr>
              <w:t>Сатуунун көлөмүн тактоо</w:t>
            </w:r>
          </w:p>
        </w:tc>
      </w:tr>
      <w:tr w:rsidR="001C07BA" w:rsidRPr="001C07BA" w14:paraId="4EC267B7" w14:textId="77777777" w:rsidTr="001C07BA">
        <w:trPr>
          <w:trHeight w:hRule="exact" w:val="29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D27E70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14.2.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ED6C05F" w14:textId="77777777" w:rsidR="001C07BA" w:rsidRPr="001C07BA" w:rsidRDefault="001C07BA" w:rsidP="001C07BA">
            <w:pPr>
              <w:widowControl w:val="0"/>
              <w:shd w:val="clear" w:color="auto" w:fill="FFFFFF"/>
              <w:autoSpaceDE w:val="0"/>
              <w:autoSpaceDN w:val="0"/>
              <w:adjustRightInd w:val="0"/>
              <w:spacing w:after="0" w:line="272" w:lineRule="exact"/>
              <w:ind w:left="19" w:right="220" w:firstLine="5"/>
              <w:rPr>
                <w:rFonts w:ascii="Times New Roman" w:eastAsia="Times New Roman" w:hAnsi="Times New Roman" w:cs="Times New Roman"/>
                <w:spacing w:val="-4"/>
                <w:sz w:val="24"/>
                <w:szCs w:val="24"/>
                <w:lang w:eastAsia="ru-RU"/>
              </w:rPr>
            </w:pPr>
            <w:r w:rsidRPr="001C07BA">
              <w:rPr>
                <w:rFonts w:ascii="Times New Roman" w:eastAsia="Times New Roman" w:hAnsi="Times New Roman" w:cs="Times New Roman"/>
                <w:spacing w:val="-4"/>
                <w:sz w:val="24"/>
                <w:szCs w:val="24"/>
                <w:lang w:eastAsia="ru-RU"/>
              </w:rPr>
              <w:t>Сатуулардан бир айда түшкөн акча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F9EEBA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4C118F1F" w14:textId="77777777" w:rsidTr="001C07BA">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311A45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14.3.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26DB1ED6"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pacing w:val="-3"/>
                <w:sz w:val="24"/>
                <w:szCs w:val="24"/>
                <w:lang w:eastAsia="ru-RU"/>
              </w:rPr>
            </w:pPr>
            <w:r w:rsidRPr="001C07BA">
              <w:rPr>
                <w:rFonts w:ascii="Times New Roman" w:eastAsia="Times New Roman" w:hAnsi="Times New Roman" w:cs="Times New Roman"/>
                <w:spacing w:val="-3"/>
                <w:sz w:val="24"/>
                <w:szCs w:val="24"/>
                <w:lang w:eastAsia="ru-RU"/>
              </w:rPr>
              <w:t>Пландалган сатуу көлөмү менен салыштыруу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F3AC12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71842B6F" w14:textId="77777777" w:rsidTr="001C07BA">
        <w:trPr>
          <w:trHeight w:hRule="exact" w:val="55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8AC85CE" w14:textId="77777777" w:rsidR="001C07BA" w:rsidRPr="001C07BA" w:rsidRDefault="001C07BA" w:rsidP="001C07BA">
            <w:pPr>
              <w:widowControl w:val="0"/>
              <w:shd w:val="clear" w:color="auto" w:fill="FFFFFF"/>
              <w:autoSpaceDE w:val="0"/>
              <w:autoSpaceDN w:val="0"/>
              <w:adjustRightInd w:val="0"/>
              <w:spacing w:after="0" w:line="240" w:lineRule="auto"/>
              <w:ind w:left="7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15.</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D961F1A" w14:textId="77777777" w:rsidR="001C07BA" w:rsidRPr="001C07BA" w:rsidRDefault="001C07BA" w:rsidP="001C07BA">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spacing w:val="-3"/>
                <w:sz w:val="24"/>
                <w:szCs w:val="24"/>
                <w:lang w:eastAsia="ru-RU"/>
              </w:rPr>
            </w:pPr>
            <w:r w:rsidRPr="001C07BA">
              <w:rPr>
                <w:rFonts w:ascii="Times New Roman" w:eastAsia="Times New Roman" w:hAnsi="Times New Roman" w:cs="Times New Roman"/>
                <w:b/>
                <w:bCs/>
                <w:spacing w:val="-3"/>
                <w:sz w:val="24"/>
                <w:szCs w:val="24"/>
                <w:lang w:eastAsia="ru-RU"/>
              </w:rPr>
              <w:t>Суроо – талаптын (муктаждыктын) ийкемдүүлүк коэффициентин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3341E8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07F5E9F8" w14:textId="77777777" w:rsidTr="001C07BA">
        <w:trPr>
          <w:trHeight w:hRule="exact" w:val="57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6832DF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15.1.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21876B9F"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63387539"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3"/>
                <w:sz w:val="24"/>
                <w:szCs w:val="24"/>
                <w:lang w:eastAsia="ru-RU"/>
              </w:rPr>
              <w:t>Суроо – талаптын ийкемдүүлүгү</w:t>
            </w:r>
          </w:p>
        </w:tc>
      </w:tr>
      <w:tr w:rsidR="001C07BA" w:rsidRPr="001C07BA" w14:paraId="2E01BB25" w14:textId="77777777" w:rsidTr="001C07BA">
        <w:trPr>
          <w:trHeight w:hRule="exact" w:val="57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01D95E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15.2.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A0C8B59" w14:textId="77777777" w:rsidR="001C07BA" w:rsidRPr="001C07BA" w:rsidRDefault="001C07BA" w:rsidP="001C07BA">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3"/>
                <w:sz w:val="24"/>
                <w:szCs w:val="24"/>
                <w:lang w:eastAsia="ru-RU"/>
              </w:rPr>
              <w:t>Суроо – талаптын ийкемдүүлүк коэффициентин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E4A934D" w14:textId="77777777" w:rsidR="001C07BA" w:rsidRPr="001C07BA" w:rsidRDefault="001C07BA" w:rsidP="001C07BA">
            <w:pPr>
              <w:widowControl w:val="0"/>
              <w:shd w:val="clear" w:color="auto" w:fill="FFFFFF"/>
              <w:tabs>
                <w:tab w:val="left" w:leader="underscore" w:pos="1220"/>
                <w:tab w:val="left" w:leader="underscore" w:pos="1632"/>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1C07BA" w:rsidRPr="001C07BA" w14:paraId="30AA2D7F" w14:textId="77777777" w:rsidTr="001C07BA">
        <w:trPr>
          <w:trHeight w:hRule="exact" w:val="56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3753E4B" w14:textId="77777777" w:rsidR="001C07BA" w:rsidRPr="001C07BA" w:rsidRDefault="001C07BA" w:rsidP="001C07BA">
            <w:pPr>
              <w:widowControl w:val="0"/>
              <w:shd w:val="clear" w:color="auto" w:fill="FFFFFF"/>
              <w:autoSpaceDE w:val="0"/>
              <w:autoSpaceDN w:val="0"/>
              <w:adjustRightInd w:val="0"/>
              <w:spacing w:after="0" w:line="240" w:lineRule="auto"/>
              <w:ind w:left="8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16.</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3E375CA" w14:textId="77777777" w:rsidR="001C07BA" w:rsidRPr="001C07BA" w:rsidRDefault="001C07BA" w:rsidP="001C07BA">
            <w:pPr>
              <w:widowControl w:val="0"/>
              <w:shd w:val="clear" w:color="auto" w:fill="FFFFFF"/>
              <w:autoSpaceDE w:val="0"/>
              <w:autoSpaceDN w:val="0"/>
              <w:adjustRightInd w:val="0"/>
              <w:spacing w:after="0" w:line="267" w:lineRule="exact"/>
              <w:ind w:left="23" w:right="300" w:firstLine="5"/>
              <w:rPr>
                <w:rFonts w:ascii="Times New Roman" w:eastAsia="Times New Roman" w:hAnsi="Times New Roman" w:cs="Times New Roman"/>
                <w:b/>
                <w:bCs/>
                <w:spacing w:val="-3"/>
                <w:sz w:val="24"/>
                <w:szCs w:val="24"/>
                <w:lang w:eastAsia="ru-RU"/>
              </w:rPr>
            </w:pPr>
            <w:r w:rsidRPr="001C07BA">
              <w:rPr>
                <w:rFonts w:ascii="Times New Roman" w:eastAsia="Times New Roman" w:hAnsi="Times New Roman" w:cs="Times New Roman"/>
                <w:b/>
                <w:bCs/>
                <w:spacing w:val="-3"/>
                <w:sz w:val="24"/>
                <w:szCs w:val="24"/>
                <w:lang w:eastAsia="ru-RU"/>
              </w:rPr>
              <w:t>Окшош ишканалардагы рентабелдүүлүктүн деӊгээлин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82A7A8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1C07BA" w:rsidRPr="001C07BA" w14:paraId="05198E63" w14:textId="77777777" w:rsidTr="001C07BA">
        <w:trPr>
          <w:trHeight w:hRule="exact" w:val="28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BA02AA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16.1.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A9226A0" w14:textId="77777777" w:rsidR="001C07BA" w:rsidRPr="001C07BA" w:rsidRDefault="001C07BA" w:rsidP="001C07BA">
            <w:pPr>
              <w:widowControl w:val="0"/>
              <w:shd w:val="clear" w:color="auto" w:fill="FFFFFF"/>
              <w:autoSpaceDE w:val="0"/>
              <w:autoSpaceDN w:val="0"/>
              <w:adjustRightInd w:val="0"/>
              <w:spacing w:after="0" w:line="240" w:lineRule="auto"/>
              <w:ind w:left="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3E075F1" w14:textId="77777777" w:rsidR="001C07BA" w:rsidRPr="001C07BA" w:rsidRDefault="001C07BA" w:rsidP="001C07BA">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Рынокту талдоо</w:t>
            </w:r>
          </w:p>
        </w:tc>
      </w:tr>
      <w:tr w:rsidR="001C07BA" w:rsidRPr="001C07BA" w14:paraId="06693772" w14:textId="77777777" w:rsidTr="008E7E74">
        <w:trPr>
          <w:trHeight w:hRule="exact" w:val="27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4078102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16.2.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59109E1B" w14:textId="77777777" w:rsidR="001C07BA" w:rsidRPr="001C07BA" w:rsidRDefault="001C07BA" w:rsidP="001C07BA">
            <w:pPr>
              <w:widowControl w:val="0"/>
              <w:shd w:val="clear" w:color="auto" w:fill="FFFFFF"/>
              <w:autoSpaceDE w:val="0"/>
              <w:autoSpaceDN w:val="0"/>
              <w:adjustRightInd w:val="0"/>
              <w:spacing w:after="0" w:line="240" w:lineRule="auto"/>
              <w:ind w:left="2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Рентабелдүүлүктүн деӊгээлин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6D8E47E6" w14:textId="77777777" w:rsidR="001C07BA" w:rsidRPr="001C07BA" w:rsidRDefault="001C07BA" w:rsidP="001C07BA">
            <w:pPr>
              <w:widowControl w:val="0"/>
              <w:shd w:val="clear" w:color="auto" w:fill="FFFFFF"/>
              <w:tabs>
                <w:tab w:val="left" w:leader="underscore" w:pos="1637"/>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w:t>
            </w:r>
          </w:p>
        </w:tc>
      </w:tr>
      <w:tr w:rsidR="001C07BA" w:rsidRPr="001C07BA" w14:paraId="3680D45D" w14:textId="77777777" w:rsidTr="008E7E74">
        <w:trPr>
          <w:trHeight w:hRule="exact" w:val="563"/>
        </w:trPr>
        <w:tc>
          <w:tcPr>
            <w:tcW w:w="993" w:type="dxa"/>
            <w:tcBorders>
              <w:top w:val="single" w:sz="4" w:space="0" w:color="auto"/>
              <w:left w:val="single" w:sz="6" w:space="0" w:color="auto"/>
              <w:bottom w:val="single" w:sz="6" w:space="0" w:color="auto"/>
              <w:right w:val="single" w:sz="6" w:space="0" w:color="auto"/>
            </w:tcBorders>
            <w:shd w:val="clear" w:color="auto" w:fill="FFFFFF"/>
          </w:tcPr>
          <w:p w14:paraId="0D80D1AE" w14:textId="77777777" w:rsidR="001C07BA" w:rsidRPr="001C07BA" w:rsidRDefault="001C07BA" w:rsidP="001C07BA">
            <w:pPr>
              <w:widowControl w:val="0"/>
              <w:shd w:val="clear" w:color="auto" w:fill="FFFFFF"/>
              <w:autoSpaceDE w:val="0"/>
              <w:autoSpaceDN w:val="0"/>
              <w:adjustRightInd w:val="0"/>
              <w:spacing w:after="0" w:line="272" w:lineRule="exact"/>
              <w:ind w:left="70" w:right="-39"/>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Кадам №</w:t>
            </w:r>
          </w:p>
        </w:tc>
        <w:tc>
          <w:tcPr>
            <w:tcW w:w="5386" w:type="dxa"/>
            <w:tcBorders>
              <w:top w:val="single" w:sz="4" w:space="0" w:color="auto"/>
              <w:left w:val="single" w:sz="6" w:space="0" w:color="auto"/>
              <w:bottom w:val="single" w:sz="6" w:space="0" w:color="auto"/>
              <w:right w:val="single" w:sz="6" w:space="0" w:color="auto"/>
            </w:tcBorders>
            <w:shd w:val="clear" w:color="auto" w:fill="FFFFFF"/>
          </w:tcPr>
          <w:p w14:paraId="21F8BBB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z w:val="24"/>
                <w:szCs w:val="24"/>
                <w:lang w:eastAsia="ru-RU"/>
              </w:rPr>
              <w:t>Аракеттин мазмуну</w:t>
            </w:r>
          </w:p>
        </w:tc>
        <w:tc>
          <w:tcPr>
            <w:tcW w:w="2693" w:type="dxa"/>
            <w:tcBorders>
              <w:top w:val="single" w:sz="4" w:space="0" w:color="auto"/>
              <w:left w:val="single" w:sz="6" w:space="0" w:color="auto"/>
              <w:bottom w:val="single" w:sz="6" w:space="0" w:color="auto"/>
              <w:right w:val="single" w:sz="6" w:space="0" w:color="auto"/>
            </w:tcBorders>
            <w:shd w:val="clear" w:color="auto" w:fill="FFFFFF"/>
          </w:tcPr>
          <w:p w14:paraId="5E45CAC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1C07BA">
              <w:rPr>
                <w:rFonts w:ascii="Times New Roman" w:eastAsia="Times New Roman" w:hAnsi="Times New Roman" w:cs="Times New Roman"/>
                <w:b/>
                <w:bCs/>
                <w:spacing w:val="-4"/>
                <w:sz w:val="24"/>
                <w:szCs w:val="24"/>
                <w:lang w:eastAsia="ru-RU"/>
              </w:rPr>
              <w:t>Барактын аталышы</w:t>
            </w:r>
          </w:p>
        </w:tc>
      </w:tr>
      <w:tr w:rsidR="008E7E74" w:rsidRPr="001C07BA" w14:paraId="4A5A617C" w14:textId="77777777" w:rsidTr="001C07BA">
        <w:trPr>
          <w:trHeight w:hRule="exact" w:val="563"/>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75FC3BD" w14:textId="77777777" w:rsidR="008E7E74" w:rsidRPr="001C07BA" w:rsidRDefault="008E7E74" w:rsidP="008E7E74">
            <w:pPr>
              <w:widowControl w:val="0"/>
              <w:shd w:val="clear" w:color="auto" w:fill="FFFFFF"/>
              <w:autoSpaceDE w:val="0"/>
              <w:autoSpaceDN w:val="0"/>
              <w:adjustRightInd w:val="0"/>
              <w:spacing w:after="0" w:line="240" w:lineRule="auto"/>
              <w:ind w:left="8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17.</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7FE4D5DD" w14:textId="77777777" w:rsidR="008E7E74" w:rsidRPr="001C07BA" w:rsidRDefault="008E7E74" w:rsidP="008E7E74">
            <w:pPr>
              <w:widowControl w:val="0"/>
              <w:shd w:val="clear" w:color="auto" w:fill="FFFFFF"/>
              <w:autoSpaceDE w:val="0"/>
              <w:autoSpaceDN w:val="0"/>
              <w:adjustRightInd w:val="0"/>
              <w:spacing w:after="0" w:line="267" w:lineRule="exact"/>
              <w:ind w:left="23" w:right="244"/>
              <w:rPr>
                <w:rFonts w:ascii="Times New Roman" w:eastAsia="Times New Roman" w:hAnsi="Times New Roman" w:cs="Times New Roman"/>
                <w:b/>
                <w:bCs/>
                <w:spacing w:val="-2"/>
                <w:sz w:val="24"/>
                <w:szCs w:val="24"/>
                <w:lang w:eastAsia="ru-RU"/>
              </w:rPr>
            </w:pPr>
            <w:r w:rsidRPr="001C07BA">
              <w:rPr>
                <w:rFonts w:ascii="Times New Roman" w:eastAsia="Times New Roman" w:hAnsi="Times New Roman" w:cs="Times New Roman"/>
                <w:b/>
                <w:bCs/>
                <w:spacing w:val="-2"/>
                <w:sz w:val="24"/>
                <w:szCs w:val="24"/>
                <w:lang w:eastAsia="ru-RU"/>
              </w:rPr>
              <w:t>Айланма капиталдагы суроо</w:t>
            </w:r>
            <w:r w:rsidR="00CE7359">
              <w:rPr>
                <w:rFonts w:ascii="Times New Roman" w:eastAsia="Times New Roman" w:hAnsi="Times New Roman" w:cs="Times New Roman"/>
                <w:b/>
                <w:bCs/>
                <w:spacing w:val="-2"/>
                <w:sz w:val="24"/>
                <w:szCs w:val="24"/>
                <w:lang w:eastAsia="ru-RU"/>
              </w:rPr>
              <w:t>-</w:t>
            </w:r>
            <w:r w:rsidRPr="001C07BA">
              <w:rPr>
                <w:rFonts w:ascii="Times New Roman" w:eastAsia="Times New Roman" w:hAnsi="Times New Roman" w:cs="Times New Roman"/>
                <w:b/>
                <w:bCs/>
                <w:spacing w:val="-2"/>
                <w:sz w:val="24"/>
                <w:szCs w:val="24"/>
                <w:lang w:eastAsia="ru-RU"/>
              </w:rPr>
              <w:t>талапты пландоо</w:t>
            </w:r>
          </w:p>
          <w:p w14:paraId="08ED85EF" w14:textId="77777777" w:rsidR="008E7E74" w:rsidRPr="001C07BA" w:rsidRDefault="008E7E74" w:rsidP="008E7E74">
            <w:pPr>
              <w:widowControl w:val="0"/>
              <w:shd w:val="clear" w:color="auto" w:fill="FFFFFF"/>
              <w:autoSpaceDE w:val="0"/>
              <w:autoSpaceDN w:val="0"/>
              <w:adjustRightInd w:val="0"/>
              <w:spacing w:after="0" w:line="267" w:lineRule="exact"/>
              <w:ind w:left="23" w:right="244"/>
              <w:rPr>
                <w:rFonts w:ascii="Times New Roman" w:eastAsia="Times New Roman" w:hAnsi="Times New Roman" w:cs="Times New Roman"/>
                <w:sz w:val="20"/>
                <w:szCs w:val="20"/>
                <w:lang w:eastAsia="ru-RU"/>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B37E50A"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4"/>
                <w:sz w:val="24"/>
                <w:szCs w:val="24"/>
                <w:lang w:eastAsia="ru-RU"/>
              </w:rPr>
            </w:pPr>
          </w:p>
        </w:tc>
      </w:tr>
      <w:tr w:rsidR="008E7E74" w:rsidRPr="001C07BA" w14:paraId="7BE9DBA4" w14:textId="77777777" w:rsidTr="001C07BA">
        <w:trPr>
          <w:trHeight w:hRule="exact" w:val="304"/>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85ABC60" w14:textId="77777777" w:rsidR="008E7E74" w:rsidRPr="001C07BA" w:rsidRDefault="008E7E74" w:rsidP="008E7E74">
            <w:pPr>
              <w:widowControl w:val="0"/>
              <w:shd w:val="clear" w:color="auto" w:fill="FFFFFF"/>
              <w:autoSpaceDE w:val="0"/>
              <w:autoSpaceDN w:val="0"/>
              <w:adjustRightInd w:val="0"/>
              <w:spacing w:after="0" w:line="240" w:lineRule="auto"/>
              <w:ind w:left="2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17.1.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BF958B0" w14:textId="77777777" w:rsidR="008E7E74" w:rsidRPr="001C07BA" w:rsidRDefault="008E7E74" w:rsidP="008E7E74">
            <w:pPr>
              <w:widowControl w:val="0"/>
              <w:shd w:val="clear" w:color="auto" w:fill="FFFFFF"/>
              <w:autoSpaceDE w:val="0"/>
              <w:autoSpaceDN w:val="0"/>
              <w:adjustRightInd w:val="0"/>
              <w:spacing w:after="0" w:line="272" w:lineRule="exact"/>
              <w:ind w:right="263"/>
              <w:rPr>
                <w:rFonts w:ascii="Times New Roman" w:eastAsia="Times New Roman" w:hAnsi="Times New Roman" w:cs="Times New Roman"/>
                <w:b/>
                <w:bCs/>
                <w:spacing w:val="-4"/>
                <w:sz w:val="24"/>
                <w:szCs w:val="24"/>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47CC190D" w14:textId="77777777" w:rsidR="008E7E74" w:rsidRPr="001C07BA" w:rsidRDefault="008E7E74" w:rsidP="008E7E74">
            <w:pPr>
              <w:widowControl w:val="0"/>
              <w:shd w:val="clear" w:color="auto" w:fill="FFFFFF"/>
              <w:autoSpaceDE w:val="0"/>
              <w:autoSpaceDN w:val="0"/>
              <w:adjustRightInd w:val="0"/>
              <w:spacing w:after="0" w:line="272" w:lineRule="exact"/>
              <w:ind w:right="26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Жүгүртмө каражаттар</w:t>
            </w:r>
          </w:p>
        </w:tc>
      </w:tr>
      <w:tr w:rsidR="008E7E74" w:rsidRPr="001C07BA" w14:paraId="40AA5900" w14:textId="77777777" w:rsidTr="001C07BA">
        <w:trPr>
          <w:trHeight w:hRule="exact" w:val="27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559C0D33" w14:textId="77777777" w:rsidR="008E7E74" w:rsidRPr="001C07BA" w:rsidRDefault="008E7E74" w:rsidP="008E7E74">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17.2.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5EB349A6"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Чоӊдуктарды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F1D4344"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____________//__________</w:t>
            </w:r>
          </w:p>
        </w:tc>
      </w:tr>
      <w:tr w:rsidR="008E7E74" w:rsidRPr="001C07BA" w14:paraId="03ECF61E" w14:textId="77777777" w:rsidTr="001C07BA">
        <w:trPr>
          <w:trHeight w:hRule="exact" w:val="56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22531E9" w14:textId="77777777" w:rsidR="008E7E74" w:rsidRPr="001C07BA" w:rsidRDefault="008E7E74" w:rsidP="008E7E74">
            <w:pPr>
              <w:widowControl w:val="0"/>
              <w:shd w:val="clear" w:color="auto" w:fill="FFFFFF"/>
              <w:autoSpaceDE w:val="0"/>
              <w:autoSpaceDN w:val="0"/>
              <w:adjustRightInd w:val="0"/>
              <w:spacing w:after="0" w:line="240" w:lineRule="auto"/>
              <w:ind w:left="33"/>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4"/>
                <w:szCs w:val="24"/>
                <w:lang w:eastAsia="ru-RU"/>
              </w:rPr>
              <w:t>18.</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47F89A7A"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4"/>
                <w:szCs w:val="24"/>
                <w:lang w:eastAsia="ru-RU"/>
              </w:rPr>
              <w:t>Пландалган уюштуруу түзүмүнүн натыйжалуулук интеграциялык көрсөткүчүн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274B0434" w14:textId="77777777" w:rsidR="008E7E74" w:rsidRPr="001C07BA" w:rsidRDefault="008E7E74" w:rsidP="008E7E74">
            <w:pPr>
              <w:widowControl w:val="0"/>
              <w:shd w:val="clear" w:color="auto" w:fill="FFFFFF"/>
              <w:tabs>
                <w:tab w:val="left" w:leader="underscore" w:pos="1159"/>
                <w:tab w:val="left" w:leader="underscore" w:pos="1571"/>
              </w:tabs>
              <w:autoSpaceDE w:val="0"/>
              <w:autoSpaceDN w:val="0"/>
              <w:adjustRightInd w:val="0"/>
              <w:spacing w:after="0" w:line="240" w:lineRule="auto"/>
              <w:rPr>
                <w:rFonts w:ascii="Times New Roman" w:eastAsia="Times New Roman" w:hAnsi="Times New Roman" w:cs="Times New Roman"/>
                <w:b/>
                <w:sz w:val="20"/>
                <w:szCs w:val="20"/>
                <w:lang w:eastAsia="ru-RU"/>
              </w:rPr>
            </w:pPr>
          </w:p>
        </w:tc>
      </w:tr>
      <w:tr w:rsidR="008E7E74" w:rsidRPr="001C07BA" w14:paraId="40740FE4" w14:textId="77777777" w:rsidTr="001C07BA">
        <w:trPr>
          <w:trHeight w:hRule="exact" w:val="419"/>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4AA8B5B" w14:textId="77777777" w:rsidR="008E7E74" w:rsidRPr="001C07BA" w:rsidRDefault="008E7E74" w:rsidP="008E7E74">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18.1.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DB0ED37" w14:textId="77777777" w:rsidR="008E7E74" w:rsidRPr="001C07BA" w:rsidRDefault="008E7E74" w:rsidP="008E7E74">
            <w:pPr>
              <w:widowControl w:val="0"/>
              <w:shd w:val="clear" w:color="auto" w:fill="FFFFFF"/>
              <w:autoSpaceDE w:val="0"/>
              <w:autoSpaceDN w:val="0"/>
              <w:adjustRightInd w:val="0"/>
              <w:spacing w:after="0" w:line="272" w:lineRule="exact"/>
              <w:ind w:right="3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r w:rsidRPr="001C07BA">
              <w:rPr>
                <w:rFonts w:ascii="Times New Roman" w:eastAsia="Times New Roman" w:hAnsi="Times New Roman" w:cs="Times New Roman"/>
                <w:sz w:val="20"/>
                <w:szCs w:val="20"/>
                <w:lang w:eastAsia="ru-RU"/>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57891193"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8E7E74" w:rsidRPr="001C07BA" w14:paraId="39616395" w14:textId="77777777" w:rsidTr="001C07BA">
        <w:trPr>
          <w:trHeight w:hRule="exact" w:val="42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F926F5A" w14:textId="77777777" w:rsidR="008E7E74" w:rsidRPr="001C07BA" w:rsidRDefault="008E7E74" w:rsidP="008E7E74">
            <w:pPr>
              <w:widowControl w:val="0"/>
              <w:shd w:val="clear" w:color="auto" w:fill="FFFFFF"/>
              <w:autoSpaceDE w:val="0"/>
              <w:autoSpaceDN w:val="0"/>
              <w:adjustRightInd w:val="0"/>
              <w:spacing w:after="0" w:line="240" w:lineRule="auto"/>
              <w:ind w:left="33"/>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18.2.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FC69B25" w14:textId="77777777" w:rsidR="008E7E74" w:rsidRPr="001C07BA" w:rsidRDefault="008E7E74" w:rsidP="008E7E74">
            <w:pPr>
              <w:widowControl w:val="0"/>
              <w:shd w:val="clear" w:color="auto" w:fill="FFFFFF"/>
              <w:autoSpaceDE w:val="0"/>
              <w:autoSpaceDN w:val="0"/>
              <w:adjustRightInd w:val="0"/>
              <w:spacing w:after="0" w:line="272" w:lineRule="exact"/>
              <w:ind w:right="42"/>
              <w:rPr>
                <w:rFonts w:ascii="Times New Roman" w:eastAsia="Times New Roman" w:hAnsi="Times New Roman" w:cs="Times New Roman"/>
                <w:bCs/>
                <w:spacing w:val="-2"/>
                <w:sz w:val="24"/>
                <w:szCs w:val="24"/>
                <w:lang w:eastAsia="ru-RU"/>
              </w:rPr>
            </w:pPr>
            <w:r w:rsidRPr="001C07BA">
              <w:rPr>
                <w:rFonts w:ascii="Times New Roman" w:eastAsia="Times New Roman" w:hAnsi="Times New Roman" w:cs="Times New Roman"/>
                <w:bCs/>
                <w:spacing w:val="-2"/>
                <w:sz w:val="24"/>
                <w:szCs w:val="24"/>
                <w:lang w:eastAsia="ru-RU"/>
              </w:rPr>
              <w:t>Интеграцияланган көрсөткүчтү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13AD746"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sz w:val="20"/>
                <w:szCs w:val="20"/>
                <w:lang w:eastAsia="ru-RU"/>
              </w:rPr>
              <w:t xml:space="preserve">   ____________//__________</w:t>
            </w:r>
          </w:p>
        </w:tc>
      </w:tr>
      <w:tr w:rsidR="008E7E74" w:rsidRPr="001C07BA" w14:paraId="7DD777B4" w14:textId="77777777" w:rsidTr="001C07BA">
        <w:trPr>
          <w:trHeight w:hRule="exact" w:val="41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8362C16" w14:textId="77777777" w:rsidR="008E7E74" w:rsidRPr="001C07BA" w:rsidRDefault="008E7E74" w:rsidP="008E7E74">
            <w:pPr>
              <w:widowControl w:val="0"/>
              <w:shd w:val="clear" w:color="auto" w:fill="FFFFFF"/>
              <w:autoSpaceDE w:val="0"/>
              <w:autoSpaceDN w:val="0"/>
              <w:adjustRightInd w:val="0"/>
              <w:spacing w:after="0" w:line="240" w:lineRule="auto"/>
              <w:ind w:left="47"/>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4"/>
                <w:szCs w:val="24"/>
                <w:lang w:eastAsia="ru-RU"/>
              </w:rPr>
              <w:t>19.</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0146237C" w14:textId="77777777" w:rsidR="008E7E74" w:rsidRPr="001C07BA" w:rsidRDefault="008E7E74" w:rsidP="008E7E74">
            <w:pPr>
              <w:widowControl w:val="0"/>
              <w:shd w:val="clear" w:color="auto" w:fill="FFFFFF"/>
              <w:autoSpaceDE w:val="0"/>
              <w:autoSpaceDN w:val="0"/>
              <w:adjustRightInd w:val="0"/>
              <w:spacing w:after="0" w:line="272" w:lineRule="exact"/>
              <w:ind w:right="216" w:firstLine="5"/>
              <w:rPr>
                <w:rFonts w:ascii="Times New Roman" w:eastAsia="Times New Roman" w:hAnsi="Times New Roman" w:cs="Times New Roman"/>
                <w:b/>
                <w:spacing w:val="-4"/>
                <w:sz w:val="24"/>
                <w:szCs w:val="24"/>
                <w:lang w:eastAsia="ru-RU"/>
              </w:rPr>
            </w:pPr>
            <w:r w:rsidRPr="001C07BA">
              <w:rPr>
                <w:rFonts w:ascii="Times New Roman" w:eastAsia="Times New Roman" w:hAnsi="Times New Roman" w:cs="Times New Roman"/>
                <w:b/>
                <w:bCs/>
                <w:spacing w:val="-4"/>
                <w:sz w:val="24"/>
                <w:szCs w:val="24"/>
                <w:lang w:eastAsia="ru-RU"/>
              </w:rPr>
              <w:t>Таза кирешени бөлүштүрүү</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ACBF734"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p>
        </w:tc>
      </w:tr>
      <w:tr w:rsidR="008E7E74" w:rsidRPr="001C07BA" w14:paraId="1815E2C4" w14:textId="77777777" w:rsidTr="001C07BA">
        <w:trPr>
          <w:trHeight w:hRule="exact" w:val="552"/>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4E183CD6"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3"/>
                <w:sz w:val="24"/>
                <w:szCs w:val="24"/>
                <w:lang w:eastAsia="ru-RU"/>
              </w:rPr>
              <w:t>19.1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2E2AEBE"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D567010"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Таза кирешени бөлүштүрүү</w:t>
            </w:r>
          </w:p>
        </w:tc>
      </w:tr>
      <w:tr w:rsidR="008E7E74" w:rsidRPr="001C07BA" w14:paraId="19F87393" w14:textId="77777777" w:rsidTr="001C07BA">
        <w:trPr>
          <w:trHeight w:hRule="exact" w:val="27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AA94196"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9"/>
                <w:sz w:val="24"/>
                <w:szCs w:val="24"/>
                <w:lang w:eastAsia="ru-RU"/>
              </w:rPr>
              <w:t>19.2.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A45DCCC" w14:textId="77777777" w:rsidR="008E7E74" w:rsidRPr="001C07BA" w:rsidRDefault="008E7E74" w:rsidP="008E7E74">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Топтоо фондунун каражаттарын пландоо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5347EFD"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41B2DF19" w14:textId="77777777" w:rsidTr="001C07BA">
        <w:trPr>
          <w:trHeight w:hRule="exact" w:val="307"/>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B7682B3"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2"/>
                <w:sz w:val="24"/>
                <w:szCs w:val="24"/>
                <w:lang w:eastAsia="ru-RU"/>
              </w:rPr>
              <w:t>19.3.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C8104FD" w14:textId="77777777" w:rsidR="008E7E74" w:rsidRPr="001C07BA" w:rsidRDefault="008E7E74" w:rsidP="008E7E74">
            <w:pPr>
              <w:widowControl w:val="0"/>
              <w:shd w:val="clear" w:color="auto" w:fill="FFFFFF"/>
              <w:autoSpaceDE w:val="0"/>
              <w:autoSpaceDN w:val="0"/>
              <w:adjustRightInd w:val="0"/>
              <w:spacing w:after="0" w:line="272" w:lineRule="exact"/>
              <w:ind w:right="52" w:firstLine="5"/>
              <w:rPr>
                <w:rFonts w:ascii="Times New Roman" w:eastAsia="Times New Roman" w:hAnsi="Times New Roman" w:cs="Times New Roman"/>
                <w:sz w:val="20"/>
                <w:szCs w:val="20"/>
                <w:lang w:eastAsia="ru-RU"/>
              </w:rPr>
            </w:pPr>
            <w:r w:rsidRPr="001C07BA">
              <w:rPr>
                <w:rFonts w:ascii="Times New Roman" w:eastAsia="Times New Roman" w:hAnsi="Times New Roman" w:cs="Times New Roman"/>
                <w:bCs/>
                <w:spacing w:val="-4"/>
                <w:sz w:val="24"/>
                <w:szCs w:val="24"/>
                <w:lang w:eastAsia="ru-RU"/>
              </w:rPr>
              <w:t>Керектөө фондунун каражаттарын пландоо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CA93068" w14:textId="77777777" w:rsidR="008E7E74" w:rsidRPr="001C07BA" w:rsidRDefault="008E7E74" w:rsidP="008E7E74">
            <w:pPr>
              <w:widowControl w:val="0"/>
              <w:shd w:val="clear" w:color="auto" w:fill="FFFFFF"/>
              <w:autoSpaceDE w:val="0"/>
              <w:autoSpaceDN w:val="0"/>
              <w:adjustRightInd w:val="0"/>
              <w:spacing w:after="0" w:line="267" w:lineRule="exact"/>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384FF4ED" w14:textId="77777777" w:rsidTr="001C07BA">
        <w:trPr>
          <w:trHeight w:hRule="exact" w:val="56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6258958"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4"/>
                <w:szCs w:val="24"/>
                <w:lang w:eastAsia="ru-RU"/>
              </w:rPr>
              <w:t>20.</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9129E7A"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b/>
                <w:spacing w:val="-2"/>
                <w:sz w:val="24"/>
                <w:szCs w:val="24"/>
                <w:lang w:eastAsia="ru-RU"/>
              </w:rPr>
            </w:pPr>
            <w:r w:rsidRPr="001C07BA">
              <w:rPr>
                <w:rFonts w:ascii="Times New Roman" w:eastAsia="Times New Roman" w:hAnsi="Times New Roman" w:cs="Times New Roman"/>
                <w:b/>
                <w:sz w:val="24"/>
                <w:szCs w:val="24"/>
                <w:lang w:eastAsia="ru-RU"/>
              </w:rPr>
              <w:t>Активдердин жана пассивдердин болжолдонгон балансы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0A56A04A"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r>
      <w:tr w:rsidR="008E7E74" w:rsidRPr="001C07BA" w14:paraId="00FA06A8" w14:textId="77777777" w:rsidTr="001C07BA">
        <w:trPr>
          <w:trHeight w:hRule="exact" w:val="560"/>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6E73EADB"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20.1.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7005CDB0"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29B0DC23"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Активдер жана пассивдер</w:t>
            </w:r>
          </w:p>
        </w:tc>
      </w:tr>
      <w:tr w:rsidR="008E7E74" w:rsidRPr="001C07BA" w14:paraId="6857F325" w14:textId="77777777" w:rsidTr="001C07BA">
        <w:trPr>
          <w:trHeight w:hRule="exact" w:val="42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2DE09A4"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20.2.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B248B4E"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Активдерди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401138D"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60946E18" w14:textId="77777777" w:rsidTr="001C07BA">
        <w:trPr>
          <w:trHeight w:hRule="exact" w:val="27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1117B413"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20.3.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55640A61"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Пассивдерди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9EEFE08"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3969C751" w14:textId="77777777" w:rsidTr="001C07BA">
        <w:trPr>
          <w:trHeight w:hRule="exact" w:val="27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9506BDB"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20.4.</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5D4681EE"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Балансты аныктоо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4F36B56"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72FE9AC0" w14:textId="77777777" w:rsidTr="001C07BA">
        <w:trPr>
          <w:trHeight w:hRule="exact" w:val="568"/>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A1038AE"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b/>
                <w:sz w:val="24"/>
                <w:szCs w:val="24"/>
                <w:lang w:eastAsia="ru-RU"/>
              </w:rPr>
              <w:t>21.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4B5B4546"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b/>
                <w:sz w:val="24"/>
                <w:szCs w:val="24"/>
                <w:lang w:eastAsia="ru-RU"/>
              </w:rPr>
              <w:t>Бюджетке төлөнүүчү кошумча нарк салыгын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077D7503"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r>
      <w:tr w:rsidR="008E7E74" w:rsidRPr="001C07BA" w14:paraId="4B1D00DE" w14:textId="77777777" w:rsidTr="001C07BA">
        <w:trPr>
          <w:trHeight w:hRule="exact" w:val="27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C83AD77"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21.1.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52A26F7E"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3C9C16A1"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0"/>
                <w:szCs w:val="20"/>
                <w:lang w:eastAsia="ru-RU"/>
              </w:rPr>
              <w:t>КНС</w:t>
            </w:r>
          </w:p>
        </w:tc>
      </w:tr>
      <w:tr w:rsidR="008E7E74" w:rsidRPr="001C07BA" w14:paraId="2304BF58" w14:textId="77777777" w:rsidTr="001C07BA">
        <w:trPr>
          <w:trHeight w:hRule="exact" w:val="27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2B73172"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21.2.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8F0B25D"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bCs/>
                <w:spacing w:val="-4"/>
                <w:sz w:val="24"/>
                <w:szCs w:val="24"/>
                <w:lang w:eastAsia="ru-RU"/>
              </w:rPr>
              <w:t>Чоӊдуктарды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04F76C5C"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775C2634" w14:textId="77777777" w:rsidTr="001C07BA">
        <w:trPr>
          <w:trHeight w:hRule="exact" w:val="275"/>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82D561C"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b/>
                <w:sz w:val="24"/>
                <w:szCs w:val="24"/>
                <w:lang w:eastAsia="ru-RU"/>
              </w:rPr>
              <w:t>22.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4E4D1A0E"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b/>
                <w:sz w:val="24"/>
                <w:szCs w:val="24"/>
                <w:lang w:eastAsia="ru-RU"/>
              </w:rPr>
              <w:t>Акча каражаттарынын балансы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EED7987"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r>
      <w:tr w:rsidR="008E7E74" w:rsidRPr="001C07BA" w14:paraId="32C309C8" w14:textId="77777777" w:rsidTr="001C07BA">
        <w:trPr>
          <w:trHeight w:hRule="exact" w:val="588"/>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253283F7"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22.1.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DFD63F0"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1CEFB36C"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4"/>
                <w:szCs w:val="24"/>
                <w:lang w:eastAsia="ru-RU"/>
              </w:rPr>
              <w:t>Акча каражаттарынын балансы</w:t>
            </w:r>
          </w:p>
        </w:tc>
      </w:tr>
      <w:tr w:rsidR="008E7E74" w:rsidRPr="001C07BA" w14:paraId="34284816" w14:textId="77777777" w:rsidTr="001C07BA">
        <w:trPr>
          <w:trHeight w:hRule="exact" w:val="582"/>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F5B056F"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22.2.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1EC73F9"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Ар бир мөөнөттүн башталышына карата акча түшүүсүн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472A1303"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1DCDC444" w14:textId="77777777" w:rsidTr="001C07BA">
        <w:trPr>
          <w:trHeight w:hRule="exact" w:val="562"/>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08624059"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22.3.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3C4B4D54"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Ар бир мөөнөттүн башталышына карата төлөмдөрдү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2FE275CB"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r w:rsidR="008E7E74" w:rsidRPr="001C07BA" w14:paraId="20857477" w14:textId="77777777" w:rsidTr="001C07BA">
        <w:trPr>
          <w:trHeight w:hRule="exact" w:val="28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9EF1E2B"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b/>
                <w:sz w:val="24"/>
                <w:szCs w:val="24"/>
                <w:lang w:eastAsia="ru-RU"/>
              </w:rPr>
              <w:t>23.</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65656409"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b/>
                <w:sz w:val="24"/>
                <w:szCs w:val="24"/>
                <w:lang w:eastAsia="ru-RU"/>
              </w:rPr>
              <w:t>Чыгашасыздыкты талдоо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DBB9664"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r>
      <w:tr w:rsidR="008E7E74" w:rsidRPr="001C07BA" w14:paraId="244E8B3F" w14:textId="77777777" w:rsidTr="001C07BA">
        <w:trPr>
          <w:trHeight w:hRule="exact" w:val="291"/>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3AD1AFB4"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23.1.</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194E6841"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sz w:val="24"/>
                <w:szCs w:val="24"/>
                <w:lang w:eastAsia="ru-RU"/>
              </w:rPr>
              <w:t>Таблицаны даярдоо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002539C"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sz w:val="24"/>
                <w:szCs w:val="24"/>
                <w:lang w:eastAsia="ru-RU"/>
              </w:rPr>
              <w:t>Чыгашасыздык</w:t>
            </w:r>
            <w:r w:rsidRPr="001C07BA">
              <w:rPr>
                <w:rFonts w:ascii="Times New Roman" w:eastAsia="Times New Roman" w:hAnsi="Times New Roman" w:cs="Times New Roman"/>
                <w:b/>
                <w:sz w:val="20"/>
                <w:szCs w:val="20"/>
                <w:lang w:eastAsia="ru-RU"/>
              </w:rPr>
              <w:t xml:space="preserve"> </w:t>
            </w:r>
          </w:p>
        </w:tc>
      </w:tr>
      <w:tr w:rsidR="008E7E74" w:rsidRPr="001C07BA" w14:paraId="7367F7FE" w14:textId="77777777" w:rsidTr="001C07BA">
        <w:trPr>
          <w:trHeight w:hRule="exact" w:val="266"/>
        </w:trPr>
        <w:tc>
          <w:tcPr>
            <w:tcW w:w="993" w:type="dxa"/>
            <w:tcBorders>
              <w:top w:val="single" w:sz="6" w:space="0" w:color="auto"/>
              <w:left w:val="single" w:sz="6" w:space="0" w:color="auto"/>
              <w:bottom w:val="single" w:sz="6" w:space="0" w:color="auto"/>
              <w:right w:val="single" w:sz="6" w:space="0" w:color="auto"/>
            </w:tcBorders>
            <w:shd w:val="clear" w:color="auto" w:fill="FFFFFF"/>
          </w:tcPr>
          <w:p w14:paraId="7440C839" w14:textId="77777777" w:rsidR="008E7E74" w:rsidRPr="001C07BA" w:rsidRDefault="008E7E74" w:rsidP="008E7E7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1C07BA">
              <w:rPr>
                <w:rFonts w:ascii="Times New Roman" w:eastAsia="Times New Roman" w:hAnsi="Times New Roman" w:cs="Times New Roman"/>
                <w:sz w:val="24"/>
                <w:szCs w:val="24"/>
                <w:lang w:eastAsia="ru-RU"/>
              </w:rPr>
              <w:t>23.2.</w:t>
            </w:r>
          </w:p>
        </w:tc>
        <w:tc>
          <w:tcPr>
            <w:tcW w:w="5386" w:type="dxa"/>
            <w:tcBorders>
              <w:top w:val="single" w:sz="6" w:space="0" w:color="auto"/>
              <w:left w:val="single" w:sz="6" w:space="0" w:color="auto"/>
              <w:bottom w:val="single" w:sz="6" w:space="0" w:color="auto"/>
              <w:right w:val="single" w:sz="6" w:space="0" w:color="auto"/>
            </w:tcBorders>
            <w:shd w:val="clear" w:color="auto" w:fill="FFFFFF"/>
          </w:tcPr>
          <w:p w14:paraId="744E38D3" w14:textId="77777777" w:rsidR="008E7E74" w:rsidRPr="001C07BA" w:rsidRDefault="008E7E74" w:rsidP="008E7E74">
            <w:pPr>
              <w:widowControl w:val="0"/>
              <w:shd w:val="clear" w:color="auto" w:fill="FFFFFF"/>
              <w:autoSpaceDE w:val="0"/>
              <w:autoSpaceDN w:val="0"/>
              <w:adjustRightInd w:val="0"/>
              <w:spacing w:after="0" w:line="267" w:lineRule="exact"/>
              <w:ind w:right="150" w:firstLine="5"/>
              <w:rPr>
                <w:rFonts w:ascii="Times New Roman" w:eastAsia="Times New Roman" w:hAnsi="Times New Roman" w:cs="Times New Roman"/>
                <w:sz w:val="24"/>
                <w:szCs w:val="24"/>
                <w:lang w:eastAsia="ru-RU"/>
              </w:rPr>
            </w:pPr>
            <w:r w:rsidRPr="001C07BA">
              <w:rPr>
                <w:rFonts w:ascii="Times New Roman" w:eastAsia="Times New Roman" w:hAnsi="Times New Roman" w:cs="Times New Roman"/>
                <w:bCs/>
                <w:spacing w:val="-4"/>
                <w:sz w:val="24"/>
                <w:szCs w:val="24"/>
                <w:lang w:eastAsia="ru-RU"/>
              </w:rPr>
              <w:t>Чоӊдуктарды эсептөө</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14:paraId="77E6FC3F" w14:textId="77777777" w:rsidR="008E7E74" w:rsidRPr="001C07BA" w:rsidRDefault="008E7E74" w:rsidP="008E7E74">
            <w:pPr>
              <w:widowControl w:val="0"/>
              <w:shd w:val="clear" w:color="auto" w:fill="FFFFFF"/>
              <w:tabs>
                <w:tab w:val="left" w:leader="underscore" w:pos="1182"/>
                <w:tab w:val="left" w:leader="underscore" w:pos="1595"/>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C07BA">
              <w:rPr>
                <w:rFonts w:ascii="Times New Roman" w:eastAsia="Times New Roman" w:hAnsi="Times New Roman" w:cs="Times New Roman"/>
                <w:b/>
                <w:sz w:val="20"/>
                <w:szCs w:val="20"/>
                <w:lang w:eastAsia="ru-RU"/>
              </w:rPr>
              <w:t>____________//__________</w:t>
            </w:r>
          </w:p>
        </w:tc>
      </w:tr>
    </w:tbl>
    <w:p w14:paraId="76A1B5E5" w14:textId="77777777" w:rsidR="001C07BA" w:rsidRPr="001C07BA"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z w:val="26"/>
          <w:szCs w:val="26"/>
          <w:lang w:eastAsia="ru-RU"/>
        </w:rPr>
      </w:pPr>
    </w:p>
    <w:p w14:paraId="34CBFE50" w14:textId="77777777" w:rsidR="001C07BA" w:rsidRPr="001C07BA"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z w:val="26"/>
          <w:szCs w:val="26"/>
          <w:lang w:eastAsia="ru-RU"/>
        </w:rPr>
      </w:pPr>
    </w:p>
    <w:p w14:paraId="10E8211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44A9459" w14:textId="77777777" w:rsidR="001C07BA" w:rsidRDefault="001C07BA">
      <w:pPr>
        <w:rPr>
          <w:rFonts w:ascii="Times New Roman" w:hAnsi="Times New Roman"/>
          <w:b/>
          <w:bCs/>
          <w:sz w:val="28"/>
          <w:szCs w:val="28"/>
        </w:rPr>
      </w:pPr>
      <w:r>
        <w:rPr>
          <w:rFonts w:ascii="Times New Roman" w:hAnsi="Times New Roman"/>
          <w:b/>
          <w:bCs/>
          <w:sz w:val="28"/>
          <w:szCs w:val="28"/>
        </w:rPr>
        <w:br w:type="page"/>
      </w:r>
    </w:p>
    <w:p w14:paraId="2C29F320" w14:textId="77777777" w:rsidR="001C07BA" w:rsidRPr="00C04EFD"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z w:val="26"/>
          <w:szCs w:val="26"/>
          <w:lang w:eastAsia="ru-RU"/>
        </w:rPr>
      </w:pPr>
      <w:bookmarkStart w:id="94" w:name="_Hlk150252645"/>
      <w:bookmarkStart w:id="95" w:name="_Hlk150252504"/>
      <w:r w:rsidRPr="00C04EFD">
        <w:rPr>
          <w:rFonts w:ascii="Times New Roman" w:eastAsia="Times New Roman" w:hAnsi="Times New Roman" w:cs="Times New Roman"/>
          <w:b/>
          <w:bCs/>
          <w:sz w:val="26"/>
          <w:szCs w:val="26"/>
          <w:lang w:eastAsia="ru-RU"/>
        </w:rPr>
        <w:t>5-ТИРКЕМЕ</w:t>
      </w:r>
    </w:p>
    <w:p w14:paraId="6060CF77" w14:textId="77777777" w:rsidR="001C07BA" w:rsidRPr="001C07BA" w:rsidRDefault="001C07BA" w:rsidP="001C07BA">
      <w:pPr>
        <w:widowControl w:val="0"/>
        <w:shd w:val="clear" w:color="auto" w:fill="FFFFFF"/>
        <w:autoSpaceDE w:val="0"/>
        <w:autoSpaceDN w:val="0"/>
        <w:adjustRightInd w:val="0"/>
        <w:spacing w:before="159" w:after="0" w:line="319" w:lineRule="exact"/>
        <w:ind w:right="29"/>
        <w:rPr>
          <w:rFonts w:ascii="Times New Roman" w:eastAsia="Times New Roman" w:hAnsi="Times New Roman" w:cs="Times New Roman"/>
          <w:b/>
          <w:bCs/>
          <w:smallCaps/>
          <w:sz w:val="26"/>
          <w:szCs w:val="26"/>
          <w:lang w:eastAsia="ru-RU"/>
        </w:rPr>
      </w:pPr>
      <w:r w:rsidRPr="001C07BA">
        <w:rPr>
          <w:rFonts w:ascii="Times New Roman" w:eastAsia="Times New Roman" w:hAnsi="Times New Roman" w:cs="Times New Roman"/>
          <w:b/>
          <w:bCs/>
          <w:smallCaps/>
          <w:sz w:val="26"/>
          <w:szCs w:val="26"/>
          <w:lang w:eastAsia="ru-RU"/>
        </w:rPr>
        <w:t>бизнестин экономикалык динамикал</w:t>
      </w:r>
      <w:r w:rsidR="00CE7359">
        <w:rPr>
          <w:rFonts w:ascii="Times New Roman" w:eastAsia="Times New Roman" w:hAnsi="Times New Roman" w:cs="Times New Roman"/>
          <w:b/>
          <w:bCs/>
          <w:smallCaps/>
          <w:sz w:val="26"/>
          <w:szCs w:val="26"/>
          <w:lang w:eastAsia="ru-RU"/>
        </w:rPr>
        <w:t>уу</w:t>
      </w:r>
      <w:r w:rsidRPr="001C07BA">
        <w:rPr>
          <w:rFonts w:ascii="Times New Roman" w:eastAsia="Times New Roman" w:hAnsi="Times New Roman" w:cs="Times New Roman"/>
          <w:b/>
          <w:bCs/>
          <w:smallCaps/>
          <w:sz w:val="26"/>
          <w:szCs w:val="26"/>
          <w:lang w:eastAsia="ru-RU"/>
        </w:rPr>
        <w:t xml:space="preserve"> моделинин чоӊдуктарынын деӊгээлиндеги таблицалардын өз ара байланышынын схемасы</w:t>
      </w:r>
    </w:p>
    <w:p w14:paraId="7D03F4F3" w14:textId="77777777" w:rsidR="001C07BA" w:rsidRPr="001C07BA" w:rsidRDefault="001C07BA" w:rsidP="00B62AB7">
      <w:pPr>
        <w:widowControl w:val="0"/>
        <w:shd w:val="clear" w:color="auto" w:fill="FFFFFF"/>
        <w:autoSpaceDE w:val="0"/>
        <w:autoSpaceDN w:val="0"/>
        <w:adjustRightInd w:val="0"/>
        <w:spacing w:before="338" w:after="0" w:line="240" w:lineRule="auto"/>
        <w:ind w:right="159" w:firstLine="567"/>
        <w:jc w:val="both"/>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Бизнес</w:t>
      </w:r>
      <w:r w:rsidR="00D76F08">
        <w:rPr>
          <w:rFonts w:ascii="Times New Roman" w:eastAsia="Times New Roman" w:hAnsi="Times New Roman" w:cs="Times New Roman"/>
          <w:sz w:val="26"/>
          <w:szCs w:val="26"/>
          <w:lang w:eastAsia="ru-RU"/>
        </w:rPr>
        <w:t>-</w:t>
      </w:r>
      <w:r w:rsidRPr="001C07BA">
        <w:rPr>
          <w:rFonts w:ascii="Times New Roman" w:eastAsia="Times New Roman" w:hAnsi="Times New Roman" w:cs="Times New Roman"/>
          <w:sz w:val="26"/>
          <w:szCs w:val="26"/>
          <w:lang w:eastAsia="ru-RU"/>
        </w:rPr>
        <w:t>пландын моделиндеги номерлерге дал келүүчү таблицалардын номерлери ыӊгайлуулук үчүн кашааларда келтирилген. Тамга индекси бар таблицалар «Бизнес-план» тексттик документине толугу менен, же кандайдыр бир бөлүгү кирбей калган, ошондуктан алар арадагы болуп эсептелинишет.</w:t>
      </w:r>
    </w:p>
    <w:p w14:paraId="1BD8FDA0" w14:textId="77777777" w:rsidR="001C07BA" w:rsidRPr="001C07BA" w:rsidRDefault="001C07BA" w:rsidP="001C07BA">
      <w:pPr>
        <w:widowControl w:val="0"/>
        <w:shd w:val="clear" w:color="auto" w:fill="FFFFFF"/>
        <w:autoSpaceDE w:val="0"/>
        <w:autoSpaceDN w:val="0"/>
        <w:adjustRightInd w:val="0"/>
        <w:spacing w:before="666" w:after="0" w:line="267" w:lineRule="exact"/>
        <w:ind w:right="29"/>
        <w:jc w:val="center"/>
        <w:rPr>
          <w:rFonts w:ascii="Times New Roman" w:eastAsia="Times New Roman" w:hAnsi="Times New Roman" w:cs="Times New Roman"/>
          <w:b/>
          <w:bCs/>
          <w:spacing w:val="-12"/>
          <w:sz w:val="26"/>
          <w:szCs w:val="26"/>
          <w:lang w:eastAsia="ru-RU"/>
        </w:rPr>
      </w:pPr>
      <w:r w:rsidRPr="001C07BA">
        <w:rPr>
          <w:rFonts w:ascii="Times New Roman" w:eastAsia="Times New Roman" w:hAnsi="Times New Roman" w:cs="Times New Roman"/>
          <w:b/>
          <w:bCs/>
          <w:spacing w:val="-12"/>
          <w:sz w:val="26"/>
          <w:szCs w:val="26"/>
          <w:lang w:eastAsia="ru-RU"/>
        </w:rPr>
        <w:t xml:space="preserve">Айрым коомдук тамактануу мекемелериндеги товарлардын айрым түрлөрүнө болгон баалар </w:t>
      </w:r>
      <w:r w:rsidRPr="001C07BA">
        <w:rPr>
          <w:rFonts w:ascii="Times New Roman" w:eastAsia="Times New Roman" w:hAnsi="Times New Roman" w:cs="Times New Roman"/>
          <w:b/>
          <w:bCs/>
          <w:spacing w:val="-14"/>
          <w:sz w:val="26"/>
          <w:szCs w:val="26"/>
          <w:lang w:eastAsia="ru-RU"/>
        </w:rPr>
        <w:t>(2.1)</w:t>
      </w:r>
    </w:p>
    <w:p w14:paraId="6E86939A" w14:textId="77777777" w:rsidR="001C07BA" w:rsidRPr="001C07BA" w:rsidRDefault="001C07BA" w:rsidP="001C07BA">
      <w:pPr>
        <w:widowControl w:val="0"/>
        <w:autoSpaceDE w:val="0"/>
        <w:autoSpaceDN w:val="0"/>
        <w:adjustRightInd w:val="0"/>
        <w:spacing w:after="249" w:line="1" w:lineRule="exact"/>
        <w:rPr>
          <w:rFonts w:ascii="Times New Roman" w:eastAsia="Times New Roman" w:hAnsi="Times New Roman" w:cs="Times New Roman"/>
          <w:sz w:val="26"/>
          <w:szCs w:val="26"/>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843"/>
        <w:gridCol w:w="699"/>
        <w:gridCol w:w="704"/>
        <w:gridCol w:w="704"/>
        <w:gridCol w:w="694"/>
        <w:gridCol w:w="704"/>
        <w:gridCol w:w="694"/>
        <w:gridCol w:w="704"/>
        <w:gridCol w:w="793"/>
        <w:gridCol w:w="778"/>
      </w:tblGrid>
      <w:tr w:rsidR="001C07BA" w:rsidRPr="001C07BA" w14:paraId="2F13F8D2" w14:textId="77777777" w:rsidTr="001C07BA">
        <w:trPr>
          <w:trHeight w:hRule="exact" w:val="478"/>
        </w:trPr>
        <w:tc>
          <w:tcPr>
            <w:tcW w:w="1843" w:type="dxa"/>
            <w:tcBorders>
              <w:top w:val="single" w:sz="6" w:space="0" w:color="auto"/>
              <w:left w:val="single" w:sz="6" w:space="0" w:color="auto"/>
              <w:bottom w:val="nil"/>
              <w:right w:val="single" w:sz="6" w:space="0" w:color="auto"/>
            </w:tcBorders>
            <w:shd w:val="clear" w:color="auto" w:fill="FFFFFF"/>
          </w:tcPr>
          <w:p w14:paraId="3BD968C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Ассортименти</w:t>
            </w:r>
          </w:p>
        </w:tc>
        <w:tc>
          <w:tcPr>
            <w:tcW w:w="1403" w:type="dxa"/>
            <w:gridSpan w:val="2"/>
            <w:tcBorders>
              <w:top w:val="single" w:sz="6" w:space="0" w:color="auto"/>
              <w:left w:val="single" w:sz="6" w:space="0" w:color="auto"/>
              <w:bottom w:val="single" w:sz="6" w:space="0" w:color="auto"/>
              <w:right w:val="single" w:sz="6" w:space="0" w:color="auto"/>
            </w:tcBorders>
            <w:shd w:val="clear" w:color="auto" w:fill="FFFFFF"/>
          </w:tcPr>
          <w:p w14:paraId="1E95F25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1мекеме</w:t>
            </w:r>
          </w:p>
        </w:tc>
        <w:tc>
          <w:tcPr>
            <w:tcW w:w="1398" w:type="dxa"/>
            <w:gridSpan w:val="2"/>
            <w:tcBorders>
              <w:top w:val="single" w:sz="6" w:space="0" w:color="auto"/>
              <w:left w:val="single" w:sz="6" w:space="0" w:color="auto"/>
              <w:bottom w:val="single" w:sz="6" w:space="0" w:color="auto"/>
              <w:right w:val="single" w:sz="6" w:space="0" w:color="auto"/>
            </w:tcBorders>
            <w:shd w:val="clear" w:color="auto" w:fill="FFFFFF"/>
          </w:tcPr>
          <w:p w14:paraId="797DB43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3"/>
                <w:sz w:val="26"/>
                <w:szCs w:val="26"/>
                <w:lang w:eastAsia="ru-RU"/>
              </w:rPr>
              <w:t>2 мекеме</w:t>
            </w:r>
          </w:p>
        </w:tc>
        <w:tc>
          <w:tcPr>
            <w:tcW w:w="1398" w:type="dxa"/>
            <w:gridSpan w:val="2"/>
            <w:tcBorders>
              <w:top w:val="single" w:sz="6" w:space="0" w:color="auto"/>
              <w:left w:val="single" w:sz="6" w:space="0" w:color="auto"/>
              <w:bottom w:val="single" w:sz="6" w:space="0" w:color="auto"/>
              <w:right w:val="single" w:sz="6" w:space="0" w:color="auto"/>
            </w:tcBorders>
            <w:shd w:val="clear" w:color="auto" w:fill="FFFFFF"/>
          </w:tcPr>
          <w:p w14:paraId="6678657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3 мекеме</w:t>
            </w:r>
          </w:p>
        </w:tc>
        <w:tc>
          <w:tcPr>
            <w:tcW w:w="1497" w:type="dxa"/>
            <w:gridSpan w:val="2"/>
            <w:tcBorders>
              <w:top w:val="single" w:sz="6" w:space="0" w:color="auto"/>
              <w:left w:val="single" w:sz="6" w:space="0" w:color="auto"/>
              <w:bottom w:val="single" w:sz="6" w:space="0" w:color="auto"/>
              <w:right w:val="single" w:sz="6" w:space="0" w:color="auto"/>
            </w:tcBorders>
            <w:shd w:val="clear" w:color="auto" w:fill="FFFFFF"/>
          </w:tcPr>
          <w:p w14:paraId="33D8A5C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4 мекеме</w:t>
            </w:r>
          </w:p>
        </w:tc>
        <w:tc>
          <w:tcPr>
            <w:tcW w:w="778" w:type="dxa"/>
            <w:tcBorders>
              <w:top w:val="single" w:sz="6" w:space="0" w:color="auto"/>
              <w:left w:val="single" w:sz="6" w:space="0" w:color="auto"/>
              <w:bottom w:val="nil"/>
              <w:right w:val="single" w:sz="6" w:space="0" w:color="auto"/>
            </w:tcBorders>
            <w:shd w:val="clear" w:color="auto" w:fill="FFFFFF"/>
            <w:textDirection w:val="btLr"/>
          </w:tcPr>
          <w:p w14:paraId="195D65B8" w14:textId="77777777" w:rsidR="001C07BA" w:rsidRPr="001C07BA" w:rsidRDefault="001C07BA" w:rsidP="001C07BA">
            <w:pPr>
              <w:widowControl w:val="0"/>
              <w:shd w:val="clear" w:color="auto" w:fill="FFFFFF"/>
              <w:autoSpaceDE w:val="0"/>
              <w:autoSpaceDN w:val="0"/>
              <w:adjustRightInd w:val="0"/>
              <w:spacing w:after="0" w:line="225" w:lineRule="exact"/>
              <w:ind w:right="52"/>
              <w:rPr>
                <w:rFonts w:ascii="Times New Roman" w:eastAsia="Times New Roman" w:hAnsi="Times New Roman" w:cs="Times New Roman"/>
                <w:b/>
                <w:bCs/>
                <w:sz w:val="26"/>
                <w:szCs w:val="26"/>
                <w:lang w:eastAsia="ru-RU"/>
              </w:rPr>
            </w:pPr>
          </w:p>
        </w:tc>
      </w:tr>
      <w:tr w:rsidR="001C07BA" w:rsidRPr="001C07BA" w14:paraId="507DF5E4" w14:textId="77777777" w:rsidTr="001C07BA">
        <w:trPr>
          <w:trHeight w:hRule="exact" w:val="1301"/>
        </w:trPr>
        <w:tc>
          <w:tcPr>
            <w:tcW w:w="1843" w:type="dxa"/>
            <w:tcBorders>
              <w:top w:val="nil"/>
              <w:left w:val="single" w:sz="6" w:space="0" w:color="auto"/>
              <w:bottom w:val="single" w:sz="6" w:space="0" w:color="auto"/>
              <w:right w:val="single" w:sz="6" w:space="0" w:color="auto"/>
            </w:tcBorders>
            <w:shd w:val="clear" w:color="auto" w:fill="FFFFFF"/>
          </w:tcPr>
          <w:p w14:paraId="2C3D53E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47C78C1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699" w:type="dxa"/>
            <w:tcBorders>
              <w:top w:val="single" w:sz="6" w:space="0" w:color="auto"/>
              <w:left w:val="single" w:sz="6" w:space="0" w:color="auto"/>
              <w:bottom w:val="single" w:sz="6" w:space="0" w:color="auto"/>
              <w:right w:val="single" w:sz="6" w:space="0" w:color="auto"/>
            </w:tcBorders>
            <w:shd w:val="clear" w:color="auto" w:fill="FFFFFF"/>
            <w:textDirection w:val="btLr"/>
          </w:tcPr>
          <w:p w14:paraId="4D556442"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Сатуулар көлөмү</w:t>
            </w:r>
          </w:p>
        </w:tc>
        <w:tc>
          <w:tcPr>
            <w:tcW w:w="704" w:type="dxa"/>
            <w:tcBorders>
              <w:top w:val="single" w:sz="6" w:space="0" w:color="auto"/>
              <w:left w:val="single" w:sz="6" w:space="0" w:color="auto"/>
              <w:bottom w:val="single" w:sz="6" w:space="0" w:color="auto"/>
              <w:right w:val="single" w:sz="6" w:space="0" w:color="auto"/>
            </w:tcBorders>
            <w:shd w:val="clear" w:color="auto" w:fill="FFFFFF"/>
            <w:textDirection w:val="btLr"/>
          </w:tcPr>
          <w:p w14:paraId="5FF40A05"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Баасы, сом.</w:t>
            </w:r>
          </w:p>
        </w:tc>
        <w:tc>
          <w:tcPr>
            <w:tcW w:w="704" w:type="dxa"/>
            <w:tcBorders>
              <w:top w:val="single" w:sz="6" w:space="0" w:color="auto"/>
              <w:left w:val="single" w:sz="6" w:space="0" w:color="auto"/>
              <w:bottom w:val="single" w:sz="6" w:space="0" w:color="auto"/>
              <w:right w:val="single" w:sz="6" w:space="0" w:color="auto"/>
            </w:tcBorders>
            <w:shd w:val="clear" w:color="auto" w:fill="FFFFFF"/>
            <w:textDirection w:val="btLr"/>
          </w:tcPr>
          <w:p w14:paraId="30315E0C"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Сатуулар көлөмү</w:t>
            </w:r>
          </w:p>
        </w:tc>
        <w:tc>
          <w:tcPr>
            <w:tcW w:w="694" w:type="dxa"/>
            <w:tcBorders>
              <w:top w:val="single" w:sz="6" w:space="0" w:color="auto"/>
              <w:left w:val="single" w:sz="6" w:space="0" w:color="auto"/>
              <w:bottom w:val="single" w:sz="6" w:space="0" w:color="auto"/>
              <w:right w:val="single" w:sz="6" w:space="0" w:color="auto"/>
            </w:tcBorders>
            <w:shd w:val="clear" w:color="auto" w:fill="FFFFFF"/>
            <w:textDirection w:val="btLr"/>
          </w:tcPr>
          <w:p w14:paraId="70F1D257"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Баасы, сом.</w:t>
            </w:r>
          </w:p>
        </w:tc>
        <w:tc>
          <w:tcPr>
            <w:tcW w:w="704" w:type="dxa"/>
            <w:tcBorders>
              <w:top w:val="single" w:sz="6" w:space="0" w:color="auto"/>
              <w:left w:val="single" w:sz="6" w:space="0" w:color="auto"/>
              <w:bottom w:val="single" w:sz="6" w:space="0" w:color="auto"/>
              <w:right w:val="single" w:sz="6" w:space="0" w:color="auto"/>
            </w:tcBorders>
            <w:shd w:val="clear" w:color="auto" w:fill="FFFFFF"/>
            <w:textDirection w:val="btLr"/>
          </w:tcPr>
          <w:p w14:paraId="081F4799"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Сатуулар көлөмү</w:t>
            </w:r>
          </w:p>
        </w:tc>
        <w:tc>
          <w:tcPr>
            <w:tcW w:w="694" w:type="dxa"/>
            <w:tcBorders>
              <w:top w:val="single" w:sz="6" w:space="0" w:color="auto"/>
              <w:left w:val="single" w:sz="6" w:space="0" w:color="auto"/>
              <w:bottom w:val="single" w:sz="6" w:space="0" w:color="auto"/>
              <w:right w:val="single" w:sz="6" w:space="0" w:color="auto"/>
            </w:tcBorders>
            <w:shd w:val="clear" w:color="auto" w:fill="FFFFFF"/>
            <w:textDirection w:val="btLr"/>
          </w:tcPr>
          <w:p w14:paraId="330A72F4"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Баасы, сом.</w:t>
            </w:r>
          </w:p>
        </w:tc>
        <w:tc>
          <w:tcPr>
            <w:tcW w:w="704" w:type="dxa"/>
            <w:tcBorders>
              <w:top w:val="single" w:sz="6" w:space="0" w:color="auto"/>
              <w:left w:val="single" w:sz="6" w:space="0" w:color="auto"/>
              <w:bottom w:val="single" w:sz="6" w:space="0" w:color="auto"/>
              <w:right w:val="single" w:sz="6" w:space="0" w:color="auto"/>
            </w:tcBorders>
            <w:shd w:val="clear" w:color="auto" w:fill="FFFFFF"/>
            <w:textDirection w:val="btLr"/>
          </w:tcPr>
          <w:p w14:paraId="32E8C139"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Сатуулар көлөмү</w:t>
            </w:r>
          </w:p>
        </w:tc>
        <w:tc>
          <w:tcPr>
            <w:tcW w:w="793" w:type="dxa"/>
            <w:tcBorders>
              <w:top w:val="single" w:sz="6" w:space="0" w:color="auto"/>
              <w:left w:val="single" w:sz="6" w:space="0" w:color="auto"/>
              <w:bottom w:val="single" w:sz="6" w:space="0" w:color="auto"/>
              <w:right w:val="single" w:sz="6" w:space="0" w:color="auto"/>
            </w:tcBorders>
            <w:shd w:val="clear" w:color="auto" w:fill="FFFFFF"/>
            <w:textDirection w:val="btLr"/>
          </w:tcPr>
          <w:p w14:paraId="26498598"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Баасы, сом.</w:t>
            </w:r>
          </w:p>
        </w:tc>
        <w:tc>
          <w:tcPr>
            <w:tcW w:w="778" w:type="dxa"/>
            <w:tcBorders>
              <w:top w:val="nil"/>
              <w:left w:val="single" w:sz="6" w:space="0" w:color="auto"/>
              <w:bottom w:val="single" w:sz="6" w:space="0" w:color="auto"/>
              <w:right w:val="single" w:sz="6" w:space="0" w:color="auto"/>
            </w:tcBorders>
            <w:shd w:val="clear" w:color="auto" w:fill="FFFFFF"/>
            <w:textDirection w:val="btLr"/>
          </w:tcPr>
          <w:p w14:paraId="6D96E28C" w14:textId="77777777" w:rsidR="001C07BA" w:rsidRPr="001C07BA" w:rsidRDefault="001C07BA" w:rsidP="001C07BA">
            <w:pPr>
              <w:widowControl w:val="0"/>
              <w:shd w:val="clear" w:color="auto" w:fill="FFFFFF"/>
              <w:autoSpaceDE w:val="0"/>
              <w:autoSpaceDN w:val="0"/>
              <w:adjustRightInd w:val="0"/>
              <w:spacing w:after="0" w:line="230" w:lineRule="exact"/>
              <w:ind w:right="89"/>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Орточо өлчөмдөгү рыноктук баа</w:t>
            </w:r>
          </w:p>
        </w:tc>
      </w:tr>
      <w:tr w:rsidR="001C07BA" w:rsidRPr="001C07BA" w14:paraId="19933A5F" w14:textId="77777777" w:rsidTr="001C07BA">
        <w:trPr>
          <w:trHeight w:hRule="exact" w:val="412"/>
        </w:trPr>
        <w:tc>
          <w:tcPr>
            <w:tcW w:w="1843" w:type="dxa"/>
            <w:tcBorders>
              <w:top w:val="single" w:sz="6" w:space="0" w:color="auto"/>
              <w:left w:val="single" w:sz="6" w:space="0" w:color="auto"/>
              <w:bottom w:val="single" w:sz="4" w:space="0" w:color="auto"/>
              <w:right w:val="single" w:sz="6" w:space="0" w:color="auto"/>
            </w:tcBorders>
            <w:shd w:val="clear" w:color="auto" w:fill="FFFFFF"/>
          </w:tcPr>
          <w:p w14:paraId="0B4F0E5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699" w:type="dxa"/>
            <w:tcBorders>
              <w:top w:val="single" w:sz="6" w:space="0" w:color="auto"/>
              <w:left w:val="single" w:sz="6" w:space="0" w:color="auto"/>
              <w:bottom w:val="single" w:sz="4" w:space="0" w:color="auto"/>
              <w:right w:val="single" w:sz="6" w:space="0" w:color="auto"/>
            </w:tcBorders>
            <w:shd w:val="clear" w:color="auto" w:fill="FFFFFF"/>
            <w:textDirection w:val="btLr"/>
          </w:tcPr>
          <w:p w14:paraId="72E6B3CA"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sz w:val="26"/>
                <w:szCs w:val="26"/>
                <w:lang w:eastAsia="ru-RU"/>
              </w:rPr>
            </w:pPr>
          </w:p>
        </w:tc>
        <w:tc>
          <w:tcPr>
            <w:tcW w:w="704" w:type="dxa"/>
            <w:tcBorders>
              <w:top w:val="single" w:sz="6" w:space="0" w:color="auto"/>
              <w:left w:val="single" w:sz="6" w:space="0" w:color="auto"/>
              <w:bottom w:val="single" w:sz="4" w:space="0" w:color="auto"/>
              <w:right w:val="single" w:sz="6" w:space="0" w:color="auto"/>
            </w:tcBorders>
            <w:shd w:val="clear" w:color="auto" w:fill="FFFFFF"/>
            <w:textDirection w:val="btLr"/>
          </w:tcPr>
          <w:p w14:paraId="178C3A75"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sz w:val="26"/>
                <w:szCs w:val="26"/>
                <w:lang w:eastAsia="ru-RU"/>
              </w:rPr>
            </w:pPr>
          </w:p>
        </w:tc>
        <w:tc>
          <w:tcPr>
            <w:tcW w:w="704" w:type="dxa"/>
            <w:tcBorders>
              <w:top w:val="single" w:sz="6" w:space="0" w:color="auto"/>
              <w:left w:val="single" w:sz="6" w:space="0" w:color="auto"/>
              <w:bottom w:val="single" w:sz="4" w:space="0" w:color="auto"/>
              <w:right w:val="single" w:sz="6" w:space="0" w:color="auto"/>
            </w:tcBorders>
            <w:shd w:val="clear" w:color="auto" w:fill="FFFFFF"/>
            <w:textDirection w:val="btLr"/>
          </w:tcPr>
          <w:p w14:paraId="79AB4788"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sz w:val="26"/>
                <w:szCs w:val="26"/>
                <w:lang w:eastAsia="ru-RU"/>
              </w:rPr>
            </w:pPr>
          </w:p>
        </w:tc>
        <w:tc>
          <w:tcPr>
            <w:tcW w:w="694" w:type="dxa"/>
            <w:tcBorders>
              <w:top w:val="single" w:sz="6" w:space="0" w:color="auto"/>
              <w:left w:val="single" w:sz="6" w:space="0" w:color="auto"/>
              <w:bottom w:val="single" w:sz="4" w:space="0" w:color="auto"/>
              <w:right w:val="single" w:sz="6" w:space="0" w:color="auto"/>
            </w:tcBorders>
            <w:shd w:val="clear" w:color="auto" w:fill="FFFFFF"/>
            <w:textDirection w:val="btLr"/>
          </w:tcPr>
          <w:p w14:paraId="3AE432FA"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sz w:val="26"/>
                <w:szCs w:val="26"/>
                <w:lang w:eastAsia="ru-RU"/>
              </w:rPr>
            </w:pPr>
          </w:p>
        </w:tc>
        <w:tc>
          <w:tcPr>
            <w:tcW w:w="704" w:type="dxa"/>
            <w:tcBorders>
              <w:top w:val="single" w:sz="6" w:space="0" w:color="auto"/>
              <w:left w:val="single" w:sz="6" w:space="0" w:color="auto"/>
              <w:bottom w:val="single" w:sz="4" w:space="0" w:color="auto"/>
              <w:right w:val="single" w:sz="6" w:space="0" w:color="auto"/>
            </w:tcBorders>
            <w:shd w:val="clear" w:color="auto" w:fill="FFFFFF"/>
            <w:textDirection w:val="btLr"/>
          </w:tcPr>
          <w:p w14:paraId="5F848359"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sz w:val="26"/>
                <w:szCs w:val="26"/>
                <w:lang w:eastAsia="ru-RU"/>
              </w:rPr>
            </w:pPr>
          </w:p>
        </w:tc>
        <w:tc>
          <w:tcPr>
            <w:tcW w:w="694" w:type="dxa"/>
            <w:tcBorders>
              <w:top w:val="single" w:sz="6" w:space="0" w:color="auto"/>
              <w:left w:val="single" w:sz="6" w:space="0" w:color="auto"/>
              <w:bottom w:val="single" w:sz="4" w:space="0" w:color="auto"/>
              <w:right w:val="single" w:sz="6" w:space="0" w:color="auto"/>
            </w:tcBorders>
            <w:shd w:val="clear" w:color="auto" w:fill="FFFFFF"/>
            <w:textDirection w:val="btLr"/>
          </w:tcPr>
          <w:p w14:paraId="79AFE810"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65728" behindDoc="0" locked="0" layoutInCell="1" allowOverlap="1" wp14:anchorId="692B7045" wp14:editId="427EFFA0">
                      <wp:simplePos x="0" y="0"/>
                      <wp:positionH relativeFrom="column">
                        <wp:posOffset>111760</wp:posOffset>
                      </wp:positionH>
                      <wp:positionV relativeFrom="paragraph">
                        <wp:posOffset>0</wp:posOffset>
                      </wp:positionV>
                      <wp:extent cx="200025" cy="200025"/>
                      <wp:effectExtent l="0" t="0" r="66675" b="47625"/>
                      <wp:wrapNone/>
                      <wp:docPr id="28421" name="Прямая со стрелкой 28421"/>
                      <wp:cNvGraphicFramePr/>
                      <a:graphic xmlns:a="http://schemas.openxmlformats.org/drawingml/2006/main">
                        <a:graphicData uri="http://schemas.microsoft.com/office/word/2010/wordprocessingShape">
                          <wps:wsp>
                            <wps:cNvCnPr/>
                            <wps:spPr>
                              <a:xfrm>
                                <a:off x="0" y="0"/>
                                <a:ext cx="200025" cy="2000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DD4BF5" id="Прямая со стрелкой 28421" o:spid="_x0000_s1026" type="#_x0000_t32" style="position:absolute;margin-left:8.8pt;margin-top:0;width:15.75pt;height:15.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69824" behindDoc="0" locked="0" layoutInCell="1" allowOverlap="1" wp14:anchorId="1D2180EF" wp14:editId="295C0234">
                      <wp:simplePos x="0" y="0"/>
                      <wp:positionH relativeFrom="column">
                        <wp:posOffset>311785</wp:posOffset>
                      </wp:positionH>
                      <wp:positionV relativeFrom="paragraph">
                        <wp:posOffset>85090</wp:posOffset>
                      </wp:positionV>
                      <wp:extent cx="695325" cy="276225"/>
                      <wp:effectExtent l="0" t="0" r="28575" b="28575"/>
                      <wp:wrapNone/>
                      <wp:docPr id="14" name="Прямоугольник 14"/>
                      <wp:cNvGraphicFramePr/>
                      <a:graphic xmlns:a="http://schemas.openxmlformats.org/drawingml/2006/main">
                        <a:graphicData uri="http://schemas.microsoft.com/office/word/2010/wordprocessingShape">
                          <wps:wsp>
                            <wps:cNvSpPr/>
                            <wps:spPr>
                              <a:xfrm>
                                <a:off x="0" y="0"/>
                                <a:ext cx="695325" cy="276225"/>
                              </a:xfrm>
                              <a:prstGeom prst="rect">
                                <a:avLst/>
                              </a:prstGeom>
                              <a:noFill/>
                              <a:ln w="12700" cap="flat" cmpd="sng" algn="ctr">
                                <a:solidFill>
                                  <a:sysClr val="windowText" lastClr="000000"/>
                                </a:solidFill>
                                <a:prstDash val="solid"/>
                                <a:miter lim="800000"/>
                              </a:ln>
                              <a:effectLst/>
                            </wps:spPr>
                            <wps:txbx>
                              <w:txbxContent>
                                <w:p w14:paraId="01D21E5C" w14:textId="77777777" w:rsidR="0023528A" w:rsidRPr="003C77E9" w:rsidRDefault="0023528A" w:rsidP="001C07BA">
                                  <w:pPr>
                                    <w:jc w:val="center"/>
                                    <w:rPr>
                                      <w:color w:val="000000" w:themeColor="text1"/>
                                    </w:rPr>
                                  </w:pPr>
                                  <w:r w:rsidRPr="003C77E9">
                                    <w:rPr>
                                      <w:b/>
                                      <w:bCs/>
                                      <w:color w:val="000000" w:themeColor="text1"/>
                                      <w:sz w:val="26"/>
                                      <w:szCs w:val="26"/>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180EF" id="Прямоугольник 14" o:spid="_x0000_s1085" style="position:absolute;margin-left:24.55pt;margin-top:6.7pt;width:54.75pt;height:21.75pt;z-index:25146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" filled="f" strokecolor="windowText" strokeweight="1pt">
                      <v:textbox>
                        <w:txbxContent>
                          <w:p w14:paraId="01D21E5C" w14:textId="77777777" w:rsidR="0023528A" w:rsidRPr="003C77E9" w:rsidRDefault="0023528A" w:rsidP="001C07BA">
                            <w:pPr>
                              <w:jc w:val="center"/>
                              <w:rPr>
                                <w:color w:val="000000" w:themeColor="text1"/>
                              </w:rPr>
                            </w:pPr>
                            <w:r w:rsidRPr="003C77E9">
                              <w:rPr>
                                <w:b/>
                                <w:bCs/>
                                <w:color w:val="000000" w:themeColor="text1"/>
                                <w:sz w:val="26"/>
                                <w:szCs w:val="26"/>
                              </w:rPr>
                              <w:t>5.1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63680" behindDoc="0" locked="0" layoutInCell="1" allowOverlap="1" wp14:anchorId="49CD5344" wp14:editId="65003164">
                      <wp:simplePos x="0" y="0"/>
                      <wp:positionH relativeFrom="column">
                        <wp:posOffset>-528320</wp:posOffset>
                      </wp:positionH>
                      <wp:positionV relativeFrom="paragraph">
                        <wp:posOffset>20320</wp:posOffset>
                      </wp:positionV>
                      <wp:extent cx="228600" cy="228600"/>
                      <wp:effectExtent l="38100" t="0" r="19050" b="57150"/>
                      <wp:wrapNone/>
                      <wp:docPr id="28422" name="Прямая со стрелкой 28422"/>
                      <wp:cNvGraphicFramePr/>
                      <a:graphic xmlns:a="http://schemas.openxmlformats.org/drawingml/2006/main">
                        <a:graphicData uri="http://schemas.microsoft.com/office/word/2010/wordprocessingShape">
                          <wps:wsp>
                            <wps:cNvCnPr/>
                            <wps:spPr>
                              <a:xfrm flipH="1">
                                <a:off x="0" y="0"/>
                                <a:ext cx="228600" cy="2286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10E4E7" id="Прямая со стрелкой 28422" o:spid="_x0000_s1026" type="#_x0000_t32" style="position:absolute;margin-left:-41.6pt;margin-top:1.6pt;width:18pt;height:18p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67776" behindDoc="0" locked="0" layoutInCell="1" allowOverlap="1" wp14:anchorId="5373B36D" wp14:editId="18B73E3B">
                      <wp:simplePos x="0" y="0"/>
                      <wp:positionH relativeFrom="column">
                        <wp:posOffset>-1240790</wp:posOffset>
                      </wp:positionH>
                      <wp:positionV relativeFrom="paragraph">
                        <wp:posOffset>95250</wp:posOffset>
                      </wp:positionV>
                      <wp:extent cx="695325" cy="2762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695325" cy="276225"/>
                              </a:xfrm>
                              <a:prstGeom prst="rect">
                                <a:avLst/>
                              </a:prstGeom>
                              <a:noFill/>
                              <a:ln w="12700" cap="flat" cmpd="sng" algn="ctr">
                                <a:solidFill>
                                  <a:sysClr val="windowText" lastClr="000000"/>
                                </a:solidFill>
                                <a:prstDash val="solid"/>
                                <a:miter lim="800000"/>
                              </a:ln>
                              <a:effectLst/>
                            </wps:spPr>
                            <wps:txbx>
                              <w:txbxContent>
                                <w:p w14:paraId="53613733" w14:textId="77777777" w:rsidR="0023528A" w:rsidRPr="003C77E9" w:rsidRDefault="0023528A" w:rsidP="001C07BA">
                                  <w:pPr>
                                    <w:jc w:val="center"/>
                                    <w:rPr>
                                      <w:color w:val="000000" w:themeColor="text1"/>
                                    </w:rPr>
                                  </w:pPr>
                                  <w:r w:rsidRPr="003C77E9">
                                    <w:rPr>
                                      <w:b/>
                                      <w:bCs/>
                                      <w:color w:val="000000" w:themeColor="text1"/>
                                      <w:sz w:val="26"/>
                                      <w:szCs w:val="26"/>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3B36D" id="Прямоугольник 12" o:spid="_x0000_s1086" style="position:absolute;margin-left:-97.7pt;margin-top:7.5pt;width:54.75pt;height:21.75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" filled="f" strokecolor="windowText" strokeweight="1pt">
                      <v:textbox>
                        <w:txbxContent>
                          <w:p w14:paraId="53613733" w14:textId="77777777" w:rsidR="0023528A" w:rsidRPr="003C77E9" w:rsidRDefault="0023528A" w:rsidP="001C07BA">
                            <w:pPr>
                              <w:jc w:val="center"/>
                              <w:rPr>
                                <w:color w:val="000000" w:themeColor="text1"/>
                              </w:rPr>
                            </w:pPr>
                            <w:r w:rsidRPr="003C77E9">
                              <w:rPr>
                                <w:b/>
                                <w:bCs/>
                                <w:color w:val="000000" w:themeColor="text1"/>
                                <w:sz w:val="26"/>
                                <w:szCs w:val="26"/>
                              </w:rPr>
                              <w:t>5.1</w:t>
                            </w:r>
                          </w:p>
                        </w:txbxContent>
                      </v:textbox>
                    </v:rect>
                  </w:pict>
                </mc:Fallback>
              </mc:AlternateContent>
            </w:r>
          </w:p>
        </w:tc>
        <w:tc>
          <w:tcPr>
            <w:tcW w:w="704" w:type="dxa"/>
            <w:tcBorders>
              <w:top w:val="single" w:sz="6" w:space="0" w:color="auto"/>
              <w:left w:val="single" w:sz="6" w:space="0" w:color="auto"/>
              <w:bottom w:val="single" w:sz="4" w:space="0" w:color="auto"/>
              <w:right w:val="single" w:sz="6" w:space="0" w:color="auto"/>
            </w:tcBorders>
            <w:shd w:val="clear" w:color="auto" w:fill="FFFFFF"/>
            <w:textDirection w:val="btLr"/>
          </w:tcPr>
          <w:p w14:paraId="6C669BE1" w14:textId="77777777" w:rsidR="001C07BA" w:rsidRPr="001C07BA" w:rsidRDefault="001C07BA" w:rsidP="001C07BA">
            <w:pPr>
              <w:widowControl w:val="0"/>
              <w:shd w:val="clear" w:color="auto" w:fill="FFFFFF"/>
              <w:autoSpaceDE w:val="0"/>
              <w:autoSpaceDN w:val="0"/>
              <w:adjustRightInd w:val="0"/>
              <w:spacing w:after="0" w:line="225" w:lineRule="exact"/>
              <w:ind w:right="89"/>
              <w:rPr>
                <w:rFonts w:ascii="Times New Roman" w:eastAsia="Times New Roman" w:hAnsi="Times New Roman" w:cs="Times New Roman"/>
                <w:sz w:val="26"/>
                <w:szCs w:val="26"/>
                <w:lang w:eastAsia="ru-RU"/>
              </w:rPr>
            </w:pPr>
          </w:p>
        </w:tc>
        <w:tc>
          <w:tcPr>
            <w:tcW w:w="793" w:type="dxa"/>
            <w:tcBorders>
              <w:top w:val="single" w:sz="6" w:space="0" w:color="auto"/>
              <w:left w:val="single" w:sz="6" w:space="0" w:color="auto"/>
              <w:bottom w:val="single" w:sz="4" w:space="0" w:color="auto"/>
              <w:right w:val="single" w:sz="6" w:space="0" w:color="auto"/>
            </w:tcBorders>
            <w:shd w:val="clear" w:color="auto" w:fill="FFFFFF"/>
            <w:textDirection w:val="btLr"/>
          </w:tcPr>
          <w:p w14:paraId="3777007F" w14:textId="77777777" w:rsidR="001C07BA" w:rsidRPr="001C07BA" w:rsidRDefault="001C07BA" w:rsidP="001C07BA">
            <w:pPr>
              <w:widowControl w:val="0"/>
              <w:shd w:val="clear" w:color="auto" w:fill="FFFFFF"/>
              <w:autoSpaceDE w:val="0"/>
              <w:autoSpaceDN w:val="0"/>
              <w:adjustRightInd w:val="0"/>
              <w:spacing w:after="0" w:line="225" w:lineRule="exact"/>
              <w:ind w:right="84"/>
              <w:rPr>
                <w:rFonts w:ascii="Times New Roman" w:eastAsia="Times New Roman" w:hAnsi="Times New Roman" w:cs="Times New Roman"/>
                <w:sz w:val="26"/>
                <w:szCs w:val="26"/>
                <w:lang w:eastAsia="ru-RU"/>
              </w:rPr>
            </w:pPr>
          </w:p>
        </w:tc>
        <w:tc>
          <w:tcPr>
            <w:tcW w:w="778" w:type="dxa"/>
            <w:tcBorders>
              <w:top w:val="single" w:sz="6" w:space="0" w:color="auto"/>
              <w:left w:val="single" w:sz="6" w:space="0" w:color="auto"/>
              <w:bottom w:val="single" w:sz="4" w:space="0" w:color="auto"/>
              <w:right w:val="single" w:sz="6" w:space="0" w:color="auto"/>
            </w:tcBorders>
            <w:shd w:val="clear" w:color="auto" w:fill="FFFFFF"/>
            <w:textDirection w:val="btLr"/>
          </w:tcPr>
          <w:p w14:paraId="6B5AE86B" w14:textId="77777777" w:rsidR="001C07BA" w:rsidRPr="001C07BA" w:rsidRDefault="001C07BA" w:rsidP="001C07BA">
            <w:pPr>
              <w:widowControl w:val="0"/>
              <w:shd w:val="clear" w:color="auto" w:fill="FFFFFF"/>
              <w:autoSpaceDE w:val="0"/>
              <w:autoSpaceDN w:val="0"/>
              <w:adjustRightInd w:val="0"/>
              <w:spacing w:after="0" w:line="230" w:lineRule="exact"/>
              <w:ind w:right="89"/>
              <w:rPr>
                <w:rFonts w:ascii="Times New Roman" w:eastAsia="Times New Roman" w:hAnsi="Times New Roman" w:cs="Times New Roman"/>
                <w:sz w:val="26"/>
                <w:szCs w:val="26"/>
                <w:lang w:eastAsia="ru-RU"/>
              </w:rPr>
            </w:pPr>
          </w:p>
        </w:tc>
      </w:tr>
    </w:tbl>
    <w:p w14:paraId="40331EC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042FE6ED" w14:textId="77777777" w:rsidR="001C07BA" w:rsidRPr="001C07BA" w:rsidRDefault="001C07BA" w:rsidP="001C07BA">
      <w:pPr>
        <w:widowControl w:val="0"/>
        <w:shd w:val="clear" w:color="auto" w:fill="FFFFFF"/>
        <w:autoSpaceDE w:val="0"/>
        <w:autoSpaceDN w:val="0"/>
        <w:adjustRightInd w:val="0"/>
        <w:spacing w:before="901" w:after="0" w:line="240" w:lineRule="auto"/>
        <w:rPr>
          <w:rFonts w:ascii="Times New Roman" w:eastAsia="Times New Roman" w:hAnsi="Times New Roman" w:cs="Times New Roman"/>
          <w:b/>
          <w:bCs/>
          <w:spacing w:val="-10"/>
          <w:sz w:val="26"/>
          <w:szCs w:val="26"/>
          <w:lang w:eastAsia="ru-RU"/>
        </w:rPr>
      </w:pPr>
      <w:r w:rsidRPr="001C07BA">
        <w:rPr>
          <w:rFonts w:ascii="Times New Roman" w:eastAsia="Times New Roman" w:hAnsi="Times New Roman" w:cs="Times New Roman"/>
          <w:b/>
          <w:bCs/>
          <w:spacing w:val="-10"/>
          <w:sz w:val="26"/>
          <w:szCs w:val="26"/>
          <w:lang w:eastAsia="ru-RU"/>
        </w:rPr>
        <w:t>Сатуулар көлөмү (3.1)</w:t>
      </w:r>
    </w:p>
    <w:p w14:paraId="3CBABB8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bl>
      <w:tblPr>
        <w:tblStyle w:val="32"/>
        <w:tblW w:w="0" w:type="auto"/>
        <w:tblLook w:val="04A0" w:firstRow="1" w:lastRow="0" w:firstColumn="1" w:lastColumn="0" w:noHBand="0" w:noVBand="1"/>
      </w:tblPr>
      <w:tblGrid>
        <w:gridCol w:w="7905"/>
      </w:tblGrid>
      <w:tr w:rsidR="001C07BA" w:rsidRPr="00D76F08" w14:paraId="7728C6F1" w14:textId="77777777" w:rsidTr="001C07BA">
        <w:trPr>
          <w:trHeight w:val="446"/>
        </w:trPr>
        <w:tc>
          <w:tcPr>
            <w:tcW w:w="7905" w:type="dxa"/>
          </w:tcPr>
          <w:p w14:paraId="62B93B67" w14:textId="77777777" w:rsidR="001C07BA" w:rsidRPr="00D76F08" w:rsidRDefault="001C07BA" w:rsidP="001C07BA">
            <w:pPr>
              <w:jc w:val="center"/>
              <w:rPr>
                <w:rFonts w:ascii="Times New Roman" w:hAnsi="Times New Roman" w:cs="Times New Roman"/>
                <w:b/>
                <w:bCs/>
                <w:sz w:val="26"/>
                <w:szCs w:val="26"/>
              </w:rPr>
            </w:pPr>
            <w:r w:rsidRPr="00D76F08">
              <w:rPr>
                <w:rFonts w:ascii="Times New Roman" w:hAnsi="Times New Roman" w:cs="Times New Roman"/>
                <w:b/>
                <w:bCs/>
                <w:sz w:val="26"/>
                <w:szCs w:val="26"/>
              </w:rPr>
              <w:t>Көрсөткүчтүн аталышы</w:t>
            </w:r>
          </w:p>
        </w:tc>
      </w:tr>
      <w:tr w:rsidR="001C07BA" w:rsidRPr="00D76F08" w14:paraId="25FD056A" w14:textId="77777777" w:rsidTr="001C07BA">
        <w:trPr>
          <w:trHeight w:val="398"/>
        </w:trPr>
        <w:tc>
          <w:tcPr>
            <w:tcW w:w="7905" w:type="dxa"/>
          </w:tcPr>
          <w:p w14:paraId="7264F44C" w14:textId="77777777" w:rsidR="001C07BA" w:rsidRPr="00D76F08" w:rsidRDefault="001C07BA" w:rsidP="001C07BA">
            <w:pPr>
              <w:shd w:val="clear" w:color="auto" w:fill="FFFFFF"/>
              <w:rPr>
                <w:rFonts w:ascii="Times New Roman" w:hAnsi="Times New Roman" w:cs="Times New Roman"/>
                <w:sz w:val="26"/>
                <w:szCs w:val="26"/>
              </w:rPr>
            </w:pPr>
            <w:r w:rsidRPr="00D76F08">
              <w:rPr>
                <w:rFonts w:ascii="Times New Roman" w:hAnsi="Times New Roman" w:cs="Times New Roman"/>
                <w:spacing w:val="-13"/>
                <w:sz w:val="26"/>
                <w:szCs w:val="26"/>
              </w:rPr>
              <w:t>Орундардын саны</w:t>
            </w:r>
          </w:p>
        </w:tc>
      </w:tr>
      <w:tr w:rsidR="001C07BA" w:rsidRPr="00D76F08" w14:paraId="13A9E28F" w14:textId="77777777" w:rsidTr="001C07BA">
        <w:trPr>
          <w:trHeight w:val="244"/>
        </w:trPr>
        <w:tc>
          <w:tcPr>
            <w:tcW w:w="7905" w:type="dxa"/>
          </w:tcPr>
          <w:p w14:paraId="76C58C72"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Кофейнянын толуусу, кардарлардын санынын туруктуу орточо мааниси (1-жыл – 50%, 2-, 3-жылдары - 60%, 65%)</w:t>
            </w:r>
          </w:p>
        </w:tc>
      </w:tr>
      <w:tr w:rsidR="001C07BA" w:rsidRPr="00D76F08" w14:paraId="034383A7" w14:textId="77777777" w:rsidTr="001C07BA">
        <w:trPr>
          <w:trHeight w:val="244"/>
        </w:trPr>
        <w:tc>
          <w:tcPr>
            <w:tcW w:w="7905" w:type="dxa"/>
          </w:tcPr>
          <w:p w14:paraId="77654636"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Бир орунга 1 саатта болгон кардарлардын агымы</w:t>
            </w:r>
          </w:p>
        </w:tc>
      </w:tr>
      <w:tr w:rsidR="001C07BA" w:rsidRPr="00D76F08" w14:paraId="335E69AC" w14:textId="77777777" w:rsidTr="001C07BA">
        <w:trPr>
          <w:trHeight w:val="244"/>
        </w:trPr>
        <w:tc>
          <w:tcPr>
            <w:tcW w:w="7905" w:type="dxa"/>
          </w:tcPr>
          <w:p w14:paraId="501E3EDC"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Жумушчу күндөрдөгү иштөө убактысы, саат</w:t>
            </w:r>
          </w:p>
        </w:tc>
      </w:tr>
      <w:tr w:rsidR="001C07BA" w:rsidRPr="00D76F08" w14:paraId="125EC026" w14:textId="77777777" w:rsidTr="001C07BA">
        <w:trPr>
          <w:trHeight w:val="244"/>
        </w:trPr>
        <w:tc>
          <w:tcPr>
            <w:tcW w:w="7905" w:type="dxa"/>
          </w:tcPr>
          <w:p w14:paraId="4808BD9B"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Бир жумушчу күнүндөгү кардарлардын саны</w:t>
            </w:r>
          </w:p>
        </w:tc>
      </w:tr>
      <w:tr w:rsidR="001C07BA" w:rsidRPr="00D76F08" w14:paraId="4C36A956" w14:textId="77777777" w:rsidTr="001C07BA">
        <w:trPr>
          <w:trHeight w:val="244"/>
        </w:trPr>
        <w:tc>
          <w:tcPr>
            <w:tcW w:w="7905" w:type="dxa"/>
          </w:tcPr>
          <w:p w14:paraId="57FE274D"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Жумушчу күндөрдүн бир жумасындагы кардарлардын саны</w:t>
            </w:r>
          </w:p>
        </w:tc>
      </w:tr>
      <w:tr w:rsidR="001C07BA" w:rsidRPr="00D76F08" w14:paraId="0EA8AB7C" w14:textId="77777777" w:rsidTr="001C07BA">
        <w:trPr>
          <w:trHeight w:val="244"/>
        </w:trPr>
        <w:tc>
          <w:tcPr>
            <w:tcW w:w="7905" w:type="dxa"/>
          </w:tcPr>
          <w:p w14:paraId="680B2573"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Ишемби - жекшемби күндөрдөгү иштөө убактысы, саат</w:t>
            </w:r>
          </w:p>
        </w:tc>
      </w:tr>
      <w:tr w:rsidR="001C07BA" w:rsidRPr="00D76F08" w14:paraId="38BE6723" w14:textId="77777777" w:rsidTr="001C07BA">
        <w:trPr>
          <w:trHeight w:val="244"/>
        </w:trPr>
        <w:tc>
          <w:tcPr>
            <w:tcW w:w="7905" w:type="dxa"/>
          </w:tcPr>
          <w:p w14:paraId="77C76D70"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Ишемби - жекшемби күндөрүндөгү кардарлардын саны, бир күндүгү</w:t>
            </w:r>
          </w:p>
        </w:tc>
      </w:tr>
      <w:tr w:rsidR="001C07BA" w:rsidRPr="00D76F08" w14:paraId="15F4911C" w14:textId="77777777" w:rsidTr="001C07BA">
        <w:trPr>
          <w:trHeight w:val="244"/>
        </w:trPr>
        <w:tc>
          <w:tcPr>
            <w:tcW w:w="7905" w:type="dxa"/>
          </w:tcPr>
          <w:p w14:paraId="7B877085"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Ишемби - жекшемби күндөрүндөгү кардарлардын саны</w:t>
            </w:r>
          </w:p>
        </w:tc>
      </w:tr>
      <w:tr w:rsidR="001C07BA" w:rsidRPr="00D76F08" w14:paraId="6EEC29DE" w14:textId="77777777" w:rsidTr="001C07BA">
        <w:trPr>
          <w:trHeight w:val="244"/>
        </w:trPr>
        <w:tc>
          <w:tcPr>
            <w:tcW w:w="7905" w:type="dxa"/>
          </w:tcPr>
          <w:p w14:paraId="626F9D23"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b/>
                <w:bCs/>
                <w:noProof/>
                <w:spacing w:val="-10"/>
                <w:sz w:val="26"/>
                <w:szCs w:val="26"/>
                <w:lang w:eastAsia="ru-RU"/>
              </w:rPr>
              <mc:AlternateContent>
                <mc:Choice Requires="wps">
                  <w:drawing>
                    <wp:anchor distT="0" distB="0" distL="114300" distR="114300" simplePos="0" relativeHeight="251473920" behindDoc="0" locked="0" layoutInCell="1" allowOverlap="1" wp14:anchorId="48DB2AE9" wp14:editId="1B09FF71">
                      <wp:simplePos x="0" y="0"/>
                      <wp:positionH relativeFrom="column">
                        <wp:posOffset>5249545</wp:posOffset>
                      </wp:positionH>
                      <wp:positionV relativeFrom="paragraph">
                        <wp:posOffset>36830</wp:posOffset>
                      </wp:positionV>
                      <wp:extent cx="457200" cy="27622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457200" cy="276225"/>
                              </a:xfrm>
                              <a:prstGeom prst="rect">
                                <a:avLst/>
                              </a:prstGeom>
                              <a:noFill/>
                              <a:ln w="12700" cap="flat" cmpd="sng" algn="ctr">
                                <a:solidFill>
                                  <a:sysClr val="windowText" lastClr="000000"/>
                                </a:solidFill>
                                <a:prstDash val="solid"/>
                                <a:miter lim="800000"/>
                              </a:ln>
                              <a:effectLst/>
                            </wps:spPr>
                            <wps:txbx>
                              <w:txbxContent>
                                <w:p w14:paraId="459F753F"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DB2AE9" id="Прямоугольник 15" o:spid="_x0000_s1087" style="position:absolute;margin-left:413.35pt;margin-top:2.9pt;width:36pt;height:21.75pt;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" filled="f" strokecolor="windowText" strokeweight="1pt">
                      <v:textbox>
                        <w:txbxContent>
                          <w:p w14:paraId="459F753F"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r w:rsidRPr="00D76F08">
              <w:rPr>
                <w:rFonts w:ascii="Times New Roman" w:hAnsi="Times New Roman" w:cs="Times New Roman"/>
                <w:spacing w:val="-13"/>
                <w:sz w:val="26"/>
                <w:szCs w:val="26"/>
              </w:rPr>
              <w:t>Бир айдагы кардарлардын саны</w:t>
            </w:r>
          </w:p>
        </w:tc>
      </w:tr>
      <w:tr w:rsidR="001C07BA" w:rsidRPr="00D76F08" w14:paraId="617AA54E" w14:textId="77777777" w:rsidTr="001C07BA">
        <w:trPr>
          <w:trHeight w:val="244"/>
        </w:trPr>
        <w:tc>
          <w:tcPr>
            <w:tcW w:w="7905" w:type="dxa"/>
          </w:tcPr>
          <w:p w14:paraId="750F27E6"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noProof/>
                <w:sz w:val="26"/>
                <w:szCs w:val="26"/>
                <w:lang w:eastAsia="ru-RU"/>
              </w:rPr>
              <mc:AlternateContent>
                <mc:Choice Requires="wps">
                  <w:drawing>
                    <wp:anchor distT="0" distB="0" distL="114300" distR="114300" simplePos="0" relativeHeight="251471872" behindDoc="0" locked="0" layoutInCell="1" allowOverlap="1" wp14:anchorId="699960E0" wp14:editId="3C264E83">
                      <wp:simplePos x="0" y="0"/>
                      <wp:positionH relativeFrom="column">
                        <wp:posOffset>4944745</wp:posOffset>
                      </wp:positionH>
                      <wp:positionV relativeFrom="paragraph">
                        <wp:posOffset>-6985</wp:posOffset>
                      </wp:positionV>
                      <wp:extent cx="257175" cy="276225"/>
                      <wp:effectExtent l="0" t="38100" r="47625" b="28575"/>
                      <wp:wrapNone/>
                      <wp:docPr id="13" name="Прямая со стрелкой 13"/>
                      <wp:cNvGraphicFramePr/>
                      <a:graphic xmlns:a="http://schemas.openxmlformats.org/drawingml/2006/main">
                        <a:graphicData uri="http://schemas.microsoft.com/office/word/2010/wordprocessingShape">
                          <wps:wsp>
                            <wps:cNvCnPr/>
                            <wps:spPr>
                              <a:xfrm flipV="1">
                                <a:off x="0" y="0"/>
                                <a:ext cx="257175" cy="2762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8E810B" id="Прямая со стрелкой 13" o:spid="_x0000_s1026" type="#_x0000_t32" style="position:absolute;margin-left:389.35pt;margin-top:-.55pt;width:20.25pt;height:21.75pt;flip: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" strokecolor="windowText" strokeweight="1.5pt">
                      <v:stroke endarrow="open" joinstyle="miter"/>
                    </v:shape>
                  </w:pict>
                </mc:Fallback>
              </mc:AlternateContent>
            </w:r>
            <w:r w:rsidRPr="00D76F08">
              <w:rPr>
                <w:rFonts w:ascii="Times New Roman" w:hAnsi="Times New Roman" w:cs="Times New Roman"/>
                <w:spacing w:val="-13"/>
                <w:sz w:val="26"/>
                <w:szCs w:val="26"/>
              </w:rPr>
              <w:t>Бир кардарга болгон сатуулардын орточо көлөмү, сом</w:t>
            </w:r>
          </w:p>
        </w:tc>
      </w:tr>
      <w:tr w:rsidR="001C07BA" w:rsidRPr="00D76F08" w14:paraId="47628159" w14:textId="77777777" w:rsidTr="001C07BA">
        <w:trPr>
          <w:trHeight w:val="244"/>
        </w:trPr>
        <w:tc>
          <w:tcPr>
            <w:tcW w:w="7905" w:type="dxa"/>
          </w:tcPr>
          <w:p w14:paraId="392479D4" w14:textId="77777777" w:rsidR="001C07BA" w:rsidRPr="00D76F08" w:rsidRDefault="001C07BA" w:rsidP="001C07BA">
            <w:pPr>
              <w:shd w:val="clear" w:color="auto" w:fill="FFFFFF"/>
              <w:rPr>
                <w:rFonts w:ascii="Times New Roman" w:hAnsi="Times New Roman" w:cs="Times New Roman"/>
                <w:spacing w:val="-13"/>
                <w:sz w:val="26"/>
                <w:szCs w:val="26"/>
              </w:rPr>
            </w:pPr>
            <w:r w:rsidRPr="00D76F08">
              <w:rPr>
                <w:rFonts w:ascii="Times New Roman" w:hAnsi="Times New Roman" w:cs="Times New Roman"/>
                <w:spacing w:val="-13"/>
                <w:sz w:val="26"/>
                <w:szCs w:val="26"/>
              </w:rPr>
              <w:t>Бир айда болгон сатуулардын орточо көлөмү (</w:t>
            </w:r>
            <w:r w:rsidR="00781DB9">
              <w:rPr>
                <w:rFonts w:ascii="Times New Roman" w:hAnsi="Times New Roman" w:cs="Times New Roman"/>
                <w:spacing w:val="-13"/>
                <w:sz w:val="26"/>
                <w:szCs w:val="26"/>
              </w:rPr>
              <w:t>Ск</w:t>
            </w:r>
            <w:r w:rsidRPr="00D76F08">
              <w:rPr>
                <w:rFonts w:ascii="Times New Roman" w:hAnsi="Times New Roman" w:cs="Times New Roman"/>
                <w:spacing w:val="-13"/>
                <w:sz w:val="26"/>
                <w:szCs w:val="26"/>
              </w:rPr>
              <w:t>), сом</w:t>
            </w:r>
          </w:p>
        </w:tc>
      </w:tr>
    </w:tbl>
    <w:p w14:paraId="29090A2D" w14:textId="77777777" w:rsidR="001C07BA" w:rsidRPr="001C07BA"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z w:val="26"/>
          <w:szCs w:val="26"/>
          <w:lang w:eastAsia="ru-RU"/>
        </w:rPr>
      </w:pPr>
    </w:p>
    <w:p w14:paraId="5AD827D4" w14:textId="77777777" w:rsidR="001C07BA" w:rsidRPr="001C07BA" w:rsidRDefault="001C07BA" w:rsidP="001C07BA">
      <w:pP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br w:type="page"/>
      </w:r>
    </w:p>
    <w:p w14:paraId="317CD4CC" w14:textId="77777777" w:rsidR="001C07BA" w:rsidRPr="001C07BA" w:rsidRDefault="00781DB9" w:rsidP="001C07BA">
      <w:pPr>
        <w:widowControl w:val="0"/>
        <w:shd w:val="clear" w:color="auto" w:fill="FFFFFF"/>
        <w:autoSpaceDE w:val="0"/>
        <w:autoSpaceDN w:val="0"/>
        <w:adjustRightInd w:val="0"/>
        <w:spacing w:after="0" w:line="240" w:lineRule="auto"/>
        <w:ind w:right="469"/>
        <w:jc w:val="center"/>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02592" behindDoc="0" locked="0" layoutInCell="1" allowOverlap="1" wp14:anchorId="249EC8F7" wp14:editId="7A90693E">
                <wp:simplePos x="0" y="0"/>
                <wp:positionH relativeFrom="column">
                  <wp:posOffset>5189855</wp:posOffset>
                </wp:positionH>
                <wp:positionV relativeFrom="paragraph">
                  <wp:posOffset>6667500</wp:posOffset>
                </wp:positionV>
                <wp:extent cx="438150" cy="276225"/>
                <wp:effectExtent l="0" t="0" r="19050" b="28575"/>
                <wp:wrapNone/>
                <wp:docPr id="97" name="Прямоугольник 97"/>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707DE87B"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EC8F7" id="Прямоугольник 97" o:spid="_x0000_s1088" style="position:absolute;left:0;text-align:left;margin-left:408.65pt;margin-top:525pt;width:34.5pt;height:21.75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" filled="f" strokecolor="windowText" strokeweight="1pt">
                <v:textbox>
                  <w:txbxContent>
                    <w:p w14:paraId="707DE87B"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98496" behindDoc="0" locked="0" layoutInCell="1" allowOverlap="1" wp14:anchorId="11227499" wp14:editId="71DFDBD5">
                <wp:simplePos x="0" y="0"/>
                <wp:positionH relativeFrom="column">
                  <wp:posOffset>5189855</wp:posOffset>
                </wp:positionH>
                <wp:positionV relativeFrom="paragraph">
                  <wp:posOffset>5971540</wp:posOffset>
                </wp:positionV>
                <wp:extent cx="495300" cy="276225"/>
                <wp:effectExtent l="0" t="0" r="19050" b="28575"/>
                <wp:wrapNone/>
                <wp:docPr id="90" name="Прямоугольник 90"/>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solidFill>
                            <a:sysClr val="windowText" lastClr="000000"/>
                          </a:solidFill>
                          <a:prstDash val="solid"/>
                          <a:miter lim="800000"/>
                        </a:ln>
                        <a:effectLst/>
                      </wps:spPr>
                      <wps:txbx>
                        <w:txbxContent>
                          <w:p w14:paraId="7C705278" w14:textId="77777777" w:rsidR="0023528A" w:rsidRPr="00BD5A7F" w:rsidRDefault="0023528A" w:rsidP="001C07BA">
                            <w:pPr>
                              <w:jc w:val="center"/>
                              <w:rPr>
                                <w:b/>
                                <w:bCs/>
                                <w:color w:val="000000" w:themeColor="text1"/>
                                <w:sz w:val="26"/>
                                <w:szCs w:val="26"/>
                              </w:rPr>
                            </w:pPr>
                            <w:r w:rsidRPr="00BD5A7F">
                              <w:rPr>
                                <w:b/>
                                <w:bCs/>
                                <w:color w:val="000000" w:themeColor="text1"/>
                                <w:sz w:val="26"/>
                                <w:szCs w:val="26"/>
                              </w:rPr>
                              <w:t>В-1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227499" id="Прямоугольник 90" o:spid="_x0000_s1089" style="position:absolute;left:0;text-align:left;margin-left:408.65pt;margin-top:470.2pt;width:39pt;height:21.75pt;z-index:2514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" filled="f" strokecolor="windowText" strokeweight="1pt">
                <v:textbox>
                  <w:txbxContent>
                    <w:p w14:paraId="7C705278" w14:textId="77777777" w:rsidR="0023528A" w:rsidRPr="00BD5A7F" w:rsidRDefault="0023528A" w:rsidP="001C07BA">
                      <w:pPr>
                        <w:jc w:val="center"/>
                        <w:rPr>
                          <w:b/>
                          <w:bCs/>
                          <w:color w:val="000000" w:themeColor="text1"/>
                          <w:sz w:val="26"/>
                          <w:szCs w:val="26"/>
                        </w:rPr>
                      </w:pPr>
                      <w:r w:rsidRPr="00BD5A7F">
                        <w:rPr>
                          <w:b/>
                          <w:bCs/>
                          <w:color w:val="000000" w:themeColor="text1"/>
                          <w:sz w:val="26"/>
                          <w:szCs w:val="26"/>
                        </w:rPr>
                        <w:t>В-1</w:t>
                      </w:r>
                    </w:p>
                  </w:txbxContent>
                </v:textbox>
              </v:rect>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94400" behindDoc="0" locked="0" layoutInCell="1" allowOverlap="1" wp14:anchorId="34017ACF" wp14:editId="37D11790">
                <wp:simplePos x="0" y="0"/>
                <wp:positionH relativeFrom="column">
                  <wp:posOffset>5189855</wp:posOffset>
                </wp:positionH>
                <wp:positionV relativeFrom="paragraph">
                  <wp:posOffset>5419725</wp:posOffset>
                </wp:positionV>
                <wp:extent cx="438150" cy="276225"/>
                <wp:effectExtent l="0" t="0" r="19050" b="28575"/>
                <wp:wrapNone/>
                <wp:docPr id="67" name="Прямоугольник 67"/>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5F2C407A"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17ACF" id="Прямоугольник 67" o:spid="_x0000_s1090" style="position:absolute;left:0;text-align:left;margin-left:408.65pt;margin-top:426.75pt;width:34.5pt;height:21.75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" filled="f" strokecolor="windowText" strokeweight="1pt">
                <v:textbox>
                  <w:txbxContent>
                    <w:p w14:paraId="5F2C407A"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80064" behindDoc="0" locked="0" layoutInCell="1" allowOverlap="1" wp14:anchorId="6B81CA46" wp14:editId="6D39CCE6">
                <wp:simplePos x="0" y="0"/>
                <wp:positionH relativeFrom="column">
                  <wp:posOffset>4970780</wp:posOffset>
                </wp:positionH>
                <wp:positionV relativeFrom="paragraph">
                  <wp:posOffset>1447165</wp:posOffset>
                </wp:positionV>
                <wp:extent cx="238125" cy="152400"/>
                <wp:effectExtent l="38100" t="0" r="28575" b="57150"/>
                <wp:wrapNone/>
                <wp:docPr id="53" name="Прямая со стрелкой 53"/>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A71666" id="Прямая со стрелкой 53" o:spid="_x0000_s1026" type="#_x0000_t32" style="position:absolute;margin-left:391.4pt;margin-top:113.95pt;width:18.75pt;height:12pt;flip:x;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" strokecolor="windowText" strokeweight="1.5pt">
                <v:stroke endarrow="open" joinstyle="miter"/>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97504" behindDoc="0" locked="0" layoutInCell="1" allowOverlap="1" wp14:anchorId="5D767BEE" wp14:editId="257D345A">
                <wp:simplePos x="0" y="0"/>
                <wp:positionH relativeFrom="column">
                  <wp:posOffset>43815</wp:posOffset>
                </wp:positionH>
                <wp:positionV relativeFrom="paragraph">
                  <wp:posOffset>2308225</wp:posOffset>
                </wp:positionV>
                <wp:extent cx="190500" cy="161925"/>
                <wp:effectExtent l="0" t="0" r="76200" b="47625"/>
                <wp:wrapNone/>
                <wp:docPr id="28417" name="Прямая со стрелкой 28417"/>
                <wp:cNvGraphicFramePr/>
                <a:graphic xmlns:a="http://schemas.openxmlformats.org/drawingml/2006/main">
                  <a:graphicData uri="http://schemas.microsoft.com/office/word/2010/wordprocessingShape">
                    <wps:wsp>
                      <wps:cNvCnPr/>
                      <wps:spPr>
                        <a:xfrm>
                          <a:off x="0" y="0"/>
                          <a:ext cx="190500" cy="1619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A70DC6" id="Прямая со стрелкой 28417" o:spid="_x0000_s1026" type="#_x0000_t32" style="position:absolute;margin-left:3.45pt;margin-top:181.75pt;width:15pt;height:1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799552" behindDoc="0" locked="0" layoutInCell="1" allowOverlap="1" wp14:anchorId="4F4E20D5" wp14:editId="034E77CE">
                <wp:simplePos x="0" y="0"/>
                <wp:positionH relativeFrom="column">
                  <wp:posOffset>-401320</wp:posOffset>
                </wp:positionH>
                <wp:positionV relativeFrom="paragraph">
                  <wp:posOffset>2066925</wp:posOffset>
                </wp:positionV>
                <wp:extent cx="438150" cy="276225"/>
                <wp:effectExtent l="0" t="0" r="19050" b="28575"/>
                <wp:wrapNone/>
                <wp:docPr id="28418" name="Прямоугольник 28418"/>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3A24884A"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4E20D5" id="Прямоугольник 28418" o:spid="_x0000_s1091" style="position:absolute;left:0;text-align:left;margin-left:-31.6pt;margin-top:162.75pt;width:34.5pt;height:21.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" filled="f" strokecolor="windowText" strokeweight="1pt">
                <v:textbox>
                  <w:txbxContent>
                    <w:p w14:paraId="3A24884A"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795456" behindDoc="0" locked="0" layoutInCell="1" allowOverlap="1" wp14:anchorId="7456C6F1" wp14:editId="401AF2BB">
                <wp:simplePos x="0" y="0"/>
                <wp:positionH relativeFrom="column">
                  <wp:posOffset>-401320</wp:posOffset>
                </wp:positionH>
                <wp:positionV relativeFrom="paragraph">
                  <wp:posOffset>685800</wp:posOffset>
                </wp:positionV>
                <wp:extent cx="438150" cy="276225"/>
                <wp:effectExtent l="0" t="0" r="19050" b="28575"/>
                <wp:wrapNone/>
                <wp:docPr id="28416" name="Прямоугольник 28416"/>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18383B61"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6C6F1" id="Прямоугольник 28416" o:spid="_x0000_s1092" style="position:absolute;left:0;text-align:left;margin-left:-31.6pt;margin-top:54pt;width:34.5pt;height:21.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" filled="f" strokecolor="windowText" strokeweight="1pt">
                <v:textbox>
                  <w:txbxContent>
                    <w:p w14:paraId="18383B61"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93408" behindDoc="0" locked="0" layoutInCell="1" allowOverlap="1" wp14:anchorId="64DEBEFB" wp14:editId="50519539">
                <wp:simplePos x="0" y="0"/>
                <wp:positionH relativeFrom="column">
                  <wp:posOffset>72390</wp:posOffset>
                </wp:positionH>
                <wp:positionV relativeFrom="paragraph">
                  <wp:posOffset>842010</wp:posOffset>
                </wp:positionV>
                <wp:extent cx="171450" cy="238125"/>
                <wp:effectExtent l="38100" t="38100" r="19050" b="28575"/>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171450" cy="2381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B0E325" id="Прямая со стрелкой 23" o:spid="_x0000_s1026" type="#_x0000_t32" style="position:absolute;margin-left:5.7pt;margin-top:66.3pt;width:13.5pt;height:18.7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791360" behindDoc="0" locked="0" layoutInCell="1" allowOverlap="1" wp14:anchorId="64D69714" wp14:editId="176EBF46">
                <wp:simplePos x="0" y="0"/>
                <wp:positionH relativeFrom="column">
                  <wp:posOffset>-391795</wp:posOffset>
                </wp:positionH>
                <wp:positionV relativeFrom="paragraph">
                  <wp:posOffset>257175</wp:posOffset>
                </wp:positionV>
                <wp:extent cx="438150" cy="276225"/>
                <wp:effectExtent l="0" t="0" r="19050" b="28575"/>
                <wp:wrapNone/>
                <wp:docPr id="21" name="Прямоугольник 21"/>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1005AAFA"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D69714" id="Прямоугольник 21" o:spid="_x0000_s1093" style="position:absolute;left:0;text-align:left;margin-left:-30.85pt;margin-top:20.25pt;width:34.5pt;height:21.7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" filled="f" strokecolor="windowText" strokeweight="1pt">
                <v:textbox>
                  <w:txbxContent>
                    <w:p w14:paraId="1005AAFA"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89312" behindDoc="0" locked="0" layoutInCell="1" allowOverlap="1" wp14:anchorId="0EAC8E37" wp14:editId="0CD886C9">
                <wp:simplePos x="0" y="0"/>
                <wp:positionH relativeFrom="column">
                  <wp:posOffset>81915</wp:posOffset>
                </wp:positionH>
                <wp:positionV relativeFrom="paragraph">
                  <wp:posOffset>413385</wp:posOffset>
                </wp:positionV>
                <wp:extent cx="171450" cy="238125"/>
                <wp:effectExtent l="38100" t="38100" r="19050" b="28575"/>
                <wp:wrapNone/>
                <wp:docPr id="2" name="Прямая со стрелкой 2"/>
                <wp:cNvGraphicFramePr/>
                <a:graphic xmlns:a="http://schemas.openxmlformats.org/drawingml/2006/main">
                  <a:graphicData uri="http://schemas.microsoft.com/office/word/2010/wordprocessingShape">
                    <wps:wsp>
                      <wps:cNvCnPr/>
                      <wps:spPr>
                        <a:xfrm flipH="1" flipV="1">
                          <a:off x="0" y="0"/>
                          <a:ext cx="171450" cy="2381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C2DBB7" id="Прямая со стрелкой 2" o:spid="_x0000_s1026" type="#_x0000_t32" style="position:absolute;margin-left:6.45pt;margin-top:32.55pt;width:13.5pt;height:18.75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" strokecolor="windowText" strokeweight="1.5pt">
                <v:stroke endarrow="open" joinstyle="miter"/>
              </v:shape>
            </w:pict>
          </mc:Fallback>
        </mc:AlternateContent>
      </w:r>
      <w:r w:rsidR="001C07BA"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78016" behindDoc="0" locked="0" layoutInCell="1" allowOverlap="1" wp14:anchorId="69B78656" wp14:editId="40A98FB9">
                <wp:simplePos x="0" y="0"/>
                <wp:positionH relativeFrom="column">
                  <wp:posOffset>5208905</wp:posOffset>
                </wp:positionH>
                <wp:positionV relativeFrom="paragraph">
                  <wp:posOffset>647700</wp:posOffset>
                </wp:positionV>
                <wp:extent cx="438150" cy="276225"/>
                <wp:effectExtent l="0" t="0" r="19050" b="28575"/>
                <wp:wrapNone/>
                <wp:docPr id="52" name="Прямоугольник 52"/>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09481CDA"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78656" id="Прямоугольник 52" o:spid="_x0000_s1094" style="position:absolute;left:0;text-align:left;margin-left:410.15pt;margin-top:51pt;width:34.5pt;height:21.75pt;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" filled="f" strokecolor="windowText" strokeweight="1pt">
                <v:textbox>
                  <w:txbxContent>
                    <w:p w14:paraId="09481CDA"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.1</w:t>
                      </w:r>
                    </w:p>
                  </w:txbxContent>
                </v:textbox>
              </v:rect>
            </w:pict>
          </mc:Fallback>
        </mc:AlternateContent>
      </w:r>
      <w:r w:rsidR="001C07BA"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82112" behindDoc="0" locked="0" layoutInCell="1" allowOverlap="1" wp14:anchorId="43FB770F" wp14:editId="211365E6">
                <wp:simplePos x="0" y="0"/>
                <wp:positionH relativeFrom="column">
                  <wp:posOffset>5208905</wp:posOffset>
                </wp:positionH>
                <wp:positionV relativeFrom="paragraph">
                  <wp:posOffset>1352550</wp:posOffset>
                </wp:positionV>
                <wp:extent cx="438150" cy="276225"/>
                <wp:effectExtent l="0" t="0" r="19050" b="28575"/>
                <wp:wrapNone/>
                <wp:docPr id="61" name="Прямоугольник 61"/>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20F6B920"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FB770F" id="Прямоугольник 61" o:spid="_x0000_s1095" style="position:absolute;left:0;text-align:left;margin-left:410.15pt;margin-top:106.5pt;width:34.5pt;height:21.75pt;z-index:2514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" filled="f" strokecolor="windowText" strokeweight="1pt">
                <v:textbox>
                  <w:txbxContent>
                    <w:p w14:paraId="20F6B920"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84160" behindDoc="0" locked="0" layoutInCell="1" allowOverlap="1" wp14:anchorId="0038EE2B" wp14:editId="23159149">
                <wp:simplePos x="0" y="0"/>
                <wp:positionH relativeFrom="column">
                  <wp:posOffset>4970780</wp:posOffset>
                </wp:positionH>
                <wp:positionV relativeFrom="paragraph">
                  <wp:posOffset>2095500</wp:posOffset>
                </wp:positionV>
                <wp:extent cx="238125" cy="152400"/>
                <wp:effectExtent l="38100" t="0" r="28575" b="57150"/>
                <wp:wrapNone/>
                <wp:docPr id="62" name="Прямая со стрелкой 62"/>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735EF9" id="Прямая со стрелкой 62" o:spid="_x0000_s1026" type="#_x0000_t32" style="position:absolute;margin-left:391.4pt;margin-top:165pt;width:18.75pt;height:12pt;flip:x;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" strokecolor="windowText" strokeweight="1.5pt">
                <v:stroke endarrow="open" joinstyle="miter"/>
              </v:shape>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88256" behindDoc="0" locked="0" layoutInCell="1" allowOverlap="1" wp14:anchorId="0D7350B3" wp14:editId="1BEBA737">
                <wp:simplePos x="0" y="0"/>
                <wp:positionH relativeFrom="column">
                  <wp:posOffset>4970780</wp:posOffset>
                </wp:positionH>
                <wp:positionV relativeFrom="paragraph">
                  <wp:posOffset>2524125</wp:posOffset>
                </wp:positionV>
                <wp:extent cx="238125" cy="152400"/>
                <wp:effectExtent l="38100" t="0" r="28575" b="57150"/>
                <wp:wrapNone/>
                <wp:docPr id="64" name="Прямая со стрелкой 64"/>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7B8A27" id="Прямая со стрелкой 64" o:spid="_x0000_s1026" type="#_x0000_t32" style="position:absolute;margin-left:391.4pt;margin-top:198.75pt;width:18.75pt;height:12pt;flip:x;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" strokecolor="windowText" strokeweight="1.5pt">
                <v:stroke endarrow="open" joinstyle="miter"/>
              </v:shape>
            </w:pict>
          </mc:Fallback>
        </mc:AlternateContent>
      </w:r>
      <w:r w:rsidR="001C07BA"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86208" behindDoc="0" locked="0" layoutInCell="1" allowOverlap="1" wp14:anchorId="3A7AA7B2" wp14:editId="0E8032C8">
                <wp:simplePos x="0" y="0"/>
                <wp:positionH relativeFrom="column">
                  <wp:posOffset>5208905</wp:posOffset>
                </wp:positionH>
                <wp:positionV relativeFrom="paragraph">
                  <wp:posOffset>1971675</wp:posOffset>
                </wp:positionV>
                <wp:extent cx="438150" cy="276225"/>
                <wp:effectExtent l="0" t="0" r="19050" b="28575"/>
                <wp:wrapNone/>
                <wp:docPr id="63" name="Прямоугольник 63"/>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194FD296"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AA7B2" id="Прямоугольник 63" o:spid="_x0000_s1096" style="position:absolute;left:0;text-align:left;margin-left:410.15pt;margin-top:155.25pt;width:34.5pt;height:21.75pt;z-index:2514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" filled="f" strokecolor="windowText" strokeweight="1pt">
                <v:textbox>
                  <w:txbxContent>
                    <w:p w14:paraId="194FD296"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.1</w:t>
                      </w:r>
                    </w:p>
                  </w:txbxContent>
                </v:textbox>
              </v:rect>
            </w:pict>
          </mc:Fallback>
        </mc:AlternateContent>
      </w:r>
      <w:r w:rsidR="001C07BA"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490304" behindDoc="0" locked="0" layoutInCell="1" allowOverlap="1" wp14:anchorId="6728D156" wp14:editId="23F3B04D">
                <wp:simplePos x="0" y="0"/>
                <wp:positionH relativeFrom="column">
                  <wp:posOffset>5208905</wp:posOffset>
                </wp:positionH>
                <wp:positionV relativeFrom="paragraph">
                  <wp:posOffset>2400300</wp:posOffset>
                </wp:positionV>
                <wp:extent cx="438150" cy="276225"/>
                <wp:effectExtent l="0" t="0" r="19050" b="28575"/>
                <wp:wrapNone/>
                <wp:docPr id="65" name="Прямоугольник 65"/>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2AC7BD7E"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28D156" id="Прямоугольник 65" o:spid="_x0000_s1097" style="position:absolute;left:0;text-align:left;margin-left:410.15pt;margin-top:189pt;width:34.5pt;height:21.75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" filled="f" strokecolor="windowText" strokeweight="1pt">
                <v:textbox>
                  <w:txbxContent>
                    <w:p w14:paraId="2AC7BD7E"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75968" behindDoc="0" locked="0" layoutInCell="1" allowOverlap="1" wp14:anchorId="56BF4E91" wp14:editId="0435ED4B">
                <wp:simplePos x="0" y="0"/>
                <wp:positionH relativeFrom="column">
                  <wp:posOffset>4970780</wp:posOffset>
                </wp:positionH>
                <wp:positionV relativeFrom="paragraph">
                  <wp:posOffset>961390</wp:posOffset>
                </wp:positionV>
                <wp:extent cx="238125" cy="152400"/>
                <wp:effectExtent l="38100" t="0" r="28575" b="57150"/>
                <wp:wrapNone/>
                <wp:docPr id="27" name="Прямая со стрелкой 27"/>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CE2F3C8" id="Прямая со стрелкой 27" o:spid="_x0000_s1026" type="#_x0000_t32" style="position:absolute;margin-left:391.4pt;margin-top:75.7pt;width:18.75pt;height:12pt;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" strokecolor="windowText" strokeweight="1.5pt">
                <v:stroke endarrow="open" joinstyle="miter"/>
              </v:shape>
            </w:pict>
          </mc:Fallback>
        </mc:AlternateContent>
      </w:r>
      <w:r w:rsidR="001C07BA" w:rsidRPr="001C07BA">
        <w:rPr>
          <w:rFonts w:ascii="Times New Roman" w:eastAsia="Times New Roman" w:hAnsi="Times New Roman" w:cs="Times New Roman"/>
          <w:b/>
          <w:bCs/>
          <w:spacing w:val="-11"/>
          <w:sz w:val="26"/>
          <w:szCs w:val="26"/>
          <w:lang w:eastAsia="ru-RU"/>
        </w:rPr>
        <w:t>Кирешелер жана чыгашалар планы (8.1)</w:t>
      </w:r>
    </w:p>
    <w:tbl>
      <w:tblPr>
        <w:tblStyle w:val="32"/>
        <w:tblW w:w="0" w:type="auto"/>
        <w:tblInd w:w="421" w:type="dxa"/>
        <w:tblLayout w:type="fixed"/>
        <w:tblLook w:val="04A0" w:firstRow="1" w:lastRow="0" w:firstColumn="1" w:lastColumn="0" w:noHBand="0" w:noVBand="1"/>
      </w:tblPr>
      <w:tblGrid>
        <w:gridCol w:w="5528"/>
        <w:gridCol w:w="1843"/>
      </w:tblGrid>
      <w:tr w:rsidR="001C07BA" w:rsidRPr="00D76F08" w14:paraId="5057027B" w14:textId="77777777" w:rsidTr="00781DB9">
        <w:tc>
          <w:tcPr>
            <w:tcW w:w="5528" w:type="dxa"/>
          </w:tcPr>
          <w:p w14:paraId="1CFC555A"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Статьялардын аталышы</w:t>
            </w:r>
          </w:p>
        </w:tc>
        <w:tc>
          <w:tcPr>
            <w:tcW w:w="1843" w:type="dxa"/>
          </w:tcPr>
          <w:p w14:paraId="17631CDD" w14:textId="77777777" w:rsidR="001C07BA" w:rsidRPr="00D76F08" w:rsidRDefault="001C07BA" w:rsidP="001C07BA">
            <w:pPr>
              <w:ind w:right="-110"/>
              <w:rPr>
                <w:rFonts w:ascii="Times New Roman" w:hAnsi="Times New Roman" w:cs="Times New Roman"/>
                <w:b/>
                <w:bCs/>
                <w:sz w:val="24"/>
                <w:szCs w:val="24"/>
              </w:rPr>
            </w:pPr>
            <w:r w:rsidRPr="00D76F08">
              <w:rPr>
                <w:rFonts w:ascii="Times New Roman" w:hAnsi="Times New Roman" w:cs="Times New Roman"/>
                <w:b/>
                <w:bCs/>
                <w:sz w:val="24"/>
                <w:szCs w:val="24"/>
              </w:rPr>
              <w:t>Шарттуу белгилениши</w:t>
            </w:r>
          </w:p>
        </w:tc>
      </w:tr>
      <w:tr w:rsidR="001C07BA" w:rsidRPr="00D76F08" w14:paraId="79A1452E" w14:textId="77777777" w:rsidTr="00781DB9">
        <w:tc>
          <w:tcPr>
            <w:tcW w:w="5528" w:type="dxa"/>
          </w:tcPr>
          <w:p w14:paraId="35070B5D" w14:textId="77777777" w:rsidR="001C07BA" w:rsidRPr="00D76F08" w:rsidRDefault="001C07BA" w:rsidP="00CD7E63">
            <w:pPr>
              <w:numPr>
                <w:ilvl w:val="0"/>
                <w:numId w:val="38"/>
              </w:numPr>
              <w:ind w:left="567" w:hanging="567"/>
              <w:rPr>
                <w:rFonts w:ascii="Times New Roman" w:hAnsi="Times New Roman" w:cs="Times New Roman"/>
                <w:sz w:val="24"/>
                <w:szCs w:val="24"/>
              </w:rPr>
            </w:pPr>
            <w:r w:rsidRPr="00D76F08">
              <w:rPr>
                <w:rFonts w:ascii="Times New Roman" w:hAnsi="Times New Roman" w:cs="Times New Roman"/>
                <w:sz w:val="24"/>
                <w:szCs w:val="24"/>
              </w:rPr>
              <w:t xml:space="preserve">Сатуулардан түшкөн нак </w:t>
            </w:r>
            <w:r w:rsidR="00781DB9">
              <w:rPr>
                <w:rFonts w:ascii="Times New Roman" w:hAnsi="Times New Roman" w:cs="Times New Roman"/>
                <w:sz w:val="24"/>
                <w:szCs w:val="24"/>
              </w:rPr>
              <w:t>киреше</w:t>
            </w:r>
          </w:p>
        </w:tc>
        <w:tc>
          <w:tcPr>
            <w:tcW w:w="1843" w:type="dxa"/>
          </w:tcPr>
          <w:p w14:paraId="6A4BD117" w14:textId="77777777" w:rsidR="001C07BA" w:rsidRPr="00D76F08" w:rsidRDefault="001C07BA" w:rsidP="001C07BA">
            <w:pPr>
              <w:ind w:right="-110"/>
              <w:rPr>
                <w:rFonts w:ascii="Times New Roman" w:hAnsi="Times New Roman" w:cs="Times New Roman"/>
                <w:sz w:val="24"/>
                <w:szCs w:val="24"/>
              </w:rPr>
            </w:pPr>
            <w:r w:rsidRPr="00D76F08">
              <w:rPr>
                <w:rFonts w:ascii="Times New Roman" w:hAnsi="Times New Roman" w:cs="Times New Roman"/>
                <w:sz w:val="24"/>
                <w:szCs w:val="24"/>
              </w:rPr>
              <w:t>Т</w:t>
            </w:r>
            <w:r w:rsidR="00781DB9">
              <w:rPr>
                <w:rFonts w:ascii="Times New Roman" w:hAnsi="Times New Roman" w:cs="Times New Roman"/>
                <w:sz w:val="24"/>
                <w:szCs w:val="24"/>
              </w:rPr>
              <w:t>к</w:t>
            </w:r>
          </w:p>
        </w:tc>
      </w:tr>
      <w:tr w:rsidR="001C07BA" w:rsidRPr="00D76F08" w14:paraId="36F049C3" w14:textId="77777777" w:rsidTr="00781DB9">
        <w:tc>
          <w:tcPr>
            <w:tcW w:w="5528" w:type="dxa"/>
          </w:tcPr>
          <w:p w14:paraId="3AE7F025" w14:textId="77777777" w:rsidR="001C07BA" w:rsidRPr="00781DB9" w:rsidRDefault="001C07BA" w:rsidP="00781DB9">
            <w:pPr>
              <w:pStyle w:val="a6"/>
              <w:numPr>
                <w:ilvl w:val="1"/>
                <w:numId w:val="42"/>
              </w:numPr>
              <w:rPr>
                <w:sz w:val="24"/>
                <w:szCs w:val="24"/>
              </w:rPr>
            </w:pPr>
            <w:r w:rsidRPr="00781DB9">
              <w:rPr>
                <w:sz w:val="24"/>
                <w:szCs w:val="24"/>
              </w:rPr>
              <w:t>Кошумча нарк салыгын эсепке алуу менен өнүмдү сатуудан түшкөн акча (сатуулардан түшкөн акча)</w:t>
            </w:r>
          </w:p>
        </w:tc>
        <w:tc>
          <w:tcPr>
            <w:tcW w:w="1843" w:type="dxa"/>
          </w:tcPr>
          <w:p w14:paraId="6EF48DC9"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Ста</w:t>
            </w:r>
          </w:p>
        </w:tc>
      </w:tr>
      <w:tr w:rsidR="001C07BA" w:rsidRPr="00D76F08" w14:paraId="70CAD95C" w14:textId="77777777" w:rsidTr="00781DB9">
        <w:tc>
          <w:tcPr>
            <w:tcW w:w="5528" w:type="dxa"/>
          </w:tcPr>
          <w:p w14:paraId="3B4A8D7D" w14:textId="77777777" w:rsidR="001C07BA" w:rsidRPr="00781DB9" w:rsidRDefault="001C07BA" w:rsidP="00781DB9">
            <w:pPr>
              <w:pStyle w:val="a6"/>
              <w:numPr>
                <w:ilvl w:val="0"/>
                <w:numId w:val="38"/>
              </w:numPr>
              <w:rPr>
                <w:sz w:val="24"/>
                <w:szCs w:val="24"/>
              </w:rPr>
            </w:pPr>
            <w:r w:rsidRPr="00781DB9">
              <w:rPr>
                <w:sz w:val="24"/>
                <w:szCs w:val="24"/>
              </w:rPr>
              <w:t>Түз чыгымдар (өзгөрмө чыгымдар):</w:t>
            </w:r>
          </w:p>
        </w:tc>
        <w:tc>
          <w:tcPr>
            <w:tcW w:w="1843" w:type="dxa"/>
          </w:tcPr>
          <w:p w14:paraId="3622D179"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Тч</w:t>
            </w:r>
          </w:p>
        </w:tc>
      </w:tr>
      <w:tr w:rsidR="001C07BA" w:rsidRPr="00D76F08" w14:paraId="58BE9DD0" w14:textId="77777777" w:rsidTr="00781DB9">
        <w:tc>
          <w:tcPr>
            <w:tcW w:w="5528" w:type="dxa"/>
          </w:tcPr>
          <w:p w14:paraId="3101866C"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Азыктардын, бир жолу колдонулуучу идиштердин баасы</w:t>
            </w:r>
          </w:p>
        </w:tc>
        <w:tc>
          <w:tcPr>
            <w:tcW w:w="1843" w:type="dxa"/>
          </w:tcPr>
          <w:p w14:paraId="228EBB92"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0412E45A" w14:textId="77777777" w:rsidTr="00781DB9">
        <w:tc>
          <w:tcPr>
            <w:tcW w:w="5528" w:type="dxa"/>
          </w:tcPr>
          <w:p w14:paraId="23B9233C"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Дүӊ киреше</w:t>
            </w:r>
          </w:p>
        </w:tc>
        <w:tc>
          <w:tcPr>
            <w:tcW w:w="1843" w:type="dxa"/>
          </w:tcPr>
          <w:p w14:paraId="10897324"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Дк</w:t>
            </w:r>
          </w:p>
        </w:tc>
      </w:tr>
      <w:tr w:rsidR="001C07BA" w:rsidRPr="00D76F08" w14:paraId="66509659" w14:textId="77777777" w:rsidTr="00781DB9">
        <w:tc>
          <w:tcPr>
            <w:tcW w:w="5528" w:type="dxa"/>
          </w:tcPr>
          <w:p w14:paraId="63CF13FB"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Кыйыр чыгымдар (туруктуу чыгымдар):</w:t>
            </w:r>
          </w:p>
        </w:tc>
        <w:tc>
          <w:tcPr>
            <w:tcW w:w="1843" w:type="dxa"/>
          </w:tcPr>
          <w:p w14:paraId="1A3E625F"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Кч</w:t>
            </w:r>
          </w:p>
        </w:tc>
      </w:tr>
      <w:tr w:rsidR="001C07BA" w:rsidRPr="00D76F08" w14:paraId="794446FF" w14:textId="77777777" w:rsidTr="00781DB9">
        <w:tc>
          <w:tcPr>
            <w:tcW w:w="5528" w:type="dxa"/>
          </w:tcPr>
          <w:p w14:paraId="3CA4CB3E"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Эмгек акыны төлөө фонду</w:t>
            </w:r>
          </w:p>
        </w:tc>
        <w:tc>
          <w:tcPr>
            <w:tcW w:w="1843" w:type="dxa"/>
          </w:tcPr>
          <w:p w14:paraId="1915ED7B"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ЭАТФ</w:t>
            </w:r>
          </w:p>
        </w:tc>
      </w:tr>
      <w:tr w:rsidR="001C07BA" w:rsidRPr="00D76F08" w14:paraId="3A9EEB70" w14:textId="77777777" w:rsidTr="00781DB9">
        <w:tc>
          <w:tcPr>
            <w:tcW w:w="5528" w:type="dxa"/>
          </w:tcPr>
          <w:p w14:paraId="4B649122"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ЭАТФ болгон которуулар</w:t>
            </w:r>
          </w:p>
        </w:tc>
        <w:tc>
          <w:tcPr>
            <w:tcW w:w="1843" w:type="dxa"/>
          </w:tcPr>
          <w:p w14:paraId="6C209FCA"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2F368B96" w14:textId="77777777" w:rsidTr="00781DB9">
        <w:tc>
          <w:tcPr>
            <w:tcW w:w="5528" w:type="dxa"/>
          </w:tcPr>
          <w:p w14:paraId="7DBB069E"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Жабдуулардын амортизациясы</w:t>
            </w:r>
          </w:p>
        </w:tc>
        <w:tc>
          <w:tcPr>
            <w:tcW w:w="1843" w:type="dxa"/>
          </w:tcPr>
          <w:p w14:paraId="0AF9E0ED"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2B1FE908" w14:textId="77777777" w:rsidTr="00781DB9">
        <w:tc>
          <w:tcPr>
            <w:tcW w:w="5528" w:type="dxa"/>
          </w:tcPr>
          <w:p w14:paraId="5A95C8C4"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Транспорттук чыгымдар</w:t>
            </w:r>
          </w:p>
        </w:tc>
        <w:tc>
          <w:tcPr>
            <w:tcW w:w="1843" w:type="dxa"/>
          </w:tcPr>
          <w:p w14:paraId="3F43E7C9"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19B62CE5" w14:textId="77777777" w:rsidTr="00781DB9">
        <w:tc>
          <w:tcPr>
            <w:tcW w:w="5528" w:type="dxa"/>
          </w:tcPr>
          <w:p w14:paraId="023B97AD"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Имаратты ижарага алуу, жылуулук ж.б.</w:t>
            </w:r>
          </w:p>
        </w:tc>
        <w:tc>
          <w:tcPr>
            <w:tcW w:w="1843" w:type="dxa"/>
          </w:tcPr>
          <w:p w14:paraId="43366B10"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6767CFF8" w14:textId="77777777" w:rsidTr="00781DB9">
        <w:tc>
          <w:tcPr>
            <w:tcW w:w="5528" w:type="dxa"/>
          </w:tcPr>
          <w:p w14:paraId="7CE4FCC4"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 xml:space="preserve">Бензин </w:t>
            </w:r>
          </w:p>
        </w:tc>
        <w:tc>
          <w:tcPr>
            <w:tcW w:w="1843" w:type="dxa"/>
          </w:tcPr>
          <w:p w14:paraId="77C1F884"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492E9A79" w14:textId="77777777" w:rsidTr="00781DB9">
        <w:tc>
          <w:tcPr>
            <w:tcW w:w="5528" w:type="dxa"/>
          </w:tcPr>
          <w:p w14:paraId="14A24C37"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Оӊдоо жана кайрадан жабдуу</w:t>
            </w:r>
          </w:p>
        </w:tc>
        <w:tc>
          <w:tcPr>
            <w:tcW w:w="1843" w:type="dxa"/>
          </w:tcPr>
          <w:p w14:paraId="31529BC5"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6EC48DB1" w14:textId="77777777" w:rsidTr="00781DB9">
        <w:tc>
          <w:tcPr>
            <w:tcW w:w="5528" w:type="dxa"/>
          </w:tcPr>
          <w:p w14:paraId="1BE8FFDB"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Кайтаруу үчүн акы</w:t>
            </w:r>
          </w:p>
        </w:tc>
        <w:tc>
          <w:tcPr>
            <w:tcW w:w="1843" w:type="dxa"/>
          </w:tcPr>
          <w:p w14:paraId="54AC3D9D"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5791C730" w14:textId="77777777" w:rsidTr="00781DB9">
        <w:tc>
          <w:tcPr>
            <w:tcW w:w="5528" w:type="dxa"/>
          </w:tcPr>
          <w:p w14:paraId="057CC175"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Байланыш</w:t>
            </w:r>
          </w:p>
        </w:tc>
        <w:tc>
          <w:tcPr>
            <w:tcW w:w="1843" w:type="dxa"/>
          </w:tcPr>
          <w:p w14:paraId="1E164640"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5A2D9E5E" w14:textId="77777777" w:rsidTr="00781DB9">
        <w:tc>
          <w:tcPr>
            <w:tcW w:w="5528" w:type="dxa"/>
          </w:tcPr>
          <w:p w14:paraId="0E935049"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 xml:space="preserve">Жарнак </w:t>
            </w:r>
          </w:p>
        </w:tc>
        <w:tc>
          <w:tcPr>
            <w:tcW w:w="1843" w:type="dxa"/>
          </w:tcPr>
          <w:p w14:paraId="447BBDD0"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1A6C1039" w14:textId="77777777" w:rsidTr="00781DB9">
        <w:tc>
          <w:tcPr>
            <w:tcW w:w="5528" w:type="dxa"/>
          </w:tcPr>
          <w:p w14:paraId="232152C5"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Кеӊсе чыгымдары</w:t>
            </w:r>
          </w:p>
        </w:tc>
        <w:tc>
          <w:tcPr>
            <w:tcW w:w="1843" w:type="dxa"/>
          </w:tcPr>
          <w:p w14:paraId="50710224"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64271F40" w14:textId="77777777" w:rsidTr="00781DB9">
        <w:tc>
          <w:tcPr>
            <w:tcW w:w="5528" w:type="dxa"/>
          </w:tcPr>
          <w:p w14:paraId="3EB718D3"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 xml:space="preserve">Адабият </w:t>
            </w:r>
          </w:p>
        </w:tc>
        <w:tc>
          <w:tcPr>
            <w:tcW w:w="1843" w:type="dxa"/>
          </w:tcPr>
          <w:p w14:paraId="11402063"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16E9B73C" w14:textId="77777777" w:rsidTr="00781DB9">
        <w:tc>
          <w:tcPr>
            <w:tcW w:w="5528" w:type="dxa"/>
          </w:tcPr>
          <w:p w14:paraId="4BE6B74F"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Аудит, кеӊештер</w:t>
            </w:r>
          </w:p>
        </w:tc>
        <w:tc>
          <w:tcPr>
            <w:tcW w:w="1843" w:type="dxa"/>
          </w:tcPr>
          <w:p w14:paraId="6D134277"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7600CF46" w14:textId="77777777" w:rsidTr="00781DB9">
        <w:tc>
          <w:tcPr>
            <w:tcW w:w="5528" w:type="dxa"/>
          </w:tcPr>
          <w:p w14:paraId="1F2730C5"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Башка чыгымдар</w:t>
            </w:r>
          </w:p>
        </w:tc>
        <w:tc>
          <w:tcPr>
            <w:tcW w:w="1843" w:type="dxa"/>
          </w:tcPr>
          <w:p w14:paraId="3D86C358"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4EAF0832" w14:textId="77777777" w:rsidTr="00781DB9">
        <w:tc>
          <w:tcPr>
            <w:tcW w:w="5528" w:type="dxa"/>
          </w:tcPr>
          <w:p w14:paraId="181C9523"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Өздүк наркка камтылган салыктар</w:t>
            </w:r>
          </w:p>
        </w:tc>
        <w:tc>
          <w:tcPr>
            <w:tcW w:w="1843" w:type="dxa"/>
          </w:tcPr>
          <w:p w14:paraId="1B9217FD"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 xml:space="preserve">Өнс </w:t>
            </w:r>
          </w:p>
        </w:tc>
      </w:tr>
      <w:tr w:rsidR="001C07BA" w:rsidRPr="00D76F08" w14:paraId="27248852" w14:textId="77777777" w:rsidTr="00781DB9">
        <w:tc>
          <w:tcPr>
            <w:tcW w:w="5528" w:type="dxa"/>
          </w:tcPr>
          <w:p w14:paraId="2BDA445A"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Автожолдорду пайдаланууга салык</w:t>
            </w:r>
          </w:p>
        </w:tc>
        <w:tc>
          <w:tcPr>
            <w:tcW w:w="1843" w:type="dxa"/>
          </w:tcPr>
          <w:p w14:paraId="6F7CF088"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54898465" w14:textId="77777777" w:rsidTr="00781DB9">
        <w:tc>
          <w:tcPr>
            <w:tcW w:w="5528" w:type="dxa"/>
          </w:tcPr>
          <w:p w14:paraId="3F8E6F75"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Экологияга болгон салык</w:t>
            </w:r>
          </w:p>
        </w:tc>
        <w:tc>
          <w:tcPr>
            <w:tcW w:w="1843" w:type="dxa"/>
          </w:tcPr>
          <w:p w14:paraId="5656A1C9"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5519303C" w14:textId="77777777" w:rsidTr="00781DB9">
        <w:tc>
          <w:tcPr>
            <w:tcW w:w="5528" w:type="dxa"/>
          </w:tcPr>
          <w:p w14:paraId="3AA8F181"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Өздүк нарк</w:t>
            </w:r>
          </w:p>
        </w:tc>
        <w:tc>
          <w:tcPr>
            <w:tcW w:w="1843" w:type="dxa"/>
          </w:tcPr>
          <w:p w14:paraId="7E45C165"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 xml:space="preserve">Өн </w:t>
            </w:r>
          </w:p>
        </w:tc>
      </w:tr>
      <w:tr w:rsidR="001C07BA" w:rsidRPr="00D76F08" w14:paraId="4A94BC7A" w14:textId="77777777" w:rsidTr="00781DB9">
        <w:tc>
          <w:tcPr>
            <w:tcW w:w="5528" w:type="dxa"/>
          </w:tcPr>
          <w:p w14:paraId="425C410B"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Дүӊ киреше</w:t>
            </w:r>
          </w:p>
        </w:tc>
        <w:tc>
          <w:tcPr>
            <w:tcW w:w="1843" w:type="dxa"/>
          </w:tcPr>
          <w:p w14:paraId="68381544" w14:textId="77777777" w:rsidR="001C07BA" w:rsidRPr="00D76F08" w:rsidRDefault="00781DB9" w:rsidP="001C07BA">
            <w:pPr>
              <w:tabs>
                <w:tab w:val="left" w:pos="2432"/>
              </w:tabs>
              <w:ind w:right="469"/>
              <w:rPr>
                <w:rFonts w:ascii="Times New Roman" w:hAnsi="Times New Roman" w:cs="Times New Roman"/>
                <w:sz w:val="24"/>
                <w:szCs w:val="24"/>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92352" behindDoc="0" locked="0" layoutInCell="1" allowOverlap="1" wp14:anchorId="23DCF6D8" wp14:editId="6EF67077">
                      <wp:simplePos x="0" y="0"/>
                      <wp:positionH relativeFrom="column">
                        <wp:posOffset>1102360</wp:posOffset>
                      </wp:positionH>
                      <wp:positionV relativeFrom="paragraph">
                        <wp:posOffset>106680</wp:posOffset>
                      </wp:positionV>
                      <wp:extent cx="238125" cy="152400"/>
                      <wp:effectExtent l="38100" t="0" r="28575" b="57150"/>
                      <wp:wrapNone/>
                      <wp:docPr id="66" name="Прямая со стрелкой 66"/>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4F9C16" id="Прямая со стрелкой 66" o:spid="_x0000_s1026" type="#_x0000_t32" style="position:absolute;margin-left:86.8pt;margin-top:8.4pt;width:18.75pt;height:12pt;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" strokecolor="windowText" strokeweight="1.5pt">
                      <v:stroke endarrow="open" joinstyle="miter"/>
                    </v:shape>
                  </w:pict>
                </mc:Fallback>
              </mc:AlternateContent>
            </w:r>
            <w:r w:rsidR="001C07BA" w:rsidRPr="00D76F08">
              <w:rPr>
                <w:rFonts w:ascii="Times New Roman" w:hAnsi="Times New Roman" w:cs="Times New Roman"/>
                <w:sz w:val="24"/>
                <w:szCs w:val="24"/>
              </w:rPr>
              <w:t>Дк</w:t>
            </w:r>
          </w:p>
        </w:tc>
      </w:tr>
      <w:tr w:rsidR="001C07BA" w:rsidRPr="00D76F08" w14:paraId="4208FB24" w14:textId="77777777" w:rsidTr="00781DB9">
        <w:tc>
          <w:tcPr>
            <w:tcW w:w="5528" w:type="dxa"/>
          </w:tcPr>
          <w:p w14:paraId="470F67F1"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Насыяларга болгон пайыздар</w:t>
            </w:r>
          </w:p>
        </w:tc>
        <w:tc>
          <w:tcPr>
            <w:tcW w:w="1843" w:type="dxa"/>
          </w:tcPr>
          <w:p w14:paraId="3513574D"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Нп</w:t>
            </w:r>
          </w:p>
        </w:tc>
      </w:tr>
      <w:tr w:rsidR="001C07BA" w:rsidRPr="00D76F08" w14:paraId="4B415BBA" w14:textId="77777777" w:rsidTr="00781DB9">
        <w:tc>
          <w:tcPr>
            <w:tcW w:w="5528" w:type="dxa"/>
          </w:tcPr>
          <w:p w14:paraId="6D976992"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Ишмердүүлүктүн каржылык жыйынтыктарына карата болгон салыктар</w:t>
            </w:r>
          </w:p>
        </w:tc>
        <w:tc>
          <w:tcPr>
            <w:tcW w:w="1843" w:type="dxa"/>
          </w:tcPr>
          <w:p w14:paraId="64B9E98B" w14:textId="77777777" w:rsidR="001C07BA" w:rsidRPr="00D76F08" w:rsidRDefault="00781DB9" w:rsidP="001C07BA">
            <w:pPr>
              <w:tabs>
                <w:tab w:val="left" w:pos="2432"/>
              </w:tabs>
              <w:ind w:right="469"/>
              <w:rPr>
                <w:rFonts w:ascii="Times New Roman" w:hAnsi="Times New Roman" w:cs="Times New Roman"/>
                <w:sz w:val="24"/>
                <w:szCs w:val="24"/>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496448" behindDoc="0" locked="0" layoutInCell="1" allowOverlap="1" wp14:anchorId="7F4587AD" wp14:editId="29730131">
                      <wp:simplePos x="0" y="0"/>
                      <wp:positionH relativeFrom="column">
                        <wp:posOffset>1102360</wp:posOffset>
                      </wp:positionH>
                      <wp:positionV relativeFrom="paragraph">
                        <wp:posOffset>295910</wp:posOffset>
                      </wp:positionV>
                      <wp:extent cx="238125" cy="152400"/>
                      <wp:effectExtent l="38100" t="0" r="28575" b="57150"/>
                      <wp:wrapNone/>
                      <wp:docPr id="68" name="Прямая со стрелкой 68"/>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73D16A" id="Прямая со стрелкой 68" o:spid="_x0000_s1026" type="#_x0000_t32" style="position:absolute;margin-left:86.8pt;margin-top:23.3pt;width:18.75pt;height:12pt;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" strokecolor="windowText" strokeweight="1.5pt">
                      <v:stroke endarrow="open" joinstyle="miter"/>
                    </v:shape>
                  </w:pict>
                </mc:Fallback>
              </mc:AlternateContent>
            </w:r>
            <w:r w:rsidR="001C07BA" w:rsidRPr="00D76F08">
              <w:rPr>
                <w:rFonts w:ascii="Times New Roman" w:hAnsi="Times New Roman" w:cs="Times New Roman"/>
                <w:sz w:val="24"/>
                <w:szCs w:val="24"/>
              </w:rPr>
              <w:t>Кжс</w:t>
            </w:r>
          </w:p>
        </w:tc>
      </w:tr>
      <w:tr w:rsidR="001C07BA" w:rsidRPr="00D76F08" w14:paraId="00D422FE" w14:textId="77777777" w:rsidTr="00781DB9">
        <w:tc>
          <w:tcPr>
            <w:tcW w:w="5528" w:type="dxa"/>
          </w:tcPr>
          <w:p w14:paraId="2568CD6E"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Мүлк үчүн салык</w:t>
            </w:r>
          </w:p>
        </w:tc>
        <w:tc>
          <w:tcPr>
            <w:tcW w:w="1843" w:type="dxa"/>
          </w:tcPr>
          <w:p w14:paraId="409DCD27"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45AC2868" w14:textId="77777777" w:rsidTr="00781DB9">
        <w:tc>
          <w:tcPr>
            <w:tcW w:w="5528" w:type="dxa"/>
          </w:tcPr>
          <w:p w14:paraId="654F2B3C"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Жарнакка үчүн салык</w:t>
            </w:r>
          </w:p>
        </w:tc>
        <w:tc>
          <w:tcPr>
            <w:tcW w:w="1843" w:type="dxa"/>
          </w:tcPr>
          <w:p w14:paraId="293A8925"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1A7679F1" w14:textId="77777777" w:rsidTr="00781DB9">
        <w:tc>
          <w:tcPr>
            <w:tcW w:w="5528" w:type="dxa"/>
          </w:tcPr>
          <w:p w14:paraId="7897010F" w14:textId="77777777" w:rsidR="001C07BA" w:rsidRPr="00D76F08" w:rsidRDefault="001C07BA" w:rsidP="00781DB9">
            <w:pPr>
              <w:numPr>
                <w:ilvl w:val="1"/>
                <w:numId w:val="38"/>
              </w:numPr>
              <w:ind w:left="455"/>
              <w:rPr>
                <w:rFonts w:ascii="Times New Roman" w:hAnsi="Times New Roman" w:cs="Times New Roman"/>
                <w:sz w:val="24"/>
                <w:szCs w:val="24"/>
              </w:rPr>
            </w:pPr>
            <w:r w:rsidRPr="00D76F08">
              <w:rPr>
                <w:rFonts w:ascii="Times New Roman" w:hAnsi="Times New Roman" w:cs="Times New Roman"/>
                <w:sz w:val="24"/>
                <w:szCs w:val="24"/>
              </w:rPr>
              <w:t>Милицияга үчүн салык</w:t>
            </w:r>
          </w:p>
        </w:tc>
        <w:tc>
          <w:tcPr>
            <w:tcW w:w="1843" w:type="dxa"/>
          </w:tcPr>
          <w:p w14:paraId="54109023" w14:textId="77777777" w:rsidR="001C07BA" w:rsidRPr="00D76F08" w:rsidRDefault="00781DB9" w:rsidP="001C07BA">
            <w:pPr>
              <w:tabs>
                <w:tab w:val="left" w:pos="2432"/>
              </w:tabs>
              <w:ind w:right="469"/>
              <w:rPr>
                <w:rFonts w:ascii="Times New Roman" w:hAnsi="Times New Roman" w:cs="Times New Roman"/>
                <w:sz w:val="24"/>
                <w:szCs w:val="24"/>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00544" behindDoc="0" locked="0" layoutInCell="1" allowOverlap="1" wp14:anchorId="3C018CB1" wp14:editId="227F3E9D">
                      <wp:simplePos x="0" y="0"/>
                      <wp:positionH relativeFrom="column">
                        <wp:posOffset>1090295</wp:posOffset>
                      </wp:positionH>
                      <wp:positionV relativeFrom="paragraph">
                        <wp:posOffset>65405</wp:posOffset>
                      </wp:positionV>
                      <wp:extent cx="247650" cy="209550"/>
                      <wp:effectExtent l="38100" t="38100" r="19050" b="19050"/>
                      <wp:wrapNone/>
                      <wp:docPr id="91" name="Прямая со стрелкой 91"/>
                      <wp:cNvGraphicFramePr/>
                      <a:graphic xmlns:a="http://schemas.openxmlformats.org/drawingml/2006/main">
                        <a:graphicData uri="http://schemas.microsoft.com/office/word/2010/wordprocessingShape">
                          <wps:wsp>
                            <wps:cNvCnPr/>
                            <wps:spPr>
                              <a:xfrm flipH="1" flipV="1">
                                <a:off x="0" y="0"/>
                                <a:ext cx="247650" cy="2095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A0F844" id="Прямая со стрелкой 91" o:spid="_x0000_s1026" type="#_x0000_t32" style="position:absolute;margin-left:85.85pt;margin-top:5.15pt;width:19.5pt;height:16.5pt;flip:x 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" strokecolor="windowText" strokeweight="1.5pt">
                      <v:stroke endarrow="open" joinstyle="miter"/>
                    </v:shape>
                  </w:pict>
                </mc:Fallback>
              </mc:AlternateContent>
            </w:r>
          </w:p>
        </w:tc>
      </w:tr>
      <w:tr w:rsidR="001C07BA" w:rsidRPr="00D76F08" w14:paraId="2E5EE56B" w14:textId="77777777" w:rsidTr="00781DB9">
        <w:tc>
          <w:tcPr>
            <w:tcW w:w="5528" w:type="dxa"/>
          </w:tcPr>
          <w:p w14:paraId="4E30C341"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Баланстык киреше</w:t>
            </w:r>
          </w:p>
        </w:tc>
        <w:tc>
          <w:tcPr>
            <w:tcW w:w="1843" w:type="dxa"/>
          </w:tcPr>
          <w:p w14:paraId="3FBF7100"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Бк</w:t>
            </w:r>
          </w:p>
        </w:tc>
      </w:tr>
      <w:tr w:rsidR="001C07BA" w:rsidRPr="00D76F08" w14:paraId="7AEAC1F2" w14:textId="77777777" w:rsidTr="00781DB9">
        <w:tc>
          <w:tcPr>
            <w:tcW w:w="5528" w:type="dxa"/>
          </w:tcPr>
          <w:p w14:paraId="0993FA3D"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Кирешеге болгон салык</w:t>
            </w:r>
          </w:p>
        </w:tc>
        <w:tc>
          <w:tcPr>
            <w:tcW w:w="1843" w:type="dxa"/>
          </w:tcPr>
          <w:p w14:paraId="0CF3AAC3"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Кс</w:t>
            </w:r>
          </w:p>
        </w:tc>
      </w:tr>
      <w:tr w:rsidR="001C07BA" w:rsidRPr="00D76F08" w14:paraId="6DCF004E" w14:textId="77777777" w:rsidTr="00781DB9">
        <w:tc>
          <w:tcPr>
            <w:tcW w:w="5528" w:type="dxa"/>
          </w:tcPr>
          <w:p w14:paraId="1B1F4938"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Таза киреше</w:t>
            </w:r>
          </w:p>
        </w:tc>
        <w:tc>
          <w:tcPr>
            <w:tcW w:w="1843" w:type="dxa"/>
          </w:tcPr>
          <w:p w14:paraId="1A4896D4"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Тк</w:t>
            </w:r>
          </w:p>
        </w:tc>
      </w:tr>
      <w:tr w:rsidR="001C07BA" w:rsidRPr="00D76F08" w14:paraId="6DB4667E" w14:textId="77777777" w:rsidTr="00781DB9">
        <w:tc>
          <w:tcPr>
            <w:tcW w:w="5528" w:type="dxa"/>
          </w:tcPr>
          <w:p w14:paraId="394BA081"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Акциялар боюнча дивиденттер</w:t>
            </w:r>
          </w:p>
        </w:tc>
        <w:tc>
          <w:tcPr>
            <w:tcW w:w="1843" w:type="dxa"/>
          </w:tcPr>
          <w:p w14:paraId="25594B8F"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07078607" w14:textId="77777777" w:rsidTr="00781DB9">
        <w:tc>
          <w:tcPr>
            <w:tcW w:w="5528" w:type="dxa"/>
          </w:tcPr>
          <w:p w14:paraId="3CCCDCCB"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Кошумча камдык фонду</w:t>
            </w:r>
          </w:p>
        </w:tc>
        <w:tc>
          <w:tcPr>
            <w:tcW w:w="1843" w:type="dxa"/>
          </w:tcPr>
          <w:p w14:paraId="1A3F3CAD"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Ккф</w:t>
            </w:r>
          </w:p>
        </w:tc>
      </w:tr>
      <w:tr w:rsidR="001C07BA" w:rsidRPr="00D76F08" w14:paraId="5D9BA6C5" w14:textId="77777777" w:rsidTr="00781DB9">
        <w:tc>
          <w:tcPr>
            <w:tcW w:w="5528" w:type="dxa"/>
          </w:tcPr>
          <w:p w14:paraId="46AD7177"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Топтоо фонду</w:t>
            </w:r>
          </w:p>
        </w:tc>
        <w:tc>
          <w:tcPr>
            <w:tcW w:w="1843" w:type="dxa"/>
          </w:tcPr>
          <w:p w14:paraId="06E6C18B"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Тф</w:t>
            </w:r>
          </w:p>
        </w:tc>
      </w:tr>
      <w:tr w:rsidR="001C07BA" w:rsidRPr="00D76F08" w14:paraId="377C8155" w14:textId="77777777" w:rsidTr="00781DB9">
        <w:tc>
          <w:tcPr>
            <w:tcW w:w="5528" w:type="dxa"/>
          </w:tcPr>
          <w:p w14:paraId="3759B307"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Керектөө фонду</w:t>
            </w:r>
          </w:p>
        </w:tc>
        <w:tc>
          <w:tcPr>
            <w:tcW w:w="1843" w:type="dxa"/>
          </w:tcPr>
          <w:p w14:paraId="0735D6C2"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Кф</w:t>
            </w:r>
          </w:p>
        </w:tc>
      </w:tr>
      <w:tr w:rsidR="001C07BA" w:rsidRPr="00D76F08" w14:paraId="715F7844" w14:textId="77777777" w:rsidTr="00781DB9">
        <w:tc>
          <w:tcPr>
            <w:tcW w:w="5528" w:type="dxa"/>
          </w:tcPr>
          <w:p w14:paraId="3E7A5DD7"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Бөлүштүрүлбөгөн киреше</w:t>
            </w:r>
          </w:p>
        </w:tc>
        <w:tc>
          <w:tcPr>
            <w:tcW w:w="1843" w:type="dxa"/>
          </w:tcPr>
          <w:p w14:paraId="776ED147" w14:textId="77777777" w:rsidR="001C07BA" w:rsidRPr="00D76F08" w:rsidRDefault="001C07BA" w:rsidP="001C07BA">
            <w:pPr>
              <w:tabs>
                <w:tab w:val="left" w:pos="2432"/>
              </w:tabs>
              <w:ind w:right="469"/>
              <w:rPr>
                <w:rFonts w:ascii="Times New Roman" w:hAnsi="Times New Roman" w:cs="Times New Roman"/>
                <w:sz w:val="24"/>
                <w:szCs w:val="24"/>
              </w:rPr>
            </w:pPr>
            <w:r w:rsidRPr="00D76F08">
              <w:rPr>
                <w:rFonts w:ascii="Times New Roman" w:hAnsi="Times New Roman" w:cs="Times New Roman"/>
                <w:sz w:val="24"/>
                <w:szCs w:val="24"/>
              </w:rPr>
              <w:t>Бк</w:t>
            </w:r>
          </w:p>
        </w:tc>
      </w:tr>
      <w:tr w:rsidR="001C07BA" w:rsidRPr="00D76F08" w14:paraId="5A692F81" w14:textId="77777777" w:rsidTr="00781DB9">
        <w:tc>
          <w:tcPr>
            <w:tcW w:w="5528" w:type="dxa"/>
          </w:tcPr>
          <w:p w14:paraId="7695C30F"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Өнүмдүн өздүк наркынын рентабелдүүлүгү, %</w:t>
            </w:r>
          </w:p>
        </w:tc>
        <w:tc>
          <w:tcPr>
            <w:tcW w:w="1843" w:type="dxa"/>
          </w:tcPr>
          <w:p w14:paraId="6A69081D" w14:textId="77777777" w:rsidR="001C07BA" w:rsidRPr="00D76F08" w:rsidRDefault="001C07BA" w:rsidP="001C07BA">
            <w:pPr>
              <w:tabs>
                <w:tab w:val="left" w:pos="2432"/>
              </w:tabs>
              <w:ind w:right="469"/>
              <w:rPr>
                <w:rFonts w:ascii="Times New Roman" w:hAnsi="Times New Roman" w:cs="Times New Roman"/>
                <w:sz w:val="24"/>
                <w:szCs w:val="24"/>
              </w:rPr>
            </w:pPr>
          </w:p>
        </w:tc>
      </w:tr>
      <w:tr w:rsidR="001C07BA" w:rsidRPr="00D76F08" w14:paraId="160618A8" w14:textId="77777777" w:rsidTr="00781DB9">
        <w:tc>
          <w:tcPr>
            <w:tcW w:w="5528" w:type="dxa"/>
          </w:tcPr>
          <w:p w14:paraId="10504215" w14:textId="77777777" w:rsidR="001C07BA" w:rsidRPr="00D76F08" w:rsidRDefault="001C07BA" w:rsidP="00781DB9">
            <w:pPr>
              <w:numPr>
                <w:ilvl w:val="0"/>
                <w:numId w:val="38"/>
              </w:numPr>
              <w:ind w:left="455"/>
              <w:rPr>
                <w:rFonts w:ascii="Times New Roman" w:hAnsi="Times New Roman" w:cs="Times New Roman"/>
                <w:sz w:val="24"/>
                <w:szCs w:val="24"/>
              </w:rPr>
            </w:pPr>
            <w:r w:rsidRPr="00D76F08">
              <w:rPr>
                <w:rFonts w:ascii="Times New Roman" w:hAnsi="Times New Roman" w:cs="Times New Roman"/>
                <w:sz w:val="24"/>
                <w:szCs w:val="24"/>
              </w:rPr>
              <w:t>Сатуулардын рентабелдүүлүгү, %</w:t>
            </w:r>
          </w:p>
        </w:tc>
        <w:tc>
          <w:tcPr>
            <w:tcW w:w="1843" w:type="dxa"/>
          </w:tcPr>
          <w:p w14:paraId="7203C76A" w14:textId="77777777" w:rsidR="001C07BA" w:rsidRPr="00D76F08" w:rsidRDefault="001C07BA" w:rsidP="001C07BA">
            <w:pPr>
              <w:ind w:right="469"/>
              <w:rPr>
                <w:rFonts w:ascii="Times New Roman" w:hAnsi="Times New Roman" w:cs="Times New Roman"/>
                <w:sz w:val="24"/>
                <w:szCs w:val="24"/>
              </w:rPr>
            </w:pPr>
          </w:p>
        </w:tc>
      </w:tr>
    </w:tbl>
    <w:p w14:paraId="02ECB549" w14:textId="77777777" w:rsidR="001C07BA" w:rsidRPr="00C04EFD" w:rsidRDefault="001C07BA" w:rsidP="00D76F08">
      <w:pPr>
        <w:spacing w:line="240" w:lineRule="auto"/>
        <w:jc w:val="right"/>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sz w:val="26"/>
          <w:szCs w:val="26"/>
          <w:lang w:eastAsia="ru-RU"/>
        </w:rPr>
        <w:br w:type="page"/>
      </w:r>
      <w:r w:rsidRPr="00C04EFD">
        <w:rPr>
          <w:rFonts w:ascii="Times New Roman" w:eastAsia="Times New Roman" w:hAnsi="Times New Roman" w:cs="Times New Roman"/>
          <w:b/>
          <w:bCs/>
          <w:sz w:val="26"/>
          <w:szCs w:val="26"/>
          <w:lang w:eastAsia="ru-RU"/>
        </w:rPr>
        <w:t>5</w:t>
      </w:r>
      <w:r w:rsidRPr="00C04EFD">
        <w:rPr>
          <w:rFonts w:ascii="Times New Roman" w:eastAsia="Times New Roman" w:hAnsi="Times New Roman" w:cs="Times New Roman"/>
          <w:b/>
          <w:bCs/>
          <w:sz w:val="26"/>
          <w:szCs w:val="26"/>
          <w:lang w:val="en-US" w:eastAsia="ru-RU"/>
        </w:rPr>
        <w:t>-</w:t>
      </w:r>
      <w:r w:rsidRPr="00C04EFD">
        <w:rPr>
          <w:rFonts w:ascii="Times New Roman" w:eastAsia="Times New Roman" w:hAnsi="Times New Roman" w:cs="Times New Roman"/>
          <w:b/>
          <w:bCs/>
          <w:sz w:val="26"/>
          <w:szCs w:val="26"/>
          <w:lang w:eastAsia="ru-RU"/>
        </w:rPr>
        <w:t xml:space="preserve">тиркеменин </w:t>
      </w:r>
      <w:r w:rsidRPr="00C04EFD">
        <w:rPr>
          <w:rFonts w:ascii="Times New Roman" w:eastAsia="Times New Roman" w:hAnsi="Times New Roman" w:cs="Times New Roman"/>
          <w:b/>
          <w:bCs/>
          <w:spacing w:val="-11"/>
          <w:sz w:val="26"/>
          <w:szCs w:val="26"/>
          <w:lang w:eastAsia="ru-RU"/>
        </w:rPr>
        <w:t>уландысы</w:t>
      </w:r>
    </w:p>
    <w:p w14:paraId="4DF3533D" w14:textId="77777777" w:rsidR="001C07BA" w:rsidRPr="001C07BA" w:rsidRDefault="001C07BA" w:rsidP="00D76F08">
      <w:pPr>
        <w:widowControl w:val="0"/>
        <w:shd w:val="clear" w:color="auto" w:fill="FFFFFF"/>
        <w:autoSpaceDE w:val="0"/>
        <w:autoSpaceDN w:val="0"/>
        <w:adjustRightInd w:val="0"/>
        <w:spacing w:before="385"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pacing w:val="-13"/>
          <w:sz w:val="26"/>
          <w:szCs w:val="26"/>
          <w:lang w:eastAsia="ru-RU"/>
        </w:rPr>
        <w:t>Түз чыгымдар (4.1)</w:t>
      </w:r>
    </w:p>
    <w:tbl>
      <w:tblPr>
        <w:tblStyle w:val="32"/>
        <w:tblW w:w="9672" w:type="dxa"/>
        <w:tblInd w:w="-318" w:type="dxa"/>
        <w:tblLayout w:type="fixed"/>
        <w:tblLook w:val="04A0" w:firstRow="1" w:lastRow="0" w:firstColumn="1" w:lastColumn="0" w:noHBand="0" w:noVBand="1"/>
      </w:tblPr>
      <w:tblGrid>
        <w:gridCol w:w="632"/>
        <w:gridCol w:w="2091"/>
        <w:gridCol w:w="1701"/>
        <w:gridCol w:w="709"/>
        <w:gridCol w:w="992"/>
        <w:gridCol w:w="1049"/>
        <w:gridCol w:w="794"/>
        <w:gridCol w:w="850"/>
        <w:gridCol w:w="854"/>
      </w:tblGrid>
      <w:tr w:rsidR="001C07BA" w:rsidRPr="00D76F08" w14:paraId="01C57238" w14:textId="77777777" w:rsidTr="001C07BA">
        <w:trPr>
          <w:cantSplit/>
          <w:trHeight w:val="2858"/>
        </w:trPr>
        <w:tc>
          <w:tcPr>
            <w:tcW w:w="632" w:type="dxa"/>
          </w:tcPr>
          <w:p w14:paraId="0ACD1AF7"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w:t>
            </w:r>
          </w:p>
        </w:tc>
        <w:tc>
          <w:tcPr>
            <w:tcW w:w="2091" w:type="dxa"/>
            <w:textDirection w:val="btLr"/>
          </w:tcPr>
          <w:p w14:paraId="79902B00"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Чыгымдын статьясы</w:t>
            </w:r>
          </w:p>
        </w:tc>
        <w:tc>
          <w:tcPr>
            <w:tcW w:w="1701" w:type="dxa"/>
            <w:textDirection w:val="btLr"/>
          </w:tcPr>
          <w:p w14:paraId="2ACEA4D3"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комментарий</w:t>
            </w:r>
          </w:p>
        </w:tc>
        <w:tc>
          <w:tcPr>
            <w:tcW w:w="709" w:type="dxa"/>
            <w:textDirection w:val="btLr"/>
          </w:tcPr>
          <w:p w14:paraId="5495F603"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Көрсөткүчү</w:t>
            </w:r>
          </w:p>
        </w:tc>
        <w:tc>
          <w:tcPr>
            <w:tcW w:w="992" w:type="dxa"/>
            <w:textDirection w:val="btLr"/>
          </w:tcPr>
          <w:p w14:paraId="180BB63F"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Бир айдагы керектөөнүн саны, даана /үлүш (Дс</w:t>
            </w:r>
            <w:r w:rsidRPr="00D76F08">
              <w:rPr>
                <w:rFonts w:ascii="Times New Roman" w:hAnsi="Times New Roman" w:cs="Times New Roman"/>
                <w:b/>
                <w:bCs/>
                <w:sz w:val="24"/>
                <w:szCs w:val="24"/>
                <w:lang w:val="en-US"/>
              </w:rPr>
              <w:t>i</w:t>
            </w:r>
            <w:r w:rsidRPr="00D76F08">
              <w:rPr>
                <w:rFonts w:ascii="Times New Roman" w:hAnsi="Times New Roman" w:cs="Times New Roman"/>
                <w:b/>
                <w:bCs/>
                <w:sz w:val="24"/>
                <w:szCs w:val="24"/>
              </w:rPr>
              <w:t>)</w:t>
            </w:r>
          </w:p>
        </w:tc>
        <w:tc>
          <w:tcPr>
            <w:tcW w:w="1049" w:type="dxa"/>
            <w:textDirection w:val="btLr"/>
          </w:tcPr>
          <w:p w14:paraId="145B4A9C"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Өнүмдүн бирдигине карата партиядагы даананын/үлүштүн саны</w:t>
            </w:r>
          </w:p>
        </w:tc>
        <w:tc>
          <w:tcPr>
            <w:tcW w:w="794" w:type="dxa"/>
            <w:textDirection w:val="btLr"/>
          </w:tcPr>
          <w:p w14:paraId="0D49ED3C"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Бир айдагы партиялардын/ өнүмдүн бирдигинин саны</w:t>
            </w:r>
          </w:p>
        </w:tc>
        <w:tc>
          <w:tcPr>
            <w:tcW w:w="850" w:type="dxa"/>
            <w:textDirection w:val="btLr"/>
          </w:tcPr>
          <w:p w14:paraId="681ED0DD"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Партияга / өнүмдүн бирдигине болгон баа, $</w:t>
            </w:r>
          </w:p>
        </w:tc>
        <w:tc>
          <w:tcPr>
            <w:tcW w:w="851" w:type="dxa"/>
            <w:textDirection w:val="btLr"/>
          </w:tcPr>
          <w:p w14:paraId="013FA5BA" w14:textId="77777777" w:rsidR="001C07BA" w:rsidRPr="00D76F08" w:rsidRDefault="001C07BA" w:rsidP="001C07BA">
            <w:pPr>
              <w:jc w:val="center"/>
              <w:rPr>
                <w:rFonts w:ascii="Times New Roman" w:hAnsi="Times New Roman" w:cs="Times New Roman"/>
                <w:b/>
                <w:bCs/>
                <w:sz w:val="24"/>
                <w:szCs w:val="24"/>
              </w:rPr>
            </w:pPr>
            <w:r w:rsidRPr="00D76F08">
              <w:rPr>
                <w:rFonts w:ascii="Times New Roman" w:hAnsi="Times New Roman" w:cs="Times New Roman"/>
                <w:b/>
                <w:bCs/>
                <w:sz w:val="24"/>
                <w:szCs w:val="24"/>
              </w:rPr>
              <w:t>Бир айдагы чыгымдын өлчөмү, сом (Өж</w:t>
            </w:r>
            <w:r w:rsidRPr="00D76F08">
              <w:rPr>
                <w:rFonts w:ascii="Times New Roman" w:hAnsi="Times New Roman" w:cs="Times New Roman"/>
                <w:b/>
                <w:bCs/>
                <w:sz w:val="24"/>
                <w:szCs w:val="24"/>
                <w:lang w:val="en-US"/>
              </w:rPr>
              <w:t>i</w:t>
            </w:r>
            <w:r w:rsidRPr="00D76F08">
              <w:rPr>
                <w:rFonts w:ascii="Times New Roman" w:hAnsi="Times New Roman" w:cs="Times New Roman"/>
                <w:b/>
                <w:bCs/>
                <w:sz w:val="24"/>
                <w:szCs w:val="24"/>
              </w:rPr>
              <w:t>)</w:t>
            </w:r>
          </w:p>
        </w:tc>
      </w:tr>
      <w:tr w:rsidR="001C07BA" w:rsidRPr="00D76F08" w14:paraId="71D2E2F2" w14:textId="77777777" w:rsidTr="001C07BA">
        <w:tc>
          <w:tcPr>
            <w:tcW w:w="632" w:type="dxa"/>
          </w:tcPr>
          <w:p w14:paraId="0EBB70D1" w14:textId="77777777" w:rsidR="001C07BA" w:rsidRPr="00D76F08" w:rsidRDefault="001C07BA" w:rsidP="001C07BA">
            <w:pPr>
              <w:spacing w:before="385"/>
              <w:rPr>
                <w:rFonts w:ascii="Times New Roman" w:hAnsi="Times New Roman" w:cs="Times New Roman"/>
                <w:sz w:val="24"/>
                <w:szCs w:val="24"/>
                <w:lang w:val="en-US"/>
              </w:rPr>
            </w:pPr>
            <w:r w:rsidRPr="00D76F08">
              <w:rPr>
                <w:rFonts w:ascii="Times New Roman" w:hAnsi="Times New Roman" w:cs="Times New Roman"/>
                <w:sz w:val="24"/>
                <w:szCs w:val="24"/>
                <w:lang w:val="en-US"/>
              </w:rPr>
              <w:t>1</w:t>
            </w:r>
          </w:p>
        </w:tc>
        <w:tc>
          <w:tcPr>
            <w:tcW w:w="2091" w:type="dxa"/>
          </w:tcPr>
          <w:p w14:paraId="47E3AFD1" w14:textId="77777777" w:rsidR="001C07BA" w:rsidRPr="00D76F08" w:rsidRDefault="001C07BA" w:rsidP="001C07BA">
            <w:pPr>
              <w:ind w:right="-137"/>
              <w:rPr>
                <w:rFonts w:ascii="Times New Roman" w:hAnsi="Times New Roman" w:cs="Times New Roman"/>
                <w:sz w:val="24"/>
                <w:szCs w:val="24"/>
              </w:rPr>
            </w:pPr>
            <w:r w:rsidRPr="00D76F08">
              <w:rPr>
                <w:rFonts w:ascii="Times New Roman" w:hAnsi="Times New Roman" w:cs="Times New Roman"/>
                <w:sz w:val="24"/>
                <w:szCs w:val="24"/>
              </w:rPr>
              <w:t>Бир жолу пайдаланылуучу стакандар</w:t>
            </w:r>
          </w:p>
        </w:tc>
        <w:tc>
          <w:tcPr>
            <w:tcW w:w="1701" w:type="dxa"/>
          </w:tcPr>
          <w:p w14:paraId="04DCC4BA"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Бир айдагы кардарлардын санына карата</w:t>
            </w:r>
          </w:p>
        </w:tc>
        <w:tc>
          <w:tcPr>
            <w:tcW w:w="709" w:type="dxa"/>
          </w:tcPr>
          <w:p w14:paraId="2473BCA2" w14:textId="77777777" w:rsidR="001C07BA" w:rsidRPr="00D76F08" w:rsidRDefault="001C07BA" w:rsidP="001C07BA">
            <w:pPr>
              <w:spacing w:before="385"/>
              <w:rPr>
                <w:rFonts w:ascii="Times New Roman" w:hAnsi="Times New Roman" w:cs="Times New Roman"/>
                <w:sz w:val="24"/>
                <w:szCs w:val="24"/>
              </w:rPr>
            </w:pPr>
            <w:r w:rsidRPr="00D76F08">
              <w:rPr>
                <w:rFonts w:ascii="Times New Roman" w:hAnsi="Times New Roman" w:cs="Times New Roman"/>
                <w:sz w:val="24"/>
                <w:szCs w:val="24"/>
              </w:rPr>
              <w:t>1,1</w:t>
            </w:r>
          </w:p>
        </w:tc>
        <w:tc>
          <w:tcPr>
            <w:tcW w:w="992" w:type="dxa"/>
          </w:tcPr>
          <w:p w14:paraId="07185B03" w14:textId="77777777" w:rsidR="001C07BA" w:rsidRPr="00D76F08" w:rsidRDefault="001C07BA" w:rsidP="001C07BA">
            <w:pPr>
              <w:spacing w:before="385"/>
              <w:rPr>
                <w:rFonts w:ascii="Times New Roman" w:hAnsi="Times New Roman" w:cs="Times New Roman"/>
                <w:sz w:val="24"/>
                <w:szCs w:val="24"/>
              </w:rPr>
            </w:pPr>
            <w:r w:rsidRPr="00D76F08">
              <w:rPr>
                <w:rFonts w:ascii="Times New Roman" w:hAnsi="Times New Roman" w:cs="Times New Roman"/>
                <w:sz w:val="24"/>
                <w:szCs w:val="24"/>
              </w:rPr>
              <w:t>10560</w:t>
            </w:r>
          </w:p>
        </w:tc>
        <w:tc>
          <w:tcPr>
            <w:tcW w:w="1049" w:type="dxa"/>
          </w:tcPr>
          <w:p w14:paraId="4C68327E" w14:textId="77777777" w:rsidR="001C07BA" w:rsidRPr="00D76F08" w:rsidRDefault="001C07BA" w:rsidP="001C07BA">
            <w:pPr>
              <w:spacing w:before="385"/>
              <w:rPr>
                <w:rFonts w:ascii="Times New Roman" w:hAnsi="Times New Roman" w:cs="Times New Roman"/>
                <w:sz w:val="24"/>
                <w:szCs w:val="24"/>
              </w:rPr>
            </w:pPr>
            <w:r w:rsidRPr="00D76F08">
              <w:rPr>
                <w:rFonts w:ascii="Times New Roman" w:hAnsi="Times New Roman" w:cs="Times New Roman"/>
                <w:sz w:val="24"/>
                <w:szCs w:val="24"/>
              </w:rPr>
              <w:t>100</w:t>
            </w:r>
          </w:p>
        </w:tc>
        <w:tc>
          <w:tcPr>
            <w:tcW w:w="794" w:type="dxa"/>
          </w:tcPr>
          <w:p w14:paraId="5465F2A6" w14:textId="77777777" w:rsidR="001C07BA" w:rsidRPr="00D76F08" w:rsidRDefault="001C07BA" w:rsidP="001C07BA">
            <w:pPr>
              <w:spacing w:before="385"/>
              <w:rPr>
                <w:rFonts w:ascii="Times New Roman" w:hAnsi="Times New Roman" w:cs="Times New Roman"/>
                <w:sz w:val="24"/>
                <w:szCs w:val="24"/>
              </w:rPr>
            </w:pPr>
            <w:r w:rsidRPr="00D76F08">
              <w:rPr>
                <w:rFonts w:ascii="Times New Roman" w:hAnsi="Times New Roman" w:cs="Times New Roman"/>
                <w:sz w:val="24"/>
                <w:szCs w:val="24"/>
              </w:rPr>
              <w:t>105</w:t>
            </w:r>
          </w:p>
        </w:tc>
        <w:tc>
          <w:tcPr>
            <w:tcW w:w="850" w:type="dxa"/>
          </w:tcPr>
          <w:p w14:paraId="661AB334" w14:textId="77777777" w:rsidR="001C07BA" w:rsidRPr="00D76F08" w:rsidRDefault="001C07BA" w:rsidP="001C07BA">
            <w:pPr>
              <w:spacing w:before="385"/>
              <w:rPr>
                <w:rFonts w:ascii="Times New Roman" w:hAnsi="Times New Roman" w:cs="Times New Roman"/>
                <w:sz w:val="24"/>
                <w:szCs w:val="24"/>
              </w:rPr>
            </w:pPr>
            <w:r w:rsidRPr="00D76F08">
              <w:rPr>
                <w:rFonts w:ascii="Times New Roman" w:hAnsi="Times New Roman" w:cs="Times New Roman"/>
                <w:sz w:val="24"/>
                <w:szCs w:val="24"/>
              </w:rPr>
              <w:t>0,68</w:t>
            </w:r>
          </w:p>
        </w:tc>
        <w:tc>
          <w:tcPr>
            <w:tcW w:w="851" w:type="dxa"/>
          </w:tcPr>
          <w:p w14:paraId="2959B71F" w14:textId="77777777" w:rsidR="001C07BA" w:rsidRPr="00D76F08" w:rsidRDefault="001C07BA" w:rsidP="001C07BA">
            <w:pPr>
              <w:spacing w:before="385"/>
              <w:rPr>
                <w:rFonts w:ascii="Times New Roman" w:hAnsi="Times New Roman" w:cs="Times New Roman"/>
                <w:sz w:val="24"/>
                <w:szCs w:val="24"/>
              </w:rPr>
            </w:pPr>
            <w:r w:rsidRPr="00D76F08">
              <w:rPr>
                <w:rFonts w:ascii="Times New Roman" w:hAnsi="Times New Roman" w:cs="Times New Roman"/>
                <w:sz w:val="24"/>
                <w:szCs w:val="24"/>
              </w:rPr>
              <w:t>2142</w:t>
            </w:r>
          </w:p>
        </w:tc>
      </w:tr>
      <w:tr w:rsidR="001C07BA" w:rsidRPr="00D76F08" w14:paraId="2C650467" w14:textId="77777777" w:rsidTr="001C07BA">
        <w:tc>
          <w:tcPr>
            <w:tcW w:w="632" w:type="dxa"/>
          </w:tcPr>
          <w:p w14:paraId="42595114"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2091" w:type="dxa"/>
          </w:tcPr>
          <w:p w14:paraId="77884D25"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1701" w:type="dxa"/>
          </w:tcPr>
          <w:p w14:paraId="43047F53"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709" w:type="dxa"/>
          </w:tcPr>
          <w:p w14:paraId="1E9568CC"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992" w:type="dxa"/>
          </w:tcPr>
          <w:p w14:paraId="64E22530"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1049" w:type="dxa"/>
          </w:tcPr>
          <w:p w14:paraId="52B97C6D"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794" w:type="dxa"/>
          </w:tcPr>
          <w:p w14:paraId="30E74135"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850" w:type="dxa"/>
          </w:tcPr>
          <w:p w14:paraId="32BD5F67"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c>
          <w:tcPr>
            <w:tcW w:w="851" w:type="dxa"/>
          </w:tcPr>
          <w:p w14:paraId="2601C165"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w:t>
            </w:r>
          </w:p>
        </w:tc>
      </w:tr>
      <w:tr w:rsidR="001C07BA" w:rsidRPr="00D76F08" w14:paraId="0FF65B7E" w14:textId="77777777" w:rsidTr="001C07BA">
        <w:tc>
          <w:tcPr>
            <w:tcW w:w="9672" w:type="dxa"/>
            <w:gridSpan w:val="9"/>
          </w:tcPr>
          <w:p w14:paraId="3A66AC8C" w14:textId="77777777" w:rsidR="001C07BA" w:rsidRPr="00D76F08" w:rsidRDefault="001C07BA" w:rsidP="001C07BA">
            <w:pPr>
              <w:rPr>
                <w:rFonts w:ascii="Times New Roman" w:hAnsi="Times New Roman" w:cs="Times New Roman"/>
                <w:sz w:val="24"/>
                <w:szCs w:val="24"/>
              </w:rPr>
            </w:pPr>
            <w:r w:rsidRPr="00D76F08">
              <w:rPr>
                <w:rFonts w:ascii="Times New Roman" w:hAnsi="Times New Roman" w:cs="Times New Roman"/>
                <w:sz w:val="24"/>
                <w:szCs w:val="24"/>
              </w:rPr>
              <w:t>Жыйынтыгы (</w:t>
            </w:r>
            <w:r w:rsidRPr="00D76F08">
              <w:rPr>
                <w:rFonts w:ascii="Times New Roman" w:hAnsi="Times New Roman" w:cs="Times New Roman"/>
                <w:b/>
                <w:sz w:val="24"/>
                <w:szCs w:val="24"/>
              </w:rPr>
              <w:t>Өж</w:t>
            </w:r>
            <w:r w:rsidRPr="00D76F08">
              <w:rPr>
                <w:rFonts w:ascii="Times New Roman" w:hAnsi="Times New Roman" w:cs="Times New Roman"/>
                <w:sz w:val="24"/>
                <w:szCs w:val="24"/>
              </w:rPr>
              <w:t>)</w:t>
            </w:r>
          </w:p>
        </w:tc>
      </w:tr>
    </w:tbl>
    <w:p w14:paraId="7920A213" w14:textId="77777777" w:rsidR="001C07BA" w:rsidRPr="001C07BA" w:rsidRDefault="001C07BA" w:rsidP="001C07BA">
      <w:pPr>
        <w:widowControl w:val="0"/>
        <w:shd w:val="clear" w:color="auto" w:fill="FFFFFF"/>
        <w:autoSpaceDE w:val="0"/>
        <w:autoSpaceDN w:val="0"/>
        <w:adjustRightInd w:val="0"/>
        <w:spacing w:before="385"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06688" behindDoc="0" locked="0" layoutInCell="1" allowOverlap="1" wp14:anchorId="0691DE7C" wp14:editId="2510FF89">
                <wp:simplePos x="0" y="0"/>
                <wp:positionH relativeFrom="column">
                  <wp:posOffset>5149215</wp:posOffset>
                </wp:positionH>
                <wp:positionV relativeFrom="paragraph">
                  <wp:posOffset>201295</wp:posOffset>
                </wp:positionV>
                <wp:extent cx="438150" cy="276225"/>
                <wp:effectExtent l="0" t="0" r="19050" b="28575"/>
                <wp:wrapNone/>
                <wp:docPr id="100" name="Прямоугольник 100"/>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395708E7"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1DE7C" id="Прямоугольник 100" o:spid="_x0000_s1098" style="position:absolute;margin-left:405.45pt;margin-top:15.85pt;width:34.5pt;height:21.75pt;z-index:2515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" filled="f" strokecolor="windowText" strokeweight="1pt">
                <v:textbox>
                  <w:txbxContent>
                    <w:p w14:paraId="395708E7"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04640" behindDoc="0" locked="0" layoutInCell="1" allowOverlap="1" wp14:anchorId="1827DEFF" wp14:editId="4CA2A744">
                <wp:simplePos x="0" y="0"/>
                <wp:positionH relativeFrom="column">
                  <wp:posOffset>4987290</wp:posOffset>
                </wp:positionH>
                <wp:positionV relativeFrom="paragraph">
                  <wp:posOffset>-4445</wp:posOffset>
                </wp:positionV>
                <wp:extent cx="161925" cy="228600"/>
                <wp:effectExtent l="38100" t="38100" r="28575" b="19050"/>
                <wp:wrapNone/>
                <wp:docPr id="99" name="Прямая со стрелкой 99"/>
                <wp:cNvGraphicFramePr/>
                <a:graphic xmlns:a="http://schemas.openxmlformats.org/drawingml/2006/main">
                  <a:graphicData uri="http://schemas.microsoft.com/office/word/2010/wordprocessingShape">
                    <wps:wsp>
                      <wps:cNvCnPr/>
                      <wps:spPr>
                        <a:xfrm flipH="1" flipV="1">
                          <a:off x="0" y="0"/>
                          <a:ext cx="161925" cy="2286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825351" id="Прямая со стрелкой 99" o:spid="_x0000_s1026" type="#_x0000_t32" style="position:absolute;margin-left:392.7pt;margin-top:-.35pt;width:12.75pt;height:18pt;flip:x y;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" strokecolor="windowText" strokeweight="1.5pt">
                <v:stroke endarrow="open" joinstyle="miter"/>
              </v:shape>
            </w:pict>
          </mc:Fallback>
        </mc:AlternateContent>
      </w:r>
    </w:p>
    <w:p w14:paraId="73F6A0AB" w14:textId="77777777" w:rsidR="001C07BA" w:rsidRPr="001C07BA" w:rsidRDefault="001C07BA" w:rsidP="001C07BA">
      <w:pPr>
        <w:widowControl w:val="0"/>
        <w:autoSpaceDE w:val="0"/>
        <w:autoSpaceDN w:val="0"/>
        <w:adjustRightInd w:val="0"/>
        <w:spacing w:after="291" w:line="1" w:lineRule="exact"/>
        <w:rPr>
          <w:rFonts w:ascii="Times New Roman" w:eastAsia="Times New Roman" w:hAnsi="Times New Roman" w:cs="Times New Roman"/>
          <w:sz w:val="26"/>
          <w:szCs w:val="26"/>
          <w:lang w:eastAsia="ru-RU"/>
        </w:rPr>
      </w:pPr>
    </w:p>
    <w:p w14:paraId="577EC45E" w14:textId="77777777" w:rsidR="001C07BA" w:rsidRPr="001C07BA" w:rsidRDefault="001C07BA" w:rsidP="001C07BA">
      <w:pPr>
        <w:widowControl w:val="0"/>
        <w:shd w:val="clear" w:color="auto" w:fill="FFFFFF"/>
        <w:autoSpaceDE w:val="0"/>
        <w:autoSpaceDN w:val="0"/>
        <w:adjustRightInd w:val="0"/>
        <w:spacing w:before="300" w:after="0" w:line="277" w:lineRule="exact"/>
        <w:ind w:right="64"/>
        <w:jc w:val="center"/>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b/>
          <w:bCs/>
          <w:spacing w:val="-11"/>
          <w:sz w:val="26"/>
          <w:szCs w:val="26"/>
          <w:lang w:eastAsia="ru-RU"/>
        </w:rPr>
        <w:t>Кыйыр чыгымдарсыз жана өнүмдү сатып алуудагы жумадагы, күнүнкү чыгымдарсыз өнүмдүн наркы (4.2)</w:t>
      </w:r>
    </w:p>
    <w:p w14:paraId="35403AEB" w14:textId="77777777" w:rsidR="001C07BA" w:rsidRPr="001C07BA" w:rsidRDefault="001C07BA" w:rsidP="001C07BA">
      <w:pPr>
        <w:widowControl w:val="0"/>
        <w:autoSpaceDE w:val="0"/>
        <w:autoSpaceDN w:val="0"/>
        <w:adjustRightInd w:val="0"/>
        <w:spacing w:after="159" w:line="1" w:lineRule="exact"/>
        <w:rPr>
          <w:rFonts w:ascii="Times New Roman" w:eastAsia="Times New Roman" w:hAnsi="Times New Roman" w:cs="Times New Roman"/>
          <w:sz w:val="26"/>
          <w:szCs w:val="26"/>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27"/>
        <w:gridCol w:w="1806"/>
        <w:gridCol w:w="2445"/>
        <w:gridCol w:w="1800"/>
        <w:gridCol w:w="1515"/>
      </w:tblGrid>
      <w:tr w:rsidR="001C07BA" w:rsidRPr="001C07BA" w14:paraId="7B6ED584" w14:textId="77777777" w:rsidTr="001C07BA">
        <w:trPr>
          <w:trHeight w:hRule="exact" w:val="305"/>
        </w:trPr>
        <w:tc>
          <w:tcPr>
            <w:tcW w:w="427" w:type="dxa"/>
            <w:vMerge w:val="restart"/>
            <w:tcBorders>
              <w:top w:val="single" w:sz="6" w:space="0" w:color="auto"/>
              <w:left w:val="single" w:sz="6" w:space="0" w:color="auto"/>
              <w:right w:val="single" w:sz="6" w:space="0" w:color="auto"/>
            </w:tcBorders>
            <w:shd w:val="clear" w:color="auto" w:fill="FFFFFF"/>
          </w:tcPr>
          <w:p w14:paraId="7C210B01"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 xml:space="preserve">№ </w:t>
            </w:r>
          </w:p>
          <w:p w14:paraId="1AB02A1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734A75A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806" w:type="dxa"/>
            <w:vMerge w:val="restart"/>
            <w:tcBorders>
              <w:top w:val="single" w:sz="6" w:space="0" w:color="auto"/>
              <w:left w:val="single" w:sz="6" w:space="0" w:color="auto"/>
              <w:right w:val="single" w:sz="6" w:space="0" w:color="auto"/>
            </w:tcBorders>
            <w:shd w:val="clear" w:color="auto" w:fill="FFFFFF"/>
          </w:tcPr>
          <w:p w14:paraId="0A90CA0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 xml:space="preserve">Чыгымдын статьясы </w:t>
            </w:r>
          </w:p>
          <w:p w14:paraId="6FA375A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6CE4DB2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445" w:type="dxa"/>
            <w:vMerge w:val="restart"/>
            <w:tcBorders>
              <w:top w:val="single" w:sz="6" w:space="0" w:color="auto"/>
              <w:left w:val="single" w:sz="6" w:space="0" w:color="auto"/>
              <w:right w:val="single" w:sz="6" w:space="0" w:color="auto"/>
            </w:tcBorders>
            <w:shd w:val="clear" w:color="auto" w:fill="FFFFFF"/>
          </w:tcPr>
          <w:p w14:paraId="22B891E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Өнүмдүн бир үлүшүнүн баасы, сом.</w:t>
            </w:r>
          </w:p>
          <w:p w14:paraId="1DC32FC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 </w:t>
            </w:r>
            <w:r w:rsidRPr="001C07BA">
              <w:rPr>
                <w:rFonts w:ascii="Times New Roman" w:eastAsia="Times New Roman" w:hAnsi="Times New Roman" w:cs="Times New Roman"/>
                <w:b/>
                <w:bCs/>
                <w:sz w:val="26"/>
                <w:szCs w:val="26"/>
                <w:lang w:eastAsia="ru-RU"/>
              </w:rPr>
              <w:t>(=</w:t>
            </w:r>
            <w:r w:rsidRPr="001C07BA">
              <w:rPr>
                <w:rFonts w:ascii="Times New Roman" w:eastAsia="Times New Roman" w:hAnsi="Times New Roman" w:cs="Times New Roman"/>
                <w:b/>
                <w:sz w:val="26"/>
                <w:szCs w:val="26"/>
                <w:lang w:eastAsia="ru-RU"/>
              </w:rPr>
              <w:t>Өж</w:t>
            </w:r>
            <w:r w:rsidRPr="001C07BA">
              <w:rPr>
                <w:rFonts w:ascii="Times New Roman" w:eastAsia="Times New Roman" w:hAnsi="Times New Roman" w:cs="Times New Roman"/>
                <w:b/>
                <w:sz w:val="26"/>
                <w:szCs w:val="26"/>
                <w:lang w:val="en-US" w:eastAsia="ru-RU"/>
              </w:rPr>
              <w:t>i</w:t>
            </w:r>
            <w:r w:rsidRPr="001C07BA">
              <w:rPr>
                <w:rFonts w:ascii="Times New Roman" w:eastAsia="Times New Roman" w:hAnsi="Times New Roman" w:cs="Times New Roman"/>
                <w:b/>
                <w:bCs/>
                <w:sz w:val="26"/>
                <w:szCs w:val="26"/>
                <w:lang w:eastAsia="ru-RU"/>
              </w:rPr>
              <w:t xml:space="preserve"> /</w:t>
            </w:r>
            <w:r w:rsidRPr="001C07BA">
              <w:rPr>
                <w:rFonts w:ascii="Times New Roman" w:eastAsia="Times New Roman" w:hAnsi="Times New Roman" w:cs="Times New Roman"/>
                <w:b/>
                <w:sz w:val="26"/>
                <w:szCs w:val="26"/>
                <w:lang w:eastAsia="ru-RU"/>
              </w:rPr>
              <w:t xml:space="preserve"> Дс</w:t>
            </w:r>
            <w:r w:rsidRPr="001C07BA">
              <w:rPr>
                <w:rFonts w:ascii="Times New Roman" w:eastAsia="Times New Roman" w:hAnsi="Times New Roman" w:cs="Times New Roman"/>
                <w:b/>
                <w:sz w:val="26"/>
                <w:szCs w:val="26"/>
                <w:lang w:val="en-US" w:eastAsia="ru-RU"/>
              </w:rPr>
              <w:t>i</w:t>
            </w:r>
            <w:r w:rsidRPr="001C07BA">
              <w:rPr>
                <w:rFonts w:ascii="Times New Roman" w:eastAsia="Times New Roman" w:hAnsi="Times New Roman" w:cs="Times New Roman"/>
                <w:b/>
                <w:bCs/>
                <w:sz w:val="26"/>
                <w:szCs w:val="26"/>
                <w:lang w:eastAsia="ru-RU"/>
              </w:rPr>
              <w:t>)</w:t>
            </w:r>
          </w:p>
        </w:tc>
        <w:tc>
          <w:tcPr>
            <w:tcW w:w="3315" w:type="dxa"/>
            <w:gridSpan w:val="2"/>
            <w:tcBorders>
              <w:top w:val="single" w:sz="6" w:space="0" w:color="auto"/>
              <w:left w:val="single" w:sz="6" w:space="0" w:color="auto"/>
              <w:bottom w:val="single" w:sz="6" w:space="0" w:color="auto"/>
              <w:right w:val="single" w:sz="6" w:space="0" w:color="auto"/>
            </w:tcBorders>
            <w:shd w:val="clear" w:color="auto" w:fill="FFFFFF"/>
          </w:tcPr>
          <w:p w14:paraId="640DAB3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Чыгымдардын өлчөмү</w:t>
            </w:r>
          </w:p>
        </w:tc>
      </w:tr>
      <w:tr w:rsidR="001C07BA" w:rsidRPr="001C07BA" w14:paraId="122EC62D" w14:textId="77777777" w:rsidTr="001C07BA">
        <w:trPr>
          <w:trHeight w:hRule="exact" w:val="558"/>
        </w:trPr>
        <w:tc>
          <w:tcPr>
            <w:tcW w:w="427" w:type="dxa"/>
            <w:vMerge/>
            <w:tcBorders>
              <w:left w:val="single" w:sz="6" w:space="0" w:color="auto"/>
              <w:bottom w:val="single" w:sz="6" w:space="0" w:color="auto"/>
              <w:right w:val="single" w:sz="6" w:space="0" w:color="auto"/>
            </w:tcBorders>
            <w:shd w:val="clear" w:color="auto" w:fill="FFFFFF"/>
          </w:tcPr>
          <w:p w14:paraId="6602160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806" w:type="dxa"/>
            <w:vMerge/>
            <w:tcBorders>
              <w:left w:val="single" w:sz="6" w:space="0" w:color="auto"/>
              <w:bottom w:val="single" w:sz="6" w:space="0" w:color="auto"/>
              <w:right w:val="single" w:sz="6" w:space="0" w:color="auto"/>
            </w:tcBorders>
            <w:shd w:val="clear" w:color="auto" w:fill="FFFFFF"/>
          </w:tcPr>
          <w:p w14:paraId="7914B62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2445" w:type="dxa"/>
            <w:vMerge/>
            <w:tcBorders>
              <w:left w:val="single" w:sz="6" w:space="0" w:color="auto"/>
              <w:bottom w:val="single" w:sz="6" w:space="0" w:color="auto"/>
              <w:right w:val="single" w:sz="6" w:space="0" w:color="auto"/>
            </w:tcBorders>
            <w:shd w:val="clear" w:color="auto" w:fill="FFFFFF"/>
          </w:tcPr>
          <w:p w14:paraId="2A9DEB2A" w14:textId="77777777" w:rsidR="001C07BA" w:rsidRPr="001C07BA" w:rsidRDefault="001C07BA" w:rsidP="001C07BA">
            <w:pPr>
              <w:widowControl w:val="0"/>
              <w:shd w:val="clear" w:color="auto" w:fill="FFFFFF"/>
              <w:autoSpaceDE w:val="0"/>
              <w:autoSpaceDN w:val="0"/>
              <w:adjustRightInd w:val="0"/>
              <w:spacing w:after="0" w:line="267" w:lineRule="exact"/>
              <w:ind w:right="389"/>
              <w:rPr>
                <w:rFonts w:ascii="Times New Roman" w:eastAsia="Times New Roman" w:hAnsi="Times New Roman" w:cs="Times New Roman"/>
                <w:b/>
                <w:bCs/>
                <w:sz w:val="26"/>
                <w:szCs w:val="26"/>
                <w:lang w:eastAsia="ru-RU"/>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075365D4" w14:textId="77777777" w:rsidR="001C07BA" w:rsidRPr="001C07BA" w:rsidRDefault="001C07BA" w:rsidP="001C07BA">
            <w:pPr>
              <w:widowControl w:val="0"/>
              <w:shd w:val="clear" w:color="auto" w:fill="FFFFFF"/>
              <w:autoSpaceDE w:val="0"/>
              <w:autoSpaceDN w:val="0"/>
              <w:adjustRightInd w:val="0"/>
              <w:spacing w:after="0" w:line="267" w:lineRule="exact"/>
              <w:ind w:right="14"/>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Жума сайынкы (Өж-ж), сомб.</w:t>
            </w:r>
          </w:p>
        </w:tc>
        <w:tc>
          <w:tcPr>
            <w:tcW w:w="1515" w:type="dxa"/>
            <w:tcBorders>
              <w:top w:val="single" w:sz="6" w:space="0" w:color="auto"/>
              <w:left w:val="single" w:sz="6" w:space="0" w:color="auto"/>
              <w:bottom w:val="single" w:sz="6" w:space="0" w:color="auto"/>
              <w:right w:val="single" w:sz="6" w:space="0" w:color="auto"/>
            </w:tcBorders>
            <w:shd w:val="clear" w:color="auto" w:fill="FFFFFF"/>
          </w:tcPr>
          <w:p w14:paraId="25763901" w14:textId="77777777" w:rsidR="001C07BA" w:rsidRPr="001C07BA" w:rsidRDefault="001C07BA" w:rsidP="001C07BA">
            <w:pPr>
              <w:widowControl w:val="0"/>
              <w:shd w:val="clear" w:color="auto" w:fill="FFFFFF"/>
              <w:autoSpaceDE w:val="0"/>
              <w:autoSpaceDN w:val="0"/>
              <w:adjustRightInd w:val="0"/>
              <w:spacing w:after="0" w:line="267" w:lineRule="exact"/>
              <w:ind w:right="47"/>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Күнүнкү</w:t>
            </w:r>
          </w:p>
          <w:p w14:paraId="43759DAD" w14:textId="77777777" w:rsidR="001C07BA" w:rsidRPr="001C07BA" w:rsidRDefault="001C07BA" w:rsidP="001C07BA">
            <w:pPr>
              <w:widowControl w:val="0"/>
              <w:shd w:val="clear" w:color="auto" w:fill="FFFFFF"/>
              <w:autoSpaceDE w:val="0"/>
              <w:autoSpaceDN w:val="0"/>
              <w:adjustRightInd w:val="0"/>
              <w:spacing w:after="0" w:line="267" w:lineRule="exact"/>
              <w:ind w:right="47"/>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 xml:space="preserve"> (Өж-к), сом.</w:t>
            </w:r>
          </w:p>
        </w:tc>
      </w:tr>
      <w:tr w:rsidR="001C07BA" w:rsidRPr="001C07BA" w14:paraId="1248FCD2" w14:textId="77777777" w:rsidTr="00D76F08">
        <w:trPr>
          <w:trHeight w:hRule="exact" w:val="700"/>
        </w:trPr>
        <w:tc>
          <w:tcPr>
            <w:tcW w:w="427" w:type="dxa"/>
            <w:tcBorders>
              <w:top w:val="single" w:sz="6" w:space="0" w:color="auto"/>
              <w:left w:val="single" w:sz="6" w:space="0" w:color="auto"/>
              <w:bottom w:val="nil"/>
              <w:right w:val="single" w:sz="6" w:space="0" w:color="auto"/>
            </w:tcBorders>
            <w:shd w:val="clear" w:color="auto" w:fill="FFFFFF"/>
          </w:tcPr>
          <w:p w14:paraId="2775550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1806" w:type="dxa"/>
            <w:tcBorders>
              <w:top w:val="single" w:sz="6" w:space="0" w:color="auto"/>
              <w:left w:val="single" w:sz="6" w:space="0" w:color="auto"/>
              <w:bottom w:val="nil"/>
              <w:right w:val="single" w:sz="6" w:space="0" w:color="auto"/>
            </w:tcBorders>
            <w:shd w:val="clear" w:color="auto" w:fill="FFFFFF"/>
          </w:tcPr>
          <w:p w14:paraId="5B4C05F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жолку стакандар</w:t>
            </w:r>
          </w:p>
        </w:tc>
        <w:tc>
          <w:tcPr>
            <w:tcW w:w="2445" w:type="dxa"/>
            <w:tcBorders>
              <w:top w:val="single" w:sz="6" w:space="0" w:color="auto"/>
              <w:left w:val="single" w:sz="6" w:space="0" w:color="auto"/>
              <w:bottom w:val="nil"/>
              <w:right w:val="single" w:sz="6" w:space="0" w:color="auto"/>
            </w:tcBorders>
            <w:shd w:val="clear" w:color="auto" w:fill="FFFFFF"/>
          </w:tcPr>
          <w:p w14:paraId="0E8D004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0,20</w:t>
            </w:r>
          </w:p>
        </w:tc>
        <w:tc>
          <w:tcPr>
            <w:tcW w:w="1800" w:type="dxa"/>
            <w:tcBorders>
              <w:top w:val="single" w:sz="6" w:space="0" w:color="auto"/>
              <w:left w:val="single" w:sz="6" w:space="0" w:color="auto"/>
              <w:bottom w:val="nil"/>
              <w:right w:val="single" w:sz="6" w:space="0" w:color="auto"/>
            </w:tcBorders>
            <w:shd w:val="clear" w:color="auto" w:fill="FFFFFF"/>
          </w:tcPr>
          <w:p w14:paraId="5250D58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535,50</w:t>
            </w:r>
          </w:p>
        </w:tc>
        <w:tc>
          <w:tcPr>
            <w:tcW w:w="1515" w:type="dxa"/>
            <w:tcBorders>
              <w:top w:val="single" w:sz="6" w:space="0" w:color="auto"/>
              <w:left w:val="single" w:sz="6" w:space="0" w:color="auto"/>
              <w:bottom w:val="nil"/>
              <w:right w:val="single" w:sz="6" w:space="0" w:color="auto"/>
            </w:tcBorders>
            <w:shd w:val="clear" w:color="auto" w:fill="FFFFFF"/>
          </w:tcPr>
          <w:p w14:paraId="021C49D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10784" behindDoc="0" locked="0" layoutInCell="1" allowOverlap="1" wp14:anchorId="16F7B240" wp14:editId="377DECDC">
                      <wp:simplePos x="0" y="0"/>
                      <wp:positionH relativeFrom="column">
                        <wp:posOffset>1021715</wp:posOffset>
                      </wp:positionH>
                      <wp:positionV relativeFrom="paragraph">
                        <wp:posOffset>283845</wp:posOffset>
                      </wp:positionV>
                      <wp:extent cx="438150" cy="276225"/>
                      <wp:effectExtent l="0" t="0" r="19050" b="28575"/>
                      <wp:wrapNone/>
                      <wp:docPr id="16" name="Прямоугольник 16"/>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41E58E77"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7B240" id="Прямоугольник 16" o:spid="_x0000_s1099" style="position:absolute;left:0;text-align:left;margin-left:80.45pt;margin-top:22.35pt;width:34.5pt;height:21.7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" filled="f" strokecolor="windowText" strokeweight="1pt">
                      <v:textbox>
                        <w:txbxContent>
                          <w:p w14:paraId="41E58E77"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Pr="001C07BA">
              <w:rPr>
                <w:rFonts w:ascii="Times New Roman" w:eastAsia="Times New Roman" w:hAnsi="Times New Roman" w:cs="Times New Roman"/>
                <w:sz w:val="26"/>
                <w:szCs w:val="26"/>
                <w:lang w:eastAsia="ru-RU"/>
              </w:rPr>
              <w:t>0,00</w:t>
            </w:r>
          </w:p>
        </w:tc>
      </w:tr>
      <w:tr w:rsidR="001C07BA" w:rsidRPr="001C07BA" w14:paraId="7C8A8E4F" w14:textId="77777777" w:rsidTr="001C07BA">
        <w:trPr>
          <w:trHeight w:hRule="exact" w:val="545"/>
        </w:trPr>
        <w:tc>
          <w:tcPr>
            <w:tcW w:w="427" w:type="dxa"/>
            <w:tcBorders>
              <w:top w:val="single" w:sz="6" w:space="0" w:color="auto"/>
              <w:left w:val="single" w:sz="6" w:space="0" w:color="auto"/>
              <w:bottom w:val="nil"/>
              <w:right w:val="single" w:sz="6" w:space="0" w:color="auto"/>
            </w:tcBorders>
            <w:shd w:val="clear" w:color="auto" w:fill="FFFFFF"/>
          </w:tcPr>
          <w:p w14:paraId="1517BD9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w:t>
            </w:r>
          </w:p>
        </w:tc>
        <w:tc>
          <w:tcPr>
            <w:tcW w:w="1806" w:type="dxa"/>
            <w:tcBorders>
              <w:top w:val="single" w:sz="6" w:space="0" w:color="auto"/>
              <w:left w:val="single" w:sz="6" w:space="0" w:color="auto"/>
              <w:bottom w:val="nil"/>
              <w:right w:val="single" w:sz="6" w:space="0" w:color="auto"/>
            </w:tcBorders>
            <w:shd w:val="clear" w:color="auto" w:fill="FFFFFF"/>
          </w:tcPr>
          <w:p w14:paraId="4AD1F8C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w:t>
            </w:r>
          </w:p>
        </w:tc>
        <w:tc>
          <w:tcPr>
            <w:tcW w:w="2445" w:type="dxa"/>
            <w:tcBorders>
              <w:top w:val="single" w:sz="6" w:space="0" w:color="auto"/>
              <w:left w:val="single" w:sz="6" w:space="0" w:color="auto"/>
              <w:bottom w:val="nil"/>
              <w:right w:val="single" w:sz="6" w:space="0" w:color="auto"/>
            </w:tcBorders>
            <w:shd w:val="clear" w:color="auto" w:fill="FFFFFF"/>
          </w:tcPr>
          <w:p w14:paraId="7442458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w:t>
            </w:r>
          </w:p>
        </w:tc>
        <w:tc>
          <w:tcPr>
            <w:tcW w:w="1800" w:type="dxa"/>
            <w:tcBorders>
              <w:top w:val="single" w:sz="6" w:space="0" w:color="auto"/>
              <w:left w:val="single" w:sz="6" w:space="0" w:color="auto"/>
              <w:bottom w:val="nil"/>
              <w:right w:val="single" w:sz="6" w:space="0" w:color="auto"/>
            </w:tcBorders>
            <w:shd w:val="clear" w:color="auto" w:fill="FFFFFF"/>
          </w:tcPr>
          <w:p w14:paraId="2D725EAE" w14:textId="77777777" w:rsidR="001C07BA" w:rsidRPr="001C07BA" w:rsidRDefault="00456F12"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16928" behindDoc="0" locked="0" layoutInCell="1" allowOverlap="1" wp14:anchorId="74F482D2" wp14:editId="634B9664">
                      <wp:simplePos x="0" y="0"/>
                      <wp:positionH relativeFrom="column">
                        <wp:posOffset>1114425</wp:posOffset>
                      </wp:positionH>
                      <wp:positionV relativeFrom="paragraph">
                        <wp:posOffset>347980</wp:posOffset>
                      </wp:positionV>
                      <wp:extent cx="361950" cy="561975"/>
                      <wp:effectExtent l="38100" t="0" r="19050" b="47625"/>
                      <wp:wrapNone/>
                      <wp:docPr id="28423" name="Прямая со стрелкой 28423"/>
                      <wp:cNvGraphicFramePr/>
                      <a:graphic xmlns:a="http://schemas.openxmlformats.org/drawingml/2006/main">
                        <a:graphicData uri="http://schemas.microsoft.com/office/word/2010/wordprocessingShape">
                          <wps:wsp>
                            <wps:cNvCnPr/>
                            <wps:spPr>
                              <a:xfrm flipH="1">
                                <a:off x="0" y="0"/>
                                <a:ext cx="361950" cy="5619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9E7393" id="Прямая со стрелкой 28423" o:spid="_x0000_s1026" type="#_x0000_t32" style="position:absolute;margin-left:87.75pt;margin-top:27.4pt;width:28.5pt;height:44.25pt;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" strokecolor="windowText" strokeweight="1.5pt">
                      <v:stroke endarrow="open" joinstyle="miter"/>
                    </v:shape>
                  </w:pict>
                </mc:Fallback>
              </mc:AlternateContent>
            </w:r>
            <w:r w:rsidR="001C07BA" w:rsidRPr="001C07BA">
              <w:rPr>
                <w:rFonts w:ascii="Times New Roman" w:eastAsia="Times New Roman" w:hAnsi="Times New Roman" w:cs="Times New Roman"/>
                <w:sz w:val="26"/>
                <w:szCs w:val="26"/>
                <w:lang w:eastAsia="ru-RU"/>
              </w:rPr>
              <w:t>…</w:t>
            </w:r>
          </w:p>
        </w:tc>
        <w:tc>
          <w:tcPr>
            <w:tcW w:w="1515" w:type="dxa"/>
            <w:tcBorders>
              <w:top w:val="single" w:sz="6" w:space="0" w:color="auto"/>
              <w:left w:val="single" w:sz="6" w:space="0" w:color="auto"/>
              <w:bottom w:val="nil"/>
              <w:right w:val="single" w:sz="6" w:space="0" w:color="auto"/>
            </w:tcBorders>
            <w:shd w:val="clear" w:color="auto" w:fill="FFFFFF"/>
          </w:tcPr>
          <w:p w14:paraId="17A6FED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08736" behindDoc="0" locked="0" layoutInCell="1" allowOverlap="1" wp14:anchorId="65D56DF1" wp14:editId="47E79ACE">
                      <wp:simplePos x="0" y="0"/>
                      <wp:positionH relativeFrom="column">
                        <wp:posOffset>935990</wp:posOffset>
                      </wp:positionH>
                      <wp:positionV relativeFrom="paragraph">
                        <wp:posOffset>233680</wp:posOffset>
                      </wp:positionV>
                      <wp:extent cx="275590" cy="342900"/>
                      <wp:effectExtent l="0" t="38100" r="48260" b="19050"/>
                      <wp:wrapNone/>
                      <wp:docPr id="11" name="Прямая со стрелкой 11"/>
                      <wp:cNvGraphicFramePr/>
                      <a:graphic xmlns:a="http://schemas.openxmlformats.org/drawingml/2006/main">
                        <a:graphicData uri="http://schemas.microsoft.com/office/word/2010/wordprocessingShape">
                          <wps:wsp>
                            <wps:cNvCnPr/>
                            <wps:spPr>
                              <a:xfrm flipV="1">
                                <a:off x="0" y="0"/>
                                <a:ext cx="275590" cy="3429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EAB3900" id="Прямая со стрелкой 11" o:spid="_x0000_s1026" type="#_x0000_t32" style="position:absolute;margin-left:73.7pt;margin-top:18.4pt;width:21.7pt;height:27pt;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18976" behindDoc="0" locked="0" layoutInCell="1" allowOverlap="1" wp14:anchorId="1B2AAC07" wp14:editId="4F163E31">
                      <wp:simplePos x="0" y="0"/>
                      <wp:positionH relativeFrom="column">
                        <wp:posOffset>-216535</wp:posOffset>
                      </wp:positionH>
                      <wp:positionV relativeFrom="paragraph">
                        <wp:posOffset>890270</wp:posOffset>
                      </wp:positionV>
                      <wp:extent cx="438150" cy="27622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2A366CC0"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AAC07" id="Прямоугольник 26" o:spid="_x0000_s1100" style="position:absolute;left:0;text-align:left;margin-left:-17.05pt;margin-top:70.1pt;width:34.5pt;height:21.7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" filled="f" strokecolor="windowText" strokeweight="1pt">
                      <v:textbox>
                        <w:txbxContent>
                          <w:p w14:paraId="2A366CC0"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Pr="001C07BA">
              <w:rPr>
                <w:rFonts w:ascii="Times New Roman" w:eastAsia="Times New Roman" w:hAnsi="Times New Roman" w:cs="Times New Roman"/>
                <w:sz w:val="26"/>
                <w:szCs w:val="26"/>
                <w:lang w:eastAsia="ru-RU"/>
              </w:rPr>
              <w:t>…</w:t>
            </w:r>
          </w:p>
        </w:tc>
      </w:tr>
      <w:tr w:rsidR="001C07BA" w:rsidRPr="001C07BA" w14:paraId="4747FD31" w14:textId="77777777" w:rsidTr="001C07BA">
        <w:trPr>
          <w:trHeight w:hRule="exact" w:val="277"/>
        </w:trPr>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14:paraId="6A826C9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БААРЫ: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288D2C2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12832" behindDoc="0" locked="0" layoutInCell="1" allowOverlap="1" wp14:anchorId="235CB9BD" wp14:editId="374E5CA1">
                      <wp:simplePos x="0" y="0"/>
                      <wp:positionH relativeFrom="column">
                        <wp:posOffset>221615</wp:posOffset>
                      </wp:positionH>
                      <wp:positionV relativeFrom="paragraph">
                        <wp:posOffset>-7620</wp:posOffset>
                      </wp:positionV>
                      <wp:extent cx="361950" cy="561975"/>
                      <wp:effectExtent l="38100" t="0" r="19050" b="47625"/>
                      <wp:wrapNone/>
                      <wp:docPr id="28424" name="Прямая со стрелкой 28424"/>
                      <wp:cNvGraphicFramePr/>
                      <a:graphic xmlns:a="http://schemas.openxmlformats.org/drawingml/2006/main">
                        <a:graphicData uri="http://schemas.microsoft.com/office/word/2010/wordprocessingShape">
                          <wps:wsp>
                            <wps:cNvCnPr/>
                            <wps:spPr>
                              <a:xfrm flipH="1">
                                <a:off x="0" y="0"/>
                                <a:ext cx="361950" cy="5619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8CD436" id="Прямая со стрелкой 28424" o:spid="_x0000_s1026" type="#_x0000_t32" style="position:absolute;margin-left:17.45pt;margin-top:-.6pt;width:28.5pt;height:44.25pt;flip:x;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" strokecolor="windowText" strokeweight="1.5pt">
                      <v:stroke endarrow="open" joinstyle="miter"/>
                    </v:shape>
                  </w:pict>
                </mc:Fallback>
              </mc:AlternateContent>
            </w:r>
          </w:p>
        </w:tc>
        <w:tc>
          <w:tcPr>
            <w:tcW w:w="1515" w:type="dxa"/>
            <w:tcBorders>
              <w:top w:val="single" w:sz="6" w:space="0" w:color="auto"/>
              <w:left w:val="single" w:sz="6" w:space="0" w:color="auto"/>
              <w:bottom w:val="single" w:sz="6" w:space="0" w:color="auto"/>
              <w:right w:val="single" w:sz="6" w:space="0" w:color="auto"/>
            </w:tcBorders>
            <w:shd w:val="clear" w:color="auto" w:fill="FFFFFF"/>
          </w:tcPr>
          <w:p w14:paraId="4AE4D18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79471D2" w14:textId="77777777" w:rsidTr="001C07BA">
        <w:trPr>
          <w:trHeight w:hRule="exact" w:val="272"/>
        </w:trPr>
        <w:tc>
          <w:tcPr>
            <w:tcW w:w="4678" w:type="dxa"/>
            <w:gridSpan w:val="3"/>
            <w:tcBorders>
              <w:top w:val="single" w:sz="6" w:space="0" w:color="auto"/>
              <w:left w:val="single" w:sz="6" w:space="0" w:color="auto"/>
              <w:bottom w:val="single" w:sz="6" w:space="0" w:color="auto"/>
              <w:right w:val="single" w:sz="6" w:space="0" w:color="auto"/>
            </w:tcBorders>
            <w:shd w:val="clear" w:color="auto" w:fill="FFFFFF"/>
          </w:tcPr>
          <w:p w14:paraId="2FC91B0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БААРЫ: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511E369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515" w:type="dxa"/>
            <w:tcBorders>
              <w:top w:val="single" w:sz="6" w:space="0" w:color="auto"/>
              <w:left w:val="single" w:sz="6" w:space="0" w:color="auto"/>
              <w:bottom w:val="single" w:sz="6" w:space="0" w:color="auto"/>
              <w:right w:val="single" w:sz="6" w:space="0" w:color="auto"/>
            </w:tcBorders>
            <w:shd w:val="clear" w:color="auto" w:fill="FFFFFF"/>
          </w:tcPr>
          <w:p w14:paraId="0F219D1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34DF3F6F" w14:textId="77777777" w:rsidR="001C07BA" w:rsidRPr="001C07BA" w:rsidRDefault="001C07BA" w:rsidP="001C07BA">
      <w:pPr>
        <w:widowControl w:val="0"/>
        <w:shd w:val="clear" w:color="auto" w:fill="FFFFFF"/>
        <w:autoSpaceDE w:val="0"/>
        <w:autoSpaceDN w:val="0"/>
        <w:adjustRightInd w:val="0"/>
        <w:spacing w:before="408" w:after="0" w:line="272" w:lineRule="exact"/>
        <w:ind w:right="1407"/>
        <w:rPr>
          <w:rFonts w:ascii="Times New Roman" w:eastAsia="Times New Roman" w:hAnsi="Times New Roman" w:cs="Times New Roman"/>
          <w:b/>
          <w:bCs/>
          <w:spacing w:val="-12"/>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14880" behindDoc="0" locked="0" layoutInCell="1" allowOverlap="1" wp14:anchorId="54446594" wp14:editId="5EF9B77B">
                <wp:simplePos x="0" y="0"/>
                <wp:positionH relativeFrom="column">
                  <wp:posOffset>3027045</wp:posOffset>
                </wp:positionH>
                <wp:positionV relativeFrom="paragraph">
                  <wp:posOffset>224155</wp:posOffset>
                </wp:positionV>
                <wp:extent cx="438150" cy="27622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0AACA00D"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46594" id="Прямоугольник 19" o:spid="_x0000_s1101" style="position:absolute;margin-left:238.35pt;margin-top:17.65pt;width:34.5pt;height:21.75p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" filled="f" strokecolor="windowText" strokeweight="1pt">
                <v:textbox>
                  <w:txbxContent>
                    <w:p w14:paraId="0AACA00D"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p>
    <w:p w14:paraId="73915D5D" w14:textId="77777777" w:rsidR="001C07BA" w:rsidRPr="001C07BA" w:rsidRDefault="001C07BA" w:rsidP="001C07B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14:paraId="2AB7A309" w14:textId="77777777" w:rsidR="001C07BA" w:rsidRPr="001C07BA" w:rsidRDefault="001C07BA" w:rsidP="001C07B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1C07BA">
        <w:rPr>
          <w:rFonts w:ascii="Times New Roman" w:eastAsia="Times New Roman" w:hAnsi="Times New Roman" w:cs="Times New Roman"/>
          <w:b/>
          <w:sz w:val="26"/>
          <w:szCs w:val="26"/>
          <w:lang w:eastAsia="ru-RU"/>
        </w:rPr>
        <w:t>Ишмердүүлүктүн 1</w:t>
      </w:r>
      <w:r w:rsidR="00456F12">
        <w:rPr>
          <w:rFonts w:ascii="Times New Roman" w:eastAsia="Times New Roman" w:hAnsi="Times New Roman" w:cs="Times New Roman"/>
          <w:b/>
          <w:sz w:val="26"/>
          <w:szCs w:val="26"/>
          <w:lang w:eastAsia="ru-RU"/>
        </w:rPr>
        <w:t>-</w:t>
      </w:r>
      <w:r w:rsidRPr="001C07BA">
        <w:rPr>
          <w:rFonts w:ascii="Times New Roman" w:eastAsia="Times New Roman" w:hAnsi="Times New Roman" w:cs="Times New Roman"/>
          <w:b/>
          <w:sz w:val="26"/>
          <w:szCs w:val="26"/>
          <w:lang w:eastAsia="ru-RU"/>
        </w:rPr>
        <w:t xml:space="preserve">жылындагы жабдууга болгон керектөөлөр жана </w:t>
      </w:r>
    </w:p>
    <w:p w14:paraId="61F6599F" w14:textId="77777777" w:rsidR="001C07BA" w:rsidRPr="001C07BA" w:rsidRDefault="001C07BA" w:rsidP="001C07B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1C07BA">
        <w:rPr>
          <w:rFonts w:ascii="Times New Roman" w:eastAsia="Times New Roman" w:hAnsi="Times New Roman" w:cs="Times New Roman"/>
          <w:b/>
          <w:sz w:val="26"/>
          <w:szCs w:val="26"/>
          <w:lang w:eastAsia="ru-RU"/>
        </w:rPr>
        <w:t xml:space="preserve">жабдууга болгон амортизациялык которуулар </w:t>
      </w:r>
      <w:r w:rsidRPr="001C07BA">
        <w:rPr>
          <w:rFonts w:ascii="Times New Roman" w:eastAsia="Times New Roman" w:hAnsi="Times New Roman" w:cs="Times New Roman"/>
          <w:b/>
          <w:bCs/>
          <w:spacing w:val="-12"/>
          <w:sz w:val="26"/>
          <w:szCs w:val="26"/>
          <w:lang w:eastAsia="ru-RU"/>
        </w:rPr>
        <w:t>(4.3)</w:t>
      </w:r>
    </w:p>
    <w:tbl>
      <w:tblPr>
        <w:tblW w:w="0" w:type="auto"/>
        <w:tblInd w:w="40" w:type="dxa"/>
        <w:tblLayout w:type="fixed"/>
        <w:tblCellMar>
          <w:left w:w="40" w:type="dxa"/>
          <w:right w:w="40" w:type="dxa"/>
        </w:tblCellMar>
        <w:tblLook w:val="0000" w:firstRow="0" w:lastRow="0" w:firstColumn="0" w:lastColumn="0" w:noHBand="0" w:noVBand="0"/>
      </w:tblPr>
      <w:tblGrid>
        <w:gridCol w:w="464"/>
        <w:gridCol w:w="1520"/>
        <w:gridCol w:w="710"/>
        <w:gridCol w:w="1134"/>
        <w:gridCol w:w="1115"/>
        <w:gridCol w:w="1262"/>
        <w:gridCol w:w="1281"/>
        <w:gridCol w:w="830"/>
        <w:gridCol w:w="713"/>
      </w:tblGrid>
      <w:tr w:rsidR="001C07BA" w:rsidRPr="001C07BA" w14:paraId="2B788B4E" w14:textId="77777777" w:rsidTr="001C07BA">
        <w:trPr>
          <w:trHeight w:hRule="exact" w:val="572"/>
        </w:trPr>
        <w:tc>
          <w:tcPr>
            <w:tcW w:w="464" w:type="dxa"/>
            <w:tcBorders>
              <w:top w:val="single" w:sz="6" w:space="0" w:color="auto"/>
              <w:left w:val="single" w:sz="6" w:space="0" w:color="auto"/>
              <w:bottom w:val="nil"/>
              <w:right w:val="single" w:sz="6" w:space="0" w:color="auto"/>
            </w:tcBorders>
            <w:shd w:val="clear" w:color="auto" w:fill="FFFFFF"/>
          </w:tcPr>
          <w:p w14:paraId="42D9224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23072" behindDoc="0" locked="0" layoutInCell="1" allowOverlap="1" wp14:anchorId="2D00C5EC" wp14:editId="11B5B937">
                      <wp:simplePos x="0" y="0"/>
                      <wp:positionH relativeFrom="column">
                        <wp:posOffset>5062752</wp:posOffset>
                      </wp:positionH>
                      <wp:positionV relativeFrom="paragraph">
                        <wp:posOffset>1814830</wp:posOffset>
                      </wp:positionV>
                      <wp:extent cx="504825" cy="276225"/>
                      <wp:effectExtent l="0" t="0" r="28575" b="28575"/>
                      <wp:wrapNone/>
                      <wp:docPr id="102" name="Прямоугольник 102"/>
                      <wp:cNvGraphicFramePr/>
                      <a:graphic xmlns:a="http://schemas.openxmlformats.org/drawingml/2006/main">
                        <a:graphicData uri="http://schemas.microsoft.com/office/word/2010/wordprocessingShape">
                          <wps:wsp>
                            <wps:cNvSpPr/>
                            <wps:spPr>
                              <a:xfrm>
                                <a:off x="0" y="0"/>
                                <a:ext cx="504825" cy="276225"/>
                              </a:xfrm>
                              <a:prstGeom prst="rect">
                                <a:avLst/>
                              </a:prstGeom>
                              <a:noFill/>
                              <a:ln w="12700" cap="flat" cmpd="sng" algn="ctr">
                                <a:solidFill>
                                  <a:sysClr val="windowText" lastClr="000000"/>
                                </a:solidFill>
                                <a:prstDash val="solid"/>
                                <a:miter lim="800000"/>
                              </a:ln>
                              <a:effectLst/>
                            </wps:spPr>
                            <wps:txbx>
                              <w:txbxContent>
                                <w:p w14:paraId="51A88DB2" w14:textId="77777777" w:rsidR="0023528A" w:rsidRPr="003C77E9" w:rsidRDefault="0023528A" w:rsidP="001C07BA">
                                  <w:pPr>
                                    <w:jc w:val="center"/>
                                    <w:rPr>
                                      <w:color w:val="000000" w:themeColor="text1"/>
                                    </w:rPr>
                                  </w:pPr>
                                  <w:r>
                                    <w:rPr>
                                      <w:b/>
                                      <w:bCs/>
                                      <w:color w:val="000000" w:themeColor="text1"/>
                                      <w:sz w:val="26"/>
                                      <w:szCs w:val="26"/>
                                    </w:rPr>
                                    <w:t>В-1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0C5EC" id="Прямоугольник 102" o:spid="_x0000_s1102" style="position:absolute;left:0;text-align:left;margin-left:398.65pt;margin-top:142.9pt;width:39.75pt;height:21.7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" filled="f" strokecolor="windowText" strokeweight="1pt">
                      <v:textbox>
                        <w:txbxContent>
                          <w:p w14:paraId="51A88DB2" w14:textId="77777777" w:rsidR="0023528A" w:rsidRPr="003C77E9" w:rsidRDefault="0023528A" w:rsidP="001C07BA">
                            <w:pPr>
                              <w:jc w:val="center"/>
                              <w:rPr>
                                <w:color w:val="000000" w:themeColor="text1"/>
                              </w:rPr>
                            </w:pPr>
                            <w:r>
                              <w:rPr>
                                <w:b/>
                                <w:bCs/>
                                <w:color w:val="000000" w:themeColor="text1"/>
                                <w:sz w:val="26"/>
                                <w:szCs w:val="26"/>
                              </w:rPr>
                              <w:t>В-1</w:t>
                            </w:r>
                          </w:p>
                        </w:txbxContent>
                      </v:textbox>
                    </v:rect>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27168" behindDoc="0" locked="0" layoutInCell="1" allowOverlap="1" wp14:anchorId="038F3B97" wp14:editId="28EDC3B5">
                      <wp:simplePos x="0" y="0"/>
                      <wp:positionH relativeFrom="column">
                        <wp:posOffset>4283178</wp:posOffset>
                      </wp:positionH>
                      <wp:positionV relativeFrom="paragraph">
                        <wp:posOffset>1814830</wp:posOffset>
                      </wp:positionV>
                      <wp:extent cx="447675" cy="276225"/>
                      <wp:effectExtent l="0" t="0" r="28575" b="28575"/>
                      <wp:wrapNone/>
                      <wp:docPr id="104" name="Прямоугольник 104"/>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188475E1" w14:textId="77777777" w:rsidR="0023528A" w:rsidRPr="00873A07" w:rsidRDefault="0023528A" w:rsidP="001C07BA">
                                  <w:pPr>
                                    <w:jc w:val="center"/>
                                    <w:rPr>
                                      <w:b/>
                                      <w:bCs/>
                                      <w:color w:val="000000" w:themeColor="text1"/>
                                      <w:sz w:val="26"/>
                                      <w:szCs w:val="26"/>
                                    </w:rPr>
                                  </w:pPr>
                                  <w:r w:rsidRPr="00873A07">
                                    <w:rPr>
                                      <w:b/>
                                      <w:bCs/>
                                      <w:color w:val="000000" w:themeColor="text1"/>
                                      <w:sz w:val="26"/>
                                      <w:szCs w:val="26"/>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F3B97" id="Прямоугольник 104" o:spid="_x0000_s1103" style="position:absolute;left:0;text-align:left;margin-left:337.25pt;margin-top:142.9pt;width:35.25pt;height:21.75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" filled="f" strokecolor="windowText" strokeweight="1pt">
                      <v:textbox>
                        <w:txbxContent>
                          <w:p w14:paraId="188475E1" w14:textId="77777777" w:rsidR="0023528A" w:rsidRPr="00873A07" w:rsidRDefault="0023528A" w:rsidP="001C07BA">
                            <w:pPr>
                              <w:jc w:val="center"/>
                              <w:rPr>
                                <w:b/>
                                <w:bCs/>
                                <w:color w:val="000000" w:themeColor="text1"/>
                                <w:sz w:val="26"/>
                                <w:szCs w:val="26"/>
                              </w:rPr>
                            </w:pPr>
                            <w:r w:rsidRPr="00873A07">
                              <w:rPr>
                                <w:b/>
                                <w:bCs/>
                                <w:color w:val="000000" w:themeColor="text1"/>
                                <w:sz w:val="26"/>
                                <w:szCs w:val="26"/>
                              </w:rPr>
                              <w:t>8.1</w:t>
                            </w:r>
                          </w:p>
                        </w:txbxContent>
                      </v:textbox>
                    </v:rect>
                  </w:pict>
                </mc:Fallback>
              </mc:AlternateContent>
            </w:r>
            <w:r w:rsidRPr="001C07BA">
              <w:rPr>
                <w:rFonts w:ascii="Times New Roman" w:eastAsia="Times New Roman" w:hAnsi="Times New Roman" w:cs="Times New Roman"/>
                <w:b/>
                <w:bCs/>
                <w:sz w:val="26"/>
                <w:szCs w:val="26"/>
                <w:lang w:eastAsia="ru-RU"/>
              </w:rPr>
              <w:t>№</w:t>
            </w:r>
          </w:p>
        </w:tc>
        <w:tc>
          <w:tcPr>
            <w:tcW w:w="1520" w:type="dxa"/>
            <w:tcBorders>
              <w:top w:val="single" w:sz="6" w:space="0" w:color="auto"/>
              <w:left w:val="single" w:sz="6" w:space="0" w:color="auto"/>
              <w:bottom w:val="nil"/>
              <w:right w:val="single" w:sz="6" w:space="0" w:color="auto"/>
            </w:tcBorders>
            <w:shd w:val="clear" w:color="auto" w:fill="FFFFFF"/>
          </w:tcPr>
          <w:p w14:paraId="1F0588EA" w14:textId="77777777" w:rsidR="001C07BA" w:rsidRPr="001C07BA" w:rsidRDefault="001C07BA" w:rsidP="001C07BA">
            <w:pPr>
              <w:widowControl w:val="0"/>
              <w:shd w:val="clear" w:color="auto" w:fill="FFFFFF"/>
              <w:autoSpaceDE w:val="0"/>
              <w:autoSpaceDN w:val="0"/>
              <w:adjustRightInd w:val="0"/>
              <w:spacing w:after="0" w:line="263"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Жабдуунун аталышы</w:t>
            </w:r>
          </w:p>
        </w:tc>
        <w:tc>
          <w:tcPr>
            <w:tcW w:w="710" w:type="dxa"/>
            <w:tcBorders>
              <w:top w:val="single" w:sz="6" w:space="0" w:color="auto"/>
              <w:left w:val="single" w:sz="6" w:space="0" w:color="auto"/>
              <w:bottom w:val="nil"/>
              <w:right w:val="single" w:sz="6" w:space="0" w:color="auto"/>
            </w:tcBorders>
            <w:shd w:val="clear" w:color="auto" w:fill="FFFFFF"/>
          </w:tcPr>
          <w:p w14:paraId="3262418A"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Са</w:t>
            </w:r>
            <w:r w:rsidR="00CE7359">
              <w:rPr>
                <w:rFonts w:ascii="Times New Roman" w:eastAsia="Times New Roman" w:hAnsi="Times New Roman" w:cs="Times New Roman"/>
                <w:b/>
                <w:bCs/>
                <w:sz w:val="26"/>
                <w:szCs w:val="26"/>
                <w:lang w:eastAsia="ru-RU"/>
              </w:rPr>
              <w:t>-</w:t>
            </w:r>
            <w:r w:rsidRPr="001C07BA">
              <w:rPr>
                <w:rFonts w:ascii="Times New Roman" w:eastAsia="Times New Roman" w:hAnsi="Times New Roman" w:cs="Times New Roman"/>
                <w:b/>
                <w:bCs/>
                <w:sz w:val="26"/>
                <w:szCs w:val="26"/>
                <w:lang w:eastAsia="ru-RU"/>
              </w:rPr>
              <w:t xml:space="preserve">ны </w:t>
            </w:r>
          </w:p>
        </w:tc>
        <w:tc>
          <w:tcPr>
            <w:tcW w:w="1134" w:type="dxa"/>
            <w:vMerge w:val="restart"/>
            <w:tcBorders>
              <w:top w:val="single" w:sz="6" w:space="0" w:color="auto"/>
              <w:left w:val="single" w:sz="6" w:space="0" w:color="auto"/>
              <w:right w:val="single" w:sz="6" w:space="0" w:color="auto"/>
            </w:tcBorders>
            <w:shd w:val="clear" w:color="auto" w:fill="FFFFFF"/>
          </w:tcPr>
          <w:p w14:paraId="7E791E60"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Бир даанасынын баасы, $</w:t>
            </w:r>
          </w:p>
        </w:tc>
        <w:tc>
          <w:tcPr>
            <w:tcW w:w="1115" w:type="dxa"/>
            <w:vMerge w:val="restart"/>
            <w:tcBorders>
              <w:top w:val="single" w:sz="6" w:space="0" w:color="auto"/>
              <w:left w:val="single" w:sz="6" w:space="0" w:color="auto"/>
              <w:right w:val="single" w:sz="6" w:space="0" w:color="auto"/>
            </w:tcBorders>
            <w:shd w:val="clear" w:color="auto" w:fill="FFFFFF"/>
          </w:tcPr>
          <w:p w14:paraId="078F4183"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Жабдуунун баасы, сом.</w:t>
            </w:r>
          </w:p>
          <w:p w14:paraId="1DD1032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p w14:paraId="7672AA5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62" w:type="dxa"/>
            <w:vMerge w:val="restart"/>
            <w:tcBorders>
              <w:top w:val="single" w:sz="6" w:space="0" w:color="auto"/>
              <w:left w:val="single" w:sz="6" w:space="0" w:color="auto"/>
              <w:right w:val="single" w:sz="6" w:space="0" w:color="auto"/>
            </w:tcBorders>
            <w:shd w:val="clear" w:color="auto" w:fill="FFFFFF"/>
          </w:tcPr>
          <w:p w14:paraId="27FE784B"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Ликвиддүү баасы, $</w:t>
            </w:r>
          </w:p>
        </w:tc>
        <w:tc>
          <w:tcPr>
            <w:tcW w:w="1281" w:type="dxa"/>
            <w:vMerge w:val="restart"/>
            <w:tcBorders>
              <w:top w:val="single" w:sz="6" w:space="0" w:color="auto"/>
              <w:left w:val="single" w:sz="6" w:space="0" w:color="auto"/>
              <w:right w:val="single" w:sz="6" w:space="0" w:color="auto"/>
            </w:tcBorders>
            <w:shd w:val="clear" w:color="auto" w:fill="FFFFFF"/>
          </w:tcPr>
          <w:p w14:paraId="6859AC3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Ликвид</w:t>
            </w:r>
            <w:r w:rsidR="00CE7359">
              <w:rPr>
                <w:rFonts w:ascii="Times New Roman" w:eastAsia="Times New Roman" w:hAnsi="Times New Roman" w:cs="Times New Roman"/>
                <w:b/>
                <w:bCs/>
                <w:sz w:val="26"/>
                <w:szCs w:val="26"/>
                <w:lang w:eastAsia="ru-RU"/>
              </w:rPr>
              <w:t>-</w:t>
            </w:r>
            <w:r w:rsidRPr="001C07BA">
              <w:rPr>
                <w:rFonts w:ascii="Times New Roman" w:eastAsia="Times New Roman" w:hAnsi="Times New Roman" w:cs="Times New Roman"/>
                <w:b/>
                <w:bCs/>
                <w:sz w:val="26"/>
                <w:szCs w:val="26"/>
                <w:lang w:eastAsia="ru-RU"/>
              </w:rPr>
              <w:t>дүү баасы, сом</w:t>
            </w:r>
          </w:p>
        </w:tc>
        <w:tc>
          <w:tcPr>
            <w:tcW w:w="1543" w:type="dxa"/>
            <w:gridSpan w:val="2"/>
            <w:tcBorders>
              <w:top w:val="single" w:sz="6" w:space="0" w:color="auto"/>
              <w:left w:val="single" w:sz="6" w:space="0" w:color="auto"/>
              <w:bottom w:val="single" w:sz="6" w:space="0" w:color="auto"/>
              <w:right w:val="single" w:sz="6" w:space="0" w:color="auto"/>
            </w:tcBorders>
            <w:shd w:val="clear" w:color="auto" w:fill="FFFFFF"/>
          </w:tcPr>
          <w:p w14:paraId="53317594" w14:textId="77777777" w:rsidR="001C07BA" w:rsidRPr="001C07BA" w:rsidRDefault="001C07BA" w:rsidP="001C07BA">
            <w:pPr>
              <w:widowControl w:val="0"/>
              <w:shd w:val="clear" w:color="auto" w:fill="FFFFFF"/>
              <w:autoSpaceDE w:val="0"/>
              <w:autoSpaceDN w:val="0"/>
              <w:adjustRightInd w:val="0"/>
              <w:spacing w:after="0" w:line="263"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Амортизациясы, сом.</w:t>
            </w:r>
          </w:p>
        </w:tc>
      </w:tr>
      <w:tr w:rsidR="001C07BA" w:rsidRPr="001C07BA" w14:paraId="04F2C5DC" w14:textId="77777777" w:rsidTr="00CE7359">
        <w:trPr>
          <w:trHeight w:hRule="exact" w:val="1117"/>
        </w:trPr>
        <w:tc>
          <w:tcPr>
            <w:tcW w:w="464" w:type="dxa"/>
            <w:tcBorders>
              <w:top w:val="nil"/>
              <w:left w:val="single" w:sz="6" w:space="0" w:color="auto"/>
              <w:bottom w:val="single" w:sz="6" w:space="0" w:color="auto"/>
              <w:right w:val="single" w:sz="6" w:space="0" w:color="auto"/>
            </w:tcBorders>
            <w:shd w:val="clear" w:color="auto" w:fill="FFFFFF"/>
          </w:tcPr>
          <w:p w14:paraId="4A84EF5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68DE21A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520" w:type="dxa"/>
            <w:tcBorders>
              <w:top w:val="nil"/>
              <w:left w:val="single" w:sz="6" w:space="0" w:color="auto"/>
              <w:bottom w:val="single" w:sz="6" w:space="0" w:color="auto"/>
              <w:right w:val="single" w:sz="6" w:space="0" w:color="auto"/>
            </w:tcBorders>
            <w:shd w:val="clear" w:color="auto" w:fill="FFFFFF"/>
          </w:tcPr>
          <w:p w14:paraId="2CBD45E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74307B8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710" w:type="dxa"/>
            <w:tcBorders>
              <w:top w:val="nil"/>
              <w:left w:val="single" w:sz="6" w:space="0" w:color="auto"/>
              <w:bottom w:val="single" w:sz="6" w:space="0" w:color="auto"/>
              <w:right w:val="single" w:sz="6" w:space="0" w:color="auto"/>
            </w:tcBorders>
            <w:shd w:val="clear" w:color="auto" w:fill="FFFFFF"/>
          </w:tcPr>
          <w:p w14:paraId="02FFA92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2508551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134" w:type="dxa"/>
            <w:vMerge/>
            <w:tcBorders>
              <w:left w:val="single" w:sz="6" w:space="0" w:color="auto"/>
              <w:bottom w:val="single" w:sz="6" w:space="0" w:color="auto"/>
              <w:right w:val="single" w:sz="6" w:space="0" w:color="auto"/>
            </w:tcBorders>
            <w:shd w:val="clear" w:color="auto" w:fill="FFFFFF"/>
          </w:tcPr>
          <w:p w14:paraId="4BB5481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115" w:type="dxa"/>
            <w:vMerge/>
            <w:tcBorders>
              <w:left w:val="single" w:sz="6" w:space="0" w:color="auto"/>
              <w:bottom w:val="single" w:sz="6" w:space="0" w:color="auto"/>
              <w:right w:val="single" w:sz="6" w:space="0" w:color="auto"/>
            </w:tcBorders>
            <w:shd w:val="clear" w:color="auto" w:fill="FFFFFF"/>
          </w:tcPr>
          <w:p w14:paraId="049BB16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62" w:type="dxa"/>
            <w:vMerge/>
            <w:tcBorders>
              <w:left w:val="single" w:sz="6" w:space="0" w:color="auto"/>
              <w:bottom w:val="single" w:sz="6" w:space="0" w:color="auto"/>
              <w:right w:val="single" w:sz="6" w:space="0" w:color="auto"/>
            </w:tcBorders>
            <w:shd w:val="clear" w:color="auto" w:fill="FFFFFF"/>
          </w:tcPr>
          <w:p w14:paraId="63F1EA2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tc>
        <w:tc>
          <w:tcPr>
            <w:tcW w:w="1281" w:type="dxa"/>
            <w:vMerge/>
            <w:tcBorders>
              <w:left w:val="single" w:sz="6" w:space="0" w:color="auto"/>
              <w:bottom w:val="single" w:sz="6" w:space="0" w:color="auto"/>
              <w:right w:val="single" w:sz="6" w:space="0" w:color="auto"/>
            </w:tcBorders>
            <w:shd w:val="clear" w:color="auto" w:fill="FFFFFF"/>
          </w:tcPr>
          <w:p w14:paraId="52B1A2C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03BF863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жыл ичин</w:t>
            </w:r>
            <w:r w:rsidR="00CE7359">
              <w:rPr>
                <w:rFonts w:ascii="Times New Roman" w:eastAsia="Times New Roman" w:hAnsi="Times New Roman" w:cs="Times New Roman"/>
                <w:b/>
                <w:bCs/>
                <w:sz w:val="26"/>
                <w:szCs w:val="26"/>
                <w:lang w:eastAsia="ru-RU"/>
              </w:rPr>
              <w:t>-</w:t>
            </w:r>
            <w:r w:rsidRPr="001C07BA">
              <w:rPr>
                <w:rFonts w:ascii="Times New Roman" w:eastAsia="Times New Roman" w:hAnsi="Times New Roman" w:cs="Times New Roman"/>
                <w:b/>
                <w:bCs/>
                <w:sz w:val="26"/>
                <w:szCs w:val="26"/>
                <w:lang w:eastAsia="ru-RU"/>
              </w:rPr>
              <w:t>де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658D9DFC" w14:textId="77777777" w:rsidR="001C07BA" w:rsidRPr="001C07BA" w:rsidRDefault="00CE7359" w:rsidP="00CE7359">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к</w:t>
            </w:r>
            <w:r w:rsidR="001C07BA" w:rsidRPr="001C07BA">
              <w:rPr>
                <w:rFonts w:ascii="Times New Roman" w:eastAsia="Times New Roman" w:hAnsi="Times New Roman" w:cs="Times New Roman"/>
                <w:b/>
                <w:bCs/>
                <w:sz w:val="26"/>
                <w:szCs w:val="26"/>
                <w:lang w:eastAsia="ru-RU"/>
              </w:rPr>
              <w:t>вар</w:t>
            </w:r>
            <w:r w:rsidR="001C07BA" w:rsidRPr="001C07BA">
              <w:rPr>
                <w:rFonts w:ascii="Times New Roman" w:eastAsia="Times New Roman" w:hAnsi="Times New Roman" w:cs="Times New Roman"/>
                <w:b/>
                <w:bCs/>
                <w:sz w:val="26"/>
                <w:szCs w:val="26"/>
                <w:lang w:eastAsia="ru-RU"/>
              </w:rPr>
              <w:softHyphen/>
              <w:t>тал ичин- де</w:t>
            </w:r>
          </w:p>
        </w:tc>
      </w:tr>
      <w:tr w:rsidR="001C07BA" w:rsidRPr="001C07BA" w14:paraId="69D00D50" w14:textId="77777777" w:rsidTr="001C07BA">
        <w:trPr>
          <w:trHeight w:hRule="exact" w:val="286"/>
        </w:trPr>
        <w:tc>
          <w:tcPr>
            <w:tcW w:w="464" w:type="dxa"/>
            <w:tcBorders>
              <w:top w:val="single" w:sz="6" w:space="0" w:color="auto"/>
              <w:left w:val="single" w:sz="6" w:space="0" w:color="auto"/>
              <w:bottom w:val="single" w:sz="6" w:space="0" w:color="auto"/>
              <w:right w:val="single" w:sz="6" w:space="0" w:color="auto"/>
            </w:tcBorders>
            <w:shd w:val="clear" w:color="auto" w:fill="FFFFFF"/>
          </w:tcPr>
          <w:p w14:paraId="709D3F5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1520" w:type="dxa"/>
            <w:tcBorders>
              <w:top w:val="single" w:sz="6" w:space="0" w:color="auto"/>
              <w:left w:val="single" w:sz="6" w:space="0" w:color="auto"/>
              <w:bottom w:val="single" w:sz="6" w:space="0" w:color="auto"/>
              <w:right w:val="single" w:sz="6" w:space="0" w:color="auto"/>
            </w:tcBorders>
            <w:shd w:val="clear" w:color="auto" w:fill="FFFFFF"/>
          </w:tcPr>
          <w:p w14:paraId="5B9301A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Муздаткыч </w:t>
            </w:r>
          </w:p>
        </w:tc>
        <w:tc>
          <w:tcPr>
            <w:tcW w:w="710" w:type="dxa"/>
            <w:tcBorders>
              <w:top w:val="single" w:sz="6" w:space="0" w:color="auto"/>
              <w:left w:val="single" w:sz="6" w:space="0" w:color="auto"/>
              <w:bottom w:val="single" w:sz="6" w:space="0" w:color="auto"/>
              <w:right w:val="single" w:sz="6" w:space="0" w:color="auto"/>
            </w:tcBorders>
            <w:shd w:val="clear" w:color="auto" w:fill="FFFFFF"/>
          </w:tcPr>
          <w:p w14:paraId="31B468C6"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124315E"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400</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14:paraId="1486E141"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12000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157C4911"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250</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14:paraId="5C0BCB78"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7500</w:t>
            </w: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4B89A092"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1 500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9E1E30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D741EC6" w14:textId="77777777" w:rsidTr="001C07BA">
        <w:trPr>
          <w:trHeight w:hRule="exact" w:val="324"/>
        </w:trPr>
        <w:tc>
          <w:tcPr>
            <w:tcW w:w="464" w:type="dxa"/>
            <w:tcBorders>
              <w:top w:val="single" w:sz="6" w:space="0" w:color="auto"/>
              <w:left w:val="single" w:sz="6" w:space="0" w:color="auto"/>
              <w:bottom w:val="single" w:sz="6" w:space="0" w:color="auto"/>
              <w:right w:val="single" w:sz="6" w:space="0" w:color="auto"/>
            </w:tcBorders>
            <w:shd w:val="clear" w:color="auto" w:fill="FFFFFF"/>
          </w:tcPr>
          <w:p w14:paraId="6D9B9AB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520" w:type="dxa"/>
            <w:tcBorders>
              <w:top w:val="single" w:sz="6" w:space="0" w:color="auto"/>
              <w:left w:val="single" w:sz="6" w:space="0" w:color="auto"/>
              <w:bottom w:val="single" w:sz="6" w:space="0" w:color="auto"/>
              <w:right w:val="single" w:sz="6" w:space="0" w:color="auto"/>
            </w:tcBorders>
            <w:shd w:val="clear" w:color="auto" w:fill="FFFFFF"/>
          </w:tcPr>
          <w:p w14:paraId="058A4FF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14:paraId="262AA4A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CFB600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29216" behindDoc="0" locked="0" layoutInCell="1" allowOverlap="1" wp14:anchorId="4479C4E7" wp14:editId="0E83BD12">
                      <wp:simplePos x="0" y="0"/>
                      <wp:positionH relativeFrom="column">
                        <wp:posOffset>576580</wp:posOffset>
                      </wp:positionH>
                      <wp:positionV relativeFrom="paragraph">
                        <wp:posOffset>85090</wp:posOffset>
                      </wp:positionV>
                      <wp:extent cx="609600" cy="257175"/>
                      <wp:effectExtent l="38100" t="0" r="19050" b="66675"/>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609600" cy="2571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1BAD12" id="Прямая со стрелкой 105" o:spid="_x0000_s1026" type="#_x0000_t32" style="position:absolute;margin-left:45.4pt;margin-top:6.7pt;width:48pt;height:20.25pt;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31264" behindDoc="0" locked="0" layoutInCell="1" allowOverlap="1" wp14:anchorId="6EF90546" wp14:editId="624C2EF0">
                      <wp:simplePos x="0" y="0"/>
                      <wp:positionH relativeFrom="column">
                        <wp:posOffset>194945</wp:posOffset>
                      </wp:positionH>
                      <wp:positionV relativeFrom="paragraph">
                        <wp:posOffset>342265</wp:posOffset>
                      </wp:positionV>
                      <wp:extent cx="447675" cy="276225"/>
                      <wp:effectExtent l="0" t="0" r="28575" b="28575"/>
                      <wp:wrapNone/>
                      <wp:docPr id="106" name="Прямоугольник 106"/>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38005FF1"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90546" id="Прямоугольник 106" o:spid="_x0000_s1104" style="position:absolute;margin-left:15.35pt;margin-top:26.95pt;width:35.25pt;height:21.7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" filled="f" strokecolor="windowText" strokeweight="1pt">
                      <v:textbox>
                        <w:txbxContent>
                          <w:p w14:paraId="38005FF1"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3</w:t>
                            </w:r>
                          </w:p>
                        </w:txbxContent>
                      </v:textbox>
                    </v:rect>
                  </w:pict>
                </mc:Fallback>
              </mc:AlternateContent>
            </w:r>
            <w:r w:rsidRPr="001C07BA">
              <w:rPr>
                <w:rFonts w:ascii="Times New Roman" w:eastAsia="Times New Roman" w:hAnsi="Times New Roman" w:cs="Times New Roman"/>
                <w:b/>
                <w:bCs/>
                <w:sz w:val="26"/>
                <w:szCs w:val="26"/>
                <w:lang w:eastAsia="ru-RU"/>
              </w:rPr>
              <w:t>...</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14:paraId="62A0B434"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4A2E14C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14:paraId="64E08AC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25120" behindDoc="0" locked="0" layoutInCell="1" allowOverlap="1" wp14:anchorId="1FB1853B" wp14:editId="7850EC51">
                      <wp:simplePos x="0" y="0"/>
                      <wp:positionH relativeFrom="column">
                        <wp:posOffset>715010</wp:posOffset>
                      </wp:positionH>
                      <wp:positionV relativeFrom="paragraph">
                        <wp:posOffset>86360</wp:posOffset>
                      </wp:positionV>
                      <wp:extent cx="400050" cy="428625"/>
                      <wp:effectExtent l="38100" t="0" r="19050" b="47625"/>
                      <wp:wrapNone/>
                      <wp:docPr id="103" name="Прямая со стрелкой 103"/>
                      <wp:cNvGraphicFramePr/>
                      <a:graphic xmlns:a="http://schemas.openxmlformats.org/drawingml/2006/main">
                        <a:graphicData uri="http://schemas.microsoft.com/office/word/2010/wordprocessingShape">
                          <wps:wsp>
                            <wps:cNvCnPr/>
                            <wps:spPr>
                              <a:xfrm flipH="1">
                                <a:off x="0" y="0"/>
                                <a:ext cx="400050" cy="4286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C70BCB" id="Прямая со стрелкой 103" o:spid="_x0000_s1026" type="#_x0000_t32" style="position:absolute;margin-left:56.3pt;margin-top:6.8pt;width:31.5pt;height:33.75pt;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" strokecolor="windowText" strokeweight="1.5pt">
                      <v:stroke endarrow="open" joinstyle="miter"/>
                    </v:shape>
                  </w:pict>
                </mc:Fallback>
              </mc:AlternateContent>
            </w:r>
            <w:r w:rsidRPr="001C07BA">
              <w:rPr>
                <w:rFonts w:ascii="Times New Roman" w:eastAsia="Times New Roman" w:hAnsi="Times New Roman" w:cs="Times New Roman"/>
                <w:b/>
                <w:bCs/>
                <w:sz w:val="26"/>
                <w:szCs w:val="26"/>
                <w:lang w:eastAsia="ru-RU"/>
              </w:rPr>
              <w:t>...</w:t>
            </w: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15390F1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21024" behindDoc="0" locked="0" layoutInCell="1" allowOverlap="1" wp14:anchorId="5386CEFE" wp14:editId="75BFD1F1">
                      <wp:simplePos x="0" y="0"/>
                      <wp:positionH relativeFrom="column">
                        <wp:posOffset>529589</wp:posOffset>
                      </wp:positionH>
                      <wp:positionV relativeFrom="paragraph">
                        <wp:posOffset>95885</wp:posOffset>
                      </wp:positionV>
                      <wp:extent cx="257175" cy="419100"/>
                      <wp:effectExtent l="38100" t="0" r="28575" b="57150"/>
                      <wp:wrapNone/>
                      <wp:docPr id="101" name="Прямая со стрелкой 101"/>
                      <wp:cNvGraphicFramePr/>
                      <a:graphic xmlns:a="http://schemas.openxmlformats.org/drawingml/2006/main">
                        <a:graphicData uri="http://schemas.microsoft.com/office/word/2010/wordprocessingShape">
                          <wps:wsp>
                            <wps:cNvCnPr/>
                            <wps:spPr>
                              <a:xfrm flipH="1">
                                <a:off x="0" y="0"/>
                                <a:ext cx="257175" cy="4191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3F4140" id="Прямая со стрелкой 101" o:spid="_x0000_s1026" type="#_x0000_t32" style="position:absolute;margin-left:41.7pt;margin-top:7.55pt;width:20.25pt;height:33pt;flip:x;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" strokecolor="windowText" strokeweight="1.5pt">
                      <v:stroke endarrow="open" joinstyle="miter"/>
                    </v:shape>
                  </w:pict>
                </mc:Fallback>
              </mc:AlternateContent>
            </w:r>
            <w:r w:rsidRPr="001C07BA">
              <w:rPr>
                <w:rFonts w:ascii="Times New Roman" w:eastAsia="Times New Roman" w:hAnsi="Times New Roman" w:cs="Times New Roman"/>
                <w:b/>
                <w:bCs/>
                <w:sz w:val="26"/>
                <w:szCs w:val="26"/>
                <w:lang w:eastAsia="ru-RU"/>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4904EFE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r>
      <w:tr w:rsidR="001C07BA" w:rsidRPr="001C07BA" w14:paraId="3D9D8B54" w14:textId="77777777" w:rsidTr="001C07BA">
        <w:trPr>
          <w:trHeight w:hRule="exact" w:val="324"/>
        </w:trPr>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14:paraId="4ACD721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1C07BA">
              <w:rPr>
                <w:rFonts w:ascii="Times New Roman" w:eastAsia="Times New Roman" w:hAnsi="Times New Roman" w:cs="Times New Roman"/>
                <w:bCs/>
                <w:sz w:val="26"/>
                <w:szCs w:val="26"/>
                <w:lang w:eastAsia="ru-RU"/>
              </w:rPr>
              <w:t>ЖЫЙЫНТЫГЫ:</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14:paraId="469DAB6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29C45A5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81" w:type="dxa"/>
            <w:tcBorders>
              <w:top w:val="single" w:sz="6" w:space="0" w:color="auto"/>
              <w:left w:val="single" w:sz="6" w:space="0" w:color="auto"/>
              <w:bottom w:val="single" w:sz="6" w:space="0" w:color="auto"/>
              <w:right w:val="single" w:sz="6" w:space="0" w:color="auto"/>
            </w:tcBorders>
            <w:shd w:val="clear" w:color="auto" w:fill="FFFFFF"/>
          </w:tcPr>
          <w:p w14:paraId="6CCB8F7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584C388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F215A9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r>
    </w:tbl>
    <w:p w14:paraId="5FF6F72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11"/>
          <w:sz w:val="26"/>
          <w:szCs w:val="26"/>
          <w:lang w:eastAsia="ru-RU"/>
        </w:rPr>
      </w:pPr>
    </w:p>
    <w:p w14:paraId="20743A48" w14:textId="77777777" w:rsidR="001C07BA" w:rsidRPr="00C04EFD"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b/>
          <w:bCs/>
          <w:spacing w:val="-11"/>
          <w:sz w:val="26"/>
          <w:szCs w:val="26"/>
          <w:lang w:eastAsia="ru-RU"/>
        </w:rPr>
        <w:br w:type="page"/>
      </w:r>
      <w:r w:rsidRPr="00C04EFD">
        <w:rPr>
          <w:rFonts w:ascii="Times New Roman" w:eastAsia="Times New Roman" w:hAnsi="Times New Roman" w:cs="Times New Roman"/>
          <w:b/>
          <w:bCs/>
          <w:sz w:val="26"/>
          <w:szCs w:val="26"/>
          <w:lang w:eastAsia="ru-RU"/>
        </w:rPr>
        <w:t>5</w:t>
      </w:r>
      <w:r w:rsidRPr="00C04EFD">
        <w:rPr>
          <w:rFonts w:ascii="Times New Roman" w:eastAsia="Times New Roman" w:hAnsi="Times New Roman" w:cs="Times New Roman"/>
          <w:b/>
          <w:bCs/>
          <w:sz w:val="26"/>
          <w:szCs w:val="26"/>
          <w:lang w:val="en-US" w:eastAsia="ru-RU"/>
        </w:rPr>
        <w:t>-</w:t>
      </w:r>
      <w:r w:rsidRPr="00C04EFD">
        <w:rPr>
          <w:rFonts w:ascii="Times New Roman" w:eastAsia="Times New Roman" w:hAnsi="Times New Roman" w:cs="Times New Roman"/>
          <w:b/>
          <w:bCs/>
          <w:sz w:val="26"/>
          <w:szCs w:val="26"/>
          <w:lang w:eastAsia="ru-RU"/>
        </w:rPr>
        <w:t xml:space="preserve">тиркеменин </w:t>
      </w:r>
      <w:r w:rsidRPr="00C04EFD">
        <w:rPr>
          <w:rFonts w:ascii="Times New Roman" w:eastAsia="Times New Roman" w:hAnsi="Times New Roman" w:cs="Times New Roman"/>
          <w:b/>
          <w:bCs/>
          <w:spacing w:val="-11"/>
          <w:sz w:val="26"/>
          <w:szCs w:val="26"/>
          <w:lang w:eastAsia="ru-RU"/>
        </w:rPr>
        <w:t>уландысы</w:t>
      </w:r>
    </w:p>
    <w:p w14:paraId="25ECAEF4" w14:textId="77777777" w:rsidR="001C07BA" w:rsidRPr="001C07BA" w:rsidRDefault="001C07BA" w:rsidP="001C07BA">
      <w:pPr>
        <w:spacing w:after="200" w:line="276" w:lineRule="auto"/>
        <w:jc w:val="right"/>
        <w:rPr>
          <w:rFonts w:ascii="Times New Roman" w:eastAsia="Times New Roman" w:hAnsi="Times New Roman" w:cs="Times New Roman"/>
          <w:sz w:val="26"/>
          <w:szCs w:val="26"/>
          <w:lang w:eastAsia="ru-RU"/>
        </w:rPr>
      </w:pPr>
    </w:p>
    <w:p w14:paraId="04009578" w14:textId="77777777" w:rsidR="001C07BA" w:rsidRPr="001C07BA" w:rsidRDefault="001C07BA" w:rsidP="001C07BA">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1C07BA">
        <w:rPr>
          <w:rFonts w:ascii="Times New Roman" w:eastAsia="Times New Roman" w:hAnsi="Times New Roman" w:cs="Times New Roman"/>
          <w:b/>
          <w:sz w:val="26"/>
          <w:szCs w:val="26"/>
          <w:lang w:eastAsia="ru-RU"/>
        </w:rPr>
        <w:t xml:space="preserve">Ишмердүүлүктүн 2-жылында алынган жабдууга болгон </w:t>
      </w:r>
    </w:p>
    <w:p w14:paraId="2572D35E" w14:textId="77777777" w:rsidR="001C07BA" w:rsidRPr="001C07BA" w:rsidRDefault="001C07BA" w:rsidP="001C07BA">
      <w:pPr>
        <w:widowControl w:val="0"/>
        <w:autoSpaceDE w:val="0"/>
        <w:autoSpaceDN w:val="0"/>
        <w:adjustRightInd w:val="0"/>
        <w:spacing w:after="0" w:line="240" w:lineRule="auto"/>
        <w:jc w:val="center"/>
        <w:rPr>
          <w:rFonts w:ascii="Times New Roman" w:eastAsia="Times New Roman" w:hAnsi="Times New Roman" w:cs="Times New Roman"/>
          <w:b/>
          <w:bCs/>
          <w:spacing w:val="-12"/>
          <w:sz w:val="26"/>
          <w:szCs w:val="26"/>
          <w:lang w:eastAsia="ru-RU"/>
        </w:rPr>
      </w:pPr>
      <w:r w:rsidRPr="001C07BA">
        <w:rPr>
          <w:rFonts w:ascii="Times New Roman" w:eastAsia="Times New Roman" w:hAnsi="Times New Roman" w:cs="Times New Roman"/>
          <w:b/>
          <w:sz w:val="26"/>
          <w:szCs w:val="26"/>
          <w:lang w:eastAsia="ru-RU"/>
        </w:rPr>
        <w:t xml:space="preserve">амортизациялык которуулар </w:t>
      </w:r>
      <w:r w:rsidRPr="001C07BA">
        <w:rPr>
          <w:rFonts w:ascii="Times New Roman" w:eastAsia="Times New Roman" w:hAnsi="Times New Roman" w:cs="Times New Roman"/>
          <w:b/>
          <w:bCs/>
          <w:spacing w:val="-12"/>
          <w:sz w:val="26"/>
          <w:szCs w:val="26"/>
          <w:lang w:eastAsia="ru-RU"/>
        </w:rPr>
        <w:t>(4.4)</w:t>
      </w:r>
    </w:p>
    <w:tbl>
      <w:tblPr>
        <w:tblW w:w="0" w:type="auto"/>
        <w:tblInd w:w="40" w:type="dxa"/>
        <w:tblLayout w:type="fixed"/>
        <w:tblCellMar>
          <w:left w:w="40" w:type="dxa"/>
          <w:right w:w="40" w:type="dxa"/>
        </w:tblCellMar>
        <w:tblLook w:val="0000" w:firstRow="0" w:lastRow="0" w:firstColumn="0" w:lastColumn="0" w:noHBand="0" w:noVBand="0"/>
      </w:tblPr>
      <w:tblGrid>
        <w:gridCol w:w="464"/>
        <w:gridCol w:w="1520"/>
        <w:gridCol w:w="710"/>
        <w:gridCol w:w="1134"/>
        <w:gridCol w:w="1115"/>
        <w:gridCol w:w="1262"/>
        <w:gridCol w:w="1281"/>
        <w:gridCol w:w="830"/>
        <w:gridCol w:w="713"/>
      </w:tblGrid>
      <w:tr w:rsidR="001C07BA" w:rsidRPr="001C07BA" w14:paraId="101C15EA" w14:textId="77777777" w:rsidTr="001C07BA">
        <w:trPr>
          <w:trHeight w:hRule="exact" w:val="572"/>
        </w:trPr>
        <w:tc>
          <w:tcPr>
            <w:tcW w:w="464" w:type="dxa"/>
            <w:tcBorders>
              <w:top w:val="single" w:sz="6" w:space="0" w:color="auto"/>
              <w:left w:val="single" w:sz="6" w:space="0" w:color="auto"/>
              <w:bottom w:val="nil"/>
              <w:right w:val="single" w:sz="6" w:space="0" w:color="auto"/>
            </w:tcBorders>
            <w:shd w:val="clear" w:color="auto" w:fill="FFFFFF"/>
          </w:tcPr>
          <w:p w14:paraId="41238E8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w:t>
            </w:r>
          </w:p>
        </w:tc>
        <w:tc>
          <w:tcPr>
            <w:tcW w:w="1520" w:type="dxa"/>
            <w:tcBorders>
              <w:top w:val="single" w:sz="6" w:space="0" w:color="auto"/>
              <w:left w:val="single" w:sz="6" w:space="0" w:color="auto"/>
              <w:bottom w:val="nil"/>
              <w:right w:val="single" w:sz="6" w:space="0" w:color="auto"/>
            </w:tcBorders>
            <w:shd w:val="clear" w:color="auto" w:fill="FFFFFF"/>
          </w:tcPr>
          <w:p w14:paraId="0C1F6833" w14:textId="77777777" w:rsidR="001C07BA" w:rsidRPr="001C07BA" w:rsidRDefault="001C07BA" w:rsidP="001C07BA">
            <w:pPr>
              <w:widowControl w:val="0"/>
              <w:shd w:val="clear" w:color="auto" w:fill="FFFFFF"/>
              <w:autoSpaceDE w:val="0"/>
              <w:autoSpaceDN w:val="0"/>
              <w:adjustRightInd w:val="0"/>
              <w:spacing w:after="0" w:line="263"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Жабдуунун аталышы</w:t>
            </w:r>
          </w:p>
        </w:tc>
        <w:tc>
          <w:tcPr>
            <w:tcW w:w="710" w:type="dxa"/>
            <w:tcBorders>
              <w:top w:val="single" w:sz="6" w:space="0" w:color="auto"/>
              <w:left w:val="single" w:sz="6" w:space="0" w:color="auto"/>
              <w:bottom w:val="nil"/>
              <w:right w:val="single" w:sz="6" w:space="0" w:color="auto"/>
            </w:tcBorders>
            <w:shd w:val="clear" w:color="auto" w:fill="FFFFFF"/>
          </w:tcPr>
          <w:p w14:paraId="2BED24E0" w14:textId="77777777" w:rsidR="001C07BA" w:rsidRPr="001C07BA" w:rsidRDefault="001C07BA" w:rsidP="001C07BA">
            <w:pPr>
              <w:widowControl w:val="0"/>
              <w:shd w:val="clear" w:color="auto" w:fill="FFFFFF"/>
              <w:autoSpaceDE w:val="0"/>
              <w:autoSpaceDN w:val="0"/>
              <w:adjustRightInd w:val="0"/>
              <w:spacing w:after="0" w:line="272" w:lineRule="exact"/>
              <w:ind w:right="-136"/>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 xml:space="preserve">Саны </w:t>
            </w:r>
          </w:p>
        </w:tc>
        <w:tc>
          <w:tcPr>
            <w:tcW w:w="1134" w:type="dxa"/>
            <w:vMerge w:val="restart"/>
            <w:tcBorders>
              <w:top w:val="single" w:sz="6" w:space="0" w:color="auto"/>
              <w:left w:val="single" w:sz="6" w:space="0" w:color="auto"/>
              <w:right w:val="single" w:sz="6" w:space="0" w:color="auto"/>
            </w:tcBorders>
            <w:shd w:val="clear" w:color="auto" w:fill="FFFFFF"/>
          </w:tcPr>
          <w:p w14:paraId="43AC6FA1"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Бир даанасынын баасы, $</w:t>
            </w:r>
          </w:p>
        </w:tc>
        <w:tc>
          <w:tcPr>
            <w:tcW w:w="1115" w:type="dxa"/>
            <w:vMerge w:val="restart"/>
            <w:tcBorders>
              <w:top w:val="single" w:sz="6" w:space="0" w:color="auto"/>
              <w:left w:val="single" w:sz="6" w:space="0" w:color="auto"/>
              <w:right w:val="single" w:sz="6" w:space="0" w:color="auto"/>
            </w:tcBorders>
            <w:shd w:val="clear" w:color="auto" w:fill="FFFFFF"/>
          </w:tcPr>
          <w:p w14:paraId="49434D8D"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жабдуунун баасы, сом.</w:t>
            </w:r>
          </w:p>
          <w:p w14:paraId="360300C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p w14:paraId="2C42858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62" w:type="dxa"/>
            <w:vMerge w:val="restart"/>
            <w:tcBorders>
              <w:top w:val="single" w:sz="6" w:space="0" w:color="auto"/>
              <w:left w:val="single" w:sz="6" w:space="0" w:color="auto"/>
              <w:right w:val="single" w:sz="6" w:space="0" w:color="auto"/>
            </w:tcBorders>
            <w:shd w:val="clear" w:color="auto" w:fill="FFFFFF"/>
          </w:tcPr>
          <w:p w14:paraId="0F084EDA"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Ликвиддүү баасы, $</w:t>
            </w:r>
          </w:p>
        </w:tc>
        <w:tc>
          <w:tcPr>
            <w:tcW w:w="1281" w:type="dxa"/>
            <w:vMerge w:val="restart"/>
            <w:tcBorders>
              <w:top w:val="single" w:sz="6" w:space="0" w:color="auto"/>
              <w:left w:val="single" w:sz="6" w:space="0" w:color="auto"/>
              <w:right w:val="single" w:sz="6" w:space="0" w:color="auto"/>
            </w:tcBorders>
            <w:shd w:val="clear" w:color="auto" w:fill="FFFFFF"/>
          </w:tcPr>
          <w:p w14:paraId="4CC5C26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Ликвиддүү баасы, сом</w:t>
            </w:r>
          </w:p>
        </w:tc>
        <w:tc>
          <w:tcPr>
            <w:tcW w:w="1543" w:type="dxa"/>
            <w:gridSpan w:val="2"/>
            <w:tcBorders>
              <w:top w:val="single" w:sz="6" w:space="0" w:color="auto"/>
              <w:left w:val="single" w:sz="6" w:space="0" w:color="auto"/>
              <w:bottom w:val="single" w:sz="6" w:space="0" w:color="auto"/>
              <w:right w:val="single" w:sz="6" w:space="0" w:color="auto"/>
            </w:tcBorders>
            <w:shd w:val="clear" w:color="auto" w:fill="FFFFFF"/>
          </w:tcPr>
          <w:p w14:paraId="59BF047D" w14:textId="77777777" w:rsidR="001C07BA" w:rsidRPr="001C07BA" w:rsidRDefault="001C07BA" w:rsidP="001C07BA">
            <w:pPr>
              <w:widowControl w:val="0"/>
              <w:shd w:val="clear" w:color="auto" w:fill="FFFFFF"/>
              <w:autoSpaceDE w:val="0"/>
              <w:autoSpaceDN w:val="0"/>
              <w:adjustRightInd w:val="0"/>
              <w:spacing w:after="0" w:line="263"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Амортизациясы, сом.</w:t>
            </w:r>
          </w:p>
        </w:tc>
      </w:tr>
      <w:tr w:rsidR="001C07BA" w:rsidRPr="001C07BA" w14:paraId="5BC029BE" w14:textId="77777777" w:rsidTr="00CE7359">
        <w:trPr>
          <w:trHeight w:hRule="exact" w:val="1119"/>
        </w:trPr>
        <w:tc>
          <w:tcPr>
            <w:tcW w:w="464" w:type="dxa"/>
            <w:tcBorders>
              <w:top w:val="nil"/>
              <w:left w:val="single" w:sz="6" w:space="0" w:color="auto"/>
              <w:bottom w:val="single" w:sz="6" w:space="0" w:color="auto"/>
              <w:right w:val="single" w:sz="6" w:space="0" w:color="auto"/>
            </w:tcBorders>
            <w:shd w:val="clear" w:color="auto" w:fill="FFFFFF"/>
          </w:tcPr>
          <w:p w14:paraId="2081781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21E7F7A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520" w:type="dxa"/>
            <w:tcBorders>
              <w:top w:val="nil"/>
              <w:left w:val="single" w:sz="6" w:space="0" w:color="auto"/>
              <w:bottom w:val="single" w:sz="6" w:space="0" w:color="auto"/>
              <w:right w:val="single" w:sz="6" w:space="0" w:color="auto"/>
            </w:tcBorders>
            <w:shd w:val="clear" w:color="auto" w:fill="FFFFFF"/>
          </w:tcPr>
          <w:p w14:paraId="5B145C1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371EC94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710" w:type="dxa"/>
            <w:tcBorders>
              <w:top w:val="nil"/>
              <w:left w:val="single" w:sz="6" w:space="0" w:color="auto"/>
              <w:bottom w:val="single" w:sz="6" w:space="0" w:color="auto"/>
              <w:right w:val="single" w:sz="6" w:space="0" w:color="auto"/>
            </w:tcBorders>
            <w:shd w:val="clear" w:color="auto" w:fill="FFFFFF"/>
          </w:tcPr>
          <w:p w14:paraId="331DB07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1506C99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134" w:type="dxa"/>
            <w:vMerge/>
            <w:tcBorders>
              <w:left w:val="single" w:sz="6" w:space="0" w:color="auto"/>
              <w:bottom w:val="single" w:sz="6" w:space="0" w:color="auto"/>
              <w:right w:val="single" w:sz="6" w:space="0" w:color="auto"/>
            </w:tcBorders>
            <w:shd w:val="clear" w:color="auto" w:fill="FFFFFF"/>
          </w:tcPr>
          <w:p w14:paraId="4070D7A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115" w:type="dxa"/>
            <w:vMerge/>
            <w:tcBorders>
              <w:left w:val="single" w:sz="6" w:space="0" w:color="auto"/>
              <w:bottom w:val="single" w:sz="6" w:space="0" w:color="auto"/>
              <w:right w:val="single" w:sz="6" w:space="0" w:color="auto"/>
            </w:tcBorders>
            <w:shd w:val="clear" w:color="auto" w:fill="FFFFFF"/>
          </w:tcPr>
          <w:p w14:paraId="440E498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62" w:type="dxa"/>
            <w:vMerge/>
            <w:tcBorders>
              <w:left w:val="single" w:sz="6" w:space="0" w:color="auto"/>
              <w:bottom w:val="single" w:sz="6" w:space="0" w:color="auto"/>
              <w:right w:val="single" w:sz="6" w:space="0" w:color="auto"/>
            </w:tcBorders>
            <w:shd w:val="clear" w:color="auto" w:fill="FFFFFF"/>
          </w:tcPr>
          <w:p w14:paraId="7326D54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p>
        </w:tc>
        <w:tc>
          <w:tcPr>
            <w:tcW w:w="1281" w:type="dxa"/>
            <w:vMerge/>
            <w:tcBorders>
              <w:left w:val="single" w:sz="6" w:space="0" w:color="auto"/>
              <w:bottom w:val="single" w:sz="6" w:space="0" w:color="auto"/>
              <w:right w:val="single" w:sz="6" w:space="0" w:color="auto"/>
            </w:tcBorders>
            <w:shd w:val="clear" w:color="auto" w:fill="FFFFFF"/>
          </w:tcPr>
          <w:p w14:paraId="33D0982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6468D85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жыл ичин</w:t>
            </w:r>
            <w:r w:rsidR="00CE7359">
              <w:rPr>
                <w:rFonts w:ascii="Times New Roman" w:eastAsia="Times New Roman" w:hAnsi="Times New Roman" w:cs="Times New Roman"/>
                <w:b/>
                <w:bCs/>
                <w:sz w:val="26"/>
                <w:szCs w:val="26"/>
                <w:lang w:eastAsia="ru-RU"/>
              </w:rPr>
              <w:t>-</w:t>
            </w:r>
            <w:r w:rsidRPr="001C07BA">
              <w:rPr>
                <w:rFonts w:ascii="Times New Roman" w:eastAsia="Times New Roman" w:hAnsi="Times New Roman" w:cs="Times New Roman"/>
                <w:b/>
                <w:bCs/>
                <w:sz w:val="26"/>
                <w:szCs w:val="26"/>
                <w:lang w:eastAsia="ru-RU"/>
              </w:rPr>
              <w:t>де</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54178B3" w14:textId="77777777" w:rsidR="001C07BA" w:rsidRPr="001C07BA" w:rsidRDefault="00CE7359" w:rsidP="00CE7359">
            <w:pPr>
              <w:widowControl w:val="0"/>
              <w:shd w:val="clear" w:color="auto" w:fill="FFFFFF"/>
              <w:autoSpaceDE w:val="0"/>
              <w:autoSpaceDN w:val="0"/>
              <w:adjustRightInd w:val="0"/>
              <w:spacing w:after="0" w:line="272" w:lineRule="exac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к</w:t>
            </w:r>
            <w:r w:rsidR="001C07BA" w:rsidRPr="001C07BA">
              <w:rPr>
                <w:rFonts w:ascii="Times New Roman" w:eastAsia="Times New Roman" w:hAnsi="Times New Roman" w:cs="Times New Roman"/>
                <w:b/>
                <w:bCs/>
                <w:sz w:val="26"/>
                <w:szCs w:val="26"/>
                <w:lang w:eastAsia="ru-RU"/>
              </w:rPr>
              <w:t>вар</w:t>
            </w:r>
            <w:r w:rsidR="001C07BA" w:rsidRPr="001C07BA">
              <w:rPr>
                <w:rFonts w:ascii="Times New Roman" w:eastAsia="Times New Roman" w:hAnsi="Times New Roman" w:cs="Times New Roman"/>
                <w:b/>
                <w:bCs/>
                <w:sz w:val="26"/>
                <w:szCs w:val="26"/>
                <w:lang w:eastAsia="ru-RU"/>
              </w:rPr>
              <w:softHyphen/>
              <w:t>тал ичин-де</w:t>
            </w:r>
          </w:p>
        </w:tc>
      </w:tr>
      <w:tr w:rsidR="001C07BA" w:rsidRPr="001C07BA" w14:paraId="73DB50BD" w14:textId="77777777" w:rsidTr="001C07BA">
        <w:trPr>
          <w:trHeight w:hRule="exact" w:val="286"/>
        </w:trPr>
        <w:tc>
          <w:tcPr>
            <w:tcW w:w="464" w:type="dxa"/>
            <w:tcBorders>
              <w:top w:val="single" w:sz="6" w:space="0" w:color="auto"/>
              <w:left w:val="single" w:sz="6" w:space="0" w:color="auto"/>
              <w:bottom w:val="single" w:sz="6" w:space="0" w:color="auto"/>
              <w:right w:val="single" w:sz="6" w:space="0" w:color="auto"/>
            </w:tcBorders>
            <w:shd w:val="clear" w:color="auto" w:fill="FFFFFF"/>
          </w:tcPr>
          <w:p w14:paraId="760E3922"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1520" w:type="dxa"/>
            <w:tcBorders>
              <w:top w:val="single" w:sz="6" w:space="0" w:color="auto"/>
              <w:left w:val="single" w:sz="6" w:space="0" w:color="auto"/>
              <w:bottom w:val="single" w:sz="6" w:space="0" w:color="auto"/>
              <w:right w:val="single" w:sz="6" w:space="0" w:color="auto"/>
            </w:tcBorders>
            <w:shd w:val="clear" w:color="auto" w:fill="FFFFFF"/>
          </w:tcPr>
          <w:p w14:paraId="1AB2C8C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14:paraId="57CC9A9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F542E3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14:paraId="3B7E8C4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00D8BA3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14:paraId="156CA6D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0448B424"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74336CA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r>
      <w:tr w:rsidR="001C07BA" w:rsidRPr="001C07BA" w14:paraId="287D29FE" w14:textId="77777777" w:rsidTr="001C07BA">
        <w:trPr>
          <w:trHeight w:hRule="exact" w:val="324"/>
        </w:trPr>
        <w:tc>
          <w:tcPr>
            <w:tcW w:w="464" w:type="dxa"/>
            <w:tcBorders>
              <w:top w:val="single" w:sz="6" w:space="0" w:color="auto"/>
              <w:left w:val="single" w:sz="6" w:space="0" w:color="auto"/>
              <w:bottom w:val="single" w:sz="6" w:space="0" w:color="auto"/>
              <w:right w:val="single" w:sz="6" w:space="0" w:color="auto"/>
            </w:tcBorders>
            <w:shd w:val="clear" w:color="auto" w:fill="FFFFFF"/>
          </w:tcPr>
          <w:p w14:paraId="3FB548A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520" w:type="dxa"/>
            <w:tcBorders>
              <w:top w:val="single" w:sz="6" w:space="0" w:color="auto"/>
              <w:left w:val="single" w:sz="6" w:space="0" w:color="auto"/>
              <w:bottom w:val="single" w:sz="6" w:space="0" w:color="auto"/>
              <w:right w:val="single" w:sz="6" w:space="0" w:color="auto"/>
            </w:tcBorders>
            <w:shd w:val="clear" w:color="auto" w:fill="FFFFFF"/>
          </w:tcPr>
          <w:p w14:paraId="28B0774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14:paraId="14DD6F8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E0C94D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14:paraId="13B6CD2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66EA25B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14:paraId="3FB5CCA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3C79D19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286AE91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w:t>
            </w:r>
          </w:p>
        </w:tc>
      </w:tr>
      <w:tr w:rsidR="001C07BA" w:rsidRPr="001C07BA" w14:paraId="16087F3A" w14:textId="77777777" w:rsidTr="001C07BA">
        <w:trPr>
          <w:trHeight w:hRule="exact" w:val="324"/>
        </w:trPr>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14:paraId="64C0BAC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Cs/>
                <w:sz w:val="26"/>
                <w:szCs w:val="26"/>
                <w:lang w:eastAsia="ru-RU"/>
              </w:rPr>
            </w:pPr>
            <w:r w:rsidRPr="001C07BA">
              <w:rPr>
                <w:rFonts w:ascii="Times New Roman" w:eastAsia="Times New Roman" w:hAnsi="Times New Roman" w:cs="Times New Roman"/>
                <w:bCs/>
                <w:sz w:val="26"/>
                <w:szCs w:val="26"/>
                <w:lang w:eastAsia="ru-RU"/>
              </w:rPr>
              <w:t>ЖЫЙЫНТЫГЫ:</w:t>
            </w:r>
          </w:p>
        </w:tc>
        <w:tc>
          <w:tcPr>
            <w:tcW w:w="1115" w:type="dxa"/>
            <w:tcBorders>
              <w:top w:val="single" w:sz="6" w:space="0" w:color="auto"/>
              <w:left w:val="single" w:sz="6" w:space="0" w:color="auto"/>
              <w:bottom w:val="single" w:sz="6" w:space="0" w:color="auto"/>
              <w:right w:val="single" w:sz="6" w:space="0" w:color="auto"/>
            </w:tcBorders>
            <w:shd w:val="clear" w:color="auto" w:fill="FFFFFF"/>
          </w:tcPr>
          <w:p w14:paraId="50CB604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14:paraId="25387B4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1281" w:type="dxa"/>
            <w:tcBorders>
              <w:top w:val="single" w:sz="6" w:space="0" w:color="auto"/>
              <w:left w:val="single" w:sz="6" w:space="0" w:color="auto"/>
              <w:bottom w:val="single" w:sz="6" w:space="0" w:color="auto"/>
              <w:right w:val="single" w:sz="6" w:space="0" w:color="auto"/>
            </w:tcBorders>
            <w:shd w:val="clear" w:color="auto" w:fill="FFFFFF"/>
          </w:tcPr>
          <w:p w14:paraId="02DE083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14:paraId="1AEE136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c>
          <w:tcPr>
            <w:tcW w:w="713" w:type="dxa"/>
            <w:tcBorders>
              <w:top w:val="single" w:sz="6" w:space="0" w:color="auto"/>
              <w:left w:val="single" w:sz="6" w:space="0" w:color="auto"/>
              <w:bottom w:val="single" w:sz="6" w:space="0" w:color="auto"/>
              <w:right w:val="single" w:sz="6" w:space="0" w:color="auto"/>
            </w:tcBorders>
            <w:shd w:val="clear" w:color="auto" w:fill="FFFFFF"/>
          </w:tcPr>
          <w:p w14:paraId="3A6A2B3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tc>
      </w:tr>
    </w:tbl>
    <w:p w14:paraId="5F0587EB" w14:textId="77777777" w:rsidR="001C07BA" w:rsidRPr="001C07BA" w:rsidRDefault="00456F12" w:rsidP="001C07BA">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35360" behindDoc="0" locked="0" layoutInCell="1" allowOverlap="1" wp14:anchorId="5AE60B6D" wp14:editId="46513E9F">
                <wp:simplePos x="0" y="0"/>
                <wp:positionH relativeFrom="column">
                  <wp:posOffset>5339715</wp:posOffset>
                </wp:positionH>
                <wp:positionV relativeFrom="paragraph">
                  <wp:posOffset>111760</wp:posOffset>
                </wp:positionV>
                <wp:extent cx="428625" cy="295275"/>
                <wp:effectExtent l="0" t="0" r="28575" b="28575"/>
                <wp:wrapNone/>
                <wp:docPr id="112" name="Прямоугольник 112"/>
                <wp:cNvGraphicFramePr/>
                <a:graphic xmlns:a="http://schemas.openxmlformats.org/drawingml/2006/main">
                  <a:graphicData uri="http://schemas.microsoft.com/office/word/2010/wordprocessingShape">
                    <wps:wsp>
                      <wps:cNvSpPr/>
                      <wps:spPr>
                        <a:xfrm>
                          <a:off x="0" y="0"/>
                          <a:ext cx="428625" cy="295275"/>
                        </a:xfrm>
                        <a:prstGeom prst="rect">
                          <a:avLst/>
                        </a:prstGeom>
                        <a:noFill/>
                        <a:ln w="12700" cap="flat" cmpd="sng" algn="ctr">
                          <a:solidFill>
                            <a:sysClr val="windowText" lastClr="000000"/>
                          </a:solidFill>
                          <a:prstDash val="solid"/>
                          <a:miter lim="800000"/>
                        </a:ln>
                        <a:effectLst/>
                      </wps:spPr>
                      <wps:txbx>
                        <w:txbxContent>
                          <w:p w14:paraId="5E25B535" w14:textId="77777777" w:rsidR="0023528A" w:rsidRPr="003C77E9" w:rsidRDefault="0023528A" w:rsidP="001C07BA">
                            <w:pPr>
                              <w:jc w:val="center"/>
                              <w:rPr>
                                <w:color w:val="000000" w:themeColor="text1"/>
                              </w:rPr>
                            </w:pPr>
                            <w:r>
                              <w:rPr>
                                <w:b/>
                                <w:bCs/>
                                <w:color w:val="000000" w:themeColor="text1"/>
                                <w:sz w:val="26"/>
                                <w:szCs w:val="26"/>
                              </w:rPr>
                              <w:t>В-1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60B6D" id="Прямоугольник 112" o:spid="_x0000_s1105" style="position:absolute;margin-left:420.45pt;margin-top:8.8pt;width:33.75pt;height:23.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" filled="f" strokecolor="windowText" strokeweight="1pt">
                <v:textbox>
                  <w:txbxContent>
                    <w:p w14:paraId="5E25B535" w14:textId="77777777" w:rsidR="0023528A" w:rsidRPr="003C77E9" w:rsidRDefault="0023528A" w:rsidP="001C07BA">
                      <w:pPr>
                        <w:jc w:val="center"/>
                        <w:rPr>
                          <w:color w:val="000000" w:themeColor="text1"/>
                        </w:rPr>
                      </w:pPr>
                      <w:r>
                        <w:rPr>
                          <w:b/>
                          <w:bCs/>
                          <w:color w:val="000000" w:themeColor="text1"/>
                          <w:sz w:val="26"/>
                          <w:szCs w:val="26"/>
                        </w:rPr>
                        <w:t>В-1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33312" behindDoc="0" locked="0" layoutInCell="1" allowOverlap="1" wp14:anchorId="35DC346D" wp14:editId="5BD40B31">
                <wp:simplePos x="0" y="0"/>
                <wp:positionH relativeFrom="column">
                  <wp:posOffset>5463539</wp:posOffset>
                </wp:positionH>
                <wp:positionV relativeFrom="paragraph">
                  <wp:posOffset>6986</wp:posOffset>
                </wp:positionV>
                <wp:extent cx="180975" cy="95250"/>
                <wp:effectExtent l="38100" t="0" r="28575" b="57150"/>
                <wp:wrapNone/>
                <wp:docPr id="110" name="Прямая со стрелкой 110"/>
                <wp:cNvGraphicFramePr/>
                <a:graphic xmlns:a="http://schemas.openxmlformats.org/drawingml/2006/main">
                  <a:graphicData uri="http://schemas.microsoft.com/office/word/2010/wordprocessingShape">
                    <wps:wsp>
                      <wps:cNvCnPr/>
                      <wps:spPr>
                        <a:xfrm flipH="1">
                          <a:off x="0" y="0"/>
                          <a:ext cx="180975" cy="952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A83E58" id="Прямая со стрелкой 110" o:spid="_x0000_s1026" type="#_x0000_t32" style="position:absolute;margin-left:430.2pt;margin-top:.55pt;width:14.25pt;height:7.5pt;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" strokecolor="windowText" strokeweight="1.5pt">
                <v:stroke endarrow="open" joinstyle="miter"/>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37408" behindDoc="0" locked="0" layoutInCell="1" allowOverlap="1" wp14:anchorId="70BE4F95" wp14:editId="4FFFFFD6">
                <wp:simplePos x="0" y="0"/>
                <wp:positionH relativeFrom="column">
                  <wp:posOffset>4577080</wp:posOffset>
                </wp:positionH>
                <wp:positionV relativeFrom="paragraph">
                  <wp:posOffset>6985</wp:posOffset>
                </wp:positionV>
                <wp:extent cx="447675" cy="171450"/>
                <wp:effectExtent l="38100" t="0" r="28575" b="76200"/>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47675" cy="1714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774CE4" id="Прямая со стрелкой 109" o:spid="_x0000_s1026" type="#_x0000_t32" style="position:absolute;margin-left:360.4pt;margin-top:.55pt;width:35.25pt;height:13.5pt;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39456" behindDoc="0" locked="0" layoutInCell="1" allowOverlap="1" wp14:anchorId="2B06A68F" wp14:editId="3930926B">
                <wp:simplePos x="0" y="0"/>
                <wp:positionH relativeFrom="column">
                  <wp:posOffset>4114165</wp:posOffset>
                </wp:positionH>
                <wp:positionV relativeFrom="paragraph">
                  <wp:posOffset>64135</wp:posOffset>
                </wp:positionV>
                <wp:extent cx="447675" cy="276225"/>
                <wp:effectExtent l="0" t="0" r="28575" b="28575"/>
                <wp:wrapNone/>
                <wp:docPr id="111" name="Прямоугольник 111"/>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587769C3" w14:textId="77777777" w:rsidR="0023528A" w:rsidRPr="00873A07" w:rsidRDefault="0023528A" w:rsidP="001C07BA">
                            <w:pPr>
                              <w:jc w:val="center"/>
                              <w:rPr>
                                <w:b/>
                                <w:bCs/>
                                <w:color w:val="000000" w:themeColor="text1"/>
                                <w:sz w:val="26"/>
                                <w:szCs w:val="26"/>
                              </w:rPr>
                            </w:pPr>
                            <w:r w:rsidRPr="00873A07">
                              <w:rPr>
                                <w:b/>
                                <w:bCs/>
                                <w:color w:val="000000" w:themeColor="text1"/>
                                <w:sz w:val="26"/>
                                <w:szCs w:val="26"/>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6A68F" id="Прямоугольник 111" o:spid="_x0000_s1106" style="position:absolute;margin-left:323.95pt;margin-top:5.05pt;width:35.25pt;height:21.75pt;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" filled="f" strokecolor="windowText" strokeweight="1pt">
                <v:textbox>
                  <w:txbxContent>
                    <w:p w14:paraId="587769C3" w14:textId="77777777" w:rsidR="0023528A" w:rsidRPr="00873A07" w:rsidRDefault="0023528A" w:rsidP="001C07BA">
                      <w:pPr>
                        <w:jc w:val="center"/>
                        <w:rPr>
                          <w:b/>
                          <w:bCs/>
                          <w:color w:val="000000" w:themeColor="text1"/>
                          <w:sz w:val="26"/>
                          <w:szCs w:val="26"/>
                        </w:rPr>
                      </w:pPr>
                      <w:r w:rsidRPr="00873A07">
                        <w:rPr>
                          <w:b/>
                          <w:bCs/>
                          <w:color w:val="000000" w:themeColor="text1"/>
                          <w:sz w:val="26"/>
                          <w:szCs w:val="26"/>
                        </w:rPr>
                        <w:t>8.1</w:t>
                      </w:r>
                    </w:p>
                  </w:txbxContent>
                </v:textbox>
              </v:rect>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43552" behindDoc="0" locked="0" layoutInCell="1" allowOverlap="1" wp14:anchorId="176DDDE1" wp14:editId="6CE5AD65">
                <wp:simplePos x="0" y="0"/>
                <wp:positionH relativeFrom="page">
                  <wp:align>center</wp:align>
                </wp:positionH>
                <wp:positionV relativeFrom="paragraph">
                  <wp:posOffset>121285</wp:posOffset>
                </wp:positionV>
                <wp:extent cx="447675" cy="276225"/>
                <wp:effectExtent l="0" t="0" r="28575" b="28575"/>
                <wp:wrapNone/>
                <wp:docPr id="108" name="Прямоугольник 108"/>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30222033"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DDDE1" id="Прямоугольник 108" o:spid="_x0000_s1107" style="position:absolute;margin-left:0;margin-top:9.55pt;width:35.25pt;height:21.75pt;z-index:251543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" filled="f" strokecolor="windowText" strokeweight="1pt">
                <v:textbox>
                  <w:txbxContent>
                    <w:p w14:paraId="30222033"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3</w:t>
                      </w:r>
                    </w:p>
                  </w:txbxContent>
                </v:textbox>
                <w10:wrap anchorx="page"/>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41504" behindDoc="0" locked="0" layoutInCell="1" allowOverlap="1" wp14:anchorId="4239DF6C" wp14:editId="413D0315">
                <wp:simplePos x="0" y="0"/>
                <wp:positionH relativeFrom="column">
                  <wp:posOffset>2729864</wp:posOffset>
                </wp:positionH>
                <wp:positionV relativeFrom="paragraph">
                  <wp:posOffset>6986</wp:posOffset>
                </wp:positionV>
                <wp:extent cx="219075" cy="95250"/>
                <wp:effectExtent l="38100" t="0" r="28575" b="76200"/>
                <wp:wrapNone/>
                <wp:docPr id="107" name="Прямая со стрелкой 107"/>
                <wp:cNvGraphicFramePr/>
                <a:graphic xmlns:a="http://schemas.openxmlformats.org/drawingml/2006/main">
                  <a:graphicData uri="http://schemas.microsoft.com/office/word/2010/wordprocessingShape">
                    <wps:wsp>
                      <wps:cNvCnPr/>
                      <wps:spPr>
                        <a:xfrm flipH="1">
                          <a:off x="0" y="0"/>
                          <a:ext cx="219075" cy="952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5DC185" id="Прямая со стрелкой 107" o:spid="_x0000_s1026" type="#_x0000_t32" style="position:absolute;margin-left:214.95pt;margin-top:.55pt;width:17.25pt;height:7.5pt;flip:x;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" strokecolor="windowText" strokeweight="1.5pt">
                <v:stroke endarrow="open" joinstyle="miter"/>
              </v:shape>
            </w:pict>
          </mc:Fallback>
        </mc:AlternateContent>
      </w:r>
    </w:p>
    <w:p w14:paraId="723C36E2" w14:textId="77777777" w:rsidR="001C07BA" w:rsidRPr="001C07BA" w:rsidRDefault="001C07BA" w:rsidP="001C07BA">
      <w:pPr>
        <w:widowControl w:val="0"/>
        <w:autoSpaceDE w:val="0"/>
        <w:autoSpaceDN w:val="0"/>
        <w:adjustRightInd w:val="0"/>
        <w:spacing w:after="296" w:line="1" w:lineRule="exact"/>
        <w:rPr>
          <w:rFonts w:ascii="Times New Roman" w:eastAsia="Times New Roman" w:hAnsi="Times New Roman" w:cs="Times New Roman"/>
          <w:sz w:val="26"/>
          <w:szCs w:val="26"/>
          <w:lang w:eastAsia="ru-RU"/>
        </w:rPr>
      </w:pPr>
    </w:p>
    <w:p w14:paraId="0B126741" w14:textId="77777777" w:rsidR="001C07BA" w:rsidRPr="001C07BA" w:rsidRDefault="001C07BA" w:rsidP="001C07BA">
      <w:pPr>
        <w:widowControl w:val="0"/>
        <w:shd w:val="clear" w:color="auto" w:fill="FFFFFF"/>
        <w:autoSpaceDE w:val="0"/>
        <w:autoSpaceDN w:val="0"/>
        <w:adjustRightInd w:val="0"/>
        <w:spacing w:before="399" w:after="314" w:line="240" w:lineRule="auto"/>
        <w:rPr>
          <w:rFonts w:ascii="Times New Roman" w:eastAsia="Times New Roman" w:hAnsi="Times New Roman" w:cs="Times New Roman"/>
          <w:b/>
          <w:bCs/>
          <w:spacing w:val="-4"/>
          <w:sz w:val="26"/>
          <w:szCs w:val="26"/>
          <w:lang w:eastAsia="ru-RU"/>
        </w:rPr>
      </w:pPr>
      <w:r w:rsidRPr="001C07BA">
        <w:rPr>
          <w:rFonts w:ascii="Times New Roman" w:eastAsia="Times New Roman" w:hAnsi="Times New Roman" w:cs="Times New Roman"/>
          <w:b/>
          <w:bCs/>
          <w:spacing w:val="-4"/>
          <w:sz w:val="26"/>
          <w:szCs w:val="26"/>
          <w:lang w:eastAsia="ru-RU"/>
        </w:rPr>
        <w:t>Мүлккө болгон салыктын эсеби (В-1)</w:t>
      </w:r>
    </w:p>
    <w:tbl>
      <w:tblPr>
        <w:tblStyle w:val="32"/>
        <w:tblW w:w="0" w:type="auto"/>
        <w:tblInd w:w="108" w:type="dxa"/>
        <w:tblLook w:val="04A0" w:firstRow="1" w:lastRow="0" w:firstColumn="1" w:lastColumn="0" w:noHBand="0" w:noVBand="1"/>
      </w:tblPr>
      <w:tblGrid>
        <w:gridCol w:w="2552"/>
        <w:gridCol w:w="1004"/>
        <w:gridCol w:w="1734"/>
        <w:gridCol w:w="1734"/>
      </w:tblGrid>
      <w:tr w:rsidR="001C07BA" w:rsidRPr="001C07BA" w14:paraId="10C88F3F" w14:textId="77777777" w:rsidTr="001C07BA">
        <w:trPr>
          <w:trHeight w:val="341"/>
        </w:trPr>
        <w:tc>
          <w:tcPr>
            <w:tcW w:w="2552" w:type="dxa"/>
          </w:tcPr>
          <w:p w14:paraId="5C0FD27F" w14:textId="77777777" w:rsidR="001C07BA" w:rsidRPr="001C07BA" w:rsidRDefault="001C07BA" w:rsidP="001C07BA">
            <w:pPr>
              <w:rPr>
                <w:b/>
                <w:bCs/>
                <w:spacing w:val="-4"/>
                <w:sz w:val="26"/>
                <w:szCs w:val="26"/>
              </w:rPr>
            </w:pPr>
            <w:r w:rsidRPr="001C07BA">
              <w:rPr>
                <w:b/>
                <w:bCs/>
                <w:spacing w:val="-4"/>
                <w:sz w:val="26"/>
                <w:szCs w:val="26"/>
              </w:rPr>
              <w:t>Мүлктүн наркы</w:t>
            </w:r>
          </w:p>
        </w:tc>
        <w:tc>
          <w:tcPr>
            <w:tcW w:w="1004" w:type="dxa"/>
          </w:tcPr>
          <w:p w14:paraId="660B4094" w14:textId="77777777" w:rsidR="001C07BA" w:rsidRPr="001C07BA" w:rsidRDefault="001C07BA" w:rsidP="001C07BA">
            <w:pPr>
              <w:rPr>
                <w:b/>
                <w:bCs/>
                <w:spacing w:val="-4"/>
                <w:sz w:val="26"/>
                <w:szCs w:val="26"/>
              </w:rPr>
            </w:pPr>
            <w:r w:rsidRPr="001C07BA">
              <w:rPr>
                <w:b/>
                <w:bCs/>
                <w:spacing w:val="-4"/>
                <w:sz w:val="26"/>
                <w:szCs w:val="26"/>
              </w:rPr>
              <w:t>1-жыл</w:t>
            </w:r>
          </w:p>
        </w:tc>
        <w:tc>
          <w:tcPr>
            <w:tcW w:w="1734" w:type="dxa"/>
          </w:tcPr>
          <w:p w14:paraId="58B963ED" w14:textId="77777777" w:rsidR="001C07BA" w:rsidRPr="001C07BA" w:rsidRDefault="001C07BA" w:rsidP="001C07BA">
            <w:pPr>
              <w:rPr>
                <w:sz w:val="26"/>
                <w:szCs w:val="26"/>
              </w:rPr>
            </w:pPr>
            <w:r w:rsidRPr="001C07BA">
              <w:rPr>
                <w:b/>
                <w:bCs/>
                <w:spacing w:val="-4"/>
                <w:sz w:val="26"/>
                <w:szCs w:val="26"/>
              </w:rPr>
              <w:t>2-жыл</w:t>
            </w:r>
          </w:p>
        </w:tc>
        <w:tc>
          <w:tcPr>
            <w:tcW w:w="1734" w:type="dxa"/>
          </w:tcPr>
          <w:p w14:paraId="5B3B6618" w14:textId="77777777" w:rsidR="001C07BA" w:rsidRPr="001C07BA" w:rsidRDefault="001C07BA" w:rsidP="001C07BA">
            <w:pPr>
              <w:rPr>
                <w:sz w:val="26"/>
                <w:szCs w:val="26"/>
              </w:rPr>
            </w:pPr>
            <w:r w:rsidRPr="001C07BA">
              <w:rPr>
                <w:b/>
                <w:bCs/>
                <w:noProof/>
                <w:spacing w:val="-10"/>
                <w:sz w:val="26"/>
                <w:szCs w:val="26"/>
                <w:lang w:eastAsia="ru-RU"/>
              </w:rPr>
              <mc:AlternateContent>
                <mc:Choice Requires="wps">
                  <w:drawing>
                    <wp:anchor distT="0" distB="0" distL="114300" distR="114300" simplePos="0" relativeHeight="251559936" behindDoc="0" locked="0" layoutInCell="1" allowOverlap="1" wp14:anchorId="5CAC1618" wp14:editId="50D86BE9">
                      <wp:simplePos x="0" y="0"/>
                      <wp:positionH relativeFrom="column">
                        <wp:posOffset>1379855</wp:posOffset>
                      </wp:positionH>
                      <wp:positionV relativeFrom="paragraph">
                        <wp:posOffset>448945</wp:posOffset>
                      </wp:positionV>
                      <wp:extent cx="447675" cy="276225"/>
                      <wp:effectExtent l="0" t="0" r="28575" b="28575"/>
                      <wp:wrapNone/>
                      <wp:docPr id="120" name="Прямоугольник 120"/>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56C8E38C"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C1618" id="Прямоугольник 120" o:spid="_x0000_s1108" style="position:absolute;margin-left:108.65pt;margin-top:35.35pt;width:35.25pt;height:21.7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" filled="f" strokecolor="windowText" strokeweight="1pt">
                      <v:textbox>
                        <w:txbxContent>
                          <w:p w14:paraId="56C8E38C"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3</w:t>
                            </w:r>
                          </w:p>
                        </w:txbxContent>
                      </v:textbox>
                    </v:rect>
                  </w:pict>
                </mc:Fallback>
              </mc:AlternateContent>
            </w:r>
            <w:r w:rsidRPr="001C07BA">
              <w:rPr>
                <w:b/>
                <w:bCs/>
                <w:spacing w:val="-4"/>
                <w:sz w:val="26"/>
                <w:szCs w:val="26"/>
              </w:rPr>
              <w:t>3-жыл</w:t>
            </w:r>
          </w:p>
        </w:tc>
      </w:tr>
      <w:tr w:rsidR="001C07BA" w:rsidRPr="001C07BA" w14:paraId="3227A0F2" w14:textId="77777777" w:rsidTr="001C07BA">
        <w:trPr>
          <w:trHeight w:val="341"/>
        </w:trPr>
        <w:tc>
          <w:tcPr>
            <w:tcW w:w="2552" w:type="dxa"/>
          </w:tcPr>
          <w:p w14:paraId="792C2645" w14:textId="77777777" w:rsidR="001C07BA" w:rsidRPr="001C07BA" w:rsidRDefault="001C07BA" w:rsidP="001C07BA">
            <w:pPr>
              <w:rPr>
                <w:spacing w:val="-4"/>
                <w:sz w:val="26"/>
                <w:szCs w:val="26"/>
              </w:rPr>
            </w:pPr>
            <w:r w:rsidRPr="001C07BA">
              <w:rPr>
                <w:spacing w:val="-4"/>
                <w:sz w:val="26"/>
                <w:szCs w:val="26"/>
              </w:rPr>
              <w:t>½ жылдын башталышына</w:t>
            </w:r>
          </w:p>
        </w:tc>
        <w:tc>
          <w:tcPr>
            <w:tcW w:w="1004" w:type="dxa"/>
          </w:tcPr>
          <w:p w14:paraId="2DC522B9" w14:textId="77777777" w:rsidR="001C07BA" w:rsidRPr="001C07BA" w:rsidRDefault="001C07BA" w:rsidP="001C07BA">
            <w:pPr>
              <w:rPr>
                <w:spacing w:val="-4"/>
                <w:sz w:val="26"/>
                <w:szCs w:val="26"/>
              </w:rPr>
            </w:pPr>
          </w:p>
        </w:tc>
        <w:tc>
          <w:tcPr>
            <w:tcW w:w="1734" w:type="dxa"/>
          </w:tcPr>
          <w:p w14:paraId="7ED1DE35" w14:textId="77777777" w:rsidR="001C07BA" w:rsidRPr="001C07BA" w:rsidRDefault="001C07BA" w:rsidP="001C07BA">
            <w:pPr>
              <w:rPr>
                <w:spacing w:val="-4"/>
                <w:sz w:val="26"/>
                <w:szCs w:val="26"/>
              </w:rPr>
            </w:pPr>
          </w:p>
        </w:tc>
        <w:tc>
          <w:tcPr>
            <w:tcW w:w="1734" w:type="dxa"/>
          </w:tcPr>
          <w:p w14:paraId="544690A3" w14:textId="77777777" w:rsidR="001C07BA" w:rsidRPr="001C07BA" w:rsidRDefault="001C07BA" w:rsidP="001C07BA">
            <w:pPr>
              <w:rPr>
                <w:spacing w:val="-4"/>
                <w:sz w:val="26"/>
                <w:szCs w:val="26"/>
              </w:rPr>
            </w:pPr>
            <w:r w:rsidRPr="001C07BA">
              <w:rPr>
                <w:noProof/>
                <w:sz w:val="26"/>
                <w:szCs w:val="26"/>
                <w:lang w:eastAsia="ru-RU"/>
              </w:rPr>
              <mc:AlternateContent>
                <mc:Choice Requires="wps">
                  <w:drawing>
                    <wp:anchor distT="0" distB="0" distL="114300" distR="114300" simplePos="0" relativeHeight="251557888" behindDoc="0" locked="0" layoutInCell="1" allowOverlap="1" wp14:anchorId="19B0B7A4" wp14:editId="2B81DAEE">
                      <wp:simplePos x="0" y="0"/>
                      <wp:positionH relativeFrom="column">
                        <wp:posOffset>980440</wp:posOffset>
                      </wp:positionH>
                      <wp:positionV relativeFrom="paragraph">
                        <wp:posOffset>321945</wp:posOffset>
                      </wp:positionV>
                      <wp:extent cx="400050" cy="161925"/>
                      <wp:effectExtent l="38100" t="0" r="19050" b="66675"/>
                      <wp:wrapNone/>
                      <wp:docPr id="119" name="Прямая со стрелкой 119"/>
                      <wp:cNvGraphicFramePr/>
                      <a:graphic xmlns:a="http://schemas.openxmlformats.org/drawingml/2006/main">
                        <a:graphicData uri="http://schemas.microsoft.com/office/word/2010/wordprocessingShape">
                          <wps:wsp>
                            <wps:cNvCnPr/>
                            <wps:spPr>
                              <a:xfrm flipH="1">
                                <a:off x="0" y="0"/>
                                <a:ext cx="400050" cy="16192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3227ACE" id="Прямая со стрелкой 119" o:spid="_x0000_s1026" type="#_x0000_t32" style="position:absolute;margin-left:77.2pt;margin-top:25.35pt;width:31.5pt;height:12.75pt;flip:x;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" strokecolor="windowText" strokeweight="1.5pt">
                      <v:stroke endarrow="open" joinstyle="miter"/>
                    </v:shape>
                  </w:pict>
                </mc:Fallback>
              </mc:AlternateContent>
            </w:r>
          </w:p>
        </w:tc>
      </w:tr>
      <w:tr w:rsidR="001C07BA" w:rsidRPr="001C07BA" w14:paraId="6D2F949D" w14:textId="77777777" w:rsidTr="001C07BA">
        <w:trPr>
          <w:trHeight w:val="341"/>
        </w:trPr>
        <w:tc>
          <w:tcPr>
            <w:tcW w:w="2552" w:type="dxa"/>
          </w:tcPr>
          <w:p w14:paraId="355634B0" w14:textId="77777777" w:rsidR="001C07BA" w:rsidRPr="001C07BA" w:rsidRDefault="001C07BA" w:rsidP="001C07BA">
            <w:pPr>
              <w:rPr>
                <w:spacing w:val="-4"/>
                <w:sz w:val="26"/>
                <w:szCs w:val="26"/>
              </w:rPr>
            </w:pPr>
            <w:r w:rsidRPr="001C07BA">
              <w:rPr>
                <w:spacing w:val="-4"/>
                <w:sz w:val="26"/>
                <w:szCs w:val="26"/>
              </w:rPr>
              <w:t>1 кварталга</w:t>
            </w:r>
          </w:p>
        </w:tc>
        <w:tc>
          <w:tcPr>
            <w:tcW w:w="1004" w:type="dxa"/>
          </w:tcPr>
          <w:p w14:paraId="4730166F" w14:textId="77777777" w:rsidR="001C07BA" w:rsidRPr="001C07BA" w:rsidRDefault="001C07BA" w:rsidP="001C07BA">
            <w:pPr>
              <w:rPr>
                <w:spacing w:val="-4"/>
                <w:sz w:val="26"/>
                <w:szCs w:val="26"/>
              </w:rPr>
            </w:pPr>
          </w:p>
        </w:tc>
        <w:tc>
          <w:tcPr>
            <w:tcW w:w="1734" w:type="dxa"/>
          </w:tcPr>
          <w:p w14:paraId="1AD979A4" w14:textId="77777777" w:rsidR="001C07BA" w:rsidRPr="001C07BA" w:rsidRDefault="001C07BA" w:rsidP="001C07BA">
            <w:pPr>
              <w:rPr>
                <w:spacing w:val="-4"/>
                <w:sz w:val="26"/>
                <w:szCs w:val="26"/>
              </w:rPr>
            </w:pPr>
          </w:p>
        </w:tc>
        <w:tc>
          <w:tcPr>
            <w:tcW w:w="1734" w:type="dxa"/>
          </w:tcPr>
          <w:p w14:paraId="241C4FD6" w14:textId="77777777" w:rsidR="001C07BA" w:rsidRPr="001C07BA" w:rsidRDefault="001C07BA" w:rsidP="001C07BA">
            <w:pPr>
              <w:rPr>
                <w:spacing w:val="-4"/>
                <w:sz w:val="26"/>
                <w:szCs w:val="26"/>
              </w:rPr>
            </w:pPr>
          </w:p>
        </w:tc>
      </w:tr>
      <w:tr w:rsidR="001C07BA" w:rsidRPr="001C07BA" w14:paraId="6F58BE97" w14:textId="77777777" w:rsidTr="001C07BA">
        <w:trPr>
          <w:trHeight w:val="341"/>
        </w:trPr>
        <w:tc>
          <w:tcPr>
            <w:tcW w:w="2552" w:type="dxa"/>
          </w:tcPr>
          <w:p w14:paraId="55653D00" w14:textId="77777777" w:rsidR="001C07BA" w:rsidRPr="001C07BA" w:rsidRDefault="001C07BA" w:rsidP="001C07BA">
            <w:pPr>
              <w:rPr>
                <w:sz w:val="26"/>
                <w:szCs w:val="26"/>
              </w:rPr>
            </w:pPr>
            <w:r w:rsidRPr="001C07BA">
              <w:rPr>
                <w:spacing w:val="-4"/>
                <w:sz w:val="26"/>
                <w:szCs w:val="26"/>
              </w:rPr>
              <w:t>2 кварталга</w:t>
            </w:r>
          </w:p>
        </w:tc>
        <w:tc>
          <w:tcPr>
            <w:tcW w:w="1004" w:type="dxa"/>
          </w:tcPr>
          <w:p w14:paraId="27E20D7B" w14:textId="77777777" w:rsidR="001C07BA" w:rsidRPr="001C07BA" w:rsidRDefault="001C07BA" w:rsidP="001C07BA">
            <w:pPr>
              <w:rPr>
                <w:spacing w:val="-4"/>
                <w:sz w:val="26"/>
                <w:szCs w:val="26"/>
              </w:rPr>
            </w:pPr>
          </w:p>
        </w:tc>
        <w:tc>
          <w:tcPr>
            <w:tcW w:w="1734" w:type="dxa"/>
          </w:tcPr>
          <w:p w14:paraId="262BF16A" w14:textId="77777777" w:rsidR="001C07BA" w:rsidRPr="001C07BA" w:rsidRDefault="001C07BA" w:rsidP="001C07BA">
            <w:pPr>
              <w:rPr>
                <w:spacing w:val="-4"/>
                <w:sz w:val="26"/>
                <w:szCs w:val="26"/>
              </w:rPr>
            </w:pPr>
          </w:p>
        </w:tc>
        <w:tc>
          <w:tcPr>
            <w:tcW w:w="1734" w:type="dxa"/>
          </w:tcPr>
          <w:p w14:paraId="7ED93F27" w14:textId="77777777" w:rsidR="001C07BA" w:rsidRPr="001C07BA" w:rsidRDefault="001C07BA" w:rsidP="001C07BA">
            <w:pPr>
              <w:rPr>
                <w:spacing w:val="-4"/>
                <w:sz w:val="26"/>
                <w:szCs w:val="26"/>
              </w:rPr>
            </w:pPr>
          </w:p>
        </w:tc>
      </w:tr>
      <w:tr w:rsidR="001C07BA" w:rsidRPr="001C07BA" w14:paraId="4F6E2B9D" w14:textId="77777777" w:rsidTr="001C07BA">
        <w:trPr>
          <w:trHeight w:val="341"/>
        </w:trPr>
        <w:tc>
          <w:tcPr>
            <w:tcW w:w="2552" w:type="dxa"/>
          </w:tcPr>
          <w:p w14:paraId="3A9497C6" w14:textId="77777777" w:rsidR="001C07BA" w:rsidRPr="001C07BA" w:rsidRDefault="001C07BA" w:rsidP="001C07BA">
            <w:pPr>
              <w:rPr>
                <w:sz w:val="26"/>
                <w:szCs w:val="26"/>
              </w:rPr>
            </w:pPr>
            <w:r w:rsidRPr="001C07BA">
              <w:rPr>
                <w:spacing w:val="-4"/>
                <w:sz w:val="26"/>
                <w:szCs w:val="26"/>
              </w:rPr>
              <w:t>3 кварталга</w:t>
            </w:r>
          </w:p>
        </w:tc>
        <w:tc>
          <w:tcPr>
            <w:tcW w:w="1004" w:type="dxa"/>
          </w:tcPr>
          <w:p w14:paraId="718F5693" w14:textId="77777777" w:rsidR="001C07BA" w:rsidRPr="001C07BA" w:rsidRDefault="001C07BA" w:rsidP="001C07BA">
            <w:pPr>
              <w:rPr>
                <w:spacing w:val="-4"/>
                <w:sz w:val="26"/>
                <w:szCs w:val="26"/>
              </w:rPr>
            </w:pPr>
          </w:p>
        </w:tc>
        <w:tc>
          <w:tcPr>
            <w:tcW w:w="1734" w:type="dxa"/>
          </w:tcPr>
          <w:p w14:paraId="22F948D4" w14:textId="77777777" w:rsidR="001C07BA" w:rsidRPr="001C07BA" w:rsidRDefault="001C07BA" w:rsidP="001C07BA">
            <w:pPr>
              <w:rPr>
                <w:spacing w:val="-4"/>
                <w:sz w:val="26"/>
                <w:szCs w:val="26"/>
              </w:rPr>
            </w:pPr>
          </w:p>
        </w:tc>
        <w:tc>
          <w:tcPr>
            <w:tcW w:w="1734" w:type="dxa"/>
          </w:tcPr>
          <w:p w14:paraId="506BB792" w14:textId="77777777" w:rsidR="001C07BA" w:rsidRPr="001C07BA" w:rsidRDefault="001C07BA" w:rsidP="001C07BA">
            <w:pPr>
              <w:rPr>
                <w:spacing w:val="-4"/>
                <w:sz w:val="26"/>
                <w:szCs w:val="26"/>
              </w:rPr>
            </w:pPr>
            <w:r w:rsidRPr="001C07BA">
              <w:rPr>
                <w:noProof/>
                <w:sz w:val="26"/>
                <w:szCs w:val="26"/>
                <w:lang w:eastAsia="ru-RU"/>
              </w:rPr>
              <mc:AlternateContent>
                <mc:Choice Requires="wps">
                  <w:drawing>
                    <wp:anchor distT="0" distB="0" distL="114300" distR="114300" simplePos="0" relativeHeight="251561984" behindDoc="0" locked="0" layoutInCell="1" allowOverlap="1" wp14:anchorId="2FB8B9D3" wp14:editId="5CBD9391">
                      <wp:simplePos x="0" y="0"/>
                      <wp:positionH relativeFrom="column">
                        <wp:posOffset>989965</wp:posOffset>
                      </wp:positionH>
                      <wp:positionV relativeFrom="paragraph">
                        <wp:posOffset>147955</wp:posOffset>
                      </wp:positionV>
                      <wp:extent cx="390525" cy="266700"/>
                      <wp:effectExtent l="38100" t="38100" r="28575" b="19050"/>
                      <wp:wrapNone/>
                      <wp:docPr id="121" name="Прямая со стрелкой 121"/>
                      <wp:cNvGraphicFramePr/>
                      <a:graphic xmlns:a="http://schemas.openxmlformats.org/drawingml/2006/main">
                        <a:graphicData uri="http://schemas.microsoft.com/office/word/2010/wordprocessingShape">
                          <wps:wsp>
                            <wps:cNvCnPr/>
                            <wps:spPr>
                              <a:xfrm flipH="1" flipV="1">
                                <a:off x="0" y="0"/>
                                <a:ext cx="390525" cy="2667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94EE3B" id="Прямая со стрелкой 121" o:spid="_x0000_s1026" type="#_x0000_t32" style="position:absolute;margin-left:77.95pt;margin-top:11.65pt;width:30.75pt;height:21pt;flip:x 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" strokecolor="windowText" strokeweight="1.5pt">
                      <v:stroke endarrow="open" joinstyle="miter"/>
                    </v:shape>
                  </w:pict>
                </mc:Fallback>
              </mc:AlternateContent>
            </w:r>
          </w:p>
        </w:tc>
      </w:tr>
      <w:tr w:rsidR="001C07BA" w:rsidRPr="001C07BA" w14:paraId="5729441F" w14:textId="77777777" w:rsidTr="001C07BA">
        <w:trPr>
          <w:trHeight w:val="341"/>
        </w:trPr>
        <w:tc>
          <w:tcPr>
            <w:tcW w:w="2552" w:type="dxa"/>
          </w:tcPr>
          <w:p w14:paraId="508BFC21" w14:textId="77777777" w:rsidR="001C07BA" w:rsidRPr="001C07BA" w:rsidRDefault="001C07BA" w:rsidP="001C07BA">
            <w:pPr>
              <w:rPr>
                <w:spacing w:val="-4"/>
                <w:sz w:val="26"/>
                <w:szCs w:val="26"/>
              </w:rPr>
            </w:pPr>
            <w:r w:rsidRPr="001C07BA">
              <w:rPr>
                <w:spacing w:val="-4"/>
                <w:sz w:val="26"/>
                <w:szCs w:val="26"/>
              </w:rPr>
              <w:t>½ жылдын аягына</w:t>
            </w:r>
          </w:p>
        </w:tc>
        <w:tc>
          <w:tcPr>
            <w:tcW w:w="1004" w:type="dxa"/>
          </w:tcPr>
          <w:p w14:paraId="25544C84" w14:textId="77777777" w:rsidR="001C07BA" w:rsidRPr="001C07BA" w:rsidRDefault="001C07BA" w:rsidP="001C07BA">
            <w:pPr>
              <w:rPr>
                <w:spacing w:val="-4"/>
                <w:sz w:val="26"/>
                <w:szCs w:val="26"/>
              </w:rPr>
            </w:pPr>
          </w:p>
        </w:tc>
        <w:tc>
          <w:tcPr>
            <w:tcW w:w="1734" w:type="dxa"/>
          </w:tcPr>
          <w:p w14:paraId="2E082538" w14:textId="77777777" w:rsidR="001C07BA" w:rsidRPr="001C07BA" w:rsidRDefault="001C07BA" w:rsidP="001C07BA">
            <w:pPr>
              <w:rPr>
                <w:spacing w:val="-4"/>
                <w:sz w:val="26"/>
                <w:szCs w:val="26"/>
              </w:rPr>
            </w:pPr>
          </w:p>
        </w:tc>
        <w:tc>
          <w:tcPr>
            <w:tcW w:w="1734" w:type="dxa"/>
          </w:tcPr>
          <w:p w14:paraId="098890D7" w14:textId="77777777" w:rsidR="001C07BA" w:rsidRPr="001C07BA" w:rsidRDefault="001C07BA" w:rsidP="001C07BA">
            <w:pPr>
              <w:rPr>
                <w:spacing w:val="-4"/>
                <w:sz w:val="26"/>
                <w:szCs w:val="26"/>
              </w:rPr>
            </w:pPr>
            <w:r w:rsidRPr="001C07BA">
              <w:rPr>
                <w:noProof/>
                <w:spacing w:val="-10"/>
                <w:sz w:val="26"/>
                <w:szCs w:val="26"/>
                <w:lang w:eastAsia="ru-RU"/>
              </w:rPr>
              <mc:AlternateContent>
                <mc:Choice Requires="wps">
                  <w:drawing>
                    <wp:anchor distT="0" distB="0" distL="114300" distR="114300" simplePos="0" relativeHeight="251564032" behindDoc="0" locked="0" layoutInCell="1" allowOverlap="1" wp14:anchorId="6FD2F930" wp14:editId="0BAEACA3">
                      <wp:simplePos x="0" y="0"/>
                      <wp:positionH relativeFrom="column">
                        <wp:posOffset>1379855</wp:posOffset>
                      </wp:positionH>
                      <wp:positionV relativeFrom="paragraph">
                        <wp:posOffset>114935</wp:posOffset>
                      </wp:positionV>
                      <wp:extent cx="447675" cy="276225"/>
                      <wp:effectExtent l="0" t="0" r="28575" b="28575"/>
                      <wp:wrapNone/>
                      <wp:docPr id="122" name="Прямоугольник 122"/>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4C6EA15F"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D2F930" id="Прямоугольник 122" o:spid="_x0000_s1109" style="position:absolute;margin-left:108.65pt;margin-top:9.05pt;width:35.25pt;height:21.75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" filled="f" strokecolor="windowText" strokeweight="1pt">
                      <v:textbox>
                        <w:txbxContent>
                          <w:p w14:paraId="4C6EA15F"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4</w:t>
                            </w:r>
                          </w:p>
                        </w:txbxContent>
                      </v:textbox>
                    </v:rect>
                  </w:pict>
                </mc:Fallback>
              </mc:AlternateContent>
            </w:r>
          </w:p>
        </w:tc>
      </w:tr>
      <w:tr w:rsidR="001C07BA" w:rsidRPr="001C07BA" w14:paraId="68195547" w14:textId="77777777" w:rsidTr="001C07BA">
        <w:trPr>
          <w:trHeight w:val="341"/>
        </w:trPr>
        <w:tc>
          <w:tcPr>
            <w:tcW w:w="2552" w:type="dxa"/>
            <w:tcBorders>
              <w:bottom w:val="single" w:sz="4" w:space="0" w:color="auto"/>
            </w:tcBorders>
          </w:tcPr>
          <w:p w14:paraId="6527460E" w14:textId="77777777" w:rsidR="001C07BA" w:rsidRPr="001C07BA" w:rsidRDefault="001C07BA" w:rsidP="001C07BA">
            <w:pPr>
              <w:rPr>
                <w:spacing w:val="-4"/>
                <w:sz w:val="26"/>
                <w:szCs w:val="26"/>
              </w:rPr>
            </w:pPr>
            <w:r w:rsidRPr="001C07BA">
              <w:rPr>
                <w:spacing w:val="-4"/>
                <w:sz w:val="26"/>
                <w:szCs w:val="26"/>
              </w:rPr>
              <w:t>Жыйынтыгы:</w:t>
            </w:r>
          </w:p>
        </w:tc>
        <w:tc>
          <w:tcPr>
            <w:tcW w:w="1004" w:type="dxa"/>
            <w:tcBorders>
              <w:bottom w:val="single" w:sz="4" w:space="0" w:color="auto"/>
            </w:tcBorders>
          </w:tcPr>
          <w:p w14:paraId="2EB77D66" w14:textId="77777777" w:rsidR="001C07BA" w:rsidRPr="001C07BA" w:rsidRDefault="001C07BA" w:rsidP="001C07BA">
            <w:pPr>
              <w:rPr>
                <w:spacing w:val="-4"/>
                <w:sz w:val="26"/>
                <w:szCs w:val="26"/>
              </w:rPr>
            </w:pPr>
          </w:p>
        </w:tc>
        <w:tc>
          <w:tcPr>
            <w:tcW w:w="1734" w:type="dxa"/>
            <w:tcBorders>
              <w:bottom w:val="single" w:sz="4" w:space="0" w:color="auto"/>
            </w:tcBorders>
          </w:tcPr>
          <w:p w14:paraId="505284A0" w14:textId="77777777" w:rsidR="001C07BA" w:rsidRPr="001C07BA" w:rsidRDefault="001C07BA" w:rsidP="001C07BA">
            <w:pPr>
              <w:rPr>
                <w:spacing w:val="-4"/>
                <w:sz w:val="26"/>
                <w:szCs w:val="26"/>
              </w:rPr>
            </w:pPr>
          </w:p>
        </w:tc>
        <w:tc>
          <w:tcPr>
            <w:tcW w:w="1734" w:type="dxa"/>
            <w:tcBorders>
              <w:bottom w:val="single" w:sz="4" w:space="0" w:color="auto"/>
            </w:tcBorders>
          </w:tcPr>
          <w:p w14:paraId="08B6CE69" w14:textId="77777777" w:rsidR="001C07BA" w:rsidRPr="001C07BA" w:rsidRDefault="001C07BA" w:rsidP="001C07BA">
            <w:pPr>
              <w:rPr>
                <w:spacing w:val="-4"/>
                <w:sz w:val="26"/>
                <w:szCs w:val="26"/>
              </w:rPr>
            </w:pPr>
          </w:p>
        </w:tc>
      </w:tr>
      <w:tr w:rsidR="001C07BA" w:rsidRPr="001C07BA" w14:paraId="1870CCA7" w14:textId="77777777" w:rsidTr="001C07BA">
        <w:trPr>
          <w:trHeight w:val="341"/>
        </w:trPr>
        <w:tc>
          <w:tcPr>
            <w:tcW w:w="2552" w:type="dxa"/>
            <w:tcBorders>
              <w:top w:val="single" w:sz="4" w:space="0" w:color="auto"/>
              <w:left w:val="single" w:sz="4" w:space="0" w:color="auto"/>
              <w:bottom w:val="single" w:sz="4" w:space="0" w:color="auto"/>
              <w:right w:val="single" w:sz="4" w:space="0" w:color="auto"/>
            </w:tcBorders>
          </w:tcPr>
          <w:p w14:paraId="2EE97B68" w14:textId="77777777" w:rsidR="001C07BA" w:rsidRPr="001C07BA" w:rsidRDefault="001C07BA" w:rsidP="001C07BA">
            <w:pPr>
              <w:rPr>
                <w:spacing w:val="-4"/>
                <w:sz w:val="26"/>
                <w:szCs w:val="26"/>
              </w:rPr>
            </w:pPr>
            <w:r w:rsidRPr="001C07BA">
              <w:rPr>
                <w:spacing w:val="-4"/>
                <w:sz w:val="26"/>
                <w:szCs w:val="26"/>
              </w:rPr>
              <w:t>Мүлккө болгон салык (2%):</w:t>
            </w:r>
          </w:p>
        </w:tc>
        <w:tc>
          <w:tcPr>
            <w:tcW w:w="1004" w:type="dxa"/>
            <w:tcBorders>
              <w:top w:val="single" w:sz="4" w:space="0" w:color="auto"/>
              <w:left w:val="single" w:sz="4" w:space="0" w:color="auto"/>
              <w:bottom w:val="single" w:sz="4" w:space="0" w:color="auto"/>
              <w:right w:val="single" w:sz="4" w:space="0" w:color="auto"/>
            </w:tcBorders>
          </w:tcPr>
          <w:p w14:paraId="4E300CDD" w14:textId="77777777" w:rsidR="001C07BA" w:rsidRPr="001C07BA" w:rsidRDefault="001C07BA" w:rsidP="001C07BA">
            <w:pPr>
              <w:rPr>
                <w:spacing w:val="-4"/>
                <w:sz w:val="26"/>
                <w:szCs w:val="26"/>
              </w:rPr>
            </w:pPr>
          </w:p>
        </w:tc>
        <w:tc>
          <w:tcPr>
            <w:tcW w:w="1734" w:type="dxa"/>
            <w:tcBorders>
              <w:top w:val="single" w:sz="4" w:space="0" w:color="auto"/>
              <w:left w:val="single" w:sz="4" w:space="0" w:color="auto"/>
              <w:bottom w:val="single" w:sz="4" w:space="0" w:color="auto"/>
              <w:right w:val="single" w:sz="4" w:space="0" w:color="auto"/>
            </w:tcBorders>
          </w:tcPr>
          <w:p w14:paraId="246A4A16" w14:textId="77777777" w:rsidR="001C07BA" w:rsidRPr="001C07BA" w:rsidRDefault="001C07BA" w:rsidP="001C07BA">
            <w:pPr>
              <w:rPr>
                <w:spacing w:val="-4"/>
                <w:sz w:val="26"/>
                <w:szCs w:val="26"/>
              </w:rPr>
            </w:pPr>
          </w:p>
        </w:tc>
        <w:tc>
          <w:tcPr>
            <w:tcW w:w="1734" w:type="dxa"/>
            <w:tcBorders>
              <w:top w:val="single" w:sz="4" w:space="0" w:color="auto"/>
              <w:left w:val="single" w:sz="4" w:space="0" w:color="auto"/>
              <w:bottom w:val="single" w:sz="4" w:space="0" w:color="auto"/>
              <w:right w:val="single" w:sz="4" w:space="0" w:color="auto"/>
            </w:tcBorders>
          </w:tcPr>
          <w:p w14:paraId="1CA8F2A1" w14:textId="77777777" w:rsidR="001C07BA" w:rsidRPr="001C07BA" w:rsidRDefault="001C07BA" w:rsidP="001C07BA">
            <w:pPr>
              <w:rPr>
                <w:spacing w:val="-4"/>
                <w:sz w:val="26"/>
                <w:szCs w:val="26"/>
              </w:rPr>
            </w:pPr>
          </w:p>
        </w:tc>
      </w:tr>
    </w:tbl>
    <w:p w14:paraId="3A67E50E" w14:textId="77777777" w:rsidR="001C07BA" w:rsidRPr="001C07BA" w:rsidRDefault="001C07BA" w:rsidP="001C07BA">
      <w:pPr>
        <w:widowControl w:val="0"/>
        <w:shd w:val="clear" w:color="auto" w:fill="FFFFFF"/>
        <w:autoSpaceDE w:val="0"/>
        <w:autoSpaceDN w:val="0"/>
        <w:adjustRightInd w:val="0"/>
        <w:spacing w:before="399" w:after="314" w:line="240" w:lineRule="auto"/>
        <w:rPr>
          <w:rFonts w:ascii="Times New Roman" w:eastAsia="Times New Roman" w:hAnsi="Times New Roman" w:cs="Times New Roman"/>
          <w:b/>
          <w:bCs/>
          <w:spacing w:val="-4"/>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53792" behindDoc="0" locked="0" layoutInCell="1" allowOverlap="1" wp14:anchorId="4721A8FB" wp14:editId="715C6EC3">
                <wp:simplePos x="0" y="0"/>
                <wp:positionH relativeFrom="column">
                  <wp:posOffset>3484245</wp:posOffset>
                </wp:positionH>
                <wp:positionV relativeFrom="paragraph">
                  <wp:posOffset>1270</wp:posOffset>
                </wp:positionV>
                <wp:extent cx="609600" cy="257175"/>
                <wp:effectExtent l="38100" t="0" r="19050" b="66675"/>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609600" cy="2571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856663" id="Прямая со стрелкой 117" o:spid="_x0000_s1026" type="#_x0000_t32" style="position:absolute;margin-left:274.35pt;margin-top:.1pt;width:48pt;height:20.25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55840" behindDoc="0" locked="0" layoutInCell="1" allowOverlap="1" wp14:anchorId="021216EB" wp14:editId="0B05F464">
                <wp:simplePos x="0" y="0"/>
                <wp:positionH relativeFrom="column">
                  <wp:posOffset>3102610</wp:posOffset>
                </wp:positionH>
                <wp:positionV relativeFrom="paragraph">
                  <wp:posOffset>258445</wp:posOffset>
                </wp:positionV>
                <wp:extent cx="447675" cy="276225"/>
                <wp:effectExtent l="0" t="0" r="28575" b="28575"/>
                <wp:wrapNone/>
                <wp:docPr id="118" name="Прямоугольник 118"/>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483F31BF"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p w14:paraId="3B64457A" w14:textId="77777777" w:rsidR="0023528A" w:rsidRPr="00873A07" w:rsidRDefault="0023528A" w:rsidP="001C07BA">
                            <w:pPr>
                              <w:jc w:val="center"/>
                              <w:rPr>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216EB" id="Прямоугольник 118" o:spid="_x0000_s1110" style="position:absolute;margin-left:244.3pt;margin-top:20.35pt;width:35.25pt;height:21.7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" filled="f" strokecolor="windowText" strokeweight="1pt">
                <v:textbox>
                  <w:txbxContent>
                    <w:p w14:paraId="483F31BF"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p w14:paraId="3B64457A" w14:textId="77777777" w:rsidR="0023528A" w:rsidRPr="00873A07" w:rsidRDefault="0023528A" w:rsidP="001C07BA">
                      <w:pPr>
                        <w:jc w:val="center"/>
                        <w:rPr>
                          <w:b/>
                          <w:bCs/>
                          <w:color w:val="000000" w:themeColor="text1"/>
                          <w:sz w:val="26"/>
                          <w:szCs w:val="26"/>
                        </w:rPr>
                      </w:pP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49696" behindDoc="0" locked="0" layoutInCell="1" allowOverlap="1" wp14:anchorId="7E7D4A96" wp14:editId="27A35E69">
                <wp:simplePos x="0" y="0"/>
                <wp:positionH relativeFrom="column">
                  <wp:posOffset>2369820</wp:posOffset>
                </wp:positionH>
                <wp:positionV relativeFrom="paragraph">
                  <wp:posOffset>1270</wp:posOffset>
                </wp:positionV>
                <wp:extent cx="609600" cy="257175"/>
                <wp:effectExtent l="38100" t="0" r="19050" b="66675"/>
                <wp:wrapNone/>
                <wp:docPr id="115" name="Прямая со стрелкой 115"/>
                <wp:cNvGraphicFramePr/>
                <a:graphic xmlns:a="http://schemas.openxmlformats.org/drawingml/2006/main">
                  <a:graphicData uri="http://schemas.microsoft.com/office/word/2010/wordprocessingShape">
                    <wps:wsp>
                      <wps:cNvCnPr/>
                      <wps:spPr>
                        <a:xfrm flipH="1">
                          <a:off x="0" y="0"/>
                          <a:ext cx="609600" cy="2571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1A05A9" id="Прямая со стрелкой 115" o:spid="_x0000_s1026" type="#_x0000_t32" style="position:absolute;margin-left:186.6pt;margin-top:.1pt;width:48pt;height:20.25pt;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51744" behindDoc="0" locked="0" layoutInCell="1" allowOverlap="1" wp14:anchorId="4169AB80" wp14:editId="0DE520AC">
                <wp:simplePos x="0" y="0"/>
                <wp:positionH relativeFrom="column">
                  <wp:posOffset>1988185</wp:posOffset>
                </wp:positionH>
                <wp:positionV relativeFrom="paragraph">
                  <wp:posOffset>258445</wp:posOffset>
                </wp:positionV>
                <wp:extent cx="447675" cy="276225"/>
                <wp:effectExtent l="0" t="0" r="28575" b="28575"/>
                <wp:wrapNone/>
                <wp:docPr id="116" name="Прямоугольник 116"/>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37EE5F82"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p w14:paraId="4ED2C8B4" w14:textId="77777777" w:rsidR="0023528A" w:rsidRPr="00873A07" w:rsidRDefault="0023528A" w:rsidP="001C07BA">
                            <w:pPr>
                              <w:jc w:val="center"/>
                              <w:rPr>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9AB80" id="Прямоугольник 116" o:spid="_x0000_s1111" style="position:absolute;margin-left:156.55pt;margin-top:20.35pt;width:35.25pt;height:21.75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" filled="f" strokecolor="windowText" strokeweight="1pt">
                <v:textbox>
                  <w:txbxContent>
                    <w:p w14:paraId="37EE5F82"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p w14:paraId="4ED2C8B4" w14:textId="77777777" w:rsidR="0023528A" w:rsidRPr="00873A07" w:rsidRDefault="0023528A" w:rsidP="001C07BA">
                      <w:pPr>
                        <w:jc w:val="center"/>
                        <w:rPr>
                          <w:b/>
                          <w:bCs/>
                          <w:color w:val="000000" w:themeColor="text1"/>
                          <w:sz w:val="26"/>
                          <w:szCs w:val="26"/>
                        </w:rPr>
                      </w:pP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45600" behindDoc="0" locked="0" layoutInCell="1" allowOverlap="1" wp14:anchorId="2A2331CA" wp14:editId="2339DAEA">
                <wp:simplePos x="0" y="0"/>
                <wp:positionH relativeFrom="column">
                  <wp:posOffset>1426845</wp:posOffset>
                </wp:positionH>
                <wp:positionV relativeFrom="paragraph">
                  <wp:posOffset>1270</wp:posOffset>
                </wp:positionV>
                <wp:extent cx="609600" cy="257175"/>
                <wp:effectExtent l="38100" t="0" r="19050" b="66675"/>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609600" cy="2571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B95095" id="Прямая со стрелкой 113" o:spid="_x0000_s1026" type="#_x0000_t32" style="position:absolute;margin-left:112.35pt;margin-top:.1pt;width:48pt;height:20.2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47648" behindDoc="0" locked="0" layoutInCell="1" allowOverlap="1" wp14:anchorId="7D901640" wp14:editId="1BB28DE3">
                <wp:simplePos x="0" y="0"/>
                <wp:positionH relativeFrom="column">
                  <wp:posOffset>1045210</wp:posOffset>
                </wp:positionH>
                <wp:positionV relativeFrom="paragraph">
                  <wp:posOffset>258445</wp:posOffset>
                </wp:positionV>
                <wp:extent cx="447675" cy="276225"/>
                <wp:effectExtent l="0" t="0" r="28575" b="28575"/>
                <wp:wrapNone/>
                <wp:docPr id="114" name="Прямоугольник 114"/>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1E30F3A3"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901640" id="Прямоугольник 114" o:spid="_x0000_s1112" style="position:absolute;margin-left:82.3pt;margin-top:20.35pt;width:35.25pt;height:21.75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" filled="f" strokecolor="windowText" strokeweight="1pt">
                <v:textbox>
                  <w:txbxContent>
                    <w:p w14:paraId="1E30F3A3"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p>
    <w:p w14:paraId="3ECB2161" w14:textId="77777777" w:rsidR="001C07BA" w:rsidRPr="001C07BA" w:rsidRDefault="001C07BA" w:rsidP="001C07BA">
      <w:pPr>
        <w:widowControl w:val="0"/>
        <w:shd w:val="clear" w:color="auto" w:fill="FFFFFF"/>
        <w:autoSpaceDE w:val="0"/>
        <w:autoSpaceDN w:val="0"/>
        <w:adjustRightInd w:val="0"/>
        <w:spacing w:before="399" w:after="314" w:line="240" w:lineRule="auto"/>
        <w:jc w:val="center"/>
        <w:rPr>
          <w:rFonts w:ascii="Times New Roman" w:eastAsia="Times New Roman" w:hAnsi="Times New Roman" w:cs="Times New Roman"/>
          <w:b/>
          <w:bCs/>
          <w:spacing w:val="-4"/>
          <w:sz w:val="26"/>
          <w:szCs w:val="26"/>
          <w:lang w:eastAsia="ru-RU"/>
        </w:rPr>
      </w:pPr>
      <w:r w:rsidRPr="001C07BA">
        <w:rPr>
          <w:rFonts w:ascii="Times New Roman" w:eastAsia="Times New Roman" w:hAnsi="Times New Roman" w:cs="Times New Roman"/>
          <w:b/>
          <w:bCs/>
          <w:spacing w:val="-4"/>
          <w:sz w:val="26"/>
          <w:szCs w:val="26"/>
          <w:lang w:eastAsia="ru-RU"/>
        </w:rPr>
        <w:t>Кызматчылардын саны жана эмгек акыны төлөө фонду (6.1)</w:t>
      </w:r>
    </w:p>
    <w:p w14:paraId="11CC512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937"/>
        <w:gridCol w:w="850"/>
        <w:gridCol w:w="1701"/>
        <w:gridCol w:w="1703"/>
      </w:tblGrid>
      <w:tr w:rsidR="001C07BA" w:rsidRPr="001C07BA" w14:paraId="73616F3B" w14:textId="77777777" w:rsidTr="001C07BA">
        <w:trPr>
          <w:trHeight w:hRule="exact" w:val="1170"/>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6652AAA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4"/>
                <w:sz w:val="26"/>
                <w:szCs w:val="26"/>
                <w:lang w:eastAsia="ru-RU"/>
              </w:rPr>
            </w:pPr>
            <w:r w:rsidRPr="001C07BA">
              <w:rPr>
                <w:rFonts w:ascii="Times New Roman" w:eastAsia="Times New Roman" w:hAnsi="Times New Roman" w:cs="Times New Roman"/>
                <w:b/>
                <w:bCs/>
                <w:spacing w:val="-4"/>
                <w:sz w:val="26"/>
                <w:szCs w:val="26"/>
                <w:lang w:eastAsia="ru-RU"/>
              </w:rPr>
              <w:t xml:space="preserve">Кызматчылардын </w:t>
            </w:r>
          </w:p>
          <w:p w14:paraId="0C6A705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 xml:space="preserve">категориясы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A6463A3"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 xml:space="preserve">Саны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84F6099" w14:textId="77777777" w:rsidR="001C07BA" w:rsidRPr="001C07BA" w:rsidRDefault="001C07BA" w:rsidP="001C07BA">
            <w:pPr>
              <w:widowControl w:val="0"/>
              <w:shd w:val="clear" w:color="auto" w:fill="FFFFFF"/>
              <w:autoSpaceDE w:val="0"/>
              <w:autoSpaceDN w:val="0"/>
              <w:adjustRightInd w:val="0"/>
              <w:spacing w:after="0" w:line="272" w:lineRule="exact"/>
              <w:ind w:right="33"/>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Эмгек акысы</w:t>
            </w:r>
            <w:r w:rsidRPr="001C07BA">
              <w:rPr>
                <w:rFonts w:ascii="Times New Roman" w:eastAsia="Times New Roman" w:hAnsi="Times New Roman" w:cs="Times New Roman"/>
                <w:b/>
                <w:bCs/>
                <w:sz w:val="26"/>
                <w:szCs w:val="26"/>
                <w:lang w:eastAsia="ru-RU"/>
              </w:rPr>
              <w:t>, $</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14:paraId="08399524" w14:textId="77777777" w:rsidR="001C07BA" w:rsidRPr="001C07BA" w:rsidRDefault="001C07BA" w:rsidP="001C07BA">
            <w:pPr>
              <w:widowControl w:val="0"/>
              <w:shd w:val="clear" w:color="auto" w:fill="FFFFFF"/>
              <w:autoSpaceDE w:val="0"/>
              <w:autoSpaceDN w:val="0"/>
              <w:adjustRightInd w:val="0"/>
              <w:spacing w:after="0" w:line="267" w:lineRule="exact"/>
              <w:jc w:val="center"/>
              <w:rPr>
                <w:rFonts w:ascii="Times New Roman" w:eastAsia="Times New Roman" w:hAnsi="Times New Roman" w:cs="Times New Roman"/>
                <w:b/>
                <w:bCs/>
                <w:spacing w:val="-4"/>
                <w:sz w:val="26"/>
                <w:szCs w:val="26"/>
                <w:lang w:eastAsia="ru-RU"/>
              </w:rPr>
            </w:pPr>
            <w:r w:rsidRPr="001C07BA">
              <w:rPr>
                <w:rFonts w:ascii="Times New Roman" w:eastAsia="Times New Roman" w:hAnsi="Times New Roman" w:cs="Times New Roman"/>
                <w:b/>
                <w:bCs/>
                <w:spacing w:val="-4"/>
                <w:sz w:val="26"/>
                <w:szCs w:val="26"/>
                <w:lang w:eastAsia="ru-RU"/>
              </w:rPr>
              <w:t xml:space="preserve">Эмгек акыны төлөө фонду </w:t>
            </w:r>
          </w:p>
          <w:p w14:paraId="241B4B77" w14:textId="77777777" w:rsidR="001C07BA" w:rsidRPr="001C07BA" w:rsidRDefault="001C07BA" w:rsidP="001C07BA">
            <w:pPr>
              <w:widowControl w:val="0"/>
              <w:shd w:val="clear" w:color="auto" w:fill="FFFFFF"/>
              <w:autoSpaceDE w:val="0"/>
              <w:autoSpaceDN w:val="0"/>
              <w:adjustRightInd w:val="0"/>
              <w:spacing w:after="0" w:line="267" w:lineRule="exact"/>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(ЭАТФ),</w:t>
            </w:r>
          </w:p>
          <w:p w14:paraId="462ACF59" w14:textId="77777777" w:rsidR="001C07BA" w:rsidRPr="001C07BA" w:rsidRDefault="001C07BA" w:rsidP="001C07BA">
            <w:pPr>
              <w:widowControl w:val="0"/>
              <w:shd w:val="clear" w:color="auto" w:fill="FFFFFF"/>
              <w:autoSpaceDE w:val="0"/>
              <w:autoSpaceDN w:val="0"/>
              <w:adjustRightInd w:val="0"/>
              <w:spacing w:after="0" w:line="267" w:lineRule="exact"/>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72224" behindDoc="0" locked="0" layoutInCell="1" allowOverlap="1" wp14:anchorId="2BFA0207" wp14:editId="312C81BD">
                      <wp:simplePos x="0" y="0"/>
                      <wp:positionH relativeFrom="column">
                        <wp:posOffset>1222375</wp:posOffset>
                      </wp:positionH>
                      <wp:positionV relativeFrom="paragraph">
                        <wp:posOffset>127000</wp:posOffset>
                      </wp:positionV>
                      <wp:extent cx="447675" cy="276225"/>
                      <wp:effectExtent l="0" t="0" r="28575" b="28575"/>
                      <wp:wrapNone/>
                      <wp:docPr id="126" name="Прямоугольник 126"/>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233914EF"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FA0207" id="Прямоугольник 126" o:spid="_x0000_s1113" style="position:absolute;left:0;text-align:left;margin-left:96.25pt;margin-top:10pt;width:35.25pt;height:21.7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" filled="f" strokecolor="windowText" strokeweight="1pt">
                      <v:textbox>
                        <w:txbxContent>
                          <w:p w14:paraId="233914EF"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b/>
                <w:bCs/>
                <w:sz w:val="26"/>
                <w:szCs w:val="26"/>
                <w:lang w:eastAsia="ru-RU"/>
              </w:rPr>
              <w:t>сом.</w:t>
            </w:r>
          </w:p>
        </w:tc>
      </w:tr>
      <w:tr w:rsidR="001C07BA" w:rsidRPr="001C07BA" w14:paraId="4123E2C5" w14:textId="77777777" w:rsidTr="001C07BA">
        <w:trPr>
          <w:trHeight w:hRule="exact" w:val="375"/>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7BF52BD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79F7EE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D3DC0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703" w:type="dxa"/>
            <w:tcBorders>
              <w:top w:val="single" w:sz="6" w:space="0" w:color="auto"/>
              <w:left w:val="single" w:sz="6" w:space="0" w:color="auto"/>
              <w:bottom w:val="single" w:sz="6" w:space="0" w:color="auto"/>
              <w:right w:val="single" w:sz="6" w:space="0" w:color="auto"/>
            </w:tcBorders>
            <w:shd w:val="clear" w:color="auto" w:fill="FFFFFF"/>
          </w:tcPr>
          <w:p w14:paraId="36ADB5C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70176" behindDoc="0" locked="0" layoutInCell="1" allowOverlap="1" wp14:anchorId="1379F62C" wp14:editId="48E5A68A">
                      <wp:simplePos x="0" y="0"/>
                      <wp:positionH relativeFrom="column">
                        <wp:posOffset>1003300</wp:posOffset>
                      </wp:positionH>
                      <wp:positionV relativeFrom="paragraph">
                        <wp:posOffset>26035</wp:posOffset>
                      </wp:positionV>
                      <wp:extent cx="219075" cy="257175"/>
                      <wp:effectExtent l="0" t="38100" r="47625" b="28575"/>
                      <wp:wrapNone/>
                      <wp:docPr id="125" name="Прямая со стрелкой 125"/>
                      <wp:cNvGraphicFramePr/>
                      <a:graphic xmlns:a="http://schemas.openxmlformats.org/drawingml/2006/main">
                        <a:graphicData uri="http://schemas.microsoft.com/office/word/2010/wordprocessingShape">
                          <wps:wsp>
                            <wps:cNvCnPr/>
                            <wps:spPr>
                              <a:xfrm flipV="1">
                                <a:off x="0" y="0"/>
                                <a:ext cx="219075" cy="2571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DE840B" id="Прямая со стрелкой 125" o:spid="_x0000_s1026" type="#_x0000_t32" style="position:absolute;margin-left:79pt;margin-top:2.05pt;width:17.25pt;height:20.25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" strokecolor="windowText" strokeweight="1.5pt">
                      <v:stroke endarrow="open" joinstyle="miter"/>
                    </v:shape>
                  </w:pict>
                </mc:Fallback>
              </mc:AlternateContent>
            </w:r>
          </w:p>
        </w:tc>
      </w:tr>
      <w:tr w:rsidR="001C07BA" w:rsidRPr="001C07BA" w14:paraId="018F4899" w14:textId="77777777" w:rsidTr="001C07BA">
        <w:trPr>
          <w:trHeight w:hRule="exact" w:val="328"/>
        </w:trPr>
        <w:tc>
          <w:tcPr>
            <w:tcW w:w="1937" w:type="dxa"/>
            <w:tcBorders>
              <w:top w:val="single" w:sz="6" w:space="0" w:color="auto"/>
              <w:left w:val="single" w:sz="6" w:space="0" w:color="auto"/>
              <w:bottom w:val="single" w:sz="6" w:space="0" w:color="auto"/>
              <w:right w:val="single" w:sz="6" w:space="0" w:color="auto"/>
            </w:tcBorders>
            <w:shd w:val="clear" w:color="auto" w:fill="FFFFFF"/>
          </w:tcPr>
          <w:p w14:paraId="18BF77F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66080" behindDoc="0" locked="0" layoutInCell="1" allowOverlap="1" wp14:anchorId="2D32CA96" wp14:editId="109296CA">
                      <wp:simplePos x="0" y="0"/>
                      <wp:positionH relativeFrom="column">
                        <wp:posOffset>1797685</wp:posOffset>
                      </wp:positionH>
                      <wp:positionV relativeFrom="paragraph">
                        <wp:posOffset>384175</wp:posOffset>
                      </wp:positionV>
                      <wp:extent cx="285750" cy="142875"/>
                      <wp:effectExtent l="38100" t="0" r="19050" b="66675"/>
                      <wp:wrapNone/>
                      <wp:docPr id="123" name="Прямая со стрелкой 123"/>
                      <wp:cNvGraphicFramePr/>
                      <a:graphic xmlns:a="http://schemas.openxmlformats.org/drawingml/2006/main">
                        <a:graphicData uri="http://schemas.microsoft.com/office/word/2010/wordprocessingShape">
                          <wps:wsp>
                            <wps:cNvCnPr/>
                            <wps:spPr>
                              <a:xfrm flipH="1">
                                <a:off x="0" y="0"/>
                                <a:ext cx="285750" cy="1428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D6FF74" id="Прямая со стрелкой 123" o:spid="_x0000_s1026" type="#_x0000_t32" style="position:absolute;margin-left:141.55pt;margin-top:30.25pt;width:22.5pt;height:11.25pt;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" strokecolor="windowText" strokeweight="1.5pt">
                      <v:stroke endarrow="open" joinstyle="miter"/>
                    </v:shape>
                  </w:pict>
                </mc:Fallback>
              </mc:AlternateContent>
            </w:r>
            <w:r w:rsidRPr="001C07BA">
              <w:rPr>
                <w:rFonts w:ascii="Times New Roman" w:eastAsia="Times New Roman" w:hAnsi="Times New Roman" w:cs="Times New Roman"/>
                <w:sz w:val="26"/>
                <w:szCs w:val="26"/>
                <w:lang w:eastAsia="ru-RU"/>
              </w:rPr>
              <w:t>ЖЫЙЫНТЫГЫ: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46ABEE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E2ACB9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703" w:type="dxa"/>
            <w:tcBorders>
              <w:top w:val="single" w:sz="6" w:space="0" w:color="auto"/>
              <w:left w:val="single" w:sz="6" w:space="0" w:color="auto"/>
              <w:bottom w:val="single" w:sz="6" w:space="0" w:color="auto"/>
              <w:right w:val="single" w:sz="6" w:space="0" w:color="auto"/>
            </w:tcBorders>
            <w:shd w:val="clear" w:color="auto" w:fill="FFFFFF"/>
          </w:tcPr>
          <w:p w14:paraId="1AD1E6C8"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574272" behindDoc="0" locked="0" layoutInCell="1" allowOverlap="1" wp14:anchorId="62AF82FF" wp14:editId="024152A6">
                      <wp:simplePos x="0" y="0"/>
                      <wp:positionH relativeFrom="column">
                        <wp:posOffset>1003300</wp:posOffset>
                      </wp:positionH>
                      <wp:positionV relativeFrom="paragraph">
                        <wp:posOffset>140335</wp:posOffset>
                      </wp:positionV>
                      <wp:extent cx="219075" cy="257175"/>
                      <wp:effectExtent l="0" t="38100" r="47625" b="28575"/>
                      <wp:wrapNone/>
                      <wp:docPr id="127" name="Прямая со стрелкой 127"/>
                      <wp:cNvGraphicFramePr/>
                      <a:graphic xmlns:a="http://schemas.openxmlformats.org/drawingml/2006/main">
                        <a:graphicData uri="http://schemas.microsoft.com/office/word/2010/wordprocessingShape">
                          <wps:wsp>
                            <wps:cNvCnPr/>
                            <wps:spPr>
                              <a:xfrm flipV="1">
                                <a:off x="0" y="0"/>
                                <a:ext cx="219075" cy="2571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DB45F5" id="Прямая со стрелкой 127" o:spid="_x0000_s1026" type="#_x0000_t32" style="position:absolute;margin-left:79pt;margin-top:11.05pt;width:17.25pt;height:20.2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" strokecolor="windowText" strokeweight="1.5pt">
                      <v:stroke endarrow="open" joinstyle="miter"/>
                    </v:shape>
                  </w:pict>
                </mc:Fallback>
              </mc:AlternateContent>
            </w: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76320" behindDoc="0" locked="0" layoutInCell="1" allowOverlap="1" wp14:anchorId="1F0C4DE6" wp14:editId="36152EC0">
                      <wp:simplePos x="0" y="0"/>
                      <wp:positionH relativeFrom="column">
                        <wp:posOffset>1222375</wp:posOffset>
                      </wp:positionH>
                      <wp:positionV relativeFrom="paragraph">
                        <wp:posOffset>6985</wp:posOffset>
                      </wp:positionV>
                      <wp:extent cx="447675" cy="276225"/>
                      <wp:effectExtent l="0" t="0" r="28575" b="28575"/>
                      <wp:wrapNone/>
                      <wp:docPr id="128" name="Прямоугольник 128"/>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6B2F123D"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0C4DE6" id="Прямоугольник 128" o:spid="_x0000_s1114" style="position:absolute;left:0;text-align:left;margin-left:96.25pt;margin-top:.55pt;width:35.25pt;height:21.75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" filled="f" strokecolor="windowText" strokeweight="1pt">
                      <v:textbox>
                        <w:txbxContent>
                          <w:p w14:paraId="6B2F123D"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p>
        </w:tc>
      </w:tr>
      <w:tr w:rsidR="001C07BA" w:rsidRPr="001C07BA" w14:paraId="41F270F0" w14:textId="77777777" w:rsidTr="001C07BA">
        <w:trPr>
          <w:trHeight w:hRule="exact" w:val="352"/>
        </w:trPr>
        <w:tc>
          <w:tcPr>
            <w:tcW w:w="4488" w:type="dxa"/>
            <w:gridSpan w:val="3"/>
            <w:tcBorders>
              <w:top w:val="single" w:sz="6" w:space="0" w:color="auto"/>
              <w:left w:val="single" w:sz="6" w:space="0" w:color="auto"/>
              <w:bottom w:val="single" w:sz="6" w:space="0" w:color="auto"/>
              <w:right w:val="single" w:sz="6" w:space="0" w:color="auto"/>
            </w:tcBorders>
            <w:shd w:val="clear" w:color="auto" w:fill="FFFFFF"/>
          </w:tcPr>
          <w:p w14:paraId="70E0C31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ЭАТФ болгон которуулар:</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14:paraId="79A8207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0CE37CD5" w14:textId="77777777" w:rsidR="001C07BA" w:rsidRPr="001C07BA" w:rsidRDefault="001C07BA" w:rsidP="001C07BA">
      <w:pPr>
        <w:widowControl w:val="0"/>
        <w:shd w:val="clear" w:color="auto" w:fill="FFFFFF"/>
        <w:autoSpaceDE w:val="0"/>
        <w:autoSpaceDN w:val="0"/>
        <w:adjustRightInd w:val="0"/>
        <w:spacing w:after="0" w:line="375"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noProof/>
          <w:spacing w:val="-10"/>
          <w:sz w:val="26"/>
          <w:szCs w:val="26"/>
          <w:lang w:eastAsia="ru-RU"/>
        </w:rPr>
        <mc:AlternateContent>
          <mc:Choice Requires="wps">
            <w:drawing>
              <wp:anchor distT="0" distB="0" distL="114300" distR="114300" simplePos="0" relativeHeight="251568128" behindDoc="0" locked="0" layoutInCell="1" allowOverlap="1" wp14:anchorId="65AF3D16" wp14:editId="0EC75DD2">
                <wp:simplePos x="0" y="0"/>
                <wp:positionH relativeFrom="column">
                  <wp:posOffset>1743710</wp:posOffset>
                </wp:positionH>
                <wp:positionV relativeFrom="paragraph">
                  <wp:posOffset>99060</wp:posOffset>
                </wp:positionV>
                <wp:extent cx="447675" cy="276225"/>
                <wp:effectExtent l="0" t="0" r="28575" b="28575"/>
                <wp:wrapNone/>
                <wp:docPr id="124" name="Прямоугольник 124"/>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1177FAA4"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F3D16" id="Прямоугольник 124" o:spid="_x0000_s1115" style="position:absolute;margin-left:137.3pt;margin-top:7.8pt;width:35.25pt;height:21.7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" filled="f" strokecolor="windowText" strokeweight="1pt">
                <v:textbox>
                  <w:txbxContent>
                    <w:p w14:paraId="1177FAA4"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p>
    <w:p w14:paraId="0E38C27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3288DC7E" w14:textId="77777777" w:rsidR="001C07BA" w:rsidRPr="001C07BA" w:rsidRDefault="001C07BA" w:rsidP="001C07BA">
      <w:pPr>
        <w:rPr>
          <w:rFonts w:ascii="Times New Roman" w:eastAsia="Times New Roman" w:hAnsi="Times New Roman" w:cs="Times New Roman"/>
          <w:b/>
          <w:sz w:val="26"/>
          <w:szCs w:val="26"/>
          <w:lang w:eastAsia="ru-RU"/>
        </w:rPr>
      </w:pPr>
      <w:r w:rsidRPr="001C07BA">
        <w:rPr>
          <w:rFonts w:ascii="Times New Roman" w:eastAsia="Times New Roman" w:hAnsi="Times New Roman" w:cs="Times New Roman"/>
          <w:b/>
          <w:sz w:val="26"/>
          <w:szCs w:val="26"/>
          <w:lang w:eastAsia="ru-RU"/>
        </w:rPr>
        <w:br w:type="page"/>
      </w:r>
    </w:p>
    <w:p w14:paraId="477FAD62" w14:textId="77777777" w:rsidR="001C07BA" w:rsidRPr="00C04EFD"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sz w:val="26"/>
          <w:szCs w:val="26"/>
          <w:lang w:eastAsia="ru-RU"/>
        </w:rPr>
        <w:t xml:space="preserve"> </w:t>
      </w:r>
      <w:r w:rsidRPr="00C04EFD">
        <w:rPr>
          <w:rFonts w:ascii="Times New Roman" w:eastAsia="Times New Roman" w:hAnsi="Times New Roman" w:cs="Times New Roman"/>
          <w:b/>
          <w:bCs/>
          <w:sz w:val="26"/>
          <w:szCs w:val="26"/>
          <w:lang w:eastAsia="ru-RU"/>
        </w:rPr>
        <w:t xml:space="preserve">5-тиркеменин </w:t>
      </w:r>
      <w:r w:rsidRPr="00C04EFD">
        <w:rPr>
          <w:rFonts w:ascii="Times New Roman" w:eastAsia="Times New Roman" w:hAnsi="Times New Roman" w:cs="Times New Roman"/>
          <w:b/>
          <w:bCs/>
          <w:spacing w:val="-11"/>
          <w:sz w:val="26"/>
          <w:szCs w:val="26"/>
          <w:lang w:eastAsia="ru-RU"/>
        </w:rPr>
        <w:t>уландысы</w:t>
      </w:r>
    </w:p>
    <w:p w14:paraId="082B59C1" w14:textId="77777777" w:rsidR="001C07BA" w:rsidRPr="001C07BA" w:rsidRDefault="00456F12" w:rsidP="001C07BA">
      <w:pPr>
        <w:widowControl w:val="0"/>
        <w:shd w:val="clear" w:color="auto" w:fill="FFFFFF"/>
        <w:autoSpaceDE w:val="0"/>
        <w:autoSpaceDN w:val="0"/>
        <w:adjustRightInd w:val="0"/>
        <w:spacing w:before="464" w:after="211" w:line="240" w:lineRule="auto"/>
        <w:rPr>
          <w:rFonts w:ascii="Times New Roman" w:eastAsia="Times New Roman" w:hAnsi="Times New Roman" w:cs="Times New Roman"/>
          <w:sz w:val="26"/>
          <w:szCs w:val="26"/>
          <w:lang w:eastAsia="ru-RU"/>
        </w:rPr>
      </w:pPr>
      <w:r w:rsidRPr="001C07BA">
        <w:rPr>
          <w:b/>
          <w:bCs/>
          <w:noProof/>
          <w:spacing w:val="-10"/>
          <w:sz w:val="26"/>
          <w:szCs w:val="26"/>
          <w:lang w:eastAsia="ru-RU"/>
        </w:rPr>
        <mc:AlternateContent>
          <mc:Choice Requires="wps">
            <w:drawing>
              <wp:anchor distT="0" distB="0" distL="114300" distR="114300" simplePos="0" relativeHeight="251588608" behindDoc="0" locked="0" layoutInCell="1" allowOverlap="1" wp14:anchorId="1166F930" wp14:editId="36726D3F">
                <wp:simplePos x="0" y="0"/>
                <wp:positionH relativeFrom="column">
                  <wp:posOffset>-149225</wp:posOffset>
                </wp:positionH>
                <wp:positionV relativeFrom="paragraph">
                  <wp:posOffset>2178685</wp:posOffset>
                </wp:positionV>
                <wp:extent cx="447675" cy="276225"/>
                <wp:effectExtent l="0" t="0" r="28575" b="28575"/>
                <wp:wrapNone/>
                <wp:docPr id="134" name="Прямоугольник 134"/>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4F763071"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6F930" id="Прямоугольник 134" o:spid="_x0000_s1116" style="position:absolute;margin-left:-11.75pt;margin-top:171.55pt;width:35.25pt;height:21.7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" filled="f" strokecolor="windowText" strokeweight="1pt">
                <v:textbox>
                  <w:txbxContent>
                    <w:p w14:paraId="4F763071"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2</w:t>
                      </w:r>
                    </w:p>
                  </w:txbxContent>
                </v:textbox>
              </v:rect>
            </w:pict>
          </mc:Fallback>
        </mc:AlternateContent>
      </w:r>
      <w:r w:rsidRPr="001C07BA">
        <w:rPr>
          <w:noProof/>
          <w:sz w:val="26"/>
          <w:szCs w:val="26"/>
          <w:lang w:eastAsia="ru-RU"/>
        </w:rPr>
        <mc:AlternateContent>
          <mc:Choice Requires="wps">
            <w:drawing>
              <wp:anchor distT="0" distB="0" distL="114300" distR="114300" simplePos="0" relativeHeight="251586560" behindDoc="0" locked="0" layoutInCell="1" allowOverlap="1" wp14:anchorId="5ED5D650" wp14:editId="4C8B9F64">
                <wp:simplePos x="0" y="0"/>
                <wp:positionH relativeFrom="column">
                  <wp:posOffset>297180</wp:posOffset>
                </wp:positionH>
                <wp:positionV relativeFrom="paragraph">
                  <wp:posOffset>2350770</wp:posOffset>
                </wp:positionV>
                <wp:extent cx="171450" cy="190500"/>
                <wp:effectExtent l="0" t="0" r="76200" b="57150"/>
                <wp:wrapNone/>
                <wp:docPr id="133" name="Прямая со стрелкой 133"/>
                <wp:cNvGraphicFramePr/>
                <a:graphic xmlns:a="http://schemas.openxmlformats.org/drawingml/2006/main">
                  <a:graphicData uri="http://schemas.microsoft.com/office/word/2010/wordprocessingShape">
                    <wps:wsp>
                      <wps:cNvCnPr/>
                      <wps:spPr>
                        <a:xfrm>
                          <a:off x="0" y="0"/>
                          <a:ext cx="171450" cy="1905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C6DA6E" id="Прямая со стрелкой 133" o:spid="_x0000_s1026" type="#_x0000_t32" style="position:absolute;margin-left:23.4pt;margin-top:185.1pt;width:13.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" strokecolor="windowText" strokeweight="1.5pt">
                <v:stroke endarrow="open" joinstyle="miter"/>
              </v:shape>
            </w:pict>
          </mc:Fallback>
        </mc:AlternateContent>
      </w:r>
      <w:r w:rsidRPr="001C07BA">
        <w:rPr>
          <w:noProof/>
          <w:sz w:val="26"/>
          <w:szCs w:val="26"/>
          <w:lang w:eastAsia="ru-RU"/>
        </w:rPr>
        <mc:AlternateContent>
          <mc:Choice Requires="wps">
            <w:drawing>
              <wp:anchor distT="0" distB="0" distL="114300" distR="114300" simplePos="0" relativeHeight="251592704" behindDoc="0" locked="0" layoutInCell="1" allowOverlap="1" wp14:anchorId="236EA17C" wp14:editId="6635E9F0">
                <wp:simplePos x="0" y="0"/>
                <wp:positionH relativeFrom="column">
                  <wp:posOffset>306705</wp:posOffset>
                </wp:positionH>
                <wp:positionV relativeFrom="paragraph">
                  <wp:posOffset>2764790</wp:posOffset>
                </wp:positionV>
                <wp:extent cx="171450" cy="190500"/>
                <wp:effectExtent l="0" t="0" r="76200" b="57150"/>
                <wp:wrapNone/>
                <wp:docPr id="136" name="Прямая со стрелкой 136"/>
                <wp:cNvGraphicFramePr/>
                <a:graphic xmlns:a="http://schemas.openxmlformats.org/drawingml/2006/main">
                  <a:graphicData uri="http://schemas.microsoft.com/office/word/2010/wordprocessingShape">
                    <wps:wsp>
                      <wps:cNvCnPr/>
                      <wps:spPr>
                        <a:xfrm>
                          <a:off x="0" y="0"/>
                          <a:ext cx="171450" cy="1905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E65EFF" id="Прямая со стрелкой 136" o:spid="_x0000_s1026" type="#_x0000_t32" style="position:absolute;margin-left:24.15pt;margin-top:217.7pt;width:13.5pt;height: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" strokecolor="windowText" strokeweight="1.5pt">
                <v:stroke endarrow="open" joinstyle="miter"/>
              </v:shape>
            </w:pict>
          </mc:Fallback>
        </mc:AlternateContent>
      </w:r>
      <w:r w:rsidRPr="001C07BA">
        <w:rPr>
          <w:b/>
          <w:bCs/>
          <w:noProof/>
          <w:spacing w:val="-10"/>
          <w:sz w:val="26"/>
          <w:szCs w:val="26"/>
          <w:lang w:eastAsia="ru-RU"/>
        </w:rPr>
        <mc:AlternateContent>
          <mc:Choice Requires="wps">
            <w:drawing>
              <wp:anchor distT="0" distB="0" distL="114300" distR="114300" simplePos="0" relativeHeight="251590656" behindDoc="0" locked="0" layoutInCell="1" allowOverlap="1" wp14:anchorId="3D5C7880" wp14:editId="1F8797F3">
                <wp:simplePos x="0" y="0"/>
                <wp:positionH relativeFrom="column">
                  <wp:posOffset>-158750</wp:posOffset>
                </wp:positionH>
                <wp:positionV relativeFrom="paragraph">
                  <wp:posOffset>2630805</wp:posOffset>
                </wp:positionV>
                <wp:extent cx="447675" cy="276225"/>
                <wp:effectExtent l="0" t="0" r="28575" b="28575"/>
                <wp:wrapNone/>
                <wp:docPr id="135" name="Прямоугольник 135"/>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55093EB7"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5C7880" id="Прямоугольник 135" o:spid="_x0000_s1117" style="position:absolute;margin-left:-12.5pt;margin-top:207.15pt;width:35.25pt;height:21.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" filled="f" strokecolor="windowText" strokeweight="1pt">
                <v:textbox>
                  <w:txbxContent>
                    <w:p w14:paraId="55093EB7"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r w:rsidR="001C07BA" w:rsidRPr="001C07BA">
        <w:rPr>
          <w:rFonts w:ascii="Times New Roman" w:eastAsia="Times New Roman" w:hAnsi="Times New Roman" w:cs="Times New Roman"/>
          <w:b/>
          <w:bCs/>
          <w:spacing w:val="-3"/>
          <w:sz w:val="26"/>
          <w:szCs w:val="26"/>
          <w:lang w:eastAsia="ru-RU"/>
        </w:rPr>
        <w:t>Баштапкы чыгымдар жана каржылоо булактары (3.3)</w:t>
      </w:r>
    </w:p>
    <w:tbl>
      <w:tblPr>
        <w:tblStyle w:val="32"/>
        <w:tblW w:w="0" w:type="auto"/>
        <w:tblInd w:w="769" w:type="dxa"/>
        <w:tblLook w:val="04A0" w:firstRow="1" w:lastRow="0" w:firstColumn="1" w:lastColumn="0" w:noHBand="0" w:noVBand="1"/>
      </w:tblPr>
      <w:tblGrid>
        <w:gridCol w:w="2105"/>
        <w:gridCol w:w="1989"/>
        <w:gridCol w:w="2106"/>
        <w:gridCol w:w="1966"/>
      </w:tblGrid>
      <w:tr w:rsidR="001C07BA" w:rsidRPr="001C07BA" w14:paraId="18BE1AA4" w14:textId="77777777" w:rsidTr="001C07BA">
        <w:tc>
          <w:tcPr>
            <w:tcW w:w="2105" w:type="dxa"/>
            <w:tcBorders>
              <w:right w:val="single" w:sz="4" w:space="0" w:color="auto"/>
            </w:tcBorders>
          </w:tcPr>
          <w:p w14:paraId="021EE9BB" w14:textId="77777777" w:rsidR="001C07BA" w:rsidRPr="001C07BA" w:rsidRDefault="001C07BA" w:rsidP="001C07BA">
            <w:pPr>
              <w:rPr>
                <w:b/>
                <w:bCs/>
                <w:sz w:val="26"/>
                <w:szCs w:val="26"/>
              </w:rPr>
            </w:pPr>
            <w:r w:rsidRPr="001C07BA">
              <w:rPr>
                <w:b/>
                <w:bCs/>
                <w:noProof/>
                <w:spacing w:val="-10"/>
                <w:sz w:val="26"/>
                <w:szCs w:val="26"/>
                <w:lang w:eastAsia="ru-RU"/>
              </w:rPr>
              <mc:AlternateContent>
                <mc:Choice Requires="wps">
                  <w:drawing>
                    <wp:anchor distT="0" distB="0" distL="114300" distR="114300" simplePos="0" relativeHeight="251580416" behindDoc="0" locked="0" layoutInCell="1" allowOverlap="1" wp14:anchorId="2FDD09C3" wp14:editId="4DCC586D">
                      <wp:simplePos x="0" y="0"/>
                      <wp:positionH relativeFrom="column">
                        <wp:posOffset>-709295</wp:posOffset>
                      </wp:positionH>
                      <wp:positionV relativeFrom="paragraph">
                        <wp:posOffset>66675</wp:posOffset>
                      </wp:positionV>
                      <wp:extent cx="447675" cy="276225"/>
                      <wp:effectExtent l="0" t="0" r="28575" b="28575"/>
                      <wp:wrapNone/>
                      <wp:docPr id="130" name="Прямоугольник 130"/>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4EE0B809"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D09C3" id="Прямоугольник 130" o:spid="_x0000_s1118" style="position:absolute;margin-left:-55.85pt;margin-top:5.25pt;width:35.25pt;height:21.7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" filled="f" strokecolor="windowText" strokeweight="1pt">
                      <v:textbox>
                        <w:txbxContent>
                          <w:p w14:paraId="4EE0B809" w14:textId="77777777" w:rsidR="0023528A" w:rsidRPr="00873A07" w:rsidRDefault="0023528A" w:rsidP="001C07BA">
                            <w:pPr>
                              <w:jc w:val="center"/>
                              <w:rPr>
                                <w:b/>
                                <w:bCs/>
                                <w:color w:val="000000" w:themeColor="text1"/>
                                <w:sz w:val="26"/>
                                <w:szCs w:val="26"/>
                              </w:rPr>
                            </w:pPr>
                            <w:r>
                              <w:rPr>
                                <w:b/>
                                <w:bCs/>
                                <w:color w:val="000000" w:themeColor="text1"/>
                                <w:sz w:val="26"/>
                                <w:szCs w:val="26"/>
                              </w:rPr>
                              <w:t>4</w:t>
                            </w:r>
                            <w:r w:rsidRPr="00873A07">
                              <w:rPr>
                                <w:b/>
                                <w:bCs/>
                                <w:color w:val="000000" w:themeColor="text1"/>
                                <w:sz w:val="26"/>
                                <w:szCs w:val="26"/>
                              </w:rPr>
                              <w:t>.</w:t>
                            </w:r>
                            <w:r>
                              <w:rPr>
                                <w:b/>
                                <w:bCs/>
                                <w:color w:val="000000" w:themeColor="text1"/>
                                <w:sz w:val="26"/>
                                <w:szCs w:val="26"/>
                              </w:rPr>
                              <w:t>3</w:t>
                            </w:r>
                          </w:p>
                        </w:txbxContent>
                      </v:textbox>
                    </v:rect>
                  </w:pict>
                </mc:Fallback>
              </mc:AlternateContent>
            </w:r>
            <w:r w:rsidRPr="001C07BA">
              <w:rPr>
                <w:b/>
                <w:bCs/>
                <w:noProof/>
                <w:sz w:val="26"/>
                <w:szCs w:val="26"/>
                <w:lang w:eastAsia="ru-RU"/>
              </w:rPr>
              <mc:AlternateContent>
                <mc:Choice Requires="wps">
                  <w:drawing>
                    <wp:anchor distT="0" distB="0" distL="114300" distR="114300" simplePos="0" relativeHeight="251578368" behindDoc="0" locked="0" layoutInCell="1" allowOverlap="1" wp14:anchorId="33693E97" wp14:editId="6792FD65">
                      <wp:simplePos x="0" y="0"/>
                      <wp:positionH relativeFrom="column">
                        <wp:posOffset>-262890</wp:posOffset>
                      </wp:positionH>
                      <wp:positionV relativeFrom="paragraph">
                        <wp:posOffset>238760</wp:posOffset>
                      </wp:positionV>
                      <wp:extent cx="171450" cy="190500"/>
                      <wp:effectExtent l="0" t="0" r="76200" b="57150"/>
                      <wp:wrapNone/>
                      <wp:docPr id="129" name="Прямая со стрелкой 129"/>
                      <wp:cNvGraphicFramePr/>
                      <a:graphic xmlns:a="http://schemas.openxmlformats.org/drawingml/2006/main">
                        <a:graphicData uri="http://schemas.microsoft.com/office/word/2010/wordprocessingShape">
                          <wps:wsp>
                            <wps:cNvCnPr/>
                            <wps:spPr>
                              <a:xfrm>
                                <a:off x="0" y="0"/>
                                <a:ext cx="171450" cy="1905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D156DDE" id="Прямая со стрелкой 129" o:spid="_x0000_s1026" type="#_x0000_t32" style="position:absolute;margin-left:-20.7pt;margin-top:18.8pt;width:13.5pt;height: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" strokecolor="windowText" strokeweight="1.5pt">
                      <v:stroke endarrow="open" joinstyle="miter"/>
                    </v:shape>
                  </w:pict>
                </mc:Fallback>
              </mc:AlternateContent>
            </w:r>
            <w:r w:rsidRPr="001C07BA">
              <w:rPr>
                <w:b/>
                <w:bCs/>
                <w:sz w:val="26"/>
                <w:szCs w:val="26"/>
              </w:rPr>
              <w:t>Чыгымдын статьясы</w:t>
            </w:r>
          </w:p>
        </w:tc>
        <w:tc>
          <w:tcPr>
            <w:tcW w:w="1989" w:type="dxa"/>
            <w:tcBorders>
              <w:top w:val="single" w:sz="4" w:space="0" w:color="auto"/>
              <w:left w:val="single" w:sz="4" w:space="0" w:color="auto"/>
              <w:bottom w:val="single" w:sz="4" w:space="0" w:color="auto"/>
              <w:right w:val="double" w:sz="4" w:space="0" w:color="auto"/>
            </w:tcBorders>
          </w:tcPr>
          <w:p w14:paraId="76F94947" w14:textId="77777777" w:rsidR="001C07BA" w:rsidRPr="001C07BA" w:rsidRDefault="001C07BA" w:rsidP="001C07BA">
            <w:pPr>
              <w:rPr>
                <w:b/>
                <w:bCs/>
                <w:sz w:val="26"/>
                <w:szCs w:val="26"/>
              </w:rPr>
            </w:pPr>
            <w:r w:rsidRPr="001C07BA">
              <w:rPr>
                <w:b/>
                <w:bCs/>
                <w:sz w:val="26"/>
                <w:szCs w:val="26"/>
              </w:rPr>
              <w:t>Чыгымдын суммасы, сом</w:t>
            </w:r>
          </w:p>
        </w:tc>
        <w:tc>
          <w:tcPr>
            <w:tcW w:w="2106" w:type="dxa"/>
            <w:tcBorders>
              <w:left w:val="double" w:sz="4" w:space="0" w:color="auto"/>
            </w:tcBorders>
          </w:tcPr>
          <w:p w14:paraId="547D184A" w14:textId="77777777" w:rsidR="001C07BA" w:rsidRPr="001C07BA" w:rsidRDefault="001C07BA" w:rsidP="001C07BA">
            <w:pPr>
              <w:rPr>
                <w:b/>
                <w:bCs/>
                <w:sz w:val="26"/>
                <w:szCs w:val="26"/>
              </w:rPr>
            </w:pPr>
            <w:r w:rsidRPr="001C07BA">
              <w:rPr>
                <w:b/>
                <w:bCs/>
                <w:sz w:val="26"/>
                <w:szCs w:val="26"/>
              </w:rPr>
              <w:t>Каржылоонун негизги булагы</w:t>
            </w:r>
          </w:p>
        </w:tc>
        <w:tc>
          <w:tcPr>
            <w:tcW w:w="1966" w:type="dxa"/>
          </w:tcPr>
          <w:p w14:paraId="5E19A43A" w14:textId="77777777" w:rsidR="001C07BA" w:rsidRPr="001C07BA" w:rsidRDefault="001C07BA" w:rsidP="001C07BA">
            <w:pPr>
              <w:rPr>
                <w:b/>
                <w:bCs/>
                <w:sz w:val="26"/>
                <w:szCs w:val="26"/>
              </w:rPr>
            </w:pPr>
            <w:r w:rsidRPr="001C07BA">
              <w:rPr>
                <w:b/>
                <w:bCs/>
                <w:sz w:val="26"/>
                <w:szCs w:val="26"/>
              </w:rPr>
              <w:t>Суммасы, сом</w:t>
            </w:r>
          </w:p>
        </w:tc>
      </w:tr>
      <w:tr w:rsidR="001C07BA" w:rsidRPr="001C07BA" w14:paraId="70AAC90B" w14:textId="77777777" w:rsidTr="001C07BA">
        <w:tc>
          <w:tcPr>
            <w:tcW w:w="2105" w:type="dxa"/>
            <w:tcBorders>
              <w:right w:val="single" w:sz="4" w:space="0" w:color="auto"/>
            </w:tcBorders>
          </w:tcPr>
          <w:p w14:paraId="5010C9B0" w14:textId="77777777" w:rsidR="001C07BA" w:rsidRPr="001C07BA" w:rsidRDefault="001C07BA" w:rsidP="001C07BA">
            <w:pPr>
              <w:rPr>
                <w:sz w:val="26"/>
                <w:szCs w:val="26"/>
              </w:rPr>
            </w:pPr>
            <w:r w:rsidRPr="001C07BA">
              <w:rPr>
                <w:sz w:val="26"/>
                <w:szCs w:val="26"/>
              </w:rPr>
              <w:t>Жабдуу алуу</w:t>
            </w:r>
          </w:p>
        </w:tc>
        <w:tc>
          <w:tcPr>
            <w:tcW w:w="1989" w:type="dxa"/>
            <w:tcBorders>
              <w:top w:val="single" w:sz="4" w:space="0" w:color="auto"/>
              <w:left w:val="single" w:sz="4" w:space="0" w:color="auto"/>
              <w:bottom w:val="single" w:sz="4" w:space="0" w:color="auto"/>
              <w:right w:val="double" w:sz="4" w:space="0" w:color="auto"/>
            </w:tcBorders>
          </w:tcPr>
          <w:p w14:paraId="2F16430C" w14:textId="77777777" w:rsidR="001C07BA" w:rsidRPr="001C07BA" w:rsidRDefault="001C07BA" w:rsidP="001C07BA">
            <w:pPr>
              <w:rPr>
                <w:sz w:val="26"/>
                <w:szCs w:val="26"/>
              </w:rPr>
            </w:pPr>
          </w:p>
        </w:tc>
        <w:tc>
          <w:tcPr>
            <w:tcW w:w="2106" w:type="dxa"/>
            <w:tcBorders>
              <w:left w:val="double" w:sz="4" w:space="0" w:color="auto"/>
            </w:tcBorders>
          </w:tcPr>
          <w:p w14:paraId="04170299" w14:textId="77777777" w:rsidR="001C07BA" w:rsidRPr="001C07BA" w:rsidRDefault="001C07BA" w:rsidP="001C07BA">
            <w:pPr>
              <w:rPr>
                <w:sz w:val="26"/>
                <w:szCs w:val="26"/>
              </w:rPr>
            </w:pPr>
            <w:r w:rsidRPr="001C07BA">
              <w:rPr>
                <w:sz w:val="26"/>
                <w:szCs w:val="26"/>
              </w:rPr>
              <w:t xml:space="preserve">Кредит </w:t>
            </w:r>
          </w:p>
        </w:tc>
        <w:tc>
          <w:tcPr>
            <w:tcW w:w="1966" w:type="dxa"/>
          </w:tcPr>
          <w:p w14:paraId="01CB55E4" w14:textId="77777777" w:rsidR="001C07BA" w:rsidRPr="001C07BA" w:rsidRDefault="001C07BA" w:rsidP="001C07BA">
            <w:pPr>
              <w:rPr>
                <w:sz w:val="26"/>
                <w:szCs w:val="26"/>
              </w:rPr>
            </w:pPr>
            <w:r w:rsidRPr="001C07BA">
              <w:rPr>
                <w:noProof/>
                <w:sz w:val="26"/>
                <w:szCs w:val="26"/>
                <w:lang w:eastAsia="ru-RU"/>
              </w:rPr>
              <mc:AlternateContent>
                <mc:Choice Requires="wps">
                  <w:drawing>
                    <wp:anchor distT="0" distB="0" distL="114300" distR="114300" simplePos="0" relativeHeight="251598848" behindDoc="0" locked="0" layoutInCell="1" allowOverlap="1" wp14:anchorId="0D100408" wp14:editId="3A774F71">
                      <wp:simplePos x="0" y="0"/>
                      <wp:positionH relativeFrom="column">
                        <wp:posOffset>1172210</wp:posOffset>
                      </wp:positionH>
                      <wp:positionV relativeFrom="paragraph">
                        <wp:posOffset>111760</wp:posOffset>
                      </wp:positionV>
                      <wp:extent cx="171450" cy="190500"/>
                      <wp:effectExtent l="0" t="0" r="76200" b="57150"/>
                      <wp:wrapNone/>
                      <wp:docPr id="139" name="Прямая со стрелкой 139"/>
                      <wp:cNvGraphicFramePr/>
                      <a:graphic xmlns:a="http://schemas.openxmlformats.org/drawingml/2006/main">
                        <a:graphicData uri="http://schemas.microsoft.com/office/word/2010/wordprocessingShape">
                          <wps:wsp>
                            <wps:cNvCnPr/>
                            <wps:spPr>
                              <a:xfrm>
                                <a:off x="0" y="0"/>
                                <a:ext cx="171450" cy="1905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2410DA" id="Прямая со стрелкой 139" o:spid="_x0000_s1026" type="#_x0000_t32" style="position:absolute;margin-left:92.3pt;margin-top:8.8pt;width:13.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" strokecolor="windowText" strokeweight="1.5pt">
                      <v:stroke endarrow="open" joinstyle="miter"/>
                    </v:shape>
                  </w:pict>
                </mc:Fallback>
              </mc:AlternateContent>
            </w:r>
          </w:p>
        </w:tc>
      </w:tr>
      <w:tr w:rsidR="001C07BA" w:rsidRPr="001C07BA" w14:paraId="20AED095" w14:textId="77777777" w:rsidTr="001C07BA">
        <w:tc>
          <w:tcPr>
            <w:tcW w:w="2105" w:type="dxa"/>
            <w:tcBorders>
              <w:right w:val="single" w:sz="4" w:space="0" w:color="auto"/>
            </w:tcBorders>
          </w:tcPr>
          <w:p w14:paraId="62EF9432" w14:textId="77777777" w:rsidR="001C07BA" w:rsidRPr="001C07BA" w:rsidRDefault="001C07BA" w:rsidP="001C07BA">
            <w:pPr>
              <w:rPr>
                <w:sz w:val="26"/>
                <w:szCs w:val="26"/>
              </w:rPr>
            </w:pPr>
            <w:r w:rsidRPr="001C07BA">
              <w:rPr>
                <w:b/>
                <w:bCs/>
                <w:noProof/>
                <w:spacing w:val="-10"/>
                <w:sz w:val="26"/>
                <w:szCs w:val="26"/>
                <w:lang w:eastAsia="ru-RU"/>
              </w:rPr>
              <mc:AlternateContent>
                <mc:Choice Requires="wps">
                  <w:drawing>
                    <wp:anchor distT="0" distB="0" distL="114300" distR="114300" simplePos="0" relativeHeight="251582464" behindDoc="0" locked="0" layoutInCell="1" allowOverlap="1" wp14:anchorId="0E2F8629" wp14:editId="503A79C8">
                      <wp:simplePos x="0" y="0"/>
                      <wp:positionH relativeFrom="column">
                        <wp:posOffset>-756920</wp:posOffset>
                      </wp:positionH>
                      <wp:positionV relativeFrom="paragraph">
                        <wp:posOffset>-3175</wp:posOffset>
                      </wp:positionV>
                      <wp:extent cx="447675" cy="276225"/>
                      <wp:effectExtent l="0" t="0" r="28575" b="28575"/>
                      <wp:wrapNone/>
                      <wp:docPr id="131" name="Прямоугольник 131"/>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286A6A7A"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2F8629" id="Прямоугольник 131" o:spid="_x0000_s1119" style="position:absolute;margin-left:-59.6pt;margin-top:-.25pt;width:35.25pt;height:21.75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" filled="f" strokecolor="windowText" strokeweight="1pt">
                      <v:textbox>
                        <w:txbxContent>
                          <w:p w14:paraId="286A6A7A"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r w:rsidRPr="001C07BA">
              <w:rPr>
                <w:noProof/>
                <w:sz w:val="26"/>
                <w:szCs w:val="26"/>
                <w:lang w:eastAsia="ru-RU"/>
              </w:rPr>
              <mc:AlternateContent>
                <mc:Choice Requires="wps">
                  <w:drawing>
                    <wp:anchor distT="0" distB="0" distL="114300" distR="114300" simplePos="0" relativeHeight="251584512" behindDoc="0" locked="0" layoutInCell="1" allowOverlap="1" wp14:anchorId="6E5ED1E8" wp14:editId="46A7B2D5">
                      <wp:simplePos x="0" y="0"/>
                      <wp:positionH relativeFrom="column">
                        <wp:posOffset>-310515</wp:posOffset>
                      </wp:positionH>
                      <wp:positionV relativeFrom="paragraph">
                        <wp:posOffset>92710</wp:posOffset>
                      </wp:positionV>
                      <wp:extent cx="228600" cy="180975"/>
                      <wp:effectExtent l="38100" t="38100" r="19050" b="28575"/>
                      <wp:wrapNone/>
                      <wp:docPr id="132" name="Прямая со стрелкой 132"/>
                      <wp:cNvGraphicFramePr/>
                      <a:graphic xmlns:a="http://schemas.openxmlformats.org/drawingml/2006/main">
                        <a:graphicData uri="http://schemas.microsoft.com/office/word/2010/wordprocessingShape">
                          <wps:wsp>
                            <wps:cNvCnPr/>
                            <wps:spPr>
                              <a:xfrm flipH="1" flipV="1">
                                <a:off x="0" y="0"/>
                                <a:ext cx="228600" cy="1809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5342B1" id="Прямая со стрелкой 132" o:spid="_x0000_s1026" type="#_x0000_t32" style="position:absolute;margin-left:-24.45pt;margin-top:7.3pt;width:18pt;height:14.25pt;flip:x 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" strokecolor="windowText" strokeweight="1.5pt">
                      <v:stroke endarrow="open" joinstyle="miter"/>
                    </v:shape>
                  </w:pict>
                </mc:Fallback>
              </mc:AlternateContent>
            </w:r>
            <w:r w:rsidRPr="001C07BA">
              <w:rPr>
                <w:sz w:val="26"/>
                <w:szCs w:val="26"/>
              </w:rPr>
              <w:t>Имаратты оӊдоп түзөө</w:t>
            </w:r>
          </w:p>
        </w:tc>
        <w:tc>
          <w:tcPr>
            <w:tcW w:w="1989" w:type="dxa"/>
            <w:tcBorders>
              <w:top w:val="single" w:sz="4" w:space="0" w:color="auto"/>
              <w:left w:val="single" w:sz="4" w:space="0" w:color="auto"/>
              <w:bottom w:val="single" w:sz="4" w:space="0" w:color="auto"/>
              <w:right w:val="double" w:sz="4" w:space="0" w:color="auto"/>
            </w:tcBorders>
          </w:tcPr>
          <w:p w14:paraId="1C1533FC" w14:textId="77777777" w:rsidR="001C07BA" w:rsidRPr="001C07BA" w:rsidRDefault="001C07BA" w:rsidP="001C07BA">
            <w:pPr>
              <w:rPr>
                <w:sz w:val="26"/>
                <w:szCs w:val="26"/>
              </w:rPr>
            </w:pPr>
          </w:p>
        </w:tc>
        <w:tc>
          <w:tcPr>
            <w:tcW w:w="2106" w:type="dxa"/>
            <w:vMerge w:val="restart"/>
            <w:tcBorders>
              <w:left w:val="double" w:sz="4" w:space="0" w:color="auto"/>
            </w:tcBorders>
          </w:tcPr>
          <w:p w14:paraId="7477FAA6" w14:textId="77777777" w:rsidR="001C07BA" w:rsidRPr="001C07BA" w:rsidRDefault="001C07BA" w:rsidP="001C07BA">
            <w:pPr>
              <w:rPr>
                <w:sz w:val="26"/>
                <w:szCs w:val="26"/>
              </w:rPr>
            </w:pPr>
            <w:r w:rsidRPr="001C07BA">
              <w:rPr>
                <w:sz w:val="26"/>
                <w:szCs w:val="26"/>
              </w:rPr>
              <w:t>Өздүк каражаттар</w:t>
            </w:r>
          </w:p>
        </w:tc>
        <w:tc>
          <w:tcPr>
            <w:tcW w:w="1966" w:type="dxa"/>
            <w:vMerge w:val="restart"/>
          </w:tcPr>
          <w:p w14:paraId="39D7A3AC" w14:textId="77777777" w:rsidR="001C07BA" w:rsidRPr="001C07BA" w:rsidRDefault="001C07BA" w:rsidP="001C07BA">
            <w:pPr>
              <w:rPr>
                <w:sz w:val="26"/>
                <w:szCs w:val="26"/>
              </w:rPr>
            </w:pPr>
            <w:r w:rsidRPr="001C07BA">
              <w:rPr>
                <w:b/>
                <w:bCs/>
                <w:noProof/>
                <w:spacing w:val="-10"/>
                <w:sz w:val="26"/>
                <w:szCs w:val="26"/>
                <w:lang w:eastAsia="ru-RU"/>
              </w:rPr>
              <mc:AlternateContent>
                <mc:Choice Requires="wps">
                  <w:drawing>
                    <wp:anchor distT="0" distB="0" distL="114300" distR="114300" simplePos="0" relativeHeight="251600896" behindDoc="0" locked="0" layoutInCell="1" allowOverlap="1" wp14:anchorId="2A847178" wp14:editId="3601C523">
                      <wp:simplePos x="0" y="0"/>
                      <wp:positionH relativeFrom="column">
                        <wp:posOffset>1249680</wp:posOffset>
                      </wp:positionH>
                      <wp:positionV relativeFrom="paragraph">
                        <wp:posOffset>149225</wp:posOffset>
                      </wp:positionV>
                      <wp:extent cx="447675" cy="276225"/>
                      <wp:effectExtent l="0" t="0" r="28575" b="28575"/>
                      <wp:wrapNone/>
                      <wp:docPr id="140" name="Прямоугольник 140"/>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725DD72E"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847178" id="Прямоугольник 140" o:spid="_x0000_s1120" style="position:absolute;margin-left:98.4pt;margin-top:11.75pt;width:35.25pt;height:21.7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" filled="f" strokecolor="windowText" strokeweight="1pt">
                      <v:textbox>
                        <w:txbxContent>
                          <w:p w14:paraId="725DD72E"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4</w:t>
                            </w:r>
                          </w:p>
                        </w:txbxContent>
                      </v:textbox>
                    </v:rect>
                  </w:pict>
                </mc:Fallback>
              </mc:AlternateContent>
            </w:r>
          </w:p>
        </w:tc>
      </w:tr>
      <w:tr w:rsidR="001C07BA" w:rsidRPr="001C07BA" w14:paraId="6D172527" w14:textId="77777777" w:rsidTr="001C07BA">
        <w:trPr>
          <w:trHeight w:val="555"/>
        </w:trPr>
        <w:tc>
          <w:tcPr>
            <w:tcW w:w="2105" w:type="dxa"/>
            <w:tcBorders>
              <w:right w:val="single" w:sz="4" w:space="0" w:color="auto"/>
            </w:tcBorders>
          </w:tcPr>
          <w:p w14:paraId="6D84A876" w14:textId="77777777" w:rsidR="001C07BA" w:rsidRPr="001C07BA" w:rsidRDefault="001C07BA" w:rsidP="001C07BA">
            <w:pPr>
              <w:rPr>
                <w:sz w:val="26"/>
                <w:szCs w:val="26"/>
              </w:rPr>
            </w:pPr>
            <w:r w:rsidRPr="001C07BA">
              <w:rPr>
                <w:sz w:val="26"/>
                <w:szCs w:val="26"/>
              </w:rPr>
              <w:t>Лицензия (кыйыр чыгымдар)</w:t>
            </w:r>
          </w:p>
        </w:tc>
        <w:tc>
          <w:tcPr>
            <w:tcW w:w="1989" w:type="dxa"/>
            <w:tcBorders>
              <w:top w:val="single" w:sz="4" w:space="0" w:color="auto"/>
              <w:left w:val="single" w:sz="4" w:space="0" w:color="auto"/>
              <w:bottom w:val="single" w:sz="4" w:space="0" w:color="auto"/>
              <w:right w:val="double" w:sz="4" w:space="0" w:color="auto"/>
            </w:tcBorders>
          </w:tcPr>
          <w:p w14:paraId="153FA9E3" w14:textId="77777777" w:rsidR="001C07BA" w:rsidRPr="001C07BA" w:rsidRDefault="001C07BA" w:rsidP="001C07BA">
            <w:pPr>
              <w:rPr>
                <w:sz w:val="26"/>
                <w:szCs w:val="26"/>
              </w:rPr>
            </w:pPr>
          </w:p>
        </w:tc>
        <w:tc>
          <w:tcPr>
            <w:tcW w:w="2106" w:type="dxa"/>
            <w:vMerge/>
            <w:tcBorders>
              <w:left w:val="double" w:sz="4" w:space="0" w:color="auto"/>
            </w:tcBorders>
          </w:tcPr>
          <w:p w14:paraId="4665160C" w14:textId="77777777" w:rsidR="001C07BA" w:rsidRPr="001C07BA" w:rsidRDefault="001C07BA" w:rsidP="001C07BA">
            <w:pPr>
              <w:rPr>
                <w:sz w:val="26"/>
                <w:szCs w:val="26"/>
              </w:rPr>
            </w:pPr>
          </w:p>
        </w:tc>
        <w:tc>
          <w:tcPr>
            <w:tcW w:w="1966" w:type="dxa"/>
            <w:vMerge/>
          </w:tcPr>
          <w:p w14:paraId="2F0BA71F" w14:textId="77777777" w:rsidR="001C07BA" w:rsidRPr="001C07BA" w:rsidRDefault="001C07BA" w:rsidP="001C07BA">
            <w:pPr>
              <w:rPr>
                <w:sz w:val="26"/>
                <w:szCs w:val="26"/>
              </w:rPr>
            </w:pPr>
          </w:p>
        </w:tc>
      </w:tr>
      <w:tr w:rsidR="001C07BA" w:rsidRPr="001C07BA" w14:paraId="6C07C73F" w14:textId="77777777" w:rsidTr="001C07BA">
        <w:tc>
          <w:tcPr>
            <w:tcW w:w="2105" w:type="dxa"/>
            <w:tcBorders>
              <w:right w:val="single" w:sz="4" w:space="0" w:color="auto"/>
            </w:tcBorders>
          </w:tcPr>
          <w:p w14:paraId="2BF941A7" w14:textId="77777777" w:rsidR="001C07BA" w:rsidRPr="001C07BA" w:rsidRDefault="001C07BA" w:rsidP="001C07BA">
            <w:pPr>
              <w:rPr>
                <w:sz w:val="26"/>
                <w:szCs w:val="26"/>
              </w:rPr>
            </w:pPr>
            <w:r w:rsidRPr="001C07BA">
              <w:rPr>
                <w:sz w:val="26"/>
                <w:szCs w:val="26"/>
              </w:rPr>
              <w:t xml:space="preserve">Азыктарды баштапкы </w:t>
            </w:r>
            <w:r w:rsidR="00456F12">
              <w:rPr>
                <w:sz w:val="26"/>
                <w:szCs w:val="26"/>
              </w:rPr>
              <w:t xml:space="preserve">сатып </w:t>
            </w:r>
            <w:r w:rsidRPr="001C07BA">
              <w:rPr>
                <w:sz w:val="26"/>
                <w:szCs w:val="26"/>
              </w:rPr>
              <w:t>алуулар</w:t>
            </w:r>
          </w:p>
        </w:tc>
        <w:tc>
          <w:tcPr>
            <w:tcW w:w="1989" w:type="dxa"/>
            <w:tcBorders>
              <w:top w:val="single" w:sz="4" w:space="0" w:color="auto"/>
              <w:left w:val="single" w:sz="4" w:space="0" w:color="auto"/>
              <w:bottom w:val="single" w:sz="4" w:space="0" w:color="auto"/>
              <w:right w:val="double" w:sz="4" w:space="0" w:color="auto"/>
            </w:tcBorders>
          </w:tcPr>
          <w:p w14:paraId="14588082" w14:textId="77777777" w:rsidR="001C07BA" w:rsidRPr="001C07BA" w:rsidRDefault="001C07BA" w:rsidP="001C07BA">
            <w:pPr>
              <w:rPr>
                <w:sz w:val="26"/>
                <w:szCs w:val="26"/>
              </w:rPr>
            </w:pPr>
          </w:p>
        </w:tc>
        <w:tc>
          <w:tcPr>
            <w:tcW w:w="2106" w:type="dxa"/>
            <w:vMerge/>
            <w:tcBorders>
              <w:left w:val="double" w:sz="4" w:space="0" w:color="auto"/>
            </w:tcBorders>
          </w:tcPr>
          <w:p w14:paraId="2246B0BA" w14:textId="77777777" w:rsidR="001C07BA" w:rsidRPr="001C07BA" w:rsidRDefault="001C07BA" w:rsidP="001C07BA">
            <w:pPr>
              <w:rPr>
                <w:sz w:val="26"/>
                <w:szCs w:val="26"/>
              </w:rPr>
            </w:pPr>
          </w:p>
        </w:tc>
        <w:tc>
          <w:tcPr>
            <w:tcW w:w="1966" w:type="dxa"/>
            <w:vMerge/>
          </w:tcPr>
          <w:p w14:paraId="0CF69D93" w14:textId="77777777" w:rsidR="001C07BA" w:rsidRPr="001C07BA" w:rsidRDefault="001C07BA" w:rsidP="001C07BA">
            <w:pPr>
              <w:rPr>
                <w:sz w:val="26"/>
                <w:szCs w:val="26"/>
              </w:rPr>
            </w:pPr>
          </w:p>
        </w:tc>
      </w:tr>
      <w:tr w:rsidR="001C07BA" w:rsidRPr="001C07BA" w14:paraId="17516784" w14:textId="77777777" w:rsidTr="001C07BA">
        <w:tc>
          <w:tcPr>
            <w:tcW w:w="2105" w:type="dxa"/>
            <w:tcBorders>
              <w:right w:val="single" w:sz="4" w:space="0" w:color="auto"/>
            </w:tcBorders>
          </w:tcPr>
          <w:p w14:paraId="0173BA98" w14:textId="77777777" w:rsidR="001C07BA" w:rsidRPr="001C07BA" w:rsidRDefault="001C07BA" w:rsidP="001C07BA">
            <w:pPr>
              <w:rPr>
                <w:sz w:val="26"/>
                <w:szCs w:val="26"/>
              </w:rPr>
            </w:pPr>
            <w:r w:rsidRPr="001C07BA">
              <w:rPr>
                <w:sz w:val="26"/>
                <w:szCs w:val="26"/>
              </w:rPr>
              <w:t xml:space="preserve">Жарнак </w:t>
            </w:r>
          </w:p>
        </w:tc>
        <w:tc>
          <w:tcPr>
            <w:tcW w:w="1989" w:type="dxa"/>
            <w:tcBorders>
              <w:top w:val="single" w:sz="4" w:space="0" w:color="auto"/>
              <w:left w:val="single" w:sz="4" w:space="0" w:color="auto"/>
              <w:bottom w:val="single" w:sz="4" w:space="0" w:color="auto"/>
              <w:right w:val="double" w:sz="4" w:space="0" w:color="auto"/>
            </w:tcBorders>
          </w:tcPr>
          <w:p w14:paraId="4FCA12B0" w14:textId="77777777" w:rsidR="001C07BA" w:rsidRPr="001C07BA" w:rsidRDefault="001C07BA" w:rsidP="001C07BA">
            <w:pPr>
              <w:rPr>
                <w:sz w:val="26"/>
                <w:szCs w:val="26"/>
              </w:rPr>
            </w:pPr>
          </w:p>
        </w:tc>
        <w:tc>
          <w:tcPr>
            <w:tcW w:w="2106" w:type="dxa"/>
            <w:vMerge/>
            <w:tcBorders>
              <w:left w:val="double" w:sz="4" w:space="0" w:color="auto"/>
            </w:tcBorders>
          </w:tcPr>
          <w:p w14:paraId="163BCFFE" w14:textId="77777777" w:rsidR="001C07BA" w:rsidRPr="001C07BA" w:rsidRDefault="001C07BA" w:rsidP="001C07BA">
            <w:pPr>
              <w:rPr>
                <w:sz w:val="26"/>
                <w:szCs w:val="26"/>
              </w:rPr>
            </w:pPr>
          </w:p>
        </w:tc>
        <w:tc>
          <w:tcPr>
            <w:tcW w:w="1966" w:type="dxa"/>
            <w:vMerge/>
          </w:tcPr>
          <w:p w14:paraId="0FA7115A" w14:textId="77777777" w:rsidR="001C07BA" w:rsidRPr="001C07BA" w:rsidRDefault="001C07BA" w:rsidP="001C07BA">
            <w:pPr>
              <w:rPr>
                <w:sz w:val="26"/>
                <w:szCs w:val="26"/>
              </w:rPr>
            </w:pPr>
          </w:p>
        </w:tc>
      </w:tr>
      <w:tr w:rsidR="001C07BA" w:rsidRPr="001C07BA" w14:paraId="3B2397E7" w14:textId="77777777" w:rsidTr="001C07BA">
        <w:tc>
          <w:tcPr>
            <w:tcW w:w="2105" w:type="dxa"/>
            <w:tcBorders>
              <w:right w:val="single" w:sz="4" w:space="0" w:color="auto"/>
            </w:tcBorders>
          </w:tcPr>
          <w:p w14:paraId="28FCE0D0" w14:textId="77777777" w:rsidR="001C07BA" w:rsidRPr="001C07BA" w:rsidRDefault="001C07BA" w:rsidP="001C07BA">
            <w:pPr>
              <w:rPr>
                <w:sz w:val="26"/>
                <w:szCs w:val="26"/>
              </w:rPr>
            </w:pPr>
            <w:r w:rsidRPr="001C07BA">
              <w:rPr>
                <w:noProof/>
                <w:sz w:val="26"/>
                <w:szCs w:val="26"/>
                <w:lang w:eastAsia="ru-RU"/>
              </w:rPr>
              <mc:AlternateContent>
                <mc:Choice Requires="wps">
                  <w:drawing>
                    <wp:anchor distT="0" distB="0" distL="114300" distR="114300" simplePos="0" relativeHeight="251596800" behindDoc="0" locked="0" layoutInCell="1" allowOverlap="1" wp14:anchorId="7CF4A08F" wp14:editId="4FC08DC7">
                      <wp:simplePos x="0" y="0"/>
                      <wp:positionH relativeFrom="column">
                        <wp:posOffset>-253365</wp:posOffset>
                      </wp:positionH>
                      <wp:positionV relativeFrom="paragraph">
                        <wp:posOffset>118110</wp:posOffset>
                      </wp:positionV>
                      <wp:extent cx="180975" cy="142875"/>
                      <wp:effectExtent l="0" t="38100" r="47625" b="28575"/>
                      <wp:wrapNone/>
                      <wp:docPr id="138" name="Прямая со стрелкой 138"/>
                      <wp:cNvGraphicFramePr/>
                      <a:graphic xmlns:a="http://schemas.openxmlformats.org/drawingml/2006/main">
                        <a:graphicData uri="http://schemas.microsoft.com/office/word/2010/wordprocessingShape">
                          <wps:wsp>
                            <wps:cNvCnPr/>
                            <wps:spPr>
                              <a:xfrm flipV="1">
                                <a:off x="0" y="0"/>
                                <a:ext cx="180975" cy="1428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8FA6AF5" id="Прямая со стрелкой 138" o:spid="_x0000_s1026" type="#_x0000_t32" style="position:absolute;margin-left:-19.95pt;margin-top:9.3pt;width:14.25pt;height:11.2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" strokecolor="windowText" strokeweight="1.5pt">
                      <v:stroke endarrow="open" joinstyle="miter"/>
                    </v:shape>
                  </w:pict>
                </mc:Fallback>
              </mc:AlternateContent>
            </w:r>
            <w:r w:rsidRPr="001C07BA">
              <w:rPr>
                <w:b/>
                <w:bCs/>
                <w:noProof/>
                <w:spacing w:val="-10"/>
                <w:sz w:val="26"/>
                <w:szCs w:val="26"/>
                <w:lang w:eastAsia="ru-RU"/>
              </w:rPr>
              <mc:AlternateContent>
                <mc:Choice Requires="wps">
                  <w:drawing>
                    <wp:anchor distT="0" distB="0" distL="114300" distR="114300" simplePos="0" relativeHeight="251594752" behindDoc="0" locked="0" layoutInCell="1" allowOverlap="1" wp14:anchorId="290BE0A3" wp14:editId="47B5A2C8">
                      <wp:simplePos x="0" y="0"/>
                      <wp:positionH relativeFrom="column">
                        <wp:posOffset>-718820</wp:posOffset>
                      </wp:positionH>
                      <wp:positionV relativeFrom="paragraph">
                        <wp:posOffset>117475</wp:posOffset>
                      </wp:positionV>
                      <wp:extent cx="447675" cy="276225"/>
                      <wp:effectExtent l="0" t="0" r="28575" b="28575"/>
                      <wp:wrapNone/>
                      <wp:docPr id="137" name="Прямоугольник 137"/>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61F26272"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0BE0A3" id="Прямоугольник 137" o:spid="_x0000_s1121" style="position:absolute;margin-left:-56.6pt;margin-top:9.25pt;width:35.25pt;height:21.75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" filled="f" strokecolor="windowText" strokeweight="1pt">
                      <v:textbox>
                        <w:txbxContent>
                          <w:p w14:paraId="61F26272" w14:textId="77777777" w:rsidR="0023528A" w:rsidRPr="00873A07" w:rsidRDefault="0023528A" w:rsidP="001C07BA">
                            <w:pPr>
                              <w:jc w:val="center"/>
                              <w:rPr>
                                <w:b/>
                                <w:bCs/>
                                <w:color w:val="000000" w:themeColor="text1"/>
                                <w:sz w:val="26"/>
                                <w:szCs w:val="26"/>
                              </w:rPr>
                            </w:pPr>
                            <w:r>
                              <w:rPr>
                                <w:b/>
                                <w:bCs/>
                                <w:color w:val="000000" w:themeColor="text1"/>
                                <w:sz w:val="26"/>
                                <w:szCs w:val="26"/>
                              </w:rPr>
                              <w:t>8</w:t>
                            </w:r>
                            <w:r w:rsidRPr="00873A07">
                              <w:rPr>
                                <w:b/>
                                <w:bCs/>
                                <w:color w:val="000000" w:themeColor="text1"/>
                                <w:sz w:val="26"/>
                                <w:szCs w:val="26"/>
                              </w:rPr>
                              <w:t>.</w:t>
                            </w:r>
                            <w:r>
                              <w:rPr>
                                <w:b/>
                                <w:bCs/>
                                <w:color w:val="000000" w:themeColor="text1"/>
                                <w:sz w:val="26"/>
                                <w:szCs w:val="26"/>
                              </w:rPr>
                              <w:t>1</w:t>
                            </w:r>
                          </w:p>
                        </w:txbxContent>
                      </v:textbox>
                    </v:rect>
                  </w:pict>
                </mc:Fallback>
              </mc:AlternateContent>
            </w:r>
            <w:r w:rsidRPr="001C07BA">
              <w:rPr>
                <w:sz w:val="26"/>
                <w:szCs w:val="26"/>
              </w:rPr>
              <w:t xml:space="preserve">Бензин (эки күндүк </w:t>
            </w:r>
            <w:r w:rsidR="00456F12">
              <w:rPr>
                <w:sz w:val="26"/>
                <w:szCs w:val="26"/>
              </w:rPr>
              <w:t>запас</w:t>
            </w:r>
            <w:r w:rsidRPr="001C07BA">
              <w:rPr>
                <w:sz w:val="26"/>
                <w:szCs w:val="26"/>
              </w:rPr>
              <w:t>)</w:t>
            </w:r>
          </w:p>
        </w:tc>
        <w:tc>
          <w:tcPr>
            <w:tcW w:w="1989" w:type="dxa"/>
            <w:tcBorders>
              <w:top w:val="single" w:sz="4" w:space="0" w:color="auto"/>
              <w:left w:val="single" w:sz="4" w:space="0" w:color="auto"/>
              <w:bottom w:val="single" w:sz="4" w:space="0" w:color="auto"/>
              <w:right w:val="double" w:sz="4" w:space="0" w:color="auto"/>
            </w:tcBorders>
          </w:tcPr>
          <w:p w14:paraId="08494556" w14:textId="77777777" w:rsidR="001C07BA" w:rsidRPr="001C07BA" w:rsidRDefault="001C07BA" w:rsidP="001C07BA">
            <w:pPr>
              <w:rPr>
                <w:sz w:val="26"/>
                <w:szCs w:val="26"/>
              </w:rPr>
            </w:pPr>
          </w:p>
        </w:tc>
        <w:tc>
          <w:tcPr>
            <w:tcW w:w="2106" w:type="dxa"/>
            <w:vMerge/>
            <w:tcBorders>
              <w:left w:val="double" w:sz="4" w:space="0" w:color="auto"/>
            </w:tcBorders>
          </w:tcPr>
          <w:p w14:paraId="7DF5A970" w14:textId="77777777" w:rsidR="001C07BA" w:rsidRPr="001C07BA" w:rsidRDefault="001C07BA" w:rsidP="001C07BA">
            <w:pPr>
              <w:rPr>
                <w:sz w:val="26"/>
                <w:szCs w:val="26"/>
              </w:rPr>
            </w:pPr>
          </w:p>
        </w:tc>
        <w:tc>
          <w:tcPr>
            <w:tcW w:w="1966" w:type="dxa"/>
            <w:vMerge/>
          </w:tcPr>
          <w:p w14:paraId="54722C8A" w14:textId="77777777" w:rsidR="001C07BA" w:rsidRPr="001C07BA" w:rsidRDefault="001C07BA" w:rsidP="001C07BA">
            <w:pPr>
              <w:rPr>
                <w:sz w:val="26"/>
                <w:szCs w:val="26"/>
              </w:rPr>
            </w:pPr>
          </w:p>
        </w:tc>
      </w:tr>
      <w:tr w:rsidR="001C07BA" w:rsidRPr="001C07BA" w14:paraId="58A783A3" w14:textId="77777777" w:rsidTr="001C07BA">
        <w:tc>
          <w:tcPr>
            <w:tcW w:w="2105" w:type="dxa"/>
            <w:tcBorders>
              <w:right w:val="single" w:sz="4" w:space="0" w:color="auto"/>
            </w:tcBorders>
          </w:tcPr>
          <w:p w14:paraId="5F8756BA" w14:textId="77777777" w:rsidR="001C07BA" w:rsidRPr="001C07BA" w:rsidRDefault="001C07BA" w:rsidP="001C07BA">
            <w:pPr>
              <w:rPr>
                <w:sz w:val="26"/>
                <w:szCs w:val="26"/>
              </w:rPr>
            </w:pPr>
            <w:r w:rsidRPr="001C07BA">
              <w:rPr>
                <w:sz w:val="26"/>
                <w:szCs w:val="26"/>
              </w:rPr>
              <w:t>Аудит, кеӊеш алуу</w:t>
            </w:r>
          </w:p>
        </w:tc>
        <w:tc>
          <w:tcPr>
            <w:tcW w:w="1989" w:type="dxa"/>
            <w:tcBorders>
              <w:top w:val="single" w:sz="4" w:space="0" w:color="auto"/>
              <w:left w:val="single" w:sz="4" w:space="0" w:color="auto"/>
              <w:bottom w:val="single" w:sz="4" w:space="0" w:color="auto"/>
              <w:right w:val="double" w:sz="4" w:space="0" w:color="auto"/>
            </w:tcBorders>
          </w:tcPr>
          <w:p w14:paraId="6617074B" w14:textId="77777777" w:rsidR="001C07BA" w:rsidRPr="001C07BA" w:rsidRDefault="001C07BA" w:rsidP="001C07BA">
            <w:pPr>
              <w:rPr>
                <w:sz w:val="26"/>
                <w:szCs w:val="26"/>
              </w:rPr>
            </w:pPr>
          </w:p>
        </w:tc>
        <w:tc>
          <w:tcPr>
            <w:tcW w:w="2106" w:type="dxa"/>
            <w:vMerge/>
            <w:tcBorders>
              <w:left w:val="double" w:sz="4" w:space="0" w:color="auto"/>
            </w:tcBorders>
          </w:tcPr>
          <w:p w14:paraId="1C7FAD67" w14:textId="77777777" w:rsidR="001C07BA" w:rsidRPr="001C07BA" w:rsidRDefault="001C07BA" w:rsidP="001C07BA">
            <w:pPr>
              <w:rPr>
                <w:sz w:val="26"/>
                <w:szCs w:val="26"/>
              </w:rPr>
            </w:pPr>
          </w:p>
        </w:tc>
        <w:tc>
          <w:tcPr>
            <w:tcW w:w="1966" w:type="dxa"/>
            <w:vMerge/>
          </w:tcPr>
          <w:p w14:paraId="692C0422" w14:textId="77777777" w:rsidR="001C07BA" w:rsidRPr="001C07BA" w:rsidRDefault="001C07BA" w:rsidP="001C07BA">
            <w:pPr>
              <w:rPr>
                <w:sz w:val="26"/>
                <w:szCs w:val="26"/>
              </w:rPr>
            </w:pPr>
          </w:p>
        </w:tc>
      </w:tr>
      <w:tr w:rsidR="001C07BA" w:rsidRPr="001C07BA" w14:paraId="6AAC4299" w14:textId="77777777" w:rsidTr="001C07BA">
        <w:tc>
          <w:tcPr>
            <w:tcW w:w="2105" w:type="dxa"/>
            <w:tcBorders>
              <w:right w:val="single" w:sz="4" w:space="0" w:color="auto"/>
            </w:tcBorders>
          </w:tcPr>
          <w:p w14:paraId="2D71E4A6" w14:textId="77777777" w:rsidR="001C07BA" w:rsidRPr="001C07BA" w:rsidRDefault="001C07BA" w:rsidP="001C07BA">
            <w:pPr>
              <w:rPr>
                <w:sz w:val="26"/>
                <w:szCs w:val="26"/>
              </w:rPr>
            </w:pPr>
            <w:r w:rsidRPr="001C07BA">
              <w:rPr>
                <w:sz w:val="26"/>
                <w:szCs w:val="26"/>
              </w:rPr>
              <w:t>ЖЫЙЫНТЫГЫ:</w:t>
            </w:r>
          </w:p>
        </w:tc>
        <w:tc>
          <w:tcPr>
            <w:tcW w:w="1989" w:type="dxa"/>
            <w:tcBorders>
              <w:top w:val="single" w:sz="4" w:space="0" w:color="auto"/>
              <w:left w:val="single" w:sz="4" w:space="0" w:color="auto"/>
              <w:bottom w:val="single" w:sz="4" w:space="0" w:color="auto"/>
              <w:right w:val="double" w:sz="4" w:space="0" w:color="auto"/>
            </w:tcBorders>
          </w:tcPr>
          <w:p w14:paraId="055D8562" w14:textId="77777777" w:rsidR="001C07BA" w:rsidRPr="001C07BA" w:rsidRDefault="001C07BA" w:rsidP="001C07BA">
            <w:pPr>
              <w:rPr>
                <w:sz w:val="26"/>
                <w:szCs w:val="26"/>
              </w:rPr>
            </w:pPr>
          </w:p>
        </w:tc>
        <w:tc>
          <w:tcPr>
            <w:tcW w:w="2106" w:type="dxa"/>
            <w:tcBorders>
              <w:left w:val="double" w:sz="4" w:space="0" w:color="auto"/>
            </w:tcBorders>
          </w:tcPr>
          <w:p w14:paraId="6FD2A23E" w14:textId="77777777" w:rsidR="001C07BA" w:rsidRPr="001C07BA" w:rsidRDefault="001C07BA" w:rsidP="001C07BA">
            <w:pPr>
              <w:rPr>
                <w:sz w:val="26"/>
                <w:szCs w:val="26"/>
              </w:rPr>
            </w:pPr>
            <w:r w:rsidRPr="001C07BA">
              <w:rPr>
                <w:sz w:val="26"/>
                <w:szCs w:val="26"/>
              </w:rPr>
              <w:t>ЖЫЙЫНТЫГЫ:</w:t>
            </w:r>
          </w:p>
        </w:tc>
        <w:tc>
          <w:tcPr>
            <w:tcW w:w="1966" w:type="dxa"/>
          </w:tcPr>
          <w:p w14:paraId="7EA713B7" w14:textId="77777777" w:rsidR="001C07BA" w:rsidRPr="001C07BA" w:rsidRDefault="001C07BA" w:rsidP="001C07BA">
            <w:pPr>
              <w:rPr>
                <w:sz w:val="26"/>
                <w:szCs w:val="26"/>
              </w:rPr>
            </w:pPr>
          </w:p>
        </w:tc>
      </w:tr>
    </w:tbl>
    <w:p w14:paraId="6D83CFCE" w14:textId="77777777" w:rsidR="001C07BA" w:rsidRPr="001C07BA" w:rsidRDefault="001C07BA" w:rsidP="001C07BA">
      <w:pPr>
        <w:widowControl w:val="0"/>
        <w:shd w:val="clear" w:color="auto" w:fill="FFFFFF"/>
        <w:autoSpaceDE w:val="0"/>
        <w:autoSpaceDN w:val="0"/>
        <w:adjustRightInd w:val="0"/>
        <w:spacing w:after="272" w:line="240" w:lineRule="auto"/>
        <w:ind w:right="511"/>
        <w:jc w:val="center"/>
        <w:rPr>
          <w:rFonts w:ascii="Times New Roman" w:eastAsia="Times New Roman" w:hAnsi="Times New Roman" w:cs="Times New Roman"/>
          <w:b/>
          <w:bCs/>
          <w:spacing w:val="-3"/>
          <w:sz w:val="26"/>
          <w:szCs w:val="26"/>
          <w:lang w:eastAsia="ru-RU"/>
        </w:rPr>
      </w:pPr>
      <w:r w:rsidRPr="001C07BA">
        <w:rPr>
          <w:rFonts w:ascii="Times New Roman" w:eastAsia="Times New Roman" w:hAnsi="Times New Roman" w:cs="Times New Roman"/>
          <w:b/>
          <w:bCs/>
          <w:spacing w:val="-3"/>
          <w:sz w:val="26"/>
          <w:szCs w:val="26"/>
          <w:lang w:eastAsia="ru-RU"/>
        </w:rPr>
        <w:t>Насыя алуунун схемасы (3.4)</w:t>
      </w:r>
    </w:p>
    <w:tbl>
      <w:tblPr>
        <w:tblStyle w:val="32"/>
        <w:tblW w:w="0" w:type="auto"/>
        <w:tblLook w:val="04A0" w:firstRow="1" w:lastRow="0" w:firstColumn="1" w:lastColumn="0" w:noHBand="0" w:noVBand="1"/>
      </w:tblPr>
      <w:tblGrid>
        <w:gridCol w:w="4467"/>
        <w:gridCol w:w="2587"/>
      </w:tblGrid>
      <w:tr w:rsidR="001C07BA" w:rsidRPr="001C07BA" w14:paraId="5E224975" w14:textId="77777777" w:rsidTr="001C07BA">
        <w:tc>
          <w:tcPr>
            <w:tcW w:w="4467" w:type="dxa"/>
          </w:tcPr>
          <w:p w14:paraId="74C80513" w14:textId="77777777" w:rsidR="001C07BA" w:rsidRPr="001C07BA" w:rsidRDefault="001C07BA" w:rsidP="001C07BA">
            <w:pPr>
              <w:rPr>
                <w:sz w:val="26"/>
                <w:szCs w:val="26"/>
              </w:rPr>
            </w:pPr>
            <w:r w:rsidRPr="001C07BA">
              <w:rPr>
                <w:sz w:val="26"/>
                <w:szCs w:val="26"/>
              </w:rPr>
              <w:t>Насыянын суммасы, сом</w:t>
            </w:r>
          </w:p>
        </w:tc>
        <w:tc>
          <w:tcPr>
            <w:tcW w:w="2587" w:type="dxa"/>
          </w:tcPr>
          <w:p w14:paraId="387791D4" w14:textId="77777777" w:rsidR="001C07BA" w:rsidRPr="001C07BA" w:rsidRDefault="001C07BA" w:rsidP="001C07BA">
            <w:pPr>
              <w:rPr>
                <w:sz w:val="26"/>
                <w:szCs w:val="26"/>
              </w:rPr>
            </w:pPr>
            <w:r w:rsidRPr="001C07BA">
              <w:rPr>
                <w:b/>
                <w:bCs/>
                <w:noProof/>
                <w:spacing w:val="-10"/>
                <w:sz w:val="26"/>
                <w:szCs w:val="26"/>
                <w:lang w:eastAsia="ru-RU"/>
              </w:rPr>
              <mc:AlternateContent>
                <mc:Choice Requires="wps">
                  <w:drawing>
                    <wp:anchor distT="0" distB="0" distL="114300" distR="114300" simplePos="0" relativeHeight="251604992" behindDoc="0" locked="0" layoutInCell="1" allowOverlap="1" wp14:anchorId="1E32BD22" wp14:editId="1B8E791A">
                      <wp:simplePos x="0" y="0"/>
                      <wp:positionH relativeFrom="column">
                        <wp:posOffset>1771650</wp:posOffset>
                      </wp:positionH>
                      <wp:positionV relativeFrom="paragraph">
                        <wp:posOffset>107315</wp:posOffset>
                      </wp:positionV>
                      <wp:extent cx="447675" cy="276225"/>
                      <wp:effectExtent l="0" t="0" r="28575" b="28575"/>
                      <wp:wrapNone/>
                      <wp:docPr id="142" name="Прямоугольник 142"/>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cap="flat" cmpd="sng" algn="ctr">
                                <a:solidFill>
                                  <a:sysClr val="windowText" lastClr="000000"/>
                                </a:solidFill>
                                <a:prstDash val="solid"/>
                                <a:miter lim="800000"/>
                              </a:ln>
                              <a:effectLst/>
                            </wps:spPr>
                            <wps:txbx>
                              <w:txbxContent>
                                <w:p w14:paraId="5FD6E03D"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2BD22" id="Прямоугольник 142" o:spid="_x0000_s1122" style="position:absolute;margin-left:139.5pt;margin-top:8.45pt;width:35.25pt;height:21.7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" filled="f" strokecolor="windowText" strokeweight="1pt">
                      <v:textbox>
                        <w:txbxContent>
                          <w:p w14:paraId="5FD6E03D" w14:textId="77777777" w:rsidR="0023528A" w:rsidRPr="00873A07" w:rsidRDefault="0023528A" w:rsidP="001C07BA">
                            <w:pPr>
                              <w:jc w:val="center"/>
                              <w:rPr>
                                <w:b/>
                                <w:bCs/>
                                <w:color w:val="000000" w:themeColor="text1"/>
                                <w:sz w:val="26"/>
                                <w:szCs w:val="26"/>
                              </w:rPr>
                            </w:pPr>
                            <w:r>
                              <w:rPr>
                                <w:b/>
                                <w:bCs/>
                                <w:color w:val="000000" w:themeColor="text1"/>
                                <w:sz w:val="26"/>
                                <w:szCs w:val="26"/>
                              </w:rPr>
                              <w:t>3</w:t>
                            </w:r>
                            <w:r w:rsidRPr="00873A07">
                              <w:rPr>
                                <w:b/>
                                <w:bCs/>
                                <w:color w:val="000000" w:themeColor="text1"/>
                                <w:sz w:val="26"/>
                                <w:szCs w:val="26"/>
                              </w:rPr>
                              <w:t>.</w:t>
                            </w:r>
                            <w:r>
                              <w:rPr>
                                <w:b/>
                                <w:bCs/>
                                <w:color w:val="000000" w:themeColor="text1"/>
                                <w:sz w:val="26"/>
                                <w:szCs w:val="26"/>
                              </w:rPr>
                              <w:t>3</w:t>
                            </w:r>
                          </w:p>
                        </w:txbxContent>
                      </v:textbox>
                    </v:rect>
                  </w:pict>
                </mc:Fallback>
              </mc:AlternateContent>
            </w:r>
            <w:r w:rsidRPr="001C07BA">
              <w:rPr>
                <w:noProof/>
                <w:sz w:val="26"/>
                <w:szCs w:val="26"/>
                <w:lang w:eastAsia="ru-RU"/>
              </w:rPr>
              <mc:AlternateContent>
                <mc:Choice Requires="wps">
                  <w:drawing>
                    <wp:anchor distT="0" distB="0" distL="114300" distR="114300" simplePos="0" relativeHeight="251602944" behindDoc="0" locked="0" layoutInCell="1" allowOverlap="1" wp14:anchorId="43C89351" wp14:editId="00C85F19">
                      <wp:simplePos x="0" y="0"/>
                      <wp:positionH relativeFrom="column">
                        <wp:posOffset>1541780</wp:posOffset>
                      </wp:positionH>
                      <wp:positionV relativeFrom="paragraph">
                        <wp:posOffset>50800</wp:posOffset>
                      </wp:positionV>
                      <wp:extent cx="228600" cy="180975"/>
                      <wp:effectExtent l="38100" t="38100" r="19050" b="28575"/>
                      <wp:wrapNone/>
                      <wp:docPr id="141" name="Прямая со стрелкой 141"/>
                      <wp:cNvGraphicFramePr/>
                      <a:graphic xmlns:a="http://schemas.openxmlformats.org/drawingml/2006/main">
                        <a:graphicData uri="http://schemas.microsoft.com/office/word/2010/wordprocessingShape">
                          <wps:wsp>
                            <wps:cNvCnPr/>
                            <wps:spPr>
                              <a:xfrm flipH="1" flipV="1">
                                <a:off x="0" y="0"/>
                                <a:ext cx="228600" cy="1809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22CE25" id="Прямая со стрелкой 141" o:spid="_x0000_s1026" type="#_x0000_t32" style="position:absolute;margin-left:121.4pt;margin-top:4pt;width:18pt;height:14.25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" strokecolor="windowText" strokeweight="1.5pt">
                      <v:stroke endarrow="open" joinstyle="miter"/>
                    </v:shape>
                  </w:pict>
                </mc:Fallback>
              </mc:AlternateContent>
            </w:r>
          </w:p>
        </w:tc>
      </w:tr>
      <w:tr w:rsidR="001C07BA" w:rsidRPr="001C07BA" w14:paraId="5812C863" w14:textId="77777777" w:rsidTr="001C07BA">
        <w:tc>
          <w:tcPr>
            <w:tcW w:w="4467" w:type="dxa"/>
          </w:tcPr>
          <w:p w14:paraId="6468E65E" w14:textId="77777777" w:rsidR="001C07BA" w:rsidRPr="001C07BA" w:rsidRDefault="001C07BA" w:rsidP="001C07BA">
            <w:pPr>
              <w:rPr>
                <w:sz w:val="26"/>
                <w:szCs w:val="26"/>
              </w:rPr>
            </w:pPr>
            <w:r w:rsidRPr="001C07BA">
              <w:rPr>
                <w:sz w:val="26"/>
                <w:szCs w:val="26"/>
              </w:rPr>
              <w:t>Насыянын мөөнөтү</w:t>
            </w:r>
          </w:p>
        </w:tc>
        <w:tc>
          <w:tcPr>
            <w:tcW w:w="2587" w:type="dxa"/>
          </w:tcPr>
          <w:p w14:paraId="275A8E53" w14:textId="77777777" w:rsidR="001C07BA" w:rsidRPr="001C07BA" w:rsidRDefault="001C07BA" w:rsidP="001C07BA">
            <w:pPr>
              <w:rPr>
                <w:sz w:val="26"/>
                <w:szCs w:val="26"/>
              </w:rPr>
            </w:pPr>
          </w:p>
        </w:tc>
      </w:tr>
      <w:tr w:rsidR="001C07BA" w:rsidRPr="001C07BA" w14:paraId="44FD5BB1" w14:textId="77777777" w:rsidTr="001C07BA">
        <w:tc>
          <w:tcPr>
            <w:tcW w:w="4467" w:type="dxa"/>
          </w:tcPr>
          <w:p w14:paraId="639E6DAE" w14:textId="77777777" w:rsidR="001C07BA" w:rsidRPr="001C07BA" w:rsidRDefault="001C07BA" w:rsidP="001C07BA">
            <w:pPr>
              <w:rPr>
                <w:sz w:val="26"/>
                <w:szCs w:val="26"/>
              </w:rPr>
            </w:pPr>
            <w:r w:rsidRPr="001C07BA">
              <w:rPr>
                <w:sz w:val="26"/>
                <w:szCs w:val="26"/>
              </w:rPr>
              <w:t>Пайыздык чен</w:t>
            </w:r>
          </w:p>
        </w:tc>
        <w:tc>
          <w:tcPr>
            <w:tcW w:w="2587" w:type="dxa"/>
          </w:tcPr>
          <w:p w14:paraId="4FE2A5BE" w14:textId="77777777" w:rsidR="001C07BA" w:rsidRPr="001C07BA" w:rsidRDefault="001C07BA" w:rsidP="001C07BA">
            <w:pPr>
              <w:rPr>
                <w:sz w:val="26"/>
                <w:szCs w:val="26"/>
              </w:rPr>
            </w:pPr>
          </w:p>
        </w:tc>
      </w:tr>
      <w:tr w:rsidR="001C07BA" w:rsidRPr="001C07BA" w14:paraId="7016D765" w14:textId="77777777" w:rsidTr="001C07BA">
        <w:tc>
          <w:tcPr>
            <w:tcW w:w="4467" w:type="dxa"/>
          </w:tcPr>
          <w:p w14:paraId="46B35DD5" w14:textId="77777777" w:rsidR="001C07BA" w:rsidRPr="001C07BA" w:rsidRDefault="001C07BA" w:rsidP="001C07BA">
            <w:pPr>
              <w:rPr>
                <w:sz w:val="26"/>
                <w:szCs w:val="26"/>
              </w:rPr>
            </w:pPr>
            <w:r w:rsidRPr="001C07BA">
              <w:rPr>
                <w:sz w:val="26"/>
                <w:szCs w:val="26"/>
              </w:rPr>
              <w:t>Жылдын аягындагы төлөмдөрдүн суммасы</w:t>
            </w:r>
          </w:p>
        </w:tc>
        <w:tc>
          <w:tcPr>
            <w:tcW w:w="2587" w:type="dxa"/>
          </w:tcPr>
          <w:p w14:paraId="6A23879F" w14:textId="77777777" w:rsidR="001C07BA" w:rsidRPr="001C07BA" w:rsidRDefault="001C07BA" w:rsidP="001C07BA">
            <w:pPr>
              <w:rPr>
                <w:sz w:val="26"/>
                <w:szCs w:val="26"/>
              </w:rPr>
            </w:pPr>
          </w:p>
        </w:tc>
      </w:tr>
    </w:tbl>
    <w:p w14:paraId="3752287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3"/>
          <w:sz w:val="26"/>
          <w:szCs w:val="26"/>
          <w:lang w:eastAsia="ru-RU"/>
        </w:rPr>
        <w:t xml:space="preserve">Өнүмдүн бирдигинин өздүк наркын эсептөө жана сатуу баалары </w:t>
      </w:r>
      <w:r w:rsidRPr="001C07BA">
        <w:rPr>
          <w:rFonts w:ascii="Times New Roman" w:eastAsia="Times New Roman" w:hAnsi="Times New Roman" w:cs="Times New Roman"/>
          <w:b/>
          <w:bCs/>
          <w:sz w:val="26"/>
          <w:szCs w:val="26"/>
          <w:lang w:eastAsia="ru-RU"/>
        </w:rPr>
        <w:t>(В-2) (4.5 – бир бөлүгү)</w:t>
      </w:r>
    </w:p>
    <w:p w14:paraId="65E730E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17280" behindDoc="0" locked="0" layoutInCell="1" allowOverlap="1" wp14:anchorId="21F4FF4D" wp14:editId="4EF2EFCF">
                <wp:simplePos x="0" y="0"/>
                <wp:positionH relativeFrom="column">
                  <wp:posOffset>2425411</wp:posOffset>
                </wp:positionH>
                <wp:positionV relativeFrom="paragraph">
                  <wp:posOffset>177569</wp:posOffset>
                </wp:positionV>
                <wp:extent cx="438150" cy="2762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3AC5414D"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F4FF4D" id="Прямоугольник 6" o:spid="_x0000_s1123" style="position:absolute;margin-left:191pt;margin-top:14pt;width:34.5pt;height:21.7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" filled="f" strokecolor="windowText" strokeweight="1pt">
                <v:textbox>
                  <w:txbxContent>
                    <w:p w14:paraId="3AC5414D"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p>
    <w:p w14:paraId="714CC9D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19328" behindDoc="0" locked="0" layoutInCell="1" allowOverlap="1" wp14:anchorId="58E6BE70" wp14:editId="2724B5F1">
                <wp:simplePos x="0" y="0"/>
                <wp:positionH relativeFrom="column">
                  <wp:posOffset>3657600</wp:posOffset>
                </wp:positionH>
                <wp:positionV relativeFrom="paragraph">
                  <wp:posOffset>176530</wp:posOffset>
                </wp:positionV>
                <wp:extent cx="238125" cy="152400"/>
                <wp:effectExtent l="38100" t="0" r="28575" b="57150"/>
                <wp:wrapNone/>
                <wp:docPr id="146" name="Прямая со стрелкой 146"/>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DD993D" id="Прямая со стрелкой 146" o:spid="_x0000_s1026" type="#_x0000_t32" style="position:absolute;margin-left:4in;margin-top:13.9pt;width:18.75pt;height:12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" strokecolor="windowText" strokeweight="1.5pt">
                <v:stroke endarrow="open" joinstyle="miter"/>
              </v:shape>
            </w:pict>
          </mc:Fallback>
        </mc:AlternateContent>
      </w: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21376" behindDoc="0" locked="0" layoutInCell="1" allowOverlap="1" wp14:anchorId="46649D91" wp14:editId="1CFD944D">
                <wp:simplePos x="0" y="0"/>
                <wp:positionH relativeFrom="column">
                  <wp:posOffset>3893820</wp:posOffset>
                </wp:positionH>
                <wp:positionV relativeFrom="paragraph">
                  <wp:posOffset>7620</wp:posOffset>
                </wp:positionV>
                <wp:extent cx="438150" cy="276225"/>
                <wp:effectExtent l="0" t="0" r="19050" b="28575"/>
                <wp:wrapNone/>
                <wp:docPr id="147" name="Прямоугольник 147"/>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532A44AE"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49D91" id="Прямоугольник 147" o:spid="_x0000_s1124" style="position:absolute;margin-left:306.6pt;margin-top:.6pt;width:34.5pt;height:21.7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" filled="f" strokecolor="windowText" strokeweight="1pt">
                <v:textbox>
                  <w:txbxContent>
                    <w:p w14:paraId="532A44AE"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15232" behindDoc="0" locked="0" layoutInCell="1" allowOverlap="1" wp14:anchorId="472F1288" wp14:editId="73E6CCF6">
                <wp:simplePos x="0" y="0"/>
                <wp:positionH relativeFrom="column">
                  <wp:posOffset>2865549</wp:posOffset>
                </wp:positionH>
                <wp:positionV relativeFrom="paragraph">
                  <wp:posOffset>140970</wp:posOffset>
                </wp:positionV>
                <wp:extent cx="111760" cy="205105"/>
                <wp:effectExtent l="0" t="0" r="59690" b="61595"/>
                <wp:wrapNone/>
                <wp:docPr id="148" name="Прямая со стрелкой 148"/>
                <wp:cNvGraphicFramePr/>
                <a:graphic xmlns:a="http://schemas.openxmlformats.org/drawingml/2006/main">
                  <a:graphicData uri="http://schemas.microsoft.com/office/word/2010/wordprocessingShape">
                    <wps:wsp>
                      <wps:cNvCnPr/>
                      <wps:spPr>
                        <a:xfrm>
                          <a:off x="0" y="0"/>
                          <a:ext cx="111760" cy="20510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2C0517" id="Прямая со стрелкой 148" o:spid="_x0000_s1026" type="#_x0000_t32" style="position:absolute;margin-left:225.65pt;margin-top:11.1pt;width:8.8pt;height:16.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" strokecolor="windowText" strokeweight="1.5pt">
                <v:stroke endarrow="open" joinstyle="miter"/>
              </v:shape>
            </w:pict>
          </mc:Fallback>
        </mc:AlternateContent>
      </w: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13184" behindDoc="0" locked="0" layoutInCell="1" allowOverlap="1" wp14:anchorId="7851E63C" wp14:editId="78FA8926">
                <wp:simplePos x="0" y="0"/>
                <wp:positionH relativeFrom="column">
                  <wp:posOffset>1541233</wp:posOffset>
                </wp:positionH>
                <wp:positionV relativeFrom="paragraph">
                  <wp:posOffset>9525</wp:posOffset>
                </wp:positionV>
                <wp:extent cx="438150" cy="276225"/>
                <wp:effectExtent l="0" t="0" r="19050" b="28575"/>
                <wp:wrapNone/>
                <wp:docPr id="149" name="Прямоугольник 149"/>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7A5731D1"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51E63C" id="Прямоугольник 149" o:spid="_x0000_s1125" style="position:absolute;margin-left:121.35pt;margin-top:.75pt;width:34.5pt;height:21.7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" filled="f" strokecolor="windowText" strokeweight="1pt">
                <v:textbox>
                  <w:txbxContent>
                    <w:p w14:paraId="7A5731D1"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09088" behindDoc="0" locked="0" layoutInCell="1" allowOverlap="1" wp14:anchorId="3E6C72A9" wp14:editId="6177A0F9">
                <wp:simplePos x="0" y="0"/>
                <wp:positionH relativeFrom="column">
                  <wp:posOffset>338499</wp:posOffset>
                </wp:positionH>
                <wp:positionV relativeFrom="paragraph">
                  <wp:posOffset>3623</wp:posOffset>
                </wp:positionV>
                <wp:extent cx="438150" cy="276225"/>
                <wp:effectExtent l="0" t="0" r="19050" b="28575"/>
                <wp:wrapNone/>
                <wp:docPr id="150" name="Прямоугольник 150"/>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08DABF42"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6C72A9" id="Прямоугольник 150" o:spid="_x0000_s1126" style="position:absolute;margin-left:26.65pt;margin-top:.3pt;width:34.5pt;height:21.7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" filled="f" strokecolor="windowText" strokeweight="1pt">
                <v:textbox>
                  <w:txbxContent>
                    <w:p w14:paraId="08DABF42"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07040" behindDoc="0" locked="0" layoutInCell="1" allowOverlap="1" wp14:anchorId="456759A8" wp14:editId="28E75CC5">
                <wp:simplePos x="0" y="0"/>
                <wp:positionH relativeFrom="column">
                  <wp:posOffset>779843</wp:posOffset>
                </wp:positionH>
                <wp:positionV relativeFrom="paragraph">
                  <wp:posOffset>145324</wp:posOffset>
                </wp:positionV>
                <wp:extent cx="112098" cy="205255"/>
                <wp:effectExtent l="0" t="0" r="59690" b="61595"/>
                <wp:wrapNone/>
                <wp:docPr id="151" name="Прямая со стрелкой 151"/>
                <wp:cNvGraphicFramePr/>
                <a:graphic xmlns:a="http://schemas.openxmlformats.org/drawingml/2006/main">
                  <a:graphicData uri="http://schemas.microsoft.com/office/word/2010/wordprocessingShape">
                    <wps:wsp>
                      <wps:cNvCnPr/>
                      <wps:spPr>
                        <a:xfrm>
                          <a:off x="0" y="0"/>
                          <a:ext cx="112098" cy="20525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BD7849" id="Прямая со стрелкой 151" o:spid="_x0000_s1026" type="#_x0000_t32" style="position:absolute;margin-left:61.4pt;margin-top:11.45pt;width:8.85pt;height:16.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" strokecolor="windowText" strokeweight="1.5pt">
                <v:stroke endarrow="open" joinstyle="miter"/>
              </v:shape>
            </w:pict>
          </mc:Fallback>
        </mc:AlternateContent>
      </w:r>
    </w:p>
    <w:p w14:paraId="29E728F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noProof/>
          <w:sz w:val="26"/>
          <w:szCs w:val="26"/>
          <w:lang w:eastAsia="ru-RU"/>
        </w:rPr>
        <mc:AlternateContent>
          <mc:Choice Requires="wps">
            <w:drawing>
              <wp:anchor distT="0" distB="0" distL="114300" distR="114300" simplePos="0" relativeHeight="251611136" behindDoc="0" locked="0" layoutInCell="1" allowOverlap="1" wp14:anchorId="4EDECA22" wp14:editId="53FD48A7">
                <wp:simplePos x="0" y="0"/>
                <wp:positionH relativeFrom="column">
                  <wp:posOffset>1306830</wp:posOffset>
                </wp:positionH>
                <wp:positionV relativeFrom="paragraph">
                  <wp:posOffset>5080</wp:posOffset>
                </wp:positionV>
                <wp:extent cx="238125" cy="152400"/>
                <wp:effectExtent l="38100" t="0" r="28575" b="57150"/>
                <wp:wrapNone/>
                <wp:docPr id="152" name="Прямая со стрелкой 152"/>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CD382B" id="Прямая со стрелкой 152" o:spid="_x0000_s1026" type="#_x0000_t32" style="position:absolute;margin-left:102.9pt;margin-top:.4pt;width:18.75pt;height:12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" strokecolor="windowText" strokeweight="1.5pt">
                <v:stroke endarrow="open" joinstyle="miter"/>
              </v:shape>
            </w:pict>
          </mc:Fallback>
        </mc:AlternateContent>
      </w:r>
    </w:p>
    <w:tbl>
      <w:tblPr>
        <w:tblStyle w:val="32"/>
        <w:tblW w:w="0" w:type="auto"/>
        <w:tblInd w:w="-318" w:type="dxa"/>
        <w:tblLayout w:type="fixed"/>
        <w:tblLook w:val="04A0" w:firstRow="1" w:lastRow="0" w:firstColumn="1" w:lastColumn="0" w:noHBand="0" w:noVBand="1"/>
      </w:tblPr>
      <w:tblGrid>
        <w:gridCol w:w="632"/>
        <w:gridCol w:w="674"/>
        <w:gridCol w:w="850"/>
        <w:gridCol w:w="992"/>
        <w:gridCol w:w="1276"/>
        <w:gridCol w:w="992"/>
        <w:gridCol w:w="1421"/>
        <w:gridCol w:w="564"/>
        <w:gridCol w:w="998"/>
        <w:gridCol w:w="992"/>
      </w:tblGrid>
      <w:tr w:rsidR="001C07BA" w:rsidRPr="001C07BA" w14:paraId="3E340A4C" w14:textId="77777777" w:rsidTr="001C07BA">
        <w:trPr>
          <w:cantSplit/>
          <w:trHeight w:val="2778"/>
        </w:trPr>
        <w:tc>
          <w:tcPr>
            <w:tcW w:w="632" w:type="dxa"/>
          </w:tcPr>
          <w:p w14:paraId="241BAE67" w14:textId="77777777" w:rsidR="001C07BA" w:rsidRPr="001C07BA" w:rsidRDefault="001C07BA" w:rsidP="001C07BA">
            <w:pPr>
              <w:jc w:val="center"/>
              <w:rPr>
                <w:sz w:val="24"/>
                <w:szCs w:val="24"/>
              </w:rPr>
            </w:pPr>
            <w:r w:rsidRPr="001C07BA">
              <w:rPr>
                <w:sz w:val="24"/>
                <w:szCs w:val="24"/>
              </w:rPr>
              <w:t>№</w:t>
            </w:r>
          </w:p>
        </w:tc>
        <w:tc>
          <w:tcPr>
            <w:tcW w:w="674" w:type="dxa"/>
            <w:textDirection w:val="btLr"/>
          </w:tcPr>
          <w:p w14:paraId="54FE6601" w14:textId="77777777" w:rsidR="001C07BA" w:rsidRPr="001C07BA" w:rsidRDefault="001C07BA" w:rsidP="001C07BA">
            <w:pPr>
              <w:jc w:val="center"/>
              <w:rPr>
                <w:sz w:val="24"/>
                <w:szCs w:val="24"/>
              </w:rPr>
            </w:pPr>
            <w:r w:rsidRPr="001C07BA">
              <w:rPr>
                <w:spacing w:val="-3"/>
                <w:sz w:val="24"/>
                <w:szCs w:val="24"/>
              </w:rPr>
              <w:t>Өнүмдүн</w:t>
            </w:r>
            <w:r w:rsidRPr="001C07BA">
              <w:rPr>
                <w:b/>
                <w:bCs/>
                <w:spacing w:val="-3"/>
                <w:sz w:val="24"/>
                <w:szCs w:val="24"/>
              </w:rPr>
              <w:t xml:space="preserve"> </w:t>
            </w:r>
            <w:r w:rsidRPr="001C07BA">
              <w:rPr>
                <w:sz w:val="24"/>
                <w:szCs w:val="24"/>
              </w:rPr>
              <w:t>түрү</w:t>
            </w:r>
          </w:p>
        </w:tc>
        <w:tc>
          <w:tcPr>
            <w:tcW w:w="850" w:type="dxa"/>
            <w:textDirection w:val="btLr"/>
          </w:tcPr>
          <w:p w14:paraId="3E9C243B" w14:textId="77777777" w:rsidR="001C07BA" w:rsidRPr="001C07BA" w:rsidRDefault="001C07BA" w:rsidP="001C07BA">
            <w:pPr>
              <w:jc w:val="center"/>
              <w:rPr>
                <w:sz w:val="24"/>
                <w:szCs w:val="24"/>
              </w:rPr>
            </w:pPr>
            <w:r w:rsidRPr="001C07BA">
              <w:rPr>
                <w:sz w:val="24"/>
                <w:szCs w:val="24"/>
              </w:rPr>
              <w:t>Бир айдагы керектөөнүн саны, даана /үлүш (</w:t>
            </w:r>
            <w:r w:rsidRPr="001C07BA">
              <w:rPr>
                <w:b/>
                <w:sz w:val="24"/>
                <w:szCs w:val="24"/>
              </w:rPr>
              <w:t>Дс</w:t>
            </w:r>
            <w:r w:rsidRPr="001C07BA">
              <w:rPr>
                <w:b/>
                <w:sz w:val="24"/>
                <w:szCs w:val="24"/>
                <w:lang w:val="en-US"/>
              </w:rPr>
              <w:t>i</w:t>
            </w:r>
            <w:r w:rsidRPr="001C07BA">
              <w:rPr>
                <w:sz w:val="24"/>
                <w:szCs w:val="24"/>
              </w:rPr>
              <w:t>)</w:t>
            </w:r>
          </w:p>
        </w:tc>
        <w:tc>
          <w:tcPr>
            <w:tcW w:w="992" w:type="dxa"/>
            <w:textDirection w:val="btLr"/>
          </w:tcPr>
          <w:p w14:paraId="0726CC8B" w14:textId="77777777" w:rsidR="001C07BA" w:rsidRPr="001C07BA" w:rsidRDefault="001C07BA" w:rsidP="001C07BA">
            <w:pPr>
              <w:jc w:val="center"/>
              <w:rPr>
                <w:sz w:val="24"/>
                <w:szCs w:val="24"/>
              </w:rPr>
            </w:pPr>
            <w:r w:rsidRPr="001C07BA">
              <w:rPr>
                <w:sz w:val="24"/>
                <w:szCs w:val="24"/>
              </w:rPr>
              <w:t>Бир айдагы өнүмдүн түрлөрү боюнча түз чыгымдар (</w:t>
            </w:r>
            <w:r w:rsidRPr="001C07BA">
              <w:rPr>
                <w:b/>
                <w:bCs/>
                <w:sz w:val="24"/>
                <w:szCs w:val="24"/>
              </w:rPr>
              <w:t>Тч</w:t>
            </w:r>
            <w:r w:rsidRPr="001C07BA">
              <w:rPr>
                <w:b/>
                <w:bCs/>
                <w:sz w:val="24"/>
                <w:szCs w:val="24"/>
                <w:lang w:val="en-US"/>
              </w:rPr>
              <w:t>i</w:t>
            </w:r>
            <w:r w:rsidRPr="001C07BA">
              <w:rPr>
                <w:sz w:val="24"/>
                <w:szCs w:val="24"/>
              </w:rPr>
              <w:t xml:space="preserve">), сом </w:t>
            </w:r>
          </w:p>
        </w:tc>
        <w:tc>
          <w:tcPr>
            <w:tcW w:w="1276" w:type="dxa"/>
            <w:textDirection w:val="btLr"/>
          </w:tcPr>
          <w:p w14:paraId="7681B38E" w14:textId="77777777" w:rsidR="001C07BA" w:rsidRPr="001C07BA" w:rsidRDefault="001C07BA" w:rsidP="001C07BA">
            <w:pPr>
              <w:jc w:val="center"/>
              <w:rPr>
                <w:sz w:val="24"/>
                <w:szCs w:val="24"/>
              </w:rPr>
            </w:pPr>
            <w:r w:rsidRPr="001C07BA">
              <w:rPr>
                <w:sz w:val="24"/>
                <w:szCs w:val="24"/>
              </w:rPr>
              <w:t>Өнүмдүн бирдигинин кыйыр чыгымдарсыз баасы (Өб</w:t>
            </w:r>
            <w:r w:rsidRPr="001C07BA">
              <w:rPr>
                <w:sz w:val="24"/>
                <w:szCs w:val="24"/>
                <w:lang w:val="en-US"/>
              </w:rPr>
              <w:t>i</w:t>
            </w:r>
            <w:r w:rsidRPr="001C07BA">
              <w:rPr>
                <w:sz w:val="24"/>
                <w:szCs w:val="24"/>
              </w:rPr>
              <w:t>), сом</w:t>
            </w:r>
          </w:p>
        </w:tc>
        <w:tc>
          <w:tcPr>
            <w:tcW w:w="992" w:type="dxa"/>
            <w:textDirection w:val="btLr"/>
          </w:tcPr>
          <w:p w14:paraId="68D23E3A" w14:textId="77777777" w:rsidR="001C07BA" w:rsidRPr="001C07BA" w:rsidRDefault="001C07BA" w:rsidP="001C07BA">
            <w:pPr>
              <w:jc w:val="center"/>
              <w:rPr>
                <w:sz w:val="24"/>
                <w:szCs w:val="24"/>
              </w:rPr>
            </w:pPr>
            <w:r w:rsidRPr="001C07BA">
              <w:rPr>
                <w:sz w:val="24"/>
                <w:szCs w:val="24"/>
              </w:rPr>
              <w:t>Өнүмдүн бирдигине болгон кыйыр чыгымдар (Кч</w:t>
            </w:r>
            <w:r w:rsidRPr="001C07BA">
              <w:rPr>
                <w:sz w:val="24"/>
                <w:szCs w:val="24"/>
                <w:lang w:val="en-US"/>
              </w:rPr>
              <w:t>i</w:t>
            </w:r>
            <w:r w:rsidRPr="001C07BA">
              <w:rPr>
                <w:sz w:val="24"/>
                <w:szCs w:val="24"/>
              </w:rPr>
              <w:t>даана), сом</w:t>
            </w:r>
          </w:p>
        </w:tc>
        <w:tc>
          <w:tcPr>
            <w:tcW w:w="1421" w:type="dxa"/>
            <w:textDirection w:val="btLr"/>
          </w:tcPr>
          <w:p w14:paraId="64AA29C9" w14:textId="77777777" w:rsidR="001C07BA" w:rsidRPr="001C07BA" w:rsidRDefault="001C07BA" w:rsidP="001C07BA">
            <w:pPr>
              <w:jc w:val="center"/>
              <w:rPr>
                <w:sz w:val="24"/>
                <w:szCs w:val="24"/>
              </w:rPr>
            </w:pPr>
            <w:r w:rsidRPr="001C07BA">
              <w:rPr>
                <w:sz w:val="24"/>
                <w:szCs w:val="24"/>
              </w:rPr>
              <w:t>Бир айдагы өнүмдүн түрлөрү боюнча бөлүштүрүлгөн кыйыр чыгымдар (</w:t>
            </w:r>
            <w:r w:rsidRPr="001C07BA">
              <w:rPr>
                <w:b/>
                <w:bCs/>
                <w:sz w:val="24"/>
                <w:szCs w:val="24"/>
              </w:rPr>
              <w:t>Кч</w:t>
            </w:r>
            <w:r w:rsidRPr="001C07BA">
              <w:rPr>
                <w:b/>
                <w:bCs/>
                <w:sz w:val="24"/>
                <w:szCs w:val="24"/>
                <w:lang w:val="en-US"/>
              </w:rPr>
              <w:t>i</w:t>
            </w:r>
            <w:r w:rsidRPr="001C07BA">
              <w:rPr>
                <w:sz w:val="24"/>
                <w:szCs w:val="24"/>
              </w:rPr>
              <w:t xml:space="preserve">), сом </w:t>
            </w:r>
          </w:p>
        </w:tc>
        <w:tc>
          <w:tcPr>
            <w:tcW w:w="564" w:type="dxa"/>
            <w:textDirection w:val="btLr"/>
          </w:tcPr>
          <w:p w14:paraId="6F11E161" w14:textId="77777777" w:rsidR="001C07BA" w:rsidRPr="001C07BA" w:rsidRDefault="001C07BA" w:rsidP="001C07BA">
            <w:pPr>
              <w:jc w:val="center"/>
              <w:rPr>
                <w:sz w:val="24"/>
                <w:szCs w:val="24"/>
              </w:rPr>
            </w:pPr>
            <w:r w:rsidRPr="001C07BA">
              <w:rPr>
                <w:sz w:val="24"/>
                <w:szCs w:val="24"/>
              </w:rPr>
              <w:t>Өздүк наркы (</w:t>
            </w:r>
            <w:r w:rsidRPr="001C07BA">
              <w:rPr>
                <w:b/>
                <w:bCs/>
                <w:sz w:val="24"/>
                <w:szCs w:val="24"/>
              </w:rPr>
              <w:t>Өң</w:t>
            </w:r>
            <w:r w:rsidRPr="001C07BA">
              <w:rPr>
                <w:b/>
                <w:bCs/>
                <w:sz w:val="24"/>
                <w:szCs w:val="24"/>
                <w:lang w:val="en-US"/>
              </w:rPr>
              <w:t>i</w:t>
            </w:r>
            <w:r w:rsidRPr="001C07BA">
              <w:rPr>
                <w:sz w:val="24"/>
                <w:szCs w:val="24"/>
              </w:rPr>
              <w:t>), сом</w:t>
            </w:r>
          </w:p>
        </w:tc>
        <w:tc>
          <w:tcPr>
            <w:tcW w:w="998" w:type="dxa"/>
            <w:textDirection w:val="btLr"/>
          </w:tcPr>
          <w:p w14:paraId="1C002C85" w14:textId="77777777" w:rsidR="001C07BA" w:rsidRPr="001C07BA" w:rsidRDefault="001C07BA" w:rsidP="001C07BA">
            <w:pPr>
              <w:jc w:val="center"/>
              <w:rPr>
                <w:sz w:val="24"/>
                <w:szCs w:val="24"/>
              </w:rPr>
            </w:pPr>
            <w:r w:rsidRPr="001C07BA">
              <w:rPr>
                <w:sz w:val="24"/>
                <w:szCs w:val="24"/>
              </w:rPr>
              <w:t>Сатуулардан пландалган киреше эсеби менен алынган баа (</w:t>
            </w:r>
            <w:r w:rsidRPr="001C07BA">
              <w:rPr>
                <w:b/>
                <w:sz w:val="24"/>
                <w:szCs w:val="24"/>
              </w:rPr>
              <w:t>Скб</w:t>
            </w:r>
            <w:r w:rsidRPr="001C07BA">
              <w:rPr>
                <w:b/>
                <w:sz w:val="24"/>
                <w:szCs w:val="24"/>
                <w:lang w:val="en-US"/>
              </w:rPr>
              <w:t>i</w:t>
            </w:r>
            <w:r w:rsidRPr="001C07BA">
              <w:rPr>
                <w:sz w:val="24"/>
                <w:szCs w:val="24"/>
              </w:rPr>
              <w:t xml:space="preserve">), сом </w:t>
            </w:r>
          </w:p>
        </w:tc>
        <w:tc>
          <w:tcPr>
            <w:tcW w:w="992" w:type="dxa"/>
            <w:textDirection w:val="btLr"/>
          </w:tcPr>
          <w:p w14:paraId="4DB89B8B" w14:textId="77777777" w:rsidR="001C07BA" w:rsidRPr="001C07BA" w:rsidRDefault="001C07BA" w:rsidP="001C07BA">
            <w:pPr>
              <w:jc w:val="center"/>
              <w:rPr>
                <w:sz w:val="24"/>
                <w:szCs w:val="24"/>
              </w:rPr>
            </w:pPr>
            <w:r w:rsidRPr="001C07BA">
              <w:rPr>
                <w:sz w:val="24"/>
                <w:szCs w:val="24"/>
              </w:rPr>
              <w:t>Сатуу баасы (</w:t>
            </w:r>
            <w:r w:rsidRPr="001C07BA">
              <w:rPr>
                <w:b/>
                <w:bCs/>
                <w:sz w:val="24"/>
                <w:szCs w:val="24"/>
              </w:rPr>
              <w:t>Сб</w:t>
            </w:r>
            <w:r w:rsidRPr="001C07BA">
              <w:rPr>
                <w:b/>
                <w:bCs/>
                <w:sz w:val="24"/>
                <w:szCs w:val="24"/>
                <w:lang w:val="en-US"/>
              </w:rPr>
              <w:t>i</w:t>
            </w:r>
            <w:r w:rsidRPr="001C07BA">
              <w:rPr>
                <w:sz w:val="24"/>
                <w:szCs w:val="24"/>
              </w:rPr>
              <w:t>), сом</w:t>
            </w:r>
          </w:p>
        </w:tc>
      </w:tr>
      <w:tr w:rsidR="001C07BA" w:rsidRPr="001C07BA" w14:paraId="753A5222" w14:textId="77777777" w:rsidTr="001C07BA">
        <w:trPr>
          <w:trHeight w:val="246"/>
        </w:trPr>
        <w:tc>
          <w:tcPr>
            <w:tcW w:w="632" w:type="dxa"/>
          </w:tcPr>
          <w:p w14:paraId="6D7BE78A" w14:textId="77777777" w:rsidR="001C07BA" w:rsidRPr="001C07BA" w:rsidRDefault="001C07BA" w:rsidP="001C07BA">
            <w:pPr>
              <w:rPr>
                <w:sz w:val="24"/>
                <w:szCs w:val="24"/>
                <w:lang w:val="en-US"/>
              </w:rPr>
            </w:pPr>
            <w:r w:rsidRPr="001C07BA">
              <w:rPr>
                <w:sz w:val="24"/>
                <w:szCs w:val="24"/>
                <w:lang w:val="en-US"/>
              </w:rPr>
              <w:t>1</w:t>
            </w:r>
          </w:p>
        </w:tc>
        <w:tc>
          <w:tcPr>
            <w:tcW w:w="674" w:type="dxa"/>
          </w:tcPr>
          <w:p w14:paraId="456E827B" w14:textId="77777777" w:rsidR="001C07BA" w:rsidRPr="001C07BA" w:rsidRDefault="001C07BA" w:rsidP="001C07BA">
            <w:pPr>
              <w:rPr>
                <w:sz w:val="24"/>
                <w:szCs w:val="24"/>
              </w:rPr>
            </w:pPr>
          </w:p>
        </w:tc>
        <w:tc>
          <w:tcPr>
            <w:tcW w:w="850" w:type="dxa"/>
          </w:tcPr>
          <w:p w14:paraId="3B909182" w14:textId="77777777" w:rsidR="001C07BA" w:rsidRPr="001C07BA" w:rsidRDefault="001C07BA" w:rsidP="001C07BA">
            <w:pPr>
              <w:rPr>
                <w:sz w:val="24"/>
                <w:szCs w:val="24"/>
              </w:rPr>
            </w:pPr>
          </w:p>
        </w:tc>
        <w:tc>
          <w:tcPr>
            <w:tcW w:w="992" w:type="dxa"/>
          </w:tcPr>
          <w:p w14:paraId="342B067D" w14:textId="77777777" w:rsidR="001C07BA" w:rsidRPr="001C07BA" w:rsidRDefault="001C07BA" w:rsidP="001C07BA">
            <w:pPr>
              <w:rPr>
                <w:sz w:val="24"/>
                <w:szCs w:val="24"/>
              </w:rPr>
            </w:pPr>
          </w:p>
        </w:tc>
        <w:tc>
          <w:tcPr>
            <w:tcW w:w="1276" w:type="dxa"/>
          </w:tcPr>
          <w:p w14:paraId="71A4B037" w14:textId="77777777" w:rsidR="001C07BA" w:rsidRPr="001C07BA" w:rsidRDefault="001C07BA" w:rsidP="001C07BA">
            <w:pPr>
              <w:rPr>
                <w:sz w:val="24"/>
                <w:szCs w:val="24"/>
              </w:rPr>
            </w:pPr>
          </w:p>
        </w:tc>
        <w:tc>
          <w:tcPr>
            <w:tcW w:w="992" w:type="dxa"/>
          </w:tcPr>
          <w:p w14:paraId="560920C5" w14:textId="77777777" w:rsidR="001C07BA" w:rsidRPr="001C07BA" w:rsidRDefault="001C07BA" w:rsidP="001C07BA">
            <w:pPr>
              <w:rPr>
                <w:sz w:val="24"/>
                <w:szCs w:val="24"/>
              </w:rPr>
            </w:pPr>
          </w:p>
        </w:tc>
        <w:tc>
          <w:tcPr>
            <w:tcW w:w="1421" w:type="dxa"/>
          </w:tcPr>
          <w:p w14:paraId="373B09E5" w14:textId="77777777" w:rsidR="001C07BA" w:rsidRPr="001C07BA" w:rsidRDefault="001C07BA" w:rsidP="001C07BA">
            <w:pPr>
              <w:rPr>
                <w:sz w:val="24"/>
                <w:szCs w:val="24"/>
              </w:rPr>
            </w:pPr>
          </w:p>
        </w:tc>
        <w:tc>
          <w:tcPr>
            <w:tcW w:w="564" w:type="dxa"/>
          </w:tcPr>
          <w:p w14:paraId="6EF77858" w14:textId="77777777" w:rsidR="001C07BA" w:rsidRPr="001C07BA" w:rsidRDefault="001C07BA" w:rsidP="001C07BA">
            <w:pPr>
              <w:rPr>
                <w:sz w:val="24"/>
                <w:szCs w:val="24"/>
              </w:rPr>
            </w:pPr>
          </w:p>
        </w:tc>
        <w:tc>
          <w:tcPr>
            <w:tcW w:w="998" w:type="dxa"/>
          </w:tcPr>
          <w:p w14:paraId="26D0C63A" w14:textId="77777777" w:rsidR="001C07BA" w:rsidRPr="001C07BA" w:rsidRDefault="001C07BA" w:rsidP="001C07BA">
            <w:pPr>
              <w:rPr>
                <w:sz w:val="24"/>
                <w:szCs w:val="24"/>
              </w:rPr>
            </w:pPr>
          </w:p>
        </w:tc>
        <w:tc>
          <w:tcPr>
            <w:tcW w:w="992" w:type="dxa"/>
          </w:tcPr>
          <w:p w14:paraId="32515518" w14:textId="77777777" w:rsidR="001C07BA" w:rsidRPr="001C07BA" w:rsidRDefault="001C07BA" w:rsidP="001C07BA">
            <w:pPr>
              <w:rPr>
                <w:sz w:val="24"/>
                <w:szCs w:val="24"/>
              </w:rPr>
            </w:pPr>
          </w:p>
        </w:tc>
      </w:tr>
      <w:tr w:rsidR="001C07BA" w:rsidRPr="001C07BA" w14:paraId="795C6ED5" w14:textId="77777777" w:rsidTr="001C07BA">
        <w:tc>
          <w:tcPr>
            <w:tcW w:w="632" w:type="dxa"/>
          </w:tcPr>
          <w:p w14:paraId="596DC914" w14:textId="77777777" w:rsidR="001C07BA" w:rsidRPr="001C07BA" w:rsidRDefault="001C07BA" w:rsidP="001C07BA">
            <w:pPr>
              <w:rPr>
                <w:sz w:val="24"/>
                <w:szCs w:val="24"/>
              </w:rPr>
            </w:pPr>
            <w:r w:rsidRPr="001C07BA">
              <w:rPr>
                <w:sz w:val="24"/>
                <w:szCs w:val="24"/>
              </w:rPr>
              <w:t>…</w:t>
            </w:r>
          </w:p>
        </w:tc>
        <w:tc>
          <w:tcPr>
            <w:tcW w:w="674" w:type="dxa"/>
          </w:tcPr>
          <w:p w14:paraId="63C7DF4D" w14:textId="77777777" w:rsidR="001C07BA" w:rsidRPr="001C07BA" w:rsidRDefault="001C07BA" w:rsidP="001C07BA">
            <w:pPr>
              <w:rPr>
                <w:sz w:val="24"/>
                <w:szCs w:val="24"/>
              </w:rPr>
            </w:pPr>
          </w:p>
        </w:tc>
        <w:tc>
          <w:tcPr>
            <w:tcW w:w="850" w:type="dxa"/>
          </w:tcPr>
          <w:p w14:paraId="05CE816A" w14:textId="77777777" w:rsidR="001C07BA" w:rsidRPr="001C07BA" w:rsidRDefault="001C07BA" w:rsidP="001C07BA">
            <w:pPr>
              <w:rPr>
                <w:sz w:val="24"/>
                <w:szCs w:val="24"/>
              </w:rPr>
            </w:pPr>
          </w:p>
        </w:tc>
        <w:tc>
          <w:tcPr>
            <w:tcW w:w="992" w:type="dxa"/>
          </w:tcPr>
          <w:p w14:paraId="5E477D52" w14:textId="77777777" w:rsidR="001C07BA" w:rsidRPr="001C07BA" w:rsidRDefault="001C07BA" w:rsidP="001C07BA">
            <w:pPr>
              <w:rPr>
                <w:sz w:val="24"/>
                <w:szCs w:val="24"/>
              </w:rPr>
            </w:pPr>
          </w:p>
        </w:tc>
        <w:tc>
          <w:tcPr>
            <w:tcW w:w="1276" w:type="dxa"/>
          </w:tcPr>
          <w:p w14:paraId="779FAD5E" w14:textId="77777777" w:rsidR="001C07BA" w:rsidRPr="001C07BA" w:rsidRDefault="001C07BA" w:rsidP="001C07BA">
            <w:pPr>
              <w:rPr>
                <w:sz w:val="24"/>
                <w:szCs w:val="24"/>
              </w:rPr>
            </w:pPr>
          </w:p>
        </w:tc>
        <w:tc>
          <w:tcPr>
            <w:tcW w:w="992" w:type="dxa"/>
          </w:tcPr>
          <w:p w14:paraId="43CAF5A5" w14:textId="77777777" w:rsidR="001C07BA" w:rsidRPr="001C07BA" w:rsidRDefault="001C07BA" w:rsidP="001C07BA">
            <w:pPr>
              <w:rPr>
                <w:sz w:val="24"/>
                <w:szCs w:val="24"/>
              </w:rPr>
            </w:pPr>
          </w:p>
        </w:tc>
        <w:tc>
          <w:tcPr>
            <w:tcW w:w="1421" w:type="dxa"/>
          </w:tcPr>
          <w:p w14:paraId="5C3E9694" w14:textId="77777777" w:rsidR="001C07BA" w:rsidRPr="001C07BA" w:rsidRDefault="001C07BA" w:rsidP="001C07BA">
            <w:pPr>
              <w:rPr>
                <w:sz w:val="24"/>
                <w:szCs w:val="24"/>
              </w:rPr>
            </w:pPr>
          </w:p>
        </w:tc>
        <w:tc>
          <w:tcPr>
            <w:tcW w:w="564" w:type="dxa"/>
          </w:tcPr>
          <w:p w14:paraId="68238B39" w14:textId="77777777" w:rsidR="001C07BA" w:rsidRPr="001C07BA" w:rsidRDefault="001C07BA" w:rsidP="001C07BA">
            <w:pPr>
              <w:rPr>
                <w:sz w:val="24"/>
                <w:szCs w:val="24"/>
              </w:rPr>
            </w:pPr>
          </w:p>
        </w:tc>
        <w:tc>
          <w:tcPr>
            <w:tcW w:w="998" w:type="dxa"/>
          </w:tcPr>
          <w:p w14:paraId="36A0F348" w14:textId="77777777" w:rsidR="001C07BA" w:rsidRPr="001C07BA" w:rsidRDefault="001C07BA" w:rsidP="001C07BA">
            <w:pPr>
              <w:rPr>
                <w:sz w:val="24"/>
                <w:szCs w:val="24"/>
              </w:rPr>
            </w:pPr>
          </w:p>
        </w:tc>
        <w:tc>
          <w:tcPr>
            <w:tcW w:w="992" w:type="dxa"/>
          </w:tcPr>
          <w:p w14:paraId="57A1E85F" w14:textId="77777777" w:rsidR="001C07BA" w:rsidRPr="001C07BA" w:rsidRDefault="001C07BA" w:rsidP="001C07BA">
            <w:pPr>
              <w:rPr>
                <w:sz w:val="24"/>
                <w:szCs w:val="24"/>
              </w:rPr>
            </w:pPr>
          </w:p>
        </w:tc>
      </w:tr>
      <w:tr w:rsidR="001C07BA" w:rsidRPr="001C07BA" w14:paraId="4A0706DB" w14:textId="77777777" w:rsidTr="001C07BA">
        <w:tc>
          <w:tcPr>
            <w:tcW w:w="2156" w:type="dxa"/>
            <w:gridSpan w:val="3"/>
          </w:tcPr>
          <w:p w14:paraId="6A14D7EA" w14:textId="77777777" w:rsidR="001C07BA" w:rsidRPr="001C07BA" w:rsidRDefault="001C07BA" w:rsidP="001C07BA">
            <w:pPr>
              <w:rPr>
                <w:sz w:val="24"/>
                <w:szCs w:val="24"/>
              </w:rPr>
            </w:pPr>
            <w:r w:rsidRPr="001C07BA">
              <w:rPr>
                <w:sz w:val="24"/>
                <w:szCs w:val="24"/>
              </w:rPr>
              <w:t>Жыйынтыгы:</w:t>
            </w:r>
          </w:p>
        </w:tc>
        <w:tc>
          <w:tcPr>
            <w:tcW w:w="992" w:type="dxa"/>
          </w:tcPr>
          <w:p w14:paraId="3CAC13A2" w14:textId="77777777" w:rsidR="001C07BA" w:rsidRPr="001C07BA" w:rsidRDefault="001C07BA" w:rsidP="001C07BA">
            <w:pPr>
              <w:rPr>
                <w:sz w:val="24"/>
                <w:szCs w:val="24"/>
              </w:rPr>
            </w:pPr>
          </w:p>
        </w:tc>
        <w:tc>
          <w:tcPr>
            <w:tcW w:w="2268" w:type="dxa"/>
            <w:gridSpan w:val="2"/>
          </w:tcPr>
          <w:p w14:paraId="307A0FB6" w14:textId="77777777" w:rsidR="001C07BA" w:rsidRPr="001C07BA" w:rsidRDefault="001C07BA" w:rsidP="001C07BA">
            <w:pPr>
              <w:rPr>
                <w:sz w:val="24"/>
                <w:szCs w:val="24"/>
              </w:rPr>
            </w:pPr>
            <w:r w:rsidRPr="001C07BA">
              <w:rPr>
                <w:sz w:val="24"/>
                <w:szCs w:val="24"/>
              </w:rPr>
              <w:t>Жыйынтыгы:</w:t>
            </w:r>
          </w:p>
        </w:tc>
        <w:tc>
          <w:tcPr>
            <w:tcW w:w="1421" w:type="dxa"/>
          </w:tcPr>
          <w:p w14:paraId="55B97522" w14:textId="77777777" w:rsidR="001C07BA" w:rsidRPr="001C07BA" w:rsidRDefault="001C07BA" w:rsidP="001C07BA">
            <w:pPr>
              <w:rPr>
                <w:sz w:val="24"/>
                <w:szCs w:val="24"/>
              </w:rPr>
            </w:pPr>
          </w:p>
        </w:tc>
        <w:tc>
          <w:tcPr>
            <w:tcW w:w="564" w:type="dxa"/>
          </w:tcPr>
          <w:p w14:paraId="46CF8626" w14:textId="77777777" w:rsidR="001C07BA" w:rsidRPr="001C07BA" w:rsidRDefault="001C07BA" w:rsidP="001C07BA">
            <w:pPr>
              <w:rPr>
                <w:sz w:val="24"/>
                <w:szCs w:val="24"/>
              </w:rPr>
            </w:pPr>
          </w:p>
        </w:tc>
        <w:tc>
          <w:tcPr>
            <w:tcW w:w="998" w:type="dxa"/>
          </w:tcPr>
          <w:p w14:paraId="225A2FC1" w14:textId="77777777" w:rsidR="001C07BA" w:rsidRPr="001C07BA" w:rsidRDefault="001C07BA" w:rsidP="001C07BA">
            <w:pPr>
              <w:rPr>
                <w:sz w:val="24"/>
                <w:szCs w:val="24"/>
              </w:rPr>
            </w:pPr>
            <w:r w:rsidRPr="001C07BA">
              <w:rPr>
                <w:noProof/>
                <w:sz w:val="24"/>
                <w:szCs w:val="24"/>
                <w:lang w:eastAsia="ru-RU"/>
              </w:rPr>
              <mc:AlternateContent>
                <mc:Choice Requires="wps">
                  <w:drawing>
                    <wp:anchor distT="0" distB="0" distL="114300" distR="114300" simplePos="0" relativeHeight="251625472" behindDoc="0" locked="0" layoutInCell="1" allowOverlap="1" wp14:anchorId="36D90164" wp14:editId="3E17212F">
                      <wp:simplePos x="0" y="0"/>
                      <wp:positionH relativeFrom="column">
                        <wp:posOffset>-897140</wp:posOffset>
                      </wp:positionH>
                      <wp:positionV relativeFrom="paragraph">
                        <wp:posOffset>287366</wp:posOffset>
                      </wp:positionV>
                      <wp:extent cx="438150" cy="276225"/>
                      <wp:effectExtent l="0" t="0" r="19050" b="28575"/>
                      <wp:wrapNone/>
                      <wp:docPr id="153" name="Прямоугольник 153"/>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3E861C93"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90164" id="Прямоугольник 153" o:spid="_x0000_s1127" style="position:absolute;margin-left:-70.65pt;margin-top:22.65pt;width:34.5pt;height:21.7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" filled="f" strokecolor="windowText" strokeweight="1pt">
                      <v:textbox>
                        <w:txbxContent>
                          <w:p w14:paraId="3E861C93"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5</w:t>
                            </w:r>
                          </w:p>
                        </w:txbxContent>
                      </v:textbox>
                    </v:rect>
                  </w:pict>
                </mc:Fallback>
              </mc:AlternateContent>
            </w:r>
            <w:r w:rsidRPr="001C07BA">
              <w:rPr>
                <w:noProof/>
                <w:sz w:val="24"/>
                <w:szCs w:val="24"/>
                <w:lang w:eastAsia="ru-RU"/>
              </w:rPr>
              <mc:AlternateContent>
                <mc:Choice Requires="wps">
                  <w:drawing>
                    <wp:anchor distT="0" distB="0" distL="114300" distR="114300" simplePos="0" relativeHeight="251629568" behindDoc="0" locked="0" layoutInCell="1" allowOverlap="1" wp14:anchorId="1860E955" wp14:editId="58E432E0">
                      <wp:simplePos x="0" y="0"/>
                      <wp:positionH relativeFrom="column">
                        <wp:posOffset>-221615</wp:posOffset>
                      </wp:positionH>
                      <wp:positionV relativeFrom="paragraph">
                        <wp:posOffset>259080</wp:posOffset>
                      </wp:positionV>
                      <wp:extent cx="438150" cy="276225"/>
                      <wp:effectExtent l="0" t="0" r="19050" b="28575"/>
                      <wp:wrapNone/>
                      <wp:docPr id="154" name="Прямоугольник 154"/>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21849C2E"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60E955" id="Прямоугольник 154" o:spid="_x0000_s1128" style="position:absolute;margin-left:-17.45pt;margin-top:20.4pt;width:34.5pt;height:2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" filled="f" strokecolor="windowText" strokeweight="1pt">
                      <v:textbox>
                        <w:txbxContent>
                          <w:p w14:paraId="21849C2E"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5</w:t>
                            </w:r>
                          </w:p>
                        </w:txbxContent>
                      </v:textbox>
                    </v:rect>
                  </w:pict>
                </mc:Fallback>
              </mc:AlternateContent>
            </w:r>
            <w:r w:rsidRPr="001C07BA">
              <w:rPr>
                <w:noProof/>
                <w:sz w:val="24"/>
                <w:szCs w:val="24"/>
                <w:lang w:eastAsia="ru-RU"/>
              </w:rPr>
              <mc:AlternateContent>
                <mc:Choice Requires="wps">
                  <w:drawing>
                    <wp:anchor distT="0" distB="0" distL="114300" distR="114300" simplePos="0" relativeHeight="251623424" behindDoc="0" locked="0" layoutInCell="1" allowOverlap="1" wp14:anchorId="4580A2C7" wp14:editId="72F1793E">
                      <wp:simplePos x="0" y="0"/>
                      <wp:positionH relativeFrom="column">
                        <wp:posOffset>-448945</wp:posOffset>
                      </wp:positionH>
                      <wp:positionV relativeFrom="paragraph">
                        <wp:posOffset>97155</wp:posOffset>
                      </wp:positionV>
                      <wp:extent cx="158115" cy="221615"/>
                      <wp:effectExtent l="38100" t="0" r="32385" b="64135"/>
                      <wp:wrapNone/>
                      <wp:docPr id="155" name="Прямая со стрелкой 155"/>
                      <wp:cNvGraphicFramePr/>
                      <a:graphic xmlns:a="http://schemas.openxmlformats.org/drawingml/2006/main">
                        <a:graphicData uri="http://schemas.microsoft.com/office/word/2010/wordprocessingShape">
                          <wps:wsp>
                            <wps:cNvCnPr/>
                            <wps:spPr>
                              <a:xfrm flipH="1">
                                <a:off x="0" y="0"/>
                                <a:ext cx="158115" cy="22161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584EB8" id="Прямая со стрелкой 155" o:spid="_x0000_s1026" type="#_x0000_t32" style="position:absolute;margin-left:-35.35pt;margin-top:7.65pt;width:12.45pt;height:17.4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" strokecolor="windowText" strokeweight="1.5pt">
                      <v:stroke endarrow="open" joinstyle="miter"/>
                    </v:shape>
                  </w:pict>
                </mc:Fallback>
              </mc:AlternateContent>
            </w:r>
            <w:r w:rsidRPr="001C07BA">
              <w:rPr>
                <w:noProof/>
                <w:sz w:val="24"/>
                <w:szCs w:val="24"/>
                <w:lang w:eastAsia="ru-RU"/>
              </w:rPr>
              <mc:AlternateContent>
                <mc:Choice Requires="wps">
                  <w:drawing>
                    <wp:anchor distT="0" distB="0" distL="114300" distR="114300" simplePos="0" relativeHeight="251627520" behindDoc="0" locked="0" layoutInCell="1" allowOverlap="1" wp14:anchorId="34C52E45" wp14:editId="0B8CD287">
                      <wp:simplePos x="0" y="0"/>
                      <wp:positionH relativeFrom="column">
                        <wp:posOffset>227965</wp:posOffset>
                      </wp:positionH>
                      <wp:positionV relativeFrom="paragraph">
                        <wp:posOffset>69215</wp:posOffset>
                      </wp:positionV>
                      <wp:extent cx="158115" cy="221615"/>
                      <wp:effectExtent l="38100" t="0" r="32385" b="64135"/>
                      <wp:wrapNone/>
                      <wp:docPr id="156" name="Прямая со стрелкой 156"/>
                      <wp:cNvGraphicFramePr/>
                      <a:graphic xmlns:a="http://schemas.openxmlformats.org/drawingml/2006/main">
                        <a:graphicData uri="http://schemas.microsoft.com/office/word/2010/wordprocessingShape">
                          <wps:wsp>
                            <wps:cNvCnPr/>
                            <wps:spPr>
                              <a:xfrm flipH="1">
                                <a:off x="0" y="0"/>
                                <a:ext cx="158115" cy="22161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F300E6" id="Прямая со стрелкой 156" o:spid="_x0000_s1026" type="#_x0000_t32" style="position:absolute;margin-left:17.95pt;margin-top:5.45pt;width:12.45pt;height:17.4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" strokecolor="windowText" strokeweight="1.5pt">
                      <v:stroke endarrow="open" joinstyle="miter"/>
                    </v:shape>
                  </w:pict>
                </mc:Fallback>
              </mc:AlternateContent>
            </w:r>
            <w:r w:rsidRPr="001C07BA">
              <w:rPr>
                <w:noProof/>
                <w:sz w:val="24"/>
                <w:szCs w:val="24"/>
                <w:lang w:eastAsia="ru-RU"/>
              </w:rPr>
              <mc:AlternateContent>
                <mc:Choice Requires="wps">
                  <w:drawing>
                    <wp:anchor distT="0" distB="0" distL="114300" distR="114300" simplePos="0" relativeHeight="251631616" behindDoc="0" locked="0" layoutInCell="1" allowOverlap="1" wp14:anchorId="34754721" wp14:editId="12369EC6">
                      <wp:simplePos x="0" y="0"/>
                      <wp:positionH relativeFrom="column">
                        <wp:posOffset>879475</wp:posOffset>
                      </wp:positionH>
                      <wp:positionV relativeFrom="paragraph">
                        <wp:posOffset>69850</wp:posOffset>
                      </wp:positionV>
                      <wp:extent cx="158115" cy="221615"/>
                      <wp:effectExtent l="38100" t="0" r="32385" b="64135"/>
                      <wp:wrapNone/>
                      <wp:docPr id="157" name="Прямая со стрелкой 157"/>
                      <wp:cNvGraphicFramePr/>
                      <a:graphic xmlns:a="http://schemas.openxmlformats.org/drawingml/2006/main">
                        <a:graphicData uri="http://schemas.microsoft.com/office/word/2010/wordprocessingShape">
                          <wps:wsp>
                            <wps:cNvCnPr/>
                            <wps:spPr>
                              <a:xfrm flipH="1">
                                <a:off x="0" y="0"/>
                                <a:ext cx="158115" cy="22161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0664A8" id="Прямая со стрелкой 157" o:spid="_x0000_s1026" type="#_x0000_t32" style="position:absolute;margin-left:69.25pt;margin-top:5.5pt;width:12.45pt;height:17.4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" strokecolor="windowText" strokeweight="1.5pt">
                      <v:stroke endarrow="open" joinstyle="miter"/>
                    </v:shape>
                  </w:pict>
                </mc:Fallback>
              </mc:AlternateContent>
            </w:r>
            <w:r w:rsidRPr="001C07BA">
              <w:rPr>
                <w:noProof/>
                <w:sz w:val="24"/>
                <w:szCs w:val="24"/>
                <w:lang w:eastAsia="ru-RU"/>
              </w:rPr>
              <mc:AlternateContent>
                <mc:Choice Requires="wps">
                  <w:drawing>
                    <wp:anchor distT="0" distB="0" distL="114300" distR="114300" simplePos="0" relativeHeight="251633664" behindDoc="0" locked="0" layoutInCell="1" allowOverlap="1" wp14:anchorId="5475C6FA" wp14:editId="455F55BD">
                      <wp:simplePos x="0" y="0"/>
                      <wp:positionH relativeFrom="column">
                        <wp:posOffset>432435</wp:posOffset>
                      </wp:positionH>
                      <wp:positionV relativeFrom="paragraph">
                        <wp:posOffset>259080</wp:posOffset>
                      </wp:positionV>
                      <wp:extent cx="438150" cy="276225"/>
                      <wp:effectExtent l="0" t="0" r="19050" b="28575"/>
                      <wp:wrapNone/>
                      <wp:docPr id="158" name="Прямоугольник 158"/>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7A9602DC"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75C6FA" id="Прямоугольник 158" o:spid="_x0000_s1129" style="position:absolute;margin-left:34.05pt;margin-top:20.4pt;width:34.5pt;height:21.7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" filled="f" strokecolor="windowText" strokeweight="1pt">
                      <v:textbox>
                        <w:txbxContent>
                          <w:p w14:paraId="7A9602DC"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2</w:t>
                            </w:r>
                          </w:p>
                        </w:txbxContent>
                      </v:textbox>
                    </v:rect>
                  </w:pict>
                </mc:Fallback>
              </mc:AlternateContent>
            </w:r>
          </w:p>
        </w:tc>
        <w:tc>
          <w:tcPr>
            <w:tcW w:w="992" w:type="dxa"/>
          </w:tcPr>
          <w:p w14:paraId="78E6D1AE" w14:textId="77777777" w:rsidR="001C07BA" w:rsidRPr="001C07BA" w:rsidRDefault="001C07BA" w:rsidP="001C07BA">
            <w:pPr>
              <w:rPr>
                <w:sz w:val="24"/>
                <w:szCs w:val="24"/>
              </w:rPr>
            </w:pPr>
          </w:p>
        </w:tc>
      </w:tr>
    </w:tbl>
    <w:p w14:paraId="0A9EE923" w14:textId="77777777" w:rsidR="001C07BA" w:rsidRPr="00C04EFD"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pacing w:val="-11"/>
          <w:sz w:val="26"/>
          <w:szCs w:val="26"/>
          <w:lang w:eastAsia="ru-RU"/>
        </w:rPr>
      </w:pPr>
      <w:r w:rsidRPr="00C04EFD">
        <w:rPr>
          <w:rFonts w:ascii="Times New Roman" w:eastAsia="Times New Roman" w:hAnsi="Times New Roman" w:cs="Times New Roman"/>
          <w:b/>
          <w:bCs/>
          <w:sz w:val="26"/>
          <w:szCs w:val="26"/>
          <w:lang w:eastAsia="ru-RU"/>
        </w:rPr>
        <w:t xml:space="preserve">5-тиркеменин </w:t>
      </w:r>
      <w:r w:rsidRPr="00C04EFD">
        <w:rPr>
          <w:rFonts w:ascii="Times New Roman" w:eastAsia="Times New Roman" w:hAnsi="Times New Roman" w:cs="Times New Roman"/>
          <w:b/>
          <w:bCs/>
          <w:spacing w:val="-11"/>
          <w:sz w:val="26"/>
          <w:szCs w:val="26"/>
          <w:lang w:eastAsia="ru-RU"/>
        </w:rPr>
        <w:t>уландысы</w:t>
      </w:r>
    </w:p>
    <w:p w14:paraId="0D629492" w14:textId="77777777" w:rsidR="001C07BA" w:rsidRPr="001C07BA" w:rsidRDefault="001C07BA" w:rsidP="00456F12">
      <w:pPr>
        <w:widowControl w:val="0"/>
        <w:shd w:val="clear" w:color="auto" w:fill="FFFFFF"/>
        <w:autoSpaceDE w:val="0"/>
        <w:autoSpaceDN w:val="0"/>
        <w:adjustRightInd w:val="0"/>
        <w:spacing w:before="366" w:after="0" w:line="240" w:lineRule="auto"/>
        <w:jc w:val="center"/>
        <w:rPr>
          <w:rFonts w:ascii="Times New Roman" w:eastAsia="Times New Roman" w:hAnsi="Times New Roman" w:cs="Times New Roman"/>
          <w:b/>
          <w:bCs/>
          <w:spacing w:val="-10"/>
          <w:sz w:val="26"/>
          <w:szCs w:val="26"/>
          <w:lang w:eastAsia="ru-RU"/>
        </w:rPr>
      </w:pPr>
      <w:r w:rsidRPr="001C07BA">
        <w:rPr>
          <w:rFonts w:ascii="Times New Roman" w:eastAsia="Times New Roman" w:hAnsi="Times New Roman" w:cs="Times New Roman"/>
          <w:b/>
          <w:bCs/>
          <w:spacing w:val="-10"/>
          <w:sz w:val="26"/>
          <w:szCs w:val="26"/>
          <w:lang w:eastAsia="ru-RU"/>
        </w:rPr>
        <w:t>Ассортименти жана баасы (3.2)</w:t>
      </w:r>
    </w:p>
    <w:p w14:paraId="19EA6900" w14:textId="77777777" w:rsidR="001C07BA" w:rsidRPr="001C07BA" w:rsidRDefault="001C07BA" w:rsidP="001C07BA">
      <w:pPr>
        <w:widowControl w:val="0"/>
        <w:shd w:val="clear" w:color="auto" w:fill="FFFFFF"/>
        <w:autoSpaceDE w:val="0"/>
        <w:autoSpaceDN w:val="0"/>
        <w:adjustRightInd w:val="0"/>
        <w:spacing w:before="366" w:after="0" w:line="240" w:lineRule="auto"/>
        <w:rPr>
          <w:rFonts w:ascii="Times New Roman" w:eastAsia="Times New Roman" w:hAnsi="Times New Roman" w:cs="Times New Roman"/>
          <w:b/>
          <w:bCs/>
          <w:spacing w:val="-10"/>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41856" behindDoc="0" locked="0" layoutInCell="1" allowOverlap="1" wp14:anchorId="7569033B" wp14:editId="58ADEAE3">
                <wp:simplePos x="0" y="0"/>
                <wp:positionH relativeFrom="column">
                  <wp:posOffset>4986949</wp:posOffset>
                </wp:positionH>
                <wp:positionV relativeFrom="paragraph">
                  <wp:posOffset>510709</wp:posOffset>
                </wp:positionV>
                <wp:extent cx="459292" cy="276225"/>
                <wp:effectExtent l="0" t="0" r="17145" b="28575"/>
                <wp:wrapNone/>
                <wp:docPr id="162" name="Прямоугольник 162"/>
                <wp:cNvGraphicFramePr/>
                <a:graphic xmlns:a="http://schemas.openxmlformats.org/drawingml/2006/main">
                  <a:graphicData uri="http://schemas.microsoft.com/office/word/2010/wordprocessingShape">
                    <wps:wsp>
                      <wps:cNvSpPr/>
                      <wps:spPr>
                        <a:xfrm>
                          <a:off x="0" y="0"/>
                          <a:ext cx="459292" cy="276225"/>
                        </a:xfrm>
                        <a:prstGeom prst="rect">
                          <a:avLst/>
                        </a:prstGeom>
                        <a:noFill/>
                        <a:ln w="25400" cap="flat" cmpd="sng" algn="ctr">
                          <a:solidFill>
                            <a:sysClr val="windowText" lastClr="000000"/>
                          </a:solidFill>
                          <a:prstDash val="solid"/>
                        </a:ln>
                        <a:effectLst/>
                      </wps:spPr>
                      <wps:txbx>
                        <w:txbxContent>
                          <w:p w14:paraId="48806245" w14:textId="77777777" w:rsidR="0023528A" w:rsidRPr="003C77E9" w:rsidRDefault="0023528A" w:rsidP="001C07BA">
                            <w:pPr>
                              <w:jc w:val="center"/>
                              <w:rPr>
                                <w:color w:val="000000" w:themeColor="text1"/>
                              </w:rPr>
                            </w:pPr>
                            <w:r>
                              <w:rPr>
                                <w:b/>
                                <w:bCs/>
                                <w:color w:val="000000" w:themeColor="text1"/>
                                <w:sz w:val="26"/>
                                <w:szCs w:val="26"/>
                              </w:rPr>
                              <w:t>В-2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9033B" id="Прямоугольник 162" o:spid="_x0000_s1130" style="position:absolute;margin-left:392.65pt;margin-top:40.2pt;width:36.15pt;height:21.7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" filled="f" strokecolor="windowText" strokeweight="2pt">
                <v:textbox>
                  <w:txbxContent>
                    <w:p w14:paraId="48806245" w14:textId="77777777" w:rsidR="0023528A" w:rsidRPr="003C77E9" w:rsidRDefault="0023528A" w:rsidP="001C07BA">
                      <w:pPr>
                        <w:jc w:val="center"/>
                        <w:rPr>
                          <w:color w:val="000000" w:themeColor="text1"/>
                        </w:rPr>
                      </w:pPr>
                      <w:r>
                        <w:rPr>
                          <w:b/>
                          <w:bCs/>
                          <w:color w:val="000000" w:themeColor="text1"/>
                          <w:sz w:val="26"/>
                          <w:szCs w:val="26"/>
                        </w:rPr>
                        <w:t>В-2</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45952" behindDoc="0" locked="0" layoutInCell="1" allowOverlap="1" wp14:anchorId="2318FB6E" wp14:editId="10727332">
                <wp:simplePos x="0" y="0"/>
                <wp:positionH relativeFrom="column">
                  <wp:posOffset>5006597</wp:posOffset>
                </wp:positionH>
                <wp:positionV relativeFrom="paragraph">
                  <wp:posOffset>927500</wp:posOffset>
                </wp:positionV>
                <wp:extent cx="438150" cy="276225"/>
                <wp:effectExtent l="0" t="0" r="19050" b="28575"/>
                <wp:wrapNone/>
                <wp:docPr id="164" name="Прямоугольник 16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39D6F5F1" w14:textId="77777777" w:rsidR="0023528A" w:rsidRPr="003C77E9" w:rsidRDefault="0023528A" w:rsidP="001C07BA">
                            <w:pPr>
                              <w:jc w:val="center"/>
                              <w:rPr>
                                <w:color w:val="000000" w:themeColor="text1"/>
                              </w:rPr>
                            </w:pPr>
                            <w:r>
                              <w:rPr>
                                <w:b/>
                                <w:bCs/>
                                <w:color w:val="000000" w:themeColor="text1"/>
                                <w:sz w:val="26"/>
                                <w:szCs w:val="26"/>
                              </w:rPr>
                              <w:t>5</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8FB6E" id="Прямоугольник 164" o:spid="_x0000_s1131" style="position:absolute;margin-left:394.2pt;margin-top:73.05pt;width:34.5pt;height:21.7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" filled="f" strokecolor="windowText" strokeweight="2pt">
                <v:textbox>
                  <w:txbxContent>
                    <w:p w14:paraId="39D6F5F1" w14:textId="77777777" w:rsidR="0023528A" w:rsidRPr="003C77E9" w:rsidRDefault="0023528A" w:rsidP="001C07BA">
                      <w:pPr>
                        <w:jc w:val="center"/>
                        <w:rPr>
                          <w:color w:val="000000" w:themeColor="text1"/>
                        </w:rPr>
                      </w:pPr>
                      <w:r>
                        <w:rPr>
                          <w:b/>
                          <w:bCs/>
                          <w:color w:val="000000" w:themeColor="text1"/>
                          <w:sz w:val="26"/>
                          <w:szCs w:val="26"/>
                        </w:rPr>
                        <w:t>5</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43904" behindDoc="0" locked="0" layoutInCell="1" allowOverlap="1" wp14:anchorId="11B9FC8A" wp14:editId="2719F687">
                <wp:simplePos x="0" y="0"/>
                <wp:positionH relativeFrom="column">
                  <wp:posOffset>4767929</wp:posOffset>
                </wp:positionH>
                <wp:positionV relativeFrom="paragraph">
                  <wp:posOffset>911860</wp:posOffset>
                </wp:positionV>
                <wp:extent cx="240096" cy="179708"/>
                <wp:effectExtent l="0" t="0" r="83820" b="48895"/>
                <wp:wrapNone/>
                <wp:docPr id="163" name="Прямая со стрелкой 163"/>
                <wp:cNvGraphicFramePr/>
                <a:graphic xmlns:a="http://schemas.openxmlformats.org/drawingml/2006/main">
                  <a:graphicData uri="http://schemas.microsoft.com/office/word/2010/wordprocessingShape">
                    <wps:wsp>
                      <wps:cNvCnPr/>
                      <wps:spPr>
                        <a:xfrm>
                          <a:off x="0" y="0"/>
                          <a:ext cx="240096" cy="179708"/>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9D90E3" id="Прямая со стрелкой 163" o:spid="_x0000_s1026" type="#_x0000_t32" style="position:absolute;margin-left:375.45pt;margin-top:71.8pt;width:18.9pt;height:14.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39808" behindDoc="0" locked="0" layoutInCell="1" allowOverlap="1" wp14:anchorId="2A135BF5" wp14:editId="43BB8159">
                <wp:simplePos x="0" y="0"/>
                <wp:positionH relativeFrom="column">
                  <wp:posOffset>4754058</wp:posOffset>
                </wp:positionH>
                <wp:positionV relativeFrom="paragraph">
                  <wp:posOffset>671500</wp:posOffset>
                </wp:positionV>
                <wp:extent cx="213863" cy="233875"/>
                <wp:effectExtent l="38100" t="0" r="34290" b="52070"/>
                <wp:wrapNone/>
                <wp:docPr id="161" name="Прямая со стрелкой 161"/>
                <wp:cNvGraphicFramePr/>
                <a:graphic xmlns:a="http://schemas.openxmlformats.org/drawingml/2006/main">
                  <a:graphicData uri="http://schemas.microsoft.com/office/word/2010/wordprocessingShape">
                    <wps:wsp>
                      <wps:cNvCnPr/>
                      <wps:spPr>
                        <a:xfrm flipH="1">
                          <a:off x="0" y="0"/>
                          <a:ext cx="213863" cy="2338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7E5508" id="Прямая со стрелкой 161" o:spid="_x0000_s1026" type="#_x0000_t32" style="position:absolute;margin-left:374.35pt;margin-top:52.85pt;width:16.85pt;height:18.4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37760" behindDoc="0" locked="0" layoutInCell="1" allowOverlap="1" wp14:anchorId="0B5E07C8" wp14:editId="315D2BF8">
                <wp:simplePos x="0" y="0"/>
                <wp:positionH relativeFrom="column">
                  <wp:posOffset>665480</wp:posOffset>
                </wp:positionH>
                <wp:positionV relativeFrom="paragraph">
                  <wp:posOffset>904875</wp:posOffset>
                </wp:positionV>
                <wp:extent cx="438150" cy="276225"/>
                <wp:effectExtent l="0" t="0" r="19050" b="28575"/>
                <wp:wrapNone/>
                <wp:docPr id="160" name="Прямоугольник 160"/>
                <wp:cNvGraphicFramePr/>
                <a:graphic xmlns:a="http://schemas.openxmlformats.org/drawingml/2006/main">
                  <a:graphicData uri="http://schemas.microsoft.com/office/word/2010/wordprocessingShape">
                    <wps:wsp>
                      <wps:cNvSpPr/>
                      <wps:spPr>
                        <a:xfrm>
                          <a:off x="0" y="0"/>
                          <a:ext cx="438150" cy="276225"/>
                        </a:xfrm>
                        <a:prstGeom prst="rect">
                          <a:avLst/>
                        </a:prstGeom>
                        <a:noFill/>
                        <a:ln w="12700" cap="flat" cmpd="sng" algn="ctr">
                          <a:solidFill>
                            <a:sysClr val="windowText" lastClr="000000"/>
                          </a:solidFill>
                          <a:prstDash val="solid"/>
                          <a:miter lim="800000"/>
                        </a:ln>
                        <a:effectLst/>
                      </wps:spPr>
                      <wps:txbx>
                        <w:txbxContent>
                          <w:p w14:paraId="26B2E5D9"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5E07C8" id="Прямоугольник 160" o:spid="_x0000_s1132" style="position:absolute;margin-left:52.4pt;margin-top:71.25pt;width:34.5pt;height:21.7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" filled="f" strokecolor="windowText" strokeweight="1pt">
                <v:textbox>
                  <w:txbxContent>
                    <w:p w14:paraId="26B2E5D9"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6</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35712" behindDoc="0" locked="0" layoutInCell="1" allowOverlap="1" wp14:anchorId="5E6C984B" wp14:editId="071B4EDD">
                <wp:simplePos x="0" y="0"/>
                <wp:positionH relativeFrom="column">
                  <wp:posOffset>1110409</wp:posOffset>
                </wp:positionH>
                <wp:positionV relativeFrom="paragraph">
                  <wp:posOffset>996315</wp:posOffset>
                </wp:positionV>
                <wp:extent cx="244475" cy="89535"/>
                <wp:effectExtent l="38100" t="57150" r="22225" b="24765"/>
                <wp:wrapNone/>
                <wp:docPr id="159" name="Прямая со стрелкой 159"/>
                <wp:cNvGraphicFramePr/>
                <a:graphic xmlns:a="http://schemas.openxmlformats.org/drawingml/2006/main">
                  <a:graphicData uri="http://schemas.microsoft.com/office/word/2010/wordprocessingShape">
                    <wps:wsp>
                      <wps:cNvCnPr/>
                      <wps:spPr>
                        <a:xfrm flipH="1" flipV="1">
                          <a:off x="0" y="0"/>
                          <a:ext cx="244475" cy="8953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B87647" id="Прямая со стрелкой 159" o:spid="_x0000_s1026" type="#_x0000_t32" style="position:absolute;margin-left:87.45pt;margin-top:78.45pt;width:19.25pt;height:7.05pt;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" strokecolor="windowText" strokeweight="1.5pt">
                <v:stroke endarrow="open" joinstyle="miter"/>
              </v:shape>
            </w:pict>
          </mc:Fallback>
        </mc:AlternateContent>
      </w:r>
    </w:p>
    <w:tbl>
      <w:tblPr>
        <w:tblStyle w:val="32"/>
        <w:tblW w:w="0" w:type="auto"/>
        <w:tblInd w:w="2122" w:type="dxa"/>
        <w:tblLook w:val="04A0" w:firstRow="1" w:lastRow="0" w:firstColumn="1" w:lastColumn="0" w:noHBand="0" w:noVBand="1"/>
      </w:tblPr>
      <w:tblGrid>
        <w:gridCol w:w="1417"/>
        <w:gridCol w:w="1843"/>
        <w:gridCol w:w="2126"/>
      </w:tblGrid>
      <w:tr w:rsidR="001C07BA" w:rsidRPr="001C07BA" w14:paraId="59EA56A0" w14:textId="77777777" w:rsidTr="001C07BA">
        <w:tc>
          <w:tcPr>
            <w:tcW w:w="1417" w:type="dxa"/>
          </w:tcPr>
          <w:p w14:paraId="50CAF52C" w14:textId="77777777" w:rsidR="001C07BA" w:rsidRPr="001C07BA" w:rsidRDefault="001C07BA" w:rsidP="001C07BA">
            <w:pPr>
              <w:jc w:val="center"/>
              <w:rPr>
                <w:b/>
                <w:bCs/>
                <w:sz w:val="26"/>
                <w:szCs w:val="26"/>
              </w:rPr>
            </w:pPr>
            <w:r w:rsidRPr="001C07BA">
              <w:rPr>
                <w:b/>
                <w:bCs/>
                <w:sz w:val="26"/>
                <w:szCs w:val="26"/>
              </w:rPr>
              <w:t>№</w:t>
            </w:r>
          </w:p>
        </w:tc>
        <w:tc>
          <w:tcPr>
            <w:tcW w:w="1843" w:type="dxa"/>
          </w:tcPr>
          <w:p w14:paraId="152C8077" w14:textId="77777777" w:rsidR="001C07BA" w:rsidRPr="001C07BA" w:rsidRDefault="001C07BA" w:rsidP="001C07BA">
            <w:pPr>
              <w:jc w:val="center"/>
              <w:rPr>
                <w:b/>
                <w:bCs/>
                <w:sz w:val="26"/>
                <w:szCs w:val="26"/>
              </w:rPr>
            </w:pPr>
            <w:r w:rsidRPr="001C07BA">
              <w:rPr>
                <w:b/>
                <w:bCs/>
                <w:sz w:val="26"/>
                <w:szCs w:val="26"/>
              </w:rPr>
              <w:t>Ассортименти</w:t>
            </w:r>
          </w:p>
        </w:tc>
        <w:tc>
          <w:tcPr>
            <w:tcW w:w="2126" w:type="dxa"/>
          </w:tcPr>
          <w:p w14:paraId="674902C9" w14:textId="77777777" w:rsidR="001C07BA" w:rsidRPr="001C07BA" w:rsidRDefault="001C07BA" w:rsidP="001C07BA">
            <w:pPr>
              <w:jc w:val="center"/>
              <w:rPr>
                <w:b/>
                <w:bCs/>
                <w:sz w:val="26"/>
                <w:szCs w:val="26"/>
              </w:rPr>
            </w:pPr>
            <w:r w:rsidRPr="001C07BA">
              <w:rPr>
                <w:b/>
                <w:bCs/>
                <w:sz w:val="26"/>
                <w:szCs w:val="26"/>
              </w:rPr>
              <w:t xml:space="preserve">Сатуудагы </w:t>
            </w:r>
          </w:p>
          <w:p w14:paraId="76FCC3A4" w14:textId="77777777" w:rsidR="001C07BA" w:rsidRPr="001C07BA" w:rsidRDefault="001C07BA" w:rsidP="001C07BA">
            <w:pPr>
              <w:jc w:val="center"/>
              <w:rPr>
                <w:b/>
                <w:bCs/>
                <w:sz w:val="26"/>
                <w:szCs w:val="26"/>
              </w:rPr>
            </w:pPr>
            <w:r w:rsidRPr="001C07BA">
              <w:rPr>
                <w:b/>
                <w:bCs/>
                <w:sz w:val="26"/>
                <w:szCs w:val="26"/>
              </w:rPr>
              <w:t>баасы, сом</w:t>
            </w:r>
          </w:p>
        </w:tc>
      </w:tr>
      <w:tr w:rsidR="001C07BA" w:rsidRPr="001C07BA" w14:paraId="6642461F" w14:textId="77777777" w:rsidTr="001C07BA">
        <w:tc>
          <w:tcPr>
            <w:tcW w:w="1417" w:type="dxa"/>
          </w:tcPr>
          <w:p w14:paraId="0E0A0F45" w14:textId="77777777" w:rsidR="001C07BA" w:rsidRPr="001C07BA" w:rsidRDefault="001C07BA" w:rsidP="001C07BA">
            <w:pPr>
              <w:jc w:val="center"/>
              <w:rPr>
                <w:sz w:val="26"/>
                <w:szCs w:val="26"/>
              </w:rPr>
            </w:pPr>
            <w:r w:rsidRPr="001C07BA">
              <w:rPr>
                <w:sz w:val="26"/>
                <w:szCs w:val="26"/>
              </w:rPr>
              <w:t>1</w:t>
            </w:r>
          </w:p>
        </w:tc>
        <w:tc>
          <w:tcPr>
            <w:tcW w:w="1843" w:type="dxa"/>
          </w:tcPr>
          <w:p w14:paraId="32F8870F" w14:textId="77777777" w:rsidR="001C07BA" w:rsidRPr="001C07BA" w:rsidRDefault="001C07BA" w:rsidP="001C07BA">
            <w:pPr>
              <w:jc w:val="center"/>
              <w:rPr>
                <w:sz w:val="26"/>
                <w:szCs w:val="26"/>
              </w:rPr>
            </w:pPr>
          </w:p>
        </w:tc>
        <w:tc>
          <w:tcPr>
            <w:tcW w:w="2126" w:type="dxa"/>
          </w:tcPr>
          <w:p w14:paraId="03621EBF" w14:textId="77777777" w:rsidR="001C07BA" w:rsidRPr="001C07BA" w:rsidRDefault="001C07BA" w:rsidP="001C07BA">
            <w:pPr>
              <w:jc w:val="center"/>
              <w:rPr>
                <w:sz w:val="26"/>
                <w:szCs w:val="26"/>
              </w:rPr>
            </w:pPr>
          </w:p>
        </w:tc>
      </w:tr>
      <w:tr w:rsidR="001C07BA" w:rsidRPr="001C07BA" w14:paraId="189A8E71" w14:textId="77777777" w:rsidTr="001C07BA">
        <w:tc>
          <w:tcPr>
            <w:tcW w:w="1417" w:type="dxa"/>
          </w:tcPr>
          <w:p w14:paraId="17891112" w14:textId="77777777" w:rsidR="001C07BA" w:rsidRPr="001C07BA" w:rsidRDefault="001C07BA" w:rsidP="001C07BA">
            <w:pPr>
              <w:jc w:val="center"/>
              <w:rPr>
                <w:sz w:val="26"/>
                <w:szCs w:val="26"/>
              </w:rPr>
            </w:pPr>
            <w:r w:rsidRPr="001C07BA">
              <w:rPr>
                <w:sz w:val="26"/>
                <w:szCs w:val="26"/>
              </w:rPr>
              <w:t>…</w:t>
            </w:r>
          </w:p>
        </w:tc>
        <w:tc>
          <w:tcPr>
            <w:tcW w:w="1843" w:type="dxa"/>
          </w:tcPr>
          <w:p w14:paraId="0060920C" w14:textId="77777777" w:rsidR="001C07BA" w:rsidRPr="001C07BA" w:rsidRDefault="001C07BA" w:rsidP="001C07BA">
            <w:pPr>
              <w:jc w:val="center"/>
              <w:rPr>
                <w:sz w:val="26"/>
                <w:szCs w:val="26"/>
              </w:rPr>
            </w:pPr>
          </w:p>
        </w:tc>
        <w:tc>
          <w:tcPr>
            <w:tcW w:w="2126" w:type="dxa"/>
          </w:tcPr>
          <w:p w14:paraId="13CF73CF" w14:textId="77777777" w:rsidR="001C07BA" w:rsidRPr="001C07BA" w:rsidRDefault="001C07BA" w:rsidP="001C07BA">
            <w:pPr>
              <w:jc w:val="center"/>
              <w:rPr>
                <w:sz w:val="26"/>
                <w:szCs w:val="26"/>
              </w:rPr>
            </w:pPr>
          </w:p>
        </w:tc>
      </w:tr>
    </w:tbl>
    <w:p w14:paraId="7C573668" w14:textId="77777777" w:rsidR="001C07BA" w:rsidRPr="001C07BA" w:rsidRDefault="001C07BA" w:rsidP="001C07BA">
      <w:pPr>
        <w:widowControl w:val="0"/>
        <w:autoSpaceDE w:val="0"/>
        <w:autoSpaceDN w:val="0"/>
        <w:adjustRightInd w:val="0"/>
        <w:spacing w:after="253" w:line="1" w:lineRule="exact"/>
        <w:rPr>
          <w:rFonts w:ascii="Times New Roman" w:eastAsia="Times New Roman" w:hAnsi="Times New Roman" w:cs="Times New Roman"/>
          <w:sz w:val="26"/>
          <w:szCs w:val="26"/>
          <w:lang w:eastAsia="ru-RU"/>
        </w:rPr>
      </w:pPr>
    </w:p>
    <w:p w14:paraId="38CF305E" w14:textId="77777777" w:rsidR="00E810D8" w:rsidRDefault="00E810D8" w:rsidP="00E810D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3"/>
          <w:sz w:val="26"/>
          <w:szCs w:val="26"/>
          <w:lang w:eastAsia="ru-RU"/>
        </w:rPr>
      </w:pPr>
    </w:p>
    <w:p w14:paraId="7F7F6A79" w14:textId="77777777" w:rsidR="001C07BA" w:rsidRDefault="001C07BA" w:rsidP="00E810D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3"/>
          <w:sz w:val="26"/>
          <w:szCs w:val="26"/>
          <w:lang w:eastAsia="ru-RU"/>
        </w:rPr>
      </w:pPr>
      <w:r w:rsidRPr="00E810D8">
        <w:rPr>
          <w:rFonts w:ascii="Times New Roman" w:eastAsia="Times New Roman" w:hAnsi="Times New Roman" w:cs="Times New Roman"/>
          <w:b/>
          <w:bCs/>
          <w:spacing w:val="-13"/>
          <w:sz w:val="26"/>
          <w:szCs w:val="26"/>
          <w:lang w:eastAsia="ru-RU"/>
        </w:rPr>
        <w:t>Өнүмдүн бирдигинин өздүк наркы жана сатуу баасы (4.5)</w:t>
      </w:r>
    </w:p>
    <w:p w14:paraId="5624AC7A" w14:textId="77777777" w:rsidR="00E810D8" w:rsidRPr="00E810D8" w:rsidRDefault="00E810D8" w:rsidP="00E810D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3"/>
          <w:sz w:val="26"/>
          <w:szCs w:val="26"/>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713"/>
        <w:gridCol w:w="4107"/>
        <w:gridCol w:w="1770"/>
        <w:gridCol w:w="2130"/>
      </w:tblGrid>
      <w:tr w:rsidR="001C07BA" w:rsidRPr="001C07BA" w14:paraId="744CBC50" w14:textId="77777777" w:rsidTr="00C35AAD">
        <w:trPr>
          <w:trHeight w:hRule="exact" w:val="1163"/>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57F99C5C" w14:textId="77777777" w:rsidR="001C07BA" w:rsidRPr="001C07BA" w:rsidRDefault="001C07BA" w:rsidP="001C07BA">
            <w:pPr>
              <w:widowControl w:val="0"/>
              <w:shd w:val="clear" w:color="auto" w:fill="FFFFFF"/>
              <w:autoSpaceDE w:val="0"/>
              <w:autoSpaceDN w:val="0"/>
              <w:adjustRightInd w:val="0"/>
              <w:spacing w:after="0" w:line="267" w:lineRule="exact"/>
              <w:ind w:right="169"/>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 </w:t>
            </w:r>
          </w:p>
        </w:tc>
        <w:tc>
          <w:tcPr>
            <w:tcW w:w="4107" w:type="dxa"/>
            <w:tcBorders>
              <w:top w:val="single" w:sz="6" w:space="0" w:color="auto"/>
              <w:left w:val="single" w:sz="6" w:space="0" w:color="auto"/>
              <w:bottom w:val="single" w:sz="6" w:space="0" w:color="auto"/>
              <w:right w:val="single" w:sz="6" w:space="0" w:color="auto"/>
            </w:tcBorders>
            <w:shd w:val="clear" w:color="auto" w:fill="FFFFFF"/>
          </w:tcPr>
          <w:p w14:paraId="1DF05FAC"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Өнүмдүн түрү</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14:paraId="299312B1" w14:textId="77777777" w:rsidR="001C07BA" w:rsidRPr="001C07BA" w:rsidRDefault="001C07BA" w:rsidP="00C35AAD">
            <w:pPr>
              <w:widowControl w:val="0"/>
              <w:shd w:val="clear" w:color="auto" w:fill="FFFFFF"/>
              <w:autoSpaceDE w:val="0"/>
              <w:autoSpaceDN w:val="0"/>
              <w:adjustRightInd w:val="0"/>
              <w:spacing w:after="0" w:line="272" w:lineRule="exact"/>
              <w:ind w:right="122"/>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12"/>
                <w:sz w:val="26"/>
                <w:szCs w:val="26"/>
                <w:lang w:eastAsia="ru-RU"/>
              </w:rPr>
              <w:t>Өнүмдүн бирдигинин өздүк наркы</w:t>
            </w:r>
            <w:r w:rsidRPr="001C07BA">
              <w:rPr>
                <w:rFonts w:ascii="Times New Roman" w:eastAsia="Times New Roman" w:hAnsi="Times New Roman" w:cs="Times New Roman"/>
                <w:sz w:val="26"/>
                <w:szCs w:val="26"/>
                <w:lang w:eastAsia="ru-RU"/>
              </w:rPr>
              <w:t>, сом</w:t>
            </w:r>
          </w:p>
        </w:tc>
        <w:tc>
          <w:tcPr>
            <w:tcW w:w="2130" w:type="dxa"/>
            <w:tcBorders>
              <w:top w:val="single" w:sz="6" w:space="0" w:color="auto"/>
              <w:left w:val="single" w:sz="6" w:space="0" w:color="auto"/>
              <w:bottom w:val="single" w:sz="6" w:space="0" w:color="auto"/>
              <w:right w:val="single" w:sz="6" w:space="0" w:color="auto"/>
            </w:tcBorders>
            <w:shd w:val="clear" w:color="auto" w:fill="FFFFFF"/>
          </w:tcPr>
          <w:p w14:paraId="0A40D58A" w14:textId="77777777" w:rsidR="001C07BA" w:rsidRPr="001C07BA" w:rsidRDefault="001C07BA" w:rsidP="001C07BA">
            <w:pPr>
              <w:widowControl w:val="0"/>
              <w:shd w:val="clear" w:color="auto" w:fill="FFFFFF"/>
              <w:autoSpaceDE w:val="0"/>
              <w:autoSpaceDN w:val="0"/>
              <w:adjustRightInd w:val="0"/>
              <w:spacing w:after="0" w:line="272" w:lineRule="exact"/>
              <w:ind w:right="70"/>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Сатуу баасы, сом</w:t>
            </w:r>
          </w:p>
        </w:tc>
      </w:tr>
      <w:tr w:rsidR="001C07BA" w:rsidRPr="001C07BA" w14:paraId="0E695BB2" w14:textId="77777777" w:rsidTr="00C35AAD">
        <w:trPr>
          <w:trHeight w:hRule="exact" w:val="277"/>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3EE13735" w14:textId="77777777" w:rsidR="001C07BA" w:rsidRPr="001C07BA" w:rsidRDefault="001C07BA" w:rsidP="001C07BA">
            <w:pPr>
              <w:widowControl w:val="0"/>
              <w:shd w:val="clear" w:color="auto" w:fill="FFFFFF"/>
              <w:autoSpaceDE w:val="0"/>
              <w:autoSpaceDN w:val="0"/>
              <w:adjustRightInd w:val="0"/>
              <w:spacing w:after="0" w:line="240" w:lineRule="auto"/>
              <w:ind w:right="28"/>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4107" w:type="dxa"/>
            <w:tcBorders>
              <w:top w:val="single" w:sz="6" w:space="0" w:color="auto"/>
              <w:left w:val="single" w:sz="6" w:space="0" w:color="auto"/>
              <w:bottom w:val="single" w:sz="6" w:space="0" w:color="auto"/>
              <w:right w:val="single" w:sz="6" w:space="0" w:color="auto"/>
            </w:tcBorders>
            <w:shd w:val="clear" w:color="auto" w:fill="FFFFFF"/>
          </w:tcPr>
          <w:p w14:paraId="610FC6B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жолу колдонулуучу стакандар разовые</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14:paraId="3546575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0,30</w:t>
            </w:r>
          </w:p>
        </w:tc>
        <w:tc>
          <w:tcPr>
            <w:tcW w:w="2130" w:type="dxa"/>
            <w:tcBorders>
              <w:top w:val="single" w:sz="6" w:space="0" w:color="auto"/>
              <w:left w:val="single" w:sz="6" w:space="0" w:color="auto"/>
              <w:bottom w:val="single" w:sz="6" w:space="0" w:color="auto"/>
              <w:right w:val="single" w:sz="6" w:space="0" w:color="auto"/>
            </w:tcBorders>
            <w:shd w:val="clear" w:color="auto" w:fill="FFFFFF"/>
          </w:tcPr>
          <w:p w14:paraId="66921CD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0,48</w:t>
            </w:r>
          </w:p>
        </w:tc>
      </w:tr>
      <w:tr w:rsidR="001C07BA" w:rsidRPr="001C07BA" w14:paraId="2DE69BAF" w14:textId="77777777" w:rsidTr="00C35AAD">
        <w:trPr>
          <w:trHeight w:hRule="exact" w:val="277"/>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7AEF6B3E" w14:textId="77777777" w:rsidR="001C07BA" w:rsidRPr="001C07BA" w:rsidRDefault="001C07BA" w:rsidP="001C07BA">
            <w:pPr>
              <w:widowControl w:val="0"/>
              <w:shd w:val="clear" w:color="auto" w:fill="FFFFFF"/>
              <w:autoSpaceDE w:val="0"/>
              <w:autoSpaceDN w:val="0"/>
              <w:adjustRightInd w:val="0"/>
              <w:spacing w:after="0" w:line="240" w:lineRule="auto"/>
              <w:ind w:right="9"/>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w:t>
            </w:r>
          </w:p>
        </w:tc>
        <w:tc>
          <w:tcPr>
            <w:tcW w:w="4107" w:type="dxa"/>
            <w:tcBorders>
              <w:top w:val="single" w:sz="6" w:space="0" w:color="auto"/>
              <w:left w:val="single" w:sz="6" w:space="0" w:color="auto"/>
              <w:bottom w:val="single" w:sz="6" w:space="0" w:color="auto"/>
              <w:right w:val="single" w:sz="6" w:space="0" w:color="auto"/>
            </w:tcBorders>
            <w:shd w:val="clear" w:color="auto" w:fill="FFFFFF"/>
          </w:tcPr>
          <w:p w14:paraId="4DF2107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жолу колдонулуучу кашыктар</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14:paraId="5A6EE1F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0,12</w:t>
            </w:r>
          </w:p>
        </w:tc>
        <w:tc>
          <w:tcPr>
            <w:tcW w:w="2130" w:type="dxa"/>
            <w:tcBorders>
              <w:top w:val="single" w:sz="6" w:space="0" w:color="auto"/>
              <w:left w:val="single" w:sz="6" w:space="0" w:color="auto"/>
              <w:bottom w:val="single" w:sz="6" w:space="0" w:color="auto"/>
              <w:right w:val="single" w:sz="6" w:space="0" w:color="auto"/>
            </w:tcBorders>
            <w:shd w:val="clear" w:color="auto" w:fill="FFFFFF"/>
          </w:tcPr>
          <w:p w14:paraId="6ADFFC8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0,19</w:t>
            </w:r>
          </w:p>
        </w:tc>
      </w:tr>
      <w:tr w:rsidR="001C07BA" w:rsidRPr="001C07BA" w14:paraId="5C1E1A0B" w14:textId="77777777" w:rsidTr="00C35AAD">
        <w:trPr>
          <w:trHeight w:hRule="exact" w:val="296"/>
        </w:trPr>
        <w:tc>
          <w:tcPr>
            <w:tcW w:w="713" w:type="dxa"/>
            <w:tcBorders>
              <w:top w:val="single" w:sz="6" w:space="0" w:color="auto"/>
              <w:left w:val="single" w:sz="6" w:space="0" w:color="auto"/>
              <w:bottom w:val="single" w:sz="6" w:space="0" w:color="auto"/>
              <w:right w:val="single" w:sz="6" w:space="0" w:color="auto"/>
            </w:tcBorders>
            <w:shd w:val="clear" w:color="auto" w:fill="FFFFFF"/>
          </w:tcPr>
          <w:p w14:paraId="02EF52AF" w14:textId="77777777" w:rsidR="001C07BA" w:rsidRPr="001C07BA" w:rsidRDefault="001C07BA" w:rsidP="001C07BA">
            <w:pPr>
              <w:widowControl w:val="0"/>
              <w:shd w:val="clear" w:color="auto" w:fill="FFFFFF"/>
              <w:autoSpaceDE w:val="0"/>
              <w:autoSpaceDN w:val="0"/>
              <w:adjustRightInd w:val="0"/>
              <w:spacing w:after="0" w:line="240" w:lineRule="auto"/>
              <w:ind w:right="9"/>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3</w:t>
            </w:r>
          </w:p>
        </w:tc>
        <w:tc>
          <w:tcPr>
            <w:tcW w:w="4107" w:type="dxa"/>
            <w:tcBorders>
              <w:top w:val="single" w:sz="6" w:space="0" w:color="auto"/>
              <w:left w:val="single" w:sz="6" w:space="0" w:color="auto"/>
              <w:bottom w:val="single" w:sz="6" w:space="0" w:color="auto"/>
              <w:right w:val="single" w:sz="6" w:space="0" w:color="auto"/>
            </w:tcBorders>
            <w:shd w:val="clear" w:color="auto" w:fill="FFFFFF"/>
          </w:tcPr>
          <w:p w14:paraId="3243A95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жолу колдонулуучу табактар</w:t>
            </w:r>
          </w:p>
        </w:tc>
        <w:tc>
          <w:tcPr>
            <w:tcW w:w="1770" w:type="dxa"/>
            <w:tcBorders>
              <w:top w:val="single" w:sz="6" w:space="0" w:color="auto"/>
              <w:left w:val="single" w:sz="6" w:space="0" w:color="auto"/>
              <w:bottom w:val="single" w:sz="6" w:space="0" w:color="auto"/>
              <w:right w:val="single" w:sz="6" w:space="0" w:color="auto"/>
            </w:tcBorders>
            <w:shd w:val="clear" w:color="auto" w:fill="FFFFFF"/>
          </w:tcPr>
          <w:p w14:paraId="68C4371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0" locked="0" layoutInCell="1" allowOverlap="1" wp14:anchorId="3DAD310D" wp14:editId="383FA57A">
                      <wp:simplePos x="0" y="0"/>
                      <wp:positionH relativeFrom="column">
                        <wp:posOffset>1888490</wp:posOffset>
                      </wp:positionH>
                      <wp:positionV relativeFrom="paragraph">
                        <wp:posOffset>187325</wp:posOffset>
                      </wp:positionV>
                      <wp:extent cx="240665" cy="130810"/>
                      <wp:effectExtent l="0" t="38100" r="64135" b="21590"/>
                      <wp:wrapNone/>
                      <wp:docPr id="167" name="Прямая со стрелкой 167"/>
                      <wp:cNvGraphicFramePr/>
                      <a:graphic xmlns:a="http://schemas.openxmlformats.org/drawingml/2006/main">
                        <a:graphicData uri="http://schemas.microsoft.com/office/word/2010/wordprocessingShape">
                          <wps:wsp>
                            <wps:cNvCnPr/>
                            <wps:spPr>
                              <a:xfrm flipV="1">
                                <a:off x="0" y="0"/>
                                <a:ext cx="240665" cy="1308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5B4DD8" id="Прямая со стрелкой 167" o:spid="_x0000_s1026" type="#_x0000_t32" style="position:absolute;margin-left:148.7pt;margin-top:14.75pt;width:18.95pt;height:10.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" strokecolor="windowText" strokeweight="1.5pt">
                      <v:stroke endarrow="open"/>
                    </v:shape>
                  </w:pict>
                </mc:Fallback>
              </mc:AlternateContent>
            </w: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68480" behindDoc="0" locked="0" layoutInCell="1" allowOverlap="1" wp14:anchorId="7CBC066B" wp14:editId="544F338D">
                      <wp:simplePos x="0" y="0"/>
                      <wp:positionH relativeFrom="column">
                        <wp:posOffset>-75565</wp:posOffset>
                      </wp:positionH>
                      <wp:positionV relativeFrom="paragraph">
                        <wp:posOffset>233045</wp:posOffset>
                      </wp:positionV>
                      <wp:extent cx="464820" cy="276225"/>
                      <wp:effectExtent l="0" t="0" r="11430" b="28575"/>
                      <wp:wrapNone/>
                      <wp:docPr id="166" name="Прямоугольник 166"/>
                      <wp:cNvGraphicFramePr/>
                      <a:graphic xmlns:a="http://schemas.openxmlformats.org/drawingml/2006/main">
                        <a:graphicData uri="http://schemas.microsoft.com/office/word/2010/wordprocessingShape">
                          <wps:wsp>
                            <wps:cNvSpPr/>
                            <wps:spPr>
                              <a:xfrm>
                                <a:off x="0" y="0"/>
                                <a:ext cx="464820" cy="276225"/>
                              </a:xfrm>
                              <a:prstGeom prst="rect">
                                <a:avLst/>
                              </a:prstGeom>
                              <a:noFill/>
                              <a:ln w="25400" cap="flat" cmpd="sng" algn="ctr">
                                <a:solidFill>
                                  <a:sysClr val="windowText" lastClr="000000"/>
                                </a:solidFill>
                                <a:prstDash val="solid"/>
                              </a:ln>
                              <a:effectLst/>
                            </wps:spPr>
                            <wps:txbx>
                              <w:txbxContent>
                                <w:p w14:paraId="03765531" w14:textId="77777777" w:rsidR="0023528A" w:rsidRPr="003C77E9" w:rsidRDefault="0023528A" w:rsidP="001C07BA">
                                  <w:pPr>
                                    <w:jc w:val="center"/>
                                    <w:rPr>
                                      <w:color w:val="000000" w:themeColor="text1"/>
                                    </w:rPr>
                                  </w:pPr>
                                  <w:r>
                                    <w:rPr>
                                      <w:b/>
                                      <w:bCs/>
                                      <w:color w:val="000000" w:themeColor="text1"/>
                                      <w:sz w:val="26"/>
                                      <w:szCs w:val="26"/>
                                    </w:rPr>
                                    <w:t>В-2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C066B" id="Прямоугольник 166" o:spid="_x0000_s1133" style="position:absolute;left:0;text-align:left;margin-left:-5.95pt;margin-top:18.35pt;width:36.6pt;height:2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" filled="f" strokecolor="windowText" strokeweight="2pt">
                      <v:textbox>
                        <w:txbxContent>
                          <w:p w14:paraId="03765531" w14:textId="77777777" w:rsidR="0023528A" w:rsidRPr="003C77E9" w:rsidRDefault="0023528A" w:rsidP="001C07BA">
                            <w:pPr>
                              <w:jc w:val="center"/>
                              <w:rPr>
                                <w:color w:val="000000" w:themeColor="text1"/>
                              </w:rPr>
                            </w:pPr>
                            <w:r>
                              <w:rPr>
                                <w:b/>
                                <w:bCs/>
                                <w:color w:val="000000" w:themeColor="text1"/>
                                <w:sz w:val="26"/>
                                <w:szCs w:val="26"/>
                              </w:rPr>
                              <w:t>В-2</w:t>
                            </w:r>
                          </w:p>
                        </w:txbxContent>
                      </v:textbox>
                    </v:rect>
                  </w:pict>
                </mc:Fallback>
              </mc:AlternateContent>
            </w: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58240" behindDoc="0" locked="0" layoutInCell="1" allowOverlap="1" wp14:anchorId="7D798BA6" wp14:editId="3AEF60EE">
                      <wp:simplePos x="0" y="0"/>
                      <wp:positionH relativeFrom="column">
                        <wp:posOffset>407035</wp:posOffset>
                      </wp:positionH>
                      <wp:positionV relativeFrom="paragraph">
                        <wp:posOffset>175260</wp:posOffset>
                      </wp:positionV>
                      <wp:extent cx="240665" cy="130810"/>
                      <wp:effectExtent l="0" t="38100" r="64135" b="21590"/>
                      <wp:wrapNone/>
                      <wp:docPr id="165" name="Прямая со стрелкой 165"/>
                      <wp:cNvGraphicFramePr/>
                      <a:graphic xmlns:a="http://schemas.openxmlformats.org/drawingml/2006/main">
                        <a:graphicData uri="http://schemas.microsoft.com/office/word/2010/wordprocessingShape">
                          <wps:wsp>
                            <wps:cNvCnPr/>
                            <wps:spPr>
                              <a:xfrm flipV="1">
                                <a:off x="0" y="0"/>
                                <a:ext cx="240665" cy="1308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643BDF" id="Прямая со стрелкой 165" o:spid="_x0000_s1026" type="#_x0000_t32" style="position:absolute;margin-left:32.05pt;margin-top:13.8pt;width:18.95pt;height:10.3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0" locked="0" layoutInCell="1" allowOverlap="1" wp14:anchorId="0C666D98" wp14:editId="50871F9B">
                      <wp:simplePos x="0" y="0"/>
                      <wp:positionH relativeFrom="column">
                        <wp:posOffset>1403985</wp:posOffset>
                      </wp:positionH>
                      <wp:positionV relativeFrom="paragraph">
                        <wp:posOffset>241300</wp:posOffset>
                      </wp:positionV>
                      <wp:extent cx="464820" cy="276225"/>
                      <wp:effectExtent l="0" t="0" r="11430" b="28575"/>
                      <wp:wrapNone/>
                      <wp:docPr id="168" name="Прямоугольник 168"/>
                      <wp:cNvGraphicFramePr/>
                      <a:graphic xmlns:a="http://schemas.openxmlformats.org/drawingml/2006/main">
                        <a:graphicData uri="http://schemas.microsoft.com/office/word/2010/wordprocessingShape">
                          <wps:wsp>
                            <wps:cNvSpPr/>
                            <wps:spPr>
                              <a:xfrm>
                                <a:off x="0" y="0"/>
                                <a:ext cx="464820" cy="276225"/>
                              </a:xfrm>
                              <a:prstGeom prst="rect">
                                <a:avLst/>
                              </a:prstGeom>
                              <a:noFill/>
                              <a:ln w="25400" cap="flat" cmpd="sng" algn="ctr">
                                <a:solidFill>
                                  <a:sysClr val="windowText" lastClr="000000"/>
                                </a:solidFill>
                                <a:prstDash val="solid"/>
                              </a:ln>
                              <a:effectLst/>
                            </wps:spPr>
                            <wps:txbx>
                              <w:txbxContent>
                                <w:p w14:paraId="6A18980F" w14:textId="77777777" w:rsidR="0023528A" w:rsidRPr="003C77E9" w:rsidRDefault="0023528A" w:rsidP="001C07BA">
                                  <w:pPr>
                                    <w:jc w:val="center"/>
                                    <w:rPr>
                                      <w:color w:val="000000" w:themeColor="text1"/>
                                    </w:rPr>
                                  </w:pPr>
                                  <w:r>
                                    <w:rPr>
                                      <w:b/>
                                      <w:bCs/>
                                      <w:color w:val="000000" w:themeColor="text1"/>
                                      <w:sz w:val="26"/>
                                      <w:szCs w:val="26"/>
                                    </w:rPr>
                                    <w:t>В-2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666D98" id="Прямоугольник 168" o:spid="_x0000_s1134" style="position:absolute;left:0;text-align:left;margin-left:110.55pt;margin-top:19pt;width:36.6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" filled="f" strokecolor="windowText" strokeweight="2pt">
                      <v:textbox>
                        <w:txbxContent>
                          <w:p w14:paraId="6A18980F" w14:textId="77777777" w:rsidR="0023528A" w:rsidRPr="003C77E9" w:rsidRDefault="0023528A" w:rsidP="001C07BA">
                            <w:pPr>
                              <w:jc w:val="center"/>
                              <w:rPr>
                                <w:color w:val="000000" w:themeColor="text1"/>
                              </w:rPr>
                            </w:pPr>
                            <w:r>
                              <w:rPr>
                                <w:b/>
                                <w:bCs/>
                                <w:color w:val="000000" w:themeColor="text1"/>
                                <w:sz w:val="26"/>
                                <w:szCs w:val="26"/>
                              </w:rPr>
                              <w:t>В-2</w:t>
                            </w:r>
                          </w:p>
                        </w:txbxContent>
                      </v:textbox>
                    </v:rect>
                  </w:pict>
                </mc:Fallback>
              </mc:AlternateContent>
            </w:r>
            <w:r w:rsidRPr="001C07BA">
              <w:rPr>
                <w:rFonts w:ascii="Times New Roman" w:eastAsia="Times New Roman" w:hAnsi="Times New Roman" w:cs="Times New Roman"/>
                <w:sz w:val="26"/>
                <w:szCs w:val="26"/>
                <w:lang w:eastAsia="ru-RU"/>
              </w:rPr>
              <w:t>0,30</w:t>
            </w:r>
          </w:p>
        </w:tc>
        <w:tc>
          <w:tcPr>
            <w:tcW w:w="2130" w:type="dxa"/>
            <w:tcBorders>
              <w:top w:val="single" w:sz="6" w:space="0" w:color="auto"/>
              <w:left w:val="single" w:sz="6" w:space="0" w:color="auto"/>
              <w:bottom w:val="single" w:sz="6" w:space="0" w:color="auto"/>
              <w:right w:val="single" w:sz="6" w:space="0" w:color="auto"/>
            </w:tcBorders>
            <w:shd w:val="clear" w:color="auto" w:fill="FFFFFF"/>
          </w:tcPr>
          <w:p w14:paraId="4A81441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0,48</w:t>
            </w:r>
          </w:p>
        </w:tc>
      </w:tr>
    </w:tbl>
    <w:p w14:paraId="09DA0339" w14:textId="77777777" w:rsidR="001C07BA" w:rsidRPr="001C07BA" w:rsidRDefault="001C07BA" w:rsidP="00E810D8">
      <w:pPr>
        <w:widowControl w:val="0"/>
        <w:shd w:val="clear" w:color="auto" w:fill="FFFFFF"/>
        <w:autoSpaceDE w:val="0"/>
        <w:autoSpaceDN w:val="0"/>
        <w:adjustRightInd w:val="0"/>
        <w:spacing w:before="1144" w:after="291"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74624" behindDoc="0" locked="0" layoutInCell="1" allowOverlap="1" wp14:anchorId="6AD470C5" wp14:editId="72F7323F">
                <wp:simplePos x="0" y="0"/>
                <wp:positionH relativeFrom="column">
                  <wp:posOffset>-276896</wp:posOffset>
                </wp:positionH>
                <wp:positionV relativeFrom="paragraph">
                  <wp:posOffset>1755121</wp:posOffset>
                </wp:positionV>
                <wp:extent cx="285420" cy="185222"/>
                <wp:effectExtent l="0" t="0" r="76835" b="62865"/>
                <wp:wrapNone/>
                <wp:docPr id="169" name="Прямая со стрелкой 169"/>
                <wp:cNvGraphicFramePr/>
                <a:graphic xmlns:a="http://schemas.openxmlformats.org/drawingml/2006/main">
                  <a:graphicData uri="http://schemas.microsoft.com/office/word/2010/wordprocessingShape">
                    <wps:wsp>
                      <wps:cNvCnPr/>
                      <wps:spPr>
                        <a:xfrm>
                          <a:off x="0" y="0"/>
                          <a:ext cx="285420" cy="185222"/>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5EEE84" id="Прямая со стрелкой 169" o:spid="_x0000_s1026" type="#_x0000_t32" style="position:absolute;margin-left:-21.8pt;margin-top:138.2pt;width:22.45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" strokecolor="windowText" strokeweight="1.5pt">
                <v:stroke endarrow="open"/>
              </v:shape>
            </w:pict>
          </mc:Fallback>
        </mc:AlternateContent>
      </w: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76672" behindDoc="0" locked="0" layoutInCell="1" allowOverlap="1" wp14:anchorId="104F7E52" wp14:editId="54ADC4C3">
                <wp:simplePos x="0" y="0"/>
                <wp:positionH relativeFrom="column">
                  <wp:posOffset>-745545</wp:posOffset>
                </wp:positionH>
                <wp:positionV relativeFrom="paragraph">
                  <wp:posOffset>1626870</wp:posOffset>
                </wp:positionV>
                <wp:extent cx="464820" cy="276225"/>
                <wp:effectExtent l="0" t="0" r="11430" b="28575"/>
                <wp:wrapNone/>
                <wp:docPr id="170" name="Прямоугольник 170"/>
                <wp:cNvGraphicFramePr/>
                <a:graphic xmlns:a="http://schemas.openxmlformats.org/drawingml/2006/main">
                  <a:graphicData uri="http://schemas.microsoft.com/office/word/2010/wordprocessingShape">
                    <wps:wsp>
                      <wps:cNvSpPr/>
                      <wps:spPr>
                        <a:xfrm>
                          <a:off x="0" y="0"/>
                          <a:ext cx="464820" cy="276225"/>
                        </a:xfrm>
                        <a:prstGeom prst="rect">
                          <a:avLst/>
                        </a:prstGeom>
                        <a:noFill/>
                        <a:ln w="25400" cap="flat" cmpd="sng" algn="ctr">
                          <a:solidFill>
                            <a:sysClr val="windowText" lastClr="000000"/>
                          </a:solidFill>
                          <a:prstDash val="solid"/>
                        </a:ln>
                        <a:effectLst/>
                      </wps:spPr>
                      <wps:txbx>
                        <w:txbxContent>
                          <w:p w14:paraId="0D833685" w14:textId="77777777" w:rsidR="0023528A" w:rsidRPr="003C77E9" w:rsidRDefault="0023528A" w:rsidP="001C07BA">
                            <w:pPr>
                              <w:jc w:val="center"/>
                              <w:rPr>
                                <w:color w:val="000000" w:themeColor="text1"/>
                              </w:rPr>
                            </w:pPr>
                            <w:r>
                              <w:rPr>
                                <w:b/>
                                <w:bCs/>
                                <w:color w:val="000000" w:themeColor="text1"/>
                                <w:sz w:val="26"/>
                                <w:szCs w:val="2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F7E52" id="Прямоугольник 170" o:spid="_x0000_s1135" style="position:absolute;left:0;text-align:left;margin-left:-58.7pt;margin-top:128.1pt;width:36.6pt;height:2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" filled="f" strokecolor="windowText" strokeweight="2pt">
                <v:textbox>
                  <w:txbxContent>
                    <w:p w14:paraId="0D833685" w14:textId="77777777" w:rsidR="0023528A" w:rsidRPr="003C77E9" w:rsidRDefault="0023528A" w:rsidP="001C07BA">
                      <w:pPr>
                        <w:jc w:val="center"/>
                        <w:rPr>
                          <w:color w:val="000000" w:themeColor="text1"/>
                        </w:rPr>
                      </w:pPr>
                      <w:r>
                        <w:rPr>
                          <w:b/>
                          <w:bCs/>
                          <w:color w:val="000000" w:themeColor="text1"/>
                          <w:sz w:val="26"/>
                          <w:szCs w:val="26"/>
                        </w:rPr>
                        <w:t>3.2</w:t>
                      </w:r>
                    </w:p>
                  </w:txbxContent>
                </v:textbox>
              </v:rect>
            </w:pict>
          </mc:Fallback>
        </mc:AlternateContent>
      </w:r>
      <w:r w:rsidRPr="001C07BA">
        <w:rPr>
          <w:rFonts w:ascii="Times New Roman" w:eastAsia="Times New Roman" w:hAnsi="Times New Roman" w:cs="Times New Roman"/>
          <w:b/>
          <w:bCs/>
          <w:spacing w:val="-13"/>
          <w:sz w:val="26"/>
          <w:szCs w:val="26"/>
          <w:lang w:eastAsia="ru-RU"/>
        </w:rPr>
        <w:t>Өнүмдү сатуунун көлөмүн аныктоо (4.6)</w:t>
      </w:r>
    </w:p>
    <w:tbl>
      <w:tblPr>
        <w:tblW w:w="0" w:type="auto"/>
        <w:tblInd w:w="40" w:type="dxa"/>
        <w:tblLayout w:type="fixed"/>
        <w:tblCellMar>
          <w:left w:w="40" w:type="dxa"/>
          <w:right w:w="40" w:type="dxa"/>
        </w:tblCellMar>
        <w:tblLook w:val="0000" w:firstRow="0" w:lastRow="0" w:firstColumn="0" w:lastColumn="0" w:noHBand="0" w:noVBand="0"/>
      </w:tblPr>
      <w:tblGrid>
        <w:gridCol w:w="568"/>
        <w:gridCol w:w="1369"/>
        <w:gridCol w:w="1417"/>
        <w:gridCol w:w="1839"/>
        <w:gridCol w:w="985"/>
        <w:gridCol w:w="1571"/>
      </w:tblGrid>
      <w:tr w:rsidR="001C07BA" w:rsidRPr="001C07BA" w14:paraId="15BEAD1C" w14:textId="77777777" w:rsidTr="00456F12">
        <w:trPr>
          <w:trHeight w:hRule="exact" w:val="1107"/>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0BBA526A" w14:textId="77777777" w:rsidR="001C07BA" w:rsidRPr="001C07BA" w:rsidRDefault="001C07BA" w:rsidP="001C07BA">
            <w:pPr>
              <w:widowControl w:val="0"/>
              <w:shd w:val="clear" w:color="auto" w:fill="FFFFFF"/>
              <w:autoSpaceDE w:val="0"/>
              <w:autoSpaceDN w:val="0"/>
              <w:adjustRightInd w:val="0"/>
              <w:spacing w:after="0" w:line="272" w:lineRule="exact"/>
              <w:ind w:right="14"/>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 </w:t>
            </w:r>
          </w:p>
        </w:tc>
        <w:tc>
          <w:tcPr>
            <w:tcW w:w="1369" w:type="dxa"/>
            <w:tcBorders>
              <w:top w:val="single" w:sz="6" w:space="0" w:color="auto"/>
              <w:left w:val="single" w:sz="6" w:space="0" w:color="auto"/>
              <w:bottom w:val="single" w:sz="6" w:space="0" w:color="auto"/>
              <w:right w:val="single" w:sz="6" w:space="0" w:color="auto"/>
            </w:tcBorders>
            <w:shd w:val="clear" w:color="auto" w:fill="FFFFFF"/>
          </w:tcPr>
          <w:p w14:paraId="05F86289" w14:textId="77777777" w:rsidR="001C07BA" w:rsidRPr="001C07BA" w:rsidRDefault="001C07BA" w:rsidP="001C07B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6"/>
                <w:szCs w:val="26"/>
                <w:lang w:eastAsia="ru-RU"/>
              </w:rPr>
            </w:pPr>
            <w:r w:rsidRPr="001C07BA">
              <w:rPr>
                <w:rFonts w:ascii="Times New Roman" w:eastAsia="Times New Roman" w:hAnsi="Times New Roman" w:cs="Times New Roman"/>
                <w:spacing w:val="-3"/>
                <w:sz w:val="26"/>
                <w:szCs w:val="26"/>
                <w:lang w:eastAsia="ru-RU"/>
              </w:rPr>
              <w:t xml:space="preserve">Чыгымдын </w:t>
            </w:r>
          </w:p>
          <w:p w14:paraId="24E8D3D3" w14:textId="77777777" w:rsidR="001C07BA" w:rsidRPr="001C07BA" w:rsidRDefault="001C07BA" w:rsidP="001C07B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3"/>
                <w:sz w:val="26"/>
                <w:szCs w:val="26"/>
                <w:lang w:eastAsia="ru-RU"/>
              </w:rPr>
              <w:t xml:space="preserve">статьясы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13130605"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5"/>
                <w:sz w:val="26"/>
                <w:szCs w:val="26"/>
                <w:lang w:eastAsia="ru-RU"/>
              </w:rPr>
              <w:t>Көрсөткүчү</w:t>
            </w:r>
          </w:p>
        </w:tc>
        <w:tc>
          <w:tcPr>
            <w:tcW w:w="1839" w:type="dxa"/>
            <w:tcBorders>
              <w:top w:val="single" w:sz="6" w:space="0" w:color="auto"/>
              <w:left w:val="single" w:sz="6" w:space="0" w:color="auto"/>
              <w:bottom w:val="single" w:sz="6" w:space="0" w:color="auto"/>
              <w:right w:val="single" w:sz="6" w:space="0" w:color="auto"/>
            </w:tcBorders>
            <w:shd w:val="clear" w:color="auto" w:fill="FFFFFF"/>
          </w:tcPr>
          <w:p w14:paraId="5BDAA26A" w14:textId="77777777" w:rsidR="001C07BA" w:rsidRPr="001C07BA" w:rsidRDefault="001C07BA" w:rsidP="001C07BA">
            <w:pPr>
              <w:widowControl w:val="0"/>
              <w:shd w:val="clear" w:color="auto" w:fill="FFFFFF"/>
              <w:autoSpaceDE w:val="0"/>
              <w:autoSpaceDN w:val="0"/>
              <w:adjustRightInd w:val="0"/>
              <w:spacing w:after="0" w:line="272" w:lineRule="exact"/>
              <w:ind w:right="23"/>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айдагы керектөөнүн саны, даана /үлүш (</w:t>
            </w:r>
            <w:r w:rsidRPr="001C07BA">
              <w:rPr>
                <w:rFonts w:ascii="Times New Roman" w:eastAsia="Times New Roman" w:hAnsi="Times New Roman" w:cs="Times New Roman"/>
                <w:b/>
                <w:sz w:val="26"/>
                <w:szCs w:val="26"/>
                <w:lang w:eastAsia="ru-RU"/>
              </w:rPr>
              <w:t>Дс</w:t>
            </w:r>
            <w:r w:rsidRPr="001C07BA">
              <w:rPr>
                <w:rFonts w:ascii="Times New Roman" w:eastAsia="Times New Roman" w:hAnsi="Times New Roman" w:cs="Times New Roman"/>
                <w:b/>
                <w:sz w:val="26"/>
                <w:szCs w:val="26"/>
                <w:lang w:val="en-US" w:eastAsia="ru-RU"/>
              </w:rPr>
              <w:t>i</w:t>
            </w:r>
            <w:r w:rsidRPr="001C07BA">
              <w:rPr>
                <w:rFonts w:ascii="Times New Roman" w:eastAsia="Times New Roman" w:hAnsi="Times New Roman" w:cs="Times New Roman"/>
                <w:sz w:val="26"/>
                <w:szCs w:val="26"/>
                <w:lang w:eastAsia="ru-RU"/>
              </w:rPr>
              <w:t>)</w:t>
            </w:r>
          </w:p>
        </w:tc>
        <w:tc>
          <w:tcPr>
            <w:tcW w:w="985" w:type="dxa"/>
            <w:tcBorders>
              <w:top w:val="single" w:sz="6" w:space="0" w:color="auto"/>
              <w:left w:val="single" w:sz="6" w:space="0" w:color="auto"/>
              <w:bottom w:val="single" w:sz="6" w:space="0" w:color="auto"/>
              <w:right w:val="single" w:sz="6" w:space="0" w:color="auto"/>
            </w:tcBorders>
            <w:shd w:val="clear" w:color="auto" w:fill="FFFFFF"/>
          </w:tcPr>
          <w:p w14:paraId="6D95A9FA"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6"/>
                <w:sz w:val="26"/>
                <w:szCs w:val="26"/>
                <w:lang w:eastAsia="ru-RU"/>
              </w:rPr>
              <w:t>Сатуу баасы</w:t>
            </w:r>
            <w:r w:rsidRPr="001C07BA">
              <w:rPr>
                <w:rFonts w:ascii="Times New Roman" w:eastAsia="Times New Roman" w:hAnsi="Times New Roman" w:cs="Times New Roman"/>
                <w:spacing w:val="-5"/>
                <w:sz w:val="26"/>
                <w:szCs w:val="26"/>
                <w:lang w:eastAsia="ru-RU"/>
              </w:rPr>
              <w:t>, сом</w:t>
            </w:r>
          </w:p>
        </w:tc>
        <w:tc>
          <w:tcPr>
            <w:tcW w:w="1571" w:type="dxa"/>
            <w:tcBorders>
              <w:top w:val="single" w:sz="6" w:space="0" w:color="auto"/>
              <w:left w:val="single" w:sz="6" w:space="0" w:color="auto"/>
              <w:bottom w:val="single" w:sz="6" w:space="0" w:color="auto"/>
              <w:right w:val="single" w:sz="6" w:space="0" w:color="auto"/>
            </w:tcBorders>
            <w:shd w:val="clear" w:color="auto" w:fill="FFFFFF"/>
          </w:tcPr>
          <w:p w14:paraId="21A6C41F" w14:textId="77777777" w:rsidR="001C07BA" w:rsidRPr="001C07BA" w:rsidRDefault="001C07BA" w:rsidP="001C07BA">
            <w:pPr>
              <w:widowControl w:val="0"/>
              <w:shd w:val="clear" w:color="auto" w:fill="FFFFFF"/>
              <w:autoSpaceDE w:val="0"/>
              <w:autoSpaceDN w:val="0"/>
              <w:adjustRightInd w:val="0"/>
              <w:spacing w:after="0" w:line="272" w:lineRule="exact"/>
              <w:ind w:right="5"/>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айда түшкөн пайда</w:t>
            </w:r>
            <w:r w:rsidRPr="001C07BA">
              <w:rPr>
                <w:rFonts w:ascii="Times New Roman" w:eastAsia="Times New Roman" w:hAnsi="Times New Roman" w:cs="Times New Roman"/>
                <w:spacing w:val="-3"/>
                <w:sz w:val="26"/>
                <w:szCs w:val="26"/>
                <w:lang w:eastAsia="ru-RU"/>
              </w:rPr>
              <w:t>, сом</w:t>
            </w:r>
          </w:p>
        </w:tc>
      </w:tr>
      <w:tr w:rsidR="001C07BA" w:rsidRPr="001C07BA" w14:paraId="3DF3DAB1" w14:textId="77777777" w:rsidTr="00456F12">
        <w:trPr>
          <w:trHeight w:hRule="exact" w:val="328"/>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4F03C87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1369" w:type="dxa"/>
            <w:tcBorders>
              <w:top w:val="single" w:sz="6" w:space="0" w:color="auto"/>
              <w:left w:val="single" w:sz="6" w:space="0" w:color="auto"/>
              <w:bottom w:val="single" w:sz="6" w:space="0" w:color="auto"/>
              <w:right w:val="single" w:sz="6" w:space="0" w:color="auto"/>
            </w:tcBorders>
            <w:shd w:val="clear" w:color="auto" w:fill="FFFFFF"/>
          </w:tcPr>
          <w:p w14:paraId="5F2E470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0D67FAE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839" w:type="dxa"/>
            <w:tcBorders>
              <w:top w:val="single" w:sz="6" w:space="0" w:color="auto"/>
              <w:left w:val="single" w:sz="6" w:space="0" w:color="auto"/>
              <w:bottom w:val="single" w:sz="6" w:space="0" w:color="auto"/>
              <w:right w:val="single" w:sz="6" w:space="0" w:color="auto"/>
            </w:tcBorders>
            <w:shd w:val="clear" w:color="auto" w:fill="FFFFFF"/>
          </w:tcPr>
          <w:p w14:paraId="6910AF6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85" w:type="dxa"/>
            <w:tcBorders>
              <w:top w:val="single" w:sz="6" w:space="0" w:color="auto"/>
              <w:left w:val="single" w:sz="6" w:space="0" w:color="auto"/>
              <w:bottom w:val="single" w:sz="6" w:space="0" w:color="auto"/>
              <w:right w:val="single" w:sz="6" w:space="0" w:color="auto"/>
            </w:tcBorders>
            <w:shd w:val="clear" w:color="auto" w:fill="FFFFFF"/>
          </w:tcPr>
          <w:p w14:paraId="4025F38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571" w:type="dxa"/>
            <w:tcBorders>
              <w:top w:val="single" w:sz="6" w:space="0" w:color="auto"/>
              <w:left w:val="single" w:sz="6" w:space="0" w:color="auto"/>
              <w:bottom w:val="single" w:sz="6" w:space="0" w:color="auto"/>
              <w:right w:val="single" w:sz="6" w:space="0" w:color="auto"/>
            </w:tcBorders>
            <w:shd w:val="clear" w:color="auto" w:fill="FFFFFF"/>
          </w:tcPr>
          <w:p w14:paraId="0AFD996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5BD78C1" w14:textId="77777777" w:rsidTr="00456F12">
        <w:trPr>
          <w:trHeight w:hRule="exact" w:val="328"/>
        </w:trPr>
        <w:tc>
          <w:tcPr>
            <w:tcW w:w="568" w:type="dxa"/>
            <w:tcBorders>
              <w:top w:val="single" w:sz="6" w:space="0" w:color="auto"/>
              <w:left w:val="single" w:sz="6" w:space="0" w:color="auto"/>
              <w:bottom w:val="single" w:sz="6" w:space="0" w:color="auto"/>
              <w:right w:val="single" w:sz="6" w:space="0" w:color="auto"/>
            </w:tcBorders>
            <w:shd w:val="clear" w:color="auto" w:fill="FFFFFF"/>
          </w:tcPr>
          <w:p w14:paraId="4F1987F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w:t>
            </w:r>
          </w:p>
        </w:tc>
        <w:tc>
          <w:tcPr>
            <w:tcW w:w="1369" w:type="dxa"/>
            <w:tcBorders>
              <w:top w:val="single" w:sz="6" w:space="0" w:color="auto"/>
              <w:left w:val="single" w:sz="6" w:space="0" w:color="auto"/>
              <w:bottom w:val="single" w:sz="6" w:space="0" w:color="auto"/>
              <w:right w:val="single" w:sz="6" w:space="0" w:color="auto"/>
            </w:tcBorders>
            <w:shd w:val="clear" w:color="auto" w:fill="FFFFFF"/>
          </w:tcPr>
          <w:p w14:paraId="2181525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14:paraId="79409E0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839" w:type="dxa"/>
            <w:tcBorders>
              <w:top w:val="single" w:sz="6" w:space="0" w:color="auto"/>
              <w:left w:val="single" w:sz="6" w:space="0" w:color="auto"/>
              <w:bottom w:val="single" w:sz="6" w:space="0" w:color="auto"/>
              <w:right w:val="single" w:sz="6" w:space="0" w:color="auto"/>
            </w:tcBorders>
            <w:shd w:val="clear" w:color="auto" w:fill="FFFFFF"/>
          </w:tcPr>
          <w:p w14:paraId="3EFA9AB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85" w:type="dxa"/>
            <w:tcBorders>
              <w:top w:val="single" w:sz="6" w:space="0" w:color="auto"/>
              <w:left w:val="single" w:sz="6" w:space="0" w:color="auto"/>
              <w:bottom w:val="single" w:sz="6" w:space="0" w:color="auto"/>
              <w:right w:val="single" w:sz="6" w:space="0" w:color="auto"/>
            </w:tcBorders>
            <w:shd w:val="clear" w:color="auto" w:fill="FFFFFF"/>
          </w:tcPr>
          <w:p w14:paraId="2F0EAFE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571" w:type="dxa"/>
            <w:tcBorders>
              <w:top w:val="single" w:sz="6" w:space="0" w:color="auto"/>
              <w:left w:val="single" w:sz="6" w:space="0" w:color="auto"/>
              <w:bottom w:val="single" w:sz="6" w:space="0" w:color="auto"/>
              <w:right w:val="single" w:sz="6" w:space="0" w:color="auto"/>
            </w:tcBorders>
            <w:shd w:val="clear" w:color="auto" w:fill="FFFFFF"/>
          </w:tcPr>
          <w:p w14:paraId="617F250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6276F99" w14:textId="77777777" w:rsidTr="001C07BA">
        <w:trPr>
          <w:trHeight w:hRule="exact" w:val="352"/>
        </w:trPr>
        <w:tc>
          <w:tcPr>
            <w:tcW w:w="6178" w:type="dxa"/>
            <w:gridSpan w:val="5"/>
            <w:tcBorders>
              <w:top w:val="single" w:sz="6" w:space="0" w:color="auto"/>
              <w:left w:val="single" w:sz="6" w:space="0" w:color="auto"/>
              <w:bottom w:val="single" w:sz="6" w:space="0" w:color="auto"/>
              <w:right w:val="single" w:sz="6" w:space="0" w:color="auto"/>
            </w:tcBorders>
            <w:shd w:val="clear" w:color="auto" w:fill="FFFFFF"/>
          </w:tcPr>
          <w:p w14:paraId="30CE68D1" w14:textId="77777777" w:rsidR="001C07BA" w:rsidRPr="001C07BA" w:rsidRDefault="001C07BA" w:rsidP="00CE7359">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БАРДЫГЫ:</w:t>
            </w:r>
          </w:p>
        </w:tc>
        <w:tc>
          <w:tcPr>
            <w:tcW w:w="1571" w:type="dxa"/>
            <w:tcBorders>
              <w:top w:val="single" w:sz="6" w:space="0" w:color="auto"/>
              <w:left w:val="single" w:sz="6" w:space="0" w:color="auto"/>
              <w:bottom w:val="single" w:sz="6" w:space="0" w:color="auto"/>
              <w:right w:val="single" w:sz="6" w:space="0" w:color="auto"/>
            </w:tcBorders>
            <w:shd w:val="clear" w:color="auto" w:fill="FFFFFF"/>
          </w:tcPr>
          <w:p w14:paraId="7997F88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41F11EEB" w14:textId="77777777" w:rsid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A3BEB25" w14:textId="77777777" w:rsidR="00E810D8" w:rsidRPr="001C07BA" w:rsidRDefault="00E810D8" w:rsidP="001C07B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7B8D91C" w14:textId="77777777" w:rsidR="001C07BA" w:rsidRDefault="00E810D8" w:rsidP="00E810D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pacing w:val="-13"/>
          <w:sz w:val="26"/>
          <w:szCs w:val="26"/>
          <w:lang w:eastAsia="ru-RU"/>
        </w:rPr>
      </w:pPr>
      <w:r w:rsidRPr="00E810D8">
        <w:rPr>
          <w:rFonts w:ascii="Times New Roman" w:eastAsia="Times New Roman" w:hAnsi="Times New Roman" w:cs="Times New Roman"/>
          <w:b/>
          <w:bCs/>
          <w:spacing w:val="-13"/>
          <w:sz w:val="26"/>
          <w:szCs w:val="26"/>
          <w:lang w:eastAsia="ru-RU"/>
        </w:rPr>
        <w:t>Керектөөнүн ийкемдүүлүгү (5.1)</w:t>
      </w:r>
    </w:p>
    <w:p w14:paraId="196DEBE1" w14:textId="77777777" w:rsidR="00E810D8" w:rsidRPr="00E810D8" w:rsidRDefault="00E810D8" w:rsidP="00E810D8">
      <w:pPr>
        <w:widowControl w:val="0"/>
        <w:shd w:val="clear" w:color="auto" w:fill="FFFFFF"/>
        <w:autoSpaceDE w:val="0"/>
        <w:autoSpaceDN w:val="0"/>
        <w:adjustRightInd w:val="0"/>
        <w:spacing w:after="0" w:line="240" w:lineRule="auto"/>
        <w:rPr>
          <w:rFonts w:ascii="Times New Roman" w:eastAsia="Times New Roman" w:hAnsi="Times New Roman" w:cs="Times New Roman"/>
          <w:b/>
          <w:bCs/>
          <w:spacing w:val="-13"/>
          <w:sz w:val="26"/>
          <w:szCs w:val="26"/>
          <w:lang w:eastAsia="ru-RU"/>
        </w:rPr>
      </w:pPr>
    </w:p>
    <w:p w14:paraId="28FECF03" w14:textId="77777777" w:rsidR="001C07BA" w:rsidRPr="001C07BA" w:rsidRDefault="001C07BA" w:rsidP="001C07BA">
      <w:pPr>
        <w:widowControl w:val="0"/>
        <w:autoSpaceDE w:val="0"/>
        <w:autoSpaceDN w:val="0"/>
        <w:adjustRightInd w:val="0"/>
        <w:spacing w:after="0" w:line="1" w:lineRule="exact"/>
        <w:rPr>
          <w:rFonts w:ascii="Times New Roman" w:eastAsia="Times New Roman" w:hAnsi="Times New Roman" w:cs="Times New Roman"/>
          <w:sz w:val="26"/>
          <w:szCs w:val="26"/>
          <w:lang w:eastAsia="ru-RU"/>
        </w:rPr>
      </w:pPr>
    </w:p>
    <w:p w14:paraId="52586960" w14:textId="77777777" w:rsidR="001C07BA" w:rsidRPr="001C07BA" w:rsidRDefault="001C07BA" w:rsidP="001C07BA">
      <w:pPr>
        <w:widowControl w:val="0"/>
        <w:autoSpaceDE w:val="0"/>
        <w:autoSpaceDN w:val="0"/>
        <w:adjustRightInd w:val="0"/>
        <w:spacing w:after="0" w:line="1" w:lineRule="exact"/>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Суроо-талаптын ийкемдүүлүгү (5.1)</w:t>
      </w:r>
    </w:p>
    <w:tbl>
      <w:tblPr>
        <w:tblW w:w="0" w:type="auto"/>
        <w:tblInd w:w="40" w:type="dxa"/>
        <w:tblLayout w:type="fixed"/>
        <w:tblCellMar>
          <w:left w:w="40" w:type="dxa"/>
          <w:right w:w="40" w:type="dxa"/>
        </w:tblCellMar>
        <w:tblLook w:val="0000" w:firstRow="0" w:lastRow="0" w:firstColumn="0" w:lastColumn="0" w:noHBand="0" w:noVBand="0"/>
      </w:tblPr>
      <w:tblGrid>
        <w:gridCol w:w="3232"/>
        <w:gridCol w:w="694"/>
        <w:gridCol w:w="708"/>
        <w:gridCol w:w="704"/>
        <w:gridCol w:w="840"/>
        <w:gridCol w:w="980"/>
        <w:gridCol w:w="905"/>
        <w:gridCol w:w="666"/>
      </w:tblGrid>
      <w:tr w:rsidR="001C07BA" w:rsidRPr="001C07BA" w14:paraId="38E100FE" w14:textId="77777777" w:rsidTr="001C07BA">
        <w:trPr>
          <w:trHeight w:hRule="exact" w:val="572"/>
        </w:trPr>
        <w:tc>
          <w:tcPr>
            <w:tcW w:w="3232" w:type="dxa"/>
            <w:tcBorders>
              <w:top w:val="single" w:sz="6" w:space="0" w:color="auto"/>
              <w:left w:val="single" w:sz="6" w:space="0" w:color="auto"/>
              <w:bottom w:val="single" w:sz="6" w:space="0" w:color="auto"/>
              <w:right w:val="single" w:sz="6" w:space="0" w:color="auto"/>
            </w:tcBorders>
            <w:shd w:val="clear" w:color="auto" w:fill="FFFFFF"/>
          </w:tcPr>
          <w:p w14:paraId="24CF661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Ассортименти</w:t>
            </w:r>
          </w:p>
        </w:tc>
        <w:tc>
          <w:tcPr>
            <w:tcW w:w="694" w:type="dxa"/>
            <w:tcBorders>
              <w:top w:val="single" w:sz="6" w:space="0" w:color="auto"/>
              <w:left w:val="single" w:sz="6" w:space="0" w:color="auto"/>
              <w:bottom w:val="single" w:sz="6" w:space="0" w:color="auto"/>
              <w:right w:val="single" w:sz="6" w:space="0" w:color="auto"/>
            </w:tcBorders>
            <w:shd w:val="clear" w:color="auto" w:fill="FFFFFF"/>
          </w:tcPr>
          <w:p w14:paraId="438B33A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val="en-US" w:eastAsia="ru-RU"/>
              </w:rPr>
              <w:t>Q</w:t>
            </w: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4E495E3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val="en-US" w:eastAsia="ru-RU"/>
              </w:rPr>
              <w:t>Q1</w:t>
            </w:r>
          </w:p>
        </w:tc>
        <w:tc>
          <w:tcPr>
            <w:tcW w:w="704" w:type="dxa"/>
            <w:tcBorders>
              <w:top w:val="single" w:sz="6" w:space="0" w:color="auto"/>
              <w:left w:val="single" w:sz="6" w:space="0" w:color="auto"/>
              <w:bottom w:val="single" w:sz="6" w:space="0" w:color="auto"/>
              <w:right w:val="single" w:sz="6" w:space="0" w:color="auto"/>
            </w:tcBorders>
            <w:shd w:val="clear" w:color="auto" w:fill="FFFFFF"/>
          </w:tcPr>
          <w:p w14:paraId="6FB047E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Р</w:t>
            </w:r>
          </w:p>
        </w:tc>
        <w:tc>
          <w:tcPr>
            <w:tcW w:w="840" w:type="dxa"/>
            <w:tcBorders>
              <w:top w:val="single" w:sz="6" w:space="0" w:color="auto"/>
              <w:left w:val="single" w:sz="6" w:space="0" w:color="auto"/>
              <w:bottom w:val="single" w:sz="6" w:space="0" w:color="auto"/>
              <w:right w:val="single" w:sz="6" w:space="0" w:color="auto"/>
            </w:tcBorders>
            <w:shd w:val="clear" w:color="auto" w:fill="FFFFFF"/>
          </w:tcPr>
          <w:p w14:paraId="58C4818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Р1</w:t>
            </w:r>
          </w:p>
        </w:tc>
        <w:tc>
          <w:tcPr>
            <w:tcW w:w="980" w:type="dxa"/>
            <w:tcBorders>
              <w:top w:val="single" w:sz="6" w:space="0" w:color="auto"/>
              <w:left w:val="single" w:sz="6" w:space="0" w:color="auto"/>
              <w:bottom w:val="single" w:sz="6" w:space="0" w:color="auto"/>
              <w:right w:val="single" w:sz="6" w:space="0" w:color="auto"/>
            </w:tcBorders>
            <w:shd w:val="clear" w:color="auto" w:fill="FFFFFF"/>
          </w:tcPr>
          <w:p w14:paraId="05A8F813" w14:textId="77777777" w:rsidR="001C07BA" w:rsidRPr="001C07BA" w:rsidRDefault="001C07BA" w:rsidP="001C07BA">
            <w:pPr>
              <w:widowControl w:val="0"/>
              <w:shd w:val="clear" w:color="auto" w:fill="FFFFFF"/>
              <w:autoSpaceDE w:val="0"/>
              <w:autoSpaceDN w:val="0"/>
              <w:adjustRightInd w:val="0"/>
              <w:spacing w:after="0" w:line="286" w:lineRule="exact"/>
              <w:ind w:right="84"/>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7"/>
                <w:sz w:val="26"/>
                <w:szCs w:val="26"/>
                <w:lang w:val="en-US" w:eastAsia="ru-RU"/>
              </w:rPr>
              <w:t xml:space="preserve">(Q1-Q): </w:t>
            </w:r>
            <w:r w:rsidRPr="001C07BA">
              <w:rPr>
                <w:rFonts w:ascii="Times New Roman" w:eastAsia="Times New Roman" w:hAnsi="Times New Roman" w:cs="Times New Roman"/>
                <w:spacing w:val="-5"/>
                <w:sz w:val="26"/>
                <w:szCs w:val="26"/>
                <w:lang w:val="en-US" w:eastAsia="ru-RU"/>
              </w:rPr>
              <w:t>(Q+Q1)</w:t>
            </w:r>
          </w:p>
        </w:tc>
        <w:tc>
          <w:tcPr>
            <w:tcW w:w="905" w:type="dxa"/>
            <w:tcBorders>
              <w:top w:val="single" w:sz="6" w:space="0" w:color="auto"/>
              <w:left w:val="single" w:sz="6" w:space="0" w:color="auto"/>
              <w:bottom w:val="single" w:sz="6" w:space="0" w:color="auto"/>
              <w:right w:val="single" w:sz="6" w:space="0" w:color="auto"/>
            </w:tcBorders>
            <w:shd w:val="clear" w:color="auto" w:fill="FFFFFF"/>
          </w:tcPr>
          <w:p w14:paraId="3E41ABF2" w14:textId="77777777" w:rsidR="001C07BA" w:rsidRPr="001C07BA" w:rsidRDefault="001C07BA" w:rsidP="001C07BA">
            <w:pPr>
              <w:widowControl w:val="0"/>
              <w:shd w:val="clear" w:color="auto" w:fill="FFFFFF"/>
              <w:autoSpaceDE w:val="0"/>
              <w:autoSpaceDN w:val="0"/>
              <w:adjustRightInd w:val="0"/>
              <w:spacing w:after="0" w:line="272" w:lineRule="exact"/>
              <w:ind w:right="89"/>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5"/>
                <w:sz w:val="26"/>
                <w:szCs w:val="26"/>
                <w:lang w:eastAsia="ru-RU"/>
              </w:rPr>
              <w:t>(Р1-Р): (Р+Р1)</w:t>
            </w:r>
          </w:p>
        </w:tc>
        <w:tc>
          <w:tcPr>
            <w:tcW w:w="666" w:type="dxa"/>
            <w:tcBorders>
              <w:top w:val="single" w:sz="6" w:space="0" w:color="auto"/>
              <w:left w:val="single" w:sz="6" w:space="0" w:color="auto"/>
              <w:bottom w:val="single" w:sz="6" w:space="0" w:color="auto"/>
              <w:right w:val="single" w:sz="6" w:space="0" w:color="auto"/>
            </w:tcBorders>
            <w:shd w:val="clear" w:color="auto" w:fill="FFFFFF"/>
          </w:tcPr>
          <w:p w14:paraId="786E41D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К</w:t>
            </w:r>
            <w:r w:rsidR="00E810D8">
              <w:rPr>
                <w:rFonts w:ascii="Times New Roman" w:eastAsia="Times New Roman" w:hAnsi="Times New Roman" w:cs="Times New Roman"/>
                <w:b/>
                <w:bCs/>
                <w:sz w:val="26"/>
                <w:szCs w:val="26"/>
                <w:lang w:eastAsia="ru-RU"/>
              </w:rPr>
              <w:t>и</w:t>
            </w:r>
          </w:p>
        </w:tc>
      </w:tr>
      <w:tr w:rsidR="001C07BA" w:rsidRPr="001C07BA" w14:paraId="097AD903" w14:textId="77777777" w:rsidTr="001C07BA">
        <w:trPr>
          <w:trHeight w:hRule="exact" w:val="305"/>
        </w:trPr>
        <w:tc>
          <w:tcPr>
            <w:tcW w:w="3232" w:type="dxa"/>
            <w:tcBorders>
              <w:top w:val="single" w:sz="6" w:space="0" w:color="auto"/>
              <w:left w:val="single" w:sz="6" w:space="0" w:color="auto"/>
              <w:bottom w:val="single" w:sz="6" w:space="0" w:color="auto"/>
              <w:right w:val="single" w:sz="6" w:space="0" w:color="auto"/>
            </w:tcBorders>
            <w:shd w:val="clear" w:color="auto" w:fill="FFFFFF"/>
          </w:tcPr>
          <w:p w14:paraId="2AEFDE2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694" w:type="dxa"/>
            <w:tcBorders>
              <w:top w:val="single" w:sz="6" w:space="0" w:color="auto"/>
              <w:left w:val="single" w:sz="6" w:space="0" w:color="auto"/>
              <w:bottom w:val="single" w:sz="6" w:space="0" w:color="auto"/>
              <w:right w:val="single" w:sz="6" w:space="0" w:color="auto"/>
            </w:tcBorders>
            <w:shd w:val="clear" w:color="auto" w:fill="FFFFFF"/>
          </w:tcPr>
          <w:p w14:paraId="4F2940E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7CAB982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704" w:type="dxa"/>
            <w:tcBorders>
              <w:top w:val="single" w:sz="6" w:space="0" w:color="auto"/>
              <w:left w:val="single" w:sz="6" w:space="0" w:color="auto"/>
              <w:bottom w:val="single" w:sz="6" w:space="0" w:color="auto"/>
              <w:right w:val="single" w:sz="6" w:space="0" w:color="auto"/>
            </w:tcBorders>
            <w:shd w:val="clear" w:color="auto" w:fill="FFFFFF"/>
          </w:tcPr>
          <w:p w14:paraId="5DF855B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78720" behindDoc="0" locked="0" layoutInCell="1" allowOverlap="1" wp14:anchorId="296256CA" wp14:editId="3CA85714">
                      <wp:simplePos x="0" y="0"/>
                      <wp:positionH relativeFrom="column">
                        <wp:posOffset>-607695</wp:posOffset>
                      </wp:positionH>
                      <wp:positionV relativeFrom="paragraph">
                        <wp:posOffset>172720</wp:posOffset>
                      </wp:positionV>
                      <wp:extent cx="390525" cy="100330"/>
                      <wp:effectExtent l="0" t="57150" r="9525" b="33020"/>
                      <wp:wrapNone/>
                      <wp:docPr id="171" name="Прямая со стрелкой 171"/>
                      <wp:cNvGraphicFramePr/>
                      <a:graphic xmlns:a="http://schemas.openxmlformats.org/drawingml/2006/main">
                        <a:graphicData uri="http://schemas.microsoft.com/office/word/2010/wordprocessingShape">
                          <wps:wsp>
                            <wps:cNvCnPr/>
                            <wps:spPr>
                              <a:xfrm flipV="1">
                                <a:off x="0" y="0"/>
                                <a:ext cx="390525" cy="10033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EC40925" id="Прямая со стрелкой 171" o:spid="_x0000_s1026" type="#_x0000_t32" style="position:absolute;margin-left:-47.85pt;margin-top:13.6pt;width:30.75pt;height:7.9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" strokecolor="windowText" strokeweight="1.5pt">
                      <v:stroke endarrow="open"/>
                    </v:shape>
                  </w:pict>
                </mc:Fallback>
              </mc:AlternateContent>
            </w: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80768" behindDoc="0" locked="0" layoutInCell="1" allowOverlap="1" wp14:anchorId="21216FFC" wp14:editId="1AD1E899">
                      <wp:simplePos x="0" y="0"/>
                      <wp:positionH relativeFrom="column">
                        <wp:posOffset>-1073785</wp:posOffset>
                      </wp:positionH>
                      <wp:positionV relativeFrom="paragraph">
                        <wp:posOffset>229870</wp:posOffset>
                      </wp:positionV>
                      <wp:extent cx="438150" cy="276225"/>
                      <wp:effectExtent l="0" t="0" r="19050" b="28575"/>
                      <wp:wrapNone/>
                      <wp:docPr id="172" name="Прямоугольник 17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13FFD2B6" w14:textId="77777777" w:rsidR="0023528A" w:rsidRPr="003C77E9" w:rsidRDefault="0023528A" w:rsidP="001C07BA">
                                  <w:pPr>
                                    <w:jc w:val="center"/>
                                    <w:rPr>
                                      <w:color w:val="000000" w:themeColor="text1"/>
                                    </w:rPr>
                                  </w:pPr>
                                  <w:r>
                                    <w:rPr>
                                      <w:b/>
                                      <w:bCs/>
                                      <w:color w:val="000000" w:themeColor="text1"/>
                                      <w:sz w:val="26"/>
                                      <w:szCs w:val="2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16FFC" id="Прямоугольник 172" o:spid="_x0000_s1136" style="position:absolute;margin-left:-84.55pt;margin-top:18.1pt;width:3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" filled="f" strokecolor="windowText" strokeweight="2pt">
                      <v:textbox>
                        <w:txbxContent>
                          <w:p w14:paraId="13FFD2B6" w14:textId="77777777" w:rsidR="0023528A" w:rsidRPr="003C77E9" w:rsidRDefault="0023528A" w:rsidP="001C07BA">
                            <w:pPr>
                              <w:jc w:val="center"/>
                              <w:rPr>
                                <w:color w:val="000000" w:themeColor="text1"/>
                              </w:rPr>
                            </w:pPr>
                            <w:r>
                              <w:rPr>
                                <w:b/>
                                <w:bCs/>
                                <w:color w:val="000000" w:themeColor="text1"/>
                                <w:sz w:val="26"/>
                                <w:szCs w:val="26"/>
                              </w:rPr>
                              <w:t>2.1</w:t>
                            </w:r>
                          </w:p>
                        </w:txbxContent>
                      </v:textbox>
                    </v:rect>
                  </w:pict>
                </mc:Fallback>
              </mc:AlternateContent>
            </w: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82816" behindDoc="0" locked="0" layoutInCell="1" allowOverlap="1" wp14:anchorId="01D4E517" wp14:editId="5F655CF9">
                      <wp:simplePos x="0" y="0"/>
                      <wp:positionH relativeFrom="column">
                        <wp:posOffset>20320</wp:posOffset>
                      </wp:positionH>
                      <wp:positionV relativeFrom="paragraph">
                        <wp:posOffset>165100</wp:posOffset>
                      </wp:positionV>
                      <wp:extent cx="280035" cy="212090"/>
                      <wp:effectExtent l="0" t="38100" r="62865" b="35560"/>
                      <wp:wrapNone/>
                      <wp:docPr id="173" name="Прямая со стрелкой 173"/>
                      <wp:cNvGraphicFramePr/>
                      <a:graphic xmlns:a="http://schemas.openxmlformats.org/drawingml/2006/main">
                        <a:graphicData uri="http://schemas.microsoft.com/office/word/2010/wordprocessingShape">
                          <wps:wsp>
                            <wps:cNvCnPr/>
                            <wps:spPr>
                              <a:xfrm flipV="1">
                                <a:off x="0" y="0"/>
                                <a:ext cx="280035" cy="2120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E81CE4" id="Прямая со стрелкой 173" o:spid="_x0000_s1026" type="#_x0000_t32" style="position:absolute;margin-left:1.6pt;margin-top:13pt;width:22.05pt;height:16.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" strokecolor="windowText" strokeweight="1.5pt">
                      <v:stroke endarrow="open"/>
                    </v:shape>
                  </w:pict>
                </mc:Fallback>
              </mc:AlternateContent>
            </w:r>
            <w:r w:rsidRPr="001C07BA">
              <w:rPr>
                <w:rFonts w:ascii="Times New Roman" w:eastAsia="Times New Roman" w:hAnsi="Times New Roman" w:cs="Times New Roman"/>
                <w:b/>
                <w:bCs/>
                <w:noProof/>
                <w:spacing w:val="-13"/>
                <w:sz w:val="26"/>
                <w:szCs w:val="26"/>
                <w:lang w:eastAsia="ru-RU"/>
              </w:rPr>
              <mc:AlternateContent>
                <mc:Choice Requires="wps">
                  <w:drawing>
                    <wp:anchor distT="0" distB="0" distL="114300" distR="114300" simplePos="0" relativeHeight="251684864" behindDoc="0" locked="0" layoutInCell="1" allowOverlap="1" wp14:anchorId="4EACB073" wp14:editId="51F9FD26">
                      <wp:simplePos x="0" y="0"/>
                      <wp:positionH relativeFrom="column">
                        <wp:posOffset>-234315</wp:posOffset>
                      </wp:positionH>
                      <wp:positionV relativeFrom="paragraph">
                        <wp:posOffset>373380</wp:posOffset>
                      </wp:positionV>
                      <wp:extent cx="438150" cy="276225"/>
                      <wp:effectExtent l="0" t="0" r="19050" b="28575"/>
                      <wp:wrapNone/>
                      <wp:docPr id="174" name="Прямоугольник 17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AFA480F" w14:textId="77777777" w:rsidR="0023528A" w:rsidRPr="003C77E9" w:rsidRDefault="0023528A" w:rsidP="001C07BA">
                                  <w:pPr>
                                    <w:jc w:val="center"/>
                                    <w:rPr>
                                      <w:color w:val="000000" w:themeColor="text1"/>
                                    </w:rPr>
                                  </w:pPr>
                                  <w:r>
                                    <w:rPr>
                                      <w:b/>
                                      <w:bCs/>
                                      <w:color w:val="000000" w:themeColor="text1"/>
                                      <w:sz w:val="26"/>
                                      <w:szCs w:val="2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ACB073" id="Прямоугольник 174" o:spid="_x0000_s1137" style="position:absolute;margin-left:-18.45pt;margin-top:29.4pt;width:34.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" filled="f" strokecolor="windowText" strokeweight="2pt">
                      <v:textbox>
                        <w:txbxContent>
                          <w:p w14:paraId="2AFA480F" w14:textId="77777777" w:rsidR="0023528A" w:rsidRPr="003C77E9" w:rsidRDefault="0023528A" w:rsidP="001C07BA">
                            <w:pPr>
                              <w:jc w:val="center"/>
                              <w:rPr>
                                <w:color w:val="000000" w:themeColor="text1"/>
                              </w:rPr>
                            </w:pPr>
                            <w:r>
                              <w:rPr>
                                <w:b/>
                                <w:bCs/>
                                <w:color w:val="000000" w:themeColor="text1"/>
                                <w:sz w:val="26"/>
                                <w:szCs w:val="26"/>
                              </w:rPr>
                              <w:t>3.2</w:t>
                            </w:r>
                          </w:p>
                        </w:txbxContent>
                      </v:textbox>
                    </v:rect>
                  </w:pict>
                </mc:Fallback>
              </mc:AlternateContent>
            </w:r>
          </w:p>
        </w:tc>
        <w:tc>
          <w:tcPr>
            <w:tcW w:w="840" w:type="dxa"/>
            <w:tcBorders>
              <w:top w:val="single" w:sz="6" w:space="0" w:color="auto"/>
              <w:left w:val="single" w:sz="6" w:space="0" w:color="auto"/>
              <w:bottom w:val="single" w:sz="6" w:space="0" w:color="auto"/>
              <w:right w:val="single" w:sz="6" w:space="0" w:color="auto"/>
            </w:tcBorders>
            <w:shd w:val="clear" w:color="auto" w:fill="FFFFFF"/>
          </w:tcPr>
          <w:p w14:paraId="1AFD805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80" w:type="dxa"/>
            <w:tcBorders>
              <w:top w:val="single" w:sz="6" w:space="0" w:color="auto"/>
              <w:left w:val="single" w:sz="6" w:space="0" w:color="auto"/>
              <w:bottom w:val="single" w:sz="6" w:space="0" w:color="auto"/>
              <w:right w:val="single" w:sz="6" w:space="0" w:color="auto"/>
            </w:tcBorders>
            <w:shd w:val="clear" w:color="auto" w:fill="FFFFFF"/>
          </w:tcPr>
          <w:p w14:paraId="0A312CD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905" w:type="dxa"/>
            <w:tcBorders>
              <w:top w:val="single" w:sz="6" w:space="0" w:color="auto"/>
              <w:left w:val="single" w:sz="6" w:space="0" w:color="auto"/>
              <w:bottom w:val="single" w:sz="6" w:space="0" w:color="auto"/>
              <w:right w:val="single" w:sz="6" w:space="0" w:color="auto"/>
            </w:tcBorders>
            <w:shd w:val="clear" w:color="auto" w:fill="FFFFFF"/>
          </w:tcPr>
          <w:p w14:paraId="1B915C5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666" w:type="dxa"/>
            <w:tcBorders>
              <w:top w:val="single" w:sz="6" w:space="0" w:color="auto"/>
              <w:left w:val="single" w:sz="6" w:space="0" w:color="auto"/>
              <w:bottom w:val="single" w:sz="6" w:space="0" w:color="auto"/>
              <w:right w:val="single" w:sz="6" w:space="0" w:color="auto"/>
            </w:tcBorders>
            <w:shd w:val="clear" w:color="auto" w:fill="FFFFFF"/>
          </w:tcPr>
          <w:p w14:paraId="3291411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48E410C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706436B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p>
    <w:p w14:paraId="4F952DC7" w14:textId="77777777" w:rsidR="001C07BA" w:rsidRPr="001C07BA" w:rsidRDefault="001C07BA" w:rsidP="001C07BA">
      <w:pP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br w:type="page"/>
      </w:r>
    </w:p>
    <w:p w14:paraId="290A16D1" w14:textId="77777777" w:rsidR="001C07BA" w:rsidRPr="00C04EFD" w:rsidRDefault="001C07BA" w:rsidP="001C07BA">
      <w:pPr>
        <w:widowControl w:val="0"/>
        <w:autoSpaceDE w:val="0"/>
        <w:autoSpaceDN w:val="0"/>
        <w:adjustRightInd w:val="0"/>
        <w:spacing w:after="0" w:line="240" w:lineRule="auto"/>
        <w:jc w:val="right"/>
        <w:rPr>
          <w:rFonts w:ascii="Times New Roman" w:eastAsia="Times New Roman" w:hAnsi="Times New Roman" w:cs="Times New Roman"/>
          <w:b/>
          <w:bCs/>
          <w:spacing w:val="-11"/>
          <w:sz w:val="26"/>
          <w:szCs w:val="26"/>
          <w:lang w:eastAsia="ru-RU"/>
        </w:rPr>
      </w:pPr>
      <w:r w:rsidRPr="00C04EFD">
        <w:rPr>
          <w:rFonts w:ascii="Times New Roman" w:eastAsia="Times New Roman" w:hAnsi="Times New Roman" w:cs="Times New Roman"/>
          <w:b/>
          <w:bCs/>
          <w:sz w:val="26"/>
          <w:szCs w:val="26"/>
          <w:lang w:eastAsia="ru-RU"/>
        </w:rPr>
        <w:t xml:space="preserve">5-тиркеменин </w:t>
      </w:r>
      <w:r w:rsidRPr="00C04EFD">
        <w:rPr>
          <w:rFonts w:ascii="Times New Roman" w:eastAsia="Times New Roman" w:hAnsi="Times New Roman" w:cs="Times New Roman"/>
          <w:b/>
          <w:bCs/>
          <w:spacing w:val="-11"/>
          <w:sz w:val="26"/>
          <w:szCs w:val="26"/>
          <w:lang w:eastAsia="ru-RU"/>
        </w:rPr>
        <w:t>уландысы</w:t>
      </w:r>
    </w:p>
    <w:p w14:paraId="031A1C82" w14:textId="77777777" w:rsidR="001C07BA" w:rsidRPr="001C07BA" w:rsidRDefault="001C07BA" w:rsidP="001C07BA">
      <w:pPr>
        <w:widowControl w:val="0"/>
        <w:shd w:val="clear" w:color="auto" w:fill="FFFFFF"/>
        <w:autoSpaceDE w:val="0"/>
        <w:autoSpaceDN w:val="0"/>
        <w:adjustRightInd w:val="0"/>
        <w:spacing w:before="399" w:after="0" w:line="277" w:lineRule="exact"/>
        <w:ind w:right="-10"/>
        <w:jc w:val="center"/>
        <w:rPr>
          <w:rFonts w:ascii="Times New Roman" w:eastAsia="Times New Roman" w:hAnsi="Times New Roman" w:cs="Times New Roman"/>
          <w:b/>
          <w:bCs/>
          <w:spacing w:val="-13"/>
          <w:sz w:val="26"/>
          <w:szCs w:val="26"/>
          <w:lang w:eastAsia="ru-RU"/>
        </w:rPr>
      </w:pPr>
      <w:r w:rsidRPr="001C07BA">
        <w:rPr>
          <w:rFonts w:ascii="Times New Roman" w:eastAsia="Times New Roman" w:hAnsi="Times New Roman" w:cs="Times New Roman"/>
          <w:b/>
          <w:bCs/>
          <w:spacing w:val="-11"/>
          <w:sz w:val="26"/>
          <w:szCs w:val="26"/>
          <w:lang w:eastAsia="ru-RU"/>
        </w:rPr>
        <w:t xml:space="preserve">Окшош ишканалардын рентабелдүүлүгүнүн деңгээлин эсептөө </w:t>
      </w:r>
      <w:r w:rsidRPr="001C07BA">
        <w:rPr>
          <w:rFonts w:ascii="Times New Roman" w:eastAsia="Times New Roman" w:hAnsi="Times New Roman" w:cs="Times New Roman"/>
          <w:b/>
          <w:bCs/>
          <w:spacing w:val="-13"/>
          <w:sz w:val="26"/>
          <w:szCs w:val="26"/>
          <w:lang w:eastAsia="ru-RU"/>
        </w:rPr>
        <w:t>(7.1)</w:t>
      </w:r>
    </w:p>
    <w:p w14:paraId="1BC44CC5" w14:textId="77777777" w:rsidR="001C07BA" w:rsidRPr="001C07BA" w:rsidRDefault="001C07BA" w:rsidP="001C07BA">
      <w:pPr>
        <w:widowControl w:val="0"/>
        <w:shd w:val="clear" w:color="auto" w:fill="FFFFFF"/>
        <w:autoSpaceDE w:val="0"/>
        <w:autoSpaceDN w:val="0"/>
        <w:adjustRightInd w:val="0"/>
        <w:spacing w:before="399" w:after="0" w:line="277" w:lineRule="exact"/>
        <w:ind w:right="-10"/>
        <w:jc w:val="center"/>
        <w:rPr>
          <w:rFonts w:ascii="Times New Roman" w:eastAsia="Times New Roman" w:hAnsi="Times New Roman" w:cs="Times New Roman"/>
          <w:sz w:val="26"/>
          <w:szCs w:val="26"/>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5178"/>
        <w:gridCol w:w="1266"/>
        <w:gridCol w:w="1426"/>
      </w:tblGrid>
      <w:tr w:rsidR="001C07BA" w:rsidRPr="001C07BA" w14:paraId="4A354973" w14:textId="77777777" w:rsidTr="001C07BA">
        <w:trPr>
          <w:trHeight w:hRule="exact" w:val="342"/>
        </w:trPr>
        <w:tc>
          <w:tcPr>
            <w:tcW w:w="5178" w:type="dxa"/>
            <w:vMerge w:val="restart"/>
            <w:tcBorders>
              <w:top w:val="single" w:sz="6" w:space="0" w:color="auto"/>
              <w:left w:val="single" w:sz="6" w:space="0" w:color="auto"/>
              <w:bottom w:val="nil"/>
              <w:right w:val="single" w:sz="6" w:space="0" w:color="auto"/>
            </w:tcBorders>
            <w:shd w:val="clear" w:color="auto" w:fill="FFFFFF"/>
          </w:tcPr>
          <w:p w14:paraId="54C1D51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Жылдар боюнча берилген рентабелдүүлүктүн деңгээли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14:paraId="2B19CF8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2021</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183BD3B3" w14:textId="77777777" w:rsidR="001C07BA" w:rsidRPr="001C07BA" w:rsidRDefault="001C07BA" w:rsidP="001C07BA">
            <w:pPr>
              <w:widowControl w:val="0"/>
              <w:shd w:val="clear" w:color="auto" w:fill="FFFFFF"/>
              <w:autoSpaceDE w:val="0"/>
              <w:autoSpaceDN w:val="0"/>
              <w:adjustRightInd w:val="0"/>
              <w:spacing w:after="0" w:line="240" w:lineRule="auto"/>
              <w:ind w:right="366"/>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11</w:t>
            </w:r>
          </w:p>
        </w:tc>
      </w:tr>
      <w:tr w:rsidR="001C07BA" w:rsidRPr="001C07BA" w14:paraId="263C2CD1" w14:textId="77777777" w:rsidTr="001C07BA">
        <w:trPr>
          <w:trHeight w:hRule="exact" w:val="277"/>
        </w:trPr>
        <w:tc>
          <w:tcPr>
            <w:tcW w:w="5178" w:type="dxa"/>
            <w:vMerge/>
            <w:tcBorders>
              <w:top w:val="nil"/>
              <w:left w:val="single" w:sz="6" w:space="0" w:color="auto"/>
              <w:bottom w:val="nil"/>
              <w:right w:val="single" w:sz="6" w:space="0" w:color="auto"/>
            </w:tcBorders>
            <w:shd w:val="clear" w:color="auto" w:fill="FFFFFF"/>
          </w:tcPr>
          <w:p w14:paraId="794FAF4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0104CD6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6" w:type="dxa"/>
            <w:tcBorders>
              <w:top w:val="single" w:sz="6" w:space="0" w:color="auto"/>
              <w:left w:val="single" w:sz="6" w:space="0" w:color="auto"/>
              <w:bottom w:val="single" w:sz="6" w:space="0" w:color="auto"/>
              <w:right w:val="single" w:sz="6" w:space="0" w:color="auto"/>
            </w:tcBorders>
            <w:shd w:val="clear" w:color="auto" w:fill="FFFFFF"/>
          </w:tcPr>
          <w:p w14:paraId="3047C2E7"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2022</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4C0CE864" w14:textId="77777777" w:rsidR="001C07BA" w:rsidRPr="001C07BA" w:rsidRDefault="001C07BA" w:rsidP="001C07BA">
            <w:pPr>
              <w:widowControl w:val="0"/>
              <w:shd w:val="clear" w:color="auto" w:fill="FFFFFF"/>
              <w:autoSpaceDE w:val="0"/>
              <w:autoSpaceDN w:val="0"/>
              <w:adjustRightInd w:val="0"/>
              <w:spacing w:after="0" w:line="240" w:lineRule="auto"/>
              <w:ind w:right="338"/>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7</w:t>
            </w:r>
          </w:p>
        </w:tc>
      </w:tr>
      <w:tr w:rsidR="001C07BA" w:rsidRPr="001C07BA" w14:paraId="1114649A" w14:textId="77777777" w:rsidTr="001C07BA">
        <w:trPr>
          <w:trHeight w:hRule="exact" w:val="281"/>
        </w:trPr>
        <w:tc>
          <w:tcPr>
            <w:tcW w:w="5178" w:type="dxa"/>
            <w:vMerge/>
            <w:tcBorders>
              <w:top w:val="nil"/>
              <w:left w:val="single" w:sz="6" w:space="0" w:color="auto"/>
              <w:bottom w:val="single" w:sz="6" w:space="0" w:color="auto"/>
              <w:right w:val="single" w:sz="6" w:space="0" w:color="auto"/>
            </w:tcBorders>
            <w:shd w:val="clear" w:color="auto" w:fill="FFFFFF"/>
          </w:tcPr>
          <w:p w14:paraId="6D90200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D2A493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6" w:type="dxa"/>
            <w:tcBorders>
              <w:top w:val="single" w:sz="6" w:space="0" w:color="auto"/>
              <w:left w:val="single" w:sz="6" w:space="0" w:color="auto"/>
              <w:bottom w:val="single" w:sz="6" w:space="0" w:color="auto"/>
              <w:right w:val="single" w:sz="6" w:space="0" w:color="auto"/>
            </w:tcBorders>
            <w:shd w:val="clear" w:color="auto" w:fill="FFFFFF"/>
          </w:tcPr>
          <w:p w14:paraId="6A46DF1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2023</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3BE9BD6A" w14:textId="77777777" w:rsidR="001C07BA" w:rsidRPr="001C07BA" w:rsidRDefault="001C07BA" w:rsidP="001C07BA">
            <w:pPr>
              <w:widowControl w:val="0"/>
              <w:shd w:val="clear" w:color="auto" w:fill="FFFFFF"/>
              <w:autoSpaceDE w:val="0"/>
              <w:autoSpaceDN w:val="0"/>
              <w:adjustRightInd w:val="0"/>
              <w:spacing w:after="0" w:line="240" w:lineRule="auto"/>
              <w:ind w:right="342"/>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12</w:t>
            </w:r>
          </w:p>
        </w:tc>
      </w:tr>
      <w:tr w:rsidR="001C07BA" w:rsidRPr="001C07BA" w14:paraId="2E209C50" w14:textId="77777777" w:rsidTr="001C07BA">
        <w:trPr>
          <w:trHeight w:hRule="exact" w:val="371"/>
        </w:trPr>
        <w:tc>
          <w:tcPr>
            <w:tcW w:w="6444" w:type="dxa"/>
            <w:gridSpan w:val="2"/>
            <w:tcBorders>
              <w:top w:val="single" w:sz="6" w:space="0" w:color="auto"/>
              <w:left w:val="single" w:sz="6" w:space="0" w:color="auto"/>
              <w:bottom w:val="single" w:sz="6" w:space="0" w:color="auto"/>
              <w:right w:val="single" w:sz="6" w:space="0" w:color="auto"/>
            </w:tcBorders>
            <w:shd w:val="clear" w:color="auto" w:fill="FFFFFF"/>
          </w:tcPr>
          <w:p w14:paraId="56641A4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Орточо салмактагы рентабелдүүлүк</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5951B1D8" w14:textId="77777777" w:rsidR="001C07BA" w:rsidRPr="001C07BA" w:rsidRDefault="001C07BA" w:rsidP="001C07BA">
            <w:pPr>
              <w:widowControl w:val="0"/>
              <w:shd w:val="clear" w:color="auto" w:fill="FFFFFF"/>
              <w:autoSpaceDE w:val="0"/>
              <w:autoSpaceDN w:val="0"/>
              <w:adjustRightInd w:val="0"/>
              <w:spacing w:after="0" w:line="240" w:lineRule="auto"/>
              <w:ind w:right="328"/>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10,0</w:t>
            </w:r>
          </w:p>
        </w:tc>
      </w:tr>
      <w:tr w:rsidR="001C07BA" w:rsidRPr="001C07BA" w14:paraId="2D96BC65" w14:textId="77777777" w:rsidTr="001C07BA">
        <w:trPr>
          <w:trHeight w:hRule="exact" w:val="277"/>
        </w:trPr>
        <w:tc>
          <w:tcPr>
            <w:tcW w:w="6444" w:type="dxa"/>
            <w:gridSpan w:val="2"/>
            <w:tcBorders>
              <w:top w:val="single" w:sz="6" w:space="0" w:color="auto"/>
              <w:left w:val="single" w:sz="6" w:space="0" w:color="auto"/>
              <w:bottom w:val="single" w:sz="6" w:space="0" w:color="auto"/>
              <w:right w:val="single" w:sz="6" w:space="0" w:color="auto"/>
            </w:tcBorders>
            <w:shd w:val="clear" w:color="auto" w:fill="FFFFFF"/>
          </w:tcPr>
          <w:p w14:paraId="341971A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Дисперсиясы</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4F2A8756" w14:textId="77777777" w:rsidR="001C07BA" w:rsidRPr="001C07BA" w:rsidRDefault="001C07BA" w:rsidP="001C07BA">
            <w:pPr>
              <w:widowControl w:val="0"/>
              <w:shd w:val="clear" w:color="auto" w:fill="FFFFFF"/>
              <w:autoSpaceDE w:val="0"/>
              <w:autoSpaceDN w:val="0"/>
              <w:adjustRightInd w:val="0"/>
              <w:spacing w:after="0" w:line="240" w:lineRule="auto"/>
              <w:ind w:right="328"/>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4,7</w:t>
            </w:r>
          </w:p>
        </w:tc>
      </w:tr>
      <w:tr w:rsidR="001C07BA" w:rsidRPr="001C07BA" w14:paraId="693DAC60" w14:textId="77777777" w:rsidTr="001C07BA">
        <w:trPr>
          <w:trHeight w:hRule="exact" w:val="272"/>
        </w:trPr>
        <w:tc>
          <w:tcPr>
            <w:tcW w:w="6444" w:type="dxa"/>
            <w:gridSpan w:val="2"/>
            <w:tcBorders>
              <w:top w:val="single" w:sz="6" w:space="0" w:color="auto"/>
              <w:left w:val="single" w:sz="6" w:space="0" w:color="auto"/>
              <w:bottom w:val="single" w:sz="6" w:space="0" w:color="auto"/>
              <w:right w:val="single" w:sz="6" w:space="0" w:color="auto"/>
            </w:tcBorders>
            <w:shd w:val="clear" w:color="auto" w:fill="FFFFFF"/>
          </w:tcPr>
          <w:p w14:paraId="0AC6337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Стандарттык жантаюсу</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70B19F6A" w14:textId="77777777" w:rsidR="001C07BA" w:rsidRPr="001C07BA" w:rsidRDefault="001C07BA" w:rsidP="001C07BA">
            <w:pPr>
              <w:widowControl w:val="0"/>
              <w:shd w:val="clear" w:color="auto" w:fill="FFFFFF"/>
              <w:autoSpaceDE w:val="0"/>
              <w:autoSpaceDN w:val="0"/>
              <w:adjustRightInd w:val="0"/>
              <w:spacing w:after="0" w:line="240" w:lineRule="auto"/>
              <w:ind w:right="333"/>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2,2</w:t>
            </w:r>
          </w:p>
        </w:tc>
      </w:tr>
      <w:tr w:rsidR="001C07BA" w:rsidRPr="001C07BA" w14:paraId="50618A5A" w14:textId="77777777" w:rsidTr="001C07BA">
        <w:trPr>
          <w:trHeight w:hRule="exact" w:val="277"/>
        </w:trPr>
        <w:tc>
          <w:tcPr>
            <w:tcW w:w="6444" w:type="dxa"/>
            <w:gridSpan w:val="2"/>
            <w:tcBorders>
              <w:top w:val="single" w:sz="6" w:space="0" w:color="auto"/>
              <w:left w:val="single" w:sz="6" w:space="0" w:color="auto"/>
              <w:bottom w:val="single" w:sz="6" w:space="0" w:color="auto"/>
              <w:right w:val="single" w:sz="6" w:space="0" w:color="auto"/>
            </w:tcBorders>
            <w:shd w:val="clear" w:color="auto" w:fill="FFFFFF"/>
          </w:tcPr>
          <w:p w14:paraId="7E0ADD4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Рентабелдүүлүктүн оптимисттик деңгээли</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01D7D70C" w14:textId="77777777" w:rsidR="001C07BA" w:rsidRPr="001C07BA" w:rsidRDefault="001C07BA" w:rsidP="001C07BA">
            <w:pPr>
              <w:widowControl w:val="0"/>
              <w:shd w:val="clear" w:color="auto" w:fill="FFFFFF"/>
              <w:autoSpaceDE w:val="0"/>
              <w:autoSpaceDN w:val="0"/>
              <w:adjustRightInd w:val="0"/>
              <w:spacing w:after="0" w:line="240" w:lineRule="auto"/>
              <w:ind w:right="328"/>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12,2</w:t>
            </w:r>
          </w:p>
        </w:tc>
      </w:tr>
      <w:tr w:rsidR="001C07BA" w:rsidRPr="001C07BA" w14:paraId="7D4BFD77" w14:textId="77777777" w:rsidTr="001C07BA">
        <w:trPr>
          <w:trHeight w:hRule="exact" w:val="291"/>
        </w:trPr>
        <w:tc>
          <w:tcPr>
            <w:tcW w:w="6444" w:type="dxa"/>
            <w:gridSpan w:val="2"/>
            <w:tcBorders>
              <w:top w:val="single" w:sz="6" w:space="0" w:color="auto"/>
              <w:left w:val="single" w:sz="6" w:space="0" w:color="auto"/>
              <w:bottom w:val="single" w:sz="6" w:space="0" w:color="auto"/>
              <w:right w:val="single" w:sz="6" w:space="0" w:color="auto"/>
            </w:tcBorders>
            <w:shd w:val="clear" w:color="auto" w:fill="FFFFFF"/>
          </w:tcPr>
          <w:p w14:paraId="490571D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Рентабелдүүлүктүн пессимистик деңгээли</w:t>
            </w:r>
          </w:p>
        </w:tc>
        <w:tc>
          <w:tcPr>
            <w:tcW w:w="1426" w:type="dxa"/>
            <w:tcBorders>
              <w:top w:val="single" w:sz="6" w:space="0" w:color="auto"/>
              <w:left w:val="single" w:sz="6" w:space="0" w:color="auto"/>
              <w:bottom w:val="single" w:sz="6" w:space="0" w:color="auto"/>
              <w:right w:val="single" w:sz="6" w:space="0" w:color="auto"/>
            </w:tcBorders>
            <w:shd w:val="clear" w:color="auto" w:fill="FFFFFF"/>
          </w:tcPr>
          <w:p w14:paraId="70EE33F4" w14:textId="77777777" w:rsidR="001C07BA" w:rsidRPr="001C07BA" w:rsidRDefault="001C07BA" w:rsidP="001C07BA">
            <w:pPr>
              <w:widowControl w:val="0"/>
              <w:shd w:val="clear" w:color="auto" w:fill="FFFFFF"/>
              <w:autoSpaceDE w:val="0"/>
              <w:autoSpaceDN w:val="0"/>
              <w:adjustRightInd w:val="0"/>
              <w:spacing w:after="0" w:line="240" w:lineRule="auto"/>
              <w:ind w:right="328"/>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7,8</w:t>
            </w:r>
          </w:p>
        </w:tc>
      </w:tr>
    </w:tbl>
    <w:p w14:paraId="6747B8B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58703E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 xml:space="preserve">Жүгүртүү каражаттарын керектөөнү пландоо (8.3) </w:t>
      </w:r>
    </w:p>
    <w:p w14:paraId="67AD7534" w14:textId="77777777" w:rsidR="001C07BA" w:rsidRPr="001C07BA" w:rsidRDefault="00E810D8" w:rsidP="001C07BA">
      <w:pPr>
        <w:widowControl w:val="0"/>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9440" behindDoc="0" locked="0" layoutInCell="1" allowOverlap="1" wp14:anchorId="7E717EAE" wp14:editId="6315DE48">
                <wp:simplePos x="0" y="0"/>
                <wp:positionH relativeFrom="column">
                  <wp:posOffset>5456555</wp:posOffset>
                </wp:positionH>
                <wp:positionV relativeFrom="paragraph">
                  <wp:posOffset>3191510</wp:posOffset>
                </wp:positionV>
                <wp:extent cx="438150" cy="276225"/>
                <wp:effectExtent l="0" t="0" r="19050" b="28575"/>
                <wp:wrapNone/>
                <wp:docPr id="186" name="Прямоугольник 186"/>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6A64CC05"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717EAE" id="Прямоугольник 186" o:spid="_x0000_s1138" style="position:absolute;margin-left:429.65pt;margin-top:251.3pt;width:34.5pt;height:21.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" filled="f" strokecolor="windowText" strokeweight="2pt">
                <v:textbox>
                  <w:txbxContent>
                    <w:p w14:paraId="6A64CC05"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7392" behindDoc="0" locked="0" layoutInCell="1" allowOverlap="1" wp14:anchorId="58FD60C6" wp14:editId="0B7665FF">
                <wp:simplePos x="0" y="0"/>
                <wp:positionH relativeFrom="column">
                  <wp:posOffset>5231130</wp:posOffset>
                </wp:positionH>
                <wp:positionV relativeFrom="paragraph">
                  <wp:posOffset>3297555</wp:posOffset>
                </wp:positionV>
                <wp:extent cx="226695" cy="67310"/>
                <wp:effectExtent l="38100" t="57150" r="20955" b="46990"/>
                <wp:wrapNone/>
                <wp:docPr id="185" name="Прямая со стрелкой 185"/>
                <wp:cNvGraphicFramePr/>
                <a:graphic xmlns:a="http://schemas.openxmlformats.org/drawingml/2006/main">
                  <a:graphicData uri="http://schemas.microsoft.com/office/word/2010/wordprocessingShape">
                    <wps:wsp>
                      <wps:cNvCnPr/>
                      <wps:spPr>
                        <a:xfrm flipH="1" flipV="1">
                          <a:off x="0" y="0"/>
                          <a:ext cx="226695" cy="673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1D7224" id="Прямая со стрелкой 185" o:spid="_x0000_s1026" type="#_x0000_t32" style="position:absolute;margin-left:411.9pt;margin-top:259.65pt;width:17.85pt;height:5.3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5344" behindDoc="0" locked="0" layoutInCell="1" allowOverlap="1" wp14:anchorId="5833A7D9" wp14:editId="50BB2339">
                <wp:simplePos x="0" y="0"/>
                <wp:positionH relativeFrom="column">
                  <wp:posOffset>5436870</wp:posOffset>
                </wp:positionH>
                <wp:positionV relativeFrom="paragraph">
                  <wp:posOffset>2611120</wp:posOffset>
                </wp:positionV>
                <wp:extent cx="438150" cy="276225"/>
                <wp:effectExtent l="0" t="0" r="19050" b="28575"/>
                <wp:wrapNone/>
                <wp:docPr id="184" name="Прямоугольник 18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1D9DA7E9"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3A7D9" id="Прямоугольник 184" o:spid="_x0000_s1139" style="position:absolute;margin-left:428.1pt;margin-top:205.6pt;width:34.5pt;height:21.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" filled="f" strokecolor="windowText" strokeweight="2pt">
                <v:textbox>
                  <w:txbxContent>
                    <w:p w14:paraId="1D9DA7E9"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1248" behindDoc="0" locked="0" layoutInCell="1" allowOverlap="1" wp14:anchorId="3643110F" wp14:editId="45F22DA3">
                <wp:simplePos x="0" y="0"/>
                <wp:positionH relativeFrom="column">
                  <wp:posOffset>5400040</wp:posOffset>
                </wp:positionH>
                <wp:positionV relativeFrom="paragraph">
                  <wp:posOffset>2290445</wp:posOffset>
                </wp:positionV>
                <wp:extent cx="438150" cy="276225"/>
                <wp:effectExtent l="0" t="0" r="19050" b="28575"/>
                <wp:wrapNone/>
                <wp:docPr id="182" name="Прямоугольник 18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4C2CAD31"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43110F" id="Прямоугольник 182" o:spid="_x0000_s1140" style="position:absolute;margin-left:425.2pt;margin-top:180.35pt;width:34.5pt;height:21.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" filled="f" strokecolor="windowText" strokeweight="2pt">
                <v:textbox>
                  <w:txbxContent>
                    <w:p w14:paraId="4C2CAD31"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7152" behindDoc="0" locked="0" layoutInCell="1" allowOverlap="1" wp14:anchorId="76CDA11A" wp14:editId="49AA48F2">
                <wp:simplePos x="0" y="0"/>
                <wp:positionH relativeFrom="column">
                  <wp:posOffset>5433695</wp:posOffset>
                </wp:positionH>
                <wp:positionV relativeFrom="paragraph">
                  <wp:posOffset>1914525</wp:posOffset>
                </wp:positionV>
                <wp:extent cx="438150" cy="276225"/>
                <wp:effectExtent l="0" t="0" r="19050" b="28575"/>
                <wp:wrapNone/>
                <wp:docPr id="180" name="Прямоугольник 180"/>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4D129852"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CDA11A" id="Прямоугольник 180" o:spid="_x0000_s1141" style="position:absolute;margin-left:427.85pt;margin-top:150.75pt;width:34.5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" filled="f" strokecolor="windowText" strokeweight="2pt">
                <v:textbox>
                  <w:txbxContent>
                    <w:p w14:paraId="4D129852"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3056" behindDoc="0" locked="0" layoutInCell="1" allowOverlap="1" wp14:anchorId="24BD5856" wp14:editId="0EF2AEB7">
                <wp:simplePos x="0" y="0"/>
                <wp:positionH relativeFrom="column">
                  <wp:posOffset>5452745</wp:posOffset>
                </wp:positionH>
                <wp:positionV relativeFrom="paragraph">
                  <wp:posOffset>1529715</wp:posOffset>
                </wp:positionV>
                <wp:extent cx="438150" cy="276225"/>
                <wp:effectExtent l="0" t="0" r="19050" b="28575"/>
                <wp:wrapNone/>
                <wp:docPr id="178" name="Прямоугольник 178"/>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5541360A"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D5856" id="Прямоугольник 178" o:spid="_x0000_s1142" style="position:absolute;margin-left:429.35pt;margin-top:120.45pt;width:34.5pt;height:21.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" filled="f" strokecolor="windowText" strokeweight="2pt">
                <v:textbox>
                  <w:txbxContent>
                    <w:p w14:paraId="5541360A"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8960" behindDoc="0" locked="0" layoutInCell="1" allowOverlap="1" wp14:anchorId="0F25634C" wp14:editId="285F12A8">
                <wp:simplePos x="0" y="0"/>
                <wp:positionH relativeFrom="column">
                  <wp:posOffset>5449570</wp:posOffset>
                </wp:positionH>
                <wp:positionV relativeFrom="paragraph">
                  <wp:posOffset>1076960</wp:posOffset>
                </wp:positionV>
                <wp:extent cx="438150" cy="276225"/>
                <wp:effectExtent l="0" t="0" r="19050" b="28575"/>
                <wp:wrapNone/>
                <wp:docPr id="176" name="Прямоугольник 176"/>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6E2CBF2E"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25634C" id="Прямоугольник 176" o:spid="_x0000_s1143" style="position:absolute;margin-left:429.1pt;margin-top:84.8pt;width:34.5pt;height:21.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" filled="f" strokecolor="windowText" strokeweight="2pt">
                <v:textbox>
                  <w:txbxContent>
                    <w:p w14:paraId="6E2CBF2E"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.1</w:t>
                      </w:r>
                    </w:p>
                  </w:txbxContent>
                </v:textbox>
              </v:rect>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3780"/>
        <w:gridCol w:w="1134"/>
        <w:gridCol w:w="1263"/>
        <w:gridCol w:w="1146"/>
        <w:gridCol w:w="870"/>
      </w:tblGrid>
      <w:tr w:rsidR="001C07BA" w:rsidRPr="001C07BA" w14:paraId="26096F7D" w14:textId="77777777" w:rsidTr="00E810D8">
        <w:trPr>
          <w:trHeight w:hRule="exact" w:val="461"/>
        </w:trPr>
        <w:tc>
          <w:tcPr>
            <w:tcW w:w="3780" w:type="dxa"/>
            <w:tcBorders>
              <w:top w:val="single" w:sz="6" w:space="0" w:color="auto"/>
              <w:left w:val="single" w:sz="6" w:space="0" w:color="auto"/>
              <w:bottom w:val="nil"/>
              <w:right w:val="single" w:sz="6" w:space="0" w:color="auto"/>
            </w:tcBorders>
            <w:shd w:val="clear" w:color="auto" w:fill="FFFFFF"/>
          </w:tcPr>
          <w:p w14:paraId="0476464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Орду</w:t>
            </w:r>
          </w:p>
        </w:tc>
        <w:tc>
          <w:tcPr>
            <w:tcW w:w="1134" w:type="dxa"/>
            <w:vMerge w:val="restart"/>
            <w:tcBorders>
              <w:top w:val="single" w:sz="6" w:space="0" w:color="auto"/>
              <w:left w:val="single" w:sz="6" w:space="0" w:color="auto"/>
              <w:right w:val="single" w:sz="6" w:space="0" w:color="auto"/>
            </w:tcBorders>
            <w:shd w:val="clear" w:color="auto" w:fill="FFFFFF"/>
          </w:tcPr>
          <w:p w14:paraId="4871D07A" w14:textId="77777777" w:rsidR="001C07BA" w:rsidRPr="001C07BA" w:rsidRDefault="001C07BA" w:rsidP="00E810D8">
            <w:pPr>
              <w:widowControl w:val="0"/>
              <w:shd w:val="clear" w:color="auto" w:fill="FFFFFF"/>
              <w:autoSpaceDE w:val="0"/>
              <w:autoSpaceDN w:val="0"/>
              <w:adjustRightInd w:val="0"/>
              <w:spacing w:after="0" w:line="267" w:lineRule="exact"/>
              <w:ind w:right="-48"/>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3"/>
                <w:sz w:val="26"/>
                <w:szCs w:val="26"/>
                <w:lang w:eastAsia="ru-RU"/>
              </w:rPr>
              <w:t>Кам көрүү запасы</w:t>
            </w:r>
            <w:r w:rsidRPr="001C07BA">
              <w:rPr>
                <w:rFonts w:ascii="Times New Roman" w:eastAsia="Times New Roman" w:hAnsi="Times New Roman" w:cs="Times New Roman"/>
                <w:spacing w:val="-4"/>
                <w:sz w:val="26"/>
                <w:szCs w:val="26"/>
                <w:lang w:eastAsia="ru-RU"/>
              </w:rPr>
              <w:t>,</w:t>
            </w:r>
          </w:p>
          <w:p w14:paraId="5157C03F" w14:textId="77777777" w:rsidR="001C07BA" w:rsidRPr="001C07BA" w:rsidRDefault="001C07BA" w:rsidP="001C07BA">
            <w:pPr>
              <w:widowControl w:val="0"/>
              <w:shd w:val="clear" w:color="auto" w:fill="FFFFFF"/>
              <w:autoSpaceDE w:val="0"/>
              <w:autoSpaceDN w:val="0"/>
              <w:adjustRightInd w:val="0"/>
              <w:spacing w:after="0" w:line="267" w:lineRule="exact"/>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күндөр</w:t>
            </w:r>
          </w:p>
          <w:p w14:paraId="2E77084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2784778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1FE9A48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vMerge w:val="restart"/>
            <w:tcBorders>
              <w:top w:val="single" w:sz="6" w:space="0" w:color="auto"/>
              <w:left w:val="single" w:sz="6" w:space="0" w:color="auto"/>
              <w:right w:val="single" w:sz="6" w:space="0" w:color="auto"/>
            </w:tcBorders>
            <w:shd w:val="clear" w:color="auto" w:fill="FFFFFF"/>
          </w:tcPr>
          <w:p w14:paraId="61596A8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Бир айдагы жүгүртүүлөрдүн саны</w:t>
            </w:r>
          </w:p>
        </w:tc>
        <w:tc>
          <w:tcPr>
            <w:tcW w:w="1146" w:type="dxa"/>
            <w:vMerge w:val="restart"/>
            <w:tcBorders>
              <w:top w:val="single" w:sz="6" w:space="0" w:color="auto"/>
              <w:left w:val="single" w:sz="6" w:space="0" w:color="auto"/>
              <w:right w:val="single" w:sz="6" w:space="0" w:color="auto"/>
            </w:tcBorders>
            <w:shd w:val="clear" w:color="auto" w:fill="FFFFFF"/>
          </w:tcPr>
          <w:p w14:paraId="3E59235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Бир жылдагы жүгүртүүлөрдүн саны </w:t>
            </w:r>
          </w:p>
          <w:p w14:paraId="7CAEDB4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5B1F6F5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vMerge w:val="restart"/>
            <w:tcBorders>
              <w:top w:val="single" w:sz="6" w:space="0" w:color="auto"/>
              <w:left w:val="single" w:sz="6" w:space="0" w:color="auto"/>
              <w:right w:val="single" w:sz="6" w:space="0" w:color="auto"/>
            </w:tcBorders>
            <w:shd w:val="clear" w:color="auto" w:fill="FFFFFF"/>
          </w:tcPr>
          <w:p w14:paraId="5FFE2A33"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10"/>
                <w:sz w:val="26"/>
                <w:szCs w:val="26"/>
                <w:lang w:eastAsia="ru-RU"/>
              </w:rPr>
              <w:t xml:space="preserve">Сум </w:t>
            </w:r>
            <w:r w:rsidRPr="001C07BA">
              <w:rPr>
                <w:rFonts w:ascii="Times New Roman" w:eastAsia="Times New Roman" w:hAnsi="Times New Roman" w:cs="Times New Roman"/>
                <w:spacing w:val="-6"/>
                <w:sz w:val="26"/>
                <w:szCs w:val="26"/>
                <w:lang w:eastAsia="ru-RU"/>
              </w:rPr>
              <w:t>масы,</w:t>
            </w:r>
          </w:p>
          <w:p w14:paraId="34A5D413" w14:textId="77777777" w:rsidR="001C07BA" w:rsidRPr="001C07BA" w:rsidRDefault="001C07BA" w:rsidP="001C07BA">
            <w:pPr>
              <w:widowControl w:val="0"/>
              <w:shd w:val="clear" w:color="auto" w:fill="FFFFFF"/>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18"/>
                <w:sz w:val="26"/>
                <w:szCs w:val="26"/>
                <w:lang w:eastAsia="ru-RU"/>
              </w:rPr>
              <w:t>сом</w:t>
            </w:r>
          </w:p>
          <w:p w14:paraId="58C5A5C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3176C5E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3493D2C4"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29AD0561" w14:textId="77777777" w:rsidTr="00E810D8">
        <w:trPr>
          <w:trHeight w:hRule="exact" w:val="563"/>
        </w:trPr>
        <w:tc>
          <w:tcPr>
            <w:tcW w:w="3780" w:type="dxa"/>
            <w:tcBorders>
              <w:top w:val="nil"/>
              <w:left w:val="single" w:sz="6" w:space="0" w:color="auto"/>
              <w:bottom w:val="nil"/>
              <w:right w:val="single" w:sz="6" w:space="0" w:color="auto"/>
            </w:tcBorders>
            <w:shd w:val="clear" w:color="auto" w:fill="FFFFFF"/>
          </w:tcPr>
          <w:p w14:paraId="5306D06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7769A0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vMerge/>
            <w:tcBorders>
              <w:left w:val="single" w:sz="6" w:space="0" w:color="auto"/>
              <w:right w:val="single" w:sz="6" w:space="0" w:color="auto"/>
            </w:tcBorders>
            <w:shd w:val="clear" w:color="auto" w:fill="FFFFFF"/>
          </w:tcPr>
          <w:p w14:paraId="2C009DE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vMerge/>
            <w:tcBorders>
              <w:left w:val="single" w:sz="6" w:space="0" w:color="auto"/>
              <w:right w:val="single" w:sz="6" w:space="0" w:color="auto"/>
            </w:tcBorders>
            <w:shd w:val="clear" w:color="auto" w:fill="FFFFFF"/>
          </w:tcPr>
          <w:p w14:paraId="2EB6245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vMerge/>
            <w:tcBorders>
              <w:left w:val="single" w:sz="6" w:space="0" w:color="auto"/>
              <w:right w:val="single" w:sz="6" w:space="0" w:color="auto"/>
            </w:tcBorders>
            <w:shd w:val="clear" w:color="auto" w:fill="FFFFFF"/>
          </w:tcPr>
          <w:p w14:paraId="1C9E239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vMerge/>
            <w:tcBorders>
              <w:left w:val="single" w:sz="6" w:space="0" w:color="auto"/>
              <w:right w:val="single" w:sz="6" w:space="0" w:color="auto"/>
            </w:tcBorders>
            <w:shd w:val="clear" w:color="auto" w:fill="FFFFFF"/>
          </w:tcPr>
          <w:p w14:paraId="79C8DC0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CEFDE9A" w14:textId="77777777" w:rsidTr="00E810D8">
        <w:trPr>
          <w:trHeight w:hRule="exact" w:val="551"/>
        </w:trPr>
        <w:tc>
          <w:tcPr>
            <w:tcW w:w="3780" w:type="dxa"/>
            <w:tcBorders>
              <w:top w:val="nil"/>
              <w:left w:val="single" w:sz="6" w:space="0" w:color="auto"/>
              <w:bottom w:val="single" w:sz="6" w:space="0" w:color="auto"/>
              <w:right w:val="single" w:sz="6" w:space="0" w:color="auto"/>
            </w:tcBorders>
            <w:shd w:val="clear" w:color="auto" w:fill="FFFFFF"/>
          </w:tcPr>
          <w:p w14:paraId="6DB42D2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343640D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vMerge/>
            <w:tcBorders>
              <w:left w:val="single" w:sz="6" w:space="0" w:color="auto"/>
              <w:bottom w:val="single" w:sz="6" w:space="0" w:color="auto"/>
              <w:right w:val="single" w:sz="6" w:space="0" w:color="auto"/>
            </w:tcBorders>
            <w:shd w:val="clear" w:color="auto" w:fill="FFFFFF"/>
          </w:tcPr>
          <w:p w14:paraId="206226C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vMerge/>
            <w:tcBorders>
              <w:left w:val="single" w:sz="6" w:space="0" w:color="auto"/>
              <w:bottom w:val="single" w:sz="6" w:space="0" w:color="auto"/>
              <w:right w:val="single" w:sz="6" w:space="0" w:color="auto"/>
            </w:tcBorders>
            <w:shd w:val="clear" w:color="auto" w:fill="FFFFFF"/>
          </w:tcPr>
          <w:p w14:paraId="7076CD1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vMerge/>
            <w:tcBorders>
              <w:left w:val="single" w:sz="6" w:space="0" w:color="auto"/>
              <w:bottom w:val="single" w:sz="6" w:space="0" w:color="auto"/>
              <w:right w:val="single" w:sz="6" w:space="0" w:color="auto"/>
            </w:tcBorders>
            <w:shd w:val="clear" w:color="auto" w:fill="FFFFFF"/>
          </w:tcPr>
          <w:p w14:paraId="18A64CD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vMerge/>
            <w:tcBorders>
              <w:left w:val="single" w:sz="6" w:space="0" w:color="auto"/>
              <w:bottom w:val="single" w:sz="6" w:space="0" w:color="auto"/>
              <w:right w:val="single" w:sz="6" w:space="0" w:color="auto"/>
            </w:tcBorders>
            <w:shd w:val="clear" w:color="auto" w:fill="FFFFFF"/>
          </w:tcPr>
          <w:p w14:paraId="3EDF709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0C07060" w14:textId="77777777" w:rsidTr="00E810D8">
        <w:trPr>
          <w:trHeight w:hRule="exact" w:val="281"/>
        </w:trPr>
        <w:tc>
          <w:tcPr>
            <w:tcW w:w="3780" w:type="dxa"/>
            <w:tcBorders>
              <w:top w:val="single" w:sz="6" w:space="0" w:color="auto"/>
              <w:left w:val="single" w:sz="6" w:space="0" w:color="auto"/>
              <w:bottom w:val="single" w:sz="6" w:space="0" w:color="auto"/>
              <w:right w:val="single" w:sz="6" w:space="0" w:color="auto"/>
            </w:tcBorders>
            <w:shd w:val="clear" w:color="auto" w:fill="FFFFFF"/>
          </w:tcPr>
          <w:p w14:paraId="393B69D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Өндүрүштүк запастар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757A01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single" w:sz="6" w:space="0" w:color="auto"/>
              <w:right w:val="single" w:sz="6" w:space="0" w:color="auto"/>
            </w:tcBorders>
            <w:shd w:val="clear" w:color="auto" w:fill="FFFFFF"/>
          </w:tcPr>
          <w:p w14:paraId="37A657E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0387B4F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single" w:sz="6" w:space="0" w:color="auto"/>
              <w:right w:val="single" w:sz="6" w:space="0" w:color="auto"/>
            </w:tcBorders>
            <w:shd w:val="clear" w:color="auto" w:fill="FFFFFF"/>
          </w:tcPr>
          <w:p w14:paraId="0836B62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single" w:sz="6" w:space="0" w:color="auto"/>
              <w:right w:val="single" w:sz="6" w:space="0" w:color="auto"/>
            </w:tcBorders>
            <w:shd w:val="clear" w:color="auto" w:fill="FFFFFF"/>
          </w:tcPr>
          <w:p w14:paraId="35F7067B" w14:textId="77777777" w:rsidR="001C07BA" w:rsidRPr="001C07BA" w:rsidRDefault="00E810D8"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6912" behindDoc="0" locked="0" layoutInCell="1" allowOverlap="1" wp14:anchorId="625B8BC6" wp14:editId="6D0E157A">
                      <wp:simplePos x="0" y="0"/>
                      <wp:positionH relativeFrom="column">
                        <wp:posOffset>508000</wp:posOffset>
                      </wp:positionH>
                      <wp:positionV relativeFrom="paragraph">
                        <wp:posOffset>141605</wp:posOffset>
                      </wp:positionV>
                      <wp:extent cx="238125" cy="152400"/>
                      <wp:effectExtent l="38100" t="0" r="28575" b="57150"/>
                      <wp:wrapNone/>
                      <wp:docPr id="175" name="Прямая со стрелкой 175"/>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80CC936" id="Прямая со стрелкой 175" o:spid="_x0000_s1026" type="#_x0000_t32" style="position:absolute;margin-left:40pt;margin-top:11.15pt;width:18.75pt;height:1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" strokecolor="windowText" strokeweight="1.5pt">
                      <v:stroke endarrow="open"/>
                    </v:shape>
                  </w:pict>
                </mc:Fallback>
              </mc:AlternateContent>
            </w:r>
          </w:p>
        </w:tc>
      </w:tr>
      <w:tr w:rsidR="001C07BA" w:rsidRPr="001C07BA" w14:paraId="6B234187" w14:textId="77777777" w:rsidTr="00E810D8">
        <w:trPr>
          <w:trHeight w:hRule="exact" w:val="310"/>
        </w:trPr>
        <w:tc>
          <w:tcPr>
            <w:tcW w:w="3780" w:type="dxa"/>
            <w:vMerge w:val="restart"/>
            <w:tcBorders>
              <w:top w:val="single" w:sz="6" w:space="0" w:color="auto"/>
              <w:left w:val="single" w:sz="6" w:space="0" w:color="auto"/>
              <w:right w:val="single" w:sz="6" w:space="0" w:color="auto"/>
            </w:tcBorders>
            <w:shd w:val="clear" w:color="auto" w:fill="FFFFFF"/>
          </w:tcPr>
          <w:p w14:paraId="51A40EF5" w14:textId="77777777" w:rsidR="001C07BA" w:rsidRPr="001C07BA" w:rsidRDefault="001C07BA" w:rsidP="001C07BA">
            <w:pPr>
              <w:widowControl w:val="0"/>
              <w:shd w:val="clear" w:color="auto" w:fill="FFFFFF"/>
              <w:autoSpaceDE w:val="0"/>
              <w:autoSpaceDN w:val="0"/>
              <w:adjustRightInd w:val="0"/>
              <w:spacing w:after="0" w:line="272" w:lineRule="exact"/>
              <w:ind w:right="23"/>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 xml:space="preserve">Бир жолу колдонулуучу идиш жана тез бузулбаган тамак-аш </w:t>
            </w:r>
          </w:p>
          <w:p w14:paraId="1DDE9F0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00888B9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single" w:sz="6" w:space="0" w:color="auto"/>
              <w:left w:val="single" w:sz="6" w:space="0" w:color="auto"/>
              <w:bottom w:val="nil"/>
              <w:right w:val="single" w:sz="6" w:space="0" w:color="auto"/>
            </w:tcBorders>
            <w:shd w:val="clear" w:color="auto" w:fill="FFFFFF"/>
          </w:tcPr>
          <w:p w14:paraId="115FFFD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nil"/>
              <w:right w:val="single" w:sz="6" w:space="0" w:color="auto"/>
            </w:tcBorders>
            <w:shd w:val="clear" w:color="auto" w:fill="FFFFFF"/>
          </w:tcPr>
          <w:p w14:paraId="2AE6A8B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nil"/>
              <w:right w:val="single" w:sz="6" w:space="0" w:color="auto"/>
            </w:tcBorders>
            <w:shd w:val="clear" w:color="auto" w:fill="FFFFFF"/>
          </w:tcPr>
          <w:p w14:paraId="6DE3FA2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nil"/>
              <w:right w:val="single" w:sz="6" w:space="0" w:color="auto"/>
            </w:tcBorders>
            <w:shd w:val="clear" w:color="auto" w:fill="FFFFFF"/>
          </w:tcPr>
          <w:p w14:paraId="5E0118D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687C967" w14:textId="77777777" w:rsidTr="00E810D8">
        <w:trPr>
          <w:trHeight w:hRule="exact" w:val="253"/>
        </w:trPr>
        <w:tc>
          <w:tcPr>
            <w:tcW w:w="3780" w:type="dxa"/>
            <w:vMerge/>
            <w:tcBorders>
              <w:left w:val="single" w:sz="6" w:space="0" w:color="auto"/>
              <w:bottom w:val="single" w:sz="6" w:space="0" w:color="auto"/>
              <w:right w:val="single" w:sz="6" w:space="0" w:color="auto"/>
            </w:tcBorders>
            <w:shd w:val="clear" w:color="auto" w:fill="FFFFFF"/>
          </w:tcPr>
          <w:p w14:paraId="4295CC2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nil"/>
              <w:left w:val="single" w:sz="6" w:space="0" w:color="auto"/>
              <w:bottom w:val="single" w:sz="6" w:space="0" w:color="auto"/>
              <w:right w:val="single" w:sz="6" w:space="0" w:color="auto"/>
            </w:tcBorders>
            <w:shd w:val="clear" w:color="auto" w:fill="FFFFFF"/>
          </w:tcPr>
          <w:p w14:paraId="07C6EF8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75E000A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nil"/>
              <w:left w:val="single" w:sz="6" w:space="0" w:color="auto"/>
              <w:bottom w:val="single" w:sz="6" w:space="0" w:color="auto"/>
              <w:right w:val="single" w:sz="6" w:space="0" w:color="auto"/>
            </w:tcBorders>
            <w:shd w:val="clear" w:color="auto" w:fill="FFFFFF"/>
          </w:tcPr>
          <w:p w14:paraId="2D870FF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317C6134"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nil"/>
              <w:left w:val="single" w:sz="6" w:space="0" w:color="auto"/>
              <w:bottom w:val="single" w:sz="6" w:space="0" w:color="auto"/>
              <w:right w:val="single" w:sz="6" w:space="0" w:color="auto"/>
            </w:tcBorders>
            <w:shd w:val="clear" w:color="auto" w:fill="FFFFFF"/>
          </w:tcPr>
          <w:p w14:paraId="0BA9E60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0FE96D3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nil"/>
              <w:left w:val="single" w:sz="6" w:space="0" w:color="auto"/>
              <w:bottom w:val="single" w:sz="6" w:space="0" w:color="auto"/>
              <w:right w:val="single" w:sz="6" w:space="0" w:color="auto"/>
            </w:tcBorders>
            <w:shd w:val="clear" w:color="auto" w:fill="FFFFFF"/>
          </w:tcPr>
          <w:p w14:paraId="09106B7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55F797C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31F45954" w14:textId="77777777" w:rsidTr="00E810D8">
        <w:trPr>
          <w:trHeight w:hRule="exact" w:val="305"/>
        </w:trPr>
        <w:tc>
          <w:tcPr>
            <w:tcW w:w="3780" w:type="dxa"/>
            <w:vMerge w:val="restart"/>
            <w:tcBorders>
              <w:top w:val="single" w:sz="6" w:space="0" w:color="auto"/>
              <w:left w:val="single" w:sz="6" w:space="0" w:color="auto"/>
              <w:right w:val="single" w:sz="6" w:space="0" w:color="auto"/>
            </w:tcBorders>
            <w:shd w:val="clear" w:color="auto" w:fill="FFFFFF"/>
          </w:tcPr>
          <w:p w14:paraId="724628CA" w14:textId="77777777" w:rsidR="001C07BA" w:rsidRPr="001C07BA" w:rsidRDefault="001C07BA" w:rsidP="001C07BA">
            <w:pPr>
              <w:widowControl w:val="0"/>
              <w:shd w:val="clear" w:color="auto" w:fill="FFFFFF"/>
              <w:autoSpaceDE w:val="0"/>
              <w:autoSpaceDN w:val="0"/>
              <w:adjustRightInd w:val="0"/>
              <w:spacing w:after="0" w:line="272" w:lineRule="exact"/>
              <w:ind w:right="225"/>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Тез бузулуучу жана көлөмдүү продуктылар</w:t>
            </w:r>
          </w:p>
          <w:p w14:paraId="0897CC5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285E78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260F6D4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single" w:sz="6" w:space="0" w:color="auto"/>
              <w:left w:val="single" w:sz="6" w:space="0" w:color="auto"/>
              <w:bottom w:val="nil"/>
              <w:right w:val="single" w:sz="6" w:space="0" w:color="auto"/>
            </w:tcBorders>
            <w:shd w:val="clear" w:color="auto" w:fill="FFFFFF"/>
          </w:tcPr>
          <w:p w14:paraId="38DEEFD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nil"/>
              <w:right w:val="single" w:sz="6" w:space="0" w:color="auto"/>
            </w:tcBorders>
            <w:shd w:val="clear" w:color="auto" w:fill="FFFFFF"/>
          </w:tcPr>
          <w:p w14:paraId="5BA4D34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nil"/>
              <w:right w:val="single" w:sz="6" w:space="0" w:color="auto"/>
            </w:tcBorders>
            <w:shd w:val="clear" w:color="auto" w:fill="FFFFFF"/>
          </w:tcPr>
          <w:p w14:paraId="5D4AAE3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nil"/>
              <w:right w:val="single" w:sz="6" w:space="0" w:color="auto"/>
            </w:tcBorders>
            <w:shd w:val="clear" w:color="auto" w:fill="FFFFFF"/>
          </w:tcPr>
          <w:p w14:paraId="1509BF16" w14:textId="77777777" w:rsidR="001C07BA" w:rsidRPr="001C07BA" w:rsidRDefault="00E810D8"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1008" behindDoc="0" locked="0" layoutInCell="1" allowOverlap="1" wp14:anchorId="505ACE66" wp14:editId="46ACFA3E">
                      <wp:simplePos x="0" y="0"/>
                      <wp:positionH relativeFrom="column">
                        <wp:posOffset>511810</wp:posOffset>
                      </wp:positionH>
                      <wp:positionV relativeFrom="paragraph">
                        <wp:posOffset>58420</wp:posOffset>
                      </wp:positionV>
                      <wp:extent cx="238125" cy="152400"/>
                      <wp:effectExtent l="38100" t="0" r="28575" b="57150"/>
                      <wp:wrapNone/>
                      <wp:docPr id="177" name="Прямая со стрелкой 177"/>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D3C256" id="Прямая со стрелкой 177" o:spid="_x0000_s1026" type="#_x0000_t32" style="position:absolute;margin-left:40.3pt;margin-top:4.6pt;width:18.75pt;height:1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" strokecolor="windowText" strokeweight="1.5pt">
                      <v:stroke endarrow="open"/>
                    </v:shape>
                  </w:pict>
                </mc:Fallback>
              </mc:AlternateContent>
            </w:r>
          </w:p>
        </w:tc>
      </w:tr>
      <w:tr w:rsidR="001C07BA" w:rsidRPr="001C07BA" w14:paraId="2C8B2DF5" w14:textId="77777777" w:rsidTr="00E810D8">
        <w:trPr>
          <w:trHeight w:hRule="exact" w:val="145"/>
        </w:trPr>
        <w:tc>
          <w:tcPr>
            <w:tcW w:w="3780" w:type="dxa"/>
            <w:vMerge/>
            <w:tcBorders>
              <w:left w:val="single" w:sz="6" w:space="0" w:color="auto"/>
              <w:right w:val="single" w:sz="6" w:space="0" w:color="auto"/>
            </w:tcBorders>
            <w:shd w:val="clear" w:color="auto" w:fill="FFFFFF"/>
          </w:tcPr>
          <w:p w14:paraId="0613B70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nil"/>
              <w:left w:val="single" w:sz="6" w:space="0" w:color="auto"/>
              <w:bottom w:val="nil"/>
              <w:right w:val="single" w:sz="6" w:space="0" w:color="auto"/>
            </w:tcBorders>
            <w:shd w:val="clear" w:color="auto" w:fill="FFFFFF"/>
          </w:tcPr>
          <w:p w14:paraId="3D61FE6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736AAF34"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nil"/>
              <w:left w:val="single" w:sz="6" w:space="0" w:color="auto"/>
              <w:bottom w:val="nil"/>
              <w:right w:val="single" w:sz="6" w:space="0" w:color="auto"/>
            </w:tcBorders>
            <w:shd w:val="clear" w:color="auto" w:fill="FFFFFF"/>
          </w:tcPr>
          <w:p w14:paraId="5ED057A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79BF5B9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nil"/>
              <w:left w:val="single" w:sz="6" w:space="0" w:color="auto"/>
              <w:bottom w:val="nil"/>
              <w:right w:val="single" w:sz="6" w:space="0" w:color="auto"/>
            </w:tcBorders>
            <w:shd w:val="clear" w:color="auto" w:fill="FFFFFF"/>
          </w:tcPr>
          <w:p w14:paraId="3D2972F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7A2D4A8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nil"/>
              <w:left w:val="single" w:sz="6" w:space="0" w:color="auto"/>
              <w:bottom w:val="nil"/>
              <w:right w:val="single" w:sz="6" w:space="0" w:color="auto"/>
            </w:tcBorders>
            <w:shd w:val="clear" w:color="auto" w:fill="FFFFFF"/>
          </w:tcPr>
          <w:p w14:paraId="3690BEC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69F30EC9"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3A4809F" w14:textId="77777777" w:rsidTr="00E810D8">
        <w:trPr>
          <w:trHeight w:hRule="exact" w:val="132"/>
        </w:trPr>
        <w:tc>
          <w:tcPr>
            <w:tcW w:w="3780" w:type="dxa"/>
            <w:vMerge/>
            <w:tcBorders>
              <w:left w:val="single" w:sz="6" w:space="0" w:color="auto"/>
              <w:bottom w:val="single" w:sz="6" w:space="0" w:color="auto"/>
              <w:right w:val="single" w:sz="6" w:space="0" w:color="auto"/>
            </w:tcBorders>
            <w:shd w:val="clear" w:color="auto" w:fill="FFFFFF"/>
          </w:tcPr>
          <w:p w14:paraId="726EC9E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nil"/>
              <w:left w:val="single" w:sz="6" w:space="0" w:color="auto"/>
              <w:bottom w:val="single" w:sz="6" w:space="0" w:color="auto"/>
              <w:right w:val="single" w:sz="6" w:space="0" w:color="auto"/>
            </w:tcBorders>
            <w:shd w:val="clear" w:color="auto" w:fill="FFFFFF"/>
          </w:tcPr>
          <w:p w14:paraId="1F454C3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08A6A0C"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nil"/>
              <w:left w:val="single" w:sz="6" w:space="0" w:color="auto"/>
              <w:bottom w:val="single" w:sz="6" w:space="0" w:color="auto"/>
              <w:right w:val="single" w:sz="6" w:space="0" w:color="auto"/>
            </w:tcBorders>
            <w:shd w:val="clear" w:color="auto" w:fill="FFFFFF"/>
          </w:tcPr>
          <w:p w14:paraId="1913167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0C50BCD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nil"/>
              <w:left w:val="single" w:sz="6" w:space="0" w:color="auto"/>
              <w:bottom w:val="single" w:sz="6" w:space="0" w:color="auto"/>
              <w:right w:val="single" w:sz="6" w:space="0" w:color="auto"/>
            </w:tcBorders>
            <w:shd w:val="clear" w:color="auto" w:fill="FFFFFF"/>
          </w:tcPr>
          <w:p w14:paraId="1069BBD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3579C8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nil"/>
              <w:left w:val="single" w:sz="6" w:space="0" w:color="auto"/>
              <w:bottom w:val="single" w:sz="6" w:space="0" w:color="auto"/>
              <w:right w:val="single" w:sz="6" w:space="0" w:color="auto"/>
            </w:tcBorders>
            <w:shd w:val="clear" w:color="auto" w:fill="FFFFFF"/>
          </w:tcPr>
          <w:p w14:paraId="131D42E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649BAF64"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2E5097AF" w14:textId="77777777" w:rsidTr="00E810D8">
        <w:trPr>
          <w:trHeight w:hRule="exact" w:val="455"/>
        </w:trPr>
        <w:tc>
          <w:tcPr>
            <w:tcW w:w="3780" w:type="dxa"/>
            <w:vMerge w:val="restart"/>
            <w:tcBorders>
              <w:top w:val="single" w:sz="6" w:space="0" w:color="auto"/>
              <w:left w:val="single" w:sz="6" w:space="0" w:color="auto"/>
              <w:right w:val="single" w:sz="6" w:space="0" w:color="auto"/>
            </w:tcBorders>
            <w:shd w:val="clear" w:color="auto" w:fill="FFFFFF"/>
          </w:tcPr>
          <w:p w14:paraId="18E71FD1" w14:textId="77777777" w:rsidR="001C07BA" w:rsidRPr="001C07BA" w:rsidRDefault="001C07BA" w:rsidP="001C07BA">
            <w:pPr>
              <w:widowControl w:val="0"/>
              <w:shd w:val="clear" w:color="auto" w:fill="FFFFFF"/>
              <w:autoSpaceDE w:val="0"/>
              <w:autoSpaceDN w:val="0"/>
              <w:adjustRightInd w:val="0"/>
              <w:spacing w:after="0" w:line="267" w:lineRule="exact"/>
              <w:ind w:right="291"/>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Бүтүрүлө элек өндүрүштүн наркы</w:t>
            </w:r>
          </w:p>
        </w:tc>
        <w:tc>
          <w:tcPr>
            <w:tcW w:w="1134" w:type="dxa"/>
            <w:tcBorders>
              <w:top w:val="single" w:sz="6" w:space="0" w:color="auto"/>
              <w:left w:val="single" w:sz="6" w:space="0" w:color="auto"/>
              <w:bottom w:val="nil"/>
              <w:right w:val="single" w:sz="6" w:space="0" w:color="auto"/>
            </w:tcBorders>
            <w:shd w:val="clear" w:color="auto" w:fill="FFFFFF"/>
          </w:tcPr>
          <w:p w14:paraId="75BC566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nil"/>
              <w:right w:val="single" w:sz="6" w:space="0" w:color="auto"/>
            </w:tcBorders>
            <w:shd w:val="clear" w:color="auto" w:fill="FFFFFF"/>
          </w:tcPr>
          <w:p w14:paraId="554BF0E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nil"/>
              <w:right w:val="single" w:sz="6" w:space="0" w:color="auto"/>
            </w:tcBorders>
            <w:shd w:val="clear" w:color="auto" w:fill="FFFFFF"/>
          </w:tcPr>
          <w:p w14:paraId="5D65CA5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nil"/>
              <w:right w:val="single" w:sz="6" w:space="0" w:color="auto"/>
            </w:tcBorders>
            <w:shd w:val="clear" w:color="auto" w:fill="FFFFFF"/>
          </w:tcPr>
          <w:p w14:paraId="25119367" w14:textId="77777777" w:rsidR="001C07BA" w:rsidRPr="001C07BA" w:rsidRDefault="00E810D8"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5104" behindDoc="0" locked="0" layoutInCell="1" allowOverlap="1" wp14:anchorId="7508F888" wp14:editId="74337BB4">
                      <wp:simplePos x="0" y="0"/>
                      <wp:positionH relativeFrom="column">
                        <wp:posOffset>486410</wp:posOffset>
                      </wp:positionH>
                      <wp:positionV relativeFrom="paragraph">
                        <wp:posOffset>73660</wp:posOffset>
                      </wp:positionV>
                      <wp:extent cx="238125" cy="152400"/>
                      <wp:effectExtent l="38100" t="0" r="28575" b="57150"/>
                      <wp:wrapNone/>
                      <wp:docPr id="179" name="Прямая со стрелкой 179"/>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D750C9" id="Прямая со стрелкой 179" o:spid="_x0000_s1026" type="#_x0000_t32" style="position:absolute;margin-left:38.3pt;margin-top:5.8pt;width:18.75pt;height:1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" strokecolor="windowText" strokeweight="1.5pt">
                      <v:stroke endarrow="open"/>
                    </v:shape>
                  </w:pict>
                </mc:Fallback>
              </mc:AlternateContent>
            </w:r>
          </w:p>
        </w:tc>
      </w:tr>
      <w:tr w:rsidR="001C07BA" w:rsidRPr="001C07BA" w14:paraId="56D68BCD" w14:textId="77777777" w:rsidTr="00E810D8">
        <w:trPr>
          <w:trHeight w:hRule="exact" w:val="53"/>
        </w:trPr>
        <w:tc>
          <w:tcPr>
            <w:tcW w:w="3780" w:type="dxa"/>
            <w:vMerge/>
            <w:tcBorders>
              <w:left w:val="single" w:sz="6" w:space="0" w:color="auto"/>
              <w:bottom w:val="single" w:sz="6" w:space="0" w:color="auto"/>
              <w:right w:val="single" w:sz="6" w:space="0" w:color="auto"/>
            </w:tcBorders>
            <w:shd w:val="clear" w:color="auto" w:fill="FFFFFF"/>
          </w:tcPr>
          <w:p w14:paraId="64D7D01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nil"/>
              <w:left w:val="single" w:sz="6" w:space="0" w:color="auto"/>
              <w:bottom w:val="single" w:sz="6" w:space="0" w:color="auto"/>
              <w:right w:val="single" w:sz="6" w:space="0" w:color="auto"/>
            </w:tcBorders>
            <w:shd w:val="clear" w:color="auto" w:fill="FFFFFF"/>
          </w:tcPr>
          <w:p w14:paraId="4655FE8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6C137A6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nil"/>
              <w:left w:val="single" w:sz="6" w:space="0" w:color="auto"/>
              <w:bottom w:val="single" w:sz="6" w:space="0" w:color="auto"/>
              <w:right w:val="single" w:sz="6" w:space="0" w:color="auto"/>
            </w:tcBorders>
            <w:shd w:val="clear" w:color="auto" w:fill="FFFFFF"/>
          </w:tcPr>
          <w:p w14:paraId="424AD18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B55E0DE"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nil"/>
              <w:left w:val="single" w:sz="6" w:space="0" w:color="auto"/>
              <w:bottom w:val="single" w:sz="6" w:space="0" w:color="auto"/>
              <w:right w:val="single" w:sz="6" w:space="0" w:color="auto"/>
            </w:tcBorders>
            <w:shd w:val="clear" w:color="auto" w:fill="FFFFFF"/>
          </w:tcPr>
          <w:p w14:paraId="38A08BE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0223DBF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nil"/>
              <w:left w:val="single" w:sz="6" w:space="0" w:color="auto"/>
              <w:bottom w:val="single" w:sz="6" w:space="0" w:color="auto"/>
              <w:right w:val="single" w:sz="6" w:space="0" w:color="auto"/>
            </w:tcBorders>
            <w:shd w:val="clear" w:color="auto" w:fill="FFFFFF"/>
          </w:tcPr>
          <w:p w14:paraId="34B9307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3F84705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9D5CED3" w14:textId="77777777" w:rsidTr="00E810D8">
        <w:trPr>
          <w:trHeight w:hRule="exact" w:val="408"/>
        </w:trPr>
        <w:tc>
          <w:tcPr>
            <w:tcW w:w="3780" w:type="dxa"/>
            <w:tcBorders>
              <w:top w:val="single" w:sz="6" w:space="0" w:color="auto"/>
              <w:left w:val="single" w:sz="6" w:space="0" w:color="auto"/>
              <w:bottom w:val="single" w:sz="6" w:space="0" w:color="auto"/>
              <w:right w:val="single" w:sz="6" w:space="0" w:color="auto"/>
            </w:tcBorders>
            <w:shd w:val="clear" w:color="auto" w:fill="FFFFFF"/>
          </w:tcPr>
          <w:p w14:paraId="7FBE1B4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Дебитордук карыздын нормативи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B294A8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single" w:sz="6" w:space="0" w:color="auto"/>
              <w:right w:val="single" w:sz="6" w:space="0" w:color="auto"/>
            </w:tcBorders>
            <w:shd w:val="clear" w:color="auto" w:fill="FFFFFF"/>
          </w:tcPr>
          <w:p w14:paraId="3A1D383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single" w:sz="6" w:space="0" w:color="auto"/>
              <w:right w:val="single" w:sz="6" w:space="0" w:color="auto"/>
            </w:tcBorders>
            <w:shd w:val="clear" w:color="auto" w:fill="FFFFFF"/>
          </w:tcPr>
          <w:p w14:paraId="0E029D0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single" w:sz="6" w:space="0" w:color="auto"/>
              <w:right w:val="single" w:sz="6" w:space="0" w:color="auto"/>
            </w:tcBorders>
            <w:shd w:val="clear" w:color="auto" w:fill="FFFFFF"/>
          </w:tcPr>
          <w:p w14:paraId="154DEEFB" w14:textId="77777777" w:rsidR="001C07BA" w:rsidRPr="001C07BA" w:rsidRDefault="00E810D8"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99200" behindDoc="0" locked="0" layoutInCell="1" allowOverlap="1" wp14:anchorId="761DA3CB" wp14:editId="6A21A93D">
                      <wp:simplePos x="0" y="0"/>
                      <wp:positionH relativeFrom="column">
                        <wp:posOffset>458470</wp:posOffset>
                      </wp:positionH>
                      <wp:positionV relativeFrom="paragraph">
                        <wp:posOffset>130175</wp:posOffset>
                      </wp:positionV>
                      <wp:extent cx="232410" cy="45085"/>
                      <wp:effectExtent l="38100" t="57150" r="0" b="88265"/>
                      <wp:wrapNone/>
                      <wp:docPr id="181" name="Прямая со стрелкой 181"/>
                      <wp:cNvGraphicFramePr/>
                      <a:graphic xmlns:a="http://schemas.openxmlformats.org/drawingml/2006/main">
                        <a:graphicData uri="http://schemas.microsoft.com/office/word/2010/wordprocessingShape">
                          <wps:wsp>
                            <wps:cNvCnPr/>
                            <wps:spPr>
                              <a:xfrm flipH="1">
                                <a:off x="0" y="0"/>
                                <a:ext cx="232410" cy="4508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60C82B" id="Прямая со стрелкой 181" o:spid="_x0000_s1026" type="#_x0000_t32" style="position:absolute;margin-left:36.1pt;margin-top:10.25pt;width:18.3pt;height:3.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" strokecolor="windowText" strokeweight="1.5pt">
                      <v:stroke endarrow="open"/>
                    </v:shape>
                  </w:pict>
                </mc:Fallback>
              </mc:AlternateContent>
            </w:r>
          </w:p>
        </w:tc>
      </w:tr>
      <w:tr w:rsidR="001C07BA" w:rsidRPr="001C07BA" w14:paraId="7CBF8F95" w14:textId="77777777" w:rsidTr="00E810D8">
        <w:trPr>
          <w:trHeight w:hRule="exact" w:val="155"/>
        </w:trPr>
        <w:tc>
          <w:tcPr>
            <w:tcW w:w="3780" w:type="dxa"/>
            <w:vMerge w:val="restart"/>
            <w:tcBorders>
              <w:top w:val="single" w:sz="6" w:space="0" w:color="auto"/>
              <w:left w:val="single" w:sz="6" w:space="0" w:color="auto"/>
              <w:right w:val="single" w:sz="6" w:space="0" w:color="auto"/>
            </w:tcBorders>
            <w:shd w:val="clear" w:color="auto" w:fill="FFFFFF"/>
          </w:tcPr>
          <w:p w14:paraId="4A6C64F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Акча каражаттарынын нормативи</w:t>
            </w:r>
          </w:p>
        </w:tc>
        <w:tc>
          <w:tcPr>
            <w:tcW w:w="1134" w:type="dxa"/>
            <w:tcBorders>
              <w:top w:val="single" w:sz="6" w:space="0" w:color="auto"/>
              <w:left w:val="single" w:sz="6" w:space="0" w:color="auto"/>
              <w:bottom w:val="nil"/>
              <w:right w:val="single" w:sz="6" w:space="0" w:color="auto"/>
            </w:tcBorders>
            <w:shd w:val="clear" w:color="auto" w:fill="FFFFFF"/>
          </w:tcPr>
          <w:p w14:paraId="3B6A62A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nil"/>
              <w:right w:val="single" w:sz="6" w:space="0" w:color="auto"/>
            </w:tcBorders>
            <w:shd w:val="clear" w:color="auto" w:fill="FFFFFF"/>
          </w:tcPr>
          <w:p w14:paraId="7B574B0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nil"/>
              <w:right w:val="single" w:sz="6" w:space="0" w:color="auto"/>
            </w:tcBorders>
            <w:shd w:val="clear" w:color="auto" w:fill="FFFFFF"/>
          </w:tcPr>
          <w:p w14:paraId="5EE530E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nil"/>
              <w:right w:val="single" w:sz="6" w:space="0" w:color="auto"/>
            </w:tcBorders>
            <w:shd w:val="clear" w:color="auto" w:fill="FFFFFF"/>
          </w:tcPr>
          <w:p w14:paraId="1991784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28ACD618" w14:textId="77777777" w:rsidTr="00E810D8">
        <w:trPr>
          <w:trHeight w:hRule="exact" w:val="141"/>
        </w:trPr>
        <w:tc>
          <w:tcPr>
            <w:tcW w:w="3780" w:type="dxa"/>
            <w:vMerge/>
            <w:tcBorders>
              <w:left w:val="single" w:sz="6" w:space="0" w:color="auto"/>
              <w:bottom w:val="single" w:sz="6" w:space="0" w:color="auto"/>
              <w:right w:val="single" w:sz="6" w:space="0" w:color="auto"/>
            </w:tcBorders>
            <w:shd w:val="clear" w:color="auto" w:fill="FFFFFF"/>
          </w:tcPr>
          <w:p w14:paraId="5BF440E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nil"/>
              <w:left w:val="single" w:sz="6" w:space="0" w:color="auto"/>
              <w:bottom w:val="single" w:sz="6" w:space="0" w:color="auto"/>
              <w:right w:val="single" w:sz="6" w:space="0" w:color="auto"/>
            </w:tcBorders>
            <w:shd w:val="clear" w:color="auto" w:fill="FFFFFF"/>
          </w:tcPr>
          <w:p w14:paraId="446A24BF"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37109CE3"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nil"/>
              <w:left w:val="single" w:sz="6" w:space="0" w:color="auto"/>
              <w:bottom w:val="single" w:sz="6" w:space="0" w:color="auto"/>
              <w:right w:val="single" w:sz="6" w:space="0" w:color="auto"/>
            </w:tcBorders>
            <w:shd w:val="clear" w:color="auto" w:fill="FFFFFF"/>
          </w:tcPr>
          <w:p w14:paraId="135F80B7"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51D9B49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nil"/>
              <w:left w:val="single" w:sz="6" w:space="0" w:color="auto"/>
              <w:bottom w:val="single" w:sz="6" w:space="0" w:color="auto"/>
              <w:right w:val="single" w:sz="6" w:space="0" w:color="auto"/>
            </w:tcBorders>
            <w:shd w:val="clear" w:color="auto" w:fill="FFFFFF"/>
          </w:tcPr>
          <w:p w14:paraId="27F0C81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5B39C52B"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nil"/>
              <w:left w:val="single" w:sz="6" w:space="0" w:color="auto"/>
              <w:bottom w:val="single" w:sz="6" w:space="0" w:color="auto"/>
              <w:right w:val="single" w:sz="6" w:space="0" w:color="auto"/>
            </w:tcBorders>
            <w:shd w:val="clear" w:color="auto" w:fill="FFFFFF"/>
          </w:tcPr>
          <w:p w14:paraId="524DEB25" w14:textId="77777777" w:rsidR="001C07BA" w:rsidRPr="001C07BA" w:rsidRDefault="00E810D8"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03296" behindDoc="0" locked="0" layoutInCell="1" allowOverlap="1" wp14:anchorId="28668B2A" wp14:editId="00F5835B">
                      <wp:simplePos x="0" y="0"/>
                      <wp:positionH relativeFrom="column">
                        <wp:posOffset>504190</wp:posOffset>
                      </wp:positionH>
                      <wp:positionV relativeFrom="paragraph">
                        <wp:posOffset>34925</wp:posOffset>
                      </wp:positionV>
                      <wp:extent cx="226695" cy="67310"/>
                      <wp:effectExtent l="38100" t="57150" r="20955" b="46990"/>
                      <wp:wrapNone/>
                      <wp:docPr id="183" name="Прямая со стрелкой 183"/>
                      <wp:cNvGraphicFramePr/>
                      <a:graphic xmlns:a="http://schemas.openxmlformats.org/drawingml/2006/main">
                        <a:graphicData uri="http://schemas.microsoft.com/office/word/2010/wordprocessingShape">
                          <wps:wsp>
                            <wps:cNvCnPr/>
                            <wps:spPr>
                              <a:xfrm flipH="1" flipV="1">
                                <a:off x="0" y="0"/>
                                <a:ext cx="226695" cy="673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16ADDE" id="Прямая со стрелкой 183" o:spid="_x0000_s1026" type="#_x0000_t32" style="position:absolute;margin-left:39.7pt;margin-top:2.75pt;width:17.85pt;height:5.3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" strokecolor="windowText" strokeweight="1.5pt">
                      <v:stroke endarrow="open"/>
                    </v:shape>
                  </w:pict>
                </mc:Fallback>
              </mc:AlternateContent>
            </w:r>
          </w:p>
          <w:p w14:paraId="1242D33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79D6EFE8" w14:textId="77777777" w:rsidTr="001C07BA">
        <w:trPr>
          <w:trHeight w:hRule="exact" w:val="353"/>
        </w:trPr>
        <w:tc>
          <w:tcPr>
            <w:tcW w:w="7323" w:type="dxa"/>
            <w:gridSpan w:val="4"/>
            <w:tcBorders>
              <w:top w:val="single" w:sz="6" w:space="0" w:color="auto"/>
              <w:left w:val="single" w:sz="6" w:space="0" w:color="auto"/>
              <w:bottom w:val="single" w:sz="6" w:space="0" w:color="auto"/>
              <w:right w:val="single" w:sz="6" w:space="0" w:color="auto"/>
            </w:tcBorders>
            <w:shd w:val="clear" w:color="auto" w:fill="FFFFFF"/>
          </w:tcPr>
          <w:p w14:paraId="099E21A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ЖАЛПЫ зарыл болгон жүгүртүү капиталы:</w:t>
            </w:r>
          </w:p>
        </w:tc>
        <w:tc>
          <w:tcPr>
            <w:tcW w:w="870" w:type="dxa"/>
            <w:tcBorders>
              <w:top w:val="single" w:sz="6" w:space="0" w:color="auto"/>
              <w:left w:val="single" w:sz="6" w:space="0" w:color="auto"/>
              <w:bottom w:val="single" w:sz="6" w:space="0" w:color="auto"/>
              <w:right w:val="single" w:sz="6" w:space="0" w:color="auto"/>
            </w:tcBorders>
            <w:shd w:val="clear" w:color="auto" w:fill="FFFFFF"/>
          </w:tcPr>
          <w:p w14:paraId="127DA95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3CA40BD5" w14:textId="77777777" w:rsidTr="00E810D8">
        <w:trPr>
          <w:trHeight w:hRule="exact" w:val="192"/>
        </w:trPr>
        <w:tc>
          <w:tcPr>
            <w:tcW w:w="3780" w:type="dxa"/>
            <w:vMerge w:val="restart"/>
            <w:tcBorders>
              <w:top w:val="single" w:sz="6" w:space="0" w:color="auto"/>
              <w:left w:val="single" w:sz="6" w:space="0" w:color="auto"/>
              <w:right w:val="single" w:sz="6" w:space="0" w:color="auto"/>
            </w:tcBorders>
            <w:shd w:val="clear" w:color="auto" w:fill="FFFFFF"/>
          </w:tcPr>
          <w:p w14:paraId="45BE8E0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Кредитордук карыздын нормативи</w:t>
            </w:r>
          </w:p>
        </w:tc>
        <w:tc>
          <w:tcPr>
            <w:tcW w:w="1134" w:type="dxa"/>
            <w:tcBorders>
              <w:top w:val="single" w:sz="6" w:space="0" w:color="auto"/>
              <w:left w:val="single" w:sz="6" w:space="0" w:color="auto"/>
              <w:bottom w:val="nil"/>
              <w:right w:val="single" w:sz="6" w:space="0" w:color="auto"/>
            </w:tcBorders>
            <w:shd w:val="clear" w:color="auto" w:fill="FFFFFF"/>
          </w:tcPr>
          <w:p w14:paraId="3A5C121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nil"/>
              <w:right w:val="single" w:sz="6" w:space="0" w:color="auto"/>
            </w:tcBorders>
            <w:shd w:val="clear" w:color="auto" w:fill="FFFFFF"/>
          </w:tcPr>
          <w:p w14:paraId="792ECAE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nil"/>
              <w:right w:val="single" w:sz="6" w:space="0" w:color="auto"/>
            </w:tcBorders>
            <w:shd w:val="clear" w:color="auto" w:fill="FFFFFF"/>
          </w:tcPr>
          <w:p w14:paraId="132A015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nil"/>
              <w:right w:val="single" w:sz="6" w:space="0" w:color="auto"/>
            </w:tcBorders>
            <w:shd w:val="clear" w:color="auto" w:fill="FFFFFF"/>
          </w:tcPr>
          <w:p w14:paraId="4D832EB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05A2567C" w14:textId="77777777" w:rsidTr="00E810D8">
        <w:trPr>
          <w:trHeight w:hRule="exact" w:val="108"/>
        </w:trPr>
        <w:tc>
          <w:tcPr>
            <w:tcW w:w="3780" w:type="dxa"/>
            <w:vMerge/>
            <w:tcBorders>
              <w:left w:val="single" w:sz="6" w:space="0" w:color="auto"/>
              <w:bottom w:val="single" w:sz="6" w:space="0" w:color="auto"/>
              <w:right w:val="single" w:sz="6" w:space="0" w:color="auto"/>
            </w:tcBorders>
            <w:shd w:val="clear" w:color="auto" w:fill="FFFFFF"/>
          </w:tcPr>
          <w:p w14:paraId="7C66ACB0"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34" w:type="dxa"/>
            <w:tcBorders>
              <w:top w:val="nil"/>
              <w:left w:val="single" w:sz="6" w:space="0" w:color="auto"/>
              <w:bottom w:val="single" w:sz="6" w:space="0" w:color="auto"/>
              <w:right w:val="single" w:sz="6" w:space="0" w:color="auto"/>
            </w:tcBorders>
            <w:shd w:val="clear" w:color="auto" w:fill="FFFFFF"/>
          </w:tcPr>
          <w:p w14:paraId="09FBD2A1"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1CCC132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nil"/>
              <w:left w:val="single" w:sz="6" w:space="0" w:color="auto"/>
              <w:bottom w:val="single" w:sz="6" w:space="0" w:color="auto"/>
              <w:right w:val="single" w:sz="6" w:space="0" w:color="auto"/>
            </w:tcBorders>
            <w:shd w:val="clear" w:color="auto" w:fill="FFFFFF"/>
          </w:tcPr>
          <w:p w14:paraId="5C08710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4AE4DE8D"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nil"/>
              <w:left w:val="single" w:sz="6" w:space="0" w:color="auto"/>
              <w:bottom w:val="single" w:sz="6" w:space="0" w:color="auto"/>
              <w:right w:val="single" w:sz="6" w:space="0" w:color="auto"/>
            </w:tcBorders>
            <w:shd w:val="clear" w:color="auto" w:fill="FFFFFF"/>
          </w:tcPr>
          <w:p w14:paraId="493AAC3A"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6AEE0136"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nil"/>
              <w:left w:val="single" w:sz="6" w:space="0" w:color="auto"/>
              <w:bottom w:val="single" w:sz="6" w:space="0" w:color="auto"/>
              <w:right w:val="single" w:sz="6" w:space="0" w:color="auto"/>
            </w:tcBorders>
            <w:shd w:val="clear" w:color="auto" w:fill="FFFFFF"/>
          </w:tcPr>
          <w:p w14:paraId="47B1742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7DC18F45"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5E037FA" w14:textId="77777777" w:rsidTr="00E810D8">
        <w:trPr>
          <w:trHeight w:hRule="exact" w:val="310"/>
        </w:trPr>
        <w:tc>
          <w:tcPr>
            <w:tcW w:w="3780" w:type="dxa"/>
            <w:tcBorders>
              <w:top w:val="single" w:sz="6" w:space="0" w:color="auto"/>
              <w:left w:val="single" w:sz="6" w:space="0" w:color="auto"/>
              <w:bottom w:val="single" w:sz="6" w:space="0" w:color="auto"/>
              <w:right w:val="single" w:sz="6" w:space="0" w:color="auto"/>
            </w:tcBorders>
            <w:shd w:val="clear" w:color="auto" w:fill="FFFFFF"/>
          </w:tcPr>
          <w:p w14:paraId="3FDC95C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Таза жүгүртүү капиталы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C6BF9F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263" w:type="dxa"/>
            <w:tcBorders>
              <w:top w:val="single" w:sz="6" w:space="0" w:color="auto"/>
              <w:left w:val="single" w:sz="6" w:space="0" w:color="auto"/>
              <w:bottom w:val="single" w:sz="6" w:space="0" w:color="auto"/>
              <w:right w:val="single" w:sz="6" w:space="0" w:color="auto"/>
            </w:tcBorders>
            <w:shd w:val="clear" w:color="auto" w:fill="FFFFFF"/>
          </w:tcPr>
          <w:p w14:paraId="25617BC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1146" w:type="dxa"/>
            <w:tcBorders>
              <w:top w:val="single" w:sz="6" w:space="0" w:color="auto"/>
              <w:left w:val="single" w:sz="6" w:space="0" w:color="auto"/>
              <w:bottom w:val="single" w:sz="6" w:space="0" w:color="auto"/>
              <w:right w:val="single" w:sz="6" w:space="0" w:color="auto"/>
            </w:tcBorders>
            <w:shd w:val="clear" w:color="auto" w:fill="FFFFFF"/>
          </w:tcPr>
          <w:p w14:paraId="27D6759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70" w:type="dxa"/>
            <w:tcBorders>
              <w:top w:val="single" w:sz="6" w:space="0" w:color="auto"/>
              <w:left w:val="single" w:sz="6" w:space="0" w:color="auto"/>
              <w:bottom w:val="single" w:sz="6" w:space="0" w:color="auto"/>
              <w:right w:val="single" w:sz="6" w:space="0" w:color="auto"/>
            </w:tcBorders>
            <w:shd w:val="clear" w:color="auto" w:fill="FFFFFF"/>
          </w:tcPr>
          <w:p w14:paraId="6969AB5F"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p>
        </w:tc>
      </w:tr>
    </w:tbl>
    <w:p w14:paraId="55D02AD7" w14:textId="77777777" w:rsidR="001C07BA" w:rsidRPr="001C07BA"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z w:val="26"/>
          <w:szCs w:val="26"/>
          <w:lang w:eastAsia="ru-RU"/>
        </w:rPr>
      </w:pPr>
    </w:p>
    <w:p w14:paraId="2E085CB6" w14:textId="77777777" w:rsidR="001C07BA" w:rsidRPr="001C07BA" w:rsidRDefault="001C07BA" w:rsidP="001C07BA">
      <w:pP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br w:type="page"/>
      </w:r>
    </w:p>
    <w:p w14:paraId="11D98D75" w14:textId="77777777" w:rsidR="001C07BA" w:rsidRPr="00C04EFD"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pacing w:val="-11"/>
          <w:sz w:val="26"/>
          <w:szCs w:val="26"/>
          <w:lang w:eastAsia="ru-RU"/>
        </w:rPr>
      </w:pPr>
      <w:r w:rsidRPr="00C04EFD">
        <w:rPr>
          <w:rFonts w:ascii="Times New Roman" w:eastAsia="Times New Roman" w:hAnsi="Times New Roman" w:cs="Times New Roman"/>
          <w:b/>
          <w:bCs/>
          <w:sz w:val="26"/>
          <w:szCs w:val="26"/>
          <w:lang w:eastAsia="ru-RU"/>
        </w:rPr>
        <w:t xml:space="preserve">5-тиркеменин </w:t>
      </w:r>
      <w:r w:rsidRPr="00C04EFD">
        <w:rPr>
          <w:rFonts w:ascii="Times New Roman" w:eastAsia="Times New Roman" w:hAnsi="Times New Roman" w:cs="Times New Roman"/>
          <w:b/>
          <w:bCs/>
          <w:spacing w:val="-11"/>
          <w:sz w:val="26"/>
          <w:szCs w:val="26"/>
          <w:lang w:eastAsia="ru-RU"/>
        </w:rPr>
        <w:t>уландысы</w:t>
      </w:r>
    </w:p>
    <w:p w14:paraId="62148516" w14:textId="77777777" w:rsidR="001C07BA" w:rsidRPr="001C07BA" w:rsidRDefault="00E810D8" w:rsidP="001C07BA">
      <w:pPr>
        <w:widowControl w:val="0"/>
        <w:shd w:val="clear" w:color="auto" w:fill="FFFFFF"/>
        <w:autoSpaceDE w:val="0"/>
        <w:autoSpaceDN w:val="0"/>
        <w:adjustRightInd w:val="0"/>
        <w:spacing w:before="385" w:after="291"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15584" behindDoc="0" locked="0" layoutInCell="1" allowOverlap="1" wp14:anchorId="65BCFD44" wp14:editId="1E4D1749">
                <wp:simplePos x="0" y="0"/>
                <wp:positionH relativeFrom="column">
                  <wp:posOffset>4686935</wp:posOffset>
                </wp:positionH>
                <wp:positionV relativeFrom="paragraph">
                  <wp:posOffset>1595120</wp:posOffset>
                </wp:positionV>
                <wp:extent cx="286385" cy="132080"/>
                <wp:effectExtent l="38100" t="38100" r="18415" b="20320"/>
                <wp:wrapNone/>
                <wp:docPr id="189" name="Прямая со стрелкой 189"/>
                <wp:cNvGraphicFramePr/>
                <a:graphic xmlns:a="http://schemas.openxmlformats.org/drawingml/2006/main">
                  <a:graphicData uri="http://schemas.microsoft.com/office/word/2010/wordprocessingShape">
                    <wps:wsp>
                      <wps:cNvCnPr/>
                      <wps:spPr>
                        <a:xfrm flipH="1" flipV="1">
                          <a:off x="0" y="0"/>
                          <a:ext cx="286385" cy="1320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57A4C4" id="Прямая со стрелкой 189" o:spid="_x0000_s1026" type="#_x0000_t32" style="position:absolute;margin-left:369.05pt;margin-top:125.6pt;width:22.55pt;height:10.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17632" behindDoc="0" locked="0" layoutInCell="1" allowOverlap="1" wp14:anchorId="0E831AF2" wp14:editId="56AD7E12">
                <wp:simplePos x="0" y="0"/>
                <wp:positionH relativeFrom="column">
                  <wp:posOffset>4972050</wp:posOffset>
                </wp:positionH>
                <wp:positionV relativeFrom="paragraph">
                  <wp:posOffset>1553210</wp:posOffset>
                </wp:positionV>
                <wp:extent cx="438150" cy="276225"/>
                <wp:effectExtent l="0" t="0" r="19050" b="28575"/>
                <wp:wrapNone/>
                <wp:docPr id="190" name="Прямоугольник 190"/>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6EE57F15"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31AF2" id="Прямоугольник 190" o:spid="_x0000_s1144" style="position:absolute;margin-left:391.5pt;margin-top:122.3pt;width:34.5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" filled="f" strokecolor="windowText" strokeweight="2pt">
                <v:textbox>
                  <w:txbxContent>
                    <w:p w14:paraId="6EE57F15"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3</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13536" behindDoc="0" locked="0" layoutInCell="1" allowOverlap="1" wp14:anchorId="58CA4F4E" wp14:editId="64514A36">
                <wp:simplePos x="0" y="0"/>
                <wp:positionH relativeFrom="column">
                  <wp:posOffset>4933950</wp:posOffset>
                </wp:positionH>
                <wp:positionV relativeFrom="paragraph">
                  <wp:posOffset>1148715</wp:posOffset>
                </wp:positionV>
                <wp:extent cx="438150" cy="276225"/>
                <wp:effectExtent l="0" t="0" r="19050" b="28575"/>
                <wp:wrapNone/>
                <wp:docPr id="188" name="Прямоугольник 188"/>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14FAE1E5"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CA4F4E" id="Прямоугольник 188" o:spid="_x0000_s1145" style="position:absolute;margin-left:388.5pt;margin-top:90.45pt;width:34.5pt;height:21.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" filled="f" strokecolor="windowText" strokeweight="2pt">
                <v:textbox>
                  <w:txbxContent>
                    <w:p w14:paraId="14FAE1E5"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11488" behindDoc="0" locked="0" layoutInCell="1" allowOverlap="1" wp14:anchorId="1D98E285" wp14:editId="0D36C72F">
                <wp:simplePos x="0" y="0"/>
                <wp:positionH relativeFrom="column">
                  <wp:posOffset>4699635</wp:posOffset>
                </wp:positionH>
                <wp:positionV relativeFrom="paragraph">
                  <wp:posOffset>1319530</wp:posOffset>
                </wp:positionV>
                <wp:extent cx="238125" cy="152400"/>
                <wp:effectExtent l="38100" t="0" r="28575" b="57150"/>
                <wp:wrapNone/>
                <wp:docPr id="187" name="Прямая со стрелкой 187"/>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6785F5" id="Прямая со стрелкой 187" o:spid="_x0000_s1026" type="#_x0000_t32" style="position:absolute;margin-left:370.05pt;margin-top:103.9pt;width:18.75pt;height:12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40160" behindDoc="0" locked="0" layoutInCell="1" allowOverlap="1" wp14:anchorId="098418C4" wp14:editId="2BB6BDA5">
                <wp:simplePos x="0" y="0"/>
                <wp:positionH relativeFrom="column">
                  <wp:posOffset>-622935</wp:posOffset>
                </wp:positionH>
                <wp:positionV relativeFrom="paragraph">
                  <wp:posOffset>3115945</wp:posOffset>
                </wp:positionV>
                <wp:extent cx="438150" cy="276225"/>
                <wp:effectExtent l="0" t="0" r="19050" b="28575"/>
                <wp:wrapNone/>
                <wp:docPr id="198" name="Прямоугольник 198"/>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59A126B"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418C4" id="Прямоугольник 198" o:spid="_x0000_s1146" style="position:absolute;margin-left:-49.05pt;margin-top:245.35pt;width:34.5pt;height:21.7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" filled="f" strokecolor="windowText" strokeweight="2pt">
                <v:textbox>
                  <w:txbxContent>
                    <w:p w14:paraId="059A126B"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46304" behindDoc="0" locked="0" layoutInCell="1" allowOverlap="1" wp14:anchorId="1C961D63" wp14:editId="45F22C84">
                <wp:simplePos x="0" y="0"/>
                <wp:positionH relativeFrom="column">
                  <wp:posOffset>-622935</wp:posOffset>
                </wp:positionH>
                <wp:positionV relativeFrom="paragraph">
                  <wp:posOffset>3479800</wp:posOffset>
                </wp:positionV>
                <wp:extent cx="438150" cy="276225"/>
                <wp:effectExtent l="0" t="0" r="19050" b="28575"/>
                <wp:wrapNone/>
                <wp:docPr id="200" name="Прямоугольник 200"/>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4BB49601"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61D63" id="Прямоугольник 200" o:spid="_x0000_s1147" style="position:absolute;margin-left:-49.05pt;margin-top:274pt;width:34.5pt;height:21.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" filled="f" strokecolor="windowText" strokeweight="2pt">
                <v:textbox>
                  <w:txbxContent>
                    <w:p w14:paraId="4BB49601"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42208" behindDoc="0" locked="0" layoutInCell="1" allowOverlap="1" wp14:anchorId="76A29DB7" wp14:editId="5789668C">
                <wp:simplePos x="0" y="0"/>
                <wp:positionH relativeFrom="leftMargin">
                  <wp:posOffset>890270</wp:posOffset>
                </wp:positionH>
                <wp:positionV relativeFrom="paragraph">
                  <wp:posOffset>3478530</wp:posOffset>
                </wp:positionV>
                <wp:extent cx="221615" cy="71755"/>
                <wp:effectExtent l="0" t="57150" r="26035" b="42545"/>
                <wp:wrapNone/>
                <wp:docPr id="199" name="Прямая со стрелкой 199"/>
                <wp:cNvGraphicFramePr/>
                <a:graphic xmlns:a="http://schemas.openxmlformats.org/drawingml/2006/main">
                  <a:graphicData uri="http://schemas.microsoft.com/office/word/2010/wordprocessingShape">
                    <wps:wsp>
                      <wps:cNvCnPr/>
                      <wps:spPr>
                        <a:xfrm flipV="1">
                          <a:off x="0" y="0"/>
                          <a:ext cx="221615" cy="7175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843F88" id="Прямая со стрелкой 199" o:spid="_x0000_s1026" type="#_x0000_t32" style="position:absolute;margin-left:70.1pt;margin-top:273.9pt;width:17.45pt;height:5.65pt;flip:y;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" strokecolor="windowText" strokeweight="1.5pt">
                <v:stroke endarrow="open"/>
                <w10:wrap anchorx="margi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38112" behindDoc="0" locked="0" layoutInCell="1" allowOverlap="1" wp14:anchorId="4D2FE672" wp14:editId="41A8783C">
                <wp:simplePos x="0" y="0"/>
                <wp:positionH relativeFrom="leftMargin">
                  <wp:posOffset>890270</wp:posOffset>
                </wp:positionH>
                <wp:positionV relativeFrom="paragraph">
                  <wp:posOffset>3187700</wp:posOffset>
                </wp:positionV>
                <wp:extent cx="199390" cy="78740"/>
                <wp:effectExtent l="0" t="19050" r="48260" b="73660"/>
                <wp:wrapNone/>
                <wp:docPr id="197" name="Прямая со стрелкой 197"/>
                <wp:cNvGraphicFramePr/>
                <a:graphic xmlns:a="http://schemas.openxmlformats.org/drawingml/2006/main">
                  <a:graphicData uri="http://schemas.microsoft.com/office/word/2010/wordprocessingShape">
                    <wps:wsp>
                      <wps:cNvCnPr/>
                      <wps:spPr>
                        <a:xfrm>
                          <a:off x="0" y="0"/>
                          <a:ext cx="199390" cy="7874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459FD" id="Прямая со стрелкой 197" o:spid="_x0000_s1026" type="#_x0000_t32" style="position:absolute;margin-left:70.1pt;margin-top:251pt;width:15.7pt;height:6.2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" strokecolor="windowText" strokeweight="1.5pt">
                <v:stroke endarrow="open"/>
                <w10:wrap anchorx="margi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34016" behindDoc="0" locked="0" layoutInCell="1" allowOverlap="1" wp14:anchorId="771960F2" wp14:editId="23A92B3D">
                <wp:simplePos x="0" y="0"/>
                <wp:positionH relativeFrom="leftMargin">
                  <wp:posOffset>874395</wp:posOffset>
                </wp:positionH>
                <wp:positionV relativeFrom="paragraph">
                  <wp:posOffset>2755900</wp:posOffset>
                </wp:positionV>
                <wp:extent cx="237490" cy="184150"/>
                <wp:effectExtent l="0" t="0" r="67310" b="63500"/>
                <wp:wrapNone/>
                <wp:docPr id="195" name="Прямая со стрелкой 195"/>
                <wp:cNvGraphicFramePr/>
                <a:graphic xmlns:a="http://schemas.openxmlformats.org/drawingml/2006/main">
                  <a:graphicData uri="http://schemas.microsoft.com/office/word/2010/wordprocessingShape">
                    <wps:wsp>
                      <wps:cNvCnPr/>
                      <wps:spPr>
                        <a:xfrm>
                          <a:off x="0" y="0"/>
                          <a:ext cx="237490" cy="1841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31E12D" id="Прямая со стрелкой 195" o:spid="_x0000_s1026" type="#_x0000_t32" style="position:absolute;margin-left:68.85pt;margin-top:217pt;width:18.7pt;height:14.5pt;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" strokecolor="windowText" strokeweight="1.5pt">
                <v:stroke endarrow="open"/>
                <w10:wrap anchorx="margi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36064" behindDoc="0" locked="0" layoutInCell="1" allowOverlap="1" wp14:anchorId="2BEC7870" wp14:editId="29D519C9">
                <wp:simplePos x="0" y="0"/>
                <wp:positionH relativeFrom="column">
                  <wp:posOffset>-638175</wp:posOffset>
                </wp:positionH>
                <wp:positionV relativeFrom="paragraph">
                  <wp:posOffset>2684780</wp:posOffset>
                </wp:positionV>
                <wp:extent cx="438150" cy="276225"/>
                <wp:effectExtent l="0" t="0" r="19050" b="28575"/>
                <wp:wrapNone/>
                <wp:docPr id="196" name="Прямоугольник 196"/>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A443A58"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EC7870" id="Прямоугольник 196" o:spid="_x0000_s1148" style="position:absolute;margin-left:-50.25pt;margin-top:211.4pt;width:34.5pt;height:21.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" filled="f" strokecolor="windowText" strokeweight="2pt">
                <v:textbox>
                  <w:txbxContent>
                    <w:p w14:paraId="0A443A58"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29920" behindDoc="0" locked="0" layoutInCell="1" allowOverlap="1" wp14:anchorId="6F4AF73A" wp14:editId="29FB69A7">
                <wp:simplePos x="0" y="0"/>
                <wp:positionH relativeFrom="leftMargin">
                  <wp:posOffset>892175</wp:posOffset>
                </wp:positionH>
                <wp:positionV relativeFrom="paragraph">
                  <wp:posOffset>1708785</wp:posOffset>
                </wp:positionV>
                <wp:extent cx="199390" cy="105410"/>
                <wp:effectExtent l="0" t="38100" r="48260" b="27940"/>
                <wp:wrapNone/>
                <wp:docPr id="193" name="Прямая со стрелкой 193"/>
                <wp:cNvGraphicFramePr/>
                <a:graphic xmlns:a="http://schemas.openxmlformats.org/drawingml/2006/main">
                  <a:graphicData uri="http://schemas.microsoft.com/office/word/2010/wordprocessingShape">
                    <wps:wsp>
                      <wps:cNvCnPr/>
                      <wps:spPr>
                        <a:xfrm flipV="1">
                          <a:off x="0" y="0"/>
                          <a:ext cx="199390" cy="1054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191B9D" id="Прямая со стрелкой 193" o:spid="_x0000_s1026" type="#_x0000_t32" style="position:absolute;margin-left:70.25pt;margin-top:134.55pt;width:15.7pt;height:8.3pt;flip:y;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" strokecolor="windowText" strokeweight="1.5pt">
                <v:stroke endarrow="open"/>
                <w10:wrap anchorx="margin"/>
              </v:shape>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19680" behindDoc="0" locked="0" layoutInCell="1" allowOverlap="1" wp14:anchorId="2D10EFA1" wp14:editId="7DC5C3A8">
                <wp:simplePos x="0" y="0"/>
                <wp:positionH relativeFrom="leftMargin">
                  <wp:posOffset>892175</wp:posOffset>
                </wp:positionH>
                <wp:positionV relativeFrom="paragraph">
                  <wp:posOffset>1373505</wp:posOffset>
                </wp:positionV>
                <wp:extent cx="199390" cy="105410"/>
                <wp:effectExtent l="0" t="38100" r="48260" b="27940"/>
                <wp:wrapNone/>
                <wp:docPr id="191" name="Прямая со стрелкой 191"/>
                <wp:cNvGraphicFramePr/>
                <a:graphic xmlns:a="http://schemas.openxmlformats.org/drawingml/2006/main">
                  <a:graphicData uri="http://schemas.microsoft.com/office/word/2010/wordprocessingShape">
                    <wps:wsp>
                      <wps:cNvCnPr/>
                      <wps:spPr>
                        <a:xfrm flipV="1">
                          <a:off x="0" y="0"/>
                          <a:ext cx="199390" cy="1054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6F7F4C" id="Прямая со стрелкой 191" o:spid="_x0000_s1026" type="#_x0000_t32" style="position:absolute;margin-left:70.25pt;margin-top:108.15pt;width:15.7pt;height:8.3pt;flip:y;z-index:251719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" strokecolor="windowText" strokeweight="1.5pt">
                <v:stroke endarrow="open"/>
                <w10:wrap anchorx="margin"/>
              </v:shape>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31968" behindDoc="0" locked="0" layoutInCell="1" allowOverlap="1" wp14:anchorId="26F011DF" wp14:editId="62EA6C01">
                <wp:simplePos x="0" y="0"/>
                <wp:positionH relativeFrom="column">
                  <wp:posOffset>-622935</wp:posOffset>
                </wp:positionH>
                <wp:positionV relativeFrom="paragraph">
                  <wp:posOffset>1740535</wp:posOffset>
                </wp:positionV>
                <wp:extent cx="438150" cy="276225"/>
                <wp:effectExtent l="0" t="0" r="19050" b="28575"/>
                <wp:wrapNone/>
                <wp:docPr id="194" name="Прямоугольник 19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1E26DD6"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F011DF" id="Прямоугольник 194" o:spid="_x0000_s1149" style="position:absolute;margin-left:-49.05pt;margin-top:137.05pt;width:34.5pt;height:21.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" filled="f" strokecolor="windowText" strokeweight="2pt">
                <v:textbox>
                  <w:txbxContent>
                    <w:p w14:paraId="01E26DD6"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27872" behindDoc="0" locked="0" layoutInCell="1" allowOverlap="1" wp14:anchorId="563E53F4" wp14:editId="30279F91">
                <wp:simplePos x="0" y="0"/>
                <wp:positionH relativeFrom="column">
                  <wp:posOffset>-622729</wp:posOffset>
                </wp:positionH>
                <wp:positionV relativeFrom="paragraph">
                  <wp:posOffset>1405255</wp:posOffset>
                </wp:positionV>
                <wp:extent cx="438150" cy="276225"/>
                <wp:effectExtent l="0" t="0" r="19050" b="28575"/>
                <wp:wrapNone/>
                <wp:docPr id="192" name="Прямоугольник 19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18E58FDD"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E53F4" id="Прямоугольник 192" o:spid="_x0000_s1150" style="position:absolute;margin-left:-49.05pt;margin-top:110.65pt;width:34.5pt;height:21.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" filled="f" strokecolor="windowText" strokeweight="2pt">
                <v:textbox>
                  <w:txbxContent>
                    <w:p w14:paraId="18E58FDD"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b/>
          <w:bCs/>
          <w:spacing w:val="-13"/>
          <w:sz w:val="26"/>
          <w:szCs w:val="26"/>
          <w:lang w:eastAsia="ru-RU"/>
        </w:rPr>
        <w:t>Актив жана пассивдердин болжолдонгон балансы (жылдын аягына) (8.4)</w:t>
      </w:r>
    </w:p>
    <w:tbl>
      <w:tblPr>
        <w:tblW w:w="0" w:type="auto"/>
        <w:tblInd w:w="40" w:type="dxa"/>
        <w:tblLayout w:type="fixed"/>
        <w:tblCellMar>
          <w:left w:w="40" w:type="dxa"/>
          <w:right w:w="40" w:type="dxa"/>
        </w:tblCellMar>
        <w:tblLook w:val="0000" w:firstRow="0" w:lastRow="0" w:firstColumn="0" w:lastColumn="0" w:noHBand="0" w:noVBand="0"/>
      </w:tblPr>
      <w:tblGrid>
        <w:gridCol w:w="3077"/>
        <w:gridCol w:w="844"/>
        <w:gridCol w:w="2977"/>
        <w:gridCol w:w="709"/>
      </w:tblGrid>
      <w:tr w:rsidR="001C07BA" w:rsidRPr="001C07BA" w14:paraId="3BB0C643" w14:textId="77777777" w:rsidTr="00E810D8">
        <w:trPr>
          <w:trHeight w:hRule="exact" w:val="305"/>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4842970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Активдер</w:t>
            </w: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3DA9A37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Жылы</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FEFF81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Пассивдер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240DACF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Жылы</w:t>
            </w:r>
          </w:p>
        </w:tc>
      </w:tr>
      <w:tr w:rsidR="001C07BA" w:rsidRPr="001C07BA" w14:paraId="1CF68BC6" w14:textId="77777777" w:rsidTr="00E810D8">
        <w:trPr>
          <w:trHeight w:hRule="exact" w:val="702"/>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07B2C5F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5"/>
                <w:sz w:val="26"/>
                <w:szCs w:val="26"/>
                <w:lang w:eastAsia="ru-RU"/>
              </w:rPr>
              <w:t>1. Жүгүртүүдөн тышкаркы активдер</w:t>
            </w: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7061757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65E41CD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pacing w:val="-4"/>
                <w:sz w:val="26"/>
                <w:szCs w:val="26"/>
                <w:lang w:eastAsia="ru-RU"/>
              </w:rPr>
            </w:pPr>
            <w:r w:rsidRPr="001C07BA">
              <w:rPr>
                <w:rFonts w:ascii="Times New Roman" w:eastAsia="Times New Roman" w:hAnsi="Times New Roman" w:cs="Times New Roman"/>
                <w:spacing w:val="-4"/>
                <w:sz w:val="26"/>
                <w:szCs w:val="26"/>
                <w:lang w:eastAsia="ru-RU"/>
              </w:rPr>
              <w:t xml:space="preserve">4. Капитал жана </w:t>
            </w:r>
          </w:p>
          <w:p w14:paraId="7B32359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резервдер</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503F06D9"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p>
        </w:tc>
      </w:tr>
      <w:tr w:rsidR="002179E9" w:rsidRPr="001C07BA" w14:paraId="31D76E5F" w14:textId="77777777" w:rsidTr="009F4F0A">
        <w:trPr>
          <w:trHeight w:hRule="exact" w:val="277"/>
        </w:trPr>
        <w:tc>
          <w:tcPr>
            <w:tcW w:w="3077" w:type="dxa"/>
            <w:vMerge w:val="restart"/>
            <w:tcBorders>
              <w:top w:val="single" w:sz="6" w:space="0" w:color="auto"/>
              <w:left w:val="single" w:sz="6" w:space="0" w:color="auto"/>
              <w:right w:val="single" w:sz="6" w:space="0" w:color="auto"/>
            </w:tcBorders>
            <w:shd w:val="clear" w:color="auto" w:fill="FFFFFF"/>
          </w:tcPr>
          <w:p w14:paraId="395CF5B5" w14:textId="348EE08A" w:rsidR="002179E9" w:rsidRPr="001C07BA" w:rsidRDefault="002179E9" w:rsidP="001C07BA">
            <w:pPr>
              <w:widowControl w:val="0"/>
              <w:shd w:val="clear" w:color="auto" w:fill="FFFFFF"/>
              <w:tabs>
                <w:tab w:val="left" w:pos="629"/>
              </w:tabs>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16"/>
                <w:sz w:val="26"/>
                <w:szCs w:val="26"/>
                <w:lang w:eastAsia="ru-RU"/>
              </w:rPr>
              <w:t>1.1.</w:t>
            </w:r>
            <w:r w:rsidRPr="001C07BA">
              <w:rPr>
                <w:rFonts w:ascii="Times New Roman" w:eastAsia="Times New Roman" w:hAnsi="Times New Roman" w:cs="Times New Roman"/>
                <w:sz w:val="26"/>
                <w:szCs w:val="26"/>
                <w:lang w:eastAsia="ru-RU"/>
              </w:rPr>
              <w:tab/>
            </w:r>
            <w:r w:rsidRPr="001C07BA">
              <w:rPr>
                <w:rFonts w:ascii="Times New Roman" w:eastAsia="Times New Roman" w:hAnsi="Times New Roman" w:cs="Times New Roman"/>
                <w:spacing w:val="-3"/>
                <w:sz w:val="26"/>
                <w:szCs w:val="26"/>
                <w:lang w:eastAsia="ru-RU"/>
              </w:rPr>
              <w:t xml:space="preserve">Баланстык нарк </w:t>
            </w:r>
          </w:p>
          <w:p w14:paraId="3E4B053C" w14:textId="77777777" w:rsidR="002179E9" w:rsidRPr="001C07BA" w:rsidRDefault="002179E9" w:rsidP="001C07BA">
            <w:pPr>
              <w:widowControl w:val="0"/>
              <w:shd w:val="clear" w:color="auto" w:fill="FFFFFF"/>
              <w:tabs>
                <w:tab w:val="left" w:pos="629"/>
              </w:tabs>
              <w:autoSpaceDE w:val="0"/>
              <w:autoSpaceDN w:val="0"/>
              <w:adjustRightInd w:val="0"/>
              <w:spacing w:after="0" w:line="267" w:lineRule="exact"/>
              <w:ind w:right="111"/>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1.2.</w:t>
            </w:r>
            <w:r w:rsidRPr="001C07BA">
              <w:rPr>
                <w:rFonts w:ascii="Times New Roman" w:eastAsia="Times New Roman" w:hAnsi="Times New Roman" w:cs="Times New Roman"/>
                <w:sz w:val="26"/>
                <w:szCs w:val="26"/>
                <w:lang w:eastAsia="ru-RU"/>
              </w:rPr>
              <w:tab/>
              <w:t>Амортизация</w:t>
            </w:r>
          </w:p>
          <w:p w14:paraId="5F149886" w14:textId="6848D1DE" w:rsidR="002179E9" w:rsidRPr="001C07BA" w:rsidRDefault="002179E9" w:rsidP="001C07BA">
            <w:pPr>
              <w:widowControl w:val="0"/>
              <w:shd w:val="clear" w:color="auto" w:fill="FFFFFF"/>
              <w:tabs>
                <w:tab w:val="left" w:pos="629"/>
              </w:tabs>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14"/>
                <w:sz w:val="26"/>
                <w:szCs w:val="26"/>
                <w:lang w:eastAsia="ru-RU"/>
              </w:rPr>
              <w:t>1.3.</w:t>
            </w:r>
            <w:r w:rsidRPr="001C07BA">
              <w:rPr>
                <w:rFonts w:ascii="Times New Roman" w:eastAsia="Times New Roman" w:hAnsi="Times New Roman" w:cs="Times New Roman"/>
                <w:sz w:val="26"/>
                <w:szCs w:val="26"/>
                <w:lang w:eastAsia="ru-RU"/>
              </w:rPr>
              <w:tab/>
            </w:r>
            <w:r w:rsidRPr="001C07BA">
              <w:rPr>
                <w:rFonts w:ascii="Times New Roman" w:eastAsia="Times New Roman" w:hAnsi="Times New Roman" w:cs="Times New Roman"/>
                <w:spacing w:val="-3"/>
                <w:sz w:val="26"/>
                <w:szCs w:val="26"/>
                <w:lang w:eastAsia="ru-RU"/>
              </w:rPr>
              <w:t xml:space="preserve">Калдык нарк </w:t>
            </w:r>
          </w:p>
          <w:p w14:paraId="342C42B1" w14:textId="77777777" w:rsidR="002179E9" w:rsidRPr="001C07BA" w:rsidRDefault="002179E9"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p>
          <w:p w14:paraId="21075D5D"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32958331"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single" w:sz="6" w:space="0" w:color="auto"/>
              <w:left w:val="single" w:sz="6" w:space="0" w:color="auto"/>
              <w:bottom w:val="nil"/>
              <w:right w:val="single" w:sz="6" w:space="0" w:color="auto"/>
            </w:tcBorders>
            <w:shd w:val="clear" w:color="auto" w:fill="FFFFFF"/>
          </w:tcPr>
          <w:p w14:paraId="2CD6B071"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vMerge w:val="restart"/>
            <w:tcBorders>
              <w:top w:val="single" w:sz="6" w:space="0" w:color="auto"/>
              <w:left w:val="single" w:sz="6" w:space="0" w:color="auto"/>
              <w:right w:val="single" w:sz="6" w:space="0" w:color="auto"/>
            </w:tcBorders>
            <w:shd w:val="clear" w:color="auto" w:fill="FFFFFF"/>
          </w:tcPr>
          <w:p w14:paraId="433B9706" w14:textId="4122F1AA" w:rsidR="002179E9" w:rsidRPr="001C07BA" w:rsidRDefault="002179E9" w:rsidP="001C07BA">
            <w:pPr>
              <w:widowControl w:val="0"/>
              <w:shd w:val="clear" w:color="auto" w:fill="FFFFFF"/>
              <w:tabs>
                <w:tab w:val="left" w:pos="704"/>
              </w:tabs>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7"/>
                <w:sz w:val="26"/>
                <w:szCs w:val="26"/>
                <w:lang w:eastAsia="ru-RU"/>
              </w:rPr>
              <w:t>4.1.</w:t>
            </w:r>
            <w:r w:rsidRPr="001C07BA">
              <w:rPr>
                <w:rFonts w:ascii="Times New Roman" w:eastAsia="Times New Roman" w:hAnsi="Times New Roman" w:cs="Times New Roman"/>
                <w:sz w:val="26"/>
                <w:szCs w:val="26"/>
                <w:lang w:eastAsia="ru-RU"/>
              </w:rPr>
              <w:tab/>
            </w:r>
            <w:r w:rsidR="00C35AAD">
              <w:rPr>
                <w:rFonts w:ascii="Times New Roman" w:eastAsia="Times New Roman" w:hAnsi="Times New Roman" w:cs="Times New Roman"/>
                <w:spacing w:val="-2"/>
                <w:sz w:val="26"/>
                <w:szCs w:val="26"/>
                <w:lang w:eastAsia="ru-RU"/>
              </w:rPr>
              <w:t>Көрөңгө</w:t>
            </w:r>
            <w:r w:rsidRPr="001C07BA">
              <w:rPr>
                <w:rFonts w:ascii="Times New Roman" w:eastAsia="Times New Roman" w:hAnsi="Times New Roman" w:cs="Times New Roman"/>
                <w:spacing w:val="-2"/>
                <w:sz w:val="26"/>
                <w:szCs w:val="26"/>
                <w:lang w:eastAsia="ru-RU"/>
              </w:rPr>
              <w:t xml:space="preserve"> фонду</w:t>
            </w:r>
          </w:p>
          <w:p w14:paraId="601D8EF4" w14:textId="7D9CD5CB" w:rsidR="002179E9" w:rsidRPr="00E810D8" w:rsidRDefault="002179E9" w:rsidP="00E810D8">
            <w:pPr>
              <w:widowControl w:val="0"/>
              <w:shd w:val="clear" w:color="auto" w:fill="FFFFFF"/>
              <w:tabs>
                <w:tab w:val="left" w:pos="629"/>
              </w:tabs>
              <w:autoSpaceDE w:val="0"/>
              <w:autoSpaceDN w:val="0"/>
              <w:adjustRightInd w:val="0"/>
              <w:spacing w:after="0" w:line="267" w:lineRule="exact"/>
              <w:rPr>
                <w:rFonts w:ascii="Times New Roman" w:eastAsia="Times New Roman" w:hAnsi="Times New Roman" w:cs="Times New Roman"/>
                <w:spacing w:val="-3"/>
                <w:sz w:val="26"/>
                <w:szCs w:val="26"/>
                <w:lang w:eastAsia="ru-RU"/>
              </w:rPr>
            </w:pPr>
            <w:r w:rsidRPr="00E810D8">
              <w:rPr>
                <w:rFonts w:ascii="Times New Roman" w:eastAsia="Times New Roman" w:hAnsi="Times New Roman" w:cs="Times New Roman"/>
                <w:spacing w:val="-3"/>
                <w:sz w:val="26"/>
                <w:szCs w:val="26"/>
                <w:lang w:eastAsia="ru-RU"/>
              </w:rPr>
              <w:t>4.2.</w:t>
            </w:r>
            <w:r w:rsidRPr="00E810D8">
              <w:rPr>
                <w:rFonts w:ascii="Times New Roman" w:eastAsia="Times New Roman" w:hAnsi="Times New Roman" w:cs="Times New Roman"/>
                <w:spacing w:val="-3"/>
                <w:sz w:val="26"/>
                <w:szCs w:val="26"/>
                <w:lang w:eastAsia="ru-RU"/>
              </w:rPr>
              <w:tab/>
            </w:r>
            <w:r w:rsidR="00C35AAD">
              <w:rPr>
                <w:rFonts w:ascii="Times New Roman" w:eastAsia="Times New Roman" w:hAnsi="Times New Roman" w:cs="Times New Roman"/>
                <w:spacing w:val="-3"/>
                <w:sz w:val="26"/>
                <w:szCs w:val="26"/>
                <w:lang w:eastAsia="ru-RU"/>
              </w:rPr>
              <w:t>Сактоо</w:t>
            </w:r>
            <w:r w:rsidRPr="00E810D8">
              <w:rPr>
                <w:rFonts w:ascii="Times New Roman" w:eastAsia="Times New Roman" w:hAnsi="Times New Roman" w:cs="Times New Roman"/>
                <w:spacing w:val="-3"/>
                <w:sz w:val="26"/>
                <w:szCs w:val="26"/>
                <w:lang w:eastAsia="ru-RU"/>
              </w:rPr>
              <w:t xml:space="preserve"> фонду</w:t>
            </w:r>
          </w:p>
          <w:p w14:paraId="6902154F" w14:textId="07620691" w:rsidR="002179E9" w:rsidRPr="00E810D8" w:rsidRDefault="002179E9" w:rsidP="002179E9">
            <w:pPr>
              <w:widowControl w:val="0"/>
              <w:shd w:val="clear" w:color="auto" w:fill="FFFFFF"/>
              <w:tabs>
                <w:tab w:val="left" w:pos="629"/>
              </w:tabs>
              <w:autoSpaceDE w:val="0"/>
              <w:autoSpaceDN w:val="0"/>
              <w:adjustRightInd w:val="0"/>
              <w:spacing w:after="0" w:line="267" w:lineRule="exact"/>
              <w:rPr>
                <w:rFonts w:ascii="Times New Roman" w:eastAsia="Times New Roman" w:hAnsi="Times New Roman" w:cs="Times New Roman"/>
                <w:spacing w:val="-3"/>
                <w:sz w:val="26"/>
                <w:szCs w:val="26"/>
                <w:lang w:eastAsia="ru-RU"/>
              </w:rPr>
            </w:pPr>
            <w:r w:rsidRPr="00E810D8">
              <w:rPr>
                <w:rFonts w:ascii="Times New Roman" w:eastAsia="Times New Roman" w:hAnsi="Times New Roman" w:cs="Times New Roman"/>
                <w:spacing w:val="-3"/>
                <w:sz w:val="26"/>
                <w:szCs w:val="26"/>
                <w:lang w:eastAsia="ru-RU"/>
              </w:rPr>
              <w:t>4.3.</w:t>
            </w:r>
            <w:r w:rsidRPr="00E810D8">
              <w:rPr>
                <w:rFonts w:ascii="Times New Roman" w:eastAsia="Times New Roman" w:hAnsi="Times New Roman" w:cs="Times New Roman"/>
                <w:spacing w:val="-3"/>
                <w:sz w:val="26"/>
                <w:szCs w:val="26"/>
                <w:lang w:eastAsia="ru-RU"/>
              </w:rPr>
              <w:tab/>
            </w:r>
            <w:r w:rsidR="00C35AAD">
              <w:rPr>
                <w:rFonts w:ascii="Times New Roman" w:eastAsia="Times New Roman" w:hAnsi="Times New Roman" w:cs="Times New Roman"/>
                <w:spacing w:val="-3"/>
                <w:sz w:val="26"/>
                <w:szCs w:val="26"/>
                <w:lang w:eastAsia="ru-RU"/>
              </w:rPr>
              <w:t>Кирешени өстүрүү</w:t>
            </w:r>
          </w:p>
          <w:p w14:paraId="0FF85C68" w14:textId="77777777" w:rsidR="002179E9" w:rsidRPr="001C07BA" w:rsidRDefault="002179E9" w:rsidP="00E810D8">
            <w:pPr>
              <w:widowControl w:val="0"/>
              <w:shd w:val="clear" w:color="auto" w:fill="FFFFFF"/>
              <w:tabs>
                <w:tab w:val="left" w:pos="629"/>
              </w:tabs>
              <w:autoSpaceDE w:val="0"/>
              <w:autoSpaceDN w:val="0"/>
              <w:adjustRightInd w:val="0"/>
              <w:spacing w:after="0" w:line="267" w:lineRule="exact"/>
              <w:jc w:val="center"/>
              <w:rPr>
                <w:rFonts w:ascii="Times New Roman" w:eastAsia="Times New Roman" w:hAnsi="Times New Roman" w:cs="Times New Roman"/>
                <w:sz w:val="26"/>
                <w:szCs w:val="26"/>
                <w:lang w:eastAsia="ru-RU"/>
              </w:rPr>
            </w:pPr>
          </w:p>
        </w:tc>
        <w:tc>
          <w:tcPr>
            <w:tcW w:w="709" w:type="dxa"/>
            <w:tcBorders>
              <w:top w:val="single" w:sz="6" w:space="0" w:color="auto"/>
              <w:left w:val="single" w:sz="6" w:space="0" w:color="auto"/>
              <w:bottom w:val="nil"/>
              <w:right w:val="single" w:sz="6" w:space="0" w:color="auto"/>
            </w:tcBorders>
            <w:shd w:val="clear" w:color="auto" w:fill="FFFFFF"/>
          </w:tcPr>
          <w:p w14:paraId="45FDBA0D" w14:textId="77777777" w:rsidR="002179E9" w:rsidRPr="001C07BA" w:rsidRDefault="002179E9"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r>
      <w:tr w:rsidR="002179E9" w:rsidRPr="001C07BA" w14:paraId="7941B9C5" w14:textId="77777777" w:rsidTr="009F4F0A">
        <w:trPr>
          <w:trHeight w:hRule="exact" w:val="704"/>
        </w:trPr>
        <w:tc>
          <w:tcPr>
            <w:tcW w:w="3077" w:type="dxa"/>
            <w:vMerge/>
            <w:tcBorders>
              <w:left w:val="single" w:sz="6" w:space="0" w:color="auto"/>
              <w:right w:val="single" w:sz="6" w:space="0" w:color="auto"/>
            </w:tcBorders>
            <w:shd w:val="clear" w:color="auto" w:fill="FFFFFF"/>
          </w:tcPr>
          <w:p w14:paraId="30B210B3"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nil"/>
              <w:left w:val="single" w:sz="6" w:space="0" w:color="auto"/>
              <w:bottom w:val="nil"/>
              <w:right w:val="single" w:sz="6" w:space="0" w:color="auto"/>
            </w:tcBorders>
            <w:shd w:val="clear" w:color="auto" w:fill="FFFFFF"/>
          </w:tcPr>
          <w:p w14:paraId="3A3762DE" w14:textId="77777777" w:rsidR="002179E9" w:rsidRPr="001C07BA" w:rsidRDefault="002179E9"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p>
          <w:p w14:paraId="79D8AF31" w14:textId="77777777" w:rsidR="002179E9" w:rsidRPr="001C07BA" w:rsidRDefault="002179E9"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c>
          <w:tcPr>
            <w:tcW w:w="2977" w:type="dxa"/>
            <w:vMerge/>
            <w:tcBorders>
              <w:left w:val="single" w:sz="6" w:space="0" w:color="auto"/>
              <w:right w:val="single" w:sz="6" w:space="0" w:color="auto"/>
            </w:tcBorders>
            <w:shd w:val="clear" w:color="auto" w:fill="FFFFFF"/>
          </w:tcPr>
          <w:p w14:paraId="08C5F51F" w14:textId="77777777" w:rsidR="002179E9" w:rsidRPr="00E810D8" w:rsidRDefault="002179E9" w:rsidP="00E810D8">
            <w:pPr>
              <w:widowControl w:val="0"/>
              <w:shd w:val="clear" w:color="auto" w:fill="FFFFFF"/>
              <w:tabs>
                <w:tab w:val="left" w:pos="629"/>
              </w:tabs>
              <w:autoSpaceDE w:val="0"/>
              <w:autoSpaceDN w:val="0"/>
              <w:adjustRightInd w:val="0"/>
              <w:spacing w:after="0" w:line="267" w:lineRule="exact"/>
              <w:jc w:val="center"/>
              <w:rPr>
                <w:rFonts w:ascii="Times New Roman" w:eastAsia="Times New Roman" w:hAnsi="Times New Roman" w:cs="Times New Roman"/>
                <w:spacing w:val="-3"/>
                <w:sz w:val="26"/>
                <w:szCs w:val="26"/>
                <w:lang w:eastAsia="ru-RU"/>
              </w:rPr>
            </w:pPr>
          </w:p>
        </w:tc>
        <w:tc>
          <w:tcPr>
            <w:tcW w:w="709" w:type="dxa"/>
            <w:tcBorders>
              <w:top w:val="nil"/>
              <w:left w:val="single" w:sz="6" w:space="0" w:color="auto"/>
              <w:bottom w:val="nil"/>
              <w:right w:val="single" w:sz="6" w:space="0" w:color="auto"/>
            </w:tcBorders>
            <w:shd w:val="clear" w:color="auto" w:fill="FFFFFF"/>
          </w:tcPr>
          <w:p w14:paraId="2D5965BA" w14:textId="77777777" w:rsidR="002179E9" w:rsidRPr="001C07BA" w:rsidRDefault="002179E9"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p>
          <w:p w14:paraId="59A064A3" w14:textId="77777777" w:rsidR="002179E9" w:rsidRPr="001C07BA" w:rsidRDefault="002179E9"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p>
        </w:tc>
      </w:tr>
      <w:tr w:rsidR="002179E9" w:rsidRPr="001C07BA" w14:paraId="07462A08" w14:textId="77777777" w:rsidTr="009F4F0A">
        <w:trPr>
          <w:trHeight w:hRule="exact" w:val="389"/>
        </w:trPr>
        <w:tc>
          <w:tcPr>
            <w:tcW w:w="3077" w:type="dxa"/>
            <w:vMerge/>
            <w:tcBorders>
              <w:left w:val="single" w:sz="6" w:space="0" w:color="auto"/>
              <w:bottom w:val="single" w:sz="6" w:space="0" w:color="auto"/>
              <w:right w:val="single" w:sz="6" w:space="0" w:color="auto"/>
            </w:tcBorders>
            <w:shd w:val="clear" w:color="auto" w:fill="FFFFFF"/>
          </w:tcPr>
          <w:p w14:paraId="6980C4BB"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nil"/>
              <w:left w:val="single" w:sz="6" w:space="0" w:color="auto"/>
              <w:bottom w:val="single" w:sz="6" w:space="0" w:color="auto"/>
              <w:right w:val="single" w:sz="6" w:space="0" w:color="auto"/>
            </w:tcBorders>
            <w:shd w:val="clear" w:color="auto" w:fill="FFFFFF"/>
          </w:tcPr>
          <w:p w14:paraId="0C08380B"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325AA602"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vMerge/>
            <w:tcBorders>
              <w:left w:val="single" w:sz="6" w:space="0" w:color="auto"/>
              <w:bottom w:val="single" w:sz="6" w:space="0" w:color="auto"/>
              <w:right w:val="single" w:sz="6" w:space="0" w:color="auto"/>
            </w:tcBorders>
            <w:shd w:val="clear" w:color="auto" w:fill="FFFFFF"/>
          </w:tcPr>
          <w:p w14:paraId="5A9F746A" w14:textId="77777777" w:rsidR="002179E9" w:rsidRPr="00E810D8" w:rsidRDefault="002179E9" w:rsidP="00E810D8">
            <w:pPr>
              <w:widowControl w:val="0"/>
              <w:shd w:val="clear" w:color="auto" w:fill="FFFFFF"/>
              <w:tabs>
                <w:tab w:val="left" w:pos="629"/>
              </w:tabs>
              <w:autoSpaceDE w:val="0"/>
              <w:autoSpaceDN w:val="0"/>
              <w:adjustRightInd w:val="0"/>
              <w:spacing w:after="0" w:line="267" w:lineRule="exact"/>
              <w:rPr>
                <w:rFonts w:ascii="Times New Roman" w:eastAsia="Times New Roman" w:hAnsi="Times New Roman" w:cs="Times New Roman"/>
                <w:spacing w:val="-3"/>
                <w:sz w:val="26"/>
                <w:szCs w:val="26"/>
                <w:lang w:eastAsia="ru-RU"/>
              </w:rPr>
            </w:pPr>
          </w:p>
        </w:tc>
        <w:tc>
          <w:tcPr>
            <w:tcW w:w="709" w:type="dxa"/>
            <w:tcBorders>
              <w:top w:val="nil"/>
              <w:left w:val="single" w:sz="6" w:space="0" w:color="auto"/>
              <w:bottom w:val="single" w:sz="6" w:space="0" w:color="auto"/>
              <w:right w:val="single" w:sz="6" w:space="0" w:color="auto"/>
            </w:tcBorders>
            <w:shd w:val="clear" w:color="auto" w:fill="FFFFFF"/>
          </w:tcPr>
          <w:p w14:paraId="3241F09C"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26B84BF1" w14:textId="77777777" w:rsidR="002179E9"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0FFB3CAD" w14:textId="77777777" w:rsidTr="00E810D8">
        <w:trPr>
          <w:trHeight w:hRule="exact" w:val="178"/>
        </w:trPr>
        <w:tc>
          <w:tcPr>
            <w:tcW w:w="3077" w:type="dxa"/>
            <w:vMerge w:val="restart"/>
            <w:tcBorders>
              <w:top w:val="single" w:sz="6" w:space="0" w:color="auto"/>
              <w:left w:val="single" w:sz="6" w:space="0" w:color="auto"/>
              <w:right w:val="single" w:sz="6" w:space="0" w:color="auto"/>
            </w:tcBorders>
            <w:shd w:val="clear" w:color="auto" w:fill="FFFFFF"/>
          </w:tcPr>
          <w:p w14:paraId="29C7215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1-бөлүк боюнча ЖЫЙЫНТЫКТАР:</w:t>
            </w:r>
          </w:p>
          <w:p w14:paraId="5756D56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single" w:sz="6" w:space="0" w:color="auto"/>
              <w:left w:val="single" w:sz="6" w:space="0" w:color="auto"/>
              <w:bottom w:val="nil"/>
              <w:right w:val="single" w:sz="6" w:space="0" w:color="auto"/>
            </w:tcBorders>
            <w:shd w:val="clear" w:color="auto" w:fill="FFFFFF"/>
          </w:tcPr>
          <w:p w14:paraId="3946BA1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vMerge w:val="restart"/>
            <w:tcBorders>
              <w:top w:val="single" w:sz="6" w:space="0" w:color="auto"/>
              <w:left w:val="single" w:sz="6" w:space="0" w:color="auto"/>
              <w:right w:val="single" w:sz="6" w:space="0" w:color="auto"/>
            </w:tcBorders>
            <w:shd w:val="clear" w:color="auto" w:fill="FFFFFF"/>
          </w:tcPr>
          <w:p w14:paraId="695E227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4-бөлүк боюнча ЖЫЙЫНТЫКТАР:</w:t>
            </w:r>
          </w:p>
          <w:p w14:paraId="5B5CA00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0B73BE8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709" w:type="dxa"/>
            <w:tcBorders>
              <w:top w:val="single" w:sz="6" w:space="0" w:color="auto"/>
              <w:left w:val="single" w:sz="6" w:space="0" w:color="auto"/>
              <w:bottom w:val="nil"/>
              <w:right w:val="single" w:sz="6" w:space="0" w:color="auto"/>
            </w:tcBorders>
            <w:shd w:val="clear" w:color="auto" w:fill="FFFFFF"/>
          </w:tcPr>
          <w:p w14:paraId="72610B4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C48F4F1" w14:textId="77777777" w:rsidTr="00E810D8">
        <w:trPr>
          <w:trHeight w:hRule="exact" w:val="429"/>
        </w:trPr>
        <w:tc>
          <w:tcPr>
            <w:tcW w:w="3077" w:type="dxa"/>
            <w:vMerge/>
            <w:tcBorders>
              <w:left w:val="single" w:sz="6" w:space="0" w:color="auto"/>
              <w:bottom w:val="single" w:sz="6" w:space="0" w:color="auto"/>
              <w:right w:val="single" w:sz="6" w:space="0" w:color="auto"/>
            </w:tcBorders>
            <w:shd w:val="clear" w:color="auto" w:fill="FFFFFF"/>
          </w:tcPr>
          <w:p w14:paraId="3453793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nil"/>
              <w:left w:val="single" w:sz="6" w:space="0" w:color="auto"/>
              <w:bottom w:val="single" w:sz="6" w:space="0" w:color="auto"/>
              <w:right w:val="single" w:sz="6" w:space="0" w:color="auto"/>
            </w:tcBorders>
            <w:shd w:val="clear" w:color="auto" w:fill="FFFFFF"/>
          </w:tcPr>
          <w:p w14:paraId="015DE79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0A8A063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vMerge/>
            <w:tcBorders>
              <w:left w:val="single" w:sz="6" w:space="0" w:color="auto"/>
              <w:bottom w:val="single" w:sz="6" w:space="0" w:color="auto"/>
              <w:right w:val="single" w:sz="6" w:space="0" w:color="auto"/>
            </w:tcBorders>
            <w:shd w:val="clear" w:color="auto" w:fill="FFFFFF"/>
          </w:tcPr>
          <w:p w14:paraId="6C1E141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709" w:type="dxa"/>
            <w:tcBorders>
              <w:top w:val="nil"/>
              <w:left w:val="single" w:sz="6" w:space="0" w:color="auto"/>
              <w:bottom w:val="single" w:sz="6" w:space="0" w:color="auto"/>
              <w:right w:val="single" w:sz="6" w:space="0" w:color="auto"/>
            </w:tcBorders>
            <w:shd w:val="clear" w:color="auto" w:fill="FFFFFF"/>
          </w:tcPr>
          <w:p w14:paraId="58F5E26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p w14:paraId="6BFC620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35D96F55" w14:textId="77777777" w:rsidTr="00E810D8">
        <w:trPr>
          <w:trHeight w:hRule="exact" w:val="1712"/>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25E9921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2.Жүгүртүү активдери</w:t>
            </w:r>
          </w:p>
          <w:p w14:paraId="0C96AD0A" w14:textId="77777777" w:rsidR="001C07BA" w:rsidRPr="001C07BA" w:rsidRDefault="001C07BA" w:rsidP="001C07BA">
            <w:pPr>
              <w:widowControl w:val="0"/>
              <w:shd w:val="clear" w:color="auto" w:fill="FFFFFF"/>
              <w:tabs>
                <w:tab w:val="left" w:pos="638"/>
              </w:tabs>
              <w:autoSpaceDE w:val="0"/>
              <w:autoSpaceDN w:val="0"/>
              <w:adjustRightInd w:val="0"/>
              <w:spacing w:after="0" w:line="267"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2.1.</w:t>
            </w:r>
            <w:r w:rsidRPr="001C07BA">
              <w:rPr>
                <w:rFonts w:ascii="Times New Roman" w:eastAsia="Times New Roman" w:hAnsi="Times New Roman" w:cs="Times New Roman"/>
                <w:sz w:val="26"/>
                <w:szCs w:val="26"/>
                <w:lang w:eastAsia="ru-RU"/>
              </w:rPr>
              <w:tab/>
              <w:t>Запастар</w:t>
            </w:r>
          </w:p>
          <w:p w14:paraId="0B7917F3" w14:textId="77777777" w:rsidR="001C07BA" w:rsidRPr="001C07BA" w:rsidRDefault="001C07BA" w:rsidP="001C07BA">
            <w:pPr>
              <w:widowControl w:val="0"/>
              <w:shd w:val="clear" w:color="auto" w:fill="FFFFFF"/>
              <w:tabs>
                <w:tab w:val="left" w:pos="638"/>
              </w:tabs>
              <w:autoSpaceDE w:val="0"/>
              <w:autoSpaceDN w:val="0"/>
              <w:adjustRightInd w:val="0"/>
              <w:spacing w:after="0" w:line="267" w:lineRule="exact"/>
              <w:ind w:right="28"/>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9"/>
                <w:sz w:val="26"/>
                <w:szCs w:val="26"/>
                <w:lang w:eastAsia="ru-RU"/>
              </w:rPr>
              <w:t>2.2.</w:t>
            </w:r>
            <w:r w:rsidRPr="001C07BA">
              <w:rPr>
                <w:rFonts w:ascii="Times New Roman" w:eastAsia="Times New Roman" w:hAnsi="Times New Roman" w:cs="Times New Roman"/>
                <w:sz w:val="26"/>
                <w:szCs w:val="26"/>
                <w:lang w:eastAsia="ru-RU"/>
              </w:rPr>
              <w:tab/>
            </w:r>
            <w:r w:rsidRPr="001C07BA">
              <w:rPr>
                <w:rFonts w:ascii="Times New Roman" w:eastAsia="Times New Roman" w:hAnsi="Times New Roman" w:cs="Times New Roman"/>
                <w:spacing w:val="-4"/>
                <w:sz w:val="26"/>
                <w:szCs w:val="26"/>
                <w:lang w:eastAsia="ru-RU"/>
              </w:rPr>
              <w:t>Бүткөрүлө элек өндүрүш</w:t>
            </w:r>
          </w:p>
          <w:p w14:paraId="3F988B69" w14:textId="77777777" w:rsidR="001C07BA" w:rsidRPr="001C07BA" w:rsidRDefault="001C07BA" w:rsidP="001C07BA">
            <w:pPr>
              <w:widowControl w:val="0"/>
              <w:shd w:val="clear" w:color="auto" w:fill="FFFFFF"/>
              <w:tabs>
                <w:tab w:val="left" w:pos="638"/>
              </w:tabs>
              <w:autoSpaceDE w:val="0"/>
              <w:autoSpaceDN w:val="0"/>
              <w:adjustRightInd w:val="0"/>
              <w:spacing w:after="0" w:line="267" w:lineRule="exact"/>
              <w:ind w:right="28"/>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8"/>
                <w:sz w:val="26"/>
                <w:szCs w:val="26"/>
                <w:lang w:eastAsia="ru-RU"/>
              </w:rPr>
              <w:t>2.3.</w:t>
            </w:r>
            <w:r w:rsidRPr="001C07BA">
              <w:rPr>
                <w:rFonts w:ascii="Times New Roman" w:eastAsia="Times New Roman" w:hAnsi="Times New Roman" w:cs="Times New Roman"/>
                <w:sz w:val="26"/>
                <w:szCs w:val="26"/>
                <w:lang w:eastAsia="ru-RU"/>
              </w:rPr>
              <w:tab/>
            </w:r>
            <w:r w:rsidRPr="001C07BA">
              <w:rPr>
                <w:rFonts w:ascii="Times New Roman" w:eastAsia="Times New Roman" w:hAnsi="Times New Roman" w:cs="Times New Roman"/>
                <w:spacing w:val="-3"/>
                <w:sz w:val="26"/>
                <w:szCs w:val="26"/>
                <w:lang w:eastAsia="ru-RU"/>
              </w:rPr>
              <w:t>Дебитордук карыз</w:t>
            </w:r>
            <w:r w:rsidRPr="001C07BA">
              <w:rPr>
                <w:rFonts w:ascii="Times New Roman" w:eastAsia="Times New Roman" w:hAnsi="Times New Roman" w:cs="Times New Roman"/>
                <w:spacing w:val="-3"/>
                <w:sz w:val="26"/>
                <w:szCs w:val="26"/>
                <w:lang w:eastAsia="ru-RU"/>
              </w:rPr>
              <w:br/>
            </w:r>
            <w:r w:rsidRPr="001C07BA">
              <w:rPr>
                <w:rFonts w:ascii="Times New Roman" w:eastAsia="Times New Roman" w:hAnsi="Times New Roman" w:cs="Times New Roman"/>
                <w:spacing w:val="-9"/>
                <w:sz w:val="26"/>
                <w:szCs w:val="26"/>
                <w:lang w:eastAsia="ru-RU"/>
              </w:rPr>
              <w:t>2.4.</w:t>
            </w:r>
            <w:r w:rsidRPr="001C07BA">
              <w:rPr>
                <w:rFonts w:ascii="Times New Roman" w:eastAsia="Times New Roman" w:hAnsi="Times New Roman" w:cs="Times New Roman"/>
                <w:sz w:val="26"/>
                <w:szCs w:val="26"/>
                <w:lang w:eastAsia="ru-RU"/>
              </w:rPr>
              <w:tab/>
            </w:r>
            <w:r w:rsidRPr="001C07BA">
              <w:rPr>
                <w:rFonts w:ascii="Times New Roman" w:eastAsia="Times New Roman" w:hAnsi="Times New Roman" w:cs="Times New Roman"/>
                <w:spacing w:val="-1"/>
                <w:sz w:val="26"/>
                <w:szCs w:val="26"/>
                <w:lang w:eastAsia="ru-RU"/>
              </w:rPr>
              <w:t>Акча каражаттары</w:t>
            </w: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5A29159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752DD82E" w14:textId="77777777" w:rsidR="001C07BA" w:rsidRPr="001C07BA" w:rsidRDefault="001C07BA" w:rsidP="001C07BA">
            <w:pPr>
              <w:widowControl w:val="0"/>
              <w:shd w:val="clear" w:color="auto" w:fill="FFFFFF"/>
              <w:autoSpaceDE w:val="0"/>
              <w:autoSpaceDN w:val="0"/>
              <w:adjustRightInd w:val="0"/>
              <w:spacing w:after="0" w:line="324" w:lineRule="exact"/>
              <w:ind w:right="66"/>
              <w:rPr>
                <w:rFonts w:ascii="Times New Roman" w:eastAsia="Times New Roman" w:hAnsi="Times New Roman" w:cs="Times New Roman"/>
                <w:spacing w:val="-4"/>
                <w:sz w:val="26"/>
                <w:szCs w:val="26"/>
                <w:lang w:eastAsia="ru-RU"/>
              </w:rPr>
            </w:pPr>
            <w:r w:rsidRPr="001C07BA">
              <w:rPr>
                <w:rFonts w:ascii="Times New Roman" w:eastAsia="Times New Roman" w:hAnsi="Times New Roman" w:cs="Times New Roman"/>
                <w:spacing w:val="-4"/>
                <w:sz w:val="26"/>
                <w:szCs w:val="26"/>
                <w:lang w:eastAsia="ru-RU"/>
              </w:rPr>
              <w:t xml:space="preserve">5. Узак мөөнөттөгү пассивдер </w:t>
            </w:r>
          </w:p>
          <w:p w14:paraId="7ACB61DB" w14:textId="77777777" w:rsidR="001C07BA" w:rsidRPr="001C07BA" w:rsidRDefault="001C07BA" w:rsidP="001C07BA">
            <w:pPr>
              <w:widowControl w:val="0"/>
              <w:shd w:val="clear" w:color="auto" w:fill="FFFFFF"/>
              <w:autoSpaceDE w:val="0"/>
              <w:autoSpaceDN w:val="0"/>
              <w:adjustRightInd w:val="0"/>
              <w:spacing w:after="0" w:line="324" w:lineRule="exact"/>
              <w:ind w:right="66"/>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5.1. Банктын кредити</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776063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2DBC466" w14:textId="77777777" w:rsidTr="00CE7359">
        <w:trPr>
          <w:trHeight w:hRule="exact" w:val="708"/>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7190D35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2-бөлүк боюнча ЖЫЙЫНТЫКТАР:</w:t>
            </w:r>
          </w:p>
          <w:p w14:paraId="5C07902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2933391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2D22BF7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5-бөлүк боюнча ЖЫЙЫНТЫКТАР:</w:t>
            </w:r>
          </w:p>
          <w:p w14:paraId="2917047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3139F8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A6FD810" w14:textId="77777777" w:rsidTr="00E810D8">
        <w:trPr>
          <w:trHeight w:hRule="exact" w:val="838"/>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540A6C7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3. Чыгымдар</w:t>
            </w: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2EF03B9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512BF82F"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spacing w:val="-4"/>
                <w:sz w:val="26"/>
                <w:szCs w:val="26"/>
                <w:lang w:eastAsia="ru-RU"/>
              </w:rPr>
            </w:pPr>
            <w:r w:rsidRPr="001C07BA">
              <w:rPr>
                <w:rFonts w:ascii="Times New Roman" w:eastAsia="Times New Roman" w:hAnsi="Times New Roman" w:cs="Times New Roman"/>
                <w:spacing w:val="-4"/>
                <w:sz w:val="26"/>
                <w:szCs w:val="26"/>
                <w:lang w:eastAsia="ru-RU"/>
              </w:rPr>
              <w:t xml:space="preserve">6. Кыска мөөнөттөгү пассивдер </w:t>
            </w:r>
          </w:p>
          <w:p w14:paraId="1EDD1079" w14:textId="77777777" w:rsidR="001C07BA" w:rsidRPr="001C07BA" w:rsidRDefault="001C07BA" w:rsidP="001C07BA">
            <w:pPr>
              <w:widowControl w:val="0"/>
              <w:shd w:val="clear" w:color="auto" w:fill="FFFFFF"/>
              <w:autoSpaceDE w:val="0"/>
              <w:autoSpaceDN w:val="0"/>
              <w:adjustRightInd w:val="0"/>
              <w:spacing w:after="0" w:line="272" w:lineRule="exact"/>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2"/>
                <w:sz w:val="26"/>
                <w:szCs w:val="26"/>
                <w:lang w:eastAsia="ru-RU"/>
              </w:rPr>
              <w:t>6.1. Керектөө фонду</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21CDACE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4EB844A" w14:textId="77777777" w:rsidTr="00E810D8">
        <w:trPr>
          <w:trHeight w:hRule="exact" w:val="576"/>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5FC0C11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3-бөлүк боюнча ЖЫЙЫНТЫКТАР:</w:t>
            </w:r>
          </w:p>
          <w:p w14:paraId="00BC830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5AFC283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169FC36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6-бөлүк боюнча ЖЫЙЫНТЫКТАР:</w:t>
            </w:r>
          </w:p>
          <w:p w14:paraId="0A187B0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6833590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62388A0" w14:textId="77777777" w:rsidTr="00CE7359">
        <w:trPr>
          <w:trHeight w:hRule="exact" w:val="696"/>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2A3ED27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 2, 3-бөлүктөр боюнча ЖЫЙЫНТЫКТАР:</w:t>
            </w:r>
          </w:p>
          <w:p w14:paraId="471BFE6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17FCC9C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57D6C9BD"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 5, 6-бөлүктөр боюнча ЖЫЙЫНТЫКТАР:</w:t>
            </w:r>
          </w:p>
          <w:p w14:paraId="660632B2" w14:textId="77777777" w:rsidR="001C07BA" w:rsidRPr="001C07BA" w:rsidRDefault="001C07BA" w:rsidP="001C07BA">
            <w:pPr>
              <w:widowControl w:val="0"/>
              <w:shd w:val="clear" w:color="auto" w:fill="FFFFFF"/>
              <w:autoSpaceDE w:val="0"/>
              <w:autoSpaceDN w:val="0"/>
              <w:adjustRightInd w:val="0"/>
              <w:spacing w:after="0" w:line="267" w:lineRule="exact"/>
              <w:ind w:right="108"/>
              <w:rPr>
                <w:rFonts w:ascii="Times New Roman" w:eastAsia="Times New Roman" w:hAnsi="Times New Roman" w:cs="Times New Roman"/>
                <w:sz w:val="26"/>
                <w:szCs w:val="26"/>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16D3CB1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2B38BAE" w14:textId="77777777" w:rsidTr="00E810D8">
        <w:trPr>
          <w:trHeight w:hRule="exact" w:val="291"/>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2C3D365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"Тыгын"</w:t>
            </w: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435AAE1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08D5F70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"Тыгын"</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1371E03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2E175CA0" w14:textId="77777777" w:rsidTr="00E810D8">
        <w:trPr>
          <w:trHeight w:hRule="exact" w:val="296"/>
        </w:trPr>
        <w:tc>
          <w:tcPr>
            <w:tcW w:w="3077" w:type="dxa"/>
            <w:tcBorders>
              <w:top w:val="single" w:sz="6" w:space="0" w:color="auto"/>
              <w:left w:val="single" w:sz="6" w:space="0" w:color="auto"/>
              <w:bottom w:val="single" w:sz="6" w:space="0" w:color="auto"/>
              <w:right w:val="single" w:sz="6" w:space="0" w:color="auto"/>
            </w:tcBorders>
            <w:shd w:val="clear" w:color="auto" w:fill="FFFFFF"/>
          </w:tcPr>
          <w:p w14:paraId="0D0242B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Балансы</w:t>
            </w:r>
          </w:p>
        </w:tc>
        <w:tc>
          <w:tcPr>
            <w:tcW w:w="844" w:type="dxa"/>
            <w:tcBorders>
              <w:top w:val="single" w:sz="6" w:space="0" w:color="auto"/>
              <w:left w:val="single" w:sz="6" w:space="0" w:color="auto"/>
              <w:bottom w:val="single" w:sz="6" w:space="0" w:color="auto"/>
              <w:right w:val="single" w:sz="6" w:space="0" w:color="auto"/>
            </w:tcBorders>
            <w:shd w:val="clear" w:color="auto" w:fill="FFFFFF"/>
          </w:tcPr>
          <w:p w14:paraId="2AC547C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14:paraId="6D5FA86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Балансы</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09CD8FE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514944A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themeColor="text1"/>
          <w:spacing w:val="-13"/>
          <w:sz w:val="26"/>
          <w:szCs w:val="26"/>
          <w:lang w:eastAsia="ru-RU"/>
        </w:rPr>
      </w:pPr>
    </w:p>
    <w:p w14:paraId="02DCD04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themeColor="text1"/>
          <w:spacing w:val="-13"/>
          <w:sz w:val="26"/>
          <w:szCs w:val="26"/>
          <w:lang w:eastAsia="ru-RU"/>
        </w:rPr>
      </w:pPr>
      <w:r w:rsidRPr="001C07BA">
        <w:rPr>
          <w:rFonts w:ascii="Times New Roman" w:eastAsia="Times New Roman" w:hAnsi="Times New Roman" w:cs="Times New Roman"/>
          <w:b/>
          <w:bCs/>
          <w:color w:val="000000" w:themeColor="text1"/>
          <w:spacing w:val="-13"/>
          <w:sz w:val="26"/>
          <w:szCs w:val="26"/>
          <w:lang w:eastAsia="ru-RU"/>
        </w:rPr>
        <w:t>Чыгашасыздыктын анализи (8.6)</w:t>
      </w:r>
    </w:p>
    <w:p w14:paraId="6C2E2FEB" w14:textId="77777777" w:rsidR="001C07BA" w:rsidRPr="001C07BA" w:rsidRDefault="002179E9"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58592" behindDoc="0" locked="0" layoutInCell="1" allowOverlap="1" wp14:anchorId="7B21550A" wp14:editId="48C858E4">
                <wp:simplePos x="0" y="0"/>
                <wp:positionH relativeFrom="column">
                  <wp:posOffset>4657090</wp:posOffset>
                </wp:positionH>
                <wp:positionV relativeFrom="paragraph">
                  <wp:posOffset>966470</wp:posOffset>
                </wp:positionV>
                <wp:extent cx="438150" cy="276225"/>
                <wp:effectExtent l="0" t="0" r="19050" b="28575"/>
                <wp:wrapNone/>
                <wp:docPr id="204" name="Прямоугольник 20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276BE0E"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1550A" id="Прямоугольник 204" o:spid="_x0000_s1151" style="position:absolute;margin-left:366.7pt;margin-top:76.1pt;width:34.5pt;height:21.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" filled="f" strokecolor="windowText" strokeweight="2pt">
                <v:textbox>
                  <w:txbxContent>
                    <w:p w14:paraId="0276BE0E"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54496" behindDoc="0" locked="0" layoutInCell="1" allowOverlap="1" wp14:anchorId="49071133" wp14:editId="2F2B9A5C">
                <wp:simplePos x="0" y="0"/>
                <wp:positionH relativeFrom="column">
                  <wp:posOffset>4644390</wp:posOffset>
                </wp:positionH>
                <wp:positionV relativeFrom="paragraph">
                  <wp:posOffset>591185</wp:posOffset>
                </wp:positionV>
                <wp:extent cx="438150" cy="276225"/>
                <wp:effectExtent l="0" t="0" r="19050" b="28575"/>
                <wp:wrapNone/>
                <wp:docPr id="202" name="Прямоугольник 20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7D710E4D"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71133" id="Прямоугольник 202" o:spid="_x0000_s1152" style="position:absolute;margin-left:365.7pt;margin-top:46.55pt;width:34.5pt;height:2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" filled="f" strokecolor="windowText" strokeweight="2pt">
                <v:textbox>
                  <w:txbxContent>
                    <w:p w14:paraId="7D710E4D"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50400" behindDoc="0" locked="0" layoutInCell="1" allowOverlap="1" wp14:anchorId="36CD842E" wp14:editId="05549A80">
                <wp:simplePos x="0" y="0"/>
                <wp:positionH relativeFrom="column">
                  <wp:posOffset>4637405</wp:posOffset>
                </wp:positionH>
                <wp:positionV relativeFrom="paragraph">
                  <wp:posOffset>135255</wp:posOffset>
                </wp:positionV>
                <wp:extent cx="438150" cy="27622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7FAD636B"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CD842E" id="Прямоугольник 24" o:spid="_x0000_s1153" style="position:absolute;margin-left:365.15pt;margin-top:10.65pt;width:34.5pt;height:21.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" filled="f" strokecolor="windowText" strokeweight="2pt">
                <v:textbox>
                  <w:txbxContent>
                    <w:p w14:paraId="7FAD636B"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48352" behindDoc="0" locked="0" layoutInCell="1" allowOverlap="1" wp14:anchorId="19B7E669" wp14:editId="3F0F0FAE">
                <wp:simplePos x="0" y="0"/>
                <wp:positionH relativeFrom="column">
                  <wp:posOffset>4403090</wp:posOffset>
                </wp:positionH>
                <wp:positionV relativeFrom="paragraph">
                  <wp:posOffset>306070</wp:posOffset>
                </wp:positionV>
                <wp:extent cx="238125" cy="152400"/>
                <wp:effectExtent l="38100" t="0" r="28575" b="57150"/>
                <wp:wrapNone/>
                <wp:docPr id="28425" name="Прямая со стрелкой 28425"/>
                <wp:cNvGraphicFramePr/>
                <a:graphic xmlns:a="http://schemas.openxmlformats.org/drawingml/2006/main">
                  <a:graphicData uri="http://schemas.microsoft.com/office/word/2010/wordprocessingShape">
                    <wps:wsp>
                      <wps:cNvCnPr/>
                      <wps:spPr>
                        <a:xfrm flipH="1">
                          <a:off x="0" y="0"/>
                          <a:ext cx="238125" cy="1524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C56C78" id="Прямая со стрелкой 28425" o:spid="_x0000_s1026" type="#_x0000_t32" style="position:absolute;margin-left:346.7pt;margin-top:24.1pt;width:18.75pt;height:12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" strokecolor="windowText" strokeweight="1.5pt">
                <v:stroke endarrow="open"/>
              </v:shape>
            </w:pict>
          </mc:Fallback>
        </mc:AlternateContent>
      </w:r>
    </w:p>
    <w:tbl>
      <w:tblPr>
        <w:tblW w:w="6900" w:type="dxa"/>
        <w:tblInd w:w="40" w:type="dxa"/>
        <w:tblLayout w:type="fixed"/>
        <w:tblCellMar>
          <w:left w:w="40" w:type="dxa"/>
          <w:right w:w="40" w:type="dxa"/>
        </w:tblCellMar>
        <w:tblLook w:val="0000" w:firstRow="0" w:lastRow="0" w:firstColumn="0" w:lastColumn="0" w:noHBand="0" w:noVBand="0"/>
      </w:tblPr>
      <w:tblGrid>
        <w:gridCol w:w="5887"/>
        <w:gridCol w:w="1013"/>
      </w:tblGrid>
      <w:tr w:rsidR="001C07BA" w:rsidRPr="001C07BA" w14:paraId="6EA48013" w14:textId="77777777" w:rsidTr="001C07BA">
        <w:trPr>
          <w:trHeight w:hRule="exact" w:val="296"/>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42F1303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Көрсөткүчтүн аталышы</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39D2FF9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pacing w:val="-4"/>
                <w:sz w:val="26"/>
                <w:szCs w:val="26"/>
                <w:lang w:eastAsia="ru-RU"/>
              </w:rPr>
              <w:t>1-жыл</w:t>
            </w:r>
          </w:p>
        </w:tc>
      </w:tr>
      <w:tr w:rsidR="001C07BA" w:rsidRPr="001C07BA" w14:paraId="72B51A2D" w14:textId="77777777" w:rsidTr="001C07BA">
        <w:trPr>
          <w:trHeight w:hRule="exact" w:val="286"/>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37D23D8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Сатуулардын көлөмү, 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178F622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385D0AB" w14:textId="77777777" w:rsidTr="001C07BA">
        <w:trPr>
          <w:trHeight w:hRule="exact" w:val="286"/>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28BA306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Шарттуу өзгөрүлмө чыгашалар, 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09DFA33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52448" behindDoc="0" locked="0" layoutInCell="1" allowOverlap="1" wp14:anchorId="3FD94F44" wp14:editId="0EC2C15E">
                      <wp:simplePos x="0" y="0"/>
                      <wp:positionH relativeFrom="column">
                        <wp:posOffset>589885</wp:posOffset>
                      </wp:positionH>
                      <wp:positionV relativeFrom="paragraph">
                        <wp:posOffset>85735</wp:posOffset>
                      </wp:positionV>
                      <wp:extent cx="276915" cy="59183"/>
                      <wp:effectExtent l="19050" t="57150" r="27940" b="55245"/>
                      <wp:wrapNone/>
                      <wp:docPr id="201" name="Прямая со стрелкой 201"/>
                      <wp:cNvGraphicFramePr/>
                      <a:graphic xmlns:a="http://schemas.openxmlformats.org/drawingml/2006/main">
                        <a:graphicData uri="http://schemas.microsoft.com/office/word/2010/wordprocessingShape">
                          <wps:wsp>
                            <wps:cNvCnPr/>
                            <wps:spPr>
                              <a:xfrm flipH="1" flipV="1">
                                <a:off x="0" y="0"/>
                                <a:ext cx="276915" cy="59183"/>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01A8DA" id="Прямая со стрелкой 201" o:spid="_x0000_s1026" type="#_x0000_t32" style="position:absolute;margin-left:46.45pt;margin-top:6.75pt;width:21.8pt;height:4.6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" strokecolor="windowText" strokeweight="1.5pt">
                      <v:stroke endarrow="open"/>
                    </v:shape>
                  </w:pict>
                </mc:Fallback>
              </mc:AlternateContent>
            </w:r>
          </w:p>
        </w:tc>
      </w:tr>
      <w:tr w:rsidR="001C07BA" w:rsidRPr="001C07BA" w14:paraId="100CC519" w14:textId="77777777" w:rsidTr="001C07BA">
        <w:trPr>
          <w:trHeight w:hRule="exact" w:val="281"/>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1FA31FD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Шарттуу туруктуу чыгашалар, 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50094E4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56544" behindDoc="0" locked="0" layoutInCell="1" allowOverlap="1" wp14:anchorId="6080E892" wp14:editId="4C67166F">
                      <wp:simplePos x="0" y="0"/>
                      <wp:positionH relativeFrom="column">
                        <wp:posOffset>598170</wp:posOffset>
                      </wp:positionH>
                      <wp:positionV relativeFrom="paragraph">
                        <wp:posOffset>120015</wp:posOffset>
                      </wp:positionV>
                      <wp:extent cx="286385" cy="132080"/>
                      <wp:effectExtent l="38100" t="38100" r="18415" b="20320"/>
                      <wp:wrapNone/>
                      <wp:docPr id="203" name="Прямая со стрелкой 203"/>
                      <wp:cNvGraphicFramePr/>
                      <a:graphic xmlns:a="http://schemas.openxmlformats.org/drawingml/2006/main">
                        <a:graphicData uri="http://schemas.microsoft.com/office/word/2010/wordprocessingShape">
                          <wps:wsp>
                            <wps:cNvCnPr/>
                            <wps:spPr>
                              <a:xfrm flipH="1" flipV="1">
                                <a:off x="0" y="0"/>
                                <a:ext cx="286385" cy="1320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2997CEC" id="Прямая со стрелкой 203" o:spid="_x0000_s1026" type="#_x0000_t32" style="position:absolute;margin-left:47.1pt;margin-top:9.45pt;width:22.55pt;height:10.4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" strokecolor="windowText" strokeweight="1.5pt">
                      <v:stroke endarrow="open"/>
                    </v:shape>
                  </w:pict>
                </mc:Fallback>
              </mc:AlternateContent>
            </w:r>
          </w:p>
        </w:tc>
      </w:tr>
      <w:tr w:rsidR="001C07BA" w:rsidRPr="001C07BA" w14:paraId="3275266E" w14:textId="77777777" w:rsidTr="001C07BA">
        <w:trPr>
          <w:trHeight w:hRule="exact" w:val="558"/>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54F2189D" w14:textId="77777777" w:rsidR="001C07BA" w:rsidRPr="001C07BA" w:rsidRDefault="001C07BA" w:rsidP="001C07BA">
            <w:pPr>
              <w:widowControl w:val="0"/>
              <w:shd w:val="clear" w:color="auto" w:fill="FFFFFF"/>
              <w:autoSpaceDE w:val="0"/>
              <w:autoSpaceDN w:val="0"/>
              <w:adjustRightInd w:val="0"/>
              <w:spacing w:after="0" w:line="267" w:lineRule="exact"/>
              <w:ind w:right="230"/>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Сатуулардын көлөмүндөгү шарттуу туруктуу чыгашалардын салыштырма салмагы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66A7124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E77B519" w14:textId="77777777" w:rsidTr="001C07BA">
        <w:trPr>
          <w:trHeight w:hRule="exact" w:val="553"/>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53500E5F" w14:textId="77777777" w:rsidR="001C07BA" w:rsidRPr="001C07BA" w:rsidRDefault="001C07BA" w:rsidP="001C07BA">
            <w:pPr>
              <w:widowControl w:val="0"/>
              <w:shd w:val="clear" w:color="auto" w:fill="FFFFFF"/>
              <w:autoSpaceDE w:val="0"/>
              <w:autoSpaceDN w:val="0"/>
              <w:adjustRightInd w:val="0"/>
              <w:spacing w:after="0" w:line="263" w:lineRule="exact"/>
              <w:ind w:right="389"/>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Чыгашасыздык чекити (</w:t>
            </w:r>
            <w:r w:rsidRPr="001C07BA">
              <w:rPr>
                <w:rFonts w:ascii="Times New Roman" w:eastAsia="Times New Roman" w:hAnsi="Times New Roman" w:cs="Times New Roman"/>
                <w:sz w:val="26"/>
                <w:szCs w:val="26"/>
                <w:lang w:eastAsia="ru-RU"/>
              </w:rPr>
              <w:t>сатуулардын критикалык көлөмү</w:t>
            </w:r>
            <w:r w:rsidRPr="001C07BA">
              <w:rPr>
                <w:rFonts w:ascii="Times New Roman" w:eastAsia="Times New Roman" w:hAnsi="Times New Roman" w:cs="Times New Roman"/>
                <w:spacing w:val="-4"/>
                <w:sz w:val="26"/>
                <w:szCs w:val="26"/>
                <w:lang w:eastAsia="ru-RU"/>
              </w:rPr>
              <w:t xml:space="preserve">), </w:t>
            </w:r>
            <w:r w:rsidRPr="001C07BA">
              <w:rPr>
                <w:rFonts w:ascii="Times New Roman" w:eastAsia="Times New Roman" w:hAnsi="Times New Roman" w:cs="Times New Roman"/>
                <w:sz w:val="26"/>
                <w:szCs w:val="26"/>
                <w:lang w:eastAsia="ru-RU"/>
              </w:rPr>
              <w:t>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41442622"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8F4A64A" w14:textId="77777777" w:rsidTr="001C07BA">
        <w:trPr>
          <w:trHeight w:hRule="exact" w:val="286"/>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016B7C9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Каржылык туруктуулуктун запасы, 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139868A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2B9E2310" w14:textId="77777777" w:rsidTr="001C07BA">
        <w:trPr>
          <w:trHeight w:hRule="exact" w:val="286"/>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3C9C4A6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Чыгашасыздык чекитиндеги өзгөрүлмө чыгымдар, 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52DE0CC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03DF1FC" w14:textId="77777777" w:rsidTr="001C07BA">
        <w:trPr>
          <w:trHeight w:hRule="exact" w:val="558"/>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6CB3E9B0" w14:textId="77777777" w:rsidR="001C07BA" w:rsidRPr="001C07BA" w:rsidRDefault="001C07BA" w:rsidP="001C07BA">
            <w:pPr>
              <w:widowControl w:val="0"/>
              <w:shd w:val="clear" w:color="auto" w:fill="FFFFFF"/>
              <w:autoSpaceDE w:val="0"/>
              <w:autoSpaceDN w:val="0"/>
              <w:adjustRightInd w:val="0"/>
              <w:spacing w:after="0" w:line="263" w:lineRule="exact"/>
              <w:ind w:right="61"/>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Чыгашасыздык чекитиндеги чыгымдардын чоңдугу (өздүк нарк)</w:t>
            </w:r>
            <w:r w:rsidRPr="001C07BA">
              <w:rPr>
                <w:rFonts w:ascii="Times New Roman" w:eastAsia="Times New Roman" w:hAnsi="Times New Roman" w:cs="Times New Roman"/>
                <w:sz w:val="26"/>
                <w:szCs w:val="26"/>
                <w:lang w:eastAsia="ru-RU"/>
              </w:rPr>
              <w:t>, сом</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4D18ECB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BCD0B13" w14:textId="77777777" w:rsidTr="001C07BA">
        <w:trPr>
          <w:trHeight w:hRule="exact" w:val="300"/>
        </w:trPr>
        <w:tc>
          <w:tcPr>
            <w:tcW w:w="5887" w:type="dxa"/>
            <w:tcBorders>
              <w:top w:val="single" w:sz="6" w:space="0" w:color="auto"/>
              <w:left w:val="single" w:sz="6" w:space="0" w:color="auto"/>
              <w:bottom w:val="single" w:sz="6" w:space="0" w:color="auto"/>
              <w:right w:val="single" w:sz="6" w:space="0" w:color="auto"/>
            </w:tcBorders>
            <w:shd w:val="clear" w:color="auto" w:fill="FFFFFF"/>
          </w:tcPr>
          <w:p w14:paraId="737931A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 xml:space="preserve">Чыгашасыздык </w:t>
            </w:r>
            <w:r w:rsidRPr="001C07BA">
              <w:rPr>
                <w:rFonts w:ascii="Times New Roman" w:eastAsia="Times New Roman" w:hAnsi="Times New Roman" w:cs="Times New Roman"/>
                <w:sz w:val="26"/>
                <w:szCs w:val="26"/>
                <w:lang w:eastAsia="ru-RU"/>
              </w:rPr>
              <w:t>индекси, %</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14:paraId="0B72BD1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142EAB13" w14:textId="77777777" w:rsidR="001C07BA" w:rsidRPr="001C07BA" w:rsidRDefault="001C07BA" w:rsidP="001C07BA">
      <w:pPr>
        <w:widowControl w:val="0"/>
        <w:shd w:val="clear" w:color="auto" w:fill="FFFFFF"/>
        <w:autoSpaceDE w:val="0"/>
        <w:autoSpaceDN w:val="0"/>
        <w:adjustRightInd w:val="0"/>
        <w:spacing w:after="0" w:line="240" w:lineRule="auto"/>
        <w:ind w:right="178"/>
        <w:jc w:val="right"/>
        <w:rPr>
          <w:rFonts w:ascii="Times New Roman" w:eastAsia="Times New Roman" w:hAnsi="Times New Roman" w:cs="Times New Roman"/>
          <w:b/>
          <w:bCs/>
          <w:sz w:val="26"/>
          <w:szCs w:val="26"/>
          <w:lang w:eastAsia="ru-RU"/>
        </w:rPr>
      </w:pPr>
    </w:p>
    <w:p w14:paraId="5D65C334" w14:textId="77777777" w:rsidR="001C07BA" w:rsidRPr="00C04EFD" w:rsidRDefault="001C07BA" w:rsidP="00CE7359">
      <w:pPr>
        <w:jc w:val="right"/>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b/>
          <w:bCs/>
          <w:sz w:val="26"/>
          <w:szCs w:val="26"/>
          <w:lang w:eastAsia="ru-RU"/>
        </w:rPr>
        <w:br w:type="page"/>
      </w:r>
      <w:r w:rsidRPr="00C04EFD">
        <w:rPr>
          <w:rFonts w:ascii="Times New Roman" w:eastAsia="Times New Roman" w:hAnsi="Times New Roman" w:cs="Times New Roman"/>
          <w:b/>
          <w:bCs/>
          <w:sz w:val="26"/>
          <w:szCs w:val="26"/>
          <w:lang w:eastAsia="ru-RU"/>
        </w:rPr>
        <w:t>5</w:t>
      </w:r>
      <w:r w:rsidRPr="00C04EFD">
        <w:rPr>
          <w:rFonts w:ascii="Times New Roman" w:eastAsia="Times New Roman" w:hAnsi="Times New Roman" w:cs="Times New Roman"/>
          <w:b/>
          <w:bCs/>
          <w:sz w:val="26"/>
          <w:szCs w:val="26"/>
          <w:lang w:val="en-US" w:eastAsia="ru-RU"/>
        </w:rPr>
        <w:t>-</w:t>
      </w:r>
      <w:r w:rsidRPr="00C04EFD">
        <w:rPr>
          <w:rFonts w:ascii="Times New Roman" w:eastAsia="Times New Roman" w:hAnsi="Times New Roman" w:cs="Times New Roman"/>
          <w:b/>
          <w:bCs/>
          <w:sz w:val="26"/>
          <w:szCs w:val="26"/>
          <w:lang w:eastAsia="ru-RU"/>
        </w:rPr>
        <w:t xml:space="preserve">тиркеменин </w:t>
      </w:r>
      <w:r w:rsidRPr="00C04EFD">
        <w:rPr>
          <w:rFonts w:ascii="Times New Roman" w:eastAsia="Times New Roman" w:hAnsi="Times New Roman" w:cs="Times New Roman"/>
          <w:b/>
          <w:bCs/>
          <w:spacing w:val="-11"/>
          <w:sz w:val="26"/>
          <w:szCs w:val="26"/>
          <w:lang w:eastAsia="ru-RU"/>
        </w:rPr>
        <w:t>уландысы</w:t>
      </w:r>
    </w:p>
    <w:p w14:paraId="23FE90C9" w14:textId="77777777" w:rsidR="001C07BA" w:rsidRPr="001C07BA" w:rsidRDefault="005B3757" w:rsidP="00845DBF">
      <w:pPr>
        <w:widowControl w:val="0"/>
        <w:shd w:val="clear" w:color="auto" w:fill="FFFFFF"/>
        <w:autoSpaceDE w:val="0"/>
        <w:autoSpaceDN w:val="0"/>
        <w:adjustRightInd w:val="0"/>
        <w:spacing w:before="385" w:after="296"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40512" behindDoc="0" locked="0" layoutInCell="1" allowOverlap="1" wp14:anchorId="29D481A8" wp14:editId="587EE1FF">
                <wp:simplePos x="0" y="0"/>
                <wp:positionH relativeFrom="column">
                  <wp:posOffset>4318635</wp:posOffset>
                </wp:positionH>
                <wp:positionV relativeFrom="paragraph">
                  <wp:posOffset>6866890</wp:posOffset>
                </wp:positionV>
                <wp:extent cx="438150" cy="276225"/>
                <wp:effectExtent l="0" t="0" r="19050" b="28575"/>
                <wp:wrapNone/>
                <wp:docPr id="28454" name="Прямоугольник 2845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6020822F"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481A8" id="Прямоугольник 28454" o:spid="_x0000_s1154" style="position:absolute;margin-left:340.05pt;margin-top:540.7pt;width:34.5pt;height:21.7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" filled="f" strokecolor="windowText" strokeweight="2pt">
                <v:textbox>
                  <w:txbxContent>
                    <w:p w14:paraId="6020822F" w14:textId="77777777" w:rsidR="0023528A" w:rsidRPr="003C77E9" w:rsidRDefault="0023528A" w:rsidP="001C07BA">
                      <w:pPr>
                        <w:jc w:val="center"/>
                        <w:rPr>
                          <w:color w:val="000000" w:themeColor="text1"/>
                        </w:rPr>
                      </w:pPr>
                      <w:r>
                        <w:rPr>
                          <w:b/>
                          <w:bCs/>
                          <w:color w:val="000000" w:themeColor="text1"/>
                          <w:sz w:val="26"/>
                          <w:szCs w:val="26"/>
                        </w:rPr>
                        <w:t>6</w:t>
                      </w:r>
                      <w:r w:rsidRPr="003C77E9">
                        <w:rPr>
                          <w:b/>
                          <w:bCs/>
                          <w:color w:val="000000" w:themeColor="text1"/>
                          <w:sz w:val="26"/>
                          <w:szCs w:val="26"/>
                        </w:rPr>
                        <w:t>.</w:t>
                      </w:r>
                      <w:r>
                        <w:rPr>
                          <w:b/>
                          <w:bCs/>
                          <w:color w:val="000000" w:themeColor="text1"/>
                          <w:sz w:val="26"/>
                          <w:szCs w:val="26"/>
                        </w:rPr>
                        <w:t>1</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36416" behindDoc="0" locked="0" layoutInCell="1" allowOverlap="1" wp14:anchorId="16B0D6EB" wp14:editId="1931C2B3">
                <wp:simplePos x="0" y="0"/>
                <wp:positionH relativeFrom="column">
                  <wp:posOffset>4359275</wp:posOffset>
                </wp:positionH>
                <wp:positionV relativeFrom="paragraph">
                  <wp:posOffset>6066790</wp:posOffset>
                </wp:positionV>
                <wp:extent cx="438150" cy="276225"/>
                <wp:effectExtent l="0" t="0" r="19050" b="28575"/>
                <wp:wrapNone/>
                <wp:docPr id="28451" name="Прямоугольник 28451"/>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60E678F5"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B0D6EB" id="Прямоугольник 28451" o:spid="_x0000_s1155" style="position:absolute;margin-left:343.25pt;margin-top:477.7pt;width:34.5pt;height:21.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" filled="f" strokecolor="windowText" strokeweight="2pt">
                <v:textbox>
                  <w:txbxContent>
                    <w:p w14:paraId="60E678F5"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30272" behindDoc="0" locked="0" layoutInCell="1" allowOverlap="1" wp14:anchorId="250711E3" wp14:editId="1B460889">
                <wp:simplePos x="0" y="0"/>
                <wp:positionH relativeFrom="column">
                  <wp:posOffset>4037330</wp:posOffset>
                </wp:positionH>
                <wp:positionV relativeFrom="paragraph">
                  <wp:posOffset>5411470</wp:posOffset>
                </wp:positionV>
                <wp:extent cx="283210" cy="135890"/>
                <wp:effectExtent l="38100" t="0" r="21590" b="73660"/>
                <wp:wrapNone/>
                <wp:docPr id="28447" name="Прямая со стрелкой 28447"/>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8D1D0F" id="Прямая со стрелкой 28447" o:spid="_x0000_s1026" type="#_x0000_t32" style="position:absolute;margin-left:317.9pt;margin-top:426.1pt;width:22.3pt;height:10.7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32320" behindDoc="0" locked="0" layoutInCell="1" allowOverlap="1" wp14:anchorId="68C225CA" wp14:editId="7B30B528">
                <wp:simplePos x="0" y="0"/>
                <wp:positionH relativeFrom="column">
                  <wp:posOffset>4340225</wp:posOffset>
                </wp:positionH>
                <wp:positionV relativeFrom="paragraph">
                  <wp:posOffset>5276215</wp:posOffset>
                </wp:positionV>
                <wp:extent cx="438150" cy="276225"/>
                <wp:effectExtent l="0" t="0" r="19050" b="28575"/>
                <wp:wrapNone/>
                <wp:docPr id="28448" name="Прямоугольник 28448"/>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1D1D40FE"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C225CA" id="Прямоугольник 28448" o:spid="_x0000_s1156" style="position:absolute;margin-left:341.75pt;margin-top:415.45pt;width:34.5pt;height:21.7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" filled="f" strokecolor="windowText" strokeweight="2pt">
                <v:textbox>
                  <w:txbxContent>
                    <w:p w14:paraId="1D1D40FE"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26176" behindDoc="0" locked="0" layoutInCell="1" allowOverlap="1" wp14:anchorId="16A2CCA0" wp14:editId="7E90CACC">
                <wp:simplePos x="0" y="0"/>
                <wp:positionH relativeFrom="column">
                  <wp:posOffset>3995420</wp:posOffset>
                </wp:positionH>
                <wp:positionV relativeFrom="paragraph">
                  <wp:posOffset>4392295</wp:posOffset>
                </wp:positionV>
                <wp:extent cx="283210" cy="135890"/>
                <wp:effectExtent l="38100" t="0" r="21590" b="73660"/>
                <wp:wrapNone/>
                <wp:docPr id="28445" name="Прямая со стрелкой 28445"/>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665F00" id="Прямая со стрелкой 28445" o:spid="_x0000_s1026" type="#_x0000_t32" style="position:absolute;margin-left:314.6pt;margin-top:345.85pt;width:22.3pt;height:10.7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28224" behindDoc="0" locked="0" layoutInCell="1" allowOverlap="1" wp14:anchorId="13C0E88D" wp14:editId="6AA62730">
                <wp:simplePos x="0" y="0"/>
                <wp:positionH relativeFrom="column">
                  <wp:posOffset>4290060</wp:posOffset>
                </wp:positionH>
                <wp:positionV relativeFrom="paragraph">
                  <wp:posOffset>4266565</wp:posOffset>
                </wp:positionV>
                <wp:extent cx="438150" cy="276225"/>
                <wp:effectExtent l="0" t="0" r="19050" b="28575"/>
                <wp:wrapNone/>
                <wp:docPr id="28446" name="Прямоугольник 28446"/>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3E21DC1D"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C0E88D" id="Прямоугольник 28446" o:spid="_x0000_s1157" style="position:absolute;margin-left:337.8pt;margin-top:335.95pt;width:34.5pt;height:21.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" filled="f" strokecolor="windowText" strokeweight="2pt">
                <v:textbox>
                  <w:txbxContent>
                    <w:p w14:paraId="3E21DC1D"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22080" behindDoc="0" locked="0" layoutInCell="1" allowOverlap="1" wp14:anchorId="033A3E99" wp14:editId="6C80251B">
                <wp:simplePos x="0" y="0"/>
                <wp:positionH relativeFrom="column">
                  <wp:posOffset>4030980</wp:posOffset>
                </wp:positionH>
                <wp:positionV relativeFrom="paragraph">
                  <wp:posOffset>3287395</wp:posOffset>
                </wp:positionV>
                <wp:extent cx="283210" cy="135890"/>
                <wp:effectExtent l="38100" t="0" r="21590" b="73660"/>
                <wp:wrapNone/>
                <wp:docPr id="28443" name="Прямая со стрелкой 28443"/>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355BA0" id="Прямая со стрелкой 28443" o:spid="_x0000_s1026" type="#_x0000_t32" style="position:absolute;margin-left:317.4pt;margin-top:258.85pt;width:22.3pt;height:10.7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24128" behindDoc="0" locked="0" layoutInCell="1" allowOverlap="1" wp14:anchorId="0B1C7F7D" wp14:editId="5F53A092">
                <wp:simplePos x="0" y="0"/>
                <wp:positionH relativeFrom="column">
                  <wp:posOffset>4325620</wp:posOffset>
                </wp:positionH>
                <wp:positionV relativeFrom="paragraph">
                  <wp:posOffset>3161665</wp:posOffset>
                </wp:positionV>
                <wp:extent cx="438150" cy="276225"/>
                <wp:effectExtent l="0" t="0" r="19050" b="28575"/>
                <wp:wrapNone/>
                <wp:docPr id="28444" name="Прямоугольник 2844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6AF02D39"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C7F7D" id="Прямоугольник 28444" o:spid="_x0000_s1158" style="position:absolute;margin-left:340.6pt;margin-top:248.95pt;width:34.5pt;height:21.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" filled="f" strokecolor="windowText" strokeweight="2pt">
                <v:textbox>
                  <w:txbxContent>
                    <w:p w14:paraId="6AF02D39"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4</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17984" behindDoc="0" locked="0" layoutInCell="1" allowOverlap="1" wp14:anchorId="2643E9CA" wp14:editId="166CC1AD">
                <wp:simplePos x="0" y="0"/>
                <wp:positionH relativeFrom="column">
                  <wp:posOffset>4063364</wp:posOffset>
                </wp:positionH>
                <wp:positionV relativeFrom="paragraph">
                  <wp:posOffset>2585720</wp:posOffset>
                </wp:positionV>
                <wp:extent cx="273685" cy="85725"/>
                <wp:effectExtent l="38100" t="57150" r="31115" b="28575"/>
                <wp:wrapNone/>
                <wp:docPr id="28441" name="Прямая со стрелкой 28441"/>
                <wp:cNvGraphicFramePr/>
                <a:graphic xmlns:a="http://schemas.openxmlformats.org/drawingml/2006/main">
                  <a:graphicData uri="http://schemas.microsoft.com/office/word/2010/wordprocessingShape">
                    <wps:wsp>
                      <wps:cNvCnPr/>
                      <wps:spPr>
                        <a:xfrm flipH="1" flipV="1">
                          <a:off x="0" y="0"/>
                          <a:ext cx="273685" cy="857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940016" id="Прямая со стрелкой 28441" o:spid="_x0000_s1026" type="#_x0000_t32" style="position:absolute;margin-left:319.95pt;margin-top:203.6pt;width:21.55pt;height:6.7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20032" behindDoc="0" locked="0" layoutInCell="1" allowOverlap="1" wp14:anchorId="654ED4C6" wp14:editId="1C45A259">
                <wp:simplePos x="0" y="0"/>
                <wp:positionH relativeFrom="column">
                  <wp:posOffset>4347210</wp:posOffset>
                </wp:positionH>
                <wp:positionV relativeFrom="paragraph">
                  <wp:posOffset>2542540</wp:posOffset>
                </wp:positionV>
                <wp:extent cx="438150" cy="276225"/>
                <wp:effectExtent l="0" t="0" r="19050" b="28575"/>
                <wp:wrapNone/>
                <wp:docPr id="28442" name="Прямоугольник 2844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7EDB185B"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ED4C6" id="Прямоугольник 28442" o:spid="_x0000_s1159" style="position:absolute;margin-left:342.3pt;margin-top:200.2pt;width:34.5pt;height:21.7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" filled="f" strokecolor="windowText" strokeweight="2pt">
                <v:textbox>
                  <w:txbxContent>
                    <w:p w14:paraId="7EDB185B"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13888" behindDoc="0" locked="0" layoutInCell="1" allowOverlap="1" wp14:anchorId="3671F1D2" wp14:editId="4C56D5B0">
                <wp:simplePos x="0" y="0"/>
                <wp:positionH relativeFrom="column">
                  <wp:posOffset>4052570</wp:posOffset>
                </wp:positionH>
                <wp:positionV relativeFrom="paragraph">
                  <wp:posOffset>2287270</wp:posOffset>
                </wp:positionV>
                <wp:extent cx="283210" cy="135890"/>
                <wp:effectExtent l="38100" t="0" r="21590" b="73660"/>
                <wp:wrapNone/>
                <wp:docPr id="28433" name="Прямая со стрелкой 28433"/>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3CB7F6" id="Прямая со стрелкой 28433" o:spid="_x0000_s1026" type="#_x0000_t32" style="position:absolute;margin-left:319.1pt;margin-top:180.1pt;width:22.3pt;height:10.7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15936" behindDoc="0" locked="0" layoutInCell="1" allowOverlap="1" wp14:anchorId="3A5096F5" wp14:editId="40BBFC90">
                <wp:simplePos x="0" y="0"/>
                <wp:positionH relativeFrom="column">
                  <wp:posOffset>4347210</wp:posOffset>
                </wp:positionH>
                <wp:positionV relativeFrom="paragraph">
                  <wp:posOffset>2161540</wp:posOffset>
                </wp:positionV>
                <wp:extent cx="438150" cy="276225"/>
                <wp:effectExtent l="0" t="0" r="19050" b="28575"/>
                <wp:wrapNone/>
                <wp:docPr id="28434" name="Прямоугольник 2843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BB97F65"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096F5" id="Прямоугольник 28434" o:spid="_x0000_s1160" style="position:absolute;margin-left:342.3pt;margin-top:170.2pt;width:34.5pt;height:21.7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" filled="f" strokecolor="windowText" strokeweight="2pt">
                <v:textbox>
                  <w:txbxContent>
                    <w:p w14:paraId="2BB97F65"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05696" behindDoc="0" locked="0" layoutInCell="1" allowOverlap="1" wp14:anchorId="06D4E5B3" wp14:editId="307CBF26">
                <wp:simplePos x="0" y="0"/>
                <wp:positionH relativeFrom="column">
                  <wp:posOffset>4034789</wp:posOffset>
                </wp:positionH>
                <wp:positionV relativeFrom="paragraph">
                  <wp:posOffset>1528445</wp:posOffset>
                </wp:positionV>
                <wp:extent cx="314325" cy="326390"/>
                <wp:effectExtent l="38100" t="0" r="28575" b="54610"/>
                <wp:wrapNone/>
                <wp:docPr id="28428" name="Прямая со стрелкой 28428"/>
                <wp:cNvGraphicFramePr/>
                <a:graphic xmlns:a="http://schemas.openxmlformats.org/drawingml/2006/main">
                  <a:graphicData uri="http://schemas.microsoft.com/office/word/2010/wordprocessingShape">
                    <wps:wsp>
                      <wps:cNvCnPr/>
                      <wps:spPr>
                        <a:xfrm flipH="1">
                          <a:off x="0" y="0"/>
                          <a:ext cx="314325" cy="3263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E32832" id="Прямая со стрелкой 28428" o:spid="_x0000_s1026" type="#_x0000_t32" style="position:absolute;margin-left:317.7pt;margin-top:120.35pt;width:24.75pt;height:25.7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07744" behindDoc="0" locked="0" layoutInCell="1" allowOverlap="1" wp14:anchorId="3CBDD458" wp14:editId="59880F01">
                <wp:simplePos x="0" y="0"/>
                <wp:positionH relativeFrom="column">
                  <wp:posOffset>4340225</wp:posOffset>
                </wp:positionH>
                <wp:positionV relativeFrom="paragraph">
                  <wp:posOffset>1397000</wp:posOffset>
                </wp:positionV>
                <wp:extent cx="438150" cy="276225"/>
                <wp:effectExtent l="0" t="0" r="19050" b="28575"/>
                <wp:wrapNone/>
                <wp:docPr id="28430" name="Прямоугольник 28430"/>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1ABB225"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DD458" id="Прямоугольник 28430" o:spid="_x0000_s1161" style="position:absolute;margin-left:341.75pt;margin-top:110pt;width:34.5pt;height:21.7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" filled="f" strokecolor="windowText" strokeweight="2pt">
                <v:textbox>
                  <w:txbxContent>
                    <w:p w14:paraId="21ABB225"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11840" behindDoc="0" locked="0" layoutInCell="1" allowOverlap="1" wp14:anchorId="53B48DCD" wp14:editId="50B0D5A7">
                <wp:simplePos x="0" y="0"/>
                <wp:positionH relativeFrom="column">
                  <wp:posOffset>4337685</wp:posOffset>
                </wp:positionH>
                <wp:positionV relativeFrom="paragraph">
                  <wp:posOffset>1809115</wp:posOffset>
                </wp:positionV>
                <wp:extent cx="438150" cy="276225"/>
                <wp:effectExtent l="0" t="0" r="19050" b="28575"/>
                <wp:wrapNone/>
                <wp:docPr id="28432" name="Прямоугольник 2843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7F51D42"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B48DCD" id="Прямоугольник 28432" o:spid="_x0000_s1162" style="position:absolute;margin-left:341.55pt;margin-top:142.45pt;width:34.5pt;height:21.7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" filled="f" strokecolor="windowText" strokeweight="2pt">
                <v:textbox>
                  <w:txbxContent>
                    <w:p w14:paraId="27F51D42"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2179E9"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03648" behindDoc="0" locked="0" layoutInCell="1" allowOverlap="1" wp14:anchorId="2B013BE4" wp14:editId="69635398">
                <wp:simplePos x="0" y="0"/>
                <wp:positionH relativeFrom="column">
                  <wp:posOffset>4359275</wp:posOffset>
                </wp:positionH>
                <wp:positionV relativeFrom="paragraph">
                  <wp:posOffset>808990</wp:posOffset>
                </wp:positionV>
                <wp:extent cx="438150" cy="276225"/>
                <wp:effectExtent l="0" t="0" r="19050" b="28575"/>
                <wp:wrapNone/>
                <wp:docPr id="28420" name="Прямоугольник 28420"/>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48C74F37"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13BE4" id="Прямоугольник 28420" o:spid="_x0000_s1163" style="position:absolute;margin-left:343.25pt;margin-top:63.7pt;width:34.5pt;height:21.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" filled="f" strokecolor="windowText" strokeweight="2pt">
                <v:textbox>
                  <w:txbxContent>
                    <w:p w14:paraId="48C74F37"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2179E9"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01600" behindDoc="0" locked="0" layoutInCell="1" allowOverlap="1" wp14:anchorId="228AF026" wp14:editId="472B93EE">
                <wp:simplePos x="0" y="0"/>
                <wp:positionH relativeFrom="column">
                  <wp:posOffset>4056380</wp:posOffset>
                </wp:positionH>
                <wp:positionV relativeFrom="paragraph">
                  <wp:posOffset>944245</wp:posOffset>
                </wp:positionV>
                <wp:extent cx="283210" cy="135890"/>
                <wp:effectExtent l="38100" t="0" r="21590" b="73660"/>
                <wp:wrapNone/>
                <wp:docPr id="28419" name="Прямая со стрелкой 28419"/>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AFD113" id="Прямая со стрелкой 28419" o:spid="_x0000_s1026" type="#_x0000_t32" style="position:absolute;margin-left:319.4pt;margin-top:74.35pt;width:22.3pt;height:10.7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" strokecolor="windowText" strokeweight="1.5pt">
                <v:stroke endarrow="open"/>
              </v:shape>
            </w:pict>
          </mc:Fallback>
        </mc:AlternateContent>
      </w:r>
      <w:r w:rsidR="001C07BA" w:rsidRPr="001C07BA">
        <w:rPr>
          <w:rFonts w:ascii="Times New Roman" w:eastAsia="Times New Roman" w:hAnsi="Times New Roman" w:cs="Times New Roman"/>
          <w:b/>
          <w:bCs/>
          <w:spacing w:val="-14"/>
          <w:sz w:val="26"/>
          <w:szCs w:val="26"/>
          <w:lang w:eastAsia="ru-RU"/>
        </w:rPr>
        <w:t>Таза кирешени бөлүштүрүү (8.2)</w:t>
      </w:r>
    </w:p>
    <w:tbl>
      <w:tblPr>
        <w:tblW w:w="6374" w:type="dxa"/>
        <w:tblInd w:w="40" w:type="dxa"/>
        <w:tblLayout w:type="fixed"/>
        <w:tblCellMar>
          <w:left w:w="40" w:type="dxa"/>
          <w:right w:w="40" w:type="dxa"/>
        </w:tblCellMar>
        <w:tblLook w:val="0000" w:firstRow="0" w:lastRow="0" w:firstColumn="0" w:lastColumn="0" w:noHBand="0" w:noVBand="0"/>
      </w:tblPr>
      <w:tblGrid>
        <w:gridCol w:w="803"/>
        <w:gridCol w:w="4678"/>
        <w:gridCol w:w="893"/>
      </w:tblGrid>
      <w:tr w:rsidR="001C07BA" w:rsidRPr="001C07BA" w14:paraId="0A51B5E0" w14:textId="77777777" w:rsidTr="00CE7359">
        <w:trPr>
          <w:trHeight w:hRule="exact" w:val="310"/>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805424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7CCBFCF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Көрсөткүчтөр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38B4C76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6"/>
                <w:szCs w:val="26"/>
                <w:lang w:eastAsia="ru-RU"/>
              </w:rPr>
            </w:pPr>
            <w:r w:rsidRPr="001C07BA">
              <w:rPr>
                <w:rFonts w:ascii="Times New Roman" w:eastAsia="Times New Roman" w:hAnsi="Times New Roman" w:cs="Times New Roman"/>
                <w:b/>
                <w:bCs/>
                <w:sz w:val="26"/>
                <w:szCs w:val="26"/>
                <w:lang w:eastAsia="ru-RU"/>
              </w:rPr>
              <w:t>1-жыл</w:t>
            </w:r>
          </w:p>
        </w:tc>
      </w:tr>
      <w:tr w:rsidR="001C07BA" w:rsidRPr="001C07BA" w14:paraId="4F020335" w14:textId="77777777" w:rsidTr="001C07BA">
        <w:trPr>
          <w:trHeight w:hRule="exact" w:val="281"/>
        </w:trPr>
        <w:tc>
          <w:tcPr>
            <w:tcW w:w="6374" w:type="dxa"/>
            <w:gridSpan w:val="3"/>
            <w:tcBorders>
              <w:top w:val="single" w:sz="6" w:space="0" w:color="auto"/>
              <w:left w:val="single" w:sz="6" w:space="0" w:color="auto"/>
              <w:bottom w:val="single" w:sz="6" w:space="0" w:color="auto"/>
              <w:right w:val="single" w:sz="6" w:space="0" w:color="auto"/>
            </w:tcBorders>
            <w:shd w:val="clear" w:color="auto" w:fill="FFFFFF"/>
          </w:tcPr>
          <w:p w14:paraId="7BBAF97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Топтоо фонду </w:t>
            </w:r>
          </w:p>
        </w:tc>
      </w:tr>
      <w:tr w:rsidR="001C07BA" w:rsidRPr="001C07BA" w14:paraId="6F5BA876"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B41D72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7E7D74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Таза киреше</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243A65A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E72EC7D" w14:textId="77777777" w:rsidTr="00CE7359">
        <w:trPr>
          <w:trHeight w:hRule="exact" w:val="32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A5AB86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7561BCF4" w14:textId="77777777" w:rsidR="001C07BA" w:rsidRPr="001C07BA" w:rsidRDefault="001C07BA" w:rsidP="001C07BA">
            <w:pPr>
              <w:widowControl w:val="0"/>
              <w:shd w:val="clear" w:color="auto" w:fill="FFFFFF"/>
              <w:autoSpaceDE w:val="0"/>
              <w:autoSpaceDN w:val="0"/>
              <w:adjustRightInd w:val="0"/>
              <w:spacing w:after="0" w:line="272" w:lineRule="exact"/>
              <w:ind w:right="-34"/>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pacing w:val="-4"/>
                <w:sz w:val="26"/>
                <w:szCs w:val="26"/>
                <w:lang w:eastAsia="ru-RU"/>
              </w:rPr>
              <w:t>Топтоо каражаттарын түзүү булактары</w:t>
            </w:r>
            <w:r w:rsidRPr="001C07BA">
              <w:rPr>
                <w:rFonts w:ascii="Times New Roman" w:eastAsia="Times New Roman" w:hAnsi="Times New Roman" w:cs="Times New Roman"/>
                <w:b/>
                <w:bCs/>
                <w:sz w:val="26"/>
                <w:szCs w:val="26"/>
                <w:lang w:eastAsia="ru-RU"/>
              </w:rPr>
              <w:t>:</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419AE5E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B9B7C6F" w14:textId="77777777" w:rsidTr="00CE7359">
        <w:trPr>
          <w:trHeight w:hRule="exact" w:val="55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9E7773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FD63481" w14:textId="77777777" w:rsidR="001C07BA" w:rsidRPr="001C07BA" w:rsidRDefault="001C07BA" w:rsidP="001C07BA">
            <w:pPr>
              <w:widowControl w:val="0"/>
              <w:shd w:val="clear" w:color="auto" w:fill="FFFFFF"/>
              <w:autoSpaceDE w:val="0"/>
              <w:autoSpaceDN w:val="0"/>
              <w:adjustRightInd w:val="0"/>
              <w:spacing w:after="0" w:line="267" w:lineRule="exact"/>
              <w:ind w:right="183"/>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 xml:space="preserve">Пландалган мезгилдин башындагы фонддун калдыктары </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67A90E6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A346FD9" w14:textId="77777777" w:rsidTr="00CE7359">
        <w:trPr>
          <w:trHeight w:hRule="exact" w:val="291"/>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7018C6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11755D9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Амортизациялык которуулар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E930BB1" w14:textId="77777777" w:rsidR="001C07BA" w:rsidRPr="001C07BA" w:rsidRDefault="001C07BA" w:rsidP="001C07B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6"/>
                <w:szCs w:val="26"/>
                <w:lang w:eastAsia="ru-RU"/>
              </w:rPr>
            </w:pPr>
          </w:p>
        </w:tc>
      </w:tr>
      <w:tr w:rsidR="001C07BA" w:rsidRPr="001C07BA" w14:paraId="63F91260" w14:textId="77777777" w:rsidTr="00CE7359">
        <w:trPr>
          <w:trHeight w:hRule="exact" w:val="305"/>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8B3BCE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026311C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Таза кирешеден болгон которуулар (70%)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2DAD1486" w14:textId="77777777" w:rsidR="001C07BA" w:rsidRPr="001C07BA" w:rsidRDefault="00845DBF"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09792" behindDoc="0" locked="0" layoutInCell="1" allowOverlap="1" wp14:anchorId="6DD6FF27" wp14:editId="6C07785F">
                      <wp:simplePos x="0" y="0"/>
                      <wp:positionH relativeFrom="column">
                        <wp:posOffset>684530</wp:posOffset>
                      </wp:positionH>
                      <wp:positionV relativeFrom="paragraph">
                        <wp:posOffset>5080</wp:posOffset>
                      </wp:positionV>
                      <wp:extent cx="283210" cy="135890"/>
                      <wp:effectExtent l="38100" t="0" r="21590" b="73660"/>
                      <wp:wrapNone/>
                      <wp:docPr id="28431" name="Прямая со стрелкой 28431"/>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547D3E" id="Прямая со стрелкой 28431" o:spid="_x0000_s1026" type="#_x0000_t32" style="position:absolute;margin-left:53.9pt;margin-top:.4pt;width:22.3pt;height:10.7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" strokecolor="windowText" strokeweight="1.5pt">
                      <v:stroke endarrow="open"/>
                    </v:shape>
                  </w:pict>
                </mc:Fallback>
              </mc:AlternateContent>
            </w:r>
          </w:p>
        </w:tc>
      </w:tr>
      <w:tr w:rsidR="001C07BA" w:rsidRPr="001C07BA" w14:paraId="6635553A" w14:textId="77777777" w:rsidTr="00CE7359">
        <w:trPr>
          <w:trHeight w:hRule="exact" w:val="334"/>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542D878"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50776D8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Туруктуу пассивдердин өсүүсү</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10B0B5A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BC00A31"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7138D8E"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42A414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Банктын узак мөөнөткө берген кредити</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41604B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78D338FD"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153E39A"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A4F50B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Өздүк каражаттар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FD7E75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E2B067B"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A3E452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21F0FEE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Булактардын ЖАЛПЫ САНЫ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356FD42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30781E81" w14:textId="77777777" w:rsidTr="00CE7359">
        <w:trPr>
          <w:trHeight w:hRule="exact" w:val="549"/>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3A4718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06A32D05" w14:textId="77777777" w:rsidR="001C07BA" w:rsidRPr="001C07BA" w:rsidRDefault="001C07BA" w:rsidP="001C07BA">
            <w:pPr>
              <w:widowControl w:val="0"/>
              <w:shd w:val="clear" w:color="auto" w:fill="FFFFFF"/>
              <w:autoSpaceDE w:val="0"/>
              <w:autoSpaceDN w:val="0"/>
              <w:adjustRightInd w:val="0"/>
              <w:spacing w:after="0" w:line="272" w:lineRule="exact"/>
              <w:ind w:right="202"/>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pacing w:val="-4"/>
                <w:sz w:val="26"/>
                <w:szCs w:val="26"/>
                <w:lang w:eastAsia="ru-RU"/>
              </w:rPr>
              <w:t>Топтоо фондунун кражаттарын колдонуу багыттары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3D02D37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734D4174" w14:textId="77777777" w:rsidTr="00CE7359">
        <w:trPr>
          <w:trHeight w:hRule="exact" w:val="549"/>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B37084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5944E488" w14:textId="77777777" w:rsidR="001C07BA" w:rsidRPr="001C07BA" w:rsidRDefault="001C07BA" w:rsidP="001C07BA">
            <w:pPr>
              <w:widowControl w:val="0"/>
              <w:shd w:val="clear" w:color="auto" w:fill="FFFFFF"/>
              <w:autoSpaceDE w:val="0"/>
              <w:autoSpaceDN w:val="0"/>
              <w:adjustRightInd w:val="0"/>
              <w:spacing w:after="0" w:line="267" w:lineRule="exact"/>
              <w:ind w:right="84"/>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Узак мөөнөткө алынган кредитти колдонуу проценттерин төлөө</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4300085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34F794B3" w14:textId="77777777" w:rsidTr="00CE7359">
        <w:trPr>
          <w:trHeight w:hRule="exact" w:val="55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5D4FA6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0696ED41" w14:textId="77777777" w:rsidR="001C07BA" w:rsidRPr="001C07BA" w:rsidRDefault="001C07BA" w:rsidP="001C07BA">
            <w:pPr>
              <w:widowControl w:val="0"/>
              <w:shd w:val="clear" w:color="auto" w:fill="FFFFFF"/>
              <w:autoSpaceDE w:val="0"/>
              <w:autoSpaceDN w:val="0"/>
              <w:adjustRightInd w:val="0"/>
              <w:spacing w:after="0" w:line="267" w:lineRule="exact"/>
              <w:ind w:right="61"/>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Негизги фонддорду сатып алууга кеткен чыгымдар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6718942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CA5B5C2" w14:textId="77777777" w:rsidTr="00CE7359">
        <w:trPr>
          <w:trHeight w:hRule="exact" w:val="582"/>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910614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2470E139" w14:textId="77777777" w:rsidR="001C07BA" w:rsidRPr="001C07BA" w:rsidRDefault="001C07BA" w:rsidP="001C07BA">
            <w:pPr>
              <w:widowControl w:val="0"/>
              <w:shd w:val="clear" w:color="auto" w:fill="FFFFFF"/>
              <w:autoSpaceDE w:val="0"/>
              <w:autoSpaceDN w:val="0"/>
              <w:adjustRightInd w:val="0"/>
              <w:spacing w:after="0" w:line="267" w:lineRule="exact"/>
              <w:ind w:right="61"/>
              <w:rPr>
                <w:rFonts w:ascii="Times New Roman" w:eastAsia="Times New Roman" w:hAnsi="Times New Roman" w:cs="Times New Roman"/>
                <w:spacing w:val="-4"/>
                <w:sz w:val="26"/>
                <w:szCs w:val="26"/>
                <w:lang w:eastAsia="ru-RU"/>
              </w:rPr>
            </w:pPr>
            <w:r w:rsidRPr="001C07BA">
              <w:rPr>
                <w:rFonts w:ascii="Times New Roman" w:eastAsia="Times New Roman" w:hAnsi="Times New Roman" w:cs="Times New Roman"/>
                <w:spacing w:val="-4"/>
                <w:sz w:val="26"/>
                <w:szCs w:val="26"/>
                <w:lang w:eastAsia="ru-RU"/>
              </w:rPr>
              <w:t>Жүгүртмө каражаттардын өсүүсүнө сарпталган чыгымдар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197D07E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9A7DB80" w14:textId="77777777" w:rsidTr="00CE7359">
        <w:trPr>
          <w:trHeight w:hRule="exact" w:val="59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C3AC93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66451E10" w14:textId="77777777" w:rsidR="001C07BA" w:rsidRPr="001C07BA" w:rsidRDefault="001C07BA" w:rsidP="001C07BA">
            <w:pPr>
              <w:widowControl w:val="0"/>
              <w:shd w:val="clear" w:color="auto" w:fill="FFFFFF"/>
              <w:autoSpaceDE w:val="0"/>
              <w:autoSpaceDN w:val="0"/>
              <w:adjustRightInd w:val="0"/>
              <w:spacing w:after="0" w:line="267" w:lineRule="exact"/>
              <w:ind w:right="61"/>
              <w:rPr>
                <w:rFonts w:ascii="Times New Roman" w:eastAsia="Times New Roman" w:hAnsi="Times New Roman" w:cs="Times New Roman"/>
                <w:spacing w:val="-4"/>
                <w:sz w:val="26"/>
                <w:szCs w:val="26"/>
                <w:lang w:eastAsia="ru-RU"/>
              </w:rPr>
            </w:pPr>
            <w:r w:rsidRPr="001C07BA">
              <w:rPr>
                <w:rFonts w:ascii="Times New Roman" w:eastAsia="Times New Roman" w:hAnsi="Times New Roman" w:cs="Times New Roman"/>
                <w:spacing w:val="-4"/>
                <w:sz w:val="26"/>
                <w:szCs w:val="26"/>
                <w:lang w:eastAsia="ru-RU"/>
              </w:rPr>
              <w:t>Узак мөөнөткө банктан алынган кредитти төлөө</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049F2DA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5986B9A" w14:textId="77777777" w:rsidTr="00CE7359">
        <w:trPr>
          <w:trHeight w:hRule="exact" w:val="281"/>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79CAA4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003DF59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БАРДЫК чыгымдар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6402418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EB67D04"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364C47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BD1FB0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Каражаттардын ашыгы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198D1D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61B066E" w14:textId="77777777" w:rsidTr="00CE7359">
        <w:trPr>
          <w:trHeight w:hRule="exact" w:val="281"/>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9E6FBD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5D58247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Каражаттардын кеми</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197C06B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803020D" w14:textId="77777777" w:rsidTr="001C07BA">
        <w:trPr>
          <w:trHeight w:hRule="exact" w:val="286"/>
        </w:trPr>
        <w:tc>
          <w:tcPr>
            <w:tcW w:w="6374" w:type="dxa"/>
            <w:gridSpan w:val="3"/>
            <w:tcBorders>
              <w:top w:val="single" w:sz="6" w:space="0" w:color="auto"/>
              <w:left w:val="single" w:sz="6" w:space="0" w:color="auto"/>
              <w:bottom w:val="single" w:sz="6" w:space="0" w:color="auto"/>
              <w:right w:val="single" w:sz="6" w:space="0" w:color="auto"/>
            </w:tcBorders>
            <w:shd w:val="clear" w:color="auto" w:fill="FFFFFF"/>
          </w:tcPr>
          <w:p w14:paraId="15D28347"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 xml:space="preserve">Керектөө фонду </w:t>
            </w:r>
          </w:p>
        </w:tc>
      </w:tr>
      <w:tr w:rsidR="001C07BA" w:rsidRPr="001C07BA" w14:paraId="5194B172"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36727C9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6122C52F"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Таза киреше</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0DF3807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01B6D073" w14:textId="77777777" w:rsidTr="00CE7359">
        <w:trPr>
          <w:trHeight w:hRule="exact" w:val="549"/>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068362F"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8F385C3" w14:textId="77777777" w:rsidR="001C07BA" w:rsidRPr="001C07BA" w:rsidRDefault="001C07BA" w:rsidP="001C07BA">
            <w:pPr>
              <w:widowControl w:val="0"/>
              <w:shd w:val="clear" w:color="auto" w:fill="FFFFFF"/>
              <w:autoSpaceDE w:val="0"/>
              <w:autoSpaceDN w:val="0"/>
              <w:adjustRightInd w:val="0"/>
              <w:spacing w:after="0" w:line="263" w:lineRule="exact"/>
              <w:ind w:right="202"/>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pacing w:val="-4"/>
                <w:sz w:val="26"/>
                <w:szCs w:val="26"/>
                <w:lang w:eastAsia="ru-RU"/>
              </w:rPr>
              <w:t>Керектөө фондун калыптандыруунун булактары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415F57C4"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6A11EF43" w14:textId="77777777" w:rsidTr="00CE7359">
        <w:trPr>
          <w:trHeight w:hRule="exact" w:val="572"/>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5D6781E0"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66EE4DC2" w14:textId="77777777" w:rsidR="001C07BA" w:rsidRPr="001C07BA" w:rsidRDefault="001C07BA" w:rsidP="001C07BA">
            <w:pPr>
              <w:widowControl w:val="0"/>
              <w:shd w:val="clear" w:color="auto" w:fill="FFFFFF"/>
              <w:autoSpaceDE w:val="0"/>
              <w:autoSpaceDN w:val="0"/>
              <w:adjustRightInd w:val="0"/>
              <w:spacing w:after="0" w:line="272" w:lineRule="exact"/>
              <w:ind w:right="56"/>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Пландалган мезгилдин башындагы фонддун каражаттарынын калдыктары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F2A051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2F98D54" w14:textId="77777777" w:rsidTr="005B3757">
        <w:trPr>
          <w:trHeight w:hRule="exact" w:val="44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D14C81D"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14DD428" w14:textId="77777777" w:rsidR="001C07BA" w:rsidRPr="001C07BA" w:rsidRDefault="001C07BA" w:rsidP="00845DBF">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Таза кирешеден болгон которуулар (30%)</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11D0D149" w14:textId="77777777" w:rsidR="001C07BA" w:rsidRPr="001C07BA" w:rsidRDefault="005B3757"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34368" behindDoc="0" locked="0" layoutInCell="1" allowOverlap="1" wp14:anchorId="75A1C26E" wp14:editId="59ACE1C8">
                      <wp:simplePos x="0" y="0"/>
                      <wp:positionH relativeFrom="column">
                        <wp:posOffset>514985</wp:posOffset>
                      </wp:positionH>
                      <wp:positionV relativeFrom="paragraph">
                        <wp:posOffset>10160</wp:posOffset>
                      </wp:positionV>
                      <wp:extent cx="283210" cy="135890"/>
                      <wp:effectExtent l="38100" t="0" r="21590" b="73660"/>
                      <wp:wrapNone/>
                      <wp:docPr id="28449" name="Прямая со стрелкой 28449"/>
                      <wp:cNvGraphicFramePr/>
                      <a:graphic xmlns:a="http://schemas.openxmlformats.org/drawingml/2006/main">
                        <a:graphicData uri="http://schemas.microsoft.com/office/word/2010/wordprocessingShape">
                          <wps:wsp>
                            <wps:cNvCnPr/>
                            <wps:spPr>
                              <a:xfrm flipH="1">
                                <a:off x="0" y="0"/>
                                <a:ext cx="283210" cy="1358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3ECCA9" id="Прямая со стрелкой 28449" o:spid="_x0000_s1026" type="#_x0000_t32" style="position:absolute;margin-left:40.55pt;margin-top:.8pt;width:22.3pt;height:10.7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" strokecolor="windowText" strokeweight="1.5pt">
                      <v:stroke endarrow="open"/>
                    </v:shape>
                  </w:pict>
                </mc:Fallback>
              </mc:AlternateContent>
            </w:r>
          </w:p>
        </w:tc>
      </w:tr>
      <w:tr w:rsidR="001C07BA" w:rsidRPr="001C07BA" w14:paraId="4A010ECD" w14:textId="77777777" w:rsidTr="00CE7359">
        <w:trPr>
          <w:trHeight w:hRule="exact" w:val="281"/>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AAF7EA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099A637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Башка келип түшүүлөр</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02E5EEA6"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DA61D23" w14:textId="77777777" w:rsidTr="00CE7359">
        <w:trPr>
          <w:trHeight w:hRule="exact" w:val="281"/>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5A1A6AB"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2.4.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583B09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 xml:space="preserve">Эмгекти төлөө фонду </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681A2263"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71B01EF2"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8B8942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5C180D68"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Булактардын ЖАЛПЫ САНЫ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21C73104" w14:textId="77777777" w:rsidR="001C07BA" w:rsidRPr="001C07BA" w:rsidRDefault="005B3757"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38464" behindDoc="0" locked="0" layoutInCell="1" allowOverlap="1" wp14:anchorId="585E9E2E" wp14:editId="40E73376">
                      <wp:simplePos x="0" y="0"/>
                      <wp:positionH relativeFrom="column">
                        <wp:posOffset>520065</wp:posOffset>
                      </wp:positionH>
                      <wp:positionV relativeFrom="paragraph">
                        <wp:posOffset>70485</wp:posOffset>
                      </wp:positionV>
                      <wp:extent cx="235585" cy="104775"/>
                      <wp:effectExtent l="38100" t="38100" r="31115" b="28575"/>
                      <wp:wrapNone/>
                      <wp:docPr id="28453" name="Прямая со стрелкой 28453"/>
                      <wp:cNvGraphicFramePr/>
                      <a:graphic xmlns:a="http://schemas.openxmlformats.org/drawingml/2006/main">
                        <a:graphicData uri="http://schemas.microsoft.com/office/word/2010/wordprocessingShape">
                          <wps:wsp>
                            <wps:cNvCnPr/>
                            <wps:spPr>
                              <a:xfrm flipH="1" flipV="1">
                                <a:off x="0" y="0"/>
                                <a:ext cx="235585" cy="10477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103650" id="Прямая со стрелкой 28453" o:spid="_x0000_s1026" type="#_x0000_t32" style="position:absolute;margin-left:40.95pt;margin-top:5.55pt;width:18.55pt;height:8.2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" strokecolor="windowText" strokeweight="1.5pt">
                      <v:stroke endarrow="open"/>
                    </v:shape>
                  </w:pict>
                </mc:Fallback>
              </mc:AlternateContent>
            </w:r>
          </w:p>
        </w:tc>
      </w:tr>
      <w:tr w:rsidR="001C07BA" w:rsidRPr="001C07BA" w14:paraId="7AA7039D" w14:textId="77777777" w:rsidTr="00CE7359">
        <w:trPr>
          <w:trHeight w:hRule="exact" w:val="56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CA0287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773D557D" w14:textId="77777777" w:rsidR="001C07BA" w:rsidRPr="001C07BA" w:rsidRDefault="001C07BA" w:rsidP="001C07BA">
            <w:pPr>
              <w:widowControl w:val="0"/>
              <w:shd w:val="clear" w:color="auto" w:fill="FFFFFF"/>
              <w:autoSpaceDE w:val="0"/>
              <w:autoSpaceDN w:val="0"/>
              <w:adjustRightInd w:val="0"/>
              <w:spacing w:after="0" w:line="272" w:lineRule="exact"/>
              <w:ind w:right="174"/>
              <w:rPr>
                <w:rFonts w:ascii="Times New Roman" w:eastAsia="Times New Roman" w:hAnsi="Times New Roman" w:cs="Times New Roman"/>
                <w:b/>
                <w:bCs/>
                <w:spacing w:val="-4"/>
                <w:sz w:val="26"/>
                <w:szCs w:val="26"/>
                <w:lang w:eastAsia="ru-RU"/>
              </w:rPr>
            </w:pPr>
            <w:r w:rsidRPr="001C07BA">
              <w:rPr>
                <w:rFonts w:ascii="Times New Roman" w:eastAsia="Times New Roman" w:hAnsi="Times New Roman" w:cs="Times New Roman"/>
                <w:b/>
                <w:bCs/>
                <w:spacing w:val="-4"/>
                <w:sz w:val="26"/>
                <w:szCs w:val="26"/>
                <w:lang w:eastAsia="ru-RU"/>
              </w:rPr>
              <w:t>Керектөө фондунун каражаттарын колдонуунун багыттары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07058AB5"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15E7B5E"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442914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4.1.</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8CC125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Эмгек акы төлөө</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07E9048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5AB3E2ED"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0AF88F5"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4.2.</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1926079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pacing w:val="-3"/>
                <w:sz w:val="26"/>
                <w:szCs w:val="26"/>
                <w:lang w:eastAsia="ru-RU"/>
              </w:rPr>
            </w:pPr>
            <w:r w:rsidRPr="001C07BA">
              <w:rPr>
                <w:rFonts w:ascii="Times New Roman" w:eastAsia="Times New Roman" w:hAnsi="Times New Roman" w:cs="Times New Roman"/>
                <w:spacing w:val="-3"/>
                <w:sz w:val="26"/>
                <w:szCs w:val="26"/>
                <w:lang w:eastAsia="ru-RU"/>
              </w:rPr>
              <w:t>Курулуштагы үлүштүк катыш</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62FE8EA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19E7B3C5" w14:textId="77777777" w:rsidTr="00CE7359">
        <w:trPr>
          <w:trHeight w:hRule="exact" w:val="55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2158FC4"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4.3.</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50391ABC" w14:textId="77777777" w:rsidR="001C07BA" w:rsidRPr="001C07BA" w:rsidRDefault="001C07BA" w:rsidP="001C07BA">
            <w:pPr>
              <w:widowControl w:val="0"/>
              <w:shd w:val="clear" w:color="auto" w:fill="FFFFFF"/>
              <w:autoSpaceDE w:val="0"/>
              <w:autoSpaceDN w:val="0"/>
              <w:adjustRightInd w:val="0"/>
              <w:spacing w:after="0" w:line="267" w:lineRule="exact"/>
              <w:ind w:right="80"/>
              <w:rPr>
                <w:rFonts w:ascii="Times New Roman" w:eastAsia="Times New Roman" w:hAnsi="Times New Roman" w:cs="Times New Roman"/>
                <w:sz w:val="26"/>
                <w:szCs w:val="26"/>
                <w:lang w:eastAsia="ru-RU"/>
              </w:rPr>
            </w:pPr>
            <w:r w:rsidRPr="001C07BA">
              <w:rPr>
                <w:rFonts w:ascii="Times New Roman" w:eastAsia="Times New Roman" w:hAnsi="Times New Roman" w:cs="Times New Roman"/>
                <w:spacing w:val="-4"/>
                <w:sz w:val="26"/>
                <w:szCs w:val="26"/>
                <w:lang w:eastAsia="ru-RU"/>
              </w:rPr>
              <w:t>Жумушчуларга социалдык жана эмгек акыларын төлөө</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39C3718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0B2EE1A5"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8E850F9"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4.4.</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3775A71"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Сыйлоо</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04D56FC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2D177BEE" w14:textId="77777777" w:rsidTr="00CE7359">
        <w:trPr>
          <w:trHeight w:hRule="exact" w:val="286"/>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0932613"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5.</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828640B"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b/>
                <w:bCs/>
                <w:sz w:val="26"/>
                <w:szCs w:val="26"/>
                <w:lang w:eastAsia="ru-RU"/>
              </w:rPr>
              <w:t>Чыгашалардын ЖАЛПЫ САНЫ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092DC3A"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470C7FA5" w14:textId="77777777" w:rsidTr="00CE7359">
        <w:trPr>
          <w:trHeight w:hRule="exact" w:val="281"/>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8FA31A6"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314FA57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Каражаттардын ашыгы</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578C93BC"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r w:rsidR="001C07BA" w:rsidRPr="001C07BA" w14:paraId="0472496B" w14:textId="77777777" w:rsidTr="00CE7359">
        <w:trPr>
          <w:trHeight w:hRule="exact" w:val="305"/>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589A971" w14:textId="77777777" w:rsidR="001C07BA" w:rsidRPr="001C07BA" w:rsidRDefault="001C07BA" w:rsidP="001C07B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D363F59"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sz w:val="26"/>
                <w:szCs w:val="26"/>
                <w:lang w:eastAsia="ru-RU"/>
              </w:rPr>
              <w:t>Каражаттардын кеми</w:t>
            </w:r>
          </w:p>
        </w:tc>
        <w:tc>
          <w:tcPr>
            <w:tcW w:w="893" w:type="dxa"/>
            <w:tcBorders>
              <w:top w:val="single" w:sz="6" w:space="0" w:color="auto"/>
              <w:left w:val="single" w:sz="6" w:space="0" w:color="auto"/>
              <w:bottom w:val="single" w:sz="6" w:space="0" w:color="auto"/>
              <w:right w:val="single" w:sz="6" w:space="0" w:color="auto"/>
            </w:tcBorders>
            <w:shd w:val="clear" w:color="auto" w:fill="FFFFFF"/>
          </w:tcPr>
          <w:p w14:paraId="3529175E"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6"/>
                <w:szCs w:val="26"/>
                <w:lang w:eastAsia="ru-RU"/>
              </w:rPr>
            </w:pPr>
          </w:p>
        </w:tc>
      </w:tr>
    </w:tbl>
    <w:p w14:paraId="2F77404D" w14:textId="77777777" w:rsidR="001C07BA" w:rsidRPr="00C04EFD" w:rsidRDefault="001C07BA" w:rsidP="00D76F08">
      <w:pPr>
        <w:jc w:val="right"/>
        <w:rPr>
          <w:rFonts w:ascii="Times New Roman" w:eastAsia="Times New Roman" w:hAnsi="Times New Roman" w:cs="Times New Roman"/>
          <w:b/>
          <w:bCs/>
          <w:spacing w:val="-11"/>
          <w:sz w:val="26"/>
          <w:szCs w:val="26"/>
          <w:lang w:eastAsia="ru-RU"/>
        </w:rPr>
      </w:pPr>
      <w:r w:rsidRPr="001C07BA">
        <w:rPr>
          <w:rFonts w:ascii="Times New Roman" w:eastAsia="Times New Roman" w:hAnsi="Times New Roman" w:cs="Times New Roman"/>
          <w:b/>
          <w:bCs/>
          <w:sz w:val="26"/>
          <w:szCs w:val="26"/>
          <w:lang w:eastAsia="ru-RU"/>
        </w:rPr>
        <w:br w:type="page"/>
      </w:r>
      <w:r w:rsidRPr="00C04EFD">
        <w:rPr>
          <w:rFonts w:ascii="Times New Roman" w:eastAsia="Times New Roman" w:hAnsi="Times New Roman" w:cs="Times New Roman"/>
          <w:b/>
          <w:bCs/>
          <w:sz w:val="26"/>
          <w:szCs w:val="26"/>
          <w:lang w:eastAsia="ru-RU"/>
        </w:rPr>
        <w:t>5</w:t>
      </w:r>
      <w:r w:rsidRPr="00C04EFD">
        <w:rPr>
          <w:rFonts w:ascii="Times New Roman" w:eastAsia="Times New Roman" w:hAnsi="Times New Roman" w:cs="Times New Roman"/>
          <w:b/>
          <w:bCs/>
          <w:sz w:val="26"/>
          <w:szCs w:val="26"/>
          <w:lang w:val="en-US" w:eastAsia="ru-RU"/>
        </w:rPr>
        <w:t>-</w:t>
      </w:r>
      <w:r w:rsidRPr="00C04EFD">
        <w:rPr>
          <w:rFonts w:ascii="Times New Roman" w:eastAsia="Times New Roman" w:hAnsi="Times New Roman" w:cs="Times New Roman"/>
          <w:b/>
          <w:bCs/>
          <w:sz w:val="26"/>
          <w:szCs w:val="26"/>
          <w:lang w:eastAsia="ru-RU"/>
        </w:rPr>
        <w:t xml:space="preserve">тиркеменин </w:t>
      </w:r>
      <w:r w:rsidRPr="00C04EFD">
        <w:rPr>
          <w:rFonts w:ascii="Times New Roman" w:eastAsia="Times New Roman" w:hAnsi="Times New Roman" w:cs="Times New Roman"/>
          <w:b/>
          <w:bCs/>
          <w:spacing w:val="-11"/>
          <w:sz w:val="26"/>
          <w:szCs w:val="26"/>
          <w:lang w:eastAsia="ru-RU"/>
        </w:rPr>
        <w:t>уландысы</w:t>
      </w:r>
    </w:p>
    <w:p w14:paraId="0CEA86D1" w14:textId="77777777" w:rsidR="001C07BA" w:rsidRPr="001C07BA" w:rsidRDefault="009645AF" w:rsidP="001C07BA">
      <w:pPr>
        <w:widowControl w:val="0"/>
        <w:shd w:val="clear" w:color="auto" w:fill="FFFFFF"/>
        <w:autoSpaceDE w:val="0"/>
        <w:autoSpaceDN w:val="0"/>
        <w:adjustRightInd w:val="0"/>
        <w:spacing w:before="408" w:after="310" w:line="240" w:lineRule="auto"/>
        <w:rPr>
          <w:rFonts w:ascii="Times New Roman" w:eastAsia="Times New Roman" w:hAnsi="Times New Roman" w:cs="Times New Roman"/>
          <w:sz w:val="26"/>
          <w:szCs w:val="26"/>
          <w:lang w:eastAsia="ru-RU"/>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83168" behindDoc="0" locked="0" layoutInCell="1" allowOverlap="1" wp14:anchorId="00AE0D2A" wp14:editId="303BA8D3">
                <wp:simplePos x="0" y="0"/>
                <wp:positionH relativeFrom="column">
                  <wp:posOffset>4682489</wp:posOffset>
                </wp:positionH>
                <wp:positionV relativeFrom="paragraph">
                  <wp:posOffset>6069330</wp:posOffset>
                </wp:positionV>
                <wp:extent cx="643255" cy="248920"/>
                <wp:effectExtent l="38100" t="57150" r="23495" b="36830"/>
                <wp:wrapNone/>
                <wp:docPr id="223" name="Прямая со стрелкой 223"/>
                <wp:cNvGraphicFramePr/>
                <a:graphic xmlns:a="http://schemas.openxmlformats.org/drawingml/2006/main">
                  <a:graphicData uri="http://schemas.microsoft.com/office/word/2010/wordprocessingShape">
                    <wps:wsp>
                      <wps:cNvCnPr/>
                      <wps:spPr>
                        <a:xfrm flipH="1" flipV="1">
                          <a:off x="0" y="0"/>
                          <a:ext cx="643255" cy="2489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B66B44" id="Прямая со стрелкой 223" o:spid="_x0000_s1026" type="#_x0000_t32" style="position:absolute;margin-left:368.7pt;margin-top:477.9pt;width:50.65pt;height:19.6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" strokecolor="windowText" strokeweight="1.5pt">
                <v:stroke endarrow="open"/>
              </v:shape>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42560" behindDoc="0" locked="0" layoutInCell="1" allowOverlap="1" wp14:anchorId="7BC872B4" wp14:editId="53E556BE">
                <wp:simplePos x="0" y="0"/>
                <wp:positionH relativeFrom="column">
                  <wp:posOffset>5345430</wp:posOffset>
                </wp:positionH>
                <wp:positionV relativeFrom="paragraph">
                  <wp:posOffset>2634615</wp:posOffset>
                </wp:positionV>
                <wp:extent cx="438150" cy="276225"/>
                <wp:effectExtent l="0" t="0" r="19050" b="28575"/>
                <wp:wrapNone/>
                <wp:docPr id="28455" name="Прямоугольник 28455"/>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4BB132B6"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872B4" id="Прямоугольник 28455" o:spid="_x0000_s1164" style="position:absolute;margin-left:420.9pt;margin-top:207.45pt;width:34.5pt;height:21.7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" filled="f" strokecolor="windowText" strokeweight="2pt">
                <v:textbox>
                  <w:txbxContent>
                    <w:p w14:paraId="4BB132B6"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4</w:t>
                      </w:r>
                    </w:p>
                  </w:txbxContent>
                </v:textbox>
              </v:rect>
            </w:pict>
          </mc:Fallback>
        </mc:AlternateContent>
      </w: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72928" behindDoc="0" locked="0" layoutInCell="1" allowOverlap="1" wp14:anchorId="203D961C" wp14:editId="75B476E7">
                <wp:simplePos x="0" y="0"/>
                <wp:positionH relativeFrom="column">
                  <wp:posOffset>3434715</wp:posOffset>
                </wp:positionH>
                <wp:positionV relativeFrom="paragraph">
                  <wp:posOffset>2335531</wp:posOffset>
                </wp:positionV>
                <wp:extent cx="1871980" cy="1504950"/>
                <wp:effectExtent l="38100" t="0" r="33020" b="57150"/>
                <wp:wrapNone/>
                <wp:docPr id="213" name="Прямая со стрелкой 213"/>
                <wp:cNvGraphicFramePr/>
                <a:graphic xmlns:a="http://schemas.openxmlformats.org/drawingml/2006/main">
                  <a:graphicData uri="http://schemas.microsoft.com/office/word/2010/wordprocessingShape">
                    <wps:wsp>
                      <wps:cNvCnPr/>
                      <wps:spPr>
                        <a:xfrm flipH="1">
                          <a:off x="0" y="0"/>
                          <a:ext cx="1871980" cy="15049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14EA85" id="Прямая со стрелкой 213" o:spid="_x0000_s1026" type="#_x0000_t32" style="position:absolute;margin-left:270.45pt;margin-top:183.9pt;width:147.4pt;height:118.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68832" behindDoc="0" locked="0" layoutInCell="1" allowOverlap="1" wp14:anchorId="274267BE" wp14:editId="3992A630">
                <wp:simplePos x="0" y="0"/>
                <wp:positionH relativeFrom="column">
                  <wp:posOffset>3396615</wp:posOffset>
                </wp:positionH>
                <wp:positionV relativeFrom="paragraph">
                  <wp:posOffset>1976119</wp:posOffset>
                </wp:positionV>
                <wp:extent cx="1954530" cy="45719"/>
                <wp:effectExtent l="38100" t="38100" r="26670" b="107315"/>
                <wp:wrapNone/>
                <wp:docPr id="211" name="Прямая со стрелкой 211"/>
                <wp:cNvGraphicFramePr/>
                <a:graphic xmlns:a="http://schemas.openxmlformats.org/drawingml/2006/main">
                  <a:graphicData uri="http://schemas.microsoft.com/office/word/2010/wordprocessingShape">
                    <wps:wsp>
                      <wps:cNvCnPr/>
                      <wps:spPr>
                        <a:xfrm flipH="1">
                          <a:off x="0" y="0"/>
                          <a:ext cx="1954530" cy="4571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48A1EBF" id="Прямая со стрелкой 211" o:spid="_x0000_s1026" type="#_x0000_t32" style="position:absolute;margin-left:267.45pt;margin-top:155.6pt;width:153.9pt;height:3.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64736" behindDoc="0" locked="0" layoutInCell="1" allowOverlap="1" wp14:anchorId="49FE41D3" wp14:editId="3A3012F2">
                <wp:simplePos x="0" y="0"/>
                <wp:positionH relativeFrom="column">
                  <wp:posOffset>4692015</wp:posOffset>
                </wp:positionH>
                <wp:positionV relativeFrom="paragraph">
                  <wp:posOffset>1668780</wp:posOffset>
                </wp:positionV>
                <wp:extent cx="607060" cy="45719"/>
                <wp:effectExtent l="38100" t="38100" r="21590" b="107315"/>
                <wp:wrapNone/>
                <wp:docPr id="207" name="Прямая со стрелкой 207"/>
                <wp:cNvGraphicFramePr/>
                <a:graphic xmlns:a="http://schemas.openxmlformats.org/drawingml/2006/main">
                  <a:graphicData uri="http://schemas.microsoft.com/office/word/2010/wordprocessingShape">
                    <wps:wsp>
                      <wps:cNvCnPr/>
                      <wps:spPr>
                        <a:xfrm flipH="1">
                          <a:off x="0" y="0"/>
                          <a:ext cx="607060" cy="4571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8C09CD1" id="Прямая со стрелкой 207" o:spid="_x0000_s1026" type="#_x0000_t32" style="position:absolute;margin-left:369.45pt;margin-top:131.4pt;width:47.8pt;height:3.6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" strokecolor="windowText" strokeweight="1.5pt">
                <v:stroke endarrow="open"/>
              </v:shape>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66784" behindDoc="0" locked="0" layoutInCell="1" allowOverlap="1" wp14:anchorId="615398D7" wp14:editId="5F1B6285">
                <wp:simplePos x="0" y="0"/>
                <wp:positionH relativeFrom="column">
                  <wp:posOffset>5311775</wp:posOffset>
                </wp:positionH>
                <wp:positionV relativeFrom="paragraph">
                  <wp:posOffset>1499235</wp:posOffset>
                </wp:positionV>
                <wp:extent cx="438150" cy="276225"/>
                <wp:effectExtent l="0" t="0" r="19050" b="28575"/>
                <wp:wrapNone/>
                <wp:docPr id="208" name="Прямоугольник 208"/>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7DF87030"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98D7" id="Прямоугольник 208" o:spid="_x0000_s1165" style="position:absolute;margin-left:418.25pt;margin-top:118.05pt;width:34.5pt;height:21.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" filled="f" strokecolor="windowText" strokeweight="2pt">
                <v:textbox>
                  <w:txbxContent>
                    <w:p w14:paraId="7DF87030"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845DBF"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60640" behindDoc="0" locked="0" layoutInCell="1" allowOverlap="1" wp14:anchorId="389F702B" wp14:editId="579EF205">
                <wp:simplePos x="0" y="0"/>
                <wp:positionH relativeFrom="column">
                  <wp:posOffset>3425189</wp:posOffset>
                </wp:positionH>
                <wp:positionV relativeFrom="paragraph">
                  <wp:posOffset>906780</wp:posOffset>
                </wp:positionV>
                <wp:extent cx="1884045" cy="238125"/>
                <wp:effectExtent l="38100" t="0" r="20955" b="104775"/>
                <wp:wrapNone/>
                <wp:docPr id="205" name="Прямая со стрелкой 205"/>
                <wp:cNvGraphicFramePr/>
                <a:graphic xmlns:a="http://schemas.openxmlformats.org/drawingml/2006/main">
                  <a:graphicData uri="http://schemas.microsoft.com/office/word/2010/wordprocessingShape">
                    <wps:wsp>
                      <wps:cNvCnPr/>
                      <wps:spPr>
                        <a:xfrm flipH="1">
                          <a:off x="0" y="0"/>
                          <a:ext cx="1884045" cy="238125"/>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17B753" id="Прямая со стрелкой 205" o:spid="_x0000_s1026" type="#_x0000_t32" style="position:absolute;margin-left:269.7pt;margin-top:71.4pt;width:148.35pt;height:18.7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" strokecolor="windowText" strokeweight="1.5pt">
                <v:stroke endarrow="open"/>
              </v:shape>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85216" behindDoc="0" locked="0" layoutInCell="1" allowOverlap="1" wp14:anchorId="07B77FD6" wp14:editId="25AFFC4D">
                <wp:simplePos x="0" y="0"/>
                <wp:positionH relativeFrom="column">
                  <wp:posOffset>5352533</wp:posOffset>
                </wp:positionH>
                <wp:positionV relativeFrom="paragraph">
                  <wp:posOffset>5758017</wp:posOffset>
                </wp:positionV>
                <wp:extent cx="438150" cy="276225"/>
                <wp:effectExtent l="0" t="0" r="19050" b="28575"/>
                <wp:wrapNone/>
                <wp:docPr id="28426" name="Прямоугольник 28426"/>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509B83B1"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77FD6" id="Прямоугольник 28426" o:spid="_x0000_s1166" style="position:absolute;margin-left:421.45pt;margin-top:453.4pt;width:34.5pt;height:21.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" filled="f" strokecolor="windowText" strokeweight="2pt">
                <v:textbox>
                  <w:txbxContent>
                    <w:p w14:paraId="509B83B1"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77024" behindDoc="0" locked="0" layoutInCell="1" allowOverlap="1" wp14:anchorId="6B6EDB5B" wp14:editId="16E2138B">
                <wp:simplePos x="0" y="0"/>
                <wp:positionH relativeFrom="column">
                  <wp:posOffset>5333660</wp:posOffset>
                </wp:positionH>
                <wp:positionV relativeFrom="paragraph">
                  <wp:posOffset>6192565</wp:posOffset>
                </wp:positionV>
                <wp:extent cx="438150" cy="276225"/>
                <wp:effectExtent l="0" t="0" r="19050" b="28575"/>
                <wp:wrapNone/>
                <wp:docPr id="218" name="Прямоугольник 218"/>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6C75962"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6EDB5B" id="Прямоугольник 218" o:spid="_x0000_s1167" style="position:absolute;margin-left:419.95pt;margin-top:487.6pt;width:34.5pt;height:21.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" filled="f" strokecolor="windowText" strokeweight="2pt">
                <v:textbox>
                  <w:txbxContent>
                    <w:p w14:paraId="26C75962"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87264" behindDoc="0" locked="0" layoutInCell="1" allowOverlap="1" wp14:anchorId="7A147B1B" wp14:editId="7EC3C32D">
                <wp:simplePos x="0" y="0"/>
                <wp:positionH relativeFrom="column">
                  <wp:posOffset>5373459</wp:posOffset>
                </wp:positionH>
                <wp:positionV relativeFrom="paragraph">
                  <wp:posOffset>6565826</wp:posOffset>
                </wp:positionV>
                <wp:extent cx="438150" cy="276225"/>
                <wp:effectExtent l="0" t="0" r="19050" b="28575"/>
                <wp:wrapNone/>
                <wp:docPr id="28427" name="Прямоугольник 28427"/>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CD19337"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47B1B" id="Прямоугольник 28427" o:spid="_x0000_s1168" style="position:absolute;margin-left:423.1pt;margin-top:517pt;width:34.5pt;height:21.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" filled="f" strokecolor="windowText" strokeweight="2pt">
                <v:textbox>
                  <w:txbxContent>
                    <w:p w14:paraId="0CD19337"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1</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81120" behindDoc="0" locked="0" layoutInCell="1" allowOverlap="1" wp14:anchorId="372385AB" wp14:editId="68CBAF62">
                <wp:simplePos x="0" y="0"/>
                <wp:positionH relativeFrom="column">
                  <wp:posOffset>5207635</wp:posOffset>
                </wp:positionH>
                <wp:positionV relativeFrom="paragraph">
                  <wp:posOffset>4677410</wp:posOffset>
                </wp:positionV>
                <wp:extent cx="438150" cy="276225"/>
                <wp:effectExtent l="0" t="0" r="19050" b="28575"/>
                <wp:wrapNone/>
                <wp:docPr id="222" name="Прямоугольник 22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43D160F"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385AB" id="Прямоугольник 222" o:spid="_x0000_s1169" style="position:absolute;margin-left:410.05pt;margin-top:368.3pt;width:34.5pt;height:21.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" filled="f" strokecolor="windowText" strokeweight="2pt">
                <v:textbox>
                  <w:txbxContent>
                    <w:p w14:paraId="043D160F" w14:textId="77777777" w:rsidR="0023528A" w:rsidRPr="003C77E9" w:rsidRDefault="0023528A" w:rsidP="001C07BA">
                      <w:pPr>
                        <w:jc w:val="center"/>
                        <w:rPr>
                          <w:color w:val="000000" w:themeColor="text1"/>
                        </w:rPr>
                      </w:pPr>
                      <w:r>
                        <w:rPr>
                          <w:b/>
                          <w:bCs/>
                          <w:color w:val="000000" w:themeColor="text1"/>
                          <w:sz w:val="26"/>
                          <w:szCs w:val="26"/>
                        </w:rPr>
                        <w:t>8</w:t>
                      </w:r>
                      <w:r w:rsidRPr="003C77E9">
                        <w:rPr>
                          <w:b/>
                          <w:bCs/>
                          <w:color w:val="000000" w:themeColor="text1"/>
                          <w:sz w:val="26"/>
                          <w:szCs w:val="26"/>
                        </w:rPr>
                        <w:t>.</w:t>
                      </w:r>
                      <w:r>
                        <w:rPr>
                          <w:b/>
                          <w:bCs/>
                          <w:color w:val="000000" w:themeColor="text1"/>
                          <w:sz w:val="26"/>
                          <w:szCs w:val="26"/>
                        </w:rPr>
                        <w:t>2</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79072" behindDoc="0" locked="0" layoutInCell="1" allowOverlap="1" wp14:anchorId="691440A1" wp14:editId="49004E42">
                <wp:simplePos x="0" y="0"/>
                <wp:positionH relativeFrom="column">
                  <wp:posOffset>5208299</wp:posOffset>
                </wp:positionH>
                <wp:positionV relativeFrom="paragraph">
                  <wp:posOffset>4344064</wp:posOffset>
                </wp:positionV>
                <wp:extent cx="438150" cy="276225"/>
                <wp:effectExtent l="0" t="0" r="19050" b="28575"/>
                <wp:wrapNone/>
                <wp:docPr id="220" name="Прямоугольник 220"/>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7FF4F7CC"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440A1" id="Прямоугольник 220" o:spid="_x0000_s1170" style="position:absolute;margin-left:410.1pt;margin-top:342.05pt;width:34.5pt;height:21.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" filled="f" strokecolor="windowText" strokeweight="2pt">
                <v:textbox>
                  <w:txbxContent>
                    <w:p w14:paraId="7FF4F7CC"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74976" behindDoc="0" locked="0" layoutInCell="1" allowOverlap="1" wp14:anchorId="2BC717CA" wp14:editId="0FE863BF">
                <wp:simplePos x="0" y="0"/>
                <wp:positionH relativeFrom="column">
                  <wp:posOffset>5326380</wp:posOffset>
                </wp:positionH>
                <wp:positionV relativeFrom="paragraph">
                  <wp:posOffset>2177415</wp:posOffset>
                </wp:positionV>
                <wp:extent cx="438150" cy="276225"/>
                <wp:effectExtent l="0" t="0" r="19050" b="28575"/>
                <wp:wrapNone/>
                <wp:docPr id="214" name="Прямоугольник 214"/>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0E82EE35"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717CA" id="Прямоугольник 214" o:spid="_x0000_s1171" style="position:absolute;margin-left:419.4pt;margin-top:171.45pt;width:34.5pt;height:21.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" filled="f" strokecolor="windowText" strokeweight="2pt">
                <v:textbox>
                  <w:txbxContent>
                    <w:p w14:paraId="0E82EE35" w14:textId="77777777" w:rsidR="0023528A" w:rsidRPr="003C77E9" w:rsidRDefault="0023528A" w:rsidP="001C07BA">
                      <w:pPr>
                        <w:jc w:val="center"/>
                        <w:rPr>
                          <w:color w:val="000000" w:themeColor="text1"/>
                        </w:rPr>
                      </w:pPr>
                      <w:r>
                        <w:rPr>
                          <w:b/>
                          <w:bCs/>
                          <w:color w:val="000000" w:themeColor="text1"/>
                          <w:sz w:val="26"/>
                          <w:szCs w:val="26"/>
                        </w:rPr>
                        <w:t>4</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62688" behindDoc="0" locked="0" layoutInCell="1" allowOverlap="1" wp14:anchorId="6147552D" wp14:editId="089B816F">
                <wp:simplePos x="0" y="0"/>
                <wp:positionH relativeFrom="column">
                  <wp:posOffset>5295900</wp:posOffset>
                </wp:positionH>
                <wp:positionV relativeFrom="paragraph">
                  <wp:posOffset>738505</wp:posOffset>
                </wp:positionV>
                <wp:extent cx="438150" cy="276225"/>
                <wp:effectExtent l="0" t="0" r="19050" b="28575"/>
                <wp:wrapNone/>
                <wp:docPr id="206" name="Прямоугольник 206"/>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1F39013"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47552D" id="Прямоугольник 206" o:spid="_x0000_s1172" style="position:absolute;margin-left:417pt;margin-top:58.15pt;width:34.5pt;height:21.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" filled="f" strokecolor="windowText" strokeweight="2pt">
                <v:textbox>
                  <w:txbxContent>
                    <w:p w14:paraId="21F39013"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770880" behindDoc="0" locked="0" layoutInCell="1" allowOverlap="1" wp14:anchorId="50C129E2" wp14:editId="1D70A389">
                <wp:simplePos x="0" y="0"/>
                <wp:positionH relativeFrom="column">
                  <wp:posOffset>5325110</wp:posOffset>
                </wp:positionH>
                <wp:positionV relativeFrom="paragraph">
                  <wp:posOffset>1826260</wp:posOffset>
                </wp:positionV>
                <wp:extent cx="438150" cy="276225"/>
                <wp:effectExtent l="0" t="0" r="19050" b="28575"/>
                <wp:wrapNone/>
                <wp:docPr id="212" name="Прямоугольник 212"/>
                <wp:cNvGraphicFramePr/>
                <a:graphic xmlns:a="http://schemas.openxmlformats.org/drawingml/2006/main">
                  <a:graphicData uri="http://schemas.microsoft.com/office/word/2010/wordprocessingShape">
                    <wps:wsp>
                      <wps:cNvSpPr/>
                      <wps:spPr>
                        <a:xfrm>
                          <a:off x="0" y="0"/>
                          <a:ext cx="438150" cy="276225"/>
                        </a:xfrm>
                        <a:prstGeom prst="rect">
                          <a:avLst/>
                        </a:prstGeom>
                        <a:noFill/>
                        <a:ln w="25400" cap="flat" cmpd="sng" algn="ctr">
                          <a:solidFill>
                            <a:sysClr val="windowText" lastClr="000000"/>
                          </a:solidFill>
                          <a:prstDash val="solid"/>
                        </a:ln>
                        <a:effectLst/>
                      </wps:spPr>
                      <wps:txbx>
                        <w:txbxContent>
                          <w:p w14:paraId="2A262F1E"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129E2" id="Прямоугольник 212" o:spid="_x0000_s1173" style="position:absolute;margin-left:419.3pt;margin-top:143.8pt;width:34.5pt;height:21.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" filled="f" strokecolor="windowText" strokeweight="2pt">
                <v:textbox>
                  <w:txbxContent>
                    <w:p w14:paraId="2A262F1E" w14:textId="77777777" w:rsidR="0023528A" w:rsidRPr="003C77E9" w:rsidRDefault="0023528A" w:rsidP="001C07BA">
                      <w:pPr>
                        <w:jc w:val="center"/>
                        <w:rPr>
                          <w:color w:val="000000" w:themeColor="text1"/>
                        </w:rPr>
                      </w:pPr>
                      <w:r>
                        <w:rPr>
                          <w:b/>
                          <w:bCs/>
                          <w:color w:val="000000" w:themeColor="text1"/>
                          <w:sz w:val="26"/>
                          <w:szCs w:val="26"/>
                        </w:rPr>
                        <w:t>3</w:t>
                      </w:r>
                      <w:r w:rsidRPr="003C77E9">
                        <w:rPr>
                          <w:b/>
                          <w:bCs/>
                          <w:color w:val="000000" w:themeColor="text1"/>
                          <w:sz w:val="26"/>
                          <w:szCs w:val="26"/>
                        </w:rPr>
                        <w:t>.</w:t>
                      </w:r>
                      <w:r>
                        <w:rPr>
                          <w:b/>
                          <w:bCs/>
                          <w:color w:val="000000" w:themeColor="text1"/>
                          <w:sz w:val="26"/>
                          <w:szCs w:val="26"/>
                        </w:rPr>
                        <w:t>3</w:t>
                      </w:r>
                    </w:p>
                  </w:txbxContent>
                </v:textbox>
              </v:rect>
            </w:pict>
          </mc:Fallback>
        </mc:AlternateContent>
      </w:r>
      <w:r w:rsidR="001C07BA" w:rsidRPr="001C07BA">
        <w:rPr>
          <w:rFonts w:ascii="Times New Roman" w:eastAsia="Times New Roman" w:hAnsi="Times New Roman" w:cs="Times New Roman"/>
          <w:b/>
          <w:bCs/>
          <w:spacing w:val="-4"/>
          <w:sz w:val="26"/>
          <w:szCs w:val="26"/>
          <w:lang w:eastAsia="ru-RU"/>
        </w:rPr>
        <w:t>Акча каражаттарынын балансы (8.5)</w:t>
      </w:r>
    </w:p>
    <w:tbl>
      <w:tblPr>
        <w:tblStyle w:val="32"/>
        <w:tblW w:w="0" w:type="auto"/>
        <w:tblInd w:w="-289" w:type="dxa"/>
        <w:tblLook w:val="04A0" w:firstRow="1" w:lastRow="0" w:firstColumn="1" w:lastColumn="0" w:noHBand="0" w:noVBand="1"/>
      </w:tblPr>
      <w:tblGrid>
        <w:gridCol w:w="3091"/>
        <w:gridCol w:w="1984"/>
        <w:gridCol w:w="1985"/>
      </w:tblGrid>
      <w:tr w:rsidR="00C35AAD" w:rsidRPr="001C07BA" w14:paraId="70A727B5" w14:textId="77777777" w:rsidTr="00C35AAD">
        <w:tc>
          <w:tcPr>
            <w:tcW w:w="3091" w:type="dxa"/>
          </w:tcPr>
          <w:p w14:paraId="4D6E20F3" w14:textId="2C28976C" w:rsidR="00C35AAD" w:rsidRPr="00C35AAD" w:rsidRDefault="00C35AAD" w:rsidP="001C07BA">
            <w:pPr>
              <w:rPr>
                <w:rFonts w:ascii="Times New Roman" w:hAnsi="Times New Roman" w:cs="Times New Roman"/>
                <w:b/>
                <w:bCs/>
                <w:sz w:val="26"/>
                <w:szCs w:val="26"/>
              </w:rPr>
            </w:pPr>
            <w:r w:rsidRPr="00C35AAD">
              <w:rPr>
                <w:rFonts w:ascii="Times New Roman" w:hAnsi="Times New Roman" w:cs="Times New Roman"/>
                <w:b/>
                <w:bCs/>
                <w:sz w:val="26"/>
                <w:szCs w:val="26"/>
              </w:rPr>
              <w:t>Көрсөткүчтөр</w:t>
            </w:r>
          </w:p>
        </w:tc>
        <w:tc>
          <w:tcPr>
            <w:tcW w:w="1984" w:type="dxa"/>
          </w:tcPr>
          <w:p w14:paraId="48BDA780" w14:textId="16B8DFCB" w:rsidR="00C35AAD" w:rsidRPr="00B22371" w:rsidRDefault="00C35AAD" w:rsidP="001C07BA">
            <w:pPr>
              <w:rPr>
                <w:rFonts w:ascii="Times New Roman" w:hAnsi="Times New Roman" w:cs="Times New Roman"/>
                <w:b/>
                <w:bCs/>
                <w:sz w:val="26"/>
                <w:szCs w:val="26"/>
              </w:rPr>
            </w:pPr>
            <w:r w:rsidRPr="00B22371">
              <w:rPr>
                <w:rFonts w:ascii="Times New Roman" w:hAnsi="Times New Roman" w:cs="Times New Roman"/>
                <w:b/>
                <w:bCs/>
                <w:sz w:val="26"/>
                <w:szCs w:val="26"/>
              </w:rPr>
              <w:t>1-жылдын башына</w:t>
            </w:r>
          </w:p>
        </w:tc>
        <w:tc>
          <w:tcPr>
            <w:tcW w:w="1985" w:type="dxa"/>
          </w:tcPr>
          <w:p w14:paraId="2ECFB032" w14:textId="77777777" w:rsidR="00C35AAD" w:rsidRPr="00B22371" w:rsidRDefault="00C35AAD" w:rsidP="001C07BA">
            <w:pPr>
              <w:rPr>
                <w:rFonts w:ascii="Times New Roman" w:hAnsi="Times New Roman" w:cs="Times New Roman"/>
                <w:b/>
                <w:bCs/>
                <w:sz w:val="26"/>
                <w:szCs w:val="26"/>
              </w:rPr>
            </w:pPr>
            <w:r w:rsidRPr="00B22371">
              <w:rPr>
                <w:rFonts w:ascii="Times New Roman" w:hAnsi="Times New Roman" w:cs="Times New Roman"/>
                <w:b/>
                <w:bCs/>
                <w:sz w:val="26"/>
                <w:szCs w:val="26"/>
              </w:rPr>
              <w:t>2-жылдын башына</w:t>
            </w:r>
          </w:p>
        </w:tc>
      </w:tr>
      <w:tr w:rsidR="00C35AAD" w:rsidRPr="001C07BA" w14:paraId="44FA505E" w14:textId="77777777" w:rsidTr="00C35AAD">
        <w:tc>
          <w:tcPr>
            <w:tcW w:w="3091" w:type="dxa"/>
          </w:tcPr>
          <w:p w14:paraId="436B787D" w14:textId="2EE072ED"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Жылдын башындагы акча каражаттары</w:t>
            </w:r>
          </w:p>
        </w:tc>
        <w:tc>
          <w:tcPr>
            <w:tcW w:w="1984" w:type="dxa"/>
          </w:tcPr>
          <w:p w14:paraId="5E878BDB" w14:textId="14F2D895" w:rsidR="00C35AAD" w:rsidRPr="00B22371" w:rsidRDefault="00C35AAD" w:rsidP="00C35AAD">
            <w:pPr>
              <w:rPr>
                <w:rFonts w:ascii="Times New Roman" w:hAnsi="Times New Roman" w:cs="Times New Roman"/>
                <w:sz w:val="26"/>
                <w:szCs w:val="26"/>
              </w:rPr>
            </w:pPr>
          </w:p>
        </w:tc>
        <w:tc>
          <w:tcPr>
            <w:tcW w:w="1985" w:type="dxa"/>
          </w:tcPr>
          <w:p w14:paraId="110D441A" w14:textId="77777777" w:rsidR="00C35AAD" w:rsidRPr="00B22371" w:rsidRDefault="00C35AAD" w:rsidP="00C35AAD">
            <w:pPr>
              <w:rPr>
                <w:rFonts w:ascii="Times New Roman" w:hAnsi="Times New Roman" w:cs="Times New Roman"/>
                <w:sz w:val="26"/>
                <w:szCs w:val="26"/>
              </w:rPr>
            </w:pPr>
          </w:p>
        </w:tc>
      </w:tr>
      <w:tr w:rsidR="00C35AAD" w:rsidRPr="001C07BA" w14:paraId="0A06C259" w14:textId="77777777" w:rsidTr="00C35AAD">
        <w:tc>
          <w:tcPr>
            <w:tcW w:w="3091" w:type="dxa"/>
          </w:tcPr>
          <w:p w14:paraId="71F4E0F5" w14:textId="73A5AF6F"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Нак акча:</w:t>
            </w:r>
          </w:p>
        </w:tc>
        <w:tc>
          <w:tcPr>
            <w:tcW w:w="1984" w:type="dxa"/>
          </w:tcPr>
          <w:p w14:paraId="19E03525" w14:textId="0CFA1B45" w:rsidR="00C35AAD" w:rsidRPr="00B22371" w:rsidRDefault="00C35AAD" w:rsidP="00C35AAD">
            <w:pPr>
              <w:rPr>
                <w:rFonts w:ascii="Times New Roman" w:hAnsi="Times New Roman" w:cs="Times New Roman"/>
                <w:sz w:val="26"/>
                <w:szCs w:val="26"/>
              </w:rPr>
            </w:pPr>
          </w:p>
        </w:tc>
        <w:tc>
          <w:tcPr>
            <w:tcW w:w="1985" w:type="dxa"/>
          </w:tcPr>
          <w:p w14:paraId="49638589" w14:textId="77777777" w:rsidR="00C35AAD" w:rsidRPr="00B22371" w:rsidRDefault="00C35AAD" w:rsidP="00C35AAD">
            <w:pPr>
              <w:rPr>
                <w:rFonts w:ascii="Times New Roman" w:hAnsi="Times New Roman" w:cs="Times New Roman"/>
                <w:sz w:val="26"/>
                <w:szCs w:val="26"/>
              </w:rPr>
            </w:pPr>
          </w:p>
        </w:tc>
      </w:tr>
      <w:tr w:rsidR="00C35AAD" w:rsidRPr="001C07BA" w14:paraId="33198FB2" w14:textId="77777777" w:rsidTr="00C35AAD">
        <w:tc>
          <w:tcPr>
            <w:tcW w:w="3091" w:type="dxa"/>
          </w:tcPr>
          <w:p w14:paraId="3E9EED43" w14:textId="36481E26"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КНБС жана сатуулардан түшкөн акча</w:t>
            </w:r>
          </w:p>
        </w:tc>
        <w:tc>
          <w:tcPr>
            <w:tcW w:w="1984" w:type="dxa"/>
          </w:tcPr>
          <w:p w14:paraId="6B1AD265" w14:textId="5A670E5D" w:rsidR="00C35AAD" w:rsidRPr="00B22371" w:rsidRDefault="00C35AAD" w:rsidP="00C35AAD">
            <w:pPr>
              <w:rPr>
                <w:rFonts w:ascii="Times New Roman" w:hAnsi="Times New Roman" w:cs="Times New Roman"/>
                <w:sz w:val="26"/>
                <w:szCs w:val="26"/>
              </w:rPr>
            </w:pPr>
          </w:p>
        </w:tc>
        <w:tc>
          <w:tcPr>
            <w:tcW w:w="1985" w:type="dxa"/>
          </w:tcPr>
          <w:p w14:paraId="7F066339" w14:textId="77777777" w:rsidR="00C35AAD" w:rsidRPr="00B22371" w:rsidRDefault="00C35AAD" w:rsidP="00C35AAD">
            <w:pPr>
              <w:rPr>
                <w:rFonts w:ascii="Times New Roman" w:hAnsi="Times New Roman" w:cs="Times New Roman"/>
                <w:sz w:val="26"/>
                <w:szCs w:val="26"/>
              </w:rPr>
            </w:pPr>
          </w:p>
        </w:tc>
      </w:tr>
      <w:tr w:rsidR="00C35AAD" w:rsidRPr="001C07BA" w14:paraId="6BF8F8C2" w14:textId="77777777" w:rsidTr="00C35AAD">
        <w:tc>
          <w:tcPr>
            <w:tcW w:w="3091" w:type="dxa"/>
          </w:tcPr>
          <w:p w14:paraId="2A1A899A" w14:textId="07B97625"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Кредиттер</w:t>
            </w:r>
          </w:p>
        </w:tc>
        <w:tc>
          <w:tcPr>
            <w:tcW w:w="1984" w:type="dxa"/>
          </w:tcPr>
          <w:p w14:paraId="063A8D92" w14:textId="7200F742" w:rsidR="00C35AAD" w:rsidRPr="00B22371" w:rsidRDefault="00C35AAD" w:rsidP="00C35AAD">
            <w:pPr>
              <w:rPr>
                <w:rFonts w:ascii="Times New Roman" w:hAnsi="Times New Roman" w:cs="Times New Roman"/>
                <w:sz w:val="26"/>
                <w:szCs w:val="26"/>
              </w:rPr>
            </w:pPr>
          </w:p>
        </w:tc>
        <w:tc>
          <w:tcPr>
            <w:tcW w:w="1985" w:type="dxa"/>
          </w:tcPr>
          <w:p w14:paraId="0F55DC81" w14:textId="77777777" w:rsidR="00C35AAD" w:rsidRPr="00B22371" w:rsidRDefault="00C35AAD" w:rsidP="00C35AAD">
            <w:pPr>
              <w:rPr>
                <w:rFonts w:ascii="Times New Roman" w:hAnsi="Times New Roman" w:cs="Times New Roman"/>
                <w:sz w:val="26"/>
                <w:szCs w:val="26"/>
              </w:rPr>
            </w:pPr>
          </w:p>
        </w:tc>
      </w:tr>
      <w:tr w:rsidR="00C35AAD" w:rsidRPr="001C07BA" w14:paraId="449AD763" w14:textId="77777777" w:rsidTr="00C35AAD">
        <w:tc>
          <w:tcPr>
            <w:tcW w:w="3091" w:type="dxa"/>
          </w:tcPr>
          <w:p w14:paraId="265E3D5A" w14:textId="70F610DA"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Туруктуу пассивдердин өсүүсү</w:t>
            </w:r>
          </w:p>
        </w:tc>
        <w:tc>
          <w:tcPr>
            <w:tcW w:w="1984" w:type="dxa"/>
          </w:tcPr>
          <w:p w14:paraId="52D407CE" w14:textId="571D9EB4" w:rsidR="00C35AAD" w:rsidRPr="00B22371" w:rsidRDefault="00C35AAD" w:rsidP="00C35AAD">
            <w:pPr>
              <w:rPr>
                <w:rFonts w:ascii="Times New Roman" w:hAnsi="Times New Roman" w:cs="Times New Roman"/>
                <w:sz w:val="26"/>
                <w:szCs w:val="26"/>
              </w:rPr>
            </w:pPr>
          </w:p>
        </w:tc>
        <w:tc>
          <w:tcPr>
            <w:tcW w:w="1985" w:type="dxa"/>
          </w:tcPr>
          <w:p w14:paraId="2B3C5523" w14:textId="77777777" w:rsidR="00C35AAD" w:rsidRPr="00B22371" w:rsidRDefault="00C35AAD" w:rsidP="00C35AAD">
            <w:pPr>
              <w:rPr>
                <w:rFonts w:ascii="Times New Roman" w:hAnsi="Times New Roman" w:cs="Times New Roman"/>
                <w:sz w:val="26"/>
                <w:szCs w:val="26"/>
              </w:rPr>
            </w:pPr>
          </w:p>
        </w:tc>
      </w:tr>
      <w:tr w:rsidR="00C35AAD" w:rsidRPr="001C07BA" w14:paraId="7782A45E" w14:textId="77777777" w:rsidTr="00C35AAD">
        <w:tc>
          <w:tcPr>
            <w:tcW w:w="3091" w:type="dxa"/>
          </w:tcPr>
          <w:p w14:paraId="1135CB30" w14:textId="2AF169DE"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b/>
                <w:bCs/>
                <w:sz w:val="26"/>
                <w:szCs w:val="26"/>
              </w:rPr>
              <w:t>БАРДЫК</w:t>
            </w:r>
            <w:r w:rsidRPr="00C35AAD">
              <w:rPr>
                <w:rFonts w:ascii="Times New Roman" w:hAnsi="Times New Roman" w:cs="Times New Roman"/>
                <w:sz w:val="26"/>
                <w:szCs w:val="26"/>
              </w:rPr>
              <w:t xml:space="preserve"> </w:t>
            </w:r>
            <w:r w:rsidRPr="00C35AAD">
              <w:rPr>
                <w:rFonts w:ascii="Times New Roman" w:hAnsi="Times New Roman" w:cs="Times New Roman"/>
                <w:b/>
                <w:bCs/>
                <w:sz w:val="26"/>
                <w:szCs w:val="26"/>
              </w:rPr>
              <w:t>түшүүлөр</w:t>
            </w:r>
            <w:r w:rsidRPr="00C35AAD">
              <w:rPr>
                <w:rFonts w:ascii="Times New Roman" w:hAnsi="Times New Roman" w:cs="Times New Roman"/>
                <w:sz w:val="26"/>
                <w:szCs w:val="26"/>
              </w:rPr>
              <w:t>:</w:t>
            </w:r>
          </w:p>
        </w:tc>
        <w:tc>
          <w:tcPr>
            <w:tcW w:w="1984" w:type="dxa"/>
          </w:tcPr>
          <w:p w14:paraId="2745B53A" w14:textId="086476FF" w:rsidR="00C35AAD" w:rsidRPr="00B22371" w:rsidRDefault="00C35AAD" w:rsidP="00C35AAD">
            <w:pPr>
              <w:rPr>
                <w:rFonts w:ascii="Times New Roman" w:hAnsi="Times New Roman" w:cs="Times New Roman"/>
                <w:sz w:val="26"/>
                <w:szCs w:val="26"/>
              </w:rPr>
            </w:pPr>
          </w:p>
        </w:tc>
        <w:tc>
          <w:tcPr>
            <w:tcW w:w="1985" w:type="dxa"/>
          </w:tcPr>
          <w:p w14:paraId="38462EEA" w14:textId="77777777" w:rsidR="00C35AAD" w:rsidRPr="00B22371" w:rsidRDefault="00C35AAD" w:rsidP="00C35AAD">
            <w:pPr>
              <w:rPr>
                <w:rFonts w:ascii="Times New Roman" w:hAnsi="Times New Roman" w:cs="Times New Roman"/>
                <w:sz w:val="26"/>
                <w:szCs w:val="26"/>
              </w:rPr>
            </w:pPr>
          </w:p>
        </w:tc>
      </w:tr>
      <w:tr w:rsidR="00C35AAD" w:rsidRPr="001C07BA" w14:paraId="461EE317" w14:textId="77777777" w:rsidTr="00C35AAD">
        <w:tc>
          <w:tcPr>
            <w:tcW w:w="3091" w:type="dxa"/>
          </w:tcPr>
          <w:p w14:paraId="15B60A2A" w14:textId="0A772811"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Башка төлөмдөр:</w:t>
            </w:r>
          </w:p>
        </w:tc>
        <w:tc>
          <w:tcPr>
            <w:tcW w:w="1984" w:type="dxa"/>
          </w:tcPr>
          <w:p w14:paraId="19F97D31" w14:textId="57C0ACE7" w:rsidR="00C35AAD" w:rsidRPr="00B22371" w:rsidRDefault="00C35AAD" w:rsidP="00C35AAD">
            <w:pPr>
              <w:rPr>
                <w:rFonts w:ascii="Times New Roman" w:hAnsi="Times New Roman" w:cs="Times New Roman"/>
                <w:sz w:val="26"/>
                <w:szCs w:val="26"/>
              </w:rPr>
            </w:pPr>
          </w:p>
        </w:tc>
        <w:tc>
          <w:tcPr>
            <w:tcW w:w="1985" w:type="dxa"/>
          </w:tcPr>
          <w:p w14:paraId="1344813E" w14:textId="77777777" w:rsidR="00C35AAD" w:rsidRPr="00B22371" w:rsidRDefault="00C35AAD" w:rsidP="00C35AAD">
            <w:pPr>
              <w:rPr>
                <w:rFonts w:ascii="Times New Roman" w:hAnsi="Times New Roman" w:cs="Times New Roman"/>
                <w:sz w:val="26"/>
                <w:szCs w:val="26"/>
              </w:rPr>
            </w:pPr>
          </w:p>
        </w:tc>
      </w:tr>
      <w:tr w:rsidR="00C35AAD" w:rsidRPr="001C07BA" w14:paraId="757CF58C" w14:textId="77777777" w:rsidTr="00C35AAD">
        <w:tc>
          <w:tcPr>
            <w:tcW w:w="3091" w:type="dxa"/>
          </w:tcPr>
          <w:p w14:paraId="2AA2D781" w14:textId="1848D36B"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Продукцияны өндүрүүгө кеткен чыгымдар (амортизациясыз)</w:t>
            </w:r>
          </w:p>
        </w:tc>
        <w:tc>
          <w:tcPr>
            <w:tcW w:w="1984" w:type="dxa"/>
          </w:tcPr>
          <w:p w14:paraId="16722C11" w14:textId="03B0A47C" w:rsidR="00C35AAD" w:rsidRPr="00B22371" w:rsidRDefault="00C35AAD" w:rsidP="00C35AAD">
            <w:pPr>
              <w:rPr>
                <w:rFonts w:ascii="Times New Roman" w:hAnsi="Times New Roman" w:cs="Times New Roman"/>
                <w:sz w:val="26"/>
                <w:szCs w:val="26"/>
              </w:rPr>
            </w:pPr>
          </w:p>
        </w:tc>
        <w:tc>
          <w:tcPr>
            <w:tcW w:w="1985" w:type="dxa"/>
          </w:tcPr>
          <w:p w14:paraId="35115880" w14:textId="77777777" w:rsidR="00C35AAD" w:rsidRPr="00B22371" w:rsidRDefault="00C35AAD" w:rsidP="00C35AAD">
            <w:pPr>
              <w:rPr>
                <w:rFonts w:ascii="Times New Roman" w:hAnsi="Times New Roman" w:cs="Times New Roman"/>
                <w:sz w:val="26"/>
                <w:szCs w:val="26"/>
              </w:rPr>
            </w:pPr>
          </w:p>
        </w:tc>
      </w:tr>
      <w:tr w:rsidR="00C35AAD" w:rsidRPr="001C07BA" w14:paraId="56F8455F" w14:textId="77777777" w:rsidTr="00C35AAD">
        <w:tc>
          <w:tcPr>
            <w:tcW w:w="3091" w:type="dxa"/>
          </w:tcPr>
          <w:p w14:paraId="560EE969" w14:textId="3CE36F09"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Каржылык жыйынтыктарга караган салыктарды төлөө</w:t>
            </w:r>
          </w:p>
        </w:tc>
        <w:tc>
          <w:tcPr>
            <w:tcW w:w="1984" w:type="dxa"/>
          </w:tcPr>
          <w:p w14:paraId="4A877C14" w14:textId="44323B04" w:rsidR="00C35AAD" w:rsidRPr="00B22371" w:rsidRDefault="00C35AAD" w:rsidP="00C35AAD">
            <w:pPr>
              <w:rPr>
                <w:rFonts w:ascii="Times New Roman" w:hAnsi="Times New Roman" w:cs="Times New Roman"/>
                <w:sz w:val="26"/>
                <w:szCs w:val="26"/>
              </w:rPr>
            </w:pPr>
          </w:p>
        </w:tc>
        <w:tc>
          <w:tcPr>
            <w:tcW w:w="1985" w:type="dxa"/>
          </w:tcPr>
          <w:p w14:paraId="4AAFD7D8" w14:textId="77777777" w:rsidR="00C35AAD" w:rsidRPr="00B22371" w:rsidRDefault="00C35AAD" w:rsidP="00C35AAD">
            <w:pPr>
              <w:rPr>
                <w:rFonts w:ascii="Times New Roman" w:hAnsi="Times New Roman" w:cs="Times New Roman"/>
                <w:sz w:val="26"/>
                <w:szCs w:val="26"/>
              </w:rPr>
            </w:pPr>
            <w:r w:rsidRPr="001C07BA">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852800" behindDoc="0" locked="0" layoutInCell="1" allowOverlap="1" wp14:anchorId="053E8FD9" wp14:editId="4C211979">
                      <wp:simplePos x="0" y="0"/>
                      <wp:positionH relativeFrom="column">
                        <wp:posOffset>1152525</wp:posOffset>
                      </wp:positionH>
                      <wp:positionV relativeFrom="paragraph">
                        <wp:posOffset>-491490</wp:posOffset>
                      </wp:positionV>
                      <wp:extent cx="728980" cy="628650"/>
                      <wp:effectExtent l="38100" t="0" r="33020" b="57150"/>
                      <wp:wrapNone/>
                      <wp:docPr id="28456" name="Прямая со стрелкой 28456"/>
                      <wp:cNvGraphicFramePr/>
                      <a:graphic xmlns:a="http://schemas.openxmlformats.org/drawingml/2006/main">
                        <a:graphicData uri="http://schemas.microsoft.com/office/word/2010/wordprocessingShape">
                          <wps:wsp>
                            <wps:cNvCnPr/>
                            <wps:spPr>
                              <a:xfrm flipH="1">
                                <a:off x="0" y="0"/>
                                <a:ext cx="728980" cy="6286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EA55BE" id="Прямая со стрелкой 28456" o:spid="_x0000_s1026" type="#_x0000_t32" style="position:absolute;margin-left:90.75pt;margin-top:-38.7pt;width:57.4pt;height:49.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" strokecolor="windowText" strokeweight="1.5pt">
                      <v:stroke endarrow="open"/>
                    </v:shape>
                  </w:pict>
                </mc:Fallback>
              </mc:AlternateContent>
            </w:r>
          </w:p>
        </w:tc>
      </w:tr>
      <w:tr w:rsidR="00C35AAD" w:rsidRPr="001C07BA" w14:paraId="3318A090" w14:textId="77777777" w:rsidTr="00C35AAD">
        <w:tc>
          <w:tcPr>
            <w:tcW w:w="3091" w:type="dxa"/>
          </w:tcPr>
          <w:p w14:paraId="1DABE460" w14:textId="7C278AD3"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Негизги фонддорду сатып алууга кеткен чыгымдар</w:t>
            </w:r>
          </w:p>
        </w:tc>
        <w:tc>
          <w:tcPr>
            <w:tcW w:w="1984" w:type="dxa"/>
          </w:tcPr>
          <w:p w14:paraId="0817593E" w14:textId="151D3CA3" w:rsidR="00C35AAD" w:rsidRPr="00B22371" w:rsidRDefault="00C35AAD" w:rsidP="00C35AAD">
            <w:pPr>
              <w:rPr>
                <w:rFonts w:ascii="Times New Roman" w:hAnsi="Times New Roman" w:cs="Times New Roman"/>
                <w:sz w:val="26"/>
                <w:szCs w:val="26"/>
              </w:rPr>
            </w:pPr>
          </w:p>
        </w:tc>
        <w:tc>
          <w:tcPr>
            <w:tcW w:w="1985" w:type="dxa"/>
          </w:tcPr>
          <w:p w14:paraId="02C74E6F" w14:textId="77777777" w:rsidR="00C35AAD" w:rsidRPr="00B22371" w:rsidRDefault="00C35AAD" w:rsidP="00C35AAD">
            <w:pPr>
              <w:rPr>
                <w:rFonts w:ascii="Times New Roman" w:hAnsi="Times New Roman" w:cs="Times New Roman"/>
                <w:sz w:val="26"/>
                <w:szCs w:val="26"/>
              </w:rPr>
            </w:pPr>
          </w:p>
        </w:tc>
      </w:tr>
      <w:tr w:rsidR="00C35AAD" w:rsidRPr="001C07BA" w14:paraId="38EAD725" w14:textId="77777777" w:rsidTr="00C35AAD">
        <w:tc>
          <w:tcPr>
            <w:tcW w:w="3091" w:type="dxa"/>
          </w:tcPr>
          <w:p w14:paraId="4C1726FC" w14:textId="1405C9B3"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Негизги фонддорду жана жүгүртүү каражаттарынын нормативин чыгарып салгандагы баштапкы чыгымдар</w:t>
            </w:r>
          </w:p>
        </w:tc>
        <w:tc>
          <w:tcPr>
            <w:tcW w:w="1984" w:type="dxa"/>
          </w:tcPr>
          <w:p w14:paraId="3CBAD53C" w14:textId="66650253" w:rsidR="00C35AAD" w:rsidRPr="00B22371" w:rsidRDefault="00C35AAD" w:rsidP="00C35AAD">
            <w:pPr>
              <w:rPr>
                <w:rFonts w:ascii="Times New Roman" w:hAnsi="Times New Roman" w:cs="Times New Roman"/>
                <w:sz w:val="26"/>
                <w:szCs w:val="26"/>
              </w:rPr>
            </w:pPr>
          </w:p>
        </w:tc>
        <w:tc>
          <w:tcPr>
            <w:tcW w:w="1985" w:type="dxa"/>
          </w:tcPr>
          <w:p w14:paraId="6693387C" w14:textId="77777777" w:rsidR="00C35AAD" w:rsidRPr="00B22371" w:rsidRDefault="00C35AAD" w:rsidP="00C35AAD">
            <w:pPr>
              <w:rPr>
                <w:rFonts w:ascii="Times New Roman" w:hAnsi="Times New Roman" w:cs="Times New Roman"/>
                <w:sz w:val="26"/>
                <w:szCs w:val="26"/>
              </w:rPr>
            </w:pPr>
            <w:r w:rsidRPr="00B22371">
              <w:rPr>
                <w:rFonts w:ascii="Times New Roman" w:hAnsi="Times New Roman" w:cs="Times New Roman"/>
                <w:noProof/>
                <w:sz w:val="26"/>
                <w:szCs w:val="26"/>
                <w:lang w:eastAsia="ru-RU"/>
              </w:rPr>
              <mc:AlternateContent>
                <mc:Choice Requires="wps">
                  <w:drawing>
                    <wp:anchor distT="0" distB="0" distL="114300" distR="114300" simplePos="0" relativeHeight="251848704" behindDoc="0" locked="0" layoutInCell="1" allowOverlap="1" wp14:anchorId="2CDB2627" wp14:editId="6E536EEC">
                      <wp:simplePos x="0" y="0"/>
                      <wp:positionH relativeFrom="column">
                        <wp:posOffset>-85725</wp:posOffset>
                      </wp:positionH>
                      <wp:positionV relativeFrom="paragraph">
                        <wp:posOffset>353059</wp:posOffset>
                      </wp:positionV>
                      <wp:extent cx="1790700" cy="59690"/>
                      <wp:effectExtent l="38100" t="38100" r="19050" b="111760"/>
                      <wp:wrapNone/>
                      <wp:docPr id="219" name="Прямая со стрелкой 219"/>
                      <wp:cNvGraphicFramePr/>
                      <a:graphic xmlns:a="http://schemas.openxmlformats.org/drawingml/2006/main">
                        <a:graphicData uri="http://schemas.microsoft.com/office/word/2010/wordprocessingShape">
                          <wps:wsp>
                            <wps:cNvCnPr/>
                            <wps:spPr>
                              <a:xfrm flipH="1">
                                <a:off x="0" y="0"/>
                                <a:ext cx="1790700" cy="596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A5D92A" id="Прямая со стрелкой 219" o:spid="_x0000_s1026" type="#_x0000_t32" style="position:absolute;margin-left:-6.75pt;margin-top:27.8pt;width:141pt;height:4.7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" strokecolor="windowText" strokeweight="1.5pt">
                      <v:stroke endarrow="open"/>
                    </v:shape>
                  </w:pict>
                </mc:Fallback>
              </mc:AlternateContent>
            </w:r>
            <w:r w:rsidRPr="00B22371">
              <w:rPr>
                <w:rFonts w:ascii="Times New Roman" w:hAnsi="Times New Roman" w:cs="Times New Roman"/>
                <w:noProof/>
                <w:sz w:val="26"/>
                <w:szCs w:val="26"/>
                <w:lang w:eastAsia="ru-RU"/>
              </w:rPr>
              <mc:AlternateContent>
                <mc:Choice Requires="wps">
                  <w:drawing>
                    <wp:anchor distT="0" distB="0" distL="114300" distR="114300" simplePos="0" relativeHeight="251850752" behindDoc="0" locked="0" layoutInCell="1" allowOverlap="1" wp14:anchorId="11D33BE3" wp14:editId="6FAD3985">
                      <wp:simplePos x="0" y="0"/>
                      <wp:positionH relativeFrom="column">
                        <wp:posOffset>-66675</wp:posOffset>
                      </wp:positionH>
                      <wp:positionV relativeFrom="paragraph">
                        <wp:posOffset>488950</wp:posOffset>
                      </wp:positionV>
                      <wp:extent cx="1783080" cy="182880"/>
                      <wp:effectExtent l="19050" t="76200" r="26670" b="26670"/>
                      <wp:wrapNone/>
                      <wp:docPr id="221" name="Прямая со стрелкой 221"/>
                      <wp:cNvGraphicFramePr/>
                      <a:graphic xmlns:a="http://schemas.openxmlformats.org/drawingml/2006/main">
                        <a:graphicData uri="http://schemas.microsoft.com/office/word/2010/wordprocessingShape">
                          <wps:wsp>
                            <wps:cNvCnPr/>
                            <wps:spPr>
                              <a:xfrm flipH="1" flipV="1">
                                <a:off x="0" y="0"/>
                                <a:ext cx="1783080" cy="1828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119F34" id="Прямая со стрелкой 221" o:spid="_x0000_s1026" type="#_x0000_t32" style="position:absolute;margin-left:-5.25pt;margin-top:38.5pt;width:140.4pt;height:14.4pt;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" strokecolor="windowText" strokeweight="1.5pt">
                      <v:stroke endarrow="open"/>
                    </v:shape>
                  </w:pict>
                </mc:Fallback>
              </mc:AlternateContent>
            </w:r>
          </w:p>
        </w:tc>
      </w:tr>
      <w:tr w:rsidR="00C35AAD" w:rsidRPr="001C07BA" w14:paraId="423C9218" w14:textId="77777777" w:rsidTr="00C35AAD">
        <w:tc>
          <w:tcPr>
            <w:tcW w:w="3091" w:type="dxa"/>
          </w:tcPr>
          <w:p w14:paraId="2CCE603F" w14:textId="3D17940C"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Кредиттер үчүн проценттерди төлөө</w:t>
            </w:r>
          </w:p>
        </w:tc>
        <w:tc>
          <w:tcPr>
            <w:tcW w:w="1984" w:type="dxa"/>
          </w:tcPr>
          <w:p w14:paraId="270D0E61" w14:textId="2F3F5C8D" w:rsidR="00C35AAD" w:rsidRPr="00B22371" w:rsidRDefault="00C35AAD" w:rsidP="00C35AAD">
            <w:pPr>
              <w:rPr>
                <w:rFonts w:ascii="Times New Roman" w:hAnsi="Times New Roman" w:cs="Times New Roman"/>
                <w:sz w:val="26"/>
                <w:szCs w:val="26"/>
              </w:rPr>
            </w:pPr>
          </w:p>
        </w:tc>
        <w:tc>
          <w:tcPr>
            <w:tcW w:w="1985" w:type="dxa"/>
          </w:tcPr>
          <w:p w14:paraId="3AED7209" w14:textId="77777777" w:rsidR="00C35AAD" w:rsidRPr="00B22371" w:rsidRDefault="00C35AAD" w:rsidP="00C35AAD">
            <w:pPr>
              <w:rPr>
                <w:rFonts w:ascii="Times New Roman" w:hAnsi="Times New Roman" w:cs="Times New Roman"/>
                <w:sz w:val="26"/>
                <w:szCs w:val="26"/>
              </w:rPr>
            </w:pPr>
          </w:p>
        </w:tc>
      </w:tr>
      <w:tr w:rsidR="00C35AAD" w:rsidRPr="001C07BA" w14:paraId="1A2B2B51" w14:textId="77777777" w:rsidTr="00C35AAD">
        <w:tc>
          <w:tcPr>
            <w:tcW w:w="3091" w:type="dxa"/>
          </w:tcPr>
          <w:p w14:paraId="67E2A462" w14:textId="4C9756CB"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Жүгүртүү каражаттарынын өсүүсү</w:t>
            </w:r>
          </w:p>
        </w:tc>
        <w:tc>
          <w:tcPr>
            <w:tcW w:w="1984" w:type="dxa"/>
          </w:tcPr>
          <w:p w14:paraId="08DEC5EF" w14:textId="044F0E42" w:rsidR="00C35AAD" w:rsidRPr="00B22371" w:rsidRDefault="00C35AAD" w:rsidP="00C35AAD">
            <w:pPr>
              <w:rPr>
                <w:rFonts w:ascii="Times New Roman" w:hAnsi="Times New Roman" w:cs="Times New Roman"/>
                <w:sz w:val="26"/>
                <w:szCs w:val="26"/>
              </w:rPr>
            </w:pPr>
          </w:p>
        </w:tc>
        <w:tc>
          <w:tcPr>
            <w:tcW w:w="1985" w:type="dxa"/>
          </w:tcPr>
          <w:p w14:paraId="655C1F57" w14:textId="77777777" w:rsidR="00C35AAD" w:rsidRPr="00B22371" w:rsidRDefault="00C35AAD" w:rsidP="00C35AAD">
            <w:pPr>
              <w:rPr>
                <w:rFonts w:ascii="Times New Roman" w:hAnsi="Times New Roman" w:cs="Times New Roman"/>
                <w:sz w:val="26"/>
                <w:szCs w:val="26"/>
              </w:rPr>
            </w:pPr>
          </w:p>
        </w:tc>
      </w:tr>
      <w:tr w:rsidR="00C35AAD" w:rsidRPr="001C07BA" w14:paraId="401D3EC1" w14:textId="77777777" w:rsidTr="00C35AAD">
        <w:tc>
          <w:tcPr>
            <w:tcW w:w="3091" w:type="dxa"/>
          </w:tcPr>
          <w:p w14:paraId="4F21542E" w14:textId="64E979B1"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Кредитти төлөө</w:t>
            </w:r>
          </w:p>
        </w:tc>
        <w:tc>
          <w:tcPr>
            <w:tcW w:w="1984" w:type="dxa"/>
          </w:tcPr>
          <w:p w14:paraId="2606C947" w14:textId="7CC93C75" w:rsidR="00C35AAD" w:rsidRPr="00B22371" w:rsidRDefault="00C35AAD" w:rsidP="00C35AAD">
            <w:pPr>
              <w:rPr>
                <w:rFonts w:ascii="Times New Roman" w:hAnsi="Times New Roman" w:cs="Times New Roman"/>
                <w:sz w:val="26"/>
                <w:szCs w:val="26"/>
              </w:rPr>
            </w:pPr>
          </w:p>
        </w:tc>
        <w:tc>
          <w:tcPr>
            <w:tcW w:w="1985" w:type="dxa"/>
          </w:tcPr>
          <w:p w14:paraId="6D646901" w14:textId="77777777" w:rsidR="00C35AAD" w:rsidRPr="00B22371" w:rsidRDefault="00C35AAD" w:rsidP="00C35AAD">
            <w:pPr>
              <w:rPr>
                <w:rFonts w:ascii="Times New Roman" w:hAnsi="Times New Roman" w:cs="Times New Roman"/>
                <w:sz w:val="26"/>
                <w:szCs w:val="26"/>
              </w:rPr>
            </w:pPr>
            <w:r w:rsidRPr="00B22371">
              <w:rPr>
                <w:rFonts w:ascii="Times New Roman" w:hAnsi="Times New Roman" w:cs="Times New Roman"/>
                <w:noProof/>
                <w:sz w:val="26"/>
                <w:szCs w:val="26"/>
                <w:lang w:eastAsia="ru-RU"/>
              </w:rPr>
              <mc:AlternateContent>
                <mc:Choice Requires="wps">
                  <w:drawing>
                    <wp:anchor distT="0" distB="0" distL="114300" distR="114300" simplePos="0" relativeHeight="251844608" behindDoc="0" locked="0" layoutInCell="1" allowOverlap="1" wp14:anchorId="63849D26" wp14:editId="718DA221">
                      <wp:simplePos x="0" y="0"/>
                      <wp:positionH relativeFrom="column">
                        <wp:posOffset>1080813</wp:posOffset>
                      </wp:positionH>
                      <wp:positionV relativeFrom="paragraph">
                        <wp:posOffset>26752</wp:posOffset>
                      </wp:positionV>
                      <wp:extent cx="786446" cy="45719"/>
                      <wp:effectExtent l="38100" t="38100" r="13970" b="107315"/>
                      <wp:wrapNone/>
                      <wp:docPr id="209" name="Прямая со стрелкой 209"/>
                      <wp:cNvGraphicFramePr/>
                      <a:graphic xmlns:a="http://schemas.openxmlformats.org/drawingml/2006/main">
                        <a:graphicData uri="http://schemas.microsoft.com/office/word/2010/wordprocessingShape">
                          <wps:wsp>
                            <wps:cNvCnPr/>
                            <wps:spPr>
                              <a:xfrm flipH="1">
                                <a:off x="0" y="0"/>
                                <a:ext cx="786446" cy="45719"/>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5D85AF" id="Прямая со стрелкой 209" o:spid="_x0000_s1026" type="#_x0000_t32" style="position:absolute;margin-left:85.1pt;margin-top:2.1pt;width:61.9pt;height:3.6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" strokecolor="windowText" strokeweight="1.5pt">
                      <v:stroke endarrow="open"/>
                    </v:shape>
                  </w:pict>
                </mc:Fallback>
              </mc:AlternateContent>
            </w:r>
          </w:p>
        </w:tc>
      </w:tr>
      <w:tr w:rsidR="00C35AAD" w:rsidRPr="001C07BA" w14:paraId="26D67AFB" w14:textId="77777777" w:rsidTr="00C35AAD">
        <w:tc>
          <w:tcPr>
            <w:tcW w:w="3091" w:type="dxa"/>
          </w:tcPr>
          <w:p w14:paraId="4AA7CAC1" w14:textId="6BEE743C"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КНБС төлөө</w:t>
            </w:r>
          </w:p>
        </w:tc>
        <w:tc>
          <w:tcPr>
            <w:tcW w:w="1984" w:type="dxa"/>
          </w:tcPr>
          <w:p w14:paraId="5AC5336B" w14:textId="4CA75655" w:rsidR="00C35AAD" w:rsidRPr="00B22371" w:rsidRDefault="00C35AAD" w:rsidP="00C35AAD">
            <w:pPr>
              <w:rPr>
                <w:rFonts w:ascii="Times New Roman" w:hAnsi="Times New Roman" w:cs="Times New Roman"/>
                <w:sz w:val="26"/>
                <w:szCs w:val="26"/>
              </w:rPr>
            </w:pPr>
          </w:p>
        </w:tc>
        <w:tc>
          <w:tcPr>
            <w:tcW w:w="1985" w:type="dxa"/>
          </w:tcPr>
          <w:p w14:paraId="5A526AC2" w14:textId="77777777" w:rsidR="00C35AAD" w:rsidRPr="00B22371" w:rsidRDefault="00C35AAD" w:rsidP="00C35AAD">
            <w:pPr>
              <w:rPr>
                <w:rFonts w:ascii="Times New Roman" w:hAnsi="Times New Roman" w:cs="Times New Roman"/>
                <w:sz w:val="26"/>
                <w:szCs w:val="26"/>
              </w:rPr>
            </w:pPr>
          </w:p>
        </w:tc>
      </w:tr>
      <w:tr w:rsidR="00C35AAD" w:rsidRPr="001C07BA" w14:paraId="06952331" w14:textId="77777777" w:rsidTr="00C35AAD">
        <w:tc>
          <w:tcPr>
            <w:tcW w:w="3091" w:type="dxa"/>
          </w:tcPr>
          <w:p w14:paraId="5E5965E2" w14:textId="35EE0215"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Кирешеге болгон салыкты төлөө</w:t>
            </w:r>
          </w:p>
        </w:tc>
        <w:tc>
          <w:tcPr>
            <w:tcW w:w="1984" w:type="dxa"/>
          </w:tcPr>
          <w:p w14:paraId="538DDEFE" w14:textId="221A19B8" w:rsidR="00C35AAD" w:rsidRPr="00B22371" w:rsidRDefault="00C35AAD" w:rsidP="00C35AAD">
            <w:pPr>
              <w:rPr>
                <w:rFonts w:ascii="Times New Roman" w:hAnsi="Times New Roman" w:cs="Times New Roman"/>
                <w:sz w:val="26"/>
                <w:szCs w:val="26"/>
              </w:rPr>
            </w:pPr>
          </w:p>
        </w:tc>
        <w:tc>
          <w:tcPr>
            <w:tcW w:w="1985" w:type="dxa"/>
          </w:tcPr>
          <w:p w14:paraId="04B09D74" w14:textId="77777777" w:rsidR="00C35AAD" w:rsidRPr="00B22371" w:rsidRDefault="00C35AAD" w:rsidP="00C35AAD">
            <w:pPr>
              <w:rPr>
                <w:rFonts w:ascii="Times New Roman" w:hAnsi="Times New Roman" w:cs="Times New Roman"/>
                <w:sz w:val="26"/>
                <w:szCs w:val="26"/>
              </w:rPr>
            </w:pPr>
            <w:r w:rsidRPr="00B22371">
              <w:rPr>
                <w:rFonts w:ascii="Times New Roman" w:hAnsi="Times New Roman" w:cs="Times New Roman"/>
                <w:noProof/>
                <w:sz w:val="26"/>
                <w:szCs w:val="26"/>
                <w:lang w:eastAsia="ru-RU"/>
              </w:rPr>
              <mc:AlternateContent>
                <mc:Choice Requires="wps">
                  <w:drawing>
                    <wp:anchor distT="0" distB="0" distL="114300" distR="114300" simplePos="0" relativeHeight="251846656" behindDoc="0" locked="0" layoutInCell="1" allowOverlap="1" wp14:anchorId="6191B855" wp14:editId="2E5987E5">
                      <wp:simplePos x="0" y="0"/>
                      <wp:positionH relativeFrom="column">
                        <wp:posOffset>1117600</wp:posOffset>
                      </wp:positionH>
                      <wp:positionV relativeFrom="paragraph">
                        <wp:posOffset>177165</wp:posOffset>
                      </wp:positionV>
                      <wp:extent cx="781050" cy="299720"/>
                      <wp:effectExtent l="38100" t="57150" r="19050" b="24130"/>
                      <wp:wrapNone/>
                      <wp:docPr id="215" name="Прямая со стрелкой 215"/>
                      <wp:cNvGraphicFramePr/>
                      <a:graphic xmlns:a="http://schemas.openxmlformats.org/drawingml/2006/main">
                        <a:graphicData uri="http://schemas.microsoft.com/office/word/2010/wordprocessingShape">
                          <wps:wsp>
                            <wps:cNvCnPr/>
                            <wps:spPr>
                              <a:xfrm flipH="1" flipV="1">
                                <a:off x="0" y="0"/>
                                <a:ext cx="781050" cy="29972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C9052B" id="Прямая со стрелкой 215" o:spid="_x0000_s1026" type="#_x0000_t32" style="position:absolute;margin-left:88pt;margin-top:13.95pt;width:61.5pt;height:23.6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" strokecolor="windowText" strokeweight="1.5pt">
                      <v:stroke endarrow="open"/>
                    </v:shape>
                  </w:pict>
                </mc:Fallback>
              </mc:AlternateContent>
            </w:r>
          </w:p>
        </w:tc>
      </w:tr>
      <w:tr w:rsidR="00C35AAD" w:rsidRPr="001C07BA" w14:paraId="06773134" w14:textId="77777777" w:rsidTr="00C35AAD">
        <w:tc>
          <w:tcPr>
            <w:tcW w:w="3091" w:type="dxa"/>
          </w:tcPr>
          <w:p w14:paraId="5B5F1CD7" w14:textId="06D2A2D8"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b/>
                <w:bCs/>
                <w:sz w:val="26"/>
                <w:szCs w:val="26"/>
              </w:rPr>
              <w:t>БАРДЫК</w:t>
            </w:r>
            <w:r w:rsidRPr="00C35AAD">
              <w:rPr>
                <w:rFonts w:ascii="Times New Roman" w:hAnsi="Times New Roman" w:cs="Times New Roman"/>
                <w:sz w:val="26"/>
                <w:szCs w:val="26"/>
              </w:rPr>
              <w:t xml:space="preserve"> </w:t>
            </w:r>
            <w:r w:rsidRPr="00C35AAD">
              <w:rPr>
                <w:rFonts w:ascii="Times New Roman" w:hAnsi="Times New Roman" w:cs="Times New Roman"/>
                <w:b/>
                <w:bCs/>
                <w:sz w:val="26"/>
                <w:szCs w:val="26"/>
              </w:rPr>
              <w:t>төлөмдөр</w:t>
            </w:r>
          </w:p>
        </w:tc>
        <w:tc>
          <w:tcPr>
            <w:tcW w:w="1984" w:type="dxa"/>
          </w:tcPr>
          <w:p w14:paraId="4D2D7842" w14:textId="26A6783A" w:rsidR="00C35AAD" w:rsidRPr="00B22371" w:rsidRDefault="00C35AAD" w:rsidP="00C35AAD">
            <w:pPr>
              <w:rPr>
                <w:rFonts w:ascii="Times New Roman" w:hAnsi="Times New Roman" w:cs="Times New Roman"/>
                <w:sz w:val="26"/>
                <w:szCs w:val="26"/>
              </w:rPr>
            </w:pPr>
          </w:p>
        </w:tc>
        <w:tc>
          <w:tcPr>
            <w:tcW w:w="1985" w:type="dxa"/>
          </w:tcPr>
          <w:p w14:paraId="646B610E" w14:textId="77777777" w:rsidR="00C35AAD" w:rsidRPr="00B22371" w:rsidRDefault="00C35AAD" w:rsidP="00C35AAD">
            <w:pPr>
              <w:rPr>
                <w:rFonts w:ascii="Times New Roman" w:hAnsi="Times New Roman" w:cs="Times New Roman"/>
                <w:sz w:val="26"/>
                <w:szCs w:val="26"/>
              </w:rPr>
            </w:pPr>
          </w:p>
        </w:tc>
      </w:tr>
      <w:tr w:rsidR="00C35AAD" w:rsidRPr="001C07BA" w14:paraId="78B91775" w14:textId="77777777" w:rsidTr="00C35AAD">
        <w:tc>
          <w:tcPr>
            <w:tcW w:w="3091" w:type="dxa"/>
          </w:tcPr>
          <w:p w14:paraId="04DC79AD" w14:textId="59BDE952" w:rsidR="00C35AAD" w:rsidRPr="00C35AAD" w:rsidRDefault="00C35AAD" w:rsidP="00C35AAD">
            <w:pPr>
              <w:rPr>
                <w:rFonts w:ascii="Times New Roman" w:hAnsi="Times New Roman" w:cs="Times New Roman"/>
                <w:sz w:val="26"/>
                <w:szCs w:val="26"/>
              </w:rPr>
            </w:pPr>
            <w:r w:rsidRPr="00C35AAD">
              <w:rPr>
                <w:rFonts w:ascii="Times New Roman" w:hAnsi="Times New Roman" w:cs="Times New Roman"/>
                <w:sz w:val="26"/>
                <w:szCs w:val="26"/>
              </w:rPr>
              <w:t>Акча каражаттарынын мезгилдин аягындагы калдыгы</w:t>
            </w:r>
          </w:p>
        </w:tc>
        <w:tc>
          <w:tcPr>
            <w:tcW w:w="1984" w:type="dxa"/>
          </w:tcPr>
          <w:p w14:paraId="1D4B2F19" w14:textId="6AE240CA" w:rsidR="00C35AAD" w:rsidRPr="00B22371" w:rsidRDefault="00C35AAD" w:rsidP="00C35AAD">
            <w:pPr>
              <w:rPr>
                <w:rFonts w:ascii="Times New Roman" w:hAnsi="Times New Roman" w:cs="Times New Roman"/>
                <w:sz w:val="26"/>
                <w:szCs w:val="26"/>
              </w:rPr>
            </w:pPr>
          </w:p>
        </w:tc>
        <w:tc>
          <w:tcPr>
            <w:tcW w:w="1985" w:type="dxa"/>
          </w:tcPr>
          <w:p w14:paraId="685AA6AD" w14:textId="77777777" w:rsidR="00C35AAD" w:rsidRPr="00B22371" w:rsidRDefault="00C35AAD" w:rsidP="00C35AAD">
            <w:pPr>
              <w:rPr>
                <w:rFonts w:ascii="Times New Roman" w:hAnsi="Times New Roman" w:cs="Times New Roman"/>
                <w:sz w:val="26"/>
                <w:szCs w:val="26"/>
              </w:rPr>
            </w:pPr>
          </w:p>
        </w:tc>
      </w:tr>
      <w:bookmarkEnd w:id="94"/>
      <w:bookmarkEnd w:id="95"/>
    </w:tbl>
    <w:p w14:paraId="6FC5D0D2"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12E90918" w14:textId="77777777" w:rsidR="001C07BA" w:rsidRPr="001C07BA" w:rsidRDefault="001C07BA" w:rsidP="001C07BA">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14:paraId="110E9A7D" w14:textId="77777777" w:rsidR="00613483" w:rsidRDefault="00613483" w:rsidP="00613483">
      <w:pPr>
        <w:shd w:val="clear" w:color="auto" w:fill="FFFFFF"/>
        <w:spacing w:before="619"/>
        <w:jc w:val="center"/>
        <w:rPr>
          <w:rFonts w:ascii="Times New Roman" w:hAnsi="Times New Roman"/>
          <w:b/>
          <w:bCs/>
          <w:sz w:val="28"/>
          <w:szCs w:val="28"/>
        </w:rPr>
      </w:pPr>
    </w:p>
    <w:p w14:paraId="78496CCC" w14:textId="77777777" w:rsidR="00613483" w:rsidRDefault="00613483">
      <w:pPr>
        <w:rPr>
          <w:rFonts w:ascii="Times New Roman" w:hAnsi="Times New Roman"/>
          <w:b/>
          <w:bCs/>
          <w:sz w:val="28"/>
          <w:szCs w:val="28"/>
        </w:rPr>
      </w:pPr>
    </w:p>
    <w:p w14:paraId="33DFC193" w14:textId="77777777" w:rsidR="00D238A5" w:rsidRDefault="001C07BA" w:rsidP="001C07BA">
      <w:pPr>
        <w:shd w:val="clear" w:color="auto" w:fill="FFFFFF"/>
        <w:spacing w:before="619"/>
        <w:jc w:val="right"/>
        <w:rPr>
          <w:rFonts w:ascii="Times New Roman" w:hAnsi="Times New Roman"/>
          <w:b/>
          <w:bCs/>
          <w:sz w:val="28"/>
          <w:szCs w:val="28"/>
        </w:rPr>
      </w:pPr>
      <w:r w:rsidRPr="001C07BA">
        <w:rPr>
          <w:rFonts w:ascii="Times New Roman" w:hAnsi="Times New Roman"/>
          <w:b/>
          <w:bCs/>
          <w:sz w:val="28"/>
          <w:szCs w:val="28"/>
        </w:rPr>
        <w:t>6-ТИРКЕМЕ</w:t>
      </w:r>
    </w:p>
    <w:p w14:paraId="2A11FACC" w14:textId="77777777" w:rsidR="001C07BA" w:rsidRDefault="001C07BA" w:rsidP="001C07BA">
      <w:pPr>
        <w:shd w:val="clear" w:color="auto" w:fill="FFFFFF"/>
        <w:spacing w:before="619"/>
        <w:rPr>
          <w:rFonts w:ascii="Times New Roman" w:hAnsi="Times New Roman"/>
          <w:b/>
          <w:bCs/>
          <w:sz w:val="28"/>
          <w:szCs w:val="28"/>
        </w:rPr>
      </w:pPr>
      <w:r w:rsidRPr="00FE4584">
        <w:rPr>
          <w:noProof/>
          <w:bdr w:val="single" w:sz="4" w:space="0" w:color="auto"/>
          <w:lang w:eastAsia="ru-RU"/>
        </w:rPr>
        <w:drawing>
          <wp:inline distT="0" distB="0" distL="0" distR="0" wp14:anchorId="3BBF2F10" wp14:editId="307D4E9B">
            <wp:extent cx="6120130" cy="3459278"/>
            <wp:effectExtent l="0" t="0" r="0" b="8255"/>
            <wp:docPr id="28429" name="Рисунок 2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459278"/>
                    </a:xfrm>
                    <a:prstGeom prst="rect">
                      <a:avLst/>
                    </a:prstGeom>
                    <a:noFill/>
                    <a:ln>
                      <a:noFill/>
                    </a:ln>
                  </pic:spPr>
                </pic:pic>
              </a:graphicData>
            </a:graphic>
          </wp:inline>
        </w:drawing>
      </w:r>
    </w:p>
    <w:p w14:paraId="0ECF2826" w14:textId="77777777" w:rsidR="001C07BA" w:rsidRDefault="001C07BA">
      <w:pPr>
        <w:rPr>
          <w:rFonts w:ascii="Times New Roman" w:hAnsi="Times New Roman"/>
          <w:b/>
          <w:bCs/>
          <w:sz w:val="28"/>
          <w:szCs w:val="28"/>
        </w:rPr>
      </w:pPr>
      <w:r>
        <w:rPr>
          <w:rFonts w:ascii="Times New Roman" w:hAnsi="Times New Roman"/>
          <w:b/>
          <w:bCs/>
          <w:sz w:val="28"/>
          <w:szCs w:val="28"/>
        </w:rPr>
        <w:br w:type="page"/>
      </w:r>
    </w:p>
    <w:p w14:paraId="3C43EA95" w14:textId="77777777" w:rsidR="001C07BA" w:rsidRPr="001C07BA" w:rsidRDefault="00C04EFD" w:rsidP="001C07BA">
      <w:pPr>
        <w:widowControl w:val="0"/>
        <w:shd w:val="clear" w:color="auto" w:fill="FFFFFF"/>
        <w:autoSpaceDE w:val="0"/>
        <w:autoSpaceDN w:val="0"/>
        <w:adjustRightInd w:val="0"/>
        <w:spacing w:after="0" w:line="240" w:lineRule="auto"/>
        <w:ind w:firstLine="360"/>
        <w:jc w:val="right"/>
        <w:rPr>
          <w:rFonts w:ascii="Times New Roman" w:eastAsia="Times New Roman" w:hAnsi="Times New Roman" w:cs="Times New Roman"/>
          <w:sz w:val="20"/>
          <w:szCs w:val="20"/>
          <w:lang w:eastAsia="ru-RU"/>
        </w:rPr>
      </w:pPr>
      <w:bookmarkStart w:id="96" w:name="_Hlk150553739"/>
      <w:r w:rsidRPr="001C07BA">
        <w:rPr>
          <w:rFonts w:ascii="Times New Roman" w:eastAsia="Times New Roman" w:hAnsi="Times New Roman" w:cs="Times New Roman"/>
          <w:b/>
          <w:bCs/>
          <w:spacing w:val="-6"/>
          <w:sz w:val="28"/>
          <w:szCs w:val="28"/>
          <w:lang w:eastAsia="ru-RU"/>
        </w:rPr>
        <w:t>7-ТИРКЕМЕ</w:t>
      </w:r>
    </w:p>
    <w:p w14:paraId="148B397D" w14:textId="77777777" w:rsidR="001C07BA" w:rsidRPr="001C07BA" w:rsidRDefault="001C07BA" w:rsidP="001C07BA">
      <w:pPr>
        <w:widowControl w:val="0"/>
        <w:shd w:val="clear" w:color="auto" w:fill="FFFFFF"/>
        <w:autoSpaceDE w:val="0"/>
        <w:autoSpaceDN w:val="0"/>
        <w:adjustRightInd w:val="0"/>
        <w:spacing w:before="150" w:after="0" w:line="319" w:lineRule="exact"/>
        <w:ind w:right="619"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mallCaps/>
          <w:spacing w:val="-4"/>
          <w:sz w:val="28"/>
          <w:szCs w:val="28"/>
          <w:lang w:eastAsia="ru-RU"/>
        </w:rPr>
        <w:t>Маалыматтык технологиялар аймагында материалдын өздөштүрүлгөндүгүн текшерүү үчүн берилген тесттердин мисалдары</w:t>
      </w:r>
    </w:p>
    <w:p w14:paraId="3C291E57" w14:textId="77777777" w:rsidR="001C07BA" w:rsidRPr="001C07BA" w:rsidRDefault="001C07BA" w:rsidP="001C07BA">
      <w:pPr>
        <w:widowControl w:val="0"/>
        <w:shd w:val="clear" w:color="auto" w:fill="FFFFFF"/>
        <w:tabs>
          <w:tab w:val="left" w:pos="1947"/>
          <w:tab w:val="left" w:pos="2936"/>
        </w:tabs>
        <w:autoSpaceDE w:val="0"/>
        <w:autoSpaceDN w:val="0"/>
        <w:adjustRightInd w:val="0"/>
        <w:spacing w:before="103" w:after="0" w:line="469" w:lineRule="exact"/>
        <w:ind w:right="66"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8"/>
          <w:szCs w:val="28"/>
          <w:lang w:eastAsia="ru-RU"/>
        </w:rPr>
        <w:t>1-ТЕСТ</w:t>
      </w:r>
      <w:r w:rsidRPr="001C07BA">
        <w:rPr>
          <w:rFonts w:ascii="Arial" w:eastAsia="Times New Roman" w:hAnsi="Arial" w:cs="Arial"/>
          <w:b/>
          <w:bCs/>
          <w:sz w:val="28"/>
          <w:szCs w:val="28"/>
          <w:lang w:eastAsia="ru-RU"/>
        </w:rPr>
        <w:tab/>
      </w:r>
      <w:r w:rsidRPr="001C07BA">
        <w:rPr>
          <w:rFonts w:ascii="Times New Roman" w:eastAsia="Times New Roman" w:hAnsi="Times New Roman" w:cs="Times New Roman"/>
          <w:b/>
          <w:bCs/>
          <w:sz w:val="28"/>
          <w:szCs w:val="28"/>
          <w:lang w:eastAsia="ru-RU"/>
        </w:rPr>
        <w:t>1-ДЕҢГЭЭЛ</w:t>
      </w:r>
    </w:p>
    <w:p w14:paraId="107DD6B6" w14:textId="77777777" w:rsidR="001C07BA" w:rsidRPr="001C07BA" w:rsidRDefault="001C07BA" w:rsidP="001C07BA">
      <w:pPr>
        <w:widowControl w:val="0"/>
        <w:shd w:val="clear" w:color="auto" w:fill="FFFFFF"/>
        <w:autoSpaceDE w:val="0"/>
        <w:autoSpaceDN w:val="0"/>
        <w:adjustRightInd w:val="0"/>
        <w:spacing w:before="5" w:after="0" w:line="469" w:lineRule="exact"/>
        <w:ind w:right="19"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pacing w:val="-3"/>
          <w:sz w:val="28"/>
          <w:szCs w:val="28"/>
          <w:lang w:eastAsia="ru-RU"/>
        </w:rPr>
        <w:t xml:space="preserve">Сунуншталган варианттардан кайсы жооп туура деп эсептейсиз (астын сыз, тегеректе). </w:t>
      </w:r>
    </w:p>
    <w:p w14:paraId="46A2B532" w14:textId="77777777" w:rsidR="001C07BA" w:rsidRPr="001C07BA" w:rsidRDefault="001C07BA" w:rsidP="001C07BA">
      <w:pPr>
        <w:widowControl w:val="0"/>
        <w:shd w:val="clear" w:color="auto" w:fill="FFFFFF"/>
        <w:autoSpaceDE w:val="0"/>
        <w:autoSpaceDN w:val="0"/>
        <w:adjustRightInd w:val="0"/>
        <w:spacing w:after="0" w:line="469" w:lineRule="exact"/>
        <w:ind w:left="19" w:right="66"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1-суроо. </w:t>
      </w:r>
      <w:r w:rsidRPr="001C07BA">
        <w:rPr>
          <w:rFonts w:ascii="Times New Roman" w:eastAsia="Times New Roman" w:hAnsi="Times New Roman" w:cs="Times New Roman"/>
          <w:sz w:val="28"/>
          <w:szCs w:val="28"/>
          <w:lang w:eastAsia="ru-RU"/>
        </w:rPr>
        <w:t>Сүрөттүн даана, так болуусуна таасир эткен мүнөздөмөнү белгилеңиз:</w:t>
      </w:r>
      <w:r w:rsidRPr="001C07BA">
        <w:rPr>
          <w:rFonts w:ascii="Times New Roman" w:eastAsia="Times New Roman" w:hAnsi="Times New Roman" w:cs="Times New Roman"/>
          <w:b/>
          <w:bCs/>
          <w:i/>
          <w:iCs/>
          <w:sz w:val="28"/>
          <w:szCs w:val="28"/>
          <w:lang w:eastAsia="ru-RU"/>
        </w:rPr>
        <w:t xml:space="preserve"> </w:t>
      </w:r>
    </w:p>
    <w:p w14:paraId="6B0E1807" w14:textId="77777777" w:rsidR="001C07BA" w:rsidRPr="001C07BA" w:rsidRDefault="001C07BA" w:rsidP="001C07BA">
      <w:pPr>
        <w:widowControl w:val="0"/>
        <w:shd w:val="clear" w:color="auto" w:fill="FFFFFF"/>
        <w:autoSpaceDE w:val="0"/>
        <w:autoSpaceDN w:val="0"/>
        <w:adjustRightInd w:val="0"/>
        <w:spacing w:before="5" w:after="0" w:line="469" w:lineRule="exact"/>
        <w:ind w:left="868"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 xml:space="preserve">а) Пиксель; б) Кэш-эс-тутум; в) </w:t>
      </w:r>
      <w:r w:rsidRPr="001C07BA">
        <w:rPr>
          <w:rFonts w:ascii="Times New Roman" w:eastAsia="Times New Roman" w:hAnsi="Times New Roman" w:cs="Times New Roman"/>
          <w:sz w:val="28"/>
          <w:szCs w:val="28"/>
          <w:lang w:val="en-US" w:eastAsia="ru-RU"/>
        </w:rPr>
        <w:t>PDA</w:t>
      </w:r>
      <w:r w:rsidRPr="001C07BA">
        <w:rPr>
          <w:rFonts w:ascii="Times New Roman" w:eastAsia="Times New Roman" w:hAnsi="Times New Roman" w:cs="Times New Roman"/>
          <w:sz w:val="28"/>
          <w:szCs w:val="28"/>
          <w:lang w:eastAsia="ru-RU"/>
        </w:rPr>
        <w:t>; г) Бит.</w:t>
      </w:r>
    </w:p>
    <w:p w14:paraId="16BCAEB8" w14:textId="77777777" w:rsidR="001C07BA" w:rsidRPr="001C07BA" w:rsidRDefault="001C07BA" w:rsidP="001C07BA">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b/>
          <w:bCs/>
          <w:i/>
          <w:iCs/>
          <w:sz w:val="28"/>
          <w:szCs w:val="28"/>
          <w:lang w:eastAsia="ru-RU"/>
        </w:rPr>
      </w:pPr>
    </w:p>
    <w:p w14:paraId="5F878B27" w14:textId="77777777" w:rsidR="001C07BA" w:rsidRPr="001C07BA" w:rsidRDefault="001C07BA" w:rsidP="001C07BA">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 xml:space="preserve">2-суроо. </w:t>
      </w:r>
      <w:r w:rsidRPr="001C07BA">
        <w:rPr>
          <w:rFonts w:ascii="Open Sans" w:eastAsia="Times New Roman" w:hAnsi="Open Sans" w:cs="Open Sans"/>
          <w:b/>
          <w:bCs/>
          <w:color w:val="666666"/>
          <w:sz w:val="21"/>
          <w:szCs w:val="21"/>
          <w:shd w:val="clear" w:color="auto" w:fill="FFFFFF"/>
          <w:lang w:eastAsia="ru-RU"/>
        </w:rPr>
        <w:t> </w:t>
      </w:r>
      <w:r w:rsidRPr="001C07BA">
        <w:rPr>
          <w:rFonts w:ascii="Times New Roman" w:eastAsia="Times New Roman" w:hAnsi="Times New Roman" w:cs="Times New Roman"/>
          <w:sz w:val="28"/>
          <w:szCs w:val="28"/>
          <w:lang w:eastAsia="ru-RU"/>
        </w:rPr>
        <w:t>Компьютердик вирустар эмнелерге жугат:</w:t>
      </w:r>
      <w:r w:rsidRPr="001C07BA">
        <w:rPr>
          <w:rFonts w:ascii="Times New Roman" w:eastAsia="Times New Roman" w:hAnsi="Times New Roman" w:cs="Times New Roman"/>
          <w:sz w:val="28"/>
          <w:szCs w:val="28"/>
          <w:lang w:eastAsia="ru-RU"/>
        </w:rPr>
        <w:br/>
        <w:t>а) графикалык файлдарга; б) программалар жана документтерге; в) үн файлдарына; г) видеофайлдарга.</w:t>
      </w:r>
    </w:p>
    <w:p w14:paraId="6DF24DDA" w14:textId="77777777" w:rsidR="001C07BA" w:rsidRPr="001C07BA" w:rsidRDefault="001C07BA" w:rsidP="001C07BA">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b/>
          <w:bCs/>
          <w:i/>
          <w:iCs/>
          <w:sz w:val="28"/>
          <w:szCs w:val="28"/>
          <w:lang w:eastAsia="ru-RU"/>
        </w:rPr>
      </w:pPr>
    </w:p>
    <w:p w14:paraId="03A1999D" w14:textId="6F887D89" w:rsidR="001C07BA" w:rsidRPr="001C07BA" w:rsidRDefault="001C07BA" w:rsidP="001C07BA">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 xml:space="preserve">3-суроо. </w:t>
      </w:r>
      <w:r w:rsidR="0073678E" w:rsidRPr="0073678E">
        <w:rPr>
          <w:rFonts w:ascii="Times New Roman" w:eastAsia="Times New Roman" w:hAnsi="Times New Roman" w:cs="Times New Roman"/>
          <w:sz w:val="28"/>
          <w:szCs w:val="28"/>
          <w:lang w:eastAsia="ru-RU"/>
        </w:rPr>
        <w:t>Компьютердеги п</w:t>
      </w:r>
      <w:r w:rsidRPr="001C07BA">
        <w:rPr>
          <w:rFonts w:ascii="Times New Roman" w:eastAsia="Times New Roman" w:hAnsi="Times New Roman" w:cs="Times New Roman"/>
          <w:sz w:val="28"/>
          <w:szCs w:val="28"/>
          <w:lang w:eastAsia="ru-RU"/>
        </w:rPr>
        <w:t>рограммалык камсыздоо бул...</w:t>
      </w:r>
    </w:p>
    <w:p w14:paraId="40B5FAB1" w14:textId="77777777" w:rsidR="0073678E" w:rsidRPr="008978F2"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val="en-US" w:eastAsia="ru-RU"/>
        </w:rPr>
      </w:pPr>
      <w:r w:rsidRPr="0073678E">
        <w:rPr>
          <w:rFonts w:ascii="Times New Roman" w:eastAsia="Times New Roman" w:hAnsi="Times New Roman" w:cs="Times New Roman"/>
          <w:sz w:val="28"/>
          <w:szCs w:val="28"/>
          <w:lang w:eastAsia="ru-RU"/>
        </w:rPr>
        <w:t>а</w:t>
      </w:r>
      <w:r w:rsidRPr="008978F2">
        <w:rPr>
          <w:rFonts w:ascii="Times New Roman" w:eastAsia="Times New Roman" w:hAnsi="Times New Roman" w:cs="Times New Roman"/>
          <w:sz w:val="28"/>
          <w:szCs w:val="28"/>
          <w:lang w:val="en-US" w:eastAsia="ru-RU"/>
        </w:rPr>
        <w:t xml:space="preserve">) hardware; </w:t>
      </w:r>
    </w:p>
    <w:p w14:paraId="205F354A" w14:textId="77777777" w:rsidR="0073678E" w:rsidRPr="008978F2"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val="en-US" w:eastAsia="ru-RU"/>
        </w:rPr>
      </w:pPr>
      <w:r w:rsidRPr="0073678E">
        <w:rPr>
          <w:rFonts w:ascii="Times New Roman" w:eastAsia="Times New Roman" w:hAnsi="Times New Roman" w:cs="Times New Roman"/>
          <w:sz w:val="28"/>
          <w:szCs w:val="28"/>
          <w:lang w:eastAsia="ru-RU"/>
        </w:rPr>
        <w:t>б</w:t>
      </w:r>
      <w:r w:rsidRPr="008978F2">
        <w:rPr>
          <w:rFonts w:ascii="Times New Roman" w:eastAsia="Times New Roman" w:hAnsi="Times New Roman" w:cs="Times New Roman"/>
          <w:sz w:val="28"/>
          <w:szCs w:val="28"/>
          <w:lang w:val="en-US" w:eastAsia="ru-RU"/>
        </w:rPr>
        <w:t xml:space="preserve">) software; </w:t>
      </w:r>
    </w:p>
    <w:p w14:paraId="7F8C1B51" w14:textId="77777777" w:rsidR="0073678E" w:rsidRPr="008978F2"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val="en-US" w:eastAsia="ru-RU"/>
        </w:rPr>
      </w:pPr>
      <w:r w:rsidRPr="0073678E">
        <w:rPr>
          <w:rFonts w:ascii="Times New Roman" w:eastAsia="Times New Roman" w:hAnsi="Times New Roman" w:cs="Times New Roman"/>
          <w:sz w:val="28"/>
          <w:szCs w:val="28"/>
          <w:lang w:eastAsia="ru-RU"/>
        </w:rPr>
        <w:t>в</w:t>
      </w:r>
      <w:r w:rsidRPr="008978F2">
        <w:rPr>
          <w:rFonts w:ascii="Times New Roman" w:eastAsia="Times New Roman" w:hAnsi="Times New Roman" w:cs="Times New Roman"/>
          <w:sz w:val="28"/>
          <w:szCs w:val="28"/>
          <w:lang w:val="en-US" w:eastAsia="ru-RU"/>
        </w:rPr>
        <w:t xml:space="preserve">) hardware + software. </w:t>
      </w:r>
    </w:p>
    <w:p w14:paraId="5F2B4446" w14:textId="77777777" w:rsidR="001C07BA" w:rsidRPr="008978F2" w:rsidRDefault="001C07BA" w:rsidP="001C07BA">
      <w:pPr>
        <w:widowControl w:val="0"/>
        <w:shd w:val="clear" w:color="auto" w:fill="FFFFFF"/>
        <w:autoSpaceDE w:val="0"/>
        <w:autoSpaceDN w:val="0"/>
        <w:adjustRightInd w:val="0"/>
        <w:spacing w:after="0" w:line="469" w:lineRule="exact"/>
        <w:ind w:left="33" w:right="47" w:firstLine="360"/>
        <w:jc w:val="both"/>
        <w:rPr>
          <w:rFonts w:ascii="Times New Roman" w:eastAsia="Times New Roman" w:hAnsi="Times New Roman" w:cs="Times New Roman"/>
          <w:b/>
          <w:bCs/>
          <w:i/>
          <w:iCs/>
          <w:sz w:val="28"/>
          <w:szCs w:val="28"/>
          <w:lang w:val="en-US" w:eastAsia="ru-RU"/>
        </w:rPr>
      </w:pPr>
    </w:p>
    <w:p w14:paraId="4DA871FD" w14:textId="77777777" w:rsidR="0073678E" w:rsidRPr="0073678E" w:rsidRDefault="001C07BA"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 xml:space="preserve">4-суроо. </w:t>
      </w:r>
      <w:r w:rsidR="0073678E" w:rsidRPr="0073678E">
        <w:rPr>
          <w:rFonts w:ascii="Times New Roman" w:eastAsia="Times New Roman" w:hAnsi="Times New Roman" w:cs="Times New Roman"/>
          <w:i/>
          <w:iCs/>
          <w:sz w:val="28"/>
          <w:szCs w:val="28"/>
          <w:lang w:eastAsia="ru-RU"/>
        </w:rPr>
        <w:t>Тексттик процессор – бул …</w:t>
      </w:r>
      <w:r w:rsidR="0073678E" w:rsidRPr="0073678E">
        <w:rPr>
          <w:rFonts w:ascii="Times New Roman" w:eastAsia="Times New Roman" w:hAnsi="Times New Roman" w:cs="Times New Roman"/>
          <w:sz w:val="28"/>
          <w:szCs w:val="28"/>
          <w:lang w:eastAsia="ru-RU"/>
        </w:rPr>
        <w:t xml:space="preserve"> </w:t>
      </w:r>
    </w:p>
    <w:p w14:paraId="5229D5D8" w14:textId="77777777" w:rsidR="0073678E" w:rsidRPr="0073678E"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 xml:space="preserve">а) сүрөттөр менен иштөөгө; </w:t>
      </w:r>
    </w:p>
    <w:p w14:paraId="29FD9EA1" w14:textId="77777777" w:rsidR="0073678E" w:rsidRPr="0073678E"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 xml:space="preserve">б) документтерди түзүүдө ПК ресурстарын башкарууга; </w:t>
      </w:r>
    </w:p>
    <w:p w14:paraId="01BB5431" w14:textId="77777777" w:rsidR="0073678E" w:rsidRPr="0073678E"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 xml:space="preserve">в) тексттик берилиштерди терүү, редакциялоо жана форматтоо үчүн; </w:t>
      </w:r>
    </w:p>
    <w:p w14:paraId="0A999D24" w14:textId="77777777" w:rsidR="0073678E" w:rsidRPr="0073678E"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г) символдук тилдерден машина коддоруна автоматтык которуу үчүн</w:t>
      </w:r>
    </w:p>
    <w:p w14:paraId="422E308B" w14:textId="77777777" w:rsidR="0073678E" w:rsidRPr="0073678E" w:rsidRDefault="0073678E" w:rsidP="0073678E">
      <w:pPr>
        <w:widowControl w:val="0"/>
        <w:shd w:val="clear" w:color="auto" w:fill="FFFFFF"/>
        <w:autoSpaceDE w:val="0"/>
        <w:autoSpaceDN w:val="0"/>
        <w:adjustRightInd w:val="0"/>
        <w:spacing w:after="0" w:line="469" w:lineRule="exact"/>
        <w:ind w:left="28" w:right="56" w:firstLine="360"/>
        <w:jc w:val="both"/>
        <w:rPr>
          <w:rFonts w:ascii="Times New Roman" w:eastAsia="Times New Roman" w:hAnsi="Times New Roman" w:cs="Times New Roman"/>
          <w:i/>
          <w:iCs/>
          <w:sz w:val="28"/>
          <w:szCs w:val="28"/>
          <w:lang w:eastAsia="ru-RU"/>
        </w:rPr>
      </w:pPr>
      <w:r w:rsidRPr="0073678E">
        <w:rPr>
          <w:rFonts w:ascii="Times New Roman" w:eastAsia="Times New Roman" w:hAnsi="Times New Roman" w:cs="Times New Roman"/>
          <w:i/>
          <w:iCs/>
          <w:sz w:val="28"/>
          <w:szCs w:val="28"/>
          <w:lang w:eastAsia="ru-RU"/>
        </w:rPr>
        <w:t>багытталган программа.</w:t>
      </w:r>
    </w:p>
    <w:p w14:paraId="19E722E0" w14:textId="01091364" w:rsidR="001C07BA" w:rsidRPr="001C07BA" w:rsidRDefault="001C07BA" w:rsidP="001C07BA">
      <w:pPr>
        <w:widowControl w:val="0"/>
        <w:shd w:val="clear" w:color="auto" w:fill="FFFFFF"/>
        <w:autoSpaceDE w:val="0"/>
        <w:autoSpaceDN w:val="0"/>
        <w:adjustRightInd w:val="0"/>
        <w:spacing w:after="0" w:line="469" w:lineRule="exact"/>
        <w:ind w:left="33" w:right="47" w:firstLine="360"/>
        <w:jc w:val="both"/>
        <w:rPr>
          <w:rFonts w:ascii="Times New Roman" w:eastAsia="Times New Roman" w:hAnsi="Times New Roman" w:cs="Times New Roman"/>
          <w:sz w:val="28"/>
          <w:szCs w:val="28"/>
          <w:lang w:eastAsia="ru-RU"/>
        </w:rPr>
      </w:pPr>
    </w:p>
    <w:p w14:paraId="31ADA29C" w14:textId="77777777" w:rsidR="001C07BA" w:rsidRPr="001C07BA" w:rsidRDefault="001C07BA" w:rsidP="001C07BA">
      <w:pPr>
        <w:widowControl w:val="0"/>
        <w:shd w:val="clear" w:color="auto" w:fill="FFFFFF"/>
        <w:autoSpaceDE w:val="0"/>
        <w:autoSpaceDN w:val="0"/>
        <w:adjustRightInd w:val="0"/>
        <w:spacing w:before="5" w:after="0" w:line="469" w:lineRule="exact"/>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5-суроо. </w:t>
      </w:r>
      <w:r w:rsidRPr="001C07BA">
        <w:rPr>
          <w:rFonts w:ascii="Times New Roman" w:eastAsia="Times New Roman" w:hAnsi="Times New Roman" w:cs="Times New Roman"/>
          <w:sz w:val="28"/>
          <w:szCs w:val="28"/>
          <w:lang w:eastAsia="ru-RU"/>
        </w:rPr>
        <w:t xml:space="preserve">Локалдуу тармактын аппараттык каражаты бул </w:t>
      </w:r>
    </w:p>
    <w:p w14:paraId="6D440BD1" w14:textId="77777777" w:rsidR="001C07BA" w:rsidRPr="001C07BA" w:rsidRDefault="001C07BA" w:rsidP="001C07BA">
      <w:pPr>
        <w:widowControl w:val="0"/>
        <w:shd w:val="clear" w:color="auto" w:fill="FFFFFF"/>
        <w:autoSpaceDE w:val="0"/>
        <w:autoSpaceDN w:val="0"/>
        <w:adjustRightInd w:val="0"/>
        <w:spacing w:after="0" w:line="469" w:lineRule="exact"/>
        <w:ind w:left="901"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 xml:space="preserve">а) Математикалык сопроцессор; б) Видео эс-тутум; </w:t>
      </w:r>
      <w:r w:rsidRPr="001C07BA">
        <w:rPr>
          <w:rFonts w:ascii="Times New Roman" w:eastAsia="Times New Roman" w:hAnsi="Times New Roman" w:cs="Times New Roman"/>
          <w:spacing w:val="-2"/>
          <w:sz w:val="28"/>
          <w:szCs w:val="28"/>
          <w:lang w:eastAsia="ru-RU"/>
        </w:rPr>
        <w:t>в) Графикалык планшет;</w:t>
      </w:r>
      <w:r w:rsidRPr="001C07BA">
        <w:rPr>
          <w:rFonts w:ascii="Arial" w:eastAsia="Times New Roman" w:hAnsi="Times New Roman" w:cs="Arial"/>
          <w:sz w:val="28"/>
          <w:szCs w:val="28"/>
          <w:lang w:eastAsia="ru-RU"/>
        </w:rPr>
        <w:tab/>
      </w:r>
      <w:r w:rsidRPr="001C07BA">
        <w:rPr>
          <w:rFonts w:ascii="Times New Roman" w:eastAsia="Times New Roman" w:hAnsi="Times New Roman" w:cs="Times New Roman"/>
          <w:sz w:val="28"/>
          <w:szCs w:val="28"/>
          <w:lang w:eastAsia="ru-RU"/>
        </w:rPr>
        <w:t>г) Сервер.</w:t>
      </w:r>
    </w:p>
    <w:p w14:paraId="66864643" w14:textId="77777777" w:rsidR="001C07BA" w:rsidRPr="001C07BA" w:rsidRDefault="001C07BA" w:rsidP="001C07BA">
      <w:pPr>
        <w:widowControl w:val="0"/>
        <w:shd w:val="clear" w:color="auto" w:fill="FFFFFF"/>
        <w:autoSpaceDE w:val="0"/>
        <w:autoSpaceDN w:val="0"/>
        <w:adjustRightInd w:val="0"/>
        <w:spacing w:before="5" w:after="0" w:line="469" w:lineRule="exact"/>
        <w:ind w:firstLine="360"/>
        <w:jc w:val="both"/>
        <w:rPr>
          <w:rFonts w:ascii="Times New Roman" w:eastAsia="Times New Roman" w:hAnsi="Times New Roman" w:cs="Times New Roman"/>
          <w:b/>
          <w:bCs/>
          <w:i/>
          <w:iCs/>
          <w:sz w:val="28"/>
          <w:szCs w:val="28"/>
          <w:lang w:eastAsia="ru-RU"/>
        </w:rPr>
      </w:pPr>
    </w:p>
    <w:p w14:paraId="48426390" w14:textId="77777777" w:rsidR="001C07BA" w:rsidRPr="001C07BA" w:rsidRDefault="001C07BA" w:rsidP="001C07BA">
      <w:pPr>
        <w:widowControl w:val="0"/>
        <w:shd w:val="clear" w:color="auto" w:fill="FFFFFF"/>
        <w:autoSpaceDE w:val="0"/>
        <w:autoSpaceDN w:val="0"/>
        <w:adjustRightInd w:val="0"/>
        <w:spacing w:before="5" w:after="0" w:line="469" w:lineRule="exact"/>
        <w:ind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6-суроо. </w:t>
      </w:r>
      <w:r w:rsidRPr="001C07BA">
        <w:rPr>
          <w:rFonts w:ascii="Times New Roman" w:eastAsia="Times New Roman" w:hAnsi="Times New Roman" w:cs="Times New Roman"/>
          <w:sz w:val="28"/>
          <w:szCs w:val="28"/>
          <w:lang w:eastAsia="ru-RU"/>
        </w:rPr>
        <w:t xml:space="preserve">Компьютердик вирустарды таануу жана дарылоо үчүн колдонулуучу программа бул </w:t>
      </w:r>
    </w:p>
    <w:p w14:paraId="35F26261" w14:textId="77777777" w:rsidR="001C07BA" w:rsidRPr="001C07BA" w:rsidRDefault="001C07BA" w:rsidP="00CD7E63">
      <w:pPr>
        <w:widowControl w:val="0"/>
        <w:numPr>
          <w:ilvl w:val="0"/>
          <w:numId w:val="39"/>
        </w:numPr>
        <w:shd w:val="clear" w:color="auto" w:fill="FFFFFF"/>
        <w:autoSpaceDE w:val="0"/>
        <w:autoSpaceDN w:val="0"/>
        <w:adjustRightInd w:val="0"/>
        <w:spacing w:after="0" w:line="469" w:lineRule="exact"/>
        <w:contextualSpacing/>
        <w:rPr>
          <w:rFonts w:ascii="Times New Roman" w:eastAsia="Times New Roman" w:hAnsi="Times New Roman" w:cs="Times New Roman"/>
          <w:sz w:val="28"/>
          <w:szCs w:val="28"/>
          <w:lang w:val="en-US" w:eastAsia="ru-RU"/>
        </w:rPr>
      </w:pPr>
      <w:r w:rsidRPr="001C07BA">
        <w:rPr>
          <w:rFonts w:ascii="Times New Roman" w:eastAsia="Times New Roman" w:hAnsi="Times New Roman" w:cs="Times New Roman"/>
          <w:sz w:val="28"/>
          <w:szCs w:val="28"/>
          <w:lang w:val="en-US" w:eastAsia="ru-RU"/>
        </w:rPr>
        <w:t xml:space="preserve">PowerPoint; </w:t>
      </w:r>
      <w:r w:rsidRPr="001C07BA">
        <w:rPr>
          <w:rFonts w:ascii="Times New Roman" w:eastAsia="Times New Roman" w:hAnsi="Times New Roman" w:cs="Times New Roman"/>
          <w:sz w:val="28"/>
          <w:szCs w:val="28"/>
          <w:lang w:eastAsia="ru-RU"/>
        </w:rPr>
        <w:t>б</w:t>
      </w:r>
      <w:r w:rsidRPr="001C07BA">
        <w:rPr>
          <w:rFonts w:ascii="Times New Roman" w:eastAsia="Times New Roman" w:hAnsi="Times New Roman" w:cs="Times New Roman"/>
          <w:sz w:val="28"/>
          <w:szCs w:val="28"/>
          <w:lang w:val="en-US" w:eastAsia="ru-RU"/>
        </w:rPr>
        <w:t xml:space="preserve">) Doctor Web; </w:t>
      </w:r>
      <w:r w:rsidRPr="001C07BA">
        <w:rPr>
          <w:rFonts w:ascii="Times New Roman" w:eastAsia="Times New Roman" w:hAnsi="Times New Roman" w:cs="Times New Roman"/>
          <w:sz w:val="28"/>
          <w:szCs w:val="28"/>
          <w:lang w:eastAsia="ru-RU"/>
        </w:rPr>
        <w:t>в</w:t>
      </w:r>
      <w:r w:rsidRPr="001C07BA">
        <w:rPr>
          <w:rFonts w:ascii="Times New Roman" w:eastAsia="Times New Roman" w:hAnsi="Times New Roman" w:cs="Times New Roman"/>
          <w:sz w:val="28"/>
          <w:szCs w:val="28"/>
          <w:lang w:val="en-US" w:eastAsia="ru-RU"/>
        </w:rPr>
        <w:t xml:space="preserve">) Access; </w:t>
      </w:r>
      <w:r w:rsidRPr="001C07BA">
        <w:rPr>
          <w:rFonts w:ascii="Times New Roman" w:eastAsia="Times New Roman" w:hAnsi="Times New Roman" w:cs="Times New Roman"/>
          <w:sz w:val="28"/>
          <w:szCs w:val="28"/>
          <w:lang w:eastAsia="ru-RU"/>
        </w:rPr>
        <w:t>г</w:t>
      </w:r>
      <w:r w:rsidRPr="001C07BA">
        <w:rPr>
          <w:rFonts w:ascii="Times New Roman" w:eastAsia="Times New Roman" w:hAnsi="Times New Roman" w:cs="Times New Roman"/>
          <w:sz w:val="28"/>
          <w:szCs w:val="28"/>
          <w:lang w:val="en-US" w:eastAsia="ru-RU"/>
        </w:rPr>
        <w:t>) Schedule+.</w:t>
      </w:r>
    </w:p>
    <w:p w14:paraId="2EB4FFA0" w14:textId="77777777" w:rsidR="001C07BA" w:rsidRPr="001C07BA" w:rsidRDefault="001C07BA" w:rsidP="001C07BA">
      <w:pPr>
        <w:widowControl w:val="0"/>
        <w:shd w:val="clear" w:color="auto" w:fill="FFFFFF"/>
        <w:autoSpaceDE w:val="0"/>
        <w:autoSpaceDN w:val="0"/>
        <w:adjustRightInd w:val="0"/>
        <w:spacing w:after="0" w:line="469" w:lineRule="exact"/>
        <w:ind w:firstLine="360"/>
        <w:rPr>
          <w:rFonts w:ascii="Times New Roman" w:eastAsia="Times New Roman" w:hAnsi="Times New Roman" w:cs="Times New Roman"/>
          <w:b/>
          <w:bCs/>
          <w:i/>
          <w:iCs/>
          <w:sz w:val="28"/>
          <w:szCs w:val="28"/>
          <w:lang w:val="en-US" w:eastAsia="ru-RU"/>
        </w:rPr>
      </w:pPr>
    </w:p>
    <w:p w14:paraId="70BF758A" w14:textId="77777777" w:rsidR="001C07BA" w:rsidRPr="001C07BA" w:rsidRDefault="001C07BA" w:rsidP="001C07BA">
      <w:pPr>
        <w:widowControl w:val="0"/>
        <w:shd w:val="clear" w:color="auto" w:fill="FFFFFF"/>
        <w:autoSpaceDE w:val="0"/>
        <w:autoSpaceDN w:val="0"/>
        <w:adjustRightInd w:val="0"/>
        <w:spacing w:after="0" w:line="469" w:lineRule="exact"/>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7-суроо</w:t>
      </w:r>
      <w:r w:rsidRPr="001C07BA">
        <w:rPr>
          <w:rFonts w:ascii="Times New Roman" w:eastAsia="Times New Roman" w:hAnsi="Times New Roman" w:cs="Times New Roman"/>
          <w:i/>
          <w:iCs/>
          <w:sz w:val="28"/>
          <w:szCs w:val="28"/>
          <w:lang w:eastAsia="ru-RU"/>
        </w:rPr>
        <w:t xml:space="preserve">. </w:t>
      </w:r>
      <w:r w:rsidRPr="001C07BA">
        <w:rPr>
          <w:rFonts w:ascii="Times New Roman" w:eastAsia="Times New Roman" w:hAnsi="Times New Roman" w:cs="Times New Roman"/>
          <w:sz w:val="28"/>
          <w:szCs w:val="28"/>
          <w:lang w:val="en-US" w:eastAsia="ru-RU"/>
        </w:rPr>
        <w:t>Windows</w:t>
      </w:r>
      <w:r w:rsidRPr="001C07BA">
        <w:rPr>
          <w:rFonts w:ascii="Times New Roman" w:eastAsia="Times New Roman" w:hAnsi="Times New Roman" w:cs="Times New Roman"/>
          <w:sz w:val="28"/>
          <w:szCs w:val="28"/>
          <w:lang w:eastAsia="ru-RU"/>
        </w:rPr>
        <w:t xml:space="preserve"> тун тиркемелериндеги </w:t>
      </w:r>
      <w:r w:rsidRPr="001C07BA">
        <w:rPr>
          <w:rFonts w:ascii="Times New Roman" w:eastAsia="Times New Roman" w:hAnsi="Times New Roman" w:cs="Times New Roman"/>
          <w:b/>
          <w:bCs/>
          <w:sz w:val="28"/>
          <w:szCs w:val="28"/>
          <w:lang w:eastAsia="ru-RU"/>
        </w:rPr>
        <w:t>Сактоо керек</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b/>
          <w:bCs/>
          <w:sz w:val="28"/>
          <w:szCs w:val="28"/>
          <w:lang w:eastAsia="ru-RU"/>
        </w:rPr>
        <w:t>Сохранить</w:t>
      </w:r>
      <w:r w:rsidRPr="001C07BA">
        <w:rPr>
          <w:rFonts w:ascii="Times New Roman" w:eastAsia="Times New Roman" w:hAnsi="Times New Roman" w:cs="Times New Roman"/>
          <w:sz w:val="28"/>
          <w:szCs w:val="28"/>
          <w:lang w:eastAsia="ru-RU"/>
        </w:rPr>
        <w:t xml:space="preserve">) жана </w:t>
      </w:r>
      <w:r w:rsidRPr="001C07BA">
        <w:rPr>
          <w:rFonts w:ascii="Times New Roman" w:eastAsia="Times New Roman" w:hAnsi="Times New Roman" w:cs="Times New Roman"/>
          <w:b/>
          <w:bCs/>
          <w:sz w:val="28"/>
          <w:szCs w:val="28"/>
          <w:lang w:eastAsia="ru-RU"/>
        </w:rPr>
        <w:t>Кандайча сактоо керек…</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b/>
          <w:bCs/>
          <w:sz w:val="28"/>
          <w:szCs w:val="28"/>
          <w:lang w:eastAsia="ru-RU"/>
        </w:rPr>
        <w:t>Сохранить как...</w:t>
      </w:r>
      <w:r w:rsidRPr="001C07BA">
        <w:rPr>
          <w:rFonts w:ascii="Times New Roman" w:eastAsia="Times New Roman" w:hAnsi="Times New Roman" w:cs="Times New Roman"/>
          <w:sz w:val="28"/>
          <w:szCs w:val="28"/>
          <w:lang w:eastAsia="ru-RU"/>
        </w:rPr>
        <w:t xml:space="preserve">) командалары эмнеси менен айырмаланышат? </w:t>
      </w:r>
    </w:p>
    <w:p w14:paraId="7C0D15DB" w14:textId="77777777" w:rsidR="001C07BA" w:rsidRPr="001C07BA" w:rsidRDefault="001C07BA" w:rsidP="001C07BA">
      <w:pPr>
        <w:widowControl w:val="0"/>
        <w:shd w:val="clear" w:color="auto" w:fill="FFFFFF"/>
        <w:tabs>
          <w:tab w:val="left" w:pos="1149"/>
        </w:tabs>
        <w:autoSpaceDE w:val="0"/>
        <w:autoSpaceDN w:val="0"/>
        <w:adjustRightInd w:val="0"/>
        <w:spacing w:before="5" w:after="0" w:line="469" w:lineRule="exact"/>
        <w:ind w:right="66"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1"/>
          <w:sz w:val="28"/>
          <w:szCs w:val="28"/>
          <w:lang w:eastAsia="ru-RU"/>
        </w:rPr>
        <w:t>а)</w:t>
      </w:r>
      <w:r w:rsidRPr="001C07BA">
        <w:rPr>
          <w:rFonts w:ascii="Times New Roman" w:eastAsia="Times New Roman" w:hAnsi="Times New Roman" w:cs="Times New Roman"/>
          <w:sz w:val="28"/>
          <w:szCs w:val="28"/>
          <w:lang w:eastAsia="ru-RU"/>
        </w:rPr>
        <w:tab/>
      </w:r>
      <w:r w:rsidRPr="001C07BA">
        <w:rPr>
          <w:rFonts w:ascii="Times New Roman" w:eastAsia="Times New Roman" w:hAnsi="Times New Roman" w:cs="Times New Roman"/>
          <w:b/>
          <w:bCs/>
          <w:sz w:val="28"/>
          <w:szCs w:val="28"/>
          <w:lang w:eastAsia="ru-RU"/>
        </w:rPr>
        <w:t>Сактоо керек</w:t>
      </w:r>
      <w:r w:rsidRPr="001C07BA">
        <w:rPr>
          <w:rFonts w:ascii="Times New Roman" w:eastAsia="Times New Roman" w:hAnsi="Times New Roman" w:cs="Times New Roman"/>
          <w:sz w:val="28"/>
          <w:szCs w:val="28"/>
          <w:lang w:eastAsia="ru-RU"/>
        </w:rPr>
        <w:t xml:space="preserve"> к</w:t>
      </w:r>
      <w:r w:rsidRPr="001C07BA">
        <w:rPr>
          <w:rFonts w:ascii="Times New Roman" w:eastAsia="Times New Roman" w:hAnsi="Times New Roman" w:cs="Times New Roman"/>
          <w:spacing w:val="-2"/>
          <w:sz w:val="28"/>
          <w:szCs w:val="28"/>
          <w:lang w:eastAsia="ru-RU"/>
        </w:rPr>
        <w:t xml:space="preserve">омандасы жаңы түзүлгөн файлды сактоо үчүн, ал эми </w:t>
      </w:r>
      <w:r w:rsidRPr="001C07BA">
        <w:rPr>
          <w:rFonts w:ascii="Times New Roman" w:eastAsia="Times New Roman" w:hAnsi="Times New Roman" w:cs="Times New Roman"/>
          <w:b/>
          <w:bCs/>
          <w:sz w:val="28"/>
          <w:szCs w:val="28"/>
          <w:lang w:eastAsia="ru-RU"/>
        </w:rPr>
        <w:t>Кандайча сактоо керек…</w:t>
      </w:r>
      <w:r w:rsidRPr="001C07BA">
        <w:rPr>
          <w:rFonts w:ascii="Times New Roman" w:eastAsia="Times New Roman" w:hAnsi="Times New Roman" w:cs="Times New Roman"/>
          <w:sz w:val="28"/>
          <w:szCs w:val="28"/>
          <w:lang w:eastAsia="ru-RU"/>
        </w:rPr>
        <w:t xml:space="preserve"> ушул эле файлды кийинки өзгөртүүлөрдөн кийин сактоо үчүн;</w:t>
      </w:r>
    </w:p>
    <w:p w14:paraId="1D0C73F6" w14:textId="77777777" w:rsidR="001C07BA" w:rsidRPr="001C07BA" w:rsidRDefault="001C07BA" w:rsidP="001C07BA">
      <w:pPr>
        <w:widowControl w:val="0"/>
        <w:shd w:val="clear" w:color="auto" w:fill="FFFFFF"/>
        <w:tabs>
          <w:tab w:val="left" w:pos="1168"/>
        </w:tabs>
        <w:autoSpaceDE w:val="0"/>
        <w:autoSpaceDN w:val="0"/>
        <w:adjustRightInd w:val="0"/>
        <w:spacing w:after="0" w:line="469" w:lineRule="exact"/>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0"/>
          <w:sz w:val="28"/>
          <w:szCs w:val="28"/>
          <w:lang w:eastAsia="ru-RU"/>
        </w:rPr>
        <w:t>б)</w:t>
      </w:r>
      <w:r w:rsidRPr="001C07BA">
        <w:rPr>
          <w:rFonts w:ascii="Times New Roman" w:eastAsia="Times New Roman" w:hAnsi="Times New Roman" w:cs="Times New Roman"/>
          <w:sz w:val="28"/>
          <w:szCs w:val="28"/>
          <w:lang w:eastAsia="ru-RU"/>
        </w:rPr>
        <w:tab/>
      </w:r>
      <w:r w:rsidRPr="001C07BA">
        <w:rPr>
          <w:rFonts w:ascii="Times New Roman" w:eastAsia="Times New Roman" w:hAnsi="Times New Roman" w:cs="Times New Roman"/>
          <w:spacing w:val="-4"/>
          <w:sz w:val="28"/>
          <w:szCs w:val="28"/>
          <w:lang w:eastAsia="ru-RU"/>
        </w:rPr>
        <w:t>Айырмасы жок;</w:t>
      </w:r>
    </w:p>
    <w:p w14:paraId="01C97286" w14:textId="77777777" w:rsidR="001C07BA" w:rsidRPr="001C07BA" w:rsidRDefault="001C07BA" w:rsidP="001C07BA">
      <w:pPr>
        <w:widowControl w:val="0"/>
        <w:shd w:val="clear" w:color="auto" w:fill="FFFFFF"/>
        <w:tabs>
          <w:tab w:val="left" w:pos="1168"/>
        </w:tabs>
        <w:autoSpaceDE w:val="0"/>
        <w:autoSpaceDN w:val="0"/>
        <w:adjustRightInd w:val="0"/>
        <w:spacing w:before="5" w:after="0" w:line="469" w:lineRule="exact"/>
        <w:ind w:left="9" w:right="61"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spacing w:val="-10"/>
          <w:sz w:val="28"/>
          <w:szCs w:val="28"/>
          <w:lang w:eastAsia="ru-RU"/>
        </w:rPr>
        <w:t>в)</w:t>
      </w:r>
      <w:r w:rsidRPr="001C07BA">
        <w:rPr>
          <w:rFonts w:ascii="Times New Roman" w:eastAsia="Times New Roman" w:hAnsi="Times New Roman" w:cs="Times New Roman"/>
          <w:sz w:val="28"/>
          <w:szCs w:val="28"/>
          <w:lang w:eastAsia="ru-RU"/>
        </w:rPr>
        <w:tab/>
      </w:r>
      <w:r w:rsidRPr="001C07BA">
        <w:rPr>
          <w:rFonts w:ascii="Times New Roman" w:eastAsia="Times New Roman" w:hAnsi="Times New Roman" w:cs="Times New Roman"/>
          <w:b/>
          <w:bCs/>
          <w:sz w:val="28"/>
          <w:szCs w:val="28"/>
          <w:lang w:eastAsia="ru-RU"/>
        </w:rPr>
        <w:t>Сактоо керек</w:t>
      </w:r>
      <w:r w:rsidRPr="001C07BA">
        <w:rPr>
          <w:rFonts w:ascii="Times New Roman" w:eastAsia="Times New Roman" w:hAnsi="Times New Roman" w:cs="Times New Roman"/>
          <w:sz w:val="28"/>
          <w:szCs w:val="28"/>
          <w:lang w:eastAsia="ru-RU"/>
        </w:rPr>
        <w:t xml:space="preserve"> к</w:t>
      </w:r>
      <w:r w:rsidRPr="001C07BA">
        <w:rPr>
          <w:rFonts w:ascii="Times New Roman" w:eastAsia="Times New Roman" w:hAnsi="Times New Roman" w:cs="Times New Roman"/>
          <w:spacing w:val="-2"/>
          <w:sz w:val="28"/>
          <w:szCs w:val="28"/>
          <w:lang w:eastAsia="ru-RU"/>
        </w:rPr>
        <w:t xml:space="preserve">омандасы жаңы түзүлгөн же оңдолгон файлды сактоо үчүн, ал эми </w:t>
      </w:r>
      <w:r w:rsidRPr="001C07BA">
        <w:rPr>
          <w:rFonts w:ascii="Times New Roman" w:eastAsia="Times New Roman" w:hAnsi="Times New Roman" w:cs="Times New Roman"/>
          <w:b/>
          <w:bCs/>
          <w:sz w:val="28"/>
          <w:szCs w:val="28"/>
          <w:lang w:eastAsia="ru-RU"/>
        </w:rPr>
        <w:t xml:space="preserve">Кандайча сактоо керек… </w:t>
      </w:r>
      <w:r w:rsidRPr="001C07BA">
        <w:rPr>
          <w:rFonts w:ascii="Times New Roman" w:eastAsia="Times New Roman" w:hAnsi="Times New Roman" w:cs="Times New Roman"/>
          <w:sz w:val="28"/>
          <w:szCs w:val="28"/>
          <w:lang w:eastAsia="ru-RU"/>
        </w:rPr>
        <w:t>командасы башка аталыштагы ачык файлды сактоо үчүн;</w:t>
      </w:r>
    </w:p>
    <w:p w14:paraId="283B1D1A" w14:textId="77777777" w:rsidR="001C07BA" w:rsidRPr="001C07BA" w:rsidRDefault="001C07BA" w:rsidP="001C07BA">
      <w:pPr>
        <w:widowControl w:val="0"/>
        <w:shd w:val="clear" w:color="auto" w:fill="FFFFFF"/>
        <w:tabs>
          <w:tab w:val="left" w:pos="1168"/>
        </w:tabs>
        <w:autoSpaceDE w:val="0"/>
        <w:autoSpaceDN w:val="0"/>
        <w:adjustRightInd w:val="0"/>
        <w:spacing w:after="0" w:line="469" w:lineRule="exact"/>
        <w:ind w:left="9" w:right="38" w:firstLine="360"/>
        <w:jc w:val="both"/>
        <w:rPr>
          <w:rFonts w:ascii="Times New Roman" w:eastAsia="Times New Roman" w:hAnsi="Times New Roman" w:cs="Times New Roman"/>
          <w:b/>
          <w:bCs/>
          <w:sz w:val="28"/>
          <w:szCs w:val="28"/>
          <w:lang w:eastAsia="ru-RU"/>
        </w:rPr>
      </w:pPr>
      <w:r w:rsidRPr="001C07BA">
        <w:rPr>
          <w:rFonts w:ascii="Times New Roman" w:eastAsia="Times New Roman" w:hAnsi="Times New Roman" w:cs="Times New Roman"/>
          <w:spacing w:val="-10"/>
          <w:sz w:val="28"/>
          <w:szCs w:val="28"/>
          <w:lang w:eastAsia="ru-RU"/>
        </w:rPr>
        <w:t>г)</w:t>
      </w:r>
      <w:r w:rsidRPr="001C07BA">
        <w:rPr>
          <w:rFonts w:ascii="Times New Roman" w:eastAsia="Times New Roman" w:hAnsi="Times New Roman" w:cs="Times New Roman"/>
          <w:sz w:val="28"/>
          <w:szCs w:val="28"/>
          <w:lang w:eastAsia="ru-RU"/>
        </w:rPr>
        <w:tab/>
      </w:r>
      <w:r w:rsidRPr="001C07BA">
        <w:rPr>
          <w:rFonts w:ascii="Times New Roman" w:eastAsia="Times New Roman" w:hAnsi="Times New Roman" w:cs="Times New Roman"/>
          <w:b/>
          <w:bCs/>
          <w:sz w:val="28"/>
          <w:szCs w:val="28"/>
          <w:lang w:eastAsia="ru-RU"/>
        </w:rPr>
        <w:t xml:space="preserve">Кандайча сактоо керек… </w:t>
      </w:r>
      <w:r w:rsidRPr="001C07BA">
        <w:rPr>
          <w:rFonts w:ascii="Times New Roman" w:eastAsia="Times New Roman" w:hAnsi="Times New Roman" w:cs="Times New Roman"/>
          <w:sz w:val="28"/>
          <w:szCs w:val="28"/>
          <w:lang w:eastAsia="ru-RU"/>
        </w:rPr>
        <w:t>к</w:t>
      </w:r>
      <w:r w:rsidRPr="001C07BA">
        <w:rPr>
          <w:rFonts w:ascii="Times New Roman" w:eastAsia="Times New Roman" w:hAnsi="Times New Roman" w:cs="Times New Roman"/>
          <w:spacing w:val="-2"/>
          <w:sz w:val="28"/>
          <w:szCs w:val="28"/>
          <w:lang w:eastAsia="ru-RU"/>
        </w:rPr>
        <w:t xml:space="preserve">омандасы жаңы түзүлгөн файлды сактоо үчүн, ал эми </w:t>
      </w:r>
      <w:r w:rsidRPr="001C07BA">
        <w:rPr>
          <w:rFonts w:ascii="Times New Roman" w:eastAsia="Times New Roman" w:hAnsi="Times New Roman" w:cs="Times New Roman"/>
          <w:b/>
          <w:bCs/>
          <w:sz w:val="28"/>
          <w:szCs w:val="28"/>
          <w:lang w:eastAsia="ru-RU"/>
        </w:rPr>
        <w:t>Сактоо керек</w:t>
      </w:r>
      <w:r w:rsidRPr="001C07BA">
        <w:rPr>
          <w:rFonts w:ascii="Times New Roman" w:eastAsia="Times New Roman" w:hAnsi="Times New Roman" w:cs="Times New Roman"/>
          <w:sz w:val="28"/>
          <w:szCs w:val="28"/>
          <w:lang w:eastAsia="ru-RU"/>
        </w:rPr>
        <w:t xml:space="preserve"> к</w:t>
      </w:r>
      <w:r w:rsidRPr="001C07BA">
        <w:rPr>
          <w:rFonts w:ascii="Times New Roman" w:eastAsia="Times New Roman" w:hAnsi="Times New Roman" w:cs="Times New Roman"/>
          <w:spacing w:val="-2"/>
          <w:sz w:val="28"/>
          <w:szCs w:val="28"/>
          <w:lang w:eastAsia="ru-RU"/>
        </w:rPr>
        <w:t>омандасы – ушул эле файлды өзгөртүүлөрдөн кийин сактоо үчүн.</w:t>
      </w:r>
    </w:p>
    <w:p w14:paraId="7ED83E8B" w14:textId="77777777" w:rsidR="001C07BA" w:rsidRPr="001C07BA" w:rsidRDefault="001C07BA" w:rsidP="001C07BA">
      <w:pPr>
        <w:widowControl w:val="0"/>
        <w:shd w:val="clear" w:color="auto" w:fill="FFFFFF"/>
        <w:autoSpaceDE w:val="0"/>
        <w:autoSpaceDN w:val="0"/>
        <w:adjustRightInd w:val="0"/>
        <w:spacing w:before="5" w:after="0" w:line="469" w:lineRule="exact"/>
        <w:ind w:left="28" w:right="33" w:firstLine="360"/>
        <w:jc w:val="both"/>
        <w:rPr>
          <w:rFonts w:ascii="Times New Roman" w:eastAsia="Times New Roman" w:hAnsi="Times New Roman" w:cs="Times New Roman"/>
          <w:b/>
          <w:bCs/>
          <w:i/>
          <w:iCs/>
          <w:sz w:val="28"/>
          <w:szCs w:val="28"/>
          <w:lang w:eastAsia="ru-RU"/>
        </w:rPr>
      </w:pPr>
    </w:p>
    <w:p w14:paraId="48E45202" w14:textId="77777777" w:rsidR="001C07BA" w:rsidRPr="001C07BA" w:rsidRDefault="001C07BA" w:rsidP="001C07BA">
      <w:pPr>
        <w:widowControl w:val="0"/>
        <w:shd w:val="clear" w:color="auto" w:fill="FFFFFF"/>
        <w:autoSpaceDE w:val="0"/>
        <w:autoSpaceDN w:val="0"/>
        <w:adjustRightInd w:val="0"/>
        <w:spacing w:before="5" w:after="0" w:line="469" w:lineRule="exact"/>
        <w:ind w:left="28" w:right="33"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8-суроо. </w:t>
      </w:r>
      <w:r w:rsidRPr="001C07BA">
        <w:rPr>
          <w:rFonts w:ascii="Times New Roman" w:eastAsia="Times New Roman" w:hAnsi="Times New Roman" w:cs="Times New Roman"/>
          <w:sz w:val="28"/>
          <w:szCs w:val="28"/>
          <w:lang w:eastAsia="ru-RU"/>
        </w:rPr>
        <w:t xml:space="preserve">Сунушталган таблицанын </w:t>
      </w:r>
      <w:r w:rsidR="00311FB2" w:rsidRPr="00311FB2">
        <w:rPr>
          <w:rFonts w:ascii="Times New Roman" w:eastAsia="Times New Roman" w:hAnsi="Times New Roman" w:cs="Times New Roman"/>
          <w:sz w:val="28"/>
          <w:szCs w:val="28"/>
          <w:lang w:eastAsia="ru-RU"/>
        </w:rPr>
        <w:t>“</w:t>
      </w:r>
      <w:r w:rsidRPr="001C07BA">
        <w:rPr>
          <w:rFonts w:ascii="Times New Roman" w:eastAsia="Times New Roman" w:hAnsi="Times New Roman" w:cs="Times New Roman"/>
          <w:sz w:val="28"/>
          <w:szCs w:val="28"/>
          <w:lang w:eastAsia="ru-RU"/>
        </w:rPr>
        <w:t>Жыйынтык</w:t>
      </w:r>
      <w:r w:rsidR="00311FB2" w:rsidRPr="00311FB2">
        <w:rPr>
          <w:rFonts w:ascii="Times New Roman" w:eastAsia="Times New Roman" w:hAnsi="Times New Roman" w:cs="Times New Roman"/>
          <w:sz w:val="28"/>
          <w:szCs w:val="28"/>
          <w:lang w:eastAsia="ru-RU"/>
        </w:rPr>
        <w:t>”</w:t>
      </w:r>
      <w:r w:rsidRPr="001C07BA">
        <w:rPr>
          <w:rFonts w:ascii="Times New Roman" w:eastAsia="Times New Roman" w:hAnsi="Times New Roman" w:cs="Times New Roman"/>
          <w:sz w:val="28"/>
          <w:szCs w:val="28"/>
          <w:lang w:eastAsia="ru-RU"/>
        </w:rPr>
        <w:t xml:space="preserve"> графасындагы үч айга болгон сумманы (</w:t>
      </w:r>
      <w:r w:rsidRPr="001C07BA">
        <w:rPr>
          <w:rFonts w:ascii="Times New Roman" w:eastAsia="Times New Roman" w:hAnsi="Times New Roman" w:cs="Times New Roman"/>
          <w:sz w:val="28"/>
          <w:szCs w:val="28"/>
          <w:lang w:val="en-US" w:eastAsia="ru-RU"/>
        </w:rPr>
        <w:t>S</w:t>
      </w:r>
      <w:r w:rsidRPr="001C07BA">
        <w:rPr>
          <w:rFonts w:ascii="Times New Roman" w:eastAsia="Times New Roman" w:hAnsi="Times New Roman" w:cs="Times New Roman"/>
          <w:sz w:val="28"/>
          <w:szCs w:val="28"/>
          <w:lang w:eastAsia="ru-RU"/>
        </w:rPr>
        <w:t>) аныктоочу формулалардын ичинен кайсынысы туура жазылган?</w:t>
      </w:r>
    </w:p>
    <w:p w14:paraId="7A2AE5C6" w14:textId="77777777" w:rsidR="001C07BA" w:rsidRPr="001C07BA" w:rsidRDefault="001C07BA" w:rsidP="001C07BA">
      <w:pPr>
        <w:widowControl w:val="0"/>
        <w:autoSpaceDE w:val="0"/>
        <w:autoSpaceDN w:val="0"/>
        <w:adjustRightInd w:val="0"/>
        <w:spacing w:after="122" w:line="1" w:lineRule="exact"/>
        <w:ind w:firstLine="360"/>
        <w:rPr>
          <w:rFonts w:ascii="Courier New" w:eastAsia="Times New Roman" w:hAnsi="Courier New"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9"/>
        <w:gridCol w:w="1815"/>
        <w:gridCol w:w="1679"/>
        <w:gridCol w:w="1539"/>
        <w:gridCol w:w="1539"/>
        <w:gridCol w:w="1285"/>
      </w:tblGrid>
      <w:tr w:rsidR="001C07BA" w:rsidRPr="001C07BA" w14:paraId="67745313" w14:textId="77777777" w:rsidTr="001C07BA">
        <w:trPr>
          <w:trHeight w:hRule="exact" w:val="356"/>
        </w:trPr>
        <w:tc>
          <w:tcPr>
            <w:tcW w:w="849" w:type="dxa"/>
            <w:tcBorders>
              <w:top w:val="single" w:sz="6" w:space="0" w:color="auto"/>
              <w:left w:val="single" w:sz="6" w:space="0" w:color="auto"/>
              <w:bottom w:val="single" w:sz="6" w:space="0" w:color="auto"/>
              <w:right w:val="single" w:sz="6" w:space="0" w:color="auto"/>
            </w:tcBorders>
            <w:shd w:val="clear" w:color="auto" w:fill="FFFFFF"/>
          </w:tcPr>
          <w:p w14:paraId="5ABDCEF8"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8"/>
                <w:szCs w:val="28"/>
                <w:lang w:eastAsia="ru-RU"/>
              </w:rPr>
            </w:pPr>
          </w:p>
        </w:tc>
        <w:tc>
          <w:tcPr>
            <w:tcW w:w="1815" w:type="dxa"/>
            <w:tcBorders>
              <w:top w:val="single" w:sz="6" w:space="0" w:color="auto"/>
              <w:left w:val="single" w:sz="6" w:space="0" w:color="auto"/>
              <w:bottom w:val="single" w:sz="6" w:space="0" w:color="auto"/>
              <w:right w:val="single" w:sz="6" w:space="0" w:color="auto"/>
            </w:tcBorders>
            <w:shd w:val="clear" w:color="auto" w:fill="FFFFFF"/>
          </w:tcPr>
          <w:p w14:paraId="3EB9EB9E"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8"/>
                <w:szCs w:val="28"/>
                <w:lang w:val="en-US" w:eastAsia="ru-RU"/>
              </w:rPr>
            </w:pPr>
            <w:r w:rsidRPr="001C07BA">
              <w:rPr>
                <w:rFonts w:ascii="Times New Roman" w:eastAsia="Times New Roman" w:hAnsi="Times New Roman" w:cs="Times New Roman"/>
                <w:sz w:val="28"/>
                <w:szCs w:val="28"/>
                <w:lang w:val="en-US" w:eastAsia="ru-RU"/>
              </w:rPr>
              <w:t>A</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7D90D8F9"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8"/>
                <w:szCs w:val="28"/>
                <w:lang w:val="en-US" w:eastAsia="ru-RU"/>
              </w:rPr>
            </w:pPr>
            <w:r w:rsidRPr="001C07BA">
              <w:rPr>
                <w:rFonts w:ascii="Times New Roman" w:eastAsia="Times New Roman" w:hAnsi="Times New Roman" w:cs="Times New Roman"/>
                <w:sz w:val="28"/>
                <w:szCs w:val="28"/>
                <w:lang w:val="en-US" w:eastAsia="ru-RU"/>
              </w:rPr>
              <w:t>B</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14:paraId="38E0BAB9"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8"/>
                <w:szCs w:val="28"/>
                <w:lang w:val="en-US" w:eastAsia="ru-RU"/>
              </w:rPr>
            </w:pPr>
            <w:r w:rsidRPr="001C07BA">
              <w:rPr>
                <w:rFonts w:ascii="Times New Roman" w:eastAsia="Times New Roman" w:hAnsi="Times New Roman" w:cs="Times New Roman"/>
                <w:sz w:val="28"/>
                <w:szCs w:val="28"/>
                <w:lang w:val="en-US" w:eastAsia="ru-RU"/>
              </w:rPr>
              <w:t>C</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14:paraId="20682533"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8"/>
                <w:szCs w:val="28"/>
                <w:lang w:eastAsia="ru-RU"/>
              </w:rPr>
            </w:pPr>
            <w:r w:rsidRPr="001C07BA">
              <w:rPr>
                <w:rFonts w:ascii="Times New Roman" w:eastAsia="Times New Roman" w:hAnsi="Times New Roman" w:cs="Times New Roman"/>
                <w:sz w:val="28"/>
                <w:szCs w:val="28"/>
                <w:lang w:eastAsia="ru-RU"/>
              </w:rPr>
              <w:t>D</w:t>
            </w:r>
          </w:p>
        </w:tc>
        <w:tc>
          <w:tcPr>
            <w:tcW w:w="1285" w:type="dxa"/>
            <w:tcBorders>
              <w:top w:val="single" w:sz="6" w:space="0" w:color="auto"/>
              <w:left w:val="single" w:sz="6" w:space="0" w:color="auto"/>
              <w:bottom w:val="single" w:sz="6" w:space="0" w:color="auto"/>
              <w:right w:val="single" w:sz="6" w:space="0" w:color="auto"/>
            </w:tcBorders>
            <w:shd w:val="clear" w:color="auto" w:fill="FFFFFF"/>
          </w:tcPr>
          <w:p w14:paraId="5667CEC6"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8"/>
                <w:szCs w:val="28"/>
                <w:lang w:eastAsia="ru-RU"/>
              </w:rPr>
            </w:pPr>
            <w:r w:rsidRPr="001C07BA">
              <w:rPr>
                <w:rFonts w:ascii="Times New Roman" w:eastAsia="Times New Roman" w:hAnsi="Times New Roman" w:cs="Times New Roman"/>
                <w:sz w:val="28"/>
                <w:szCs w:val="28"/>
                <w:lang w:eastAsia="ru-RU"/>
              </w:rPr>
              <w:t>Е</w:t>
            </w:r>
          </w:p>
        </w:tc>
      </w:tr>
      <w:tr w:rsidR="001C07BA" w:rsidRPr="001C07BA" w14:paraId="31D3FBDB" w14:textId="77777777" w:rsidTr="001C07BA">
        <w:trPr>
          <w:trHeight w:hRule="exact" w:val="483"/>
        </w:trPr>
        <w:tc>
          <w:tcPr>
            <w:tcW w:w="849" w:type="dxa"/>
            <w:tcBorders>
              <w:top w:val="single" w:sz="6" w:space="0" w:color="auto"/>
              <w:left w:val="single" w:sz="6" w:space="0" w:color="auto"/>
              <w:bottom w:val="single" w:sz="6" w:space="0" w:color="auto"/>
              <w:right w:val="single" w:sz="6" w:space="0" w:color="auto"/>
            </w:tcBorders>
            <w:shd w:val="clear" w:color="auto" w:fill="FFFFFF"/>
          </w:tcPr>
          <w:p w14:paraId="74A3F53D"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1</w:t>
            </w:r>
          </w:p>
        </w:tc>
        <w:tc>
          <w:tcPr>
            <w:tcW w:w="1815" w:type="dxa"/>
            <w:tcBorders>
              <w:top w:val="single" w:sz="6" w:space="0" w:color="auto"/>
              <w:left w:val="single" w:sz="6" w:space="0" w:color="auto"/>
              <w:bottom w:val="single" w:sz="6" w:space="0" w:color="auto"/>
              <w:right w:val="single" w:sz="6" w:space="0" w:color="auto"/>
            </w:tcBorders>
            <w:shd w:val="clear" w:color="auto" w:fill="FFFFFF"/>
          </w:tcPr>
          <w:p w14:paraId="5104103B" w14:textId="77777777" w:rsidR="001C07BA" w:rsidRPr="001C07BA" w:rsidRDefault="001C07BA" w:rsidP="001C07BA">
            <w:pPr>
              <w:widowControl w:val="0"/>
              <w:shd w:val="clear" w:color="auto" w:fill="FFFFFF"/>
              <w:autoSpaceDE w:val="0"/>
              <w:autoSpaceDN w:val="0"/>
              <w:adjustRightInd w:val="0"/>
              <w:spacing w:after="0" w:line="240" w:lineRule="auto"/>
              <w:ind w:left="5" w:hanging="5"/>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Нурланов М.</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23EF9701"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Май</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14:paraId="3980C699"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Июнь</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14:paraId="1C4FAF21" w14:textId="77777777" w:rsidR="001C07BA" w:rsidRPr="001C07BA" w:rsidRDefault="001C07BA" w:rsidP="001C07BA">
            <w:pPr>
              <w:widowControl w:val="0"/>
              <w:shd w:val="clear" w:color="auto" w:fill="FFFFFF"/>
              <w:autoSpaceDE w:val="0"/>
              <w:autoSpaceDN w:val="0"/>
              <w:adjustRightInd w:val="0"/>
              <w:spacing w:after="0" w:line="240" w:lineRule="auto"/>
              <w:ind w:left="5"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Июль</w:t>
            </w:r>
          </w:p>
        </w:tc>
        <w:tc>
          <w:tcPr>
            <w:tcW w:w="1285" w:type="dxa"/>
            <w:tcBorders>
              <w:top w:val="single" w:sz="6" w:space="0" w:color="auto"/>
              <w:left w:val="single" w:sz="6" w:space="0" w:color="auto"/>
              <w:bottom w:val="single" w:sz="6" w:space="0" w:color="auto"/>
              <w:right w:val="single" w:sz="6" w:space="0" w:color="auto"/>
            </w:tcBorders>
            <w:shd w:val="clear" w:color="auto" w:fill="FFFFFF"/>
          </w:tcPr>
          <w:p w14:paraId="37FE4CC5"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Итого</w:t>
            </w:r>
          </w:p>
        </w:tc>
      </w:tr>
      <w:tr w:rsidR="001C07BA" w:rsidRPr="001C07BA" w14:paraId="7946F279" w14:textId="77777777" w:rsidTr="001C07BA">
        <w:trPr>
          <w:trHeight w:hRule="exact" w:val="493"/>
        </w:trPr>
        <w:tc>
          <w:tcPr>
            <w:tcW w:w="849" w:type="dxa"/>
            <w:tcBorders>
              <w:top w:val="single" w:sz="6" w:space="0" w:color="auto"/>
              <w:left w:val="single" w:sz="6" w:space="0" w:color="auto"/>
              <w:bottom w:val="single" w:sz="6" w:space="0" w:color="auto"/>
              <w:right w:val="single" w:sz="6" w:space="0" w:color="auto"/>
            </w:tcBorders>
            <w:shd w:val="clear" w:color="auto" w:fill="FFFFFF"/>
          </w:tcPr>
          <w:p w14:paraId="2C71D5AE"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2</w:t>
            </w:r>
          </w:p>
        </w:tc>
        <w:tc>
          <w:tcPr>
            <w:tcW w:w="1815" w:type="dxa"/>
            <w:tcBorders>
              <w:top w:val="single" w:sz="6" w:space="0" w:color="auto"/>
              <w:left w:val="single" w:sz="6" w:space="0" w:color="auto"/>
              <w:bottom w:val="single" w:sz="6" w:space="0" w:color="auto"/>
              <w:right w:val="single" w:sz="6" w:space="0" w:color="auto"/>
            </w:tcBorders>
            <w:shd w:val="clear" w:color="auto" w:fill="FFFFFF"/>
          </w:tcPr>
          <w:p w14:paraId="261F34E0" w14:textId="77777777" w:rsidR="001C07BA" w:rsidRPr="001C07BA" w:rsidRDefault="001C07BA" w:rsidP="001C07BA">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Тилеков Н.</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14:paraId="163C45DA" w14:textId="77777777" w:rsidR="001C07BA" w:rsidRPr="001C07BA" w:rsidRDefault="001C07BA" w:rsidP="001C07BA">
            <w:pPr>
              <w:widowControl w:val="0"/>
              <w:shd w:val="clear" w:color="auto" w:fill="FFFFFF"/>
              <w:autoSpaceDE w:val="0"/>
              <w:autoSpaceDN w:val="0"/>
              <w:adjustRightInd w:val="0"/>
              <w:spacing w:after="0" w:line="240" w:lineRule="auto"/>
              <w:ind w:left="28"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1500</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14:paraId="215072D2" w14:textId="77777777" w:rsidR="001C07BA" w:rsidRPr="001C07BA" w:rsidRDefault="001C07BA" w:rsidP="001C07BA">
            <w:pPr>
              <w:widowControl w:val="0"/>
              <w:shd w:val="clear" w:color="auto" w:fill="FFFFFF"/>
              <w:autoSpaceDE w:val="0"/>
              <w:autoSpaceDN w:val="0"/>
              <w:adjustRightInd w:val="0"/>
              <w:spacing w:after="0" w:line="240" w:lineRule="auto"/>
              <w:ind w:left="28"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1600</w:t>
            </w:r>
          </w:p>
        </w:tc>
        <w:tc>
          <w:tcPr>
            <w:tcW w:w="1539" w:type="dxa"/>
            <w:tcBorders>
              <w:top w:val="single" w:sz="6" w:space="0" w:color="auto"/>
              <w:left w:val="single" w:sz="6" w:space="0" w:color="auto"/>
              <w:bottom w:val="single" w:sz="6" w:space="0" w:color="auto"/>
              <w:right w:val="single" w:sz="6" w:space="0" w:color="auto"/>
            </w:tcBorders>
            <w:shd w:val="clear" w:color="auto" w:fill="FFFFFF"/>
          </w:tcPr>
          <w:p w14:paraId="2651A5BA" w14:textId="77777777" w:rsidR="001C07BA" w:rsidRPr="001C07BA" w:rsidRDefault="001C07BA" w:rsidP="001C07BA">
            <w:pPr>
              <w:widowControl w:val="0"/>
              <w:shd w:val="clear" w:color="auto" w:fill="FFFFFF"/>
              <w:autoSpaceDE w:val="0"/>
              <w:autoSpaceDN w:val="0"/>
              <w:adjustRightInd w:val="0"/>
              <w:spacing w:after="0" w:line="240" w:lineRule="auto"/>
              <w:ind w:left="9"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3000</w:t>
            </w:r>
          </w:p>
        </w:tc>
        <w:tc>
          <w:tcPr>
            <w:tcW w:w="1285" w:type="dxa"/>
            <w:tcBorders>
              <w:top w:val="single" w:sz="6" w:space="0" w:color="auto"/>
              <w:left w:val="single" w:sz="6" w:space="0" w:color="auto"/>
              <w:bottom w:val="single" w:sz="6" w:space="0" w:color="auto"/>
              <w:right w:val="single" w:sz="6" w:space="0" w:color="auto"/>
            </w:tcBorders>
            <w:shd w:val="clear" w:color="auto" w:fill="FFFFFF"/>
          </w:tcPr>
          <w:p w14:paraId="254F9655" w14:textId="77777777" w:rsidR="001C07BA" w:rsidRPr="001C07BA" w:rsidRDefault="001C07BA" w:rsidP="001C07BA">
            <w:pPr>
              <w:widowControl w:val="0"/>
              <w:shd w:val="clear" w:color="auto" w:fill="FFFFFF"/>
              <w:autoSpaceDE w:val="0"/>
              <w:autoSpaceDN w:val="0"/>
              <w:adjustRightInd w:val="0"/>
              <w:spacing w:after="0" w:line="240" w:lineRule="auto"/>
              <w:ind w:left="5"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val="en-US" w:eastAsia="ru-RU"/>
              </w:rPr>
              <w:t>S</w:t>
            </w:r>
          </w:p>
        </w:tc>
      </w:tr>
    </w:tbl>
    <w:p w14:paraId="31D1039E" w14:textId="77777777" w:rsidR="001C07BA" w:rsidRPr="001C07BA" w:rsidRDefault="001C07BA" w:rsidP="001C07BA">
      <w:pPr>
        <w:widowControl w:val="0"/>
        <w:shd w:val="clear" w:color="auto" w:fill="FFFFFF"/>
        <w:tabs>
          <w:tab w:val="left" w:pos="3818"/>
        </w:tabs>
        <w:autoSpaceDE w:val="0"/>
        <w:autoSpaceDN w:val="0"/>
        <w:adjustRightInd w:val="0"/>
        <w:spacing w:after="0" w:line="240" w:lineRule="auto"/>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0"/>
          <w:sz w:val="28"/>
          <w:szCs w:val="28"/>
          <w:lang w:val="en-US" w:eastAsia="ru-RU"/>
        </w:rPr>
        <w:t>a</w:t>
      </w:r>
      <w:r w:rsidRPr="001C07BA">
        <w:rPr>
          <w:rFonts w:ascii="Times New Roman" w:eastAsia="Times New Roman" w:hAnsi="Times New Roman" w:cs="Times New Roman"/>
          <w:spacing w:val="-10"/>
          <w:sz w:val="28"/>
          <w:szCs w:val="28"/>
          <w:lang w:eastAsia="ru-RU"/>
        </w:rPr>
        <w:t>) =</w:t>
      </w:r>
      <w:r w:rsidRPr="001C07BA">
        <w:rPr>
          <w:rFonts w:ascii="Times New Roman" w:eastAsia="Times New Roman" w:hAnsi="Times New Roman" w:cs="Times New Roman"/>
          <w:spacing w:val="-10"/>
          <w:sz w:val="28"/>
          <w:szCs w:val="28"/>
          <w:lang w:val="en-US" w:eastAsia="ru-RU"/>
        </w:rPr>
        <w:t>cy</w:t>
      </w:r>
      <w:r w:rsidRPr="001C07BA">
        <w:rPr>
          <w:rFonts w:ascii="Times New Roman" w:eastAsia="Times New Roman" w:hAnsi="Times New Roman" w:cs="Times New Roman"/>
          <w:spacing w:val="-10"/>
          <w:sz w:val="28"/>
          <w:szCs w:val="28"/>
          <w:lang w:eastAsia="ru-RU"/>
        </w:rPr>
        <w:t>мм(</w:t>
      </w:r>
      <w:r w:rsidRPr="001C07BA">
        <w:rPr>
          <w:rFonts w:ascii="Times New Roman" w:eastAsia="Times New Roman" w:hAnsi="Times New Roman" w:cs="Times New Roman"/>
          <w:spacing w:val="-10"/>
          <w:sz w:val="28"/>
          <w:szCs w:val="28"/>
          <w:lang w:val="en-US" w:eastAsia="ru-RU"/>
        </w:rPr>
        <w:t>B</w:t>
      </w:r>
      <w:r w:rsidRPr="001C07BA">
        <w:rPr>
          <w:rFonts w:ascii="Times New Roman" w:eastAsia="Times New Roman" w:hAnsi="Times New Roman" w:cs="Times New Roman"/>
          <w:spacing w:val="-10"/>
          <w:sz w:val="28"/>
          <w:szCs w:val="28"/>
          <w:lang w:eastAsia="ru-RU"/>
        </w:rPr>
        <w:t xml:space="preserve">2; </w:t>
      </w:r>
      <w:r w:rsidRPr="001C07BA">
        <w:rPr>
          <w:rFonts w:ascii="Times New Roman" w:eastAsia="Times New Roman" w:hAnsi="Times New Roman" w:cs="Times New Roman"/>
          <w:spacing w:val="-10"/>
          <w:sz w:val="28"/>
          <w:szCs w:val="28"/>
          <w:lang w:val="en-US" w:eastAsia="ru-RU"/>
        </w:rPr>
        <w:t>D</w:t>
      </w:r>
      <w:r w:rsidRPr="001C07BA">
        <w:rPr>
          <w:rFonts w:ascii="Times New Roman" w:eastAsia="Times New Roman" w:hAnsi="Times New Roman" w:cs="Times New Roman"/>
          <w:spacing w:val="-10"/>
          <w:sz w:val="28"/>
          <w:szCs w:val="28"/>
          <w:lang w:eastAsia="ru-RU"/>
        </w:rPr>
        <w:t xml:space="preserve">2); </w:t>
      </w:r>
      <w:r w:rsidRPr="001C07BA">
        <w:rPr>
          <w:rFonts w:ascii="Times New Roman" w:eastAsia="Times New Roman" w:hAnsi="Times New Roman" w:cs="Times New Roman"/>
          <w:sz w:val="28"/>
          <w:szCs w:val="28"/>
          <w:lang w:eastAsia="ru-RU"/>
        </w:rPr>
        <w:t>б) =сумма(В2:</w:t>
      </w:r>
      <w:r w:rsidRPr="001C07BA">
        <w:rPr>
          <w:rFonts w:ascii="Times New Roman" w:eastAsia="Times New Roman" w:hAnsi="Times New Roman" w:cs="Times New Roman"/>
          <w:sz w:val="28"/>
          <w:szCs w:val="28"/>
          <w:lang w:val="en-US" w:eastAsia="ru-RU"/>
        </w:rPr>
        <w:t>D</w:t>
      </w:r>
      <w:r w:rsidRPr="001C07BA">
        <w:rPr>
          <w:rFonts w:ascii="Times New Roman" w:eastAsia="Times New Roman" w:hAnsi="Times New Roman" w:cs="Times New Roman"/>
          <w:sz w:val="28"/>
          <w:szCs w:val="28"/>
          <w:lang w:eastAsia="ru-RU"/>
        </w:rPr>
        <w:t xml:space="preserve">2); </w:t>
      </w:r>
      <w:r w:rsidRPr="001C07BA">
        <w:rPr>
          <w:rFonts w:ascii="Times New Roman" w:eastAsia="Times New Roman" w:hAnsi="Times New Roman" w:cs="Times New Roman"/>
          <w:spacing w:val="-3"/>
          <w:sz w:val="28"/>
          <w:szCs w:val="28"/>
          <w:lang w:eastAsia="ru-RU"/>
        </w:rPr>
        <w:t>в) =Май+Июнь+Июль; г) Бардык формулалар туура эмес.</w:t>
      </w:r>
    </w:p>
    <w:p w14:paraId="3A84A163" w14:textId="77777777" w:rsidR="001C07BA" w:rsidRPr="001C07BA" w:rsidRDefault="001C07BA" w:rsidP="001C07BA">
      <w:pPr>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8"/>
          <w:szCs w:val="28"/>
          <w:lang w:eastAsia="ru-RU"/>
        </w:rPr>
        <w:br w:type="page"/>
        <w:t>2-ТЕСТ 2-</w:t>
      </w:r>
      <w:r w:rsidRPr="001C07BA">
        <w:rPr>
          <w:rFonts w:ascii="Times New Roman" w:eastAsia="Times New Roman" w:hAnsi="Times New Roman" w:cs="Times New Roman"/>
          <w:b/>
          <w:bCs/>
          <w:spacing w:val="-4"/>
          <w:sz w:val="28"/>
          <w:szCs w:val="28"/>
          <w:lang w:eastAsia="ru-RU"/>
        </w:rPr>
        <w:t>ДЕҢГЭЭЛ</w:t>
      </w:r>
    </w:p>
    <w:p w14:paraId="0D301667" w14:textId="77777777" w:rsidR="001C07BA" w:rsidRPr="001C07BA" w:rsidRDefault="001C07BA" w:rsidP="001C07BA">
      <w:pPr>
        <w:widowControl w:val="0"/>
        <w:shd w:val="clear" w:color="auto" w:fill="FFFFFF"/>
        <w:autoSpaceDE w:val="0"/>
        <w:autoSpaceDN w:val="0"/>
        <w:adjustRightInd w:val="0"/>
        <w:spacing w:after="0" w:line="629" w:lineRule="exact"/>
        <w:ind w:left="887" w:right="2814" w:firstLine="360"/>
        <w:rPr>
          <w:rFonts w:ascii="Times New Roman" w:eastAsia="Times New Roman" w:hAnsi="Times New Roman" w:cs="Times New Roman"/>
          <w:b/>
          <w:bCs/>
          <w:i/>
          <w:iCs/>
          <w:sz w:val="28"/>
          <w:szCs w:val="28"/>
          <w:lang w:eastAsia="ru-RU"/>
        </w:rPr>
      </w:pPr>
      <w:r w:rsidRPr="001C07BA">
        <w:rPr>
          <w:rFonts w:ascii="Times New Roman" w:eastAsia="Times New Roman" w:hAnsi="Times New Roman" w:cs="Times New Roman"/>
          <w:b/>
          <w:bCs/>
          <w:i/>
          <w:iCs/>
          <w:spacing w:val="-1"/>
          <w:sz w:val="28"/>
          <w:szCs w:val="28"/>
          <w:lang w:eastAsia="ru-RU"/>
        </w:rPr>
        <w:t>Маселелерди аткаргыла</w:t>
      </w:r>
      <w:r w:rsidRPr="001C07BA">
        <w:rPr>
          <w:rFonts w:ascii="Times New Roman" w:eastAsia="Times New Roman" w:hAnsi="Times New Roman" w:cs="Times New Roman"/>
          <w:b/>
          <w:bCs/>
          <w:i/>
          <w:iCs/>
          <w:sz w:val="28"/>
          <w:szCs w:val="28"/>
          <w:lang w:eastAsia="ru-RU"/>
        </w:rPr>
        <w:t xml:space="preserve">. </w:t>
      </w:r>
    </w:p>
    <w:p w14:paraId="08D8332E" w14:textId="77777777" w:rsidR="001C07BA" w:rsidRPr="001C07BA" w:rsidRDefault="001C07BA" w:rsidP="001C07BA">
      <w:pPr>
        <w:widowControl w:val="0"/>
        <w:shd w:val="clear" w:color="auto" w:fill="FFFFFF"/>
        <w:autoSpaceDE w:val="0"/>
        <w:autoSpaceDN w:val="0"/>
        <w:adjustRightInd w:val="0"/>
        <w:spacing w:after="0" w:line="629" w:lineRule="exact"/>
        <w:ind w:right="2814"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noProof/>
          <w:sz w:val="20"/>
          <w:szCs w:val="20"/>
          <w:lang w:eastAsia="ru-RU"/>
        </w:rPr>
        <w:drawing>
          <wp:anchor distT="0" distB="0" distL="114300" distR="114300" simplePos="0" relativeHeight="251725824" behindDoc="0" locked="0" layoutInCell="1" allowOverlap="1" wp14:anchorId="523D6953" wp14:editId="18FE66E7">
            <wp:simplePos x="0" y="0"/>
            <wp:positionH relativeFrom="page">
              <wp:posOffset>1753870</wp:posOffset>
            </wp:positionH>
            <wp:positionV relativeFrom="paragraph">
              <wp:posOffset>603250</wp:posOffset>
            </wp:positionV>
            <wp:extent cx="4084320" cy="2964180"/>
            <wp:effectExtent l="0" t="0" r="0" b="7620"/>
            <wp:wrapTopAndBottom/>
            <wp:docPr id="28436" name="Рисунок 28436" descr="Компьютердин архитектурасы — tyu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ьютердин архитектурасы — tyup.ne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4320" cy="2964180"/>
                    </a:xfrm>
                    <a:prstGeom prst="rect">
                      <a:avLst/>
                    </a:prstGeom>
                    <a:noFill/>
                    <a:ln>
                      <a:noFill/>
                    </a:ln>
                  </pic:spPr>
                </pic:pic>
              </a:graphicData>
            </a:graphic>
          </wp:anchor>
        </w:drawing>
      </w:r>
      <w:r w:rsidRPr="001C07BA">
        <w:rPr>
          <w:rFonts w:ascii="Times New Roman" w:eastAsia="Times New Roman" w:hAnsi="Times New Roman" w:cs="Times New Roman"/>
          <w:b/>
          <w:bCs/>
          <w:i/>
          <w:iCs/>
          <w:sz w:val="28"/>
          <w:szCs w:val="28"/>
          <w:lang w:eastAsia="ru-RU"/>
        </w:rPr>
        <w:t xml:space="preserve">1-маселе. </w:t>
      </w:r>
      <w:r w:rsidRPr="001C07BA">
        <w:rPr>
          <w:rFonts w:ascii="Times New Roman" w:eastAsia="Times New Roman" w:hAnsi="Times New Roman" w:cs="Times New Roman"/>
          <w:sz w:val="28"/>
          <w:szCs w:val="28"/>
          <w:lang w:eastAsia="ru-RU"/>
        </w:rPr>
        <w:t>Төмөндөгү сүрөттү тарт:</w:t>
      </w:r>
    </w:p>
    <w:p w14:paraId="6930234E" w14:textId="77777777" w:rsidR="001C07BA" w:rsidRPr="001C07BA" w:rsidRDefault="001C07BA" w:rsidP="001C07BA">
      <w:pPr>
        <w:widowControl w:val="0"/>
        <w:shd w:val="clear" w:color="auto" w:fill="FFFFFF"/>
        <w:autoSpaceDE w:val="0"/>
        <w:autoSpaceDN w:val="0"/>
        <w:adjustRightInd w:val="0"/>
        <w:spacing w:after="0" w:line="474" w:lineRule="exact"/>
        <w:ind w:left="840" w:firstLine="360"/>
        <w:rPr>
          <w:rFonts w:ascii="Times New Roman" w:eastAsia="Times New Roman" w:hAnsi="Times New Roman" w:cs="Times New Roman"/>
          <w:b/>
          <w:bCs/>
          <w:i/>
          <w:iCs/>
          <w:sz w:val="28"/>
          <w:szCs w:val="28"/>
          <w:lang w:eastAsia="ru-RU"/>
        </w:rPr>
      </w:pPr>
    </w:p>
    <w:p w14:paraId="76C75EFE" w14:textId="77777777" w:rsidR="001C07BA" w:rsidRPr="001C07BA" w:rsidRDefault="001C07BA" w:rsidP="001C07BA">
      <w:pPr>
        <w:widowControl w:val="0"/>
        <w:shd w:val="clear" w:color="auto" w:fill="FFFFFF"/>
        <w:autoSpaceDE w:val="0"/>
        <w:autoSpaceDN w:val="0"/>
        <w:adjustRightInd w:val="0"/>
        <w:spacing w:after="0" w:line="474" w:lineRule="exact"/>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2-маселе. </w:t>
      </w:r>
      <m:oMath>
        <m:r>
          <w:rPr>
            <w:rFonts w:ascii="Cambria Math" w:eastAsia="Times New Roman" w:hAnsi="Cambria Math" w:cs="Times New Roman"/>
            <w:sz w:val="28"/>
            <w:szCs w:val="28"/>
            <w:lang w:eastAsia="ru-RU"/>
          </w:rPr>
          <m:t>y=</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-1</m:t>
        </m:r>
      </m:oMath>
      <w:r w:rsidRPr="001C07BA">
        <w:rPr>
          <w:rFonts w:ascii="Times New Roman" w:eastAsia="Times New Roman" w:hAnsi="Times New Roman" w:cs="Times New Roman"/>
          <w:sz w:val="28"/>
          <w:szCs w:val="28"/>
          <w:lang w:eastAsia="ru-RU"/>
        </w:rPr>
        <w:t xml:space="preserve"> функциясынын графигин чийгиле.</w:t>
      </w:r>
    </w:p>
    <w:p w14:paraId="5994398C" w14:textId="77777777" w:rsidR="001C07BA" w:rsidRPr="001C07BA" w:rsidRDefault="001C07BA" w:rsidP="001C07BA">
      <w:pPr>
        <w:widowControl w:val="0"/>
        <w:shd w:val="clear" w:color="auto" w:fill="FFFFFF"/>
        <w:autoSpaceDE w:val="0"/>
        <w:autoSpaceDN w:val="0"/>
        <w:adjustRightInd w:val="0"/>
        <w:spacing w:before="277" w:after="0" w:line="314" w:lineRule="exact"/>
        <w:ind w:right="66"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 xml:space="preserve">3-маселе. </w:t>
      </w:r>
      <w:r w:rsidRPr="001C07BA">
        <w:rPr>
          <w:rFonts w:ascii="Times New Roman" w:eastAsia="Times New Roman" w:hAnsi="Times New Roman" w:cs="Times New Roman"/>
          <w:sz w:val="28"/>
          <w:szCs w:val="28"/>
          <w:lang w:eastAsia="ru-RU"/>
        </w:rPr>
        <w:t>Төмөндөгү параметрлерди эске алуу менен</w:t>
      </w:r>
      <w:r w:rsidRPr="001C07BA">
        <w:rPr>
          <w:rFonts w:ascii="Times New Roman" w:eastAsia="Times New Roman" w:hAnsi="Times New Roman" w:cs="Times New Roman"/>
          <w:b/>
          <w:bCs/>
          <w:i/>
          <w:iCs/>
          <w:sz w:val="28"/>
          <w:szCs w:val="28"/>
          <w:lang w:eastAsia="ru-RU"/>
        </w:rPr>
        <w:t xml:space="preserve"> </w:t>
      </w:r>
      <w:r w:rsidRPr="001C07BA">
        <w:rPr>
          <w:rFonts w:ascii="Times New Roman" w:eastAsia="Times New Roman" w:hAnsi="Times New Roman" w:cs="Times New Roman"/>
          <w:sz w:val="28"/>
          <w:szCs w:val="28"/>
          <w:lang w:eastAsia="ru-RU"/>
        </w:rPr>
        <w:t>текст даярдагыла: үстүнкү талаача – 2 см, төмөнкү талаача – 2 см, солдогу талаача – 3 см, оңдогу талаача – 1 см. Биринчи абзац – барактын эки жагы боюнча түздөлгөн, сол жактагы чеги – 3, оң жактагы чеги – 15, абзацтык чегинүү – 2. Экинчи абзац – барактын оң жээги боюнча түздөлгөн, сол жактагы чеги – 10, абзацтык чегинүү – 12. Акыркы сүйлөмдү кош сызык менен сызгыла.</w:t>
      </w:r>
    </w:p>
    <w:p w14:paraId="1AB24275" w14:textId="77777777" w:rsidR="0073678E" w:rsidRDefault="0073678E" w:rsidP="0073678E">
      <w:pPr>
        <w:jc w:val="both"/>
        <w:rPr>
          <w:rFonts w:ascii="Times New Roman" w:eastAsia="Times New Roman" w:hAnsi="Times New Roman" w:cs="Times New Roman"/>
          <w:sz w:val="28"/>
          <w:szCs w:val="28"/>
          <w:lang w:eastAsia="ru-RU"/>
        </w:rPr>
      </w:pPr>
    </w:p>
    <w:p w14:paraId="1D5F7515" w14:textId="2021EAAB" w:rsidR="0073678E" w:rsidRPr="0073678E" w:rsidRDefault="001C07BA" w:rsidP="0073678E">
      <w:pPr>
        <w:spacing w:after="0"/>
        <w:jc w:val="both"/>
        <w:rPr>
          <w:rFonts w:ascii="Times New Roman" w:hAnsi="Times New Roman" w:cs="Times New Roman"/>
          <w:i/>
          <w:iCs/>
        </w:rPr>
      </w:pPr>
      <w:r w:rsidRPr="0073678E">
        <w:rPr>
          <w:rFonts w:ascii="Times New Roman" w:eastAsia="Times New Roman" w:hAnsi="Times New Roman" w:cs="Times New Roman"/>
          <w:sz w:val="24"/>
          <w:szCs w:val="24"/>
          <w:lang w:eastAsia="ru-RU"/>
        </w:rPr>
        <w:t>Текст</w:t>
      </w:r>
      <w:r w:rsidRPr="001C07BA">
        <w:rPr>
          <w:rFonts w:ascii="Times New Roman" w:eastAsia="Times New Roman" w:hAnsi="Times New Roman" w:cs="Times New Roman"/>
          <w:sz w:val="28"/>
          <w:szCs w:val="28"/>
          <w:lang w:eastAsia="ru-RU"/>
        </w:rPr>
        <w:t>:</w:t>
      </w:r>
      <w:r w:rsidRPr="001C07BA">
        <w:rPr>
          <w:rFonts w:ascii="Open Sans" w:eastAsia="Times New Roman" w:hAnsi="Open Sans" w:cs="Open Sans"/>
          <w:color w:val="444444"/>
          <w:sz w:val="18"/>
          <w:szCs w:val="18"/>
          <w:shd w:val="clear" w:color="auto" w:fill="FFFFFF"/>
          <w:lang w:eastAsia="ru-RU"/>
        </w:rPr>
        <w:t xml:space="preserve"> </w:t>
      </w:r>
      <w:r w:rsidR="0073678E" w:rsidRPr="0073678E">
        <w:rPr>
          <w:rFonts w:ascii="Times New Roman" w:hAnsi="Times New Roman" w:cs="Times New Roman"/>
          <w:i/>
          <w:iCs/>
        </w:rPr>
        <w:t>Программист болуу үчүн эмне керек?</w:t>
      </w:r>
      <w:r w:rsidR="00B62AB7">
        <w:rPr>
          <w:rFonts w:ascii="Times New Roman" w:hAnsi="Times New Roman" w:cs="Times New Roman"/>
          <w:i/>
          <w:iCs/>
        </w:rPr>
        <w:t xml:space="preserve"> </w:t>
      </w:r>
      <w:r w:rsidR="0073678E" w:rsidRPr="0073678E">
        <w:rPr>
          <w:rFonts w:ascii="Times New Roman" w:hAnsi="Times New Roman" w:cs="Times New Roman"/>
          <w:i/>
          <w:iCs/>
        </w:rPr>
        <w:t>Биринчи</w:t>
      </w:r>
      <w:r w:rsidR="00B62AB7">
        <w:rPr>
          <w:rFonts w:ascii="Times New Roman" w:hAnsi="Times New Roman" w:cs="Times New Roman"/>
          <w:i/>
          <w:iCs/>
        </w:rPr>
        <w:t xml:space="preserve"> </w:t>
      </w:r>
      <w:r w:rsidR="0073678E" w:rsidRPr="0073678E">
        <w:rPr>
          <w:rFonts w:ascii="Times New Roman" w:hAnsi="Times New Roman" w:cs="Times New Roman"/>
          <w:i/>
          <w:iCs/>
        </w:rPr>
        <w:t>кезекте каалоо керек! Негизи ал бардык иште керек. Андан тышкары чыдамкайлык керек. Программалоо – кунт коюп иштөөнү талап кылат. Программаны жаза баштагандан баштап жыйынтыкка жетүү үчүн көпчүлүк бөлүгү каталарды издөөгө жана оңдоого кеткен көп убакыт талап кылынат.</w:t>
      </w:r>
    </w:p>
    <w:p w14:paraId="721B5D2D" w14:textId="77777777" w:rsidR="0073678E" w:rsidRPr="0073678E" w:rsidRDefault="0073678E" w:rsidP="0073678E">
      <w:pPr>
        <w:spacing w:after="0"/>
        <w:ind w:firstLine="567"/>
        <w:jc w:val="both"/>
        <w:rPr>
          <w:rFonts w:ascii="Times New Roman" w:hAnsi="Times New Roman" w:cs="Times New Roman"/>
          <w:i/>
          <w:iCs/>
        </w:rPr>
      </w:pPr>
      <w:r w:rsidRPr="0073678E">
        <w:rPr>
          <w:rFonts w:ascii="Times New Roman" w:hAnsi="Times New Roman" w:cs="Times New Roman"/>
          <w:i/>
          <w:iCs/>
        </w:rPr>
        <w:t>Программист болуу үчүн математиканы жакшы билүү керек дегенди уктуңуз беле? Математика өтө чоң мааниге ээ болгон логикалык ой жүгүртүүнү өнүктүрөт, демек логикалык ой жүгүртүү жөнүндө кеп кылсак туурараак болот. Ал эми математикалык формулаларды жана башкаларды билүү бөтөнчө программаларда кереги тиет.</w:t>
      </w:r>
      <w:r w:rsidRPr="0073678E">
        <w:rPr>
          <w:rFonts w:ascii="Times New Roman" w:hAnsi="Times New Roman" w:cs="Times New Roman"/>
          <w:i/>
          <w:iCs/>
        </w:rPr>
        <w:br/>
        <w:t xml:space="preserve">Англис тилин билүү керек, билбесеңиз капа болбоңуз. Орус тилиндеги маалымат көп, бирок англис тилинде андан да көп. Андан тышкары программалоо боюнча веб-ресурстардын мыктыларынын көпчүлүгү англис тилинде. </w:t>
      </w:r>
    </w:p>
    <w:p w14:paraId="1ED26A2E" w14:textId="77777777" w:rsidR="0073678E" w:rsidRPr="0073678E" w:rsidRDefault="0073678E" w:rsidP="0073678E">
      <w:pPr>
        <w:spacing w:after="0"/>
        <w:ind w:firstLine="567"/>
        <w:jc w:val="both"/>
        <w:rPr>
          <w:rFonts w:ascii="Times New Roman" w:hAnsi="Times New Roman" w:cs="Times New Roman"/>
          <w:i/>
          <w:iCs/>
        </w:rPr>
      </w:pPr>
      <w:r w:rsidRPr="0073678E">
        <w:rPr>
          <w:rFonts w:ascii="Times New Roman" w:hAnsi="Times New Roman" w:cs="Times New Roman"/>
          <w:i/>
          <w:iCs/>
        </w:rPr>
        <w:t>Издөө системаларын колдонуп интернетте маалыматты таба билүү да чоң мааниге ээ. Баарын эстеп калуунун кереги жок, ал деле мүмкүн эмес. Кандайдыр бир ресурста суроо бергенге караганда, бул суроого жоопту табуу тез болот. Сиздерге чейин сурашкан жана баарынын жооптору бар.</w:t>
      </w:r>
    </w:p>
    <w:p w14:paraId="0668744D" w14:textId="094030AB" w:rsidR="001C07BA" w:rsidRPr="001C07BA" w:rsidRDefault="001C07BA" w:rsidP="0073678E">
      <w:pPr>
        <w:widowControl w:val="0"/>
        <w:shd w:val="clear" w:color="auto" w:fill="FFFFFF"/>
        <w:autoSpaceDE w:val="0"/>
        <w:autoSpaceDN w:val="0"/>
        <w:adjustRightInd w:val="0"/>
        <w:spacing w:before="277" w:after="0" w:line="314" w:lineRule="exact"/>
        <w:ind w:right="66"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4-маселе. </w:t>
      </w:r>
      <w:r w:rsidRPr="001C07BA">
        <w:rPr>
          <w:rFonts w:ascii="Times New Roman" w:eastAsia="Times New Roman" w:hAnsi="Times New Roman" w:cs="Times New Roman"/>
          <w:sz w:val="28"/>
          <w:szCs w:val="28"/>
          <w:lang w:eastAsia="ru-RU"/>
        </w:rPr>
        <w:t>Маалыматтар базасын түзгүлө.</w:t>
      </w:r>
    </w:p>
    <w:p w14:paraId="70425C6D" w14:textId="77777777" w:rsidR="001C07BA" w:rsidRPr="001C07BA" w:rsidRDefault="001C07BA" w:rsidP="001C07BA">
      <w:pPr>
        <w:widowControl w:val="0"/>
        <w:autoSpaceDE w:val="0"/>
        <w:autoSpaceDN w:val="0"/>
        <w:adjustRightInd w:val="0"/>
        <w:spacing w:after="300" w:line="1" w:lineRule="exact"/>
        <w:ind w:firstLine="360"/>
        <w:rPr>
          <w:rFonts w:ascii="Courier New" w:eastAsia="Times New Roman" w:hAnsi="Courier New" w:cs="Times New Roman"/>
          <w:sz w:val="2"/>
          <w:szCs w:val="2"/>
          <w:lang w:eastAsia="ru-RU"/>
        </w:rPr>
      </w:pPr>
    </w:p>
    <w:tbl>
      <w:tblPr>
        <w:tblW w:w="7647" w:type="dxa"/>
        <w:shd w:val="clear" w:color="auto" w:fill="FFFFFF"/>
        <w:tblCellMar>
          <w:top w:w="84" w:type="dxa"/>
          <w:left w:w="84" w:type="dxa"/>
          <w:bottom w:w="84" w:type="dxa"/>
          <w:right w:w="84" w:type="dxa"/>
        </w:tblCellMar>
        <w:tblLook w:val="04A0" w:firstRow="1" w:lastRow="0" w:firstColumn="1" w:lastColumn="0" w:noHBand="0" w:noVBand="1"/>
      </w:tblPr>
      <w:tblGrid>
        <w:gridCol w:w="985"/>
        <w:gridCol w:w="1701"/>
        <w:gridCol w:w="2693"/>
        <w:gridCol w:w="1171"/>
        <w:gridCol w:w="1097"/>
      </w:tblGrid>
      <w:tr w:rsidR="001C07BA" w:rsidRPr="001C07BA" w14:paraId="266D8980"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E0B31D"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Calibri" w:eastAsia="Times New Roman" w:hAnsi="Calibri" w:cs="Calibri"/>
                <w:b/>
                <w:bCs/>
                <w:color w:val="000000"/>
                <w:sz w:val="21"/>
                <w:szCs w:val="21"/>
                <w:lang w:val="en-US"/>
              </w:rPr>
              <w:t>Номуру</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444092" w14:textId="77777777" w:rsidR="001C07BA" w:rsidRPr="001C07BA" w:rsidRDefault="001C07BA" w:rsidP="001C07BA">
            <w:pPr>
              <w:spacing w:after="150" w:line="240" w:lineRule="auto"/>
              <w:ind w:firstLine="27"/>
              <w:jc w:val="center"/>
              <w:rPr>
                <w:rFonts w:ascii="PT Sans" w:eastAsia="Times New Roman" w:hAnsi="PT Sans" w:cs="Times New Roman"/>
                <w:color w:val="000000"/>
                <w:sz w:val="21"/>
                <w:szCs w:val="21"/>
                <w:lang w:val="en-US"/>
              </w:rPr>
            </w:pPr>
            <w:r w:rsidRPr="001C07BA">
              <w:rPr>
                <w:rFonts w:ascii="Calibri" w:eastAsia="Times New Roman" w:hAnsi="Calibri" w:cs="Calibri"/>
                <w:b/>
                <w:bCs/>
                <w:color w:val="000000"/>
                <w:sz w:val="21"/>
                <w:szCs w:val="21"/>
                <w:lang w:val="en-US"/>
              </w:rPr>
              <w:t>Автору</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DDD22"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Calibri" w:eastAsia="Times New Roman" w:hAnsi="Calibri" w:cs="Calibri"/>
                <w:b/>
                <w:bCs/>
                <w:color w:val="000000"/>
                <w:sz w:val="21"/>
                <w:szCs w:val="21"/>
              </w:rPr>
              <w:t>А</w:t>
            </w:r>
            <w:r w:rsidRPr="001C07BA">
              <w:rPr>
                <w:rFonts w:ascii="Calibri" w:eastAsia="Times New Roman" w:hAnsi="Calibri" w:cs="Calibri"/>
                <w:b/>
                <w:bCs/>
                <w:color w:val="000000"/>
                <w:sz w:val="21"/>
                <w:szCs w:val="21"/>
                <w:lang w:val="en-US"/>
              </w:rPr>
              <w:t>талышы</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C92EC0"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Calibri" w:eastAsia="Times New Roman" w:hAnsi="Calibri" w:cs="Calibri"/>
                <w:b/>
                <w:bCs/>
                <w:color w:val="000000"/>
                <w:sz w:val="21"/>
                <w:szCs w:val="21"/>
                <w:lang w:val="en-US"/>
              </w:rPr>
              <w:t>Жылы</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136DF2"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Calibri" w:eastAsia="Times New Roman" w:hAnsi="Calibri" w:cs="Calibri"/>
                <w:b/>
                <w:bCs/>
                <w:color w:val="000000"/>
                <w:sz w:val="21"/>
                <w:szCs w:val="21"/>
                <w:lang w:val="en-US"/>
              </w:rPr>
              <w:t>Текчеси</w:t>
            </w:r>
          </w:p>
        </w:tc>
      </w:tr>
      <w:tr w:rsidR="001C07BA" w:rsidRPr="001C07BA" w14:paraId="6A5653CD"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40A9E6"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0002</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C2B172"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Айтматов</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Ч</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1E5AE6" w14:textId="77777777" w:rsidR="001C07BA" w:rsidRPr="001C07BA" w:rsidRDefault="001C07BA" w:rsidP="001C07BA">
            <w:pPr>
              <w:spacing w:after="150" w:line="240" w:lineRule="auto"/>
              <w:rPr>
                <w:rFonts w:ascii="PT Sans" w:eastAsia="Times New Roman" w:hAnsi="PT Sans" w:cs="Times New Roman"/>
                <w:color w:val="000000"/>
                <w:sz w:val="21"/>
                <w:szCs w:val="21"/>
              </w:rPr>
            </w:pPr>
            <w:r w:rsidRPr="001C07BA">
              <w:rPr>
                <w:rFonts w:ascii="Calibri" w:eastAsia="Times New Roman" w:hAnsi="Calibri" w:cs="Calibri"/>
                <w:color w:val="000000"/>
                <w:sz w:val="21"/>
                <w:szCs w:val="21"/>
                <w:lang w:val="en-US"/>
              </w:rPr>
              <w:t>Жамийл</w:t>
            </w:r>
            <w:r w:rsidRPr="001C07BA">
              <w:rPr>
                <w:rFonts w:ascii="Calibri" w:eastAsia="Times New Roman" w:hAnsi="Calibri" w:cs="Calibri"/>
                <w:color w:val="000000"/>
                <w:sz w:val="21"/>
                <w:szCs w:val="21"/>
              </w:rPr>
              <w:t>а</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920664"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1987</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0C0630"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7</w:t>
            </w:r>
          </w:p>
        </w:tc>
      </w:tr>
      <w:tr w:rsidR="001C07BA" w:rsidRPr="001C07BA" w14:paraId="255D06DC"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D9BCB0"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0007</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8285DEB"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Айтматов</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Ч</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A7B9C4"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Тандалмалар</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8E734A"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1990</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3E9A49E"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w:t>
            </w:r>
          </w:p>
        </w:tc>
      </w:tr>
      <w:tr w:rsidR="001C07BA" w:rsidRPr="001C07BA" w14:paraId="77FD6764"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DCE801"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0008</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BD7682"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Айтматов</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Ч</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C7834B7"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Кассандра</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тамгасы</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8B2201"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1994</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44BD1"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7</w:t>
            </w:r>
          </w:p>
        </w:tc>
      </w:tr>
      <w:tr w:rsidR="001C07BA" w:rsidRPr="001C07BA" w14:paraId="5620C5CE"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7458B2"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0003</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7B77C3"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Баялинов</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К</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AE382D"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Ажар</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ADE2FF"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1982</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EA49DF"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w:t>
            </w:r>
          </w:p>
        </w:tc>
      </w:tr>
      <w:tr w:rsidR="001C07BA" w:rsidRPr="001C07BA" w14:paraId="58E95631"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5148DA"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0001</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364A4F1"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Беляев</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А</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71891EA"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Адам</w:t>
            </w:r>
            <w:r w:rsidRPr="001C07BA">
              <w:rPr>
                <w:rFonts w:ascii="PT Sans" w:eastAsia="Times New Roman" w:hAnsi="PT Sans" w:cs="Times New Roman"/>
                <w:color w:val="000000"/>
                <w:sz w:val="21"/>
                <w:szCs w:val="21"/>
                <w:lang w:val="en-US"/>
              </w:rPr>
              <w:t>-</w:t>
            </w:r>
            <w:r w:rsidRPr="001C07BA">
              <w:rPr>
                <w:rFonts w:ascii="Calibri" w:eastAsia="Times New Roman" w:hAnsi="Calibri" w:cs="Calibri"/>
                <w:color w:val="000000"/>
                <w:sz w:val="21"/>
                <w:szCs w:val="21"/>
                <w:lang w:val="en-US"/>
              </w:rPr>
              <w:t>амфибия</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A261BF"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1971</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8CCEE0"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5</w:t>
            </w:r>
          </w:p>
        </w:tc>
      </w:tr>
      <w:tr w:rsidR="001C07BA" w:rsidRPr="001C07BA" w14:paraId="7C4284C5"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C8885"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0006</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2E0D51"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Касымбеков</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Т</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C19C57"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Сынган</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кылыч</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978D1F"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1979</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0DBE17"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w:t>
            </w:r>
          </w:p>
        </w:tc>
      </w:tr>
      <w:tr w:rsidR="001C07BA" w:rsidRPr="001C07BA" w14:paraId="38C0885A"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EC62B1"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0004</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92F425"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Сименон</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Ж</w:t>
            </w:r>
            <w:r w:rsidRPr="001C07BA">
              <w:rPr>
                <w:rFonts w:ascii="PT Sans" w:eastAsia="Times New Roman" w:hAnsi="PT Sans" w:cs="Times New Roman"/>
                <w:color w:val="000000"/>
                <w:sz w:val="21"/>
                <w:szCs w:val="21"/>
                <w:lang w:val="en-US"/>
              </w:rPr>
              <w:t>.</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AD1319"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Трубка</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Мегре</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C27009"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1987</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50EDD3"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5</w:t>
            </w:r>
          </w:p>
        </w:tc>
      </w:tr>
      <w:tr w:rsidR="001C07BA" w:rsidRPr="001C07BA" w14:paraId="036A0AB6" w14:textId="77777777" w:rsidTr="001C07BA">
        <w:tc>
          <w:tcPr>
            <w:tcW w:w="9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3BB039"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0005</w:t>
            </w:r>
          </w:p>
        </w:tc>
        <w:tc>
          <w:tcPr>
            <w:tcW w:w="17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E45825" w14:textId="77777777" w:rsidR="001C07BA" w:rsidRPr="001C07BA" w:rsidRDefault="001C07BA" w:rsidP="001C07BA">
            <w:pPr>
              <w:spacing w:after="150" w:line="240" w:lineRule="auto"/>
              <w:ind w:firstLine="27"/>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lang w:val="en-US"/>
              </w:rPr>
              <w:t>Толстой</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Л</w:t>
            </w:r>
            <w:r w:rsidRPr="001C07BA">
              <w:rPr>
                <w:rFonts w:ascii="PT Sans" w:eastAsia="Times New Roman" w:hAnsi="PT Sans" w:cs="Times New Roman"/>
                <w:color w:val="000000"/>
                <w:sz w:val="21"/>
                <w:szCs w:val="21"/>
                <w:lang w:val="en-US"/>
              </w:rPr>
              <w:t>.</w:t>
            </w:r>
            <w:r w:rsidRPr="001C07BA">
              <w:rPr>
                <w:rFonts w:ascii="Calibri" w:eastAsia="Times New Roman" w:hAnsi="Calibri" w:cs="Calibri"/>
                <w:color w:val="000000"/>
                <w:sz w:val="21"/>
                <w:szCs w:val="21"/>
                <w:lang w:val="en-US"/>
              </w:rPr>
              <w:t>Н</w:t>
            </w:r>
          </w:p>
        </w:tc>
        <w:tc>
          <w:tcPr>
            <w:tcW w:w="269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164A53" w14:textId="77777777" w:rsidR="001C07BA" w:rsidRPr="001C07BA" w:rsidRDefault="001C07BA" w:rsidP="001C07BA">
            <w:pPr>
              <w:spacing w:after="150" w:line="240" w:lineRule="auto"/>
              <w:rPr>
                <w:rFonts w:ascii="PT Sans" w:eastAsia="Times New Roman" w:hAnsi="PT Sans" w:cs="Times New Roman"/>
                <w:color w:val="000000"/>
                <w:sz w:val="21"/>
                <w:szCs w:val="21"/>
                <w:lang w:val="en-US"/>
              </w:rPr>
            </w:pPr>
            <w:r w:rsidRPr="001C07BA">
              <w:rPr>
                <w:rFonts w:ascii="Calibri" w:eastAsia="Times New Roman" w:hAnsi="Calibri" w:cs="Calibri"/>
                <w:color w:val="000000"/>
                <w:sz w:val="21"/>
                <w:szCs w:val="21"/>
              </w:rPr>
              <w:t>П</w:t>
            </w:r>
            <w:r w:rsidRPr="001C07BA">
              <w:rPr>
                <w:rFonts w:ascii="Calibri" w:eastAsia="Times New Roman" w:hAnsi="Calibri" w:cs="Calibri"/>
                <w:color w:val="000000"/>
                <w:sz w:val="21"/>
                <w:szCs w:val="21"/>
                <w:lang w:val="en-US"/>
              </w:rPr>
              <w:t>овесттер</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жана</w:t>
            </w:r>
            <w:r w:rsidRPr="001C07BA">
              <w:rPr>
                <w:rFonts w:ascii="PT Sans" w:eastAsia="Times New Roman" w:hAnsi="PT Sans" w:cs="Times New Roman"/>
                <w:color w:val="000000"/>
                <w:sz w:val="21"/>
                <w:szCs w:val="21"/>
                <w:lang w:val="en-US"/>
              </w:rPr>
              <w:t xml:space="preserve"> </w:t>
            </w:r>
            <w:r w:rsidRPr="001C07BA">
              <w:rPr>
                <w:rFonts w:ascii="Calibri" w:eastAsia="Times New Roman" w:hAnsi="Calibri" w:cs="Calibri"/>
                <w:color w:val="000000"/>
                <w:sz w:val="21"/>
                <w:szCs w:val="21"/>
                <w:lang w:val="en-US"/>
              </w:rPr>
              <w:t>ангемелер</w:t>
            </w:r>
          </w:p>
        </w:tc>
        <w:tc>
          <w:tcPr>
            <w:tcW w:w="1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2E258D" w14:textId="77777777" w:rsidR="001C07BA" w:rsidRPr="001C07BA" w:rsidRDefault="001C07BA" w:rsidP="001C07BA">
            <w:pPr>
              <w:spacing w:after="150" w:line="240" w:lineRule="auto"/>
              <w:ind w:firstLine="29"/>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1986</w:t>
            </w:r>
          </w:p>
        </w:tc>
        <w:tc>
          <w:tcPr>
            <w:tcW w:w="10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3634C12" w14:textId="77777777" w:rsidR="001C07BA" w:rsidRPr="001C07BA" w:rsidRDefault="001C07BA" w:rsidP="001C07BA">
            <w:pPr>
              <w:spacing w:after="150" w:line="240" w:lineRule="auto"/>
              <w:jc w:val="center"/>
              <w:rPr>
                <w:rFonts w:ascii="PT Sans" w:eastAsia="Times New Roman" w:hAnsi="PT Sans" w:cs="Times New Roman"/>
                <w:color w:val="000000"/>
                <w:sz w:val="21"/>
                <w:szCs w:val="21"/>
                <w:lang w:val="en-US"/>
              </w:rPr>
            </w:pPr>
            <w:r w:rsidRPr="001C07BA">
              <w:rPr>
                <w:rFonts w:ascii="PT Sans" w:eastAsia="Times New Roman" w:hAnsi="PT Sans" w:cs="Times New Roman"/>
                <w:color w:val="000000"/>
                <w:sz w:val="21"/>
                <w:szCs w:val="21"/>
                <w:lang w:val="en-US"/>
              </w:rPr>
              <w:t>5</w:t>
            </w:r>
          </w:p>
        </w:tc>
      </w:tr>
    </w:tbl>
    <w:p w14:paraId="16299620"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b/>
          <w:bCs/>
          <w:sz w:val="28"/>
          <w:szCs w:val="28"/>
          <w:lang w:eastAsia="ru-RU"/>
        </w:rPr>
      </w:pPr>
    </w:p>
    <w:p w14:paraId="54711155"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b/>
          <w:bCs/>
          <w:sz w:val="28"/>
          <w:szCs w:val="28"/>
          <w:lang w:eastAsia="ru-RU"/>
        </w:rPr>
      </w:pPr>
    </w:p>
    <w:p w14:paraId="10B2BD34"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8"/>
          <w:szCs w:val="28"/>
          <w:lang w:eastAsia="ru-RU"/>
        </w:rPr>
        <w:t xml:space="preserve">3-ТЕСТ </w:t>
      </w:r>
      <w:r w:rsidRPr="001C07BA">
        <w:rPr>
          <w:rFonts w:ascii="Times New Roman" w:eastAsia="Times New Roman" w:hAnsi="Times New Roman" w:cs="Times New Roman"/>
          <w:b/>
          <w:bCs/>
          <w:spacing w:val="-1"/>
          <w:sz w:val="28"/>
          <w:szCs w:val="28"/>
          <w:lang w:eastAsia="ru-RU"/>
        </w:rPr>
        <w:t>3-ДЕҢГЭЭЛ</w:t>
      </w:r>
    </w:p>
    <w:p w14:paraId="341126C5" w14:textId="77777777" w:rsidR="001C07BA" w:rsidRPr="001C07BA" w:rsidRDefault="001C07BA" w:rsidP="001C07BA">
      <w:pPr>
        <w:widowControl w:val="0"/>
        <w:shd w:val="clear" w:color="auto" w:fill="FFFFFF"/>
        <w:autoSpaceDE w:val="0"/>
        <w:autoSpaceDN w:val="0"/>
        <w:adjustRightInd w:val="0"/>
        <w:spacing w:before="314" w:after="0" w:line="240" w:lineRule="auto"/>
        <w:ind w:left="42"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Маселелерди чыгаргыла</w:t>
      </w:r>
    </w:p>
    <w:p w14:paraId="110913DC" w14:textId="77777777" w:rsidR="001C07BA" w:rsidRPr="001C07BA" w:rsidRDefault="001C07BA" w:rsidP="001C07BA">
      <w:pPr>
        <w:widowControl w:val="0"/>
        <w:shd w:val="clear" w:color="auto" w:fill="FFFFFF"/>
        <w:autoSpaceDE w:val="0"/>
        <w:autoSpaceDN w:val="0"/>
        <w:adjustRightInd w:val="0"/>
        <w:spacing w:before="305" w:after="0" w:line="310" w:lineRule="exact"/>
        <w:ind w:right="9"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 xml:space="preserve">1-маселе. </w:t>
      </w:r>
      <w:r w:rsidRPr="001C07BA">
        <w:rPr>
          <w:rFonts w:ascii="Times New Roman" w:eastAsia="Times New Roman" w:hAnsi="Times New Roman" w:cs="Times New Roman"/>
          <w:sz w:val="28"/>
          <w:szCs w:val="28"/>
          <w:lang w:eastAsia="ru-RU"/>
        </w:rPr>
        <w:t>Ишкананын ар бир цехинде табелчи убакыт менен иштеген жумушчулардын убактысынын эсебин жүргүзөт. Табелдин жана эмгек акыны төлөө нормативдеринин негизинде бухгалтерия эмгек акыларды эсептейт. Эмгек акыны эсептөөнү жана аны төлөө иш кагазын даярдоо үчүн кандай программаны колдонсо болот?</w:t>
      </w:r>
    </w:p>
    <w:p w14:paraId="244B8C8E" w14:textId="77777777" w:rsidR="001C07BA" w:rsidRPr="001C07BA" w:rsidRDefault="001C07BA" w:rsidP="001C07BA">
      <w:pPr>
        <w:widowControl w:val="0"/>
        <w:shd w:val="clear" w:color="auto" w:fill="FFFFFF"/>
        <w:autoSpaceDE w:val="0"/>
        <w:autoSpaceDN w:val="0"/>
        <w:adjustRightInd w:val="0"/>
        <w:spacing w:before="314" w:after="0" w:line="310" w:lineRule="exact"/>
        <w:ind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 xml:space="preserve">2-маселе. </w:t>
      </w:r>
      <w:r w:rsidRPr="001C07BA">
        <w:rPr>
          <w:rFonts w:ascii="Times New Roman" w:eastAsia="Times New Roman" w:hAnsi="Times New Roman" w:cs="Times New Roman"/>
          <w:sz w:val="28"/>
          <w:szCs w:val="28"/>
          <w:lang w:eastAsia="ru-RU"/>
        </w:rPr>
        <w:t xml:space="preserve">Максималдуу кирешени алып келүүчү үч түрдөгү буюмдарды өндүрүү планын түзгүлө. Ишканада буюмдарды өндүрүү үчүн үч сорттогу материалдар бар: ар бир сорттон </w:t>
      </w:r>
      <w:r w:rsidRPr="001C07BA">
        <w:rPr>
          <w:rFonts w:ascii="Times New Roman" w:eastAsia="Times New Roman" w:hAnsi="Times New Roman" w:cs="Times New Roman"/>
          <w:spacing w:val="-1"/>
          <w:sz w:val="28"/>
          <w:szCs w:val="28"/>
          <w:lang w:eastAsia="ru-RU"/>
        </w:rPr>
        <w:t>600 бирдик, 300 бирдик жана 200 бирдик бар. Ар бир түрдөгү өнүмдү сатуудан алынган киреше 100 бирдик</w:t>
      </w:r>
      <w:r w:rsidRPr="001C07BA">
        <w:rPr>
          <w:rFonts w:ascii="Times New Roman" w:eastAsia="Times New Roman" w:hAnsi="Times New Roman" w:cs="Times New Roman"/>
          <w:spacing w:val="-2"/>
          <w:sz w:val="28"/>
          <w:szCs w:val="28"/>
          <w:lang w:eastAsia="ru-RU"/>
        </w:rPr>
        <w:t xml:space="preserve">, 120 </w:t>
      </w:r>
      <w:r w:rsidRPr="001C07BA">
        <w:rPr>
          <w:rFonts w:ascii="Times New Roman" w:eastAsia="Times New Roman" w:hAnsi="Times New Roman" w:cs="Times New Roman"/>
          <w:spacing w:val="-1"/>
          <w:sz w:val="28"/>
          <w:szCs w:val="28"/>
          <w:lang w:eastAsia="ru-RU"/>
        </w:rPr>
        <w:t>бирдик</w:t>
      </w:r>
      <w:r w:rsidRPr="001C07BA">
        <w:rPr>
          <w:rFonts w:ascii="Times New Roman" w:eastAsia="Times New Roman" w:hAnsi="Times New Roman" w:cs="Times New Roman"/>
          <w:spacing w:val="-2"/>
          <w:sz w:val="28"/>
          <w:szCs w:val="28"/>
          <w:lang w:eastAsia="ru-RU"/>
        </w:rPr>
        <w:t xml:space="preserve"> жана 200 </w:t>
      </w:r>
      <w:r w:rsidRPr="001C07BA">
        <w:rPr>
          <w:rFonts w:ascii="Times New Roman" w:eastAsia="Times New Roman" w:hAnsi="Times New Roman" w:cs="Times New Roman"/>
          <w:spacing w:val="-1"/>
          <w:sz w:val="28"/>
          <w:szCs w:val="28"/>
          <w:lang w:eastAsia="ru-RU"/>
        </w:rPr>
        <w:t>бирдикти түзөт. Материалдардын иштетил</w:t>
      </w:r>
      <w:r w:rsidR="00560579">
        <w:rPr>
          <w:rFonts w:ascii="Times New Roman" w:eastAsia="Times New Roman" w:hAnsi="Times New Roman" w:cs="Times New Roman"/>
          <w:spacing w:val="-1"/>
          <w:sz w:val="28"/>
          <w:szCs w:val="28"/>
          <w:lang w:eastAsia="ru-RU"/>
        </w:rPr>
        <w:t>үү</w:t>
      </w:r>
      <w:r w:rsidRPr="001C07BA">
        <w:rPr>
          <w:rFonts w:ascii="Times New Roman" w:eastAsia="Times New Roman" w:hAnsi="Times New Roman" w:cs="Times New Roman"/>
          <w:spacing w:val="-1"/>
          <w:sz w:val="28"/>
          <w:szCs w:val="28"/>
          <w:lang w:eastAsia="ru-RU"/>
        </w:rPr>
        <w:t xml:space="preserve"> нормалары таблицада көрсөтүлгөн.</w:t>
      </w:r>
    </w:p>
    <w:p w14:paraId="015BEED1" w14:textId="77777777" w:rsidR="001C07BA" w:rsidRPr="001C07BA" w:rsidRDefault="001C07BA" w:rsidP="001C07BA">
      <w:pPr>
        <w:widowControl w:val="0"/>
        <w:autoSpaceDE w:val="0"/>
        <w:autoSpaceDN w:val="0"/>
        <w:adjustRightInd w:val="0"/>
        <w:spacing w:after="310" w:line="1" w:lineRule="exact"/>
        <w:ind w:firstLine="360"/>
        <w:rPr>
          <w:rFonts w:ascii="Courier New" w:eastAsia="Times New Roman" w:hAnsi="Courier New"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534"/>
        <w:gridCol w:w="2533"/>
        <w:gridCol w:w="2538"/>
        <w:gridCol w:w="2148"/>
      </w:tblGrid>
      <w:tr w:rsidR="001C07BA" w:rsidRPr="001C07BA" w14:paraId="34AC4AA8" w14:textId="77777777" w:rsidTr="001C07BA">
        <w:trPr>
          <w:trHeight w:hRule="exact" w:val="333"/>
        </w:trPr>
        <w:tc>
          <w:tcPr>
            <w:tcW w:w="1534" w:type="dxa"/>
            <w:vMerge w:val="restart"/>
            <w:tcBorders>
              <w:top w:val="single" w:sz="6" w:space="0" w:color="auto"/>
              <w:left w:val="single" w:sz="6" w:space="0" w:color="auto"/>
              <w:bottom w:val="nil"/>
              <w:right w:val="single" w:sz="6" w:space="0" w:color="auto"/>
            </w:tcBorders>
            <w:shd w:val="clear" w:color="auto" w:fill="FFFFFF"/>
          </w:tcPr>
          <w:p w14:paraId="3EE5897D"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Буюм</w:t>
            </w:r>
          </w:p>
        </w:tc>
        <w:tc>
          <w:tcPr>
            <w:tcW w:w="7219" w:type="dxa"/>
            <w:gridSpan w:val="3"/>
            <w:tcBorders>
              <w:top w:val="single" w:sz="6" w:space="0" w:color="auto"/>
              <w:left w:val="single" w:sz="6" w:space="0" w:color="auto"/>
              <w:bottom w:val="single" w:sz="6" w:space="0" w:color="auto"/>
              <w:right w:val="single" w:sz="6" w:space="0" w:color="auto"/>
            </w:tcBorders>
            <w:shd w:val="clear" w:color="auto" w:fill="FFFFFF"/>
          </w:tcPr>
          <w:p w14:paraId="06D857C8"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Материалдардын иштетил</w:t>
            </w:r>
            <w:r w:rsidR="00560579">
              <w:rPr>
                <w:rFonts w:ascii="Times New Roman" w:eastAsia="Times New Roman" w:hAnsi="Times New Roman" w:cs="Times New Roman"/>
                <w:spacing w:val="-1"/>
                <w:sz w:val="28"/>
                <w:szCs w:val="28"/>
                <w:lang w:eastAsia="ru-RU"/>
              </w:rPr>
              <w:t>үү</w:t>
            </w:r>
            <w:r w:rsidRPr="001C07BA">
              <w:rPr>
                <w:rFonts w:ascii="Times New Roman" w:eastAsia="Times New Roman" w:hAnsi="Times New Roman" w:cs="Times New Roman"/>
                <w:spacing w:val="-1"/>
                <w:sz w:val="28"/>
                <w:szCs w:val="28"/>
                <w:lang w:eastAsia="ru-RU"/>
              </w:rPr>
              <w:t xml:space="preserve"> нормалары</w:t>
            </w:r>
          </w:p>
        </w:tc>
      </w:tr>
      <w:tr w:rsidR="001C07BA" w:rsidRPr="001C07BA" w14:paraId="6FEAE1D3" w14:textId="77777777" w:rsidTr="001C07BA">
        <w:trPr>
          <w:trHeight w:hRule="exact" w:val="328"/>
        </w:trPr>
        <w:tc>
          <w:tcPr>
            <w:tcW w:w="1534" w:type="dxa"/>
            <w:vMerge/>
            <w:tcBorders>
              <w:top w:val="nil"/>
              <w:left w:val="single" w:sz="6" w:space="0" w:color="auto"/>
              <w:bottom w:val="single" w:sz="6" w:space="0" w:color="auto"/>
              <w:right w:val="single" w:sz="6" w:space="0" w:color="auto"/>
            </w:tcBorders>
            <w:shd w:val="clear" w:color="auto" w:fill="FFFFFF"/>
          </w:tcPr>
          <w:p w14:paraId="50B8CEF2"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p>
          <w:p w14:paraId="5CE7F16E"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p>
        </w:tc>
        <w:tc>
          <w:tcPr>
            <w:tcW w:w="2533" w:type="dxa"/>
            <w:tcBorders>
              <w:top w:val="single" w:sz="6" w:space="0" w:color="auto"/>
              <w:left w:val="single" w:sz="6" w:space="0" w:color="auto"/>
              <w:bottom w:val="single" w:sz="6" w:space="0" w:color="auto"/>
              <w:right w:val="single" w:sz="6" w:space="0" w:color="auto"/>
            </w:tcBorders>
            <w:shd w:val="clear" w:color="auto" w:fill="FFFFFF"/>
          </w:tcPr>
          <w:p w14:paraId="4925E8CB"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1</w:t>
            </w:r>
          </w:p>
        </w:tc>
        <w:tc>
          <w:tcPr>
            <w:tcW w:w="2538" w:type="dxa"/>
            <w:tcBorders>
              <w:top w:val="single" w:sz="6" w:space="0" w:color="auto"/>
              <w:left w:val="single" w:sz="6" w:space="0" w:color="auto"/>
              <w:bottom w:val="single" w:sz="6" w:space="0" w:color="auto"/>
              <w:right w:val="single" w:sz="6" w:space="0" w:color="auto"/>
            </w:tcBorders>
            <w:shd w:val="clear" w:color="auto" w:fill="FFFFFF"/>
          </w:tcPr>
          <w:p w14:paraId="4E6099CC"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2</w:t>
            </w:r>
          </w:p>
        </w:tc>
        <w:tc>
          <w:tcPr>
            <w:tcW w:w="2148" w:type="dxa"/>
            <w:tcBorders>
              <w:top w:val="single" w:sz="6" w:space="0" w:color="auto"/>
              <w:left w:val="single" w:sz="6" w:space="0" w:color="auto"/>
              <w:bottom w:val="single" w:sz="6" w:space="0" w:color="auto"/>
              <w:right w:val="single" w:sz="6" w:space="0" w:color="auto"/>
            </w:tcBorders>
            <w:shd w:val="clear" w:color="auto" w:fill="FFFFFF"/>
          </w:tcPr>
          <w:p w14:paraId="6AF91015"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3</w:t>
            </w:r>
          </w:p>
        </w:tc>
      </w:tr>
      <w:tr w:rsidR="001C07BA" w:rsidRPr="001C07BA" w14:paraId="32D47F61" w14:textId="77777777" w:rsidTr="001C07BA">
        <w:trPr>
          <w:trHeight w:hRule="exact" w:val="328"/>
        </w:trPr>
        <w:tc>
          <w:tcPr>
            <w:tcW w:w="1534" w:type="dxa"/>
            <w:tcBorders>
              <w:top w:val="single" w:sz="6" w:space="0" w:color="auto"/>
              <w:left w:val="single" w:sz="6" w:space="0" w:color="auto"/>
              <w:bottom w:val="single" w:sz="6" w:space="0" w:color="auto"/>
              <w:right w:val="single" w:sz="6" w:space="0" w:color="auto"/>
            </w:tcBorders>
            <w:shd w:val="clear" w:color="auto" w:fill="FFFFFF"/>
          </w:tcPr>
          <w:p w14:paraId="20E64095"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1</w:t>
            </w:r>
          </w:p>
        </w:tc>
        <w:tc>
          <w:tcPr>
            <w:tcW w:w="2533" w:type="dxa"/>
            <w:tcBorders>
              <w:top w:val="single" w:sz="6" w:space="0" w:color="auto"/>
              <w:left w:val="single" w:sz="6" w:space="0" w:color="auto"/>
              <w:bottom w:val="single" w:sz="6" w:space="0" w:color="auto"/>
              <w:right w:val="single" w:sz="6" w:space="0" w:color="auto"/>
            </w:tcBorders>
            <w:shd w:val="clear" w:color="auto" w:fill="FFFFFF"/>
          </w:tcPr>
          <w:p w14:paraId="3C486161"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60</w:t>
            </w:r>
          </w:p>
        </w:tc>
        <w:tc>
          <w:tcPr>
            <w:tcW w:w="2538" w:type="dxa"/>
            <w:tcBorders>
              <w:top w:val="single" w:sz="6" w:space="0" w:color="auto"/>
              <w:left w:val="single" w:sz="6" w:space="0" w:color="auto"/>
              <w:bottom w:val="single" w:sz="6" w:space="0" w:color="auto"/>
              <w:right w:val="single" w:sz="6" w:space="0" w:color="auto"/>
            </w:tcBorders>
            <w:shd w:val="clear" w:color="auto" w:fill="FFFFFF"/>
          </w:tcPr>
          <w:p w14:paraId="3FCCAA7E"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40</w:t>
            </w:r>
          </w:p>
        </w:tc>
        <w:tc>
          <w:tcPr>
            <w:tcW w:w="2148" w:type="dxa"/>
            <w:tcBorders>
              <w:top w:val="single" w:sz="6" w:space="0" w:color="auto"/>
              <w:left w:val="single" w:sz="6" w:space="0" w:color="auto"/>
              <w:bottom w:val="single" w:sz="6" w:space="0" w:color="auto"/>
              <w:right w:val="single" w:sz="6" w:space="0" w:color="auto"/>
            </w:tcBorders>
            <w:shd w:val="clear" w:color="auto" w:fill="FFFFFF"/>
          </w:tcPr>
          <w:p w14:paraId="29B57EF6"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0</w:t>
            </w:r>
          </w:p>
        </w:tc>
      </w:tr>
      <w:tr w:rsidR="001C07BA" w:rsidRPr="001C07BA" w14:paraId="3AA25F5C" w14:textId="77777777" w:rsidTr="001C07BA">
        <w:trPr>
          <w:trHeight w:hRule="exact" w:val="324"/>
        </w:trPr>
        <w:tc>
          <w:tcPr>
            <w:tcW w:w="1534" w:type="dxa"/>
            <w:tcBorders>
              <w:top w:val="single" w:sz="6" w:space="0" w:color="auto"/>
              <w:left w:val="single" w:sz="6" w:space="0" w:color="auto"/>
              <w:bottom w:val="single" w:sz="6" w:space="0" w:color="auto"/>
              <w:right w:val="single" w:sz="6" w:space="0" w:color="auto"/>
            </w:tcBorders>
            <w:shd w:val="clear" w:color="auto" w:fill="FFFFFF"/>
          </w:tcPr>
          <w:p w14:paraId="1D27882E"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2</w:t>
            </w:r>
          </w:p>
        </w:tc>
        <w:tc>
          <w:tcPr>
            <w:tcW w:w="2533" w:type="dxa"/>
            <w:tcBorders>
              <w:top w:val="single" w:sz="6" w:space="0" w:color="auto"/>
              <w:left w:val="single" w:sz="6" w:space="0" w:color="auto"/>
              <w:bottom w:val="single" w:sz="6" w:space="0" w:color="auto"/>
              <w:right w:val="single" w:sz="6" w:space="0" w:color="auto"/>
            </w:tcBorders>
            <w:shd w:val="clear" w:color="auto" w:fill="FFFFFF"/>
          </w:tcPr>
          <w:p w14:paraId="109FFB52"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10</w:t>
            </w:r>
          </w:p>
        </w:tc>
        <w:tc>
          <w:tcPr>
            <w:tcW w:w="2538" w:type="dxa"/>
            <w:tcBorders>
              <w:top w:val="single" w:sz="6" w:space="0" w:color="auto"/>
              <w:left w:val="single" w:sz="6" w:space="0" w:color="auto"/>
              <w:bottom w:val="single" w:sz="6" w:space="0" w:color="auto"/>
              <w:right w:val="single" w:sz="6" w:space="0" w:color="auto"/>
            </w:tcBorders>
            <w:shd w:val="clear" w:color="auto" w:fill="FFFFFF"/>
          </w:tcPr>
          <w:p w14:paraId="64792B83"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20</w:t>
            </w:r>
          </w:p>
        </w:tc>
        <w:tc>
          <w:tcPr>
            <w:tcW w:w="2148" w:type="dxa"/>
            <w:tcBorders>
              <w:top w:val="single" w:sz="6" w:space="0" w:color="auto"/>
              <w:left w:val="single" w:sz="6" w:space="0" w:color="auto"/>
              <w:bottom w:val="single" w:sz="6" w:space="0" w:color="auto"/>
              <w:right w:val="single" w:sz="6" w:space="0" w:color="auto"/>
            </w:tcBorders>
            <w:shd w:val="clear" w:color="auto" w:fill="FFFFFF"/>
          </w:tcPr>
          <w:p w14:paraId="17873FAC"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10</w:t>
            </w:r>
          </w:p>
        </w:tc>
      </w:tr>
      <w:tr w:rsidR="001C07BA" w:rsidRPr="001C07BA" w14:paraId="175F820D" w14:textId="77777777" w:rsidTr="001C07BA">
        <w:trPr>
          <w:trHeight w:hRule="exact" w:val="338"/>
        </w:trPr>
        <w:tc>
          <w:tcPr>
            <w:tcW w:w="1534" w:type="dxa"/>
            <w:tcBorders>
              <w:top w:val="single" w:sz="6" w:space="0" w:color="auto"/>
              <w:left w:val="single" w:sz="6" w:space="0" w:color="auto"/>
              <w:bottom w:val="single" w:sz="6" w:space="0" w:color="auto"/>
              <w:right w:val="single" w:sz="6" w:space="0" w:color="auto"/>
            </w:tcBorders>
            <w:shd w:val="clear" w:color="auto" w:fill="FFFFFF"/>
          </w:tcPr>
          <w:p w14:paraId="023116E8"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3</w:t>
            </w:r>
          </w:p>
        </w:tc>
        <w:tc>
          <w:tcPr>
            <w:tcW w:w="2533" w:type="dxa"/>
            <w:tcBorders>
              <w:top w:val="single" w:sz="6" w:space="0" w:color="auto"/>
              <w:left w:val="single" w:sz="6" w:space="0" w:color="auto"/>
              <w:bottom w:val="single" w:sz="6" w:space="0" w:color="auto"/>
              <w:right w:val="single" w:sz="6" w:space="0" w:color="auto"/>
            </w:tcBorders>
            <w:shd w:val="clear" w:color="auto" w:fill="FFFFFF"/>
          </w:tcPr>
          <w:p w14:paraId="30486486"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30</w:t>
            </w:r>
          </w:p>
        </w:tc>
        <w:tc>
          <w:tcPr>
            <w:tcW w:w="2538" w:type="dxa"/>
            <w:tcBorders>
              <w:top w:val="single" w:sz="6" w:space="0" w:color="auto"/>
              <w:left w:val="single" w:sz="6" w:space="0" w:color="auto"/>
              <w:bottom w:val="single" w:sz="6" w:space="0" w:color="auto"/>
              <w:right w:val="single" w:sz="6" w:space="0" w:color="auto"/>
            </w:tcBorders>
            <w:shd w:val="clear" w:color="auto" w:fill="FFFFFF"/>
          </w:tcPr>
          <w:p w14:paraId="644542E5"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0</w:t>
            </w:r>
          </w:p>
        </w:tc>
        <w:tc>
          <w:tcPr>
            <w:tcW w:w="2148" w:type="dxa"/>
            <w:tcBorders>
              <w:top w:val="single" w:sz="6" w:space="0" w:color="auto"/>
              <w:left w:val="single" w:sz="6" w:space="0" w:color="auto"/>
              <w:bottom w:val="single" w:sz="6" w:space="0" w:color="auto"/>
              <w:right w:val="single" w:sz="6" w:space="0" w:color="auto"/>
            </w:tcBorders>
            <w:shd w:val="clear" w:color="auto" w:fill="FFFFFF"/>
          </w:tcPr>
          <w:p w14:paraId="50243058"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spacing w:val="-1"/>
                <w:sz w:val="28"/>
                <w:szCs w:val="28"/>
                <w:lang w:eastAsia="ru-RU"/>
              </w:rPr>
              <w:t>0</w:t>
            </w:r>
          </w:p>
        </w:tc>
      </w:tr>
    </w:tbl>
    <w:p w14:paraId="460CFDA5" w14:textId="77777777" w:rsidR="001C07BA" w:rsidRPr="001C07BA" w:rsidRDefault="001C07BA" w:rsidP="001C07BA">
      <w:pPr>
        <w:widowControl w:val="0"/>
        <w:shd w:val="clear" w:color="auto" w:fill="FFFFFF"/>
        <w:autoSpaceDE w:val="0"/>
        <w:autoSpaceDN w:val="0"/>
        <w:adjustRightInd w:val="0"/>
        <w:spacing w:before="310" w:after="0" w:line="314" w:lineRule="exact"/>
        <w:ind w:left="47"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 xml:space="preserve">Берилген маселени чыгаруу үчүн кандай программаны колдоносуңар, эмне үчүн бул программаны тандап алдыңар? </w:t>
      </w:r>
    </w:p>
    <w:p w14:paraId="7B6B835F" w14:textId="77777777" w:rsidR="001C07BA" w:rsidRPr="001C07BA" w:rsidRDefault="001C07BA" w:rsidP="001C07BA">
      <w:pPr>
        <w:widowControl w:val="0"/>
        <w:shd w:val="clear" w:color="auto" w:fill="FFFFFF"/>
        <w:autoSpaceDE w:val="0"/>
        <w:autoSpaceDN w:val="0"/>
        <w:adjustRightInd w:val="0"/>
        <w:spacing w:before="314" w:after="0" w:line="310" w:lineRule="exact"/>
        <w:ind w:left="52" w:firstLine="360"/>
        <w:rPr>
          <w:rFonts w:ascii="Times New Roman" w:eastAsia="Times New Roman" w:hAnsi="Times New Roman" w:cs="Times New Roman"/>
          <w:b/>
          <w:bCs/>
          <w:i/>
          <w:iCs/>
          <w:sz w:val="28"/>
          <w:szCs w:val="28"/>
          <w:lang w:eastAsia="ru-RU"/>
        </w:rPr>
      </w:pPr>
    </w:p>
    <w:p w14:paraId="669BCAF2" w14:textId="77777777" w:rsidR="001C07BA" w:rsidRPr="001C07BA" w:rsidRDefault="001C07BA" w:rsidP="001C07BA">
      <w:pPr>
        <w:widowControl w:val="0"/>
        <w:shd w:val="clear" w:color="auto" w:fill="FFFFFF"/>
        <w:autoSpaceDE w:val="0"/>
        <w:autoSpaceDN w:val="0"/>
        <w:adjustRightInd w:val="0"/>
        <w:spacing w:before="314" w:after="0" w:line="310" w:lineRule="exact"/>
        <w:ind w:firstLine="360"/>
        <w:rPr>
          <w:rFonts w:ascii="Times New Roman" w:eastAsia="Times New Roman" w:hAnsi="Times New Roman" w:cs="Times New Roman"/>
          <w:spacing w:val="-2"/>
          <w:sz w:val="28"/>
          <w:szCs w:val="28"/>
          <w:lang w:eastAsia="ru-RU"/>
        </w:rPr>
      </w:pPr>
      <w:r w:rsidRPr="001C07BA">
        <w:rPr>
          <w:rFonts w:ascii="Times New Roman" w:eastAsia="Times New Roman" w:hAnsi="Times New Roman" w:cs="Times New Roman"/>
          <w:b/>
          <w:bCs/>
          <w:i/>
          <w:iCs/>
          <w:sz w:val="28"/>
          <w:szCs w:val="28"/>
          <w:lang w:eastAsia="ru-RU"/>
        </w:rPr>
        <w:t xml:space="preserve">3-маселе. </w:t>
      </w:r>
      <w:r w:rsidRPr="001C07BA">
        <w:rPr>
          <w:rFonts w:ascii="Times New Roman" w:eastAsia="Times New Roman" w:hAnsi="Times New Roman" w:cs="Times New Roman"/>
          <w:sz w:val="28"/>
          <w:szCs w:val="28"/>
          <w:lang w:eastAsia="ru-RU"/>
        </w:rPr>
        <w:t>Персоналдык компьютерде</w:t>
      </w:r>
      <w:r w:rsidRPr="001C07BA">
        <w:rPr>
          <w:rFonts w:ascii="Times New Roman" w:eastAsia="Times New Roman" w:hAnsi="Times New Roman" w:cs="Times New Roman"/>
          <w:spacing w:val="-2"/>
          <w:sz w:val="28"/>
          <w:szCs w:val="28"/>
          <w:lang w:eastAsia="ru-RU"/>
        </w:rPr>
        <w:t xml:space="preserve"> төмөндөгү документти түзүү үчүн эң натыйжалуу жолду тандап, баяндап бергиле:</w:t>
      </w:r>
    </w:p>
    <w:p w14:paraId="58BA1B2C" w14:textId="77777777" w:rsidR="0073678E" w:rsidRPr="001C07BA" w:rsidRDefault="001C07BA" w:rsidP="001C07BA">
      <w:pPr>
        <w:widowControl w:val="0"/>
        <w:shd w:val="clear" w:color="auto" w:fill="FFFFFF"/>
        <w:autoSpaceDE w:val="0"/>
        <w:autoSpaceDN w:val="0"/>
        <w:adjustRightInd w:val="0"/>
        <w:spacing w:before="314" w:after="0" w:line="310" w:lineRule="exact"/>
        <w:ind w:firstLine="360"/>
        <w:rPr>
          <w:rFonts w:ascii="Times New Roman" w:eastAsia="Times New Roman" w:hAnsi="Times New Roman" w:cs="Times New Roman"/>
          <w:spacing w:val="-2"/>
          <w:sz w:val="28"/>
          <w:szCs w:val="28"/>
          <w:lang w:eastAsia="ru-RU"/>
        </w:rPr>
      </w:pPr>
      <w:r w:rsidRPr="001C07BA">
        <w:rPr>
          <w:rFonts w:ascii="Times New Roman" w:eastAsia="Times New Roman" w:hAnsi="Times New Roman" w:cs="Times New Roman"/>
          <w:spacing w:val="-2"/>
          <w:sz w:val="28"/>
          <w:szCs w:val="28"/>
          <w:lang w:eastAsia="ru-RU"/>
        </w:rPr>
        <w:t xml:space="preserve"> </w:t>
      </w:r>
    </w:p>
    <w:tbl>
      <w:tblPr>
        <w:tblStyle w:val="a7"/>
        <w:tblW w:w="0" w:type="auto"/>
        <w:tblLook w:val="04A0" w:firstRow="1" w:lastRow="0" w:firstColumn="1" w:lastColumn="0" w:noHBand="0" w:noVBand="1"/>
      </w:tblPr>
      <w:tblGrid>
        <w:gridCol w:w="9571"/>
      </w:tblGrid>
      <w:tr w:rsidR="0073678E" w:rsidRPr="00723283" w14:paraId="44CA44CF" w14:textId="77777777" w:rsidTr="006E2768">
        <w:trPr>
          <w:trHeight w:val="4397"/>
        </w:trPr>
        <w:tc>
          <w:tcPr>
            <w:tcW w:w="9571" w:type="dxa"/>
          </w:tcPr>
          <w:p w14:paraId="76B139ED" w14:textId="77777777" w:rsidR="0073678E" w:rsidRPr="00723283" w:rsidRDefault="0073678E" w:rsidP="006E2768">
            <w:pPr>
              <w:jc w:val="center"/>
              <w:rPr>
                <w:rFonts w:ascii="Times New Roman" w:hAnsi="Times New Roman" w:cs="Times New Roman"/>
                <w:position w:val="-1"/>
              </w:rPr>
            </w:pPr>
            <w:r w:rsidRPr="00723283">
              <w:rPr>
                <w:rFonts w:ascii="Times New Roman" w:hAnsi="Times New Roman" w:cs="Times New Roman"/>
                <w:noProof/>
                <w:lang w:eastAsia="ru-RU"/>
              </w:rPr>
              <w:drawing>
                <wp:anchor distT="0" distB="0" distL="114300" distR="114300" simplePos="0" relativeHeight="251854848" behindDoc="0" locked="0" layoutInCell="1" allowOverlap="1" wp14:anchorId="1525FC9B" wp14:editId="6D587C2E">
                  <wp:simplePos x="0" y="0"/>
                  <wp:positionH relativeFrom="column">
                    <wp:posOffset>741045</wp:posOffset>
                  </wp:positionH>
                  <wp:positionV relativeFrom="paragraph">
                    <wp:posOffset>126365</wp:posOffset>
                  </wp:positionV>
                  <wp:extent cx="4373880" cy="2390140"/>
                  <wp:effectExtent l="0" t="0" r="7620" b="0"/>
                  <wp:wrapTopAndBottom/>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3880" cy="239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B2BC0" w14:textId="77777777" w:rsidR="0073678E" w:rsidRPr="00723283" w:rsidRDefault="0073678E" w:rsidP="006E2768">
            <w:pPr>
              <w:jc w:val="center"/>
              <w:rPr>
                <w:rFonts w:ascii="Times New Roman" w:hAnsi="Times New Roman" w:cs="Times New Roman"/>
                <w:color w:val="FF0000"/>
              </w:rPr>
            </w:pPr>
            <w:r w:rsidRPr="00723283">
              <w:rPr>
                <w:rFonts w:ascii="Times New Roman" w:hAnsi="Times New Roman" w:cs="Times New Roman"/>
                <w:position w:val="-1"/>
              </w:rPr>
              <w:t>2</w:t>
            </w:r>
            <w:r w:rsidRPr="00723283">
              <w:rPr>
                <w:rFonts w:ascii="Times New Roman" w:hAnsi="Times New Roman" w:cs="Times New Roman"/>
                <w:spacing w:val="2"/>
                <w:position w:val="-1"/>
              </w:rPr>
              <w:t>.</w:t>
            </w:r>
            <w:r w:rsidRPr="00723283">
              <w:rPr>
                <w:rFonts w:ascii="Times New Roman" w:hAnsi="Times New Roman" w:cs="Times New Roman"/>
                <w:position w:val="-1"/>
              </w:rPr>
              <w:t>3-сүрөтү</w:t>
            </w:r>
            <w:r w:rsidRPr="00723283">
              <w:rPr>
                <w:rFonts w:ascii="Times New Roman" w:hAnsi="Times New Roman" w:cs="Times New Roman"/>
                <w:spacing w:val="-1"/>
                <w:position w:val="-1"/>
              </w:rPr>
              <w:t xml:space="preserve"> </w:t>
            </w:r>
            <w:r w:rsidRPr="00723283">
              <w:rPr>
                <w:rFonts w:ascii="Times New Roman" w:hAnsi="Times New Roman" w:cs="Times New Roman"/>
                <w:position w:val="-1"/>
              </w:rPr>
              <w:t>–</w:t>
            </w:r>
            <w:r w:rsidRPr="00723283">
              <w:rPr>
                <w:rFonts w:ascii="Times New Roman" w:hAnsi="Times New Roman" w:cs="Times New Roman"/>
                <w:spacing w:val="1"/>
                <w:position w:val="-1"/>
              </w:rPr>
              <w:t xml:space="preserve"> Шарттуу </w:t>
            </w:r>
            <w:r w:rsidRPr="00723283">
              <w:rPr>
                <w:rFonts w:ascii="Times New Roman" w:hAnsi="Times New Roman" w:cs="Times New Roman"/>
                <w:position w:val="-1"/>
              </w:rPr>
              <w:t>о</w:t>
            </w:r>
            <w:r w:rsidRPr="00723283">
              <w:rPr>
                <w:rFonts w:ascii="Times New Roman" w:hAnsi="Times New Roman" w:cs="Times New Roman"/>
                <w:spacing w:val="1"/>
                <w:position w:val="-1"/>
              </w:rPr>
              <w:t>п</w:t>
            </w:r>
            <w:r w:rsidRPr="00723283">
              <w:rPr>
                <w:rFonts w:ascii="Times New Roman" w:hAnsi="Times New Roman" w:cs="Times New Roman"/>
                <w:position w:val="-1"/>
              </w:rPr>
              <w:t>ера</w:t>
            </w:r>
            <w:r w:rsidRPr="00723283">
              <w:rPr>
                <w:rFonts w:ascii="Times New Roman" w:hAnsi="Times New Roman" w:cs="Times New Roman"/>
                <w:spacing w:val="2"/>
                <w:position w:val="-1"/>
              </w:rPr>
              <w:t>т</w:t>
            </w:r>
            <w:r w:rsidRPr="00723283">
              <w:rPr>
                <w:rFonts w:ascii="Times New Roman" w:hAnsi="Times New Roman" w:cs="Times New Roman"/>
                <w:position w:val="-1"/>
              </w:rPr>
              <w:t>ордун түзүлүш</w:t>
            </w:r>
            <w:r w:rsidRPr="00723283">
              <w:rPr>
                <w:rFonts w:ascii="Times New Roman" w:hAnsi="Times New Roman" w:cs="Times New Roman"/>
                <w:spacing w:val="-11"/>
                <w:position w:val="-1"/>
              </w:rPr>
              <w:t xml:space="preserve"> </w:t>
            </w:r>
            <w:r w:rsidRPr="00723283">
              <w:rPr>
                <w:rFonts w:ascii="Times New Roman" w:hAnsi="Times New Roman" w:cs="Times New Roman"/>
                <w:position w:val="-1"/>
              </w:rPr>
              <w:t>схе</w:t>
            </w:r>
            <w:r w:rsidRPr="00723283">
              <w:rPr>
                <w:rFonts w:ascii="Times New Roman" w:hAnsi="Times New Roman" w:cs="Times New Roman"/>
                <w:spacing w:val="-1"/>
                <w:position w:val="-1"/>
              </w:rPr>
              <w:t>м</w:t>
            </w:r>
            <w:r w:rsidRPr="00723283">
              <w:rPr>
                <w:rFonts w:ascii="Times New Roman" w:hAnsi="Times New Roman" w:cs="Times New Roman"/>
                <w:position w:val="-1"/>
              </w:rPr>
              <w:t>асы</w:t>
            </w:r>
          </w:p>
        </w:tc>
      </w:tr>
      <w:tr w:rsidR="0073678E" w:rsidRPr="00723283" w14:paraId="6B396D60" w14:textId="77777777" w:rsidTr="006E2768">
        <w:tc>
          <w:tcPr>
            <w:tcW w:w="9571" w:type="dxa"/>
          </w:tcPr>
          <w:p w14:paraId="1EBE8DCC" w14:textId="77777777" w:rsidR="0073678E" w:rsidRPr="00723283" w:rsidRDefault="0073678E" w:rsidP="006E2768">
            <w:pPr>
              <w:spacing w:before="22"/>
              <w:ind w:left="119"/>
              <w:rPr>
                <w:rFonts w:ascii="Times New Roman" w:hAnsi="Times New Roman" w:cs="Times New Roman"/>
              </w:rPr>
            </w:pPr>
            <w:r w:rsidRPr="00723283">
              <w:rPr>
                <w:rFonts w:ascii="Times New Roman" w:eastAsia="Consolas" w:hAnsi="Times New Roman" w:cs="Times New Roman"/>
              </w:rPr>
              <w:t>if</w:t>
            </w:r>
            <w:r w:rsidRPr="00723283">
              <w:rPr>
                <w:rFonts w:ascii="Times New Roman" w:hAnsi="Times New Roman" w:cs="Times New Roman"/>
              </w:rPr>
              <w:t xml:space="preserve"> шарттуу оператору эсептөө процессин эки багытта тармактоо үчүн колдонулат. Бул оператордун структуралык схемасы 2</w:t>
            </w:r>
            <w:r w:rsidRPr="00723283">
              <w:rPr>
                <w:rFonts w:ascii="Times New Roman" w:hAnsi="Times New Roman" w:cs="Times New Roman"/>
                <w:spacing w:val="2"/>
              </w:rPr>
              <w:t>.</w:t>
            </w:r>
            <w:r w:rsidRPr="00723283">
              <w:rPr>
                <w:rFonts w:ascii="Times New Roman" w:hAnsi="Times New Roman" w:cs="Times New Roman"/>
              </w:rPr>
              <w:t xml:space="preserve">3-сүрөтүндө көрсөтүлгөн. </w:t>
            </w:r>
            <w:r w:rsidRPr="00723283">
              <w:rPr>
                <w:rFonts w:ascii="Times New Roman" w:hAnsi="Times New Roman" w:cs="Times New Roman"/>
                <w:i/>
              </w:rPr>
              <w:t>Оп</w:t>
            </w:r>
            <w:r w:rsidRPr="00723283">
              <w:rPr>
                <w:rFonts w:ascii="Times New Roman" w:hAnsi="Times New Roman" w:cs="Times New Roman"/>
                <w:i/>
                <w:spacing w:val="1"/>
              </w:rPr>
              <w:t>е</w:t>
            </w:r>
            <w:r w:rsidRPr="00723283">
              <w:rPr>
                <w:rFonts w:ascii="Times New Roman" w:hAnsi="Times New Roman" w:cs="Times New Roman"/>
                <w:i/>
              </w:rPr>
              <w:t>ра</w:t>
            </w:r>
            <w:r w:rsidRPr="00723283">
              <w:rPr>
                <w:rFonts w:ascii="Times New Roman" w:hAnsi="Times New Roman" w:cs="Times New Roman"/>
                <w:i/>
                <w:spacing w:val="1"/>
              </w:rPr>
              <w:t>т</w:t>
            </w:r>
            <w:r w:rsidRPr="00723283">
              <w:rPr>
                <w:rFonts w:ascii="Times New Roman" w:hAnsi="Times New Roman" w:cs="Times New Roman"/>
                <w:i/>
              </w:rPr>
              <w:t>ор</w:t>
            </w:r>
            <w:r w:rsidRPr="00723283">
              <w:rPr>
                <w:rFonts w:ascii="Times New Roman" w:hAnsi="Times New Roman" w:cs="Times New Roman"/>
                <w:i/>
                <w:spacing w:val="5"/>
              </w:rPr>
              <w:t>дун с</w:t>
            </w:r>
            <w:r w:rsidRPr="00723283">
              <w:rPr>
                <w:rFonts w:ascii="Times New Roman" w:hAnsi="Times New Roman" w:cs="Times New Roman"/>
                <w:i/>
              </w:rPr>
              <w:t>и</w:t>
            </w:r>
            <w:r w:rsidRPr="00723283">
              <w:rPr>
                <w:rFonts w:ascii="Times New Roman" w:hAnsi="Times New Roman" w:cs="Times New Roman"/>
                <w:i/>
                <w:spacing w:val="1"/>
              </w:rPr>
              <w:t>нт</w:t>
            </w:r>
            <w:r w:rsidRPr="00723283">
              <w:rPr>
                <w:rFonts w:ascii="Times New Roman" w:hAnsi="Times New Roman" w:cs="Times New Roman"/>
                <w:i/>
              </w:rPr>
              <w:t>а</w:t>
            </w:r>
            <w:r w:rsidRPr="00723283">
              <w:rPr>
                <w:rFonts w:ascii="Times New Roman" w:hAnsi="Times New Roman" w:cs="Times New Roman"/>
                <w:i/>
                <w:spacing w:val="-1"/>
              </w:rPr>
              <w:t>к</w:t>
            </w:r>
            <w:r w:rsidRPr="00723283">
              <w:rPr>
                <w:rFonts w:ascii="Times New Roman" w:hAnsi="Times New Roman" w:cs="Times New Roman"/>
                <w:i/>
                <w:spacing w:val="1"/>
              </w:rPr>
              <w:t>с</w:t>
            </w:r>
            <w:r w:rsidRPr="00723283">
              <w:rPr>
                <w:rFonts w:ascii="Times New Roman" w:hAnsi="Times New Roman" w:cs="Times New Roman"/>
                <w:i/>
              </w:rPr>
              <w:t>иси:</w:t>
            </w:r>
          </w:p>
          <w:p w14:paraId="0F52815C" w14:textId="77777777" w:rsidR="0073678E" w:rsidRPr="00723283" w:rsidRDefault="0073678E" w:rsidP="006E2768">
            <w:pPr>
              <w:spacing w:before="50"/>
              <w:ind w:left="119"/>
              <w:rPr>
                <w:rFonts w:ascii="Times New Roman" w:hAnsi="Times New Roman" w:cs="Times New Roman"/>
              </w:rPr>
            </w:pPr>
            <w:r w:rsidRPr="00723283">
              <w:rPr>
                <w:rFonts w:ascii="Times New Roman" w:eastAsia="Consolas" w:hAnsi="Times New Roman" w:cs="Times New Roman"/>
                <w:spacing w:val="1"/>
              </w:rPr>
              <w:t>i</w:t>
            </w:r>
            <w:r w:rsidRPr="00723283">
              <w:rPr>
                <w:rFonts w:ascii="Times New Roman" w:eastAsia="Consolas" w:hAnsi="Times New Roman" w:cs="Times New Roman"/>
              </w:rPr>
              <w:t>f</w:t>
            </w:r>
            <w:r w:rsidRPr="00723283">
              <w:rPr>
                <w:rFonts w:ascii="Times New Roman" w:eastAsia="Consolas" w:hAnsi="Times New Roman" w:cs="Times New Roman"/>
                <w:spacing w:val="-1"/>
              </w:rPr>
              <w:t xml:space="preserve"> </w:t>
            </w:r>
            <w:r w:rsidRPr="00723283">
              <w:rPr>
                <w:rFonts w:ascii="Times New Roman" w:eastAsia="Consolas" w:hAnsi="Times New Roman" w:cs="Times New Roman"/>
                <w:spacing w:val="1"/>
              </w:rPr>
              <w:t>(коюлган шарты</w:t>
            </w:r>
            <w:r w:rsidRPr="00723283">
              <w:rPr>
                <w:rFonts w:ascii="Times New Roman" w:eastAsia="Consolas" w:hAnsi="Times New Roman" w:cs="Times New Roman"/>
              </w:rPr>
              <w:t>)</w:t>
            </w:r>
            <w:r w:rsidRPr="00723283">
              <w:rPr>
                <w:rFonts w:ascii="Times New Roman" w:eastAsia="Consolas" w:hAnsi="Times New Roman" w:cs="Times New Roman"/>
                <w:spacing w:val="-11"/>
              </w:rPr>
              <w:t xml:space="preserve"> </w:t>
            </w:r>
            <w:r w:rsidRPr="00723283">
              <w:rPr>
                <w:rFonts w:ascii="Times New Roman" w:eastAsia="Consolas" w:hAnsi="Times New Roman" w:cs="Times New Roman"/>
                <w:spacing w:val="4"/>
              </w:rPr>
              <w:t>1</w:t>
            </w:r>
            <w:r w:rsidRPr="00723283">
              <w:rPr>
                <w:rFonts w:ascii="Times New Roman" w:eastAsia="Consolas" w:hAnsi="Times New Roman" w:cs="Times New Roman"/>
                <w:spacing w:val="1"/>
              </w:rPr>
              <w:t>_о</w:t>
            </w:r>
            <w:r w:rsidRPr="00723283">
              <w:rPr>
                <w:rFonts w:ascii="Times New Roman" w:eastAsia="Consolas" w:hAnsi="Times New Roman" w:cs="Times New Roman"/>
                <w:spacing w:val="-3"/>
              </w:rPr>
              <w:t>п</w:t>
            </w:r>
            <w:r w:rsidRPr="00723283">
              <w:rPr>
                <w:rFonts w:ascii="Times New Roman" w:eastAsia="Consolas" w:hAnsi="Times New Roman" w:cs="Times New Roman"/>
                <w:spacing w:val="1"/>
              </w:rPr>
              <w:t>ерат</w:t>
            </w:r>
            <w:r w:rsidRPr="00723283">
              <w:rPr>
                <w:rFonts w:ascii="Times New Roman" w:eastAsia="Consolas" w:hAnsi="Times New Roman" w:cs="Times New Roman"/>
                <w:spacing w:val="-3"/>
              </w:rPr>
              <w:t>о</w:t>
            </w:r>
            <w:r w:rsidRPr="00723283">
              <w:rPr>
                <w:rFonts w:ascii="Times New Roman" w:eastAsia="Consolas" w:hAnsi="Times New Roman" w:cs="Times New Roman"/>
                <w:spacing w:val="1"/>
              </w:rPr>
              <w:t>р</w:t>
            </w:r>
            <w:r w:rsidRPr="00723283">
              <w:rPr>
                <w:rFonts w:ascii="Times New Roman" w:eastAsia="Consolas" w:hAnsi="Times New Roman" w:cs="Times New Roman"/>
              </w:rPr>
              <w:t>;</w:t>
            </w:r>
            <w:r w:rsidRPr="00723283">
              <w:rPr>
                <w:rFonts w:ascii="Times New Roman" w:eastAsia="Consolas" w:hAnsi="Times New Roman" w:cs="Times New Roman"/>
                <w:spacing w:val="-18"/>
              </w:rPr>
              <w:t xml:space="preserve"> </w:t>
            </w:r>
            <w:r w:rsidRPr="00723283">
              <w:rPr>
                <w:rFonts w:ascii="Times New Roman" w:eastAsia="Consolas" w:hAnsi="Times New Roman" w:cs="Times New Roman"/>
                <w:spacing w:val="1"/>
              </w:rPr>
              <w:t>els</w:t>
            </w:r>
            <w:r w:rsidRPr="00723283">
              <w:rPr>
                <w:rFonts w:ascii="Times New Roman" w:eastAsia="Consolas" w:hAnsi="Times New Roman" w:cs="Times New Roman"/>
              </w:rPr>
              <w:t xml:space="preserve">e </w:t>
            </w:r>
            <w:r w:rsidRPr="00723283">
              <w:rPr>
                <w:rFonts w:ascii="Times New Roman" w:eastAsia="Consolas" w:hAnsi="Times New Roman" w:cs="Times New Roman"/>
                <w:spacing w:val="-2"/>
              </w:rPr>
              <w:t>2</w:t>
            </w:r>
            <w:r w:rsidRPr="00723283">
              <w:rPr>
                <w:rFonts w:ascii="Times New Roman" w:eastAsia="Consolas" w:hAnsi="Times New Roman" w:cs="Times New Roman"/>
                <w:spacing w:val="1"/>
              </w:rPr>
              <w:t>_оп</w:t>
            </w:r>
            <w:r w:rsidRPr="00723283">
              <w:rPr>
                <w:rFonts w:ascii="Times New Roman" w:eastAsia="Consolas" w:hAnsi="Times New Roman" w:cs="Times New Roman"/>
                <w:spacing w:val="-3"/>
              </w:rPr>
              <w:t>ер</w:t>
            </w:r>
            <w:r w:rsidRPr="00723283">
              <w:rPr>
                <w:rFonts w:ascii="Times New Roman" w:eastAsia="Consolas" w:hAnsi="Times New Roman" w:cs="Times New Roman"/>
                <w:spacing w:val="1"/>
              </w:rPr>
              <w:t>атор</w:t>
            </w:r>
            <w:r w:rsidRPr="00723283">
              <w:rPr>
                <w:rFonts w:ascii="Times New Roman" w:eastAsia="Consolas" w:hAnsi="Times New Roman" w:cs="Times New Roman"/>
              </w:rPr>
              <w:t>;</w:t>
            </w:r>
            <w:r>
              <w:rPr>
                <w:rFonts w:ascii="Times New Roman" w:eastAsia="Consolas" w:hAnsi="Times New Roman" w:cs="Times New Roman"/>
              </w:rPr>
              <w:t xml:space="preserve"> </w:t>
            </w:r>
            <w:r w:rsidRPr="00723283">
              <w:rPr>
                <w:rFonts w:ascii="Times New Roman" w:hAnsi="Times New Roman" w:cs="Times New Roman"/>
                <w:spacing w:val="1"/>
              </w:rPr>
              <w:t>бул жерде</w:t>
            </w:r>
            <w:r>
              <w:rPr>
                <w:rFonts w:ascii="Times New Roman" w:hAnsi="Times New Roman" w:cs="Times New Roman"/>
                <w:spacing w:val="1"/>
              </w:rPr>
              <w:t xml:space="preserve"> </w:t>
            </w:r>
            <w:r w:rsidRPr="00723283">
              <w:rPr>
                <w:rFonts w:ascii="Times New Roman" w:eastAsia="Consolas" w:hAnsi="Times New Roman" w:cs="Times New Roman"/>
                <w:spacing w:val="1"/>
              </w:rPr>
              <w:t>i</w:t>
            </w:r>
            <w:r w:rsidRPr="00723283">
              <w:rPr>
                <w:rFonts w:ascii="Times New Roman" w:eastAsia="Consolas" w:hAnsi="Times New Roman" w:cs="Times New Roman"/>
                <w:spacing w:val="2"/>
              </w:rPr>
              <w:t>f</w:t>
            </w:r>
            <w:r w:rsidRPr="00723283">
              <w:rPr>
                <w:rFonts w:ascii="Times New Roman" w:hAnsi="Times New Roman" w:cs="Times New Roman"/>
              </w:rPr>
              <w:t>,</w:t>
            </w:r>
            <w:r w:rsidRPr="00723283">
              <w:rPr>
                <w:rFonts w:ascii="Times New Roman" w:hAnsi="Times New Roman" w:cs="Times New Roman"/>
                <w:spacing w:val="-3"/>
              </w:rPr>
              <w:t xml:space="preserve"> </w:t>
            </w:r>
            <w:r w:rsidRPr="00723283">
              <w:rPr>
                <w:rFonts w:ascii="Times New Roman" w:eastAsia="Consolas" w:hAnsi="Times New Roman" w:cs="Times New Roman"/>
                <w:spacing w:val="1"/>
                <w:w w:val="99"/>
              </w:rPr>
              <w:t>els</w:t>
            </w:r>
            <w:r w:rsidRPr="00723283">
              <w:rPr>
                <w:rFonts w:ascii="Times New Roman" w:eastAsia="Consolas" w:hAnsi="Times New Roman" w:cs="Times New Roman"/>
                <w:w w:val="99"/>
              </w:rPr>
              <w:t>e</w:t>
            </w:r>
            <w:r w:rsidRPr="00723283">
              <w:rPr>
                <w:rFonts w:ascii="Times New Roman" w:eastAsia="Consolas" w:hAnsi="Times New Roman" w:cs="Times New Roman"/>
                <w:spacing w:val="-74"/>
              </w:rPr>
              <w:t xml:space="preserve"> </w:t>
            </w:r>
            <w:r w:rsidRPr="00723283">
              <w:rPr>
                <w:rFonts w:ascii="Times New Roman" w:hAnsi="Times New Roman" w:cs="Times New Roman"/>
              </w:rPr>
              <w:t>–</w:t>
            </w:r>
            <w:r w:rsidRPr="00723283">
              <w:rPr>
                <w:rFonts w:ascii="Times New Roman" w:hAnsi="Times New Roman" w:cs="Times New Roman"/>
                <w:spacing w:val="1"/>
              </w:rPr>
              <w:t xml:space="preserve"> </w:t>
            </w:r>
            <w:r w:rsidRPr="00723283">
              <w:rPr>
                <w:rFonts w:ascii="Times New Roman" w:hAnsi="Times New Roman" w:cs="Times New Roman"/>
              </w:rPr>
              <w:t>р</w:t>
            </w:r>
            <w:r w:rsidRPr="00723283">
              <w:rPr>
                <w:rFonts w:ascii="Times New Roman" w:hAnsi="Times New Roman" w:cs="Times New Roman"/>
                <w:spacing w:val="1"/>
              </w:rPr>
              <w:t>е</w:t>
            </w:r>
            <w:r w:rsidRPr="00723283">
              <w:rPr>
                <w:rFonts w:ascii="Times New Roman" w:hAnsi="Times New Roman" w:cs="Times New Roman"/>
              </w:rPr>
              <w:t>з</w:t>
            </w:r>
            <w:r w:rsidRPr="00723283">
              <w:rPr>
                <w:rFonts w:ascii="Times New Roman" w:hAnsi="Times New Roman" w:cs="Times New Roman"/>
                <w:spacing w:val="1"/>
              </w:rPr>
              <w:t>е</w:t>
            </w:r>
            <w:r w:rsidRPr="00723283">
              <w:rPr>
                <w:rFonts w:ascii="Times New Roman" w:hAnsi="Times New Roman" w:cs="Times New Roman"/>
              </w:rPr>
              <w:t>р</w:t>
            </w:r>
            <w:r w:rsidRPr="00723283">
              <w:rPr>
                <w:rFonts w:ascii="Times New Roman" w:hAnsi="Times New Roman" w:cs="Times New Roman"/>
                <w:spacing w:val="-2"/>
              </w:rPr>
              <w:t>в</w:t>
            </w:r>
            <w:r w:rsidRPr="00723283">
              <w:rPr>
                <w:rFonts w:ascii="Times New Roman" w:hAnsi="Times New Roman" w:cs="Times New Roman"/>
              </w:rPr>
              <w:t>деги</w:t>
            </w:r>
            <w:r w:rsidRPr="00723283">
              <w:rPr>
                <w:rFonts w:ascii="Times New Roman" w:hAnsi="Times New Roman" w:cs="Times New Roman"/>
                <w:spacing w:val="-20"/>
              </w:rPr>
              <w:t xml:space="preserve"> </w:t>
            </w:r>
            <w:r w:rsidRPr="00723283">
              <w:rPr>
                <w:rFonts w:ascii="Times New Roman" w:hAnsi="Times New Roman" w:cs="Times New Roman"/>
                <w:spacing w:val="1"/>
              </w:rPr>
              <w:t>сөздөр</w:t>
            </w:r>
            <w:r w:rsidRPr="00723283">
              <w:rPr>
                <w:rFonts w:ascii="Times New Roman" w:hAnsi="Times New Roman" w:cs="Times New Roman"/>
              </w:rPr>
              <w:t>,</w:t>
            </w:r>
            <w:r>
              <w:rPr>
                <w:rFonts w:ascii="Times New Roman" w:hAnsi="Times New Roman" w:cs="Times New Roman"/>
              </w:rPr>
              <w:t xml:space="preserve"> </w:t>
            </w:r>
            <w:r w:rsidRPr="00723283">
              <w:rPr>
                <w:rFonts w:ascii="Times New Roman" w:eastAsia="Consolas" w:hAnsi="Times New Roman" w:cs="Times New Roman"/>
                <w:spacing w:val="1"/>
                <w:w w:val="99"/>
              </w:rPr>
              <w:t>коюлган шарты</w:t>
            </w:r>
            <w:r w:rsidRPr="00723283">
              <w:rPr>
                <w:rFonts w:ascii="Times New Roman" w:eastAsia="Consolas" w:hAnsi="Times New Roman" w:cs="Times New Roman"/>
                <w:spacing w:val="-69"/>
              </w:rPr>
              <w:t xml:space="preserve"> </w:t>
            </w:r>
            <w:r w:rsidRPr="00723283">
              <w:rPr>
                <w:rFonts w:ascii="Times New Roman" w:hAnsi="Times New Roman" w:cs="Times New Roman"/>
              </w:rPr>
              <w:t>–</w:t>
            </w:r>
            <w:r w:rsidRPr="00723283">
              <w:rPr>
                <w:rFonts w:ascii="Times New Roman" w:hAnsi="Times New Roman" w:cs="Times New Roman"/>
                <w:spacing w:val="1"/>
              </w:rPr>
              <w:t xml:space="preserve"> бул шарттуу туюнтма</w:t>
            </w:r>
            <w:r w:rsidRPr="00723283">
              <w:rPr>
                <w:rFonts w:ascii="Times New Roman" w:hAnsi="Times New Roman" w:cs="Times New Roman"/>
              </w:rPr>
              <w:t>,</w:t>
            </w:r>
            <w:r>
              <w:rPr>
                <w:rFonts w:ascii="Times New Roman" w:hAnsi="Times New Roman" w:cs="Times New Roman"/>
              </w:rPr>
              <w:t xml:space="preserve"> </w:t>
            </w:r>
            <w:r w:rsidRPr="00723283">
              <w:rPr>
                <w:rFonts w:ascii="Times New Roman" w:eastAsia="Consolas" w:hAnsi="Times New Roman" w:cs="Times New Roman"/>
                <w:spacing w:val="-3"/>
              </w:rPr>
              <w:t>1</w:t>
            </w:r>
            <w:r w:rsidRPr="00723283">
              <w:rPr>
                <w:rFonts w:ascii="Times New Roman" w:eastAsia="Consolas" w:hAnsi="Times New Roman" w:cs="Times New Roman"/>
                <w:spacing w:val="1"/>
              </w:rPr>
              <w:t>_опера</w:t>
            </w:r>
            <w:r w:rsidRPr="00723283">
              <w:rPr>
                <w:rFonts w:ascii="Times New Roman" w:eastAsia="Consolas" w:hAnsi="Times New Roman" w:cs="Times New Roman"/>
                <w:spacing w:val="-3"/>
              </w:rPr>
              <w:t>т</w:t>
            </w:r>
            <w:r w:rsidRPr="00723283">
              <w:rPr>
                <w:rFonts w:ascii="Times New Roman" w:eastAsia="Consolas" w:hAnsi="Times New Roman" w:cs="Times New Roman"/>
                <w:spacing w:val="1"/>
              </w:rPr>
              <w:t>о</w:t>
            </w:r>
            <w:r w:rsidRPr="00723283">
              <w:rPr>
                <w:rFonts w:ascii="Times New Roman" w:eastAsia="Consolas" w:hAnsi="Times New Roman" w:cs="Times New Roman"/>
                <w:spacing w:val="2"/>
              </w:rPr>
              <w:t>р</w:t>
            </w:r>
            <w:r w:rsidRPr="00723283">
              <w:rPr>
                <w:rFonts w:ascii="Times New Roman" w:hAnsi="Times New Roman" w:cs="Times New Roman"/>
              </w:rPr>
              <w:t xml:space="preserve">, </w:t>
            </w:r>
            <w:r w:rsidRPr="00723283">
              <w:rPr>
                <w:rFonts w:ascii="Times New Roman" w:hAnsi="Times New Roman" w:cs="Times New Roman"/>
                <w:spacing w:val="1"/>
              </w:rPr>
              <w:t xml:space="preserve"> </w:t>
            </w:r>
            <w:r w:rsidRPr="00723283">
              <w:rPr>
                <w:rFonts w:ascii="Times New Roman" w:eastAsia="Consolas" w:hAnsi="Times New Roman" w:cs="Times New Roman"/>
                <w:w w:val="99"/>
              </w:rPr>
              <w:t>2</w:t>
            </w:r>
            <w:r w:rsidRPr="00723283">
              <w:rPr>
                <w:rFonts w:ascii="Times New Roman" w:eastAsia="Consolas" w:hAnsi="Times New Roman" w:cs="Times New Roman"/>
                <w:spacing w:val="1"/>
                <w:w w:val="99"/>
              </w:rPr>
              <w:t>_о</w:t>
            </w:r>
            <w:r w:rsidRPr="00723283">
              <w:rPr>
                <w:rFonts w:ascii="Times New Roman" w:eastAsia="Consolas" w:hAnsi="Times New Roman" w:cs="Times New Roman"/>
                <w:spacing w:val="-3"/>
                <w:w w:val="99"/>
              </w:rPr>
              <w:t>п</w:t>
            </w:r>
            <w:r w:rsidRPr="00723283">
              <w:rPr>
                <w:rFonts w:ascii="Times New Roman" w:eastAsia="Consolas" w:hAnsi="Times New Roman" w:cs="Times New Roman"/>
                <w:spacing w:val="1"/>
                <w:w w:val="99"/>
              </w:rPr>
              <w:t>ерат</w:t>
            </w:r>
            <w:r w:rsidRPr="00723283">
              <w:rPr>
                <w:rFonts w:ascii="Times New Roman" w:eastAsia="Consolas" w:hAnsi="Times New Roman" w:cs="Times New Roman"/>
                <w:spacing w:val="-3"/>
                <w:w w:val="99"/>
              </w:rPr>
              <w:t>о</w:t>
            </w:r>
            <w:r w:rsidRPr="00723283">
              <w:rPr>
                <w:rFonts w:ascii="Times New Roman" w:eastAsia="Consolas" w:hAnsi="Times New Roman" w:cs="Times New Roman"/>
                <w:spacing w:val="1"/>
                <w:w w:val="99"/>
              </w:rPr>
              <w:t>р</w:t>
            </w:r>
            <w:r w:rsidRPr="00723283">
              <w:rPr>
                <w:rFonts w:ascii="Times New Roman" w:eastAsia="Consolas" w:hAnsi="Times New Roman" w:cs="Times New Roman"/>
                <w:spacing w:val="-73"/>
              </w:rPr>
              <w:t xml:space="preserve"> </w:t>
            </w:r>
            <w:r w:rsidRPr="00723283">
              <w:rPr>
                <w:rFonts w:ascii="Times New Roman" w:hAnsi="Times New Roman" w:cs="Times New Roman"/>
              </w:rPr>
              <w:t>–</w:t>
            </w:r>
            <w:r>
              <w:rPr>
                <w:rFonts w:ascii="Times New Roman" w:hAnsi="Times New Roman" w:cs="Times New Roman"/>
              </w:rPr>
              <w:t xml:space="preserve"> </w:t>
            </w:r>
            <w:r w:rsidRPr="00723283">
              <w:rPr>
                <w:rFonts w:ascii="Times New Roman" w:hAnsi="Times New Roman" w:cs="Times New Roman"/>
              </w:rPr>
              <w:t>аткарылуучу</w:t>
            </w:r>
            <w:r w:rsidRPr="00723283">
              <w:rPr>
                <w:rFonts w:ascii="Times New Roman" w:hAnsi="Times New Roman" w:cs="Times New Roman"/>
                <w:spacing w:val="-13"/>
              </w:rPr>
              <w:t xml:space="preserve"> </w:t>
            </w:r>
            <w:r w:rsidRPr="00723283">
              <w:rPr>
                <w:rFonts w:ascii="Times New Roman" w:hAnsi="Times New Roman" w:cs="Times New Roman"/>
              </w:rPr>
              <w:t>каалагандай оп</w:t>
            </w:r>
            <w:r w:rsidRPr="00723283">
              <w:rPr>
                <w:rFonts w:ascii="Times New Roman" w:hAnsi="Times New Roman" w:cs="Times New Roman"/>
                <w:spacing w:val="1"/>
              </w:rPr>
              <w:t>е</w:t>
            </w:r>
            <w:r w:rsidRPr="00723283">
              <w:rPr>
                <w:rFonts w:ascii="Times New Roman" w:hAnsi="Times New Roman" w:cs="Times New Roman"/>
              </w:rPr>
              <w:t>р</w:t>
            </w:r>
            <w:r w:rsidRPr="00723283">
              <w:rPr>
                <w:rFonts w:ascii="Times New Roman" w:hAnsi="Times New Roman" w:cs="Times New Roman"/>
                <w:spacing w:val="1"/>
              </w:rPr>
              <w:t>а</w:t>
            </w:r>
            <w:r w:rsidRPr="00723283">
              <w:rPr>
                <w:rFonts w:ascii="Times New Roman" w:hAnsi="Times New Roman" w:cs="Times New Roman"/>
                <w:spacing w:val="-1"/>
              </w:rPr>
              <w:t>т</w:t>
            </w:r>
            <w:r w:rsidRPr="00723283">
              <w:rPr>
                <w:rFonts w:ascii="Times New Roman" w:hAnsi="Times New Roman" w:cs="Times New Roman"/>
              </w:rPr>
              <w:t>орлор же</w:t>
            </w:r>
            <w:r w:rsidRPr="00723283">
              <w:rPr>
                <w:rFonts w:ascii="Times New Roman" w:hAnsi="Times New Roman" w:cs="Times New Roman"/>
                <w:spacing w:val="-11"/>
              </w:rPr>
              <w:t xml:space="preserve"> </w:t>
            </w:r>
            <w:r w:rsidRPr="00723283">
              <w:rPr>
                <w:rFonts w:ascii="Times New Roman" w:hAnsi="Times New Roman" w:cs="Times New Roman"/>
              </w:rPr>
              <w:t>оп</w:t>
            </w:r>
            <w:r w:rsidRPr="00723283">
              <w:rPr>
                <w:rFonts w:ascii="Times New Roman" w:hAnsi="Times New Roman" w:cs="Times New Roman"/>
                <w:spacing w:val="3"/>
              </w:rPr>
              <w:t>е</w:t>
            </w:r>
            <w:r w:rsidRPr="00723283">
              <w:rPr>
                <w:rFonts w:ascii="Times New Roman" w:hAnsi="Times New Roman" w:cs="Times New Roman"/>
              </w:rPr>
              <w:t>р</w:t>
            </w:r>
            <w:r w:rsidRPr="00723283">
              <w:rPr>
                <w:rFonts w:ascii="Times New Roman" w:hAnsi="Times New Roman" w:cs="Times New Roman"/>
                <w:spacing w:val="1"/>
              </w:rPr>
              <w:t>а</w:t>
            </w:r>
            <w:r w:rsidRPr="00723283">
              <w:rPr>
                <w:rFonts w:ascii="Times New Roman" w:hAnsi="Times New Roman" w:cs="Times New Roman"/>
                <w:spacing w:val="-1"/>
              </w:rPr>
              <w:t>т</w:t>
            </w:r>
            <w:r w:rsidRPr="00723283">
              <w:rPr>
                <w:rFonts w:ascii="Times New Roman" w:hAnsi="Times New Roman" w:cs="Times New Roman"/>
              </w:rPr>
              <w:t>ор</w:t>
            </w:r>
            <w:r w:rsidRPr="00723283">
              <w:rPr>
                <w:rFonts w:ascii="Times New Roman" w:hAnsi="Times New Roman" w:cs="Times New Roman"/>
                <w:spacing w:val="5"/>
              </w:rPr>
              <w:t>лор</w:t>
            </w:r>
            <w:r w:rsidRPr="00723283">
              <w:rPr>
                <w:rFonts w:ascii="Times New Roman" w:hAnsi="Times New Roman" w:cs="Times New Roman"/>
                <w:spacing w:val="2"/>
              </w:rPr>
              <w:t xml:space="preserve"> б</w:t>
            </w:r>
            <w:r w:rsidRPr="00723283">
              <w:rPr>
                <w:rFonts w:ascii="Times New Roman" w:hAnsi="Times New Roman" w:cs="Times New Roman"/>
              </w:rPr>
              <w:t>ло</w:t>
            </w:r>
            <w:r w:rsidRPr="00723283">
              <w:rPr>
                <w:rFonts w:ascii="Times New Roman" w:hAnsi="Times New Roman" w:cs="Times New Roman"/>
                <w:spacing w:val="-1"/>
              </w:rPr>
              <w:t>гу</w:t>
            </w:r>
            <w:r w:rsidRPr="00723283">
              <w:rPr>
                <w:rFonts w:ascii="Times New Roman" w:hAnsi="Times New Roman" w:cs="Times New Roman"/>
              </w:rPr>
              <w:t>.</w:t>
            </w:r>
          </w:p>
        </w:tc>
      </w:tr>
    </w:tbl>
    <w:p w14:paraId="2272EC69" w14:textId="77777777" w:rsidR="001C07BA" w:rsidRPr="001C07BA" w:rsidRDefault="001C07BA" w:rsidP="001C07BA">
      <w:pPr>
        <w:widowControl w:val="0"/>
        <w:autoSpaceDE w:val="0"/>
        <w:autoSpaceDN w:val="0"/>
        <w:adjustRightInd w:val="0"/>
        <w:spacing w:after="0" w:line="1" w:lineRule="exact"/>
        <w:ind w:firstLine="360"/>
        <w:rPr>
          <w:rFonts w:ascii="Courier New" w:eastAsia="Times New Roman" w:hAnsi="Courier New" w:cs="Times New Roman"/>
          <w:sz w:val="2"/>
          <w:szCs w:val="2"/>
          <w:lang w:eastAsia="ru-RU"/>
        </w:rPr>
      </w:pPr>
    </w:p>
    <w:p w14:paraId="2DE42C4C" w14:textId="77777777" w:rsidR="001C07BA" w:rsidRPr="001C07BA" w:rsidRDefault="001C07BA" w:rsidP="001C07BA">
      <w:pPr>
        <w:widowControl w:val="0"/>
        <w:shd w:val="clear" w:color="auto" w:fill="FFFFFF"/>
        <w:autoSpaceDE w:val="0"/>
        <w:autoSpaceDN w:val="0"/>
        <w:adjustRightInd w:val="0"/>
        <w:spacing w:before="807" w:after="0" w:line="240" w:lineRule="auto"/>
        <w:ind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 xml:space="preserve">4-маселе. </w:t>
      </w:r>
      <w:r w:rsidRPr="001C07BA">
        <w:rPr>
          <w:rFonts w:ascii="Times New Roman" w:eastAsia="Times New Roman" w:hAnsi="Times New Roman" w:cs="Times New Roman"/>
          <w:spacing w:val="-4"/>
          <w:sz w:val="28"/>
          <w:szCs w:val="28"/>
          <w:lang w:eastAsia="ru-RU"/>
        </w:rPr>
        <w:t>ПК жардамы менен сызыктуу теңдемелер системасын чыгаргыла:</w:t>
      </w:r>
    </w:p>
    <w:p w14:paraId="25842346" w14:textId="77777777" w:rsidR="001C07BA" w:rsidRPr="001C07BA" w:rsidRDefault="001C07BA" w:rsidP="001C07BA">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b/>
          <w:bCs/>
          <w:spacing w:val="-2"/>
          <w:sz w:val="28"/>
          <w:szCs w:val="28"/>
          <w:lang w:eastAsia="ru-RU"/>
        </w:rPr>
      </w:pPr>
      <w:r w:rsidRPr="001C07BA">
        <w:rPr>
          <w:rFonts w:ascii="Times New Roman" w:eastAsia="Times New Roman" w:hAnsi="Times New Roman" w:cs="Times New Roman"/>
          <w:b/>
          <w:bCs/>
          <w:noProof/>
          <w:spacing w:val="-2"/>
          <w:sz w:val="28"/>
          <w:szCs w:val="28"/>
          <w:lang w:eastAsia="ru-RU"/>
        </w:rPr>
        <w:drawing>
          <wp:inline distT="0" distB="0" distL="0" distR="0" wp14:anchorId="190400BD" wp14:editId="499D2215">
            <wp:extent cx="1264920" cy="769620"/>
            <wp:effectExtent l="0" t="0" r="0" b="0"/>
            <wp:docPr id="28438" name="Рисунок 2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4920" cy="769620"/>
                    </a:xfrm>
                    <a:prstGeom prst="rect">
                      <a:avLst/>
                    </a:prstGeom>
                    <a:noFill/>
                    <a:ln>
                      <a:noFill/>
                    </a:ln>
                  </pic:spPr>
                </pic:pic>
              </a:graphicData>
            </a:graphic>
          </wp:inline>
        </w:drawing>
      </w:r>
    </w:p>
    <w:p w14:paraId="5949E8BA" w14:textId="77777777" w:rsidR="001C07BA" w:rsidRPr="001C07BA" w:rsidRDefault="001C07BA" w:rsidP="001C07BA">
      <w:pPr>
        <w:widowControl w:val="0"/>
        <w:shd w:val="clear" w:color="auto" w:fill="FFFFFF"/>
        <w:autoSpaceDE w:val="0"/>
        <w:autoSpaceDN w:val="0"/>
        <w:adjustRightInd w:val="0"/>
        <w:spacing w:after="0" w:line="240" w:lineRule="auto"/>
        <w:ind w:firstLine="360"/>
        <w:jc w:val="right"/>
        <w:rPr>
          <w:rFonts w:ascii="Times New Roman" w:eastAsia="Times New Roman" w:hAnsi="Times New Roman" w:cs="Times New Roman"/>
          <w:b/>
          <w:bCs/>
          <w:spacing w:val="-2"/>
          <w:sz w:val="28"/>
          <w:szCs w:val="28"/>
          <w:lang w:eastAsia="ru-RU"/>
        </w:rPr>
      </w:pPr>
    </w:p>
    <w:p w14:paraId="03721F89" w14:textId="77777777" w:rsidR="001C07BA" w:rsidRPr="001C07BA" w:rsidRDefault="001C07BA" w:rsidP="001C07BA">
      <w:pPr>
        <w:rPr>
          <w:rFonts w:ascii="Times New Roman" w:eastAsia="Times New Roman" w:hAnsi="Times New Roman" w:cs="Times New Roman"/>
          <w:b/>
          <w:bCs/>
          <w:spacing w:val="-1"/>
          <w:sz w:val="28"/>
          <w:szCs w:val="28"/>
          <w:lang w:eastAsia="ru-RU"/>
        </w:rPr>
      </w:pPr>
      <w:r w:rsidRPr="001C07BA">
        <w:rPr>
          <w:rFonts w:ascii="Times New Roman" w:eastAsia="Times New Roman" w:hAnsi="Times New Roman" w:cs="Times New Roman"/>
          <w:b/>
          <w:bCs/>
          <w:spacing w:val="-1"/>
          <w:sz w:val="28"/>
          <w:szCs w:val="28"/>
          <w:lang w:eastAsia="ru-RU"/>
        </w:rPr>
        <w:br w:type="page"/>
      </w:r>
    </w:p>
    <w:p w14:paraId="4C3076D4" w14:textId="77777777" w:rsidR="001C07BA" w:rsidRPr="001C07BA" w:rsidRDefault="001C07BA" w:rsidP="001C07BA">
      <w:pPr>
        <w:widowControl w:val="0"/>
        <w:shd w:val="clear" w:color="auto" w:fill="FFFFFF"/>
        <w:autoSpaceDE w:val="0"/>
        <w:autoSpaceDN w:val="0"/>
        <w:adjustRightInd w:val="0"/>
        <w:spacing w:before="150" w:after="0" w:line="319" w:lineRule="exact"/>
        <w:ind w:left="113" w:firstLine="360"/>
        <w:jc w:val="center"/>
        <w:rPr>
          <w:rFonts w:ascii="Times New Roman" w:eastAsia="Times New Roman" w:hAnsi="Times New Roman" w:cs="Times New Roman"/>
          <w:b/>
          <w:bCs/>
          <w:spacing w:val="-1"/>
          <w:sz w:val="28"/>
          <w:szCs w:val="28"/>
          <w:lang w:eastAsia="ru-RU"/>
        </w:rPr>
      </w:pPr>
      <w:r w:rsidRPr="001C07BA">
        <w:rPr>
          <w:rFonts w:ascii="Times New Roman" w:eastAsia="Times New Roman" w:hAnsi="Times New Roman" w:cs="Times New Roman"/>
          <w:b/>
          <w:bCs/>
          <w:spacing w:val="-1"/>
          <w:sz w:val="28"/>
          <w:szCs w:val="28"/>
          <w:lang w:eastAsia="ru-RU"/>
        </w:rPr>
        <w:t>Бизнес-пландоодо маалыматтык технологияларды колдонуу аймагындагы материалдардын өздөштүрүлүүсүн текшерүү үчүн берилген тесттин үлгүлөрү</w:t>
      </w:r>
    </w:p>
    <w:p w14:paraId="7A4B755C" w14:textId="77777777" w:rsidR="001C07BA" w:rsidRPr="001C07BA" w:rsidRDefault="001C07BA" w:rsidP="001C07BA">
      <w:pPr>
        <w:widowControl w:val="0"/>
        <w:shd w:val="clear" w:color="auto" w:fill="FFFFFF"/>
        <w:autoSpaceDE w:val="0"/>
        <w:autoSpaceDN w:val="0"/>
        <w:adjustRightInd w:val="0"/>
        <w:spacing w:before="535" w:after="0" w:line="240" w:lineRule="auto"/>
        <w:ind w:right="66"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8"/>
          <w:szCs w:val="28"/>
          <w:lang w:eastAsia="ru-RU"/>
        </w:rPr>
        <w:t>1-ТЕСТ 1-ДЕҢГЭЭЛ</w:t>
      </w:r>
    </w:p>
    <w:p w14:paraId="3BE23C2A" w14:textId="77777777" w:rsidR="001C07BA" w:rsidRPr="001C07BA" w:rsidRDefault="001C07BA" w:rsidP="001C07BA">
      <w:pPr>
        <w:widowControl w:val="0"/>
        <w:shd w:val="clear" w:color="auto" w:fill="FFFFFF"/>
        <w:autoSpaceDE w:val="0"/>
        <w:autoSpaceDN w:val="0"/>
        <w:adjustRightInd w:val="0"/>
        <w:spacing w:before="5" w:after="0" w:line="469" w:lineRule="exact"/>
        <w:ind w:right="19"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pacing w:val="-3"/>
          <w:sz w:val="28"/>
          <w:szCs w:val="28"/>
          <w:lang w:eastAsia="ru-RU"/>
        </w:rPr>
        <w:t xml:space="preserve">Сунуншталган варианттардан кайсы жооп туура (астын сыз, тегеректе) </w:t>
      </w:r>
    </w:p>
    <w:p w14:paraId="712AE6E7" w14:textId="77777777" w:rsidR="001C07BA" w:rsidRPr="001C07BA" w:rsidRDefault="001C07BA" w:rsidP="001C07BA">
      <w:pPr>
        <w:widowControl w:val="0"/>
        <w:shd w:val="clear" w:color="auto" w:fill="FFFFFF"/>
        <w:autoSpaceDE w:val="0"/>
        <w:autoSpaceDN w:val="0"/>
        <w:adjustRightInd w:val="0"/>
        <w:spacing w:before="211" w:after="0" w:line="474" w:lineRule="exact"/>
        <w:ind w:left="19" w:right="56" w:firstLine="360"/>
        <w:jc w:val="both"/>
        <w:rPr>
          <w:rFonts w:ascii="Times New Roman" w:eastAsia="Times New Roman" w:hAnsi="Times New Roman" w:cs="Times New Roman"/>
          <w:b/>
          <w:bCs/>
          <w:i/>
          <w:iCs/>
          <w:sz w:val="28"/>
          <w:szCs w:val="28"/>
          <w:lang w:eastAsia="ru-RU"/>
        </w:rPr>
      </w:pPr>
      <w:r w:rsidRPr="001C07BA">
        <w:rPr>
          <w:rFonts w:ascii="Times New Roman" w:eastAsia="Times New Roman" w:hAnsi="Times New Roman" w:cs="Times New Roman"/>
          <w:b/>
          <w:bCs/>
          <w:i/>
          <w:iCs/>
          <w:sz w:val="28"/>
          <w:szCs w:val="28"/>
          <w:lang w:eastAsia="ru-RU"/>
        </w:rPr>
        <w:t xml:space="preserve">1-суроо. </w:t>
      </w:r>
      <w:r w:rsidRPr="001C07BA">
        <w:rPr>
          <w:rFonts w:ascii="Times New Roman" w:eastAsia="Times New Roman" w:hAnsi="Times New Roman" w:cs="Times New Roman"/>
          <w:spacing w:val="-2"/>
          <w:sz w:val="28"/>
          <w:szCs w:val="28"/>
          <w:lang w:eastAsia="ru-RU"/>
        </w:rPr>
        <w:t xml:space="preserve">Бизнес-планды иштеп чыгууда </w:t>
      </w:r>
      <w:r w:rsidRPr="001C07BA">
        <w:rPr>
          <w:rFonts w:ascii="Times New Roman" w:eastAsia="Times New Roman" w:hAnsi="Times New Roman" w:cs="Times New Roman"/>
          <w:spacing w:val="-2"/>
          <w:sz w:val="28"/>
          <w:szCs w:val="28"/>
          <w:lang w:val="en-US" w:eastAsia="ru-RU"/>
        </w:rPr>
        <w:t>MS</w:t>
      </w:r>
      <w:r w:rsidRPr="001C07BA">
        <w:rPr>
          <w:rFonts w:ascii="Times New Roman" w:eastAsia="Times New Roman" w:hAnsi="Times New Roman" w:cs="Times New Roman"/>
          <w:spacing w:val="-2"/>
          <w:sz w:val="28"/>
          <w:szCs w:val="28"/>
          <w:lang w:eastAsia="ru-RU"/>
        </w:rPr>
        <w:t xml:space="preserve"> </w:t>
      </w:r>
      <w:r w:rsidRPr="001C07BA">
        <w:rPr>
          <w:rFonts w:ascii="Times New Roman" w:eastAsia="Times New Roman" w:hAnsi="Times New Roman" w:cs="Times New Roman"/>
          <w:spacing w:val="-2"/>
          <w:sz w:val="28"/>
          <w:szCs w:val="28"/>
          <w:lang w:val="en-US" w:eastAsia="ru-RU"/>
        </w:rPr>
        <w:t>Excel</w:t>
      </w:r>
      <w:r w:rsidRPr="001C07BA">
        <w:rPr>
          <w:rFonts w:ascii="Times New Roman" w:eastAsia="Times New Roman" w:hAnsi="Times New Roman" w:cs="Times New Roman"/>
          <w:spacing w:val="-2"/>
          <w:sz w:val="28"/>
          <w:szCs w:val="28"/>
          <w:lang w:eastAsia="ru-RU"/>
        </w:rPr>
        <w:t xml:space="preserve"> программасынын натыйжалуу функционалдуу колдонулушун атагыла.</w:t>
      </w:r>
    </w:p>
    <w:p w14:paraId="15E92F58" w14:textId="77777777" w:rsidR="001C07BA" w:rsidRPr="001C07BA" w:rsidRDefault="001C07BA" w:rsidP="001C07BA">
      <w:pPr>
        <w:widowControl w:val="0"/>
        <w:shd w:val="clear" w:color="auto" w:fill="FFFFFF"/>
        <w:tabs>
          <w:tab w:val="left" w:pos="1149"/>
        </w:tabs>
        <w:autoSpaceDE w:val="0"/>
        <w:autoSpaceDN w:val="0"/>
        <w:adjustRightInd w:val="0"/>
        <w:spacing w:after="0" w:line="469" w:lineRule="exact"/>
        <w:ind w:left="868" w:firstLine="360"/>
        <w:rPr>
          <w:rFonts w:ascii="Times New Roman" w:eastAsia="Times New Roman" w:hAnsi="Times New Roman" w:cs="Times New Roman"/>
          <w:spacing w:val="-10"/>
          <w:sz w:val="28"/>
          <w:szCs w:val="28"/>
          <w:lang w:eastAsia="ru-RU"/>
        </w:rPr>
      </w:pPr>
      <w:r w:rsidRPr="001C07BA">
        <w:rPr>
          <w:rFonts w:ascii="Times New Roman" w:eastAsia="Times New Roman" w:hAnsi="Times New Roman" w:cs="Times New Roman"/>
          <w:spacing w:val="-10"/>
          <w:sz w:val="28"/>
          <w:szCs w:val="28"/>
          <w:lang w:eastAsia="ru-RU"/>
        </w:rPr>
        <w:t>а) бизнестин экономикалык моделин түзүү;</w:t>
      </w:r>
    </w:p>
    <w:p w14:paraId="2DCA0D86" w14:textId="77777777" w:rsidR="001C07BA" w:rsidRPr="001C07BA" w:rsidRDefault="001C07BA" w:rsidP="001C07BA">
      <w:pPr>
        <w:widowControl w:val="0"/>
        <w:shd w:val="clear" w:color="auto" w:fill="FFFFFF"/>
        <w:tabs>
          <w:tab w:val="left" w:pos="1149"/>
        </w:tabs>
        <w:autoSpaceDE w:val="0"/>
        <w:autoSpaceDN w:val="0"/>
        <w:adjustRightInd w:val="0"/>
        <w:spacing w:after="0" w:line="469" w:lineRule="exact"/>
        <w:ind w:left="868" w:firstLine="360"/>
        <w:rPr>
          <w:rFonts w:ascii="Times New Roman" w:eastAsia="Times New Roman" w:hAnsi="Times New Roman" w:cs="Times New Roman"/>
          <w:spacing w:val="-10"/>
          <w:sz w:val="28"/>
          <w:szCs w:val="28"/>
          <w:lang w:eastAsia="ru-RU"/>
        </w:rPr>
      </w:pPr>
      <w:r w:rsidRPr="001C07BA">
        <w:rPr>
          <w:rFonts w:ascii="Times New Roman" w:eastAsia="Times New Roman" w:hAnsi="Times New Roman" w:cs="Times New Roman"/>
          <w:spacing w:val="-10"/>
          <w:sz w:val="28"/>
          <w:szCs w:val="28"/>
          <w:lang w:eastAsia="ru-RU"/>
        </w:rPr>
        <w:t>б) бизнестин кирешесин жана чыгашасын эсептөө;</w:t>
      </w:r>
    </w:p>
    <w:p w14:paraId="3B759D41" w14:textId="77777777" w:rsidR="001C07BA" w:rsidRPr="001C07BA" w:rsidRDefault="001C07BA" w:rsidP="001C07BA">
      <w:pPr>
        <w:widowControl w:val="0"/>
        <w:shd w:val="clear" w:color="auto" w:fill="FFFFFF"/>
        <w:tabs>
          <w:tab w:val="left" w:pos="1149"/>
        </w:tabs>
        <w:autoSpaceDE w:val="0"/>
        <w:autoSpaceDN w:val="0"/>
        <w:adjustRightInd w:val="0"/>
        <w:spacing w:before="5" w:after="0" w:line="469" w:lineRule="exact"/>
        <w:ind w:left="868" w:firstLine="360"/>
        <w:rPr>
          <w:rFonts w:ascii="Times New Roman" w:eastAsia="Times New Roman" w:hAnsi="Times New Roman" w:cs="Times New Roman"/>
          <w:spacing w:val="-10"/>
          <w:sz w:val="28"/>
          <w:szCs w:val="28"/>
          <w:lang w:eastAsia="ru-RU"/>
        </w:rPr>
      </w:pPr>
      <w:r w:rsidRPr="001C07BA">
        <w:rPr>
          <w:rFonts w:ascii="Times New Roman" w:eastAsia="Times New Roman" w:hAnsi="Times New Roman" w:cs="Times New Roman"/>
          <w:spacing w:val="-10"/>
          <w:sz w:val="28"/>
          <w:szCs w:val="28"/>
          <w:lang w:eastAsia="ru-RU"/>
        </w:rPr>
        <w:t>в) бизнестин чыгашасыздык чекитин эсептөө;</w:t>
      </w:r>
    </w:p>
    <w:p w14:paraId="2A1E9CB5" w14:textId="77777777" w:rsidR="001C07BA" w:rsidRPr="001C07BA" w:rsidRDefault="001C07BA" w:rsidP="001C07BA">
      <w:pPr>
        <w:widowControl w:val="0"/>
        <w:shd w:val="clear" w:color="auto" w:fill="FFFFFF"/>
        <w:tabs>
          <w:tab w:val="left" w:pos="1149"/>
        </w:tabs>
        <w:autoSpaceDE w:val="0"/>
        <w:autoSpaceDN w:val="0"/>
        <w:adjustRightInd w:val="0"/>
        <w:spacing w:after="0" w:line="469" w:lineRule="exact"/>
        <w:ind w:left="868" w:firstLine="360"/>
        <w:rPr>
          <w:rFonts w:ascii="Times New Roman" w:eastAsia="Times New Roman" w:hAnsi="Times New Roman" w:cs="Times New Roman"/>
          <w:sz w:val="28"/>
          <w:szCs w:val="28"/>
          <w:lang w:eastAsia="ru-RU"/>
        </w:rPr>
      </w:pPr>
      <w:r w:rsidRPr="001C07BA">
        <w:rPr>
          <w:rFonts w:ascii="Times New Roman" w:eastAsia="Times New Roman" w:hAnsi="Times New Roman" w:cs="Times New Roman"/>
          <w:spacing w:val="-10"/>
          <w:sz w:val="28"/>
          <w:szCs w:val="28"/>
          <w:lang w:eastAsia="ru-RU"/>
        </w:rPr>
        <w:t>г)</w:t>
      </w:r>
      <w:r w:rsidRPr="001C07BA">
        <w:rPr>
          <w:rFonts w:ascii="Times New Roman" w:eastAsia="Times New Roman" w:hAnsi="Times New Roman" w:cs="Times New Roman"/>
          <w:sz w:val="28"/>
          <w:szCs w:val="28"/>
          <w:lang w:eastAsia="ru-RU"/>
        </w:rPr>
        <w:tab/>
        <w:t xml:space="preserve"> бизнестин чыгаша жана киреше статьяларын эсептөө таблицаларын түзүү.</w:t>
      </w:r>
    </w:p>
    <w:p w14:paraId="736E9A47" w14:textId="77777777" w:rsidR="001C07BA" w:rsidRPr="001C07BA" w:rsidRDefault="001C07BA" w:rsidP="001C07BA">
      <w:pPr>
        <w:widowControl w:val="0"/>
        <w:shd w:val="clear" w:color="auto" w:fill="FFFFFF"/>
        <w:autoSpaceDE w:val="0"/>
        <w:autoSpaceDN w:val="0"/>
        <w:adjustRightInd w:val="0"/>
        <w:spacing w:after="0" w:line="469" w:lineRule="exact"/>
        <w:ind w:left="38" w:right="19" w:firstLine="360"/>
        <w:jc w:val="both"/>
        <w:rPr>
          <w:rFonts w:ascii="Times New Roman" w:eastAsia="Times New Roman" w:hAnsi="Times New Roman" w:cs="Times New Roman"/>
          <w:b/>
          <w:bCs/>
          <w:i/>
          <w:iCs/>
          <w:sz w:val="28"/>
          <w:szCs w:val="28"/>
          <w:lang w:eastAsia="ru-RU"/>
        </w:rPr>
      </w:pPr>
    </w:p>
    <w:p w14:paraId="75217D6A" w14:textId="77777777" w:rsidR="001C07BA" w:rsidRPr="001C07BA" w:rsidRDefault="001C07BA" w:rsidP="001C07BA">
      <w:pPr>
        <w:widowControl w:val="0"/>
        <w:shd w:val="clear" w:color="auto" w:fill="FFFFFF"/>
        <w:autoSpaceDE w:val="0"/>
        <w:autoSpaceDN w:val="0"/>
        <w:adjustRightInd w:val="0"/>
        <w:spacing w:after="0" w:line="469" w:lineRule="exact"/>
        <w:ind w:left="38" w:right="19" w:firstLine="360"/>
        <w:jc w:val="both"/>
        <w:rPr>
          <w:rFonts w:ascii="Times New Roman" w:eastAsia="Times New Roman" w:hAnsi="Times New Roman" w:cs="Times New Roman"/>
          <w:b/>
          <w:bCs/>
          <w:i/>
          <w:iCs/>
          <w:sz w:val="28"/>
          <w:szCs w:val="28"/>
          <w:lang w:eastAsia="ru-RU"/>
        </w:rPr>
      </w:pPr>
      <w:r w:rsidRPr="001C07BA">
        <w:rPr>
          <w:rFonts w:ascii="Times New Roman" w:eastAsia="Times New Roman" w:hAnsi="Times New Roman" w:cs="Times New Roman"/>
          <w:b/>
          <w:bCs/>
          <w:i/>
          <w:iCs/>
          <w:sz w:val="28"/>
          <w:szCs w:val="28"/>
          <w:lang w:eastAsia="ru-RU"/>
        </w:rPr>
        <w:t>2-суроо.</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val="en-US" w:eastAsia="ru-RU"/>
        </w:rPr>
        <w:t>MS</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val="en-US" w:eastAsia="ru-RU"/>
        </w:rPr>
        <w:t>Word</w:t>
      </w:r>
      <w:r w:rsidRPr="001C07BA">
        <w:rPr>
          <w:rFonts w:ascii="Times New Roman" w:eastAsia="Times New Roman" w:hAnsi="Times New Roman" w:cs="Times New Roman"/>
          <w:sz w:val="28"/>
          <w:szCs w:val="28"/>
          <w:lang w:eastAsia="ru-RU"/>
        </w:rPr>
        <w:t xml:space="preserve"> до кайсы команда </w:t>
      </w:r>
      <w:r w:rsidRPr="001C07BA">
        <w:rPr>
          <w:rFonts w:ascii="Times New Roman" w:eastAsia="Times New Roman" w:hAnsi="Times New Roman" w:cs="Times New Roman"/>
          <w:sz w:val="28"/>
          <w:szCs w:val="28"/>
          <w:lang w:val="en-US" w:eastAsia="ru-RU"/>
        </w:rPr>
        <w:t>Windows</w:t>
      </w:r>
      <w:r w:rsidRPr="001C07BA">
        <w:rPr>
          <w:rFonts w:ascii="Times New Roman" w:eastAsia="Times New Roman" w:hAnsi="Times New Roman" w:cs="Times New Roman"/>
          <w:sz w:val="28"/>
          <w:szCs w:val="28"/>
          <w:lang w:eastAsia="ru-RU"/>
        </w:rPr>
        <w:t xml:space="preserve"> тун башка тиркемелеринин элементтерин импорттоо үчүн колдонулат?</w:t>
      </w:r>
    </w:p>
    <w:p w14:paraId="20D553CE" w14:textId="77777777" w:rsidR="001C07BA" w:rsidRPr="001C07BA" w:rsidRDefault="001C07BA" w:rsidP="001C07BA">
      <w:pPr>
        <w:widowControl w:val="0"/>
        <w:shd w:val="clear" w:color="auto" w:fill="FFFFFF"/>
        <w:autoSpaceDE w:val="0"/>
        <w:autoSpaceDN w:val="0"/>
        <w:adjustRightInd w:val="0"/>
        <w:spacing w:before="5" w:after="0" w:line="469" w:lineRule="exact"/>
        <w:ind w:left="896"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а) Коюу - Кайчылашма ссылка...; б) Коюу - Талаача...</w:t>
      </w:r>
    </w:p>
    <w:p w14:paraId="32FCC8E6" w14:textId="77777777" w:rsidR="001C07BA" w:rsidRPr="001C07BA" w:rsidRDefault="001C07BA" w:rsidP="001C07BA">
      <w:pPr>
        <w:widowControl w:val="0"/>
        <w:shd w:val="clear" w:color="auto" w:fill="FFFFFF"/>
        <w:autoSpaceDE w:val="0"/>
        <w:autoSpaceDN w:val="0"/>
        <w:adjustRightInd w:val="0"/>
        <w:spacing w:after="0" w:line="469" w:lineRule="exact"/>
        <w:ind w:left="891"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в) Оңдоо – Атайын коюу...;    г) Сервис - Бириктирүү...</w:t>
      </w:r>
    </w:p>
    <w:p w14:paraId="26B3E8D6" w14:textId="77777777" w:rsidR="001C07BA" w:rsidRPr="001C07BA" w:rsidRDefault="001C07BA" w:rsidP="001C07BA">
      <w:pPr>
        <w:widowControl w:val="0"/>
        <w:shd w:val="clear" w:color="auto" w:fill="FFFFFF"/>
        <w:autoSpaceDE w:val="0"/>
        <w:autoSpaceDN w:val="0"/>
        <w:adjustRightInd w:val="0"/>
        <w:spacing w:before="5" w:after="0" w:line="469" w:lineRule="exact"/>
        <w:ind w:left="52" w:right="14" w:firstLine="360"/>
        <w:jc w:val="both"/>
        <w:rPr>
          <w:rFonts w:ascii="Times New Roman" w:eastAsia="Times New Roman" w:hAnsi="Times New Roman" w:cs="Times New Roman"/>
          <w:b/>
          <w:bCs/>
          <w:i/>
          <w:iCs/>
          <w:sz w:val="28"/>
          <w:szCs w:val="28"/>
          <w:lang w:eastAsia="ru-RU"/>
        </w:rPr>
      </w:pPr>
    </w:p>
    <w:p w14:paraId="5EF825F1" w14:textId="77777777" w:rsidR="001C07BA" w:rsidRPr="001C07BA" w:rsidRDefault="001C07BA" w:rsidP="001C07BA">
      <w:pPr>
        <w:widowControl w:val="0"/>
        <w:shd w:val="clear" w:color="auto" w:fill="FFFFFF"/>
        <w:autoSpaceDE w:val="0"/>
        <w:autoSpaceDN w:val="0"/>
        <w:adjustRightInd w:val="0"/>
        <w:spacing w:before="5" w:after="0" w:line="469" w:lineRule="exact"/>
        <w:ind w:left="52" w:right="14"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3-суроо.</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pacing w:val="-1"/>
          <w:sz w:val="28"/>
          <w:szCs w:val="28"/>
          <w:lang w:eastAsia="ru-RU"/>
        </w:rPr>
        <w:t xml:space="preserve">Кандай программада </w:t>
      </w:r>
      <w:r w:rsidRPr="001C07BA">
        <w:rPr>
          <w:rFonts w:ascii="Times New Roman" w:eastAsia="Times New Roman" w:hAnsi="Times New Roman" w:cs="Times New Roman"/>
          <w:sz w:val="28"/>
          <w:szCs w:val="28"/>
          <w:lang w:eastAsia="ru-RU"/>
        </w:rPr>
        <w:t>бизнестин</w:t>
      </w:r>
      <w:r w:rsidRPr="001C07BA">
        <w:rPr>
          <w:rFonts w:ascii="Times New Roman" w:eastAsia="Times New Roman" w:hAnsi="Times New Roman" w:cs="Times New Roman"/>
          <w:spacing w:val="-1"/>
          <w:sz w:val="28"/>
          <w:szCs w:val="28"/>
          <w:lang w:eastAsia="ru-RU"/>
        </w:rPr>
        <w:t xml:space="preserve"> презентациясын түзүүгө болот</w:t>
      </w:r>
      <w:r w:rsidRPr="001C07BA">
        <w:rPr>
          <w:rFonts w:ascii="Times New Roman" w:eastAsia="Times New Roman" w:hAnsi="Times New Roman" w:cs="Times New Roman"/>
          <w:sz w:val="28"/>
          <w:szCs w:val="28"/>
          <w:lang w:eastAsia="ru-RU"/>
        </w:rPr>
        <w:t>?</w:t>
      </w:r>
    </w:p>
    <w:p w14:paraId="70D48456" w14:textId="77777777" w:rsidR="001C07BA" w:rsidRPr="001C07BA" w:rsidRDefault="001C07BA" w:rsidP="001C07BA">
      <w:pPr>
        <w:widowControl w:val="0"/>
        <w:shd w:val="clear" w:color="auto" w:fill="FFFFFF"/>
        <w:autoSpaceDE w:val="0"/>
        <w:autoSpaceDN w:val="0"/>
        <w:adjustRightInd w:val="0"/>
        <w:spacing w:after="0" w:line="469" w:lineRule="exact"/>
        <w:ind w:left="901" w:firstLine="360"/>
        <w:rPr>
          <w:rFonts w:ascii="Times New Roman" w:eastAsia="Times New Roman" w:hAnsi="Times New Roman" w:cs="Times New Roman"/>
          <w:sz w:val="28"/>
          <w:szCs w:val="28"/>
          <w:lang w:val="en-US" w:eastAsia="ru-RU"/>
        </w:rPr>
      </w:pPr>
      <w:r w:rsidRPr="001C07BA">
        <w:rPr>
          <w:rFonts w:ascii="Times New Roman" w:eastAsia="Times New Roman" w:hAnsi="Times New Roman" w:cs="Times New Roman"/>
          <w:sz w:val="28"/>
          <w:szCs w:val="28"/>
          <w:lang w:val="en-US" w:eastAsia="ru-RU"/>
        </w:rPr>
        <w:t xml:space="preserve">a) PowerPoint; </w:t>
      </w:r>
      <w:r w:rsidRPr="001C07BA">
        <w:rPr>
          <w:rFonts w:ascii="Times New Roman" w:eastAsia="Times New Roman" w:hAnsi="Times New Roman" w:cs="Times New Roman"/>
          <w:sz w:val="28"/>
          <w:szCs w:val="28"/>
          <w:lang w:eastAsia="ru-RU"/>
        </w:rPr>
        <w:t>б</w:t>
      </w:r>
      <w:r w:rsidRPr="001C07BA">
        <w:rPr>
          <w:rFonts w:ascii="Times New Roman" w:eastAsia="Times New Roman" w:hAnsi="Times New Roman" w:cs="Times New Roman"/>
          <w:sz w:val="28"/>
          <w:szCs w:val="28"/>
          <w:lang w:val="en-US" w:eastAsia="ru-RU"/>
        </w:rPr>
        <w:t xml:space="preserve">) CorelDraw; </w:t>
      </w:r>
      <w:r w:rsidRPr="001C07BA">
        <w:rPr>
          <w:rFonts w:ascii="Times New Roman" w:eastAsia="Times New Roman" w:hAnsi="Times New Roman" w:cs="Times New Roman"/>
          <w:sz w:val="28"/>
          <w:szCs w:val="28"/>
          <w:lang w:eastAsia="ru-RU"/>
        </w:rPr>
        <w:t>в</w:t>
      </w:r>
      <w:r w:rsidRPr="001C07BA">
        <w:rPr>
          <w:rFonts w:ascii="Times New Roman" w:eastAsia="Times New Roman" w:hAnsi="Times New Roman" w:cs="Times New Roman"/>
          <w:sz w:val="28"/>
          <w:szCs w:val="28"/>
          <w:lang w:val="en-US" w:eastAsia="ru-RU"/>
        </w:rPr>
        <w:t xml:space="preserve">) Present MS; </w:t>
      </w:r>
      <w:r w:rsidRPr="001C07BA">
        <w:rPr>
          <w:rFonts w:ascii="Times New Roman" w:eastAsia="Times New Roman" w:hAnsi="Times New Roman" w:cs="Times New Roman"/>
          <w:sz w:val="28"/>
          <w:szCs w:val="28"/>
          <w:lang w:eastAsia="ru-RU"/>
        </w:rPr>
        <w:t>г</w:t>
      </w:r>
      <w:r w:rsidRPr="001C07BA">
        <w:rPr>
          <w:rFonts w:ascii="Times New Roman" w:eastAsia="Times New Roman" w:hAnsi="Times New Roman" w:cs="Times New Roman"/>
          <w:sz w:val="28"/>
          <w:szCs w:val="28"/>
          <w:lang w:val="en-US" w:eastAsia="ru-RU"/>
        </w:rPr>
        <w:t>) MS Binder.</w:t>
      </w:r>
    </w:p>
    <w:p w14:paraId="23E5C5C3" w14:textId="77777777" w:rsidR="001C07BA" w:rsidRPr="001C07BA" w:rsidRDefault="001C07BA" w:rsidP="001C07BA">
      <w:pPr>
        <w:widowControl w:val="0"/>
        <w:shd w:val="clear" w:color="auto" w:fill="FFFFFF"/>
        <w:autoSpaceDE w:val="0"/>
        <w:autoSpaceDN w:val="0"/>
        <w:adjustRightInd w:val="0"/>
        <w:spacing w:after="0" w:line="469" w:lineRule="exact"/>
        <w:ind w:left="901" w:firstLine="360"/>
        <w:rPr>
          <w:rFonts w:ascii="Times New Roman" w:eastAsia="Times New Roman" w:hAnsi="Times New Roman" w:cs="Times New Roman"/>
          <w:sz w:val="20"/>
          <w:szCs w:val="20"/>
          <w:lang w:val="en-US" w:eastAsia="ru-RU"/>
        </w:rPr>
      </w:pPr>
    </w:p>
    <w:p w14:paraId="40E0A0AF" w14:textId="77777777" w:rsidR="001C07BA" w:rsidRPr="001C07BA" w:rsidRDefault="001C07BA" w:rsidP="001C07BA">
      <w:pPr>
        <w:widowControl w:val="0"/>
        <w:shd w:val="clear" w:color="auto" w:fill="FFFFFF"/>
        <w:autoSpaceDE w:val="0"/>
        <w:autoSpaceDN w:val="0"/>
        <w:adjustRightInd w:val="0"/>
        <w:spacing w:after="0" w:line="469" w:lineRule="exact"/>
        <w:ind w:left="66" w:right="5" w:firstLine="360"/>
        <w:jc w:val="both"/>
        <w:rPr>
          <w:rFonts w:ascii="Times New Roman" w:eastAsia="Times New Roman" w:hAnsi="Times New Roman" w:cs="Times New Roman"/>
          <w:sz w:val="20"/>
          <w:szCs w:val="20"/>
          <w:lang w:val="en-US" w:eastAsia="ru-RU"/>
        </w:rPr>
      </w:pPr>
      <w:r w:rsidRPr="001C07BA">
        <w:rPr>
          <w:rFonts w:ascii="Times New Roman" w:eastAsia="Times New Roman" w:hAnsi="Times New Roman" w:cs="Times New Roman"/>
          <w:b/>
          <w:bCs/>
          <w:i/>
          <w:iCs/>
          <w:sz w:val="28"/>
          <w:szCs w:val="28"/>
          <w:lang w:val="en-US" w:eastAsia="ru-RU"/>
        </w:rPr>
        <w:t>4-</w:t>
      </w:r>
      <w:r w:rsidRPr="001C07BA">
        <w:rPr>
          <w:rFonts w:ascii="Times New Roman" w:eastAsia="Times New Roman" w:hAnsi="Times New Roman" w:cs="Times New Roman"/>
          <w:b/>
          <w:bCs/>
          <w:i/>
          <w:iCs/>
          <w:sz w:val="28"/>
          <w:szCs w:val="28"/>
          <w:lang w:eastAsia="ru-RU"/>
        </w:rPr>
        <w:t>суроо</w:t>
      </w:r>
      <w:r w:rsidRPr="001C07BA">
        <w:rPr>
          <w:rFonts w:ascii="Times New Roman" w:eastAsia="Times New Roman" w:hAnsi="Times New Roman" w:cs="Times New Roman"/>
          <w:b/>
          <w:bCs/>
          <w:i/>
          <w:iCs/>
          <w:sz w:val="28"/>
          <w:szCs w:val="28"/>
          <w:lang w:val="en-US" w:eastAsia="ru-RU"/>
        </w:rPr>
        <w:t>.</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Компьютердик</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чөйрөдө</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бизнес</w:t>
      </w:r>
      <w:r w:rsidRPr="001C07BA">
        <w:rPr>
          <w:rFonts w:ascii="Times New Roman" w:eastAsia="Times New Roman" w:hAnsi="Times New Roman" w:cs="Times New Roman"/>
          <w:sz w:val="28"/>
          <w:szCs w:val="28"/>
          <w:lang w:val="en-US" w:eastAsia="ru-RU"/>
        </w:rPr>
        <w:t xml:space="preserve"> – </w:t>
      </w:r>
      <w:r w:rsidRPr="001C07BA">
        <w:rPr>
          <w:rFonts w:ascii="Times New Roman" w:eastAsia="Times New Roman" w:hAnsi="Times New Roman" w:cs="Times New Roman"/>
          <w:sz w:val="28"/>
          <w:szCs w:val="28"/>
          <w:lang w:eastAsia="ru-RU"/>
        </w:rPr>
        <w:t>пландоонун</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милдеттерин</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чечүүдө</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төмөндөгү</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сунушталган</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программалардын</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кайсынысы</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маалыматтарды</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вирустардан</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коргоо</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үчүн</w:t>
      </w:r>
      <w:r w:rsidRPr="001C07BA">
        <w:rPr>
          <w:rFonts w:ascii="Times New Roman" w:eastAsia="Times New Roman" w:hAnsi="Times New Roman" w:cs="Times New Roman"/>
          <w:sz w:val="28"/>
          <w:szCs w:val="28"/>
          <w:lang w:val="en-US" w:eastAsia="ru-RU"/>
        </w:rPr>
        <w:t xml:space="preserve"> </w:t>
      </w:r>
      <w:r w:rsidRPr="001C07BA">
        <w:rPr>
          <w:rFonts w:ascii="Times New Roman" w:eastAsia="Times New Roman" w:hAnsi="Times New Roman" w:cs="Times New Roman"/>
          <w:sz w:val="28"/>
          <w:szCs w:val="28"/>
          <w:lang w:eastAsia="ru-RU"/>
        </w:rPr>
        <w:t>колдонулат</w:t>
      </w:r>
      <w:r w:rsidRPr="001C07BA">
        <w:rPr>
          <w:rFonts w:ascii="Times New Roman" w:eastAsia="Times New Roman" w:hAnsi="Times New Roman" w:cs="Times New Roman"/>
          <w:sz w:val="28"/>
          <w:szCs w:val="28"/>
          <w:lang w:val="en-US" w:eastAsia="ru-RU"/>
        </w:rPr>
        <w:t xml:space="preserve">? </w:t>
      </w:r>
    </w:p>
    <w:p w14:paraId="0481210F" w14:textId="77777777" w:rsidR="001C07BA" w:rsidRPr="001C07BA" w:rsidRDefault="001C07BA" w:rsidP="001C07BA">
      <w:pPr>
        <w:widowControl w:val="0"/>
        <w:shd w:val="clear" w:color="auto" w:fill="FFFFFF"/>
        <w:autoSpaceDE w:val="0"/>
        <w:autoSpaceDN w:val="0"/>
        <w:adjustRightInd w:val="0"/>
        <w:spacing w:after="0" w:line="469" w:lineRule="exact"/>
        <w:ind w:left="910" w:firstLine="360"/>
        <w:rPr>
          <w:rFonts w:ascii="Times New Roman" w:eastAsia="Times New Roman" w:hAnsi="Times New Roman" w:cs="Times New Roman"/>
          <w:sz w:val="28"/>
          <w:szCs w:val="28"/>
          <w:lang w:val="en-US" w:eastAsia="ru-RU"/>
        </w:rPr>
      </w:pPr>
      <w:r w:rsidRPr="001C07BA">
        <w:rPr>
          <w:rFonts w:ascii="Times New Roman" w:eastAsia="Times New Roman" w:hAnsi="Times New Roman" w:cs="Times New Roman"/>
          <w:sz w:val="28"/>
          <w:szCs w:val="28"/>
          <w:lang w:val="en-US" w:eastAsia="ru-RU"/>
        </w:rPr>
        <w:t xml:space="preserve">a) FoxPro;   </w:t>
      </w:r>
      <w:r w:rsidRPr="001C07BA">
        <w:rPr>
          <w:rFonts w:ascii="Times New Roman" w:eastAsia="Times New Roman" w:hAnsi="Times New Roman" w:cs="Times New Roman"/>
          <w:sz w:val="28"/>
          <w:szCs w:val="28"/>
          <w:lang w:eastAsia="ru-RU"/>
        </w:rPr>
        <w:t>б</w:t>
      </w:r>
      <w:r w:rsidRPr="001C07BA">
        <w:rPr>
          <w:rFonts w:ascii="Times New Roman" w:eastAsia="Times New Roman" w:hAnsi="Times New Roman" w:cs="Times New Roman"/>
          <w:sz w:val="28"/>
          <w:szCs w:val="28"/>
          <w:lang w:val="en-US" w:eastAsia="ru-RU"/>
        </w:rPr>
        <w:t xml:space="preserve">) Clipper; </w:t>
      </w:r>
      <w:r w:rsidRPr="001C07BA">
        <w:rPr>
          <w:rFonts w:ascii="Times New Roman" w:eastAsia="Times New Roman" w:hAnsi="Times New Roman" w:cs="Times New Roman"/>
          <w:sz w:val="28"/>
          <w:szCs w:val="28"/>
          <w:lang w:eastAsia="ru-RU"/>
        </w:rPr>
        <w:t>в</w:t>
      </w:r>
      <w:r w:rsidRPr="001C07BA">
        <w:rPr>
          <w:rFonts w:ascii="Times New Roman" w:eastAsia="Times New Roman" w:hAnsi="Times New Roman" w:cs="Times New Roman"/>
          <w:sz w:val="28"/>
          <w:szCs w:val="28"/>
          <w:lang w:val="en-US" w:eastAsia="ru-RU"/>
        </w:rPr>
        <w:t xml:space="preserve">) Norton Antivirus; </w:t>
      </w:r>
      <w:r w:rsidRPr="001C07BA">
        <w:rPr>
          <w:rFonts w:ascii="Times New Roman" w:eastAsia="Times New Roman" w:hAnsi="Times New Roman" w:cs="Times New Roman"/>
          <w:sz w:val="28"/>
          <w:szCs w:val="28"/>
          <w:lang w:eastAsia="ru-RU"/>
        </w:rPr>
        <w:t>г</w:t>
      </w:r>
      <w:r w:rsidRPr="001C07BA">
        <w:rPr>
          <w:rFonts w:ascii="Times New Roman" w:eastAsia="Times New Roman" w:hAnsi="Times New Roman" w:cs="Times New Roman"/>
          <w:sz w:val="28"/>
          <w:szCs w:val="28"/>
          <w:lang w:val="en-US" w:eastAsia="ru-RU"/>
        </w:rPr>
        <w:t>) VirusBusiness+.</w:t>
      </w:r>
    </w:p>
    <w:p w14:paraId="68DDFADD" w14:textId="77777777" w:rsidR="001C07BA" w:rsidRPr="001C07BA" w:rsidRDefault="001C07BA" w:rsidP="001C07BA">
      <w:pPr>
        <w:widowControl w:val="0"/>
        <w:shd w:val="clear" w:color="auto" w:fill="FFFFFF"/>
        <w:autoSpaceDE w:val="0"/>
        <w:autoSpaceDN w:val="0"/>
        <w:adjustRightInd w:val="0"/>
        <w:spacing w:after="0" w:line="469" w:lineRule="exact"/>
        <w:ind w:left="910" w:firstLine="360"/>
        <w:rPr>
          <w:rFonts w:ascii="Times New Roman" w:eastAsia="Times New Roman" w:hAnsi="Times New Roman" w:cs="Times New Roman"/>
          <w:sz w:val="20"/>
          <w:szCs w:val="20"/>
          <w:lang w:val="en-US" w:eastAsia="ru-RU"/>
        </w:rPr>
      </w:pPr>
    </w:p>
    <w:p w14:paraId="7AB1CD08" w14:textId="5C689F07" w:rsidR="0073678E" w:rsidRPr="0073678E" w:rsidRDefault="001C07BA" w:rsidP="0073678E">
      <w:pPr>
        <w:widowControl w:val="0"/>
        <w:shd w:val="clear" w:color="auto" w:fill="FFFFFF"/>
        <w:autoSpaceDE w:val="0"/>
        <w:autoSpaceDN w:val="0"/>
        <w:adjustRightInd w:val="0"/>
        <w:spacing w:after="0" w:line="469" w:lineRule="exact"/>
        <w:ind w:left="66" w:right="5" w:firstLine="360"/>
        <w:jc w:val="both"/>
        <w:rPr>
          <w:rFonts w:ascii="Times New Roman" w:eastAsia="Times New Roman" w:hAnsi="Times New Roman" w:cs="Times New Roman"/>
          <w:sz w:val="28"/>
          <w:szCs w:val="28"/>
          <w:lang w:eastAsia="ru-RU"/>
        </w:rPr>
      </w:pPr>
      <w:r w:rsidRPr="008978F2">
        <w:rPr>
          <w:rFonts w:ascii="Times New Roman" w:eastAsia="Times New Roman" w:hAnsi="Times New Roman" w:cs="Times New Roman"/>
          <w:b/>
          <w:bCs/>
          <w:i/>
          <w:iCs/>
          <w:sz w:val="28"/>
          <w:szCs w:val="28"/>
          <w:lang w:eastAsia="ru-RU"/>
        </w:rPr>
        <w:t>5-</w:t>
      </w:r>
      <w:r w:rsidRPr="001C07BA">
        <w:rPr>
          <w:rFonts w:ascii="Times New Roman" w:eastAsia="Times New Roman" w:hAnsi="Times New Roman" w:cs="Times New Roman"/>
          <w:b/>
          <w:bCs/>
          <w:i/>
          <w:iCs/>
          <w:sz w:val="28"/>
          <w:szCs w:val="28"/>
          <w:lang w:eastAsia="ru-RU"/>
        </w:rPr>
        <w:t>суроо</w:t>
      </w:r>
      <w:r w:rsidRPr="008978F2">
        <w:rPr>
          <w:rFonts w:ascii="Times New Roman" w:eastAsia="Times New Roman" w:hAnsi="Times New Roman" w:cs="Times New Roman"/>
          <w:b/>
          <w:bCs/>
          <w:i/>
          <w:iCs/>
          <w:sz w:val="28"/>
          <w:szCs w:val="28"/>
          <w:lang w:eastAsia="ru-RU"/>
        </w:rPr>
        <w:t>.</w:t>
      </w:r>
      <w:r w:rsidRPr="008978F2">
        <w:rPr>
          <w:rFonts w:ascii="Times New Roman" w:eastAsia="Times New Roman" w:hAnsi="Times New Roman" w:cs="Times New Roman"/>
          <w:sz w:val="28"/>
          <w:szCs w:val="28"/>
          <w:lang w:eastAsia="ru-RU"/>
        </w:rPr>
        <w:t xml:space="preserve"> </w:t>
      </w:r>
      <w:r w:rsidR="0073678E" w:rsidRPr="0073678E">
        <w:rPr>
          <w:rFonts w:ascii="Times New Roman" w:eastAsia="Times New Roman" w:hAnsi="Times New Roman" w:cs="Times New Roman"/>
          <w:sz w:val="28"/>
          <w:szCs w:val="28"/>
          <w:lang w:eastAsia="ru-RU"/>
        </w:rPr>
        <w:t xml:space="preserve">Бизнес-планды иштеп чыгууда MS Word программасы кандай милдеттерди аткарат? </w:t>
      </w:r>
    </w:p>
    <w:p w14:paraId="1213A1FF" w14:textId="77777777" w:rsidR="0073678E" w:rsidRPr="0073678E" w:rsidRDefault="0073678E" w:rsidP="0073678E">
      <w:pPr>
        <w:widowControl w:val="0"/>
        <w:shd w:val="clear" w:color="auto" w:fill="FFFFFF"/>
        <w:autoSpaceDE w:val="0"/>
        <w:autoSpaceDN w:val="0"/>
        <w:adjustRightInd w:val="0"/>
        <w:spacing w:after="0" w:line="469" w:lineRule="exact"/>
        <w:ind w:left="66" w:right="5"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 xml:space="preserve">а) долбоордун маанисин баяндоо; </w:t>
      </w:r>
    </w:p>
    <w:p w14:paraId="163A714E" w14:textId="77777777" w:rsidR="0073678E" w:rsidRPr="0073678E" w:rsidRDefault="0073678E" w:rsidP="0073678E">
      <w:pPr>
        <w:widowControl w:val="0"/>
        <w:shd w:val="clear" w:color="auto" w:fill="FFFFFF"/>
        <w:autoSpaceDE w:val="0"/>
        <w:autoSpaceDN w:val="0"/>
        <w:adjustRightInd w:val="0"/>
        <w:spacing w:after="0" w:line="469" w:lineRule="exact"/>
        <w:ind w:left="66" w:right="5"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 xml:space="preserve">б) «бизнес-план» тексттик документин даярдоо; </w:t>
      </w:r>
    </w:p>
    <w:p w14:paraId="5B19839E" w14:textId="77777777" w:rsidR="0073678E" w:rsidRPr="0073678E" w:rsidRDefault="0073678E" w:rsidP="0073678E">
      <w:pPr>
        <w:widowControl w:val="0"/>
        <w:shd w:val="clear" w:color="auto" w:fill="FFFFFF"/>
        <w:autoSpaceDE w:val="0"/>
        <w:autoSpaceDN w:val="0"/>
        <w:adjustRightInd w:val="0"/>
        <w:spacing w:after="0" w:line="469" w:lineRule="exact"/>
        <w:ind w:left="66" w:right="5"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 xml:space="preserve">в) бизнестин каржылык планын баяндоо; </w:t>
      </w:r>
    </w:p>
    <w:p w14:paraId="7CDB2CC5" w14:textId="77777777" w:rsidR="0073678E" w:rsidRPr="0073678E" w:rsidRDefault="0073678E" w:rsidP="0073678E">
      <w:pPr>
        <w:widowControl w:val="0"/>
        <w:shd w:val="clear" w:color="auto" w:fill="FFFFFF"/>
        <w:autoSpaceDE w:val="0"/>
        <w:autoSpaceDN w:val="0"/>
        <w:adjustRightInd w:val="0"/>
        <w:spacing w:after="0" w:line="469" w:lineRule="exact"/>
        <w:ind w:left="66" w:right="5" w:firstLine="360"/>
        <w:jc w:val="both"/>
        <w:rPr>
          <w:rFonts w:ascii="Times New Roman" w:eastAsia="Times New Roman" w:hAnsi="Times New Roman" w:cs="Times New Roman"/>
          <w:sz w:val="28"/>
          <w:szCs w:val="28"/>
          <w:lang w:eastAsia="ru-RU"/>
        </w:rPr>
      </w:pPr>
      <w:r w:rsidRPr="0073678E">
        <w:rPr>
          <w:rFonts w:ascii="Times New Roman" w:eastAsia="Times New Roman" w:hAnsi="Times New Roman" w:cs="Times New Roman"/>
          <w:sz w:val="28"/>
          <w:szCs w:val="28"/>
          <w:lang w:eastAsia="ru-RU"/>
        </w:rPr>
        <w:t>г) тобокелчилдиктерди талдоо.</w:t>
      </w:r>
    </w:p>
    <w:p w14:paraId="70669CF0" w14:textId="7F5182BD" w:rsidR="001C07BA" w:rsidRPr="001C07BA" w:rsidRDefault="001C07BA" w:rsidP="0073678E">
      <w:pPr>
        <w:widowControl w:val="0"/>
        <w:shd w:val="clear" w:color="auto" w:fill="FFFFFF"/>
        <w:autoSpaceDE w:val="0"/>
        <w:autoSpaceDN w:val="0"/>
        <w:adjustRightInd w:val="0"/>
        <w:spacing w:before="5" w:after="0" w:line="469" w:lineRule="exact"/>
        <w:ind w:left="75" w:firstLine="360"/>
        <w:jc w:val="both"/>
        <w:rPr>
          <w:rFonts w:ascii="Times New Roman" w:eastAsia="Times New Roman" w:hAnsi="Times New Roman" w:cs="Times New Roman"/>
          <w:b/>
          <w:bCs/>
          <w:i/>
          <w:iCs/>
          <w:sz w:val="28"/>
          <w:szCs w:val="28"/>
          <w:lang w:eastAsia="ru-RU"/>
        </w:rPr>
      </w:pPr>
    </w:p>
    <w:p w14:paraId="2B9F9DB2" w14:textId="77777777" w:rsidR="001C07BA" w:rsidRPr="001C07BA" w:rsidRDefault="001C07BA" w:rsidP="001C07BA">
      <w:pPr>
        <w:widowControl w:val="0"/>
        <w:shd w:val="clear" w:color="auto" w:fill="FFFFFF"/>
        <w:autoSpaceDE w:val="0"/>
        <w:autoSpaceDN w:val="0"/>
        <w:adjustRightInd w:val="0"/>
        <w:spacing w:before="5" w:after="0" w:line="469" w:lineRule="exact"/>
        <w:ind w:right="75"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6-суроо.</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val="en-US" w:eastAsia="ru-RU"/>
        </w:rPr>
        <w:t>MS</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val="en-US" w:eastAsia="ru-RU"/>
        </w:rPr>
        <w:t>Excel</w:t>
      </w:r>
      <w:r w:rsidRPr="001C07BA">
        <w:rPr>
          <w:rFonts w:ascii="Times New Roman" w:eastAsia="Times New Roman" w:hAnsi="Times New Roman" w:cs="Times New Roman"/>
          <w:sz w:val="28"/>
          <w:szCs w:val="28"/>
          <w:lang w:eastAsia="ru-RU"/>
        </w:rPr>
        <w:t xml:space="preserve"> де кайсы команда аркылуу </w:t>
      </w:r>
      <w:r w:rsidRPr="001C07BA">
        <w:rPr>
          <w:rFonts w:ascii="Times New Roman" w:eastAsia="Times New Roman" w:hAnsi="Times New Roman" w:cs="Times New Roman"/>
          <w:sz w:val="28"/>
          <w:szCs w:val="28"/>
          <w:lang w:val="en-US" w:eastAsia="ru-RU"/>
        </w:rPr>
        <w:t>Windows</w:t>
      </w:r>
      <w:r w:rsidR="007E73FC">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eastAsia="ru-RU"/>
        </w:rPr>
        <w:t>тун башка тиркемелерине элементтерди экспорттоого болот?</w:t>
      </w:r>
    </w:p>
    <w:p w14:paraId="25718EE8" w14:textId="77777777" w:rsidR="001C07BA" w:rsidRPr="001C07BA" w:rsidRDefault="001C07BA" w:rsidP="001C07BA">
      <w:pPr>
        <w:widowControl w:val="0"/>
        <w:shd w:val="clear" w:color="auto" w:fill="FFFFFF"/>
        <w:tabs>
          <w:tab w:val="left" w:pos="1126"/>
        </w:tabs>
        <w:autoSpaceDE w:val="0"/>
        <w:autoSpaceDN w:val="0"/>
        <w:adjustRightInd w:val="0"/>
        <w:spacing w:before="5" w:after="0" w:line="469" w:lineRule="exact"/>
        <w:ind w:left="844"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1"/>
          <w:sz w:val="28"/>
          <w:szCs w:val="28"/>
          <w:lang w:eastAsia="ru-RU"/>
        </w:rPr>
        <w:t>а)</w:t>
      </w:r>
      <w:r w:rsidRPr="001C07BA">
        <w:rPr>
          <w:rFonts w:ascii="Times New Roman" w:eastAsia="Times New Roman" w:hAnsi="Times New Roman" w:cs="Times New Roman"/>
          <w:sz w:val="28"/>
          <w:szCs w:val="28"/>
          <w:lang w:eastAsia="ru-RU"/>
        </w:rPr>
        <w:tab/>
      </w:r>
      <w:r w:rsidRPr="001C07BA">
        <w:rPr>
          <w:rFonts w:ascii="Times New Roman" w:eastAsia="Times New Roman" w:hAnsi="Times New Roman" w:cs="Times New Roman"/>
          <w:spacing w:val="-1"/>
          <w:sz w:val="28"/>
          <w:szCs w:val="28"/>
          <w:lang w:eastAsia="ru-RU"/>
        </w:rPr>
        <w:t>Оңдоо – Көчүрмөсүн алуу;</w:t>
      </w:r>
    </w:p>
    <w:p w14:paraId="10841A93" w14:textId="77777777" w:rsidR="001C07BA" w:rsidRPr="001C07BA" w:rsidRDefault="001C07BA" w:rsidP="001C07BA">
      <w:pPr>
        <w:widowControl w:val="0"/>
        <w:shd w:val="clear" w:color="auto" w:fill="FFFFFF"/>
        <w:tabs>
          <w:tab w:val="left" w:pos="1126"/>
        </w:tabs>
        <w:autoSpaceDE w:val="0"/>
        <w:autoSpaceDN w:val="0"/>
        <w:adjustRightInd w:val="0"/>
        <w:spacing w:before="9" w:after="0" w:line="469" w:lineRule="exact"/>
        <w:ind w:left="844"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0"/>
          <w:sz w:val="28"/>
          <w:szCs w:val="28"/>
          <w:lang w:eastAsia="ru-RU"/>
        </w:rPr>
        <w:t>б)</w:t>
      </w:r>
      <w:r w:rsidRPr="001C07BA">
        <w:rPr>
          <w:rFonts w:ascii="Times New Roman" w:eastAsia="Times New Roman" w:hAnsi="Times New Roman" w:cs="Times New Roman"/>
          <w:sz w:val="28"/>
          <w:szCs w:val="28"/>
          <w:lang w:eastAsia="ru-RU"/>
        </w:rPr>
        <w:tab/>
        <w:t>Коюу - Талаача...;</w:t>
      </w:r>
    </w:p>
    <w:p w14:paraId="36FC2709" w14:textId="77777777" w:rsidR="001C07BA" w:rsidRPr="001C07BA" w:rsidRDefault="001C07BA" w:rsidP="001C07BA">
      <w:pPr>
        <w:widowControl w:val="0"/>
        <w:shd w:val="clear" w:color="auto" w:fill="FFFFFF"/>
        <w:tabs>
          <w:tab w:val="left" w:pos="1126"/>
        </w:tabs>
        <w:autoSpaceDE w:val="0"/>
        <w:autoSpaceDN w:val="0"/>
        <w:adjustRightInd w:val="0"/>
        <w:spacing w:after="0" w:line="469" w:lineRule="exact"/>
        <w:ind w:left="844"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10"/>
          <w:sz w:val="28"/>
          <w:szCs w:val="28"/>
          <w:lang w:eastAsia="ru-RU"/>
        </w:rPr>
        <w:t>в)</w:t>
      </w:r>
      <w:r w:rsidRPr="001C07BA">
        <w:rPr>
          <w:rFonts w:ascii="Times New Roman" w:eastAsia="Times New Roman" w:hAnsi="Times New Roman" w:cs="Times New Roman"/>
          <w:sz w:val="28"/>
          <w:szCs w:val="28"/>
          <w:lang w:eastAsia="ru-RU"/>
        </w:rPr>
        <w:tab/>
        <w:t>Оңдоо – Атайын коюу...;</w:t>
      </w:r>
    </w:p>
    <w:p w14:paraId="02724F80" w14:textId="77777777" w:rsidR="001C07BA" w:rsidRPr="001C07BA" w:rsidRDefault="001C07BA" w:rsidP="001C07BA">
      <w:pPr>
        <w:widowControl w:val="0"/>
        <w:shd w:val="clear" w:color="auto" w:fill="FFFFFF"/>
        <w:tabs>
          <w:tab w:val="left" w:pos="1126"/>
        </w:tabs>
        <w:autoSpaceDE w:val="0"/>
        <w:autoSpaceDN w:val="0"/>
        <w:adjustRightInd w:val="0"/>
        <w:spacing w:before="5" w:after="0" w:line="469" w:lineRule="exact"/>
        <w:ind w:left="844"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8"/>
          <w:sz w:val="28"/>
          <w:szCs w:val="28"/>
          <w:lang w:eastAsia="ru-RU"/>
        </w:rPr>
        <w:t>г)</w:t>
      </w:r>
      <w:r w:rsidRPr="001C07BA">
        <w:rPr>
          <w:rFonts w:ascii="Times New Roman" w:eastAsia="Times New Roman" w:hAnsi="Times New Roman" w:cs="Times New Roman"/>
          <w:sz w:val="28"/>
          <w:szCs w:val="28"/>
          <w:lang w:eastAsia="ru-RU"/>
        </w:rPr>
        <w:tab/>
        <w:t>Сервис - Бириктирүү...</w:t>
      </w:r>
    </w:p>
    <w:p w14:paraId="7660A30F" w14:textId="77777777" w:rsidR="001C07BA" w:rsidRPr="001C07BA" w:rsidRDefault="001C07BA" w:rsidP="001C07BA">
      <w:pPr>
        <w:widowControl w:val="0"/>
        <w:shd w:val="clear" w:color="auto" w:fill="FFFFFF"/>
        <w:autoSpaceDE w:val="0"/>
        <w:autoSpaceDN w:val="0"/>
        <w:adjustRightInd w:val="0"/>
        <w:spacing w:after="0" w:line="469" w:lineRule="exact"/>
        <w:ind w:left="9" w:right="70" w:firstLine="360"/>
        <w:jc w:val="both"/>
        <w:rPr>
          <w:rFonts w:ascii="Times New Roman" w:eastAsia="Times New Roman" w:hAnsi="Times New Roman" w:cs="Times New Roman"/>
          <w:b/>
          <w:bCs/>
          <w:i/>
          <w:iCs/>
          <w:sz w:val="28"/>
          <w:szCs w:val="28"/>
          <w:lang w:eastAsia="ru-RU"/>
        </w:rPr>
      </w:pPr>
    </w:p>
    <w:p w14:paraId="745C742E" w14:textId="77777777" w:rsidR="001C07BA" w:rsidRPr="001C07BA" w:rsidRDefault="001C07BA" w:rsidP="001C07BA">
      <w:pPr>
        <w:widowControl w:val="0"/>
        <w:shd w:val="clear" w:color="auto" w:fill="FFFFFF"/>
        <w:autoSpaceDE w:val="0"/>
        <w:autoSpaceDN w:val="0"/>
        <w:adjustRightInd w:val="0"/>
        <w:spacing w:after="0" w:line="469" w:lineRule="exact"/>
        <w:ind w:left="9" w:right="70"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7-суроо.</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pacing w:val="-2"/>
          <w:sz w:val="28"/>
          <w:szCs w:val="28"/>
          <w:lang w:eastAsia="ru-RU"/>
        </w:rPr>
        <w:t xml:space="preserve">Чыгашасыздык чекитин аныктоодо </w:t>
      </w:r>
      <w:r w:rsidRPr="001C07BA">
        <w:rPr>
          <w:rFonts w:ascii="Times New Roman" w:eastAsia="Times New Roman" w:hAnsi="Times New Roman" w:cs="Times New Roman"/>
          <w:spacing w:val="-2"/>
          <w:sz w:val="28"/>
          <w:szCs w:val="28"/>
          <w:lang w:val="en-US" w:eastAsia="ru-RU"/>
        </w:rPr>
        <w:t>MS</w:t>
      </w:r>
      <w:r w:rsidRPr="001C07BA">
        <w:rPr>
          <w:rFonts w:ascii="Times New Roman" w:eastAsia="Times New Roman" w:hAnsi="Times New Roman" w:cs="Times New Roman"/>
          <w:spacing w:val="-2"/>
          <w:sz w:val="28"/>
          <w:szCs w:val="28"/>
          <w:lang w:eastAsia="ru-RU"/>
        </w:rPr>
        <w:t xml:space="preserve"> </w:t>
      </w:r>
      <w:r w:rsidRPr="001C07BA">
        <w:rPr>
          <w:rFonts w:ascii="Times New Roman" w:eastAsia="Times New Roman" w:hAnsi="Times New Roman" w:cs="Times New Roman"/>
          <w:sz w:val="28"/>
          <w:szCs w:val="28"/>
          <w:lang w:val="en-US" w:eastAsia="ru-RU"/>
        </w:rPr>
        <w:t>Excel</w:t>
      </w:r>
      <w:r w:rsidRPr="001C07BA">
        <w:rPr>
          <w:rFonts w:ascii="Times New Roman" w:eastAsia="Times New Roman" w:hAnsi="Times New Roman" w:cs="Times New Roman"/>
          <w:spacing w:val="-2"/>
          <w:sz w:val="28"/>
          <w:szCs w:val="28"/>
          <w:lang w:eastAsia="ru-RU"/>
        </w:rPr>
        <w:t xml:space="preserve"> программасын кандайдыр бир деңгээлде колдонсо болобу?</w:t>
      </w:r>
    </w:p>
    <w:p w14:paraId="19E1F1B0" w14:textId="77777777" w:rsidR="001C07BA" w:rsidRPr="001C07BA" w:rsidRDefault="001C07BA" w:rsidP="001C07BA">
      <w:pPr>
        <w:widowControl w:val="0"/>
        <w:shd w:val="clear" w:color="auto" w:fill="FFFFFF"/>
        <w:autoSpaceDE w:val="0"/>
        <w:autoSpaceDN w:val="0"/>
        <w:adjustRightInd w:val="0"/>
        <w:spacing w:before="5" w:after="0" w:line="469" w:lineRule="exact"/>
        <w:ind w:left="858" w:firstLine="360"/>
        <w:rPr>
          <w:rFonts w:ascii="Times New Roman" w:eastAsia="Times New Roman" w:hAnsi="Times New Roman" w:cs="Times New Roman"/>
          <w:sz w:val="28"/>
          <w:szCs w:val="28"/>
          <w:lang w:eastAsia="ru-RU"/>
        </w:rPr>
      </w:pPr>
      <w:r w:rsidRPr="001C07BA">
        <w:rPr>
          <w:rFonts w:ascii="Times New Roman" w:eastAsia="Times New Roman" w:hAnsi="Times New Roman" w:cs="Times New Roman"/>
          <w:sz w:val="28"/>
          <w:szCs w:val="28"/>
          <w:lang w:eastAsia="ru-RU"/>
        </w:rPr>
        <w:t xml:space="preserve">а) болбойт; </w:t>
      </w:r>
    </w:p>
    <w:p w14:paraId="0C01B2D9" w14:textId="77777777" w:rsidR="001C07BA" w:rsidRPr="001C07BA" w:rsidRDefault="001C07BA" w:rsidP="001C07BA">
      <w:pPr>
        <w:widowControl w:val="0"/>
        <w:shd w:val="clear" w:color="auto" w:fill="FFFFFF"/>
        <w:autoSpaceDE w:val="0"/>
        <w:autoSpaceDN w:val="0"/>
        <w:adjustRightInd w:val="0"/>
        <w:spacing w:before="5" w:after="0" w:line="469" w:lineRule="exact"/>
        <w:ind w:left="858"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б) графигин түзүү үчүн болот;</w:t>
      </w:r>
    </w:p>
    <w:p w14:paraId="3836F45E" w14:textId="77777777" w:rsidR="001C07BA" w:rsidRPr="001C07BA" w:rsidRDefault="001C07BA" w:rsidP="001C07BA">
      <w:pPr>
        <w:widowControl w:val="0"/>
        <w:shd w:val="clear" w:color="auto" w:fill="FFFFFF"/>
        <w:autoSpaceDE w:val="0"/>
        <w:autoSpaceDN w:val="0"/>
        <w:adjustRightInd w:val="0"/>
        <w:spacing w:after="0" w:line="469" w:lineRule="exact"/>
        <w:ind w:left="858" w:firstLine="360"/>
        <w:rPr>
          <w:rFonts w:ascii="Times New Roman" w:eastAsia="Times New Roman" w:hAnsi="Times New Roman" w:cs="Times New Roman"/>
          <w:sz w:val="28"/>
          <w:szCs w:val="28"/>
          <w:lang w:eastAsia="ru-RU"/>
        </w:rPr>
      </w:pPr>
      <w:r w:rsidRPr="001C07BA">
        <w:rPr>
          <w:rFonts w:ascii="Times New Roman" w:eastAsia="Times New Roman" w:hAnsi="Times New Roman" w:cs="Times New Roman"/>
          <w:sz w:val="28"/>
          <w:szCs w:val="28"/>
          <w:lang w:eastAsia="ru-RU"/>
        </w:rPr>
        <w:t xml:space="preserve">в) эсептөөлөрдү жүргүзүү үчүн жарым-жартылай болот; </w:t>
      </w:r>
    </w:p>
    <w:p w14:paraId="2F498334" w14:textId="77777777" w:rsidR="001C07BA" w:rsidRPr="001C07BA" w:rsidRDefault="001C07BA" w:rsidP="001C07BA">
      <w:pPr>
        <w:widowControl w:val="0"/>
        <w:shd w:val="clear" w:color="auto" w:fill="FFFFFF"/>
        <w:autoSpaceDE w:val="0"/>
        <w:autoSpaceDN w:val="0"/>
        <w:adjustRightInd w:val="0"/>
        <w:spacing w:after="0" w:line="469" w:lineRule="exact"/>
        <w:ind w:left="858"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z w:val="28"/>
          <w:szCs w:val="28"/>
          <w:lang w:eastAsia="ru-RU"/>
        </w:rPr>
        <w:t>г) толук көлөмдө болот.</w:t>
      </w:r>
    </w:p>
    <w:p w14:paraId="323B3F8D" w14:textId="77777777" w:rsidR="001C07BA" w:rsidRPr="001C07BA" w:rsidRDefault="001C07BA" w:rsidP="001C07BA">
      <w:pPr>
        <w:widowControl w:val="0"/>
        <w:shd w:val="clear" w:color="auto" w:fill="FFFFFF"/>
        <w:autoSpaceDE w:val="0"/>
        <w:autoSpaceDN w:val="0"/>
        <w:adjustRightInd w:val="0"/>
        <w:spacing w:before="5" w:after="0" w:line="469" w:lineRule="exact"/>
        <w:ind w:left="23" w:right="28" w:firstLine="360"/>
        <w:jc w:val="both"/>
        <w:rPr>
          <w:rFonts w:ascii="Times New Roman" w:eastAsia="Times New Roman" w:hAnsi="Times New Roman" w:cs="Times New Roman"/>
          <w:b/>
          <w:bCs/>
          <w:i/>
          <w:iCs/>
          <w:sz w:val="28"/>
          <w:szCs w:val="28"/>
          <w:lang w:eastAsia="ru-RU"/>
        </w:rPr>
      </w:pPr>
    </w:p>
    <w:p w14:paraId="2601E003" w14:textId="77777777" w:rsidR="001C07BA" w:rsidRPr="001C07BA" w:rsidRDefault="001C07BA" w:rsidP="001C07BA">
      <w:pPr>
        <w:widowControl w:val="0"/>
        <w:shd w:val="clear" w:color="auto" w:fill="FFFFFF"/>
        <w:autoSpaceDE w:val="0"/>
        <w:autoSpaceDN w:val="0"/>
        <w:adjustRightInd w:val="0"/>
        <w:spacing w:before="5" w:after="0" w:line="469" w:lineRule="exact"/>
        <w:ind w:left="23" w:right="28"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i/>
          <w:iCs/>
          <w:sz w:val="28"/>
          <w:szCs w:val="28"/>
          <w:lang w:eastAsia="ru-RU"/>
        </w:rPr>
        <w:t>8-суроо.</w:t>
      </w:r>
      <w:r w:rsidRPr="001C07BA">
        <w:rPr>
          <w:rFonts w:ascii="Times New Roman" w:eastAsia="Times New Roman" w:hAnsi="Times New Roman" w:cs="Times New Roman"/>
          <w:sz w:val="28"/>
          <w:szCs w:val="28"/>
          <w:lang w:eastAsia="ru-RU"/>
        </w:rPr>
        <w:t xml:space="preserve"> Таблицалардын (</w:t>
      </w:r>
      <w:r w:rsidRPr="001C07BA">
        <w:rPr>
          <w:rFonts w:ascii="Times New Roman" w:eastAsia="Times New Roman" w:hAnsi="Times New Roman" w:cs="Times New Roman"/>
          <w:sz w:val="28"/>
          <w:szCs w:val="28"/>
          <w:lang w:val="en-US" w:eastAsia="ru-RU"/>
        </w:rPr>
        <w:t>MS</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val="en-US" w:eastAsia="ru-RU"/>
        </w:rPr>
        <w:t>Excel</w:t>
      </w:r>
      <w:r w:rsidRPr="001C07BA">
        <w:rPr>
          <w:rFonts w:ascii="Times New Roman" w:eastAsia="Times New Roman" w:hAnsi="Times New Roman" w:cs="Times New Roman"/>
          <w:sz w:val="28"/>
          <w:szCs w:val="28"/>
          <w:lang w:eastAsia="ru-RU"/>
        </w:rPr>
        <w:t xml:space="preserve">) бирөөсүнүн </w:t>
      </w:r>
      <w:r w:rsidRPr="001C07BA">
        <w:rPr>
          <w:rFonts w:ascii="Times New Roman" w:eastAsia="Times New Roman" w:hAnsi="Times New Roman" w:cs="Times New Roman"/>
          <w:sz w:val="28"/>
          <w:szCs w:val="28"/>
          <w:lang w:val="en-US" w:eastAsia="ru-RU"/>
        </w:rPr>
        <w:t>D</w:t>
      </w:r>
      <w:r w:rsidRPr="001C07BA">
        <w:rPr>
          <w:rFonts w:ascii="Times New Roman" w:eastAsia="Times New Roman" w:hAnsi="Times New Roman" w:cs="Times New Roman"/>
          <w:sz w:val="28"/>
          <w:szCs w:val="28"/>
          <w:lang w:eastAsia="ru-RU"/>
        </w:rPr>
        <w:t xml:space="preserve">8 ячейкасына өнүмдү сатуудан түшкөн пайда КНсС менен чогуу киргизилген. Эгерде КНсС 20% түзсө, төмөндөгү таза кирешенин формулалардын кайсынысы туура жазылган?  </w:t>
      </w:r>
    </w:p>
    <w:p w14:paraId="30FB9A20" w14:textId="77777777" w:rsidR="001C07BA" w:rsidRPr="001C07BA" w:rsidRDefault="001C07BA" w:rsidP="001C07BA">
      <w:pPr>
        <w:widowControl w:val="0"/>
        <w:shd w:val="clear" w:color="auto" w:fill="FFFFFF"/>
        <w:autoSpaceDE w:val="0"/>
        <w:autoSpaceDN w:val="0"/>
        <w:adjustRightInd w:val="0"/>
        <w:spacing w:before="5" w:after="0" w:line="469" w:lineRule="exact"/>
        <w:ind w:left="872" w:firstLine="360"/>
        <w:rPr>
          <w:rFonts w:ascii="Times New Roman" w:eastAsia="Times New Roman" w:hAnsi="Times New Roman" w:cs="Times New Roman"/>
          <w:sz w:val="20"/>
          <w:szCs w:val="20"/>
          <w:lang w:eastAsia="ru-RU"/>
        </w:rPr>
      </w:pPr>
      <w:r w:rsidRPr="001C07BA">
        <w:rPr>
          <w:rFonts w:ascii="Times New Roman" w:eastAsia="Times New Roman" w:hAnsi="Times New Roman" w:cs="Times New Roman"/>
          <w:spacing w:val="-5"/>
          <w:sz w:val="28"/>
          <w:szCs w:val="28"/>
          <w:lang w:val="en-US" w:eastAsia="ru-RU"/>
        </w:rPr>
        <w:t>a</w:t>
      </w:r>
      <w:r w:rsidRPr="001C07BA">
        <w:rPr>
          <w:rFonts w:ascii="Times New Roman" w:eastAsia="Times New Roman" w:hAnsi="Times New Roman" w:cs="Times New Roman"/>
          <w:spacing w:val="-5"/>
          <w:sz w:val="28"/>
          <w:szCs w:val="28"/>
          <w:lang w:eastAsia="ru-RU"/>
        </w:rPr>
        <w:t xml:space="preserve">) </w:t>
      </w:r>
      <w:r w:rsidRPr="001C07BA">
        <w:rPr>
          <w:rFonts w:ascii="Times New Roman" w:eastAsia="Times New Roman" w:hAnsi="Times New Roman" w:cs="Times New Roman"/>
          <w:spacing w:val="-5"/>
          <w:sz w:val="28"/>
          <w:szCs w:val="28"/>
          <w:lang w:val="en-US" w:eastAsia="ru-RU"/>
        </w:rPr>
        <w:t>D</w:t>
      </w:r>
      <w:r w:rsidRPr="001C07BA">
        <w:rPr>
          <w:rFonts w:ascii="Times New Roman" w:eastAsia="Times New Roman" w:hAnsi="Times New Roman" w:cs="Times New Roman"/>
          <w:spacing w:val="-5"/>
          <w:sz w:val="28"/>
          <w:szCs w:val="28"/>
          <w:lang w:eastAsia="ru-RU"/>
        </w:rPr>
        <w:t>8* 100/120; б) =</w:t>
      </w:r>
      <w:r w:rsidRPr="001C07BA">
        <w:rPr>
          <w:rFonts w:ascii="Times New Roman" w:eastAsia="Times New Roman" w:hAnsi="Times New Roman" w:cs="Times New Roman"/>
          <w:spacing w:val="-5"/>
          <w:sz w:val="28"/>
          <w:szCs w:val="28"/>
          <w:lang w:val="en-US" w:eastAsia="ru-RU"/>
        </w:rPr>
        <w:t>D</w:t>
      </w:r>
      <w:r w:rsidRPr="001C07BA">
        <w:rPr>
          <w:rFonts w:ascii="Times New Roman" w:eastAsia="Times New Roman" w:hAnsi="Times New Roman" w:cs="Times New Roman"/>
          <w:spacing w:val="-5"/>
          <w:sz w:val="28"/>
          <w:szCs w:val="28"/>
          <w:lang w:eastAsia="ru-RU"/>
        </w:rPr>
        <w:t xml:space="preserve">8* 100/120; </w:t>
      </w:r>
      <w:r w:rsidRPr="001C07BA">
        <w:rPr>
          <w:rFonts w:ascii="Times New Roman" w:eastAsia="Times New Roman" w:hAnsi="Times New Roman" w:cs="Times New Roman"/>
          <w:smallCaps/>
          <w:sz w:val="28"/>
          <w:szCs w:val="28"/>
          <w:lang w:val="en-US" w:eastAsia="ru-RU"/>
        </w:rPr>
        <w:t>b</w:t>
      </w:r>
      <w:r w:rsidRPr="001C07BA">
        <w:rPr>
          <w:rFonts w:ascii="Times New Roman" w:eastAsia="Times New Roman" w:hAnsi="Times New Roman" w:cs="Times New Roman"/>
          <w:smallCaps/>
          <w:sz w:val="28"/>
          <w:szCs w:val="28"/>
          <w:lang w:eastAsia="ru-RU"/>
        </w:rPr>
        <w:t>) =</w:t>
      </w:r>
      <w:r w:rsidRPr="001C07BA">
        <w:rPr>
          <w:rFonts w:ascii="Times New Roman" w:eastAsia="Times New Roman" w:hAnsi="Times New Roman" w:cs="Times New Roman"/>
          <w:smallCaps/>
          <w:sz w:val="28"/>
          <w:szCs w:val="28"/>
          <w:lang w:val="en-US" w:eastAsia="ru-RU"/>
        </w:rPr>
        <w:t>D</w:t>
      </w:r>
      <w:r w:rsidRPr="001C07BA">
        <w:rPr>
          <w:rFonts w:ascii="Times New Roman" w:eastAsia="Times New Roman" w:hAnsi="Times New Roman" w:cs="Times New Roman"/>
          <w:smallCaps/>
          <w:sz w:val="28"/>
          <w:szCs w:val="28"/>
          <w:lang w:eastAsia="ru-RU"/>
        </w:rPr>
        <w:t xml:space="preserve">8/120; </w:t>
      </w:r>
      <w:r w:rsidRPr="001C07BA">
        <w:rPr>
          <w:rFonts w:ascii="Times New Roman" w:eastAsia="Times New Roman" w:hAnsi="Times New Roman" w:cs="Times New Roman"/>
          <w:sz w:val="28"/>
          <w:szCs w:val="28"/>
          <w:lang w:eastAsia="ru-RU"/>
        </w:rPr>
        <w:t>г)$</w:t>
      </w:r>
      <w:r w:rsidRPr="001C07BA">
        <w:rPr>
          <w:rFonts w:ascii="Times New Roman" w:eastAsia="Times New Roman" w:hAnsi="Times New Roman" w:cs="Times New Roman"/>
          <w:sz w:val="28"/>
          <w:szCs w:val="28"/>
          <w:lang w:val="en-US" w:eastAsia="ru-RU"/>
        </w:rPr>
        <w:t>D</w:t>
      </w:r>
      <w:r w:rsidRPr="001C07BA">
        <w:rPr>
          <w:rFonts w:ascii="Times New Roman" w:eastAsia="Times New Roman" w:hAnsi="Times New Roman" w:cs="Times New Roman"/>
          <w:sz w:val="28"/>
          <w:szCs w:val="28"/>
          <w:lang w:eastAsia="ru-RU"/>
        </w:rPr>
        <w:t>8/120.</w:t>
      </w:r>
    </w:p>
    <w:p w14:paraId="3F547898" w14:textId="77777777" w:rsidR="001C07BA" w:rsidRPr="001C07BA" w:rsidRDefault="001C07BA" w:rsidP="001C07BA">
      <w:pPr>
        <w:widowControl w:val="0"/>
        <w:shd w:val="clear" w:color="auto" w:fill="FFFFFF"/>
        <w:autoSpaceDE w:val="0"/>
        <w:autoSpaceDN w:val="0"/>
        <w:adjustRightInd w:val="0"/>
        <w:spacing w:before="1295" w:after="0" w:line="638" w:lineRule="exact"/>
        <w:ind w:left="2706" w:right="2692" w:firstLine="360"/>
        <w:jc w:val="center"/>
        <w:rPr>
          <w:rFonts w:ascii="Times New Roman" w:eastAsia="Times New Roman" w:hAnsi="Times New Roman" w:cs="Times New Roman"/>
          <w:b/>
          <w:bCs/>
          <w:sz w:val="28"/>
          <w:szCs w:val="28"/>
          <w:lang w:eastAsia="ru-RU"/>
        </w:rPr>
      </w:pPr>
      <w:r w:rsidRPr="001C07BA">
        <w:rPr>
          <w:rFonts w:ascii="Times New Roman" w:eastAsia="Times New Roman" w:hAnsi="Times New Roman" w:cs="Times New Roman"/>
          <w:b/>
          <w:bCs/>
          <w:sz w:val="28"/>
          <w:szCs w:val="28"/>
          <w:lang w:eastAsia="ru-RU"/>
        </w:rPr>
        <w:t xml:space="preserve">2-ТЕСТ 2-ДЕҢГЭЭЛ </w:t>
      </w:r>
    </w:p>
    <w:p w14:paraId="26A33730" w14:textId="77777777" w:rsidR="001C07BA" w:rsidRPr="001C07BA" w:rsidRDefault="001C07BA" w:rsidP="001C07BA">
      <w:pPr>
        <w:widowControl w:val="0"/>
        <w:autoSpaceDE w:val="0"/>
        <w:autoSpaceDN w:val="0"/>
        <w:adjustRightInd w:val="0"/>
        <w:spacing w:after="0" w:line="240" w:lineRule="auto"/>
        <w:ind w:firstLine="360"/>
        <w:jc w:val="center"/>
        <w:rPr>
          <w:rFonts w:ascii="Times New Roman" w:eastAsia="Times New Roman" w:hAnsi="Times New Roman" w:cs="Times New Roman"/>
          <w:b/>
          <w:bCs/>
          <w:i/>
          <w:iCs/>
          <w:sz w:val="28"/>
          <w:szCs w:val="28"/>
          <w:lang w:eastAsia="ru-RU"/>
        </w:rPr>
      </w:pPr>
      <w:r w:rsidRPr="001C07BA">
        <w:rPr>
          <w:rFonts w:ascii="Times New Roman" w:eastAsia="Times New Roman" w:hAnsi="Times New Roman" w:cs="Times New Roman"/>
          <w:b/>
          <w:bCs/>
          <w:i/>
          <w:iCs/>
          <w:sz w:val="28"/>
          <w:szCs w:val="28"/>
          <w:lang w:eastAsia="ru-RU"/>
        </w:rPr>
        <w:t>Маселени чыгаргыла</w:t>
      </w:r>
    </w:p>
    <w:p w14:paraId="5E88E95A" w14:textId="77777777" w:rsidR="001C07BA" w:rsidRPr="001C07BA" w:rsidRDefault="001C07BA" w:rsidP="001C07BA">
      <w:pPr>
        <w:widowControl w:val="0"/>
        <w:shd w:val="clear" w:color="auto" w:fill="FFFFFF"/>
        <w:autoSpaceDE w:val="0"/>
        <w:autoSpaceDN w:val="0"/>
        <w:adjustRightInd w:val="0"/>
        <w:spacing w:before="619" w:after="0" w:line="314" w:lineRule="exact"/>
        <w:ind w:left="56" w:firstLine="360"/>
        <w:jc w:val="both"/>
        <w:rPr>
          <w:rFonts w:ascii="Times New Roman" w:eastAsia="Times New Roman" w:hAnsi="Times New Roman" w:cs="Times New Roman"/>
          <w:spacing w:val="-3"/>
          <w:sz w:val="28"/>
          <w:szCs w:val="28"/>
          <w:lang w:eastAsia="ru-RU"/>
        </w:rPr>
      </w:pPr>
      <w:r w:rsidRPr="001C07BA">
        <w:rPr>
          <w:rFonts w:ascii="Times New Roman" w:eastAsia="Times New Roman" w:hAnsi="Times New Roman" w:cs="Times New Roman"/>
          <w:b/>
          <w:bCs/>
          <w:i/>
          <w:iCs/>
          <w:spacing w:val="-3"/>
          <w:sz w:val="28"/>
          <w:szCs w:val="28"/>
          <w:lang w:eastAsia="ru-RU"/>
        </w:rPr>
        <w:t xml:space="preserve">1-маселе. </w:t>
      </w:r>
      <w:r w:rsidRPr="001C07BA">
        <w:rPr>
          <w:rFonts w:ascii="Times New Roman" w:eastAsia="Times New Roman" w:hAnsi="Times New Roman" w:cs="Times New Roman"/>
          <w:spacing w:val="-3"/>
          <w:sz w:val="28"/>
          <w:szCs w:val="28"/>
          <w:lang w:eastAsia="ru-RU"/>
        </w:rPr>
        <w:t xml:space="preserve">Таблицада келтирилген берилиштер боюнча сатуулардын критикалык көлөмүн (чыгашасыздык чекитин), каржылык бекемдиктин запасын жана чыгашасыздыктын индексин эсептегиле. Сатуулар көлөмү </w:t>
      </w:r>
      <w:r w:rsidRPr="001C07BA">
        <w:rPr>
          <w:rFonts w:ascii="Times New Roman" w:eastAsia="Times New Roman" w:hAnsi="Times New Roman" w:cs="Times New Roman"/>
          <w:spacing w:val="-2"/>
          <w:sz w:val="28"/>
          <w:szCs w:val="28"/>
          <w:lang w:eastAsia="ru-RU"/>
        </w:rPr>
        <w:t xml:space="preserve">(Вч), шарттуу-өзгөрүлмө чыгымдар (Ип), шарттуу-туруктуу чыгымдар </w:t>
      </w:r>
      <w:r w:rsidRPr="001C07BA">
        <w:rPr>
          <w:rFonts w:ascii="Times New Roman" w:eastAsia="Times New Roman" w:hAnsi="Times New Roman" w:cs="Times New Roman"/>
          <w:spacing w:val="-5"/>
          <w:sz w:val="28"/>
          <w:szCs w:val="28"/>
          <w:lang w:eastAsia="ru-RU"/>
        </w:rPr>
        <w:t>(Рик)</w:t>
      </w:r>
      <w:r w:rsidRPr="001C07BA">
        <w:rPr>
          <w:rFonts w:ascii="Times New Roman" w:eastAsia="Times New Roman" w:hAnsi="Times New Roman" w:cs="Times New Roman"/>
          <w:spacing w:val="-2"/>
          <w:sz w:val="28"/>
          <w:szCs w:val="28"/>
          <w:lang w:eastAsia="ru-RU"/>
        </w:rPr>
        <w:t xml:space="preserve"> тууралуу берилиштер бул чоңдуктарга ылайык 1000000, 467237 жана247420 сомду түзөт.</w:t>
      </w:r>
    </w:p>
    <w:p w14:paraId="456D1562" w14:textId="77777777" w:rsidR="001C07BA" w:rsidRPr="001C07BA" w:rsidRDefault="001C07BA" w:rsidP="001C07BA">
      <w:pPr>
        <w:widowControl w:val="0"/>
        <w:shd w:val="clear" w:color="auto" w:fill="FFFFFF"/>
        <w:autoSpaceDE w:val="0"/>
        <w:autoSpaceDN w:val="0"/>
        <w:adjustRightInd w:val="0"/>
        <w:spacing w:before="216" w:after="0" w:line="240" w:lineRule="auto"/>
        <w:ind w:left="426" w:firstLine="360"/>
        <w:rPr>
          <w:rFonts w:ascii="Times New Roman" w:eastAsia="Times New Roman" w:hAnsi="Times New Roman" w:cs="Times New Roman"/>
          <w:spacing w:val="-3"/>
          <w:sz w:val="24"/>
          <w:szCs w:val="24"/>
          <w:lang w:eastAsia="ru-RU"/>
        </w:rPr>
      </w:pPr>
      <w:r w:rsidRPr="001C07BA">
        <w:rPr>
          <w:rFonts w:ascii="Times New Roman" w:eastAsia="Times New Roman" w:hAnsi="Times New Roman" w:cs="Times New Roman"/>
          <w:spacing w:val="-3"/>
          <w:sz w:val="24"/>
          <w:szCs w:val="24"/>
          <w:lang w:eastAsia="ru-RU"/>
        </w:rPr>
        <w:t>Чыгашасыздык менен каржылык бекемдиктин запасын эсептөө</w:t>
      </w:r>
    </w:p>
    <w:p w14:paraId="04DA3BD4" w14:textId="77777777" w:rsidR="001C07BA" w:rsidRPr="001C07BA" w:rsidRDefault="001C07BA" w:rsidP="001C07BA">
      <w:pPr>
        <w:widowControl w:val="0"/>
        <w:autoSpaceDE w:val="0"/>
        <w:autoSpaceDN w:val="0"/>
        <w:adjustRightInd w:val="0"/>
        <w:spacing w:after="206" w:line="1" w:lineRule="exact"/>
        <w:ind w:firstLine="360"/>
        <w:rPr>
          <w:rFonts w:ascii="Courier New" w:eastAsia="Times New Roman" w:hAnsi="Courier New" w:cs="Times New Roman"/>
          <w:sz w:val="2"/>
          <w:szCs w:val="2"/>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283"/>
        <w:gridCol w:w="2623"/>
        <w:gridCol w:w="1059"/>
      </w:tblGrid>
      <w:tr w:rsidR="001C07BA" w:rsidRPr="001C07BA" w14:paraId="7DE7998E" w14:textId="77777777" w:rsidTr="007E73FC">
        <w:trPr>
          <w:trHeight w:hRule="exact" w:val="517"/>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4335E4B8"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Көрсөткүчтүн аталышы</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0594433C"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pacing w:val="-9"/>
                <w:sz w:val="16"/>
                <w:szCs w:val="16"/>
                <w:lang w:eastAsia="ru-RU"/>
              </w:rPr>
              <w:t>Шарттуу белгилениши</w:t>
            </w:r>
            <w:r w:rsidRPr="001C07BA">
              <w:rPr>
                <w:rFonts w:ascii="Arial" w:eastAsia="Times New Roman" w:hAnsi="Arial" w:cs="Arial"/>
                <w:spacing w:val="-9"/>
                <w:sz w:val="16"/>
                <w:szCs w:val="16"/>
                <w:lang w:eastAsia="ru-RU"/>
              </w:rPr>
              <w:t xml:space="preserve">, </w:t>
            </w:r>
            <w:r w:rsidRPr="001C07BA">
              <w:rPr>
                <w:rFonts w:ascii="Arial" w:eastAsia="Times New Roman" w:hAnsi="Arial" w:cs="Times New Roman"/>
                <w:spacing w:val="-9"/>
                <w:sz w:val="16"/>
                <w:szCs w:val="16"/>
                <w:lang w:eastAsia="ru-RU"/>
              </w:rPr>
              <w:t>формуласы</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23E406DA"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1-жыл</w:t>
            </w:r>
          </w:p>
        </w:tc>
      </w:tr>
      <w:tr w:rsidR="001C07BA" w:rsidRPr="001C07BA" w14:paraId="7014E25E" w14:textId="77777777" w:rsidTr="001C07BA">
        <w:trPr>
          <w:trHeight w:hRule="exact" w:val="220"/>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38FADDEA"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Сатуулар көлөмү,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0B202145"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8"/>
                <w:szCs w:val="18"/>
                <w:lang w:eastAsia="ru-RU"/>
              </w:rPr>
              <w:t>Вч</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6AA8FD93"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0BBE2215" w14:textId="77777777" w:rsidTr="001C07BA">
        <w:trPr>
          <w:trHeight w:hRule="exact" w:val="220"/>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6C3D148D"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Шарттуу-өзгөрүлмө чыгымдар,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7E4A4E58"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8"/>
                <w:szCs w:val="18"/>
                <w:lang w:eastAsia="ru-RU"/>
              </w:rPr>
              <w:t>Ип</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03AC802E"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3B306A98" w14:textId="77777777" w:rsidTr="001C07BA">
        <w:trPr>
          <w:trHeight w:hRule="exact" w:val="225"/>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182E2A0B"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Шарттуу-туруктуу чыгымдар,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3E0F9421"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Рик</w:t>
            </w:r>
            <w:r w:rsidRPr="001C07BA">
              <w:rPr>
                <w:rFonts w:ascii="Arial" w:eastAsia="Times New Roman" w:hAnsi="Arial" w:cs="Arial"/>
                <w:sz w:val="16"/>
                <w:szCs w:val="16"/>
                <w:lang w:eastAsia="ru-RU"/>
              </w:rPr>
              <w:t xml:space="preserve">= </w:t>
            </w:r>
            <w:r w:rsidRPr="001C07BA">
              <w:rPr>
                <w:rFonts w:ascii="Arial" w:eastAsia="Times New Roman" w:hAnsi="Arial" w:cs="Times New Roman"/>
                <w:sz w:val="16"/>
                <w:szCs w:val="16"/>
                <w:lang w:eastAsia="ru-RU"/>
              </w:rPr>
              <w:t>Ик</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Нсб</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76B28F4D"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2A52EA3D" w14:textId="77777777" w:rsidTr="001C07BA">
        <w:trPr>
          <w:trHeight w:hRule="exact" w:val="716"/>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4B76192B" w14:textId="77777777" w:rsidR="001C07BA" w:rsidRPr="001C07BA" w:rsidRDefault="001C07BA" w:rsidP="001C07BA">
            <w:pPr>
              <w:widowControl w:val="0"/>
              <w:shd w:val="clear" w:color="auto" w:fill="FFFFFF"/>
              <w:autoSpaceDE w:val="0"/>
              <w:autoSpaceDN w:val="0"/>
              <w:adjustRightInd w:val="0"/>
              <w:spacing w:after="0" w:line="230" w:lineRule="exact"/>
              <w:ind w:right="286"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Сатуулар көлөмүндөгү шарттуу-туруктуу чыгымдардын салыштырмалуу салмагы</w:t>
            </w:r>
          </w:p>
          <w:p w14:paraId="0CB05932" w14:textId="77777777" w:rsidR="001C07BA" w:rsidRPr="001C07BA" w:rsidRDefault="001C07BA" w:rsidP="001C07BA">
            <w:pPr>
              <w:widowControl w:val="0"/>
              <w:shd w:val="clear" w:color="auto" w:fill="FFFFFF"/>
              <w:autoSpaceDE w:val="0"/>
              <w:autoSpaceDN w:val="0"/>
              <w:adjustRightInd w:val="0"/>
              <w:spacing w:after="0" w:line="230" w:lineRule="exact"/>
              <w:ind w:right="286" w:firstLine="360"/>
              <w:rPr>
                <w:rFonts w:ascii="Times New Roman" w:eastAsia="Times New Roman" w:hAnsi="Times New Roman" w:cs="Times New Roman"/>
                <w:sz w:val="20"/>
                <w:szCs w:val="20"/>
                <w:lang w:eastAsia="ru-RU"/>
              </w:rPr>
            </w:pP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645A8D15"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Кик</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Ип</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Вч</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00E34822"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2175E9B3" w14:textId="77777777" w:rsidTr="001C07BA">
        <w:trPr>
          <w:trHeight w:hRule="exact" w:val="557"/>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49F0EE3E" w14:textId="77777777" w:rsidR="001C07BA" w:rsidRPr="001C07BA" w:rsidRDefault="001C07BA" w:rsidP="001C07BA">
            <w:pPr>
              <w:widowControl w:val="0"/>
              <w:shd w:val="clear" w:color="auto" w:fill="FFFFFF"/>
              <w:autoSpaceDE w:val="0"/>
              <w:autoSpaceDN w:val="0"/>
              <w:adjustRightInd w:val="0"/>
              <w:spacing w:after="0" w:line="230" w:lineRule="exact"/>
              <w:ind w:right="286"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Чыгашасыздык чекити (сатуулардын критикалык көлөмү),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3AF09BD3"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Тбу</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Рик</w:t>
            </w:r>
            <w:r w:rsidRPr="001C07BA">
              <w:rPr>
                <w:rFonts w:ascii="Arial" w:eastAsia="Times New Roman" w:hAnsi="Arial" w:cs="Arial"/>
                <w:sz w:val="16"/>
                <w:szCs w:val="16"/>
                <w:lang w:eastAsia="ru-RU"/>
              </w:rPr>
              <w:t>/(1-</w:t>
            </w:r>
            <w:r w:rsidRPr="001C07BA">
              <w:rPr>
                <w:rFonts w:ascii="Arial" w:eastAsia="Times New Roman" w:hAnsi="Arial" w:cs="Times New Roman"/>
                <w:sz w:val="16"/>
                <w:szCs w:val="16"/>
                <w:lang w:eastAsia="ru-RU"/>
              </w:rPr>
              <w:t>Кик</w:t>
            </w:r>
            <w:r w:rsidRPr="001C07BA">
              <w:rPr>
                <w:rFonts w:ascii="Arial" w:eastAsia="Times New Roman" w:hAnsi="Arial" w:cs="Arial"/>
                <w:sz w:val="16"/>
                <w:szCs w:val="16"/>
                <w:lang w:eastAsia="ru-RU"/>
              </w:rPr>
              <w:t>)</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3B96C0F9"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3D566FCC" w14:textId="77777777" w:rsidTr="001C07BA">
        <w:trPr>
          <w:trHeight w:hRule="exact" w:val="281"/>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43933851" w14:textId="77777777" w:rsidR="001C07BA" w:rsidRPr="001C07BA" w:rsidRDefault="001C07BA" w:rsidP="001C07BA">
            <w:pPr>
              <w:widowControl w:val="0"/>
              <w:shd w:val="clear" w:color="auto" w:fill="FFFFFF"/>
              <w:autoSpaceDE w:val="0"/>
              <w:autoSpaceDN w:val="0"/>
              <w:adjustRightInd w:val="0"/>
              <w:spacing w:after="0" w:line="230" w:lineRule="exact"/>
              <w:ind w:right="286"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Каржылык бекемдиктин запасы,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01E44F6D"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Зфп</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Вч</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Тбу</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2EC7AD77"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50EC3E16" w14:textId="77777777" w:rsidTr="001C07BA">
        <w:trPr>
          <w:trHeight w:hRule="exact" w:val="568"/>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380BAD1E" w14:textId="77777777" w:rsidR="001C07BA" w:rsidRPr="001C07BA" w:rsidRDefault="001C07BA" w:rsidP="001C07BA">
            <w:pPr>
              <w:widowControl w:val="0"/>
              <w:shd w:val="clear" w:color="auto" w:fill="FFFFFF"/>
              <w:autoSpaceDE w:val="0"/>
              <w:autoSpaceDN w:val="0"/>
              <w:adjustRightInd w:val="0"/>
              <w:spacing w:after="0" w:line="225" w:lineRule="exact"/>
              <w:ind w:right="661"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Чыгашасыздык чекитиндеги өзгөрүлмө чыгымдар,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32FD20BB"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Ип</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б</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Тбу</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Кик</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33DD6EB1"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2EC110A4" w14:textId="77777777" w:rsidTr="001C07BA">
        <w:trPr>
          <w:trHeight w:hRule="exact" w:val="576"/>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1216BE44" w14:textId="77777777" w:rsidR="001C07BA" w:rsidRPr="001C07BA" w:rsidRDefault="001C07BA" w:rsidP="001C07BA">
            <w:pPr>
              <w:widowControl w:val="0"/>
              <w:shd w:val="clear" w:color="auto" w:fill="FFFFFF"/>
              <w:autoSpaceDE w:val="0"/>
              <w:autoSpaceDN w:val="0"/>
              <w:adjustRightInd w:val="0"/>
              <w:spacing w:after="0" w:line="225" w:lineRule="exact"/>
              <w:ind w:right="33"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Чыгашасыздык чекитиндеги чыгымдардын чоңдугу (өздүк нарк), сом</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0D8DFC3D"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Сб</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б</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Рик</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Ип</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б</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1B127938"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r w:rsidR="001C07BA" w:rsidRPr="001C07BA" w14:paraId="7D632BF5" w14:textId="77777777" w:rsidTr="001C07BA">
        <w:trPr>
          <w:trHeight w:hRule="exact" w:val="300"/>
        </w:trPr>
        <w:tc>
          <w:tcPr>
            <w:tcW w:w="3283" w:type="dxa"/>
            <w:tcBorders>
              <w:top w:val="single" w:sz="6" w:space="0" w:color="auto"/>
              <w:left w:val="single" w:sz="6" w:space="0" w:color="auto"/>
              <w:bottom w:val="single" w:sz="6" w:space="0" w:color="auto"/>
              <w:right w:val="single" w:sz="6" w:space="0" w:color="auto"/>
            </w:tcBorders>
            <w:shd w:val="clear" w:color="auto" w:fill="FFFFFF"/>
          </w:tcPr>
          <w:p w14:paraId="3FA83F5E" w14:textId="77777777" w:rsidR="001C07BA" w:rsidRPr="001C07BA" w:rsidRDefault="001C07BA" w:rsidP="001C07BA">
            <w:pPr>
              <w:widowControl w:val="0"/>
              <w:shd w:val="clear" w:color="auto" w:fill="FFFFFF"/>
              <w:autoSpaceDE w:val="0"/>
              <w:autoSpaceDN w:val="0"/>
              <w:adjustRightInd w:val="0"/>
              <w:spacing w:after="0" w:line="225" w:lineRule="exact"/>
              <w:ind w:right="33" w:firstLine="360"/>
              <w:rPr>
                <w:rFonts w:ascii="Arial" w:eastAsia="Times New Roman" w:hAnsi="Arial" w:cs="Times New Roman"/>
                <w:sz w:val="16"/>
                <w:szCs w:val="16"/>
                <w:lang w:eastAsia="ru-RU"/>
              </w:rPr>
            </w:pPr>
            <w:r w:rsidRPr="001C07BA">
              <w:rPr>
                <w:rFonts w:ascii="Arial" w:eastAsia="Times New Roman" w:hAnsi="Arial" w:cs="Times New Roman"/>
                <w:sz w:val="16"/>
                <w:szCs w:val="16"/>
                <w:lang w:eastAsia="ru-RU"/>
              </w:rPr>
              <w:t>Чыгашасыздыктын индекси, %</w:t>
            </w:r>
          </w:p>
        </w:tc>
        <w:tc>
          <w:tcPr>
            <w:tcW w:w="2623" w:type="dxa"/>
            <w:tcBorders>
              <w:top w:val="single" w:sz="6" w:space="0" w:color="auto"/>
              <w:left w:val="single" w:sz="6" w:space="0" w:color="auto"/>
              <w:bottom w:val="single" w:sz="6" w:space="0" w:color="auto"/>
              <w:right w:val="single" w:sz="6" w:space="0" w:color="auto"/>
            </w:tcBorders>
            <w:shd w:val="clear" w:color="auto" w:fill="FFFFFF"/>
          </w:tcPr>
          <w:p w14:paraId="3493C02E" w14:textId="77777777" w:rsidR="001C07BA" w:rsidRPr="001C07BA" w:rsidRDefault="001C07BA" w:rsidP="001C07BA">
            <w:pPr>
              <w:widowControl w:val="0"/>
              <w:shd w:val="clear" w:color="auto" w:fill="FFFFFF"/>
              <w:autoSpaceDE w:val="0"/>
              <w:autoSpaceDN w:val="0"/>
              <w:adjustRightInd w:val="0"/>
              <w:spacing w:after="0" w:line="240" w:lineRule="auto"/>
              <w:ind w:firstLine="360"/>
              <w:jc w:val="center"/>
              <w:rPr>
                <w:rFonts w:ascii="Times New Roman" w:eastAsia="Times New Roman" w:hAnsi="Times New Roman" w:cs="Times New Roman"/>
                <w:sz w:val="20"/>
                <w:szCs w:val="20"/>
                <w:lang w:eastAsia="ru-RU"/>
              </w:rPr>
            </w:pPr>
            <w:r w:rsidRPr="001C07BA">
              <w:rPr>
                <w:rFonts w:ascii="Arial" w:eastAsia="Times New Roman" w:hAnsi="Arial" w:cs="Times New Roman"/>
                <w:sz w:val="16"/>
                <w:szCs w:val="16"/>
                <w:lang w:eastAsia="ru-RU"/>
              </w:rPr>
              <w:t>Кб</w:t>
            </w:r>
            <w:r w:rsidRPr="001C07BA">
              <w:rPr>
                <w:rFonts w:ascii="Arial" w:eastAsia="Times New Roman" w:hAnsi="Arial" w:cs="Arial"/>
                <w:sz w:val="16"/>
                <w:szCs w:val="16"/>
                <w:lang w:eastAsia="ru-RU"/>
              </w:rPr>
              <w:t xml:space="preserve"> = (</w:t>
            </w:r>
            <w:r w:rsidRPr="001C07BA">
              <w:rPr>
                <w:rFonts w:ascii="Arial" w:eastAsia="Times New Roman" w:hAnsi="Arial" w:cs="Times New Roman"/>
                <w:sz w:val="16"/>
                <w:szCs w:val="16"/>
                <w:lang w:eastAsia="ru-RU"/>
              </w:rPr>
              <w:t>Вч</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Тб</w:t>
            </w:r>
            <w:r w:rsidRPr="001C07BA">
              <w:rPr>
                <w:rFonts w:ascii="Arial" w:eastAsia="Times New Roman" w:hAnsi="Arial" w:cs="Arial"/>
                <w:sz w:val="16"/>
                <w:szCs w:val="16"/>
                <w:lang w:eastAsia="ru-RU"/>
              </w:rPr>
              <w:t>/</w:t>
            </w:r>
            <w:r w:rsidRPr="001C07BA">
              <w:rPr>
                <w:rFonts w:ascii="Arial" w:eastAsia="Times New Roman" w:hAnsi="Arial" w:cs="Times New Roman"/>
                <w:sz w:val="16"/>
                <w:szCs w:val="16"/>
                <w:lang w:eastAsia="ru-RU"/>
              </w:rPr>
              <w:t>у</w:t>
            </w:r>
            <w:r w:rsidRPr="001C07BA">
              <w:rPr>
                <w:rFonts w:ascii="Arial" w:eastAsia="Times New Roman" w:hAnsi="Arial" w:cs="Arial"/>
                <w:sz w:val="16"/>
                <w:szCs w:val="16"/>
                <w:lang w:eastAsia="ru-RU"/>
              </w:rPr>
              <w:t>)*100/</w:t>
            </w:r>
            <w:r w:rsidRPr="001C07BA">
              <w:rPr>
                <w:rFonts w:ascii="Arial" w:eastAsia="Times New Roman" w:hAnsi="Arial" w:cs="Times New Roman"/>
                <w:sz w:val="16"/>
                <w:szCs w:val="16"/>
                <w:lang w:eastAsia="ru-RU"/>
              </w:rPr>
              <w:t>Вч</w:t>
            </w:r>
          </w:p>
        </w:tc>
        <w:tc>
          <w:tcPr>
            <w:tcW w:w="1059" w:type="dxa"/>
            <w:tcBorders>
              <w:top w:val="single" w:sz="6" w:space="0" w:color="auto"/>
              <w:left w:val="single" w:sz="6" w:space="0" w:color="auto"/>
              <w:bottom w:val="single" w:sz="6" w:space="0" w:color="auto"/>
              <w:right w:val="single" w:sz="6" w:space="0" w:color="auto"/>
            </w:tcBorders>
            <w:shd w:val="clear" w:color="auto" w:fill="FFFFFF"/>
          </w:tcPr>
          <w:p w14:paraId="2340860B" w14:textId="77777777" w:rsidR="001C07BA" w:rsidRPr="001C07BA" w:rsidRDefault="001C07BA" w:rsidP="001C07BA">
            <w:pPr>
              <w:widowControl w:val="0"/>
              <w:shd w:val="clear" w:color="auto" w:fill="FFFFFF"/>
              <w:autoSpaceDE w:val="0"/>
              <w:autoSpaceDN w:val="0"/>
              <w:adjustRightInd w:val="0"/>
              <w:spacing w:after="0" w:line="240" w:lineRule="auto"/>
              <w:ind w:firstLine="360"/>
              <w:rPr>
                <w:rFonts w:ascii="Times New Roman" w:eastAsia="Times New Roman" w:hAnsi="Times New Roman" w:cs="Times New Roman"/>
                <w:sz w:val="20"/>
                <w:szCs w:val="20"/>
                <w:lang w:eastAsia="ru-RU"/>
              </w:rPr>
            </w:pPr>
          </w:p>
        </w:tc>
      </w:tr>
    </w:tbl>
    <w:p w14:paraId="609A5FA5" w14:textId="77777777" w:rsidR="001C07BA" w:rsidRPr="001C07BA" w:rsidRDefault="001C07BA" w:rsidP="001C07BA">
      <w:pPr>
        <w:widowControl w:val="0"/>
        <w:shd w:val="clear" w:color="auto" w:fill="FFFFFF"/>
        <w:autoSpaceDE w:val="0"/>
        <w:autoSpaceDN w:val="0"/>
        <w:adjustRightInd w:val="0"/>
        <w:spacing w:before="539" w:after="0" w:line="310" w:lineRule="exact"/>
        <w:ind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pacing w:val="-3"/>
          <w:sz w:val="28"/>
          <w:szCs w:val="28"/>
          <w:lang w:eastAsia="ru-RU"/>
        </w:rPr>
        <w:t xml:space="preserve">2-маселе. </w:t>
      </w:r>
      <w:r w:rsidRPr="001C07BA">
        <w:rPr>
          <w:rFonts w:ascii="Times New Roman" w:eastAsia="Times New Roman" w:hAnsi="Times New Roman" w:cs="Times New Roman"/>
          <w:spacing w:val="-3"/>
          <w:sz w:val="28"/>
          <w:szCs w:val="28"/>
          <w:lang w:eastAsia="ru-RU"/>
        </w:rPr>
        <w:t xml:space="preserve">Жогорудагы маселенин таблицасын тексттик документке </w:t>
      </w:r>
      <w:r w:rsidRPr="001C07BA">
        <w:rPr>
          <w:rFonts w:ascii="Times New Roman" w:eastAsia="Times New Roman" w:hAnsi="Times New Roman" w:cs="Times New Roman"/>
          <w:b/>
          <w:bCs/>
          <w:i/>
          <w:iCs/>
          <w:spacing w:val="-3"/>
          <w:sz w:val="28"/>
          <w:szCs w:val="28"/>
          <w:lang w:eastAsia="ru-RU"/>
        </w:rPr>
        <w:t>Коюу</w:t>
      </w:r>
      <w:r w:rsidRPr="001C07BA">
        <w:rPr>
          <w:rFonts w:ascii="Times New Roman" w:eastAsia="Times New Roman" w:hAnsi="Times New Roman" w:cs="Times New Roman"/>
          <w:spacing w:val="-3"/>
          <w:sz w:val="28"/>
          <w:szCs w:val="28"/>
          <w:lang w:eastAsia="ru-RU"/>
        </w:rPr>
        <w:t xml:space="preserve"> командасын пайдаланбастан, башка ыкмалардын бирөөсү менен импорттогула. </w:t>
      </w:r>
    </w:p>
    <w:p w14:paraId="1D5430B5" w14:textId="77777777" w:rsidR="001C07BA" w:rsidRPr="001C07BA" w:rsidRDefault="001C07BA" w:rsidP="001C07BA">
      <w:pPr>
        <w:widowControl w:val="0"/>
        <w:shd w:val="clear" w:color="auto" w:fill="FFFFFF"/>
        <w:autoSpaceDE w:val="0"/>
        <w:autoSpaceDN w:val="0"/>
        <w:adjustRightInd w:val="0"/>
        <w:spacing w:before="314" w:after="0" w:line="314" w:lineRule="exact"/>
        <w:ind w:left="9" w:right="23" w:firstLine="360"/>
        <w:jc w:val="both"/>
        <w:rPr>
          <w:rFonts w:ascii="Times New Roman" w:eastAsia="Times New Roman" w:hAnsi="Times New Roman" w:cs="Times New Roman"/>
          <w:spacing w:val="-2"/>
          <w:sz w:val="28"/>
          <w:szCs w:val="28"/>
          <w:lang w:eastAsia="ru-RU"/>
        </w:rPr>
      </w:pPr>
      <w:r w:rsidRPr="001C07BA">
        <w:rPr>
          <w:rFonts w:ascii="Times New Roman" w:eastAsia="Times New Roman" w:hAnsi="Times New Roman" w:cs="Times New Roman"/>
          <w:b/>
          <w:bCs/>
          <w:i/>
          <w:iCs/>
          <w:spacing w:val="-3"/>
          <w:sz w:val="28"/>
          <w:szCs w:val="28"/>
          <w:lang w:eastAsia="ru-RU"/>
        </w:rPr>
        <w:t>3-маселе.</w:t>
      </w:r>
      <w:r w:rsidRPr="001C07BA">
        <w:rPr>
          <w:rFonts w:ascii="Times New Roman" w:eastAsia="Times New Roman" w:hAnsi="Times New Roman" w:cs="Times New Roman"/>
          <w:b/>
          <w:bCs/>
          <w:i/>
          <w:iCs/>
          <w:spacing w:val="-2"/>
          <w:sz w:val="28"/>
          <w:szCs w:val="28"/>
          <w:lang w:eastAsia="ru-RU"/>
        </w:rPr>
        <w:t xml:space="preserve"> </w:t>
      </w:r>
      <w:r w:rsidRPr="001C07BA">
        <w:rPr>
          <w:rFonts w:ascii="Times New Roman" w:eastAsia="Times New Roman" w:hAnsi="Times New Roman" w:cs="Times New Roman"/>
          <w:spacing w:val="-2"/>
          <w:sz w:val="28"/>
          <w:szCs w:val="28"/>
          <w:lang w:eastAsia="ru-RU"/>
        </w:rPr>
        <w:t>Жабдууларга 1 жылга жана кварталга амортизациялык которууларды бир калыптагы амортизация методу боюнча АРМ финансылык функциясын колдонуу менен, төмөндөгү таблицадагы берилиштер боюнча эсептегиле (амортизация мөөнөтү 5 жылды түзөт).</w:t>
      </w:r>
    </w:p>
    <w:p w14:paraId="41DD5B95" w14:textId="77777777" w:rsidR="001C07BA" w:rsidRPr="001C07BA" w:rsidRDefault="001C07BA" w:rsidP="001C07BA">
      <w:pPr>
        <w:widowControl w:val="0"/>
        <w:autoSpaceDE w:val="0"/>
        <w:autoSpaceDN w:val="0"/>
        <w:adjustRightInd w:val="0"/>
        <w:spacing w:after="296" w:line="1" w:lineRule="exact"/>
        <w:ind w:firstLine="360"/>
        <w:rPr>
          <w:rFonts w:ascii="Courier New" w:eastAsia="Times New Roman" w:hAnsi="Courier New" w:cs="Times New Roman"/>
          <w:sz w:val="2"/>
          <w:szCs w:val="2"/>
          <w:lang w:eastAsia="ru-RU"/>
        </w:rPr>
      </w:pPr>
    </w:p>
    <w:p w14:paraId="640F3613" w14:textId="77777777" w:rsidR="001C07BA" w:rsidRPr="001C07BA" w:rsidRDefault="001C07BA" w:rsidP="001C07BA">
      <w:pPr>
        <w:widowControl w:val="0"/>
        <w:autoSpaceDE w:val="0"/>
        <w:autoSpaceDN w:val="0"/>
        <w:adjustRightInd w:val="0"/>
        <w:spacing w:after="296" w:line="1" w:lineRule="exact"/>
        <w:ind w:firstLine="360"/>
        <w:rPr>
          <w:rFonts w:ascii="Courier New" w:eastAsia="Times New Roman" w:hAnsi="Courier New" w:cs="Times New Roman"/>
          <w:sz w:val="2"/>
          <w:szCs w:val="2"/>
          <w:lang w:eastAsia="ru-RU"/>
        </w:rPr>
      </w:pPr>
      <w:r w:rsidRPr="001C07BA">
        <w:rPr>
          <w:rFonts w:ascii="Times New Roman" w:eastAsia="Times New Roman" w:hAnsi="Times New Roman" w:cs="Times New Roman"/>
          <w:b/>
          <w:bCs/>
          <w:i/>
          <w:iCs/>
          <w:noProof/>
          <w:spacing w:val="-2"/>
          <w:sz w:val="28"/>
          <w:szCs w:val="28"/>
          <w:lang w:eastAsia="ru-RU"/>
        </w:rPr>
        <w:drawing>
          <wp:anchor distT="0" distB="0" distL="114300" distR="114300" simplePos="0" relativeHeight="251723776" behindDoc="0" locked="0" layoutInCell="1" allowOverlap="1" wp14:anchorId="2C316E26" wp14:editId="7F5B7E91">
            <wp:simplePos x="0" y="0"/>
            <wp:positionH relativeFrom="margin">
              <wp:align>right</wp:align>
            </wp:positionH>
            <wp:positionV relativeFrom="paragraph">
              <wp:posOffset>175704</wp:posOffset>
            </wp:positionV>
            <wp:extent cx="6112510" cy="2404745"/>
            <wp:effectExtent l="0" t="0" r="2540" b="0"/>
            <wp:wrapTopAndBottom/>
            <wp:docPr id="28439" name="Рисунок 2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510"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A53AA" w14:textId="77777777" w:rsidR="001C07BA" w:rsidRPr="001C07BA" w:rsidRDefault="001C07BA" w:rsidP="001C07BA">
      <w:pPr>
        <w:widowControl w:val="0"/>
        <w:shd w:val="clear" w:color="auto" w:fill="FFFFFF"/>
        <w:autoSpaceDE w:val="0"/>
        <w:autoSpaceDN w:val="0"/>
        <w:adjustRightInd w:val="0"/>
        <w:spacing w:before="769" w:after="0" w:line="464" w:lineRule="exact"/>
        <w:ind w:left="33" w:right="9" w:firstLine="360"/>
        <w:jc w:val="both"/>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pacing w:val="-3"/>
          <w:sz w:val="28"/>
          <w:szCs w:val="28"/>
          <w:lang w:eastAsia="ru-RU"/>
        </w:rPr>
        <w:t>4-маселе.</w:t>
      </w:r>
      <w:r w:rsidRPr="001C07BA">
        <w:rPr>
          <w:rFonts w:ascii="Times New Roman" w:eastAsia="Times New Roman" w:hAnsi="Times New Roman" w:cs="Times New Roman"/>
          <w:i/>
          <w:iCs/>
          <w:spacing w:val="-2"/>
          <w:sz w:val="28"/>
          <w:szCs w:val="28"/>
          <w:lang w:eastAsia="ru-RU"/>
        </w:rPr>
        <w:t xml:space="preserve"> </w:t>
      </w:r>
      <w:r w:rsidRPr="001C07BA">
        <w:rPr>
          <w:rFonts w:ascii="Times New Roman" w:eastAsia="Times New Roman" w:hAnsi="Times New Roman" w:cs="Times New Roman"/>
          <w:spacing w:val="-2"/>
          <w:sz w:val="28"/>
          <w:szCs w:val="28"/>
          <w:lang w:eastAsia="ru-RU"/>
        </w:rPr>
        <w:t>Сунуш кылынган маалыматтар базасында аталган бөлүмдө 7 жылдан аз эмес эмгектенген кызматкерлерди тандоо талабын түзгүлө.</w:t>
      </w:r>
      <w:r w:rsidRPr="001C07BA">
        <w:rPr>
          <w:rFonts w:ascii="Times New Roman" w:eastAsia="Times New Roman" w:hAnsi="Times New Roman" w:cs="Times New Roman"/>
          <w:i/>
          <w:iCs/>
          <w:spacing w:val="-2"/>
          <w:sz w:val="28"/>
          <w:szCs w:val="28"/>
          <w:lang w:eastAsia="ru-RU"/>
        </w:rPr>
        <w:t xml:space="preserve"> </w:t>
      </w:r>
    </w:p>
    <w:p w14:paraId="598875A6" w14:textId="77777777" w:rsidR="001C07BA" w:rsidRPr="001C07BA" w:rsidRDefault="001C07BA" w:rsidP="001C07BA">
      <w:pPr>
        <w:widowControl w:val="0"/>
        <w:shd w:val="clear" w:color="auto" w:fill="FFFFFF"/>
        <w:autoSpaceDE w:val="0"/>
        <w:autoSpaceDN w:val="0"/>
        <w:adjustRightInd w:val="0"/>
        <w:spacing w:after="0" w:line="478" w:lineRule="exact"/>
        <w:ind w:left="3752" w:firstLine="360"/>
        <w:rPr>
          <w:rFonts w:ascii="Times New Roman" w:eastAsia="Times New Roman" w:hAnsi="Times New Roman" w:cs="Times New Roman"/>
          <w:b/>
          <w:bCs/>
          <w:spacing w:val="-4"/>
          <w:sz w:val="28"/>
          <w:szCs w:val="28"/>
          <w:lang w:eastAsia="ru-RU"/>
        </w:rPr>
      </w:pPr>
      <w:r w:rsidRPr="001C07BA">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0" allowOverlap="1" wp14:anchorId="74138DEA" wp14:editId="2D3832FC">
                <wp:simplePos x="0" y="0"/>
                <wp:positionH relativeFrom="margin">
                  <wp:posOffset>-175895</wp:posOffset>
                </wp:positionH>
                <wp:positionV relativeFrom="paragraph">
                  <wp:posOffset>5972175</wp:posOffset>
                </wp:positionV>
                <wp:extent cx="0" cy="3815715"/>
                <wp:effectExtent l="11430" t="7620" r="7620" b="5715"/>
                <wp:wrapNone/>
                <wp:docPr id="28435" name="Прямая соединительная линия 28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571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C5678" id="Прямая соединительная линия 28435"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85pt,470.25pt" to="-13.85pt,7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" o:allowincell="f" strokeweight=".45pt">
                <w10:wrap anchorx="margin"/>
              </v:line>
            </w:pict>
          </mc:Fallback>
        </mc:AlternateContent>
      </w:r>
    </w:p>
    <w:p w14:paraId="631659CA" w14:textId="77777777" w:rsidR="001C07BA" w:rsidRPr="001C07BA" w:rsidRDefault="001C07BA" w:rsidP="001C07BA">
      <w:pPr>
        <w:widowControl w:val="0"/>
        <w:shd w:val="clear" w:color="auto" w:fill="FFFFFF"/>
        <w:autoSpaceDE w:val="0"/>
        <w:autoSpaceDN w:val="0"/>
        <w:adjustRightInd w:val="0"/>
        <w:spacing w:after="0" w:line="478" w:lineRule="exact"/>
        <w:ind w:left="3752" w:firstLine="360"/>
        <w:rPr>
          <w:rFonts w:ascii="Times New Roman" w:eastAsia="Times New Roman" w:hAnsi="Times New Roman" w:cs="Times New Roman"/>
          <w:b/>
          <w:bCs/>
          <w:spacing w:val="-4"/>
          <w:sz w:val="28"/>
          <w:szCs w:val="28"/>
          <w:lang w:eastAsia="ru-RU"/>
        </w:rPr>
      </w:pPr>
    </w:p>
    <w:p w14:paraId="643C6E67" w14:textId="77777777" w:rsidR="001C07BA" w:rsidRPr="001C07BA" w:rsidRDefault="001C07BA" w:rsidP="001C07BA">
      <w:pPr>
        <w:widowControl w:val="0"/>
        <w:shd w:val="clear" w:color="auto" w:fill="FFFFFF"/>
        <w:autoSpaceDE w:val="0"/>
        <w:autoSpaceDN w:val="0"/>
        <w:adjustRightInd w:val="0"/>
        <w:spacing w:after="0" w:line="478" w:lineRule="exact"/>
        <w:ind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sz w:val="28"/>
          <w:szCs w:val="28"/>
          <w:lang w:eastAsia="ru-RU"/>
        </w:rPr>
        <w:t>3-ТЕСТ 3-ДЕҢГЭЭЛ</w:t>
      </w:r>
    </w:p>
    <w:p w14:paraId="7D645090" w14:textId="77777777" w:rsidR="001C07BA" w:rsidRPr="001C07BA" w:rsidRDefault="001C07BA" w:rsidP="001C07BA">
      <w:pPr>
        <w:widowControl w:val="0"/>
        <w:shd w:val="clear" w:color="auto" w:fill="FFFFFF"/>
        <w:autoSpaceDE w:val="0"/>
        <w:autoSpaceDN w:val="0"/>
        <w:adjustRightInd w:val="0"/>
        <w:spacing w:before="277" w:after="0" w:line="240" w:lineRule="auto"/>
        <w:ind w:firstLine="360"/>
        <w:jc w:val="center"/>
        <w:rPr>
          <w:rFonts w:ascii="Times New Roman" w:eastAsia="Times New Roman" w:hAnsi="Times New Roman" w:cs="Times New Roman"/>
          <w:sz w:val="20"/>
          <w:szCs w:val="20"/>
          <w:lang w:eastAsia="ru-RU"/>
        </w:rPr>
      </w:pPr>
      <w:r w:rsidRPr="001C07BA">
        <w:rPr>
          <w:rFonts w:ascii="Times New Roman" w:eastAsia="Times New Roman" w:hAnsi="Times New Roman" w:cs="Times New Roman"/>
          <w:b/>
          <w:bCs/>
          <w:i/>
          <w:iCs/>
          <w:sz w:val="28"/>
          <w:szCs w:val="28"/>
          <w:lang w:eastAsia="ru-RU"/>
        </w:rPr>
        <w:t>Маселелерди чыгаргыла</w:t>
      </w:r>
    </w:p>
    <w:p w14:paraId="0C739AC7" w14:textId="77777777" w:rsidR="001C07BA" w:rsidRPr="001C07BA" w:rsidRDefault="001C07BA" w:rsidP="001C07BA">
      <w:pPr>
        <w:widowControl w:val="0"/>
        <w:shd w:val="clear" w:color="auto" w:fill="FFFFFF"/>
        <w:tabs>
          <w:tab w:val="left" w:pos="1979"/>
        </w:tabs>
        <w:autoSpaceDE w:val="0"/>
        <w:autoSpaceDN w:val="0"/>
        <w:adjustRightInd w:val="0"/>
        <w:spacing w:before="502" w:after="0" w:line="469" w:lineRule="exact"/>
        <w:ind w:right="61" w:firstLine="360"/>
        <w:jc w:val="both"/>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b/>
          <w:bCs/>
          <w:sz w:val="28"/>
          <w:szCs w:val="28"/>
          <w:lang w:eastAsia="ru-RU"/>
        </w:rPr>
        <w:t>1</w:t>
      </w:r>
      <w:r w:rsidRPr="001C07BA">
        <w:rPr>
          <w:rFonts w:ascii="Times New Roman" w:eastAsia="Times New Roman" w:hAnsi="Times New Roman" w:cs="Times New Roman"/>
          <w:b/>
          <w:bCs/>
          <w:i/>
          <w:iCs/>
          <w:spacing w:val="-3"/>
          <w:sz w:val="28"/>
          <w:szCs w:val="28"/>
          <w:lang w:eastAsia="ru-RU"/>
        </w:rPr>
        <w:t>-маселе.</w:t>
      </w:r>
      <w:r w:rsidRPr="001C07BA">
        <w:rPr>
          <w:rFonts w:ascii="Times New Roman" w:eastAsia="Times New Roman" w:hAnsi="Times New Roman" w:cs="Times New Roman"/>
          <w:spacing w:val="-1"/>
          <w:sz w:val="28"/>
          <w:szCs w:val="28"/>
          <w:lang w:eastAsia="ru-RU"/>
        </w:rPr>
        <w:t xml:space="preserve"> Эгерде ЭАТФ суммалык мааниси болгон 5200 сом </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Эмгек акы</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 xml:space="preserve"> (</w:t>
      </w:r>
      <w:r w:rsidRPr="001C07BA">
        <w:rPr>
          <w:rFonts w:ascii="Times New Roman" w:eastAsia="Times New Roman" w:hAnsi="Times New Roman" w:cs="Times New Roman"/>
          <w:spacing w:val="-1"/>
          <w:sz w:val="28"/>
          <w:szCs w:val="28"/>
          <w:lang w:val="en-US" w:eastAsia="ru-RU"/>
        </w:rPr>
        <w:t>D</w:t>
      </w:r>
      <w:r w:rsidRPr="001C07BA">
        <w:rPr>
          <w:rFonts w:ascii="Times New Roman" w:eastAsia="Times New Roman" w:hAnsi="Times New Roman" w:cs="Times New Roman"/>
          <w:spacing w:val="-1"/>
          <w:sz w:val="28"/>
          <w:szCs w:val="28"/>
          <w:lang w:eastAsia="ru-RU"/>
        </w:rPr>
        <w:t xml:space="preserve">10 ячейкасында жайгашкан болсо) барагында жайгашкан болсо жана которуулар 40% түзсө, </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Кирешелер жана чыгашалар планы</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 xml:space="preserve"> барагында ЭАТФ которууларын эсептегиле.</w:t>
      </w:r>
    </w:p>
    <w:p w14:paraId="4A057E83" w14:textId="77777777" w:rsidR="001C07BA" w:rsidRPr="001C07BA" w:rsidRDefault="001C07BA" w:rsidP="001C07BA">
      <w:pPr>
        <w:widowControl w:val="0"/>
        <w:shd w:val="clear" w:color="auto" w:fill="FFFFFF"/>
        <w:autoSpaceDE w:val="0"/>
        <w:autoSpaceDN w:val="0"/>
        <w:adjustRightInd w:val="0"/>
        <w:spacing w:before="5" w:after="0" w:line="469" w:lineRule="exact"/>
        <w:ind w:right="42" w:firstLine="360"/>
        <w:jc w:val="both"/>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b/>
          <w:bCs/>
          <w:sz w:val="28"/>
          <w:szCs w:val="28"/>
          <w:lang w:eastAsia="ru-RU"/>
        </w:rPr>
        <w:t>2</w:t>
      </w:r>
      <w:r w:rsidRPr="001C07BA">
        <w:rPr>
          <w:rFonts w:ascii="Times New Roman" w:eastAsia="Times New Roman" w:hAnsi="Times New Roman" w:cs="Times New Roman"/>
          <w:b/>
          <w:bCs/>
          <w:i/>
          <w:iCs/>
          <w:spacing w:val="-3"/>
          <w:sz w:val="28"/>
          <w:szCs w:val="28"/>
          <w:lang w:eastAsia="ru-RU"/>
        </w:rPr>
        <w:t>-маселе.</w:t>
      </w:r>
      <w:r w:rsidRPr="001C07BA">
        <w:rPr>
          <w:rFonts w:ascii="Times New Roman" w:eastAsia="Times New Roman" w:hAnsi="Times New Roman" w:cs="Times New Roman"/>
          <w:spacing w:val="-1"/>
          <w:sz w:val="28"/>
          <w:szCs w:val="28"/>
          <w:lang w:eastAsia="ru-RU"/>
        </w:rPr>
        <w:t xml:space="preserve"> Мурдагы тапшырмада түзүлгөн таблицаны </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Бизнес-план</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 xml:space="preserve"> тексттик документинин </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Уюштуруу планы</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 xml:space="preserve"> бөлүмүнө редакциялоо мүмкүнчүлүгү бар </w:t>
      </w:r>
      <w:r w:rsidRPr="001C07BA">
        <w:rPr>
          <w:rFonts w:ascii="Times New Roman" w:eastAsia="Times New Roman" w:hAnsi="Times New Roman" w:cs="Times New Roman"/>
          <w:sz w:val="28"/>
          <w:szCs w:val="28"/>
          <w:lang w:val="en-US" w:eastAsia="ru-RU"/>
        </w:rPr>
        <w:t>MS</w:t>
      </w:r>
      <w:r w:rsidRPr="001C07BA">
        <w:rPr>
          <w:rFonts w:ascii="Times New Roman" w:eastAsia="Times New Roman" w:hAnsi="Times New Roman" w:cs="Times New Roman"/>
          <w:sz w:val="28"/>
          <w:szCs w:val="28"/>
          <w:lang w:eastAsia="ru-RU"/>
        </w:rPr>
        <w:t xml:space="preserve"> </w:t>
      </w:r>
      <w:r w:rsidRPr="001C07BA">
        <w:rPr>
          <w:rFonts w:ascii="Times New Roman" w:eastAsia="Times New Roman" w:hAnsi="Times New Roman" w:cs="Times New Roman"/>
          <w:sz w:val="28"/>
          <w:szCs w:val="28"/>
          <w:lang w:val="en-US" w:eastAsia="ru-RU"/>
        </w:rPr>
        <w:t>Excel</w:t>
      </w:r>
      <w:r w:rsidRPr="001C07BA">
        <w:rPr>
          <w:rFonts w:ascii="Times New Roman" w:eastAsia="Times New Roman" w:hAnsi="Times New Roman" w:cs="Times New Roman"/>
          <w:sz w:val="28"/>
          <w:szCs w:val="28"/>
          <w:lang w:eastAsia="ru-RU"/>
        </w:rPr>
        <w:t xml:space="preserve"> барагы катары койгула. Документтин форматы - А4, ориентациясы - китептикиндей, талаачалар: үстүңкү жана астыңкы -2,5; солдогусу - 3; оңдогусу- 1,5.</w:t>
      </w:r>
    </w:p>
    <w:p w14:paraId="4FD34699" w14:textId="77777777" w:rsidR="001C07BA" w:rsidRPr="001C07BA" w:rsidRDefault="001C07BA" w:rsidP="001C07BA">
      <w:pPr>
        <w:widowControl w:val="0"/>
        <w:shd w:val="clear" w:color="auto" w:fill="FFFFFF"/>
        <w:autoSpaceDE w:val="0"/>
        <w:autoSpaceDN w:val="0"/>
        <w:adjustRightInd w:val="0"/>
        <w:spacing w:after="0" w:line="469" w:lineRule="exact"/>
        <w:ind w:right="9" w:firstLine="360"/>
        <w:jc w:val="both"/>
        <w:rPr>
          <w:rFonts w:ascii="Times New Roman" w:eastAsia="Times New Roman" w:hAnsi="Times New Roman" w:cs="Times New Roman"/>
          <w:spacing w:val="-1"/>
          <w:sz w:val="28"/>
          <w:szCs w:val="28"/>
          <w:lang w:eastAsia="ru-RU"/>
        </w:rPr>
      </w:pPr>
      <w:r w:rsidRPr="001C07BA">
        <w:rPr>
          <w:rFonts w:ascii="Times New Roman" w:eastAsia="Times New Roman" w:hAnsi="Times New Roman" w:cs="Times New Roman"/>
          <w:b/>
          <w:bCs/>
          <w:sz w:val="28"/>
          <w:szCs w:val="28"/>
          <w:lang w:eastAsia="ru-RU"/>
        </w:rPr>
        <w:t>3</w:t>
      </w:r>
      <w:r w:rsidRPr="001C07BA">
        <w:rPr>
          <w:rFonts w:ascii="Times New Roman" w:eastAsia="Times New Roman" w:hAnsi="Times New Roman" w:cs="Times New Roman"/>
          <w:b/>
          <w:bCs/>
          <w:i/>
          <w:iCs/>
          <w:spacing w:val="-3"/>
          <w:sz w:val="28"/>
          <w:szCs w:val="28"/>
          <w:lang w:eastAsia="ru-RU"/>
        </w:rPr>
        <w:t>-маселе.</w:t>
      </w:r>
      <w:r w:rsidRPr="001C07BA">
        <w:rPr>
          <w:rFonts w:ascii="Times New Roman" w:eastAsia="Times New Roman" w:hAnsi="Times New Roman" w:cs="Times New Roman"/>
          <w:spacing w:val="-1"/>
          <w:sz w:val="28"/>
          <w:szCs w:val="28"/>
          <w:lang w:eastAsia="ru-RU"/>
        </w:rPr>
        <w:t xml:space="preserve"> </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Бизнес-план</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 xml:space="preserve"> тексттик документинин </w:t>
      </w:r>
      <w:r w:rsidR="00311FB2" w:rsidRPr="00311FB2">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Уюштуруу планы</w:t>
      </w:r>
      <w:r w:rsidR="00311FB2" w:rsidRPr="003E122A">
        <w:rPr>
          <w:rFonts w:ascii="Times New Roman" w:eastAsia="Times New Roman" w:hAnsi="Times New Roman" w:cs="Times New Roman"/>
          <w:spacing w:val="-1"/>
          <w:sz w:val="28"/>
          <w:szCs w:val="28"/>
          <w:lang w:eastAsia="ru-RU"/>
        </w:rPr>
        <w:t>”</w:t>
      </w:r>
      <w:r w:rsidRPr="001C07BA">
        <w:rPr>
          <w:rFonts w:ascii="Times New Roman" w:eastAsia="Times New Roman" w:hAnsi="Times New Roman" w:cs="Times New Roman"/>
          <w:spacing w:val="-1"/>
          <w:sz w:val="28"/>
          <w:szCs w:val="28"/>
          <w:lang w:eastAsia="ru-RU"/>
        </w:rPr>
        <w:t xml:space="preserve"> бөлүмүндө фирманы башкаруунун функционалдык түзүлүшүн чагылдырган схемасын түзгүлө: фирманын директоруна коммерциялык директор жана бухгалтер түздөн түз баш ийишет, коммерциялык директорго өндүрүштүк бөлүмүнүн менеджери жана маркетинг боюнча менеджер баш ийишет.</w:t>
      </w:r>
    </w:p>
    <w:p w14:paraId="774841B5" w14:textId="77777777" w:rsidR="001C07BA" w:rsidRPr="001C07BA" w:rsidRDefault="001C07BA" w:rsidP="001C07BA">
      <w:pPr>
        <w:widowControl w:val="0"/>
        <w:shd w:val="clear" w:color="auto" w:fill="FFFFFF"/>
        <w:autoSpaceDE w:val="0"/>
        <w:autoSpaceDN w:val="0"/>
        <w:adjustRightInd w:val="0"/>
        <w:spacing w:after="0" w:line="469" w:lineRule="exact"/>
        <w:ind w:right="9" w:firstLine="360"/>
        <w:jc w:val="both"/>
        <w:rPr>
          <w:rFonts w:ascii="Times New Roman" w:eastAsia="Times New Roman" w:hAnsi="Times New Roman" w:cs="Times New Roman"/>
          <w:sz w:val="28"/>
          <w:szCs w:val="28"/>
          <w:lang w:eastAsia="ru-RU"/>
        </w:rPr>
      </w:pPr>
      <w:r w:rsidRPr="001C07BA">
        <w:rPr>
          <w:rFonts w:ascii="Times New Roman" w:eastAsia="Times New Roman" w:hAnsi="Times New Roman" w:cs="Times New Roman"/>
          <w:b/>
          <w:bCs/>
          <w:sz w:val="28"/>
          <w:szCs w:val="28"/>
          <w:lang w:eastAsia="ru-RU"/>
        </w:rPr>
        <w:t xml:space="preserve">4-маселе. </w:t>
      </w:r>
      <w:r w:rsidRPr="001C07BA">
        <w:rPr>
          <w:rFonts w:ascii="Times New Roman" w:eastAsia="Times New Roman" w:hAnsi="Times New Roman" w:cs="Times New Roman"/>
          <w:sz w:val="28"/>
          <w:szCs w:val="28"/>
          <w:lang w:eastAsia="ru-RU"/>
        </w:rPr>
        <w:t>Эгерде</w:t>
      </w:r>
      <w:r w:rsidRPr="001C07BA">
        <w:rPr>
          <w:rFonts w:ascii="Times New Roman" w:eastAsia="Times New Roman" w:hAnsi="Times New Roman" w:cs="Times New Roman"/>
          <w:b/>
          <w:bCs/>
          <w:sz w:val="28"/>
          <w:szCs w:val="28"/>
          <w:lang w:eastAsia="ru-RU"/>
        </w:rPr>
        <w:t xml:space="preserve"> </w:t>
      </w:r>
      <w:r w:rsidRPr="001C07BA">
        <w:rPr>
          <w:rFonts w:ascii="Times New Roman" w:eastAsia="Times New Roman" w:hAnsi="Times New Roman" w:cs="Times New Roman"/>
          <w:sz w:val="28"/>
          <w:szCs w:val="28"/>
          <w:lang w:eastAsia="ru-RU"/>
        </w:rPr>
        <w:t>шарттуу-өзгөрүлмө чоңдук болгон доллрдын курсу 89,3 сом болсо, жабдууга болгон 1 жылдык амортизациялык которуулардын суммасын бир калыптагы амортизация методу менен эсептегиле. Эсептөө үчүн баштапкы берилиштер: жабдуунун бирдигине болгон баа - $400; бардык жабдуулардын ликвиддик наркы - $250; амортизациялоо мөөнөтү - 3 жыл.</w:t>
      </w:r>
      <w:bookmarkEnd w:id="96"/>
    </w:p>
    <w:p w14:paraId="2A0DACB3" w14:textId="77777777" w:rsidR="001C07BA" w:rsidRPr="001C07BA" w:rsidRDefault="001C07BA" w:rsidP="001C07BA">
      <w:pPr>
        <w:rPr>
          <w:rFonts w:ascii="Times New Roman" w:hAnsi="Times New Roman"/>
          <w:b/>
          <w:bCs/>
          <w:sz w:val="28"/>
          <w:szCs w:val="28"/>
        </w:rPr>
      </w:pPr>
    </w:p>
    <w:sectPr w:rsidR="001C07BA" w:rsidRPr="001C07BA" w:rsidSect="00272B0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BBB38B" w14:textId="77777777" w:rsidR="002843C4" w:rsidRDefault="002843C4" w:rsidP="00B22371">
      <w:pPr>
        <w:spacing w:after="0" w:line="240" w:lineRule="auto"/>
      </w:pPr>
      <w:r>
        <w:separator/>
      </w:r>
    </w:p>
  </w:endnote>
  <w:endnote w:type="continuationSeparator" w:id="0">
    <w:p w14:paraId="1FE8C2E9" w14:textId="77777777" w:rsidR="002843C4" w:rsidRDefault="002843C4" w:rsidP="00B22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PT Sans">
    <w:altName w:val="Calibri"/>
    <w:charset w:val="CC"/>
    <w:family w:val="swiss"/>
    <w:pitch w:val="variable"/>
    <w:sig w:usb0="A00002EF" w:usb1="5000204B" w:usb2="00000000" w:usb3="00000000" w:csb0="00000097"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01A2" w14:textId="77777777" w:rsidR="0023528A" w:rsidRDefault="0023528A">
    <w:pPr>
      <w:pStyle w:val="a8"/>
      <w:jc w:val="center"/>
    </w:pPr>
  </w:p>
  <w:p w14:paraId="01F06FAF" w14:textId="77777777" w:rsidR="0023528A" w:rsidRDefault="0023528A">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860481"/>
      <w:docPartObj>
        <w:docPartGallery w:val="Page Numbers (Bottom of Page)"/>
        <w:docPartUnique/>
      </w:docPartObj>
    </w:sdtPr>
    <w:sdtEndPr/>
    <w:sdtContent>
      <w:p w14:paraId="1712904C" w14:textId="77777777" w:rsidR="0023528A" w:rsidRDefault="0023528A">
        <w:pPr>
          <w:pStyle w:val="a8"/>
          <w:jc w:val="center"/>
        </w:pPr>
        <w:r w:rsidRPr="00B22371">
          <w:rPr>
            <w:sz w:val="28"/>
            <w:szCs w:val="28"/>
          </w:rPr>
          <w:fldChar w:fldCharType="begin"/>
        </w:r>
        <w:r w:rsidRPr="00B22371">
          <w:rPr>
            <w:sz w:val="28"/>
            <w:szCs w:val="28"/>
          </w:rPr>
          <w:instrText>PAGE   \* MERGEFORMAT</w:instrText>
        </w:r>
        <w:r w:rsidRPr="00B22371">
          <w:rPr>
            <w:sz w:val="28"/>
            <w:szCs w:val="28"/>
          </w:rPr>
          <w:fldChar w:fldCharType="separate"/>
        </w:r>
        <w:r>
          <w:rPr>
            <w:noProof/>
            <w:sz w:val="28"/>
            <w:szCs w:val="28"/>
          </w:rPr>
          <w:t>89</w:t>
        </w:r>
        <w:r w:rsidRPr="00B22371">
          <w:rPr>
            <w:sz w:val="28"/>
            <w:szCs w:val="28"/>
          </w:rPr>
          <w:fldChar w:fldCharType="end"/>
        </w:r>
      </w:p>
    </w:sdtContent>
  </w:sdt>
  <w:p w14:paraId="3E367938" w14:textId="77777777" w:rsidR="0023528A" w:rsidRDefault="0023528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DE02A4" w14:textId="77777777" w:rsidR="002843C4" w:rsidRDefault="002843C4" w:rsidP="00B22371">
      <w:pPr>
        <w:spacing w:after="0" w:line="240" w:lineRule="auto"/>
      </w:pPr>
      <w:r>
        <w:separator/>
      </w:r>
    </w:p>
  </w:footnote>
  <w:footnote w:type="continuationSeparator" w:id="0">
    <w:p w14:paraId="7E97E162" w14:textId="77777777" w:rsidR="002843C4" w:rsidRDefault="002843C4" w:rsidP="00B223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AC0CBA0"/>
    <w:lvl w:ilvl="0">
      <w:numFmt w:val="bullet"/>
      <w:lvlText w:val="*"/>
      <w:lvlJc w:val="left"/>
    </w:lvl>
  </w:abstractNum>
  <w:abstractNum w:abstractNumId="1" w15:restartNumberingAfterBreak="0">
    <w:nsid w:val="06EE7F88"/>
    <w:multiLevelType w:val="hybridMultilevel"/>
    <w:tmpl w:val="8DD48696"/>
    <w:lvl w:ilvl="0" w:tplc="04190001">
      <w:start w:val="1"/>
      <w:numFmt w:val="bullet"/>
      <w:lvlText w:val=""/>
      <w:lvlJc w:val="left"/>
      <w:pPr>
        <w:ind w:left="1442" w:hanging="360"/>
      </w:pPr>
      <w:rPr>
        <w:rFonts w:ascii="Symbol" w:hAnsi="Symbol" w:hint="default"/>
      </w:rPr>
    </w:lvl>
    <w:lvl w:ilvl="1" w:tplc="04190003" w:tentative="1">
      <w:start w:val="1"/>
      <w:numFmt w:val="bullet"/>
      <w:lvlText w:val="o"/>
      <w:lvlJc w:val="left"/>
      <w:pPr>
        <w:ind w:left="2162" w:hanging="360"/>
      </w:pPr>
      <w:rPr>
        <w:rFonts w:ascii="Courier New" w:hAnsi="Courier New" w:cs="Courier New" w:hint="default"/>
      </w:rPr>
    </w:lvl>
    <w:lvl w:ilvl="2" w:tplc="04190005" w:tentative="1">
      <w:start w:val="1"/>
      <w:numFmt w:val="bullet"/>
      <w:lvlText w:val=""/>
      <w:lvlJc w:val="left"/>
      <w:pPr>
        <w:ind w:left="2882" w:hanging="360"/>
      </w:pPr>
      <w:rPr>
        <w:rFonts w:ascii="Wingdings" w:hAnsi="Wingdings" w:hint="default"/>
      </w:rPr>
    </w:lvl>
    <w:lvl w:ilvl="3" w:tplc="04190001" w:tentative="1">
      <w:start w:val="1"/>
      <w:numFmt w:val="bullet"/>
      <w:lvlText w:val=""/>
      <w:lvlJc w:val="left"/>
      <w:pPr>
        <w:ind w:left="3602" w:hanging="360"/>
      </w:pPr>
      <w:rPr>
        <w:rFonts w:ascii="Symbol" w:hAnsi="Symbol" w:hint="default"/>
      </w:rPr>
    </w:lvl>
    <w:lvl w:ilvl="4" w:tplc="04190003" w:tentative="1">
      <w:start w:val="1"/>
      <w:numFmt w:val="bullet"/>
      <w:lvlText w:val="o"/>
      <w:lvlJc w:val="left"/>
      <w:pPr>
        <w:ind w:left="4322" w:hanging="360"/>
      </w:pPr>
      <w:rPr>
        <w:rFonts w:ascii="Courier New" w:hAnsi="Courier New" w:cs="Courier New" w:hint="default"/>
      </w:rPr>
    </w:lvl>
    <w:lvl w:ilvl="5" w:tplc="04190005" w:tentative="1">
      <w:start w:val="1"/>
      <w:numFmt w:val="bullet"/>
      <w:lvlText w:val=""/>
      <w:lvlJc w:val="left"/>
      <w:pPr>
        <w:ind w:left="5042" w:hanging="360"/>
      </w:pPr>
      <w:rPr>
        <w:rFonts w:ascii="Wingdings" w:hAnsi="Wingdings" w:hint="default"/>
      </w:rPr>
    </w:lvl>
    <w:lvl w:ilvl="6" w:tplc="04190001" w:tentative="1">
      <w:start w:val="1"/>
      <w:numFmt w:val="bullet"/>
      <w:lvlText w:val=""/>
      <w:lvlJc w:val="left"/>
      <w:pPr>
        <w:ind w:left="5762" w:hanging="360"/>
      </w:pPr>
      <w:rPr>
        <w:rFonts w:ascii="Symbol" w:hAnsi="Symbol" w:hint="default"/>
      </w:rPr>
    </w:lvl>
    <w:lvl w:ilvl="7" w:tplc="04190003" w:tentative="1">
      <w:start w:val="1"/>
      <w:numFmt w:val="bullet"/>
      <w:lvlText w:val="o"/>
      <w:lvlJc w:val="left"/>
      <w:pPr>
        <w:ind w:left="6482" w:hanging="360"/>
      </w:pPr>
      <w:rPr>
        <w:rFonts w:ascii="Courier New" w:hAnsi="Courier New" w:cs="Courier New" w:hint="default"/>
      </w:rPr>
    </w:lvl>
    <w:lvl w:ilvl="8" w:tplc="04190005" w:tentative="1">
      <w:start w:val="1"/>
      <w:numFmt w:val="bullet"/>
      <w:lvlText w:val=""/>
      <w:lvlJc w:val="left"/>
      <w:pPr>
        <w:ind w:left="7202" w:hanging="360"/>
      </w:pPr>
      <w:rPr>
        <w:rFonts w:ascii="Wingdings" w:hAnsi="Wingdings" w:hint="default"/>
      </w:rPr>
    </w:lvl>
  </w:abstractNum>
  <w:abstractNum w:abstractNumId="2" w15:restartNumberingAfterBreak="0">
    <w:nsid w:val="07ED4F95"/>
    <w:multiLevelType w:val="hybridMultilevel"/>
    <w:tmpl w:val="6ADC1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6F15763"/>
    <w:multiLevelType w:val="hybridMultilevel"/>
    <w:tmpl w:val="4B4E831C"/>
    <w:lvl w:ilvl="0" w:tplc="6AC0CBA0">
      <w:start w:val="65535"/>
      <w:numFmt w:val="bullet"/>
      <w:lvlText w:val="-"/>
      <w:lvlJc w:val="left"/>
      <w:pPr>
        <w:ind w:left="1575" w:hanging="360"/>
      </w:pPr>
      <w:rPr>
        <w:rFonts w:ascii="Times New Roman" w:hAnsi="Times New Roman" w:cs="Times New Roman"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 w15:restartNumberingAfterBreak="0">
    <w:nsid w:val="1A294C5E"/>
    <w:multiLevelType w:val="hybridMultilevel"/>
    <w:tmpl w:val="DDFE0522"/>
    <w:lvl w:ilvl="0" w:tplc="6AC0CB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75788D"/>
    <w:multiLevelType w:val="hybridMultilevel"/>
    <w:tmpl w:val="17EE64B6"/>
    <w:lvl w:ilvl="0" w:tplc="6AC0CBA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145038"/>
    <w:multiLevelType w:val="hybridMultilevel"/>
    <w:tmpl w:val="96444378"/>
    <w:lvl w:ilvl="0" w:tplc="5394BE7C">
      <w:numFmt w:val="bullet"/>
      <w:lvlText w:val="-"/>
      <w:lvlJc w:val="left"/>
      <w:pPr>
        <w:ind w:left="203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2750" w:hanging="360"/>
      </w:pPr>
      <w:rPr>
        <w:rFonts w:ascii="Courier New" w:hAnsi="Courier New" w:cs="Courier New" w:hint="default"/>
      </w:rPr>
    </w:lvl>
    <w:lvl w:ilvl="2" w:tplc="04190005" w:tentative="1">
      <w:start w:val="1"/>
      <w:numFmt w:val="bullet"/>
      <w:lvlText w:val=""/>
      <w:lvlJc w:val="left"/>
      <w:pPr>
        <w:ind w:left="3470" w:hanging="360"/>
      </w:pPr>
      <w:rPr>
        <w:rFonts w:ascii="Wingdings" w:hAnsi="Wingdings" w:hint="default"/>
      </w:rPr>
    </w:lvl>
    <w:lvl w:ilvl="3" w:tplc="04190001" w:tentative="1">
      <w:start w:val="1"/>
      <w:numFmt w:val="bullet"/>
      <w:lvlText w:val=""/>
      <w:lvlJc w:val="left"/>
      <w:pPr>
        <w:ind w:left="4190" w:hanging="360"/>
      </w:pPr>
      <w:rPr>
        <w:rFonts w:ascii="Symbol" w:hAnsi="Symbol" w:hint="default"/>
      </w:rPr>
    </w:lvl>
    <w:lvl w:ilvl="4" w:tplc="04190003" w:tentative="1">
      <w:start w:val="1"/>
      <w:numFmt w:val="bullet"/>
      <w:lvlText w:val="o"/>
      <w:lvlJc w:val="left"/>
      <w:pPr>
        <w:ind w:left="4910" w:hanging="360"/>
      </w:pPr>
      <w:rPr>
        <w:rFonts w:ascii="Courier New" w:hAnsi="Courier New" w:cs="Courier New" w:hint="default"/>
      </w:rPr>
    </w:lvl>
    <w:lvl w:ilvl="5" w:tplc="04190005" w:tentative="1">
      <w:start w:val="1"/>
      <w:numFmt w:val="bullet"/>
      <w:lvlText w:val=""/>
      <w:lvlJc w:val="left"/>
      <w:pPr>
        <w:ind w:left="5630" w:hanging="360"/>
      </w:pPr>
      <w:rPr>
        <w:rFonts w:ascii="Wingdings" w:hAnsi="Wingdings" w:hint="default"/>
      </w:rPr>
    </w:lvl>
    <w:lvl w:ilvl="6" w:tplc="04190001" w:tentative="1">
      <w:start w:val="1"/>
      <w:numFmt w:val="bullet"/>
      <w:lvlText w:val=""/>
      <w:lvlJc w:val="left"/>
      <w:pPr>
        <w:ind w:left="6350" w:hanging="360"/>
      </w:pPr>
      <w:rPr>
        <w:rFonts w:ascii="Symbol" w:hAnsi="Symbol" w:hint="default"/>
      </w:rPr>
    </w:lvl>
    <w:lvl w:ilvl="7" w:tplc="04190003" w:tentative="1">
      <w:start w:val="1"/>
      <w:numFmt w:val="bullet"/>
      <w:lvlText w:val="o"/>
      <w:lvlJc w:val="left"/>
      <w:pPr>
        <w:ind w:left="7070" w:hanging="360"/>
      </w:pPr>
      <w:rPr>
        <w:rFonts w:ascii="Courier New" w:hAnsi="Courier New" w:cs="Courier New" w:hint="default"/>
      </w:rPr>
    </w:lvl>
    <w:lvl w:ilvl="8" w:tplc="04190005" w:tentative="1">
      <w:start w:val="1"/>
      <w:numFmt w:val="bullet"/>
      <w:lvlText w:val=""/>
      <w:lvlJc w:val="left"/>
      <w:pPr>
        <w:ind w:left="7790" w:hanging="360"/>
      </w:pPr>
      <w:rPr>
        <w:rFonts w:ascii="Wingdings" w:hAnsi="Wingdings" w:hint="default"/>
      </w:rPr>
    </w:lvl>
  </w:abstractNum>
  <w:abstractNum w:abstractNumId="7" w15:restartNumberingAfterBreak="0">
    <w:nsid w:val="1E795145"/>
    <w:multiLevelType w:val="singleLevel"/>
    <w:tmpl w:val="11180832"/>
    <w:lvl w:ilvl="0">
      <w:start w:val="1"/>
      <w:numFmt w:val="decimal"/>
      <w:lvlText w:val="%1."/>
      <w:legacy w:legacy="1" w:legacySpace="0" w:legacyIndent="417"/>
      <w:lvlJc w:val="left"/>
      <w:rPr>
        <w:rFonts w:ascii="Times New Roman" w:hAnsi="Times New Roman" w:cs="Times New Roman" w:hint="default"/>
      </w:rPr>
    </w:lvl>
  </w:abstractNum>
  <w:abstractNum w:abstractNumId="8" w15:restartNumberingAfterBreak="0">
    <w:nsid w:val="285628A8"/>
    <w:multiLevelType w:val="multilevel"/>
    <w:tmpl w:val="7EB675FE"/>
    <w:lvl w:ilvl="0">
      <w:start w:val="2"/>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50" w:hanging="1440"/>
      </w:pPr>
      <w:rPr>
        <w:rFonts w:hint="default"/>
      </w:rPr>
    </w:lvl>
    <w:lvl w:ilvl="6">
      <w:start w:val="1"/>
      <w:numFmt w:val="decimal"/>
      <w:isLgl/>
      <w:lvlText w:val="%1.%2.%3.%4.%5.%6.%7."/>
      <w:lvlJc w:val="left"/>
      <w:pPr>
        <w:ind w:left="4140" w:hanging="1800"/>
      </w:pPr>
      <w:rPr>
        <w:rFonts w:hint="default"/>
      </w:rPr>
    </w:lvl>
    <w:lvl w:ilvl="7">
      <w:start w:val="1"/>
      <w:numFmt w:val="decimal"/>
      <w:isLgl/>
      <w:lvlText w:val="%1.%2.%3.%4.%5.%6.%7.%8."/>
      <w:lvlJc w:val="left"/>
      <w:pPr>
        <w:ind w:left="4470" w:hanging="1800"/>
      </w:pPr>
      <w:rPr>
        <w:rFonts w:hint="default"/>
      </w:rPr>
    </w:lvl>
    <w:lvl w:ilvl="8">
      <w:start w:val="1"/>
      <w:numFmt w:val="decimal"/>
      <w:isLgl/>
      <w:lvlText w:val="%1.%2.%3.%4.%5.%6.%7.%8.%9."/>
      <w:lvlJc w:val="left"/>
      <w:pPr>
        <w:ind w:left="5160" w:hanging="2160"/>
      </w:pPr>
      <w:rPr>
        <w:rFonts w:hint="default"/>
      </w:rPr>
    </w:lvl>
  </w:abstractNum>
  <w:abstractNum w:abstractNumId="9" w15:restartNumberingAfterBreak="0">
    <w:nsid w:val="29E334B5"/>
    <w:multiLevelType w:val="hybridMultilevel"/>
    <w:tmpl w:val="C7C084FE"/>
    <w:lvl w:ilvl="0" w:tplc="3A2051B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15:restartNumberingAfterBreak="0">
    <w:nsid w:val="2A1D49E7"/>
    <w:multiLevelType w:val="hybridMultilevel"/>
    <w:tmpl w:val="D6C00434"/>
    <w:lvl w:ilvl="0" w:tplc="6AC0CBA0">
      <w:start w:val="65535"/>
      <w:numFmt w:val="bullet"/>
      <w:lvlText w:val="-"/>
      <w:lvlJc w:val="left"/>
      <w:pPr>
        <w:ind w:left="1365" w:hanging="360"/>
      </w:pPr>
      <w:rPr>
        <w:rFonts w:ascii="Times New Roman" w:hAnsi="Times New Roman" w:cs="Times New Roman"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1" w15:restartNumberingAfterBreak="0">
    <w:nsid w:val="2BB92415"/>
    <w:multiLevelType w:val="singleLevel"/>
    <w:tmpl w:val="D7EC1FFC"/>
    <w:lvl w:ilvl="0">
      <w:start w:val="3"/>
      <w:numFmt w:val="decimal"/>
      <w:lvlText w:val="%1."/>
      <w:legacy w:legacy="1" w:legacySpace="0" w:legacyIndent="272"/>
      <w:lvlJc w:val="left"/>
      <w:rPr>
        <w:rFonts w:ascii="Times New Roman" w:hAnsi="Times New Roman" w:cs="Times New Roman" w:hint="default"/>
      </w:rPr>
    </w:lvl>
  </w:abstractNum>
  <w:abstractNum w:abstractNumId="12" w15:restartNumberingAfterBreak="0">
    <w:nsid w:val="2D1B2F23"/>
    <w:multiLevelType w:val="singleLevel"/>
    <w:tmpl w:val="8C702BF2"/>
    <w:lvl w:ilvl="0">
      <w:start w:val="1"/>
      <w:numFmt w:val="decimal"/>
      <w:lvlText w:val="%1."/>
      <w:lvlJc w:val="left"/>
      <w:pPr>
        <w:ind w:left="0" w:firstLine="0"/>
      </w:pPr>
      <w:rPr>
        <w:rFonts w:ascii="Times New Roman" w:hAnsi="Times New Roman" w:cs="Times New Roman" w:hint="default"/>
        <w:sz w:val="28"/>
      </w:rPr>
    </w:lvl>
  </w:abstractNum>
  <w:abstractNum w:abstractNumId="13" w15:restartNumberingAfterBreak="0">
    <w:nsid w:val="2D886C80"/>
    <w:multiLevelType w:val="hybridMultilevel"/>
    <w:tmpl w:val="D848BF0C"/>
    <w:lvl w:ilvl="0" w:tplc="04190017">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DFD060B"/>
    <w:multiLevelType w:val="singleLevel"/>
    <w:tmpl w:val="11180832"/>
    <w:lvl w:ilvl="0">
      <w:start w:val="1"/>
      <w:numFmt w:val="decimal"/>
      <w:lvlText w:val="%1."/>
      <w:legacy w:legacy="1" w:legacySpace="0" w:legacyIndent="417"/>
      <w:lvlJc w:val="left"/>
      <w:rPr>
        <w:rFonts w:ascii="Times New Roman" w:hAnsi="Times New Roman" w:cs="Times New Roman" w:hint="default"/>
      </w:rPr>
    </w:lvl>
  </w:abstractNum>
  <w:abstractNum w:abstractNumId="15" w15:restartNumberingAfterBreak="0">
    <w:nsid w:val="2EDD7FAA"/>
    <w:multiLevelType w:val="hybridMultilevel"/>
    <w:tmpl w:val="EDF451B2"/>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6" w15:restartNumberingAfterBreak="0">
    <w:nsid w:val="31623DB1"/>
    <w:multiLevelType w:val="singleLevel"/>
    <w:tmpl w:val="CD8AE0F0"/>
    <w:lvl w:ilvl="0">
      <w:start w:val="2"/>
      <w:numFmt w:val="decimal"/>
      <w:lvlText w:val="%1."/>
      <w:legacy w:legacy="1" w:legacySpace="0" w:legacyIndent="315"/>
      <w:lvlJc w:val="left"/>
      <w:rPr>
        <w:rFonts w:ascii="Times New Roman" w:hAnsi="Times New Roman" w:cs="Times New Roman" w:hint="default"/>
      </w:rPr>
    </w:lvl>
  </w:abstractNum>
  <w:abstractNum w:abstractNumId="17" w15:restartNumberingAfterBreak="0">
    <w:nsid w:val="439B4226"/>
    <w:multiLevelType w:val="hybridMultilevel"/>
    <w:tmpl w:val="CB180AE0"/>
    <w:lvl w:ilvl="0" w:tplc="6AC0CBA0">
      <w:start w:val="65535"/>
      <w:numFmt w:val="bullet"/>
      <w:lvlText w:val="•"/>
      <w:lvlJc w:val="left"/>
      <w:pPr>
        <w:ind w:left="1419" w:hanging="360"/>
      </w:pPr>
      <w:rPr>
        <w:rFonts w:ascii="Times New Roman" w:hAnsi="Times New Roman" w:cs="Times New Roman"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8" w15:restartNumberingAfterBreak="0">
    <w:nsid w:val="439E4599"/>
    <w:multiLevelType w:val="hybridMultilevel"/>
    <w:tmpl w:val="8640D58C"/>
    <w:lvl w:ilvl="0" w:tplc="ECFC11A6">
      <w:numFmt w:val="bullet"/>
      <w:lvlText w:val=""/>
      <w:lvlJc w:val="left"/>
      <w:pPr>
        <w:ind w:left="112" w:hanging="284"/>
      </w:pPr>
      <w:rPr>
        <w:rFonts w:ascii="Symbol" w:eastAsia="Symbol" w:hAnsi="Symbol" w:cs="Symbol" w:hint="default"/>
        <w:w w:val="99"/>
        <w:sz w:val="20"/>
        <w:szCs w:val="20"/>
        <w:lang w:val="ru-RU" w:eastAsia="en-US" w:bidi="ar-SA"/>
      </w:rPr>
    </w:lvl>
    <w:lvl w:ilvl="1" w:tplc="845E7FFE">
      <w:numFmt w:val="bullet"/>
      <w:lvlText w:val="•"/>
      <w:lvlJc w:val="left"/>
      <w:pPr>
        <w:ind w:left="589" w:hanging="284"/>
      </w:pPr>
      <w:rPr>
        <w:rFonts w:hint="default"/>
        <w:lang w:val="ru-RU" w:eastAsia="en-US" w:bidi="ar-SA"/>
      </w:rPr>
    </w:lvl>
    <w:lvl w:ilvl="2" w:tplc="B838EAC2">
      <w:numFmt w:val="bullet"/>
      <w:lvlText w:val="•"/>
      <w:lvlJc w:val="left"/>
      <w:pPr>
        <w:ind w:left="1059" w:hanging="284"/>
      </w:pPr>
      <w:rPr>
        <w:rFonts w:hint="default"/>
        <w:lang w:val="ru-RU" w:eastAsia="en-US" w:bidi="ar-SA"/>
      </w:rPr>
    </w:lvl>
    <w:lvl w:ilvl="3" w:tplc="B6DED048">
      <w:numFmt w:val="bullet"/>
      <w:lvlText w:val="•"/>
      <w:lvlJc w:val="left"/>
      <w:pPr>
        <w:ind w:left="1529" w:hanging="284"/>
      </w:pPr>
      <w:rPr>
        <w:rFonts w:hint="default"/>
        <w:lang w:val="ru-RU" w:eastAsia="en-US" w:bidi="ar-SA"/>
      </w:rPr>
    </w:lvl>
    <w:lvl w:ilvl="4" w:tplc="F7448ECE">
      <w:numFmt w:val="bullet"/>
      <w:lvlText w:val="•"/>
      <w:lvlJc w:val="left"/>
      <w:pPr>
        <w:ind w:left="1999" w:hanging="284"/>
      </w:pPr>
      <w:rPr>
        <w:rFonts w:hint="default"/>
        <w:lang w:val="ru-RU" w:eastAsia="en-US" w:bidi="ar-SA"/>
      </w:rPr>
    </w:lvl>
    <w:lvl w:ilvl="5" w:tplc="FA88B524">
      <w:numFmt w:val="bullet"/>
      <w:lvlText w:val="•"/>
      <w:lvlJc w:val="left"/>
      <w:pPr>
        <w:ind w:left="2469" w:hanging="284"/>
      </w:pPr>
      <w:rPr>
        <w:rFonts w:hint="default"/>
        <w:lang w:val="ru-RU" w:eastAsia="en-US" w:bidi="ar-SA"/>
      </w:rPr>
    </w:lvl>
    <w:lvl w:ilvl="6" w:tplc="B9DA8AE6">
      <w:numFmt w:val="bullet"/>
      <w:lvlText w:val="•"/>
      <w:lvlJc w:val="left"/>
      <w:pPr>
        <w:ind w:left="2939" w:hanging="284"/>
      </w:pPr>
      <w:rPr>
        <w:rFonts w:hint="default"/>
        <w:lang w:val="ru-RU" w:eastAsia="en-US" w:bidi="ar-SA"/>
      </w:rPr>
    </w:lvl>
    <w:lvl w:ilvl="7" w:tplc="0D7CC6A6">
      <w:numFmt w:val="bullet"/>
      <w:lvlText w:val="•"/>
      <w:lvlJc w:val="left"/>
      <w:pPr>
        <w:ind w:left="3409" w:hanging="284"/>
      </w:pPr>
      <w:rPr>
        <w:rFonts w:hint="default"/>
        <w:lang w:val="ru-RU" w:eastAsia="en-US" w:bidi="ar-SA"/>
      </w:rPr>
    </w:lvl>
    <w:lvl w:ilvl="8" w:tplc="44D864A8">
      <w:numFmt w:val="bullet"/>
      <w:lvlText w:val="•"/>
      <w:lvlJc w:val="left"/>
      <w:pPr>
        <w:ind w:left="3879" w:hanging="284"/>
      </w:pPr>
      <w:rPr>
        <w:rFonts w:hint="default"/>
        <w:lang w:val="ru-RU" w:eastAsia="en-US" w:bidi="ar-SA"/>
      </w:rPr>
    </w:lvl>
  </w:abstractNum>
  <w:abstractNum w:abstractNumId="19" w15:restartNumberingAfterBreak="0">
    <w:nsid w:val="446047AF"/>
    <w:multiLevelType w:val="hybridMultilevel"/>
    <w:tmpl w:val="AC9434FC"/>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20" w15:restartNumberingAfterBreak="0">
    <w:nsid w:val="47443D18"/>
    <w:multiLevelType w:val="hybridMultilevel"/>
    <w:tmpl w:val="EF7AB1BA"/>
    <w:lvl w:ilvl="0" w:tplc="C660E8DC">
      <w:numFmt w:val="bullet"/>
      <w:lvlText w:val="•"/>
      <w:lvlJc w:val="left"/>
      <w:pPr>
        <w:ind w:left="453" w:hanging="178"/>
      </w:pPr>
      <w:rPr>
        <w:rFonts w:ascii="Times New Roman" w:eastAsia="Times New Roman" w:hAnsi="Times New Roman" w:cs="Times New Roman" w:hint="default"/>
        <w:color w:val="231F20"/>
        <w:w w:val="100"/>
        <w:sz w:val="21"/>
        <w:szCs w:val="21"/>
        <w:lang w:val="ru-RU" w:eastAsia="en-US" w:bidi="ar-SA"/>
      </w:rPr>
    </w:lvl>
    <w:lvl w:ilvl="1" w:tplc="C366B630">
      <w:numFmt w:val="bullet"/>
      <w:lvlText w:val="•"/>
      <w:lvlJc w:val="left"/>
      <w:pPr>
        <w:ind w:left="941" w:hanging="178"/>
      </w:pPr>
      <w:rPr>
        <w:rFonts w:hint="default"/>
        <w:lang w:val="ru-RU" w:eastAsia="en-US" w:bidi="ar-SA"/>
      </w:rPr>
    </w:lvl>
    <w:lvl w:ilvl="2" w:tplc="0796755A">
      <w:numFmt w:val="bullet"/>
      <w:lvlText w:val="•"/>
      <w:lvlJc w:val="left"/>
      <w:pPr>
        <w:ind w:left="1422" w:hanging="178"/>
      </w:pPr>
      <w:rPr>
        <w:rFonts w:hint="default"/>
        <w:lang w:val="ru-RU" w:eastAsia="en-US" w:bidi="ar-SA"/>
      </w:rPr>
    </w:lvl>
    <w:lvl w:ilvl="3" w:tplc="8214D482">
      <w:numFmt w:val="bullet"/>
      <w:lvlText w:val="•"/>
      <w:lvlJc w:val="left"/>
      <w:pPr>
        <w:ind w:left="1904" w:hanging="178"/>
      </w:pPr>
      <w:rPr>
        <w:rFonts w:hint="default"/>
        <w:lang w:val="ru-RU" w:eastAsia="en-US" w:bidi="ar-SA"/>
      </w:rPr>
    </w:lvl>
    <w:lvl w:ilvl="4" w:tplc="146CBB9C">
      <w:numFmt w:val="bullet"/>
      <w:lvlText w:val="•"/>
      <w:lvlJc w:val="left"/>
      <w:pPr>
        <w:ind w:left="2385" w:hanging="178"/>
      </w:pPr>
      <w:rPr>
        <w:rFonts w:hint="default"/>
        <w:lang w:val="ru-RU" w:eastAsia="en-US" w:bidi="ar-SA"/>
      </w:rPr>
    </w:lvl>
    <w:lvl w:ilvl="5" w:tplc="F9BE7C6C">
      <w:numFmt w:val="bullet"/>
      <w:lvlText w:val="•"/>
      <w:lvlJc w:val="left"/>
      <w:pPr>
        <w:ind w:left="2867" w:hanging="178"/>
      </w:pPr>
      <w:rPr>
        <w:rFonts w:hint="default"/>
        <w:lang w:val="ru-RU" w:eastAsia="en-US" w:bidi="ar-SA"/>
      </w:rPr>
    </w:lvl>
    <w:lvl w:ilvl="6" w:tplc="B0C86A76">
      <w:numFmt w:val="bullet"/>
      <w:lvlText w:val="•"/>
      <w:lvlJc w:val="left"/>
      <w:pPr>
        <w:ind w:left="3348" w:hanging="178"/>
      </w:pPr>
      <w:rPr>
        <w:rFonts w:hint="default"/>
        <w:lang w:val="ru-RU" w:eastAsia="en-US" w:bidi="ar-SA"/>
      </w:rPr>
    </w:lvl>
    <w:lvl w:ilvl="7" w:tplc="9524F9E4">
      <w:numFmt w:val="bullet"/>
      <w:lvlText w:val="•"/>
      <w:lvlJc w:val="left"/>
      <w:pPr>
        <w:ind w:left="3830" w:hanging="178"/>
      </w:pPr>
      <w:rPr>
        <w:rFonts w:hint="default"/>
        <w:lang w:val="ru-RU" w:eastAsia="en-US" w:bidi="ar-SA"/>
      </w:rPr>
    </w:lvl>
    <w:lvl w:ilvl="8" w:tplc="63424498">
      <w:numFmt w:val="bullet"/>
      <w:lvlText w:val="•"/>
      <w:lvlJc w:val="left"/>
      <w:pPr>
        <w:ind w:left="4311" w:hanging="178"/>
      </w:pPr>
      <w:rPr>
        <w:rFonts w:hint="default"/>
        <w:lang w:val="ru-RU" w:eastAsia="en-US" w:bidi="ar-SA"/>
      </w:rPr>
    </w:lvl>
  </w:abstractNum>
  <w:abstractNum w:abstractNumId="21" w15:restartNumberingAfterBreak="0">
    <w:nsid w:val="4C343510"/>
    <w:multiLevelType w:val="hybridMultilevel"/>
    <w:tmpl w:val="257081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85484F"/>
    <w:multiLevelType w:val="multilevel"/>
    <w:tmpl w:val="4678BCA6"/>
    <w:lvl w:ilvl="0">
      <w:start w:val="1"/>
      <w:numFmt w:val="decimal"/>
      <w:lvlText w:val="%1."/>
      <w:lvlJc w:val="left"/>
      <w:pPr>
        <w:ind w:left="360" w:hanging="360"/>
      </w:pPr>
      <w:rPr>
        <w:rFonts w:hint="default"/>
      </w:rPr>
    </w:lvl>
    <w:lvl w:ilvl="1">
      <w:start w:val="1"/>
      <w:numFmt w:val="decimal"/>
      <w:lvlText w:val="%1.%2."/>
      <w:lvlJc w:val="left"/>
      <w:pPr>
        <w:ind w:left="4472" w:hanging="360"/>
      </w:pPr>
      <w:rPr>
        <w:rFonts w:hint="default"/>
        <w:lang w:val="ru-RU"/>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46034BA"/>
    <w:multiLevelType w:val="hybridMultilevel"/>
    <w:tmpl w:val="E152C1C4"/>
    <w:lvl w:ilvl="0" w:tplc="6AC0CBA0">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ADF7645"/>
    <w:multiLevelType w:val="hybridMultilevel"/>
    <w:tmpl w:val="009CDAC2"/>
    <w:lvl w:ilvl="0" w:tplc="E084C8EE">
      <w:start w:val="1"/>
      <w:numFmt w:val="decimal"/>
      <w:lvlText w:val="%1."/>
      <w:lvlJc w:val="left"/>
      <w:pPr>
        <w:ind w:left="112" w:hanging="284"/>
      </w:pPr>
      <w:rPr>
        <w:rFonts w:ascii="Times New Roman" w:hAnsi="Times New Roman" w:cs="Times New Roman" w:hint="default"/>
        <w:spacing w:val="0"/>
        <w:w w:val="99"/>
        <w:sz w:val="28"/>
        <w:szCs w:val="20"/>
        <w:lang w:val="ru-RU" w:eastAsia="en-US" w:bidi="ar-SA"/>
      </w:rPr>
    </w:lvl>
    <w:lvl w:ilvl="1" w:tplc="F0AA5516">
      <w:numFmt w:val="bullet"/>
      <w:lvlText w:val="•"/>
      <w:lvlJc w:val="left"/>
      <w:pPr>
        <w:ind w:left="582" w:hanging="284"/>
      </w:pPr>
      <w:rPr>
        <w:rFonts w:hint="default"/>
        <w:lang w:val="ru-RU" w:eastAsia="en-US" w:bidi="ar-SA"/>
      </w:rPr>
    </w:lvl>
    <w:lvl w:ilvl="2" w:tplc="C0285172">
      <w:numFmt w:val="bullet"/>
      <w:lvlText w:val="•"/>
      <w:lvlJc w:val="left"/>
      <w:pPr>
        <w:ind w:left="1045" w:hanging="284"/>
      </w:pPr>
      <w:rPr>
        <w:rFonts w:hint="default"/>
        <w:lang w:val="ru-RU" w:eastAsia="en-US" w:bidi="ar-SA"/>
      </w:rPr>
    </w:lvl>
    <w:lvl w:ilvl="3" w:tplc="1602D22A">
      <w:numFmt w:val="bullet"/>
      <w:lvlText w:val="•"/>
      <w:lvlJc w:val="left"/>
      <w:pPr>
        <w:ind w:left="1508" w:hanging="284"/>
      </w:pPr>
      <w:rPr>
        <w:rFonts w:hint="default"/>
        <w:lang w:val="ru-RU" w:eastAsia="en-US" w:bidi="ar-SA"/>
      </w:rPr>
    </w:lvl>
    <w:lvl w:ilvl="4" w:tplc="2EDE89E6">
      <w:numFmt w:val="bullet"/>
      <w:lvlText w:val="•"/>
      <w:lvlJc w:val="left"/>
      <w:pPr>
        <w:ind w:left="1971" w:hanging="284"/>
      </w:pPr>
      <w:rPr>
        <w:rFonts w:hint="default"/>
        <w:lang w:val="ru-RU" w:eastAsia="en-US" w:bidi="ar-SA"/>
      </w:rPr>
    </w:lvl>
    <w:lvl w:ilvl="5" w:tplc="B43E657E">
      <w:numFmt w:val="bullet"/>
      <w:lvlText w:val="•"/>
      <w:lvlJc w:val="left"/>
      <w:pPr>
        <w:ind w:left="2434" w:hanging="284"/>
      </w:pPr>
      <w:rPr>
        <w:rFonts w:hint="default"/>
        <w:lang w:val="ru-RU" w:eastAsia="en-US" w:bidi="ar-SA"/>
      </w:rPr>
    </w:lvl>
    <w:lvl w:ilvl="6" w:tplc="144E3D7C">
      <w:numFmt w:val="bullet"/>
      <w:lvlText w:val="•"/>
      <w:lvlJc w:val="left"/>
      <w:pPr>
        <w:ind w:left="2896" w:hanging="284"/>
      </w:pPr>
      <w:rPr>
        <w:rFonts w:hint="default"/>
        <w:lang w:val="ru-RU" w:eastAsia="en-US" w:bidi="ar-SA"/>
      </w:rPr>
    </w:lvl>
    <w:lvl w:ilvl="7" w:tplc="16A4D9BA">
      <w:numFmt w:val="bullet"/>
      <w:lvlText w:val="•"/>
      <w:lvlJc w:val="left"/>
      <w:pPr>
        <w:ind w:left="3359" w:hanging="284"/>
      </w:pPr>
      <w:rPr>
        <w:rFonts w:hint="default"/>
        <w:lang w:val="ru-RU" w:eastAsia="en-US" w:bidi="ar-SA"/>
      </w:rPr>
    </w:lvl>
    <w:lvl w:ilvl="8" w:tplc="58F2CEAE">
      <w:numFmt w:val="bullet"/>
      <w:lvlText w:val="•"/>
      <w:lvlJc w:val="left"/>
      <w:pPr>
        <w:ind w:left="3822" w:hanging="284"/>
      </w:pPr>
      <w:rPr>
        <w:rFonts w:hint="default"/>
        <w:lang w:val="ru-RU" w:eastAsia="en-US" w:bidi="ar-SA"/>
      </w:rPr>
    </w:lvl>
  </w:abstractNum>
  <w:abstractNum w:abstractNumId="25" w15:restartNumberingAfterBreak="0">
    <w:nsid w:val="5CDB101E"/>
    <w:multiLevelType w:val="multilevel"/>
    <w:tmpl w:val="C9264970"/>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DDE5106"/>
    <w:multiLevelType w:val="hybridMultilevel"/>
    <w:tmpl w:val="149ADC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64EF6BA3"/>
    <w:multiLevelType w:val="hybridMultilevel"/>
    <w:tmpl w:val="3910787C"/>
    <w:lvl w:ilvl="0" w:tplc="393C323E">
      <w:start w:val="65535"/>
      <w:numFmt w:val="bullet"/>
      <w:lvlText w:val="•"/>
      <w:lvlJc w:val="left"/>
      <w:pPr>
        <w:ind w:left="0" w:firstLine="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5315CF2"/>
    <w:multiLevelType w:val="hybridMultilevel"/>
    <w:tmpl w:val="69881490"/>
    <w:lvl w:ilvl="0" w:tplc="1E2A77EE">
      <w:start w:val="1"/>
      <w:numFmt w:val="decimal"/>
      <w:lvlText w:val="%1."/>
      <w:lvlJc w:val="left"/>
      <w:pPr>
        <w:ind w:left="929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9676040"/>
    <w:multiLevelType w:val="hybridMultilevel"/>
    <w:tmpl w:val="D0502E10"/>
    <w:lvl w:ilvl="0" w:tplc="70341868">
      <w:start w:val="1"/>
      <w:numFmt w:val="decimal"/>
      <w:lvlText w:val="%1."/>
      <w:lvlJc w:val="left"/>
      <w:pPr>
        <w:ind w:left="720" w:hanging="360"/>
      </w:pPr>
      <w:rPr>
        <w:rFonts w:ascii="Times New Roman" w:hAnsi="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927F32"/>
    <w:multiLevelType w:val="hybridMultilevel"/>
    <w:tmpl w:val="0F1ACFA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6B990E9C"/>
    <w:multiLevelType w:val="hybridMultilevel"/>
    <w:tmpl w:val="703409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CA1CA0"/>
    <w:multiLevelType w:val="hybridMultilevel"/>
    <w:tmpl w:val="B2F63C48"/>
    <w:lvl w:ilvl="0" w:tplc="0419000F">
      <w:start w:val="1"/>
      <w:numFmt w:val="decimal"/>
      <w:lvlText w:val="%1."/>
      <w:lvlJc w:val="left"/>
      <w:pPr>
        <w:ind w:left="1365" w:hanging="360"/>
      </w:pPr>
      <w:rPr>
        <w:rFont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3" w15:restartNumberingAfterBreak="0">
    <w:nsid w:val="6E0470C1"/>
    <w:multiLevelType w:val="singleLevel"/>
    <w:tmpl w:val="F2403B54"/>
    <w:lvl w:ilvl="0">
      <w:start w:val="3"/>
      <w:numFmt w:val="decimal"/>
      <w:lvlText w:val="%1."/>
      <w:legacy w:legacy="1" w:legacySpace="0" w:legacyIndent="422"/>
      <w:lvlJc w:val="left"/>
      <w:rPr>
        <w:rFonts w:ascii="Times New Roman" w:hAnsi="Times New Roman" w:cs="Times New Roman" w:hint="default"/>
      </w:rPr>
    </w:lvl>
  </w:abstractNum>
  <w:abstractNum w:abstractNumId="34" w15:restartNumberingAfterBreak="0">
    <w:nsid w:val="6EC0009F"/>
    <w:multiLevelType w:val="hybridMultilevel"/>
    <w:tmpl w:val="6B1EB484"/>
    <w:lvl w:ilvl="0" w:tplc="5394BE7C">
      <w:numFmt w:val="bullet"/>
      <w:lvlText w:val="-"/>
      <w:lvlJc w:val="left"/>
      <w:pPr>
        <w:ind w:left="1259"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15:restartNumberingAfterBreak="0">
    <w:nsid w:val="72405514"/>
    <w:multiLevelType w:val="hybridMultilevel"/>
    <w:tmpl w:val="392E14D0"/>
    <w:lvl w:ilvl="0" w:tplc="6AC0CBA0">
      <w:start w:val="65535"/>
      <w:numFmt w:val="bullet"/>
      <w:lvlText w:val="-"/>
      <w:lvlJc w:val="left"/>
      <w:pPr>
        <w:ind w:left="1419" w:hanging="360"/>
      </w:pPr>
      <w:rPr>
        <w:rFonts w:ascii="Times New Roman" w:hAnsi="Times New Roman" w:cs="Times New Roman"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36" w15:restartNumberingAfterBreak="0">
    <w:nsid w:val="749D77B7"/>
    <w:multiLevelType w:val="hybridMultilevel"/>
    <w:tmpl w:val="F5A44188"/>
    <w:lvl w:ilvl="0" w:tplc="FC6A263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7" w15:restartNumberingAfterBreak="0">
    <w:nsid w:val="786D4FB5"/>
    <w:multiLevelType w:val="multilevel"/>
    <w:tmpl w:val="363AB348"/>
    <w:lvl w:ilvl="0">
      <w:start w:val="1"/>
      <w:numFmt w:val="decimal"/>
      <w:lvlText w:val="%1."/>
      <w:lvlJc w:val="left"/>
      <w:pPr>
        <w:ind w:left="1050" w:hanging="360"/>
      </w:pPr>
      <w:rPr>
        <w:rFonts w:hint="default"/>
      </w:rPr>
    </w:lvl>
    <w:lvl w:ilvl="1">
      <w:start w:val="1"/>
      <w:numFmt w:val="decimal"/>
      <w:isLgl/>
      <w:lvlText w:val="%1.%2."/>
      <w:lvlJc w:val="left"/>
      <w:pPr>
        <w:ind w:left="1410" w:hanging="72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70" w:hanging="1080"/>
      </w:pPr>
      <w:rPr>
        <w:rFonts w:hint="default"/>
      </w:rPr>
    </w:lvl>
    <w:lvl w:ilvl="4">
      <w:start w:val="1"/>
      <w:numFmt w:val="decimal"/>
      <w:isLgl/>
      <w:lvlText w:val="%1.%2.%3.%4.%5."/>
      <w:lvlJc w:val="left"/>
      <w:pPr>
        <w:ind w:left="1770"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490" w:hanging="1800"/>
      </w:pPr>
      <w:rPr>
        <w:rFonts w:hint="default"/>
      </w:rPr>
    </w:lvl>
    <w:lvl w:ilvl="7">
      <w:start w:val="1"/>
      <w:numFmt w:val="decimal"/>
      <w:isLgl/>
      <w:lvlText w:val="%1.%2.%3.%4.%5.%6.%7.%8."/>
      <w:lvlJc w:val="left"/>
      <w:pPr>
        <w:ind w:left="2490" w:hanging="1800"/>
      </w:pPr>
      <w:rPr>
        <w:rFonts w:hint="default"/>
      </w:rPr>
    </w:lvl>
    <w:lvl w:ilvl="8">
      <w:start w:val="1"/>
      <w:numFmt w:val="decimal"/>
      <w:isLgl/>
      <w:lvlText w:val="%1.%2.%3.%4.%5.%6.%7.%8.%9."/>
      <w:lvlJc w:val="left"/>
      <w:pPr>
        <w:ind w:left="2850" w:hanging="2160"/>
      </w:pPr>
      <w:rPr>
        <w:rFonts w:hint="default"/>
      </w:rPr>
    </w:lvl>
  </w:abstractNum>
  <w:abstractNum w:abstractNumId="38" w15:restartNumberingAfterBreak="0">
    <w:nsid w:val="7B791895"/>
    <w:multiLevelType w:val="multilevel"/>
    <w:tmpl w:val="68E6BD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F34319"/>
    <w:multiLevelType w:val="hybridMultilevel"/>
    <w:tmpl w:val="B6EAA2AC"/>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40" w15:restartNumberingAfterBreak="0">
    <w:nsid w:val="7D4B778E"/>
    <w:multiLevelType w:val="singleLevel"/>
    <w:tmpl w:val="87042DBC"/>
    <w:lvl w:ilvl="0">
      <w:start w:val="1"/>
      <w:numFmt w:val="decimal"/>
      <w:lvlText w:val="%1."/>
      <w:legacy w:legacy="1" w:legacySpace="0" w:legacyIndent="408"/>
      <w:lvlJc w:val="left"/>
      <w:rPr>
        <w:rFonts w:ascii="Times New Roman" w:hAnsi="Times New Roman" w:cs="Times New Roman" w:hint="default"/>
      </w:rPr>
    </w:lvl>
  </w:abstractNum>
  <w:num w:numId="1">
    <w:abstractNumId w:val="8"/>
  </w:num>
  <w:num w:numId="2">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3">
    <w:abstractNumId w:val="7"/>
  </w:num>
  <w:num w:numId="4">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5">
    <w:abstractNumId w:val="33"/>
  </w:num>
  <w:num w:numId="6">
    <w:abstractNumId w:val="40"/>
  </w:num>
  <w:num w:numId="7">
    <w:abstractNumId w:val="22"/>
  </w:num>
  <w:num w:numId="8">
    <w:abstractNumId w:val="19"/>
  </w:num>
  <w:num w:numId="9">
    <w:abstractNumId w:val="35"/>
  </w:num>
  <w:num w:numId="10">
    <w:abstractNumId w:val="34"/>
  </w:num>
  <w:num w:numId="11">
    <w:abstractNumId w:val="6"/>
  </w:num>
  <w:num w:numId="12">
    <w:abstractNumId w:val="37"/>
  </w:num>
  <w:num w:numId="13">
    <w:abstractNumId w:val="1"/>
  </w:num>
  <w:num w:numId="14">
    <w:abstractNumId w:val="26"/>
  </w:num>
  <w:num w:numId="15">
    <w:abstractNumId w:val="21"/>
  </w:num>
  <w:num w:numId="16">
    <w:abstractNumId w:val="24"/>
  </w:num>
  <w:num w:numId="17">
    <w:abstractNumId w:val="18"/>
  </w:num>
  <w:num w:numId="18">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9">
    <w:abstractNumId w:val="15"/>
  </w:num>
  <w:num w:numId="20">
    <w:abstractNumId w:val="39"/>
  </w:num>
  <w:num w:numId="21">
    <w:abstractNumId w:val="17"/>
  </w:num>
  <w:num w:numId="22">
    <w:abstractNumId w:val="5"/>
  </w:num>
  <w:num w:numId="23">
    <w:abstractNumId w:val="27"/>
  </w:num>
  <w:num w:numId="24">
    <w:abstractNumId w:val="14"/>
  </w:num>
  <w:num w:numId="25">
    <w:abstractNumId w:val="11"/>
  </w:num>
  <w:num w:numId="26">
    <w:abstractNumId w:val="3"/>
  </w:num>
  <w:num w:numId="27">
    <w:abstractNumId w:val="12"/>
  </w:num>
  <w:num w:numId="28">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29">
    <w:abstractNumId w:val="2"/>
  </w:num>
  <w:num w:numId="30">
    <w:abstractNumId w:val="23"/>
  </w:num>
  <w:num w:numId="31">
    <w:abstractNumId w:val="4"/>
  </w:num>
  <w:num w:numId="32">
    <w:abstractNumId w:val="28"/>
  </w:num>
  <w:num w:numId="33">
    <w:abstractNumId w:val="10"/>
  </w:num>
  <w:num w:numId="34">
    <w:abstractNumId w:val="13"/>
  </w:num>
  <w:num w:numId="35">
    <w:abstractNumId w:val="30"/>
  </w:num>
  <w:num w:numId="36">
    <w:abstractNumId w:val="36"/>
  </w:num>
  <w:num w:numId="37">
    <w:abstractNumId w:val="16"/>
  </w:num>
  <w:num w:numId="38">
    <w:abstractNumId w:val="25"/>
  </w:num>
  <w:num w:numId="39">
    <w:abstractNumId w:val="9"/>
  </w:num>
  <w:num w:numId="40">
    <w:abstractNumId w:val="31"/>
  </w:num>
  <w:num w:numId="41">
    <w:abstractNumId w:val="29"/>
  </w:num>
  <w:num w:numId="42">
    <w:abstractNumId w:val="38"/>
  </w:num>
  <w:num w:numId="43">
    <w:abstractNumId w:val="20"/>
  </w:num>
  <w:num w:numId="44">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6A6"/>
    <w:rsid w:val="00001FDA"/>
    <w:rsid w:val="00003976"/>
    <w:rsid w:val="0000428E"/>
    <w:rsid w:val="00013949"/>
    <w:rsid w:val="00016653"/>
    <w:rsid w:val="00024141"/>
    <w:rsid w:val="00026E30"/>
    <w:rsid w:val="0004673C"/>
    <w:rsid w:val="00075018"/>
    <w:rsid w:val="00096378"/>
    <w:rsid w:val="000D3C63"/>
    <w:rsid w:val="000F353E"/>
    <w:rsid w:val="000F427C"/>
    <w:rsid w:val="000F4780"/>
    <w:rsid w:val="00102139"/>
    <w:rsid w:val="00144D4E"/>
    <w:rsid w:val="0019139F"/>
    <w:rsid w:val="001A275F"/>
    <w:rsid w:val="001A431D"/>
    <w:rsid w:val="001C07BA"/>
    <w:rsid w:val="001C12F1"/>
    <w:rsid w:val="00200D74"/>
    <w:rsid w:val="00201051"/>
    <w:rsid w:val="0020396C"/>
    <w:rsid w:val="002179E9"/>
    <w:rsid w:val="00222A3A"/>
    <w:rsid w:val="0023528A"/>
    <w:rsid w:val="00236306"/>
    <w:rsid w:val="00240138"/>
    <w:rsid w:val="0024731E"/>
    <w:rsid w:val="00262F87"/>
    <w:rsid w:val="00272B0F"/>
    <w:rsid w:val="00273EEA"/>
    <w:rsid w:val="002843C4"/>
    <w:rsid w:val="002B2736"/>
    <w:rsid w:val="002B5082"/>
    <w:rsid w:val="002B7B9C"/>
    <w:rsid w:val="002D484B"/>
    <w:rsid w:val="002F5C35"/>
    <w:rsid w:val="002F5CA4"/>
    <w:rsid w:val="002F7EB0"/>
    <w:rsid w:val="003078F0"/>
    <w:rsid w:val="00311FB2"/>
    <w:rsid w:val="00347C9E"/>
    <w:rsid w:val="00352CD7"/>
    <w:rsid w:val="00383085"/>
    <w:rsid w:val="0039231E"/>
    <w:rsid w:val="003B603C"/>
    <w:rsid w:val="003B7B8A"/>
    <w:rsid w:val="003D2E17"/>
    <w:rsid w:val="003D371A"/>
    <w:rsid w:val="003E122A"/>
    <w:rsid w:val="003E1287"/>
    <w:rsid w:val="003E43B2"/>
    <w:rsid w:val="003F08F2"/>
    <w:rsid w:val="003F148B"/>
    <w:rsid w:val="004460EC"/>
    <w:rsid w:val="00454DB4"/>
    <w:rsid w:val="00455785"/>
    <w:rsid w:val="00455C96"/>
    <w:rsid w:val="00456F12"/>
    <w:rsid w:val="00465E4B"/>
    <w:rsid w:val="00472D7C"/>
    <w:rsid w:val="00477AA0"/>
    <w:rsid w:val="00484A4D"/>
    <w:rsid w:val="00487842"/>
    <w:rsid w:val="004A6684"/>
    <w:rsid w:val="004B3D67"/>
    <w:rsid w:val="004B76F9"/>
    <w:rsid w:val="004D275D"/>
    <w:rsid w:val="004E57B8"/>
    <w:rsid w:val="004F5B72"/>
    <w:rsid w:val="005024D6"/>
    <w:rsid w:val="005072B3"/>
    <w:rsid w:val="00511F02"/>
    <w:rsid w:val="00515521"/>
    <w:rsid w:val="00522E18"/>
    <w:rsid w:val="00545502"/>
    <w:rsid w:val="005575F6"/>
    <w:rsid w:val="00560579"/>
    <w:rsid w:val="00560D6F"/>
    <w:rsid w:val="005B3757"/>
    <w:rsid w:val="005B714E"/>
    <w:rsid w:val="005C3A86"/>
    <w:rsid w:val="005C7EA6"/>
    <w:rsid w:val="005D456E"/>
    <w:rsid w:val="005D6A44"/>
    <w:rsid w:val="005E083A"/>
    <w:rsid w:val="005E3DD3"/>
    <w:rsid w:val="005E47E0"/>
    <w:rsid w:val="00606F6D"/>
    <w:rsid w:val="00613483"/>
    <w:rsid w:val="0063173B"/>
    <w:rsid w:val="00633824"/>
    <w:rsid w:val="006402D8"/>
    <w:rsid w:val="006552DD"/>
    <w:rsid w:val="006823F7"/>
    <w:rsid w:val="00693742"/>
    <w:rsid w:val="0069429F"/>
    <w:rsid w:val="006A13F6"/>
    <w:rsid w:val="006B1D03"/>
    <w:rsid w:val="006B3F44"/>
    <w:rsid w:val="006C4168"/>
    <w:rsid w:val="006D76C0"/>
    <w:rsid w:val="006E2768"/>
    <w:rsid w:val="006F5D32"/>
    <w:rsid w:val="0073314B"/>
    <w:rsid w:val="0073678E"/>
    <w:rsid w:val="007558F8"/>
    <w:rsid w:val="00755BDB"/>
    <w:rsid w:val="00775021"/>
    <w:rsid w:val="007777E4"/>
    <w:rsid w:val="00781DB9"/>
    <w:rsid w:val="007902D2"/>
    <w:rsid w:val="00791D08"/>
    <w:rsid w:val="007A5D77"/>
    <w:rsid w:val="007B160E"/>
    <w:rsid w:val="007B1CF4"/>
    <w:rsid w:val="007B3DC2"/>
    <w:rsid w:val="007D5B3B"/>
    <w:rsid w:val="007E2FC7"/>
    <w:rsid w:val="007E34EE"/>
    <w:rsid w:val="007E3DB3"/>
    <w:rsid w:val="007E73FC"/>
    <w:rsid w:val="007F36D2"/>
    <w:rsid w:val="00807A6E"/>
    <w:rsid w:val="0081541D"/>
    <w:rsid w:val="0082064B"/>
    <w:rsid w:val="008344F5"/>
    <w:rsid w:val="00845DBF"/>
    <w:rsid w:val="00846D3B"/>
    <w:rsid w:val="008548E7"/>
    <w:rsid w:val="00861D95"/>
    <w:rsid w:val="00873C16"/>
    <w:rsid w:val="00876D92"/>
    <w:rsid w:val="00880CED"/>
    <w:rsid w:val="0088296D"/>
    <w:rsid w:val="00886576"/>
    <w:rsid w:val="008978F2"/>
    <w:rsid w:val="008A0501"/>
    <w:rsid w:val="008A3B3F"/>
    <w:rsid w:val="008C1561"/>
    <w:rsid w:val="008C3D9F"/>
    <w:rsid w:val="008C47F9"/>
    <w:rsid w:val="008D56E4"/>
    <w:rsid w:val="008E6E79"/>
    <w:rsid w:val="008E7E74"/>
    <w:rsid w:val="008F589B"/>
    <w:rsid w:val="0095269D"/>
    <w:rsid w:val="009645AF"/>
    <w:rsid w:val="00966450"/>
    <w:rsid w:val="009728EE"/>
    <w:rsid w:val="00992716"/>
    <w:rsid w:val="009B0445"/>
    <w:rsid w:val="009B4BF5"/>
    <w:rsid w:val="009C3060"/>
    <w:rsid w:val="009F4F0A"/>
    <w:rsid w:val="00A0265C"/>
    <w:rsid w:val="00A03CE6"/>
    <w:rsid w:val="00A172B8"/>
    <w:rsid w:val="00A64709"/>
    <w:rsid w:val="00AB21AC"/>
    <w:rsid w:val="00AD7E09"/>
    <w:rsid w:val="00AF51D8"/>
    <w:rsid w:val="00B11BC7"/>
    <w:rsid w:val="00B2031C"/>
    <w:rsid w:val="00B22371"/>
    <w:rsid w:val="00B26C0D"/>
    <w:rsid w:val="00B30AB3"/>
    <w:rsid w:val="00B45EE0"/>
    <w:rsid w:val="00B53BB1"/>
    <w:rsid w:val="00B6067A"/>
    <w:rsid w:val="00B62AB7"/>
    <w:rsid w:val="00B63B1D"/>
    <w:rsid w:val="00B72AB1"/>
    <w:rsid w:val="00B841F6"/>
    <w:rsid w:val="00B92580"/>
    <w:rsid w:val="00BA4F22"/>
    <w:rsid w:val="00BB3EA4"/>
    <w:rsid w:val="00BB4053"/>
    <w:rsid w:val="00BC721F"/>
    <w:rsid w:val="00BD2C3F"/>
    <w:rsid w:val="00BF52F8"/>
    <w:rsid w:val="00C04EFD"/>
    <w:rsid w:val="00C22060"/>
    <w:rsid w:val="00C35AAD"/>
    <w:rsid w:val="00C57E82"/>
    <w:rsid w:val="00C64DD9"/>
    <w:rsid w:val="00C85BAD"/>
    <w:rsid w:val="00CA2569"/>
    <w:rsid w:val="00CB77C0"/>
    <w:rsid w:val="00CD66A7"/>
    <w:rsid w:val="00CD7924"/>
    <w:rsid w:val="00CD7E63"/>
    <w:rsid w:val="00CE08FC"/>
    <w:rsid w:val="00CE7359"/>
    <w:rsid w:val="00CF7625"/>
    <w:rsid w:val="00D21559"/>
    <w:rsid w:val="00D238A5"/>
    <w:rsid w:val="00D4062A"/>
    <w:rsid w:val="00D46556"/>
    <w:rsid w:val="00D469A6"/>
    <w:rsid w:val="00D50FD9"/>
    <w:rsid w:val="00D55050"/>
    <w:rsid w:val="00D76F08"/>
    <w:rsid w:val="00D82800"/>
    <w:rsid w:val="00D905F3"/>
    <w:rsid w:val="00D969EA"/>
    <w:rsid w:val="00DA4E61"/>
    <w:rsid w:val="00DC734A"/>
    <w:rsid w:val="00DD3AB1"/>
    <w:rsid w:val="00DD46A6"/>
    <w:rsid w:val="00DD5809"/>
    <w:rsid w:val="00DE33E5"/>
    <w:rsid w:val="00DE72B2"/>
    <w:rsid w:val="00E07B46"/>
    <w:rsid w:val="00E241C9"/>
    <w:rsid w:val="00E676E3"/>
    <w:rsid w:val="00E810D8"/>
    <w:rsid w:val="00E86F93"/>
    <w:rsid w:val="00E9080F"/>
    <w:rsid w:val="00EA6CF1"/>
    <w:rsid w:val="00ED287A"/>
    <w:rsid w:val="00ED29EF"/>
    <w:rsid w:val="00EE3CD9"/>
    <w:rsid w:val="00EF2255"/>
    <w:rsid w:val="00F00240"/>
    <w:rsid w:val="00F4484E"/>
    <w:rsid w:val="00F5145A"/>
    <w:rsid w:val="00F72BB8"/>
    <w:rsid w:val="00F735D2"/>
    <w:rsid w:val="00F846BB"/>
    <w:rsid w:val="00F9633A"/>
    <w:rsid w:val="00FA4706"/>
    <w:rsid w:val="00FB263E"/>
    <w:rsid w:val="00FB32F8"/>
    <w:rsid w:val="00FC01D8"/>
    <w:rsid w:val="00FD37A1"/>
    <w:rsid w:val="00FD49CC"/>
    <w:rsid w:val="00FD5A83"/>
    <w:rsid w:val="00FD5B13"/>
    <w:rsid w:val="00FE53F3"/>
    <w:rsid w:val="00FF5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F8850"/>
  <w15:docId w15:val="{34B0E655-DB73-4B62-B2AE-C9BE7274A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DD46A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semiHidden/>
    <w:unhideWhenUsed/>
    <w:qFormat/>
    <w:rsid w:val="00AB21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46A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4">
    <w:name w:val="Body Text"/>
    <w:basedOn w:val="a"/>
    <w:link w:val="a5"/>
    <w:uiPriority w:val="1"/>
    <w:qFormat/>
    <w:rsid w:val="00DD46A6"/>
    <w:pPr>
      <w:widowControl w:val="0"/>
      <w:autoSpaceDE w:val="0"/>
      <w:autoSpaceDN w:val="0"/>
      <w:spacing w:after="0" w:line="240" w:lineRule="auto"/>
      <w:ind w:left="113"/>
      <w:jc w:val="both"/>
    </w:pPr>
    <w:rPr>
      <w:rFonts w:ascii="Times New Roman" w:eastAsia="Times New Roman" w:hAnsi="Times New Roman" w:cs="Times New Roman"/>
      <w:sz w:val="23"/>
      <w:szCs w:val="23"/>
    </w:rPr>
  </w:style>
  <w:style w:type="character" w:customStyle="1" w:styleId="a5">
    <w:name w:val="Основной текст Знак"/>
    <w:basedOn w:val="a0"/>
    <w:link w:val="a4"/>
    <w:uiPriority w:val="1"/>
    <w:rsid w:val="00DD46A6"/>
    <w:rPr>
      <w:rFonts w:ascii="Times New Roman" w:eastAsia="Times New Roman" w:hAnsi="Times New Roman" w:cs="Times New Roman"/>
      <w:sz w:val="23"/>
      <w:szCs w:val="23"/>
    </w:rPr>
  </w:style>
  <w:style w:type="paragraph" w:styleId="a6">
    <w:name w:val="List Paragraph"/>
    <w:basedOn w:val="a"/>
    <w:uiPriority w:val="1"/>
    <w:qFormat/>
    <w:rsid w:val="00DD46A6"/>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DD46A6"/>
    <w:rPr>
      <w:rFonts w:ascii="Times New Roman" w:eastAsia="Times New Roman" w:hAnsi="Times New Roman" w:cs="Times New Roman"/>
      <w:b/>
      <w:bCs/>
      <w:kern w:val="36"/>
      <w:sz w:val="48"/>
      <w:szCs w:val="48"/>
      <w:lang w:val="en-US"/>
    </w:rPr>
  </w:style>
  <w:style w:type="table" w:styleId="a7">
    <w:name w:val="Table Grid"/>
    <w:basedOn w:val="a1"/>
    <w:uiPriority w:val="59"/>
    <w:rsid w:val="00AB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AB21AC"/>
    <w:rPr>
      <w:rFonts w:asciiTheme="majorHAnsi" w:eastAsiaTheme="majorEastAsia" w:hAnsiTheme="majorHAnsi" w:cstheme="majorBidi"/>
      <w:color w:val="2F5496" w:themeColor="accent1" w:themeShade="BF"/>
      <w:sz w:val="26"/>
      <w:szCs w:val="26"/>
    </w:rPr>
  </w:style>
  <w:style w:type="paragraph" w:styleId="a8">
    <w:name w:val="footer"/>
    <w:basedOn w:val="a"/>
    <w:link w:val="a9"/>
    <w:uiPriority w:val="99"/>
    <w:unhideWhenUsed/>
    <w:rsid w:val="00AB21AC"/>
    <w:pPr>
      <w:tabs>
        <w:tab w:val="center" w:pos="4677"/>
        <w:tab w:val="right" w:pos="9355"/>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uiPriority w:val="99"/>
    <w:rsid w:val="00AB21AC"/>
    <w:rPr>
      <w:rFonts w:ascii="Times New Roman" w:eastAsia="Times New Roman" w:hAnsi="Times New Roman" w:cs="Times New Roman"/>
      <w:sz w:val="20"/>
      <w:szCs w:val="20"/>
      <w:lang w:eastAsia="ru-RU"/>
    </w:rPr>
  </w:style>
  <w:style w:type="paragraph" w:styleId="aa">
    <w:name w:val="endnote text"/>
    <w:basedOn w:val="a"/>
    <w:link w:val="ab"/>
    <w:uiPriority w:val="99"/>
    <w:semiHidden/>
    <w:unhideWhenUsed/>
    <w:rsid w:val="00AB21A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b">
    <w:name w:val="Текст концевой сноски Знак"/>
    <w:basedOn w:val="a0"/>
    <w:link w:val="aa"/>
    <w:uiPriority w:val="99"/>
    <w:semiHidden/>
    <w:rsid w:val="00AB21AC"/>
    <w:rPr>
      <w:rFonts w:ascii="Times New Roman" w:eastAsia="Times New Roman" w:hAnsi="Times New Roman" w:cs="Times New Roman"/>
      <w:sz w:val="20"/>
      <w:szCs w:val="20"/>
      <w:lang w:eastAsia="ru-RU"/>
    </w:rPr>
  </w:style>
  <w:style w:type="character" w:styleId="ac">
    <w:name w:val="endnote reference"/>
    <w:basedOn w:val="a0"/>
    <w:uiPriority w:val="99"/>
    <w:semiHidden/>
    <w:unhideWhenUsed/>
    <w:rsid w:val="00AB21AC"/>
    <w:rPr>
      <w:rFonts w:cs="Times New Roman"/>
      <w:vertAlign w:val="superscript"/>
    </w:rPr>
  </w:style>
  <w:style w:type="paragraph" w:styleId="ad">
    <w:name w:val="Balloon Text"/>
    <w:basedOn w:val="a"/>
    <w:link w:val="ae"/>
    <w:uiPriority w:val="99"/>
    <w:semiHidden/>
    <w:unhideWhenUsed/>
    <w:rsid w:val="00AB21AC"/>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AB21AC"/>
    <w:rPr>
      <w:rFonts w:ascii="Tahoma" w:eastAsia="Times New Roman" w:hAnsi="Tahoma" w:cs="Tahoma"/>
      <w:sz w:val="16"/>
      <w:szCs w:val="16"/>
      <w:lang w:eastAsia="ru-RU"/>
    </w:rPr>
  </w:style>
  <w:style w:type="numbering" w:customStyle="1" w:styleId="11">
    <w:name w:val="Нет списка1"/>
    <w:next w:val="a2"/>
    <w:semiHidden/>
    <w:rsid w:val="00AB21AC"/>
  </w:style>
  <w:style w:type="character" w:styleId="af">
    <w:name w:val="Placeholder Text"/>
    <w:basedOn w:val="a0"/>
    <w:uiPriority w:val="99"/>
    <w:semiHidden/>
    <w:rsid w:val="00AB21AC"/>
    <w:rPr>
      <w:color w:val="808080"/>
    </w:rPr>
  </w:style>
  <w:style w:type="paragraph" w:styleId="af0">
    <w:name w:val="header"/>
    <w:basedOn w:val="a"/>
    <w:link w:val="af1"/>
    <w:uiPriority w:val="99"/>
    <w:unhideWhenUsed/>
    <w:rsid w:val="00AB21A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AB21AC"/>
  </w:style>
  <w:style w:type="paragraph" w:styleId="af2">
    <w:name w:val="Normal (Web)"/>
    <w:basedOn w:val="a"/>
    <w:uiPriority w:val="99"/>
    <w:semiHidden/>
    <w:unhideWhenUsed/>
    <w:rsid w:val="00AB21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AB21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3">
    <w:name w:val="Strong"/>
    <w:basedOn w:val="a0"/>
    <w:uiPriority w:val="22"/>
    <w:qFormat/>
    <w:rsid w:val="00AB21AC"/>
    <w:rPr>
      <w:b/>
      <w:bCs/>
    </w:rPr>
  </w:style>
  <w:style w:type="character" w:styleId="af4">
    <w:name w:val="Hyperlink"/>
    <w:basedOn w:val="a0"/>
    <w:uiPriority w:val="99"/>
    <w:unhideWhenUsed/>
    <w:rsid w:val="00AB21AC"/>
    <w:rPr>
      <w:color w:val="0000FF"/>
      <w:u w:val="single"/>
    </w:rPr>
  </w:style>
  <w:style w:type="numbering" w:customStyle="1" w:styleId="21">
    <w:name w:val="Нет списка2"/>
    <w:next w:val="a2"/>
    <w:uiPriority w:val="99"/>
    <w:semiHidden/>
    <w:unhideWhenUsed/>
    <w:rsid w:val="00AB21AC"/>
  </w:style>
  <w:style w:type="table" w:customStyle="1" w:styleId="12">
    <w:name w:val="Сетка таблицы1"/>
    <w:basedOn w:val="a1"/>
    <w:next w:val="a7"/>
    <w:uiPriority w:val="39"/>
    <w:rsid w:val="00AB21A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AB21AC"/>
    <w:rPr>
      <w:sz w:val="16"/>
      <w:szCs w:val="16"/>
    </w:rPr>
  </w:style>
  <w:style w:type="paragraph" w:styleId="af6">
    <w:name w:val="annotation text"/>
    <w:basedOn w:val="a"/>
    <w:link w:val="af7"/>
    <w:uiPriority w:val="99"/>
    <w:semiHidden/>
    <w:unhideWhenUsed/>
    <w:rsid w:val="00AB21AC"/>
    <w:pPr>
      <w:spacing w:after="200" w:line="240" w:lineRule="auto"/>
    </w:pPr>
    <w:rPr>
      <w:sz w:val="20"/>
      <w:szCs w:val="20"/>
    </w:rPr>
  </w:style>
  <w:style w:type="character" w:customStyle="1" w:styleId="af7">
    <w:name w:val="Текст примечания Знак"/>
    <w:basedOn w:val="a0"/>
    <w:link w:val="af6"/>
    <w:uiPriority w:val="99"/>
    <w:semiHidden/>
    <w:rsid w:val="00AB21AC"/>
    <w:rPr>
      <w:sz w:val="20"/>
      <w:szCs w:val="20"/>
    </w:rPr>
  </w:style>
  <w:style w:type="paragraph" w:styleId="af8">
    <w:name w:val="annotation subject"/>
    <w:basedOn w:val="af6"/>
    <w:next w:val="af6"/>
    <w:link w:val="af9"/>
    <w:uiPriority w:val="99"/>
    <w:semiHidden/>
    <w:unhideWhenUsed/>
    <w:rsid w:val="00AB21AC"/>
    <w:rPr>
      <w:b/>
      <w:bCs/>
    </w:rPr>
  </w:style>
  <w:style w:type="character" w:customStyle="1" w:styleId="af9">
    <w:name w:val="Тема примечания Знак"/>
    <w:basedOn w:val="af7"/>
    <w:link w:val="af8"/>
    <w:uiPriority w:val="99"/>
    <w:semiHidden/>
    <w:rsid w:val="00AB21AC"/>
    <w:rPr>
      <w:b/>
      <w:bCs/>
      <w:sz w:val="20"/>
      <w:szCs w:val="20"/>
    </w:rPr>
  </w:style>
  <w:style w:type="numbering" w:customStyle="1" w:styleId="3">
    <w:name w:val="Нет списка3"/>
    <w:next w:val="a2"/>
    <w:uiPriority w:val="99"/>
    <w:semiHidden/>
    <w:unhideWhenUsed/>
    <w:rsid w:val="00AB21AC"/>
  </w:style>
  <w:style w:type="character" w:customStyle="1" w:styleId="13">
    <w:name w:val="Неразрешенное упоминание1"/>
    <w:basedOn w:val="a0"/>
    <w:uiPriority w:val="99"/>
    <w:semiHidden/>
    <w:unhideWhenUsed/>
    <w:rsid w:val="00AB21AC"/>
    <w:rPr>
      <w:color w:val="605E5C"/>
      <w:shd w:val="clear" w:color="auto" w:fill="E1DFDD"/>
    </w:rPr>
  </w:style>
  <w:style w:type="paragraph" w:customStyle="1" w:styleId="FR1">
    <w:name w:val="FR1"/>
    <w:uiPriority w:val="99"/>
    <w:rsid w:val="00AB21AC"/>
    <w:pPr>
      <w:widowControl w:val="0"/>
      <w:snapToGrid w:val="0"/>
      <w:spacing w:before="140" w:after="0" w:line="300" w:lineRule="auto"/>
    </w:pPr>
    <w:rPr>
      <w:rFonts w:ascii="Arial" w:eastAsia="Times New Roman" w:hAnsi="Arial" w:cs="Times New Roman"/>
      <w:b/>
      <w:sz w:val="32"/>
      <w:szCs w:val="20"/>
      <w:lang w:eastAsia="ru-RU"/>
    </w:rPr>
  </w:style>
  <w:style w:type="character" w:customStyle="1" w:styleId="afa">
    <w:name w:val="Основной текст_"/>
    <w:basedOn w:val="a0"/>
    <w:link w:val="9"/>
    <w:rsid w:val="00AB21AC"/>
    <w:rPr>
      <w:rFonts w:ascii="Times New Roman" w:eastAsia="Times New Roman" w:hAnsi="Times New Roman" w:cs="Times New Roman"/>
      <w:sz w:val="27"/>
      <w:szCs w:val="27"/>
      <w:shd w:val="clear" w:color="auto" w:fill="FFFFFF"/>
    </w:rPr>
  </w:style>
  <w:style w:type="paragraph" w:customStyle="1" w:styleId="9">
    <w:name w:val="Основной текст9"/>
    <w:basedOn w:val="a"/>
    <w:link w:val="afa"/>
    <w:rsid w:val="00AB21AC"/>
    <w:pPr>
      <w:widowControl w:val="0"/>
      <w:shd w:val="clear" w:color="auto" w:fill="FFFFFF"/>
      <w:spacing w:after="240" w:line="0" w:lineRule="atLeast"/>
    </w:pPr>
    <w:rPr>
      <w:rFonts w:ascii="Times New Roman" w:eastAsia="Times New Roman" w:hAnsi="Times New Roman" w:cs="Times New Roman"/>
      <w:sz w:val="27"/>
      <w:szCs w:val="27"/>
    </w:rPr>
  </w:style>
  <w:style w:type="paragraph" w:customStyle="1" w:styleId="4">
    <w:name w:val="Основной текст4"/>
    <w:basedOn w:val="a"/>
    <w:rsid w:val="00AB21AC"/>
    <w:pPr>
      <w:widowControl w:val="0"/>
      <w:shd w:val="clear" w:color="auto" w:fill="FFFFFF"/>
      <w:spacing w:after="3900" w:line="0" w:lineRule="atLeast"/>
      <w:ind w:hanging="1820"/>
      <w:jc w:val="center"/>
    </w:pPr>
    <w:rPr>
      <w:rFonts w:ascii="Times New Roman" w:eastAsia="Times New Roman" w:hAnsi="Times New Roman" w:cs="Times New Roman"/>
      <w:b/>
      <w:bCs/>
      <w:color w:val="000000"/>
      <w:sz w:val="27"/>
      <w:szCs w:val="27"/>
      <w:lang w:eastAsia="ru-RU"/>
    </w:rPr>
  </w:style>
  <w:style w:type="character" w:customStyle="1" w:styleId="30">
    <w:name w:val="Заголовок №3_"/>
    <w:basedOn w:val="a0"/>
    <w:link w:val="31"/>
    <w:rsid w:val="00AB21AC"/>
    <w:rPr>
      <w:rFonts w:ascii="Times New Roman" w:eastAsia="Times New Roman" w:hAnsi="Times New Roman" w:cs="Times New Roman"/>
      <w:b/>
      <w:bCs/>
      <w:sz w:val="31"/>
      <w:szCs w:val="31"/>
      <w:shd w:val="clear" w:color="auto" w:fill="FFFFFF"/>
    </w:rPr>
  </w:style>
  <w:style w:type="character" w:customStyle="1" w:styleId="314pt">
    <w:name w:val="Заголовок №3 + 14 pt.Не полужирный"/>
    <w:basedOn w:val="30"/>
    <w:rsid w:val="00AB21AC"/>
    <w:rPr>
      <w:rFonts w:ascii="Times New Roman" w:eastAsia="Times New Roman" w:hAnsi="Times New Roman" w:cs="Times New Roman"/>
      <w:b/>
      <w:bCs/>
      <w:color w:val="000000"/>
      <w:spacing w:val="0"/>
      <w:w w:val="100"/>
      <w:position w:val="0"/>
      <w:sz w:val="28"/>
      <w:szCs w:val="28"/>
      <w:shd w:val="clear" w:color="auto" w:fill="FFFFFF"/>
      <w:lang w:val="ru-RU"/>
    </w:rPr>
  </w:style>
  <w:style w:type="paragraph" w:customStyle="1" w:styleId="31">
    <w:name w:val="Заголовок №3"/>
    <w:basedOn w:val="a"/>
    <w:link w:val="30"/>
    <w:rsid w:val="00AB21AC"/>
    <w:pPr>
      <w:widowControl w:val="0"/>
      <w:shd w:val="clear" w:color="auto" w:fill="FFFFFF"/>
      <w:spacing w:after="1200" w:line="0" w:lineRule="atLeast"/>
      <w:ind w:hanging="2780"/>
      <w:jc w:val="both"/>
      <w:outlineLvl w:val="2"/>
    </w:pPr>
    <w:rPr>
      <w:rFonts w:ascii="Times New Roman" w:eastAsia="Times New Roman" w:hAnsi="Times New Roman" w:cs="Times New Roman"/>
      <w:b/>
      <w:bCs/>
      <w:sz w:val="31"/>
      <w:szCs w:val="31"/>
    </w:rPr>
  </w:style>
  <w:style w:type="numbering" w:customStyle="1" w:styleId="40">
    <w:name w:val="Нет списка4"/>
    <w:next w:val="a2"/>
    <w:uiPriority w:val="99"/>
    <w:semiHidden/>
    <w:unhideWhenUsed/>
    <w:rsid w:val="00AB21AC"/>
  </w:style>
  <w:style w:type="numbering" w:customStyle="1" w:styleId="5">
    <w:name w:val="Нет списка5"/>
    <w:next w:val="a2"/>
    <w:uiPriority w:val="99"/>
    <w:semiHidden/>
    <w:unhideWhenUsed/>
    <w:rsid w:val="00AB21AC"/>
  </w:style>
  <w:style w:type="table" w:customStyle="1" w:styleId="22">
    <w:name w:val="Сетка таблицы2"/>
    <w:basedOn w:val="a1"/>
    <w:next w:val="a7"/>
    <w:uiPriority w:val="59"/>
    <w:rsid w:val="00AB2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1C07BA"/>
  </w:style>
  <w:style w:type="table" w:customStyle="1" w:styleId="32">
    <w:name w:val="Сетка таблицы3"/>
    <w:basedOn w:val="a1"/>
    <w:next w:val="a7"/>
    <w:uiPriority w:val="59"/>
    <w:rsid w:val="001C0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39"/>
    <w:rsid w:val="001C07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y.wikipedia.org/wiki/%D0%91%D0%B8%D0%BB%D0%B8%D0%BC_%D0%B1%D0%B5%D1%80%D2%AF%D2%AF" TargetMode="External"/><Relationship Id="rId18" Type="http://schemas.microsoft.com/office/2007/relationships/diagramDrawing" Target="diagrams/drawing1.xml"/><Relationship Id="rId26" Type="http://schemas.openxmlformats.org/officeDocument/2006/relationships/hyperlink" Target="https://ky.wikipedia.org/wiki/%E2%80%9C%D0%9A%D1%8B%D1%80%D0%B3%D1%8B%D0%B7%D1%81%D1%82%D0%B0%D0%BD%E2%80%9D_%D1%83%D0%BB%D1%83%D1%82%D1%82%D1%83%D0%BA_%D1%8D%D0%BD%D1%86%D0%B8%D0%BA%D0%BB%D0%BE%D0%BF%D0%B5%D0%B4%D0%B8%D1%8F%D1%81%D1%8B" TargetMode="External"/><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www.bilim-kg.narod.ru/Bilim-" TargetMode="External"/><Relationship Id="rId33" Type="http://schemas.openxmlformats.org/officeDocument/2006/relationships/hyperlink" Target="https://www.chem-astu.ru/science/reference/t-statistic.html"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hyperlink" Target="https://ky.wikibooks.org/w/index.php?title=%D0%98%D0%BD%D1%84%D0%BE%D1%80%D0%BC%D0%B0%D1%82%D0%B8%D0%BA%D0%B0%D0%BD%D1%8B%D0%BD_%D0%B1%D0%B0%D1%88%D1%82%D0%B0%D0%BB%D1%8B%D1%88%D1%82%D0%B0%D1%80%D1%8B%D0%BD_%D0%BE%D0%BA%D1%83%D1%82%D1%83%D1%83&amp;action=edit&amp;section=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hookum.kg/2009/18-2009-december/248-maalymat-" TargetMode="External"/><Relationship Id="rId32" Type="http://schemas.openxmlformats.org/officeDocument/2006/relationships/hyperlink" Target="https://www.azattyk.org/a/1227887.html" TargetMode="External"/><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4.xml"/><Relationship Id="rId28" Type="http://schemas.openxmlformats.org/officeDocument/2006/relationships/hyperlink" Target="https://www.elibrary.ru/contents.asp?id=53967414&amp;selid=53967439" TargetMode="External"/><Relationship Id="rId36" Type="http://schemas.openxmlformats.org/officeDocument/2006/relationships/image" Target="media/image5.png"/><Relationship Id="rId10" Type="http://schemas.openxmlformats.org/officeDocument/2006/relationships/hyperlink" Target="https://mineconom.gov.kg/ky" TargetMode="External"/><Relationship Id="rId19" Type="http://schemas.openxmlformats.org/officeDocument/2006/relationships/chart" Target="charts/chart1.xml"/><Relationship Id="rId31" Type="http://schemas.openxmlformats.org/officeDocument/2006/relationships/hyperlink" Target="https://www.elibrary.ru/contents.asp?id=47924226&amp;selid=47924236" TargetMode="External"/><Relationship Id="rId4" Type="http://schemas.openxmlformats.org/officeDocument/2006/relationships/settings" Target="settings.xml"/><Relationship Id="rId9" Type="http://schemas.openxmlformats.org/officeDocument/2006/relationships/hyperlink" Target="https://ky.wikipedia.org/wiki/%E2%80%9C%D0%9A%D1%8B%D1%80%D0%B3%D1%8B%D0%B7%D1%81%D1%82%D0%B0%D0%BD%E2%80%9D_%D1%83%D0%BB%D1%83%D1%82%D1%82%D1%83%D0%BA_%D1%8D%D0%BD%D1%86%D0%B8%D0%BA%D0%BB%D0%BE%D0%BF%D0%B5%D0%B4%D0%B8%D1%8F%D1%81%D1%8B" TargetMode="External"/><Relationship Id="rId14" Type="http://schemas.openxmlformats.org/officeDocument/2006/relationships/diagramData" Target="diagrams/data1.xml"/><Relationship Id="rId22" Type="http://schemas.openxmlformats.org/officeDocument/2006/relationships/image" Target="media/image2.png"/><Relationship Id="rId27" Type="http://schemas.openxmlformats.org/officeDocument/2006/relationships/hyperlink" Target="https://ky.wikipedia.org/wiki/%E2%80%9C%D0%9A%D1%8B%D1%80%D0%B3%D1%8B%D0%B7%D1%81%D1%82%D0%B0%D0%BD%E2%80%9D_%D1%83%D0%BB%D1%83%D1%82%D1%82%D1%83%D0%BA_%D1%8D%D0%BD%D1%86%D0%B8%D0%BA%D0%BB%D0%BE%D0%BF%D0%B5%D0%B4%D0%B8%D1%8F%D1%81%D1%8B" TargetMode="External"/><Relationship Id="rId30" Type="http://schemas.openxmlformats.org/officeDocument/2006/relationships/hyperlink" Target="https://www.elibrary.ru/contents.asp?id=47924226" TargetMode="External"/><Relationship Id="rId35" Type="http://schemas.openxmlformats.org/officeDocument/2006/relationships/image" Target="media/image4.jpe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09.10.23\&#1044;&#1080;&#1089;&#1089;&#1077;&#1088;&#1090;&#1072;&#1094;&#1080;&#1103;\&#1056;&#1072;&#1079;&#1076;&#1077;&#1083;&#1099;\&#1076;&#1080;&#1072;&#1075;&#1088;&#1072;&#1084;&#1084;&#1072;&#1083;&#1072;&#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Лист2!$A$1</c:f>
              <c:strCache>
                <c:ptCount val="1"/>
                <c:pt idx="0">
                  <c:v>Ml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Лист2!$B$1:$G$1</c:f>
              <c:numCache>
                <c:formatCode>General</c:formatCode>
                <c:ptCount val="6"/>
                <c:pt idx="0">
                  <c:v>12</c:v>
                </c:pt>
                <c:pt idx="1">
                  <c:v>4</c:v>
                </c:pt>
                <c:pt idx="2">
                  <c:v>19</c:v>
                </c:pt>
                <c:pt idx="3">
                  <c:v>14</c:v>
                </c:pt>
                <c:pt idx="4">
                  <c:v>25</c:v>
                </c:pt>
                <c:pt idx="5">
                  <c:v>24</c:v>
                </c:pt>
              </c:numCache>
            </c:numRef>
          </c:val>
          <c:smooth val="0"/>
          <c:extLst>
            <c:ext xmlns:c16="http://schemas.microsoft.com/office/drawing/2014/chart" uri="{C3380CC4-5D6E-409C-BE32-E72D297353CC}">
              <c16:uniqueId val="{00000000-0905-4B34-84F7-AA4348FEF80A}"/>
            </c:ext>
          </c:extLst>
        </c:ser>
        <c:ser>
          <c:idx val="1"/>
          <c:order val="1"/>
          <c:tx>
            <c:strRef>
              <c:f>Лист2!$A$2</c:f>
              <c:strCache>
                <c:ptCount val="1"/>
                <c:pt idx="0">
                  <c:v>M2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Лист2!$B$2:$G$2</c:f>
              <c:numCache>
                <c:formatCode>General</c:formatCode>
                <c:ptCount val="6"/>
                <c:pt idx="0">
                  <c:v>37</c:v>
                </c:pt>
                <c:pt idx="1">
                  <c:v>18</c:v>
                </c:pt>
                <c:pt idx="2">
                  <c:v>17</c:v>
                </c:pt>
                <c:pt idx="3">
                  <c:v>11</c:v>
                </c:pt>
                <c:pt idx="4">
                  <c:v>13</c:v>
                </c:pt>
                <c:pt idx="5">
                  <c:v>2</c:v>
                </c:pt>
              </c:numCache>
            </c:numRef>
          </c:val>
          <c:smooth val="0"/>
          <c:extLst>
            <c:ext xmlns:c16="http://schemas.microsoft.com/office/drawing/2014/chart" uri="{C3380CC4-5D6E-409C-BE32-E72D297353CC}">
              <c16:uniqueId val="{00000001-0905-4B34-84F7-AA4348FEF80A}"/>
            </c:ext>
          </c:extLst>
        </c:ser>
        <c:ser>
          <c:idx val="2"/>
          <c:order val="2"/>
          <c:tx>
            <c:strRef>
              <c:f>Лист2!$A$3</c:f>
              <c:strCache>
                <c:ptCount val="1"/>
                <c:pt idx="0">
                  <c:v>МЗ</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Лист2!$B$3:$G$3</c:f>
              <c:numCache>
                <c:formatCode>General</c:formatCode>
                <c:ptCount val="6"/>
                <c:pt idx="0">
                  <c:v>5</c:v>
                </c:pt>
                <c:pt idx="1">
                  <c:v>25</c:v>
                </c:pt>
                <c:pt idx="2">
                  <c:v>14</c:v>
                </c:pt>
                <c:pt idx="3">
                  <c:v>30</c:v>
                </c:pt>
                <c:pt idx="4">
                  <c:v>20</c:v>
                </c:pt>
                <c:pt idx="5">
                  <c:v>4</c:v>
                </c:pt>
              </c:numCache>
            </c:numRef>
          </c:val>
          <c:smooth val="0"/>
          <c:extLst>
            <c:ext xmlns:c16="http://schemas.microsoft.com/office/drawing/2014/chart" uri="{C3380CC4-5D6E-409C-BE32-E72D297353CC}">
              <c16:uniqueId val="{00000002-0905-4B34-84F7-AA4348FEF80A}"/>
            </c:ext>
          </c:extLst>
        </c:ser>
        <c:ser>
          <c:idx val="3"/>
          <c:order val="3"/>
          <c:tx>
            <c:strRef>
              <c:f>Лист2!$A$4</c:f>
              <c:strCache>
                <c:ptCount val="1"/>
                <c:pt idx="0">
                  <c:v>М4</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Лист2!$B$4:$G$4</c:f>
              <c:numCache>
                <c:formatCode>General</c:formatCode>
                <c:ptCount val="6"/>
                <c:pt idx="0">
                  <c:v>6</c:v>
                </c:pt>
                <c:pt idx="1">
                  <c:v>12</c:v>
                </c:pt>
                <c:pt idx="2">
                  <c:v>30</c:v>
                </c:pt>
                <c:pt idx="3">
                  <c:v>31</c:v>
                </c:pt>
                <c:pt idx="4">
                  <c:v>16</c:v>
                </c:pt>
                <c:pt idx="5">
                  <c:v>3</c:v>
                </c:pt>
              </c:numCache>
            </c:numRef>
          </c:val>
          <c:smooth val="0"/>
          <c:extLst>
            <c:ext xmlns:c16="http://schemas.microsoft.com/office/drawing/2014/chart" uri="{C3380CC4-5D6E-409C-BE32-E72D297353CC}">
              <c16:uniqueId val="{00000003-0905-4B34-84F7-AA4348FEF80A}"/>
            </c:ext>
          </c:extLst>
        </c:ser>
        <c:ser>
          <c:idx val="4"/>
          <c:order val="4"/>
          <c:tx>
            <c:strRef>
              <c:f>Лист2!$A$5</c:f>
              <c:strCache>
                <c:ptCount val="1"/>
                <c:pt idx="0">
                  <c:v>М5</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Лист2!$B$5:$G$5</c:f>
              <c:numCache>
                <c:formatCode>General</c:formatCode>
                <c:ptCount val="6"/>
                <c:pt idx="0">
                  <c:v>22</c:v>
                </c:pt>
                <c:pt idx="1">
                  <c:v>28</c:v>
                </c:pt>
                <c:pt idx="2">
                  <c:v>8</c:v>
                </c:pt>
                <c:pt idx="3">
                  <c:v>1</c:v>
                </c:pt>
                <c:pt idx="4">
                  <c:v>11</c:v>
                </c:pt>
                <c:pt idx="5">
                  <c:v>28</c:v>
                </c:pt>
              </c:numCache>
            </c:numRef>
          </c:val>
          <c:smooth val="0"/>
          <c:extLst>
            <c:ext xmlns:c16="http://schemas.microsoft.com/office/drawing/2014/chart" uri="{C3380CC4-5D6E-409C-BE32-E72D297353CC}">
              <c16:uniqueId val="{00000004-0905-4B34-84F7-AA4348FEF80A}"/>
            </c:ext>
          </c:extLst>
        </c:ser>
        <c:dLbls>
          <c:showLegendKey val="0"/>
          <c:showVal val="0"/>
          <c:showCatName val="0"/>
          <c:showSerName val="0"/>
          <c:showPercent val="0"/>
          <c:showBubbleSize val="0"/>
        </c:dLbls>
        <c:smooth val="0"/>
        <c:axId val="206508416"/>
        <c:axId val="210477056"/>
      </c:lineChart>
      <c:catAx>
        <c:axId val="20650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Рейтинги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477056"/>
        <c:crosses val="autoZero"/>
        <c:auto val="1"/>
        <c:lblAlgn val="ctr"/>
        <c:lblOffset val="100"/>
        <c:noMultiLvlLbl val="0"/>
      </c:catAx>
      <c:valAx>
        <c:axId val="21047705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Добуштардын саны </a:t>
                </a:r>
              </a:p>
            </c:rich>
          </c:tx>
          <c:overlay val="0"/>
          <c:spPr>
            <a:noFill/>
            <a:ln>
              <a:noFill/>
            </a:ln>
            <a:effectLst/>
          </c:spPr>
        </c:title>
        <c:numFmt formatCode="General" sourceLinked="1"/>
        <c:majorTickMark val="none"/>
        <c:minorTickMark val="none"/>
        <c:tickLblPos val="nextTo"/>
        <c:crossAx val="206508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Лист2!$B$2</c:f>
              <c:strCache>
                <c:ptCount val="1"/>
                <c:pt idx="0">
                  <c:v>Ml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Лист2!$C$2:$H$2</c:f>
              <c:numCache>
                <c:formatCode>General</c:formatCode>
                <c:ptCount val="6"/>
                <c:pt idx="0">
                  <c:v>1</c:v>
                </c:pt>
                <c:pt idx="1">
                  <c:v>8</c:v>
                </c:pt>
                <c:pt idx="2">
                  <c:v>9</c:v>
                </c:pt>
                <c:pt idx="3">
                  <c:v>16</c:v>
                </c:pt>
                <c:pt idx="4">
                  <c:v>13</c:v>
                </c:pt>
                <c:pt idx="5">
                  <c:v>26</c:v>
                </c:pt>
              </c:numCache>
            </c:numRef>
          </c:val>
          <c:smooth val="0"/>
          <c:extLst>
            <c:ext xmlns:c16="http://schemas.microsoft.com/office/drawing/2014/chart" uri="{C3380CC4-5D6E-409C-BE32-E72D297353CC}">
              <c16:uniqueId val="{00000000-E7A9-4C2B-BB6A-CFEACE2BA388}"/>
            </c:ext>
          </c:extLst>
        </c:ser>
        <c:ser>
          <c:idx val="1"/>
          <c:order val="1"/>
          <c:tx>
            <c:strRef>
              <c:f>Лист2!$B$3</c:f>
              <c:strCache>
                <c:ptCount val="1"/>
                <c:pt idx="0">
                  <c:v>M2</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Лист2!$C$3:$H$3</c:f>
              <c:numCache>
                <c:formatCode>General</c:formatCode>
                <c:ptCount val="6"/>
                <c:pt idx="0">
                  <c:v>29</c:v>
                </c:pt>
                <c:pt idx="1">
                  <c:v>19</c:v>
                </c:pt>
                <c:pt idx="2">
                  <c:v>9</c:v>
                </c:pt>
                <c:pt idx="3">
                  <c:v>6</c:v>
                </c:pt>
                <c:pt idx="4">
                  <c:v>8</c:v>
                </c:pt>
                <c:pt idx="5">
                  <c:v>2</c:v>
                </c:pt>
              </c:numCache>
            </c:numRef>
          </c:val>
          <c:smooth val="0"/>
          <c:extLst>
            <c:ext xmlns:c16="http://schemas.microsoft.com/office/drawing/2014/chart" uri="{C3380CC4-5D6E-409C-BE32-E72D297353CC}">
              <c16:uniqueId val="{00000001-E7A9-4C2B-BB6A-CFEACE2BA388}"/>
            </c:ext>
          </c:extLst>
        </c:ser>
        <c:ser>
          <c:idx val="2"/>
          <c:order val="2"/>
          <c:tx>
            <c:strRef>
              <c:f>Лист2!$B$4</c:f>
              <c:strCache>
                <c:ptCount val="1"/>
                <c:pt idx="0">
                  <c:v>МЗ</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Лист2!$C$4:$H$4</c:f>
              <c:numCache>
                <c:formatCode>General</c:formatCode>
                <c:ptCount val="6"/>
                <c:pt idx="0">
                  <c:v>6</c:v>
                </c:pt>
                <c:pt idx="1">
                  <c:v>7</c:v>
                </c:pt>
                <c:pt idx="2">
                  <c:v>12</c:v>
                </c:pt>
                <c:pt idx="3">
                  <c:v>17</c:v>
                </c:pt>
                <c:pt idx="4">
                  <c:v>22</c:v>
                </c:pt>
                <c:pt idx="5">
                  <c:v>9</c:v>
                </c:pt>
              </c:numCache>
            </c:numRef>
          </c:val>
          <c:smooth val="0"/>
          <c:extLst>
            <c:ext xmlns:c16="http://schemas.microsoft.com/office/drawing/2014/chart" uri="{C3380CC4-5D6E-409C-BE32-E72D297353CC}">
              <c16:uniqueId val="{00000002-E7A9-4C2B-BB6A-CFEACE2BA388}"/>
            </c:ext>
          </c:extLst>
        </c:ser>
        <c:ser>
          <c:idx val="3"/>
          <c:order val="3"/>
          <c:tx>
            <c:strRef>
              <c:f>Лист2!$B$5</c:f>
              <c:strCache>
                <c:ptCount val="1"/>
                <c:pt idx="0">
                  <c:v>М4</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Лист2!$C$5:$H$5</c:f>
              <c:numCache>
                <c:formatCode>General</c:formatCode>
                <c:ptCount val="6"/>
                <c:pt idx="0">
                  <c:v>9</c:v>
                </c:pt>
                <c:pt idx="1">
                  <c:v>16</c:v>
                </c:pt>
                <c:pt idx="2">
                  <c:v>21</c:v>
                </c:pt>
                <c:pt idx="3">
                  <c:v>13</c:v>
                </c:pt>
                <c:pt idx="4">
                  <c:v>6</c:v>
                </c:pt>
                <c:pt idx="5">
                  <c:v>8</c:v>
                </c:pt>
              </c:numCache>
            </c:numRef>
          </c:val>
          <c:smooth val="0"/>
          <c:extLst>
            <c:ext xmlns:c16="http://schemas.microsoft.com/office/drawing/2014/chart" uri="{C3380CC4-5D6E-409C-BE32-E72D297353CC}">
              <c16:uniqueId val="{00000003-E7A9-4C2B-BB6A-CFEACE2BA388}"/>
            </c:ext>
          </c:extLst>
        </c:ser>
        <c:ser>
          <c:idx val="4"/>
          <c:order val="4"/>
          <c:tx>
            <c:strRef>
              <c:f>Лист2!$B$6</c:f>
              <c:strCache>
                <c:ptCount val="1"/>
                <c:pt idx="0">
                  <c:v>М5</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Лист2!$C$6:$H$6</c:f>
              <c:numCache>
                <c:formatCode>General</c:formatCode>
                <c:ptCount val="6"/>
                <c:pt idx="0">
                  <c:v>23</c:v>
                </c:pt>
                <c:pt idx="1">
                  <c:v>13</c:v>
                </c:pt>
                <c:pt idx="2">
                  <c:v>15</c:v>
                </c:pt>
                <c:pt idx="3">
                  <c:v>9</c:v>
                </c:pt>
                <c:pt idx="4">
                  <c:v>7</c:v>
                </c:pt>
                <c:pt idx="5">
                  <c:v>6</c:v>
                </c:pt>
              </c:numCache>
            </c:numRef>
          </c:val>
          <c:smooth val="0"/>
          <c:extLst>
            <c:ext xmlns:c16="http://schemas.microsoft.com/office/drawing/2014/chart" uri="{C3380CC4-5D6E-409C-BE32-E72D297353CC}">
              <c16:uniqueId val="{00000004-E7A9-4C2B-BB6A-CFEACE2BA388}"/>
            </c:ext>
          </c:extLst>
        </c:ser>
        <c:dLbls>
          <c:showLegendKey val="0"/>
          <c:showVal val="0"/>
          <c:showCatName val="0"/>
          <c:showSerName val="0"/>
          <c:showPercent val="0"/>
          <c:showBubbleSize val="0"/>
        </c:dLbls>
        <c:smooth val="0"/>
        <c:axId val="213436288"/>
        <c:axId val="213643264"/>
      </c:lineChart>
      <c:catAx>
        <c:axId val="2134362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Рейтинги</a:t>
                </a:r>
              </a:p>
            </c:rich>
          </c:tx>
          <c:overlay val="0"/>
          <c:spPr>
            <a:noFill/>
            <a:ln>
              <a:noFill/>
            </a:ln>
            <a:effectLst/>
          </c:spPr>
        </c:title>
        <c:majorTickMark val="none"/>
        <c:minorTickMark val="none"/>
        <c:tickLblPos val="nextTo"/>
        <c:crossAx val="213643264"/>
        <c:crosses val="autoZero"/>
        <c:auto val="1"/>
        <c:lblAlgn val="ctr"/>
        <c:lblOffset val="100"/>
        <c:noMultiLvlLbl val="0"/>
      </c:catAx>
      <c:valAx>
        <c:axId val="2136432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Добуштардын саны</a:t>
                </a:r>
              </a:p>
            </c:rich>
          </c:tx>
          <c:overlay val="0"/>
          <c:spPr>
            <a:noFill/>
            <a:ln>
              <a:noFill/>
            </a:ln>
            <a:effectLst/>
          </c:spPr>
        </c:title>
        <c:numFmt formatCode="General" sourceLinked="1"/>
        <c:majorTickMark val="none"/>
        <c:minorTickMark val="none"/>
        <c:tickLblPos val="nextTo"/>
        <c:crossAx val="213436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Лист1!$B$4</c:f>
              <c:strCache>
                <c:ptCount val="1"/>
                <c:pt idx="0">
                  <c:v>Контролдук группа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Лист1!$C$1:$F$1</c:f>
              <c:strCache>
                <c:ptCount val="4"/>
                <c:pt idx="0">
                  <c:v>I деңгээли</c:v>
                </c:pt>
                <c:pt idx="1">
                  <c:v>II деңгээли</c:v>
                </c:pt>
                <c:pt idx="2">
                  <c:v>III деңгээли</c:v>
                </c:pt>
                <c:pt idx="3">
                  <c:v>Жалпыланган коэффициенти </c:v>
                </c:pt>
              </c:strCache>
            </c:strRef>
          </c:cat>
          <c:val>
            <c:numRef>
              <c:f>Лист1!$C$4:$F$4</c:f>
              <c:numCache>
                <c:formatCode>General</c:formatCode>
                <c:ptCount val="4"/>
                <c:pt idx="0">
                  <c:v>0.74</c:v>
                </c:pt>
                <c:pt idx="1">
                  <c:v>0.76</c:v>
                </c:pt>
                <c:pt idx="2">
                  <c:v>0.6</c:v>
                </c:pt>
                <c:pt idx="3">
                  <c:v>0.66</c:v>
                </c:pt>
              </c:numCache>
            </c:numRef>
          </c:val>
          <c:extLst>
            <c:ext xmlns:c16="http://schemas.microsoft.com/office/drawing/2014/chart" uri="{C3380CC4-5D6E-409C-BE32-E72D297353CC}">
              <c16:uniqueId val="{00000000-17B2-4594-9E49-E2D6F02FE433}"/>
            </c:ext>
          </c:extLst>
        </c:ser>
        <c:ser>
          <c:idx val="3"/>
          <c:order val="3"/>
          <c:tx>
            <c:strRef>
              <c:f>Лист1!$B$5</c:f>
              <c:strCache>
                <c:ptCount val="1"/>
                <c:pt idx="0">
                  <c:v>Эксперименттик группа</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Лист1!$C$1:$F$1</c:f>
              <c:strCache>
                <c:ptCount val="4"/>
                <c:pt idx="0">
                  <c:v>I деңгээли</c:v>
                </c:pt>
                <c:pt idx="1">
                  <c:v>II деңгээли</c:v>
                </c:pt>
                <c:pt idx="2">
                  <c:v>III деңгээли</c:v>
                </c:pt>
                <c:pt idx="3">
                  <c:v>Жалпыланган коэффициенти </c:v>
                </c:pt>
              </c:strCache>
            </c:strRef>
          </c:cat>
          <c:val>
            <c:numRef>
              <c:f>Лист1!$C$5:$F$5</c:f>
              <c:numCache>
                <c:formatCode>General</c:formatCode>
                <c:ptCount val="4"/>
                <c:pt idx="0">
                  <c:v>0.81</c:v>
                </c:pt>
                <c:pt idx="1">
                  <c:v>0.87</c:v>
                </c:pt>
                <c:pt idx="2">
                  <c:v>0.71</c:v>
                </c:pt>
                <c:pt idx="3">
                  <c:v>0.76</c:v>
                </c:pt>
              </c:numCache>
            </c:numRef>
          </c:val>
          <c:extLst>
            <c:ext xmlns:c16="http://schemas.microsoft.com/office/drawing/2014/chart" uri="{C3380CC4-5D6E-409C-BE32-E72D297353CC}">
              <c16:uniqueId val="{00000001-17B2-4594-9E49-E2D6F02FE433}"/>
            </c:ext>
          </c:extLst>
        </c:ser>
        <c:dLbls>
          <c:showLegendKey val="0"/>
          <c:showVal val="0"/>
          <c:showCatName val="0"/>
          <c:showSerName val="0"/>
          <c:showPercent val="0"/>
          <c:showBubbleSize val="0"/>
        </c:dLbls>
        <c:gapWidth val="219"/>
        <c:overlap val="-27"/>
        <c:axId val="217264512"/>
        <c:axId val="217309952"/>
        <c:extLst>
          <c:ext xmlns:c15="http://schemas.microsoft.com/office/drawing/2012/chart" uri="{02D57815-91ED-43cb-92C2-25804820EDAC}">
            <c15:filteredBarSeries>
              <c15:ser>
                <c:idx val="0"/>
                <c:order val="0"/>
                <c:tx>
                  <c:strRef>
                    <c:extLst>
                      <c:ext uri="{02D57815-91ED-43cb-92C2-25804820EDAC}">
                        <c15:formulaRef>
                          <c15:sqref>Лист1!$B$2</c15:sqref>
                        </c15:formulaRef>
                      </c:ext>
                    </c:extLst>
                    <c:strCache>
                      <c:ptCount val="1"/>
                    </c:strCache>
                  </c:strRef>
                </c:tx>
                <c:spPr>
                  <a:solidFill>
                    <a:schemeClr val="accent2"/>
                  </a:solidFill>
                  <a:ln>
                    <a:noFill/>
                  </a:ln>
                  <a:effectLst/>
                </c:spPr>
                <c:invertIfNegative val="0"/>
                <c:cat>
                  <c:strRef>
                    <c:extLst>
                      <c:ext uri="{02D57815-91ED-43cb-92C2-25804820EDAC}">
                        <c15:formulaRef>
                          <c15:sqref>Лист1!$C$1:$F$1</c15:sqref>
                        </c15:formulaRef>
                      </c:ext>
                    </c:extLst>
                    <c:strCache>
                      <c:ptCount val="4"/>
                      <c:pt idx="0">
                        <c:v>I деңгээли</c:v>
                      </c:pt>
                      <c:pt idx="1">
                        <c:v>II деңгээли</c:v>
                      </c:pt>
                      <c:pt idx="2">
                        <c:v>III деңгээли</c:v>
                      </c:pt>
                      <c:pt idx="3">
                        <c:v>Жалпыланган коэффициенти </c:v>
                      </c:pt>
                    </c:strCache>
                  </c:strRef>
                </c:cat>
                <c:val>
                  <c:numRef>
                    <c:extLst>
                      <c:ext uri="{02D57815-91ED-43cb-92C2-25804820EDAC}">
                        <c15:formulaRef>
                          <c15:sqref>Лист1!$C$2:$F$2</c15:sqref>
                        </c15:formulaRef>
                      </c:ext>
                    </c:extLst>
                    <c:numCache>
                      <c:formatCode>General</c:formatCode>
                      <c:ptCount val="4"/>
                    </c:numCache>
                  </c:numRef>
                </c:val>
                <c:extLst>
                  <c:ext xmlns:c16="http://schemas.microsoft.com/office/drawing/2014/chart" uri="{C3380CC4-5D6E-409C-BE32-E72D297353CC}">
                    <c16:uniqueId val="{00000002-17B2-4594-9E49-E2D6F02FE43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Лист1!$B$3</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Лист1!$C$1:$F$1</c15:sqref>
                        </c15:formulaRef>
                      </c:ext>
                    </c:extLst>
                    <c:strCache>
                      <c:ptCount val="4"/>
                      <c:pt idx="0">
                        <c:v>I деңгээли</c:v>
                      </c:pt>
                      <c:pt idx="1">
                        <c:v>II деңгээли</c:v>
                      </c:pt>
                      <c:pt idx="2">
                        <c:v>III деңгээли</c:v>
                      </c:pt>
                      <c:pt idx="3">
                        <c:v>Жалпыланган коэффициенти </c:v>
                      </c:pt>
                    </c:strCache>
                  </c:strRef>
                </c:cat>
                <c:val>
                  <c:numRef>
                    <c:extLst xmlns:c15="http://schemas.microsoft.com/office/drawing/2012/chart">
                      <c:ext xmlns:c15="http://schemas.microsoft.com/office/drawing/2012/chart" uri="{02D57815-91ED-43cb-92C2-25804820EDAC}">
                        <c15:formulaRef>
                          <c15:sqref>Лист1!$C$3:$F$3</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17B2-4594-9E49-E2D6F02FE433}"/>
                  </c:ext>
                </c:extLst>
              </c15:ser>
            </c15:filteredBarSeries>
          </c:ext>
        </c:extLst>
      </c:barChart>
      <c:catAx>
        <c:axId val="21726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09952"/>
        <c:crosses val="autoZero"/>
        <c:auto val="1"/>
        <c:lblAlgn val="ctr"/>
        <c:lblOffset val="100"/>
        <c:noMultiLvlLbl val="0"/>
      </c:catAx>
      <c:valAx>
        <c:axId val="2173099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7264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955326460481103E-3"/>
          <c:y val="0"/>
          <c:w val="0.71097170360148276"/>
          <c:h val="0.80363655651257415"/>
        </c:manualLayout>
      </c:layout>
      <c:barChart>
        <c:barDir val="col"/>
        <c:grouping val="clustered"/>
        <c:varyColors val="0"/>
        <c:ser>
          <c:idx val="0"/>
          <c:order val="0"/>
          <c:tx>
            <c:strRef>
              <c:f>Лист1!$A$2</c:f>
              <c:strCache>
                <c:ptCount val="1"/>
                <c:pt idx="0">
                  <c:v>Контролдук группа</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I деңгээли</c:v>
                </c:pt>
                <c:pt idx="1">
                  <c:v>II деңгээли</c:v>
                </c:pt>
                <c:pt idx="2">
                  <c:v>III деңгээли</c:v>
                </c:pt>
                <c:pt idx="3">
                  <c:v>Жалпыланган коэффициенти</c:v>
                </c:pt>
              </c:strCache>
            </c:strRef>
          </c:cat>
          <c:val>
            <c:numRef>
              <c:f>Лист1!$B$2:$E$2</c:f>
              <c:numCache>
                <c:formatCode>General</c:formatCode>
                <c:ptCount val="4"/>
                <c:pt idx="0">
                  <c:v>0.63019999999999998</c:v>
                </c:pt>
                <c:pt idx="1">
                  <c:v>0.66139999999999999</c:v>
                </c:pt>
                <c:pt idx="2">
                  <c:v>0.63019999999999998</c:v>
                </c:pt>
                <c:pt idx="3">
                  <c:v>0.63949999999999996</c:v>
                </c:pt>
              </c:numCache>
            </c:numRef>
          </c:val>
          <c:extLst>
            <c:ext xmlns:c16="http://schemas.microsoft.com/office/drawing/2014/chart" uri="{C3380CC4-5D6E-409C-BE32-E72D297353CC}">
              <c16:uniqueId val="{00000000-06C4-4782-8237-FFFDF27AE3F5}"/>
            </c:ext>
          </c:extLst>
        </c:ser>
        <c:ser>
          <c:idx val="1"/>
          <c:order val="1"/>
          <c:tx>
            <c:strRef>
              <c:f>Лист1!$A$3</c:f>
              <c:strCache>
                <c:ptCount val="1"/>
                <c:pt idx="0">
                  <c:v>Экспери­менттик груп­па</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Лист1!$B$1:$E$1</c:f>
              <c:strCache>
                <c:ptCount val="4"/>
                <c:pt idx="0">
                  <c:v>I деңгээли</c:v>
                </c:pt>
                <c:pt idx="1">
                  <c:v>II деңгээли</c:v>
                </c:pt>
                <c:pt idx="2">
                  <c:v>III деңгээли</c:v>
                </c:pt>
                <c:pt idx="3">
                  <c:v>Жалпыланган коэффициенти</c:v>
                </c:pt>
              </c:strCache>
            </c:strRef>
          </c:cat>
          <c:val>
            <c:numRef>
              <c:f>Лист1!$B$3:$E$3</c:f>
              <c:numCache>
                <c:formatCode>General</c:formatCode>
                <c:ptCount val="4"/>
                <c:pt idx="0">
                  <c:v>0.73</c:v>
                </c:pt>
                <c:pt idx="1">
                  <c:v>0.85</c:v>
                </c:pt>
                <c:pt idx="2">
                  <c:v>0.82499999999999996</c:v>
                </c:pt>
                <c:pt idx="3">
                  <c:v>0.82299999999999995</c:v>
                </c:pt>
              </c:numCache>
            </c:numRef>
          </c:val>
          <c:extLst>
            <c:ext xmlns:c16="http://schemas.microsoft.com/office/drawing/2014/chart" uri="{C3380CC4-5D6E-409C-BE32-E72D297353CC}">
              <c16:uniqueId val="{00000001-06C4-4782-8237-FFFDF27AE3F5}"/>
            </c:ext>
          </c:extLst>
        </c:ser>
        <c:dLbls>
          <c:showLegendKey val="0"/>
          <c:showVal val="0"/>
          <c:showCatName val="0"/>
          <c:showSerName val="0"/>
          <c:showPercent val="0"/>
          <c:showBubbleSize val="0"/>
        </c:dLbls>
        <c:gapWidth val="219"/>
        <c:overlap val="-27"/>
        <c:axId val="300437504"/>
        <c:axId val="65958656"/>
      </c:barChart>
      <c:catAx>
        <c:axId val="3004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65958656"/>
        <c:crosses val="autoZero"/>
        <c:auto val="1"/>
        <c:lblAlgn val="ctr"/>
        <c:lblOffset val="100"/>
        <c:noMultiLvlLbl val="0"/>
      </c:catAx>
      <c:valAx>
        <c:axId val="659586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00437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412178-6AAA-48DD-87F0-847A6F3792CB}"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3A33CE05-C3A8-4D70-AF69-12AB7AD51A33}">
      <dgm:prSet phldrT="[Текст]" custT="1"/>
      <dgm:spPr>
        <a:solidFill>
          <a:srgbClr val="00B050"/>
        </a:solidFill>
      </dgm:spPr>
      <dgm:t>
        <a:bodyPr/>
        <a:lstStyle/>
        <a:p>
          <a:r>
            <a:rPr lang="ru-RU" sz="1400">
              <a:solidFill>
                <a:srgbClr val="002060"/>
              </a:solidFill>
            </a:rPr>
            <a:t>Бизнес-планды маалыматтык технологиялар каражаттары аркылуу даярдоодогу окутуунун комплекстүү каражаты (ОКК)</a:t>
          </a:r>
        </a:p>
      </dgm:t>
    </dgm:pt>
    <dgm:pt modelId="{0EF10607-2E51-41C2-8FC4-A27FF9D1BFC6}" type="parTrans" cxnId="{3DFBF24A-BD1B-4B32-ADA2-C2AB8DEAF894}">
      <dgm:prSet/>
      <dgm:spPr/>
      <dgm:t>
        <a:bodyPr/>
        <a:lstStyle/>
        <a:p>
          <a:endParaRPr lang="ru-RU"/>
        </a:p>
      </dgm:t>
    </dgm:pt>
    <dgm:pt modelId="{1699C73C-98C4-4267-A5EC-AF75C5D1861A}" type="sibTrans" cxnId="{3DFBF24A-BD1B-4B32-ADA2-C2AB8DEAF894}">
      <dgm:prSet/>
      <dgm:spPr/>
      <dgm:t>
        <a:bodyPr/>
        <a:lstStyle/>
        <a:p>
          <a:endParaRPr lang="ru-RU"/>
        </a:p>
      </dgm:t>
    </dgm:pt>
    <dgm:pt modelId="{51702A5C-8B60-4781-98C1-16F5A29B3CA0}">
      <dgm:prSet phldrT="[Текст]" custT="1"/>
      <dgm:spPr>
        <a:solidFill>
          <a:srgbClr val="92D050"/>
        </a:solidFill>
      </dgm:spPr>
      <dgm:t>
        <a:bodyPr/>
        <a:lstStyle/>
        <a:p>
          <a:r>
            <a:rPr lang="ru-RU" sz="1400">
              <a:solidFill>
                <a:srgbClr val="002060"/>
              </a:solidFill>
            </a:rPr>
            <a:t>Табигый объектилер:</a:t>
          </a:r>
        </a:p>
        <a:p>
          <a:r>
            <a:rPr lang="ru-RU" sz="1300">
              <a:solidFill>
                <a:srgbClr val="002060"/>
              </a:solidFill>
            </a:rPr>
            <a:t>- системдик блок;</a:t>
          </a:r>
        </a:p>
        <a:p>
          <a:r>
            <a:rPr lang="ru-RU" sz="1300">
              <a:solidFill>
                <a:srgbClr val="002060"/>
              </a:solidFill>
            </a:rPr>
            <a:t>- монитор;</a:t>
          </a:r>
        </a:p>
        <a:p>
          <a:r>
            <a:rPr lang="ru-RU" sz="1300">
              <a:solidFill>
                <a:srgbClr val="002060"/>
              </a:solidFill>
            </a:rPr>
            <a:t>- клавиатура;</a:t>
          </a:r>
        </a:p>
        <a:p>
          <a:r>
            <a:rPr lang="ru-RU" sz="1300">
              <a:solidFill>
                <a:srgbClr val="002060"/>
              </a:solidFill>
            </a:rPr>
            <a:t>- принтер;</a:t>
          </a:r>
        </a:p>
        <a:p>
          <a:r>
            <a:rPr lang="ru-RU" sz="1300">
              <a:solidFill>
                <a:srgbClr val="002060"/>
              </a:solidFill>
            </a:rPr>
            <a:t>- флешка</a:t>
          </a:r>
        </a:p>
      </dgm:t>
    </dgm:pt>
    <dgm:pt modelId="{2D766861-C629-4FF7-8FD8-44439C856A36}" type="parTrans" cxnId="{09050E64-5CF2-4DAF-BF14-F2DB23989093}">
      <dgm:prSet/>
      <dgm:spPr/>
      <dgm:t>
        <a:bodyPr/>
        <a:lstStyle/>
        <a:p>
          <a:endParaRPr lang="ru-RU"/>
        </a:p>
      </dgm:t>
    </dgm:pt>
    <dgm:pt modelId="{DF8D8E3B-17EE-4E14-8782-278E1F83E06F}" type="sibTrans" cxnId="{09050E64-5CF2-4DAF-BF14-F2DB23989093}">
      <dgm:prSet/>
      <dgm:spPr/>
      <dgm:t>
        <a:bodyPr/>
        <a:lstStyle/>
        <a:p>
          <a:endParaRPr lang="ru-RU"/>
        </a:p>
      </dgm:t>
    </dgm:pt>
    <dgm:pt modelId="{7B9A0D07-F5DA-483E-B606-7D517BB728FF}">
      <dgm:prSet phldrT="[Текст]" custT="1"/>
      <dgm:spPr>
        <a:solidFill>
          <a:srgbClr val="92D050"/>
        </a:solidFill>
      </dgm:spPr>
      <dgm:t>
        <a:bodyPr/>
        <a:lstStyle/>
        <a:p>
          <a:pPr algn="ctr"/>
          <a:r>
            <a:rPr lang="ru-RU" sz="1400">
              <a:solidFill>
                <a:srgbClr val="002060"/>
              </a:solidFill>
            </a:rPr>
            <a:t>Табигый объектилердин сүрөттөрү жана чагылуулары: </a:t>
          </a:r>
        </a:p>
        <a:p>
          <a:pPr algn="l"/>
          <a:r>
            <a:rPr lang="ru-RU" sz="1300">
              <a:solidFill>
                <a:srgbClr val="002060"/>
              </a:solidFill>
            </a:rPr>
            <a:t>- прикладдык программалар;</a:t>
          </a:r>
        </a:p>
        <a:p>
          <a:pPr algn="l"/>
          <a:r>
            <a:rPr lang="ru-RU" sz="1300">
              <a:solidFill>
                <a:srgbClr val="002060"/>
              </a:solidFill>
            </a:rPr>
            <a:t>- бизнес-пландын үлгүсү;</a:t>
          </a:r>
        </a:p>
        <a:p>
          <a:pPr algn="l"/>
          <a:r>
            <a:rPr lang="ru-RU" sz="1300">
              <a:solidFill>
                <a:srgbClr val="002060"/>
              </a:solidFill>
            </a:rPr>
            <a:t>- студенттер түзгөн файлдар</a:t>
          </a:r>
        </a:p>
      </dgm:t>
    </dgm:pt>
    <dgm:pt modelId="{F7CEF6D5-CEB8-44B7-830E-BA5948BDBEC1}" type="parTrans" cxnId="{67F56958-85B6-4E7C-8D05-F29AEACA444C}">
      <dgm:prSet/>
      <dgm:spPr/>
      <dgm:t>
        <a:bodyPr/>
        <a:lstStyle/>
        <a:p>
          <a:endParaRPr lang="ru-RU"/>
        </a:p>
      </dgm:t>
    </dgm:pt>
    <dgm:pt modelId="{A696C145-0689-4C26-A8D3-3A8F6753ACED}" type="sibTrans" cxnId="{67F56958-85B6-4E7C-8D05-F29AEACA444C}">
      <dgm:prSet/>
      <dgm:spPr/>
      <dgm:t>
        <a:bodyPr/>
        <a:lstStyle/>
        <a:p>
          <a:endParaRPr lang="ru-RU"/>
        </a:p>
      </dgm:t>
    </dgm:pt>
    <dgm:pt modelId="{70D376BC-38BF-4206-B4EE-0D36FA8F4D36}">
      <dgm:prSet phldrT="[Текст]" custT="1"/>
      <dgm:spPr>
        <a:solidFill>
          <a:srgbClr val="92D050"/>
        </a:solidFill>
      </dgm:spPr>
      <dgm:t>
        <a:bodyPr/>
        <a:lstStyle/>
        <a:p>
          <a:pPr algn="ctr"/>
          <a:r>
            <a:rPr lang="ru-RU" sz="1400">
              <a:solidFill>
                <a:srgbClr val="002060"/>
              </a:solidFill>
            </a:rPr>
            <a:t>Тексттик жана графикалык окуу документтери:</a:t>
          </a:r>
        </a:p>
        <a:p>
          <a:pPr algn="l"/>
          <a:r>
            <a:rPr lang="ru-RU" sz="1300">
              <a:solidFill>
                <a:srgbClr val="002060"/>
              </a:solidFill>
            </a:rPr>
            <a:t>- информатика боюнча иштелип чыккан методикалык көрсөтмөлөр:</a:t>
          </a:r>
        </a:p>
        <a:p>
          <a:pPr algn="l"/>
          <a:r>
            <a:rPr lang="ru-RU" sz="1300">
              <a:solidFill>
                <a:srgbClr val="002060"/>
              </a:solidFill>
            </a:rPr>
            <a:t>- бизнес-планды ПК каражаттары аркылуу даярдоо методикасы</a:t>
          </a:r>
        </a:p>
      </dgm:t>
    </dgm:pt>
    <dgm:pt modelId="{88DD2648-C02B-4698-90E5-BE806075F2D8}" type="parTrans" cxnId="{93CBB823-25E8-441B-B433-83669EAA4054}">
      <dgm:prSet/>
      <dgm:spPr/>
      <dgm:t>
        <a:bodyPr/>
        <a:lstStyle/>
        <a:p>
          <a:endParaRPr lang="ru-RU"/>
        </a:p>
      </dgm:t>
    </dgm:pt>
    <dgm:pt modelId="{BB44218F-C383-4B26-ADB9-BB40DD849B41}" type="sibTrans" cxnId="{93CBB823-25E8-441B-B433-83669EAA4054}">
      <dgm:prSet/>
      <dgm:spPr/>
      <dgm:t>
        <a:bodyPr/>
        <a:lstStyle/>
        <a:p>
          <a:endParaRPr lang="ru-RU"/>
        </a:p>
      </dgm:t>
    </dgm:pt>
    <dgm:pt modelId="{547A1977-EB1E-4E3C-A3B5-ED14C4D519CF}" type="pres">
      <dgm:prSet presAssocID="{67412178-6AAA-48DD-87F0-847A6F3792CB}" presName="hierChild1" presStyleCnt="0">
        <dgm:presLayoutVars>
          <dgm:orgChart val="1"/>
          <dgm:chPref val="1"/>
          <dgm:dir/>
          <dgm:animOne val="branch"/>
          <dgm:animLvl val="lvl"/>
          <dgm:resizeHandles/>
        </dgm:presLayoutVars>
      </dgm:prSet>
      <dgm:spPr/>
    </dgm:pt>
    <dgm:pt modelId="{B9F521F2-D72D-4A27-9295-0AF87522FC86}" type="pres">
      <dgm:prSet presAssocID="{3A33CE05-C3A8-4D70-AF69-12AB7AD51A33}" presName="hierRoot1" presStyleCnt="0">
        <dgm:presLayoutVars>
          <dgm:hierBranch val="init"/>
        </dgm:presLayoutVars>
      </dgm:prSet>
      <dgm:spPr/>
    </dgm:pt>
    <dgm:pt modelId="{2C35C23B-06F4-427A-ABC9-6EEE671C6102}" type="pres">
      <dgm:prSet presAssocID="{3A33CE05-C3A8-4D70-AF69-12AB7AD51A33}" presName="rootComposite1" presStyleCnt="0"/>
      <dgm:spPr/>
    </dgm:pt>
    <dgm:pt modelId="{965D5698-B22D-4D0E-A1B1-2E8FB83172FC}" type="pres">
      <dgm:prSet presAssocID="{3A33CE05-C3A8-4D70-AF69-12AB7AD51A33}" presName="rootText1" presStyleLbl="node0" presStyleIdx="0" presStyleCnt="1" custScaleY="218396" custLinFactNeighborY="-1424">
        <dgm:presLayoutVars>
          <dgm:chPref val="3"/>
        </dgm:presLayoutVars>
      </dgm:prSet>
      <dgm:spPr/>
    </dgm:pt>
    <dgm:pt modelId="{C3A6182B-94C6-4641-9020-30F3BC030B2A}" type="pres">
      <dgm:prSet presAssocID="{3A33CE05-C3A8-4D70-AF69-12AB7AD51A33}" presName="rootConnector1" presStyleLbl="node1" presStyleIdx="0" presStyleCnt="0"/>
      <dgm:spPr/>
    </dgm:pt>
    <dgm:pt modelId="{C7E464E9-A259-4DB5-8329-84C4EA8D6E3A}" type="pres">
      <dgm:prSet presAssocID="{3A33CE05-C3A8-4D70-AF69-12AB7AD51A33}" presName="hierChild2" presStyleCnt="0"/>
      <dgm:spPr/>
    </dgm:pt>
    <dgm:pt modelId="{A89BFB04-6FA0-4BA6-829F-58F628760EE6}" type="pres">
      <dgm:prSet presAssocID="{2D766861-C629-4FF7-8FD8-44439C856A36}" presName="Name64" presStyleLbl="parChTrans1D2" presStyleIdx="0" presStyleCnt="3"/>
      <dgm:spPr/>
    </dgm:pt>
    <dgm:pt modelId="{4B13ED40-530A-4378-B277-859F1A2F01DC}" type="pres">
      <dgm:prSet presAssocID="{51702A5C-8B60-4781-98C1-16F5A29B3CA0}" presName="hierRoot2" presStyleCnt="0">
        <dgm:presLayoutVars>
          <dgm:hierBranch val="init"/>
        </dgm:presLayoutVars>
      </dgm:prSet>
      <dgm:spPr/>
    </dgm:pt>
    <dgm:pt modelId="{08AADC84-FD32-40E4-B4D1-06AABBFB932D}" type="pres">
      <dgm:prSet presAssocID="{51702A5C-8B60-4781-98C1-16F5A29B3CA0}" presName="rootComposite" presStyleCnt="0"/>
      <dgm:spPr/>
    </dgm:pt>
    <dgm:pt modelId="{ADFD7BBD-69FF-4D55-8021-D4F697140DB0}" type="pres">
      <dgm:prSet presAssocID="{51702A5C-8B60-4781-98C1-16F5A29B3CA0}" presName="rootText" presStyleLbl="node2" presStyleIdx="0" presStyleCnt="3" custScaleX="109877" custScaleY="225172">
        <dgm:presLayoutVars>
          <dgm:chPref val="3"/>
        </dgm:presLayoutVars>
      </dgm:prSet>
      <dgm:spPr/>
    </dgm:pt>
    <dgm:pt modelId="{327F8D96-1F53-44FD-8EAB-B3FE55EBA614}" type="pres">
      <dgm:prSet presAssocID="{51702A5C-8B60-4781-98C1-16F5A29B3CA0}" presName="rootConnector" presStyleLbl="node2" presStyleIdx="0" presStyleCnt="3"/>
      <dgm:spPr/>
    </dgm:pt>
    <dgm:pt modelId="{392BE9F6-7ABD-4989-97F9-F0B2B67D5C08}" type="pres">
      <dgm:prSet presAssocID="{51702A5C-8B60-4781-98C1-16F5A29B3CA0}" presName="hierChild4" presStyleCnt="0"/>
      <dgm:spPr/>
    </dgm:pt>
    <dgm:pt modelId="{9C6CCBE0-D2BF-4CDD-B03F-95DE2E7C69A3}" type="pres">
      <dgm:prSet presAssocID="{51702A5C-8B60-4781-98C1-16F5A29B3CA0}" presName="hierChild5" presStyleCnt="0"/>
      <dgm:spPr/>
    </dgm:pt>
    <dgm:pt modelId="{2DBFD824-3C0F-403B-8D8F-0261D5D03AD9}" type="pres">
      <dgm:prSet presAssocID="{F7CEF6D5-CEB8-44B7-830E-BA5948BDBEC1}" presName="Name64" presStyleLbl="parChTrans1D2" presStyleIdx="1" presStyleCnt="3"/>
      <dgm:spPr/>
    </dgm:pt>
    <dgm:pt modelId="{D8C4F01F-C3AB-43BE-B3DA-CCF00F5B2C29}" type="pres">
      <dgm:prSet presAssocID="{7B9A0D07-F5DA-483E-B606-7D517BB728FF}" presName="hierRoot2" presStyleCnt="0">
        <dgm:presLayoutVars>
          <dgm:hierBranch val="init"/>
        </dgm:presLayoutVars>
      </dgm:prSet>
      <dgm:spPr/>
    </dgm:pt>
    <dgm:pt modelId="{02426EE0-2552-455C-BC5A-364967B92B1B}" type="pres">
      <dgm:prSet presAssocID="{7B9A0D07-F5DA-483E-B606-7D517BB728FF}" presName="rootComposite" presStyleCnt="0"/>
      <dgm:spPr/>
    </dgm:pt>
    <dgm:pt modelId="{9F1B7754-95B5-47AC-828E-B7C3053AD711}" type="pres">
      <dgm:prSet presAssocID="{7B9A0D07-F5DA-483E-B606-7D517BB728FF}" presName="rootText" presStyleLbl="node2" presStyleIdx="1" presStyleCnt="3" custScaleX="110312" custScaleY="200411">
        <dgm:presLayoutVars>
          <dgm:chPref val="3"/>
        </dgm:presLayoutVars>
      </dgm:prSet>
      <dgm:spPr/>
    </dgm:pt>
    <dgm:pt modelId="{F13D9392-3F09-4462-8773-F17A26AAF175}" type="pres">
      <dgm:prSet presAssocID="{7B9A0D07-F5DA-483E-B606-7D517BB728FF}" presName="rootConnector" presStyleLbl="node2" presStyleIdx="1" presStyleCnt="3"/>
      <dgm:spPr/>
    </dgm:pt>
    <dgm:pt modelId="{C4D01E1F-AEBB-4B49-AEED-6A60F037C5F2}" type="pres">
      <dgm:prSet presAssocID="{7B9A0D07-F5DA-483E-B606-7D517BB728FF}" presName="hierChild4" presStyleCnt="0"/>
      <dgm:spPr/>
    </dgm:pt>
    <dgm:pt modelId="{98F7E69B-1AF5-40BD-9413-730E38176F28}" type="pres">
      <dgm:prSet presAssocID="{7B9A0D07-F5DA-483E-B606-7D517BB728FF}" presName="hierChild5" presStyleCnt="0"/>
      <dgm:spPr/>
    </dgm:pt>
    <dgm:pt modelId="{9A59D6C1-C733-4ACF-B27B-8A299496E3C3}" type="pres">
      <dgm:prSet presAssocID="{88DD2648-C02B-4698-90E5-BE806075F2D8}" presName="Name64" presStyleLbl="parChTrans1D2" presStyleIdx="2" presStyleCnt="3"/>
      <dgm:spPr/>
    </dgm:pt>
    <dgm:pt modelId="{E40617E6-F909-4C83-983B-D7F8EF811FBF}" type="pres">
      <dgm:prSet presAssocID="{70D376BC-38BF-4206-B4EE-0D36FA8F4D36}" presName="hierRoot2" presStyleCnt="0">
        <dgm:presLayoutVars>
          <dgm:hierBranch val="init"/>
        </dgm:presLayoutVars>
      </dgm:prSet>
      <dgm:spPr/>
    </dgm:pt>
    <dgm:pt modelId="{5D5E94E3-028F-4358-A8BD-E24CA1692E63}" type="pres">
      <dgm:prSet presAssocID="{70D376BC-38BF-4206-B4EE-0D36FA8F4D36}" presName="rootComposite" presStyleCnt="0"/>
      <dgm:spPr/>
    </dgm:pt>
    <dgm:pt modelId="{89F380C2-027D-45BC-AFD1-CE4FB21DFBE0}" type="pres">
      <dgm:prSet presAssocID="{70D376BC-38BF-4206-B4EE-0D36FA8F4D36}" presName="rootText" presStyleLbl="node2" presStyleIdx="2" presStyleCnt="3" custScaleX="110004" custScaleY="226589">
        <dgm:presLayoutVars>
          <dgm:chPref val="3"/>
        </dgm:presLayoutVars>
      </dgm:prSet>
      <dgm:spPr/>
    </dgm:pt>
    <dgm:pt modelId="{33DC3396-7467-4B68-B5C6-7D88532E336D}" type="pres">
      <dgm:prSet presAssocID="{70D376BC-38BF-4206-B4EE-0D36FA8F4D36}" presName="rootConnector" presStyleLbl="node2" presStyleIdx="2" presStyleCnt="3"/>
      <dgm:spPr/>
    </dgm:pt>
    <dgm:pt modelId="{20C82B5F-D52A-4359-83C1-DA8ADF624E9A}" type="pres">
      <dgm:prSet presAssocID="{70D376BC-38BF-4206-B4EE-0D36FA8F4D36}" presName="hierChild4" presStyleCnt="0"/>
      <dgm:spPr/>
    </dgm:pt>
    <dgm:pt modelId="{DD535636-17DA-4160-8D44-B0DEA0FCB5A7}" type="pres">
      <dgm:prSet presAssocID="{70D376BC-38BF-4206-B4EE-0D36FA8F4D36}" presName="hierChild5" presStyleCnt="0"/>
      <dgm:spPr/>
    </dgm:pt>
    <dgm:pt modelId="{4366825D-FCD0-4921-BCCD-41802C2671CD}" type="pres">
      <dgm:prSet presAssocID="{3A33CE05-C3A8-4D70-AF69-12AB7AD51A33}" presName="hierChild3" presStyleCnt="0"/>
      <dgm:spPr/>
    </dgm:pt>
  </dgm:ptLst>
  <dgm:cxnLst>
    <dgm:cxn modelId="{17A7250F-9A58-45D5-9003-03DD77BEA607}" type="presOf" srcId="{70D376BC-38BF-4206-B4EE-0D36FA8F4D36}" destId="{89F380C2-027D-45BC-AFD1-CE4FB21DFBE0}" srcOrd="0" destOrd="0" presId="urn:microsoft.com/office/officeart/2009/3/layout/HorizontalOrganizationChart"/>
    <dgm:cxn modelId="{96127019-B38D-49B9-AA03-D02E196B1506}" type="presOf" srcId="{70D376BC-38BF-4206-B4EE-0D36FA8F4D36}" destId="{33DC3396-7467-4B68-B5C6-7D88532E336D}" srcOrd="1" destOrd="0" presId="urn:microsoft.com/office/officeart/2009/3/layout/HorizontalOrganizationChart"/>
    <dgm:cxn modelId="{A866461F-5627-4AC4-9369-2074FB58C64F}" type="presOf" srcId="{3A33CE05-C3A8-4D70-AF69-12AB7AD51A33}" destId="{965D5698-B22D-4D0E-A1B1-2E8FB83172FC}" srcOrd="0" destOrd="0" presId="urn:microsoft.com/office/officeart/2009/3/layout/HorizontalOrganizationChart"/>
    <dgm:cxn modelId="{93CBB823-25E8-441B-B433-83669EAA4054}" srcId="{3A33CE05-C3A8-4D70-AF69-12AB7AD51A33}" destId="{70D376BC-38BF-4206-B4EE-0D36FA8F4D36}" srcOrd="2" destOrd="0" parTransId="{88DD2648-C02B-4698-90E5-BE806075F2D8}" sibTransId="{BB44218F-C383-4B26-ADB9-BB40DD849B41}"/>
    <dgm:cxn modelId="{A0BF0B31-C289-48AC-B2F6-A9805B32D926}" type="presOf" srcId="{7B9A0D07-F5DA-483E-B606-7D517BB728FF}" destId="{9F1B7754-95B5-47AC-828E-B7C3053AD711}" srcOrd="0" destOrd="0" presId="urn:microsoft.com/office/officeart/2009/3/layout/HorizontalOrganizationChart"/>
    <dgm:cxn modelId="{09050E64-5CF2-4DAF-BF14-F2DB23989093}" srcId="{3A33CE05-C3A8-4D70-AF69-12AB7AD51A33}" destId="{51702A5C-8B60-4781-98C1-16F5A29B3CA0}" srcOrd="0" destOrd="0" parTransId="{2D766861-C629-4FF7-8FD8-44439C856A36}" sibTransId="{DF8D8E3B-17EE-4E14-8782-278E1F83E06F}"/>
    <dgm:cxn modelId="{1CAAD846-833F-4EBC-9CE1-48B8EF66664A}" type="presOf" srcId="{67412178-6AAA-48DD-87F0-847A6F3792CB}" destId="{547A1977-EB1E-4E3C-A3B5-ED14C4D519CF}" srcOrd="0" destOrd="0" presId="urn:microsoft.com/office/officeart/2009/3/layout/HorizontalOrganizationChart"/>
    <dgm:cxn modelId="{3DFBF24A-BD1B-4B32-ADA2-C2AB8DEAF894}" srcId="{67412178-6AAA-48DD-87F0-847A6F3792CB}" destId="{3A33CE05-C3A8-4D70-AF69-12AB7AD51A33}" srcOrd="0" destOrd="0" parTransId="{0EF10607-2E51-41C2-8FC4-A27FF9D1BFC6}" sibTransId="{1699C73C-98C4-4267-A5EC-AF75C5D1861A}"/>
    <dgm:cxn modelId="{162EF84E-3A68-4A85-A31C-4C72EFFE254D}" type="presOf" srcId="{51702A5C-8B60-4781-98C1-16F5A29B3CA0}" destId="{ADFD7BBD-69FF-4D55-8021-D4F697140DB0}" srcOrd="0" destOrd="0" presId="urn:microsoft.com/office/officeart/2009/3/layout/HorizontalOrganizationChart"/>
    <dgm:cxn modelId="{67F56958-85B6-4E7C-8D05-F29AEACA444C}" srcId="{3A33CE05-C3A8-4D70-AF69-12AB7AD51A33}" destId="{7B9A0D07-F5DA-483E-B606-7D517BB728FF}" srcOrd="1" destOrd="0" parTransId="{F7CEF6D5-CEB8-44B7-830E-BA5948BDBEC1}" sibTransId="{A696C145-0689-4C26-A8D3-3A8F6753ACED}"/>
    <dgm:cxn modelId="{7B2EFE87-CB0A-433D-AF21-921E93E011B7}" type="presOf" srcId="{51702A5C-8B60-4781-98C1-16F5A29B3CA0}" destId="{327F8D96-1F53-44FD-8EAB-B3FE55EBA614}" srcOrd="1" destOrd="0" presId="urn:microsoft.com/office/officeart/2009/3/layout/HorizontalOrganizationChart"/>
    <dgm:cxn modelId="{76A7E08E-0FDE-491B-8736-47F5FBE58F80}" type="presOf" srcId="{88DD2648-C02B-4698-90E5-BE806075F2D8}" destId="{9A59D6C1-C733-4ACF-B27B-8A299496E3C3}" srcOrd="0" destOrd="0" presId="urn:microsoft.com/office/officeart/2009/3/layout/HorizontalOrganizationChart"/>
    <dgm:cxn modelId="{518B129F-7DF1-4FAF-91E7-65583D90EA98}" type="presOf" srcId="{F7CEF6D5-CEB8-44B7-830E-BA5948BDBEC1}" destId="{2DBFD824-3C0F-403B-8D8F-0261D5D03AD9}" srcOrd="0" destOrd="0" presId="urn:microsoft.com/office/officeart/2009/3/layout/HorizontalOrganizationChart"/>
    <dgm:cxn modelId="{F16021A8-686E-4393-BF93-AD782241B850}" type="presOf" srcId="{2D766861-C629-4FF7-8FD8-44439C856A36}" destId="{A89BFB04-6FA0-4BA6-829F-58F628760EE6}" srcOrd="0" destOrd="0" presId="urn:microsoft.com/office/officeart/2009/3/layout/HorizontalOrganizationChart"/>
    <dgm:cxn modelId="{ACE35BCE-5D7E-4E97-BB80-448A0C6F4190}" type="presOf" srcId="{3A33CE05-C3A8-4D70-AF69-12AB7AD51A33}" destId="{C3A6182B-94C6-4641-9020-30F3BC030B2A}" srcOrd="1" destOrd="0" presId="urn:microsoft.com/office/officeart/2009/3/layout/HorizontalOrganizationChart"/>
    <dgm:cxn modelId="{A70254D9-2F7E-4AE0-871A-8EAE61FA3901}" type="presOf" srcId="{7B9A0D07-F5DA-483E-B606-7D517BB728FF}" destId="{F13D9392-3F09-4462-8773-F17A26AAF175}" srcOrd="1" destOrd="0" presId="urn:microsoft.com/office/officeart/2009/3/layout/HorizontalOrganizationChart"/>
    <dgm:cxn modelId="{7F1F5B18-F4F4-43D4-80AB-9609D69BFE98}" type="presParOf" srcId="{547A1977-EB1E-4E3C-A3B5-ED14C4D519CF}" destId="{B9F521F2-D72D-4A27-9295-0AF87522FC86}" srcOrd="0" destOrd="0" presId="urn:microsoft.com/office/officeart/2009/3/layout/HorizontalOrganizationChart"/>
    <dgm:cxn modelId="{470B93FC-EB78-42B0-B5EC-AC63F603D6DF}" type="presParOf" srcId="{B9F521F2-D72D-4A27-9295-0AF87522FC86}" destId="{2C35C23B-06F4-427A-ABC9-6EEE671C6102}" srcOrd="0" destOrd="0" presId="urn:microsoft.com/office/officeart/2009/3/layout/HorizontalOrganizationChart"/>
    <dgm:cxn modelId="{0D8625B0-E86A-4AB1-89D6-E85C4571C7AA}" type="presParOf" srcId="{2C35C23B-06F4-427A-ABC9-6EEE671C6102}" destId="{965D5698-B22D-4D0E-A1B1-2E8FB83172FC}" srcOrd="0" destOrd="0" presId="urn:microsoft.com/office/officeart/2009/3/layout/HorizontalOrganizationChart"/>
    <dgm:cxn modelId="{FC15F4C5-7E75-4FD8-BE50-4411532E5D98}" type="presParOf" srcId="{2C35C23B-06F4-427A-ABC9-6EEE671C6102}" destId="{C3A6182B-94C6-4641-9020-30F3BC030B2A}" srcOrd="1" destOrd="0" presId="urn:microsoft.com/office/officeart/2009/3/layout/HorizontalOrganizationChart"/>
    <dgm:cxn modelId="{41F00A38-E863-4666-BDE8-2BB08BAA1247}" type="presParOf" srcId="{B9F521F2-D72D-4A27-9295-0AF87522FC86}" destId="{C7E464E9-A259-4DB5-8329-84C4EA8D6E3A}" srcOrd="1" destOrd="0" presId="urn:microsoft.com/office/officeart/2009/3/layout/HorizontalOrganizationChart"/>
    <dgm:cxn modelId="{A37BCEF7-9FDC-44F6-AA67-40277AD51075}" type="presParOf" srcId="{C7E464E9-A259-4DB5-8329-84C4EA8D6E3A}" destId="{A89BFB04-6FA0-4BA6-829F-58F628760EE6}" srcOrd="0" destOrd="0" presId="urn:microsoft.com/office/officeart/2009/3/layout/HorizontalOrganizationChart"/>
    <dgm:cxn modelId="{968C1C99-2F8B-4FB8-BC07-DA9FE484D8E3}" type="presParOf" srcId="{C7E464E9-A259-4DB5-8329-84C4EA8D6E3A}" destId="{4B13ED40-530A-4378-B277-859F1A2F01DC}" srcOrd="1" destOrd="0" presId="urn:microsoft.com/office/officeart/2009/3/layout/HorizontalOrganizationChart"/>
    <dgm:cxn modelId="{48A3316A-4AB9-4F8D-B088-C30656CB8FA0}" type="presParOf" srcId="{4B13ED40-530A-4378-B277-859F1A2F01DC}" destId="{08AADC84-FD32-40E4-B4D1-06AABBFB932D}" srcOrd="0" destOrd="0" presId="urn:microsoft.com/office/officeart/2009/3/layout/HorizontalOrganizationChart"/>
    <dgm:cxn modelId="{34D206B9-90D1-40A2-9256-35811E86AD6E}" type="presParOf" srcId="{08AADC84-FD32-40E4-B4D1-06AABBFB932D}" destId="{ADFD7BBD-69FF-4D55-8021-D4F697140DB0}" srcOrd="0" destOrd="0" presId="urn:microsoft.com/office/officeart/2009/3/layout/HorizontalOrganizationChart"/>
    <dgm:cxn modelId="{0205B79C-CEFE-4450-B2E2-050DF195D201}" type="presParOf" srcId="{08AADC84-FD32-40E4-B4D1-06AABBFB932D}" destId="{327F8D96-1F53-44FD-8EAB-B3FE55EBA614}" srcOrd="1" destOrd="0" presId="urn:microsoft.com/office/officeart/2009/3/layout/HorizontalOrganizationChart"/>
    <dgm:cxn modelId="{4D6B0BD5-4CE2-4527-89FF-837D53B24077}" type="presParOf" srcId="{4B13ED40-530A-4378-B277-859F1A2F01DC}" destId="{392BE9F6-7ABD-4989-97F9-F0B2B67D5C08}" srcOrd="1" destOrd="0" presId="urn:microsoft.com/office/officeart/2009/3/layout/HorizontalOrganizationChart"/>
    <dgm:cxn modelId="{553DCC92-7375-4669-833D-CEAAAB2F9982}" type="presParOf" srcId="{4B13ED40-530A-4378-B277-859F1A2F01DC}" destId="{9C6CCBE0-D2BF-4CDD-B03F-95DE2E7C69A3}" srcOrd="2" destOrd="0" presId="urn:microsoft.com/office/officeart/2009/3/layout/HorizontalOrganizationChart"/>
    <dgm:cxn modelId="{DCB7A7D8-06CE-4367-BA02-F783634BEB27}" type="presParOf" srcId="{C7E464E9-A259-4DB5-8329-84C4EA8D6E3A}" destId="{2DBFD824-3C0F-403B-8D8F-0261D5D03AD9}" srcOrd="2" destOrd="0" presId="urn:microsoft.com/office/officeart/2009/3/layout/HorizontalOrganizationChart"/>
    <dgm:cxn modelId="{F0AE174D-9C47-4796-A372-C90C06A3D9DD}" type="presParOf" srcId="{C7E464E9-A259-4DB5-8329-84C4EA8D6E3A}" destId="{D8C4F01F-C3AB-43BE-B3DA-CCF00F5B2C29}" srcOrd="3" destOrd="0" presId="urn:microsoft.com/office/officeart/2009/3/layout/HorizontalOrganizationChart"/>
    <dgm:cxn modelId="{BC54F5E2-3840-4C9C-9F10-D94604A55F39}" type="presParOf" srcId="{D8C4F01F-C3AB-43BE-B3DA-CCF00F5B2C29}" destId="{02426EE0-2552-455C-BC5A-364967B92B1B}" srcOrd="0" destOrd="0" presId="urn:microsoft.com/office/officeart/2009/3/layout/HorizontalOrganizationChart"/>
    <dgm:cxn modelId="{ABD6C235-DAAA-4EC0-BD8A-E005D1B55F4D}" type="presParOf" srcId="{02426EE0-2552-455C-BC5A-364967B92B1B}" destId="{9F1B7754-95B5-47AC-828E-B7C3053AD711}" srcOrd="0" destOrd="0" presId="urn:microsoft.com/office/officeart/2009/3/layout/HorizontalOrganizationChart"/>
    <dgm:cxn modelId="{73CFD949-9600-46EC-A452-2D6A13723C30}" type="presParOf" srcId="{02426EE0-2552-455C-BC5A-364967B92B1B}" destId="{F13D9392-3F09-4462-8773-F17A26AAF175}" srcOrd="1" destOrd="0" presId="urn:microsoft.com/office/officeart/2009/3/layout/HorizontalOrganizationChart"/>
    <dgm:cxn modelId="{ECD3A5BA-5BDD-4917-8863-9A27493FC2A8}" type="presParOf" srcId="{D8C4F01F-C3AB-43BE-B3DA-CCF00F5B2C29}" destId="{C4D01E1F-AEBB-4B49-AEED-6A60F037C5F2}" srcOrd="1" destOrd="0" presId="urn:microsoft.com/office/officeart/2009/3/layout/HorizontalOrganizationChart"/>
    <dgm:cxn modelId="{3B052D52-6A6C-457B-8506-67085B6A7D22}" type="presParOf" srcId="{D8C4F01F-C3AB-43BE-B3DA-CCF00F5B2C29}" destId="{98F7E69B-1AF5-40BD-9413-730E38176F28}" srcOrd="2" destOrd="0" presId="urn:microsoft.com/office/officeart/2009/3/layout/HorizontalOrganizationChart"/>
    <dgm:cxn modelId="{47F90411-4BF4-442A-B7D4-136BD0391E22}" type="presParOf" srcId="{C7E464E9-A259-4DB5-8329-84C4EA8D6E3A}" destId="{9A59D6C1-C733-4ACF-B27B-8A299496E3C3}" srcOrd="4" destOrd="0" presId="urn:microsoft.com/office/officeart/2009/3/layout/HorizontalOrganizationChart"/>
    <dgm:cxn modelId="{2AB0CC79-B369-4BEF-8ABC-3A0FC996017B}" type="presParOf" srcId="{C7E464E9-A259-4DB5-8329-84C4EA8D6E3A}" destId="{E40617E6-F909-4C83-983B-D7F8EF811FBF}" srcOrd="5" destOrd="0" presId="urn:microsoft.com/office/officeart/2009/3/layout/HorizontalOrganizationChart"/>
    <dgm:cxn modelId="{38199966-75C3-4CE9-BBED-9181A2D58FA0}" type="presParOf" srcId="{E40617E6-F909-4C83-983B-D7F8EF811FBF}" destId="{5D5E94E3-028F-4358-A8BD-E24CA1692E63}" srcOrd="0" destOrd="0" presId="urn:microsoft.com/office/officeart/2009/3/layout/HorizontalOrganizationChart"/>
    <dgm:cxn modelId="{CAB2E52A-7A76-4D0B-B6B3-B9B1D6935B8E}" type="presParOf" srcId="{5D5E94E3-028F-4358-A8BD-E24CA1692E63}" destId="{89F380C2-027D-45BC-AFD1-CE4FB21DFBE0}" srcOrd="0" destOrd="0" presId="urn:microsoft.com/office/officeart/2009/3/layout/HorizontalOrganizationChart"/>
    <dgm:cxn modelId="{1759570A-CC8C-494B-98BC-FDD26FE61199}" type="presParOf" srcId="{5D5E94E3-028F-4358-A8BD-E24CA1692E63}" destId="{33DC3396-7467-4B68-B5C6-7D88532E336D}" srcOrd="1" destOrd="0" presId="urn:microsoft.com/office/officeart/2009/3/layout/HorizontalOrganizationChart"/>
    <dgm:cxn modelId="{DDDD5B33-8AB4-4FF7-A0D6-23CEEF8CC14A}" type="presParOf" srcId="{E40617E6-F909-4C83-983B-D7F8EF811FBF}" destId="{20C82B5F-D52A-4359-83C1-DA8ADF624E9A}" srcOrd="1" destOrd="0" presId="urn:microsoft.com/office/officeart/2009/3/layout/HorizontalOrganizationChart"/>
    <dgm:cxn modelId="{24926AC0-2E75-49B0-AE60-747FDBD615A9}" type="presParOf" srcId="{E40617E6-F909-4C83-983B-D7F8EF811FBF}" destId="{DD535636-17DA-4160-8D44-B0DEA0FCB5A7}" srcOrd="2" destOrd="0" presId="urn:microsoft.com/office/officeart/2009/3/layout/HorizontalOrganizationChart"/>
    <dgm:cxn modelId="{8AEED275-7C0F-46BD-8CC0-DA328043AE6F}" type="presParOf" srcId="{B9F521F2-D72D-4A27-9295-0AF87522FC86}" destId="{4366825D-FCD0-4921-BCCD-41802C2671CD}"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9D6C1-C733-4ACF-B27B-8A299496E3C3}">
      <dsp:nvSpPr>
        <dsp:cNvPr id="0" name=""/>
        <dsp:cNvSpPr/>
      </dsp:nvSpPr>
      <dsp:spPr>
        <a:xfrm>
          <a:off x="2604782" y="2692582"/>
          <a:ext cx="482224" cy="1876714"/>
        </a:xfrm>
        <a:custGeom>
          <a:avLst/>
          <a:gdLst/>
          <a:ahLst/>
          <a:cxnLst/>
          <a:rect l="0" t="0" r="0" b="0"/>
          <a:pathLst>
            <a:path>
              <a:moveTo>
                <a:pt x="0" y="0"/>
              </a:moveTo>
              <a:lnTo>
                <a:pt x="241112" y="0"/>
              </a:lnTo>
              <a:lnTo>
                <a:pt x="241112" y="1876714"/>
              </a:lnTo>
              <a:lnTo>
                <a:pt x="482224" y="1876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FD824-3C0F-403B-8D8F-0261D5D03AD9}">
      <dsp:nvSpPr>
        <dsp:cNvPr id="0" name=""/>
        <dsp:cNvSpPr/>
      </dsp:nvSpPr>
      <dsp:spPr>
        <a:xfrm>
          <a:off x="2604782" y="2646862"/>
          <a:ext cx="482224" cy="91440"/>
        </a:xfrm>
        <a:custGeom>
          <a:avLst/>
          <a:gdLst/>
          <a:ahLst/>
          <a:cxnLst/>
          <a:rect l="0" t="0" r="0" b="0"/>
          <a:pathLst>
            <a:path>
              <a:moveTo>
                <a:pt x="0" y="45720"/>
              </a:moveTo>
              <a:lnTo>
                <a:pt x="241112" y="45720"/>
              </a:lnTo>
              <a:lnTo>
                <a:pt x="241112" y="50981"/>
              </a:lnTo>
              <a:lnTo>
                <a:pt x="482224" y="509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9BFB04-6FA0-4BA6-829F-58F628760EE6}">
      <dsp:nvSpPr>
        <dsp:cNvPr id="0" name=""/>
        <dsp:cNvSpPr/>
      </dsp:nvSpPr>
      <dsp:spPr>
        <a:xfrm>
          <a:off x="2604782" y="831601"/>
          <a:ext cx="482224" cy="1860980"/>
        </a:xfrm>
        <a:custGeom>
          <a:avLst/>
          <a:gdLst/>
          <a:ahLst/>
          <a:cxnLst/>
          <a:rect l="0" t="0" r="0" b="0"/>
          <a:pathLst>
            <a:path>
              <a:moveTo>
                <a:pt x="0" y="1860980"/>
              </a:moveTo>
              <a:lnTo>
                <a:pt x="241112" y="1860980"/>
              </a:lnTo>
              <a:lnTo>
                <a:pt x="241112" y="0"/>
              </a:lnTo>
              <a:lnTo>
                <a:pt x="48222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5D5698-B22D-4D0E-A1B1-2E8FB83172FC}">
      <dsp:nvSpPr>
        <dsp:cNvPr id="0" name=""/>
        <dsp:cNvSpPr/>
      </dsp:nvSpPr>
      <dsp:spPr>
        <a:xfrm>
          <a:off x="193660" y="1889548"/>
          <a:ext cx="2411122" cy="1606067"/>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rgbClr val="002060"/>
              </a:solidFill>
            </a:rPr>
            <a:t>Бизнес-планды маалыматтык технологиялар каражаттары аркылуу даярдоодогу окутуунун комплекстүү каражаты (ОКК)</a:t>
          </a:r>
        </a:p>
      </dsp:txBody>
      <dsp:txXfrm>
        <a:off x="193660" y="1889548"/>
        <a:ext cx="2411122" cy="1606067"/>
      </dsp:txXfrm>
    </dsp:sp>
    <dsp:sp modelId="{ADFD7BBD-69FF-4D55-8021-D4F697140DB0}">
      <dsp:nvSpPr>
        <dsp:cNvPr id="0" name=""/>
        <dsp:cNvSpPr/>
      </dsp:nvSpPr>
      <dsp:spPr>
        <a:xfrm>
          <a:off x="3087007" y="3652"/>
          <a:ext cx="2649268" cy="165589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rgbClr val="002060"/>
              </a:solidFill>
            </a:rPr>
            <a:t>Табигый объектилер:</a:t>
          </a:r>
        </a:p>
        <a:p>
          <a:pPr marL="0" lvl="0" indent="0" algn="ctr" defTabSz="622300">
            <a:lnSpc>
              <a:spcPct val="90000"/>
            </a:lnSpc>
            <a:spcBef>
              <a:spcPct val="0"/>
            </a:spcBef>
            <a:spcAft>
              <a:spcPct val="35000"/>
            </a:spcAft>
            <a:buNone/>
          </a:pPr>
          <a:r>
            <a:rPr lang="ru-RU" sz="1300" kern="1200">
              <a:solidFill>
                <a:srgbClr val="002060"/>
              </a:solidFill>
            </a:rPr>
            <a:t>- системдик блок;</a:t>
          </a:r>
        </a:p>
        <a:p>
          <a:pPr marL="0" lvl="0" indent="0" algn="ctr" defTabSz="622300">
            <a:lnSpc>
              <a:spcPct val="90000"/>
            </a:lnSpc>
            <a:spcBef>
              <a:spcPct val="0"/>
            </a:spcBef>
            <a:spcAft>
              <a:spcPct val="35000"/>
            </a:spcAft>
            <a:buNone/>
          </a:pPr>
          <a:r>
            <a:rPr lang="ru-RU" sz="1300" kern="1200">
              <a:solidFill>
                <a:srgbClr val="002060"/>
              </a:solidFill>
            </a:rPr>
            <a:t>- монитор;</a:t>
          </a:r>
        </a:p>
        <a:p>
          <a:pPr marL="0" lvl="0" indent="0" algn="ctr" defTabSz="622300">
            <a:lnSpc>
              <a:spcPct val="90000"/>
            </a:lnSpc>
            <a:spcBef>
              <a:spcPct val="0"/>
            </a:spcBef>
            <a:spcAft>
              <a:spcPct val="35000"/>
            </a:spcAft>
            <a:buNone/>
          </a:pPr>
          <a:r>
            <a:rPr lang="ru-RU" sz="1300" kern="1200">
              <a:solidFill>
                <a:srgbClr val="002060"/>
              </a:solidFill>
            </a:rPr>
            <a:t>- клавиатура;</a:t>
          </a:r>
        </a:p>
        <a:p>
          <a:pPr marL="0" lvl="0" indent="0" algn="ctr" defTabSz="622300">
            <a:lnSpc>
              <a:spcPct val="90000"/>
            </a:lnSpc>
            <a:spcBef>
              <a:spcPct val="0"/>
            </a:spcBef>
            <a:spcAft>
              <a:spcPct val="35000"/>
            </a:spcAft>
            <a:buNone/>
          </a:pPr>
          <a:r>
            <a:rPr lang="ru-RU" sz="1300" kern="1200">
              <a:solidFill>
                <a:srgbClr val="002060"/>
              </a:solidFill>
            </a:rPr>
            <a:t>- принтер;</a:t>
          </a:r>
        </a:p>
        <a:p>
          <a:pPr marL="0" lvl="0" indent="0" algn="ctr" defTabSz="622300">
            <a:lnSpc>
              <a:spcPct val="90000"/>
            </a:lnSpc>
            <a:spcBef>
              <a:spcPct val="0"/>
            </a:spcBef>
            <a:spcAft>
              <a:spcPct val="35000"/>
            </a:spcAft>
            <a:buNone/>
          </a:pPr>
          <a:r>
            <a:rPr lang="ru-RU" sz="1300" kern="1200">
              <a:solidFill>
                <a:srgbClr val="002060"/>
              </a:solidFill>
            </a:rPr>
            <a:t>- флешка</a:t>
          </a:r>
        </a:p>
      </dsp:txBody>
      <dsp:txXfrm>
        <a:off x="3087007" y="3652"/>
        <a:ext cx="2649268" cy="1655897"/>
      </dsp:txXfrm>
    </dsp:sp>
    <dsp:sp modelId="{9F1B7754-95B5-47AC-828E-B7C3053AD711}">
      <dsp:nvSpPr>
        <dsp:cNvPr id="0" name=""/>
        <dsp:cNvSpPr/>
      </dsp:nvSpPr>
      <dsp:spPr>
        <a:xfrm>
          <a:off x="3087007" y="1960940"/>
          <a:ext cx="2659757" cy="147380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rgbClr val="002060"/>
              </a:solidFill>
            </a:rPr>
            <a:t>Табигый объектилердин сүрөттөрү жана чагылуулары: </a:t>
          </a:r>
        </a:p>
        <a:p>
          <a:pPr marL="0" lvl="0" indent="0" algn="l" defTabSz="622300">
            <a:lnSpc>
              <a:spcPct val="90000"/>
            </a:lnSpc>
            <a:spcBef>
              <a:spcPct val="0"/>
            </a:spcBef>
            <a:spcAft>
              <a:spcPct val="35000"/>
            </a:spcAft>
            <a:buNone/>
          </a:pPr>
          <a:r>
            <a:rPr lang="ru-RU" sz="1300" kern="1200">
              <a:solidFill>
                <a:srgbClr val="002060"/>
              </a:solidFill>
            </a:rPr>
            <a:t>- прикладдык программалар;</a:t>
          </a:r>
        </a:p>
        <a:p>
          <a:pPr marL="0" lvl="0" indent="0" algn="l" defTabSz="622300">
            <a:lnSpc>
              <a:spcPct val="90000"/>
            </a:lnSpc>
            <a:spcBef>
              <a:spcPct val="0"/>
            </a:spcBef>
            <a:spcAft>
              <a:spcPct val="35000"/>
            </a:spcAft>
            <a:buNone/>
          </a:pPr>
          <a:r>
            <a:rPr lang="ru-RU" sz="1300" kern="1200">
              <a:solidFill>
                <a:srgbClr val="002060"/>
              </a:solidFill>
            </a:rPr>
            <a:t>- бизнес-пландын үлгүсү;</a:t>
          </a:r>
        </a:p>
        <a:p>
          <a:pPr marL="0" lvl="0" indent="0" algn="l" defTabSz="622300">
            <a:lnSpc>
              <a:spcPct val="90000"/>
            </a:lnSpc>
            <a:spcBef>
              <a:spcPct val="0"/>
            </a:spcBef>
            <a:spcAft>
              <a:spcPct val="35000"/>
            </a:spcAft>
            <a:buNone/>
          </a:pPr>
          <a:r>
            <a:rPr lang="ru-RU" sz="1300" kern="1200">
              <a:solidFill>
                <a:srgbClr val="002060"/>
              </a:solidFill>
            </a:rPr>
            <a:t>- студенттер түзгөн файлдар</a:t>
          </a:r>
        </a:p>
      </dsp:txBody>
      <dsp:txXfrm>
        <a:off x="3087007" y="1960940"/>
        <a:ext cx="2659757" cy="1473807"/>
      </dsp:txXfrm>
    </dsp:sp>
    <dsp:sp modelId="{89F380C2-027D-45BC-AFD1-CE4FB21DFBE0}">
      <dsp:nvSpPr>
        <dsp:cNvPr id="0" name=""/>
        <dsp:cNvSpPr/>
      </dsp:nvSpPr>
      <dsp:spPr>
        <a:xfrm>
          <a:off x="3087007" y="3736137"/>
          <a:ext cx="2652330" cy="1666317"/>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rgbClr val="002060"/>
              </a:solidFill>
            </a:rPr>
            <a:t>Тексттик жана графикалык окуу документтери:</a:t>
          </a:r>
        </a:p>
        <a:p>
          <a:pPr marL="0" lvl="0" indent="0" algn="l" defTabSz="622300">
            <a:lnSpc>
              <a:spcPct val="90000"/>
            </a:lnSpc>
            <a:spcBef>
              <a:spcPct val="0"/>
            </a:spcBef>
            <a:spcAft>
              <a:spcPct val="35000"/>
            </a:spcAft>
            <a:buNone/>
          </a:pPr>
          <a:r>
            <a:rPr lang="ru-RU" sz="1300" kern="1200">
              <a:solidFill>
                <a:srgbClr val="002060"/>
              </a:solidFill>
            </a:rPr>
            <a:t>- информатика боюнча иштелип чыккан методикалык көрсөтмөлөр:</a:t>
          </a:r>
        </a:p>
        <a:p>
          <a:pPr marL="0" lvl="0" indent="0" algn="l" defTabSz="622300">
            <a:lnSpc>
              <a:spcPct val="90000"/>
            </a:lnSpc>
            <a:spcBef>
              <a:spcPct val="0"/>
            </a:spcBef>
            <a:spcAft>
              <a:spcPct val="35000"/>
            </a:spcAft>
            <a:buNone/>
          </a:pPr>
          <a:r>
            <a:rPr lang="ru-RU" sz="1300" kern="1200">
              <a:solidFill>
                <a:srgbClr val="002060"/>
              </a:solidFill>
            </a:rPr>
            <a:t>- бизнес-планды ПК каражаттары аркылуу даярдоо методикасы</a:t>
          </a:r>
        </a:p>
      </dsp:txBody>
      <dsp:txXfrm>
        <a:off x="3087007" y="3736137"/>
        <a:ext cx="2652330" cy="166631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03CC8-08FD-4140-AED8-BE1756124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164</Pages>
  <Words>48245</Words>
  <Characters>274997</Characters>
  <Application>Microsoft Office Word</Application>
  <DocSecurity>0</DocSecurity>
  <Lines>2291</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Бакытбек</dc:creator>
  <cp:keywords/>
  <dc:description/>
  <cp:lastModifiedBy>Бакытбек</cp:lastModifiedBy>
  <cp:revision>2</cp:revision>
  <dcterms:created xsi:type="dcterms:W3CDTF">2025-03-17T01:32:00Z</dcterms:created>
  <dcterms:modified xsi:type="dcterms:W3CDTF">2025-03-17T01:32:00Z</dcterms:modified>
</cp:coreProperties>
</file>