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41DC5" w14:textId="77777777" w:rsidR="0089435B" w:rsidRDefault="002B366B" w:rsidP="00670DD4">
      <w:pPr>
        <w:pStyle w:val="afd"/>
        <w:jc w:val="center"/>
        <w:rPr>
          <w:rFonts w:eastAsia="Times New Roman"/>
          <w:b/>
          <w:lang w:val="ru-RU"/>
        </w:rPr>
      </w:pPr>
      <w:r>
        <w:rPr>
          <w:rFonts w:eastAsia="Times New Roman"/>
          <w:b/>
          <w:lang w:val="ru-RU"/>
        </w:rPr>
        <w:t xml:space="preserve"> </w:t>
      </w:r>
      <w:r w:rsidR="0089435B">
        <w:rPr>
          <w:rFonts w:eastAsia="Times New Roman"/>
          <w:b/>
          <w:lang w:val="ru-RU"/>
        </w:rPr>
        <w:t xml:space="preserve">КЫРГЫЗСКИЙ ГОСУДАРСТВЕННЫЙ МЕДИЦИНСКИЙ ИНСТИТУТ ПЕРЕПОДГОТОВКИ И ПОВЫШЕНИЯ КВАЛИФИКАЦИИ </w:t>
      </w:r>
    </w:p>
    <w:p w14:paraId="6D82CE08" w14:textId="46031FE3" w:rsidR="00623CFD" w:rsidRDefault="0089435B" w:rsidP="00670DD4">
      <w:pPr>
        <w:pStyle w:val="afd"/>
        <w:tabs>
          <w:tab w:val="center" w:pos="4818"/>
          <w:tab w:val="left" w:pos="6990"/>
        </w:tabs>
        <w:rPr>
          <w:rFonts w:eastAsia="Times New Roman"/>
          <w:b/>
          <w:lang w:val="ru-RU"/>
        </w:rPr>
      </w:pPr>
      <w:r>
        <w:rPr>
          <w:rFonts w:eastAsia="Times New Roman"/>
          <w:b/>
          <w:lang w:val="ru-RU"/>
        </w:rPr>
        <w:tab/>
        <w:t>ИМ. С. Б. ДАНИЯРОВА</w:t>
      </w:r>
      <w:r>
        <w:rPr>
          <w:rFonts w:eastAsia="Times New Roman"/>
          <w:b/>
          <w:lang w:val="ru-RU"/>
        </w:rPr>
        <w:tab/>
      </w:r>
    </w:p>
    <w:p w14:paraId="00EB34B7" w14:textId="77777777" w:rsidR="0089435B" w:rsidRDefault="0089435B" w:rsidP="00670DD4">
      <w:pPr>
        <w:pStyle w:val="afd"/>
        <w:tabs>
          <w:tab w:val="center" w:pos="4818"/>
          <w:tab w:val="left" w:pos="6990"/>
        </w:tabs>
        <w:rPr>
          <w:rFonts w:eastAsia="Times New Roman"/>
          <w:b/>
          <w:lang w:val="ru-RU"/>
        </w:rPr>
      </w:pPr>
    </w:p>
    <w:p w14:paraId="192F0157" w14:textId="59171A98" w:rsidR="006F3B86" w:rsidRPr="00F72E5A" w:rsidRDefault="0089435B" w:rsidP="00670DD4">
      <w:pPr>
        <w:pStyle w:val="afd"/>
        <w:jc w:val="center"/>
        <w:rPr>
          <w:rFonts w:eastAsia="Times New Roman" w:cs="Times New Roman"/>
          <w:b/>
          <w:bCs/>
          <w:szCs w:val="28"/>
          <w:lang w:val="ru-RU"/>
        </w:rPr>
      </w:pPr>
      <w:r>
        <w:rPr>
          <w:rFonts w:eastAsia="Times New Roman"/>
          <w:b/>
          <w:lang w:val="ru-RU"/>
        </w:rPr>
        <w:t>КЫРГЫЗСКАЯ ГОСУДАРСТВЕННАЯ МЕДИЦИНСКАЯ АКАДЕМИЯ ИМ. И. К. АХУНБАЕВА</w:t>
      </w:r>
    </w:p>
    <w:p w14:paraId="7E49021A" w14:textId="77777777" w:rsidR="0089435B" w:rsidRDefault="0089435B" w:rsidP="00670DD4">
      <w:pPr>
        <w:spacing w:after="0" w:line="240" w:lineRule="auto"/>
        <w:ind w:firstLine="284"/>
        <w:jc w:val="center"/>
        <w:rPr>
          <w:rFonts w:eastAsia="Times New Roman" w:cs="Times New Roman"/>
          <w:bCs/>
          <w:szCs w:val="28"/>
          <w:lang w:val="ru-RU"/>
        </w:rPr>
      </w:pPr>
    </w:p>
    <w:p w14:paraId="3E44614F" w14:textId="6E85B1DB" w:rsidR="006F3B86" w:rsidRDefault="006F3B86" w:rsidP="00670DD4">
      <w:pPr>
        <w:spacing w:after="0" w:line="240" w:lineRule="auto"/>
        <w:ind w:firstLine="284"/>
        <w:jc w:val="center"/>
        <w:rPr>
          <w:rFonts w:eastAsia="Times New Roman" w:cs="Times New Roman"/>
          <w:bCs/>
          <w:szCs w:val="28"/>
          <w:lang w:val="ru-RU"/>
        </w:rPr>
      </w:pPr>
      <w:r>
        <w:rPr>
          <w:rFonts w:eastAsia="Times New Roman" w:cs="Times New Roman"/>
          <w:bCs/>
          <w:szCs w:val="28"/>
          <w:lang w:val="ru-RU"/>
        </w:rPr>
        <w:t>Диссертационный совет</w:t>
      </w:r>
      <w:proofErr w:type="gramStart"/>
      <w:r>
        <w:rPr>
          <w:rFonts w:eastAsia="Times New Roman" w:cs="Times New Roman"/>
          <w:bCs/>
          <w:szCs w:val="28"/>
          <w:lang w:val="ru-RU"/>
        </w:rPr>
        <w:t xml:space="preserve"> Д</w:t>
      </w:r>
      <w:proofErr w:type="gramEnd"/>
      <w:r>
        <w:rPr>
          <w:rFonts w:eastAsia="Times New Roman" w:cs="Times New Roman"/>
          <w:bCs/>
          <w:szCs w:val="28"/>
          <w:lang w:val="ru-RU"/>
        </w:rPr>
        <w:t xml:space="preserve"> 14.23.665</w:t>
      </w:r>
    </w:p>
    <w:p w14:paraId="128F4010" w14:textId="77777777" w:rsidR="00F31A28" w:rsidRDefault="00F31A28" w:rsidP="00670DD4">
      <w:pPr>
        <w:spacing w:after="0" w:line="240" w:lineRule="auto"/>
        <w:ind w:firstLine="284"/>
        <w:jc w:val="center"/>
        <w:rPr>
          <w:rFonts w:eastAsia="Times New Roman" w:cs="Times New Roman"/>
          <w:bCs/>
          <w:szCs w:val="28"/>
          <w:lang w:val="ru-RU"/>
        </w:rPr>
      </w:pPr>
    </w:p>
    <w:p w14:paraId="1A0516E5" w14:textId="77777777" w:rsidR="006F3B86" w:rsidRDefault="006F3B86" w:rsidP="00670DD4">
      <w:pPr>
        <w:spacing w:after="0" w:line="240" w:lineRule="auto"/>
        <w:ind w:firstLine="284"/>
        <w:jc w:val="right"/>
        <w:rPr>
          <w:rFonts w:eastAsia="Times New Roman" w:cs="Times New Roman"/>
          <w:bCs/>
          <w:szCs w:val="28"/>
          <w:lang w:val="ru-RU"/>
        </w:rPr>
      </w:pPr>
    </w:p>
    <w:p w14:paraId="4E2703A3" w14:textId="77777777" w:rsidR="00607B96" w:rsidRPr="009014AB" w:rsidRDefault="00623CFD" w:rsidP="00670DD4">
      <w:pPr>
        <w:spacing w:after="0" w:line="240" w:lineRule="auto"/>
        <w:ind w:firstLine="284"/>
        <w:jc w:val="right"/>
        <w:rPr>
          <w:szCs w:val="28"/>
          <w:lang w:val="ru-RU"/>
        </w:rPr>
      </w:pPr>
      <w:r w:rsidRPr="009014AB">
        <w:rPr>
          <w:rFonts w:eastAsia="Times New Roman" w:cs="Times New Roman"/>
          <w:bCs/>
          <w:szCs w:val="28"/>
          <w:lang w:val="ru-RU"/>
        </w:rPr>
        <w:t>На правах рукописи</w:t>
      </w:r>
      <w:r w:rsidR="00607B96" w:rsidRPr="009014AB">
        <w:rPr>
          <w:szCs w:val="28"/>
          <w:lang w:val="ru-RU"/>
        </w:rPr>
        <w:t xml:space="preserve"> </w:t>
      </w:r>
    </w:p>
    <w:p w14:paraId="49C3726F" w14:textId="6055FC13" w:rsidR="00623CFD" w:rsidRPr="00F72E5A" w:rsidRDefault="00F72E5A" w:rsidP="00670DD4">
      <w:pPr>
        <w:tabs>
          <w:tab w:val="left" w:pos="7170"/>
          <w:tab w:val="right" w:pos="9637"/>
        </w:tabs>
        <w:spacing w:after="0" w:line="240" w:lineRule="auto"/>
        <w:ind w:firstLine="284"/>
        <w:rPr>
          <w:rFonts w:eastAsia="Times New Roman" w:cs="Times New Roman"/>
          <w:b/>
          <w:bCs/>
          <w:szCs w:val="28"/>
          <w:lang w:val="ru-RU"/>
        </w:rPr>
      </w:pPr>
      <w:r>
        <w:rPr>
          <w:szCs w:val="28"/>
          <w:lang w:val="ru-RU"/>
        </w:rPr>
        <w:tab/>
      </w:r>
      <w:r w:rsidR="00607B96" w:rsidRPr="00F72E5A">
        <w:rPr>
          <w:b/>
          <w:szCs w:val="28"/>
          <w:lang w:val="ru-RU"/>
        </w:rPr>
        <w:t>УДК</w:t>
      </w:r>
      <w:r w:rsidR="006F3B86">
        <w:rPr>
          <w:b/>
          <w:szCs w:val="28"/>
          <w:lang w:val="ru-RU"/>
        </w:rPr>
        <w:t>:</w:t>
      </w:r>
      <w:r>
        <w:rPr>
          <w:b/>
          <w:szCs w:val="28"/>
          <w:lang w:val="ru-RU"/>
        </w:rPr>
        <w:t xml:space="preserve"> </w:t>
      </w:r>
      <w:r w:rsidR="00607B96" w:rsidRPr="00F72E5A">
        <w:rPr>
          <w:b/>
          <w:szCs w:val="28"/>
          <w:lang w:val="ru-RU"/>
        </w:rPr>
        <w:t>618.173</w:t>
      </w:r>
    </w:p>
    <w:p w14:paraId="01CEC9C9" w14:textId="77777777" w:rsidR="00F72E5A" w:rsidRDefault="00F72E5A" w:rsidP="00670DD4">
      <w:pPr>
        <w:spacing w:before="30" w:line="240" w:lineRule="auto"/>
        <w:ind w:firstLine="284"/>
        <w:jc w:val="center"/>
        <w:rPr>
          <w:rFonts w:eastAsia="Times New Roman" w:cs="Times New Roman"/>
          <w:b/>
          <w:bCs/>
          <w:szCs w:val="28"/>
          <w:lang w:val="ru-RU"/>
        </w:rPr>
      </w:pPr>
    </w:p>
    <w:p w14:paraId="1C99667A" w14:textId="77777777" w:rsidR="00F31A28" w:rsidRDefault="00F31A28" w:rsidP="00670DD4">
      <w:pPr>
        <w:spacing w:before="30" w:line="240" w:lineRule="auto"/>
        <w:ind w:firstLine="284"/>
        <w:jc w:val="center"/>
        <w:rPr>
          <w:rFonts w:eastAsia="Times New Roman" w:cs="Times New Roman"/>
          <w:b/>
          <w:bCs/>
          <w:szCs w:val="28"/>
          <w:lang w:val="ru-RU"/>
        </w:rPr>
      </w:pPr>
    </w:p>
    <w:p w14:paraId="6A09ED94" w14:textId="535F5FDC" w:rsidR="00623CFD" w:rsidRPr="009014AB" w:rsidRDefault="00F72E5A" w:rsidP="00670DD4">
      <w:pPr>
        <w:spacing w:before="30" w:line="240" w:lineRule="auto"/>
        <w:ind w:firstLine="284"/>
        <w:jc w:val="center"/>
        <w:rPr>
          <w:rFonts w:eastAsia="Times New Roman" w:cs="Times New Roman"/>
          <w:b/>
          <w:szCs w:val="28"/>
          <w:lang w:val="ru-RU"/>
        </w:rPr>
      </w:pPr>
      <w:r w:rsidRPr="009014AB">
        <w:rPr>
          <w:rFonts w:eastAsia="Times New Roman" w:cs="Times New Roman"/>
          <w:b/>
          <w:bCs/>
          <w:szCs w:val="28"/>
          <w:lang w:val="ru-RU"/>
        </w:rPr>
        <w:t>ТЕП</w:t>
      </w:r>
      <w:r w:rsidRPr="009014AB">
        <w:rPr>
          <w:rFonts w:eastAsia="Times New Roman" w:cs="Times New Roman"/>
          <w:b/>
          <w:bCs/>
          <w:szCs w:val="28"/>
          <w:lang w:val="ky-KG"/>
        </w:rPr>
        <w:t>П</w:t>
      </w:r>
      <w:r w:rsidRPr="009014AB">
        <w:rPr>
          <w:rFonts w:eastAsia="Times New Roman" w:cs="Times New Roman"/>
          <w:b/>
          <w:bCs/>
          <w:szCs w:val="28"/>
          <w:lang w:val="ru-RU"/>
        </w:rPr>
        <w:t>ЕЕВА ТАНЗИЛЯ ХАДЖИМУСАЕВНА</w:t>
      </w:r>
    </w:p>
    <w:p w14:paraId="751FD3E5" w14:textId="77777777" w:rsidR="00F72E5A" w:rsidRDefault="00F72E5A" w:rsidP="00670DD4">
      <w:pPr>
        <w:spacing w:after="0" w:line="240" w:lineRule="auto"/>
        <w:ind w:firstLine="284"/>
        <w:jc w:val="center"/>
        <w:rPr>
          <w:rFonts w:eastAsia="Times New Roman" w:cs="Times New Roman"/>
          <w:b/>
          <w:szCs w:val="28"/>
          <w:lang w:val="ru-RU"/>
        </w:rPr>
      </w:pPr>
    </w:p>
    <w:p w14:paraId="43FD26CB" w14:textId="77777777" w:rsidR="00F31A28" w:rsidRDefault="00F31A28" w:rsidP="00670DD4">
      <w:pPr>
        <w:spacing w:after="0" w:line="240" w:lineRule="auto"/>
        <w:ind w:firstLine="284"/>
        <w:jc w:val="center"/>
        <w:rPr>
          <w:rFonts w:eastAsia="Times New Roman" w:cs="Times New Roman"/>
          <w:b/>
          <w:szCs w:val="28"/>
          <w:lang w:val="ru-RU"/>
        </w:rPr>
      </w:pPr>
    </w:p>
    <w:p w14:paraId="19EC3E21" w14:textId="757D0893" w:rsidR="00623CFD" w:rsidRDefault="00623CFD" w:rsidP="00AD57A1">
      <w:pPr>
        <w:spacing w:after="0" w:line="360" w:lineRule="auto"/>
        <w:ind w:firstLine="284"/>
        <w:jc w:val="center"/>
        <w:rPr>
          <w:rFonts w:eastAsia="Times New Roman" w:cs="Times New Roman"/>
          <w:b/>
          <w:szCs w:val="28"/>
          <w:lang w:val="ru-RU"/>
        </w:rPr>
      </w:pPr>
      <w:r w:rsidRPr="009014AB">
        <w:rPr>
          <w:rFonts w:eastAsia="Times New Roman" w:cs="Times New Roman"/>
          <w:b/>
          <w:szCs w:val="28"/>
          <w:lang w:val="ru-RU"/>
        </w:rPr>
        <w:t>ОСОБЕННОСТИ ТЕЧЕНИЯ КЛИМАКТЕРИЧЕСКОГО ПЕРИОДА У ЖЕНЩИН КЫРГЫЗСТАНА И ПУТИ СОВЕРШЕНСТВОВАНИЯ МЕДИЦИ</w:t>
      </w:r>
      <w:r w:rsidR="00F72E5A">
        <w:rPr>
          <w:rFonts w:eastAsia="Times New Roman" w:cs="Times New Roman"/>
          <w:b/>
          <w:szCs w:val="28"/>
          <w:lang w:val="ru-RU"/>
        </w:rPr>
        <w:t>НСКОЙ ПОМОЩИ ПРИ ЕГО ПАТОЛОГИИ</w:t>
      </w:r>
    </w:p>
    <w:p w14:paraId="2CA85AF0" w14:textId="77777777" w:rsidR="00AD57A1" w:rsidRPr="009014AB" w:rsidRDefault="00AD57A1" w:rsidP="00AD57A1">
      <w:pPr>
        <w:spacing w:after="0" w:line="360" w:lineRule="auto"/>
        <w:ind w:firstLine="284"/>
        <w:jc w:val="center"/>
        <w:rPr>
          <w:rFonts w:eastAsia="Times New Roman" w:cs="Times New Roman"/>
          <w:b/>
          <w:szCs w:val="28"/>
          <w:lang w:val="ru-RU"/>
        </w:rPr>
      </w:pPr>
    </w:p>
    <w:p w14:paraId="17183907" w14:textId="55CC8B92" w:rsidR="00623CFD" w:rsidRPr="009014AB" w:rsidRDefault="003E2EE9" w:rsidP="00AD57A1">
      <w:pPr>
        <w:pStyle w:val="a9"/>
        <w:spacing w:before="0" w:beforeAutospacing="0" w:after="0" w:afterAutospacing="0" w:line="360" w:lineRule="auto"/>
        <w:ind w:firstLine="284"/>
        <w:jc w:val="center"/>
        <w:rPr>
          <w:sz w:val="28"/>
          <w:szCs w:val="28"/>
        </w:rPr>
      </w:pPr>
      <w:r w:rsidRPr="009014AB">
        <w:rPr>
          <w:bCs/>
          <w:sz w:val="28"/>
          <w:szCs w:val="28"/>
        </w:rPr>
        <w:t>14.01</w:t>
      </w:r>
      <w:r w:rsidR="00B65AF0">
        <w:rPr>
          <w:bCs/>
          <w:sz w:val="28"/>
          <w:szCs w:val="28"/>
        </w:rPr>
        <w:t>.01</w:t>
      </w:r>
      <w:r w:rsidR="00802FD1" w:rsidRPr="009014AB">
        <w:rPr>
          <w:bCs/>
          <w:sz w:val="28"/>
          <w:szCs w:val="28"/>
        </w:rPr>
        <w:t xml:space="preserve"> </w:t>
      </w:r>
      <w:r w:rsidR="00623CFD" w:rsidRPr="009014AB">
        <w:rPr>
          <w:bCs/>
          <w:sz w:val="28"/>
          <w:szCs w:val="28"/>
        </w:rPr>
        <w:t>-</w:t>
      </w:r>
      <w:r w:rsidR="00802FD1" w:rsidRPr="009014AB">
        <w:rPr>
          <w:bCs/>
          <w:sz w:val="28"/>
          <w:szCs w:val="28"/>
        </w:rPr>
        <w:t xml:space="preserve"> </w:t>
      </w:r>
      <w:r w:rsidR="00623CFD" w:rsidRPr="009014AB">
        <w:rPr>
          <w:sz w:val="28"/>
          <w:szCs w:val="28"/>
        </w:rPr>
        <w:t xml:space="preserve">акушерство и гинекология </w:t>
      </w:r>
    </w:p>
    <w:p w14:paraId="17508E7F" w14:textId="77777777" w:rsidR="00623CFD" w:rsidRDefault="00623CFD" w:rsidP="00670DD4">
      <w:pPr>
        <w:pStyle w:val="a9"/>
        <w:spacing w:before="30" w:beforeAutospacing="0"/>
        <w:ind w:firstLine="284"/>
        <w:jc w:val="center"/>
        <w:rPr>
          <w:b/>
          <w:sz w:val="28"/>
          <w:szCs w:val="28"/>
        </w:rPr>
      </w:pPr>
    </w:p>
    <w:p w14:paraId="51B57BD5" w14:textId="77777777" w:rsidR="00AD57A1" w:rsidRPr="009014AB" w:rsidRDefault="00AD57A1" w:rsidP="00670DD4">
      <w:pPr>
        <w:pStyle w:val="a9"/>
        <w:spacing w:before="30" w:beforeAutospacing="0"/>
        <w:ind w:firstLine="284"/>
        <w:jc w:val="center"/>
        <w:rPr>
          <w:b/>
          <w:sz w:val="28"/>
          <w:szCs w:val="28"/>
        </w:rPr>
      </w:pPr>
    </w:p>
    <w:p w14:paraId="58BEE590" w14:textId="707683FF" w:rsidR="00F72E5A" w:rsidRDefault="006F3B86" w:rsidP="00AD57A1">
      <w:pPr>
        <w:pStyle w:val="a9"/>
        <w:spacing w:before="0" w:beforeAutospacing="0" w:after="0" w:afterAutospacing="0" w:line="360" w:lineRule="auto"/>
        <w:ind w:firstLine="284"/>
        <w:jc w:val="center"/>
        <w:rPr>
          <w:sz w:val="28"/>
          <w:szCs w:val="28"/>
        </w:rPr>
      </w:pPr>
      <w:r>
        <w:rPr>
          <w:sz w:val="28"/>
          <w:szCs w:val="28"/>
        </w:rPr>
        <w:t>Автореферат д</w:t>
      </w:r>
      <w:r w:rsidR="00623CFD" w:rsidRPr="009014AB">
        <w:rPr>
          <w:sz w:val="28"/>
          <w:szCs w:val="28"/>
        </w:rPr>
        <w:t>иссертаци</w:t>
      </w:r>
      <w:r>
        <w:rPr>
          <w:sz w:val="28"/>
          <w:szCs w:val="28"/>
        </w:rPr>
        <w:t>и</w:t>
      </w:r>
      <w:r w:rsidR="00623CFD" w:rsidRPr="009014AB">
        <w:rPr>
          <w:sz w:val="28"/>
          <w:szCs w:val="28"/>
        </w:rPr>
        <w:t xml:space="preserve"> на соискание учёной степени</w:t>
      </w:r>
    </w:p>
    <w:p w14:paraId="08776685" w14:textId="2E79B063" w:rsidR="00623CFD" w:rsidRPr="009014AB" w:rsidRDefault="00623CFD" w:rsidP="00AD57A1">
      <w:pPr>
        <w:pStyle w:val="a9"/>
        <w:spacing w:before="0" w:beforeAutospacing="0" w:after="0" w:afterAutospacing="0" w:line="360" w:lineRule="auto"/>
        <w:ind w:firstLine="284"/>
        <w:jc w:val="center"/>
        <w:rPr>
          <w:bCs/>
          <w:sz w:val="28"/>
          <w:szCs w:val="28"/>
        </w:rPr>
      </w:pPr>
      <w:r w:rsidRPr="009014AB">
        <w:rPr>
          <w:sz w:val="28"/>
          <w:szCs w:val="28"/>
        </w:rPr>
        <w:t>доктора медицинских наук</w:t>
      </w:r>
    </w:p>
    <w:p w14:paraId="67A4C19F" w14:textId="77777777" w:rsidR="00B57BA5" w:rsidRPr="009014AB" w:rsidRDefault="00B57BA5" w:rsidP="00670DD4">
      <w:pPr>
        <w:spacing w:before="30" w:line="240" w:lineRule="auto"/>
        <w:ind w:firstLine="284"/>
        <w:jc w:val="right"/>
        <w:rPr>
          <w:rFonts w:eastAsia="Times New Roman" w:cs="Times New Roman"/>
          <w:b/>
          <w:szCs w:val="28"/>
          <w:lang w:val="ru-RU"/>
        </w:rPr>
      </w:pPr>
    </w:p>
    <w:p w14:paraId="36A4F1A4" w14:textId="77777777" w:rsidR="00B57BA5" w:rsidRPr="009014AB" w:rsidRDefault="00B57BA5" w:rsidP="00670DD4">
      <w:pPr>
        <w:spacing w:before="30" w:line="240" w:lineRule="auto"/>
        <w:rPr>
          <w:rFonts w:eastAsia="Times New Roman" w:cs="Times New Roman"/>
          <w:b/>
          <w:szCs w:val="28"/>
          <w:lang w:val="ru-RU"/>
        </w:rPr>
      </w:pPr>
    </w:p>
    <w:p w14:paraId="1B5F5305" w14:textId="77777777" w:rsidR="006F3B86" w:rsidRDefault="006F3B86" w:rsidP="00670DD4">
      <w:pPr>
        <w:spacing w:before="30" w:line="240" w:lineRule="auto"/>
        <w:ind w:firstLine="284"/>
        <w:jc w:val="both"/>
        <w:rPr>
          <w:b/>
          <w:szCs w:val="28"/>
          <w:lang w:val="ru-RU"/>
        </w:rPr>
      </w:pPr>
    </w:p>
    <w:p w14:paraId="120DCF70" w14:textId="77777777" w:rsidR="00F31A28" w:rsidRDefault="00F31A28" w:rsidP="00670DD4">
      <w:pPr>
        <w:spacing w:before="30" w:line="240" w:lineRule="auto"/>
        <w:ind w:firstLine="284"/>
        <w:jc w:val="both"/>
        <w:rPr>
          <w:rFonts w:eastAsia="Times New Roman" w:cs="Times New Roman"/>
          <w:b/>
          <w:szCs w:val="28"/>
          <w:lang w:val="ru-RU"/>
        </w:rPr>
      </w:pPr>
    </w:p>
    <w:p w14:paraId="36DBAB3B" w14:textId="77777777" w:rsidR="00F31A28" w:rsidRDefault="00F31A28" w:rsidP="00670DD4">
      <w:pPr>
        <w:spacing w:before="30" w:line="240" w:lineRule="auto"/>
        <w:ind w:firstLine="284"/>
        <w:jc w:val="both"/>
        <w:rPr>
          <w:rFonts w:eastAsia="Times New Roman" w:cs="Times New Roman"/>
          <w:b/>
          <w:szCs w:val="28"/>
          <w:lang w:val="ru-RU"/>
        </w:rPr>
      </w:pPr>
    </w:p>
    <w:p w14:paraId="2444C6B9" w14:textId="77777777" w:rsidR="00F31A28" w:rsidRDefault="00F31A28" w:rsidP="00670DD4">
      <w:pPr>
        <w:spacing w:before="30" w:line="240" w:lineRule="auto"/>
        <w:ind w:firstLine="284"/>
        <w:jc w:val="both"/>
        <w:rPr>
          <w:rFonts w:eastAsia="Times New Roman" w:cs="Times New Roman"/>
          <w:b/>
          <w:szCs w:val="28"/>
          <w:lang w:val="ru-RU"/>
        </w:rPr>
      </w:pPr>
    </w:p>
    <w:p w14:paraId="4E2802AA" w14:textId="3066E824" w:rsidR="00623CFD" w:rsidRPr="009014AB" w:rsidRDefault="00623CFD" w:rsidP="00670DD4">
      <w:pPr>
        <w:spacing w:before="30" w:line="240" w:lineRule="auto"/>
        <w:ind w:firstLine="284"/>
        <w:jc w:val="center"/>
        <w:rPr>
          <w:rFonts w:eastAsia="Times New Roman" w:cs="Times New Roman"/>
          <w:b/>
          <w:szCs w:val="28"/>
          <w:lang w:val="ru-RU"/>
        </w:rPr>
      </w:pPr>
      <w:r w:rsidRPr="009014AB">
        <w:rPr>
          <w:rFonts w:cs="Times New Roman"/>
          <w:b/>
          <w:szCs w:val="28"/>
          <w:lang w:val="ru-RU"/>
        </w:rPr>
        <w:t>Бишкек</w:t>
      </w:r>
      <w:r w:rsidR="00FA6A0A" w:rsidRPr="009014AB">
        <w:rPr>
          <w:rFonts w:cs="Times New Roman"/>
          <w:b/>
          <w:szCs w:val="28"/>
          <w:lang w:val="ru-RU"/>
        </w:rPr>
        <w:t xml:space="preserve"> -</w:t>
      </w:r>
      <w:r w:rsidRPr="009014AB">
        <w:rPr>
          <w:rFonts w:cs="Times New Roman"/>
          <w:b/>
          <w:szCs w:val="28"/>
          <w:lang w:val="ru-RU"/>
        </w:rPr>
        <w:t xml:space="preserve"> 202</w:t>
      </w:r>
      <w:r w:rsidR="00F72E5A">
        <w:rPr>
          <w:rFonts w:cs="Times New Roman"/>
          <w:b/>
          <w:szCs w:val="28"/>
          <w:lang w:val="ru-RU"/>
        </w:rPr>
        <w:t>4</w:t>
      </w:r>
    </w:p>
    <w:p w14:paraId="03F46467" w14:textId="38FED8A1" w:rsidR="00360CAF" w:rsidRPr="009014AB" w:rsidRDefault="00360CAF" w:rsidP="00670DD4">
      <w:pPr>
        <w:spacing w:before="30" w:after="100" w:line="240" w:lineRule="auto"/>
        <w:ind w:right="57" w:firstLine="284"/>
        <w:jc w:val="both"/>
        <w:rPr>
          <w:rFonts w:cs="Times New Roman"/>
          <w:szCs w:val="28"/>
          <w:lang w:val="ru-RU"/>
        </w:rPr>
        <w:sectPr w:rsidR="00360CAF" w:rsidRPr="009014AB" w:rsidSect="00F31A28">
          <w:footerReference w:type="default" r:id="rId9"/>
          <w:pgSz w:w="11905" w:h="16837"/>
          <w:pgMar w:top="1134" w:right="1134" w:bottom="1134" w:left="1134" w:header="0" w:footer="6" w:gutter="0"/>
          <w:cols w:space="720"/>
          <w:noEndnote/>
          <w:titlePg/>
          <w:docGrid w:linePitch="381"/>
        </w:sectPr>
      </w:pPr>
    </w:p>
    <w:p w14:paraId="7F27DFCE" w14:textId="2B857F7A" w:rsidR="00C03E72" w:rsidRPr="00C03E72" w:rsidRDefault="00C03E72" w:rsidP="00670DD4">
      <w:pPr>
        <w:spacing w:after="120" w:line="240" w:lineRule="auto"/>
        <w:ind w:firstLine="708"/>
        <w:jc w:val="both"/>
        <w:rPr>
          <w:rFonts w:cs="Times New Roman"/>
          <w:b/>
          <w:szCs w:val="28"/>
          <w:lang w:val="ru-RU"/>
        </w:rPr>
      </w:pPr>
      <w:r w:rsidRPr="00C03E72">
        <w:rPr>
          <w:rFonts w:cs="Times New Roman"/>
          <w:bCs/>
          <w:szCs w:val="28"/>
          <w:lang w:val="ru-RU"/>
        </w:rPr>
        <w:lastRenderedPageBreak/>
        <w:t>Работа выполнена</w:t>
      </w:r>
      <w:r w:rsidRPr="00C03E72">
        <w:rPr>
          <w:rFonts w:cs="Times New Roman"/>
          <w:szCs w:val="28"/>
          <w:lang w:val="ru-RU"/>
        </w:rPr>
        <w:t xml:space="preserve"> </w:t>
      </w:r>
      <w:r w:rsidRPr="00C03E72">
        <w:rPr>
          <w:szCs w:val="28"/>
          <w:lang w:val="ru-RU"/>
        </w:rPr>
        <w:t xml:space="preserve">на кафедре </w:t>
      </w:r>
      <w:r>
        <w:rPr>
          <w:szCs w:val="28"/>
          <w:lang w:val="ru-RU"/>
        </w:rPr>
        <w:t xml:space="preserve">акушерства и гинекологии </w:t>
      </w:r>
      <w:r w:rsidRPr="0089435B">
        <w:rPr>
          <w:rStyle w:val="30"/>
          <w:rFonts w:ascii="Times New Roman" w:hAnsi="Times New Roman" w:cs="Times New Roman"/>
          <w:b w:val="0"/>
          <w:color w:val="auto"/>
          <w:lang w:val="ru-RU"/>
        </w:rPr>
        <w:t xml:space="preserve">Кыргызской государственной медицинской академии им. </w:t>
      </w:r>
      <w:r w:rsidRPr="00C03E72">
        <w:rPr>
          <w:rStyle w:val="30"/>
          <w:rFonts w:ascii="Times New Roman" w:hAnsi="Times New Roman" w:cs="Times New Roman"/>
          <w:b w:val="0"/>
          <w:color w:val="auto"/>
        </w:rPr>
        <w:t xml:space="preserve">И. К </w:t>
      </w:r>
      <w:proofErr w:type="spellStart"/>
      <w:r w:rsidRPr="00C03E72">
        <w:rPr>
          <w:rStyle w:val="30"/>
          <w:rFonts w:ascii="Times New Roman" w:hAnsi="Times New Roman" w:cs="Times New Roman"/>
          <w:b w:val="0"/>
          <w:color w:val="auto"/>
        </w:rPr>
        <w:t>Ахунбаева</w:t>
      </w:r>
      <w:proofErr w:type="spellEnd"/>
      <w:r w:rsidRPr="0089435B">
        <w:rPr>
          <w:rFonts w:cs="Times New Roman"/>
          <w:szCs w:val="28"/>
          <w:lang w:val="ru-RU"/>
        </w:rPr>
        <w:t>.</w:t>
      </w:r>
    </w:p>
    <w:p w14:paraId="37C1DB25" w14:textId="77777777" w:rsidR="00C03E72" w:rsidRPr="00C03E72" w:rsidRDefault="00C03E72" w:rsidP="00670DD4">
      <w:pPr>
        <w:spacing w:after="120" w:line="240" w:lineRule="auto"/>
        <w:ind w:firstLine="708"/>
        <w:jc w:val="both"/>
        <w:rPr>
          <w:rFonts w:cs="Times New Roman"/>
          <w:szCs w:val="28"/>
          <w:lang w:val="ru-RU"/>
        </w:rPr>
      </w:pP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C03E72" w:rsidRPr="00C03E72" w14:paraId="0C893C1D" w14:textId="77777777" w:rsidTr="00C03E72">
        <w:trPr>
          <w:trHeight w:val="1341"/>
        </w:trPr>
        <w:tc>
          <w:tcPr>
            <w:tcW w:w="4219" w:type="dxa"/>
          </w:tcPr>
          <w:p w14:paraId="2300F748" w14:textId="0EA3DCF2" w:rsidR="00C03E72" w:rsidRPr="00861D8A" w:rsidRDefault="00C03E72" w:rsidP="00670DD4">
            <w:pPr>
              <w:spacing w:after="0" w:line="240" w:lineRule="auto"/>
              <w:jc w:val="both"/>
              <w:rPr>
                <w:rFonts w:cs="Times New Roman"/>
                <w:b/>
                <w:szCs w:val="28"/>
              </w:rPr>
            </w:pPr>
            <w:proofErr w:type="spellStart"/>
            <w:r w:rsidRPr="00861D8A">
              <w:rPr>
                <w:rFonts w:cs="Times New Roman"/>
                <w:b/>
                <w:szCs w:val="28"/>
              </w:rPr>
              <w:t>Научный</w:t>
            </w:r>
            <w:proofErr w:type="spellEnd"/>
            <w:r w:rsidRPr="00861D8A">
              <w:rPr>
                <w:rFonts w:cs="Times New Roman"/>
                <w:b/>
                <w:szCs w:val="28"/>
              </w:rPr>
              <w:t xml:space="preserve"> </w:t>
            </w:r>
            <w:r>
              <w:rPr>
                <w:rFonts w:cs="Times New Roman"/>
                <w:b/>
                <w:szCs w:val="28"/>
                <w:lang w:val="ru-RU"/>
              </w:rPr>
              <w:t>консультант</w:t>
            </w:r>
            <w:r w:rsidRPr="00861D8A">
              <w:rPr>
                <w:rFonts w:cs="Times New Roman"/>
                <w:b/>
                <w:szCs w:val="28"/>
              </w:rPr>
              <w:t>:</w:t>
            </w:r>
          </w:p>
        </w:tc>
        <w:tc>
          <w:tcPr>
            <w:tcW w:w="5528" w:type="dxa"/>
          </w:tcPr>
          <w:p w14:paraId="7CEAAD92" w14:textId="77777777" w:rsidR="00C03E72" w:rsidRPr="009014AB" w:rsidRDefault="00C03E72" w:rsidP="00670DD4">
            <w:pPr>
              <w:spacing w:before="30" w:after="0" w:line="240" w:lineRule="auto"/>
              <w:rPr>
                <w:rFonts w:eastAsia="Times New Roman" w:cs="Times New Roman"/>
                <w:b/>
                <w:bCs/>
                <w:szCs w:val="28"/>
                <w:lang w:val="ru-RU"/>
              </w:rPr>
            </w:pPr>
            <w:proofErr w:type="spellStart"/>
            <w:r w:rsidRPr="009014AB">
              <w:rPr>
                <w:rFonts w:eastAsia="Times New Roman" w:cs="Times New Roman"/>
                <w:b/>
                <w:iCs/>
                <w:szCs w:val="28"/>
                <w:lang w:val="ru-RU"/>
              </w:rPr>
              <w:t>Мусуралиев</w:t>
            </w:r>
            <w:proofErr w:type="spellEnd"/>
            <w:r w:rsidRPr="009014AB">
              <w:rPr>
                <w:rFonts w:eastAsia="Times New Roman" w:cs="Times New Roman"/>
                <w:b/>
                <w:iCs/>
                <w:szCs w:val="28"/>
                <w:lang w:val="ru-RU"/>
              </w:rPr>
              <w:t xml:space="preserve"> </w:t>
            </w:r>
            <w:proofErr w:type="spellStart"/>
            <w:r w:rsidRPr="009014AB">
              <w:rPr>
                <w:rFonts w:eastAsia="Times New Roman" w:cs="Times New Roman"/>
                <w:b/>
                <w:iCs/>
                <w:szCs w:val="28"/>
                <w:lang w:val="ru-RU"/>
              </w:rPr>
              <w:t>Макенжан</w:t>
            </w:r>
            <w:proofErr w:type="spellEnd"/>
            <w:r w:rsidRPr="009014AB">
              <w:rPr>
                <w:rFonts w:eastAsia="Times New Roman" w:cs="Times New Roman"/>
                <w:b/>
                <w:iCs/>
                <w:szCs w:val="28"/>
                <w:lang w:val="ru-RU"/>
              </w:rPr>
              <w:t xml:space="preserve"> </w:t>
            </w:r>
            <w:proofErr w:type="spellStart"/>
            <w:r w:rsidRPr="009014AB">
              <w:rPr>
                <w:rFonts w:eastAsia="Times New Roman" w:cs="Times New Roman"/>
                <w:b/>
                <w:iCs/>
                <w:szCs w:val="28"/>
                <w:lang w:val="ru-RU"/>
              </w:rPr>
              <w:t>Субанович</w:t>
            </w:r>
            <w:proofErr w:type="spellEnd"/>
          </w:p>
          <w:p w14:paraId="6AA60D08" w14:textId="74F958F6" w:rsidR="00C03E72" w:rsidRDefault="00C03E72" w:rsidP="00670DD4">
            <w:pPr>
              <w:pStyle w:val="afd"/>
              <w:jc w:val="both"/>
              <w:rPr>
                <w:rFonts w:cs="Times New Roman"/>
                <w:szCs w:val="28"/>
                <w:lang w:val="ru-RU"/>
              </w:rPr>
            </w:pPr>
            <w:r w:rsidRPr="00C03E72">
              <w:rPr>
                <w:rFonts w:cs="Times New Roman"/>
                <w:szCs w:val="28"/>
                <w:lang w:val="ru-RU"/>
              </w:rPr>
              <w:t>доктор медицинских наук, профессор</w:t>
            </w:r>
            <w:r>
              <w:rPr>
                <w:rFonts w:cs="Times New Roman"/>
                <w:szCs w:val="28"/>
                <w:lang w:val="ru-RU"/>
              </w:rPr>
              <w:t>,</w:t>
            </w:r>
          </w:p>
          <w:p w14:paraId="1CD6C53D" w14:textId="253B52A8" w:rsidR="00C03E72" w:rsidRPr="00C03E72" w:rsidRDefault="00C03E72" w:rsidP="00670DD4">
            <w:pPr>
              <w:pStyle w:val="afd"/>
              <w:jc w:val="both"/>
              <w:rPr>
                <w:rFonts w:cs="Times New Roman"/>
                <w:szCs w:val="28"/>
                <w:lang w:val="ru-RU"/>
              </w:rPr>
            </w:pPr>
            <w:r>
              <w:rPr>
                <w:rFonts w:cs="Times New Roman"/>
                <w:szCs w:val="28"/>
                <w:lang w:val="ru-RU"/>
              </w:rPr>
              <w:t>профессор кафедры акушерства и гинекологии</w:t>
            </w:r>
            <w:r>
              <w:rPr>
                <w:szCs w:val="28"/>
                <w:lang w:val="ru-RU"/>
              </w:rPr>
              <w:t xml:space="preserve"> Кыргызской государственной медицинской академии им. И. К </w:t>
            </w:r>
            <w:proofErr w:type="spellStart"/>
            <w:r>
              <w:rPr>
                <w:szCs w:val="28"/>
                <w:lang w:val="ru-RU"/>
              </w:rPr>
              <w:t>Ахунбаева</w:t>
            </w:r>
            <w:proofErr w:type="spellEnd"/>
          </w:p>
          <w:p w14:paraId="7F4EC930" w14:textId="3F5FDAC6" w:rsidR="00C03E72" w:rsidRPr="00C03E72" w:rsidRDefault="00C03E72" w:rsidP="00670DD4">
            <w:pPr>
              <w:pStyle w:val="afd"/>
              <w:jc w:val="both"/>
              <w:rPr>
                <w:lang w:val="ru-RU"/>
              </w:rPr>
            </w:pPr>
          </w:p>
        </w:tc>
      </w:tr>
      <w:tr w:rsidR="00C03E72" w:rsidRPr="00C03E72" w14:paraId="717A4B9A" w14:textId="77777777" w:rsidTr="00C03E72">
        <w:tc>
          <w:tcPr>
            <w:tcW w:w="4219" w:type="dxa"/>
          </w:tcPr>
          <w:p w14:paraId="07D3D9D0" w14:textId="77777777" w:rsidR="00C03E72" w:rsidRPr="00C03E72" w:rsidRDefault="00C03E72" w:rsidP="00670DD4">
            <w:pPr>
              <w:spacing w:line="240" w:lineRule="auto"/>
              <w:jc w:val="both"/>
              <w:rPr>
                <w:rFonts w:cs="Times New Roman"/>
                <w:b/>
                <w:szCs w:val="28"/>
                <w:lang w:val="ru-RU"/>
              </w:rPr>
            </w:pPr>
          </w:p>
        </w:tc>
        <w:tc>
          <w:tcPr>
            <w:tcW w:w="5528" w:type="dxa"/>
          </w:tcPr>
          <w:p w14:paraId="6557B9A8" w14:textId="77777777" w:rsidR="00C03E72" w:rsidRPr="00C03E72" w:rsidRDefault="00C03E72" w:rsidP="00670DD4">
            <w:pPr>
              <w:spacing w:after="120" w:line="240" w:lineRule="auto"/>
              <w:ind w:left="34"/>
              <w:jc w:val="both"/>
              <w:rPr>
                <w:rFonts w:cs="Times New Roman"/>
                <w:b/>
                <w:szCs w:val="28"/>
                <w:lang w:val="ru-RU"/>
              </w:rPr>
            </w:pPr>
            <w:r w:rsidRPr="00C03E72">
              <w:rPr>
                <w:rFonts w:cs="Times New Roman"/>
                <w:szCs w:val="28"/>
                <w:lang w:val="ru-RU"/>
              </w:rPr>
              <w:t xml:space="preserve"> </w:t>
            </w:r>
          </w:p>
        </w:tc>
      </w:tr>
      <w:tr w:rsidR="00C03E72" w:rsidRPr="00C03E72" w14:paraId="523872B2" w14:textId="77777777" w:rsidTr="00C03E72">
        <w:tc>
          <w:tcPr>
            <w:tcW w:w="4219" w:type="dxa"/>
          </w:tcPr>
          <w:p w14:paraId="7BB35086" w14:textId="77777777" w:rsidR="00C03E72" w:rsidRPr="00861D8A" w:rsidRDefault="00C03E72" w:rsidP="00670DD4">
            <w:pPr>
              <w:spacing w:line="240" w:lineRule="auto"/>
              <w:jc w:val="both"/>
              <w:rPr>
                <w:rFonts w:cs="Times New Roman"/>
                <w:b/>
                <w:szCs w:val="28"/>
              </w:rPr>
            </w:pPr>
            <w:proofErr w:type="spellStart"/>
            <w:r w:rsidRPr="00861D8A">
              <w:rPr>
                <w:rFonts w:cs="Times New Roman"/>
                <w:b/>
                <w:szCs w:val="28"/>
              </w:rPr>
              <w:t>Официальные</w:t>
            </w:r>
            <w:proofErr w:type="spellEnd"/>
            <w:r w:rsidRPr="00861D8A">
              <w:rPr>
                <w:rFonts w:cs="Times New Roman"/>
                <w:b/>
                <w:szCs w:val="28"/>
              </w:rPr>
              <w:t xml:space="preserve"> </w:t>
            </w:r>
            <w:proofErr w:type="spellStart"/>
            <w:r w:rsidRPr="00861D8A">
              <w:rPr>
                <w:rFonts w:cs="Times New Roman"/>
                <w:b/>
                <w:szCs w:val="28"/>
              </w:rPr>
              <w:t>оппоненты</w:t>
            </w:r>
            <w:proofErr w:type="spellEnd"/>
            <w:r w:rsidRPr="00861D8A">
              <w:rPr>
                <w:rFonts w:cs="Times New Roman"/>
                <w:b/>
                <w:szCs w:val="28"/>
              </w:rPr>
              <w:t>:</w:t>
            </w:r>
          </w:p>
        </w:tc>
        <w:tc>
          <w:tcPr>
            <w:tcW w:w="5528" w:type="dxa"/>
          </w:tcPr>
          <w:p w14:paraId="3689741E" w14:textId="77777777" w:rsidR="00C03E72" w:rsidRPr="00C03E72" w:rsidRDefault="00C03E72" w:rsidP="00670DD4">
            <w:pPr>
              <w:pStyle w:val="afd"/>
              <w:jc w:val="both"/>
              <w:rPr>
                <w:rFonts w:cs="Times New Roman"/>
                <w:szCs w:val="28"/>
                <w:lang w:val="ru-RU"/>
              </w:rPr>
            </w:pPr>
          </w:p>
        </w:tc>
      </w:tr>
      <w:tr w:rsidR="00C03E72" w:rsidRPr="00861D8A" w14:paraId="57313683" w14:textId="77777777" w:rsidTr="00C03E72">
        <w:trPr>
          <w:trHeight w:val="1186"/>
        </w:trPr>
        <w:tc>
          <w:tcPr>
            <w:tcW w:w="4219" w:type="dxa"/>
          </w:tcPr>
          <w:p w14:paraId="5A9501A9" w14:textId="77777777" w:rsidR="00C03E72" w:rsidRPr="00C03E72" w:rsidRDefault="00C03E72" w:rsidP="00670DD4">
            <w:pPr>
              <w:spacing w:line="240" w:lineRule="auto"/>
              <w:jc w:val="both"/>
              <w:rPr>
                <w:rFonts w:cs="Times New Roman"/>
                <w:b/>
                <w:szCs w:val="28"/>
                <w:lang w:val="ru-RU"/>
              </w:rPr>
            </w:pPr>
          </w:p>
        </w:tc>
        <w:tc>
          <w:tcPr>
            <w:tcW w:w="5528" w:type="dxa"/>
          </w:tcPr>
          <w:p w14:paraId="3091748E" w14:textId="66C87D00" w:rsidR="00C03E72" w:rsidRPr="00861D8A" w:rsidRDefault="00C03E72" w:rsidP="00670DD4">
            <w:pPr>
              <w:pStyle w:val="afd"/>
              <w:jc w:val="both"/>
              <w:rPr>
                <w:rFonts w:cs="Times New Roman"/>
                <w:bCs/>
                <w:szCs w:val="28"/>
              </w:rPr>
            </w:pPr>
          </w:p>
        </w:tc>
      </w:tr>
    </w:tbl>
    <w:p w14:paraId="16053202" w14:textId="34705246" w:rsidR="00C03E72" w:rsidRPr="00861D8A" w:rsidRDefault="00C03E72" w:rsidP="00670DD4">
      <w:pPr>
        <w:spacing w:after="120" w:line="240" w:lineRule="auto"/>
        <w:jc w:val="both"/>
        <w:rPr>
          <w:rFonts w:cs="Times New Roman"/>
          <w:bCs/>
          <w:szCs w:val="28"/>
        </w:rPr>
      </w:pPr>
      <w:r w:rsidRPr="00C03E72">
        <w:rPr>
          <w:rFonts w:cs="Times New Roman"/>
          <w:b/>
          <w:szCs w:val="28"/>
          <w:lang w:val="ru-RU"/>
        </w:rPr>
        <w:t xml:space="preserve">Ведущая организация: </w:t>
      </w:r>
    </w:p>
    <w:p w14:paraId="605C3836" w14:textId="77777777" w:rsidR="00C03E72" w:rsidRPr="00861D8A" w:rsidRDefault="00C03E72" w:rsidP="00670DD4">
      <w:pPr>
        <w:spacing w:after="0" w:line="240" w:lineRule="auto"/>
        <w:jc w:val="both"/>
        <w:rPr>
          <w:rFonts w:cs="Times New Roman"/>
          <w:bCs/>
          <w:szCs w:val="28"/>
        </w:rPr>
      </w:pPr>
      <w:r w:rsidRPr="00861D8A">
        <w:rPr>
          <w:rFonts w:cs="Times New Roman"/>
          <w:bCs/>
          <w:szCs w:val="28"/>
        </w:rPr>
        <w:tab/>
      </w:r>
    </w:p>
    <w:p w14:paraId="4CE56661" w14:textId="5E1CA5BF" w:rsidR="00C03E72" w:rsidRDefault="00C03E72" w:rsidP="00670DD4">
      <w:pPr>
        <w:pStyle w:val="afd"/>
        <w:jc w:val="both"/>
        <w:rPr>
          <w:rFonts w:cs="Times New Roman"/>
          <w:bCs/>
          <w:szCs w:val="28"/>
          <w:lang w:val="ru-RU"/>
        </w:rPr>
      </w:pPr>
      <w:r w:rsidRPr="006D5141">
        <w:rPr>
          <w:rFonts w:cs="Times New Roman"/>
          <w:bCs/>
          <w:szCs w:val="28"/>
          <w:lang w:val="ru-RU"/>
        </w:rPr>
        <w:t>Защита диссертации состоится       202  года в   на заседании диссертационного совета</w:t>
      </w:r>
      <w:proofErr w:type="gramStart"/>
      <w:r w:rsidRPr="006D5141">
        <w:rPr>
          <w:rFonts w:cs="Times New Roman"/>
          <w:bCs/>
          <w:szCs w:val="28"/>
          <w:lang w:val="ru-RU"/>
        </w:rPr>
        <w:t xml:space="preserve"> Д</w:t>
      </w:r>
      <w:proofErr w:type="gramEnd"/>
      <w:r w:rsidRPr="006D5141">
        <w:rPr>
          <w:rFonts w:cs="Times New Roman"/>
          <w:bCs/>
          <w:szCs w:val="28"/>
          <w:lang w:val="ru-RU"/>
        </w:rPr>
        <w:t xml:space="preserve"> 14.23.665 по защите диссертаций на соискание ученой степени доктора (кандидата) медицинских наук при </w:t>
      </w:r>
      <w:r w:rsidR="006D5141" w:rsidRPr="006D5141">
        <w:rPr>
          <w:rFonts w:eastAsia="Times New Roman"/>
          <w:lang w:val="ru-RU"/>
        </w:rPr>
        <w:t xml:space="preserve">Кыргызском государственном медицинском институте переподготовки и повышения квалификации им. С. Б. </w:t>
      </w:r>
      <w:proofErr w:type="spellStart"/>
      <w:r w:rsidR="006D5141" w:rsidRPr="006D5141">
        <w:rPr>
          <w:rFonts w:eastAsia="Times New Roman"/>
          <w:lang w:val="ru-RU"/>
        </w:rPr>
        <w:t>Даниярова</w:t>
      </w:r>
      <w:proofErr w:type="spellEnd"/>
      <w:r w:rsidR="006D5141" w:rsidRPr="006D5141">
        <w:rPr>
          <w:rFonts w:eastAsia="Times New Roman"/>
          <w:lang w:val="ru-RU"/>
        </w:rPr>
        <w:t xml:space="preserve">, соучредитель </w:t>
      </w:r>
      <w:r w:rsidR="006D5141">
        <w:rPr>
          <w:rFonts w:cs="Times New Roman"/>
          <w:bCs/>
          <w:szCs w:val="28"/>
          <w:lang w:val="ru-RU"/>
        </w:rPr>
        <w:t>Кыргызск</w:t>
      </w:r>
      <w:r w:rsidR="006D5141" w:rsidRPr="006D5141">
        <w:rPr>
          <w:rFonts w:cs="Times New Roman"/>
          <w:bCs/>
          <w:szCs w:val="28"/>
          <w:lang w:val="ru-RU"/>
        </w:rPr>
        <w:t>ая</w:t>
      </w:r>
      <w:r w:rsidRPr="006D5141">
        <w:rPr>
          <w:rFonts w:cs="Times New Roman"/>
          <w:bCs/>
          <w:szCs w:val="28"/>
          <w:lang w:val="ru-RU"/>
        </w:rPr>
        <w:t xml:space="preserve"> государственн</w:t>
      </w:r>
      <w:r w:rsidR="006D5141" w:rsidRPr="006D5141">
        <w:rPr>
          <w:rFonts w:cs="Times New Roman"/>
          <w:bCs/>
          <w:szCs w:val="28"/>
          <w:lang w:val="ru-RU"/>
        </w:rPr>
        <w:t>ая медицинская</w:t>
      </w:r>
      <w:r w:rsidRPr="006D5141">
        <w:rPr>
          <w:rFonts w:cs="Times New Roman"/>
          <w:bCs/>
          <w:szCs w:val="28"/>
          <w:lang w:val="ru-RU"/>
        </w:rPr>
        <w:t xml:space="preserve"> академи</w:t>
      </w:r>
      <w:r w:rsidR="006D5141" w:rsidRPr="006D5141">
        <w:rPr>
          <w:rFonts w:cs="Times New Roman"/>
          <w:bCs/>
          <w:szCs w:val="28"/>
          <w:lang w:val="ru-RU"/>
        </w:rPr>
        <w:t xml:space="preserve">я им. И. К. </w:t>
      </w:r>
      <w:proofErr w:type="spellStart"/>
      <w:r w:rsidR="006D5141" w:rsidRPr="006D5141">
        <w:rPr>
          <w:rFonts w:cs="Times New Roman"/>
          <w:bCs/>
          <w:szCs w:val="28"/>
          <w:lang w:val="ru-RU"/>
        </w:rPr>
        <w:t>Ахунбаева</w:t>
      </w:r>
      <w:proofErr w:type="spellEnd"/>
      <w:r w:rsidR="006D5141" w:rsidRPr="006D5141">
        <w:rPr>
          <w:rFonts w:cs="Times New Roman"/>
          <w:bCs/>
          <w:szCs w:val="28"/>
          <w:lang w:val="ru-RU"/>
        </w:rPr>
        <w:t xml:space="preserve"> </w:t>
      </w:r>
      <w:r w:rsidRPr="006D5141">
        <w:rPr>
          <w:rFonts w:cs="Times New Roman"/>
          <w:bCs/>
          <w:szCs w:val="28"/>
          <w:lang w:val="ru-RU"/>
        </w:rPr>
        <w:t xml:space="preserve">по адресу: 720020, г. Бишкек, ул. </w:t>
      </w:r>
      <w:proofErr w:type="spellStart"/>
      <w:r w:rsidRPr="006D5141">
        <w:rPr>
          <w:rFonts w:cs="Times New Roman"/>
          <w:bCs/>
          <w:szCs w:val="28"/>
          <w:lang w:val="ru-RU"/>
        </w:rPr>
        <w:t>Ахунбаева</w:t>
      </w:r>
      <w:proofErr w:type="spellEnd"/>
      <w:r w:rsidRPr="006D5141">
        <w:rPr>
          <w:rFonts w:cs="Times New Roman"/>
          <w:bCs/>
          <w:szCs w:val="28"/>
          <w:lang w:val="ru-RU"/>
        </w:rPr>
        <w:t xml:space="preserve">, 92, конференц-зал. Ссылка доступа к видеоконференции защиты диссертации: </w:t>
      </w:r>
      <w:r w:rsidR="0089435B">
        <w:rPr>
          <w:rFonts w:cs="Times New Roman"/>
          <w:bCs/>
          <w:szCs w:val="28"/>
          <w:lang w:val="ru-RU"/>
        </w:rPr>
        <w:t>…………..</w:t>
      </w:r>
    </w:p>
    <w:p w14:paraId="23A44980" w14:textId="77777777" w:rsidR="006D5141" w:rsidRPr="006D5141" w:rsidRDefault="006D5141" w:rsidP="00670DD4">
      <w:pPr>
        <w:pStyle w:val="afd"/>
        <w:jc w:val="both"/>
        <w:rPr>
          <w:rFonts w:eastAsia="Times New Roman"/>
          <w:lang w:val="ru-RU"/>
        </w:rPr>
      </w:pPr>
    </w:p>
    <w:p w14:paraId="17956D42" w14:textId="3405B642" w:rsidR="00C03E72" w:rsidRPr="00C03E72" w:rsidRDefault="00C03E72" w:rsidP="00670DD4">
      <w:pPr>
        <w:pStyle w:val="afd"/>
        <w:jc w:val="both"/>
        <w:rPr>
          <w:rFonts w:cs="Times New Roman"/>
          <w:bCs/>
          <w:szCs w:val="28"/>
          <w:lang w:val="ru-RU"/>
        </w:rPr>
      </w:pPr>
      <w:r w:rsidRPr="00C03E72">
        <w:rPr>
          <w:rFonts w:cs="Times New Roman"/>
          <w:bCs/>
          <w:szCs w:val="28"/>
          <w:lang w:val="ru-RU"/>
        </w:rPr>
        <w:tab/>
      </w:r>
      <w:r w:rsidRPr="006D5141">
        <w:rPr>
          <w:rFonts w:cs="Times New Roman"/>
          <w:bCs/>
          <w:szCs w:val="28"/>
          <w:lang w:val="ru-RU"/>
        </w:rPr>
        <w:t xml:space="preserve">С диссертацией можно ознакомиться в библиотеках </w:t>
      </w:r>
      <w:r w:rsidR="006D5141" w:rsidRPr="006D5141">
        <w:rPr>
          <w:rFonts w:eastAsia="Times New Roman"/>
          <w:lang w:val="ru-RU"/>
        </w:rPr>
        <w:t>Кыргызско</w:t>
      </w:r>
      <w:r w:rsidR="00AD57A1">
        <w:rPr>
          <w:rFonts w:eastAsia="Times New Roman"/>
          <w:lang w:val="ru-RU"/>
        </w:rPr>
        <w:t>го</w:t>
      </w:r>
      <w:r w:rsidR="006D5141" w:rsidRPr="006D5141">
        <w:rPr>
          <w:rFonts w:eastAsia="Times New Roman"/>
          <w:lang w:val="ru-RU"/>
        </w:rPr>
        <w:t xml:space="preserve"> государственно</w:t>
      </w:r>
      <w:r w:rsidR="00AD57A1">
        <w:rPr>
          <w:rFonts w:eastAsia="Times New Roman"/>
          <w:lang w:val="ru-RU"/>
        </w:rPr>
        <w:t>го</w:t>
      </w:r>
      <w:r w:rsidR="006D5141" w:rsidRPr="006D5141">
        <w:rPr>
          <w:rFonts w:eastAsia="Times New Roman"/>
          <w:lang w:val="ru-RU"/>
        </w:rPr>
        <w:t xml:space="preserve"> медицинско</w:t>
      </w:r>
      <w:r w:rsidR="00AD57A1">
        <w:rPr>
          <w:rFonts w:eastAsia="Times New Roman"/>
          <w:lang w:val="ru-RU"/>
        </w:rPr>
        <w:t>го</w:t>
      </w:r>
      <w:r w:rsidR="006D5141" w:rsidRPr="006D5141">
        <w:rPr>
          <w:rFonts w:eastAsia="Times New Roman"/>
          <w:lang w:val="ru-RU"/>
        </w:rPr>
        <w:t xml:space="preserve"> институт</w:t>
      </w:r>
      <w:r w:rsidR="00AD57A1">
        <w:rPr>
          <w:rFonts w:eastAsia="Times New Roman"/>
          <w:lang w:val="ru-RU"/>
        </w:rPr>
        <w:t>а</w:t>
      </w:r>
      <w:r w:rsidR="006D5141" w:rsidRPr="006D5141">
        <w:rPr>
          <w:rFonts w:eastAsia="Times New Roman"/>
          <w:lang w:val="ru-RU"/>
        </w:rPr>
        <w:t xml:space="preserve"> переподготовки и повышения квалификации им. С. Б. </w:t>
      </w:r>
      <w:proofErr w:type="spellStart"/>
      <w:r w:rsidR="006D5141" w:rsidRPr="006D5141">
        <w:rPr>
          <w:rFonts w:eastAsia="Times New Roman"/>
          <w:lang w:val="ru-RU"/>
        </w:rPr>
        <w:t>Даниярова</w:t>
      </w:r>
      <w:proofErr w:type="spellEnd"/>
      <w:r w:rsidR="006D5141" w:rsidRPr="006D5141">
        <w:rPr>
          <w:rFonts w:cs="Times New Roman"/>
          <w:bCs/>
          <w:szCs w:val="28"/>
          <w:lang w:val="ru-RU"/>
        </w:rPr>
        <w:t xml:space="preserve"> </w:t>
      </w:r>
      <w:r w:rsidR="006D5141">
        <w:rPr>
          <w:rFonts w:cs="Times New Roman"/>
          <w:bCs/>
          <w:szCs w:val="28"/>
          <w:lang w:val="ru-RU"/>
        </w:rPr>
        <w:t xml:space="preserve">(720020, </w:t>
      </w:r>
      <w:r w:rsidRPr="006D5141">
        <w:rPr>
          <w:rFonts w:cs="Times New Roman"/>
          <w:bCs/>
          <w:szCs w:val="28"/>
          <w:lang w:val="ru-RU"/>
        </w:rPr>
        <w:t xml:space="preserve">г. Бишкек, ул. </w:t>
      </w:r>
      <w:r w:rsidR="006D5141" w:rsidRPr="006D5141">
        <w:rPr>
          <w:rFonts w:cs="Times New Roman"/>
          <w:bCs/>
          <w:szCs w:val="28"/>
          <w:lang w:val="ru-RU"/>
        </w:rPr>
        <w:t>Боконбаева, 144 а</w:t>
      </w:r>
      <w:r w:rsidRPr="006D5141">
        <w:rPr>
          <w:rFonts w:cs="Times New Roman"/>
          <w:bCs/>
          <w:szCs w:val="28"/>
          <w:lang w:val="ru-RU"/>
        </w:rPr>
        <w:t xml:space="preserve">), </w:t>
      </w:r>
      <w:r w:rsidR="006D5141" w:rsidRPr="006D5141">
        <w:rPr>
          <w:rFonts w:eastAsia="Times New Roman"/>
          <w:lang w:val="ru-RU"/>
        </w:rPr>
        <w:t>Кыргызск</w:t>
      </w:r>
      <w:r w:rsidR="00AD57A1">
        <w:rPr>
          <w:rFonts w:eastAsia="Times New Roman"/>
          <w:lang w:val="ru-RU"/>
        </w:rPr>
        <w:t>ой</w:t>
      </w:r>
      <w:r w:rsidR="006D5141" w:rsidRPr="006D5141">
        <w:rPr>
          <w:rFonts w:eastAsia="Times New Roman"/>
          <w:lang w:val="ru-RU"/>
        </w:rPr>
        <w:t xml:space="preserve"> государственн</w:t>
      </w:r>
      <w:r w:rsidR="00AD57A1">
        <w:rPr>
          <w:rFonts w:eastAsia="Times New Roman"/>
          <w:lang w:val="ru-RU"/>
        </w:rPr>
        <w:t>ой</w:t>
      </w:r>
      <w:r w:rsidR="006D5141" w:rsidRPr="006D5141">
        <w:rPr>
          <w:rFonts w:eastAsia="Times New Roman"/>
          <w:lang w:val="ru-RU"/>
        </w:rPr>
        <w:t xml:space="preserve"> медицинск</w:t>
      </w:r>
      <w:r w:rsidR="00AD57A1">
        <w:rPr>
          <w:rFonts w:eastAsia="Times New Roman"/>
          <w:lang w:val="ru-RU"/>
        </w:rPr>
        <w:t>ой</w:t>
      </w:r>
      <w:r w:rsidR="006D5141" w:rsidRPr="006D5141">
        <w:rPr>
          <w:rFonts w:eastAsia="Times New Roman"/>
          <w:lang w:val="ru-RU"/>
        </w:rPr>
        <w:t xml:space="preserve"> академи</w:t>
      </w:r>
      <w:r w:rsidR="00AD57A1">
        <w:rPr>
          <w:rFonts w:eastAsia="Times New Roman"/>
          <w:lang w:val="ru-RU"/>
        </w:rPr>
        <w:t>и</w:t>
      </w:r>
      <w:r w:rsidR="006D5141" w:rsidRPr="006D5141">
        <w:rPr>
          <w:rFonts w:eastAsia="Times New Roman"/>
          <w:lang w:val="ru-RU"/>
        </w:rPr>
        <w:t xml:space="preserve"> им. И. К. </w:t>
      </w:r>
      <w:proofErr w:type="spellStart"/>
      <w:r w:rsidR="006D5141" w:rsidRPr="006D5141">
        <w:rPr>
          <w:rFonts w:eastAsia="Times New Roman"/>
          <w:lang w:val="ru-RU"/>
        </w:rPr>
        <w:t>Ахунбаева</w:t>
      </w:r>
      <w:proofErr w:type="spellEnd"/>
      <w:r w:rsidRPr="00C03E72">
        <w:rPr>
          <w:rFonts w:cs="Times New Roman"/>
          <w:bCs/>
          <w:szCs w:val="28"/>
          <w:lang w:val="ru-RU"/>
        </w:rPr>
        <w:t xml:space="preserve"> (7200</w:t>
      </w:r>
      <w:r w:rsidR="006D5141">
        <w:rPr>
          <w:rFonts w:cs="Times New Roman"/>
          <w:bCs/>
          <w:szCs w:val="28"/>
          <w:lang w:val="ru-RU"/>
        </w:rPr>
        <w:t>2</w:t>
      </w:r>
      <w:r w:rsidRPr="00C03E72">
        <w:rPr>
          <w:rFonts w:cs="Times New Roman"/>
          <w:bCs/>
          <w:szCs w:val="28"/>
          <w:lang w:val="ru-RU"/>
        </w:rPr>
        <w:t xml:space="preserve">0, г. Бишкек, ул. </w:t>
      </w:r>
      <w:proofErr w:type="spellStart"/>
      <w:r w:rsidR="006D5141">
        <w:rPr>
          <w:rFonts w:cs="Times New Roman"/>
          <w:bCs/>
          <w:szCs w:val="28"/>
          <w:lang w:val="ru-RU"/>
        </w:rPr>
        <w:t>Ахунбаева</w:t>
      </w:r>
      <w:proofErr w:type="spellEnd"/>
      <w:r w:rsidR="006D5141">
        <w:rPr>
          <w:rFonts w:cs="Times New Roman"/>
          <w:bCs/>
          <w:szCs w:val="28"/>
          <w:lang w:val="ru-RU"/>
        </w:rPr>
        <w:t>, 92</w:t>
      </w:r>
      <w:r w:rsidRPr="00C03E72">
        <w:rPr>
          <w:rFonts w:cs="Times New Roman"/>
          <w:bCs/>
          <w:szCs w:val="28"/>
          <w:lang w:val="ru-RU"/>
        </w:rPr>
        <w:t xml:space="preserve">) и на сайте </w:t>
      </w:r>
      <w:hyperlink r:id="rId10" w:history="1">
        <w:r w:rsidRPr="00861D8A">
          <w:rPr>
            <w:rStyle w:val="af1"/>
            <w:bCs/>
            <w:szCs w:val="28"/>
          </w:rPr>
          <w:t>https</w:t>
        </w:r>
        <w:r w:rsidRPr="00C03E72">
          <w:rPr>
            <w:rStyle w:val="af1"/>
            <w:bCs/>
            <w:szCs w:val="28"/>
            <w:lang w:val="ru-RU"/>
          </w:rPr>
          <w:t>://</w:t>
        </w:r>
        <w:proofErr w:type="spellStart"/>
        <w:r w:rsidRPr="00861D8A">
          <w:rPr>
            <w:rStyle w:val="af1"/>
            <w:bCs/>
            <w:szCs w:val="28"/>
          </w:rPr>
          <w:t>vak</w:t>
        </w:r>
        <w:proofErr w:type="spellEnd"/>
        <w:r w:rsidRPr="00C03E72">
          <w:rPr>
            <w:rStyle w:val="af1"/>
            <w:bCs/>
            <w:szCs w:val="28"/>
            <w:lang w:val="ru-RU"/>
          </w:rPr>
          <w:t>.</w:t>
        </w:r>
        <w:r w:rsidRPr="00861D8A">
          <w:rPr>
            <w:rStyle w:val="af1"/>
            <w:bCs/>
            <w:szCs w:val="28"/>
          </w:rPr>
          <w:t>kg</w:t>
        </w:r>
      </w:hyperlink>
    </w:p>
    <w:p w14:paraId="5A8D4488" w14:textId="77777777" w:rsidR="00C03E72" w:rsidRPr="00C03E72" w:rsidRDefault="00C03E72" w:rsidP="00670DD4">
      <w:pPr>
        <w:spacing w:after="120" w:line="240" w:lineRule="auto"/>
        <w:jc w:val="both"/>
        <w:rPr>
          <w:rFonts w:cs="Times New Roman"/>
          <w:bCs/>
          <w:szCs w:val="28"/>
          <w:lang w:val="ru-RU"/>
        </w:rPr>
      </w:pPr>
      <w:r w:rsidRPr="00C03E72">
        <w:rPr>
          <w:rFonts w:cs="Times New Roman"/>
          <w:bCs/>
          <w:szCs w:val="28"/>
          <w:lang w:val="ru-RU"/>
        </w:rPr>
        <w:tab/>
      </w:r>
    </w:p>
    <w:p w14:paraId="788B0126" w14:textId="56282C86" w:rsidR="00C03E72" w:rsidRPr="00C03E72" w:rsidRDefault="00C03E72" w:rsidP="00670DD4">
      <w:pPr>
        <w:spacing w:after="120" w:line="240" w:lineRule="auto"/>
        <w:ind w:firstLine="708"/>
        <w:jc w:val="both"/>
        <w:rPr>
          <w:rFonts w:cs="Times New Roman"/>
          <w:bCs/>
          <w:szCs w:val="28"/>
          <w:lang w:val="ru-RU"/>
        </w:rPr>
      </w:pPr>
      <w:r w:rsidRPr="00C03E72">
        <w:rPr>
          <w:rFonts w:cs="Times New Roman"/>
          <w:bCs/>
          <w:szCs w:val="28"/>
          <w:lang w:val="ru-RU"/>
        </w:rPr>
        <w:t xml:space="preserve">Автореферат разослан </w:t>
      </w:r>
      <w:r w:rsidR="006D5141">
        <w:rPr>
          <w:rFonts w:cs="Times New Roman"/>
          <w:bCs/>
          <w:szCs w:val="28"/>
          <w:lang w:val="ru-RU"/>
        </w:rPr>
        <w:t xml:space="preserve">   </w:t>
      </w:r>
      <w:r w:rsidR="0089435B">
        <w:rPr>
          <w:rFonts w:cs="Times New Roman"/>
          <w:bCs/>
          <w:szCs w:val="28"/>
          <w:lang w:val="ru-RU"/>
        </w:rPr>
        <w:t>сентября</w:t>
      </w:r>
      <w:r w:rsidR="006D5141">
        <w:rPr>
          <w:rFonts w:cs="Times New Roman"/>
          <w:bCs/>
          <w:szCs w:val="28"/>
          <w:lang w:val="ru-RU"/>
        </w:rPr>
        <w:t xml:space="preserve">    </w:t>
      </w:r>
      <w:r w:rsidR="0089435B">
        <w:rPr>
          <w:rFonts w:cs="Times New Roman"/>
          <w:bCs/>
          <w:szCs w:val="28"/>
          <w:lang w:val="ru-RU"/>
        </w:rPr>
        <w:t>2024</w:t>
      </w:r>
      <w:r w:rsidRPr="00C03E72">
        <w:rPr>
          <w:rFonts w:cs="Times New Roman"/>
          <w:bCs/>
          <w:szCs w:val="28"/>
          <w:lang w:val="ru-RU"/>
        </w:rPr>
        <w:t xml:space="preserve"> года.</w:t>
      </w:r>
    </w:p>
    <w:p w14:paraId="07B816A7" w14:textId="6B469A0F" w:rsidR="00C03E72" w:rsidRPr="00C03E72" w:rsidRDefault="00C03E72" w:rsidP="00670DD4">
      <w:pPr>
        <w:spacing w:after="120" w:line="240" w:lineRule="auto"/>
        <w:jc w:val="both"/>
        <w:rPr>
          <w:rFonts w:cs="Times New Roman"/>
          <w:bCs/>
          <w:szCs w:val="28"/>
          <w:lang w:val="ru-RU"/>
        </w:rPr>
      </w:pPr>
    </w:p>
    <w:p w14:paraId="3C49C448" w14:textId="77777777" w:rsidR="00C03E72" w:rsidRPr="00C03E72" w:rsidRDefault="00C03E72" w:rsidP="00670DD4">
      <w:pPr>
        <w:pStyle w:val="afd"/>
        <w:jc w:val="both"/>
        <w:rPr>
          <w:rFonts w:cs="Times New Roman"/>
          <w:b/>
          <w:bCs/>
          <w:szCs w:val="28"/>
          <w:lang w:val="ru-RU"/>
        </w:rPr>
      </w:pPr>
      <w:r w:rsidRPr="00C03E72">
        <w:rPr>
          <w:rFonts w:cs="Times New Roman"/>
          <w:b/>
          <w:bCs/>
          <w:szCs w:val="28"/>
          <w:lang w:val="ru-RU"/>
        </w:rPr>
        <w:t>Ученый секретарь диссертационного совета</w:t>
      </w:r>
    </w:p>
    <w:p w14:paraId="74FBE029" w14:textId="20BACEED" w:rsidR="00C03E72" w:rsidRPr="00C03E72" w:rsidRDefault="00C03E72" w:rsidP="00670DD4">
      <w:pPr>
        <w:pStyle w:val="afd"/>
        <w:jc w:val="both"/>
        <w:rPr>
          <w:rFonts w:cs="Times New Roman"/>
          <w:b/>
          <w:bCs/>
          <w:szCs w:val="28"/>
          <w:lang w:val="ru-RU"/>
        </w:rPr>
      </w:pPr>
      <w:r w:rsidRPr="00C03E72">
        <w:rPr>
          <w:rFonts w:cs="Times New Roman"/>
          <w:b/>
          <w:bCs/>
          <w:szCs w:val="28"/>
          <w:lang w:val="ru-RU"/>
        </w:rPr>
        <w:t xml:space="preserve">кандидат медицинских наук, доцент                      </w:t>
      </w:r>
      <w:r>
        <w:rPr>
          <w:rFonts w:cs="Times New Roman"/>
          <w:b/>
          <w:bCs/>
          <w:szCs w:val="28"/>
          <w:lang w:val="ru-RU"/>
        </w:rPr>
        <w:t xml:space="preserve">             Ч.</w:t>
      </w:r>
      <w:r w:rsidR="006D5141">
        <w:rPr>
          <w:rFonts w:cs="Times New Roman"/>
          <w:b/>
          <w:bCs/>
          <w:szCs w:val="28"/>
          <w:lang w:val="ru-RU"/>
        </w:rPr>
        <w:t xml:space="preserve"> </w:t>
      </w:r>
      <w:r>
        <w:rPr>
          <w:rFonts w:cs="Times New Roman"/>
          <w:b/>
          <w:bCs/>
          <w:szCs w:val="28"/>
          <w:lang w:val="ru-RU"/>
        </w:rPr>
        <w:t xml:space="preserve">А. </w:t>
      </w:r>
      <w:proofErr w:type="spellStart"/>
      <w:r>
        <w:rPr>
          <w:rFonts w:cs="Times New Roman"/>
          <w:b/>
          <w:bCs/>
          <w:szCs w:val="28"/>
          <w:lang w:val="ru-RU"/>
        </w:rPr>
        <w:t>Стакеева</w:t>
      </w:r>
      <w:proofErr w:type="spellEnd"/>
    </w:p>
    <w:p w14:paraId="24CE5685" w14:textId="77777777" w:rsidR="006D5141" w:rsidRDefault="006D5141" w:rsidP="00670DD4">
      <w:pPr>
        <w:keepNext/>
        <w:spacing w:after="0" w:line="240" w:lineRule="auto"/>
        <w:jc w:val="center"/>
        <w:rPr>
          <w:rFonts w:cs="Times New Roman"/>
          <w:b/>
          <w:sz w:val="32"/>
          <w:szCs w:val="32"/>
          <w:lang w:val="ru-RU"/>
        </w:rPr>
      </w:pPr>
    </w:p>
    <w:p w14:paraId="6E2F39DA" w14:textId="77777777" w:rsidR="006D5141" w:rsidRDefault="006D5141" w:rsidP="00670DD4">
      <w:pPr>
        <w:keepNext/>
        <w:spacing w:after="0" w:line="240" w:lineRule="auto"/>
        <w:jc w:val="center"/>
        <w:rPr>
          <w:rFonts w:cs="Times New Roman"/>
          <w:b/>
          <w:sz w:val="32"/>
          <w:szCs w:val="32"/>
          <w:lang w:val="ru-RU"/>
        </w:rPr>
        <w:sectPr w:rsidR="006D5141" w:rsidSect="00F31A28">
          <w:type w:val="nextColumn"/>
          <w:pgSz w:w="11905" w:h="16837"/>
          <w:pgMar w:top="1134" w:right="1134" w:bottom="1134" w:left="1134" w:header="0" w:footer="6" w:gutter="0"/>
          <w:cols w:space="720"/>
          <w:noEndnote/>
          <w:titlePg/>
          <w:docGrid w:linePitch="381"/>
        </w:sectPr>
      </w:pPr>
    </w:p>
    <w:p w14:paraId="168BAF52" w14:textId="77777777" w:rsidR="006D5141" w:rsidRPr="006D5141" w:rsidRDefault="006D5141" w:rsidP="00670DD4">
      <w:pPr>
        <w:spacing w:after="0" w:line="240" w:lineRule="auto"/>
        <w:ind w:firstLine="709"/>
        <w:jc w:val="center"/>
        <w:rPr>
          <w:rFonts w:cs="Times New Roman"/>
          <w:b/>
          <w:szCs w:val="28"/>
          <w:lang w:val="ru-RU"/>
        </w:rPr>
      </w:pPr>
      <w:r w:rsidRPr="006D5141">
        <w:rPr>
          <w:rFonts w:cs="Times New Roman"/>
          <w:b/>
          <w:szCs w:val="28"/>
          <w:lang w:val="ru-RU"/>
        </w:rPr>
        <w:lastRenderedPageBreak/>
        <w:t>ОБЩАЯ ХАРАКТЕРИСТИКА РАБОТЫ</w:t>
      </w:r>
    </w:p>
    <w:p w14:paraId="3C09010D" w14:textId="7B224327" w:rsidR="00580FB3" w:rsidRPr="00580FB3" w:rsidRDefault="00360CAF" w:rsidP="00670DD4">
      <w:pPr>
        <w:spacing w:after="0" w:line="240" w:lineRule="auto"/>
        <w:ind w:firstLine="708"/>
        <w:jc w:val="both"/>
        <w:rPr>
          <w:rFonts w:cs="Times New Roman"/>
          <w:szCs w:val="28"/>
          <w:shd w:val="clear" w:color="auto" w:fill="FFFFFF"/>
          <w:lang w:val="ru-RU"/>
        </w:rPr>
      </w:pPr>
      <w:r w:rsidRPr="00F528F5">
        <w:rPr>
          <w:b/>
          <w:szCs w:val="28"/>
          <w:lang w:val="ru-RU"/>
        </w:rPr>
        <w:t>Актуальность темы диссертации.</w:t>
      </w:r>
      <w:r w:rsidRPr="00F528F5">
        <w:rPr>
          <w:szCs w:val="28"/>
          <w:lang w:val="ru-RU"/>
        </w:rPr>
        <w:t xml:space="preserve"> </w:t>
      </w:r>
      <w:r w:rsidR="00580FB3" w:rsidRPr="00580FB3">
        <w:rPr>
          <w:rFonts w:cs="Times New Roman"/>
          <w:szCs w:val="28"/>
          <w:shd w:val="clear" w:color="auto" w:fill="FFFFFF"/>
          <w:lang w:val="ru-RU"/>
        </w:rPr>
        <w:t xml:space="preserve">Менопауза – это стойкое прекращение менструаций, обусловленное возрастным снижением гормональной активности яичников и «выключением» их репродуктивной функции. </w:t>
      </w:r>
      <w:proofErr w:type="gramStart"/>
      <w:r w:rsidR="00580FB3" w:rsidRPr="00580FB3">
        <w:rPr>
          <w:rFonts w:cs="Times New Roman"/>
          <w:szCs w:val="28"/>
          <w:shd w:val="clear" w:color="auto" w:fill="FFFFFF"/>
          <w:lang w:val="ru-RU"/>
        </w:rPr>
        <w:t>В женском организме вступление в период менопаузального перехода является началом «старения» репродуктивной функции, что, в свою очередь, приводит к снижению уровней половых гормонов [</w:t>
      </w:r>
      <w:r w:rsidR="00B31E6B">
        <w:rPr>
          <w:rFonts w:cs="Times New Roman"/>
          <w:szCs w:val="28"/>
          <w:shd w:val="clear" w:color="auto" w:fill="FFFFFF"/>
          <w:lang w:val="ru-RU"/>
        </w:rPr>
        <w:t xml:space="preserve">В. П. </w:t>
      </w:r>
      <w:proofErr w:type="spellStart"/>
      <w:r w:rsidR="00B31E6B">
        <w:rPr>
          <w:rFonts w:cs="Times New Roman"/>
          <w:szCs w:val="28"/>
          <w:shd w:val="clear" w:color="auto" w:fill="FFFFFF"/>
          <w:lang w:val="ru-RU"/>
        </w:rPr>
        <w:t>Сметник</w:t>
      </w:r>
      <w:proofErr w:type="spellEnd"/>
      <w:r w:rsidR="00B31E6B">
        <w:rPr>
          <w:rFonts w:cs="Times New Roman"/>
          <w:szCs w:val="28"/>
          <w:shd w:val="clear" w:color="auto" w:fill="FFFFFF"/>
          <w:lang w:val="ru-RU"/>
        </w:rPr>
        <w:t xml:space="preserve">, 2016; Г. Б. </w:t>
      </w:r>
      <w:proofErr w:type="spellStart"/>
      <w:r w:rsidR="00B31E6B">
        <w:rPr>
          <w:rFonts w:cs="Times New Roman"/>
          <w:szCs w:val="28"/>
          <w:shd w:val="clear" w:color="auto" w:fill="FFFFFF"/>
          <w:lang w:val="ru-RU"/>
        </w:rPr>
        <w:t>Дикке</w:t>
      </w:r>
      <w:proofErr w:type="spellEnd"/>
      <w:r w:rsidR="00B31E6B">
        <w:rPr>
          <w:rFonts w:cs="Times New Roman"/>
          <w:szCs w:val="28"/>
          <w:shd w:val="clear" w:color="auto" w:fill="FFFFFF"/>
          <w:lang w:val="ru-RU"/>
        </w:rPr>
        <w:t xml:space="preserve">, 2019; Л. В. </w:t>
      </w:r>
      <w:proofErr w:type="spellStart"/>
      <w:r w:rsidR="00B31E6B">
        <w:rPr>
          <w:rFonts w:cs="Times New Roman"/>
          <w:szCs w:val="28"/>
          <w:shd w:val="clear" w:color="auto" w:fill="FFFFFF"/>
          <w:lang w:val="ru-RU"/>
        </w:rPr>
        <w:t>Адамян</w:t>
      </w:r>
      <w:proofErr w:type="spellEnd"/>
      <w:r w:rsidR="00B31E6B">
        <w:rPr>
          <w:rFonts w:cs="Times New Roman"/>
          <w:szCs w:val="28"/>
          <w:shd w:val="clear" w:color="auto" w:fill="FFFFFF"/>
          <w:lang w:val="ru-RU"/>
        </w:rPr>
        <w:t xml:space="preserve">, 2021; </w:t>
      </w:r>
      <w:r w:rsidR="00345989" w:rsidRPr="00580FB3">
        <w:rPr>
          <w:rFonts w:cs="Times New Roman"/>
          <w:szCs w:val="28"/>
          <w:shd w:val="clear" w:color="auto" w:fill="FFFFFF"/>
          <w:lang w:val="ru-RU"/>
        </w:rPr>
        <w:t>В.</w:t>
      </w:r>
      <w:r w:rsidR="00345989">
        <w:rPr>
          <w:rFonts w:cs="Times New Roman"/>
          <w:szCs w:val="28"/>
          <w:shd w:val="clear" w:color="auto" w:fill="FFFFFF"/>
          <w:lang w:val="ru-RU"/>
        </w:rPr>
        <w:t xml:space="preserve"> </w:t>
      </w:r>
      <w:r w:rsidR="00345989" w:rsidRPr="00580FB3">
        <w:rPr>
          <w:rFonts w:cs="Times New Roman"/>
          <w:szCs w:val="28"/>
          <w:shd w:val="clear" w:color="auto" w:fill="FFFFFF"/>
          <w:lang w:val="ru-RU"/>
        </w:rPr>
        <w:t>В.</w:t>
      </w:r>
      <w:r w:rsidR="00345989">
        <w:rPr>
          <w:rFonts w:cs="Times New Roman"/>
          <w:szCs w:val="28"/>
          <w:shd w:val="clear" w:color="auto" w:fill="FFFFFF"/>
          <w:lang w:val="ru-RU"/>
        </w:rPr>
        <w:t xml:space="preserve"> </w:t>
      </w:r>
      <w:r w:rsidR="00580FB3" w:rsidRPr="00580FB3">
        <w:rPr>
          <w:rFonts w:cs="Times New Roman"/>
          <w:szCs w:val="28"/>
          <w:shd w:val="clear" w:color="auto" w:fill="FFFFFF"/>
          <w:lang w:val="ru-RU"/>
        </w:rPr>
        <w:t>Ткач, 2022</w:t>
      </w:r>
      <w:r w:rsidR="00B31E6B">
        <w:rPr>
          <w:rFonts w:cs="Times New Roman"/>
          <w:szCs w:val="28"/>
          <w:shd w:val="clear" w:color="auto" w:fill="FFFFFF"/>
          <w:lang w:val="ru-RU"/>
        </w:rPr>
        <w:t xml:space="preserve">; </w:t>
      </w:r>
      <w:r w:rsidR="00B31E6B">
        <w:rPr>
          <w:rFonts w:cs="Times New Roman"/>
          <w:szCs w:val="28"/>
          <w:shd w:val="clear" w:color="auto" w:fill="FFFFFF"/>
        </w:rPr>
        <w:t>K</w:t>
      </w:r>
      <w:r w:rsidR="00B31E6B" w:rsidRPr="00B31E6B">
        <w:rPr>
          <w:rFonts w:cs="Times New Roman"/>
          <w:szCs w:val="28"/>
          <w:shd w:val="clear" w:color="auto" w:fill="FFFFFF"/>
          <w:lang w:val="ru-RU"/>
        </w:rPr>
        <w:t>.</w:t>
      </w:r>
      <w:proofErr w:type="gramEnd"/>
      <w:r w:rsidR="00B31E6B" w:rsidRPr="00B31E6B">
        <w:rPr>
          <w:rFonts w:cs="Times New Roman"/>
          <w:szCs w:val="28"/>
          <w:shd w:val="clear" w:color="auto" w:fill="FFFFFF"/>
          <w:lang w:val="ru-RU"/>
        </w:rPr>
        <w:t xml:space="preserve"> </w:t>
      </w:r>
      <w:proofErr w:type="gramStart"/>
      <w:r w:rsidR="00B31E6B">
        <w:rPr>
          <w:rFonts w:cs="Times New Roman"/>
          <w:szCs w:val="28"/>
          <w:shd w:val="clear" w:color="auto" w:fill="FFFFFF"/>
        </w:rPr>
        <w:t>Peacock</w:t>
      </w:r>
      <w:r w:rsidR="00B31E6B" w:rsidRPr="00B31E6B">
        <w:rPr>
          <w:rFonts w:cs="Times New Roman"/>
          <w:szCs w:val="28"/>
          <w:shd w:val="clear" w:color="auto" w:fill="FFFFFF"/>
          <w:lang w:val="ru-RU"/>
        </w:rPr>
        <w:t>, 2022</w:t>
      </w:r>
      <w:r w:rsidR="00580FB3" w:rsidRPr="00580FB3">
        <w:rPr>
          <w:rFonts w:cs="Times New Roman"/>
          <w:szCs w:val="28"/>
          <w:shd w:val="clear" w:color="auto" w:fill="FFFFFF"/>
          <w:lang w:val="ru-RU"/>
        </w:rPr>
        <w:t>].</w:t>
      </w:r>
      <w:proofErr w:type="gramEnd"/>
      <w:r w:rsidR="00580FB3" w:rsidRPr="00580FB3">
        <w:rPr>
          <w:rFonts w:cs="Times New Roman"/>
          <w:szCs w:val="28"/>
          <w:shd w:val="clear" w:color="auto" w:fill="FFFFFF"/>
          <w:lang w:val="ru-RU"/>
        </w:rPr>
        <w:t xml:space="preserve"> </w:t>
      </w:r>
    </w:p>
    <w:p w14:paraId="619A3A73" w14:textId="75EA4927" w:rsidR="00303C39" w:rsidRDefault="00303C39" w:rsidP="00670DD4">
      <w:pPr>
        <w:pStyle w:val="a9"/>
        <w:spacing w:before="0" w:beforeAutospacing="0" w:after="0" w:afterAutospacing="0"/>
        <w:ind w:firstLine="708"/>
        <w:jc w:val="both"/>
        <w:textAlignment w:val="top"/>
        <w:rPr>
          <w:color w:val="000000"/>
          <w:sz w:val="28"/>
          <w:szCs w:val="28"/>
        </w:rPr>
      </w:pPr>
      <w:r>
        <w:rPr>
          <w:color w:val="000000"/>
          <w:sz w:val="28"/>
          <w:szCs w:val="28"/>
        </w:rPr>
        <w:t>Патологическое течение менопау</w:t>
      </w:r>
      <w:r w:rsidRPr="00303C39">
        <w:rPr>
          <w:color w:val="000000"/>
          <w:sz w:val="28"/>
          <w:szCs w:val="28"/>
        </w:rPr>
        <w:t xml:space="preserve">зального перехода и постменопаузы, </w:t>
      </w:r>
      <w:proofErr w:type="gramStart"/>
      <w:r w:rsidRPr="00303C39">
        <w:rPr>
          <w:color w:val="000000"/>
          <w:sz w:val="28"/>
          <w:szCs w:val="28"/>
        </w:rPr>
        <w:t>связанн</w:t>
      </w:r>
      <w:r w:rsidR="00BE790C">
        <w:rPr>
          <w:color w:val="000000"/>
          <w:sz w:val="28"/>
          <w:szCs w:val="28"/>
        </w:rPr>
        <w:t>ы</w:t>
      </w:r>
      <w:r w:rsidRPr="00303C39">
        <w:rPr>
          <w:color w:val="000000"/>
          <w:sz w:val="28"/>
          <w:szCs w:val="28"/>
        </w:rPr>
        <w:t>е</w:t>
      </w:r>
      <w:proofErr w:type="gramEnd"/>
      <w:r w:rsidRPr="00303C39">
        <w:rPr>
          <w:color w:val="000000"/>
          <w:sz w:val="28"/>
          <w:szCs w:val="28"/>
        </w:rPr>
        <w:t xml:space="preserve"> с прогрессирующим дефицитом эстрогенов, встреча</w:t>
      </w:r>
      <w:r w:rsidR="00BE790C">
        <w:rPr>
          <w:color w:val="000000"/>
          <w:sz w:val="28"/>
          <w:szCs w:val="28"/>
        </w:rPr>
        <w:t>ю</w:t>
      </w:r>
      <w:r w:rsidRPr="00303C39">
        <w:rPr>
          <w:color w:val="000000"/>
          <w:sz w:val="28"/>
          <w:szCs w:val="28"/>
        </w:rPr>
        <w:t>тся у</w:t>
      </w:r>
      <w:r>
        <w:rPr>
          <w:color w:val="000000"/>
          <w:sz w:val="28"/>
          <w:szCs w:val="28"/>
        </w:rPr>
        <w:t xml:space="preserve"> </w:t>
      </w:r>
      <w:r w:rsidRPr="00303C39">
        <w:rPr>
          <w:color w:val="000000"/>
          <w:sz w:val="28"/>
          <w:szCs w:val="28"/>
        </w:rPr>
        <w:t xml:space="preserve">35-70% женщин. Вазомоторные симптомы отмечают 67-75% женщин в климактерии. </w:t>
      </w:r>
      <w:proofErr w:type="gramStart"/>
      <w:r w:rsidRPr="00303C39">
        <w:rPr>
          <w:color w:val="000000"/>
          <w:sz w:val="28"/>
          <w:szCs w:val="28"/>
        </w:rPr>
        <w:t xml:space="preserve">Распространенность </w:t>
      </w:r>
      <w:proofErr w:type="spellStart"/>
      <w:r w:rsidRPr="00303C39">
        <w:rPr>
          <w:color w:val="000000"/>
          <w:sz w:val="28"/>
          <w:szCs w:val="28"/>
        </w:rPr>
        <w:t>генитоуринарных</w:t>
      </w:r>
      <w:proofErr w:type="spellEnd"/>
      <w:r w:rsidRPr="00303C39">
        <w:rPr>
          <w:color w:val="000000"/>
          <w:sz w:val="28"/>
          <w:szCs w:val="28"/>
        </w:rPr>
        <w:t xml:space="preserve"> расстройств составляет 55% среди женщин 50-55 лет, а в периоде поздней постменопаузы достигает 70% [</w:t>
      </w:r>
      <w:r w:rsidR="00345989" w:rsidRPr="00303C39">
        <w:rPr>
          <w:color w:val="000000"/>
          <w:sz w:val="28"/>
          <w:szCs w:val="28"/>
        </w:rPr>
        <w:t>В.</w:t>
      </w:r>
      <w:r w:rsidR="00345989">
        <w:rPr>
          <w:color w:val="000000"/>
          <w:sz w:val="28"/>
          <w:szCs w:val="28"/>
        </w:rPr>
        <w:t xml:space="preserve"> </w:t>
      </w:r>
      <w:r w:rsidR="00345989" w:rsidRPr="00303C39">
        <w:rPr>
          <w:color w:val="000000"/>
          <w:sz w:val="28"/>
          <w:szCs w:val="28"/>
        </w:rPr>
        <w:t>П.</w:t>
      </w:r>
      <w:r w:rsidR="00345989">
        <w:rPr>
          <w:color w:val="000000"/>
          <w:sz w:val="28"/>
          <w:szCs w:val="28"/>
        </w:rPr>
        <w:t xml:space="preserve"> </w:t>
      </w:r>
      <w:proofErr w:type="spellStart"/>
      <w:r w:rsidR="005D63D6" w:rsidRPr="00303C39">
        <w:rPr>
          <w:color w:val="000000"/>
          <w:sz w:val="28"/>
          <w:szCs w:val="28"/>
        </w:rPr>
        <w:t>Сме</w:t>
      </w:r>
      <w:r w:rsidR="00345989">
        <w:rPr>
          <w:color w:val="000000"/>
          <w:sz w:val="28"/>
          <w:szCs w:val="28"/>
        </w:rPr>
        <w:t>тник</w:t>
      </w:r>
      <w:proofErr w:type="spellEnd"/>
      <w:r w:rsidR="005D63D6" w:rsidRPr="005D63D6">
        <w:rPr>
          <w:color w:val="000000"/>
          <w:sz w:val="28"/>
          <w:szCs w:val="28"/>
        </w:rPr>
        <w:t xml:space="preserve">, 2016; </w:t>
      </w:r>
      <w:r w:rsidR="00345989" w:rsidRPr="00303C39">
        <w:rPr>
          <w:color w:val="000000"/>
          <w:sz w:val="28"/>
          <w:szCs w:val="28"/>
          <w:lang w:val="en-US"/>
        </w:rPr>
        <w:t>E</w:t>
      </w:r>
      <w:r w:rsidR="00345989" w:rsidRPr="00303C39">
        <w:rPr>
          <w:color w:val="000000"/>
          <w:sz w:val="28"/>
          <w:szCs w:val="28"/>
        </w:rPr>
        <w:t>.</w:t>
      </w:r>
      <w:proofErr w:type="gramEnd"/>
      <w:r w:rsidR="00345989">
        <w:rPr>
          <w:color w:val="000000"/>
          <w:sz w:val="28"/>
          <w:szCs w:val="28"/>
        </w:rPr>
        <w:t xml:space="preserve"> </w:t>
      </w:r>
      <w:proofErr w:type="gramStart"/>
      <w:r w:rsidR="005D63D6" w:rsidRPr="00303C39">
        <w:rPr>
          <w:color w:val="000000"/>
          <w:sz w:val="28"/>
          <w:szCs w:val="28"/>
          <w:lang w:val="en-US"/>
        </w:rPr>
        <w:t>Moral</w:t>
      </w:r>
      <w:r w:rsidR="005D63D6" w:rsidRPr="00303C39">
        <w:rPr>
          <w:color w:val="000000"/>
          <w:sz w:val="28"/>
          <w:szCs w:val="28"/>
        </w:rPr>
        <w:t>,</w:t>
      </w:r>
      <w:r w:rsidR="005D63D6">
        <w:rPr>
          <w:color w:val="000000"/>
          <w:sz w:val="28"/>
          <w:szCs w:val="28"/>
        </w:rPr>
        <w:t xml:space="preserve"> 2018</w:t>
      </w:r>
      <w:r w:rsidRPr="00303C39">
        <w:rPr>
          <w:color w:val="000000"/>
          <w:sz w:val="28"/>
          <w:szCs w:val="28"/>
        </w:rPr>
        <w:t>].</w:t>
      </w:r>
      <w:proofErr w:type="gramEnd"/>
    </w:p>
    <w:p w14:paraId="2DBC1267" w14:textId="0F712566" w:rsidR="00CF6BDD" w:rsidRPr="00C25493" w:rsidRDefault="00CF6BDD" w:rsidP="00670DD4">
      <w:pPr>
        <w:pStyle w:val="a9"/>
        <w:spacing w:before="0" w:beforeAutospacing="0" w:after="0" w:afterAutospacing="0"/>
        <w:ind w:firstLine="708"/>
        <w:jc w:val="both"/>
        <w:textAlignment w:val="top"/>
        <w:rPr>
          <w:color w:val="000000"/>
          <w:sz w:val="28"/>
          <w:szCs w:val="28"/>
        </w:rPr>
      </w:pPr>
      <w:proofErr w:type="gramStart"/>
      <w:r w:rsidRPr="00CF6BDD">
        <w:rPr>
          <w:color w:val="000000"/>
          <w:sz w:val="28"/>
          <w:szCs w:val="28"/>
        </w:rPr>
        <w:t xml:space="preserve">Исследования </w:t>
      </w:r>
      <w:r>
        <w:rPr>
          <w:color w:val="000000"/>
          <w:sz w:val="28"/>
          <w:szCs w:val="28"/>
        </w:rPr>
        <w:t xml:space="preserve">ученых </w:t>
      </w:r>
      <w:r w:rsidRPr="00CF6BDD">
        <w:rPr>
          <w:color w:val="000000"/>
          <w:sz w:val="28"/>
          <w:szCs w:val="28"/>
        </w:rPr>
        <w:t xml:space="preserve">показали </w:t>
      </w:r>
      <w:r w:rsidR="00C25493" w:rsidRPr="00CF6BDD">
        <w:rPr>
          <w:color w:val="000000"/>
          <w:sz w:val="28"/>
          <w:szCs w:val="28"/>
        </w:rPr>
        <w:t>в течение </w:t>
      </w:r>
      <w:r w:rsidR="00C25493" w:rsidRPr="00580FB3">
        <w:rPr>
          <w:rStyle w:val="hl"/>
          <w:rFonts w:eastAsiaTheme="majorEastAsia"/>
          <w:color w:val="000000"/>
          <w:sz w:val="28"/>
          <w:szCs w:val="28"/>
          <w:bdr w:val="none" w:sz="0" w:space="0" w:color="auto" w:frame="1"/>
        </w:rPr>
        <w:t>менопаузального перехода</w:t>
      </w:r>
      <w:r w:rsidR="00C25493" w:rsidRPr="00580FB3">
        <w:rPr>
          <w:color w:val="000000"/>
          <w:sz w:val="28"/>
          <w:szCs w:val="28"/>
        </w:rPr>
        <w:t> </w:t>
      </w:r>
      <w:r w:rsidR="00C25493" w:rsidRPr="00CF6BDD">
        <w:rPr>
          <w:color w:val="000000"/>
          <w:sz w:val="28"/>
          <w:szCs w:val="28"/>
        </w:rPr>
        <w:t>независимо от этапа старения женщины</w:t>
      </w:r>
      <w:r w:rsidR="00C25493">
        <w:rPr>
          <w:color w:val="000000"/>
          <w:sz w:val="28"/>
          <w:szCs w:val="28"/>
        </w:rPr>
        <w:t xml:space="preserve"> </w:t>
      </w:r>
      <w:r w:rsidRPr="00CF6BDD">
        <w:rPr>
          <w:color w:val="000000"/>
          <w:sz w:val="28"/>
          <w:szCs w:val="28"/>
        </w:rPr>
        <w:t xml:space="preserve">четкие паттерны неблагоприятных изменений в распределении жировой ткани, липидного профиля, структурных и </w:t>
      </w:r>
      <w:r w:rsidRPr="00C25493">
        <w:rPr>
          <w:color w:val="000000"/>
          <w:sz w:val="28"/>
          <w:szCs w:val="28"/>
        </w:rPr>
        <w:t xml:space="preserve">функциональных показателей сосудистого здоровья </w:t>
      </w:r>
      <w:r w:rsidR="00580FB3" w:rsidRPr="00C25493">
        <w:rPr>
          <w:color w:val="000000"/>
          <w:sz w:val="28"/>
          <w:szCs w:val="28"/>
        </w:rPr>
        <w:t>[</w:t>
      </w:r>
      <w:r w:rsidR="00345989" w:rsidRPr="00C25493">
        <w:rPr>
          <w:color w:val="000000"/>
          <w:sz w:val="28"/>
          <w:szCs w:val="28"/>
        </w:rPr>
        <w:t>С. В.</w:t>
      </w:r>
      <w:r w:rsidR="00345989">
        <w:rPr>
          <w:color w:val="000000"/>
          <w:sz w:val="28"/>
          <w:szCs w:val="28"/>
        </w:rPr>
        <w:t xml:space="preserve"> </w:t>
      </w:r>
      <w:r w:rsidR="00580FB3" w:rsidRPr="00C25493">
        <w:rPr>
          <w:color w:val="000000"/>
          <w:sz w:val="28"/>
          <w:szCs w:val="28"/>
        </w:rPr>
        <w:t>Юренева</w:t>
      </w:r>
      <w:r w:rsidR="005C06CA">
        <w:rPr>
          <w:color w:val="000000"/>
          <w:sz w:val="28"/>
          <w:szCs w:val="28"/>
        </w:rPr>
        <w:t xml:space="preserve"> и  </w:t>
      </w:r>
      <w:proofErr w:type="spellStart"/>
      <w:r w:rsidR="005C06CA">
        <w:rPr>
          <w:color w:val="000000"/>
          <w:sz w:val="28"/>
          <w:szCs w:val="28"/>
        </w:rPr>
        <w:t>соавт</w:t>
      </w:r>
      <w:proofErr w:type="spellEnd"/>
      <w:r w:rsidR="005C06CA">
        <w:rPr>
          <w:color w:val="000000"/>
          <w:sz w:val="28"/>
          <w:szCs w:val="28"/>
        </w:rPr>
        <w:t>.</w:t>
      </w:r>
      <w:r w:rsidR="00345989">
        <w:rPr>
          <w:color w:val="000000"/>
          <w:sz w:val="28"/>
          <w:szCs w:val="28"/>
        </w:rPr>
        <w:t>, 2023</w:t>
      </w:r>
      <w:r w:rsidR="00580FB3" w:rsidRPr="00C25493">
        <w:rPr>
          <w:color w:val="000000"/>
          <w:sz w:val="28"/>
          <w:szCs w:val="28"/>
        </w:rPr>
        <w:t>]</w:t>
      </w:r>
      <w:r w:rsidR="00C25493" w:rsidRPr="00C25493">
        <w:rPr>
          <w:color w:val="000000"/>
          <w:sz w:val="28"/>
          <w:szCs w:val="28"/>
        </w:rPr>
        <w:t xml:space="preserve">, а также </w:t>
      </w:r>
      <w:proofErr w:type="spellStart"/>
      <w:r w:rsidR="00C25493" w:rsidRPr="00C25493">
        <w:rPr>
          <w:color w:val="000000"/>
          <w:sz w:val="28"/>
          <w:szCs w:val="28"/>
        </w:rPr>
        <w:t>инсулинорезистентности</w:t>
      </w:r>
      <w:proofErr w:type="spellEnd"/>
      <w:r w:rsidR="00C25493" w:rsidRPr="00C25493">
        <w:rPr>
          <w:color w:val="000000"/>
          <w:sz w:val="28"/>
          <w:szCs w:val="28"/>
        </w:rPr>
        <w:t xml:space="preserve"> и </w:t>
      </w:r>
      <w:proofErr w:type="spellStart"/>
      <w:r w:rsidR="00C25493" w:rsidRPr="00C25493">
        <w:rPr>
          <w:color w:val="000000"/>
          <w:sz w:val="28"/>
          <w:szCs w:val="28"/>
        </w:rPr>
        <w:t>гиперинсулинемии</w:t>
      </w:r>
      <w:proofErr w:type="spellEnd"/>
      <w:r w:rsidR="00C25493" w:rsidRPr="00C25493">
        <w:rPr>
          <w:color w:val="000000"/>
          <w:sz w:val="28"/>
          <w:szCs w:val="28"/>
        </w:rPr>
        <w:t>, вызывающими нарушения углеводного, липидного, пуринового обмен</w:t>
      </w:r>
      <w:r w:rsidR="00D0424A">
        <w:rPr>
          <w:color w:val="000000"/>
          <w:sz w:val="28"/>
          <w:szCs w:val="28"/>
        </w:rPr>
        <w:t>ов</w:t>
      </w:r>
      <w:r w:rsidR="00C25493" w:rsidRPr="00C25493">
        <w:rPr>
          <w:color w:val="000000"/>
          <w:sz w:val="28"/>
          <w:szCs w:val="28"/>
        </w:rPr>
        <w:t xml:space="preserve"> [</w:t>
      </w:r>
      <w:r w:rsidR="00345989">
        <w:rPr>
          <w:color w:val="000000"/>
          <w:sz w:val="28"/>
          <w:szCs w:val="28"/>
        </w:rPr>
        <w:t xml:space="preserve">Е. Н. </w:t>
      </w:r>
      <w:r w:rsidR="00F76249">
        <w:rPr>
          <w:color w:val="000000"/>
          <w:sz w:val="28"/>
          <w:szCs w:val="28"/>
        </w:rPr>
        <w:t xml:space="preserve">Андреева, 2019; </w:t>
      </w:r>
      <w:r w:rsidR="00345989" w:rsidRPr="00C25493">
        <w:rPr>
          <w:color w:val="000000"/>
          <w:sz w:val="28"/>
          <w:szCs w:val="28"/>
        </w:rPr>
        <w:t>А. Э.</w:t>
      </w:r>
      <w:r w:rsidR="00345989">
        <w:rPr>
          <w:color w:val="000000"/>
          <w:sz w:val="28"/>
          <w:szCs w:val="28"/>
        </w:rPr>
        <w:t xml:space="preserve"> </w:t>
      </w:r>
      <w:proofErr w:type="spellStart"/>
      <w:r w:rsidR="00C25493" w:rsidRPr="00C25493">
        <w:rPr>
          <w:color w:val="000000"/>
          <w:sz w:val="28"/>
          <w:szCs w:val="28"/>
        </w:rPr>
        <w:t>Эседова</w:t>
      </w:r>
      <w:proofErr w:type="spellEnd"/>
      <w:r w:rsidR="00345989">
        <w:rPr>
          <w:color w:val="000000"/>
          <w:sz w:val="28"/>
          <w:szCs w:val="28"/>
        </w:rPr>
        <w:t>, 2020</w:t>
      </w:r>
      <w:r w:rsidR="0076311C">
        <w:rPr>
          <w:color w:val="000000"/>
          <w:sz w:val="28"/>
          <w:szCs w:val="28"/>
        </w:rPr>
        <w:t>;</w:t>
      </w:r>
      <w:proofErr w:type="gramEnd"/>
      <w:r w:rsidR="0076311C">
        <w:rPr>
          <w:color w:val="000000"/>
          <w:sz w:val="28"/>
          <w:szCs w:val="28"/>
        </w:rPr>
        <w:t xml:space="preserve"> </w:t>
      </w:r>
      <w:r w:rsidR="0076311C">
        <w:rPr>
          <w:color w:val="000000"/>
          <w:sz w:val="28"/>
          <w:szCs w:val="28"/>
          <w:lang w:val="en-US"/>
        </w:rPr>
        <w:t>J</w:t>
      </w:r>
      <w:r w:rsidR="0076311C" w:rsidRPr="0076311C">
        <w:rPr>
          <w:color w:val="000000"/>
          <w:sz w:val="28"/>
          <w:szCs w:val="28"/>
        </w:rPr>
        <w:t xml:space="preserve">. </w:t>
      </w:r>
      <w:r w:rsidR="0076311C">
        <w:rPr>
          <w:color w:val="000000"/>
          <w:sz w:val="28"/>
          <w:szCs w:val="28"/>
          <w:lang w:val="en-US"/>
        </w:rPr>
        <w:t>E</w:t>
      </w:r>
      <w:r w:rsidR="0076311C" w:rsidRPr="0076311C">
        <w:rPr>
          <w:color w:val="000000"/>
          <w:sz w:val="28"/>
          <w:szCs w:val="28"/>
        </w:rPr>
        <w:t xml:space="preserve">. </w:t>
      </w:r>
      <w:r w:rsidR="0076311C">
        <w:rPr>
          <w:color w:val="000000"/>
          <w:sz w:val="28"/>
          <w:szCs w:val="28"/>
          <w:lang w:val="en-US"/>
        </w:rPr>
        <w:t>Kim</w:t>
      </w:r>
      <w:r w:rsidR="0076311C" w:rsidRPr="0076311C">
        <w:rPr>
          <w:color w:val="000000"/>
          <w:sz w:val="28"/>
          <w:szCs w:val="28"/>
        </w:rPr>
        <w:t>, 2019</w:t>
      </w:r>
      <w:r w:rsidR="00C25493" w:rsidRPr="00C25493">
        <w:rPr>
          <w:color w:val="000000"/>
          <w:sz w:val="28"/>
          <w:szCs w:val="28"/>
        </w:rPr>
        <w:t>]. </w:t>
      </w:r>
    </w:p>
    <w:p w14:paraId="6D6CCAD8" w14:textId="3125E711" w:rsidR="00F91ED1" w:rsidRPr="00C25493" w:rsidRDefault="00F91ED1" w:rsidP="00670DD4">
      <w:pPr>
        <w:pStyle w:val="a9"/>
        <w:spacing w:before="0" w:beforeAutospacing="0" w:after="0" w:afterAutospacing="0"/>
        <w:ind w:firstLine="708"/>
        <w:jc w:val="both"/>
        <w:textAlignment w:val="top"/>
        <w:rPr>
          <w:color w:val="000000"/>
          <w:sz w:val="28"/>
          <w:szCs w:val="28"/>
        </w:rPr>
      </w:pPr>
      <w:proofErr w:type="gramStart"/>
      <w:r w:rsidRPr="00F91ED1">
        <w:rPr>
          <w:color w:val="000000"/>
          <w:sz w:val="28"/>
          <w:szCs w:val="28"/>
        </w:rPr>
        <w:t xml:space="preserve">Остается высоким процент женщин, не получающих </w:t>
      </w:r>
      <w:r w:rsidR="00345989">
        <w:rPr>
          <w:color w:val="000000"/>
          <w:sz w:val="28"/>
          <w:szCs w:val="28"/>
        </w:rPr>
        <w:t xml:space="preserve">менопаузальную гормональную терапию </w:t>
      </w:r>
      <w:r w:rsidRPr="00F91ED1">
        <w:rPr>
          <w:color w:val="000000"/>
          <w:sz w:val="28"/>
          <w:szCs w:val="28"/>
        </w:rPr>
        <w:t>для лечения умеренных/тяжелых вазомоторных симптомов, не только снижающих качество жизни на данный момент времени, но и ставящих под угрозу их будущее здоровье</w:t>
      </w:r>
      <w:r>
        <w:rPr>
          <w:color w:val="000000"/>
          <w:sz w:val="28"/>
          <w:szCs w:val="28"/>
        </w:rPr>
        <w:t xml:space="preserve"> [</w:t>
      </w:r>
      <w:r w:rsidR="00345989" w:rsidRPr="00CA16C6">
        <w:rPr>
          <w:color w:val="000000"/>
          <w:sz w:val="28"/>
          <w:szCs w:val="28"/>
        </w:rPr>
        <w:t>П. В.</w:t>
      </w:r>
      <w:r w:rsidR="00345989">
        <w:rPr>
          <w:color w:val="000000"/>
          <w:sz w:val="28"/>
          <w:szCs w:val="28"/>
        </w:rPr>
        <w:t xml:space="preserve"> </w:t>
      </w:r>
      <w:r w:rsidR="00CA16C6" w:rsidRPr="00CA16C6">
        <w:rPr>
          <w:color w:val="000000"/>
          <w:sz w:val="28"/>
          <w:szCs w:val="28"/>
        </w:rPr>
        <w:t>Козлов, 2020;</w:t>
      </w:r>
      <w:r w:rsidR="00CA16C6">
        <w:rPr>
          <w:color w:val="000000"/>
          <w:szCs w:val="28"/>
        </w:rPr>
        <w:t xml:space="preserve"> </w:t>
      </w:r>
      <w:r w:rsidR="00345989" w:rsidRPr="00CF6BDD">
        <w:rPr>
          <w:sz w:val="28"/>
          <w:szCs w:val="28"/>
        </w:rPr>
        <w:t>A.</w:t>
      </w:r>
      <w:proofErr w:type="gramEnd"/>
      <w:r w:rsidR="00345989" w:rsidRPr="00CF6BDD">
        <w:rPr>
          <w:sz w:val="28"/>
          <w:szCs w:val="28"/>
        </w:rPr>
        <w:t xml:space="preserve"> </w:t>
      </w:r>
      <w:proofErr w:type="spellStart"/>
      <w:proofErr w:type="gramStart"/>
      <w:r w:rsidRPr="00CF6BDD">
        <w:rPr>
          <w:sz w:val="28"/>
          <w:szCs w:val="28"/>
        </w:rPr>
        <w:t>Armeni</w:t>
      </w:r>
      <w:proofErr w:type="spellEnd"/>
      <w:r w:rsidRPr="00CF6BDD">
        <w:rPr>
          <w:sz w:val="28"/>
          <w:szCs w:val="28"/>
        </w:rPr>
        <w:t xml:space="preserve"> </w:t>
      </w:r>
      <w:r w:rsidR="00CF6BDD">
        <w:rPr>
          <w:sz w:val="28"/>
          <w:szCs w:val="28"/>
          <w:lang w:val="en-US"/>
        </w:rPr>
        <w:t>e</w:t>
      </w:r>
      <w:r w:rsidRPr="00CF6BDD">
        <w:rPr>
          <w:sz w:val="28"/>
          <w:szCs w:val="28"/>
          <w:lang w:val="en-US"/>
        </w:rPr>
        <w:t>t</w:t>
      </w:r>
      <w:r w:rsidRPr="00CF6BDD">
        <w:rPr>
          <w:sz w:val="28"/>
          <w:szCs w:val="28"/>
        </w:rPr>
        <w:t xml:space="preserve"> </w:t>
      </w:r>
      <w:r w:rsidRPr="00CF6BDD">
        <w:rPr>
          <w:sz w:val="28"/>
          <w:szCs w:val="28"/>
          <w:lang w:val="en-US"/>
        </w:rPr>
        <w:t>al</w:t>
      </w:r>
      <w:r w:rsidRPr="00CF6BDD">
        <w:rPr>
          <w:sz w:val="28"/>
          <w:szCs w:val="28"/>
        </w:rPr>
        <w:t>., 2023].</w:t>
      </w:r>
      <w:proofErr w:type="gramEnd"/>
      <w:r w:rsidR="00CF6BDD" w:rsidRPr="00CF6BDD">
        <w:rPr>
          <w:sz w:val="28"/>
          <w:szCs w:val="28"/>
        </w:rPr>
        <w:t xml:space="preserve"> </w:t>
      </w:r>
      <w:r w:rsidR="00345989">
        <w:rPr>
          <w:sz w:val="28"/>
          <w:szCs w:val="28"/>
        </w:rPr>
        <w:t xml:space="preserve">Основными </w:t>
      </w:r>
      <w:r w:rsidR="00C25493" w:rsidRPr="00C25493">
        <w:rPr>
          <w:sz w:val="28"/>
          <w:szCs w:val="28"/>
        </w:rPr>
        <w:t>причин</w:t>
      </w:r>
      <w:r w:rsidR="00345989">
        <w:rPr>
          <w:sz w:val="28"/>
          <w:szCs w:val="28"/>
        </w:rPr>
        <w:t>ами</w:t>
      </w:r>
      <w:r w:rsidR="00C25493" w:rsidRPr="00C25493">
        <w:rPr>
          <w:sz w:val="28"/>
          <w:szCs w:val="28"/>
        </w:rPr>
        <w:t>, ограничивающ</w:t>
      </w:r>
      <w:r w:rsidR="00345989">
        <w:rPr>
          <w:sz w:val="28"/>
          <w:szCs w:val="28"/>
        </w:rPr>
        <w:t>ими</w:t>
      </w:r>
      <w:r w:rsidR="00C25493" w:rsidRPr="00C25493">
        <w:rPr>
          <w:sz w:val="28"/>
          <w:szCs w:val="28"/>
        </w:rPr>
        <w:t xml:space="preserve"> доступ к </w:t>
      </w:r>
      <w:r w:rsidR="00345989">
        <w:rPr>
          <w:color w:val="000000"/>
          <w:sz w:val="28"/>
          <w:szCs w:val="28"/>
        </w:rPr>
        <w:t>менопаузальной гормональной терапии</w:t>
      </w:r>
      <w:r w:rsidR="00C25493" w:rsidRPr="00C25493">
        <w:rPr>
          <w:sz w:val="28"/>
          <w:szCs w:val="28"/>
        </w:rPr>
        <w:t>, явля</w:t>
      </w:r>
      <w:r w:rsidR="00345989">
        <w:rPr>
          <w:sz w:val="28"/>
          <w:szCs w:val="28"/>
        </w:rPr>
        <w:t>ю</w:t>
      </w:r>
      <w:r w:rsidR="00C25493" w:rsidRPr="00C25493">
        <w:rPr>
          <w:sz w:val="28"/>
          <w:szCs w:val="28"/>
        </w:rPr>
        <w:t>тся высокая стоимость гормональных препаратов, отсутствие единых стандартов, позволяющих индивидуализировать терапевтические подходы к лечению патологического климакса у различной категории женщин, недостаточный образовательный уровень, как медицинского персонала, так населения.</w:t>
      </w:r>
    </w:p>
    <w:p w14:paraId="77E323E4" w14:textId="50EEF4F8" w:rsidR="00360CAF" w:rsidRPr="009014AB" w:rsidRDefault="005C06CA" w:rsidP="00670DD4">
      <w:pPr>
        <w:spacing w:after="0" w:line="240" w:lineRule="auto"/>
        <w:ind w:firstLine="709"/>
        <w:jc w:val="both"/>
        <w:rPr>
          <w:szCs w:val="28"/>
          <w:lang w:val="ru-RU"/>
        </w:rPr>
      </w:pPr>
      <w:proofErr w:type="gramStart"/>
      <w:r>
        <w:rPr>
          <w:szCs w:val="28"/>
          <w:lang w:val="ru-RU"/>
        </w:rPr>
        <w:t>П</w:t>
      </w:r>
      <w:r w:rsidR="00360CAF" w:rsidRPr="009014AB">
        <w:rPr>
          <w:szCs w:val="28"/>
          <w:lang w:val="ru-RU"/>
        </w:rPr>
        <w:t>ричиной резкого роста сердечно-сосудистой патологии у женщин после 50 лет является гормональная перестройка организма и для профилактики последней необходима коррекция и гармонизация гормонального баланса путём заместительной гормональной терапии [</w:t>
      </w:r>
      <w:r w:rsidRPr="00CF6BDD">
        <w:rPr>
          <w:szCs w:val="28"/>
          <w:lang w:val="ru-RU"/>
        </w:rPr>
        <w:t>С.</w:t>
      </w:r>
      <w:r>
        <w:rPr>
          <w:szCs w:val="28"/>
          <w:lang w:val="ru-RU"/>
        </w:rPr>
        <w:t xml:space="preserve"> </w:t>
      </w:r>
      <w:r w:rsidRPr="00CF6BDD">
        <w:rPr>
          <w:szCs w:val="28"/>
          <w:lang w:val="ru-RU"/>
        </w:rPr>
        <w:t>В.</w:t>
      </w:r>
      <w:r w:rsidRPr="00580FB3">
        <w:rPr>
          <w:szCs w:val="28"/>
          <w:lang w:val="ru-RU"/>
        </w:rPr>
        <w:t xml:space="preserve"> </w:t>
      </w:r>
      <w:r w:rsidR="00CF6BDD" w:rsidRPr="00CF6BDD">
        <w:rPr>
          <w:szCs w:val="28"/>
          <w:lang w:val="ru-RU"/>
        </w:rPr>
        <w:t xml:space="preserve">Юренева </w:t>
      </w:r>
      <w:r w:rsidR="00580FB3">
        <w:rPr>
          <w:szCs w:val="28"/>
          <w:lang w:val="ru-RU"/>
        </w:rPr>
        <w:t>и</w:t>
      </w:r>
      <w:r w:rsidR="00CF6BDD">
        <w:rPr>
          <w:szCs w:val="28"/>
          <w:lang w:val="ru-RU"/>
        </w:rPr>
        <w:t xml:space="preserve"> </w:t>
      </w:r>
      <w:proofErr w:type="spellStart"/>
      <w:r w:rsidR="00CF6BDD">
        <w:rPr>
          <w:szCs w:val="28"/>
          <w:lang w:val="ru-RU"/>
        </w:rPr>
        <w:t>соавт</w:t>
      </w:r>
      <w:proofErr w:type="spellEnd"/>
      <w:r w:rsidR="00CF6BDD" w:rsidRPr="00580FB3">
        <w:rPr>
          <w:szCs w:val="28"/>
          <w:lang w:val="ru-RU"/>
        </w:rPr>
        <w:t>., 2023</w:t>
      </w:r>
      <w:r w:rsidR="000F795B" w:rsidRPr="000F795B">
        <w:rPr>
          <w:szCs w:val="28"/>
          <w:lang w:val="ru-RU"/>
        </w:rPr>
        <w:t xml:space="preserve">, </w:t>
      </w:r>
      <w:hyperlink r:id="rId11" w:history="1">
        <w:r w:rsidR="000F795B" w:rsidRPr="000F795B">
          <w:rPr>
            <w:rStyle w:val="af1"/>
            <w:rFonts w:cs="Times New Roman"/>
            <w:color w:val="auto"/>
            <w:szCs w:val="28"/>
            <w:u w:val="none"/>
            <w:bdr w:val="none" w:sz="0" w:space="0" w:color="auto" w:frame="1"/>
          </w:rPr>
          <w:t>A</w:t>
        </w:r>
        <w:r w:rsidR="000F795B" w:rsidRPr="000F795B">
          <w:rPr>
            <w:rStyle w:val="af1"/>
            <w:rFonts w:cs="Times New Roman"/>
            <w:color w:val="auto"/>
            <w:szCs w:val="28"/>
            <w:u w:val="none"/>
            <w:bdr w:val="none" w:sz="0" w:space="0" w:color="auto" w:frame="1"/>
            <w:lang w:val="ru-RU"/>
          </w:rPr>
          <w:t>.</w:t>
        </w:r>
        <w:proofErr w:type="gramEnd"/>
        <w:r w:rsidR="000F795B" w:rsidRPr="000F795B">
          <w:rPr>
            <w:rStyle w:val="af1"/>
            <w:rFonts w:cs="Times New Roman"/>
            <w:color w:val="auto"/>
            <w:szCs w:val="28"/>
            <w:u w:val="none"/>
            <w:bdr w:val="none" w:sz="0" w:space="0" w:color="auto" w:frame="1"/>
            <w:lang w:val="ru-RU"/>
          </w:rPr>
          <w:t xml:space="preserve"> </w:t>
        </w:r>
        <w:proofErr w:type="gramStart"/>
        <w:r w:rsidR="000F795B" w:rsidRPr="000F795B">
          <w:rPr>
            <w:rStyle w:val="af1"/>
            <w:rFonts w:cs="Times New Roman"/>
            <w:color w:val="auto"/>
            <w:szCs w:val="28"/>
            <w:u w:val="none"/>
            <w:bdr w:val="none" w:sz="0" w:space="0" w:color="auto" w:frame="1"/>
          </w:rPr>
          <w:t>R</w:t>
        </w:r>
        <w:r w:rsidR="000F795B" w:rsidRPr="000F795B">
          <w:rPr>
            <w:rStyle w:val="af1"/>
            <w:rFonts w:cs="Times New Roman"/>
            <w:color w:val="auto"/>
            <w:szCs w:val="28"/>
            <w:u w:val="none"/>
            <w:bdr w:val="none" w:sz="0" w:space="0" w:color="auto" w:frame="1"/>
            <w:lang w:val="ru-RU"/>
          </w:rPr>
          <w:t xml:space="preserve">. </w:t>
        </w:r>
        <w:proofErr w:type="spellStart"/>
        <w:r w:rsidR="000F795B" w:rsidRPr="000F795B">
          <w:rPr>
            <w:rStyle w:val="af1"/>
            <w:rFonts w:cs="Times New Roman"/>
            <w:color w:val="auto"/>
            <w:szCs w:val="28"/>
            <w:u w:val="none"/>
            <w:bdr w:val="none" w:sz="0" w:space="0" w:color="auto" w:frame="1"/>
          </w:rPr>
          <w:t>Genazzani</w:t>
        </w:r>
        <w:proofErr w:type="spellEnd"/>
      </w:hyperlink>
      <w:r w:rsidR="000F795B" w:rsidRPr="000F795B">
        <w:rPr>
          <w:rStyle w:val="comma-separator"/>
          <w:rFonts w:cs="Times New Roman"/>
          <w:szCs w:val="28"/>
          <w:bdr w:val="none" w:sz="0" w:space="0" w:color="auto" w:frame="1"/>
          <w:lang w:val="ru-RU"/>
        </w:rPr>
        <w:t xml:space="preserve"> </w:t>
      </w:r>
      <w:r w:rsidR="000F795B">
        <w:rPr>
          <w:rStyle w:val="comma-separator"/>
          <w:rFonts w:cs="Times New Roman"/>
          <w:szCs w:val="28"/>
          <w:bdr w:val="none" w:sz="0" w:space="0" w:color="auto" w:frame="1"/>
        </w:rPr>
        <w:t>et</w:t>
      </w:r>
      <w:r w:rsidR="000F795B" w:rsidRPr="000F795B">
        <w:rPr>
          <w:rStyle w:val="comma-separator"/>
          <w:rFonts w:cs="Times New Roman"/>
          <w:szCs w:val="28"/>
          <w:bdr w:val="none" w:sz="0" w:space="0" w:color="auto" w:frame="1"/>
          <w:lang w:val="ru-RU"/>
        </w:rPr>
        <w:t xml:space="preserve"> </w:t>
      </w:r>
      <w:r w:rsidR="000F795B">
        <w:rPr>
          <w:rStyle w:val="comma-separator"/>
          <w:rFonts w:cs="Times New Roman"/>
          <w:szCs w:val="28"/>
          <w:bdr w:val="none" w:sz="0" w:space="0" w:color="auto" w:frame="1"/>
        </w:rPr>
        <w:t>al</w:t>
      </w:r>
      <w:r w:rsidR="000F795B" w:rsidRPr="000F795B">
        <w:rPr>
          <w:rStyle w:val="comma-separator"/>
          <w:rFonts w:cs="Times New Roman"/>
          <w:szCs w:val="28"/>
          <w:bdr w:val="none" w:sz="0" w:space="0" w:color="auto" w:frame="1"/>
          <w:lang w:val="ru-RU"/>
        </w:rPr>
        <w:t>., 2024</w:t>
      </w:r>
      <w:r w:rsidR="00360CAF" w:rsidRPr="009014AB">
        <w:rPr>
          <w:szCs w:val="28"/>
          <w:lang w:val="ru-RU"/>
        </w:rPr>
        <w:t>].</w:t>
      </w:r>
      <w:proofErr w:type="gramEnd"/>
      <w:r w:rsidR="00360CAF" w:rsidRPr="009014AB">
        <w:rPr>
          <w:szCs w:val="28"/>
          <w:lang w:val="ru-RU"/>
        </w:rPr>
        <w:t xml:space="preserve"> Совершенно очевидно, что для инициации активных действий, позволяющих побудить медицинскую общественность и население к позитивным изменениям необходимо </w:t>
      </w:r>
      <w:proofErr w:type="gramStart"/>
      <w:r w:rsidR="00360CAF" w:rsidRPr="009014AB">
        <w:rPr>
          <w:szCs w:val="28"/>
          <w:lang w:val="ru-RU"/>
        </w:rPr>
        <w:t>предоставить убедительные доказательства</w:t>
      </w:r>
      <w:proofErr w:type="gramEnd"/>
      <w:r w:rsidR="00360CAF" w:rsidRPr="009014AB">
        <w:rPr>
          <w:szCs w:val="28"/>
          <w:lang w:val="ru-RU"/>
        </w:rPr>
        <w:t xml:space="preserve"> влияния патологического климакса на состояние здоровья женщин, на уровень их заболеваемости, смертности и качество жизни. Чрезвычайно важно предоставить исследования, характеризующие особенности течения климакса в различных регионах Кыргызской Республики, факторы риска реализации патологического климакса и лечебно-профилактические стандарты для различного контингента женщин. </w:t>
      </w:r>
    </w:p>
    <w:p w14:paraId="5FE4D5AA" w14:textId="0556D8F4" w:rsidR="00360CAF" w:rsidRPr="009014AB" w:rsidRDefault="00360CAF" w:rsidP="00670DD4">
      <w:pPr>
        <w:spacing w:after="0" w:line="240" w:lineRule="auto"/>
        <w:ind w:firstLine="709"/>
        <w:jc w:val="both"/>
        <w:rPr>
          <w:rFonts w:cs="Times New Roman"/>
          <w:bCs/>
          <w:smallCaps/>
          <w:szCs w:val="28"/>
          <w:lang w:val="ru-RU"/>
        </w:rPr>
      </w:pPr>
      <w:r w:rsidRPr="009014AB">
        <w:rPr>
          <w:szCs w:val="28"/>
          <w:lang w:val="ru-RU"/>
        </w:rPr>
        <w:lastRenderedPageBreak/>
        <w:t xml:space="preserve">В настоящее время </w:t>
      </w:r>
      <w:r>
        <w:rPr>
          <w:szCs w:val="28"/>
          <w:lang w:val="ru-RU"/>
        </w:rPr>
        <w:t>большое внимание</w:t>
      </w:r>
      <w:r w:rsidRPr="009014AB">
        <w:rPr>
          <w:szCs w:val="28"/>
          <w:lang w:val="ru-RU"/>
        </w:rPr>
        <w:t xml:space="preserve"> уделя</w:t>
      </w:r>
      <w:r>
        <w:rPr>
          <w:szCs w:val="28"/>
          <w:lang w:val="ru-RU"/>
        </w:rPr>
        <w:t>ет</w:t>
      </w:r>
      <w:r w:rsidRPr="009014AB">
        <w:rPr>
          <w:szCs w:val="28"/>
          <w:lang w:val="ru-RU"/>
        </w:rPr>
        <w:t xml:space="preserve">ся проблеме качества жизни пациентов в различные периоды жизни. В связи с тем, что в медицине долгое время главенствовал биологический подход к человеку, основанный преимущественно на оценке и коррекции его физического (соматического) статуса, то и качество жизни больных расценивалось с точки зрения стадии и степени активности заболевания без учёта психоэмоционального состояния человека. </w:t>
      </w:r>
      <w:proofErr w:type="gramStart"/>
      <w:r w:rsidRPr="009014AB">
        <w:rPr>
          <w:szCs w:val="28"/>
          <w:lang w:val="ru-RU"/>
        </w:rPr>
        <w:t xml:space="preserve">В последние годы в работах зарубежных и отечественных авторов наметилась тенденция к изучению качества жизни, основанному на понятии </w:t>
      </w:r>
      <w:proofErr w:type="spellStart"/>
      <w:r w:rsidRPr="009014AB">
        <w:rPr>
          <w:szCs w:val="28"/>
          <w:lang w:val="ru-RU"/>
        </w:rPr>
        <w:t>биопсихосоциальной</w:t>
      </w:r>
      <w:proofErr w:type="spellEnd"/>
      <w:r w:rsidRPr="009014AB">
        <w:rPr>
          <w:szCs w:val="28"/>
          <w:lang w:val="ru-RU"/>
        </w:rPr>
        <w:t xml:space="preserve"> модели, которая </w:t>
      </w:r>
      <w:proofErr w:type="spellStart"/>
      <w:r w:rsidRPr="009014AB">
        <w:rPr>
          <w:szCs w:val="28"/>
          <w:lang w:val="ru-RU"/>
        </w:rPr>
        <w:t>ведëт</w:t>
      </w:r>
      <w:proofErr w:type="spellEnd"/>
      <w:r w:rsidRPr="009014AB">
        <w:rPr>
          <w:szCs w:val="28"/>
          <w:lang w:val="ru-RU"/>
        </w:rPr>
        <w:t xml:space="preserve"> к более целостному взгляду и индивидуальному подходу к каждому пациенту [</w:t>
      </w:r>
      <w:r w:rsidR="00512F65">
        <w:rPr>
          <w:szCs w:val="28"/>
          <w:lang w:val="ru-RU"/>
        </w:rPr>
        <w:t>С. В. Юренева, 2018;</w:t>
      </w:r>
      <w:r w:rsidR="006728B9">
        <w:rPr>
          <w:szCs w:val="28"/>
          <w:lang w:val="ru-RU"/>
        </w:rPr>
        <w:t xml:space="preserve">  </w:t>
      </w:r>
      <w:r w:rsidR="006C55EF">
        <w:rPr>
          <w:szCs w:val="28"/>
        </w:rPr>
        <w:t>S</w:t>
      </w:r>
      <w:r w:rsidR="006C55EF" w:rsidRPr="006C55EF">
        <w:rPr>
          <w:szCs w:val="28"/>
          <w:lang w:val="ru-RU"/>
        </w:rPr>
        <w:t>.</w:t>
      </w:r>
      <w:proofErr w:type="gramEnd"/>
      <w:r w:rsidR="006C55EF" w:rsidRPr="006C55EF">
        <w:rPr>
          <w:szCs w:val="28"/>
          <w:lang w:val="ru-RU"/>
        </w:rPr>
        <w:t xml:space="preserve"> </w:t>
      </w:r>
      <w:proofErr w:type="spellStart"/>
      <w:proofErr w:type="gramStart"/>
      <w:r w:rsidR="006C55EF">
        <w:rPr>
          <w:szCs w:val="28"/>
        </w:rPr>
        <w:t>Nazarpour</w:t>
      </w:r>
      <w:proofErr w:type="spellEnd"/>
      <w:r w:rsidR="006C55EF" w:rsidRPr="006C55EF">
        <w:rPr>
          <w:szCs w:val="28"/>
          <w:lang w:val="ru-RU"/>
        </w:rPr>
        <w:t>, 2020</w:t>
      </w:r>
      <w:r w:rsidR="006C55EF">
        <w:rPr>
          <w:szCs w:val="28"/>
          <w:lang w:val="ru-RU"/>
        </w:rPr>
        <w:t xml:space="preserve">; </w:t>
      </w:r>
      <w:r w:rsidR="00512F65">
        <w:rPr>
          <w:szCs w:val="28"/>
        </w:rPr>
        <w:t>J</w:t>
      </w:r>
      <w:r w:rsidR="00512F65" w:rsidRPr="00512F65">
        <w:rPr>
          <w:szCs w:val="28"/>
          <w:lang w:val="ru-RU"/>
        </w:rPr>
        <w:t xml:space="preserve">. </w:t>
      </w:r>
      <w:r w:rsidR="00512F65">
        <w:rPr>
          <w:szCs w:val="28"/>
        </w:rPr>
        <w:t>Wang</w:t>
      </w:r>
      <w:r w:rsidR="00512F65" w:rsidRPr="00512F65">
        <w:rPr>
          <w:szCs w:val="28"/>
          <w:lang w:val="ru-RU"/>
        </w:rPr>
        <w:t>, 2020</w:t>
      </w:r>
      <w:r w:rsidR="00512F65">
        <w:rPr>
          <w:szCs w:val="28"/>
          <w:lang w:val="ru-RU"/>
        </w:rPr>
        <w:t xml:space="preserve">; </w:t>
      </w:r>
      <w:r w:rsidR="00512F65">
        <w:rPr>
          <w:szCs w:val="28"/>
        </w:rPr>
        <w:t>S</w:t>
      </w:r>
      <w:r w:rsidR="00512F65" w:rsidRPr="00512F65">
        <w:rPr>
          <w:szCs w:val="28"/>
          <w:lang w:val="ru-RU"/>
        </w:rPr>
        <w:t xml:space="preserve">. </w:t>
      </w:r>
      <w:proofErr w:type="spellStart"/>
      <w:r w:rsidR="00512F65">
        <w:rPr>
          <w:szCs w:val="28"/>
        </w:rPr>
        <w:t>Baral</w:t>
      </w:r>
      <w:proofErr w:type="spellEnd"/>
      <w:r w:rsidR="00512F65" w:rsidRPr="006C55EF">
        <w:rPr>
          <w:szCs w:val="28"/>
          <w:lang w:val="ru-RU"/>
        </w:rPr>
        <w:t>, 2023</w:t>
      </w:r>
      <w:r w:rsidRPr="009014AB">
        <w:rPr>
          <w:szCs w:val="28"/>
          <w:lang w:val="ru-RU"/>
        </w:rPr>
        <w:t>].</w:t>
      </w:r>
      <w:proofErr w:type="gramEnd"/>
      <w:r w:rsidRPr="009014AB">
        <w:rPr>
          <w:szCs w:val="28"/>
          <w:lang w:val="ru-RU"/>
        </w:rPr>
        <w:t xml:space="preserve"> До настоящего времени популяционные исследования </w:t>
      </w:r>
      <w:r>
        <w:rPr>
          <w:szCs w:val="28"/>
          <w:lang w:val="ru-RU"/>
        </w:rPr>
        <w:t>качества жизни</w:t>
      </w:r>
      <w:r w:rsidRPr="009014AB">
        <w:rPr>
          <w:szCs w:val="28"/>
          <w:lang w:val="ru-RU"/>
        </w:rPr>
        <w:t xml:space="preserve"> женщин в период менопаузы в Кыргызстане не проводились. Все вышеперечисленное обуславливает </w:t>
      </w:r>
      <w:r w:rsidR="00200A01">
        <w:rPr>
          <w:szCs w:val="28"/>
          <w:lang w:val="ru-RU"/>
        </w:rPr>
        <w:t>актуальность проведенного исследования.</w:t>
      </w:r>
    </w:p>
    <w:p w14:paraId="66968811" w14:textId="7AF2988B" w:rsidR="00FD1FA0" w:rsidRPr="006728B9" w:rsidRDefault="00FD1FA0" w:rsidP="00670DD4">
      <w:pPr>
        <w:autoSpaceDE w:val="0"/>
        <w:autoSpaceDN w:val="0"/>
        <w:adjustRightInd w:val="0"/>
        <w:spacing w:after="0" w:line="240" w:lineRule="auto"/>
        <w:ind w:firstLine="708"/>
        <w:jc w:val="both"/>
        <w:rPr>
          <w:rFonts w:eastAsia="Times New Roman" w:cs="Times New Roman"/>
          <w:szCs w:val="28"/>
          <w:lang w:val="ru-RU"/>
        </w:rPr>
      </w:pPr>
      <w:r w:rsidRPr="00FD1FA0">
        <w:rPr>
          <w:b/>
          <w:lang w:val="ru-RU"/>
        </w:rPr>
        <w:t xml:space="preserve">Связь темы диссертации с приоритетными научными направлениями, крупными научными программами (проектами), основными </w:t>
      </w:r>
      <w:proofErr w:type="spellStart"/>
      <w:r w:rsidRPr="00FD1FA0">
        <w:rPr>
          <w:b/>
          <w:lang w:val="ru-RU"/>
        </w:rPr>
        <w:t>научноисследовательскими</w:t>
      </w:r>
      <w:proofErr w:type="spellEnd"/>
      <w:r w:rsidRPr="00FD1FA0">
        <w:rPr>
          <w:b/>
          <w:lang w:val="ru-RU"/>
        </w:rPr>
        <w:t xml:space="preserve"> работами, проводимыми образовательными и научными учреждениями</w:t>
      </w:r>
      <w:r>
        <w:rPr>
          <w:b/>
          <w:lang w:val="ru-RU"/>
        </w:rPr>
        <w:t>.</w:t>
      </w:r>
      <w:r w:rsidR="006728B9">
        <w:rPr>
          <w:b/>
          <w:lang w:val="ru-RU"/>
        </w:rPr>
        <w:t xml:space="preserve"> </w:t>
      </w:r>
      <w:r w:rsidR="006728B9" w:rsidRPr="006728B9">
        <w:rPr>
          <w:lang w:val="ru-RU"/>
        </w:rPr>
        <w:t>Тема диссертационного исследования инициативная.</w:t>
      </w:r>
    </w:p>
    <w:p w14:paraId="68E5D3EA" w14:textId="3294A516" w:rsidR="00360CAF" w:rsidRPr="009014AB" w:rsidRDefault="00360CAF" w:rsidP="00670DD4">
      <w:pPr>
        <w:autoSpaceDE w:val="0"/>
        <w:autoSpaceDN w:val="0"/>
        <w:adjustRightInd w:val="0"/>
        <w:spacing w:after="0" w:line="240" w:lineRule="auto"/>
        <w:ind w:firstLine="708"/>
        <w:jc w:val="both"/>
        <w:rPr>
          <w:rFonts w:eastAsia="Times New Roman" w:cs="Times New Roman"/>
          <w:b/>
          <w:bCs/>
          <w:szCs w:val="28"/>
          <w:lang w:val="ru-RU"/>
        </w:rPr>
      </w:pPr>
      <w:r w:rsidRPr="009014AB">
        <w:rPr>
          <w:rFonts w:eastAsia="Times New Roman" w:cs="Times New Roman"/>
          <w:b/>
          <w:szCs w:val="28"/>
          <w:lang w:val="ru-RU"/>
        </w:rPr>
        <w:t>Цель исследования</w:t>
      </w:r>
      <w:r w:rsidR="00D0424A">
        <w:rPr>
          <w:rFonts w:eastAsia="Times New Roman" w:cs="Times New Roman"/>
          <w:szCs w:val="28"/>
          <w:lang w:val="ru-RU"/>
        </w:rPr>
        <w:t>. Н</w:t>
      </w:r>
      <w:r w:rsidR="00FD1FA0">
        <w:rPr>
          <w:rFonts w:eastAsia="Times New Roman" w:cs="Times New Roman"/>
          <w:bCs/>
          <w:szCs w:val="28"/>
          <w:lang w:val="ru-RU"/>
        </w:rPr>
        <w:t xml:space="preserve">а основе </w:t>
      </w:r>
      <w:r w:rsidR="00FD1FA0" w:rsidRPr="009014AB">
        <w:rPr>
          <w:rFonts w:eastAsia="Times New Roman" w:cs="Times New Roman"/>
          <w:szCs w:val="28"/>
          <w:lang w:val="ru-RU"/>
        </w:rPr>
        <w:t>социально-экономических детерминант</w:t>
      </w:r>
      <w:r w:rsidR="00FD1FA0">
        <w:rPr>
          <w:rFonts w:eastAsia="Times New Roman" w:cs="Times New Roman"/>
          <w:szCs w:val="28"/>
          <w:lang w:val="ru-RU"/>
        </w:rPr>
        <w:t xml:space="preserve">, </w:t>
      </w:r>
      <w:r w:rsidRPr="009014AB">
        <w:rPr>
          <w:rFonts w:eastAsia="Times New Roman" w:cs="Times New Roman"/>
          <w:szCs w:val="28"/>
          <w:lang w:val="ru-RU"/>
        </w:rPr>
        <w:t>особенност</w:t>
      </w:r>
      <w:r w:rsidR="00FD1FA0">
        <w:rPr>
          <w:rFonts w:eastAsia="Times New Roman" w:cs="Times New Roman"/>
          <w:szCs w:val="28"/>
          <w:lang w:val="ru-RU"/>
        </w:rPr>
        <w:t>ей</w:t>
      </w:r>
      <w:r w:rsidRPr="009014AB">
        <w:rPr>
          <w:rFonts w:eastAsia="Times New Roman" w:cs="Times New Roman"/>
          <w:szCs w:val="28"/>
          <w:lang w:val="ru-RU"/>
        </w:rPr>
        <w:t xml:space="preserve"> </w:t>
      </w:r>
      <w:r w:rsidR="00FD1FA0" w:rsidRPr="009014AB">
        <w:rPr>
          <w:rFonts w:eastAsia="Times New Roman" w:cs="Times New Roman"/>
          <w:szCs w:val="28"/>
          <w:lang w:val="ru-RU"/>
        </w:rPr>
        <w:t xml:space="preserve">клинического </w:t>
      </w:r>
      <w:r w:rsidRPr="009014AB">
        <w:rPr>
          <w:rFonts w:eastAsia="Times New Roman" w:cs="Times New Roman"/>
          <w:szCs w:val="28"/>
          <w:lang w:val="ru-RU"/>
        </w:rPr>
        <w:t xml:space="preserve">течения климактерического периода </w:t>
      </w:r>
      <w:r w:rsidR="00FD1FA0">
        <w:rPr>
          <w:rFonts w:eastAsia="Times New Roman" w:cs="Times New Roman"/>
          <w:szCs w:val="28"/>
          <w:lang w:val="ru-RU"/>
        </w:rPr>
        <w:t xml:space="preserve">и </w:t>
      </w:r>
      <w:r w:rsidR="00FD1FA0" w:rsidRPr="009014AB">
        <w:rPr>
          <w:rFonts w:eastAsia="Times New Roman" w:cs="Times New Roman"/>
          <w:szCs w:val="28"/>
          <w:lang w:val="ru-RU"/>
        </w:rPr>
        <w:t xml:space="preserve">качества жизни </w:t>
      </w:r>
      <w:r w:rsidRPr="009014AB">
        <w:rPr>
          <w:rFonts w:eastAsia="Times New Roman" w:cs="Times New Roman"/>
          <w:szCs w:val="28"/>
          <w:lang w:val="ru-RU"/>
        </w:rPr>
        <w:t>у женщин, проживающих в различных регионах Кыргызской Республик</w:t>
      </w:r>
      <w:r w:rsidR="00FD1FA0">
        <w:rPr>
          <w:rFonts w:eastAsia="Times New Roman" w:cs="Times New Roman"/>
          <w:szCs w:val="28"/>
          <w:lang w:val="ru-RU"/>
        </w:rPr>
        <w:t xml:space="preserve">и </w:t>
      </w:r>
      <w:r w:rsidRPr="009014AB">
        <w:rPr>
          <w:rFonts w:eastAsia="Times New Roman" w:cs="Times New Roman"/>
          <w:szCs w:val="28"/>
          <w:lang w:val="ru-RU"/>
        </w:rPr>
        <w:t>оценить эффективность индивидуал</w:t>
      </w:r>
      <w:r w:rsidR="004F55E7">
        <w:rPr>
          <w:rFonts w:eastAsia="Times New Roman" w:cs="Times New Roman"/>
          <w:szCs w:val="28"/>
          <w:lang w:val="ru-RU"/>
        </w:rPr>
        <w:t>ь</w:t>
      </w:r>
      <w:r w:rsidRPr="009014AB">
        <w:rPr>
          <w:rFonts w:eastAsia="Times New Roman" w:cs="Times New Roman"/>
          <w:szCs w:val="28"/>
          <w:lang w:val="ru-RU"/>
        </w:rPr>
        <w:t>ной терапии на течение климактерического синдрома.</w:t>
      </w:r>
    </w:p>
    <w:p w14:paraId="53FFAD32" w14:textId="77777777" w:rsidR="00360CAF" w:rsidRPr="009014AB" w:rsidRDefault="00360CAF" w:rsidP="00670DD4">
      <w:pPr>
        <w:keepNext/>
        <w:keepLines/>
        <w:spacing w:after="0" w:line="240" w:lineRule="auto"/>
        <w:ind w:firstLine="708"/>
        <w:jc w:val="both"/>
        <w:rPr>
          <w:rFonts w:cs="Times New Roman"/>
          <w:b/>
          <w:szCs w:val="28"/>
          <w:lang w:val="ru-RU"/>
        </w:rPr>
      </w:pPr>
      <w:r w:rsidRPr="009014AB">
        <w:rPr>
          <w:rFonts w:cs="Times New Roman"/>
          <w:b/>
          <w:szCs w:val="28"/>
          <w:lang w:val="ru-RU"/>
        </w:rPr>
        <w:t>Задачи исследования:</w:t>
      </w:r>
    </w:p>
    <w:p w14:paraId="618C0C1E" w14:textId="2C0557BE" w:rsidR="00CB34B9" w:rsidRDefault="00360CAF" w:rsidP="00670DD4">
      <w:pPr>
        <w:pStyle w:val="a6"/>
        <w:spacing w:after="0" w:line="240" w:lineRule="auto"/>
        <w:ind w:left="0" w:firstLine="708"/>
        <w:jc w:val="both"/>
        <w:rPr>
          <w:rFonts w:ascii="Times New Roman" w:hAnsi="Times New Roman"/>
          <w:bCs/>
          <w:szCs w:val="28"/>
          <w:lang w:val="ru-RU"/>
        </w:rPr>
      </w:pPr>
      <w:r>
        <w:rPr>
          <w:rFonts w:ascii="Times New Roman" w:hAnsi="Times New Roman"/>
          <w:iCs/>
          <w:szCs w:val="28"/>
          <w:lang w:val="ru-RU"/>
        </w:rPr>
        <w:t xml:space="preserve">1. </w:t>
      </w:r>
      <w:r w:rsidRPr="009014AB">
        <w:rPr>
          <w:rFonts w:ascii="Times New Roman" w:hAnsi="Times New Roman"/>
          <w:iCs/>
          <w:szCs w:val="28"/>
          <w:lang w:val="ru-RU"/>
        </w:rPr>
        <w:t>Изучить клинические особенности течения, факторы риска</w:t>
      </w:r>
      <w:r w:rsidR="00106E87">
        <w:rPr>
          <w:rFonts w:ascii="Times New Roman" w:hAnsi="Times New Roman"/>
          <w:iCs/>
          <w:szCs w:val="28"/>
          <w:lang w:val="ru-RU"/>
        </w:rPr>
        <w:t>,</w:t>
      </w:r>
      <w:r w:rsidRPr="009014AB">
        <w:rPr>
          <w:rFonts w:ascii="Times New Roman" w:hAnsi="Times New Roman"/>
          <w:iCs/>
          <w:szCs w:val="28"/>
          <w:lang w:val="ru-RU"/>
        </w:rPr>
        <w:t xml:space="preserve"> распространенность климактерия</w:t>
      </w:r>
      <w:r w:rsidR="00CB34B9">
        <w:rPr>
          <w:rFonts w:ascii="Times New Roman" w:hAnsi="Times New Roman"/>
          <w:iCs/>
          <w:szCs w:val="28"/>
          <w:lang w:val="ru-RU"/>
        </w:rPr>
        <w:t>,</w:t>
      </w:r>
      <w:r w:rsidRPr="009014AB">
        <w:rPr>
          <w:rFonts w:ascii="Times New Roman" w:hAnsi="Times New Roman"/>
          <w:iCs/>
          <w:szCs w:val="28"/>
          <w:lang w:val="ru-RU"/>
        </w:rPr>
        <w:t xml:space="preserve"> </w:t>
      </w:r>
      <w:r w:rsidR="00CB34B9" w:rsidRPr="00DB3F05">
        <w:rPr>
          <w:rFonts w:ascii="Times New Roman" w:hAnsi="Times New Roman"/>
          <w:bCs/>
          <w:szCs w:val="28"/>
          <w:lang w:val="ru-RU"/>
        </w:rPr>
        <w:t xml:space="preserve">социально - экономические детерминанты у женщин </w:t>
      </w:r>
      <w:r w:rsidR="00CB34B9">
        <w:rPr>
          <w:rFonts w:ascii="Times New Roman" w:hAnsi="Times New Roman"/>
          <w:bCs/>
          <w:szCs w:val="28"/>
          <w:lang w:val="ru-RU"/>
        </w:rPr>
        <w:t xml:space="preserve">в </w:t>
      </w:r>
      <w:r w:rsidR="00CB34B9" w:rsidRPr="00DB3F05">
        <w:rPr>
          <w:rFonts w:ascii="Times New Roman" w:hAnsi="Times New Roman"/>
          <w:bCs/>
          <w:szCs w:val="28"/>
          <w:lang w:val="ru-RU"/>
        </w:rPr>
        <w:t>климактерическом периоде</w:t>
      </w:r>
      <w:r w:rsidR="00CB34B9">
        <w:rPr>
          <w:rFonts w:ascii="Times New Roman" w:hAnsi="Times New Roman"/>
          <w:bCs/>
          <w:szCs w:val="28"/>
          <w:lang w:val="ru-RU"/>
        </w:rPr>
        <w:t xml:space="preserve">, </w:t>
      </w:r>
      <w:r w:rsidR="00CB34B9" w:rsidRPr="009014AB">
        <w:rPr>
          <w:rFonts w:ascii="Times New Roman" w:hAnsi="Times New Roman"/>
          <w:iCs/>
          <w:szCs w:val="28"/>
          <w:lang w:val="ru-RU"/>
        </w:rPr>
        <w:t xml:space="preserve">проживающих в различных </w:t>
      </w:r>
      <w:r w:rsidR="00CB34B9" w:rsidRPr="00DB3F05">
        <w:rPr>
          <w:rFonts w:ascii="Times New Roman" w:hAnsi="Times New Roman"/>
          <w:iCs/>
          <w:szCs w:val="28"/>
          <w:lang w:val="ru-RU"/>
        </w:rPr>
        <w:t>регионах Кыргызской Республик</w:t>
      </w:r>
      <w:r w:rsidR="00CB34B9">
        <w:rPr>
          <w:rFonts w:ascii="Times New Roman" w:hAnsi="Times New Roman"/>
          <w:iCs/>
          <w:szCs w:val="28"/>
          <w:lang w:val="ru-RU"/>
        </w:rPr>
        <w:t>и</w:t>
      </w:r>
      <w:r w:rsidR="00325425">
        <w:rPr>
          <w:rFonts w:ascii="Times New Roman" w:hAnsi="Times New Roman"/>
          <w:iCs/>
          <w:szCs w:val="28"/>
          <w:lang w:val="ru-RU"/>
        </w:rPr>
        <w:t>.</w:t>
      </w:r>
      <w:r w:rsidR="00CB34B9" w:rsidRPr="00DB3F05">
        <w:rPr>
          <w:rFonts w:ascii="Times New Roman" w:hAnsi="Times New Roman"/>
          <w:bCs/>
          <w:szCs w:val="28"/>
          <w:lang w:val="ru-RU"/>
        </w:rPr>
        <w:t xml:space="preserve"> </w:t>
      </w:r>
    </w:p>
    <w:p w14:paraId="39C5F6D9" w14:textId="58AA8FDA" w:rsidR="00360CAF" w:rsidRPr="00DB3F05" w:rsidRDefault="00360CAF" w:rsidP="00670DD4">
      <w:pPr>
        <w:pStyle w:val="a6"/>
        <w:spacing w:after="0" w:line="240" w:lineRule="auto"/>
        <w:ind w:left="0" w:firstLine="708"/>
        <w:jc w:val="both"/>
        <w:rPr>
          <w:rFonts w:ascii="Times New Roman" w:hAnsi="Times New Roman"/>
          <w:bCs/>
          <w:szCs w:val="28"/>
          <w:lang w:val="ru-RU"/>
        </w:rPr>
      </w:pPr>
      <w:r w:rsidRPr="00DB3F05">
        <w:rPr>
          <w:rFonts w:ascii="Times New Roman" w:hAnsi="Times New Roman"/>
          <w:iCs/>
          <w:szCs w:val="28"/>
          <w:lang w:val="ru-RU"/>
        </w:rPr>
        <w:t xml:space="preserve">2. </w:t>
      </w:r>
      <w:r w:rsidRPr="00DB3F05">
        <w:rPr>
          <w:rFonts w:ascii="Times New Roman" w:hAnsi="Times New Roman"/>
          <w:bCs/>
          <w:szCs w:val="28"/>
          <w:lang w:val="ru-RU"/>
        </w:rPr>
        <w:t xml:space="preserve">Оценить роль и влияние </w:t>
      </w:r>
      <w:proofErr w:type="spellStart"/>
      <w:r w:rsidRPr="00DB3F05">
        <w:rPr>
          <w:rFonts w:ascii="Times New Roman" w:hAnsi="Times New Roman"/>
          <w:bCs/>
          <w:szCs w:val="28"/>
          <w:lang w:val="ru-RU"/>
        </w:rPr>
        <w:t>экстрагенитальной</w:t>
      </w:r>
      <w:proofErr w:type="spellEnd"/>
      <w:r w:rsidRPr="00DB3F05">
        <w:rPr>
          <w:rFonts w:ascii="Times New Roman" w:hAnsi="Times New Roman"/>
          <w:bCs/>
          <w:szCs w:val="28"/>
          <w:lang w:val="ru-RU"/>
        </w:rPr>
        <w:t xml:space="preserve"> патологии и репродуктивного анамнеза на течение климакса у женщин </w:t>
      </w:r>
      <w:r w:rsidR="00F528F5">
        <w:rPr>
          <w:rFonts w:ascii="Times New Roman" w:hAnsi="Times New Roman"/>
          <w:bCs/>
          <w:szCs w:val="28"/>
          <w:lang w:val="ru-RU"/>
        </w:rPr>
        <w:t xml:space="preserve">с различным течением климактерия  по </w:t>
      </w:r>
      <w:r w:rsidRPr="00DB3F05">
        <w:rPr>
          <w:rFonts w:ascii="Times New Roman" w:hAnsi="Times New Roman"/>
          <w:bCs/>
          <w:szCs w:val="28"/>
          <w:lang w:val="ru-RU"/>
        </w:rPr>
        <w:t>регион</w:t>
      </w:r>
      <w:r w:rsidR="00F528F5">
        <w:rPr>
          <w:rFonts w:ascii="Times New Roman" w:hAnsi="Times New Roman"/>
          <w:bCs/>
          <w:szCs w:val="28"/>
          <w:lang w:val="ru-RU"/>
        </w:rPr>
        <w:t xml:space="preserve">ам </w:t>
      </w:r>
      <w:r w:rsidRPr="00DB3F05">
        <w:rPr>
          <w:rFonts w:ascii="Times New Roman" w:hAnsi="Times New Roman"/>
          <w:bCs/>
          <w:szCs w:val="28"/>
          <w:lang w:val="ru-RU"/>
        </w:rPr>
        <w:t xml:space="preserve">Кыргызской Республики. </w:t>
      </w:r>
    </w:p>
    <w:p w14:paraId="7A9BC18A" w14:textId="6403E58B" w:rsidR="00360CAF" w:rsidRPr="00DB3F05" w:rsidRDefault="00CB34B9" w:rsidP="00670DD4">
      <w:pPr>
        <w:pStyle w:val="a6"/>
        <w:spacing w:after="0" w:line="240" w:lineRule="auto"/>
        <w:ind w:left="0" w:firstLine="708"/>
        <w:jc w:val="both"/>
        <w:rPr>
          <w:rFonts w:ascii="Times New Roman" w:hAnsi="Times New Roman"/>
          <w:bCs/>
          <w:szCs w:val="28"/>
          <w:lang w:val="ru-RU"/>
        </w:rPr>
      </w:pPr>
      <w:r>
        <w:rPr>
          <w:rFonts w:ascii="Times New Roman" w:hAnsi="Times New Roman"/>
          <w:iCs/>
          <w:szCs w:val="28"/>
          <w:lang w:val="ru-RU"/>
        </w:rPr>
        <w:t>3</w:t>
      </w:r>
      <w:r w:rsidR="00360CAF" w:rsidRPr="00DB3F05">
        <w:rPr>
          <w:rFonts w:ascii="Times New Roman" w:hAnsi="Times New Roman"/>
          <w:iCs/>
          <w:szCs w:val="28"/>
          <w:lang w:val="ru-RU"/>
        </w:rPr>
        <w:t>.</w:t>
      </w:r>
      <w:r w:rsidR="00360CAF" w:rsidRPr="00DB3F05">
        <w:rPr>
          <w:rFonts w:ascii="Times New Roman" w:hAnsi="Times New Roman"/>
          <w:bCs/>
          <w:szCs w:val="28"/>
          <w:lang w:val="ru-RU"/>
        </w:rPr>
        <w:t xml:space="preserve"> </w:t>
      </w:r>
      <w:r>
        <w:rPr>
          <w:rFonts w:ascii="Times New Roman" w:hAnsi="Times New Roman"/>
          <w:bCs/>
          <w:szCs w:val="28"/>
          <w:lang w:val="ru-RU"/>
        </w:rPr>
        <w:t xml:space="preserve">Проанализировать </w:t>
      </w:r>
      <w:r w:rsidR="00360CAF" w:rsidRPr="00DB3F05">
        <w:rPr>
          <w:rFonts w:ascii="Times New Roman" w:hAnsi="Times New Roman"/>
          <w:bCs/>
          <w:szCs w:val="28"/>
          <w:lang w:val="ru-RU"/>
        </w:rPr>
        <w:t xml:space="preserve">влияние патологического климактерия на качество жизни женщин </w:t>
      </w:r>
      <w:r w:rsidR="00F60AB9">
        <w:rPr>
          <w:rFonts w:ascii="Times New Roman" w:hAnsi="Times New Roman"/>
          <w:bCs/>
          <w:szCs w:val="28"/>
          <w:lang w:val="ru-RU"/>
        </w:rPr>
        <w:t>в зависимости от степени тяжести</w:t>
      </w:r>
      <w:r w:rsidR="00325425">
        <w:rPr>
          <w:rFonts w:ascii="Times New Roman" w:hAnsi="Times New Roman"/>
          <w:bCs/>
          <w:szCs w:val="28"/>
          <w:lang w:val="ru-RU"/>
        </w:rPr>
        <w:t xml:space="preserve"> климактерического синдрома</w:t>
      </w:r>
      <w:r w:rsidR="00360CAF" w:rsidRPr="00DB3F05">
        <w:rPr>
          <w:rFonts w:ascii="Times New Roman" w:hAnsi="Times New Roman"/>
          <w:bCs/>
          <w:szCs w:val="28"/>
          <w:lang w:val="ru-RU"/>
        </w:rPr>
        <w:t>.</w:t>
      </w:r>
    </w:p>
    <w:p w14:paraId="0AFFA400" w14:textId="059AE2AF" w:rsidR="00360CAF" w:rsidRPr="00F528F5" w:rsidRDefault="00F60AB9" w:rsidP="00670DD4">
      <w:pPr>
        <w:pStyle w:val="a6"/>
        <w:spacing w:after="0" w:line="240" w:lineRule="auto"/>
        <w:ind w:left="0" w:firstLine="708"/>
        <w:jc w:val="both"/>
        <w:rPr>
          <w:rFonts w:ascii="Times New Roman" w:hAnsi="Times New Roman"/>
          <w:bCs/>
          <w:szCs w:val="28"/>
          <w:lang w:val="ru-RU"/>
        </w:rPr>
      </w:pPr>
      <w:r>
        <w:rPr>
          <w:rFonts w:ascii="Times New Roman" w:hAnsi="Times New Roman"/>
          <w:iCs/>
          <w:szCs w:val="28"/>
          <w:lang w:val="ru-RU"/>
        </w:rPr>
        <w:t>4</w:t>
      </w:r>
      <w:r w:rsidR="00360CAF" w:rsidRPr="00DB3F05">
        <w:rPr>
          <w:rFonts w:ascii="Times New Roman" w:hAnsi="Times New Roman"/>
          <w:iCs/>
          <w:szCs w:val="28"/>
          <w:lang w:val="ru-RU"/>
        </w:rPr>
        <w:t>.</w:t>
      </w:r>
      <w:r w:rsidR="00360CAF" w:rsidRPr="00DB3F05">
        <w:rPr>
          <w:rFonts w:ascii="Times New Roman" w:hAnsi="Times New Roman"/>
          <w:bCs/>
          <w:szCs w:val="28"/>
          <w:lang w:val="ru-RU"/>
        </w:rPr>
        <w:t xml:space="preserve"> Исследовать состояние системного и гуморального иммунитета у женщин с различным </w:t>
      </w:r>
      <w:r>
        <w:rPr>
          <w:rFonts w:ascii="Times New Roman" w:hAnsi="Times New Roman"/>
          <w:bCs/>
          <w:szCs w:val="28"/>
          <w:lang w:val="ru-RU"/>
        </w:rPr>
        <w:t xml:space="preserve">клиническим </w:t>
      </w:r>
      <w:r w:rsidR="00360CAF" w:rsidRPr="00DB3F05">
        <w:rPr>
          <w:rFonts w:ascii="Times New Roman" w:hAnsi="Times New Roman"/>
          <w:bCs/>
          <w:szCs w:val="28"/>
          <w:lang w:val="ru-RU"/>
        </w:rPr>
        <w:t>течением климактерия</w:t>
      </w:r>
      <w:r>
        <w:rPr>
          <w:rFonts w:ascii="Times New Roman" w:hAnsi="Times New Roman"/>
          <w:bCs/>
          <w:szCs w:val="28"/>
          <w:lang w:val="ru-RU"/>
        </w:rPr>
        <w:t xml:space="preserve"> и на фоне </w:t>
      </w:r>
      <w:r w:rsidRPr="00DB3F05">
        <w:rPr>
          <w:rFonts w:ascii="Times New Roman" w:hAnsi="Times New Roman"/>
          <w:bCs/>
          <w:szCs w:val="28"/>
          <w:lang w:val="ru-RU"/>
        </w:rPr>
        <w:t>гиперплазии эндометрия</w:t>
      </w:r>
      <w:r w:rsidR="00360CAF" w:rsidRPr="00DB3F05">
        <w:rPr>
          <w:rFonts w:ascii="Times New Roman" w:hAnsi="Times New Roman"/>
          <w:bCs/>
          <w:szCs w:val="28"/>
          <w:lang w:val="ru-RU"/>
        </w:rPr>
        <w:t>.</w:t>
      </w:r>
    </w:p>
    <w:p w14:paraId="0C433D5D" w14:textId="3DE8F47D" w:rsidR="00360CAF" w:rsidRDefault="00932213" w:rsidP="00670DD4">
      <w:pPr>
        <w:pStyle w:val="a6"/>
        <w:spacing w:after="0" w:line="240" w:lineRule="auto"/>
        <w:ind w:left="0" w:firstLine="708"/>
        <w:jc w:val="both"/>
        <w:rPr>
          <w:rFonts w:ascii="Times New Roman" w:hAnsi="Times New Roman"/>
          <w:iCs/>
          <w:szCs w:val="28"/>
          <w:lang w:val="ru-RU"/>
        </w:rPr>
      </w:pPr>
      <w:r>
        <w:rPr>
          <w:rFonts w:ascii="Times New Roman" w:hAnsi="Times New Roman"/>
          <w:iCs/>
          <w:szCs w:val="28"/>
          <w:lang w:val="ru-RU"/>
        </w:rPr>
        <w:t xml:space="preserve">5. </w:t>
      </w:r>
      <w:r w:rsidR="00360CAF" w:rsidRPr="00CB34B9">
        <w:rPr>
          <w:rFonts w:ascii="Times New Roman" w:hAnsi="Times New Roman"/>
          <w:bCs/>
          <w:szCs w:val="28"/>
          <w:lang w:val="ru-RU"/>
        </w:rPr>
        <w:t xml:space="preserve">Изучить возможности применения </w:t>
      </w:r>
      <w:r w:rsidR="00CB34B9" w:rsidRPr="00CB34B9">
        <w:rPr>
          <w:rFonts w:ascii="Times New Roman" w:hAnsi="Times New Roman"/>
          <w:szCs w:val="28"/>
          <w:lang w:val="ru-RU"/>
        </w:rPr>
        <w:t>менопаузальной гормональной терапии</w:t>
      </w:r>
      <w:r w:rsidR="00360CAF" w:rsidRPr="00CB34B9">
        <w:rPr>
          <w:rFonts w:ascii="Times New Roman" w:hAnsi="Times New Roman"/>
          <w:bCs/>
          <w:szCs w:val="28"/>
          <w:lang w:val="ru-RU"/>
        </w:rPr>
        <w:t xml:space="preserve"> для лечения</w:t>
      </w:r>
      <w:r w:rsidR="00360CAF" w:rsidRPr="00DB3F05">
        <w:rPr>
          <w:rFonts w:ascii="Times New Roman" w:hAnsi="Times New Roman"/>
          <w:bCs/>
          <w:szCs w:val="28"/>
          <w:lang w:val="ru-RU"/>
        </w:rPr>
        <w:t xml:space="preserve"> </w:t>
      </w:r>
      <w:r>
        <w:rPr>
          <w:rFonts w:ascii="Times New Roman" w:hAnsi="Times New Roman"/>
          <w:bCs/>
          <w:szCs w:val="28"/>
          <w:lang w:val="ru-RU"/>
        </w:rPr>
        <w:t>климактерического синдрома</w:t>
      </w:r>
      <w:r w:rsidR="00360CAF" w:rsidRPr="00DB3F05">
        <w:rPr>
          <w:rFonts w:ascii="Times New Roman" w:hAnsi="Times New Roman"/>
          <w:bCs/>
          <w:szCs w:val="28"/>
          <w:lang w:val="ru-RU"/>
        </w:rPr>
        <w:t xml:space="preserve"> у женщин с </w:t>
      </w:r>
      <w:r w:rsidRPr="00DB3F05">
        <w:rPr>
          <w:rFonts w:ascii="Times New Roman" w:hAnsi="Times New Roman"/>
          <w:bCs/>
          <w:szCs w:val="28"/>
          <w:lang w:val="ru-RU"/>
        </w:rPr>
        <w:t xml:space="preserve">различным течением </w:t>
      </w:r>
      <w:r w:rsidR="00C00BF1">
        <w:rPr>
          <w:rFonts w:ascii="Times New Roman" w:hAnsi="Times New Roman"/>
          <w:bCs/>
          <w:szCs w:val="28"/>
          <w:lang w:val="ru-RU"/>
        </w:rPr>
        <w:t>климактерия,</w:t>
      </w:r>
      <w:r>
        <w:rPr>
          <w:rFonts w:ascii="Times New Roman" w:hAnsi="Times New Roman"/>
          <w:bCs/>
          <w:szCs w:val="28"/>
          <w:lang w:val="ru-RU"/>
        </w:rPr>
        <w:t xml:space="preserve"> </w:t>
      </w:r>
      <w:r w:rsidR="00360CAF" w:rsidRPr="00DB3F05">
        <w:rPr>
          <w:rFonts w:ascii="Times New Roman" w:hAnsi="Times New Roman"/>
          <w:bCs/>
          <w:szCs w:val="28"/>
          <w:lang w:val="ru-RU"/>
        </w:rPr>
        <w:t>гиперпластическими проц</w:t>
      </w:r>
      <w:r w:rsidR="00D0424A">
        <w:rPr>
          <w:rFonts w:ascii="Times New Roman" w:hAnsi="Times New Roman"/>
          <w:bCs/>
          <w:szCs w:val="28"/>
          <w:lang w:val="ru-RU"/>
        </w:rPr>
        <w:t xml:space="preserve">ессами эндометрия на фоне ЛНГ </w:t>
      </w:r>
      <w:r w:rsidR="00360CAF" w:rsidRPr="00DB3F05">
        <w:rPr>
          <w:rFonts w:ascii="Times New Roman" w:hAnsi="Times New Roman"/>
          <w:bCs/>
          <w:szCs w:val="28"/>
          <w:lang w:val="ru-RU"/>
        </w:rPr>
        <w:t xml:space="preserve">системы </w:t>
      </w:r>
      <w:proofErr w:type="spellStart"/>
      <w:proofErr w:type="gramStart"/>
      <w:r w:rsidR="00360CAF" w:rsidRPr="00DB3F05">
        <w:rPr>
          <w:rFonts w:ascii="Times New Roman" w:hAnsi="Times New Roman"/>
          <w:bCs/>
          <w:szCs w:val="28"/>
          <w:lang w:val="ru-RU"/>
        </w:rPr>
        <w:t>Мирена</w:t>
      </w:r>
      <w:proofErr w:type="spellEnd"/>
      <w:proofErr w:type="gramEnd"/>
      <w:r>
        <w:rPr>
          <w:rFonts w:ascii="Times New Roman" w:hAnsi="Times New Roman"/>
          <w:bCs/>
          <w:szCs w:val="28"/>
          <w:lang w:val="ru-RU"/>
        </w:rPr>
        <w:t xml:space="preserve"> и </w:t>
      </w:r>
      <w:r w:rsidR="00F60AB9">
        <w:rPr>
          <w:rFonts w:ascii="Times New Roman" w:hAnsi="Times New Roman"/>
          <w:bCs/>
          <w:szCs w:val="28"/>
          <w:lang w:val="ru-RU"/>
        </w:rPr>
        <w:t>е</w:t>
      </w:r>
      <w:r w:rsidR="00325425">
        <w:rPr>
          <w:rFonts w:ascii="Times New Roman" w:hAnsi="Times New Roman"/>
          <w:bCs/>
          <w:szCs w:val="28"/>
          <w:lang w:val="ru-RU"/>
        </w:rPr>
        <w:t>го</w:t>
      </w:r>
      <w:r w:rsidR="00F60AB9">
        <w:rPr>
          <w:rFonts w:ascii="Times New Roman" w:hAnsi="Times New Roman"/>
          <w:bCs/>
          <w:szCs w:val="28"/>
          <w:lang w:val="ru-RU"/>
        </w:rPr>
        <w:t xml:space="preserve"> </w:t>
      </w:r>
      <w:r>
        <w:rPr>
          <w:rFonts w:ascii="Times New Roman" w:hAnsi="Times New Roman"/>
          <w:bCs/>
          <w:szCs w:val="28"/>
          <w:lang w:val="ru-RU"/>
        </w:rPr>
        <w:t>влияния на показатели иммунитета.</w:t>
      </w:r>
    </w:p>
    <w:p w14:paraId="1133EAE6" w14:textId="30F11C5E" w:rsidR="005D2B5F" w:rsidRPr="009171D3" w:rsidRDefault="00932213" w:rsidP="00670DD4">
      <w:pPr>
        <w:pStyle w:val="a6"/>
        <w:autoSpaceDE w:val="0"/>
        <w:autoSpaceDN w:val="0"/>
        <w:adjustRightInd w:val="0"/>
        <w:spacing w:after="0" w:line="240" w:lineRule="auto"/>
        <w:ind w:left="0" w:firstLine="708"/>
        <w:jc w:val="both"/>
        <w:rPr>
          <w:rFonts w:ascii="Times New Roman" w:eastAsia="TimesNewRomanPSMT" w:hAnsi="Times New Roman"/>
          <w:szCs w:val="28"/>
          <w:lang w:val="ru-RU"/>
        </w:rPr>
      </w:pPr>
      <w:r>
        <w:rPr>
          <w:rFonts w:ascii="Times New Roman" w:eastAsia="TimesNewRomanPSMT" w:hAnsi="Times New Roman"/>
          <w:szCs w:val="28"/>
          <w:lang w:val="ru-RU"/>
        </w:rPr>
        <w:t xml:space="preserve">6. Оценить </w:t>
      </w:r>
      <w:r w:rsidR="00CB34B9">
        <w:rPr>
          <w:rFonts w:ascii="Times New Roman" w:eastAsia="TimesNewRomanPSMT" w:hAnsi="Times New Roman"/>
          <w:szCs w:val="28"/>
          <w:lang w:val="ru-RU"/>
        </w:rPr>
        <w:t>эффективность</w:t>
      </w:r>
      <w:r w:rsidR="00360CAF">
        <w:rPr>
          <w:rFonts w:ascii="Times New Roman" w:eastAsia="TimesNewRomanPSMT" w:hAnsi="Times New Roman"/>
          <w:szCs w:val="28"/>
          <w:lang w:val="ru-RU"/>
        </w:rPr>
        <w:t xml:space="preserve"> дифференцированной терапии</w:t>
      </w:r>
      <w:r w:rsidR="00360CAF" w:rsidRPr="009014AB">
        <w:rPr>
          <w:rFonts w:ascii="Times New Roman" w:eastAsia="TimesNewRomanPSMT" w:hAnsi="Times New Roman"/>
          <w:szCs w:val="28"/>
          <w:lang w:val="ru-RU"/>
        </w:rPr>
        <w:t xml:space="preserve"> на клиническое течение</w:t>
      </w:r>
      <w:r>
        <w:rPr>
          <w:rFonts w:ascii="Times New Roman" w:eastAsia="TimesNewRomanPSMT" w:hAnsi="Times New Roman"/>
          <w:szCs w:val="28"/>
          <w:lang w:val="ru-RU"/>
        </w:rPr>
        <w:t xml:space="preserve"> и качество жизни женщин</w:t>
      </w:r>
      <w:r w:rsidRPr="00932213">
        <w:rPr>
          <w:rFonts w:ascii="Times New Roman" w:eastAsia="TimesNewRomanPSMT" w:hAnsi="Times New Roman"/>
          <w:szCs w:val="28"/>
          <w:lang w:val="ru-RU"/>
        </w:rPr>
        <w:t xml:space="preserve"> </w:t>
      </w:r>
      <w:r>
        <w:rPr>
          <w:rFonts w:ascii="Times New Roman" w:eastAsia="TimesNewRomanPSMT" w:hAnsi="Times New Roman"/>
          <w:szCs w:val="28"/>
          <w:lang w:val="ru-RU"/>
        </w:rPr>
        <w:t xml:space="preserve">с </w:t>
      </w:r>
      <w:r w:rsidRPr="009014AB">
        <w:rPr>
          <w:rFonts w:ascii="Times New Roman" w:eastAsia="TimesNewRomanPSMT" w:hAnsi="Times New Roman"/>
          <w:szCs w:val="28"/>
          <w:lang w:val="ru-RU"/>
        </w:rPr>
        <w:t>климактерическ</w:t>
      </w:r>
      <w:r>
        <w:rPr>
          <w:rFonts w:ascii="Times New Roman" w:eastAsia="TimesNewRomanPSMT" w:hAnsi="Times New Roman"/>
          <w:szCs w:val="28"/>
          <w:lang w:val="ru-RU"/>
        </w:rPr>
        <w:t>им</w:t>
      </w:r>
      <w:r w:rsidRPr="009014AB">
        <w:rPr>
          <w:rFonts w:ascii="Times New Roman" w:eastAsia="TimesNewRomanPSMT" w:hAnsi="Times New Roman"/>
          <w:szCs w:val="28"/>
          <w:lang w:val="ru-RU"/>
        </w:rPr>
        <w:t xml:space="preserve"> синдром</w:t>
      </w:r>
      <w:r>
        <w:rPr>
          <w:rFonts w:ascii="Times New Roman" w:eastAsia="TimesNewRomanPSMT" w:hAnsi="Times New Roman"/>
          <w:szCs w:val="28"/>
          <w:lang w:val="ru-RU"/>
        </w:rPr>
        <w:t>ом</w:t>
      </w:r>
      <w:r w:rsidR="00325425">
        <w:rPr>
          <w:rFonts w:ascii="Times New Roman" w:eastAsia="TimesNewRomanPSMT" w:hAnsi="Times New Roman"/>
          <w:szCs w:val="28"/>
          <w:lang w:val="ru-RU"/>
        </w:rPr>
        <w:t>, в том числе на фоне</w:t>
      </w:r>
      <w:r>
        <w:rPr>
          <w:rFonts w:ascii="Times New Roman" w:eastAsia="TimesNewRomanPSMT" w:hAnsi="Times New Roman"/>
          <w:szCs w:val="28"/>
          <w:lang w:val="ru-RU"/>
        </w:rPr>
        <w:t xml:space="preserve"> гиперплази</w:t>
      </w:r>
      <w:r w:rsidR="00325425">
        <w:rPr>
          <w:rFonts w:ascii="Times New Roman" w:eastAsia="TimesNewRomanPSMT" w:hAnsi="Times New Roman"/>
          <w:szCs w:val="28"/>
          <w:lang w:val="ru-RU"/>
        </w:rPr>
        <w:t>и</w:t>
      </w:r>
      <w:r>
        <w:rPr>
          <w:rFonts w:ascii="Times New Roman" w:eastAsia="TimesNewRomanPSMT" w:hAnsi="Times New Roman"/>
          <w:szCs w:val="28"/>
          <w:lang w:val="ru-RU"/>
        </w:rPr>
        <w:t xml:space="preserve"> эндометрия.</w:t>
      </w:r>
    </w:p>
    <w:p w14:paraId="0DF5A348" w14:textId="77777777" w:rsidR="00360CAF" w:rsidRPr="00325425" w:rsidRDefault="00360CAF" w:rsidP="00670DD4">
      <w:pPr>
        <w:pStyle w:val="a6"/>
        <w:spacing w:after="0" w:line="240" w:lineRule="auto"/>
        <w:ind w:left="284" w:firstLine="424"/>
        <w:jc w:val="both"/>
        <w:rPr>
          <w:rFonts w:ascii="Times New Roman" w:hAnsi="Times New Roman"/>
          <w:b/>
          <w:szCs w:val="28"/>
          <w:lang w:val="ru-RU"/>
        </w:rPr>
      </w:pPr>
      <w:r w:rsidRPr="00325425">
        <w:rPr>
          <w:rFonts w:ascii="Times New Roman" w:hAnsi="Times New Roman"/>
          <w:b/>
          <w:szCs w:val="28"/>
          <w:lang w:val="ru-RU"/>
        </w:rPr>
        <w:lastRenderedPageBreak/>
        <w:t>Научная новизна полученных результатов.</w:t>
      </w:r>
    </w:p>
    <w:p w14:paraId="7C3110AC" w14:textId="1B756D4D" w:rsidR="00325425" w:rsidRDefault="00325425" w:rsidP="00670DD4">
      <w:pPr>
        <w:spacing w:after="0" w:line="240" w:lineRule="auto"/>
        <w:ind w:firstLine="708"/>
        <w:jc w:val="both"/>
        <w:rPr>
          <w:szCs w:val="28"/>
          <w:lang w:val="ru-RU"/>
        </w:rPr>
      </w:pPr>
      <w:r>
        <w:rPr>
          <w:szCs w:val="28"/>
          <w:lang w:val="ru-RU"/>
        </w:rPr>
        <w:t xml:space="preserve">1. </w:t>
      </w:r>
      <w:r w:rsidR="00360CAF" w:rsidRPr="00325425">
        <w:rPr>
          <w:szCs w:val="28"/>
          <w:lang w:val="ru-RU"/>
        </w:rPr>
        <w:t>Впервые установлена частота и структура климактериче</w:t>
      </w:r>
      <w:r w:rsidR="00360CAF" w:rsidRPr="00325425">
        <w:rPr>
          <w:szCs w:val="28"/>
          <w:lang w:val="ru-RU"/>
        </w:rPr>
        <w:softHyphen/>
        <w:t>ского синдрома среди женщин пер</w:t>
      </w:r>
      <w:proofErr w:type="gramStart"/>
      <w:r w:rsidR="00360CAF" w:rsidRPr="00325425">
        <w:rPr>
          <w:szCs w:val="28"/>
          <w:lang w:val="ru-RU"/>
        </w:rPr>
        <w:t>и-</w:t>
      </w:r>
      <w:proofErr w:type="gramEnd"/>
      <w:r w:rsidR="00360CAF" w:rsidRPr="00325425">
        <w:rPr>
          <w:szCs w:val="28"/>
          <w:lang w:val="ru-RU"/>
        </w:rPr>
        <w:t xml:space="preserve"> и постменопаузального периода, проживающих в различных регионах Кыргызской Республики.</w:t>
      </w:r>
      <w:r>
        <w:rPr>
          <w:szCs w:val="28"/>
          <w:lang w:val="ru-RU"/>
        </w:rPr>
        <w:t xml:space="preserve"> </w:t>
      </w:r>
      <w:r w:rsidR="00360CAF" w:rsidRPr="009014AB">
        <w:rPr>
          <w:szCs w:val="28"/>
          <w:lang w:val="ru-RU"/>
        </w:rPr>
        <w:t xml:space="preserve">Оценено влияние </w:t>
      </w:r>
      <w:r w:rsidR="007C6DCB">
        <w:rPr>
          <w:szCs w:val="28"/>
          <w:lang w:val="ru-RU"/>
        </w:rPr>
        <w:t>социально-экономических</w:t>
      </w:r>
      <w:r w:rsidR="00360CAF" w:rsidRPr="009014AB">
        <w:rPr>
          <w:szCs w:val="28"/>
          <w:lang w:val="ru-RU"/>
        </w:rPr>
        <w:t xml:space="preserve"> факторов, </w:t>
      </w:r>
      <w:proofErr w:type="spellStart"/>
      <w:r w:rsidR="00360CAF" w:rsidRPr="009014AB">
        <w:rPr>
          <w:szCs w:val="28"/>
          <w:lang w:val="ru-RU"/>
        </w:rPr>
        <w:t>экстраген</w:t>
      </w:r>
      <w:r w:rsidR="005D2B5F">
        <w:rPr>
          <w:szCs w:val="28"/>
          <w:lang w:val="ru-RU"/>
        </w:rPr>
        <w:t>и</w:t>
      </w:r>
      <w:r w:rsidR="00360CAF" w:rsidRPr="009014AB">
        <w:rPr>
          <w:szCs w:val="28"/>
          <w:lang w:val="ru-RU"/>
        </w:rPr>
        <w:t>тальной</w:t>
      </w:r>
      <w:proofErr w:type="spellEnd"/>
      <w:r w:rsidR="00360CAF" w:rsidRPr="009014AB">
        <w:rPr>
          <w:szCs w:val="28"/>
          <w:lang w:val="ru-RU"/>
        </w:rPr>
        <w:t xml:space="preserve"> патологии и репродуктивного анамнеза, на формирование климактерических нарушений и степени их выраженности у женщин </w:t>
      </w:r>
      <w:r w:rsidR="00D16C16">
        <w:rPr>
          <w:szCs w:val="28"/>
          <w:lang w:val="ru-RU"/>
        </w:rPr>
        <w:t>р</w:t>
      </w:r>
      <w:r>
        <w:rPr>
          <w:szCs w:val="28"/>
          <w:lang w:val="ru-RU"/>
        </w:rPr>
        <w:t>еспублики</w:t>
      </w:r>
      <w:r w:rsidR="00360CAF" w:rsidRPr="009014AB">
        <w:rPr>
          <w:szCs w:val="28"/>
          <w:lang w:val="ru-RU"/>
        </w:rPr>
        <w:t>.</w:t>
      </w:r>
    </w:p>
    <w:p w14:paraId="5A7D6F9C" w14:textId="77777777" w:rsidR="00325425" w:rsidRDefault="00325425" w:rsidP="00670DD4">
      <w:pPr>
        <w:spacing w:after="0" w:line="240" w:lineRule="auto"/>
        <w:ind w:firstLine="708"/>
        <w:jc w:val="both"/>
        <w:rPr>
          <w:szCs w:val="28"/>
          <w:lang w:val="ru-RU"/>
        </w:rPr>
      </w:pPr>
      <w:r>
        <w:rPr>
          <w:szCs w:val="28"/>
          <w:lang w:val="ru-RU"/>
        </w:rPr>
        <w:t xml:space="preserve">2. </w:t>
      </w:r>
      <w:r w:rsidR="00360CAF" w:rsidRPr="00325425">
        <w:rPr>
          <w:szCs w:val="28"/>
          <w:lang w:val="ru-RU"/>
        </w:rPr>
        <w:t>На основании социального и медико-аналитического исследований выявлены факторы риска возникновения климактерических расстройств у женщин Кыргызской Республики.</w:t>
      </w:r>
    </w:p>
    <w:p w14:paraId="14D31627" w14:textId="77777777" w:rsidR="00325425" w:rsidRDefault="00325425" w:rsidP="00670DD4">
      <w:pPr>
        <w:spacing w:after="0" w:line="240" w:lineRule="auto"/>
        <w:ind w:firstLine="708"/>
        <w:jc w:val="both"/>
        <w:rPr>
          <w:szCs w:val="28"/>
          <w:lang w:val="ru-RU"/>
        </w:rPr>
      </w:pPr>
      <w:r>
        <w:rPr>
          <w:szCs w:val="28"/>
          <w:lang w:val="ru-RU"/>
        </w:rPr>
        <w:t xml:space="preserve">3. </w:t>
      </w:r>
      <w:r w:rsidR="00360CAF" w:rsidRPr="00325425">
        <w:rPr>
          <w:szCs w:val="28"/>
          <w:lang w:val="ru-RU"/>
        </w:rPr>
        <w:t xml:space="preserve">Впервые в Кыргызстане в соответствии с международными рекомендациями проведено популяционное исследование </w:t>
      </w:r>
      <w:r>
        <w:rPr>
          <w:szCs w:val="28"/>
          <w:lang w:val="ru-RU"/>
        </w:rPr>
        <w:t>качества жизни</w:t>
      </w:r>
      <w:r w:rsidR="00360CAF" w:rsidRPr="00325425">
        <w:rPr>
          <w:szCs w:val="28"/>
          <w:lang w:val="ru-RU"/>
        </w:rPr>
        <w:t xml:space="preserve"> женщин с различным течением климактерического периода. Получены значения параметров физического функционирования, ролевого физического функционирования, жизнеспособности, психологического здоровья, социального функционирования,</w:t>
      </w:r>
      <w:r w:rsidR="00360CAF" w:rsidRPr="00325425">
        <w:rPr>
          <w:szCs w:val="28"/>
        </w:rPr>
        <w:t> </w:t>
      </w:r>
      <w:r w:rsidR="00360CAF" w:rsidRPr="00325425">
        <w:rPr>
          <w:szCs w:val="28"/>
          <w:lang w:val="ru-RU"/>
        </w:rPr>
        <w:t>боли</w:t>
      </w:r>
      <w:r w:rsidR="00360CAF" w:rsidRPr="00325425">
        <w:rPr>
          <w:szCs w:val="28"/>
        </w:rPr>
        <w:t> </w:t>
      </w:r>
      <w:r w:rsidR="00360CAF" w:rsidRPr="00325425">
        <w:rPr>
          <w:szCs w:val="28"/>
          <w:lang w:val="ru-RU"/>
        </w:rPr>
        <w:t xml:space="preserve">и общего здоровья в репрезентативной выборке женщин </w:t>
      </w:r>
      <w:r>
        <w:rPr>
          <w:szCs w:val="28"/>
          <w:lang w:val="ru-RU"/>
        </w:rPr>
        <w:t xml:space="preserve">республики </w:t>
      </w:r>
      <w:r w:rsidR="00360CAF" w:rsidRPr="00325425">
        <w:rPr>
          <w:szCs w:val="28"/>
          <w:lang w:val="ru-RU"/>
        </w:rPr>
        <w:t xml:space="preserve">в период менопаузы. </w:t>
      </w:r>
    </w:p>
    <w:p w14:paraId="75D8178E" w14:textId="2C0D5F25" w:rsidR="00D16C16" w:rsidRDefault="00325425" w:rsidP="00670DD4">
      <w:pPr>
        <w:spacing w:after="0" w:line="240" w:lineRule="auto"/>
        <w:ind w:firstLine="708"/>
        <w:jc w:val="both"/>
        <w:rPr>
          <w:szCs w:val="28"/>
          <w:lang w:val="ru-RU"/>
        </w:rPr>
      </w:pPr>
      <w:r>
        <w:rPr>
          <w:szCs w:val="28"/>
          <w:lang w:val="ru-RU"/>
        </w:rPr>
        <w:t xml:space="preserve">4. </w:t>
      </w:r>
      <w:r w:rsidR="00D16C16">
        <w:rPr>
          <w:szCs w:val="28"/>
          <w:lang w:val="ru-RU"/>
        </w:rPr>
        <w:t>Впервые и</w:t>
      </w:r>
      <w:r w:rsidR="00360CAF" w:rsidRPr="00325425">
        <w:rPr>
          <w:szCs w:val="28"/>
          <w:lang w:val="ru-RU"/>
        </w:rPr>
        <w:t xml:space="preserve">зучено состояние гуморального и системного иммунитета у женщин в </w:t>
      </w:r>
      <w:proofErr w:type="spellStart"/>
      <w:r w:rsidR="00360CAF" w:rsidRPr="00325425">
        <w:rPr>
          <w:szCs w:val="28"/>
          <w:lang w:val="ru-RU"/>
        </w:rPr>
        <w:t>преклимакте</w:t>
      </w:r>
      <w:r w:rsidR="00D16C16">
        <w:rPr>
          <w:szCs w:val="28"/>
          <w:lang w:val="ru-RU"/>
        </w:rPr>
        <w:t>рии</w:t>
      </w:r>
      <w:proofErr w:type="spellEnd"/>
      <w:r w:rsidR="00D16C16">
        <w:rPr>
          <w:szCs w:val="28"/>
          <w:lang w:val="ru-RU"/>
        </w:rPr>
        <w:t xml:space="preserve">, проживающих в Кыргызстане. </w:t>
      </w:r>
      <w:r w:rsidR="00360CAF" w:rsidRPr="00D16C16">
        <w:rPr>
          <w:szCs w:val="28"/>
          <w:lang w:val="ru-RU"/>
        </w:rPr>
        <w:t xml:space="preserve">Впервые изучено влияние внутриматочной </w:t>
      </w:r>
      <w:proofErr w:type="spellStart"/>
      <w:r w:rsidR="00360CAF" w:rsidRPr="00D16C16">
        <w:rPr>
          <w:szCs w:val="28"/>
          <w:lang w:val="ru-RU"/>
        </w:rPr>
        <w:t>левоноргестреловой</w:t>
      </w:r>
      <w:proofErr w:type="spellEnd"/>
      <w:r w:rsidR="00360CAF" w:rsidRPr="00D16C16">
        <w:rPr>
          <w:szCs w:val="28"/>
          <w:lang w:val="ru-RU"/>
        </w:rPr>
        <w:t xml:space="preserve"> системы "</w:t>
      </w:r>
      <w:proofErr w:type="spellStart"/>
      <w:r w:rsidR="00360CAF" w:rsidRPr="00D16C16">
        <w:rPr>
          <w:szCs w:val="28"/>
          <w:lang w:val="ru-RU"/>
        </w:rPr>
        <w:t>Мирена</w:t>
      </w:r>
      <w:proofErr w:type="spellEnd"/>
      <w:r w:rsidR="00360CAF" w:rsidRPr="00D16C16">
        <w:rPr>
          <w:szCs w:val="28"/>
          <w:lang w:val="ru-RU"/>
        </w:rPr>
        <w:t xml:space="preserve">" у женщин с гиперплазией эндометрия на фоне </w:t>
      </w:r>
      <w:r w:rsidR="00D16C16">
        <w:rPr>
          <w:szCs w:val="28"/>
          <w:lang w:val="ru-RU"/>
        </w:rPr>
        <w:t>климактерического синдрома</w:t>
      </w:r>
      <w:r w:rsidR="00360CAF" w:rsidRPr="00D16C16">
        <w:rPr>
          <w:szCs w:val="28"/>
          <w:lang w:val="ru-RU"/>
        </w:rPr>
        <w:t xml:space="preserve"> на показатели системного и гуморального иммунитета.</w:t>
      </w:r>
    </w:p>
    <w:p w14:paraId="5A0E3979" w14:textId="09929EC4" w:rsidR="001143D7" w:rsidRDefault="004F55E7" w:rsidP="00670DD4">
      <w:pPr>
        <w:spacing w:after="0" w:line="240" w:lineRule="auto"/>
        <w:ind w:firstLine="708"/>
        <w:jc w:val="both"/>
        <w:rPr>
          <w:szCs w:val="28"/>
          <w:lang w:val="ru-RU"/>
        </w:rPr>
      </w:pPr>
      <w:r>
        <w:rPr>
          <w:szCs w:val="28"/>
          <w:lang w:val="ru-RU"/>
        </w:rPr>
        <w:t>5</w:t>
      </w:r>
      <w:r w:rsidR="00D16C16">
        <w:rPr>
          <w:szCs w:val="28"/>
          <w:lang w:val="ru-RU"/>
        </w:rPr>
        <w:t xml:space="preserve">. </w:t>
      </w:r>
      <w:r w:rsidR="00360CAF" w:rsidRPr="00D16C16">
        <w:rPr>
          <w:szCs w:val="28"/>
          <w:lang w:val="ru-RU"/>
        </w:rPr>
        <w:t xml:space="preserve">Оценена эффективность индивидуализированной терапии </w:t>
      </w:r>
      <w:r w:rsidR="00D16C16">
        <w:rPr>
          <w:szCs w:val="28"/>
          <w:lang w:val="ru-RU"/>
        </w:rPr>
        <w:t>климактерического синдрома</w:t>
      </w:r>
      <w:r w:rsidR="00360CAF" w:rsidRPr="00D16C16">
        <w:rPr>
          <w:szCs w:val="28"/>
          <w:lang w:val="ru-RU"/>
        </w:rPr>
        <w:t xml:space="preserve"> в зависимости от его тяжести по клиническим показателям</w:t>
      </w:r>
      <w:r w:rsidR="001143D7">
        <w:rPr>
          <w:szCs w:val="28"/>
          <w:lang w:val="ru-RU"/>
        </w:rPr>
        <w:t>,</w:t>
      </w:r>
      <w:r w:rsidR="00360CAF" w:rsidRPr="00D16C16">
        <w:rPr>
          <w:szCs w:val="28"/>
          <w:lang w:val="ru-RU"/>
        </w:rPr>
        <w:t xml:space="preserve"> влиянию на качество жизни.</w:t>
      </w:r>
      <w:r w:rsidR="00D16C16">
        <w:rPr>
          <w:szCs w:val="28"/>
          <w:lang w:val="ru-RU"/>
        </w:rPr>
        <w:t xml:space="preserve"> </w:t>
      </w:r>
      <w:r w:rsidR="00360CAF" w:rsidRPr="00D16C16">
        <w:rPr>
          <w:szCs w:val="28"/>
          <w:lang w:val="ru-RU"/>
        </w:rPr>
        <w:t>Доказана возможность купирования менопаузальных расстрой</w:t>
      </w:r>
      <w:proofErr w:type="gramStart"/>
      <w:r w:rsidR="00360CAF" w:rsidRPr="00D16C16">
        <w:rPr>
          <w:szCs w:val="28"/>
          <w:lang w:val="ru-RU"/>
        </w:rPr>
        <w:t>ств ср</w:t>
      </w:r>
      <w:proofErr w:type="gramEnd"/>
      <w:r w:rsidR="00360CAF" w:rsidRPr="00D16C16">
        <w:rPr>
          <w:szCs w:val="28"/>
          <w:lang w:val="ru-RU"/>
        </w:rPr>
        <w:t>еднетяжелого и тяжелого течения и улучшения качества жизни у женщин с гиперпластическими процессами эндометрия.</w:t>
      </w:r>
    </w:p>
    <w:p w14:paraId="3916A891" w14:textId="19D48A8A" w:rsidR="006D5141" w:rsidRDefault="004F55E7" w:rsidP="00670DD4">
      <w:pPr>
        <w:spacing w:after="0" w:line="240" w:lineRule="auto"/>
        <w:ind w:firstLine="708"/>
        <w:jc w:val="both"/>
        <w:rPr>
          <w:szCs w:val="28"/>
          <w:lang w:val="ru-RU"/>
        </w:rPr>
      </w:pPr>
      <w:r>
        <w:rPr>
          <w:szCs w:val="28"/>
          <w:lang w:val="ru-RU"/>
        </w:rPr>
        <w:t>6</w:t>
      </w:r>
      <w:r w:rsidR="001143D7">
        <w:rPr>
          <w:szCs w:val="28"/>
          <w:lang w:val="ru-RU"/>
        </w:rPr>
        <w:t xml:space="preserve">. </w:t>
      </w:r>
      <w:r w:rsidR="00360CAF" w:rsidRPr="001143D7">
        <w:rPr>
          <w:szCs w:val="28"/>
          <w:lang w:val="ru-RU"/>
        </w:rPr>
        <w:t>Доказана эффективность комплексного подхода к сопровождению пациенто</w:t>
      </w:r>
      <w:r w:rsidR="00D16C16" w:rsidRPr="001143D7">
        <w:rPr>
          <w:szCs w:val="28"/>
          <w:lang w:val="ru-RU"/>
        </w:rPr>
        <w:t>в</w:t>
      </w:r>
      <w:r w:rsidR="00360CAF" w:rsidRPr="001143D7">
        <w:rPr>
          <w:szCs w:val="28"/>
          <w:lang w:val="ru-RU"/>
        </w:rPr>
        <w:t xml:space="preserve"> с отягощенным течением климактерия</w:t>
      </w:r>
      <w:r w:rsidR="00D16C16" w:rsidRPr="001143D7">
        <w:rPr>
          <w:szCs w:val="28"/>
          <w:lang w:val="ru-RU"/>
        </w:rPr>
        <w:t>,</w:t>
      </w:r>
      <w:r w:rsidR="00360CAF" w:rsidRPr="001143D7">
        <w:rPr>
          <w:szCs w:val="28"/>
          <w:lang w:val="ru-RU"/>
        </w:rPr>
        <w:t xml:space="preserve"> заключающ</w:t>
      </w:r>
      <w:r w:rsidR="00740241">
        <w:rPr>
          <w:szCs w:val="28"/>
          <w:lang w:val="ru-RU"/>
        </w:rPr>
        <w:t>аяся</w:t>
      </w:r>
      <w:r w:rsidR="00360CAF" w:rsidRPr="001143D7">
        <w:rPr>
          <w:szCs w:val="28"/>
          <w:lang w:val="ru-RU"/>
        </w:rPr>
        <w:t xml:space="preserve"> в комбинации гормональной заместительной терапии с методами нефармакологической коррекции - образовательной программой «Школа климакса» и индивидуальным психологическим консультированием, направленными на гармонизацию психоэмоционального состояния больных и улучшение их </w:t>
      </w:r>
      <w:r w:rsidR="00D16C16" w:rsidRPr="001143D7">
        <w:rPr>
          <w:szCs w:val="28"/>
          <w:lang w:val="ru-RU"/>
        </w:rPr>
        <w:t>качества жизни</w:t>
      </w:r>
      <w:r w:rsidR="00360CAF" w:rsidRPr="001143D7">
        <w:rPr>
          <w:szCs w:val="28"/>
          <w:lang w:val="ru-RU"/>
        </w:rPr>
        <w:t>.</w:t>
      </w:r>
      <w:r w:rsidR="00D16C16" w:rsidRPr="001143D7">
        <w:rPr>
          <w:szCs w:val="28"/>
          <w:lang w:val="ru-RU"/>
        </w:rPr>
        <w:t xml:space="preserve"> </w:t>
      </w:r>
      <w:r w:rsidR="00360CAF" w:rsidRPr="001143D7">
        <w:rPr>
          <w:szCs w:val="28"/>
          <w:lang w:val="ru-RU"/>
        </w:rPr>
        <w:t>Впервые оценено соматическое состояние и качество жизни женщин в отдаленный период после приема заместительной гормональной терапии.</w:t>
      </w:r>
    </w:p>
    <w:p w14:paraId="6FCFF8A5" w14:textId="354DA415" w:rsidR="001143D7" w:rsidRDefault="00360CAF" w:rsidP="00670DD4">
      <w:pPr>
        <w:spacing w:after="0" w:line="240" w:lineRule="auto"/>
        <w:ind w:firstLine="708"/>
        <w:jc w:val="both"/>
        <w:rPr>
          <w:szCs w:val="28"/>
          <w:lang w:val="ru-RU"/>
        </w:rPr>
      </w:pPr>
      <w:r w:rsidRPr="009014AB">
        <w:rPr>
          <w:rFonts w:eastAsia="Times New Roman" w:cs="Times New Roman"/>
          <w:b/>
          <w:bCs/>
          <w:color w:val="000000"/>
          <w:szCs w:val="28"/>
          <w:lang w:val="ru-RU" w:eastAsia="ru-RU"/>
        </w:rPr>
        <w:t>Практическая значимость</w:t>
      </w:r>
      <w:r w:rsidRPr="009014AB">
        <w:rPr>
          <w:rFonts w:eastAsia="Times New Roman" w:cs="Times New Roman"/>
          <w:b/>
          <w:bCs/>
          <w:color w:val="000000"/>
          <w:szCs w:val="28"/>
          <w:lang w:eastAsia="ru-RU"/>
        </w:rPr>
        <w:t> </w:t>
      </w:r>
      <w:r w:rsidRPr="009014AB">
        <w:rPr>
          <w:rFonts w:eastAsia="Times New Roman" w:cs="Times New Roman"/>
          <w:b/>
          <w:color w:val="000000"/>
          <w:szCs w:val="28"/>
          <w:lang w:val="ru-RU" w:eastAsia="ru-RU"/>
        </w:rPr>
        <w:t>полученных результатов</w:t>
      </w:r>
      <w:r w:rsidR="00101746">
        <w:rPr>
          <w:rFonts w:eastAsia="Times New Roman" w:cs="Times New Roman"/>
          <w:b/>
          <w:color w:val="000000"/>
          <w:szCs w:val="28"/>
          <w:lang w:val="ru-RU" w:eastAsia="ru-RU"/>
        </w:rPr>
        <w:t>.</w:t>
      </w:r>
      <w:r w:rsidR="005D2B5F">
        <w:rPr>
          <w:rFonts w:eastAsia="Times New Roman" w:cs="Times New Roman"/>
          <w:b/>
          <w:color w:val="000000"/>
          <w:szCs w:val="28"/>
          <w:lang w:val="ru-RU" w:eastAsia="ru-RU"/>
        </w:rPr>
        <w:t xml:space="preserve"> </w:t>
      </w:r>
      <w:r w:rsidRPr="001143D7">
        <w:rPr>
          <w:szCs w:val="28"/>
          <w:lang w:val="ru-RU"/>
        </w:rPr>
        <w:t xml:space="preserve">В результате проведенного комплексного обследования женщин в период менопаузы, проживающих в Кыргызской Республике, доказано, что </w:t>
      </w:r>
      <w:r w:rsidR="001143D7">
        <w:rPr>
          <w:szCs w:val="28"/>
          <w:lang w:val="ru-RU"/>
        </w:rPr>
        <w:t>качество жизни</w:t>
      </w:r>
      <w:r w:rsidRPr="001143D7">
        <w:rPr>
          <w:szCs w:val="28"/>
          <w:lang w:val="ru-RU"/>
        </w:rPr>
        <w:t xml:space="preserve"> пациенто</w:t>
      </w:r>
      <w:r w:rsidR="001143D7">
        <w:rPr>
          <w:szCs w:val="28"/>
          <w:lang w:val="ru-RU"/>
        </w:rPr>
        <w:t>в</w:t>
      </w:r>
      <w:r w:rsidRPr="001143D7">
        <w:rPr>
          <w:szCs w:val="28"/>
          <w:lang w:val="ru-RU"/>
        </w:rPr>
        <w:t xml:space="preserve"> с патологическим течением климактерия определяется не только их соматическим статусом, но и психоэмоциональным состоянием. Выделены факторы, ассоциированные с уровнем </w:t>
      </w:r>
      <w:r w:rsidR="001143D7">
        <w:rPr>
          <w:szCs w:val="28"/>
          <w:lang w:val="ru-RU"/>
        </w:rPr>
        <w:t xml:space="preserve">качества жизни </w:t>
      </w:r>
      <w:r w:rsidRPr="001143D7">
        <w:rPr>
          <w:szCs w:val="28"/>
          <w:lang w:val="ru-RU"/>
        </w:rPr>
        <w:t>пациенто</w:t>
      </w:r>
      <w:r w:rsidR="001143D7">
        <w:rPr>
          <w:szCs w:val="28"/>
          <w:lang w:val="ru-RU"/>
        </w:rPr>
        <w:t>в</w:t>
      </w:r>
      <w:r w:rsidRPr="001143D7">
        <w:rPr>
          <w:szCs w:val="28"/>
          <w:lang w:val="ru-RU"/>
        </w:rPr>
        <w:t xml:space="preserve"> с </w:t>
      </w:r>
      <w:r w:rsidR="001143D7">
        <w:rPr>
          <w:szCs w:val="28"/>
          <w:lang w:val="ru-RU"/>
        </w:rPr>
        <w:t>климактерическим синдромом</w:t>
      </w:r>
      <w:r w:rsidRPr="001143D7">
        <w:rPr>
          <w:szCs w:val="28"/>
          <w:lang w:val="ru-RU"/>
        </w:rPr>
        <w:t xml:space="preserve">, и определены переменные, значимые для разработки практических рекомендаций, направленных на повышение </w:t>
      </w:r>
      <w:r w:rsidRPr="001143D7">
        <w:rPr>
          <w:szCs w:val="28"/>
          <w:lang w:val="ru-RU"/>
        </w:rPr>
        <w:lastRenderedPageBreak/>
        <w:t xml:space="preserve">эффективности терапии и улучшение </w:t>
      </w:r>
      <w:r w:rsidR="001143D7">
        <w:rPr>
          <w:szCs w:val="28"/>
          <w:lang w:val="ru-RU"/>
        </w:rPr>
        <w:t>качества жизни</w:t>
      </w:r>
      <w:r w:rsidRPr="001143D7">
        <w:rPr>
          <w:szCs w:val="28"/>
          <w:lang w:val="ru-RU"/>
        </w:rPr>
        <w:t xml:space="preserve"> женщин с климактерическим синдромом</w:t>
      </w:r>
      <w:r w:rsidR="001143D7">
        <w:rPr>
          <w:szCs w:val="28"/>
          <w:lang w:val="ru-RU"/>
        </w:rPr>
        <w:t>.</w:t>
      </w:r>
    </w:p>
    <w:p w14:paraId="2F5A7148" w14:textId="36CAC7CC" w:rsidR="00360CAF" w:rsidRPr="001143D7" w:rsidRDefault="00360CAF" w:rsidP="00670DD4">
      <w:pPr>
        <w:spacing w:after="0" w:line="240" w:lineRule="auto"/>
        <w:ind w:firstLine="708"/>
        <w:jc w:val="both"/>
        <w:rPr>
          <w:szCs w:val="28"/>
          <w:lang w:val="ru-RU"/>
        </w:rPr>
      </w:pPr>
      <w:r w:rsidRPr="001143D7">
        <w:rPr>
          <w:szCs w:val="28"/>
          <w:lang w:val="ru-RU"/>
        </w:rPr>
        <w:t>Для практического здравоохранения разработана шкала прогнозирования течения климакса у женщин, проживающих в Кыргызской Республике, и система диагностики, профилактики и лечения климактерических нарушений у разного контингента женщин.</w:t>
      </w:r>
      <w:r w:rsidR="000F344D">
        <w:rPr>
          <w:szCs w:val="28"/>
          <w:lang w:val="ru-RU"/>
        </w:rPr>
        <w:t xml:space="preserve"> </w:t>
      </w:r>
      <w:r w:rsidRPr="001143D7">
        <w:rPr>
          <w:szCs w:val="28"/>
          <w:lang w:val="ru-RU"/>
        </w:rPr>
        <w:t>Разработаны методические рекомендации по профилактике, диагностике и лечению климактерических нарушений.</w:t>
      </w:r>
      <w:r w:rsidR="000F344D">
        <w:rPr>
          <w:szCs w:val="28"/>
          <w:lang w:val="ru-RU"/>
        </w:rPr>
        <w:t xml:space="preserve"> </w:t>
      </w:r>
      <w:r w:rsidRPr="001143D7">
        <w:rPr>
          <w:szCs w:val="28"/>
          <w:lang w:val="ru-RU"/>
        </w:rPr>
        <w:t xml:space="preserve">Апробирован и внедрён метод лечения </w:t>
      </w:r>
      <w:r w:rsidR="001143D7">
        <w:rPr>
          <w:szCs w:val="28"/>
          <w:lang w:val="ru-RU"/>
        </w:rPr>
        <w:t>климактерического синдрома</w:t>
      </w:r>
      <w:r w:rsidRPr="001143D7">
        <w:rPr>
          <w:szCs w:val="28"/>
          <w:lang w:val="ru-RU"/>
        </w:rPr>
        <w:t xml:space="preserve"> у женщин с гиперплазией эндометрия </w:t>
      </w:r>
      <w:r w:rsidRPr="00E23119">
        <w:rPr>
          <w:szCs w:val="28"/>
          <w:lang w:val="ru-RU"/>
        </w:rPr>
        <w:t xml:space="preserve">путем </w:t>
      </w:r>
      <w:proofErr w:type="spellStart"/>
      <w:r w:rsidRPr="00E23119">
        <w:rPr>
          <w:szCs w:val="28"/>
          <w:lang w:val="ru-RU"/>
        </w:rPr>
        <w:t>левоноргестреловой</w:t>
      </w:r>
      <w:proofErr w:type="spellEnd"/>
      <w:r w:rsidRPr="00E23119">
        <w:rPr>
          <w:szCs w:val="28"/>
          <w:lang w:val="ru-RU"/>
        </w:rPr>
        <w:t xml:space="preserve"> </w:t>
      </w:r>
      <w:r w:rsidRPr="001143D7">
        <w:rPr>
          <w:szCs w:val="28"/>
          <w:lang w:val="ru-RU"/>
        </w:rPr>
        <w:t xml:space="preserve">внутриматочной спирали и </w:t>
      </w:r>
      <w:r w:rsidR="005D2B5F">
        <w:rPr>
          <w:szCs w:val="28"/>
          <w:lang w:val="ru-RU"/>
        </w:rPr>
        <w:t xml:space="preserve">менопаузальной </w:t>
      </w:r>
      <w:proofErr w:type="spellStart"/>
      <w:r w:rsidR="005D2B5F">
        <w:rPr>
          <w:szCs w:val="28"/>
          <w:lang w:val="ru-RU"/>
        </w:rPr>
        <w:t>гомональной</w:t>
      </w:r>
      <w:proofErr w:type="spellEnd"/>
      <w:r w:rsidR="005D2B5F">
        <w:rPr>
          <w:szCs w:val="28"/>
          <w:lang w:val="ru-RU"/>
        </w:rPr>
        <w:t xml:space="preserve"> терапии</w:t>
      </w:r>
      <w:r w:rsidRPr="001143D7">
        <w:rPr>
          <w:szCs w:val="28"/>
          <w:lang w:val="ru-RU"/>
        </w:rPr>
        <w:t>.</w:t>
      </w:r>
    </w:p>
    <w:p w14:paraId="39C0AA95" w14:textId="77777777" w:rsidR="000F344D" w:rsidRDefault="00360CAF" w:rsidP="00670DD4">
      <w:pPr>
        <w:autoSpaceDE w:val="0"/>
        <w:autoSpaceDN w:val="0"/>
        <w:adjustRightInd w:val="0"/>
        <w:spacing w:after="0" w:line="240" w:lineRule="auto"/>
        <w:ind w:firstLine="708"/>
        <w:jc w:val="both"/>
        <w:rPr>
          <w:szCs w:val="28"/>
          <w:lang w:val="ru-RU"/>
        </w:rPr>
      </w:pPr>
      <w:r w:rsidRPr="001143D7">
        <w:rPr>
          <w:color w:val="000000"/>
          <w:szCs w:val="28"/>
          <w:lang w:val="ru-RU"/>
        </w:rPr>
        <w:t>Получены популяционные показатели качества жизни на модели репрезентативной выборки</w:t>
      </w:r>
      <w:r w:rsidRPr="001143D7">
        <w:rPr>
          <w:szCs w:val="28"/>
          <w:lang w:val="ru-RU"/>
        </w:rPr>
        <w:t xml:space="preserve"> жительниц Кыргызстана в период менопаузы</w:t>
      </w:r>
      <w:r w:rsidR="001143D7">
        <w:rPr>
          <w:szCs w:val="28"/>
          <w:lang w:val="ru-RU"/>
        </w:rPr>
        <w:t>, которые</w:t>
      </w:r>
      <w:r w:rsidRPr="001143D7">
        <w:rPr>
          <w:szCs w:val="28"/>
          <w:lang w:val="ru-RU"/>
        </w:rPr>
        <w:t xml:space="preserve"> могут быть использованы в дальнейших популяционных исследованиях в Кыргызстане, а также в</w:t>
      </w:r>
      <w:r w:rsidRPr="001143D7">
        <w:rPr>
          <w:szCs w:val="28"/>
        </w:rPr>
        <w:t> </w:t>
      </w:r>
      <w:r w:rsidRPr="001143D7">
        <w:rPr>
          <w:szCs w:val="28"/>
          <w:lang w:val="ru-RU"/>
        </w:rPr>
        <w:t>клинической</w:t>
      </w:r>
      <w:r w:rsidRPr="001143D7">
        <w:rPr>
          <w:szCs w:val="28"/>
        </w:rPr>
        <w:t> </w:t>
      </w:r>
      <w:r w:rsidRPr="001143D7">
        <w:rPr>
          <w:szCs w:val="28"/>
          <w:lang w:val="ru-RU"/>
        </w:rPr>
        <w:t>пра</w:t>
      </w:r>
      <w:r w:rsidR="001143D7">
        <w:rPr>
          <w:szCs w:val="28"/>
          <w:lang w:val="ru-RU"/>
        </w:rPr>
        <w:t>ктике для сравнения параметров качества жизни</w:t>
      </w:r>
      <w:r w:rsidRPr="001143D7">
        <w:rPr>
          <w:szCs w:val="28"/>
          <w:lang w:val="ru-RU"/>
        </w:rPr>
        <w:t xml:space="preserve"> больных с нормативными показателями.</w:t>
      </w:r>
    </w:p>
    <w:p w14:paraId="5E461039" w14:textId="1C5FBA06" w:rsidR="00EC65DE" w:rsidRPr="00EC65DE" w:rsidRDefault="00EC65DE" w:rsidP="00670DD4">
      <w:pPr>
        <w:pStyle w:val="a6"/>
        <w:keepNext/>
        <w:spacing w:after="0" w:line="240" w:lineRule="auto"/>
        <w:ind w:left="0" w:firstLine="708"/>
        <w:jc w:val="both"/>
        <w:rPr>
          <w:rFonts w:ascii="Times New Roman" w:hAnsi="Times New Roman"/>
          <w:szCs w:val="28"/>
          <w:lang w:val="ru-RU"/>
        </w:rPr>
      </w:pPr>
      <w:r w:rsidRPr="009014AB">
        <w:rPr>
          <w:rFonts w:ascii="Times New Roman" w:hAnsi="Times New Roman"/>
          <w:szCs w:val="28"/>
          <w:lang w:val="ru-RU"/>
        </w:rPr>
        <w:t xml:space="preserve">Разработанная система прогнозирования, профилактики и лечения климактерического </w:t>
      </w:r>
      <w:r>
        <w:rPr>
          <w:rFonts w:ascii="Times New Roman" w:hAnsi="Times New Roman"/>
          <w:szCs w:val="28"/>
          <w:lang w:val="ru-RU"/>
        </w:rPr>
        <w:t>синдрома внедрен</w:t>
      </w:r>
      <w:r w:rsidR="005D2B5F">
        <w:rPr>
          <w:rFonts w:ascii="Times New Roman" w:hAnsi="Times New Roman"/>
          <w:szCs w:val="28"/>
          <w:lang w:val="ru-RU"/>
        </w:rPr>
        <w:t>а</w:t>
      </w:r>
      <w:r w:rsidRPr="009014AB">
        <w:rPr>
          <w:rFonts w:ascii="Times New Roman" w:hAnsi="Times New Roman"/>
          <w:szCs w:val="28"/>
          <w:lang w:val="ru-RU"/>
        </w:rPr>
        <w:t xml:space="preserve"> </w:t>
      </w:r>
      <w:r w:rsidR="005D2B5F">
        <w:rPr>
          <w:rFonts w:ascii="Times New Roman" w:hAnsi="Times New Roman"/>
          <w:szCs w:val="28"/>
          <w:lang w:val="ru-RU"/>
        </w:rPr>
        <w:t>в</w:t>
      </w:r>
      <w:r w:rsidRPr="009014AB">
        <w:rPr>
          <w:rFonts w:ascii="Times New Roman" w:hAnsi="Times New Roman"/>
          <w:szCs w:val="28"/>
          <w:lang w:val="ru-RU"/>
        </w:rPr>
        <w:t xml:space="preserve"> организации</w:t>
      </w:r>
      <w:r>
        <w:rPr>
          <w:rFonts w:ascii="Times New Roman" w:hAnsi="Times New Roman"/>
          <w:szCs w:val="28"/>
          <w:lang w:val="ru-RU"/>
        </w:rPr>
        <w:t xml:space="preserve"> здравоохранения</w:t>
      </w:r>
      <w:r w:rsidRPr="009014AB">
        <w:rPr>
          <w:rFonts w:ascii="Times New Roman" w:hAnsi="Times New Roman"/>
          <w:szCs w:val="28"/>
          <w:lang w:val="ru-RU"/>
        </w:rPr>
        <w:t xml:space="preserve"> Кыргызской Республики. Внедрен метод лечения климактерического </w:t>
      </w:r>
      <w:r>
        <w:rPr>
          <w:rFonts w:ascii="Times New Roman" w:hAnsi="Times New Roman"/>
          <w:szCs w:val="28"/>
          <w:lang w:val="ru-RU"/>
        </w:rPr>
        <w:t>синдрома</w:t>
      </w:r>
      <w:r w:rsidRPr="009014AB">
        <w:rPr>
          <w:rFonts w:ascii="Times New Roman" w:hAnsi="Times New Roman"/>
          <w:szCs w:val="28"/>
          <w:lang w:val="ru-RU"/>
        </w:rPr>
        <w:t xml:space="preserve"> у женщин с гиперплазией эндометрия путем </w:t>
      </w:r>
      <w:proofErr w:type="spellStart"/>
      <w:r w:rsidRPr="00E23119">
        <w:rPr>
          <w:rFonts w:ascii="Times New Roman" w:hAnsi="Times New Roman"/>
          <w:szCs w:val="28"/>
          <w:lang w:val="ru-RU"/>
        </w:rPr>
        <w:t>левоноргестреловой</w:t>
      </w:r>
      <w:proofErr w:type="spellEnd"/>
      <w:r w:rsidRPr="00E23119">
        <w:rPr>
          <w:rFonts w:ascii="Times New Roman" w:hAnsi="Times New Roman"/>
          <w:szCs w:val="28"/>
          <w:lang w:val="ru-RU"/>
        </w:rPr>
        <w:t xml:space="preserve"> </w:t>
      </w:r>
      <w:r w:rsidRPr="009014AB">
        <w:rPr>
          <w:rFonts w:ascii="Times New Roman" w:hAnsi="Times New Roman"/>
          <w:szCs w:val="28"/>
          <w:lang w:val="ru-RU"/>
        </w:rPr>
        <w:t xml:space="preserve">внутриматочной спирали и </w:t>
      </w:r>
      <w:r w:rsidR="00BB34D5">
        <w:rPr>
          <w:rFonts w:ascii="Times New Roman" w:hAnsi="Times New Roman"/>
          <w:szCs w:val="28"/>
          <w:lang w:val="ru-RU"/>
        </w:rPr>
        <w:t>менопаузальной гормональной терапии</w:t>
      </w:r>
      <w:r w:rsidRPr="009014AB">
        <w:rPr>
          <w:rFonts w:ascii="Times New Roman" w:hAnsi="Times New Roman"/>
          <w:szCs w:val="28"/>
          <w:lang w:val="ru-RU"/>
        </w:rPr>
        <w:t xml:space="preserve">. </w:t>
      </w:r>
    </w:p>
    <w:p w14:paraId="3BB8A72E" w14:textId="3AA8875B" w:rsidR="00360CAF" w:rsidRPr="00EC65DE" w:rsidRDefault="00740241" w:rsidP="00670DD4">
      <w:pPr>
        <w:pStyle w:val="afd"/>
        <w:ind w:firstLine="708"/>
        <w:jc w:val="both"/>
        <w:rPr>
          <w:rFonts w:eastAsia="Times New Roman" w:cs="Times New Roman"/>
          <w:szCs w:val="28"/>
          <w:lang w:val="ru-RU"/>
        </w:rPr>
      </w:pPr>
      <w:r>
        <w:rPr>
          <w:rFonts w:eastAsia="Times New Roman" w:cs="Times New Roman"/>
          <w:szCs w:val="28"/>
          <w:lang w:val="ru-RU"/>
        </w:rPr>
        <w:t>В</w:t>
      </w:r>
      <w:r w:rsidR="00EC65DE" w:rsidRPr="009014AB">
        <w:rPr>
          <w:rFonts w:eastAsia="Times New Roman" w:cs="Times New Roman"/>
          <w:szCs w:val="28"/>
          <w:lang w:val="ru-RU"/>
        </w:rPr>
        <w:t xml:space="preserve">недрены в практическую деятельность организаций здравоохранения Кыргызской Республики </w:t>
      </w:r>
      <w:r w:rsidR="00D34F46" w:rsidRPr="009014AB">
        <w:rPr>
          <w:rFonts w:eastAsia="Times New Roman" w:cs="Times New Roman"/>
          <w:szCs w:val="28"/>
          <w:lang w:val="ru-RU"/>
        </w:rPr>
        <w:t>методические рекомендации «Климактерический синдром: особенности течения,</w:t>
      </w:r>
      <w:r w:rsidR="004708DA">
        <w:rPr>
          <w:rFonts w:eastAsia="Times New Roman" w:cs="Times New Roman"/>
          <w:szCs w:val="28"/>
          <w:lang w:val="ru-RU"/>
        </w:rPr>
        <w:t xml:space="preserve"> ведение и принципы терапии»</w:t>
      </w:r>
      <w:r w:rsidR="00EC65DE">
        <w:rPr>
          <w:rFonts w:eastAsia="Times New Roman" w:cs="Times New Roman"/>
          <w:szCs w:val="28"/>
          <w:lang w:val="ru-RU"/>
        </w:rPr>
        <w:t xml:space="preserve"> </w:t>
      </w:r>
      <w:r w:rsidR="00EC65DE" w:rsidRPr="00EC65DE">
        <w:rPr>
          <w:rFonts w:eastAsia="Times New Roman" w:cs="Times New Roman"/>
          <w:color w:val="FF0000"/>
          <w:szCs w:val="28"/>
          <w:lang w:val="ru-RU"/>
        </w:rPr>
        <w:t>(акт внедрения от 02.05.2023 г.)</w:t>
      </w:r>
      <w:r w:rsidR="00D34F46" w:rsidRPr="00EC65DE">
        <w:rPr>
          <w:rFonts w:eastAsia="Times New Roman" w:cs="Times New Roman"/>
          <w:color w:val="FF0000"/>
          <w:szCs w:val="28"/>
          <w:lang w:val="ru-RU"/>
        </w:rPr>
        <w:t>.</w:t>
      </w:r>
      <w:r w:rsidR="00EC65DE" w:rsidRPr="00EC65DE">
        <w:rPr>
          <w:rFonts w:eastAsia="Times New Roman" w:cs="Times New Roman"/>
          <w:color w:val="FF0000"/>
          <w:szCs w:val="28"/>
          <w:lang w:val="ru-RU"/>
        </w:rPr>
        <w:t xml:space="preserve"> </w:t>
      </w:r>
      <w:r w:rsidR="000F344D">
        <w:rPr>
          <w:rFonts w:eastAsia="Times New Roman" w:cs="Times New Roman"/>
          <w:szCs w:val="28"/>
          <w:lang w:val="ru-RU"/>
        </w:rPr>
        <w:t>М</w:t>
      </w:r>
      <w:r w:rsidR="000F344D" w:rsidRPr="009014AB">
        <w:rPr>
          <w:rFonts w:eastAsia="Times New Roman" w:cs="Times New Roman"/>
          <w:szCs w:val="28"/>
          <w:lang w:val="ru-RU"/>
        </w:rPr>
        <w:t xml:space="preserve">атериалы </w:t>
      </w:r>
      <w:r w:rsidR="009839BD">
        <w:rPr>
          <w:rFonts w:eastAsia="Times New Roman" w:cs="Times New Roman"/>
          <w:szCs w:val="28"/>
          <w:lang w:val="ru-RU"/>
        </w:rPr>
        <w:t>исследования</w:t>
      </w:r>
      <w:r w:rsidR="000F344D" w:rsidRPr="009014AB">
        <w:rPr>
          <w:rFonts w:eastAsia="Times New Roman" w:cs="Times New Roman"/>
          <w:szCs w:val="28"/>
          <w:lang w:val="ru-RU"/>
        </w:rPr>
        <w:t xml:space="preserve"> внедрены в учебный процесс кафедры акушерства и гинек</w:t>
      </w:r>
      <w:r w:rsidR="009839BD">
        <w:rPr>
          <w:rFonts w:eastAsia="Times New Roman" w:cs="Times New Roman"/>
          <w:szCs w:val="28"/>
          <w:lang w:val="ru-RU"/>
        </w:rPr>
        <w:t xml:space="preserve">ологии </w:t>
      </w:r>
      <w:r w:rsidRPr="00740241">
        <w:rPr>
          <w:rFonts w:eastAsia="Times New Roman"/>
          <w:lang w:val="ru-RU"/>
        </w:rPr>
        <w:t xml:space="preserve">Кыргызская государственная медицинская академия </w:t>
      </w:r>
      <w:r w:rsidR="009839BD" w:rsidRPr="00740241">
        <w:rPr>
          <w:rFonts w:eastAsia="Times New Roman" w:cs="Times New Roman"/>
          <w:szCs w:val="28"/>
          <w:lang w:val="ru-RU"/>
        </w:rPr>
        <w:t>и</w:t>
      </w:r>
      <w:r w:rsidR="009839BD">
        <w:rPr>
          <w:rFonts w:eastAsia="Times New Roman" w:cs="Times New Roman"/>
          <w:szCs w:val="28"/>
          <w:lang w:val="ru-RU"/>
        </w:rPr>
        <w:t xml:space="preserve">м. И. К. </w:t>
      </w:r>
      <w:proofErr w:type="spellStart"/>
      <w:r w:rsidR="009839BD">
        <w:rPr>
          <w:rFonts w:eastAsia="Times New Roman" w:cs="Times New Roman"/>
          <w:szCs w:val="28"/>
          <w:lang w:val="ru-RU"/>
        </w:rPr>
        <w:t>Ахунбаева</w:t>
      </w:r>
      <w:proofErr w:type="spellEnd"/>
      <w:r w:rsidR="00EC65DE">
        <w:rPr>
          <w:rFonts w:eastAsia="Times New Roman" w:cs="Times New Roman"/>
          <w:szCs w:val="28"/>
          <w:lang w:val="ru-RU"/>
        </w:rPr>
        <w:t xml:space="preserve"> </w:t>
      </w:r>
      <w:r w:rsidR="00EC65DE" w:rsidRPr="00EC65DE">
        <w:rPr>
          <w:rFonts w:eastAsia="Times New Roman" w:cs="Times New Roman"/>
          <w:color w:val="FF0000"/>
          <w:szCs w:val="28"/>
          <w:lang w:val="ru-RU"/>
        </w:rPr>
        <w:t xml:space="preserve">(акт внедрения от 02.05.2023 г.). </w:t>
      </w:r>
      <w:r w:rsidR="000F344D" w:rsidRPr="009014AB">
        <w:rPr>
          <w:rFonts w:eastAsia="Times New Roman" w:cs="Times New Roman"/>
          <w:szCs w:val="28"/>
          <w:lang w:val="ru-RU"/>
        </w:rPr>
        <w:t xml:space="preserve"> </w:t>
      </w:r>
    </w:p>
    <w:p w14:paraId="35F26940" w14:textId="1F7034A6" w:rsidR="00360CAF" w:rsidRPr="009014AB" w:rsidRDefault="00360CAF" w:rsidP="00670DD4">
      <w:pPr>
        <w:autoSpaceDE w:val="0"/>
        <w:autoSpaceDN w:val="0"/>
        <w:adjustRightInd w:val="0"/>
        <w:spacing w:after="0" w:line="240" w:lineRule="auto"/>
        <w:ind w:firstLine="708"/>
        <w:jc w:val="both"/>
        <w:rPr>
          <w:rFonts w:eastAsia="Times New Roman" w:cs="Times New Roman"/>
          <w:b/>
          <w:szCs w:val="28"/>
          <w:lang w:val="ru-RU"/>
        </w:rPr>
      </w:pPr>
      <w:r w:rsidRPr="009014AB">
        <w:rPr>
          <w:rFonts w:eastAsia="Times New Roman" w:cs="Times New Roman"/>
          <w:b/>
          <w:szCs w:val="28"/>
          <w:lang w:val="ru-RU"/>
        </w:rPr>
        <w:t xml:space="preserve">Экономическая значимость полученных результатов. </w:t>
      </w:r>
      <w:r w:rsidRPr="009014AB">
        <w:rPr>
          <w:rFonts w:eastAsia="Times New Roman" w:cs="Times New Roman"/>
          <w:szCs w:val="28"/>
          <w:lang w:val="ru-RU"/>
        </w:rPr>
        <w:t>Внедрение полученных результатов имеет медико-экономическую эффективность, так как своевременн</w:t>
      </w:r>
      <w:r w:rsidR="001143D7">
        <w:rPr>
          <w:rFonts w:eastAsia="Times New Roman" w:cs="Times New Roman"/>
          <w:szCs w:val="28"/>
          <w:lang w:val="ru-RU"/>
        </w:rPr>
        <w:t>ая</w:t>
      </w:r>
      <w:r w:rsidRPr="009014AB">
        <w:rPr>
          <w:rFonts w:eastAsia="Times New Roman" w:cs="Times New Roman"/>
          <w:szCs w:val="28"/>
          <w:lang w:val="ru-RU"/>
        </w:rPr>
        <w:t xml:space="preserve"> диагностика, меры профилактики и лечебные мероприятия</w:t>
      </w:r>
      <w:r w:rsidR="006D72C8">
        <w:rPr>
          <w:rFonts w:eastAsia="Times New Roman" w:cs="Times New Roman"/>
          <w:szCs w:val="28"/>
          <w:lang w:val="ru-RU"/>
        </w:rPr>
        <w:t>,</w:t>
      </w:r>
      <w:r w:rsidRPr="009014AB">
        <w:rPr>
          <w:rFonts w:eastAsia="Times New Roman" w:cs="Times New Roman"/>
          <w:szCs w:val="28"/>
          <w:lang w:val="ru-RU"/>
        </w:rPr>
        <w:t xml:space="preserve"> проводимые в зависимости от степени тяжести климактерического синдрома</w:t>
      </w:r>
      <w:r w:rsidR="00E23119">
        <w:rPr>
          <w:rFonts w:eastAsia="Times New Roman" w:cs="Times New Roman"/>
          <w:szCs w:val="28"/>
          <w:lang w:val="ru-RU"/>
        </w:rPr>
        <w:t>,</w:t>
      </w:r>
      <w:r w:rsidRPr="009014AB">
        <w:rPr>
          <w:rFonts w:eastAsia="Times New Roman" w:cs="Times New Roman"/>
          <w:szCs w:val="28"/>
          <w:lang w:val="ru-RU"/>
        </w:rPr>
        <w:t xml:space="preserve"> имеют существенное влияние на показатели качества жизни</w:t>
      </w:r>
      <w:r w:rsidR="001143D7">
        <w:rPr>
          <w:rFonts w:eastAsia="Times New Roman" w:cs="Times New Roman"/>
          <w:szCs w:val="28"/>
          <w:lang w:val="ru-RU"/>
        </w:rPr>
        <w:t>,</w:t>
      </w:r>
      <w:r w:rsidRPr="009014AB">
        <w:rPr>
          <w:rFonts w:eastAsia="Times New Roman" w:cs="Times New Roman"/>
          <w:szCs w:val="28"/>
          <w:lang w:val="ru-RU"/>
        </w:rPr>
        <w:t xml:space="preserve"> улучшая все сферы функционирования, физическ</w:t>
      </w:r>
      <w:r w:rsidR="006D72C8">
        <w:rPr>
          <w:rFonts w:eastAsia="Times New Roman" w:cs="Times New Roman"/>
          <w:szCs w:val="28"/>
          <w:lang w:val="ru-RU"/>
        </w:rPr>
        <w:t>о</w:t>
      </w:r>
      <w:r w:rsidR="001143D7">
        <w:rPr>
          <w:rFonts w:eastAsia="Times New Roman" w:cs="Times New Roman"/>
          <w:szCs w:val="28"/>
          <w:lang w:val="ru-RU"/>
        </w:rPr>
        <w:t>е</w:t>
      </w:r>
      <w:r w:rsidRPr="009014AB">
        <w:rPr>
          <w:rFonts w:eastAsia="Times New Roman" w:cs="Times New Roman"/>
          <w:szCs w:val="28"/>
          <w:lang w:val="ru-RU"/>
        </w:rPr>
        <w:t>, эмоциональн</w:t>
      </w:r>
      <w:r w:rsidR="001143D7">
        <w:rPr>
          <w:rFonts w:eastAsia="Times New Roman" w:cs="Times New Roman"/>
          <w:szCs w:val="28"/>
          <w:lang w:val="ru-RU"/>
        </w:rPr>
        <w:t xml:space="preserve">ое </w:t>
      </w:r>
      <w:r w:rsidRPr="009014AB">
        <w:rPr>
          <w:rFonts w:eastAsia="Times New Roman" w:cs="Times New Roman"/>
          <w:szCs w:val="28"/>
          <w:lang w:val="ru-RU"/>
        </w:rPr>
        <w:t>и ментальное здоровье, не создавая барьеры для социальной активнос</w:t>
      </w:r>
      <w:r w:rsidR="00CC5271">
        <w:rPr>
          <w:rFonts w:eastAsia="Times New Roman" w:cs="Times New Roman"/>
          <w:szCs w:val="28"/>
          <w:lang w:val="ru-RU"/>
        </w:rPr>
        <w:t>ти женщин</w:t>
      </w:r>
      <w:r w:rsidRPr="009014AB">
        <w:rPr>
          <w:rFonts w:eastAsia="Times New Roman" w:cs="Times New Roman"/>
          <w:szCs w:val="28"/>
          <w:lang w:val="ru-RU"/>
        </w:rPr>
        <w:t xml:space="preserve"> в период климактерия.</w:t>
      </w:r>
    </w:p>
    <w:p w14:paraId="1804C7AB" w14:textId="74E6C340" w:rsidR="00CC5271" w:rsidRDefault="00CC5271" w:rsidP="00670DD4">
      <w:pPr>
        <w:autoSpaceDE w:val="0"/>
        <w:autoSpaceDN w:val="0"/>
        <w:adjustRightInd w:val="0"/>
        <w:spacing w:after="0" w:line="240" w:lineRule="auto"/>
        <w:ind w:firstLine="708"/>
        <w:jc w:val="both"/>
        <w:rPr>
          <w:rFonts w:eastAsia="Times New Roman" w:cs="Times New Roman"/>
          <w:b/>
          <w:szCs w:val="28"/>
          <w:lang w:val="ru-RU"/>
        </w:rPr>
      </w:pPr>
      <w:r w:rsidRPr="009014AB">
        <w:rPr>
          <w:rFonts w:eastAsia="Times New Roman" w:cs="Times New Roman"/>
          <w:b/>
          <w:szCs w:val="28"/>
          <w:lang w:val="ru-RU"/>
        </w:rPr>
        <w:t>Основные положения, выносимые на защиту</w:t>
      </w:r>
      <w:r>
        <w:rPr>
          <w:rFonts w:eastAsia="Times New Roman" w:cs="Times New Roman"/>
          <w:b/>
          <w:szCs w:val="28"/>
          <w:lang w:val="ru-RU"/>
        </w:rPr>
        <w:t>:</w:t>
      </w:r>
    </w:p>
    <w:p w14:paraId="507F6FA2" w14:textId="49AA81F4" w:rsidR="00CC5271" w:rsidRPr="009014AB" w:rsidRDefault="00CC5271" w:rsidP="00670DD4">
      <w:pPr>
        <w:autoSpaceDE w:val="0"/>
        <w:autoSpaceDN w:val="0"/>
        <w:adjustRightInd w:val="0"/>
        <w:spacing w:after="0" w:line="240" w:lineRule="auto"/>
        <w:ind w:firstLine="708"/>
        <w:jc w:val="both"/>
        <w:rPr>
          <w:rFonts w:eastAsia="Times New Roman" w:cs="Times New Roman"/>
          <w:b/>
          <w:szCs w:val="28"/>
          <w:lang w:val="ru-RU"/>
        </w:rPr>
      </w:pPr>
      <w:r>
        <w:rPr>
          <w:rFonts w:eastAsia="Times New Roman" w:cs="Times New Roman"/>
          <w:szCs w:val="28"/>
          <w:lang w:val="ru-RU"/>
        </w:rPr>
        <w:t xml:space="preserve">1. </w:t>
      </w:r>
      <w:r w:rsidRPr="009014AB">
        <w:rPr>
          <w:rFonts w:eastAsia="Times New Roman" w:cs="Times New Roman"/>
          <w:szCs w:val="28"/>
          <w:lang w:val="ru-RU"/>
        </w:rPr>
        <w:t>Внедрение полученных результатов имеет медико-экономическую эффективность, так как своевременная профилактика, диагностика и лечение патологического течения климактерия позволит предотвратит</w:t>
      </w:r>
      <w:r>
        <w:rPr>
          <w:rFonts w:eastAsia="Times New Roman" w:cs="Times New Roman"/>
          <w:szCs w:val="28"/>
          <w:lang w:val="ru-RU"/>
        </w:rPr>
        <w:t>ь</w:t>
      </w:r>
      <w:r w:rsidRPr="009014AB">
        <w:rPr>
          <w:rFonts w:eastAsia="Times New Roman" w:cs="Times New Roman"/>
          <w:szCs w:val="28"/>
          <w:lang w:val="ru-RU"/>
        </w:rPr>
        <w:t xml:space="preserve"> развитие </w:t>
      </w:r>
      <w:proofErr w:type="spellStart"/>
      <w:r w:rsidRPr="009014AB">
        <w:rPr>
          <w:rFonts w:eastAsia="Times New Roman" w:cs="Times New Roman"/>
          <w:szCs w:val="28"/>
          <w:lang w:val="ru-RU"/>
        </w:rPr>
        <w:t>экстрагенитальн</w:t>
      </w:r>
      <w:r w:rsidR="00407F95">
        <w:rPr>
          <w:rFonts w:eastAsia="Times New Roman" w:cs="Times New Roman"/>
          <w:szCs w:val="28"/>
          <w:lang w:val="ru-RU"/>
        </w:rPr>
        <w:t>ы</w:t>
      </w:r>
      <w:r w:rsidRPr="009014AB">
        <w:rPr>
          <w:rFonts w:eastAsia="Times New Roman" w:cs="Times New Roman"/>
          <w:szCs w:val="28"/>
          <w:lang w:val="ru-RU"/>
        </w:rPr>
        <w:t>х</w:t>
      </w:r>
      <w:proofErr w:type="spellEnd"/>
      <w:r w:rsidRPr="009014AB">
        <w:rPr>
          <w:rFonts w:eastAsia="Times New Roman" w:cs="Times New Roman"/>
          <w:szCs w:val="28"/>
          <w:lang w:val="ru-RU"/>
        </w:rPr>
        <w:t xml:space="preserve"> заболеваний, связанных с гормональной перестройкой организма женщин в периоде </w:t>
      </w:r>
      <w:proofErr w:type="spellStart"/>
      <w:r w:rsidRPr="009014AB">
        <w:rPr>
          <w:rFonts w:eastAsia="Times New Roman" w:cs="Times New Roman"/>
          <w:szCs w:val="28"/>
          <w:lang w:val="ru-RU"/>
        </w:rPr>
        <w:t>пременопаузы</w:t>
      </w:r>
      <w:proofErr w:type="spellEnd"/>
      <w:r w:rsidRPr="009014AB">
        <w:rPr>
          <w:rFonts w:eastAsia="Times New Roman" w:cs="Times New Roman"/>
          <w:szCs w:val="28"/>
          <w:lang w:val="ru-RU"/>
        </w:rPr>
        <w:t xml:space="preserve"> и тем самым улучшить качество их жизни.</w:t>
      </w:r>
    </w:p>
    <w:p w14:paraId="43EA696D" w14:textId="4375FA23" w:rsidR="00CC5271" w:rsidRPr="009014AB" w:rsidRDefault="00CC5271" w:rsidP="00670DD4">
      <w:pPr>
        <w:pStyle w:val="a5"/>
        <w:shd w:val="clear" w:color="auto" w:fill="auto"/>
        <w:spacing w:before="0" w:after="0" w:line="240" w:lineRule="auto"/>
        <w:ind w:right="43" w:firstLine="708"/>
        <w:jc w:val="both"/>
        <w:rPr>
          <w:rFonts w:cs="Times New Roman"/>
          <w:sz w:val="28"/>
          <w:szCs w:val="28"/>
        </w:rPr>
      </w:pPr>
      <w:r>
        <w:rPr>
          <w:rFonts w:cs="Times New Roman"/>
          <w:sz w:val="28"/>
          <w:szCs w:val="28"/>
        </w:rPr>
        <w:t xml:space="preserve">2. </w:t>
      </w:r>
      <w:r w:rsidRPr="009014AB">
        <w:rPr>
          <w:rFonts w:cs="Times New Roman"/>
          <w:sz w:val="28"/>
          <w:szCs w:val="28"/>
        </w:rPr>
        <w:t>В общей популяции жительниц Кыргызской Республики существенной разницы между жительницами села и города в возрасте наступления климакса не прослеживается;</w:t>
      </w:r>
      <w:r>
        <w:rPr>
          <w:rFonts w:cs="Times New Roman"/>
          <w:sz w:val="28"/>
          <w:szCs w:val="28"/>
        </w:rPr>
        <w:t xml:space="preserve"> </w:t>
      </w:r>
      <w:r w:rsidRPr="009014AB">
        <w:rPr>
          <w:rFonts w:cs="Times New Roman"/>
          <w:sz w:val="28"/>
          <w:szCs w:val="28"/>
          <w:lang w:eastAsia="ru-RU"/>
        </w:rPr>
        <w:t>у жительниц юга страны симптомы наступления климакса начинаются гораздо раньше и чаще развива</w:t>
      </w:r>
      <w:r w:rsidR="00E23119">
        <w:rPr>
          <w:rFonts w:cs="Times New Roman"/>
          <w:sz w:val="28"/>
          <w:szCs w:val="28"/>
          <w:lang w:eastAsia="ru-RU"/>
        </w:rPr>
        <w:t>ются</w:t>
      </w:r>
      <w:r w:rsidRPr="009014AB">
        <w:rPr>
          <w:rFonts w:cs="Times New Roman"/>
          <w:sz w:val="28"/>
          <w:szCs w:val="28"/>
          <w:lang w:eastAsia="ru-RU"/>
        </w:rPr>
        <w:t xml:space="preserve"> патологическое течение.</w:t>
      </w:r>
      <w:r>
        <w:rPr>
          <w:rFonts w:cs="Times New Roman"/>
          <w:sz w:val="28"/>
          <w:szCs w:val="28"/>
          <w:lang w:eastAsia="ru-RU"/>
        </w:rPr>
        <w:t xml:space="preserve"> </w:t>
      </w:r>
      <w:r w:rsidRPr="009014AB">
        <w:rPr>
          <w:rFonts w:cs="Times New Roman"/>
          <w:sz w:val="28"/>
          <w:szCs w:val="28"/>
        </w:rPr>
        <w:t xml:space="preserve">В структуре </w:t>
      </w:r>
      <w:r>
        <w:rPr>
          <w:rFonts w:cs="Times New Roman"/>
          <w:sz w:val="28"/>
          <w:szCs w:val="28"/>
        </w:rPr>
        <w:t>климактерического синдрома</w:t>
      </w:r>
      <w:r w:rsidRPr="009014AB">
        <w:rPr>
          <w:rFonts w:cs="Times New Roman"/>
          <w:sz w:val="28"/>
          <w:szCs w:val="28"/>
        </w:rPr>
        <w:t xml:space="preserve"> значительное место занимает тяжёлое </w:t>
      </w:r>
      <w:r w:rsidRPr="009014AB">
        <w:rPr>
          <w:rFonts w:cs="Times New Roman"/>
          <w:sz w:val="28"/>
          <w:szCs w:val="28"/>
        </w:rPr>
        <w:lastRenderedPageBreak/>
        <w:t xml:space="preserve">течение </w:t>
      </w:r>
      <w:r>
        <w:rPr>
          <w:rFonts w:cs="Times New Roman"/>
          <w:sz w:val="28"/>
          <w:szCs w:val="28"/>
        </w:rPr>
        <w:t>климактерия</w:t>
      </w:r>
      <w:r w:rsidRPr="009014AB">
        <w:rPr>
          <w:rFonts w:cs="Times New Roman"/>
          <w:sz w:val="28"/>
          <w:szCs w:val="28"/>
        </w:rPr>
        <w:t>, у жительниц сельской местности в структуре превалируют среднетяжёлые и тяжёлые формы, у жительниц гор</w:t>
      </w:r>
      <w:r w:rsidR="00D57770">
        <w:rPr>
          <w:rFonts w:cs="Times New Roman"/>
          <w:sz w:val="28"/>
          <w:szCs w:val="28"/>
        </w:rPr>
        <w:t>ода - лёгкие и средне</w:t>
      </w:r>
      <w:r w:rsidRPr="009014AB">
        <w:rPr>
          <w:rFonts w:cs="Times New Roman"/>
          <w:sz w:val="28"/>
          <w:szCs w:val="28"/>
        </w:rPr>
        <w:t>тяжёлые формы.</w:t>
      </w:r>
    </w:p>
    <w:p w14:paraId="424AAF81" w14:textId="496001EE" w:rsidR="00CC5271" w:rsidRDefault="00CC5271" w:rsidP="00670DD4">
      <w:pPr>
        <w:pStyle w:val="a5"/>
        <w:spacing w:before="0" w:after="0" w:line="240" w:lineRule="auto"/>
        <w:ind w:right="43" w:firstLine="708"/>
        <w:jc w:val="both"/>
        <w:rPr>
          <w:rFonts w:cs="Times New Roman"/>
          <w:sz w:val="28"/>
          <w:szCs w:val="28"/>
        </w:rPr>
      </w:pPr>
      <w:r>
        <w:rPr>
          <w:rFonts w:cs="Times New Roman"/>
          <w:sz w:val="28"/>
          <w:szCs w:val="28"/>
        </w:rPr>
        <w:t xml:space="preserve">3. </w:t>
      </w:r>
      <w:r w:rsidRPr="009014AB">
        <w:rPr>
          <w:rFonts w:cs="Times New Roman"/>
          <w:sz w:val="28"/>
          <w:szCs w:val="28"/>
        </w:rPr>
        <w:t>Когнитивные и психосоциальные нарушения, п</w:t>
      </w:r>
      <w:r w:rsidRPr="009014AB">
        <w:rPr>
          <w:rFonts w:cs="Times New Roman"/>
          <w:bCs/>
          <w:sz w:val="28"/>
          <w:szCs w:val="28"/>
          <w:lang w:eastAsia="ru-RU"/>
        </w:rPr>
        <w:t>сихоэмоциональные расстройства и наличие различных</w:t>
      </w:r>
      <w:r w:rsidRPr="009014AB">
        <w:rPr>
          <w:rFonts w:cs="Times New Roman"/>
          <w:b/>
          <w:bCs/>
          <w:i/>
          <w:sz w:val="28"/>
          <w:szCs w:val="28"/>
          <w:lang w:eastAsia="ru-RU"/>
        </w:rPr>
        <w:t xml:space="preserve"> </w:t>
      </w:r>
      <w:r w:rsidRPr="009014AB">
        <w:rPr>
          <w:rFonts w:cs="Times New Roman"/>
          <w:sz w:val="28"/>
          <w:szCs w:val="28"/>
          <w:lang w:eastAsia="ru-RU"/>
        </w:rPr>
        <w:t xml:space="preserve">эмоционально-аффективных синдромов  являются превалирующими клиническими характеристиками климактерического синдрома у женщин </w:t>
      </w:r>
      <w:r w:rsidR="00D0424A">
        <w:rPr>
          <w:rFonts w:cs="Times New Roman"/>
          <w:sz w:val="28"/>
          <w:szCs w:val="28"/>
          <w:lang w:eastAsia="ru-RU"/>
        </w:rPr>
        <w:t>Кыргызской Республики</w:t>
      </w:r>
      <w:r w:rsidR="006D72C8">
        <w:rPr>
          <w:rFonts w:cs="Times New Roman"/>
          <w:sz w:val="28"/>
          <w:szCs w:val="28"/>
          <w:lang w:eastAsia="ru-RU"/>
        </w:rPr>
        <w:t>.</w:t>
      </w:r>
      <w:r w:rsidRPr="009014AB">
        <w:rPr>
          <w:rFonts w:cs="Times New Roman"/>
          <w:sz w:val="28"/>
          <w:szCs w:val="28"/>
          <w:lang w:eastAsia="ru-RU"/>
        </w:rPr>
        <w:t xml:space="preserve"> </w:t>
      </w:r>
      <w:r w:rsidR="006D72C8">
        <w:rPr>
          <w:rFonts w:cs="Times New Roman"/>
          <w:sz w:val="28"/>
          <w:szCs w:val="28"/>
          <w:lang w:eastAsia="ru-RU"/>
        </w:rPr>
        <w:t>У</w:t>
      </w:r>
      <w:r w:rsidRPr="009014AB">
        <w:rPr>
          <w:rFonts w:cs="Times New Roman"/>
          <w:sz w:val="28"/>
          <w:szCs w:val="28"/>
        </w:rPr>
        <w:t xml:space="preserve"> женщин, проживающих в южных регионах </w:t>
      </w:r>
      <w:r w:rsidR="00B32659">
        <w:rPr>
          <w:rFonts w:cs="Times New Roman"/>
          <w:sz w:val="28"/>
          <w:szCs w:val="28"/>
        </w:rPr>
        <w:t>р</w:t>
      </w:r>
      <w:r w:rsidRPr="009014AB">
        <w:rPr>
          <w:rFonts w:cs="Times New Roman"/>
          <w:sz w:val="28"/>
          <w:szCs w:val="28"/>
        </w:rPr>
        <w:t>еспублики, определенные особенности в течени</w:t>
      </w:r>
      <w:proofErr w:type="gramStart"/>
      <w:r w:rsidRPr="009014AB">
        <w:rPr>
          <w:rFonts w:cs="Times New Roman"/>
          <w:sz w:val="28"/>
          <w:szCs w:val="28"/>
        </w:rPr>
        <w:t>и</w:t>
      </w:r>
      <w:proofErr w:type="gramEnd"/>
      <w:r w:rsidRPr="009014AB">
        <w:rPr>
          <w:rFonts w:cs="Times New Roman"/>
          <w:sz w:val="28"/>
          <w:szCs w:val="28"/>
        </w:rPr>
        <w:t xml:space="preserve"> </w:t>
      </w:r>
      <w:r>
        <w:rPr>
          <w:rFonts w:cs="Times New Roman"/>
          <w:sz w:val="28"/>
          <w:szCs w:val="28"/>
        </w:rPr>
        <w:t>климактерического синдрома</w:t>
      </w:r>
      <w:r w:rsidRPr="009014AB">
        <w:rPr>
          <w:rFonts w:cs="Times New Roman"/>
          <w:sz w:val="28"/>
          <w:szCs w:val="28"/>
        </w:rPr>
        <w:t xml:space="preserve">, реализуются через разнообразие </w:t>
      </w:r>
      <w:proofErr w:type="spellStart"/>
      <w:r w:rsidRPr="009014AB">
        <w:rPr>
          <w:rFonts w:cs="Times New Roman"/>
          <w:sz w:val="28"/>
          <w:szCs w:val="28"/>
        </w:rPr>
        <w:t>психо</w:t>
      </w:r>
      <w:proofErr w:type="spellEnd"/>
      <w:r w:rsidRPr="009014AB">
        <w:rPr>
          <w:rFonts w:cs="Times New Roman"/>
          <w:sz w:val="28"/>
          <w:szCs w:val="28"/>
        </w:rPr>
        <w:t>-вегетативных и эмоционально-психических симптомов</w:t>
      </w:r>
      <w:r w:rsidR="00B32659">
        <w:rPr>
          <w:rFonts w:cs="Times New Roman"/>
          <w:sz w:val="28"/>
          <w:szCs w:val="28"/>
        </w:rPr>
        <w:t>, в</w:t>
      </w:r>
      <w:r w:rsidRPr="009014AB">
        <w:rPr>
          <w:rFonts w:cs="Times New Roman"/>
          <w:sz w:val="28"/>
          <w:szCs w:val="28"/>
        </w:rPr>
        <w:t xml:space="preserve"> северных регион</w:t>
      </w:r>
      <w:r w:rsidR="00B32659">
        <w:rPr>
          <w:rFonts w:cs="Times New Roman"/>
          <w:sz w:val="28"/>
          <w:szCs w:val="28"/>
        </w:rPr>
        <w:t xml:space="preserve">ах </w:t>
      </w:r>
      <w:r w:rsidRPr="009014AB">
        <w:rPr>
          <w:rFonts w:cs="Times New Roman"/>
          <w:sz w:val="28"/>
          <w:szCs w:val="28"/>
        </w:rPr>
        <w:t xml:space="preserve">преобладают </w:t>
      </w:r>
      <w:proofErr w:type="spellStart"/>
      <w:r w:rsidRPr="009014AB">
        <w:rPr>
          <w:rFonts w:cs="Times New Roman"/>
          <w:sz w:val="28"/>
          <w:szCs w:val="28"/>
        </w:rPr>
        <w:t>диссомнические</w:t>
      </w:r>
      <w:proofErr w:type="spellEnd"/>
      <w:r w:rsidRPr="009014AB">
        <w:rPr>
          <w:rFonts w:cs="Times New Roman"/>
          <w:sz w:val="28"/>
          <w:szCs w:val="28"/>
        </w:rPr>
        <w:t xml:space="preserve"> расстройства. </w:t>
      </w:r>
    </w:p>
    <w:p w14:paraId="02B364D4" w14:textId="473110B3" w:rsidR="00CC5271" w:rsidRPr="00CC5271" w:rsidRDefault="00CC5271" w:rsidP="00670DD4">
      <w:pPr>
        <w:pStyle w:val="a5"/>
        <w:spacing w:before="0" w:after="0" w:line="240" w:lineRule="auto"/>
        <w:ind w:right="43" w:firstLine="708"/>
        <w:jc w:val="both"/>
        <w:rPr>
          <w:rFonts w:cs="Times New Roman"/>
          <w:sz w:val="28"/>
          <w:szCs w:val="28"/>
        </w:rPr>
      </w:pPr>
      <w:r>
        <w:rPr>
          <w:rFonts w:cs="Times New Roman"/>
          <w:sz w:val="28"/>
          <w:szCs w:val="28"/>
        </w:rPr>
        <w:t xml:space="preserve">4. </w:t>
      </w:r>
      <w:r w:rsidRPr="00CC5271">
        <w:rPr>
          <w:sz w:val="28"/>
          <w:szCs w:val="28"/>
        </w:rPr>
        <w:t xml:space="preserve">У женщин, имеющих климактерический синдром, имеются значимые изменения системного иммунитета: наблюдается дисфункция нейтрофилов, способствующие формированию </w:t>
      </w:r>
      <w:proofErr w:type="spellStart"/>
      <w:r w:rsidRPr="00CC5271">
        <w:rPr>
          <w:sz w:val="28"/>
          <w:szCs w:val="28"/>
        </w:rPr>
        <w:t>полиорганности</w:t>
      </w:r>
      <w:proofErr w:type="spellEnd"/>
      <w:r w:rsidRPr="00CC5271">
        <w:rPr>
          <w:sz w:val="28"/>
          <w:szCs w:val="28"/>
        </w:rPr>
        <w:t xml:space="preserve"> поражения, а нарушения</w:t>
      </w:r>
      <w:r w:rsidR="00B32659">
        <w:rPr>
          <w:sz w:val="28"/>
          <w:szCs w:val="28"/>
        </w:rPr>
        <w:t xml:space="preserve"> в гуморальном звене иммунитета</w:t>
      </w:r>
      <w:r w:rsidRPr="00CC5271">
        <w:rPr>
          <w:sz w:val="28"/>
          <w:szCs w:val="28"/>
        </w:rPr>
        <w:t xml:space="preserve"> </w:t>
      </w:r>
      <w:proofErr w:type="spellStart"/>
      <w:r w:rsidRPr="00CC5271">
        <w:rPr>
          <w:sz w:val="28"/>
          <w:szCs w:val="28"/>
        </w:rPr>
        <w:t>свидельствуют</w:t>
      </w:r>
      <w:proofErr w:type="spellEnd"/>
      <w:r w:rsidRPr="00CC5271">
        <w:rPr>
          <w:sz w:val="28"/>
          <w:szCs w:val="28"/>
        </w:rPr>
        <w:t xml:space="preserve"> о системных нарушениях элиминации антигенных комплексов и развитии предрасположенности к аутоиммунной агрессии. </w:t>
      </w:r>
    </w:p>
    <w:p w14:paraId="1C631C63" w14:textId="7177DBEA" w:rsidR="00E23119" w:rsidRDefault="00CC5271" w:rsidP="00670DD4">
      <w:pPr>
        <w:spacing w:after="0" w:line="240" w:lineRule="auto"/>
        <w:ind w:firstLine="708"/>
        <w:jc w:val="both"/>
        <w:rPr>
          <w:rFonts w:eastAsia="TimesNewRomanPSMT"/>
          <w:szCs w:val="28"/>
          <w:lang w:val="ru-RU"/>
        </w:rPr>
      </w:pPr>
      <w:r>
        <w:rPr>
          <w:szCs w:val="28"/>
          <w:lang w:val="ru-RU"/>
        </w:rPr>
        <w:t xml:space="preserve">5. </w:t>
      </w:r>
      <w:r w:rsidRPr="00CC5271">
        <w:rPr>
          <w:szCs w:val="28"/>
          <w:lang w:val="ru-RU"/>
        </w:rPr>
        <w:t xml:space="preserve">Средние показатели качества жизни по 8 доменам опросника </w:t>
      </w:r>
      <w:r w:rsidRPr="00CC5271">
        <w:rPr>
          <w:szCs w:val="28"/>
        </w:rPr>
        <w:t>SF</w:t>
      </w:r>
      <w:r w:rsidRPr="00CC5271">
        <w:rPr>
          <w:szCs w:val="28"/>
          <w:lang w:val="ru-RU"/>
        </w:rPr>
        <w:t>-36 для женщин с физиологическим климактери</w:t>
      </w:r>
      <w:r w:rsidR="00E23119">
        <w:rPr>
          <w:szCs w:val="28"/>
          <w:lang w:val="ru-RU"/>
        </w:rPr>
        <w:t>ем</w:t>
      </w:r>
      <w:r w:rsidRPr="00CC5271">
        <w:rPr>
          <w:szCs w:val="28"/>
          <w:lang w:val="ru-RU"/>
        </w:rPr>
        <w:t>, варьировали в широких пределах от 46 баллов шкалы социального функционирования до 100 баллов по шкалам физического ролевого эмоционального функционирования. У женщин с патологическим климактери</w:t>
      </w:r>
      <w:r w:rsidR="00E23119">
        <w:rPr>
          <w:szCs w:val="28"/>
          <w:lang w:val="ru-RU"/>
        </w:rPr>
        <w:t>ем</w:t>
      </w:r>
      <w:r w:rsidRPr="00CC5271">
        <w:rPr>
          <w:szCs w:val="28"/>
          <w:lang w:val="ru-RU"/>
        </w:rPr>
        <w:t xml:space="preserve">, имеется существенное снижение по мере тяжести </w:t>
      </w:r>
      <w:r w:rsidRPr="00CC5271">
        <w:rPr>
          <w:rFonts w:cs="Times New Roman"/>
          <w:szCs w:val="28"/>
          <w:lang w:val="ru-RU"/>
        </w:rPr>
        <w:t xml:space="preserve">климактерического синдрома </w:t>
      </w:r>
      <w:r w:rsidR="00E23119">
        <w:rPr>
          <w:szCs w:val="28"/>
          <w:lang w:val="ru-RU"/>
        </w:rPr>
        <w:t xml:space="preserve">показателей </w:t>
      </w:r>
      <w:r w:rsidRPr="00CC5271">
        <w:rPr>
          <w:szCs w:val="28"/>
          <w:lang w:val="ru-RU"/>
        </w:rPr>
        <w:t>по всем 8 доменам, особенно выраженное в градациях ролевого эмоционального и физического функционирования.</w:t>
      </w:r>
      <w:r>
        <w:rPr>
          <w:szCs w:val="28"/>
          <w:lang w:val="ru-RU"/>
        </w:rPr>
        <w:t xml:space="preserve"> </w:t>
      </w:r>
      <w:r w:rsidRPr="00CC5271">
        <w:rPr>
          <w:szCs w:val="28"/>
          <w:lang w:val="ru-RU"/>
        </w:rPr>
        <w:t>При гиперпла</w:t>
      </w:r>
      <w:r w:rsidR="004708DA">
        <w:rPr>
          <w:szCs w:val="28"/>
          <w:lang w:val="ru-RU"/>
        </w:rPr>
        <w:t xml:space="preserve">зии </w:t>
      </w:r>
      <w:r w:rsidRPr="00CC5271">
        <w:rPr>
          <w:szCs w:val="28"/>
          <w:lang w:val="ru-RU"/>
        </w:rPr>
        <w:t>эндометрия у пациенто</w:t>
      </w:r>
      <w:r w:rsidR="000F344D">
        <w:rPr>
          <w:szCs w:val="28"/>
          <w:lang w:val="ru-RU"/>
        </w:rPr>
        <w:t>в</w:t>
      </w:r>
      <w:r w:rsidRPr="00CC5271">
        <w:rPr>
          <w:szCs w:val="28"/>
          <w:lang w:val="ru-RU"/>
        </w:rPr>
        <w:t xml:space="preserve"> с патологическим климактерием наблюдаются нарушения клеточного</w:t>
      </w:r>
      <w:r w:rsidR="004708DA">
        <w:rPr>
          <w:szCs w:val="28"/>
          <w:lang w:val="ru-RU"/>
        </w:rPr>
        <w:t xml:space="preserve"> </w:t>
      </w:r>
      <w:r w:rsidRPr="00CC5271">
        <w:rPr>
          <w:szCs w:val="28"/>
          <w:lang w:val="ru-RU"/>
        </w:rPr>
        <w:t xml:space="preserve">и гуморального звена иммунитета за счет снижения и нарушения соотношения </w:t>
      </w:r>
      <w:proofErr w:type="spellStart"/>
      <w:r w:rsidRPr="00CC5271">
        <w:rPr>
          <w:szCs w:val="28"/>
          <w:lang w:val="ru-RU"/>
        </w:rPr>
        <w:t>субпопуляций</w:t>
      </w:r>
      <w:proofErr w:type="spellEnd"/>
      <w:r w:rsidRPr="00CC5271">
        <w:rPr>
          <w:szCs w:val="28"/>
          <w:lang w:val="ru-RU"/>
        </w:rPr>
        <w:t xml:space="preserve"> Т-лимфоцитов, достоверного увеличения иммуноглобулинов класса М и</w:t>
      </w:r>
      <w:proofErr w:type="gramStart"/>
      <w:r w:rsidRPr="00CC5271">
        <w:rPr>
          <w:szCs w:val="28"/>
          <w:lang w:val="ru-RU"/>
        </w:rPr>
        <w:t xml:space="preserve"> А</w:t>
      </w:r>
      <w:proofErr w:type="gramEnd"/>
      <w:r w:rsidR="004708DA">
        <w:rPr>
          <w:szCs w:val="28"/>
          <w:lang w:val="ru-RU"/>
        </w:rPr>
        <w:t>,</w:t>
      </w:r>
      <w:r w:rsidRPr="00CC5271">
        <w:rPr>
          <w:szCs w:val="28"/>
          <w:lang w:val="ru-RU"/>
        </w:rPr>
        <w:t xml:space="preserve"> угнетения иммуноглобулинов класса </w:t>
      </w:r>
      <w:r w:rsidRPr="00CC5271">
        <w:rPr>
          <w:szCs w:val="28"/>
        </w:rPr>
        <w:t>G</w:t>
      </w:r>
      <w:r w:rsidRPr="00CC5271">
        <w:rPr>
          <w:szCs w:val="28"/>
          <w:lang w:val="ru-RU"/>
        </w:rPr>
        <w:t xml:space="preserve">. </w:t>
      </w:r>
      <w:r w:rsidRPr="00CC5271">
        <w:rPr>
          <w:rFonts w:eastAsia="TimesNewRomanPSMT"/>
          <w:szCs w:val="28"/>
          <w:lang w:val="ru-RU"/>
        </w:rPr>
        <w:t xml:space="preserve">Популяционные показатели качества жизни у женщин значительно ниже по всем шкалам, чем у женщин с физиологическим течением климактерия и по 7 доменам с группой женщин с наличием климактерического синдрома. </w:t>
      </w:r>
    </w:p>
    <w:p w14:paraId="2E9F2ABC" w14:textId="77777777" w:rsidR="006D5141" w:rsidRDefault="00E23119" w:rsidP="00670DD4">
      <w:pPr>
        <w:spacing w:after="0" w:line="240" w:lineRule="auto"/>
        <w:ind w:firstLine="708"/>
        <w:jc w:val="both"/>
        <w:rPr>
          <w:szCs w:val="28"/>
          <w:lang w:val="ru-RU"/>
        </w:rPr>
      </w:pPr>
      <w:r>
        <w:rPr>
          <w:rFonts w:eastAsia="TimesNewRomanPSMT"/>
          <w:szCs w:val="28"/>
          <w:lang w:val="ru-RU"/>
        </w:rPr>
        <w:t xml:space="preserve">7. </w:t>
      </w:r>
      <w:r w:rsidR="00CC5271" w:rsidRPr="000F344D">
        <w:rPr>
          <w:szCs w:val="28"/>
          <w:lang w:val="ru-RU"/>
        </w:rPr>
        <w:t xml:space="preserve">На фоне проводимой терапии у всех женщин с различным по тяжести течением климактерического синдрома имело место достоверное снижение </w:t>
      </w:r>
      <w:r w:rsidR="00E577DA" w:rsidRPr="00E577DA">
        <w:rPr>
          <w:szCs w:val="28"/>
          <w:lang w:val="ru-RU"/>
        </w:rPr>
        <w:t>модифицированного менопаузального индекса</w:t>
      </w:r>
      <w:r w:rsidR="00CC5271" w:rsidRPr="00E577DA">
        <w:rPr>
          <w:szCs w:val="28"/>
          <w:lang w:val="ru-RU"/>
        </w:rPr>
        <w:t xml:space="preserve"> и </w:t>
      </w:r>
      <w:r w:rsidR="00CC5271" w:rsidRPr="000F344D">
        <w:rPr>
          <w:szCs w:val="28"/>
          <w:lang w:val="ru-RU"/>
        </w:rPr>
        <w:t>улучшение показателей качества жизни.</w:t>
      </w:r>
    </w:p>
    <w:p w14:paraId="26C1D218" w14:textId="2B3730C3" w:rsidR="00EC65DE" w:rsidRPr="009014AB" w:rsidRDefault="00EC65DE" w:rsidP="00670DD4">
      <w:pPr>
        <w:spacing w:after="0" w:line="240" w:lineRule="auto"/>
        <w:ind w:firstLine="708"/>
        <w:jc w:val="both"/>
        <w:rPr>
          <w:szCs w:val="28"/>
          <w:lang w:val="ru-RU"/>
        </w:rPr>
      </w:pPr>
      <w:r w:rsidRPr="009014AB">
        <w:rPr>
          <w:b/>
          <w:bCs/>
          <w:szCs w:val="28"/>
          <w:lang w:val="ru-RU"/>
        </w:rPr>
        <w:t xml:space="preserve">Личный вклад соискателя. </w:t>
      </w:r>
      <w:r w:rsidRPr="009014AB">
        <w:rPr>
          <w:bCs/>
          <w:szCs w:val="28"/>
          <w:lang w:val="ru-RU"/>
        </w:rPr>
        <w:t>А</w:t>
      </w:r>
      <w:r w:rsidRPr="009014AB">
        <w:rPr>
          <w:szCs w:val="28"/>
          <w:lang w:val="ru-RU" w:eastAsia="ru-RU"/>
        </w:rPr>
        <w:t xml:space="preserve">втором самостоятельно проведен аналитический обзор отечественной и зарубежной литературы по изучаемой проблеме, составлена научно-исследовательская программа исследования, разработаны статистические учетные формы и анкеты, проведены социологические опросы и интервью. Проведена статистическая обработка материала и научная оценка полученных результатов. Анализ, интерпретация, изложение полученных данных, формулирование </w:t>
      </w:r>
      <w:r>
        <w:rPr>
          <w:szCs w:val="28"/>
          <w:lang w:val="ru-RU" w:eastAsia="ru-RU"/>
        </w:rPr>
        <w:t>заключения</w:t>
      </w:r>
      <w:r w:rsidRPr="009014AB">
        <w:rPr>
          <w:szCs w:val="28"/>
          <w:lang w:val="ru-RU" w:eastAsia="ru-RU"/>
        </w:rPr>
        <w:t xml:space="preserve"> и практических рекомендаций выполнены автором. </w:t>
      </w:r>
    </w:p>
    <w:p w14:paraId="058CF721" w14:textId="65FC5CC7" w:rsidR="00EC65DE" w:rsidRPr="009014AB" w:rsidRDefault="00EC65DE" w:rsidP="00670DD4">
      <w:pPr>
        <w:spacing w:after="0" w:line="240" w:lineRule="auto"/>
        <w:ind w:firstLine="708"/>
        <w:jc w:val="both"/>
        <w:rPr>
          <w:rFonts w:cs="Times New Roman"/>
          <w:szCs w:val="28"/>
          <w:lang w:val="ru-RU"/>
        </w:rPr>
      </w:pPr>
      <w:r w:rsidRPr="009014AB">
        <w:rPr>
          <w:rFonts w:cs="Times New Roman"/>
          <w:b/>
          <w:szCs w:val="28"/>
          <w:lang w:val="ru-RU"/>
        </w:rPr>
        <w:lastRenderedPageBreak/>
        <w:t xml:space="preserve">Апробация результатов исследования. </w:t>
      </w:r>
      <w:r w:rsidRPr="00EC65DE">
        <w:rPr>
          <w:bCs/>
          <w:spacing w:val="-4"/>
          <w:szCs w:val="28"/>
          <w:lang w:val="ru-RU"/>
        </w:rPr>
        <w:t xml:space="preserve">Основные результаты исследования доложены и обсуждены </w:t>
      </w:r>
      <w:proofErr w:type="gramStart"/>
      <w:r w:rsidRPr="00EC65DE">
        <w:rPr>
          <w:bCs/>
          <w:spacing w:val="-4"/>
          <w:szCs w:val="28"/>
          <w:lang w:val="ru-RU"/>
        </w:rPr>
        <w:t>на</w:t>
      </w:r>
      <w:proofErr w:type="gramEnd"/>
      <w:r w:rsidRPr="00EC65DE">
        <w:rPr>
          <w:bCs/>
          <w:spacing w:val="-4"/>
          <w:szCs w:val="28"/>
          <w:lang w:val="ru-RU"/>
        </w:rPr>
        <w:t xml:space="preserve">: </w:t>
      </w:r>
      <w:r>
        <w:rPr>
          <w:bCs/>
          <w:spacing w:val="-4"/>
          <w:szCs w:val="28"/>
          <w:lang w:val="ru-RU"/>
        </w:rPr>
        <w:t xml:space="preserve">Международной научно-практической </w:t>
      </w:r>
      <w:r w:rsidRPr="009014AB">
        <w:rPr>
          <w:rFonts w:cs="Times New Roman"/>
          <w:szCs w:val="28"/>
          <w:lang w:val="ru-RU"/>
        </w:rPr>
        <w:t>конференции студентов и молодых ученых КГМА им. И.</w:t>
      </w:r>
      <w:r>
        <w:rPr>
          <w:rFonts w:cs="Times New Roman"/>
          <w:szCs w:val="28"/>
          <w:lang w:val="ru-RU"/>
        </w:rPr>
        <w:t xml:space="preserve"> </w:t>
      </w:r>
      <w:r w:rsidRPr="009014AB">
        <w:rPr>
          <w:rFonts w:cs="Times New Roman"/>
          <w:szCs w:val="28"/>
          <w:lang w:val="ru-RU"/>
        </w:rPr>
        <w:t>К.</w:t>
      </w:r>
      <w:r>
        <w:rPr>
          <w:rFonts w:cs="Times New Roman"/>
          <w:szCs w:val="28"/>
          <w:lang w:val="ru-RU"/>
        </w:rPr>
        <w:t xml:space="preserve"> </w:t>
      </w:r>
      <w:proofErr w:type="spellStart"/>
      <w:r>
        <w:rPr>
          <w:rFonts w:cs="Times New Roman"/>
          <w:szCs w:val="28"/>
          <w:lang w:val="ru-RU"/>
        </w:rPr>
        <w:t>Ахунбаева</w:t>
      </w:r>
      <w:proofErr w:type="spellEnd"/>
      <w:r>
        <w:rPr>
          <w:rFonts w:cs="Times New Roman"/>
          <w:szCs w:val="28"/>
          <w:lang w:val="ru-RU"/>
        </w:rPr>
        <w:t xml:space="preserve"> (</w:t>
      </w:r>
      <w:r w:rsidRPr="009014AB">
        <w:rPr>
          <w:rFonts w:cs="Times New Roman"/>
          <w:szCs w:val="28"/>
          <w:lang w:val="ru-RU"/>
        </w:rPr>
        <w:t>Бишкек,</w:t>
      </w:r>
      <w:r>
        <w:rPr>
          <w:rFonts w:cs="Times New Roman"/>
          <w:szCs w:val="28"/>
          <w:lang w:val="ru-RU"/>
        </w:rPr>
        <w:t xml:space="preserve"> 2014); М</w:t>
      </w:r>
      <w:r w:rsidRPr="009014AB">
        <w:rPr>
          <w:rFonts w:cs="Times New Roman"/>
          <w:szCs w:val="28"/>
          <w:lang w:val="ru-RU"/>
        </w:rPr>
        <w:t>еждународной научно-практической конференции</w:t>
      </w:r>
      <w:r>
        <w:rPr>
          <w:rFonts w:cs="Times New Roman"/>
          <w:szCs w:val="28"/>
          <w:lang w:val="ru-RU"/>
        </w:rPr>
        <w:t>,</w:t>
      </w:r>
      <w:r w:rsidRPr="009014AB">
        <w:rPr>
          <w:rFonts w:cs="Times New Roman"/>
          <w:szCs w:val="28"/>
          <w:lang w:val="ru-RU"/>
        </w:rPr>
        <w:t xml:space="preserve"> посвященной 20-летию </w:t>
      </w:r>
      <w:r>
        <w:rPr>
          <w:rFonts w:cs="Times New Roman"/>
          <w:szCs w:val="28"/>
          <w:lang w:val="ru-RU"/>
        </w:rPr>
        <w:t xml:space="preserve">медицинского факультета </w:t>
      </w:r>
      <w:proofErr w:type="spellStart"/>
      <w:r>
        <w:rPr>
          <w:rFonts w:cs="Times New Roman"/>
          <w:szCs w:val="28"/>
          <w:lang w:val="ru-RU"/>
        </w:rPr>
        <w:t>ОшГУ</w:t>
      </w:r>
      <w:proofErr w:type="spellEnd"/>
      <w:r>
        <w:rPr>
          <w:rFonts w:cs="Times New Roman"/>
          <w:szCs w:val="28"/>
          <w:lang w:val="ru-RU"/>
        </w:rPr>
        <w:t xml:space="preserve"> (</w:t>
      </w:r>
      <w:r w:rsidRPr="009014AB">
        <w:rPr>
          <w:rFonts w:cs="Times New Roman"/>
          <w:szCs w:val="28"/>
          <w:lang w:val="ru-RU"/>
        </w:rPr>
        <w:t>Ош,</w:t>
      </w:r>
      <w:r>
        <w:rPr>
          <w:rFonts w:cs="Times New Roman"/>
          <w:szCs w:val="28"/>
          <w:lang w:val="ru-RU"/>
        </w:rPr>
        <w:t xml:space="preserve"> </w:t>
      </w:r>
      <w:r w:rsidRPr="009014AB">
        <w:rPr>
          <w:rFonts w:cs="Times New Roman"/>
          <w:szCs w:val="28"/>
          <w:lang w:val="ru-RU"/>
        </w:rPr>
        <w:t xml:space="preserve">2014); </w:t>
      </w:r>
      <w:r w:rsidRPr="00813DE3">
        <w:rPr>
          <w:rFonts w:cs="Times New Roman"/>
          <w:szCs w:val="28"/>
          <w:lang w:val="ru-RU"/>
        </w:rPr>
        <w:t>конференциях и круглых столах</w:t>
      </w:r>
      <w:r w:rsidR="00101746" w:rsidRPr="00813DE3">
        <w:rPr>
          <w:rFonts w:cs="Times New Roman"/>
          <w:szCs w:val="28"/>
          <w:lang w:val="ru-RU"/>
        </w:rPr>
        <w:t>,</w:t>
      </w:r>
      <w:r w:rsidRPr="00813DE3">
        <w:rPr>
          <w:rFonts w:cs="Times New Roman"/>
          <w:szCs w:val="28"/>
          <w:lang w:val="ru-RU"/>
        </w:rPr>
        <w:t xml:space="preserve"> проводимых для практических врачей (Бишкек, 2017, 2018); Международной </w:t>
      </w:r>
      <w:r w:rsidRPr="009014AB">
        <w:rPr>
          <w:rFonts w:cs="Times New Roman"/>
          <w:szCs w:val="28"/>
          <w:lang w:val="ru-RU"/>
        </w:rPr>
        <w:t xml:space="preserve">научной </w:t>
      </w:r>
      <w:r w:rsidRPr="00E23119">
        <w:rPr>
          <w:rFonts w:cs="Times New Roman"/>
          <w:szCs w:val="28"/>
          <w:lang w:val="ru-RU"/>
        </w:rPr>
        <w:t xml:space="preserve">конференции «Наука </w:t>
      </w:r>
      <w:r w:rsidRPr="009014AB">
        <w:rPr>
          <w:rFonts w:cs="Times New Roman"/>
          <w:szCs w:val="28"/>
          <w:lang w:val="ru-RU"/>
        </w:rPr>
        <w:t xml:space="preserve">и образование в современной России» </w:t>
      </w:r>
      <w:r>
        <w:rPr>
          <w:rFonts w:cs="Times New Roman"/>
          <w:szCs w:val="28"/>
          <w:lang w:val="ru-RU"/>
        </w:rPr>
        <w:t>(</w:t>
      </w:r>
      <w:r w:rsidRPr="009014AB">
        <w:rPr>
          <w:rFonts w:cs="Times New Roman"/>
          <w:szCs w:val="28"/>
          <w:lang w:val="ru-RU"/>
        </w:rPr>
        <w:t>Москва,</w:t>
      </w:r>
      <w:r>
        <w:rPr>
          <w:rFonts w:cs="Times New Roman"/>
          <w:szCs w:val="28"/>
          <w:lang w:val="ru-RU"/>
        </w:rPr>
        <w:t xml:space="preserve"> </w:t>
      </w:r>
      <w:r w:rsidRPr="009014AB">
        <w:rPr>
          <w:rFonts w:cs="Times New Roman"/>
          <w:szCs w:val="28"/>
          <w:lang w:val="ru-RU"/>
        </w:rPr>
        <w:t xml:space="preserve">2021). </w:t>
      </w:r>
    </w:p>
    <w:p w14:paraId="4356D2D9" w14:textId="548CB557" w:rsidR="00101746" w:rsidRPr="00101746" w:rsidRDefault="00EC65DE" w:rsidP="00FE3B34">
      <w:pPr>
        <w:pStyle w:val="11"/>
        <w:shd w:val="clear" w:color="auto" w:fill="auto"/>
        <w:spacing w:before="0" w:after="0" w:line="240" w:lineRule="auto"/>
        <w:ind w:firstLine="560"/>
        <w:jc w:val="both"/>
        <w:rPr>
          <w:b/>
          <w:bCs/>
          <w:spacing w:val="-4"/>
          <w:sz w:val="28"/>
          <w:szCs w:val="28"/>
        </w:rPr>
      </w:pPr>
      <w:r>
        <w:rPr>
          <w:b/>
          <w:bCs/>
          <w:spacing w:val="-4"/>
          <w:sz w:val="28"/>
          <w:szCs w:val="28"/>
        </w:rPr>
        <w:t>Полнота отражения результатов диссертации в публикациях.</w:t>
      </w:r>
      <w:r>
        <w:rPr>
          <w:spacing w:val="-4"/>
          <w:sz w:val="28"/>
          <w:szCs w:val="28"/>
        </w:rPr>
        <w:t xml:space="preserve"> По теме диссертации опубликовано </w:t>
      </w:r>
      <w:r w:rsidRPr="00D0424A">
        <w:rPr>
          <w:spacing w:val="-4"/>
          <w:sz w:val="28"/>
          <w:szCs w:val="28"/>
        </w:rPr>
        <w:t>2</w:t>
      </w:r>
      <w:r w:rsidR="009F1944">
        <w:rPr>
          <w:spacing w:val="-4"/>
          <w:sz w:val="28"/>
          <w:szCs w:val="28"/>
        </w:rPr>
        <w:t xml:space="preserve">4 </w:t>
      </w:r>
      <w:r w:rsidRPr="00D0424A">
        <w:rPr>
          <w:spacing w:val="-4"/>
          <w:sz w:val="28"/>
          <w:szCs w:val="28"/>
        </w:rPr>
        <w:t xml:space="preserve">научных </w:t>
      </w:r>
      <w:r w:rsidR="009F1944">
        <w:rPr>
          <w:spacing w:val="-4"/>
          <w:sz w:val="28"/>
          <w:szCs w:val="28"/>
        </w:rPr>
        <w:t>работ</w:t>
      </w:r>
      <w:r w:rsidRPr="00D0424A">
        <w:rPr>
          <w:spacing w:val="-4"/>
          <w:sz w:val="28"/>
          <w:szCs w:val="28"/>
        </w:rPr>
        <w:t xml:space="preserve">, из </w:t>
      </w:r>
      <w:r w:rsidRPr="00E23119">
        <w:rPr>
          <w:spacing w:val="-4"/>
          <w:sz w:val="28"/>
          <w:szCs w:val="28"/>
        </w:rPr>
        <w:t xml:space="preserve">них 2 </w:t>
      </w:r>
      <w:r w:rsidR="00D0424A">
        <w:rPr>
          <w:spacing w:val="-4"/>
          <w:sz w:val="28"/>
          <w:szCs w:val="28"/>
        </w:rPr>
        <w:t xml:space="preserve">статей </w:t>
      </w:r>
      <w:r w:rsidRPr="00E23119">
        <w:rPr>
          <w:spacing w:val="-4"/>
          <w:sz w:val="28"/>
          <w:szCs w:val="28"/>
        </w:rPr>
        <w:t xml:space="preserve">-  </w:t>
      </w:r>
      <w:r w:rsidR="00D0424A">
        <w:rPr>
          <w:spacing w:val="-4"/>
          <w:sz w:val="28"/>
          <w:szCs w:val="28"/>
        </w:rPr>
        <w:t xml:space="preserve">в периодических </w:t>
      </w:r>
      <w:r w:rsidR="009F1944">
        <w:rPr>
          <w:spacing w:val="-4"/>
          <w:sz w:val="28"/>
          <w:szCs w:val="28"/>
        </w:rPr>
        <w:t>научных изданиях</w:t>
      </w:r>
      <w:r w:rsidRPr="00E23119">
        <w:rPr>
          <w:spacing w:val="-4"/>
          <w:sz w:val="28"/>
          <w:szCs w:val="28"/>
        </w:rPr>
        <w:t xml:space="preserve">, </w:t>
      </w:r>
      <w:proofErr w:type="spellStart"/>
      <w:r w:rsidRPr="00E23119">
        <w:rPr>
          <w:spacing w:val="-4"/>
          <w:sz w:val="28"/>
          <w:szCs w:val="28"/>
        </w:rPr>
        <w:t>индексирумых</w:t>
      </w:r>
      <w:proofErr w:type="spellEnd"/>
      <w:r w:rsidRPr="00E23119">
        <w:rPr>
          <w:spacing w:val="-4"/>
          <w:sz w:val="28"/>
          <w:szCs w:val="28"/>
        </w:rPr>
        <w:t xml:space="preserve"> системой </w:t>
      </w:r>
      <w:r w:rsidRPr="00E23119">
        <w:rPr>
          <w:spacing w:val="-4"/>
          <w:sz w:val="28"/>
          <w:szCs w:val="28"/>
          <w:lang w:val="en-US"/>
        </w:rPr>
        <w:t>Scopus</w:t>
      </w:r>
      <w:r w:rsidR="00101746" w:rsidRPr="00E23119">
        <w:rPr>
          <w:spacing w:val="-4"/>
          <w:sz w:val="28"/>
          <w:szCs w:val="28"/>
        </w:rPr>
        <w:t>,</w:t>
      </w:r>
      <w:r w:rsidRPr="00E23119">
        <w:rPr>
          <w:spacing w:val="-4"/>
          <w:sz w:val="28"/>
          <w:szCs w:val="28"/>
        </w:rPr>
        <w:t xml:space="preserve"> </w:t>
      </w:r>
      <w:r>
        <w:rPr>
          <w:spacing w:val="-4"/>
          <w:sz w:val="28"/>
          <w:szCs w:val="28"/>
        </w:rPr>
        <w:t xml:space="preserve"> 6 - в журналах, </w:t>
      </w:r>
      <w:r>
        <w:rPr>
          <w:sz w:val="28"/>
          <w:szCs w:val="28"/>
        </w:rPr>
        <w:t>индексируемых системой РИНЦ</w:t>
      </w:r>
      <w:r w:rsidRPr="00101746">
        <w:rPr>
          <w:sz w:val="28"/>
          <w:szCs w:val="28"/>
        </w:rPr>
        <w:t xml:space="preserve">, </w:t>
      </w:r>
      <w:r w:rsidR="009F1944">
        <w:rPr>
          <w:sz w:val="28"/>
          <w:szCs w:val="28"/>
        </w:rPr>
        <w:t>1 методические рекомендации</w:t>
      </w:r>
      <w:r w:rsidRPr="00101746">
        <w:rPr>
          <w:sz w:val="28"/>
          <w:szCs w:val="28"/>
        </w:rPr>
        <w:t>.</w:t>
      </w:r>
      <w:r w:rsidRPr="00101746">
        <w:rPr>
          <w:b/>
          <w:bCs/>
          <w:spacing w:val="-4"/>
          <w:sz w:val="28"/>
          <w:szCs w:val="28"/>
        </w:rPr>
        <w:t xml:space="preserve"> </w:t>
      </w:r>
    </w:p>
    <w:p w14:paraId="78A864D5" w14:textId="77777777" w:rsidR="00FE3B34" w:rsidRDefault="00FE3B34" w:rsidP="00FE3B34">
      <w:pPr>
        <w:pStyle w:val="11"/>
        <w:shd w:val="clear" w:color="auto" w:fill="auto"/>
        <w:spacing w:before="0" w:after="0" w:line="240" w:lineRule="auto"/>
        <w:ind w:firstLine="560"/>
        <w:jc w:val="both"/>
        <w:rPr>
          <w:noProof/>
          <w:spacing w:val="-10"/>
          <w:sz w:val="28"/>
          <w:szCs w:val="28"/>
        </w:rPr>
      </w:pPr>
      <w:r>
        <w:rPr>
          <w:b/>
          <w:bCs/>
          <w:sz w:val="28"/>
          <w:szCs w:val="28"/>
        </w:rPr>
        <w:t xml:space="preserve">Структура и объем диссертации. </w:t>
      </w:r>
      <w:r>
        <w:rPr>
          <w:noProof/>
          <w:spacing w:val="-6"/>
          <w:sz w:val="28"/>
          <w:szCs w:val="28"/>
        </w:rPr>
        <w:t>Диссертационная работа изложена на 322</w:t>
      </w:r>
      <w:r>
        <w:rPr>
          <w:noProof/>
          <w:color w:val="FF0000"/>
          <w:spacing w:val="-6"/>
          <w:sz w:val="28"/>
          <w:szCs w:val="28"/>
        </w:rPr>
        <w:t xml:space="preserve"> </w:t>
      </w:r>
      <w:r>
        <w:rPr>
          <w:noProof/>
          <w:spacing w:val="-6"/>
          <w:sz w:val="28"/>
          <w:szCs w:val="28"/>
        </w:rPr>
        <w:t>страницах компьютерного набора, и состоит из введения, обзора литературы, методологии и методов исследования, 4-х глав собственных исследований, заключения и практических рекомендаций, приложения. Список использованных источников включаю</w:t>
      </w:r>
      <w:bookmarkStart w:id="0" w:name="_Hlk130081321"/>
      <w:r>
        <w:rPr>
          <w:noProof/>
          <w:spacing w:val="-6"/>
          <w:sz w:val="28"/>
          <w:szCs w:val="28"/>
        </w:rPr>
        <w:t>т 385 литературных источников, из них 219 - на русском и 166 – на иностранных языках. Диссертация иллюстрирована 64 таблицами, 72 рисунками.</w:t>
      </w:r>
    </w:p>
    <w:bookmarkEnd w:id="0"/>
    <w:p w14:paraId="58E8736C" w14:textId="77777777" w:rsidR="00FE3B34" w:rsidRDefault="00FE3B34" w:rsidP="00BB02C4">
      <w:pPr>
        <w:pStyle w:val="afd"/>
        <w:jc w:val="center"/>
        <w:rPr>
          <w:rFonts w:cs="Times New Roman"/>
          <w:b/>
          <w:szCs w:val="28"/>
          <w:lang w:val="ru-RU"/>
        </w:rPr>
      </w:pPr>
    </w:p>
    <w:p w14:paraId="2F93078C" w14:textId="5015D54F" w:rsidR="006D5141" w:rsidRPr="006D5141" w:rsidRDefault="00BB02C4" w:rsidP="00BB02C4">
      <w:pPr>
        <w:pStyle w:val="afd"/>
        <w:jc w:val="center"/>
        <w:rPr>
          <w:rFonts w:cs="Times New Roman"/>
          <w:b/>
          <w:szCs w:val="28"/>
          <w:lang w:val="ru-RU"/>
        </w:rPr>
      </w:pPr>
      <w:r>
        <w:rPr>
          <w:rFonts w:cs="Times New Roman"/>
          <w:b/>
          <w:szCs w:val="28"/>
          <w:lang w:val="ru-RU"/>
        </w:rPr>
        <w:t>ОСНОВНОЕ СОДЕРЖАНИЕ ДИССЕРТАЦИИ</w:t>
      </w:r>
    </w:p>
    <w:p w14:paraId="482F7791" w14:textId="77777777" w:rsidR="00813DE3" w:rsidRPr="00F21882" w:rsidRDefault="00813DE3" w:rsidP="00813DE3">
      <w:pPr>
        <w:pStyle w:val="11"/>
        <w:shd w:val="clear" w:color="auto" w:fill="auto"/>
        <w:spacing w:before="0" w:after="0" w:line="240" w:lineRule="auto"/>
        <w:ind w:firstLine="560"/>
        <w:rPr>
          <w:spacing w:val="-6"/>
          <w:sz w:val="28"/>
          <w:szCs w:val="28"/>
        </w:rPr>
      </w:pPr>
      <w:r w:rsidRPr="00F21882">
        <w:rPr>
          <w:b/>
          <w:bCs/>
          <w:spacing w:val="-6"/>
          <w:sz w:val="28"/>
          <w:szCs w:val="28"/>
        </w:rPr>
        <w:t xml:space="preserve">Во введении </w:t>
      </w:r>
      <w:r w:rsidRPr="00F21882">
        <w:rPr>
          <w:bCs/>
          <w:spacing w:val="-6"/>
          <w:sz w:val="28"/>
          <w:szCs w:val="28"/>
        </w:rPr>
        <w:t>диссертации</w:t>
      </w:r>
      <w:r w:rsidRPr="00F21882">
        <w:rPr>
          <w:b/>
          <w:bCs/>
          <w:spacing w:val="-6"/>
          <w:sz w:val="28"/>
          <w:szCs w:val="28"/>
        </w:rPr>
        <w:t xml:space="preserve"> </w:t>
      </w:r>
      <w:r w:rsidRPr="00F21882">
        <w:rPr>
          <w:spacing w:val="-6"/>
          <w:sz w:val="28"/>
          <w:szCs w:val="28"/>
        </w:rPr>
        <w:t>обоснована актуальность темы исследования, представлены цель, задачи, научная новизна, практическая значимость полученных результатов и основные положения диссертации, выносимые на защиту.</w:t>
      </w:r>
    </w:p>
    <w:p w14:paraId="4D120AA7" w14:textId="6D702E24" w:rsidR="00813DE3" w:rsidRPr="00813DE3" w:rsidRDefault="00813DE3" w:rsidP="00813DE3">
      <w:pPr>
        <w:tabs>
          <w:tab w:val="left" w:pos="4200"/>
        </w:tabs>
        <w:spacing w:after="0" w:line="240" w:lineRule="auto"/>
        <w:ind w:firstLine="708"/>
        <w:jc w:val="both"/>
        <w:textAlignment w:val="top"/>
        <w:rPr>
          <w:rFonts w:cs="Times New Roman"/>
          <w:szCs w:val="28"/>
          <w:lang w:val="ru-RU"/>
        </w:rPr>
      </w:pPr>
      <w:r w:rsidRPr="00813DE3">
        <w:rPr>
          <w:rFonts w:cs="Times New Roman"/>
          <w:b/>
          <w:bCs/>
          <w:spacing w:val="-4"/>
          <w:szCs w:val="28"/>
          <w:lang w:val="ru-RU"/>
        </w:rPr>
        <w:t>Глава 1 «</w:t>
      </w:r>
      <w:r w:rsidRPr="00EE1F97">
        <w:rPr>
          <w:b/>
          <w:szCs w:val="28"/>
          <w:lang w:val="ru-RU"/>
        </w:rPr>
        <w:t xml:space="preserve">Климактерические нарушения: </w:t>
      </w:r>
      <w:proofErr w:type="spellStart"/>
      <w:r w:rsidRPr="00EE1F97">
        <w:rPr>
          <w:b/>
          <w:szCs w:val="28"/>
          <w:lang w:val="ru-RU"/>
        </w:rPr>
        <w:t>этиопатогенез</w:t>
      </w:r>
      <w:proofErr w:type="spellEnd"/>
      <w:r w:rsidRPr="00EE1F97">
        <w:rPr>
          <w:b/>
          <w:szCs w:val="28"/>
          <w:lang w:val="ru-RU"/>
        </w:rPr>
        <w:t>, особенности клинического течения, возможности прогнозирования, профилактики и лечения</w:t>
      </w:r>
      <w:r>
        <w:rPr>
          <w:b/>
          <w:szCs w:val="28"/>
          <w:lang w:val="ru-RU"/>
        </w:rPr>
        <w:t xml:space="preserve"> (литературный обзор)</w:t>
      </w:r>
      <w:r w:rsidRPr="00813DE3">
        <w:rPr>
          <w:rFonts w:cs="Times New Roman"/>
          <w:b/>
          <w:bCs/>
          <w:spacing w:val="-4"/>
          <w:szCs w:val="28"/>
          <w:lang w:val="ru-RU"/>
        </w:rPr>
        <w:t xml:space="preserve">». </w:t>
      </w:r>
      <w:r w:rsidRPr="00813DE3">
        <w:rPr>
          <w:rFonts w:cs="Times New Roman"/>
          <w:spacing w:val="-4"/>
          <w:szCs w:val="28"/>
          <w:lang w:val="ru-RU"/>
        </w:rPr>
        <w:t>Проведен анализ источников отечественных</w:t>
      </w:r>
      <w:r w:rsidRPr="006739B2">
        <w:rPr>
          <w:rFonts w:cs="Times New Roman"/>
          <w:spacing w:val="-4"/>
          <w:szCs w:val="28"/>
          <w:lang w:val="ky-KG"/>
        </w:rPr>
        <w:t xml:space="preserve"> </w:t>
      </w:r>
      <w:r w:rsidRPr="00813DE3">
        <w:rPr>
          <w:rFonts w:cs="Times New Roman"/>
          <w:spacing w:val="-4"/>
          <w:szCs w:val="28"/>
          <w:lang w:val="ru-RU"/>
        </w:rPr>
        <w:t xml:space="preserve">и зарубежных исследований по </w:t>
      </w:r>
      <w:proofErr w:type="spellStart"/>
      <w:r w:rsidRPr="00813DE3">
        <w:rPr>
          <w:szCs w:val="28"/>
          <w:lang w:val="ru-RU"/>
        </w:rPr>
        <w:t>этиопатогенезу</w:t>
      </w:r>
      <w:proofErr w:type="spellEnd"/>
      <w:r w:rsidRPr="00813DE3">
        <w:rPr>
          <w:szCs w:val="28"/>
          <w:lang w:val="ru-RU"/>
        </w:rPr>
        <w:t>, особенностям клинического течения, прогнозированию, профилактике и лечения.</w:t>
      </w:r>
    </w:p>
    <w:p w14:paraId="5E3C8F2B" w14:textId="21EDD451" w:rsidR="00623CFD" w:rsidRPr="00EE1F97" w:rsidRDefault="00FD5F5D" w:rsidP="00670DD4">
      <w:pPr>
        <w:spacing w:after="0" w:line="240" w:lineRule="auto"/>
        <w:ind w:firstLine="708"/>
        <w:jc w:val="both"/>
        <w:rPr>
          <w:rFonts w:cs="Times New Roman"/>
          <w:b/>
          <w:szCs w:val="28"/>
          <w:lang w:val="ru-RU"/>
        </w:rPr>
      </w:pPr>
      <w:r w:rsidRPr="00EE1F97">
        <w:rPr>
          <w:b/>
          <w:szCs w:val="28"/>
          <w:lang w:val="ru-RU"/>
        </w:rPr>
        <w:t>Г</w:t>
      </w:r>
      <w:r w:rsidR="00EE1F97" w:rsidRPr="00EE1F97">
        <w:rPr>
          <w:b/>
          <w:szCs w:val="28"/>
          <w:lang w:val="ru-RU"/>
        </w:rPr>
        <w:t xml:space="preserve">лава </w:t>
      </w:r>
      <w:r w:rsidRPr="00EE1F97">
        <w:rPr>
          <w:b/>
          <w:szCs w:val="28"/>
          <w:lang w:val="ru-RU"/>
        </w:rPr>
        <w:t>2</w:t>
      </w:r>
      <w:r w:rsidR="00EE1F97" w:rsidRPr="00EE1F97">
        <w:rPr>
          <w:b/>
          <w:szCs w:val="28"/>
          <w:lang w:val="ru-RU"/>
        </w:rPr>
        <w:t xml:space="preserve"> «</w:t>
      </w:r>
      <w:r w:rsidR="00623CFD" w:rsidRPr="00EE1F97">
        <w:rPr>
          <w:rFonts w:cs="Times New Roman"/>
          <w:b/>
          <w:szCs w:val="28"/>
          <w:lang w:val="ru-RU" w:eastAsia="ru-RU"/>
        </w:rPr>
        <w:t>М</w:t>
      </w:r>
      <w:r w:rsidR="00EE1F97" w:rsidRPr="00EE1F97">
        <w:rPr>
          <w:rFonts w:cs="Times New Roman"/>
          <w:b/>
          <w:szCs w:val="28"/>
          <w:lang w:val="ru-RU" w:eastAsia="ru-RU"/>
        </w:rPr>
        <w:t>етодология</w:t>
      </w:r>
      <w:r w:rsidR="00623CFD" w:rsidRPr="00EE1F97">
        <w:rPr>
          <w:rFonts w:cs="Times New Roman"/>
          <w:b/>
          <w:szCs w:val="28"/>
          <w:lang w:val="ru-RU" w:eastAsia="ru-RU"/>
        </w:rPr>
        <w:t xml:space="preserve"> </w:t>
      </w:r>
      <w:r w:rsidR="00EE1F97" w:rsidRPr="00EE1F97">
        <w:rPr>
          <w:rFonts w:cs="Times New Roman"/>
          <w:b/>
          <w:szCs w:val="28"/>
          <w:lang w:val="ru-RU" w:eastAsia="ru-RU"/>
        </w:rPr>
        <w:t>и</w:t>
      </w:r>
      <w:r w:rsidR="00623CFD" w:rsidRPr="00EE1F97">
        <w:rPr>
          <w:rFonts w:cs="Times New Roman"/>
          <w:b/>
          <w:szCs w:val="28"/>
          <w:lang w:val="ru-RU" w:eastAsia="ru-RU"/>
        </w:rPr>
        <w:t xml:space="preserve"> </w:t>
      </w:r>
      <w:r w:rsidR="00EE1F97" w:rsidRPr="00EE1F97">
        <w:rPr>
          <w:rFonts w:cs="Times New Roman"/>
          <w:b/>
          <w:szCs w:val="28"/>
          <w:lang w:val="ru-RU" w:eastAsia="ru-RU"/>
        </w:rPr>
        <w:t>методы исследования»</w:t>
      </w:r>
      <w:r w:rsidR="00EE1F97">
        <w:rPr>
          <w:rFonts w:cs="Times New Roman"/>
          <w:b/>
          <w:szCs w:val="28"/>
          <w:lang w:val="ru-RU" w:eastAsia="ru-RU"/>
        </w:rPr>
        <w:t>.</w:t>
      </w:r>
    </w:p>
    <w:p w14:paraId="5755D3E3" w14:textId="57F1166A" w:rsidR="00BB02C4" w:rsidRPr="00BB02C4" w:rsidRDefault="006A6AAA" w:rsidP="00D57770">
      <w:pPr>
        <w:pStyle w:val="afd"/>
        <w:ind w:firstLine="708"/>
        <w:jc w:val="both"/>
        <w:rPr>
          <w:bCs/>
          <w:szCs w:val="28"/>
          <w:lang w:val="ru-RU"/>
        </w:rPr>
      </w:pPr>
      <w:r w:rsidRPr="00BB02C4">
        <w:rPr>
          <w:rFonts w:cs="Times New Roman"/>
          <w:b/>
          <w:szCs w:val="28"/>
          <w:lang w:val="ru-RU" w:eastAsia="ru-RU"/>
        </w:rPr>
        <w:t>2.</w:t>
      </w:r>
      <w:r w:rsidR="00623CFD" w:rsidRPr="00BB02C4">
        <w:rPr>
          <w:rFonts w:cs="Times New Roman"/>
          <w:b/>
          <w:szCs w:val="28"/>
          <w:lang w:val="ru-RU" w:eastAsia="ru-RU"/>
        </w:rPr>
        <w:t xml:space="preserve">1 </w:t>
      </w:r>
      <w:r w:rsidR="00FD5F5D" w:rsidRPr="00BB02C4">
        <w:rPr>
          <w:rFonts w:cs="Times New Roman"/>
          <w:b/>
          <w:szCs w:val="28"/>
          <w:lang w:val="ru-RU" w:eastAsia="ru-RU"/>
        </w:rPr>
        <w:t>М</w:t>
      </w:r>
      <w:r w:rsidR="00115284" w:rsidRPr="00BB02C4">
        <w:rPr>
          <w:rFonts w:cs="Times New Roman"/>
          <w:b/>
          <w:szCs w:val="28"/>
          <w:lang w:val="ru-RU" w:eastAsia="ru-RU"/>
        </w:rPr>
        <w:t>етодология</w:t>
      </w:r>
      <w:r w:rsidR="00FD5F5D" w:rsidRPr="00BB02C4">
        <w:rPr>
          <w:rFonts w:cs="Times New Roman"/>
          <w:b/>
          <w:szCs w:val="28"/>
          <w:lang w:val="ru-RU" w:eastAsia="ru-RU"/>
        </w:rPr>
        <w:t xml:space="preserve"> исследования</w:t>
      </w:r>
      <w:r w:rsidR="00EE1F97" w:rsidRPr="00BB02C4">
        <w:rPr>
          <w:rFonts w:cs="Times New Roman"/>
          <w:b/>
          <w:szCs w:val="28"/>
          <w:lang w:val="ru-RU" w:eastAsia="ru-RU"/>
        </w:rPr>
        <w:t xml:space="preserve">. </w:t>
      </w:r>
      <w:r w:rsidR="00BB02C4" w:rsidRPr="00BB02C4">
        <w:rPr>
          <w:rFonts w:eastAsiaTheme="minorHAnsi"/>
          <w:szCs w:val="28"/>
          <w:lang w:val="ru-RU"/>
        </w:rPr>
        <w:t>Объект исследования: женщины с климактерическим синдромом.</w:t>
      </w:r>
      <w:r w:rsidR="00BB02C4">
        <w:rPr>
          <w:rFonts w:eastAsiaTheme="minorHAnsi"/>
          <w:szCs w:val="28"/>
          <w:lang w:val="ru-RU"/>
        </w:rPr>
        <w:t xml:space="preserve"> </w:t>
      </w:r>
      <w:r w:rsidR="00BB02C4" w:rsidRPr="00BB02C4">
        <w:rPr>
          <w:rFonts w:eastAsiaTheme="minorHAnsi"/>
          <w:szCs w:val="28"/>
          <w:lang w:val="ru-RU"/>
        </w:rPr>
        <w:t>Предмет исследования: особенности течения</w:t>
      </w:r>
      <w:r w:rsidR="00BB02C4">
        <w:rPr>
          <w:rFonts w:eastAsiaTheme="minorHAnsi"/>
          <w:szCs w:val="28"/>
          <w:lang w:val="ru-RU"/>
        </w:rPr>
        <w:t xml:space="preserve"> </w:t>
      </w:r>
      <w:r w:rsidR="00BB02C4" w:rsidRPr="00BB02C4">
        <w:rPr>
          <w:rFonts w:eastAsiaTheme="minorHAnsi"/>
          <w:szCs w:val="28"/>
          <w:lang w:val="ru-RU"/>
        </w:rPr>
        <w:t xml:space="preserve">клинического синдрома, влияние </w:t>
      </w:r>
      <w:proofErr w:type="spellStart"/>
      <w:r w:rsidR="00BB02C4" w:rsidRPr="00BB02C4">
        <w:rPr>
          <w:bCs/>
          <w:szCs w:val="28"/>
          <w:lang w:val="ru-RU"/>
        </w:rPr>
        <w:t>климато</w:t>
      </w:r>
      <w:proofErr w:type="spellEnd"/>
      <w:r w:rsidR="00BB02C4" w:rsidRPr="00BB02C4">
        <w:rPr>
          <w:bCs/>
          <w:szCs w:val="28"/>
          <w:lang w:val="ru-RU"/>
        </w:rPr>
        <w:t xml:space="preserve">-географических, </w:t>
      </w:r>
      <w:proofErr w:type="gramStart"/>
      <w:r w:rsidR="00BB02C4" w:rsidRPr="00BB02C4">
        <w:rPr>
          <w:bCs/>
          <w:szCs w:val="28"/>
          <w:lang w:val="ru-RU"/>
        </w:rPr>
        <w:t>социально-экономических</w:t>
      </w:r>
      <w:proofErr w:type="gramEnd"/>
      <w:r w:rsidR="00BB02C4" w:rsidRPr="00BB02C4">
        <w:rPr>
          <w:bCs/>
          <w:szCs w:val="28"/>
          <w:lang w:val="ru-RU"/>
        </w:rPr>
        <w:t xml:space="preserve"> и медико-биологических на формирование патологического климактерия, влияние индивидуализированной менопаузальной гормональной терапии на течение климактерического синдрома, качество  жизни. </w:t>
      </w:r>
    </w:p>
    <w:p w14:paraId="1133BBC9" w14:textId="42DB69F1" w:rsidR="00813DE3" w:rsidRDefault="00246FE3" w:rsidP="00813DE3">
      <w:pPr>
        <w:pStyle w:val="a5"/>
        <w:shd w:val="clear" w:color="auto" w:fill="auto"/>
        <w:spacing w:before="0" w:after="0" w:line="240" w:lineRule="auto"/>
        <w:ind w:right="60" w:firstLine="708"/>
        <w:jc w:val="both"/>
        <w:rPr>
          <w:rFonts w:cs="Times New Roman"/>
          <w:sz w:val="28"/>
          <w:szCs w:val="28"/>
        </w:rPr>
      </w:pPr>
      <w:r>
        <w:rPr>
          <w:rFonts w:cs="Times New Roman"/>
          <w:sz w:val="28"/>
          <w:szCs w:val="28"/>
          <w:lang w:eastAsia="ru-RU"/>
        </w:rPr>
        <w:t>И</w:t>
      </w:r>
      <w:r w:rsidR="00760BE5">
        <w:rPr>
          <w:rFonts w:cs="Times New Roman"/>
          <w:sz w:val="28"/>
          <w:szCs w:val="28"/>
          <w:lang w:eastAsia="ru-RU"/>
        </w:rPr>
        <w:t>сследован</w:t>
      </w:r>
      <w:r>
        <w:rPr>
          <w:rFonts w:cs="Times New Roman"/>
          <w:sz w:val="28"/>
          <w:szCs w:val="28"/>
          <w:lang w:eastAsia="ru-RU"/>
        </w:rPr>
        <w:t>ие проводилось в</w:t>
      </w:r>
      <w:r w:rsidR="00623CFD" w:rsidRPr="009014AB">
        <w:rPr>
          <w:rFonts w:cs="Times New Roman"/>
          <w:sz w:val="28"/>
          <w:szCs w:val="28"/>
          <w:lang w:eastAsia="ru-RU"/>
        </w:rPr>
        <w:t xml:space="preserve"> пять этапов </w:t>
      </w:r>
      <w:r w:rsidR="00DD1F88">
        <w:rPr>
          <w:rFonts w:cs="Times New Roman"/>
          <w:sz w:val="28"/>
          <w:szCs w:val="28"/>
          <w:lang w:eastAsia="ru-RU"/>
        </w:rPr>
        <w:t>(таблица 2.1.1)</w:t>
      </w:r>
      <w:r w:rsidR="00A957D8">
        <w:rPr>
          <w:rFonts w:cs="Times New Roman"/>
          <w:sz w:val="28"/>
          <w:szCs w:val="28"/>
          <w:lang w:eastAsia="ru-RU"/>
        </w:rPr>
        <w:t>.</w:t>
      </w:r>
      <w:r w:rsidR="00623CFD" w:rsidRPr="009014AB">
        <w:rPr>
          <w:rFonts w:cs="Times New Roman"/>
          <w:sz w:val="28"/>
          <w:szCs w:val="28"/>
          <w:lang w:eastAsia="ru-RU"/>
        </w:rPr>
        <w:t xml:space="preserve"> </w:t>
      </w:r>
      <w:r w:rsidR="00A957D8">
        <w:rPr>
          <w:rFonts w:cs="Times New Roman"/>
          <w:sz w:val="28"/>
          <w:szCs w:val="28"/>
          <w:lang w:eastAsia="ru-RU"/>
        </w:rPr>
        <w:t>Н</w:t>
      </w:r>
      <w:r w:rsidR="007528C0" w:rsidRPr="009014AB">
        <w:rPr>
          <w:rFonts w:cs="Times New Roman"/>
          <w:sz w:val="28"/>
          <w:szCs w:val="28"/>
          <w:lang w:eastAsia="ru-RU"/>
        </w:rPr>
        <w:t>а первом</w:t>
      </w:r>
      <w:r w:rsidR="00623CFD" w:rsidRPr="009014AB">
        <w:rPr>
          <w:rFonts w:cs="Times New Roman"/>
          <w:sz w:val="28"/>
          <w:szCs w:val="28"/>
          <w:lang w:eastAsia="ru-RU"/>
        </w:rPr>
        <w:t xml:space="preserve"> этапе изучена распространённость климактерического синдрома в регионах республики и проведен анализ структуры климактерического синдрома различной степени выраженности и клинических форм. </w:t>
      </w:r>
      <w:r w:rsidR="00813DE3" w:rsidRPr="009014AB">
        <w:rPr>
          <w:rFonts w:cs="Times New Roman"/>
          <w:sz w:val="28"/>
          <w:szCs w:val="28"/>
        </w:rPr>
        <w:t>Из 1465 обследованных женщин климактерический синдром диагностирован у 988</w:t>
      </w:r>
      <w:r w:rsidR="00813DE3">
        <w:rPr>
          <w:rFonts w:cs="Times New Roman"/>
          <w:sz w:val="28"/>
          <w:szCs w:val="28"/>
        </w:rPr>
        <w:t xml:space="preserve"> </w:t>
      </w:r>
      <w:r w:rsidR="00813DE3" w:rsidRPr="009014AB">
        <w:rPr>
          <w:rFonts w:cs="Times New Roman"/>
          <w:sz w:val="28"/>
          <w:szCs w:val="28"/>
        </w:rPr>
        <w:t xml:space="preserve">(67,4%), у 477 (32,6%) </w:t>
      </w:r>
      <w:r w:rsidR="00813DE3">
        <w:rPr>
          <w:rFonts w:cs="Times New Roman"/>
          <w:sz w:val="28"/>
          <w:szCs w:val="28"/>
        </w:rPr>
        <w:t>– физиологическое течение</w:t>
      </w:r>
      <w:r w:rsidR="00813DE3" w:rsidRPr="009014AB">
        <w:rPr>
          <w:rFonts w:cs="Times New Roman"/>
          <w:sz w:val="28"/>
          <w:szCs w:val="28"/>
        </w:rPr>
        <w:t>.</w:t>
      </w:r>
    </w:p>
    <w:p w14:paraId="33F595D9" w14:textId="77777777" w:rsidR="00813DE3" w:rsidRDefault="00813DE3" w:rsidP="00813DE3">
      <w:pPr>
        <w:autoSpaceDE w:val="0"/>
        <w:autoSpaceDN w:val="0"/>
        <w:adjustRightInd w:val="0"/>
        <w:spacing w:after="0" w:line="240" w:lineRule="auto"/>
        <w:ind w:firstLine="708"/>
        <w:jc w:val="both"/>
        <w:rPr>
          <w:rFonts w:cs="Times New Roman"/>
          <w:szCs w:val="28"/>
          <w:lang w:val="ru-RU"/>
        </w:rPr>
      </w:pPr>
      <w:r>
        <w:rPr>
          <w:rFonts w:cs="Times New Roman"/>
          <w:szCs w:val="28"/>
          <w:lang w:val="ru-RU"/>
        </w:rPr>
        <w:t>Для</w:t>
      </w:r>
      <w:r w:rsidRPr="0088523C">
        <w:rPr>
          <w:rFonts w:cs="Times New Roman"/>
          <w:szCs w:val="28"/>
          <w:lang w:val="ru-RU"/>
        </w:rPr>
        <w:t xml:space="preserve"> опреде</w:t>
      </w:r>
      <w:r w:rsidRPr="0088523C">
        <w:rPr>
          <w:rFonts w:cs="Times New Roman"/>
          <w:szCs w:val="28"/>
          <w:lang w:val="ru-RU"/>
        </w:rPr>
        <w:softHyphen/>
        <w:t xml:space="preserve">ления клинической формы климактерического синдрома и тяжести его течения, использован метод расчета менопаузального индекса, предложенный в 1959 г. </w:t>
      </w:r>
      <w:proofErr w:type="spellStart"/>
      <w:r w:rsidRPr="0088523C">
        <w:rPr>
          <w:rFonts w:cs="Times New Roman"/>
          <w:szCs w:val="28"/>
          <w:lang w:val="ru-RU"/>
        </w:rPr>
        <w:t>Киррегшап</w:t>
      </w:r>
      <w:proofErr w:type="spellEnd"/>
      <w:r w:rsidRPr="0088523C">
        <w:rPr>
          <w:rFonts w:cs="Times New Roman"/>
          <w:szCs w:val="28"/>
          <w:lang w:val="ru-RU"/>
        </w:rPr>
        <w:t xml:space="preserve"> и др., </w:t>
      </w:r>
      <w:r w:rsidRPr="009014AB">
        <w:rPr>
          <w:rFonts w:cs="Times New Roman"/>
          <w:szCs w:val="28"/>
          <w:lang w:val="ru-RU"/>
        </w:rPr>
        <w:t>в модификации Е</w:t>
      </w:r>
      <w:r w:rsidRPr="009014AB">
        <w:rPr>
          <w:rStyle w:val="11pt"/>
          <w:b w:val="0"/>
          <w:sz w:val="28"/>
          <w:szCs w:val="28"/>
          <w:lang w:val="ru-RU"/>
        </w:rPr>
        <w:t>.В.</w:t>
      </w:r>
      <w:r>
        <w:rPr>
          <w:rStyle w:val="11pt"/>
          <w:b w:val="0"/>
          <w:sz w:val="28"/>
          <w:szCs w:val="28"/>
          <w:lang w:val="ru-RU"/>
        </w:rPr>
        <w:t xml:space="preserve"> </w:t>
      </w:r>
      <w:proofErr w:type="spellStart"/>
      <w:r>
        <w:rPr>
          <w:rFonts w:cs="Times New Roman"/>
          <w:szCs w:val="28"/>
          <w:lang w:val="ru-RU"/>
        </w:rPr>
        <w:t>Уваровой</w:t>
      </w:r>
      <w:proofErr w:type="spellEnd"/>
      <w:r w:rsidRPr="007603DE">
        <w:rPr>
          <w:rFonts w:cs="Times New Roman"/>
          <w:szCs w:val="28"/>
          <w:lang w:val="ru-RU"/>
        </w:rPr>
        <w:t xml:space="preserve">. </w:t>
      </w:r>
    </w:p>
    <w:p w14:paraId="4266A336" w14:textId="77777777" w:rsidR="00813DE3" w:rsidRDefault="00813DE3" w:rsidP="00670DD4">
      <w:pPr>
        <w:pStyle w:val="a5"/>
        <w:spacing w:before="30" w:after="120" w:line="240" w:lineRule="auto"/>
        <w:ind w:right="14" w:hanging="142"/>
        <w:jc w:val="both"/>
        <w:rPr>
          <w:rFonts w:cs="Times New Roman"/>
          <w:sz w:val="28"/>
          <w:szCs w:val="28"/>
        </w:rPr>
        <w:sectPr w:rsidR="00813DE3" w:rsidSect="00F31A28">
          <w:footerReference w:type="default" r:id="rId12"/>
          <w:type w:val="nextColumn"/>
          <w:pgSz w:w="11905" w:h="16837"/>
          <w:pgMar w:top="1134" w:right="1134" w:bottom="1134" w:left="1134" w:header="0" w:footer="6" w:gutter="0"/>
          <w:cols w:space="720"/>
          <w:noEndnote/>
          <w:docGrid w:linePitch="381"/>
        </w:sectPr>
      </w:pPr>
    </w:p>
    <w:p w14:paraId="1E0183CB" w14:textId="6A0D7F55" w:rsidR="00A957D8" w:rsidRPr="009014AB" w:rsidRDefault="00A957D8" w:rsidP="00670DD4">
      <w:pPr>
        <w:pStyle w:val="a5"/>
        <w:spacing w:before="30" w:after="120" w:line="240" w:lineRule="auto"/>
        <w:ind w:right="14" w:hanging="709"/>
        <w:jc w:val="both"/>
        <w:rPr>
          <w:rFonts w:cs="Times New Roman"/>
          <w:sz w:val="28"/>
          <w:szCs w:val="28"/>
        </w:rPr>
      </w:pPr>
      <w:r w:rsidRPr="009014AB">
        <w:rPr>
          <w:rFonts w:cs="Times New Roman"/>
          <w:sz w:val="28"/>
          <w:szCs w:val="28"/>
        </w:rPr>
        <w:lastRenderedPageBreak/>
        <w:t>Таблица 2.1.</w:t>
      </w:r>
      <w:r>
        <w:rPr>
          <w:rFonts w:cs="Times New Roman"/>
          <w:sz w:val="28"/>
          <w:szCs w:val="28"/>
        </w:rPr>
        <w:t xml:space="preserve">1 - </w:t>
      </w:r>
      <w:r w:rsidRPr="009014AB">
        <w:rPr>
          <w:rFonts w:cs="Times New Roman"/>
          <w:sz w:val="28"/>
          <w:szCs w:val="28"/>
        </w:rPr>
        <w:t>Этапы исследования</w:t>
      </w:r>
    </w:p>
    <w:tbl>
      <w:tblPr>
        <w:tblStyle w:val="aa"/>
        <w:tblW w:w="16018" w:type="dxa"/>
        <w:tblInd w:w="-601" w:type="dxa"/>
        <w:tblLook w:val="04A0" w:firstRow="1" w:lastRow="0" w:firstColumn="1" w:lastColumn="0" w:noHBand="0" w:noVBand="1"/>
      </w:tblPr>
      <w:tblGrid>
        <w:gridCol w:w="473"/>
        <w:gridCol w:w="4772"/>
        <w:gridCol w:w="8222"/>
        <w:gridCol w:w="2551"/>
      </w:tblGrid>
      <w:tr w:rsidR="005C60B3" w:rsidRPr="005C60B3" w14:paraId="1ABD2B89" w14:textId="42267ECF" w:rsidTr="0088523C">
        <w:tc>
          <w:tcPr>
            <w:tcW w:w="473" w:type="dxa"/>
          </w:tcPr>
          <w:p w14:paraId="3B29D1A5" w14:textId="15C7C1D4" w:rsidR="005C60B3" w:rsidRPr="00884B00" w:rsidRDefault="005C60B3" w:rsidP="00670DD4">
            <w:pPr>
              <w:pStyle w:val="afd"/>
              <w:jc w:val="center"/>
              <w:rPr>
                <w:bCs/>
                <w:sz w:val="24"/>
                <w:szCs w:val="24"/>
                <w:lang w:val="ru-RU"/>
              </w:rPr>
            </w:pPr>
            <w:r w:rsidRPr="00884B00">
              <w:rPr>
                <w:bCs/>
                <w:sz w:val="24"/>
                <w:szCs w:val="24"/>
                <w:lang w:val="ru-RU"/>
              </w:rPr>
              <w:t xml:space="preserve">№ </w:t>
            </w:r>
            <w:proofErr w:type="spellStart"/>
            <w:r w:rsidRPr="00884B00">
              <w:rPr>
                <w:bCs/>
                <w:sz w:val="24"/>
                <w:szCs w:val="24"/>
                <w:lang w:val="ru-RU"/>
              </w:rPr>
              <w:t>пп</w:t>
            </w:r>
            <w:proofErr w:type="spellEnd"/>
          </w:p>
        </w:tc>
        <w:tc>
          <w:tcPr>
            <w:tcW w:w="4772" w:type="dxa"/>
          </w:tcPr>
          <w:p w14:paraId="4F4F189C" w14:textId="44C0AF1B" w:rsidR="005C60B3" w:rsidRPr="00884B00" w:rsidRDefault="005C60B3" w:rsidP="00670DD4">
            <w:pPr>
              <w:pStyle w:val="afd"/>
              <w:jc w:val="center"/>
              <w:rPr>
                <w:bCs/>
                <w:sz w:val="24"/>
                <w:szCs w:val="24"/>
                <w:lang w:val="ru-RU"/>
              </w:rPr>
            </w:pPr>
            <w:r w:rsidRPr="00884B00">
              <w:rPr>
                <w:bCs/>
                <w:sz w:val="24"/>
                <w:szCs w:val="24"/>
                <w:lang w:val="ru-RU"/>
              </w:rPr>
              <w:t>Цель исследования</w:t>
            </w:r>
          </w:p>
        </w:tc>
        <w:tc>
          <w:tcPr>
            <w:tcW w:w="8222" w:type="dxa"/>
          </w:tcPr>
          <w:p w14:paraId="286FFCED" w14:textId="31243C21" w:rsidR="005C60B3" w:rsidRPr="00884B00" w:rsidRDefault="005C60B3" w:rsidP="00670DD4">
            <w:pPr>
              <w:pStyle w:val="afd"/>
              <w:jc w:val="center"/>
              <w:rPr>
                <w:bCs/>
                <w:sz w:val="24"/>
                <w:szCs w:val="24"/>
                <w:lang w:val="ru-RU"/>
              </w:rPr>
            </w:pPr>
            <w:r w:rsidRPr="00884B00">
              <w:rPr>
                <w:rFonts w:eastAsiaTheme="minorHAnsi"/>
                <w:sz w:val="24"/>
                <w:szCs w:val="24"/>
                <w:lang w:val="ru-RU"/>
              </w:rPr>
              <w:t>Объект, предмет и материал исследования</w:t>
            </w:r>
          </w:p>
        </w:tc>
        <w:tc>
          <w:tcPr>
            <w:tcW w:w="2551" w:type="dxa"/>
          </w:tcPr>
          <w:p w14:paraId="59DBAEED" w14:textId="5FA90BA6" w:rsidR="005C60B3" w:rsidRPr="00884B00" w:rsidRDefault="005C60B3" w:rsidP="00670DD4">
            <w:pPr>
              <w:pStyle w:val="afd"/>
              <w:jc w:val="center"/>
              <w:rPr>
                <w:bCs/>
                <w:sz w:val="24"/>
                <w:szCs w:val="24"/>
                <w:lang w:val="ru-RU"/>
              </w:rPr>
            </w:pPr>
            <w:proofErr w:type="spellStart"/>
            <w:r w:rsidRPr="00884B00">
              <w:rPr>
                <w:rFonts w:eastAsiaTheme="minorHAnsi"/>
                <w:sz w:val="24"/>
                <w:szCs w:val="24"/>
              </w:rPr>
              <w:t>Метод</w:t>
            </w:r>
            <w:proofErr w:type="spellEnd"/>
            <w:r w:rsidRPr="00884B00">
              <w:rPr>
                <w:rFonts w:eastAsiaTheme="minorHAnsi"/>
                <w:sz w:val="24"/>
                <w:szCs w:val="24"/>
              </w:rPr>
              <w:t xml:space="preserve"> </w:t>
            </w:r>
            <w:proofErr w:type="spellStart"/>
            <w:r w:rsidRPr="00884B00">
              <w:rPr>
                <w:rFonts w:eastAsiaTheme="minorHAnsi"/>
                <w:sz w:val="24"/>
                <w:szCs w:val="24"/>
              </w:rPr>
              <w:t>исследования</w:t>
            </w:r>
            <w:proofErr w:type="spellEnd"/>
          </w:p>
        </w:tc>
      </w:tr>
      <w:tr w:rsidR="005C60B3" w:rsidRPr="00884B00" w14:paraId="380C96B6" w14:textId="666D96E9" w:rsidTr="0088523C">
        <w:tc>
          <w:tcPr>
            <w:tcW w:w="473" w:type="dxa"/>
          </w:tcPr>
          <w:p w14:paraId="663BDC57" w14:textId="77777777" w:rsidR="005C60B3" w:rsidRPr="00884B00" w:rsidRDefault="005C60B3" w:rsidP="00670DD4">
            <w:pPr>
              <w:pStyle w:val="afd"/>
              <w:jc w:val="center"/>
              <w:rPr>
                <w:bCs/>
                <w:sz w:val="24"/>
                <w:szCs w:val="24"/>
                <w:lang w:val="ru-RU"/>
              </w:rPr>
            </w:pPr>
            <w:r w:rsidRPr="00884B00">
              <w:rPr>
                <w:bCs/>
                <w:sz w:val="24"/>
                <w:szCs w:val="24"/>
                <w:lang w:val="ru-RU"/>
              </w:rPr>
              <w:t>1</w:t>
            </w:r>
          </w:p>
        </w:tc>
        <w:tc>
          <w:tcPr>
            <w:tcW w:w="4772" w:type="dxa"/>
          </w:tcPr>
          <w:p w14:paraId="6AA80046" w14:textId="77777777" w:rsidR="005C60B3" w:rsidRPr="00884B00" w:rsidRDefault="005C60B3" w:rsidP="00670DD4">
            <w:pPr>
              <w:pStyle w:val="afd"/>
              <w:rPr>
                <w:bCs/>
                <w:sz w:val="24"/>
                <w:szCs w:val="24"/>
                <w:lang w:val="ru-RU"/>
              </w:rPr>
            </w:pPr>
            <w:r w:rsidRPr="00884B00">
              <w:rPr>
                <w:bCs/>
                <w:sz w:val="24"/>
                <w:szCs w:val="24"/>
                <w:lang w:val="ru-RU"/>
              </w:rPr>
              <w:t>Изучение распространённости климактерического синдрома в различных регионах республики и анализ структуры климактерического синдрома различной степени выраженности и клинических форм.</w:t>
            </w:r>
          </w:p>
        </w:tc>
        <w:tc>
          <w:tcPr>
            <w:tcW w:w="8222" w:type="dxa"/>
          </w:tcPr>
          <w:p w14:paraId="11019EEA" w14:textId="5CA2686E" w:rsidR="00884B00" w:rsidRPr="00884B00" w:rsidRDefault="00884B00" w:rsidP="00670DD4">
            <w:pPr>
              <w:spacing w:after="0" w:line="240" w:lineRule="auto"/>
              <w:jc w:val="both"/>
              <w:rPr>
                <w:rFonts w:eastAsiaTheme="minorHAnsi"/>
                <w:sz w:val="24"/>
                <w:szCs w:val="24"/>
                <w:lang w:val="ru-RU"/>
              </w:rPr>
            </w:pPr>
            <w:r w:rsidRPr="00DC0912">
              <w:rPr>
                <w:rFonts w:eastAsiaTheme="minorHAnsi"/>
                <w:i/>
                <w:sz w:val="24"/>
                <w:szCs w:val="24"/>
                <w:lang w:val="ru-RU"/>
              </w:rPr>
              <w:t>Объект исследования</w:t>
            </w:r>
            <w:r>
              <w:rPr>
                <w:rFonts w:eastAsiaTheme="minorHAnsi"/>
                <w:sz w:val="24"/>
                <w:szCs w:val="24"/>
                <w:lang w:val="ru-RU"/>
              </w:rPr>
              <w:t>: женщины с климактерическим синдромом.</w:t>
            </w:r>
          </w:p>
          <w:p w14:paraId="063A28B0" w14:textId="3D5F40A4" w:rsidR="00884B00" w:rsidRPr="00884B00" w:rsidRDefault="00884B00" w:rsidP="00670DD4">
            <w:pPr>
              <w:spacing w:after="0" w:line="240" w:lineRule="auto"/>
              <w:jc w:val="both"/>
              <w:rPr>
                <w:rFonts w:eastAsiaTheme="minorHAnsi"/>
                <w:sz w:val="24"/>
                <w:szCs w:val="24"/>
                <w:lang w:val="ru-RU"/>
              </w:rPr>
            </w:pPr>
            <w:r w:rsidRPr="00DC0912">
              <w:rPr>
                <w:rFonts w:eastAsiaTheme="minorHAnsi"/>
                <w:i/>
                <w:sz w:val="24"/>
                <w:szCs w:val="24"/>
                <w:lang w:val="ru-RU"/>
              </w:rPr>
              <w:t>Предмет исследования</w:t>
            </w:r>
            <w:r w:rsidRPr="00884B00">
              <w:rPr>
                <w:rFonts w:eastAsiaTheme="minorHAnsi"/>
                <w:sz w:val="24"/>
                <w:szCs w:val="24"/>
                <w:lang w:val="ru-RU"/>
              </w:rPr>
              <w:t xml:space="preserve">: </w:t>
            </w:r>
            <w:r w:rsidR="00CF6109">
              <w:rPr>
                <w:rFonts w:eastAsiaTheme="minorHAnsi"/>
                <w:sz w:val="24"/>
                <w:szCs w:val="24"/>
                <w:lang w:val="ru-RU"/>
              </w:rPr>
              <w:t xml:space="preserve">особенности течения </w:t>
            </w:r>
            <w:r>
              <w:rPr>
                <w:rFonts w:eastAsiaTheme="minorHAnsi"/>
                <w:sz w:val="24"/>
                <w:szCs w:val="24"/>
                <w:lang w:val="ru-RU"/>
              </w:rPr>
              <w:t>распространенность и структура клинического синдрома</w:t>
            </w:r>
            <w:r w:rsidRPr="00884B00">
              <w:rPr>
                <w:rFonts w:eastAsiaTheme="minorHAnsi"/>
                <w:sz w:val="24"/>
                <w:szCs w:val="24"/>
                <w:lang w:val="ru-RU"/>
              </w:rPr>
              <w:t xml:space="preserve">. </w:t>
            </w:r>
          </w:p>
          <w:p w14:paraId="4A1F7C82" w14:textId="018C1423" w:rsidR="005C60B3" w:rsidRPr="00884B00" w:rsidRDefault="00884B00" w:rsidP="00670DD4">
            <w:pPr>
              <w:pStyle w:val="afd"/>
              <w:rPr>
                <w:bCs/>
                <w:sz w:val="24"/>
                <w:szCs w:val="24"/>
                <w:lang w:val="ru-RU"/>
              </w:rPr>
            </w:pPr>
            <w:r w:rsidRPr="00DC0912">
              <w:rPr>
                <w:rFonts w:eastAsiaTheme="minorHAnsi"/>
                <w:i/>
                <w:sz w:val="24"/>
                <w:szCs w:val="24"/>
                <w:lang w:val="ru-RU"/>
              </w:rPr>
              <w:t>Материал исследования</w:t>
            </w:r>
            <w:r w:rsidRPr="00884B00">
              <w:rPr>
                <w:rFonts w:eastAsiaTheme="minorHAnsi"/>
                <w:sz w:val="24"/>
                <w:szCs w:val="24"/>
                <w:lang w:val="ru-RU"/>
              </w:rPr>
              <w:t xml:space="preserve">: </w:t>
            </w:r>
            <w:r>
              <w:rPr>
                <w:rFonts w:eastAsiaTheme="minorHAnsi"/>
                <w:sz w:val="24"/>
                <w:szCs w:val="24"/>
                <w:lang w:val="ru-RU"/>
              </w:rPr>
              <w:t>истории болезни</w:t>
            </w:r>
            <w:r w:rsidR="00D15E3A">
              <w:rPr>
                <w:rFonts w:eastAsiaTheme="minorHAnsi"/>
                <w:sz w:val="24"/>
                <w:szCs w:val="24"/>
                <w:lang w:val="ru-RU"/>
              </w:rPr>
              <w:t xml:space="preserve"> (</w:t>
            </w:r>
            <w:r w:rsidR="00D15E3A">
              <w:rPr>
                <w:rFonts w:eastAsiaTheme="minorHAnsi"/>
                <w:sz w:val="24"/>
                <w:szCs w:val="24"/>
              </w:rPr>
              <w:t>n</w:t>
            </w:r>
            <w:r w:rsidR="00D15E3A" w:rsidRPr="00884B00">
              <w:rPr>
                <w:rFonts w:eastAsiaTheme="minorHAnsi"/>
                <w:sz w:val="24"/>
                <w:szCs w:val="24"/>
                <w:lang w:val="ru-RU"/>
              </w:rPr>
              <w:t>=</w:t>
            </w:r>
            <w:r w:rsidR="00D15E3A">
              <w:rPr>
                <w:rFonts w:eastAsiaTheme="minorHAnsi"/>
                <w:sz w:val="24"/>
                <w:szCs w:val="24"/>
                <w:lang w:val="ru-RU"/>
              </w:rPr>
              <w:t>1465), из них с патологическим климактерием 988 женщин и физиологическим 477 женщин.</w:t>
            </w:r>
          </w:p>
        </w:tc>
        <w:tc>
          <w:tcPr>
            <w:tcW w:w="2551" w:type="dxa"/>
          </w:tcPr>
          <w:p w14:paraId="6108A8E4" w14:textId="69FA92F2" w:rsidR="001D5705" w:rsidRDefault="0045310E" w:rsidP="00670DD4">
            <w:pPr>
              <w:pStyle w:val="afd"/>
              <w:rPr>
                <w:bCs/>
                <w:sz w:val="24"/>
                <w:szCs w:val="24"/>
                <w:lang w:val="ru-RU"/>
              </w:rPr>
            </w:pPr>
            <w:r>
              <w:rPr>
                <w:bCs/>
                <w:sz w:val="24"/>
                <w:szCs w:val="24"/>
                <w:lang w:val="ru-RU"/>
              </w:rPr>
              <w:t xml:space="preserve">1. </w:t>
            </w:r>
            <w:r w:rsidR="001D5705">
              <w:rPr>
                <w:bCs/>
                <w:sz w:val="24"/>
                <w:szCs w:val="24"/>
                <w:lang w:val="ru-RU"/>
              </w:rPr>
              <w:t>Клинический</w:t>
            </w:r>
          </w:p>
          <w:p w14:paraId="64448FA8" w14:textId="5A100CA0" w:rsidR="001D5705" w:rsidRDefault="0045310E" w:rsidP="00670DD4">
            <w:pPr>
              <w:pStyle w:val="afd"/>
              <w:rPr>
                <w:bCs/>
                <w:sz w:val="24"/>
                <w:szCs w:val="24"/>
                <w:lang w:val="ru-RU"/>
              </w:rPr>
            </w:pPr>
            <w:r>
              <w:rPr>
                <w:bCs/>
                <w:sz w:val="24"/>
                <w:szCs w:val="24"/>
                <w:lang w:val="ru-RU"/>
              </w:rPr>
              <w:t xml:space="preserve">2. </w:t>
            </w:r>
            <w:r w:rsidR="001D5705">
              <w:rPr>
                <w:bCs/>
                <w:sz w:val="24"/>
                <w:szCs w:val="24"/>
                <w:lang w:val="ru-RU"/>
              </w:rPr>
              <w:t>Ретроспективный</w:t>
            </w:r>
          </w:p>
          <w:p w14:paraId="15435A9D" w14:textId="34C12AF2" w:rsidR="00884B00" w:rsidRPr="00884B00" w:rsidRDefault="0045310E" w:rsidP="00670DD4">
            <w:pPr>
              <w:pStyle w:val="afd"/>
              <w:rPr>
                <w:bCs/>
                <w:sz w:val="24"/>
                <w:szCs w:val="24"/>
                <w:lang w:val="ru-RU"/>
              </w:rPr>
            </w:pPr>
            <w:r>
              <w:rPr>
                <w:bCs/>
                <w:sz w:val="24"/>
                <w:szCs w:val="24"/>
                <w:lang w:val="ru-RU"/>
              </w:rPr>
              <w:t xml:space="preserve">3. </w:t>
            </w:r>
            <w:r w:rsidR="00884B00">
              <w:rPr>
                <w:bCs/>
                <w:sz w:val="24"/>
                <w:szCs w:val="24"/>
                <w:lang w:val="ru-RU"/>
              </w:rPr>
              <w:t>Статистический</w:t>
            </w:r>
          </w:p>
        </w:tc>
      </w:tr>
      <w:tr w:rsidR="005C60B3" w:rsidRPr="00D15E3A" w14:paraId="7BBA0056" w14:textId="2E5BB9AD" w:rsidTr="0088523C">
        <w:tc>
          <w:tcPr>
            <w:tcW w:w="473" w:type="dxa"/>
          </w:tcPr>
          <w:p w14:paraId="55FE8CB9" w14:textId="7120AF02" w:rsidR="005C60B3" w:rsidRPr="00884B00" w:rsidRDefault="005C60B3" w:rsidP="00670DD4">
            <w:pPr>
              <w:pStyle w:val="afd"/>
              <w:jc w:val="center"/>
              <w:rPr>
                <w:bCs/>
                <w:sz w:val="24"/>
                <w:szCs w:val="24"/>
                <w:lang w:val="ru-RU"/>
              </w:rPr>
            </w:pPr>
            <w:r w:rsidRPr="00884B00">
              <w:rPr>
                <w:bCs/>
                <w:sz w:val="24"/>
                <w:szCs w:val="24"/>
                <w:lang w:val="ru-RU"/>
              </w:rPr>
              <w:t>2</w:t>
            </w:r>
          </w:p>
        </w:tc>
        <w:tc>
          <w:tcPr>
            <w:tcW w:w="4772" w:type="dxa"/>
          </w:tcPr>
          <w:p w14:paraId="64E45062" w14:textId="7E3EB2EB" w:rsidR="005C60B3" w:rsidRPr="00884B00" w:rsidRDefault="005C60B3" w:rsidP="00670DD4">
            <w:pPr>
              <w:pStyle w:val="afd"/>
              <w:rPr>
                <w:bCs/>
                <w:sz w:val="24"/>
                <w:szCs w:val="24"/>
                <w:lang w:val="ru-RU"/>
              </w:rPr>
            </w:pPr>
            <w:r w:rsidRPr="00884B00">
              <w:rPr>
                <w:bCs/>
                <w:sz w:val="24"/>
                <w:szCs w:val="24"/>
                <w:lang w:val="ru-RU"/>
              </w:rPr>
              <w:t>Изучение влияния</w:t>
            </w:r>
            <w:r w:rsidR="0088523C">
              <w:rPr>
                <w:bCs/>
                <w:sz w:val="24"/>
                <w:szCs w:val="24"/>
                <w:lang w:val="ru-RU"/>
              </w:rPr>
              <w:t xml:space="preserve"> </w:t>
            </w:r>
            <w:proofErr w:type="spellStart"/>
            <w:proofErr w:type="gramStart"/>
            <w:r w:rsidR="0088523C">
              <w:rPr>
                <w:bCs/>
                <w:sz w:val="24"/>
                <w:szCs w:val="24"/>
                <w:lang w:val="ru-RU"/>
              </w:rPr>
              <w:t>климато</w:t>
            </w:r>
            <w:proofErr w:type="spellEnd"/>
            <w:r w:rsidR="0088523C">
              <w:rPr>
                <w:bCs/>
                <w:sz w:val="24"/>
                <w:szCs w:val="24"/>
                <w:lang w:val="ru-RU"/>
              </w:rPr>
              <w:t>-</w:t>
            </w:r>
            <w:r w:rsidRPr="00884B00">
              <w:rPr>
                <w:bCs/>
                <w:sz w:val="24"/>
                <w:szCs w:val="24"/>
                <w:lang w:val="ru-RU"/>
              </w:rPr>
              <w:t>географических</w:t>
            </w:r>
            <w:proofErr w:type="gramEnd"/>
            <w:r w:rsidRPr="00884B00">
              <w:rPr>
                <w:bCs/>
                <w:sz w:val="24"/>
                <w:szCs w:val="24"/>
                <w:lang w:val="ru-RU"/>
              </w:rPr>
              <w:t>, социально-экономических</w:t>
            </w:r>
            <w:r w:rsidR="0088523C">
              <w:rPr>
                <w:bCs/>
                <w:sz w:val="24"/>
                <w:szCs w:val="24"/>
                <w:lang w:val="ru-RU"/>
              </w:rPr>
              <w:t xml:space="preserve">, </w:t>
            </w:r>
            <w:r w:rsidR="0088523C" w:rsidRPr="0088523C">
              <w:rPr>
                <w:rFonts w:cs="Times New Roman"/>
                <w:sz w:val="24"/>
                <w:szCs w:val="24"/>
                <w:lang w:val="ru-RU" w:eastAsia="ru-RU"/>
              </w:rPr>
              <w:t>медико-биологических</w:t>
            </w:r>
            <w:r w:rsidR="00B3724B">
              <w:rPr>
                <w:bCs/>
                <w:sz w:val="24"/>
                <w:szCs w:val="24"/>
                <w:lang w:val="ru-RU"/>
              </w:rPr>
              <w:t xml:space="preserve"> факторов,</w:t>
            </w:r>
            <w:r w:rsidRPr="00884B00">
              <w:rPr>
                <w:bCs/>
                <w:sz w:val="24"/>
                <w:szCs w:val="24"/>
                <w:lang w:val="ru-RU"/>
              </w:rPr>
              <w:t xml:space="preserve"> </w:t>
            </w:r>
            <w:r w:rsidR="00B3724B">
              <w:rPr>
                <w:bCs/>
                <w:sz w:val="24"/>
                <w:szCs w:val="24"/>
                <w:lang w:val="ru-RU"/>
              </w:rPr>
              <w:t xml:space="preserve">репродуктивного и соматического анамнеза </w:t>
            </w:r>
            <w:r w:rsidRPr="00884B00">
              <w:rPr>
                <w:bCs/>
                <w:sz w:val="24"/>
                <w:szCs w:val="24"/>
                <w:lang w:val="ru-RU"/>
              </w:rPr>
              <w:t>на формирование климактерия среди женщин.</w:t>
            </w:r>
          </w:p>
        </w:tc>
        <w:tc>
          <w:tcPr>
            <w:tcW w:w="8222" w:type="dxa"/>
          </w:tcPr>
          <w:p w14:paraId="113651EC" w14:textId="77777777" w:rsidR="00D15E3A" w:rsidRPr="00E736D7" w:rsidRDefault="00D15E3A" w:rsidP="00670DD4">
            <w:pPr>
              <w:spacing w:after="0" w:line="240" w:lineRule="auto"/>
              <w:jc w:val="both"/>
              <w:rPr>
                <w:rFonts w:eastAsiaTheme="minorHAnsi"/>
                <w:sz w:val="24"/>
                <w:szCs w:val="24"/>
                <w:lang w:val="ru-RU"/>
              </w:rPr>
            </w:pPr>
            <w:r w:rsidRPr="00E736D7">
              <w:rPr>
                <w:rFonts w:eastAsiaTheme="minorHAnsi"/>
                <w:i/>
                <w:sz w:val="24"/>
                <w:szCs w:val="24"/>
                <w:lang w:val="ru-RU"/>
              </w:rPr>
              <w:t>Объект исследования</w:t>
            </w:r>
            <w:r w:rsidRPr="00E736D7">
              <w:rPr>
                <w:rFonts w:eastAsiaTheme="minorHAnsi"/>
                <w:sz w:val="24"/>
                <w:szCs w:val="24"/>
                <w:lang w:val="ru-RU"/>
              </w:rPr>
              <w:t>: женщины с климактерическим синдромом.</w:t>
            </w:r>
          </w:p>
          <w:p w14:paraId="48F38FE6" w14:textId="2F1E6757" w:rsidR="004A4B82" w:rsidRPr="00E736D7" w:rsidRDefault="00D15E3A" w:rsidP="00670DD4">
            <w:pPr>
              <w:pStyle w:val="afd"/>
              <w:jc w:val="both"/>
              <w:rPr>
                <w:bCs/>
                <w:sz w:val="24"/>
                <w:szCs w:val="24"/>
                <w:lang w:val="ru-RU"/>
              </w:rPr>
            </w:pPr>
            <w:r w:rsidRPr="00E736D7">
              <w:rPr>
                <w:rFonts w:eastAsiaTheme="minorHAnsi"/>
                <w:i/>
                <w:sz w:val="24"/>
                <w:szCs w:val="24"/>
                <w:lang w:val="ru-RU"/>
              </w:rPr>
              <w:t>Предмет исследования</w:t>
            </w:r>
            <w:r w:rsidRPr="00E736D7">
              <w:rPr>
                <w:rFonts w:eastAsiaTheme="minorHAnsi"/>
                <w:sz w:val="24"/>
                <w:szCs w:val="24"/>
                <w:lang w:val="ru-RU"/>
              </w:rPr>
              <w:t xml:space="preserve">: </w:t>
            </w:r>
            <w:r w:rsidR="004A4B82" w:rsidRPr="00E736D7">
              <w:rPr>
                <w:rFonts w:eastAsiaTheme="minorHAnsi"/>
                <w:sz w:val="24"/>
                <w:szCs w:val="24"/>
                <w:lang w:val="ru-RU"/>
              </w:rPr>
              <w:t xml:space="preserve">влияние </w:t>
            </w:r>
            <w:proofErr w:type="spellStart"/>
            <w:r w:rsidR="004A4B82" w:rsidRPr="00E736D7">
              <w:rPr>
                <w:bCs/>
                <w:sz w:val="24"/>
                <w:szCs w:val="24"/>
                <w:lang w:val="ru-RU"/>
              </w:rPr>
              <w:t>климато</w:t>
            </w:r>
            <w:proofErr w:type="spellEnd"/>
            <w:r w:rsidR="004A4B82" w:rsidRPr="00E736D7">
              <w:rPr>
                <w:bCs/>
                <w:sz w:val="24"/>
                <w:szCs w:val="24"/>
                <w:lang w:val="ru-RU"/>
              </w:rPr>
              <w:t xml:space="preserve">-географических, </w:t>
            </w:r>
            <w:proofErr w:type="gramStart"/>
            <w:r w:rsidR="004A4B82" w:rsidRPr="00E736D7">
              <w:rPr>
                <w:bCs/>
                <w:sz w:val="24"/>
                <w:szCs w:val="24"/>
                <w:lang w:val="ru-RU"/>
              </w:rPr>
              <w:t>социально-экономических</w:t>
            </w:r>
            <w:proofErr w:type="gramEnd"/>
            <w:r w:rsidR="004A4B82" w:rsidRPr="00E736D7">
              <w:rPr>
                <w:bCs/>
                <w:sz w:val="24"/>
                <w:szCs w:val="24"/>
                <w:lang w:val="ru-RU"/>
              </w:rPr>
              <w:t xml:space="preserve"> и медико-биологических на формирование патологического климактерия.</w:t>
            </w:r>
          </w:p>
          <w:p w14:paraId="25ECAAC0" w14:textId="42F30ED0" w:rsidR="005C60B3" w:rsidRPr="00E736D7" w:rsidRDefault="00D15E3A" w:rsidP="00670DD4">
            <w:pPr>
              <w:pStyle w:val="afd"/>
              <w:jc w:val="both"/>
              <w:rPr>
                <w:bCs/>
                <w:sz w:val="24"/>
                <w:szCs w:val="24"/>
                <w:lang w:val="ru-RU"/>
              </w:rPr>
            </w:pPr>
            <w:r w:rsidRPr="00E736D7">
              <w:rPr>
                <w:rFonts w:eastAsiaTheme="minorHAnsi"/>
                <w:i/>
                <w:sz w:val="24"/>
                <w:szCs w:val="24"/>
                <w:lang w:val="ru-RU"/>
              </w:rPr>
              <w:t>Материал исследования</w:t>
            </w:r>
            <w:r w:rsidRPr="00E736D7">
              <w:rPr>
                <w:rFonts w:eastAsiaTheme="minorHAnsi"/>
                <w:sz w:val="24"/>
                <w:szCs w:val="24"/>
                <w:lang w:val="ru-RU"/>
              </w:rPr>
              <w:t>: истории болезни (</w:t>
            </w:r>
            <w:r w:rsidRPr="00E736D7">
              <w:rPr>
                <w:rFonts w:eastAsiaTheme="minorHAnsi"/>
                <w:sz w:val="24"/>
                <w:szCs w:val="24"/>
              </w:rPr>
              <w:t>n</w:t>
            </w:r>
            <w:r w:rsidRPr="00E736D7">
              <w:rPr>
                <w:rFonts w:eastAsiaTheme="minorHAnsi"/>
                <w:sz w:val="24"/>
                <w:szCs w:val="24"/>
                <w:lang w:val="ru-RU"/>
              </w:rPr>
              <w:t>=</w:t>
            </w:r>
            <w:r w:rsidR="00913245" w:rsidRPr="00E736D7">
              <w:rPr>
                <w:rFonts w:eastAsiaTheme="minorHAnsi"/>
                <w:sz w:val="24"/>
                <w:szCs w:val="24"/>
                <w:lang w:val="ru-RU"/>
              </w:rPr>
              <w:t>1465)</w:t>
            </w:r>
            <w:r w:rsidR="00E736D7" w:rsidRPr="00E736D7">
              <w:rPr>
                <w:rFonts w:eastAsiaTheme="minorHAnsi"/>
                <w:sz w:val="24"/>
                <w:szCs w:val="24"/>
                <w:lang w:val="ru-RU"/>
              </w:rPr>
              <w:t>, анкета (</w:t>
            </w:r>
            <w:r w:rsidR="00E736D7" w:rsidRPr="00E736D7">
              <w:rPr>
                <w:rFonts w:eastAsiaTheme="minorHAnsi"/>
                <w:sz w:val="24"/>
                <w:szCs w:val="24"/>
              </w:rPr>
              <w:t>n</w:t>
            </w:r>
            <w:r w:rsidR="00E736D7" w:rsidRPr="00E736D7">
              <w:rPr>
                <w:rFonts w:eastAsiaTheme="minorHAnsi"/>
                <w:sz w:val="24"/>
                <w:szCs w:val="24"/>
                <w:lang w:val="ru-RU"/>
              </w:rPr>
              <w:t>=1465)</w:t>
            </w:r>
            <w:r w:rsidR="00913245" w:rsidRPr="00E736D7">
              <w:rPr>
                <w:rFonts w:eastAsiaTheme="minorHAnsi"/>
                <w:sz w:val="24"/>
                <w:szCs w:val="24"/>
                <w:lang w:val="ru-RU"/>
              </w:rPr>
              <w:t>.</w:t>
            </w:r>
          </w:p>
        </w:tc>
        <w:tc>
          <w:tcPr>
            <w:tcW w:w="2551" w:type="dxa"/>
          </w:tcPr>
          <w:p w14:paraId="5F7D18EF" w14:textId="2A38ABB8" w:rsidR="001D5705" w:rsidRPr="00E736D7" w:rsidRDefault="0045310E" w:rsidP="00670DD4">
            <w:pPr>
              <w:pStyle w:val="afd"/>
              <w:rPr>
                <w:bCs/>
                <w:sz w:val="24"/>
                <w:szCs w:val="24"/>
                <w:lang w:val="ru-RU"/>
              </w:rPr>
            </w:pPr>
            <w:r w:rsidRPr="00E736D7">
              <w:rPr>
                <w:bCs/>
                <w:sz w:val="24"/>
                <w:szCs w:val="24"/>
                <w:lang w:val="ru-RU"/>
              </w:rPr>
              <w:t xml:space="preserve">1. </w:t>
            </w:r>
            <w:r w:rsidR="001D5705" w:rsidRPr="00E736D7">
              <w:rPr>
                <w:bCs/>
                <w:sz w:val="24"/>
                <w:szCs w:val="24"/>
                <w:lang w:val="ru-RU"/>
              </w:rPr>
              <w:t>Клинический</w:t>
            </w:r>
          </w:p>
          <w:p w14:paraId="5D325F84" w14:textId="3F356759" w:rsidR="001D5705" w:rsidRPr="00E736D7" w:rsidRDefault="0045310E" w:rsidP="00670DD4">
            <w:pPr>
              <w:pStyle w:val="afd"/>
              <w:rPr>
                <w:bCs/>
                <w:sz w:val="24"/>
                <w:szCs w:val="24"/>
                <w:lang w:val="ru-RU"/>
              </w:rPr>
            </w:pPr>
            <w:r w:rsidRPr="00E736D7">
              <w:rPr>
                <w:bCs/>
                <w:sz w:val="24"/>
                <w:szCs w:val="24"/>
                <w:lang w:val="ru-RU"/>
              </w:rPr>
              <w:t xml:space="preserve">2. </w:t>
            </w:r>
            <w:r w:rsidR="001D5705" w:rsidRPr="00E736D7">
              <w:rPr>
                <w:bCs/>
                <w:sz w:val="24"/>
                <w:szCs w:val="24"/>
                <w:lang w:val="ru-RU"/>
              </w:rPr>
              <w:t>Ретроспективный</w:t>
            </w:r>
          </w:p>
          <w:p w14:paraId="0C8426F2" w14:textId="28118D28" w:rsidR="001D5705" w:rsidRPr="00E736D7" w:rsidRDefault="0045310E" w:rsidP="00670DD4">
            <w:pPr>
              <w:pStyle w:val="afd"/>
              <w:rPr>
                <w:bCs/>
                <w:sz w:val="24"/>
                <w:szCs w:val="24"/>
                <w:lang w:val="ru-RU"/>
              </w:rPr>
            </w:pPr>
            <w:r w:rsidRPr="00E736D7">
              <w:rPr>
                <w:bCs/>
                <w:sz w:val="24"/>
                <w:szCs w:val="24"/>
                <w:lang w:val="ru-RU"/>
              </w:rPr>
              <w:t xml:space="preserve">3. </w:t>
            </w:r>
            <w:r w:rsidR="001D5705" w:rsidRPr="00E736D7">
              <w:rPr>
                <w:bCs/>
                <w:sz w:val="24"/>
                <w:szCs w:val="24"/>
                <w:lang w:val="ru-RU"/>
              </w:rPr>
              <w:t>Социологический</w:t>
            </w:r>
          </w:p>
          <w:p w14:paraId="0FEEF818" w14:textId="4461035C" w:rsidR="005C60B3" w:rsidRPr="00E736D7" w:rsidRDefault="0045310E" w:rsidP="00670DD4">
            <w:pPr>
              <w:pStyle w:val="afd"/>
              <w:rPr>
                <w:bCs/>
                <w:sz w:val="24"/>
                <w:szCs w:val="24"/>
                <w:lang w:val="ru-RU"/>
              </w:rPr>
            </w:pPr>
            <w:r w:rsidRPr="00E736D7">
              <w:rPr>
                <w:bCs/>
                <w:sz w:val="24"/>
                <w:szCs w:val="24"/>
                <w:lang w:val="ru-RU"/>
              </w:rPr>
              <w:t xml:space="preserve">4. </w:t>
            </w:r>
            <w:r w:rsidR="001D5705" w:rsidRPr="00E736D7">
              <w:rPr>
                <w:bCs/>
                <w:sz w:val="24"/>
                <w:szCs w:val="24"/>
                <w:lang w:val="ru-RU"/>
              </w:rPr>
              <w:t>Статистический</w:t>
            </w:r>
          </w:p>
        </w:tc>
      </w:tr>
      <w:tr w:rsidR="005C60B3" w:rsidRPr="00956ED3" w14:paraId="730BCF28" w14:textId="4CE3AB82" w:rsidTr="0088523C">
        <w:tc>
          <w:tcPr>
            <w:tcW w:w="473" w:type="dxa"/>
          </w:tcPr>
          <w:p w14:paraId="29ABE1A6" w14:textId="77777777" w:rsidR="005C60B3" w:rsidRPr="00884B00" w:rsidRDefault="005C60B3" w:rsidP="00670DD4">
            <w:pPr>
              <w:pStyle w:val="afd"/>
              <w:jc w:val="center"/>
              <w:rPr>
                <w:bCs/>
                <w:sz w:val="24"/>
                <w:szCs w:val="24"/>
                <w:lang w:val="ru-RU"/>
              </w:rPr>
            </w:pPr>
            <w:r w:rsidRPr="00884B00">
              <w:rPr>
                <w:bCs/>
                <w:sz w:val="24"/>
                <w:szCs w:val="24"/>
                <w:lang w:val="ru-RU"/>
              </w:rPr>
              <w:t>3</w:t>
            </w:r>
          </w:p>
        </w:tc>
        <w:tc>
          <w:tcPr>
            <w:tcW w:w="4772" w:type="dxa"/>
          </w:tcPr>
          <w:p w14:paraId="0A2C3DE1" w14:textId="083258EE" w:rsidR="005C60B3" w:rsidRPr="00884B00" w:rsidRDefault="005C60B3" w:rsidP="00670DD4">
            <w:pPr>
              <w:pStyle w:val="afd"/>
              <w:rPr>
                <w:bCs/>
                <w:sz w:val="24"/>
                <w:szCs w:val="24"/>
                <w:lang w:val="ru-RU"/>
              </w:rPr>
            </w:pPr>
            <w:r w:rsidRPr="00884B00">
              <w:rPr>
                <w:bCs/>
                <w:sz w:val="24"/>
                <w:szCs w:val="24"/>
                <w:lang w:val="ru-RU"/>
              </w:rPr>
              <w:t>Изучение состояния здоровья женщин с патологическим и физиологическим климактерием с использованием определенного алгоритма исследования</w:t>
            </w:r>
            <w:r w:rsidR="00102191">
              <w:rPr>
                <w:bCs/>
                <w:sz w:val="24"/>
                <w:szCs w:val="24"/>
                <w:lang w:val="ru-RU"/>
              </w:rPr>
              <w:t>.</w:t>
            </w:r>
            <w:r w:rsidR="00E736D7">
              <w:rPr>
                <w:bCs/>
                <w:sz w:val="24"/>
                <w:szCs w:val="24"/>
                <w:lang w:val="ru-RU"/>
              </w:rPr>
              <w:t xml:space="preserve">  </w:t>
            </w:r>
          </w:p>
        </w:tc>
        <w:tc>
          <w:tcPr>
            <w:tcW w:w="8222" w:type="dxa"/>
          </w:tcPr>
          <w:p w14:paraId="13399EB4" w14:textId="77777777" w:rsidR="004A4B82" w:rsidRPr="00884B00" w:rsidRDefault="004A4B82" w:rsidP="00670DD4">
            <w:pPr>
              <w:spacing w:after="0" w:line="240" w:lineRule="auto"/>
              <w:jc w:val="both"/>
              <w:rPr>
                <w:rFonts w:eastAsiaTheme="minorHAnsi"/>
                <w:sz w:val="24"/>
                <w:szCs w:val="24"/>
                <w:lang w:val="ru-RU"/>
              </w:rPr>
            </w:pPr>
            <w:r w:rsidRPr="00F02828">
              <w:rPr>
                <w:rFonts w:eastAsiaTheme="minorHAnsi"/>
                <w:i/>
                <w:sz w:val="24"/>
                <w:szCs w:val="24"/>
                <w:lang w:val="ru-RU"/>
              </w:rPr>
              <w:t>Объект исследования</w:t>
            </w:r>
            <w:r>
              <w:rPr>
                <w:rFonts w:eastAsiaTheme="minorHAnsi"/>
                <w:sz w:val="24"/>
                <w:szCs w:val="24"/>
                <w:lang w:val="ru-RU"/>
              </w:rPr>
              <w:t>: женщины с климактерическим синдромом.</w:t>
            </w:r>
          </w:p>
          <w:p w14:paraId="40BF5518" w14:textId="77777777" w:rsidR="001D5705" w:rsidRDefault="004A4B82" w:rsidP="00670DD4">
            <w:pPr>
              <w:pStyle w:val="afd"/>
              <w:rPr>
                <w:rFonts w:cs="Times New Roman"/>
                <w:sz w:val="24"/>
                <w:szCs w:val="24"/>
                <w:lang w:val="ru-RU"/>
              </w:rPr>
            </w:pPr>
            <w:r w:rsidRPr="00F02828">
              <w:rPr>
                <w:rFonts w:eastAsiaTheme="minorHAnsi"/>
                <w:i/>
                <w:sz w:val="24"/>
                <w:szCs w:val="24"/>
                <w:lang w:val="ru-RU"/>
              </w:rPr>
              <w:t>Предмет исследования</w:t>
            </w:r>
            <w:r w:rsidRPr="00884B00">
              <w:rPr>
                <w:rFonts w:eastAsiaTheme="minorHAnsi"/>
                <w:sz w:val="24"/>
                <w:szCs w:val="24"/>
                <w:lang w:val="ru-RU"/>
              </w:rPr>
              <w:t xml:space="preserve">: </w:t>
            </w:r>
            <w:r w:rsidRPr="00884B00">
              <w:rPr>
                <w:bCs/>
                <w:sz w:val="24"/>
                <w:szCs w:val="24"/>
                <w:lang w:val="ru-RU"/>
              </w:rPr>
              <w:t>состояни</w:t>
            </w:r>
            <w:r>
              <w:rPr>
                <w:bCs/>
                <w:sz w:val="24"/>
                <w:szCs w:val="24"/>
                <w:lang w:val="ru-RU"/>
              </w:rPr>
              <w:t>е</w:t>
            </w:r>
            <w:r w:rsidRPr="00884B00">
              <w:rPr>
                <w:bCs/>
                <w:sz w:val="24"/>
                <w:szCs w:val="24"/>
                <w:lang w:val="ru-RU"/>
              </w:rPr>
              <w:t xml:space="preserve"> здоровья женщин с патологическим и физиологическим климактерием ММИ</w:t>
            </w:r>
            <w:r>
              <w:rPr>
                <w:bCs/>
                <w:sz w:val="24"/>
                <w:szCs w:val="24"/>
                <w:lang w:val="ru-RU"/>
              </w:rPr>
              <w:t xml:space="preserve">, </w:t>
            </w:r>
            <w:r w:rsidRPr="00884B00">
              <w:rPr>
                <w:bCs/>
                <w:sz w:val="24"/>
                <w:szCs w:val="24"/>
                <w:lang w:val="ru-RU"/>
              </w:rPr>
              <w:t>качеств</w:t>
            </w:r>
            <w:r>
              <w:rPr>
                <w:bCs/>
                <w:sz w:val="24"/>
                <w:szCs w:val="24"/>
                <w:lang w:val="ru-RU"/>
              </w:rPr>
              <w:t xml:space="preserve">о </w:t>
            </w:r>
            <w:r w:rsidR="001D5705">
              <w:rPr>
                <w:bCs/>
                <w:sz w:val="24"/>
                <w:szCs w:val="24"/>
                <w:lang w:val="ru-RU"/>
              </w:rPr>
              <w:t>жизни</w:t>
            </w:r>
            <w:r w:rsidR="001D5705" w:rsidRPr="00BE2958">
              <w:rPr>
                <w:rFonts w:cs="Times New Roman"/>
                <w:b/>
                <w:szCs w:val="28"/>
                <w:lang w:val="ru-RU"/>
              </w:rPr>
              <w:t xml:space="preserve"> </w:t>
            </w:r>
            <w:r w:rsidR="001D5705" w:rsidRPr="001D5705">
              <w:rPr>
                <w:rFonts w:cs="Times New Roman"/>
                <w:sz w:val="24"/>
                <w:szCs w:val="24"/>
                <w:lang w:val="ru-RU"/>
              </w:rPr>
              <w:t>в зависимости от степени тяжести его течения и регионов проживания</w:t>
            </w:r>
            <w:r w:rsidR="001D5705">
              <w:rPr>
                <w:rFonts w:cs="Times New Roman"/>
                <w:sz w:val="24"/>
                <w:szCs w:val="24"/>
                <w:lang w:val="ru-RU"/>
              </w:rPr>
              <w:t>.</w:t>
            </w:r>
          </w:p>
          <w:p w14:paraId="5E4EA1D9" w14:textId="3C4D7DBE" w:rsidR="005C60B3" w:rsidRPr="00884B00" w:rsidRDefault="004A4B82" w:rsidP="00670DD4">
            <w:pPr>
              <w:pStyle w:val="afd"/>
              <w:rPr>
                <w:bCs/>
                <w:sz w:val="24"/>
                <w:szCs w:val="24"/>
                <w:lang w:val="ru-RU"/>
              </w:rPr>
            </w:pPr>
            <w:r w:rsidRPr="00F02828">
              <w:rPr>
                <w:rFonts w:eastAsiaTheme="minorHAnsi"/>
                <w:i/>
                <w:sz w:val="24"/>
                <w:szCs w:val="24"/>
                <w:lang w:val="ru-RU"/>
              </w:rPr>
              <w:t>Материал</w:t>
            </w:r>
            <w:r w:rsidRPr="00884B00">
              <w:rPr>
                <w:rFonts w:eastAsiaTheme="minorHAnsi"/>
                <w:sz w:val="24"/>
                <w:szCs w:val="24"/>
                <w:lang w:val="ru-RU"/>
              </w:rPr>
              <w:t>:</w:t>
            </w:r>
            <w:r w:rsidR="001D5705" w:rsidRPr="00BE2958">
              <w:rPr>
                <w:rFonts w:cs="Times New Roman"/>
                <w:b/>
                <w:szCs w:val="28"/>
                <w:lang w:val="ru-RU"/>
              </w:rPr>
              <w:t xml:space="preserve"> </w:t>
            </w:r>
            <w:r w:rsidR="00CF7CFE" w:rsidRPr="00E736D7">
              <w:rPr>
                <w:rFonts w:eastAsiaTheme="minorHAnsi"/>
                <w:sz w:val="24"/>
                <w:szCs w:val="24"/>
                <w:lang w:val="ru-RU"/>
              </w:rPr>
              <w:t>истории болезни (</w:t>
            </w:r>
            <w:r w:rsidR="00CF7CFE" w:rsidRPr="00E736D7">
              <w:rPr>
                <w:rFonts w:eastAsiaTheme="minorHAnsi"/>
                <w:sz w:val="24"/>
                <w:szCs w:val="24"/>
              </w:rPr>
              <w:t>n</w:t>
            </w:r>
            <w:r w:rsidR="00CF7CFE" w:rsidRPr="00E736D7">
              <w:rPr>
                <w:rFonts w:eastAsiaTheme="minorHAnsi"/>
                <w:sz w:val="24"/>
                <w:szCs w:val="24"/>
                <w:lang w:val="ru-RU"/>
              </w:rPr>
              <w:t xml:space="preserve">=1465), </w:t>
            </w:r>
            <w:r w:rsidR="00913245" w:rsidRPr="00CF7CFE">
              <w:rPr>
                <w:rFonts w:eastAsiaTheme="minorHAnsi"/>
                <w:sz w:val="24"/>
                <w:szCs w:val="24"/>
                <w:lang w:val="ru-RU"/>
              </w:rPr>
              <w:t>анкеты по качества жизни (</w:t>
            </w:r>
            <w:r w:rsidR="00913245" w:rsidRPr="00CF7CFE">
              <w:rPr>
                <w:rFonts w:eastAsiaTheme="minorHAnsi"/>
                <w:sz w:val="24"/>
                <w:szCs w:val="24"/>
              </w:rPr>
              <w:t>n</w:t>
            </w:r>
            <w:r w:rsidR="00913245" w:rsidRPr="00CF7CFE">
              <w:rPr>
                <w:rFonts w:eastAsiaTheme="minorHAnsi"/>
                <w:sz w:val="24"/>
                <w:szCs w:val="24"/>
                <w:lang w:val="ru-RU"/>
              </w:rPr>
              <w:t>=1465).</w:t>
            </w:r>
          </w:p>
        </w:tc>
        <w:tc>
          <w:tcPr>
            <w:tcW w:w="2551" w:type="dxa"/>
          </w:tcPr>
          <w:p w14:paraId="7550FAE8" w14:textId="77777777" w:rsidR="007F484B" w:rsidRDefault="007F484B" w:rsidP="00670DD4">
            <w:pPr>
              <w:pStyle w:val="afd"/>
              <w:rPr>
                <w:bCs/>
                <w:sz w:val="24"/>
                <w:szCs w:val="24"/>
                <w:lang w:val="ru-RU"/>
              </w:rPr>
            </w:pPr>
            <w:r>
              <w:rPr>
                <w:bCs/>
                <w:sz w:val="24"/>
                <w:szCs w:val="24"/>
                <w:lang w:val="ru-RU"/>
              </w:rPr>
              <w:t>1. Клинический</w:t>
            </w:r>
          </w:p>
          <w:p w14:paraId="3EB69CEE" w14:textId="77777777" w:rsidR="007F484B" w:rsidRDefault="007F484B" w:rsidP="00670DD4">
            <w:pPr>
              <w:pStyle w:val="afd"/>
              <w:rPr>
                <w:bCs/>
                <w:sz w:val="24"/>
                <w:szCs w:val="24"/>
                <w:lang w:val="ru-RU"/>
              </w:rPr>
            </w:pPr>
            <w:r>
              <w:rPr>
                <w:bCs/>
                <w:sz w:val="24"/>
                <w:szCs w:val="24"/>
                <w:lang w:val="ru-RU"/>
              </w:rPr>
              <w:t>2. Ретроспективный</w:t>
            </w:r>
          </w:p>
          <w:p w14:paraId="7EAF19AB" w14:textId="77777777" w:rsidR="007F484B" w:rsidRDefault="007F484B" w:rsidP="00670DD4">
            <w:pPr>
              <w:pStyle w:val="afd"/>
              <w:rPr>
                <w:bCs/>
                <w:sz w:val="24"/>
                <w:szCs w:val="24"/>
                <w:lang w:val="ru-RU"/>
              </w:rPr>
            </w:pPr>
            <w:r>
              <w:rPr>
                <w:bCs/>
                <w:sz w:val="24"/>
                <w:szCs w:val="24"/>
                <w:lang w:val="ru-RU"/>
              </w:rPr>
              <w:t>3. Социологический</w:t>
            </w:r>
          </w:p>
          <w:p w14:paraId="553774E4" w14:textId="1E78B2B4" w:rsidR="005C60B3" w:rsidRPr="00884B00" w:rsidRDefault="007F484B" w:rsidP="00670DD4">
            <w:pPr>
              <w:pStyle w:val="afd"/>
              <w:rPr>
                <w:bCs/>
                <w:sz w:val="24"/>
                <w:szCs w:val="24"/>
                <w:lang w:val="ru-RU"/>
              </w:rPr>
            </w:pPr>
            <w:r>
              <w:rPr>
                <w:bCs/>
                <w:sz w:val="24"/>
                <w:szCs w:val="24"/>
                <w:lang w:val="ru-RU"/>
              </w:rPr>
              <w:t>4. Статистический</w:t>
            </w:r>
          </w:p>
        </w:tc>
      </w:tr>
      <w:tr w:rsidR="005C60B3" w:rsidRPr="0045310E" w14:paraId="0CAEC239" w14:textId="4BE1C4B7" w:rsidTr="0088523C">
        <w:tc>
          <w:tcPr>
            <w:tcW w:w="473" w:type="dxa"/>
          </w:tcPr>
          <w:p w14:paraId="27171D94" w14:textId="77777777" w:rsidR="005C60B3" w:rsidRPr="00884B00" w:rsidRDefault="005C60B3" w:rsidP="00670DD4">
            <w:pPr>
              <w:pStyle w:val="afd"/>
              <w:jc w:val="center"/>
              <w:rPr>
                <w:bCs/>
                <w:sz w:val="24"/>
                <w:szCs w:val="24"/>
                <w:lang w:val="ru-RU"/>
              </w:rPr>
            </w:pPr>
            <w:r w:rsidRPr="00884B00">
              <w:rPr>
                <w:bCs/>
                <w:sz w:val="24"/>
                <w:szCs w:val="24"/>
                <w:lang w:val="ru-RU"/>
              </w:rPr>
              <w:t>4</w:t>
            </w:r>
          </w:p>
        </w:tc>
        <w:tc>
          <w:tcPr>
            <w:tcW w:w="4772" w:type="dxa"/>
          </w:tcPr>
          <w:p w14:paraId="0E0920E6" w14:textId="2FA51E49" w:rsidR="005C60B3" w:rsidRPr="00884B00" w:rsidRDefault="005C60B3" w:rsidP="00670DD4">
            <w:pPr>
              <w:pStyle w:val="afd"/>
              <w:rPr>
                <w:bCs/>
                <w:sz w:val="24"/>
                <w:szCs w:val="24"/>
                <w:lang w:val="ru-RU"/>
              </w:rPr>
            </w:pPr>
            <w:r w:rsidRPr="00884B00">
              <w:rPr>
                <w:bCs/>
                <w:sz w:val="24"/>
                <w:szCs w:val="24"/>
                <w:lang w:val="ru-RU"/>
              </w:rPr>
              <w:t>Изучение состояния здоровья женщин с климактерическим синдромом, включая системный иммунитет, на фоне гиперплазии эндометрия.</w:t>
            </w:r>
          </w:p>
        </w:tc>
        <w:tc>
          <w:tcPr>
            <w:tcW w:w="8222" w:type="dxa"/>
          </w:tcPr>
          <w:p w14:paraId="59E94E43" w14:textId="77777777" w:rsidR="00913245" w:rsidRPr="00C844D7" w:rsidRDefault="00913245" w:rsidP="00670DD4">
            <w:pPr>
              <w:spacing w:after="0" w:line="240" w:lineRule="auto"/>
              <w:jc w:val="both"/>
              <w:rPr>
                <w:rFonts w:eastAsiaTheme="minorHAnsi"/>
                <w:sz w:val="24"/>
                <w:szCs w:val="24"/>
                <w:lang w:val="ru-RU"/>
              </w:rPr>
            </w:pPr>
            <w:r w:rsidRPr="00A00790">
              <w:rPr>
                <w:rFonts w:eastAsiaTheme="minorHAnsi"/>
                <w:i/>
                <w:sz w:val="24"/>
                <w:szCs w:val="24"/>
                <w:lang w:val="ru-RU"/>
              </w:rPr>
              <w:t>Объект исследования</w:t>
            </w:r>
            <w:r w:rsidRPr="00C844D7">
              <w:rPr>
                <w:rFonts w:eastAsiaTheme="minorHAnsi"/>
                <w:sz w:val="24"/>
                <w:szCs w:val="24"/>
                <w:lang w:val="ru-RU"/>
              </w:rPr>
              <w:t>: женщины с климактерическим синдромом.</w:t>
            </w:r>
          </w:p>
          <w:p w14:paraId="7770C61F" w14:textId="505B3DA4" w:rsidR="002161A6" w:rsidRPr="00A00790" w:rsidRDefault="00913245" w:rsidP="00670DD4">
            <w:pPr>
              <w:pStyle w:val="a5"/>
              <w:spacing w:before="30" w:after="0" w:line="240" w:lineRule="auto"/>
              <w:ind w:firstLine="0"/>
              <w:jc w:val="both"/>
              <w:rPr>
                <w:rFonts w:cs="Times New Roman"/>
                <w:bCs/>
                <w:color w:val="000000"/>
                <w:sz w:val="24"/>
                <w:szCs w:val="24"/>
              </w:rPr>
            </w:pPr>
            <w:r w:rsidRPr="00A00790">
              <w:rPr>
                <w:i/>
                <w:sz w:val="24"/>
                <w:szCs w:val="24"/>
              </w:rPr>
              <w:t>Предмет исследования</w:t>
            </w:r>
            <w:r w:rsidRPr="00C844D7">
              <w:rPr>
                <w:sz w:val="24"/>
                <w:szCs w:val="24"/>
              </w:rPr>
              <w:t xml:space="preserve">: </w:t>
            </w:r>
            <w:r w:rsidR="002161A6" w:rsidRPr="00C844D7">
              <w:rPr>
                <w:bCs/>
                <w:sz w:val="24"/>
                <w:szCs w:val="24"/>
              </w:rPr>
              <w:t>показатели фагоцитарного</w:t>
            </w:r>
            <w:r w:rsidR="00E20D5F">
              <w:rPr>
                <w:bCs/>
                <w:sz w:val="24"/>
                <w:szCs w:val="24"/>
              </w:rPr>
              <w:t xml:space="preserve"> и </w:t>
            </w:r>
            <w:r w:rsidR="002161A6" w:rsidRPr="00C844D7">
              <w:rPr>
                <w:bCs/>
                <w:sz w:val="24"/>
                <w:szCs w:val="24"/>
              </w:rPr>
              <w:t xml:space="preserve"> </w:t>
            </w:r>
            <w:r w:rsidR="00E20D5F" w:rsidRPr="00C844D7">
              <w:rPr>
                <w:rFonts w:cs="Times New Roman"/>
                <w:bCs/>
                <w:color w:val="000000"/>
                <w:sz w:val="24"/>
                <w:szCs w:val="24"/>
              </w:rPr>
              <w:t xml:space="preserve">гуморального </w:t>
            </w:r>
            <w:r w:rsidR="002161A6" w:rsidRPr="00C844D7">
              <w:rPr>
                <w:bCs/>
                <w:sz w:val="24"/>
                <w:szCs w:val="24"/>
              </w:rPr>
              <w:t>звен</w:t>
            </w:r>
            <w:r w:rsidR="00E20D5F">
              <w:rPr>
                <w:bCs/>
                <w:sz w:val="24"/>
                <w:szCs w:val="24"/>
              </w:rPr>
              <w:t>ьев</w:t>
            </w:r>
            <w:r w:rsidR="002161A6" w:rsidRPr="00C844D7">
              <w:rPr>
                <w:bCs/>
                <w:sz w:val="24"/>
                <w:szCs w:val="24"/>
              </w:rPr>
              <w:t xml:space="preserve"> иммунитета</w:t>
            </w:r>
            <w:r w:rsidR="00E20D5F">
              <w:rPr>
                <w:bCs/>
                <w:sz w:val="24"/>
                <w:szCs w:val="24"/>
              </w:rPr>
              <w:t xml:space="preserve"> </w:t>
            </w:r>
            <w:r w:rsidR="00E20D5F" w:rsidRPr="00C844D7">
              <w:rPr>
                <w:rFonts w:cs="Times New Roman"/>
                <w:bCs/>
                <w:color w:val="000000"/>
                <w:sz w:val="24"/>
                <w:szCs w:val="24"/>
              </w:rPr>
              <w:t>(25 показателей)</w:t>
            </w:r>
            <w:r w:rsidR="00A00790">
              <w:rPr>
                <w:rFonts w:cs="Times New Roman"/>
                <w:bCs/>
                <w:color w:val="000000"/>
                <w:sz w:val="24"/>
                <w:szCs w:val="24"/>
              </w:rPr>
              <w:t>.</w:t>
            </w:r>
            <w:r w:rsidR="00AE41EE">
              <w:rPr>
                <w:rFonts w:cs="Times New Roman"/>
                <w:bCs/>
                <w:color w:val="000000"/>
                <w:sz w:val="24"/>
                <w:szCs w:val="24"/>
              </w:rPr>
              <w:t xml:space="preserve"> </w:t>
            </w:r>
          </w:p>
          <w:p w14:paraId="0598F513" w14:textId="3EAFEF5F" w:rsidR="00A00790" w:rsidRPr="00A00790" w:rsidRDefault="00913245" w:rsidP="00670DD4">
            <w:pPr>
              <w:pStyle w:val="afd"/>
              <w:rPr>
                <w:bCs/>
                <w:sz w:val="24"/>
                <w:szCs w:val="24"/>
                <w:lang w:val="ru-RU"/>
              </w:rPr>
            </w:pPr>
            <w:r w:rsidRPr="00A00790">
              <w:rPr>
                <w:rFonts w:eastAsiaTheme="minorHAnsi"/>
                <w:i/>
                <w:sz w:val="24"/>
                <w:szCs w:val="24"/>
                <w:lang w:val="ru-RU"/>
              </w:rPr>
              <w:t>Материал исследования</w:t>
            </w:r>
            <w:r w:rsidRPr="00C844D7">
              <w:rPr>
                <w:rFonts w:eastAsiaTheme="minorHAnsi"/>
                <w:sz w:val="24"/>
                <w:szCs w:val="24"/>
                <w:lang w:val="ru-RU"/>
              </w:rPr>
              <w:t>:</w:t>
            </w:r>
            <w:r w:rsidRPr="00C844D7">
              <w:rPr>
                <w:rFonts w:cs="Times New Roman"/>
                <w:b/>
                <w:sz w:val="24"/>
                <w:szCs w:val="24"/>
                <w:lang w:val="ru-RU"/>
              </w:rPr>
              <w:t xml:space="preserve"> </w:t>
            </w:r>
            <w:r w:rsidR="00180365" w:rsidRPr="00180365">
              <w:rPr>
                <w:rFonts w:cs="Times New Roman"/>
                <w:sz w:val="24"/>
                <w:szCs w:val="24"/>
                <w:lang w:val="ru-RU"/>
              </w:rPr>
              <w:t>1</w:t>
            </w:r>
            <w:r w:rsidR="00180365">
              <w:rPr>
                <w:rFonts w:cs="Times New Roman"/>
                <w:sz w:val="24"/>
                <w:szCs w:val="24"/>
                <w:lang w:val="ru-RU"/>
              </w:rPr>
              <w:t>)</w:t>
            </w:r>
            <w:r w:rsidR="00A00790">
              <w:rPr>
                <w:rFonts w:cs="Times New Roman"/>
                <w:b/>
                <w:sz w:val="24"/>
                <w:szCs w:val="24"/>
                <w:lang w:val="ru-RU"/>
              </w:rPr>
              <w:t xml:space="preserve"> </w:t>
            </w:r>
            <w:r w:rsidR="00A00790" w:rsidRPr="00A00790">
              <w:rPr>
                <w:rFonts w:cs="Times New Roman"/>
                <w:sz w:val="24"/>
                <w:szCs w:val="24"/>
                <w:lang w:val="ru-RU"/>
              </w:rPr>
              <w:t>84 пациента с верифицированным диагнозом ГЭ.</w:t>
            </w:r>
          </w:p>
          <w:p w14:paraId="0F3FCDBB" w14:textId="5BBDAA56" w:rsidR="005C60B3" w:rsidRPr="00913245" w:rsidRDefault="00180365" w:rsidP="00670DD4">
            <w:pPr>
              <w:pStyle w:val="a5"/>
              <w:spacing w:before="0" w:after="0" w:line="240" w:lineRule="auto"/>
              <w:ind w:right="40" w:firstLine="0"/>
              <w:jc w:val="both"/>
              <w:rPr>
                <w:bCs/>
                <w:sz w:val="24"/>
                <w:szCs w:val="24"/>
              </w:rPr>
            </w:pPr>
            <w:r>
              <w:rPr>
                <w:rFonts w:cs="Times New Roman"/>
                <w:color w:val="000000"/>
                <w:sz w:val="24"/>
                <w:szCs w:val="24"/>
              </w:rPr>
              <w:t>2)</w:t>
            </w:r>
            <w:r w:rsidR="00A00790">
              <w:rPr>
                <w:rFonts w:cs="Times New Roman"/>
                <w:color w:val="000000"/>
                <w:sz w:val="24"/>
                <w:szCs w:val="24"/>
              </w:rPr>
              <w:t xml:space="preserve"> </w:t>
            </w:r>
            <w:r w:rsidR="00572236">
              <w:rPr>
                <w:rFonts w:cs="Times New Roman"/>
                <w:color w:val="000000"/>
                <w:sz w:val="24"/>
                <w:szCs w:val="24"/>
              </w:rPr>
              <w:t xml:space="preserve">215 пациентов: </w:t>
            </w:r>
            <w:r w:rsidR="002161A6" w:rsidRPr="00C844D7">
              <w:rPr>
                <w:rFonts w:cs="Times New Roman"/>
                <w:color w:val="000000"/>
                <w:sz w:val="24"/>
                <w:szCs w:val="24"/>
              </w:rPr>
              <w:t xml:space="preserve">79 пациентов с </w:t>
            </w:r>
            <w:r w:rsidR="00F02828">
              <w:rPr>
                <w:rFonts w:cs="Times New Roman"/>
                <w:color w:val="000000"/>
                <w:sz w:val="24"/>
                <w:szCs w:val="24"/>
              </w:rPr>
              <w:t>ГЭ</w:t>
            </w:r>
            <w:r w:rsidR="002161A6" w:rsidRPr="00C844D7">
              <w:rPr>
                <w:rFonts w:cs="Times New Roman"/>
                <w:color w:val="000000"/>
                <w:sz w:val="24"/>
                <w:szCs w:val="24"/>
              </w:rPr>
              <w:t xml:space="preserve"> на фоне </w:t>
            </w:r>
            <w:r w:rsidR="00F02828">
              <w:rPr>
                <w:rFonts w:cs="Times New Roman"/>
                <w:color w:val="000000"/>
                <w:sz w:val="24"/>
                <w:szCs w:val="24"/>
              </w:rPr>
              <w:t>ПК</w:t>
            </w:r>
            <w:r w:rsidR="00721301" w:rsidRPr="00C844D7">
              <w:rPr>
                <w:rFonts w:cs="Times New Roman"/>
                <w:color w:val="000000"/>
                <w:sz w:val="24"/>
                <w:szCs w:val="24"/>
              </w:rPr>
              <w:t>,</w:t>
            </w:r>
            <w:r w:rsidR="002161A6" w:rsidRPr="00C844D7">
              <w:rPr>
                <w:rFonts w:cs="Times New Roman"/>
                <w:color w:val="000000"/>
                <w:sz w:val="24"/>
                <w:szCs w:val="24"/>
              </w:rPr>
              <w:t xml:space="preserve"> 54 женщин </w:t>
            </w:r>
            <w:r w:rsidR="00AE41EE">
              <w:rPr>
                <w:rFonts w:cs="Times New Roman"/>
                <w:color w:val="000000"/>
                <w:sz w:val="24"/>
                <w:szCs w:val="24"/>
              </w:rPr>
              <w:t xml:space="preserve">с </w:t>
            </w:r>
            <w:r w:rsidR="00F02828">
              <w:rPr>
                <w:rFonts w:cs="Times New Roman"/>
                <w:color w:val="000000"/>
                <w:sz w:val="24"/>
                <w:szCs w:val="24"/>
              </w:rPr>
              <w:t>ПК</w:t>
            </w:r>
            <w:r w:rsidR="002161A6" w:rsidRPr="00C844D7">
              <w:rPr>
                <w:rFonts w:cs="Times New Roman"/>
                <w:color w:val="000000"/>
                <w:sz w:val="24"/>
                <w:szCs w:val="24"/>
              </w:rPr>
              <w:t xml:space="preserve"> </w:t>
            </w:r>
            <w:r w:rsidR="00721301" w:rsidRPr="00C844D7">
              <w:rPr>
                <w:rFonts w:cs="Times New Roman"/>
                <w:color w:val="000000"/>
                <w:sz w:val="24"/>
                <w:szCs w:val="24"/>
              </w:rPr>
              <w:t>без</w:t>
            </w:r>
            <w:r w:rsidR="002161A6" w:rsidRPr="00C844D7">
              <w:rPr>
                <w:rFonts w:cs="Times New Roman"/>
                <w:color w:val="000000"/>
                <w:sz w:val="24"/>
                <w:szCs w:val="24"/>
              </w:rPr>
              <w:t xml:space="preserve"> </w:t>
            </w:r>
            <w:r w:rsidR="00F02828">
              <w:rPr>
                <w:rFonts w:cs="Times New Roman"/>
                <w:color w:val="000000"/>
                <w:sz w:val="24"/>
                <w:szCs w:val="24"/>
              </w:rPr>
              <w:t>ГЭ</w:t>
            </w:r>
            <w:r w:rsidR="00721301" w:rsidRPr="00C844D7">
              <w:rPr>
                <w:rFonts w:cs="Times New Roman"/>
                <w:color w:val="000000"/>
                <w:sz w:val="24"/>
                <w:szCs w:val="24"/>
              </w:rPr>
              <w:t>, к</w:t>
            </w:r>
            <w:r w:rsidR="002161A6" w:rsidRPr="00C844D7">
              <w:rPr>
                <w:rFonts w:cs="Times New Roman"/>
                <w:color w:val="000000"/>
                <w:sz w:val="24"/>
                <w:szCs w:val="24"/>
              </w:rPr>
              <w:t xml:space="preserve">онтрольная группа </w:t>
            </w:r>
            <w:r w:rsidR="00721301" w:rsidRPr="00C844D7">
              <w:rPr>
                <w:rFonts w:cs="Times New Roman"/>
                <w:color w:val="000000"/>
                <w:sz w:val="24"/>
                <w:szCs w:val="24"/>
              </w:rPr>
              <w:t>-</w:t>
            </w:r>
            <w:r w:rsidR="002161A6" w:rsidRPr="00C844D7">
              <w:rPr>
                <w:rFonts w:cs="Times New Roman"/>
                <w:color w:val="000000"/>
                <w:sz w:val="24"/>
                <w:szCs w:val="24"/>
              </w:rPr>
              <w:t xml:space="preserve"> 82 пациентами с </w:t>
            </w:r>
            <w:r w:rsidR="00F02828">
              <w:rPr>
                <w:rFonts w:cs="Times New Roman"/>
                <w:color w:val="000000"/>
                <w:sz w:val="24"/>
                <w:szCs w:val="24"/>
              </w:rPr>
              <w:t>ПК</w:t>
            </w:r>
            <w:r w:rsidR="002161A6" w:rsidRPr="00C844D7">
              <w:rPr>
                <w:rFonts w:cs="Times New Roman"/>
                <w:color w:val="000000"/>
                <w:sz w:val="24"/>
                <w:szCs w:val="24"/>
              </w:rPr>
              <w:t xml:space="preserve"> без д</w:t>
            </w:r>
            <w:r w:rsidR="00721301" w:rsidRPr="00C844D7">
              <w:rPr>
                <w:rFonts w:cs="Times New Roman"/>
                <w:color w:val="000000"/>
                <w:sz w:val="24"/>
                <w:szCs w:val="24"/>
              </w:rPr>
              <w:t>етализации состояния эндометрия</w:t>
            </w:r>
            <w:r w:rsidR="00A00790">
              <w:rPr>
                <w:rFonts w:cs="Times New Roman"/>
                <w:color w:val="000000"/>
                <w:sz w:val="24"/>
                <w:szCs w:val="24"/>
              </w:rPr>
              <w:t>.</w:t>
            </w:r>
            <w:r>
              <w:rPr>
                <w:rFonts w:cs="Times New Roman"/>
                <w:color w:val="000000"/>
                <w:sz w:val="24"/>
                <w:szCs w:val="24"/>
              </w:rPr>
              <w:t xml:space="preserve"> 3)</w:t>
            </w:r>
            <w:r w:rsidR="00A00790">
              <w:rPr>
                <w:bCs/>
                <w:sz w:val="24"/>
                <w:szCs w:val="24"/>
              </w:rPr>
              <w:t xml:space="preserve"> </w:t>
            </w:r>
            <w:r w:rsidR="00AE41EE" w:rsidRPr="00A00790">
              <w:rPr>
                <w:rFonts w:cs="Times New Roman"/>
                <w:color w:val="000000"/>
                <w:sz w:val="24"/>
                <w:szCs w:val="24"/>
              </w:rPr>
              <w:t>133 пациен</w:t>
            </w:r>
            <w:r w:rsidR="00A00790" w:rsidRPr="00A00790">
              <w:rPr>
                <w:rFonts w:cs="Times New Roman"/>
                <w:color w:val="000000"/>
                <w:sz w:val="24"/>
                <w:szCs w:val="24"/>
              </w:rPr>
              <w:t>та</w:t>
            </w:r>
            <w:r w:rsidR="00AE41EE" w:rsidRPr="00A00790">
              <w:rPr>
                <w:rFonts w:cs="Times New Roman"/>
                <w:color w:val="000000"/>
                <w:sz w:val="24"/>
                <w:szCs w:val="24"/>
              </w:rPr>
              <w:t xml:space="preserve"> с </w:t>
            </w:r>
            <w:r w:rsidR="00A00790">
              <w:rPr>
                <w:rFonts w:cs="Times New Roman"/>
                <w:color w:val="000000"/>
                <w:sz w:val="24"/>
                <w:szCs w:val="24"/>
              </w:rPr>
              <w:t>ПК и</w:t>
            </w:r>
            <w:r w:rsidR="00AE41EE" w:rsidRPr="00A00790">
              <w:rPr>
                <w:rFonts w:cs="Times New Roman"/>
                <w:color w:val="000000"/>
                <w:sz w:val="24"/>
                <w:szCs w:val="24"/>
              </w:rPr>
              <w:t xml:space="preserve"> 50 пациентов с </w:t>
            </w:r>
            <w:r w:rsidR="00A00790">
              <w:rPr>
                <w:rFonts w:cs="Times New Roman"/>
                <w:color w:val="000000"/>
                <w:sz w:val="24"/>
                <w:szCs w:val="24"/>
              </w:rPr>
              <w:t>ФК.</w:t>
            </w:r>
          </w:p>
        </w:tc>
        <w:tc>
          <w:tcPr>
            <w:tcW w:w="2551" w:type="dxa"/>
          </w:tcPr>
          <w:p w14:paraId="39DC25AF" w14:textId="5BAFF554" w:rsidR="005C60B3" w:rsidRPr="0045310E" w:rsidRDefault="0045310E" w:rsidP="00670DD4">
            <w:pPr>
              <w:pStyle w:val="afd"/>
              <w:rPr>
                <w:sz w:val="24"/>
                <w:szCs w:val="24"/>
                <w:lang w:val="ru-RU"/>
              </w:rPr>
            </w:pPr>
            <w:r>
              <w:rPr>
                <w:sz w:val="24"/>
                <w:szCs w:val="24"/>
                <w:lang w:val="ru-RU"/>
              </w:rPr>
              <w:t xml:space="preserve">1. </w:t>
            </w:r>
            <w:r w:rsidRPr="0045310E">
              <w:rPr>
                <w:sz w:val="24"/>
                <w:szCs w:val="24"/>
                <w:lang w:val="ru-RU"/>
              </w:rPr>
              <w:t>Биофизический</w:t>
            </w:r>
            <w:r>
              <w:rPr>
                <w:sz w:val="24"/>
                <w:szCs w:val="24"/>
                <w:lang w:val="ru-RU"/>
              </w:rPr>
              <w:t xml:space="preserve"> </w:t>
            </w:r>
          </w:p>
          <w:p w14:paraId="424A8993" w14:textId="0D6F0D07" w:rsidR="0045310E" w:rsidRPr="0045310E" w:rsidRDefault="0045310E" w:rsidP="00670DD4">
            <w:pPr>
              <w:pStyle w:val="afd"/>
              <w:rPr>
                <w:sz w:val="24"/>
                <w:szCs w:val="24"/>
                <w:lang w:val="ru-RU"/>
              </w:rPr>
            </w:pPr>
            <w:r>
              <w:rPr>
                <w:sz w:val="24"/>
                <w:szCs w:val="24"/>
                <w:lang w:val="ru-RU"/>
              </w:rPr>
              <w:t xml:space="preserve">2. </w:t>
            </w:r>
            <w:r w:rsidR="00010BA5">
              <w:rPr>
                <w:sz w:val="24"/>
                <w:szCs w:val="24"/>
                <w:lang w:val="ru-RU"/>
              </w:rPr>
              <w:t>Общеклинические</w:t>
            </w:r>
            <w:r>
              <w:rPr>
                <w:sz w:val="24"/>
                <w:szCs w:val="24"/>
                <w:lang w:val="ru-RU"/>
              </w:rPr>
              <w:t>.</w:t>
            </w:r>
            <w:r w:rsidRPr="0045310E">
              <w:rPr>
                <w:sz w:val="24"/>
                <w:szCs w:val="24"/>
                <w:lang w:val="ru-RU"/>
              </w:rPr>
              <w:t xml:space="preserve"> </w:t>
            </w:r>
          </w:p>
          <w:p w14:paraId="0BC36BC9" w14:textId="54AF08A9" w:rsidR="0045310E" w:rsidRPr="0045310E" w:rsidRDefault="0045310E" w:rsidP="00670DD4">
            <w:pPr>
              <w:pStyle w:val="afd"/>
              <w:rPr>
                <w:sz w:val="24"/>
                <w:szCs w:val="24"/>
                <w:lang w:val="ru-RU"/>
              </w:rPr>
            </w:pPr>
            <w:r>
              <w:rPr>
                <w:sz w:val="24"/>
                <w:szCs w:val="24"/>
                <w:lang w:val="ru-RU"/>
              </w:rPr>
              <w:t xml:space="preserve">3. </w:t>
            </w:r>
            <w:r w:rsidRPr="0045310E">
              <w:rPr>
                <w:sz w:val="24"/>
                <w:szCs w:val="24"/>
                <w:lang w:val="ru-RU"/>
              </w:rPr>
              <w:t>Морфологический</w:t>
            </w:r>
            <w:r>
              <w:rPr>
                <w:sz w:val="24"/>
                <w:szCs w:val="24"/>
                <w:lang w:val="ru-RU"/>
              </w:rPr>
              <w:t>.</w:t>
            </w:r>
          </w:p>
          <w:p w14:paraId="5BC340EB" w14:textId="54613A72" w:rsidR="0045310E" w:rsidRPr="0045310E" w:rsidRDefault="0045310E" w:rsidP="00670DD4">
            <w:pPr>
              <w:pStyle w:val="afd"/>
              <w:rPr>
                <w:sz w:val="24"/>
                <w:szCs w:val="24"/>
                <w:lang w:val="ru-RU"/>
              </w:rPr>
            </w:pPr>
            <w:r>
              <w:rPr>
                <w:sz w:val="24"/>
                <w:szCs w:val="24"/>
                <w:lang w:val="ru-RU"/>
              </w:rPr>
              <w:t xml:space="preserve">4. </w:t>
            </w:r>
            <w:r w:rsidRPr="0045310E">
              <w:rPr>
                <w:sz w:val="24"/>
                <w:szCs w:val="24"/>
                <w:lang w:val="ru-RU"/>
              </w:rPr>
              <w:t>Изучение иммунитета</w:t>
            </w:r>
            <w:r>
              <w:rPr>
                <w:sz w:val="24"/>
                <w:szCs w:val="24"/>
                <w:lang w:val="ru-RU"/>
              </w:rPr>
              <w:t>.</w:t>
            </w:r>
          </w:p>
          <w:p w14:paraId="104830AA" w14:textId="468E4D8D" w:rsidR="0045310E" w:rsidRPr="0045310E" w:rsidRDefault="0045310E" w:rsidP="00670DD4">
            <w:pPr>
              <w:pStyle w:val="afd"/>
              <w:rPr>
                <w:sz w:val="24"/>
                <w:szCs w:val="24"/>
                <w:lang w:val="ru-RU"/>
              </w:rPr>
            </w:pPr>
            <w:r>
              <w:rPr>
                <w:sz w:val="24"/>
                <w:szCs w:val="24"/>
                <w:lang w:val="ru-RU"/>
              </w:rPr>
              <w:t xml:space="preserve">5. </w:t>
            </w:r>
            <w:r w:rsidRPr="0045310E">
              <w:rPr>
                <w:sz w:val="24"/>
                <w:szCs w:val="24"/>
                <w:lang w:val="ru-RU"/>
              </w:rPr>
              <w:t>Социологический</w:t>
            </w:r>
            <w:r>
              <w:rPr>
                <w:sz w:val="24"/>
                <w:szCs w:val="24"/>
                <w:lang w:val="ru-RU"/>
              </w:rPr>
              <w:t>.</w:t>
            </w:r>
          </w:p>
          <w:p w14:paraId="2F446FAE" w14:textId="5C41F901" w:rsidR="0045310E" w:rsidRPr="0045310E" w:rsidRDefault="0045310E" w:rsidP="00670DD4">
            <w:pPr>
              <w:pStyle w:val="afd"/>
              <w:rPr>
                <w:bCs/>
                <w:sz w:val="24"/>
                <w:szCs w:val="24"/>
                <w:lang w:val="ru-RU"/>
              </w:rPr>
            </w:pPr>
            <w:r>
              <w:rPr>
                <w:bCs/>
                <w:sz w:val="24"/>
                <w:szCs w:val="24"/>
                <w:lang w:val="ru-RU"/>
              </w:rPr>
              <w:t xml:space="preserve">6. </w:t>
            </w:r>
            <w:r w:rsidRPr="0045310E">
              <w:rPr>
                <w:bCs/>
                <w:sz w:val="24"/>
                <w:szCs w:val="24"/>
                <w:lang w:val="ru-RU"/>
              </w:rPr>
              <w:t>Статистический</w:t>
            </w:r>
            <w:r>
              <w:rPr>
                <w:bCs/>
                <w:sz w:val="24"/>
                <w:szCs w:val="24"/>
                <w:lang w:val="ru-RU"/>
              </w:rPr>
              <w:t>.</w:t>
            </w:r>
          </w:p>
        </w:tc>
      </w:tr>
      <w:tr w:rsidR="005C60B3" w:rsidRPr="00BB34D5" w14:paraId="5350852D" w14:textId="24DEB819" w:rsidTr="0088523C">
        <w:tc>
          <w:tcPr>
            <w:tcW w:w="473" w:type="dxa"/>
          </w:tcPr>
          <w:p w14:paraId="275DBA0F" w14:textId="3C7F9717" w:rsidR="005C60B3" w:rsidRPr="00884B00" w:rsidRDefault="005C60B3" w:rsidP="00670DD4">
            <w:pPr>
              <w:pStyle w:val="afd"/>
              <w:jc w:val="center"/>
              <w:rPr>
                <w:bCs/>
                <w:sz w:val="24"/>
                <w:szCs w:val="24"/>
                <w:lang w:val="ru-RU"/>
              </w:rPr>
            </w:pPr>
            <w:r w:rsidRPr="00884B00">
              <w:rPr>
                <w:bCs/>
                <w:sz w:val="24"/>
                <w:szCs w:val="24"/>
                <w:lang w:val="ru-RU"/>
              </w:rPr>
              <w:t>5</w:t>
            </w:r>
          </w:p>
        </w:tc>
        <w:tc>
          <w:tcPr>
            <w:tcW w:w="4772" w:type="dxa"/>
          </w:tcPr>
          <w:p w14:paraId="0A56340C" w14:textId="6CD600EF" w:rsidR="005C60B3" w:rsidRPr="00884B00" w:rsidRDefault="005C60B3" w:rsidP="00670DD4">
            <w:pPr>
              <w:pStyle w:val="afd"/>
              <w:rPr>
                <w:bCs/>
                <w:sz w:val="24"/>
                <w:szCs w:val="24"/>
                <w:lang w:val="ru-RU"/>
              </w:rPr>
            </w:pPr>
            <w:r w:rsidRPr="00884B00">
              <w:rPr>
                <w:bCs/>
                <w:sz w:val="24"/>
                <w:szCs w:val="24"/>
                <w:lang w:val="ru-RU"/>
              </w:rPr>
              <w:t xml:space="preserve">Оценка влияния </w:t>
            </w:r>
            <w:r w:rsidR="00102191">
              <w:rPr>
                <w:bCs/>
                <w:sz w:val="24"/>
                <w:szCs w:val="24"/>
                <w:lang w:val="ru-RU"/>
              </w:rPr>
              <w:t>и</w:t>
            </w:r>
            <w:r w:rsidRPr="00884B00">
              <w:rPr>
                <w:bCs/>
                <w:sz w:val="24"/>
                <w:szCs w:val="24"/>
                <w:lang w:val="ru-RU"/>
              </w:rPr>
              <w:t>ндивидуализированной менопаузальной гормональной терапии на течение климактерического синдрома в различных клинических группах.</w:t>
            </w:r>
          </w:p>
        </w:tc>
        <w:tc>
          <w:tcPr>
            <w:tcW w:w="8222" w:type="dxa"/>
          </w:tcPr>
          <w:p w14:paraId="1DDEDF73" w14:textId="77777777" w:rsidR="00B27E8A" w:rsidRPr="00DC0912" w:rsidRDefault="00B27E8A" w:rsidP="00670DD4">
            <w:pPr>
              <w:spacing w:after="0" w:line="240" w:lineRule="auto"/>
              <w:jc w:val="both"/>
              <w:rPr>
                <w:rFonts w:eastAsiaTheme="minorHAnsi"/>
                <w:sz w:val="24"/>
                <w:szCs w:val="24"/>
                <w:lang w:val="ru-RU"/>
              </w:rPr>
            </w:pPr>
            <w:r w:rsidRPr="00DC0912">
              <w:rPr>
                <w:rFonts w:eastAsiaTheme="minorHAnsi"/>
                <w:i/>
                <w:sz w:val="24"/>
                <w:szCs w:val="24"/>
                <w:lang w:val="ru-RU"/>
              </w:rPr>
              <w:t>Объект исследования</w:t>
            </w:r>
            <w:r w:rsidRPr="00DC0912">
              <w:rPr>
                <w:rFonts w:eastAsiaTheme="minorHAnsi"/>
                <w:sz w:val="24"/>
                <w:szCs w:val="24"/>
                <w:lang w:val="ru-RU"/>
              </w:rPr>
              <w:t>: женщины с климактерическим синдромом.</w:t>
            </w:r>
          </w:p>
          <w:p w14:paraId="6C04D98A" w14:textId="2A43532D" w:rsidR="00B27E8A" w:rsidRPr="00DC0912" w:rsidRDefault="00B27E8A" w:rsidP="00670DD4">
            <w:pPr>
              <w:pStyle w:val="afd"/>
              <w:jc w:val="both"/>
              <w:rPr>
                <w:bCs/>
                <w:sz w:val="24"/>
                <w:szCs w:val="24"/>
                <w:lang w:val="ru-RU"/>
              </w:rPr>
            </w:pPr>
            <w:r w:rsidRPr="00DC0912">
              <w:rPr>
                <w:rFonts w:eastAsiaTheme="minorHAnsi"/>
                <w:i/>
                <w:sz w:val="24"/>
                <w:szCs w:val="24"/>
                <w:lang w:val="ru-RU"/>
              </w:rPr>
              <w:t>Предмет исследования</w:t>
            </w:r>
            <w:r w:rsidRPr="00DC0912">
              <w:rPr>
                <w:rFonts w:eastAsiaTheme="minorHAnsi"/>
                <w:sz w:val="24"/>
                <w:szCs w:val="24"/>
                <w:lang w:val="ru-RU"/>
              </w:rPr>
              <w:t xml:space="preserve">: </w:t>
            </w:r>
            <w:r w:rsidR="00DC0912" w:rsidRPr="00DC0912">
              <w:rPr>
                <w:rFonts w:cs="Times New Roman"/>
                <w:bCs/>
                <w:sz w:val="24"/>
                <w:szCs w:val="24"/>
                <w:lang w:val="ru-RU"/>
              </w:rPr>
              <w:t xml:space="preserve">влияние ЛНГ – внутриматочной системы на иммунный статус женщин с гиперпластическими процессами эндометрия на фоне патологического климактерия </w:t>
            </w:r>
          </w:p>
          <w:p w14:paraId="045599B6" w14:textId="5BBFD9B5" w:rsidR="00010BA5" w:rsidRDefault="00B27E8A" w:rsidP="00670DD4">
            <w:pPr>
              <w:pStyle w:val="afd"/>
              <w:rPr>
                <w:rFonts w:cs="Times New Roman"/>
                <w:b/>
                <w:sz w:val="24"/>
                <w:szCs w:val="24"/>
                <w:lang w:val="ru-RU"/>
              </w:rPr>
            </w:pPr>
            <w:r w:rsidRPr="00DC0912">
              <w:rPr>
                <w:rFonts w:eastAsiaTheme="minorHAnsi"/>
                <w:i/>
                <w:sz w:val="24"/>
                <w:szCs w:val="24"/>
                <w:lang w:val="ru-RU"/>
              </w:rPr>
              <w:t>Материал исследования</w:t>
            </w:r>
            <w:r w:rsidRPr="00C844D7">
              <w:rPr>
                <w:rFonts w:eastAsiaTheme="minorHAnsi"/>
                <w:sz w:val="24"/>
                <w:szCs w:val="24"/>
                <w:lang w:val="ru-RU"/>
              </w:rPr>
              <w:t>:</w:t>
            </w:r>
            <w:r w:rsidRPr="00C844D7">
              <w:rPr>
                <w:rFonts w:cs="Times New Roman"/>
                <w:b/>
                <w:sz w:val="24"/>
                <w:szCs w:val="24"/>
                <w:lang w:val="ru-RU"/>
              </w:rPr>
              <w:t xml:space="preserve"> </w:t>
            </w:r>
            <w:r w:rsidR="00010BA5" w:rsidRPr="00010BA5">
              <w:rPr>
                <w:rFonts w:cs="Times New Roman"/>
                <w:sz w:val="24"/>
                <w:szCs w:val="24"/>
                <w:lang w:val="ru-RU"/>
              </w:rPr>
              <w:t>176 женщин</w:t>
            </w:r>
            <w:r w:rsidR="00010BA5">
              <w:rPr>
                <w:rFonts w:cs="Times New Roman"/>
                <w:b/>
                <w:sz w:val="24"/>
                <w:szCs w:val="24"/>
                <w:lang w:val="ru-RU"/>
              </w:rPr>
              <w:t xml:space="preserve"> </w:t>
            </w:r>
            <w:r w:rsidR="00010BA5" w:rsidRPr="00DC0912">
              <w:rPr>
                <w:rFonts w:cs="Times New Roman"/>
                <w:bCs/>
                <w:sz w:val="24"/>
                <w:szCs w:val="24"/>
                <w:lang w:val="ru-RU"/>
              </w:rPr>
              <w:t>(</w:t>
            </w:r>
            <w:r w:rsidR="00010BA5" w:rsidRPr="00DC0912">
              <w:rPr>
                <w:bCs/>
                <w:sz w:val="24"/>
                <w:szCs w:val="24"/>
                <w:lang w:val="ru-RU"/>
              </w:rPr>
              <w:t xml:space="preserve">КС+ГЭ на фоне ЛНГ системы, </w:t>
            </w:r>
            <w:r w:rsidR="00010BA5" w:rsidRPr="00DC0912">
              <w:rPr>
                <w:bCs/>
                <w:sz w:val="24"/>
                <w:szCs w:val="24"/>
              </w:rPr>
              <w:t>n</w:t>
            </w:r>
            <w:r w:rsidR="00010BA5" w:rsidRPr="00DC0912">
              <w:rPr>
                <w:bCs/>
                <w:sz w:val="24"/>
                <w:szCs w:val="24"/>
                <w:lang w:val="ru-RU"/>
              </w:rPr>
              <w:t xml:space="preserve">=43; КС+ГЭ, </w:t>
            </w:r>
            <w:r w:rsidR="00010BA5" w:rsidRPr="00DC0912">
              <w:rPr>
                <w:bCs/>
                <w:sz w:val="24"/>
                <w:szCs w:val="24"/>
              </w:rPr>
              <w:t>n</w:t>
            </w:r>
            <w:r w:rsidR="00010BA5" w:rsidRPr="00DC0912">
              <w:rPr>
                <w:bCs/>
                <w:sz w:val="24"/>
                <w:szCs w:val="24"/>
                <w:lang w:val="ru-RU"/>
              </w:rPr>
              <w:t>=79, до лечения</w:t>
            </w:r>
            <w:r w:rsidR="00010BA5">
              <w:rPr>
                <w:bCs/>
                <w:sz w:val="24"/>
                <w:szCs w:val="24"/>
                <w:lang w:val="ru-RU"/>
              </w:rPr>
              <w:t>;</w:t>
            </w:r>
            <w:r w:rsidR="00010BA5" w:rsidRPr="00DC0912">
              <w:rPr>
                <w:bCs/>
                <w:sz w:val="24"/>
                <w:szCs w:val="24"/>
                <w:lang w:val="ru-RU"/>
              </w:rPr>
              <w:t xml:space="preserve"> КС без ГЭ, </w:t>
            </w:r>
            <w:r w:rsidR="00010BA5" w:rsidRPr="00DC0912">
              <w:rPr>
                <w:bCs/>
                <w:sz w:val="24"/>
                <w:szCs w:val="24"/>
              </w:rPr>
              <w:t>n</w:t>
            </w:r>
            <w:r w:rsidR="00010BA5" w:rsidRPr="00DC0912">
              <w:rPr>
                <w:bCs/>
                <w:sz w:val="24"/>
                <w:szCs w:val="24"/>
                <w:lang w:val="ru-RU"/>
              </w:rPr>
              <w:t>=54</w:t>
            </w:r>
            <w:r w:rsidR="00010BA5" w:rsidRPr="00DC0912">
              <w:rPr>
                <w:rFonts w:cs="Times New Roman"/>
                <w:bCs/>
                <w:sz w:val="24"/>
                <w:szCs w:val="24"/>
                <w:lang w:val="ru-RU"/>
              </w:rPr>
              <w:t>).</w:t>
            </w:r>
          </w:p>
          <w:p w14:paraId="28176197" w14:textId="7FA40C93" w:rsidR="005C60B3" w:rsidRPr="00B27E8A" w:rsidRDefault="00010BA5" w:rsidP="00D57770">
            <w:pPr>
              <w:pStyle w:val="afd"/>
              <w:rPr>
                <w:rFonts w:eastAsia="TimesNewRomanPSMT"/>
                <w:sz w:val="24"/>
                <w:szCs w:val="24"/>
                <w:lang w:val="ru-RU"/>
              </w:rPr>
            </w:pPr>
            <w:r>
              <w:rPr>
                <w:rFonts w:eastAsia="TimesNewRomanPSMT"/>
                <w:sz w:val="24"/>
                <w:szCs w:val="24"/>
                <w:lang w:val="ru-RU"/>
              </w:rPr>
              <w:t xml:space="preserve">124 </w:t>
            </w:r>
            <w:r w:rsidR="00102191">
              <w:rPr>
                <w:rFonts w:eastAsia="TimesNewRomanPSMT"/>
                <w:sz w:val="24"/>
                <w:szCs w:val="24"/>
                <w:lang w:val="ru-RU"/>
              </w:rPr>
              <w:t>женщины</w:t>
            </w:r>
            <w:r>
              <w:rPr>
                <w:rFonts w:eastAsia="TimesNewRomanPSMT"/>
                <w:sz w:val="24"/>
                <w:szCs w:val="24"/>
                <w:lang w:val="ru-RU"/>
              </w:rPr>
              <w:t>:</w:t>
            </w:r>
            <w:r w:rsidR="00E20D5F" w:rsidRPr="00B27E8A">
              <w:rPr>
                <w:rFonts w:eastAsia="TimesNewRomanPSMT"/>
                <w:sz w:val="24"/>
                <w:szCs w:val="24"/>
                <w:lang w:val="ru-RU"/>
              </w:rPr>
              <w:t xml:space="preserve"> </w:t>
            </w:r>
            <w:r>
              <w:rPr>
                <w:rFonts w:eastAsia="TimesNewRomanPSMT"/>
                <w:sz w:val="24"/>
                <w:szCs w:val="24"/>
                <w:lang w:val="ru-RU"/>
              </w:rPr>
              <w:t>легкое течение</w:t>
            </w:r>
            <w:r w:rsidR="00E20D5F" w:rsidRPr="00B27E8A">
              <w:rPr>
                <w:rFonts w:eastAsia="TimesNewRomanPSMT"/>
                <w:sz w:val="24"/>
                <w:szCs w:val="24"/>
                <w:lang w:val="ru-RU"/>
              </w:rPr>
              <w:t xml:space="preserve"> </w:t>
            </w:r>
            <w:r w:rsidR="00F02828">
              <w:rPr>
                <w:rFonts w:eastAsia="TimesNewRomanPSMT"/>
                <w:sz w:val="24"/>
                <w:szCs w:val="24"/>
                <w:lang w:val="ru-RU"/>
              </w:rPr>
              <w:t>КС</w:t>
            </w:r>
            <w:r>
              <w:rPr>
                <w:rFonts w:eastAsia="TimesNewRomanPSMT"/>
                <w:sz w:val="24"/>
                <w:szCs w:val="24"/>
                <w:lang w:val="ru-RU"/>
              </w:rPr>
              <w:t xml:space="preserve"> </w:t>
            </w:r>
            <w:r w:rsidRPr="00B27E8A">
              <w:rPr>
                <w:rFonts w:eastAsia="TimesNewRomanPSMT"/>
                <w:sz w:val="24"/>
                <w:szCs w:val="24"/>
                <w:lang w:val="ru-RU"/>
              </w:rPr>
              <w:t>(</w:t>
            </w:r>
            <w:r w:rsidRPr="00B27E8A">
              <w:rPr>
                <w:rFonts w:eastAsia="TimesNewRomanPSMT"/>
                <w:sz w:val="24"/>
                <w:szCs w:val="24"/>
              </w:rPr>
              <w:t>n</w:t>
            </w:r>
            <w:r w:rsidRPr="00B27E8A">
              <w:rPr>
                <w:rFonts w:eastAsia="TimesNewRomanPSMT"/>
                <w:sz w:val="24"/>
                <w:szCs w:val="24"/>
                <w:lang w:val="ru-RU"/>
              </w:rPr>
              <w:t>=30)</w:t>
            </w:r>
            <w:r w:rsidR="00E20D5F" w:rsidRPr="00B27E8A">
              <w:rPr>
                <w:rFonts w:eastAsia="TimesNewRomanPSMT"/>
                <w:sz w:val="24"/>
                <w:szCs w:val="24"/>
                <w:lang w:val="ru-RU"/>
              </w:rPr>
              <w:t>; среднетяжёл</w:t>
            </w:r>
            <w:r>
              <w:rPr>
                <w:rFonts w:eastAsia="TimesNewRomanPSMT"/>
                <w:sz w:val="24"/>
                <w:szCs w:val="24"/>
                <w:lang w:val="ru-RU"/>
              </w:rPr>
              <w:t>ое</w:t>
            </w:r>
            <w:r w:rsidR="00E20D5F" w:rsidRPr="00B27E8A">
              <w:rPr>
                <w:rFonts w:eastAsia="TimesNewRomanPSMT"/>
                <w:sz w:val="24"/>
                <w:szCs w:val="24"/>
                <w:lang w:val="ru-RU"/>
              </w:rPr>
              <w:t xml:space="preserve"> </w:t>
            </w:r>
            <w:r w:rsidR="00572236" w:rsidRPr="00B27E8A">
              <w:rPr>
                <w:rFonts w:eastAsia="TimesNewRomanPSMT"/>
                <w:sz w:val="24"/>
                <w:szCs w:val="24"/>
                <w:lang w:val="ru-RU"/>
              </w:rPr>
              <w:t>(</w:t>
            </w:r>
            <w:r w:rsidR="00572236" w:rsidRPr="00B27E8A">
              <w:rPr>
                <w:rFonts w:eastAsia="TimesNewRomanPSMT"/>
                <w:sz w:val="24"/>
                <w:szCs w:val="24"/>
              </w:rPr>
              <w:t>n</w:t>
            </w:r>
            <w:r w:rsidR="00572236" w:rsidRPr="00B27E8A">
              <w:rPr>
                <w:rFonts w:eastAsia="TimesNewRomanPSMT"/>
                <w:sz w:val="24"/>
                <w:szCs w:val="24"/>
                <w:lang w:val="ru-RU"/>
              </w:rPr>
              <w:t>=25)</w:t>
            </w:r>
            <w:r w:rsidR="00E20D5F" w:rsidRPr="00B27E8A">
              <w:rPr>
                <w:rFonts w:eastAsia="TimesNewRomanPSMT"/>
                <w:sz w:val="24"/>
                <w:szCs w:val="24"/>
                <w:lang w:val="ru-RU"/>
              </w:rPr>
              <w:t>; тяжёл</w:t>
            </w:r>
            <w:r>
              <w:rPr>
                <w:rFonts w:eastAsia="TimesNewRomanPSMT"/>
                <w:sz w:val="24"/>
                <w:szCs w:val="24"/>
                <w:lang w:val="ru-RU"/>
              </w:rPr>
              <w:t>ое</w:t>
            </w:r>
            <w:r w:rsidR="00E20D5F" w:rsidRPr="00B27E8A">
              <w:rPr>
                <w:rFonts w:eastAsia="TimesNewRomanPSMT"/>
                <w:sz w:val="24"/>
                <w:szCs w:val="24"/>
                <w:lang w:val="ru-RU"/>
              </w:rPr>
              <w:t xml:space="preserve"> </w:t>
            </w:r>
            <w:r w:rsidR="00572236" w:rsidRPr="00B27E8A">
              <w:rPr>
                <w:rFonts w:eastAsia="TimesNewRomanPSMT"/>
                <w:sz w:val="24"/>
                <w:szCs w:val="24"/>
                <w:lang w:val="ru-RU"/>
              </w:rPr>
              <w:t>(</w:t>
            </w:r>
            <w:r w:rsidR="00572236" w:rsidRPr="00B27E8A">
              <w:rPr>
                <w:rFonts w:eastAsia="TimesNewRomanPSMT"/>
                <w:sz w:val="24"/>
                <w:szCs w:val="24"/>
              </w:rPr>
              <w:t>n</w:t>
            </w:r>
            <w:r w:rsidR="00572236" w:rsidRPr="00B27E8A">
              <w:rPr>
                <w:rFonts w:eastAsia="TimesNewRomanPSMT"/>
                <w:sz w:val="24"/>
                <w:szCs w:val="24"/>
                <w:lang w:val="ru-RU"/>
              </w:rPr>
              <w:t>=26)</w:t>
            </w:r>
            <w:r w:rsidR="00E20D5F" w:rsidRPr="00B27E8A">
              <w:rPr>
                <w:rFonts w:eastAsia="TimesNewRomanPSMT"/>
                <w:sz w:val="24"/>
                <w:szCs w:val="24"/>
                <w:lang w:val="ru-RU"/>
              </w:rPr>
              <w:t xml:space="preserve">; </w:t>
            </w:r>
            <w:r w:rsidR="00D57770">
              <w:rPr>
                <w:sz w:val="24"/>
                <w:szCs w:val="24"/>
                <w:lang w:val="ru-RU"/>
              </w:rPr>
              <w:t>средне</w:t>
            </w:r>
            <w:r w:rsidR="00E20D5F" w:rsidRPr="00B27E8A">
              <w:rPr>
                <w:sz w:val="24"/>
                <w:szCs w:val="24"/>
                <w:lang w:val="ru-RU"/>
              </w:rPr>
              <w:t>тяжёл</w:t>
            </w:r>
            <w:r>
              <w:rPr>
                <w:sz w:val="24"/>
                <w:szCs w:val="24"/>
                <w:lang w:val="ru-RU"/>
              </w:rPr>
              <w:t>ое</w:t>
            </w:r>
            <w:r w:rsidR="00E20D5F" w:rsidRPr="00B27E8A">
              <w:rPr>
                <w:sz w:val="24"/>
                <w:szCs w:val="24"/>
                <w:lang w:val="ru-RU"/>
              </w:rPr>
              <w:t xml:space="preserve"> и тяжёл</w:t>
            </w:r>
            <w:r>
              <w:rPr>
                <w:sz w:val="24"/>
                <w:szCs w:val="24"/>
                <w:lang w:val="ru-RU"/>
              </w:rPr>
              <w:t>ое течение</w:t>
            </w:r>
            <w:r w:rsidR="00E20D5F" w:rsidRPr="00B27E8A">
              <w:rPr>
                <w:sz w:val="24"/>
                <w:szCs w:val="24"/>
                <w:lang w:val="ru-RU"/>
              </w:rPr>
              <w:t xml:space="preserve"> </w:t>
            </w:r>
            <w:r w:rsidR="00F02828">
              <w:rPr>
                <w:sz w:val="24"/>
                <w:szCs w:val="24"/>
                <w:lang w:val="ru-RU"/>
              </w:rPr>
              <w:t>КС</w:t>
            </w:r>
            <w:r w:rsidR="00E20D5F" w:rsidRPr="00B27E8A">
              <w:rPr>
                <w:sz w:val="24"/>
                <w:szCs w:val="24"/>
                <w:lang w:val="ru-RU"/>
              </w:rPr>
              <w:t xml:space="preserve"> на фоне </w:t>
            </w:r>
            <w:r w:rsidR="00F02828">
              <w:rPr>
                <w:sz w:val="24"/>
                <w:szCs w:val="24"/>
                <w:lang w:val="ru-RU"/>
              </w:rPr>
              <w:t>ГЭ</w:t>
            </w:r>
            <w:r>
              <w:rPr>
                <w:rFonts w:eastAsia="TimesNewRomanPSMT"/>
                <w:sz w:val="24"/>
                <w:szCs w:val="24"/>
                <w:lang w:val="ru-RU"/>
              </w:rPr>
              <w:t xml:space="preserve"> </w:t>
            </w:r>
            <w:r w:rsidR="00572236" w:rsidRPr="00B27E8A">
              <w:rPr>
                <w:sz w:val="24"/>
                <w:szCs w:val="24"/>
                <w:lang w:val="ru-RU"/>
              </w:rPr>
              <w:t>(</w:t>
            </w:r>
            <w:r w:rsidR="00572236" w:rsidRPr="00B27E8A">
              <w:rPr>
                <w:sz w:val="24"/>
                <w:szCs w:val="24"/>
              </w:rPr>
              <w:t>n</w:t>
            </w:r>
            <w:r w:rsidR="00572236" w:rsidRPr="00B27E8A">
              <w:rPr>
                <w:sz w:val="24"/>
                <w:szCs w:val="24"/>
                <w:lang w:val="ru-RU"/>
              </w:rPr>
              <w:t>=43)</w:t>
            </w:r>
            <w:r w:rsidR="00E20D5F" w:rsidRPr="00B27E8A">
              <w:rPr>
                <w:sz w:val="24"/>
                <w:szCs w:val="24"/>
                <w:lang w:val="ru-RU"/>
              </w:rPr>
              <w:t>.</w:t>
            </w:r>
          </w:p>
        </w:tc>
        <w:tc>
          <w:tcPr>
            <w:tcW w:w="2551" w:type="dxa"/>
          </w:tcPr>
          <w:p w14:paraId="36C550B6" w14:textId="4405D494" w:rsidR="00010BA5" w:rsidRPr="0045310E" w:rsidRDefault="00010BA5" w:rsidP="00670DD4">
            <w:pPr>
              <w:pStyle w:val="afd"/>
              <w:rPr>
                <w:sz w:val="24"/>
                <w:szCs w:val="24"/>
                <w:lang w:val="ru-RU"/>
              </w:rPr>
            </w:pPr>
            <w:r>
              <w:rPr>
                <w:sz w:val="24"/>
                <w:szCs w:val="24"/>
                <w:lang w:val="ru-RU"/>
              </w:rPr>
              <w:t xml:space="preserve">1. </w:t>
            </w:r>
            <w:r w:rsidRPr="0045310E">
              <w:rPr>
                <w:sz w:val="24"/>
                <w:szCs w:val="24"/>
                <w:lang w:val="ru-RU"/>
              </w:rPr>
              <w:t>Биофизический</w:t>
            </w:r>
            <w:r w:rsidR="00E736D7">
              <w:rPr>
                <w:sz w:val="24"/>
                <w:szCs w:val="24"/>
                <w:lang w:val="ru-RU"/>
              </w:rPr>
              <w:t>.</w:t>
            </w:r>
            <w:r>
              <w:rPr>
                <w:sz w:val="24"/>
                <w:szCs w:val="24"/>
                <w:lang w:val="ru-RU"/>
              </w:rPr>
              <w:t xml:space="preserve"> </w:t>
            </w:r>
          </w:p>
          <w:p w14:paraId="4AB63846" w14:textId="77777777" w:rsidR="00010BA5" w:rsidRDefault="00010BA5" w:rsidP="00670DD4">
            <w:pPr>
              <w:pStyle w:val="afd"/>
              <w:rPr>
                <w:sz w:val="24"/>
                <w:szCs w:val="24"/>
                <w:lang w:val="ru-RU"/>
              </w:rPr>
            </w:pPr>
            <w:r>
              <w:rPr>
                <w:sz w:val="24"/>
                <w:szCs w:val="24"/>
                <w:lang w:val="ru-RU"/>
              </w:rPr>
              <w:t>2. Общеклинические.</w:t>
            </w:r>
            <w:r w:rsidRPr="0045310E">
              <w:rPr>
                <w:sz w:val="24"/>
                <w:szCs w:val="24"/>
                <w:lang w:val="ru-RU"/>
              </w:rPr>
              <w:t xml:space="preserve"> </w:t>
            </w:r>
          </w:p>
          <w:p w14:paraId="6E2BC86F" w14:textId="20B54210" w:rsidR="00180365" w:rsidRPr="0045310E" w:rsidRDefault="00180365" w:rsidP="00670DD4">
            <w:pPr>
              <w:pStyle w:val="afd"/>
              <w:rPr>
                <w:sz w:val="24"/>
                <w:szCs w:val="24"/>
                <w:lang w:val="ru-RU"/>
              </w:rPr>
            </w:pPr>
            <w:r>
              <w:rPr>
                <w:sz w:val="24"/>
                <w:szCs w:val="24"/>
                <w:lang w:val="ru-RU"/>
              </w:rPr>
              <w:t>3. Биохимический.</w:t>
            </w:r>
          </w:p>
          <w:p w14:paraId="4B99AD52" w14:textId="77777777" w:rsidR="00010BA5" w:rsidRPr="0045310E" w:rsidRDefault="00010BA5" w:rsidP="00670DD4">
            <w:pPr>
              <w:pStyle w:val="afd"/>
              <w:rPr>
                <w:sz w:val="24"/>
                <w:szCs w:val="24"/>
                <w:lang w:val="ru-RU"/>
              </w:rPr>
            </w:pPr>
            <w:r>
              <w:rPr>
                <w:sz w:val="24"/>
                <w:szCs w:val="24"/>
                <w:lang w:val="ru-RU"/>
              </w:rPr>
              <w:t xml:space="preserve">3. </w:t>
            </w:r>
            <w:r w:rsidRPr="0045310E">
              <w:rPr>
                <w:sz w:val="24"/>
                <w:szCs w:val="24"/>
                <w:lang w:val="ru-RU"/>
              </w:rPr>
              <w:t>Морфологический</w:t>
            </w:r>
            <w:r>
              <w:rPr>
                <w:sz w:val="24"/>
                <w:szCs w:val="24"/>
                <w:lang w:val="ru-RU"/>
              </w:rPr>
              <w:t>.</w:t>
            </w:r>
          </w:p>
          <w:p w14:paraId="619AFF19" w14:textId="0913AC9C" w:rsidR="00010BA5" w:rsidRPr="0045310E" w:rsidRDefault="00010BA5" w:rsidP="00670DD4">
            <w:pPr>
              <w:pStyle w:val="afd"/>
              <w:rPr>
                <w:sz w:val="24"/>
                <w:szCs w:val="24"/>
                <w:lang w:val="ru-RU"/>
              </w:rPr>
            </w:pPr>
            <w:r>
              <w:rPr>
                <w:sz w:val="24"/>
                <w:szCs w:val="24"/>
                <w:lang w:val="ru-RU"/>
              </w:rPr>
              <w:t xml:space="preserve">4. </w:t>
            </w:r>
            <w:r w:rsidRPr="0045310E">
              <w:rPr>
                <w:sz w:val="24"/>
                <w:szCs w:val="24"/>
                <w:lang w:val="ru-RU"/>
              </w:rPr>
              <w:t xml:space="preserve">Изучение </w:t>
            </w:r>
            <w:r w:rsidR="00E736D7">
              <w:rPr>
                <w:sz w:val="24"/>
                <w:szCs w:val="24"/>
                <w:lang w:val="ru-RU"/>
              </w:rPr>
              <w:t>и</w:t>
            </w:r>
            <w:r w:rsidRPr="0045310E">
              <w:rPr>
                <w:sz w:val="24"/>
                <w:szCs w:val="24"/>
                <w:lang w:val="ru-RU"/>
              </w:rPr>
              <w:t>ммунитета</w:t>
            </w:r>
            <w:r>
              <w:rPr>
                <w:sz w:val="24"/>
                <w:szCs w:val="24"/>
                <w:lang w:val="ru-RU"/>
              </w:rPr>
              <w:t>.</w:t>
            </w:r>
          </w:p>
          <w:p w14:paraId="123959E5" w14:textId="77777777" w:rsidR="00010BA5" w:rsidRPr="0045310E" w:rsidRDefault="00010BA5" w:rsidP="00670DD4">
            <w:pPr>
              <w:pStyle w:val="afd"/>
              <w:rPr>
                <w:sz w:val="24"/>
                <w:szCs w:val="24"/>
                <w:lang w:val="ru-RU"/>
              </w:rPr>
            </w:pPr>
            <w:r>
              <w:rPr>
                <w:sz w:val="24"/>
                <w:szCs w:val="24"/>
                <w:lang w:val="ru-RU"/>
              </w:rPr>
              <w:t xml:space="preserve">5. </w:t>
            </w:r>
            <w:r w:rsidRPr="0045310E">
              <w:rPr>
                <w:sz w:val="24"/>
                <w:szCs w:val="24"/>
                <w:lang w:val="ru-RU"/>
              </w:rPr>
              <w:t>Социологический</w:t>
            </w:r>
            <w:r>
              <w:rPr>
                <w:sz w:val="24"/>
                <w:szCs w:val="24"/>
                <w:lang w:val="ru-RU"/>
              </w:rPr>
              <w:t>.</w:t>
            </w:r>
          </w:p>
          <w:p w14:paraId="0F495487" w14:textId="3D3A6AAD" w:rsidR="005C60B3" w:rsidRPr="00884B00" w:rsidRDefault="00010BA5" w:rsidP="00670DD4">
            <w:pPr>
              <w:pStyle w:val="afd"/>
              <w:rPr>
                <w:bCs/>
                <w:sz w:val="24"/>
                <w:szCs w:val="24"/>
                <w:lang w:val="ru-RU"/>
              </w:rPr>
            </w:pPr>
            <w:r>
              <w:rPr>
                <w:bCs/>
                <w:sz w:val="24"/>
                <w:szCs w:val="24"/>
                <w:lang w:val="ru-RU"/>
              </w:rPr>
              <w:t xml:space="preserve">6. </w:t>
            </w:r>
            <w:r w:rsidRPr="0045310E">
              <w:rPr>
                <w:bCs/>
                <w:sz w:val="24"/>
                <w:szCs w:val="24"/>
                <w:lang w:val="ru-RU"/>
              </w:rPr>
              <w:t>Статистический</w:t>
            </w:r>
            <w:r>
              <w:rPr>
                <w:bCs/>
                <w:sz w:val="24"/>
                <w:szCs w:val="24"/>
                <w:lang w:val="ru-RU"/>
              </w:rPr>
              <w:t>.</w:t>
            </w:r>
          </w:p>
        </w:tc>
      </w:tr>
    </w:tbl>
    <w:p w14:paraId="75F387F2" w14:textId="77777777" w:rsidR="0088523C" w:rsidRDefault="0088523C" w:rsidP="00670DD4">
      <w:pPr>
        <w:pStyle w:val="a5"/>
        <w:spacing w:before="0" w:after="0" w:line="240" w:lineRule="auto"/>
        <w:ind w:firstLine="0"/>
        <w:jc w:val="both"/>
        <w:rPr>
          <w:rFonts w:cs="Times New Roman"/>
          <w:color w:val="000000"/>
          <w:sz w:val="24"/>
          <w:szCs w:val="24"/>
        </w:rPr>
      </w:pPr>
    </w:p>
    <w:p w14:paraId="1A752C60" w14:textId="1C34137A" w:rsidR="0096129E" w:rsidRDefault="0088523C" w:rsidP="00670DD4">
      <w:pPr>
        <w:pStyle w:val="a5"/>
        <w:spacing w:before="0" w:after="0" w:line="240" w:lineRule="auto"/>
        <w:ind w:left="-709" w:firstLine="709"/>
        <w:jc w:val="both"/>
        <w:rPr>
          <w:rFonts w:cs="Times New Roman"/>
          <w:color w:val="000000"/>
          <w:sz w:val="24"/>
          <w:szCs w:val="24"/>
        </w:rPr>
      </w:pPr>
      <w:r w:rsidRPr="0088523C">
        <w:rPr>
          <w:rFonts w:cs="Times New Roman"/>
          <w:color w:val="000000"/>
          <w:sz w:val="24"/>
          <w:szCs w:val="24"/>
        </w:rPr>
        <w:t xml:space="preserve">Примечание </w:t>
      </w:r>
      <w:r>
        <w:rPr>
          <w:rFonts w:cs="Times New Roman"/>
          <w:color w:val="000000"/>
          <w:sz w:val="24"/>
          <w:szCs w:val="24"/>
        </w:rPr>
        <w:t>– ГЭ – гиперплазия эндометрия, ПК – патологический климактерий, ФК – физиологический климактерий.</w:t>
      </w:r>
    </w:p>
    <w:p w14:paraId="14DBF66E" w14:textId="77777777" w:rsidR="0096129E" w:rsidRPr="0088523C" w:rsidRDefault="0096129E" w:rsidP="00670DD4">
      <w:pPr>
        <w:pStyle w:val="a5"/>
        <w:spacing w:before="0" w:after="0" w:line="240" w:lineRule="auto"/>
        <w:ind w:left="-709" w:firstLine="709"/>
        <w:jc w:val="both"/>
        <w:rPr>
          <w:rFonts w:cs="Times New Roman"/>
          <w:color w:val="000000"/>
          <w:sz w:val="24"/>
          <w:szCs w:val="24"/>
        </w:rPr>
        <w:sectPr w:rsidR="0096129E" w:rsidRPr="0088523C" w:rsidSect="00F31A28">
          <w:pgSz w:w="16837" w:h="11905" w:orient="landscape"/>
          <w:pgMar w:top="567" w:right="1134" w:bottom="567" w:left="1134" w:header="0" w:footer="6" w:gutter="0"/>
          <w:cols w:space="720"/>
          <w:noEndnote/>
          <w:docGrid w:linePitch="381"/>
        </w:sectPr>
      </w:pPr>
    </w:p>
    <w:p w14:paraId="2FE21F55" w14:textId="20294A03" w:rsidR="00A038B8" w:rsidRPr="00E42379" w:rsidRDefault="00760BE5" w:rsidP="00E42379">
      <w:pPr>
        <w:autoSpaceDE w:val="0"/>
        <w:autoSpaceDN w:val="0"/>
        <w:adjustRightInd w:val="0"/>
        <w:spacing w:after="0" w:line="240" w:lineRule="auto"/>
        <w:ind w:firstLine="708"/>
        <w:jc w:val="both"/>
        <w:rPr>
          <w:rFonts w:cs="Times New Roman"/>
          <w:szCs w:val="28"/>
          <w:lang w:val="ru-RU" w:eastAsia="ru-RU"/>
        </w:rPr>
      </w:pPr>
      <w:r w:rsidRPr="009014AB">
        <w:rPr>
          <w:rFonts w:cs="Times New Roman"/>
          <w:szCs w:val="28"/>
          <w:lang w:val="ru-RU" w:eastAsia="ru-RU"/>
        </w:rPr>
        <w:lastRenderedPageBreak/>
        <w:t>Второй этап исследования предусматривал оценку влияния различных факторов</w:t>
      </w:r>
      <w:r>
        <w:rPr>
          <w:rFonts w:cs="Times New Roman"/>
          <w:szCs w:val="28"/>
          <w:lang w:val="ru-RU" w:eastAsia="ru-RU"/>
        </w:rPr>
        <w:t xml:space="preserve"> (</w:t>
      </w:r>
      <w:proofErr w:type="spellStart"/>
      <w:proofErr w:type="gramStart"/>
      <w:r w:rsidRPr="009014AB">
        <w:rPr>
          <w:rFonts w:cs="Times New Roman"/>
          <w:szCs w:val="28"/>
          <w:lang w:val="ru-RU" w:eastAsia="ru-RU"/>
        </w:rPr>
        <w:t>климато</w:t>
      </w:r>
      <w:proofErr w:type="spellEnd"/>
      <w:r>
        <w:rPr>
          <w:rFonts w:cs="Times New Roman"/>
          <w:szCs w:val="28"/>
          <w:lang w:val="ru-RU" w:eastAsia="ru-RU"/>
        </w:rPr>
        <w:t>-</w:t>
      </w:r>
      <w:r w:rsidRPr="009014AB">
        <w:rPr>
          <w:rFonts w:cs="Times New Roman"/>
          <w:szCs w:val="28"/>
          <w:lang w:val="ru-RU" w:eastAsia="ru-RU"/>
        </w:rPr>
        <w:t>географических</w:t>
      </w:r>
      <w:proofErr w:type="gramEnd"/>
      <w:r w:rsidRPr="009014AB">
        <w:rPr>
          <w:rFonts w:cs="Times New Roman"/>
          <w:szCs w:val="28"/>
          <w:lang w:val="ru-RU" w:eastAsia="ru-RU"/>
        </w:rPr>
        <w:t>, социально-экономических, медико-биологических</w:t>
      </w:r>
      <w:r>
        <w:rPr>
          <w:rFonts w:cs="Times New Roman"/>
          <w:szCs w:val="28"/>
          <w:lang w:val="ru-RU" w:eastAsia="ru-RU"/>
        </w:rPr>
        <w:t>)</w:t>
      </w:r>
      <w:r w:rsidRPr="009014AB">
        <w:rPr>
          <w:rFonts w:cs="Times New Roman"/>
          <w:szCs w:val="28"/>
          <w:lang w:val="ru-RU" w:eastAsia="ru-RU"/>
        </w:rPr>
        <w:t xml:space="preserve"> на формирование патологического климактерия среди женщин переходного периода.</w:t>
      </w:r>
      <w:r>
        <w:rPr>
          <w:rFonts w:cs="Times New Roman"/>
          <w:szCs w:val="28"/>
          <w:lang w:val="ru-RU" w:eastAsia="ru-RU"/>
        </w:rPr>
        <w:t xml:space="preserve"> </w:t>
      </w:r>
    </w:p>
    <w:p w14:paraId="594841CE" w14:textId="34B6318E" w:rsidR="00A038B8" w:rsidRPr="009014AB" w:rsidRDefault="00A038B8" w:rsidP="00670DD4">
      <w:pPr>
        <w:pStyle w:val="a5"/>
        <w:shd w:val="clear" w:color="auto" w:fill="auto"/>
        <w:spacing w:before="0" w:after="0" w:line="240" w:lineRule="auto"/>
        <w:ind w:right="60" w:firstLine="708"/>
        <w:jc w:val="both"/>
        <w:rPr>
          <w:rFonts w:cs="Times New Roman"/>
          <w:sz w:val="28"/>
          <w:szCs w:val="28"/>
          <w:lang w:eastAsia="ru-RU"/>
        </w:rPr>
      </w:pPr>
      <w:r w:rsidRPr="009014AB">
        <w:rPr>
          <w:rFonts w:cs="Times New Roman"/>
          <w:i/>
          <w:sz w:val="28"/>
          <w:szCs w:val="28"/>
          <w:lang w:eastAsia="ru-RU"/>
        </w:rPr>
        <w:t>Критерии включения:</w:t>
      </w:r>
      <w:r w:rsidR="0096129E">
        <w:rPr>
          <w:rFonts w:cs="Times New Roman"/>
          <w:i/>
          <w:sz w:val="28"/>
          <w:szCs w:val="28"/>
          <w:lang w:eastAsia="ru-RU"/>
        </w:rPr>
        <w:t xml:space="preserve"> </w:t>
      </w:r>
      <w:r w:rsidR="0096129E" w:rsidRPr="0096129E">
        <w:rPr>
          <w:rFonts w:cs="Times New Roman"/>
          <w:sz w:val="28"/>
          <w:szCs w:val="28"/>
          <w:lang w:eastAsia="ru-RU"/>
        </w:rPr>
        <w:t>ж</w:t>
      </w:r>
      <w:r w:rsidRPr="009014AB">
        <w:rPr>
          <w:rFonts w:cs="Times New Roman"/>
          <w:sz w:val="28"/>
          <w:szCs w:val="28"/>
          <w:lang w:eastAsia="ru-RU"/>
        </w:rPr>
        <w:t xml:space="preserve">енщины в </w:t>
      </w:r>
      <w:proofErr w:type="spellStart"/>
      <w:r w:rsidRPr="009014AB">
        <w:rPr>
          <w:rFonts w:cs="Times New Roman"/>
          <w:sz w:val="28"/>
          <w:szCs w:val="28"/>
          <w:lang w:eastAsia="ru-RU"/>
        </w:rPr>
        <w:t>пременопаузе</w:t>
      </w:r>
      <w:proofErr w:type="spellEnd"/>
      <w:r w:rsidRPr="009014AB">
        <w:rPr>
          <w:rFonts w:cs="Times New Roman"/>
          <w:sz w:val="28"/>
          <w:szCs w:val="28"/>
          <w:lang w:eastAsia="ru-RU"/>
        </w:rPr>
        <w:t>, проживающие в К</w:t>
      </w:r>
      <w:r>
        <w:rPr>
          <w:rFonts w:cs="Times New Roman"/>
          <w:sz w:val="28"/>
          <w:szCs w:val="28"/>
          <w:lang w:eastAsia="ru-RU"/>
        </w:rPr>
        <w:t xml:space="preserve">ыргызской </w:t>
      </w:r>
      <w:r w:rsidRPr="009014AB">
        <w:rPr>
          <w:rFonts w:cs="Times New Roman"/>
          <w:sz w:val="28"/>
          <w:szCs w:val="28"/>
          <w:lang w:eastAsia="ru-RU"/>
        </w:rPr>
        <w:t>Р</w:t>
      </w:r>
      <w:r>
        <w:rPr>
          <w:rFonts w:cs="Times New Roman"/>
          <w:sz w:val="28"/>
          <w:szCs w:val="28"/>
          <w:lang w:eastAsia="ru-RU"/>
        </w:rPr>
        <w:t>еспублике</w:t>
      </w:r>
      <w:r w:rsidRPr="009014AB">
        <w:rPr>
          <w:rFonts w:cs="Times New Roman"/>
          <w:sz w:val="28"/>
          <w:szCs w:val="28"/>
          <w:lang w:eastAsia="ru-RU"/>
        </w:rPr>
        <w:t>;</w:t>
      </w:r>
      <w:r>
        <w:rPr>
          <w:rFonts w:cs="Times New Roman"/>
          <w:sz w:val="28"/>
          <w:szCs w:val="28"/>
          <w:lang w:eastAsia="ru-RU"/>
        </w:rPr>
        <w:t xml:space="preserve"> </w:t>
      </w:r>
      <w:r w:rsidR="0096129E">
        <w:rPr>
          <w:rFonts w:cs="Times New Roman"/>
          <w:sz w:val="28"/>
          <w:szCs w:val="28"/>
          <w:lang w:eastAsia="ru-RU"/>
        </w:rPr>
        <w:t>ж</w:t>
      </w:r>
      <w:r w:rsidRPr="009014AB">
        <w:rPr>
          <w:rFonts w:cs="Times New Roman"/>
          <w:sz w:val="28"/>
          <w:szCs w:val="28"/>
          <w:lang w:eastAsia="ru-RU"/>
        </w:rPr>
        <w:t>енщины в постменопаузе (не более 10 лет)</w:t>
      </w:r>
      <w:r>
        <w:rPr>
          <w:rFonts w:cs="Times New Roman"/>
          <w:sz w:val="28"/>
          <w:szCs w:val="28"/>
          <w:lang w:eastAsia="ru-RU"/>
        </w:rPr>
        <w:t>,</w:t>
      </w:r>
      <w:r w:rsidRPr="009014AB">
        <w:rPr>
          <w:rFonts w:cs="Times New Roman"/>
          <w:sz w:val="28"/>
          <w:szCs w:val="28"/>
          <w:lang w:eastAsia="ru-RU"/>
        </w:rPr>
        <w:t xml:space="preserve"> проживающие в К</w:t>
      </w:r>
      <w:r>
        <w:rPr>
          <w:rFonts w:cs="Times New Roman"/>
          <w:sz w:val="28"/>
          <w:szCs w:val="28"/>
          <w:lang w:eastAsia="ru-RU"/>
        </w:rPr>
        <w:t xml:space="preserve">ыргызской </w:t>
      </w:r>
      <w:r w:rsidRPr="009014AB">
        <w:rPr>
          <w:rFonts w:cs="Times New Roman"/>
          <w:sz w:val="28"/>
          <w:szCs w:val="28"/>
          <w:lang w:eastAsia="ru-RU"/>
        </w:rPr>
        <w:t>Р</w:t>
      </w:r>
      <w:r>
        <w:rPr>
          <w:rFonts w:cs="Times New Roman"/>
          <w:sz w:val="28"/>
          <w:szCs w:val="28"/>
          <w:lang w:eastAsia="ru-RU"/>
        </w:rPr>
        <w:t>еспублике.</w:t>
      </w:r>
      <w:r w:rsidR="00E42379">
        <w:rPr>
          <w:rFonts w:cs="Times New Roman"/>
          <w:sz w:val="28"/>
          <w:szCs w:val="28"/>
          <w:lang w:eastAsia="ru-RU"/>
        </w:rPr>
        <w:t xml:space="preserve"> </w:t>
      </w:r>
      <w:r w:rsidRPr="009014AB">
        <w:rPr>
          <w:rFonts w:cs="Times New Roman"/>
          <w:i/>
          <w:sz w:val="28"/>
          <w:szCs w:val="28"/>
          <w:lang w:eastAsia="ru-RU"/>
        </w:rPr>
        <w:t xml:space="preserve">Критерии исключения: </w:t>
      </w:r>
      <w:r w:rsidR="0096129E" w:rsidRPr="0096129E">
        <w:rPr>
          <w:rFonts w:cs="Times New Roman"/>
          <w:sz w:val="28"/>
          <w:szCs w:val="28"/>
          <w:lang w:eastAsia="ru-RU"/>
        </w:rPr>
        <w:t>ж</w:t>
      </w:r>
      <w:r w:rsidRPr="009014AB">
        <w:rPr>
          <w:rFonts w:cs="Times New Roman"/>
          <w:sz w:val="28"/>
          <w:szCs w:val="28"/>
          <w:lang w:eastAsia="ru-RU"/>
        </w:rPr>
        <w:t>енщины с хирургической менопаузой</w:t>
      </w:r>
      <w:r>
        <w:rPr>
          <w:rFonts w:cs="Times New Roman"/>
          <w:sz w:val="28"/>
          <w:szCs w:val="28"/>
          <w:lang w:eastAsia="ru-RU"/>
        </w:rPr>
        <w:t>.</w:t>
      </w:r>
    </w:p>
    <w:p w14:paraId="45C7D49D" w14:textId="4F97F609" w:rsidR="00ED0935" w:rsidRPr="007000CF" w:rsidRDefault="009014AB" w:rsidP="007000CF">
      <w:pPr>
        <w:pStyle w:val="a5"/>
        <w:shd w:val="clear" w:color="auto" w:fill="auto"/>
        <w:spacing w:before="30" w:after="0" w:line="240" w:lineRule="auto"/>
        <w:ind w:right="60" w:firstLine="708"/>
        <w:jc w:val="both"/>
        <w:rPr>
          <w:rFonts w:cs="Times New Roman"/>
          <w:sz w:val="28"/>
          <w:szCs w:val="28"/>
        </w:rPr>
      </w:pPr>
      <w:r w:rsidRPr="009014AB">
        <w:rPr>
          <w:rFonts w:cs="Times New Roman"/>
          <w:sz w:val="28"/>
          <w:szCs w:val="28"/>
        </w:rPr>
        <w:t xml:space="preserve">Следующим этапом исследования </w:t>
      </w:r>
      <w:r w:rsidR="00C55A91">
        <w:rPr>
          <w:rFonts w:cs="Times New Roman"/>
          <w:sz w:val="28"/>
          <w:szCs w:val="28"/>
        </w:rPr>
        <w:t xml:space="preserve">явилось </w:t>
      </w:r>
      <w:r w:rsidRPr="009014AB">
        <w:rPr>
          <w:rFonts w:cs="Times New Roman"/>
          <w:sz w:val="28"/>
          <w:szCs w:val="28"/>
        </w:rPr>
        <w:t>более углубленное изучение состояния здоровья женщин с патологическим климактерием с использованием следующего алгоритма исследования: а</w:t>
      </w:r>
      <w:r w:rsidRPr="009014AB">
        <w:rPr>
          <w:rFonts w:cs="Times New Roman"/>
          <w:i/>
          <w:iCs/>
          <w:sz w:val="28"/>
          <w:szCs w:val="28"/>
        </w:rPr>
        <w:t>нтропометрия</w:t>
      </w:r>
      <w:r w:rsidR="002C1F8D">
        <w:rPr>
          <w:rFonts w:cs="Times New Roman"/>
          <w:i/>
          <w:iCs/>
          <w:sz w:val="28"/>
          <w:szCs w:val="28"/>
        </w:rPr>
        <w:t xml:space="preserve"> (</w:t>
      </w:r>
      <w:r w:rsidRPr="009014AB">
        <w:rPr>
          <w:rFonts w:cs="Times New Roman"/>
          <w:sz w:val="28"/>
          <w:szCs w:val="28"/>
        </w:rPr>
        <w:t>измерение массы тела, роста</w:t>
      </w:r>
      <w:r w:rsidR="002C1F8D">
        <w:rPr>
          <w:rFonts w:cs="Times New Roman"/>
          <w:sz w:val="28"/>
          <w:szCs w:val="28"/>
        </w:rPr>
        <w:t xml:space="preserve">, </w:t>
      </w:r>
      <w:r w:rsidR="00BF5DE5" w:rsidRPr="009014AB">
        <w:rPr>
          <w:rFonts w:cs="Times New Roman"/>
          <w:sz w:val="28"/>
          <w:szCs w:val="28"/>
        </w:rPr>
        <w:t>окружности</w:t>
      </w:r>
      <w:r w:rsidRPr="009014AB">
        <w:rPr>
          <w:rFonts w:cs="Times New Roman"/>
          <w:sz w:val="28"/>
          <w:szCs w:val="28"/>
        </w:rPr>
        <w:t xml:space="preserve"> талии и бедер</w:t>
      </w:r>
      <w:r w:rsidR="002C1F8D">
        <w:rPr>
          <w:rFonts w:cs="Times New Roman"/>
          <w:sz w:val="28"/>
          <w:szCs w:val="28"/>
        </w:rPr>
        <w:t>)</w:t>
      </w:r>
      <w:r w:rsidR="004F7576">
        <w:rPr>
          <w:rFonts w:cs="Times New Roman"/>
          <w:sz w:val="28"/>
          <w:szCs w:val="28"/>
        </w:rPr>
        <w:t>,</w:t>
      </w:r>
      <w:r w:rsidR="003020BC">
        <w:rPr>
          <w:rFonts w:cs="Times New Roman"/>
          <w:sz w:val="28"/>
          <w:szCs w:val="28"/>
        </w:rPr>
        <w:t xml:space="preserve"> </w:t>
      </w:r>
      <w:r w:rsidRPr="009014AB">
        <w:rPr>
          <w:rFonts w:cs="Times New Roman"/>
          <w:sz w:val="28"/>
          <w:szCs w:val="28"/>
        </w:rPr>
        <w:t xml:space="preserve">измерение </w:t>
      </w:r>
      <w:r w:rsidR="004F7576">
        <w:rPr>
          <w:rFonts w:cs="Times New Roman"/>
          <w:sz w:val="28"/>
          <w:szCs w:val="28"/>
        </w:rPr>
        <w:t>артериального давления,</w:t>
      </w:r>
      <w:r w:rsidRPr="009014AB">
        <w:rPr>
          <w:rFonts w:cs="Times New Roman"/>
          <w:sz w:val="28"/>
          <w:szCs w:val="28"/>
        </w:rPr>
        <w:t xml:space="preserve"> биохимический скрининг</w:t>
      </w:r>
      <w:r w:rsidR="004F7576">
        <w:rPr>
          <w:rFonts w:cs="Times New Roman"/>
          <w:sz w:val="28"/>
          <w:szCs w:val="28"/>
        </w:rPr>
        <w:t xml:space="preserve"> (</w:t>
      </w:r>
      <w:r w:rsidRPr="009014AB">
        <w:rPr>
          <w:rFonts w:cs="Times New Roman"/>
          <w:sz w:val="28"/>
          <w:szCs w:val="28"/>
        </w:rPr>
        <w:t>уровень глюкозы, липидов крови</w:t>
      </w:r>
      <w:r w:rsidR="004F7576">
        <w:rPr>
          <w:rFonts w:cs="Times New Roman"/>
          <w:sz w:val="28"/>
          <w:szCs w:val="28"/>
        </w:rPr>
        <w:t>)</w:t>
      </w:r>
      <w:r w:rsidRPr="009014AB">
        <w:rPr>
          <w:rFonts w:cs="Times New Roman"/>
          <w:sz w:val="28"/>
          <w:szCs w:val="28"/>
        </w:rPr>
        <w:t xml:space="preserve">, иммунологический профиль. Для оценки качества жизни использовали общепринятую русскую версию опросника </w:t>
      </w:r>
      <w:r w:rsidRPr="009014AB">
        <w:rPr>
          <w:rFonts w:cs="Times New Roman"/>
          <w:sz w:val="28"/>
          <w:szCs w:val="28"/>
          <w:lang w:val="en-CA"/>
        </w:rPr>
        <w:t>SF</w:t>
      </w:r>
      <w:r w:rsidRPr="009014AB">
        <w:rPr>
          <w:rFonts w:cs="Times New Roman"/>
          <w:sz w:val="28"/>
          <w:szCs w:val="28"/>
        </w:rPr>
        <w:t>-36</w:t>
      </w:r>
      <w:r w:rsidR="002C1F8D">
        <w:rPr>
          <w:rFonts w:cs="Times New Roman"/>
          <w:sz w:val="28"/>
          <w:szCs w:val="28"/>
        </w:rPr>
        <w:t xml:space="preserve">. </w:t>
      </w:r>
      <w:r w:rsidRPr="009014AB">
        <w:rPr>
          <w:rFonts w:cs="Times New Roman"/>
          <w:sz w:val="28"/>
          <w:szCs w:val="28"/>
        </w:rPr>
        <w:t xml:space="preserve"> </w:t>
      </w:r>
      <w:r w:rsidR="00760BE5">
        <w:rPr>
          <w:rFonts w:cs="Times New Roman"/>
          <w:szCs w:val="28"/>
        </w:rPr>
        <w:t xml:space="preserve">        </w:t>
      </w:r>
    </w:p>
    <w:p w14:paraId="0FFC683D" w14:textId="1E34549E" w:rsidR="00E339BC" w:rsidRPr="00BE562B" w:rsidRDefault="00ED0935" w:rsidP="00670DD4">
      <w:pPr>
        <w:autoSpaceDE w:val="0"/>
        <w:autoSpaceDN w:val="0"/>
        <w:adjustRightInd w:val="0"/>
        <w:spacing w:after="0" w:line="240" w:lineRule="auto"/>
        <w:ind w:firstLine="708"/>
        <w:jc w:val="both"/>
        <w:rPr>
          <w:rFonts w:cs="Times New Roman"/>
          <w:szCs w:val="28"/>
          <w:lang w:val="ru-RU"/>
        </w:rPr>
      </w:pPr>
      <w:r w:rsidRPr="009014AB">
        <w:rPr>
          <w:rFonts w:cs="Times New Roman"/>
          <w:szCs w:val="28"/>
          <w:lang w:val="ru-RU"/>
        </w:rPr>
        <w:t xml:space="preserve">Четвертый этап исследования предусматривал изучение состояния здоровья у женщин с </w:t>
      </w:r>
      <w:r>
        <w:rPr>
          <w:rFonts w:cs="Times New Roman"/>
          <w:szCs w:val="28"/>
          <w:lang w:val="ru-RU"/>
        </w:rPr>
        <w:t>климактерическим синдромом</w:t>
      </w:r>
      <w:r w:rsidRPr="009014AB">
        <w:rPr>
          <w:rFonts w:cs="Times New Roman"/>
          <w:szCs w:val="28"/>
          <w:lang w:val="ru-RU"/>
        </w:rPr>
        <w:t xml:space="preserve"> в </w:t>
      </w:r>
      <w:proofErr w:type="spellStart"/>
      <w:r w:rsidRPr="009014AB">
        <w:rPr>
          <w:rFonts w:cs="Times New Roman"/>
          <w:szCs w:val="28"/>
          <w:lang w:val="ru-RU"/>
        </w:rPr>
        <w:t>пременопаузе</w:t>
      </w:r>
      <w:proofErr w:type="spellEnd"/>
      <w:r w:rsidRPr="009014AB">
        <w:rPr>
          <w:rFonts w:cs="Times New Roman"/>
          <w:szCs w:val="28"/>
          <w:lang w:val="ru-RU"/>
        </w:rPr>
        <w:t xml:space="preserve"> на фоне гиперплазии эндометрия.</w:t>
      </w:r>
    </w:p>
    <w:p w14:paraId="45441C58" w14:textId="49FA89F3" w:rsidR="00725E1C" w:rsidRDefault="00623CFD" w:rsidP="00670DD4">
      <w:pPr>
        <w:autoSpaceDE w:val="0"/>
        <w:autoSpaceDN w:val="0"/>
        <w:adjustRightInd w:val="0"/>
        <w:spacing w:after="0" w:line="240" w:lineRule="auto"/>
        <w:ind w:firstLine="708"/>
        <w:jc w:val="both"/>
        <w:rPr>
          <w:rFonts w:cs="Times New Roman"/>
          <w:szCs w:val="28"/>
          <w:lang w:val="ru-RU"/>
        </w:rPr>
      </w:pPr>
      <w:r w:rsidRPr="009014AB">
        <w:rPr>
          <w:rFonts w:cs="Times New Roman"/>
          <w:szCs w:val="28"/>
          <w:lang w:val="ru-RU"/>
        </w:rPr>
        <w:t>У</w:t>
      </w:r>
      <w:r w:rsidRPr="009014AB">
        <w:rPr>
          <w:rFonts w:cs="Times New Roman"/>
          <w:bCs/>
          <w:szCs w:val="28"/>
          <w:lang w:val="ru-RU"/>
        </w:rPr>
        <w:t xml:space="preserve"> 84</w:t>
      </w:r>
      <w:r w:rsidR="00BE562B">
        <w:rPr>
          <w:rFonts w:cs="Times New Roman"/>
          <w:bCs/>
          <w:szCs w:val="28"/>
          <w:lang w:val="ru-RU"/>
        </w:rPr>
        <w:t xml:space="preserve"> </w:t>
      </w:r>
      <w:r w:rsidRPr="009014AB">
        <w:rPr>
          <w:rFonts w:cs="Times New Roman"/>
          <w:bCs/>
          <w:szCs w:val="28"/>
          <w:lang w:val="ru-RU"/>
        </w:rPr>
        <w:t>(23</w:t>
      </w:r>
      <w:r w:rsidR="00820375">
        <w:rPr>
          <w:rFonts w:cs="Times New Roman"/>
          <w:bCs/>
          <w:szCs w:val="28"/>
          <w:lang w:val="ru-RU"/>
        </w:rPr>
        <w:t>,</w:t>
      </w:r>
      <w:r w:rsidRPr="009014AB">
        <w:rPr>
          <w:rFonts w:cs="Times New Roman"/>
          <w:bCs/>
          <w:szCs w:val="28"/>
          <w:lang w:val="ru-RU"/>
        </w:rPr>
        <w:t xml:space="preserve">4%) из числа 359 женщин находящихся в </w:t>
      </w:r>
      <w:proofErr w:type="spellStart"/>
      <w:r w:rsidRPr="009014AB">
        <w:rPr>
          <w:rFonts w:cs="Times New Roman"/>
          <w:bCs/>
          <w:szCs w:val="28"/>
          <w:lang w:val="ru-RU"/>
        </w:rPr>
        <w:t>пременопаузе</w:t>
      </w:r>
      <w:proofErr w:type="spellEnd"/>
      <w:r w:rsidRPr="009014AB">
        <w:rPr>
          <w:rFonts w:cs="Times New Roman"/>
          <w:bCs/>
          <w:szCs w:val="28"/>
          <w:lang w:val="ru-RU"/>
        </w:rPr>
        <w:t xml:space="preserve"> диагностирована гиперплазия эндометрия. </w:t>
      </w:r>
      <w:r w:rsidRPr="009014AB">
        <w:rPr>
          <w:rFonts w:cs="Times New Roman"/>
          <w:szCs w:val="28"/>
          <w:lang w:val="ru-RU"/>
        </w:rPr>
        <w:t>Для верификации вида гиперплазии эндометрия у 84 пациенто</w:t>
      </w:r>
      <w:r w:rsidR="00BE562B">
        <w:rPr>
          <w:rFonts w:cs="Times New Roman"/>
          <w:szCs w:val="28"/>
          <w:lang w:val="ru-RU"/>
        </w:rPr>
        <w:t xml:space="preserve">в </w:t>
      </w:r>
      <w:r w:rsidRPr="009014AB">
        <w:rPr>
          <w:rFonts w:cs="Times New Roman"/>
          <w:szCs w:val="28"/>
          <w:lang w:val="ru-RU"/>
        </w:rPr>
        <w:t>применялось диагностическое выскабливание полости матки с последующим гистологическим исследованием.  Используя альтернативное лечение (местное применение гестагенов путем их внутриматочного введения через внутриматочную гормональную систему "</w:t>
      </w:r>
      <w:proofErr w:type="spellStart"/>
      <w:r w:rsidRPr="009014AB">
        <w:rPr>
          <w:rFonts w:cs="Times New Roman"/>
          <w:szCs w:val="28"/>
          <w:lang w:val="ru-RU"/>
        </w:rPr>
        <w:t>Мирена</w:t>
      </w:r>
      <w:proofErr w:type="spellEnd"/>
      <w:r w:rsidRPr="009014AB">
        <w:rPr>
          <w:rFonts w:cs="Times New Roman"/>
          <w:szCs w:val="28"/>
          <w:lang w:val="ru-RU"/>
        </w:rPr>
        <w:t>"</w:t>
      </w:r>
      <w:r w:rsidR="00725E1C">
        <w:rPr>
          <w:rFonts w:cs="Times New Roman"/>
          <w:szCs w:val="28"/>
          <w:lang w:val="ru-RU"/>
        </w:rPr>
        <w:t>)</w:t>
      </w:r>
      <w:r w:rsidRPr="009014AB">
        <w:rPr>
          <w:rFonts w:cs="Times New Roman"/>
          <w:szCs w:val="28"/>
          <w:lang w:val="ru-RU"/>
        </w:rPr>
        <w:t xml:space="preserve">, </w:t>
      </w:r>
      <w:r w:rsidR="001D38B9">
        <w:rPr>
          <w:rFonts w:cs="Times New Roman"/>
          <w:szCs w:val="28"/>
          <w:lang w:val="ru-RU"/>
        </w:rPr>
        <w:t>изучено</w:t>
      </w:r>
      <w:r w:rsidRPr="009014AB">
        <w:rPr>
          <w:rFonts w:cs="Times New Roman"/>
          <w:szCs w:val="28"/>
          <w:lang w:val="ru-RU"/>
        </w:rPr>
        <w:t xml:space="preserve"> не только клиническое действие указанной системы, но и её воздействие на системный иммунитет. Динамический анализ иммунологических показателей изуч</w:t>
      </w:r>
      <w:r w:rsidR="00B32659">
        <w:rPr>
          <w:rFonts w:cs="Times New Roman"/>
          <w:szCs w:val="28"/>
          <w:lang w:val="ru-RU"/>
        </w:rPr>
        <w:t>ен</w:t>
      </w:r>
      <w:r w:rsidRPr="009014AB">
        <w:rPr>
          <w:rFonts w:cs="Times New Roman"/>
          <w:szCs w:val="28"/>
          <w:lang w:val="ru-RU"/>
        </w:rPr>
        <w:t xml:space="preserve"> в ходе применения </w:t>
      </w:r>
      <w:proofErr w:type="spellStart"/>
      <w:r w:rsidRPr="009014AB">
        <w:rPr>
          <w:rFonts w:cs="Times New Roman"/>
          <w:szCs w:val="28"/>
          <w:lang w:val="ru-RU"/>
        </w:rPr>
        <w:t>левоноргестреловой</w:t>
      </w:r>
      <w:proofErr w:type="spellEnd"/>
      <w:r w:rsidRPr="009014AB">
        <w:rPr>
          <w:rFonts w:cs="Times New Roman"/>
          <w:szCs w:val="28"/>
          <w:lang w:val="ru-RU"/>
        </w:rPr>
        <w:t xml:space="preserve"> маточной системы для коррекции </w:t>
      </w:r>
      <w:r w:rsidR="00725E1C" w:rsidRPr="009014AB">
        <w:rPr>
          <w:rFonts w:cs="Times New Roman"/>
          <w:bCs/>
          <w:szCs w:val="28"/>
          <w:lang w:val="ru-RU"/>
        </w:rPr>
        <w:t>гиперплази</w:t>
      </w:r>
      <w:r w:rsidR="00725E1C">
        <w:rPr>
          <w:rFonts w:cs="Times New Roman"/>
          <w:bCs/>
          <w:szCs w:val="28"/>
          <w:lang w:val="ru-RU"/>
        </w:rPr>
        <w:t>и</w:t>
      </w:r>
      <w:r w:rsidR="00725E1C" w:rsidRPr="009014AB">
        <w:rPr>
          <w:rFonts w:cs="Times New Roman"/>
          <w:bCs/>
          <w:szCs w:val="28"/>
          <w:lang w:val="ru-RU"/>
        </w:rPr>
        <w:t xml:space="preserve"> эндометрия</w:t>
      </w:r>
      <w:r w:rsidRPr="009014AB">
        <w:rPr>
          <w:rFonts w:cs="Times New Roman"/>
          <w:szCs w:val="28"/>
          <w:lang w:val="ru-RU"/>
        </w:rPr>
        <w:t xml:space="preserve">. </w:t>
      </w:r>
    </w:p>
    <w:p w14:paraId="44CE6C08" w14:textId="6E426C9D" w:rsidR="00725E1C" w:rsidRDefault="00623CFD" w:rsidP="00760BE5">
      <w:pPr>
        <w:autoSpaceDE w:val="0"/>
        <w:autoSpaceDN w:val="0"/>
        <w:adjustRightInd w:val="0"/>
        <w:spacing w:after="0" w:line="240" w:lineRule="auto"/>
        <w:ind w:firstLine="708"/>
        <w:jc w:val="both"/>
        <w:rPr>
          <w:rFonts w:cs="Times New Roman"/>
          <w:szCs w:val="28"/>
          <w:lang w:val="ru-RU"/>
        </w:rPr>
      </w:pPr>
      <w:r w:rsidRPr="009014AB">
        <w:rPr>
          <w:rFonts w:cs="Times New Roman"/>
          <w:i/>
          <w:szCs w:val="28"/>
          <w:lang w:val="ru-RU"/>
        </w:rPr>
        <w:t>Пятый этап исследования</w:t>
      </w:r>
      <w:r w:rsidRPr="009014AB">
        <w:rPr>
          <w:rFonts w:cs="Times New Roman"/>
          <w:szCs w:val="28"/>
          <w:lang w:val="ru-RU"/>
        </w:rPr>
        <w:t xml:space="preserve"> предусматривал оценку влияния индивидуализированной </w:t>
      </w:r>
      <w:r w:rsidR="00725E1C" w:rsidRPr="00725E1C">
        <w:rPr>
          <w:rFonts w:eastAsia="Times New Roman" w:cs="Times New Roman"/>
          <w:szCs w:val="28"/>
          <w:lang w:val="ru-RU"/>
        </w:rPr>
        <w:t>менопаузальн</w:t>
      </w:r>
      <w:r w:rsidR="00725E1C">
        <w:rPr>
          <w:rFonts w:eastAsia="Times New Roman" w:cs="Times New Roman"/>
          <w:szCs w:val="28"/>
          <w:lang w:val="ru-RU"/>
        </w:rPr>
        <w:t>ой</w:t>
      </w:r>
      <w:r w:rsidR="00725E1C" w:rsidRPr="00725E1C">
        <w:rPr>
          <w:rFonts w:eastAsia="Times New Roman" w:cs="Times New Roman"/>
          <w:szCs w:val="28"/>
          <w:lang w:val="ru-RU"/>
        </w:rPr>
        <w:t xml:space="preserve"> гормональн</w:t>
      </w:r>
      <w:r w:rsidR="00725E1C">
        <w:rPr>
          <w:rFonts w:eastAsia="Times New Roman" w:cs="Times New Roman"/>
          <w:szCs w:val="28"/>
          <w:lang w:val="ru-RU"/>
        </w:rPr>
        <w:t>ой</w:t>
      </w:r>
      <w:r w:rsidR="00725E1C" w:rsidRPr="00725E1C">
        <w:rPr>
          <w:rFonts w:eastAsia="Times New Roman" w:cs="Times New Roman"/>
          <w:szCs w:val="28"/>
          <w:lang w:val="ru-RU"/>
        </w:rPr>
        <w:t xml:space="preserve"> терапи</w:t>
      </w:r>
      <w:r w:rsidR="00725E1C">
        <w:rPr>
          <w:rFonts w:eastAsia="Times New Roman" w:cs="Times New Roman"/>
          <w:szCs w:val="28"/>
          <w:lang w:val="ru-RU"/>
        </w:rPr>
        <w:t>и</w:t>
      </w:r>
      <w:r w:rsidRPr="009014AB">
        <w:rPr>
          <w:rFonts w:cs="Times New Roman"/>
          <w:szCs w:val="28"/>
          <w:lang w:val="ru-RU"/>
        </w:rPr>
        <w:t xml:space="preserve"> на течение климактерического синдрома в различных клинических группах.  Объектом исследования </w:t>
      </w:r>
      <w:r w:rsidR="008060E5">
        <w:rPr>
          <w:rFonts w:cs="Times New Roman"/>
          <w:szCs w:val="28"/>
          <w:lang w:val="ru-RU"/>
        </w:rPr>
        <w:t>явились</w:t>
      </w:r>
      <w:r w:rsidRPr="009014AB">
        <w:rPr>
          <w:rFonts w:cs="Times New Roman"/>
          <w:szCs w:val="28"/>
          <w:lang w:val="ru-RU"/>
        </w:rPr>
        <w:t xml:space="preserve"> 124 женщины, проживающи</w:t>
      </w:r>
      <w:r w:rsidR="00257B4C">
        <w:rPr>
          <w:rFonts w:cs="Times New Roman"/>
          <w:szCs w:val="28"/>
          <w:lang w:val="ru-RU"/>
        </w:rPr>
        <w:t>е</w:t>
      </w:r>
      <w:r w:rsidRPr="009014AB">
        <w:rPr>
          <w:rFonts w:cs="Times New Roman"/>
          <w:szCs w:val="28"/>
          <w:lang w:val="ru-RU"/>
        </w:rPr>
        <w:t xml:space="preserve"> в городе Биш</w:t>
      </w:r>
      <w:r w:rsidR="00B57BA5" w:rsidRPr="009014AB">
        <w:rPr>
          <w:rFonts w:cs="Times New Roman"/>
          <w:szCs w:val="28"/>
          <w:lang w:val="ru-RU"/>
        </w:rPr>
        <w:t>кек и в Чуйской области. Из них</w:t>
      </w:r>
      <w:r w:rsidRPr="009014AB">
        <w:rPr>
          <w:rFonts w:cs="Times New Roman"/>
          <w:szCs w:val="28"/>
          <w:lang w:val="ru-RU"/>
        </w:rPr>
        <w:t xml:space="preserve"> 43</w:t>
      </w:r>
      <w:r w:rsidR="00725E1C">
        <w:rPr>
          <w:rFonts w:cs="Times New Roman"/>
          <w:szCs w:val="28"/>
          <w:lang w:val="ru-RU"/>
        </w:rPr>
        <w:t xml:space="preserve"> </w:t>
      </w:r>
      <w:r w:rsidRPr="009014AB">
        <w:rPr>
          <w:rFonts w:cs="Times New Roman"/>
          <w:szCs w:val="28"/>
          <w:lang w:val="ru-RU"/>
        </w:rPr>
        <w:t>(34</w:t>
      </w:r>
      <w:r w:rsidR="00820375">
        <w:rPr>
          <w:rFonts w:cs="Times New Roman"/>
          <w:szCs w:val="28"/>
          <w:lang w:val="ru-RU"/>
        </w:rPr>
        <w:t>,</w:t>
      </w:r>
      <w:r w:rsidRPr="009014AB">
        <w:rPr>
          <w:rFonts w:cs="Times New Roman"/>
          <w:szCs w:val="28"/>
          <w:lang w:val="ru-RU"/>
        </w:rPr>
        <w:t>7%) женщины с наличием гиперпластических процессов в эндометрии. Коррекция климактерического синдрома осуществлялась на фоне ЛНГ</w:t>
      </w:r>
      <w:r w:rsidR="00BA7B02">
        <w:rPr>
          <w:rFonts w:cs="Times New Roman"/>
          <w:szCs w:val="28"/>
          <w:lang w:val="ru-RU"/>
        </w:rPr>
        <w:t xml:space="preserve"> </w:t>
      </w:r>
      <w:r w:rsidRPr="009014AB">
        <w:rPr>
          <w:rFonts w:cs="Times New Roman"/>
          <w:szCs w:val="28"/>
          <w:lang w:val="ru-RU"/>
        </w:rPr>
        <w:t>-</w:t>
      </w:r>
      <w:r w:rsidR="00BA7B02">
        <w:rPr>
          <w:rFonts w:cs="Times New Roman"/>
          <w:szCs w:val="28"/>
          <w:lang w:val="ru-RU"/>
        </w:rPr>
        <w:t xml:space="preserve"> </w:t>
      </w:r>
      <w:r w:rsidRPr="009014AB">
        <w:rPr>
          <w:rFonts w:cs="Times New Roman"/>
          <w:szCs w:val="28"/>
          <w:lang w:val="ru-RU"/>
        </w:rPr>
        <w:t xml:space="preserve">внутриматочной системы через месяц после ее постановки </w:t>
      </w:r>
      <w:r w:rsidR="00820375" w:rsidRPr="009014AB">
        <w:rPr>
          <w:rFonts w:cs="Times New Roman"/>
          <w:szCs w:val="28"/>
          <w:lang w:val="ru-RU"/>
        </w:rPr>
        <w:t>путём применения</w:t>
      </w:r>
      <w:r w:rsidRPr="009014AB">
        <w:rPr>
          <w:rFonts w:cs="Times New Roman"/>
          <w:szCs w:val="28"/>
          <w:lang w:val="ru-RU"/>
        </w:rPr>
        <w:t xml:space="preserve"> </w:t>
      </w:r>
      <w:proofErr w:type="spellStart"/>
      <w:r w:rsidRPr="009014AB">
        <w:rPr>
          <w:rFonts w:cs="Times New Roman"/>
          <w:szCs w:val="28"/>
          <w:lang w:val="ru-RU"/>
        </w:rPr>
        <w:t>трансдермального</w:t>
      </w:r>
      <w:proofErr w:type="spellEnd"/>
      <w:r w:rsidRPr="009014AB">
        <w:rPr>
          <w:rFonts w:cs="Times New Roman"/>
          <w:szCs w:val="28"/>
          <w:lang w:val="ru-RU"/>
        </w:rPr>
        <w:t xml:space="preserve"> пластыря "</w:t>
      </w:r>
      <w:proofErr w:type="spellStart"/>
      <w:r w:rsidRPr="009014AB">
        <w:rPr>
          <w:rFonts w:cs="Times New Roman"/>
          <w:szCs w:val="28"/>
          <w:lang w:val="ru-RU"/>
        </w:rPr>
        <w:t>Климара</w:t>
      </w:r>
      <w:proofErr w:type="spellEnd"/>
      <w:r w:rsidRPr="009014AB">
        <w:rPr>
          <w:rFonts w:cs="Times New Roman"/>
          <w:szCs w:val="28"/>
          <w:lang w:val="ru-RU"/>
        </w:rPr>
        <w:t>" (</w:t>
      </w:r>
      <w:proofErr w:type="spellStart"/>
      <w:r w:rsidRPr="009014AB">
        <w:rPr>
          <w:rFonts w:cs="Times New Roman"/>
          <w:szCs w:val="28"/>
          <w:lang w:val="ru-RU"/>
        </w:rPr>
        <w:t>эстрогеновый</w:t>
      </w:r>
      <w:proofErr w:type="spellEnd"/>
      <w:r w:rsidRPr="009014AB">
        <w:rPr>
          <w:rFonts w:cs="Times New Roman"/>
          <w:szCs w:val="28"/>
          <w:lang w:val="ru-RU"/>
        </w:rPr>
        <w:t xml:space="preserve"> компонент) в постоянном режиме и "</w:t>
      </w:r>
      <w:proofErr w:type="spellStart"/>
      <w:r w:rsidRPr="009014AB">
        <w:rPr>
          <w:rFonts w:cs="Times New Roman"/>
          <w:szCs w:val="28"/>
          <w:lang w:val="ru-RU"/>
        </w:rPr>
        <w:t>Утрожестана</w:t>
      </w:r>
      <w:proofErr w:type="spellEnd"/>
      <w:r w:rsidRPr="009014AB">
        <w:rPr>
          <w:rFonts w:cs="Times New Roman"/>
          <w:szCs w:val="28"/>
          <w:lang w:val="ru-RU"/>
        </w:rPr>
        <w:t>" 200 мг (</w:t>
      </w:r>
      <w:proofErr w:type="spellStart"/>
      <w:r w:rsidRPr="009014AB">
        <w:rPr>
          <w:rFonts w:cs="Times New Roman"/>
          <w:szCs w:val="28"/>
          <w:lang w:val="ru-RU"/>
        </w:rPr>
        <w:t>микронозированный</w:t>
      </w:r>
      <w:proofErr w:type="spellEnd"/>
      <w:r w:rsidRPr="009014AB">
        <w:rPr>
          <w:rFonts w:cs="Times New Roman"/>
          <w:szCs w:val="28"/>
          <w:lang w:val="ru-RU"/>
        </w:rPr>
        <w:t xml:space="preserve"> прогестерон) в течение 14 дней каждого месяца. Следующая группа женщин составила 30 человек. Это пациент</w:t>
      </w:r>
      <w:r w:rsidR="00725E1C">
        <w:rPr>
          <w:rFonts w:cs="Times New Roman"/>
          <w:szCs w:val="28"/>
          <w:lang w:val="ru-RU"/>
        </w:rPr>
        <w:t>ы</w:t>
      </w:r>
      <w:r w:rsidRPr="009014AB">
        <w:rPr>
          <w:rFonts w:cs="Times New Roman"/>
          <w:szCs w:val="28"/>
          <w:lang w:val="ru-RU"/>
        </w:rPr>
        <w:t xml:space="preserve"> с легким течением </w:t>
      </w:r>
      <w:r w:rsidR="00725E1C">
        <w:rPr>
          <w:rFonts w:cs="Times New Roman"/>
          <w:szCs w:val="28"/>
          <w:lang w:val="ru-RU"/>
        </w:rPr>
        <w:t>климактерического синдрома</w:t>
      </w:r>
      <w:r w:rsidRPr="009014AB">
        <w:rPr>
          <w:rFonts w:cs="Times New Roman"/>
          <w:szCs w:val="28"/>
          <w:lang w:val="ru-RU"/>
        </w:rPr>
        <w:t>, коррекция котор</w:t>
      </w:r>
      <w:r w:rsidR="00B32659">
        <w:rPr>
          <w:rFonts w:cs="Times New Roman"/>
          <w:szCs w:val="28"/>
          <w:lang w:val="ru-RU"/>
        </w:rPr>
        <w:t xml:space="preserve">ых </w:t>
      </w:r>
      <w:r w:rsidRPr="009014AB">
        <w:rPr>
          <w:rFonts w:cs="Times New Roman"/>
          <w:szCs w:val="28"/>
          <w:lang w:val="ru-RU"/>
        </w:rPr>
        <w:t xml:space="preserve">осуществлялась </w:t>
      </w:r>
      <w:proofErr w:type="spellStart"/>
      <w:r w:rsidRPr="009014AB">
        <w:rPr>
          <w:rFonts w:cs="Times New Roman"/>
          <w:szCs w:val="28"/>
          <w:lang w:val="ru-RU"/>
        </w:rPr>
        <w:t>фитоэстрогенами</w:t>
      </w:r>
      <w:proofErr w:type="spellEnd"/>
      <w:r w:rsidRPr="009014AB">
        <w:rPr>
          <w:rFonts w:cs="Times New Roman"/>
          <w:szCs w:val="28"/>
          <w:lang w:val="ru-RU"/>
        </w:rPr>
        <w:t>. Третья и четвертая группа пациенто</w:t>
      </w:r>
      <w:r w:rsidR="00725E1C">
        <w:rPr>
          <w:rFonts w:cs="Times New Roman"/>
          <w:szCs w:val="28"/>
          <w:lang w:val="ru-RU"/>
        </w:rPr>
        <w:t>в</w:t>
      </w:r>
      <w:r w:rsidRPr="009014AB">
        <w:rPr>
          <w:rFonts w:cs="Times New Roman"/>
          <w:szCs w:val="28"/>
          <w:lang w:val="ru-RU"/>
        </w:rPr>
        <w:t xml:space="preserve">, состояла из 51 женщины, имеющих тяжёлое </w:t>
      </w:r>
      <w:r w:rsidR="00725E1C">
        <w:rPr>
          <w:rFonts w:cs="Times New Roman"/>
          <w:szCs w:val="28"/>
          <w:lang w:val="ru-RU"/>
        </w:rPr>
        <w:t>(</w:t>
      </w:r>
      <w:r w:rsidRPr="009014AB">
        <w:rPr>
          <w:rFonts w:cs="Times New Roman"/>
          <w:szCs w:val="28"/>
        </w:rPr>
        <w:t>n</w:t>
      </w:r>
      <w:r w:rsidRPr="009014AB">
        <w:rPr>
          <w:rFonts w:cs="Times New Roman"/>
          <w:szCs w:val="28"/>
          <w:lang w:val="ru-RU"/>
        </w:rPr>
        <w:t>=26) и среднетяжёлое течение (</w:t>
      </w:r>
      <w:r w:rsidRPr="009014AB">
        <w:rPr>
          <w:rFonts w:cs="Times New Roman"/>
          <w:szCs w:val="28"/>
        </w:rPr>
        <w:t>n</w:t>
      </w:r>
      <w:r w:rsidRPr="009014AB">
        <w:rPr>
          <w:rFonts w:cs="Times New Roman"/>
          <w:szCs w:val="28"/>
          <w:lang w:val="ru-RU"/>
        </w:rPr>
        <w:t xml:space="preserve">=25) </w:t>
      </w:r>
      <w:r w:rsidR="00725E1C">
        <w:rPr>
          <w:rFonts w:cs="Times New Roman"/>
          <w:szCs w:val="28"/>
          <w:lang w:val="ru-RU"/>
        </w:rPr>
        <w:t>климактерического синдрома</w:t>
      </w:r>
      <w:r w:rsidRPr="009014AB">
        <w:rPr>
          <w:rFonts w:cs="Times New Roman"/>
          <w:szCs w:val="28"/>
          <w:lang w:val="ru-RU"/>
        </w:rPr>
        <w:t xml:space="preserve">, которые получали </w:t>
      </w:r>
      <w:r w:rsidR="00725E1C" w:rsidRPr="00725E1C">
        <w:rPr>
          <w:rFonts w:eastAsia="Times New Roman" w:cs="Times New Roman"/>
          <w:szCs w:val="28"/>
          <w:lang w:val="ru-RU"/>
        </w:rPr>
        <w:t>менопаузальн</w:t>
      </w:r>
      <w:r w:rsidR="00725E1C">
        <w:rPr>
          <w:rFonts w:eastAsia="Times New Roman" w:cs="Times New Roman"/>
          <w:szCs w:val="28"/>
          <w:lang w:val="ru-RU"/>
        </w:rPr>
        <w:t>ую</w:t>
      </w:r>
      <w:r w:rsidR="00725E1C" w:rsidRPr="00725E1C">
        <w:rPr>
          <w:rFonts w:eastAsia="Times New Roman" w:cs="Times New Roman"/>
          <w:szCs w:val="28"/>
          <w:lang w:val="ru-RU"/>
        </w:rPr>
        <w:t xml:space="preserve"> гормональн</w:t>
      </w:r>
      <w:r w:rsidR="00725E1C">
        <w:rPr>
          <w:rFonts w:eastAsia="Times New Roman" w:cs="Times New Roman"/>
          <w:szCs w:val="28"/>
          <w:lang w:val="ru-RU"/>
        </w:rPr>
        <w:t>ую</w:t>
      </w:r>
      <w:r w:rsidR="00725E1C" w:rsidRPr="00725E1C">
        <w:rPr>
          <w:rFonts w:eastAsia="Times New Roman" w:cs="Times New Roman"/>
          <w:szCs w:val="28"/>
          <w:lang w:val="ru-RU"/>
        </w:rPr>
        <w:t xml:space="preserve"> терапи</w:t>
      </w:r>
      <w:r w:rsidR="00725E1C">
        <w:rPr>
          <w:rFonts w:eastAsia="Times New Roman" w:cs="Times New Roman"/>
          <w:szCs w:val="28"/>
          <w:lang w:val="ru-RU"/>
        </w:rPr>
        <w:t>ю</w:t>
      </w:r>
      <w:r w:rsidRPr="009014AB">
        <w:rPr>
          <w:rFonts w:cs="Times New Roman"/>
          <w:szCs w:val="28"/>
          <w:lang w:val="ru-RU"/>
        </w:rPr>
        <w:t>, из них 2</w:t>
      </w:r>
      <w:r w:rsidR="00313690" w:rsidRPr="009014AB">
        <w:rPr>
          <w:rFonts w:cs="Times New Roman"/>
          <w:szCs w:val="28"/>
          <w:lang w:val="ru-RU"/>
        </w:rPr>
        <w:t xml:space="preserve">0 находились в </w:t>
      </w:r>
      <w:proofErr w:type="spellStart"/>
      <w:r w:rsidR="00313690" w:rsidRPr="009014AB">
        <w:rPr>
          <w:rFonts w:cs="Times New Roman"/>
          <w:szCs w:val="28"/>
          <w:lang w:val="ru-RU"/>
        </w:rPr>
        <w:t>пременопаузе</w:t>
      </w:r>
      <w:proofErr w:type="spellEnd"/>
      <w:r w:rsidR="00313690" w:rsidRPr="009014AB">
        <w:rPr>
          <w:rFonts w:cs="Times New Roman"/>
          <w:szCs w:val="28"/>
          <w:lang w:val="ru-RU"/>
        </w:rPr>
        <w:t xml:space="preserve">, а </w:t>
      </w:r>
      <w:r w:rsidR="009F64E8" w:rsidRPr="009014AB">
        <w:rPr>
          <w:rFonts w:cs="Times New Roman"/>
          <w:szCs w:val="28"/>
          <w:lang w:val="ru-RU"/>
        </w:rPr>
        <w:t>31 пациент</w:t>
      </w:r>
      <w:r w:rsidRPr="009014AB">
        <w:rPr>
          <w:rFonts w:cs="Times New Roman"/>
          <w:szCs w:val="28"/>
          <w:lang w:val="ru-RU"/>
        </w:rPr>
        <w:t xml:space="preserve"> </w:t>
      </w:r>
      <w:r w:rsidR="00BA7B02">
        <w:rPr>
          <w:rFonts w:cs="Times New Roman"/>
          <w:szCs w:val="28"/>
          <w:lang w:val="ru-RU"/>
        </w:rPr>
        <w:t>-</w:t>
      </w:r>
      <w:r w:rsidRPr="009014AB">
        <w:rPr>
          <w:rFonts w:cs="Times New Roman"/>
          <w:szCs w:val="28"/>
          <w:lang w:val="ru-RU"/>
        </w:rPr>
        <w:t xml:space="preserve"> в постменопаузе. </w:t>
      </w:r>
    </w:p>
    <w:p w14:paraId="110ED17D" w14:textId="22FEC16C" w:rsidR="00ED0935" w:rsidRDefault="00623CFD" w:rsidP="00670DD4">
      <w:pPr>
        <w:autoSpaceDE w:val="0"/>
        <w:autoSpaceDN w:val="0"/>
        <w:adjustRightInd w:val="0"/>
        <w:spacing w:after="0" w:line="240" w:lineRule="auto"/>
        <w:ind w:firstLine="708"/>
        <w:jc w:val="both"/>
        <w:rPr>
          <w:szCs w:val="28"/>
          <w:lang w:val="ru-RU"/>
        </w:rPr>
      </w:pPr>
      <w:r w:rsidRPr="009014AB">
        <w:rPr>
          <w:rFonts w:cs="Times New Roman"/>
          <w:szCs w:val="28"/>
          <w:lang w:val="ru-RU"/>
        </w:rPr>
        <w:lastRenderedPageBreak/>
        <w:t xml:space="preserve">В зависимости от фазы климакса женщины получали различные режимы </w:t>
      </w:r>
      <w:r w:rsidR="00725E1C" w:rsidRPr="00725E1C">
        <w:rPr>
          <w:rFonts w:eastAsia="Times New Roman" w:cs="Times New Roman"/>
          <w:szCs w:val="28"/>
          <w:lang w:val="ru-RU"/>
        </w:rPr>
        <w:t>менопаузальн</w:t>
      </w:r>
      <w:r w:rsidR="00725E1C">
        <w:rPr>
          <w:rFonts w:eastAsia="Times New Roman" w:cs="Times New Roman"/>
          <w:szCs w:val="28"/>
          <w:lang w:val="ru-RU"/>
        </w:rPr>
        <w:t>ой</w:t>
      </w:r>
      <w:r w:rsidR="00725E1C" w:rsidRPr="00725E1C">
        <w:rPr>
          <w:rFonts w:eastAsia="Times New Roman" w:cs="Times New Roman"/>
          <w:szCs w:val="28"/>
          <w:lang w:val="ru-RU"/>
        </w:rPr>
        <w:t xml:space="preserve"> гормональн</w:t>
      </w:r>
      <w:r w:rsidR="00725E1C">
        <w:rPr>
          <w:rFonts w:eastAsia="Times New Roman" w:cs="Times New Roman"/>
          <w:szCs w:val="28"/>
          <w:lang w:val="ru-RU"/>
        </w:rPr>
        <w:t>ой</w:t>
      </w:r>
      <w:r w:rsidR="00725E1C" w:rsidRPr="00725E1C">
        <w:rPr>
          <w:rFonts w:eastAsia="Times New Roman" w:cs="Times New Roman"/>
          <w:szCs w:val="28"/>
          <w:lang w:val="ru-RU"/>
        </w:rPr>
        <w:t xml:space="preserve"> терапи</w:t>
      </w:r>
      <w:r w:rsidR="00725E1C">
        <w:rPr>
          <w:rFonts w:eastAsia="Times New Roman" w:cs="Times New Roman"/>
          <w:szCs w:val="28"/>
          <w:lang w:val="ru-RU"/>
        </w:rPr>
        <w:t>и</w:t>
      </w:r>
      <w:r w:rsidR="00C92510">
        <w:rPr>
          <w:rFonts w:eastAsia="Times New Roman" w:cs="Times New Roman"/>
          <w:szCs w:val="28"/>
          <w:lang w:val="ru-RU"/>
        </w:rPr>
        <w:t xml:space="preserve"> (МГТ)</w:t>
      </w:r>
      <w:r w:rsidRPr="009014AB">
        <w:rPr>
          <w:rFonts w:cs="Times New Roman"/>
          <w:szCs w:val="28"/>
          <w:lang w:val="ru-RU"/>
        </w:rPr>
        <w:t xml:space="preserve">: </w:t>
      </w:r>
      <w:r w:rsidR="00576D24">
        <w:rPr>
          <w:rFonts w:cs="Times New Roman"/>
          <w:szCs w:val="28"/>
          <w:lang w:val="ru-RU"/>
        </w:rPr>
        <w:t>при</w:t>
      </w:r>
      <w:r w:rsidRPr="009014AB">
        <w:rPr>
          <w:rFonts w:cs="Times New Roman"/>
          <w:szCs w:val="28"/>
          <w:lang w:val="ru-RU"/>
        </w:rPr>
        <w:t xml:space="preserve"> сохраненно</w:t>
      </w:r>
      <w:r w:rsidR="00576D24">
        <w:rPr>
          <w:rFonts w:cs="Times New Roman"/>
          <w:szCs w:val="28"/>
          <w:lang w:val="ru-RU"/>
        </w:rPr>
        <w:t>м</w:t>
      </w:r>
      <w:r w:rsidRPr="009014AB">
        <w:rPr>
          <w:rFonts w:cs="Times New Roman"/>
          <w:szCs w:val="28"/>
          <w:lang w:val="ru-RU"/>
        </w:rPr>
        <w:t xml:space="preserve"> менструально</w:t>
      </w:r>
      <w:r w:rsidR="00576D24">
        <w:rPr>
          <w:rFonts w:cs="Times New Roman"/>
          <w:szCs w:val="28"/>
          <w:lang w:val="ru-RU"/>
        </w:rPr>
        <w:t>м</w:t>
      </w:r>
      <w:r w:rsidRPr="009014AB">
        <w:rPr>
          <w:rFonts w:cs="Times New Roman"/>
          <w:szCs w:val="28"/>
          <w:lang w:val="ru-RU"/>
        </w:rPr>
        <w:t xml:space="preserve"> цикл</w:t>
      </w:r>
      <w:r w:rsidR="00576D24">
        <w:rPr>
          <w:rFonts w:cs="Times New Roman"/>
          <w:szCs w:val="28"/>
          <w:lang w:val="ru-RU"/>
        </w:rPr>
        <w:t>е</w:t>
      </w:r>
      <w:r w:rsidRPr="009014AB">
        <w:rPr>
          <w:rFonts w:cs="Times New Roman"/>
          <w:szCs w:val="28"/>
          <w:lang w:val="ru-RU"/>
        </w:rPr>
        <w:t xml:space="preserve"> использовался "</w:t>
      </w:r>
      <w:proofErr w:type="spellStart"/>
      <w:r w:rsidRPr="009014AB">
        <w:rPr>
          <w:rFonts w:cs="Times New Roman"/>
          <w:szCs w:val="28"/>
          <w:lang w:val="ru-RU"/>
        </w:rPr>
        <w:t>Фемостон</w:t>
      </w:r>
      <w:proofErr w:type="spellEnd"/>
      <w:r w:rsidRPr="009014AB">
        <w:rPr>
          <w:rFonts w:cs="Times New Roman"/>
          <w:szCs w:val="28"/>
          <w:lang w:val="ru-RU"/>
        </w:rPr>
        <w:t>" (1/1</w:t>
      </w:r>
      <w:r w:rsidR="00D65758">
        <w:rPr>
          <w:rFonts w:cs="Times New Roman"/>
          <w:szCs w:val="28"/>
          <w:lang w:val="ru-RU"/>
        </w:rPr>
        <w:t>0 или 1/20);</w:t>
      </w:r>
      <w:r w:rsidRPr="009014AB">
        <w:rPr>
          <w:rFonts w:cs="Times New Roman"/>
          <w:szCs w:val="28"/>
          <w:lang w:val="ru-RU"/>
        </w:rPr>
        <w:t xml:space="preserve"> при отсутствии </w:t>
      </w:r>
      <w:r w:rsidR="00576D24" w:rsidRPr="009014AB">
        <w:rPr>
          <w:rFonts w:cs="Times New Roman"/>
          <w:szCs w:val="28"/>
          <w:lang w:val="ru-RU"/>
        </w:rPr>
        <w:t>менструально</w:t>
      </w:r>
      <w:r w:rsidR="00576D24">
        <w:rPr>
          <w:rFonts w:cs="Times New Roman"/>
          <w:szCs w:val="28"/>
          <w:lang w:val="ru-RU"/>
        </w:rPr>
        <w:t>го</w:t>
      </w:r>
      <w:r w:rsidR="00576D24" w:rsidRPr="009014AB">
        <w:rPr>
          <w:rFonts w:cs="Times New Roman"/>
          <w:szCs w:val="28"/>
          <w:lang w:val="ru-RU"/>
        </w:rPr>
        <w:t xml:space="preserve"> цикл</w:t>
      </w:r>
      <w:r w:rsidR="00576D24">
        <w:rPr>
          <w:rFonts w:cs="Times New Roman"/>
          <w:szCs w:val="28"/>
          <w:lang w:val="ru-RU"/>
        </w:rPr>
        <w:t>а</w:t>
      </w:r>
      <w:r w:rsidRPr="009014AB">
        <w:rPr>
          <w:rFonts w:cs="Times New Roman"/>
          <w:szCs w:val="28"/>
          <w:lang w:val="ru-RU"/>
        </w:rPr>
        <w:t xml:space="preserve"> </w:t>
      </w:r>
      <w:r w:rsidR="00BA7B02">
        <w:rPr>
          <w:rFonts w:cs="Times New Roman"/>
          <w:szCs w:val="28"/>
          <w:lang w:val="ru-RU"/>
        </w:rPr>
        <w:t xml:space="preserve">- </w:t>
      </w:r>
      <w:r w:rsidRPr="009014AB">
        <w:rPr>
          <w:rFonts w:cs="Times New Roman"/>
          <w:szCs w:val="28"/>
          <w:lang w:val="ru-RU"/>
        </w:rPr>
        <w:t>"</w:t>
      </w:r>
      <w:proofErr w:type="spellStart"/>
      <w:r w:rsidRPr="009014AB">
        <w:rPr>
          <w:rFonts w:cs="Times New Roman"/>
          <w:szCs w:val="28"/>
          <w:lang w:val="ru-RU"/>
        </w:rPr>
        <w:t>Фемостон</w:t>
      </w:r>
      <w:proofErr w:type="spellEnd"/>
      <w:r w:rsidRPr="009014AB">
        <w:rPr>
          <w:rFonts w:cs="Times New Roman"/>
          <w:szCs w:val="28"/>
          <w:lang w:val="ru-RU"/>
        </w:rPr>
        <w:t xml:space="preserve"> 1/5". </w:t>
      </w:r>
      <w:r w:rsidR="00ED0935" w:rsidRPr="009014AB">
        <w:rPr>
          <w:rFonts w:cs="Times New Roman"/>
          <w:szCs w:val="28"/>
          <w:lang w:val="ru-RU"/>
        </w:rPr>
        <w:t>Лечение проводилось совместно с узкими специалистами, поскольку у женщин имелась различная соматическая патология. Помимо медикаментозных средств, женщины проходили специальную подготовку в кабинетах к</w:t>
      </w:r>
      <w:r w:rsidR="00ED0935">
        <w:rPr>
          <w:rFonts w:cs="Times New Roman"/>
          <w:szCs w:val="28"/>
          <w:lang w:val="ru-RU"/>
        </w:rPr>
        <w:t>л</w:t>
      </w:r>
      <w:r w:rsidR="00ED0935" w:rsidRPr="009014AB">
        <w:rPr>
          <w:rFonts w:cs="Times New Roman"/>
          <w:szCs w:val="28"/>
          <w:lang w:val="ru-RU"/>
        </w:rPr>
        <w:t>имакса</w:t>
      </w:r>
      <w:r w:rsidR="009D5CFE">
        <w:rPr>
          <w:rFonts w:cs="Times New Roman"/>
          <w:szCs w:val="28"/>
          <w:lang w:val="ru-RU"/>
        </w:rPr>
        <w:t>.</w:t>
      </w:r>
      <w:r w:rsidR="00ED0935" w:rsidRPr="009014AB">
        <w:rPr>
          <w:rFonts w:cs="Times New Roman"/>
          <w:szCs w:val="28"/>
          <w:lang w:val="ru-RU"/>
        </w:rPr>
        <w:t xml:space="preserve"> </w:t>
      </w:r>
    </w:p>
    <w:p w14:paraId="2A54EF68" w14:textId="1009D4A5" w:rsidR="00D65758" w:rsidRPr="00813DE3" w:rsidRDefault="00ED0935" w:rsidP="00813DE3">
      <w:pPr>
        <w:autoSpaceDE w:val="0"/>
        <w:autoSpaceDN w:val="0"/>
        <w:adjustRightInd w:val="0"/>
        <w:spacing w:after="0" w:line="240" w:lineRule="auto"/>
        <w:ind w:firstLine="708"/>
        <w:jc w:val="both"/>
        <w:rPr>
          <w:iCs/>
          <w:szCs w:val="28"/>
          <w:lang w:val="ru-RU"/>
        </w:rPr>
      </w:pPr>
      <w:r w:rsidRPr="00ED0935">
        <w:rPr>
          <w:szCs w:val="28"/>
          <w:lang w:val="ru-RU"/>
        </w:rPr>
        <w:t>Лечение постменопаузальных симптомов начинали с</w:t>
      </w:r>
      <w:r w:rsidRPr="00ED0935">
        <w:rPr>
          <w:szCs w:val="28"/>
        </w:rPr>
        <w:t> </w:t>
      </w:r>
      <w:r w:rsidRPr="00ED0935">
        <w:rPr>
          <w:szCs w:val="28"/>
          <w:lang w:val="ru-RU"/>
        </w:rPr>
        <w:t>приема препарата "</w:t>
      </w:r>
      <w:proofErr w:type="spellStart"/>
      <w:r w:rsidRPr="00ED0935">
        <w:rPr>
          <w:szCs w:val="28"/>
          <w:lang w:val="ru-RU"/>
        </w:rPr>
        <w:t>Фемостон</w:t>
      </w:r>
      <w:proofErr w:type="spellEnd"/>
      <w:r w:rsidRPr="00ED0935">
        <w:rPr>
          <w:szCs w:val="28"/>
          <w:lang w:val="ru-RU"/>
        </w:rPr>
        <w:t xml:space="preserve">", содержащего 1 мг </w:t>
      </w:r>
      <w:proofErr w:type="spellStart"/>
      <w:r w:rsidRPr="00ED0935">
        <w:rPr>
          <w:szCs w:val="28"/>
          <w:lang w:val="ru-RU"/>
        </w:rPr>
        <w:t>эстрадиола</w:t>
      </w:r>
      <w:proofErr w:type="spellEnd"/>
      <w:r w:rsidRPr="00ED0935">
        <w:rPr>
          <w:szCs w:val="28"/>
          <w:lang w:val="ru-RU"/>
        </w:rPr>
        <w:t xml:space="preserve"> и 10 мг </w:t>
      </w:r>
      <w:proofErr w:type="spellStart"/>
      <w:r w:rsidRPr="00ED0935">
        <w:rPr>
          <w:szCs w:val="28"/>
          <w:lang w:val="ru-RU"/>
        </w:rPr>
        <w:t>дидрогестерона</w:t>
      </w:r>
      <w:proofErr w:type="spellEnd"/>
      <w:r w:rsidRPr="00ED0935">
        <w:rPr>
          <w:szCs w:val="28"/>
          <w:lang w:val="ru-RU"/>
        </w:rPr>
        <w:t>. В</w:t>
      </w:r>
      <w:r w:rsidRPr="00ED0935">
        <w:rPr>
          <w:szCs w:val="28"/>
        </w:rPr>
        <w:t> </w:t>
      </w:r>
      <w:r w:rsidRPr="00ED0935">
        <w:rPr>
          <w:szCs w:val="28"/>
          <w:lang w:val="ru-RU"/>
        </w:rPr>
        <w:t>зависимости от</w:t>
      </w:r>
      <w:r w:rsidRPr="00ED0935">
        <w:rPr>
          <w:szCs w:val="28"/>
        </w:rPr>
        <w:t> </w:t>
      </w:r>
      <w:r w:rsidRPr="00ED0935">
        <w:rPr>
          <w:szCs w:val="28"/>
          <w:lang w:val="ru-RU"/>
        </w:rPr>
        <w:t>клинического эффекта далее дозу подбирали индивидуально. Если выраженность симптомов, связанных с</w:t>
      </w:r>
      <w:r w:rsidRPr="009014AB">
        <w:rPr>
          <w:szCs w:val="28"/>
        </w:rPr>
        <w:t> </w:t>
      </w:r>
      <w:r w:rsidRPr="00ED0935">
        <w:rPr>
          <w:szCs w:val="28"/>
          <w:lang w:val="ru-RU"/>
        </w:rPr>
        <w:t>дефицитом эстрогенов, не</w:t>
      </w:r>
      <w:r w:rsidRPr="009014AB">
        <w:rPr>
          <w:szCs w:val="28"/>
        </w:rPr>
        <w:t> </w:t>
      </w:r>
      <w:r w:rsidRPr="00ED0935">
        <w:rPr>
          <w:szCs w:val="28"/>
          <w:lang w:val="ru-RU"/>
        </w:rPr>
        <w:t>уменьшалась, дозу повышали, назначив препарат, который содержит 2</w:t>
      </w:r>
      <w:r w:rsidRPr="009014AB">
        <w:rPr>
          <w:szCs w:val="28"/>
        </w:rPr>
        <w:t> </w:t>
      </w:r>
      <w:r w:rsidRPr="00ED0935">
        <w:rPr>
          <w:szCs w:val="28"/>
          <w:lang w:val="ru-RU"/>
        </w:rPr>
        <w:t>мг</w:t>
      </w:r>
      <w:r w:rsidRPr="009014AB">
        <w:rPr>
          <w:szCs w:val="28"/>
        </w:rPr>
        <w:t> </w:t>
      </w:r>
      <w:proofErr w:type="spellStart"/>
      <w:r w:rsidRPr="00ED0935">
        <w:rPr>
          <w:szCs w:val="28"/>
          <w:lang w:val="ru-RU"/>
        </w:rPr>
        <w:t>эстрадиола</w:t>
      </w:r>
      <w:proofErr w:type="spellEnd"/>
      <w:r w:rsidRPr="00ED0935">
        <w:rPr>
          <w:szCs w:val="28"/>
          <w:lang w:val="ru-RU"/>
        </w:rPr>
        <w:t xml:space="preserve"> и</w:t>
      </w:r>
      <w:r w:rsidRPr="009014AB">
        <w:rPr>
          <w:szCs w:val="28"/>
        </w:rPr>
        <w:t> </w:t>
      </w:r>
      <w:r w:rsidRPr="00ED0935">
        <w:rPr>
          <w:szCs w:val="28"/>
          <w:lang w:val="ru-RU"/>
        </w:rPr>
        <w:t>10</w:t>
      </w:r>
      <w:r w:rsidRPr="009014AB">
        <w:rPr>
          <w:szCs w:val="28"/>
        </w:rPr>
        <w:t> </w:t>
      </w:r>
      <w:r w:rsidRPr="00ED0935">
        <w:rPr>
          <w:szCs w:val="28"/>
          <w:lang w:val="ru-RU"/>
        </w:rPr>
        <w:t>мг</w:t>
      </w:r>
      <w:r w:rsidRPr="009014AB">
        <w:rPr>
          <w:szCs w:val="28"/>
        </w:rPr>
        <w:t> </w:t>
      </w:r>
      <w:proofErr w:type="spellStart"/>
      <w:r w:rsidRPr="00ED0935">
        <w:rPr>
          <w:szCs w:val="28"/>
          <w:lang w:val="ru-RU"/>
        </w:rPr>
        <w:t>дидрогестерона</w:t>
      </w:r>
      <w:proofErr w:type="spellEnd"/>
      <w:r w:rsidRPr="00ED0935">
        <w:rPr>
          <w:szCs w:val="28"/>
          <w:lang w:val="ru-RU"/>
        </w:rPr>
        <w:t>.</w:t>
      </w:r>
      <w:r w:rsidR="00D65758">
        <w:rPr>
          <w:szCs w:val="28"/>
          <w:lang w:val="ru-RU"/>
        </w:rPr>
        <w:t xml:space="preserve"> </w:t>
      </w:r>
      <w:r w:rsidRPr="00D65758">
        <w:rPr>
          <w:szCs w:val="28"/>
          <w:lang w:val="ru-RU"/>
        </w:rPr>
        <w:t>У женщин, у которых сохранялись регулярные менструации, лечение "</w:t>
      </w:r>
      <w:proofErr w:type="spellStart"/>
      <w:r w:rsidRPr="00D65758">
        <w:rPr>
          <w:szCs w:val="28"/>
          <w:lang w:val="ru-RU"/>
        </w:rPr>
        <w:t>Фемостоном</w:t>
      </w:r>
      <w:proofErr w:type="spellEnd"/>
      <w:r w:rsidRPr="00D65758">
        <w:rPr>
          <w:szCs w:val="28"/>
          <w:lang w:val="ru-RU"/>
        </w:rPr>
        <w:t xml:space="preserve"> 1/10" начинали с 1-го дня менструального цикла. </w:t>
      </w:r>
      <w:r w:rsidRPr="006B18E0">
        <w:rPr>
          <w:szCs w:val="28"/>
          <w:lang w:val="ru-RU"/>
        </w:rPr>
        <w:t xml:space="preserve">Если были нерегулярные месячные, сопровождающиеся задержками менструаций до 1-3 мес. и не было гиперплазии эндометрия, применяли  «гормональный </w:t>
      </w:r>
      <w:proofErr w:type="spellStart"/>
      <w:r w:rsidRPr="006B18E0">
        <w:rPr>
          <w:szCs w:val="28"/>
          <w:lang w:val="ru-RU"/>
        </w:rPr>
        <w:t>кюретаж</w:t>
      </w:r>
      <w:proofErr w:type="spellEnd"/>
      <w:r w:rsidRPr="006B18E0">
        <w:rPr>
          <w:szCs w:val="28"/>
          <w:lang w:val="ru-RU"/>
        </w:rPr>
        <w:t>» - гестагены в течение 10-14 дней ("</w:t>
      </w:r>
      <w:proofErr w:type="spellStart"/>
      <w:r w:rsidRPr="006B18E0">
        <w:rPr>
          <w:szCs w:val="28"/>
          <w:lang w:val="ru-RU"/>
        </w:rPr>
        <w:t>Дюфастон</w:t>
      </w:r>
      <w:proofErr w:type="spellEnd"/>
      <w:r w:rsidRPr="006B18E0">
        <w:rPr>
          <w:szCs w:val="28"/>
          <w:lang w:val="ru-RU"/>
        </w:rPr>
        <w:t>" по 10 мг 2 раза в день), затем с 1-го дня менструации</w:t>
      </w:r>
      <w:r w:rsidRPr="009014AB">
        <w:rPr>
          <w:szCs w:val="28"/>
        </w:rPr>
        <w:t> </w:t>
      </w:r>
      <w:r w:rsidRPr="006B18E0">
        <w:rPr>
          <w:szCs w:val="28"/>
          <w:lang w:val="ru-RU"/>
        </w:rPr>
        <w:t xml:space="preserve"> назначали "</w:t>
      </w:r>
      <w:proofErr w:type="spellStart"/>
      <w:r w:rsidRPr="006B18E0">
        <w:rPr>
          <w:szCs w:val="28"/>
          <w:lang w:val="ru-RU"/>
        </w:rPr>
        <w:t>Фемостон</w:t>
      </w:r>
      <w:proofErr w:type="spellEnd"/>
      <w:r w:rsidRPr="006B18E0">
        <w:rPr>
          <w:szCs w:val="28"/>
          <w:lang w:val="ru-RU"/>
        </w:rPr>
        <w:t xml:space="preserve"> 1/10".</w:t>
      </w:r>
      <w:r w:rsidR="00D65758" w:rsidRPr="006B18E0">
        <w:rPr>
          <w:szCs w:val="28"/>
          <w:lang w:val="ru-RU"/>
        </w:rPr>
        <w:t xml:space="preserve"> У женщин в постменопаузе: при условии отсутствия месячных в</w:t>
      </w:r>
      <w:r w:rsidR="00D65758" w:rsidRPr="006B18E0">
        <w:rPr>
          <w:iCs/>
          <w:szCs w:val="28"/>
          <w:lang w:val="ru-RU"/>
        </w:rPr>
        <w:t xml:space="preserve"> течение 12 месяцев перед назначением менопаузальной гормональной терапии, придерживались рекомендаций ведущих экспертов</w:t>
      </w:r>
      <w:r w:rsidR="00880A1B">
        <w:rPr>
          <w:iCs/>
          <w:szCs w:val="28"/>
          <w:lang w:val="ru-RU"/>
        </w:rPr>
        <w:t>.</w:t>
      </w:r>
      <w:r w:rsidR="00813DE3">
        <w:rPr>
          <w:iCs/>
          <w:szCs w:val="28"/>
          <w:lang w:val="ru-RU"/>
        </w:rPr>
        <w:t xml:space="preserve"> </w:t>
      </w:r>
      <w:r w:rsidR="00D65758" w:rsidRPr="00813DE3">
        <w:rPr>
          <w:szCs w:val="28"/>
          <w:lang w:val="ru-RU"/>
        </w:rPr>
        <w:t xml:space="preserve">При сохранении симптомов климакса на фоне приема </w:t>
      </w:r>
      <w:proofErr w:type="spellStart"/>
      <w:r w:rsidR="00D65758" w:rsidRPr="00813DE3">
        <w:rPr>
          <w:szCs w:val="28"/>
          <w:lang w:val="ru-RU"/>
        </w:rPr>
        <w:t>низкодозированного</w:t>
      </w:r>
      <w:proofErr w:type="spellEnd"/>
      <w:r w:rsidR="00D65758" w:rsidRPr="00813DE3">
        <w:rPr>
          <w:szCs w:val="28"/>
          <w:lang w:val="ru-RU"/>
        </w:rPr>
        <w:t xml:space="preserve"> препарата "</w:t>
      </w:r>
      <w:proofErr w:type="spellStart"/>
      <w:r w:rsidR="00D65758" w:rsidRPr="00813DE3">
        <w:rPr>
          <w:szCs w:val="28"/>
          <w:lang w:val="ru-RU"/>
        </w:rPr>
        <w:t>Фемостон</w:t>
      </w:r>
      <w:proofErr w:type="spellEnd"/>
      <w:r w:rsidR="00D65758" w:rsidRPr="00813DE3">
        <w:rPr>
          <w:szCs w:val="28"/>
          <w:lang w:val="ru-RU"/>
        </w:rPr>
        <w:t>" 1/5 - переход на препарат с более высокой дозой эстрогенов (2 мг), например "</w:t>
      </w:r>
      <w:proofErr w:type="spellStart"/>
      <w:r w:rsidR="00D65758" w:rsidRPr="00813DE3">
        <w:rPr>
          <w:szCs w:val="28"/>
          <w:lang w:val="ru-RU"/>
        </w:rPr>
        <w:t>Фемостон</w:t>
      </w:r>
      <w:proofErr w:type="spellEnd"/>
      <w:r w:rsidR="00D65758" w:rsidRPr="00813DE3">
        <w:rPr>
          <w:szCs w:val="28"/>
          <w:lang w:val="ru-RU"/>
        </w:rPr>
        <w:t xml:space="preserve"> 2/10" и др.</w:t>
      </w:r>
    </w:p>
    <w:p w14:paraId="62D77792" w14:textId="7FB7C68C" w:rsidR="00A957D8" w:rsidRDefault="00313690" w:rsidP="00670DD4">
      <w:pPr>
        <w:autoSpaceDE w:val="0"/>
        <w:autoSpaceDN w:val="0"/>
        <w:adjustRightInd w:val="0"/>
        <w:spacing w:before="30" w:after="0" w:line="240" w:lineRule="auto"/>
        <w:ind w:firstLine="708"/>
        <w:jc w:val="both"/>
        <w:rPr>
          <w:rFonts w:eastAsia="TimesNewRomanPSMT" w:cs="Times New Roman"/>
          <w:szCs w:val="28"/>
          <w:lang w:val="ru-RU"/>
        </w:rPr>
      </w:pPr>
      <w:r w:rsidRPr="009014AB">
        <w:rPr>
          <w:rFonts w:eastAsia="TimesNewRomanPSMT" w:cs="Times New Roman"/>
          <w:szCs w:val="28"/>
          <w:lang w:val="ru-RU"/>
        </w:rPr>
        <w:t xml:space="preserve">Мониторинг показателей </w:t>
      </w:r>
      <w:r w:rsidR="00623CFD" w:rsidRPr="009014AB">
        <w:rPr>
          <w:rFonts w:eastAsia="TimesNewRomanPSMT" w:cs="Times New Roman"/>
          <w:szCs w:val="28"/>
          <w:lang w:val="ru-RU"/>
        </w:rPr>
        <w:t xml:space="preserve">ММИ и </w:t>
      </w:r>
      <w:r w:rsidR="00A957D8">
        <w:rPr>
          <w:rFonts w:eastAsia="TimesNewRomanPSMT" w:cs="Times New Roman"/>
          <w:szCs w:val="28"/>
          <w:lang w:val="ru-RU"/>
        </w:rPr>
        <w:t>качества жизни проводился всем пациент</w:t>
      </w:r>
      <w:r w:rsidR="00623CFD" w:rsidRPr="009014AB">
        <w:rPr>
          <w:rFonts w:eastAsia="TimesNewRomanPSMT" w:cs="Times New Roman"/>
          <w:szCs w:val="28"/>
          <w:lang w:val="ru-RU"/>
        </w:rPr>
        <w:t>ам с патологическим к</w:t>
      </w:r>
      <w:r w:rsidRPr="009014AB">
        <w:rPr>
          <w:rFonts w:eastAsia="TimesNewRomanPSMT" w:cs="Times New Roman"/>
          <w:szCs w:val="28"/>
          <w:lang w:val="ru-RU"/>
        </w:rPr>
        <w:t xml:space="preserve">лимактерием, получавшим </w:t>
      </w:r>
      <w:r w:rsidR="00A957D8" w:rsidRPr="009014AB">
        <w:rPr>
          <w:rFonts w:cs="Times New Roman"/>
          <w:szCs w:val="28"/>
          <w:lang w:val="ru-RU"/>
        </w:rPr>
        <w:t>менопаузальн</w:t>
      </w:r>
      <w:r w:rsidR="00A957D8">
        <w:rPr>
          <w:rFonts w:cs="Times New Roman"/>
          <w:szCs w:val="28"/>
          <w:lang w:val="ru-RU"/>
        </w:rPr>
        <w:t>ую</w:t>
      </w:r>
      <w:r w:rsidR="00A957D8" w:rsidRPr="009014AB">
        <w:rPr>
          <w:rFonts w:cs="Times New Roman"/>
          <w:szCs w:val="28"/>
          <w:lang w:val="ru-RU"/>
        </w:rPr>
        <w:t xml:space="preserve"> гормональн</w:t>
      </w:r>
      <w:r w:rsidR="00A957D8">
        <w:rPr>
          <w:rFonts w:cs="Times New Roman"/>
          <w:szCs w:val="28"/>
          <w:lang w:val="ru-RU"/>
        </w:rPr>
        <w:t>ую</w:t>
      </w:r>
      <w:r w:rsidR="00A957D8" w:rsidRPr="009014AB">
        <w:rPr>
          <w:rFonts w:cs="Times New Roman"/>
          <w:szCs w:val="28"/>
          <w:lang w:val="ru-RU"/>
        </w:rPr>
        <w:t xml:space="preserve"> терапи</w:t>
      </w:r>
      <w:r w:rsidR="00A957D8">
        <w:rPr>
          <w:rFonts w:cs="Times New Roman"/>
          <w:szCs w:val="28"/>
          <w:lang w:val="ru-RU"/>
        </w:rPr>
        <w:t xml:space="preserve">ю </w:t>
      </w:r>
      <w:r w:rsidR="00623CFD" w:rsidRPr="009014AB">
        <w:rPr>
          <w:rFonts w:eastAsia="TimesNewRomanPSMT" w:cs="Times New Roman"/>
          <w:szCs w:val="28"/>
          <w:lang w:val="ru-RU"/>
        </w:rPr>
        <w:t>в 3 этапа: до начала исследования</w:t>
      </w:r>
      <w:r w:rsidR="00A957D8">
        <w:rPr>
          <w:rFonts w:eastAsia="TimesNewRomanPSMT" w:cs="Times New Roman"/>
          <w:szCs w:val="28"/>
          <w:lang w:val="ru-RU"/>
        </w:rPr>
        <w:t>;</w:t>
      </w:r>
      <w:r w:rsidR="00623CFD" w:rsidRPr="009014AB">
        <w:rPr>
          <w:rFonts w:eastAsia="TimesNewRomanPSMT" w:cs="Times New Roman"/>
          <w:szCs w:val="28"/>
          <w:lang w:val="ru-RU"/>
        </w:rPr>
        <w:t xml:space="preserve"> через</w:t>
      </w:r>
      <w:r w:rsidRPr="009014AB">
        <w:rPr>
          <w:rFonts w:eastAsia="TimesNewRomanPSMT" w:cs="Times New Roman"/>
          <w:szCs w:val="28"/>
          <w:lang w:val="ru-RU"/>
        </w:rPr>
        <w:t xml:space="preserve"> 6 месяцев и через 12 месяцев </w:t>
      </w:r>
      <w:r w:rsidR="00623CFD" w:rsidRPr="009014AB">
        <w:rPr>
          <w:rFonts w:eastAsia="TimesNewRomanPSMT" w:cs="Times New Roman"/>
          <w:szCs w:val="28"/>
          <w:lang w:val="ru-RU"/>
        </w:rPr>
        <w:t xml:space="preserve">лечения различными гормональными препаратами. </w:t>
      </w:r>
    </w:p>
    <w:p w14:paraId="513D033A" w14:textId="712EF3CB" w:rsidR="00623CFD" w:rsidRPr="009014AB" w:rsidRDefault="00CE7F64" w:rsidP="00670DD4">
      <w:pPr>
        <w:autoSpaceDE w:val="0"/>
        <w:autoSpaceDN w:val="0"/>
        <w:adjustRightInd w:val="0"/>
        <w:spacing w:before="30" w:after="0" w:line="240" w:lineRule="auto"/>
        <w:ind w:firstLine="708"/>
        <w:jc w:val="both"/>
        <w:rPr>
          <w:rFonts w:eastAsia="TimesNewRomanPSMT" w:cs="Times New Roman"/>
          <w:szCs w:val="28"/>
          <w:lang w:val="ru-RU"/>
        </w:rPr>
      </w:pPr>
      <w:r>
        <w:rPr>
          <w:rFonts w:cs="Times New Roman"/>
          <w:szCs w:val="28"/>
          <w:lang w:val="ru-RU"/>
        </w:rPr>
        <w:t>Д</w:t>
      </w:r>
      <w:r w:rsidR="00623CFD" w:rsidRPr="009014AB">
        <w:rPr>
          <w:rFonts w:cs="Times New Roman"/>
          <w:szCs w:val="28"/>
          <w:lang w:val="ru-RU"/>
        </w:rPr>
        <w:t>ля оценки эффективности лечения гиперплазии  эндометрия "ЛНГ</w:t>
      </w:r>
      <w:r w:rsidR="009578EB">
        <w:rPr>
          <w:rFonts w:cs="Times New Roman"/>
          <w:szCs w:val="28"/>
          <w:lang w:val="ru-RU"/>
        </w:rPr>
        <w:t xml:space="preserve"> </w:t>
      </w:r>
      <w:r w:rsidR="00623CFD" w:rsidRPr="009014AB">
        <w:rPr>
          <w:rFonts w:cs="Times New Roman"/>
          <w:szCs w:val="28"/>
          <w:lang w:val="ru-RU"/>
        </w:rPr>
        <w:t>-</w:t>
      </w:r>
      <w:r w:rsidR="009578EB">
        <w:rPr>
          <w:rFonts w:cs="Times New Roman"/>
          <w:szCs w:val="28"/>
          <w:lang w:val="ru-RU"/>
        </w:rPr>
        <w:t xml:space="preserve"> </w:t>
      </w:r>
      <w:r w:rsidR="00623CFD" w:rsidRPr="009014AB">
        <w:rPr>
          <w:rFonts w:cs="Times New Roman"/>
          <w:szCs w:val="28"/>
          <w:lang w:val="ru-RU"/>
        </w:rPr>
        <w:t>внутриматочной системой" на фоне менопаузальн</w:t>
      </w:r>
      <w:r>
        <w:rPr>
          <w:rFonts w:cs="Times New Roman"/>
          <w:szCs w:val="28"/>
          <w:lang w:val="ru-RU"/>
        </w:rPr>
        <w:t xml:space="preserve">ой гормональной терапии  </w:t>
      </w:r>
      <w:r w:rsidR="00623CFD" w:rsidRPr="009014AB">
        <w:rPr>
          <w:rFonts w:cs="Times New Roman"/>
          <w:szCs w:val="28"/>
          <w:lang w:val="ru-RU"/>
        </w:rPr>
        <w:t>пров</w:t>
      </w:r>
      <w:r>
        <w:rPr>
          <w:rFonts w:cs="Times New Roman"/>
          <w:szCs w:val="28"/>
          <w:lang w:val="ru-RU"/>
        </w:rPr>
        <w:t>одился</w:t>
      </w:r>
      <w:r w:rsidR="00623CFD" w:rsidRPr="009014AB">
        <w:rPr>
          <w:rFonts w:cs="Times New Roman"/>
          <w:szCs w:val="28"/>
          <w:lang w:val="ru-RU"/>
        </w:rPr>
        <w:t xml:space="preserve"> анализ динамики лечения по дополнительным индикаторам: количество дней «</w:t>
      </w:r>
      <w:proofErr w:type="spellStart"/>
      <w:r w:rsidR="00623CFD" w:rsidRPr="009014AB">
        <w:rPr>
          <w:rFonts w:cs="Times New Roman"/>
          <w:szCs w:val="28"/>
          <w:lang w:val="ru-RU"/>
        </w:rPr>
        <w:t>кровомазанья</w:t>
      </w:r>
      <w:proofErr w:type="spellEnd"/>
      <w:r w:rsidR="00623CFD" w:rsidRPr="009014AB">
        <w:rPr>
          <w:rFonts w:cs="Times New Roman"/>
          <w:szCs w:val="28"/>
          <w:lang w:val="ru-RU"/>
        </w:rPr>
        <w:t>» (в динамике проводимого лечения через 1, 3, 6, 12 месяцев)</w:t>
      </w:r>
      <w:r w:rsidR="00A105B4">
        <w:rPr>
          <w:rFonts w:cs="Times New Roman"/>
          <w:szCs w:val="28"/>
          <w:lang w:val="ru-RU"/>
        </w:rPr>
        <w:t>;</w:t>
      </w:r>
      <w:r w:rsidR="00623CFD" w:rsidRPr="009014AB">
        <w:rPr>
          <w:rFonts w:cs="Times New Roman"/>
          <w:szCs w:val="28"/>
          <w:lang w:val="ru-RU"/>
        </w:rPr>
        <w:t xml:space="preserve"> наличие </w:t>
      </w:r>
      <w:proofErr w:type="spellStart"/>
      <w:r w:rsidR="003C075A" w:rsidRPr="003C075A">
        <w:rPr>
          <w:rFonts w:cs="Times New Roman"/>
          <w:szCs w:val="28"/>
          <w:lang w:val="ru-RU"/>
        </w:rPr>
        <w:t>дисфункциональных</w:t>
      </w:r>
      <w:proofErr w:type="spellEnd"/>
      <w:r w:rsidR="003C075A" w:rsidRPr="003C075A">
        <w:rPr>
          <w:rFonts w:cs="Times New Roman"/>
          <w:szCs w:val="28"/>
          <w:lang w:val="ru-RU"/>
        </w:rPr>
        <w:t xml:space="preserve"> маточных кровотечений</w:t>
      </w:r>
      <w:r w:rsidR="00623CFD" w:rsidRPr="003C075A">
        <w:rPr>
          <w:rFonts w:cs="Times New Roman"/>
          <w:szCs w:val="28"/>
          <w:lang w:val="ru-RU"/>
        </w:rPr>
        <w:t xml:space="preserve"> (в теч</w:t>
      </w:r>
      <w:r w:rsidR="00623CFD" w:rsidRPr="009014AB">
        <w:rPr>
          <w:rFonts w:cs="Times New Roman"/>
          <w:szCs w:val="28"/>
          <w:lang w:val="ru-RU"/>
        </w:rPr>
        <w:t>ение 1 года)</w:t>
      </w:r>
      <w:r w:rsidR="00A105B4">
        <w:rPr>
          <w:rFonts w:cs="Times New Roman"/>
          <w:szCs w:val="28"/>
          <w:lang w:val="ru-RU"/>
        </w:rPr>
        <w:t>;</w:t>
      </w:r>
      <w:r w:rsidR="00623CFD" w:rsidRPr="009014AB">
        <w:rPr>
          <w:rFonts w:cs="Times New Roman"/>
          <w:szCs w:val="28"/>
          <w:lang w:val="ru-RU"/>
        </w:rPr>
        <w:t xml:space="preserve"> наличие болевого синдрома</w:t>
      </w:r>
      <w:r w:rsidR="00A105B4" w:rsidRPr="00D65758">
        <w:rPr>
          <w:rFonts w:cs="Times New Roman"/>
          <w:szCs w:val="28"/>
          <w:lang w:val="ru-RU"/>
        </w:rPr>
        <w:t>;</w:t>
      </w:r>
      <w:r w:rsidR="00623CFD" w:rsidRPr="00D65758">
        <w:rPr>
          <w:rFonts w:cs="Times New Roman"/>
          <w:szCs w:val="28"/>
          <w:lang w:val="ru-RU"/>
        </w:rPr>
        <w:t xml:space="preserve"> </w:t>
      </w:r>
      <w:r w:rsidR="00D65758" w:rsidRPr="00D65758">
        <w:rPr>
          <w:rFonts w:cs="Times New Roman"/>
          <w:szCs w:val="28"/>
          <w:lang w:val="ru-RU"/>
        </w:rPr>
        <w:t>ультразвуковое исследование</w:t>
      </w:r>
      <w:r w:rsidR="00623CFD" w:rsidRPr="00D65758">
        <w:rPr>
          <w:rFonts w:cs="Times New Roman"/>
          <w:szCs w:val="28"/>
          <w:lang w:val="ru-RU"/>
        </w:rPr>
        <w:t xml:space="preserve"> органов </w:t>
      </w:r>
      <w:r w:rsidR="00623CFD" w:rsidRPr="009014AB">
        <w:rPr>
          <w:rFonts w:cs="Times New Roman"/>
          <w:szCs w:val="28"/>
          <w:lang w:val="ru-RU"/>
        </w:rPr>
        <w:t>малого таза</w:t>
      </w:r>
      <w:r w:rsidR="00A105B4">
        <w:rPr>
          <w:rFonts w:cs="Times New Roman"/>
          <w:szCs w:val="28"/>
          <w:lang w:val="ru-RU"/>
        </w:rPr>
        <w:t>;</w:t>
      </w:r>
      <w:r w:rsidR="00623CFD" w:rsidRPr="009014AB">
        <w:rPr>
          <w:rFonts w:cs="Times New Roman"/>
          <w:szCs w:val="28"/>
          <w:lang w:val="ru-RU"/>
        </w:rPr>
        <w:t xml:space="preserve"> гистологическое исследование биоптата слизистой матки.</w:t>
      </w:r>
    </w:p>
    <w:p w14:paraId="30A07464" w14:textId="221AD4E1" w:rsidR="00D65758" w:rsidRPr="00A035D9" w:rsidRDefault="00A105B4" w:rsidP="00670DD4">
      <w:pPr>
        <w:pStyle w:val="a5"/>
        <w:spacing w:before="0" w:after="0" w:line="240" w:lineRule="auto"/>
        <w:ind w:firstLine="708"/>
        <w:jc w:val="both"/>
        <w:rPr>
          <w:sz w:val="28"/>
          <w:szCs w:val="28"/>
        </w:rPr>
      </w:pPr>
      <w:r w:rsidRPr="00A035D9">
        <w:rPr>
          <w:rFonts w:cs="Times New Roman"/>
          <w:b/>
          <w:color w:val="000000"/>
          <w:sz w:val="28"/>
          <w:szCs w:val="28"/>
        </w:rPr>
        <w:t xml:space="preserve">2.2 </w:t>
      </w:r>
      <w:r w:rsidR="00623CFD" w:rsidRPr="00A035D9">
        <w:rPr>
          <w:rFonts w:cs="Times New Roman"/>
          <w:b/>
          <w:color w:val="000000"/>
          <w:sz w:val="28"/>
          <w:szCs w:val="28"/>
        </w:rPr>
        <w:t>М</w:t>
      </w:r>
      <w:r w:rsidRPr="00A035D9">
        <w:rPr>
          <w:rFonts w:cs="Times New Roman"/>
          <w:b/>
          <w:color w:val="000000"/>
          <w:sz w:val="28"/>
          <w:szCs w:val="28"/>
        </w:rPr>
        <w:t>етоды исследования</w:t>
      </w:r>
      <w:r w:rsidR="00A035D9" w:rsidRPr="00A035D9">
        <w:rPr>
          <w:rFonts w:cs="Times New Roman"/>
          <w:b/>
          <w:color w:val="000000"/>
          <w:sz w:val="28"/>
          <w:szCs w:val="28"/>
        </w:rPr>
        <w:t>.</w:t>
      </w:r>
      <w:r w:rsidR="00A035D9">
        <w:rPr>
          <w:rFonts w:cs="Times New Roman"/>
          <w:b/>
          <w:color w:val="000000"/>
          <w:sz w:val="28"/>
          <w:szCs w:val="28"/>
        </w:rPr>
        <w:t xml:space="preserve"> </w:t>
      </w:r>
      <w:r w:rsidR="00D65758" w:rsidRPr="00A035D9">
        <w:rPr>
          <w:sz w:val="28"/>
          <w:szCs w:val="28"/>
        </w:rPr>
        <w:t xml:space="preserve">Для определения репрезентативности объема выборки материала исследования (истории болезни, анкеты) применялся метод основного массива, при этом объем числа наблюдений определялся по общепринятой методике с неизвестным числом генеральной совокупности, которая составила – </w:t>
      </w:r>
      <w:r w:rsidR="00043D04" w:rsidRPr="00A035D9">
        <w:rPr>
          <w:sz w:val="28"/>
          <w:szCs w:val="28"/>
        </w:rPr>
        <w:t>450</w:t>
      </w:r>
      <w:r w:rsidR="00D65758" w:rsidRPr="00A035D9">
        <w:rPr>
          <w:sz w:val="28"/>
          <w:szCs w:val="28"/>
        </w:rPr>
        <w:t xml:space="preserve"> единиц. По материалам исследований число наблюде</w:t>
      </w:r>
      <w:r w:rsidR="00332942">
        <w:rPr>
          <w:sz w:val="28"/>
          <w:szCs w:val="28"/>
        </w:rPr>
        <w:t>ний - 2197 единиц, анкет - 4970</w:t>
      </w:r>
      <w:r w:rsidR="00D65758" w:rsidRPr="00A035D9">
        <w:rPr>
          <w:sz w:val="28"/>
          <w:szCs w:val="28"/>
        </w:rPr>
        <w:t>.</w:t>
      </w:r>
    </w:p>
    <w:p w14:paraId="15AB66E9" w14:textId="3DC205FF" w:rsidR="00D65758" w:rsidRPr="00A035D9" w:rsidRDefault="00D65758" w:rsidP="00670DD4">
      <w:pPr>
        <w:pStyle w:val="a5"/>
        <w:spacing w:before="30" w:after="0" w:line="240" w:lineRule="auto"/>
        <w:ind w:firstLine="708"/>
        <w:jc w:val="both"/>
        <w:rPr>
          <w:rFonts w:cs="Times New Roman"/>
          <w:sz w:val="28"/>
          <w:szCs w:val="28"/>
        </w:rPr>
      </w:pPr>
      <w:r w:rsidRPr="00A035D9">
        <w:rPr>
          <w:rFonts w:cs="Times New Roman"/>
          <w:sz w:val="28"/>
          <w:szCs w:val="28"/>
        </w:rPr>
        <w:t>В работе использова</w:t>
      </w:r>
      <w:r w:rsidR="008060E5">
        <w:rPr>
          <w:rFonts w:cs="Times New Roman"/>
          <w:sz w:val="28"/>
          <w:szCs w:val="28"/>
        </w:rPr>
        <w:t>ны</w:t>
      </w:r>
      <w:r w:rsidRPr="00A035D9">
        <w:rPr>
          <w:rFonts w:cs="Times New Roman"/>
          <w:sz w:val="28"/>
          <w:szCs w:val="28"/>
        </w:rPr>
        <w:t xml:space="preserve"> </w:t>
      </w:r>
      <w:r w:rsidR="00CC48E1">
        <w:rPr>
          <w:rFonts w:cs="Times New Roman"/>
          <w:sz w:val="28"/>
          <w:szCs w:val="28"/>
        </w:rPr>
        <w:t>м</w:t>
      </w:r>
      <w:r w:rsidRPr="00A035D9">
        <w:rPr>
          <w:rFonts w:cs="Times New Roman"/>
          <w:sz w:val="28"/>
          <w:szCs w:val="28"/>
        </w:rPr>
        <w:t xml:space="preserve">етоды исследования: социологический, общеклинический, биохимический, специальные методы исследования </w:t>
      </w:r>
      <w:r w:rsidRPr="00A035D9">
        <w:rPr>
          <w:rFonts w:cs="Times New Roman"/>
          <w:sz w:val="28"/>
          <w:szCs w:val="28"/>
        </w:rPr>
        <w:lastRenderedPageBreak/>
        <w:t>иммунного статуса, биофизический метод (УЗИ), морфологический, статистический.</w:t>
      </w:r>
    </w:p>
    <w:p w14:paraId="2AC7A731" w14:textId="562889C6" w:rsidR="00740241" w:rsidRDefault="008E61C2" w:rsidP="00670DD4">
      <w:pPr>
        <w:spacing w:after="0" w:line="240" w:lineRule="auto"/>
        <w:ind w:firstLine="708"/>
        <w:jc w:val="both"/>
        <w:rPr>
          <w:szCs w:val="28"/>
          <w:lang w:val="ru-RU"/>
        </w:rPr>
      </w:pPr>
      <w:r w:rsidRPr="008E61C2">
        <w:rPr>
          <w:szCs w:val="28"/>
          <w:lang w:val="ru-RU"/>
        </w:rPr>
        <w:t xml:space="preserve">При обработке материалов исследования производилось вычисление показателей относительной </w:t>
      </w:r>
      <w:r w:rsidR="00C55A91">
        <w:rPr>
          <w:szCs w:val="28"/>
          <w:lang w:val="ru-RU"/>
        </w:rPr>
        <w:t xml:space="preserve">и средней </w:t>
      </w:r>
      <w:r w:rsidRPr="008E61C2">
        <w:rPr>
          <w:szCs w:val="28"/>
          <w:lang w:val="ru-RU"/>
        </w:rPr>
        <w:t>величины</w:t>
      </w:r>
      <w:r w:rsidR="00813DE3">
        <w:rPr>
          <w:szCs w:val="28"/>
          <w:lang w:val="ru-RU"/>
        </w:rPr>
        <w:t xml:space="preserve">, </w:t>
      </w:r>
      <w:r w:rsidR="009D5CFE">
        <w:rPr>
          <w:szCs w:val="28"/>
          <w:lang w:val="ru-RU"/>
        </w:rPr>
        <w:t>о</w:t>
      </w:r>
      <w:r w:rsidR="00813DE3" w:rsidRPr="00813DE3">
        <w:rPr>
          <w:szCs w:val="28"/>
          <w:lang w:val="ru-RU"/>
        </w:rPr>
        <w:t>тносительного риска</w:t>
      </w:r>
      <w:r w:rsidR="00813DE3" w:rsidRPr="00813DE3">
        <w:rPr>
          <w:rFonts w:cs="Times New Roman"/>
          <w:lang w:val="ru-RU"/>
        </w:rPr>
        <w:t xml:space="preserve"> </w:t>
      </w:r>
      <w:r w:rsidR="009D5CFE">
        <w:rPr>
          <w:szCs w:val="28"/>
          <w:lang w:val="ru-RU"/>
        </w:rPr>
        <w:t>развития</w:t>
      </w:r>
      <w:r w:rsidR="009D5CFE" w:rsidRPr="00F32F67">
        <w:rPr>
          <w:szCs w:val="28"/>
          <w:lang w:val="ru-RU"/>
        </w:rPr>
        <w:t xml:space="preserve"> патологического течения менопаузы</w:t>
      </w:r>
      <w:r w:rsidRPr="008E61C2">
        <w:rPr>
          <w:szCs w:val="28"/>
          <w:lang w:val="ru-RU"/>
        </w:rPr>
        <w:t>. Достоверность различий между группами определяли с помощью критерия Стьюдента</w:t>
      </w:r>
      <w:r w:rsidR="00332942">
        <w:rPr>
          <w:szCs w:val="28"/>
          <w:lang w:val="ru-RU"/>
        </w:rPr>
        <w:t>, ошибки</w:t>
      </w:r>
      <w:r w:rsidR="00CE7F64">
        <w:rPr>
          <w:szCs w:val="28"/>
          <w:lang w:val="ru-RU"/>
        </w:rPr>
        <w:t xml:space="preserve">, </w:t>
      </w:r>
      <w:r w:rsidRPr="008E61C2">
        <w:rPr>
          <w:szCs w:val="28"/>
          <w:lang w:val="ru-RU"/>
        </w:rPr>
        <w:t xml:space="preserve">критерия достоверности безошибочного прогноза. Весь объем информации обработан на персональном компьютере с использованием программы приложения </w:t>
      </w:r>
      <w:r>
        <w:rPr>
          <w:szCs w:val="28"/>
        </w:rPr>
        <w:t>Microsoft</w:t>
      </w:r>
      <w:r w:rsidRPr="008E61C2">
        <w:rPr>
          <w:szCs w:val="28"/>
          <w:lang w:val="ru-RU"/>
        </w:rPr>
        <w:t xml:space="preserve">- </w:t>
      </w:r>
      <w:proofErr w:type="spellStart"/>
      <w:r>
        <w:rPr>
          <w:szCs w:val="28"/>
        </w:rPr>
        <w:t>Statistica</w:t>
      </w:r>
      <w:proofErr w:type="spellEnd"/>
      <w:r w:rsidRPr="008E61C2">
        <w:rPr>
          <w:szCs w:val="28"/>
          <w:lang w:val="ru-RU"/>
        </w:rPr>
        <w:t xml:space="preserve"> 6,0 и программы </w:t>
      </w:r>
      <w:r>
        <w:rPr>
          <w:szCs w:val="28"/>
        </w:rPr>
        <w:t>Microsoft</w:t>
      </w:r>
      <w:r w:rsidRPr="008E61C2">
        <w:rPr>
          <w:szCs w:val="28"/>
          <w:lang w:val="ru-RU"/>
        </w:rPr>
        <w:t xml:space="preserve">  </w:t>
      </w:r>
      <w:r>
        <w:rPr>
          <w:szCs w:val="28"/>
        </w:rPr>
        <w:t>Excel</w:t>
      </w:r>
      <w:r w:rsidRPr="008E61C2">
        <w:rPr>
          <w:szCs w:val="28"/>
          <w:lang w:val="ru-RU"/>
        </w:rPr>
        <w:t xml:space="preserve">. </w:t>
      </w:r>
    </w:p>
    <w:p w14:paraId="6C225546" w14:textId="3E4228B4" w:rsidR="00740241" w:rsidRPr="008E61C2" w:rsidRDefault="00740241" w:rsidP="00670DD4">
      <w:pPr>
        <w:spacing w:after="0" w:line="240" w:lineRule="auto"/>
        <w:ind w:firstLine="708"/>
        <w:jc w:val="both"/>
        <w:rPr>
          <w:szCs w:val="28"/>
          <w:lang w:val="ru-RU"/>
        </w:rPr>
      </w:pPr>
      <w:r w:rsidRPr="00F21882">
        <w:rPr>
          <w:rFonts w:cs="Times New Roman"/>
          <w:spacing w:val="-4"/>
          <w:szCs w:val="28"/>
          <w:lang w:val="ky-KG"/>
        </w:rPr>
        <w:t>В 3-</w:t>
      </w:r>
      <w:r w:rsidR="00A61345">
        <w:rPr>
          <w:rFonts w:cs="Times New Roman"/>
          <w:spacing w:val="-4"/>
          <w:szCs w:val="28"/>
          <w:lang w:val="ky-KG"/>
        </w:rPr>
        <w:t>6</w:t>
      </w:r>
      <w:r w:rsidRPr="00F21882">
        <w:rPr>
          <w:rFonts w:cs="Times New Roman"/>
          <w:spacing w:val="-4"/>
          <w:szCs w:val="28"/>
          <w:lang w:val="ky-KG"/>
        </w:rPr>
        <w:t xml:space="preserve"> главах представлены результаты собственных исследований и их обсуждение.</w:t>
      </w:r>
    </w:p>
    <w:p w14:paraId="3CAF9CE4" w14:textId="7F014395" w:rsidR="00623CFD" w:rsidRPr="00A035D9" w:rsidRDefault="00623CFD" w:rsidP="00670DD4">
      <w:pPr>
        <w:spacing w:after="0" w:line="240" w:lineRule="auto"/>
        <w:ind w:firstLine="708"/>
        <w:jc w:val="both"/>
        <w:rPr>
          <w:rFonts w:cs="Times New Roman"/>
          <w:b/>
          <w:szCs w:val="28"/>
          <w:lang w:val="ru-RU"/>
        </w:rPr>
      </w:pPr>
      <w:r w:rsidRPr="00A035D9">
        <w:rPr>
          <w:rFonts w:cs="Times New Roman"/>
          <w:b/>
          <w:szCs w:val="28"/>
          <w:lang w:val="ru-RU"/>
        </w:rPr>
        <w:t>Г</w:t>
      </w:r>
      <w:r w:rsidR="00A035D9" w:rsidRPr="00A035D9">
        <w:rPr>
          <w:rFonts w:cs="Times New Roman"/>
          <w:b/>
          <w:szCs w:val="28"/>
          <w:lang w:val="ru-RU"/>
        </w:rPr>
        <w:t>лава</w:t>
      </w:r>
      <w:r w:rsidRPr="00A035D9">
        <w:rPr>
          <w:rFonts w:cs="Times New Roman"/>
          <w:b/>
          <w:szCs w:val="28"/>
          <w:lang w:val="ru-RU"/>
        </w:rPr>
        <w:t xml:space="preserve"> </w:t>
      </w:r>
      <w:r w:rsidR="00D653CD" w:rsidRPr="00A035D9">
        <w:rPr>
          <w:rFonts w:cs="Times New Roman"/>
          <w:b/>
          <w:szCs w:val="28"/>
          <w:lang w:val="ru-RU"/>
        </w:rPr>
        <w:t>3</w:t>
      </w:r>
      <w:r w:rsidR="00A035D9" w:rsidRPr="00A035D9">
        <w:rPr>
          <w:rFonts w:cs="Times New Roman"/>
          <w:b/>
          <w:szCs w:val="28"/>
          <w:lang w:val="ru-RU"/>
        </w:rPr>
        <w:t xml:space="preserve"> «</w:t>
      </w:r>
      <w:r w:rsidRPr="00A035D9">
        <w:rPr>
          <w:rFonts w:cs="Times New Roman"/>
          <w:b/>
          <w:szCs w:val="28"/>
          <w:lang w:val="ru-RU"/>
        </w:rPr>
        <w:t>О</w:t>
      </w:r>
      <w:r w:rsidR="00A035D9" w:rsidRPr="00A035D9">
        <w:rPr>
          <w:rFonts w:cs="Times New Roman"/>
          <w:b/>
          <w:szCs w:val="28"/>
          <w:lang w:val="ru-RU"/>
        </w:rPr>
        <w:t xml:space="preserve">собенности течения климактерия у женщин в </w:t>
      </w:r>
      <w:r w:rsidR="004547E8" w:rsidRPr="00A035D9">
        <w:rPr>
          <w:rFonts w:cs="Times New Roman"/>
          <w:b/>
          <w:szCs w:val="28"/>
          <w:lang w:val="ru-RU"/>
        </w:rPr>
        <w:t>К</w:t>
      </w:r>
      <w:r w:rsidR="00A035D9" w:rsidRPr="00A035D9">
        <w:rPr>
          <w:rFonts w:cs="Times New Roman"/>
          <w:b/>
          <w:szCs w:val="28"/>
          <w:lang w:val="ru-RU"/>
        </w:rPr>
        <w:t>ыргызской</w:t>
      </w:r>
      <w:r w:rsidR="004547E8" w:rsidRPr="00A035D9">
        <w:rPr>
          <w:rFonts w:cs="Times New Roman"/>
          <w:b/>
          <w:szCs w:val="28"/>
          <w:lang w:val="ru-RU"/>
        </w:rPr>
        <w:t xml:space="preserve"> Р</w:t>
      </w:r>
      <w:r w:rsidR="00A035D9" w:rsidRPr="00A035D9">
        <w:rPr>
          <w:rFonts w:cs="Times New Roman"/>
          <w:b/>
          <w:szCs w:val="28"/>
          <w:lang w:val="ru-RU"/>
        </w:rPr>
        <w:t>еспублике».</w:t>
      </w:r>
      <w:r w:rsidR="007000CF">
        <w:rPr>
          <w:rFonts w:cs="Times New Roman"/>
          <w:szCs w:val="28"/>
          <w:lang w:val="ru-RU"/>
        </w:rPr>
        <w:t xml:space="preserve"> </w:t>
      </w:r>
    </w:p>
    <w:p w14:paraId="176F56DC" w14:textId="38DCFDA6" w:rsidR="006E5516" w:rsidRPr="00E42379" w:rsidRDefault="003F47D9" w:rsidP="00CC48E1">
      <w:pPr>
        <w:pStyle w:val="a6"/>
        <w:spacing w:after="0" w:line="240" w:lineRule="auto"/>
        <w:ind w:left="0" w:firstLine="709"/>
        <w:jc w:val="both"/>
        <w:rPr>
          <w:rFonts w:ascii="Times New Roman" w:hAnsi="Times New Roman"/>
          <w:szCs w:val="28"/>
          <w:lang w:val="ru-RU"/>
        </w:rPr>
      </w:pPr>
      <w:r w:rsidRPr="00AD39CF">
        <w:rPr>
          <w:rFonts w:ascii="Times New Roman" w:hAnsi="Times New Roman"/>
          <w:b/>
          <w:iCs/>
          <w:szCs w:val="28"/>
          <w:lang w:val="ru-RU"/>
        </w:rPr>
        <w:t xml:space="preserve">3.1 </w:t>
      </w:r>
      <w:r w:rsidR="00623CFD" w:rsidRPr="00AD39CF">
        <w:rPr>
          <w:rFonts w:ascii="Times New Roman" w:hAnsi="Times New Roman"/>
          <w:b/>
          <w:iCs/>
          <w:szCs w:val="28"/>
          <w:lang w:val="ru-RU"/>
        </w:rPr>
        <w:t>Клинические особенности течения климактерия у женщин в Кыргызской Республике</w:t>
      </w:r>
      <w:r w:rsidR="00AD39CF" w:rsidRPr="00AD39CF">
        <w:rPr>
          <w:rFonts w:ascii="Times New Roman" w:hAnsi="Times New Roman"/>
          <w:b/>
          <w:iCs/>
          <w:szCs w:val="28"/>
          <w:lang w:val="ru-RU"/>
        </w:rPr>
        <w:t xml:space="preserve">. </w:t>
      </w:r>
      <w:r w:rsidR="00623CFD" w:rsidRPr="00AD39CF">
        <w:rPr>
          <w:rFonts w:ascii="Times New Roman" w:hAnsi="Times New Roman"/>
          <w:szCs w:val="28"/>
          <w:lang w:val="ru-RU"/>
        </w:rPr>
        <w:t>Доля городских жительниц от общего количества пациенто</w:t>
      </w:r>
      <w:r w:rsidR="00884B00" w:rsidRPr="00AD39CF">
        <w:rPr>
          <w:rFonts w:ascii="Times New Roman" w:hAnsi="Times New Roman"/>
          <w:szCs w:val="28"/>
          <w:lang w:val="ru-RU"/>
        </w:rPr>
        <w:t>в</w:t>
      </w:r>
      <w:r w:rsidR="00623CFD" w:rsidRPr="00AD39CF">
        <w:rPr>
          <w:rFonts w:ascii="Times New Roman" w:hAnsi="Times New Roman"/>
          <w:szCs w:val="28"/>
          <w:lang w:val="ru-RU"/>
        </w:rPr>
        <w:t xml:space="preserve"> с патологическим течен</w:t>
      </w:r>
      <w:r w:rsidR="007528C0" w:rsidRPr="00AD39CF">
        <w:rPr>
          <w:rFonts w:ascii="Times New Roman" w:hAnsi="Times New Roman"/>
          <w:szCs w:val="28"/>
          <w:lang w:val="ru-RU"/>
        </w:rPr>
        <w:t>ием климактерия</w:t>
      </w:r>
      <w:r w:rsidR="00623CFD" w:rsidRPr="00AD39CF">
        <w:rPr>
          <w:rFonts w:ascii="Times New Roman" w:hAnsi="Times New Roman"/>
          <w:szCs w:val="28"/>
          <w:lang w:val="ru-RU"/>
        </w:rPr>
        <w:t xml:space="preserve"> составила 45</w:t>
      </w:r>
      <w:r w:rsidR="000B406A" w:rsidRPr="00AD39CF">
        <w:rPr>
          <w:rFonts w:ascii="Times New Roman" w:hAnsi="Times New Roman"/>
          <w:szCs w:val="28"/>
          <w:lang w:val="ru-RU"/>
        </w:rPr>
        <w:t>,</w:t>
      </w:r>
      <w:r w:rsidR="00623CFD" w:rsidRPr="00AD39CF">
        <w:rPr>
          <w:rFonts w:ascii="Times New Roman" w:hAnsi="Times New Roman"/>
          <w:szCs w:val="28"/>
          <w:lang w:val="ru-RU"/>
        </w:rPr>
        <w:t>9%</w:t>
      </w:r>
      <w:r w:rsidR="00E265AC" w:rsidRPr="00AD39CF">
        <w:rPr>
          <w:rFonts w:ascii="Times New Roman" w:hAnsi="Times New Roman"/>
          <w:szCs w:val="28"/>
          <w:lang w:val="ru-RU"/>
        </w:rPr>
        <w:t xml:space="preserve"> </w:t>
      </w:r>
      <w:r w:rsidR="00623CFD" w:rsidRPr="00AD39CF">
        <w:rPr>
          <w:rFonts w:ascii="Times New Roman" w:hAnsi="Times New Roman"/>
          <w:szCs w:val="28"/>
          <w:lang w:val="ru-RU"/>
        </w:rPr>
        <w:t>(</w:t>
      </w:r>
      <w:r w:rsidR="00623CFD" w:rsidRPr="00AD39CF">
        <w:rPr>
          <w:rFonts w:ascii="Times New Roman" w:hAnsi="Times New Roman"/>
          <w:szCs w:val="28"/>
        </w:rPr>
        <w:t>n</w:t>
      </w:r>
      <w:r w:rsidR="00623CFD" w:rsidRPr="00AD39CF">
        <w:rPr>
          <w:rFonts w:ascii="Times New Roman" w:hAnsi="Times New Roman"/>
          <w:szCs w:val="28"/>
          <w:lang w:val="ru-RU"/>
        </w:rPr>
        <w:t>=453</w:t>
      </w:r>
      <w:r w:rsidR="00FC2D4D" w:rsidRPr="00AD39CF">
        <w:rPr>
          <w:rFonts w:ascii="Times New Roman" w:hAnsi="Times New Roman"/>
          <w:szCs w:val="28"/>
          <w:lang w:val="ru-RU"/>
        </w:rPr>
        <w:t>), сельских - 54,1% (</w:t>
      </w:r>
      <w:r w:rsidR="00FC2D4D" w:rsidRPr="00AD39CF">
        <w:rPr>
          <w:rFonts w:ascii="Times New Roman" w:hAnsi="Times New Roman"/>
          <w:szCs w:val="28"/>
        </w:rPr>
        <w:t>n</w:t>
      </w:r>
      <w:r w:rsidR="00FC2D4D" w:rsidRPr="00AD39CF">
        <w:rPr>
          <w:rFonts w:ascii="Times New Roman" w:hAnsi="Times New Roman"/>
          <w:szCs w:val="28"/>
          <w:lang w:val="ru-RU"/>
        </w:rPr>
        <w:t>=535)</w:t>
      </w:r>
      <w:r w:rsidR="00B24FC3">
        <w:rPr>
          <w:rFonts w:ascii="Times New Roman" w:hAnsi="Times New Roman"/>
          <w:szCs w:val="28"/>
          <w:lang w:val="ru-RU"/>
        </w:rPr>
        <w:t>.</w:t>
      </w:r>
      <w:r w:rsidR="00FC2D4D" w:rsidRPr="00AD39CF">
        <w:rPr>
          <w:rFonts w:ascii="Times New Roman" w:hAnsi="Times New Roman"/>
          <w:szCs w:val="28"/>
          <w:lang w:val="ru-RU"/>
        </w:rPr>
        <w:t xml:space="preserve"> </w:t>
      </w:r>
      <w:r w:rsidR="00B24FC3">
        <w:rPr>
          <w:rFonts w:ascii="Times New Roman" w:hAnsi="Times New Roman"/>
          <w:szCs w:val="28"/>
          <w:lang w:val="ru-RU"/>
        </w:rPr>
        <w:t>В</w:t>
      </w:r>
      <w:r w:rsidR="00623CFD" w:rsidRPr="00AD39CF">
        <w:rPr>
          <w:rFonts w:ascii="Times New Roman" w:hAnsi="Times New Roman"/>
          <w:szCs w:val="28"/>
          <w:lang w:val="ru-RU"/>
        </w:rPr>
        <w:t xml:space="preserve"> г</w:t>
      </w:r>
      <w:r w:rsidR="00FC2D4D" w:rsidRPr="00AD39CF">
        <w:rPr>
          <w:rFonts w:ascii="Times New Roman" w:hAnsi="Times New Roman"/>
          <w:szCs w:val="28"/>
          <w:lang w:val="ru-RU"/>
        </w:rPr>
        <w:t xml:space="preserve">руппе женщин с физиологическим </w:t>
      </w:r>
      <w:r w:rsidR="00623CFD" w:rsidRPr="00AD39CF">
        <w:rPr>
          <w:rFonts w:ascii="Times New Roman" w:hAnsi="Times New Roman"/>
          <w:szCs w:val="28"/>
          <w:lang w:val="ru-RU"/>
        </w:rPr>
        <w:t>течением климак</w:t>
      </w:r>
      <w:r w:rsidR="00FC2D4D" w:rsidRPr="00AD39CF">
        <w:rPr>
          <w:rFonts w:ascii="Times New Roman" w:hAnsi="Times New Roman"/>
          <w:szCs w:val="28"/>
          <w:lang w:val="ru-RU"/>
        </w:rPr>
        <w:t xml:space="preserve">терического периода городских </w:t>
      </w:r>
      <w:r w:rsidR="000B406A" w:rsidRPr="00AD39CF">
        <w:rPr>
          <w:rFonts w:ascii="Times New Roman" w:hAnsi="Times New Roman"/>
          <w:szCs w:val="28"/>
          <w:lang w:val="ru-RU"/>
        </w:rPr>
        <w:t>–</w:t>
      </w:r>
      <w:r w:rsidR="00623CFD" w:rsidRPr="00AD39CF">
        <w:rPr>
          <w:rFonts w:ascii="Times New Roman" w:hAnsi="Times New Roman"/>
          <w:szCs w:val="28"/>
          <w:lang w:val="ru-RU"/>
        </w:rPr>
        <w:t xml:space="preserve"> 51</w:t>
      </w:r>
      <w:r w:rsidR="000B406A" w:rsidRPr="00AD39CF">
        <w:rPr>
          <w:rFonts w:ascii="Times New Roman" w:hAnsi="Times New Roman"/>
          <w:szCs w:val="28"/>
          <w:lang w:val="ru-RU"/>
        </w:rPr>
        <w:t>,</w:t>
      </w:r>
      <w:r w:rsidR="00623CFD" w:rsidRPr="00AD39CF">
        <w:rPr>
          <w:rFonts w:ascii="Times New Roman" w:hAnsi="Times New Roman"/>
          <w:szCs w:val="28"/>
          <w:lang w:val="ru-RU"/>
        </w:rPr>
        <w:t>8%</w:t>
      </w:r>
      <w:r w:rsidR="00E265AC" w:rsidRPr="00AD39CF">
        <w:rPr>
          <w:rFonts w:ascii="Times New Roman" w:hAnsi="Times New Roman"/>
          <w:szCs w:val="28"/>
          <w:lang w:val="ru-RU"/>
        </w:rPr>
        <w:t xml:space="preserve"> </w:t>
      </w:r>
      <w:r w:rsidR="00623CFD" w:rsidRPr="00AD39CF">
        <w:rPr>
          <w:rFonts w:ascii="Times New Roman" w:hAnsi="Times New Roman"/>
          <w:szCs w:val="28"/>
          <w:lang w:val="ru-RU"/>
        </w:rPr>
        <w:t>(</w:t>
      </w:r>
      <w:r w:rsidR="00623CFD" w:rsidRPr="00AD39CF">
        <w:rPr>
          <w:rFonts w:ascii="Times New Roman" w:hAnsi="Times New Roman"/>
          <w:szCs w:val="28"/>
        </w:rPr>
        <w:t>n</w:t>
      </w:r>
      <w:r w:rsidR="00623CFD" w:rsidRPr="00AD39CF">
        <w:rPr>
          <w:rFonts w:ascii="Times New Roman" w:hAnsi="Times New Roman"/>
          <w:szCs w:val="28"/>
          <w:lang w:val="ru-RU"/>
        </w:rPr>
        <w:t xml:space="preserve">=247), сельских </w:t>
      </w:r>
      <w:r w:rsidR="000B406A" w:rsidRPr="00AD39CF">
        <w:rPr>
          <w:rFonts w:ascii="Times New Roman" w:hAnsi="Times New Roman"/>
          <w:szCs w:val="28"/>
          <w:lang w:val="ru-RU"/>
        </w:rPr>
        <w:t>–</w:t>
      </w:r>
      <w:r w:rsidR="00BF464B" w:rsidRPr="00AD39CF">
        <w:rPr>
          <w:rFonts w:ascii="Times New Roman" w:hAnsi="Times New Roman"/>
          <w:szCs w:val="28"/>
          <w:lang w:val="ru-RU"/>
        </w:rPr>
        <w:t xml:space="preserve"> 48</w:t>
      </w:r>
      <w:r w:rsidR="000B406A" w:rsidRPr="00AD39CF">
        <w:rPr>
          <w:rFonts w:ascii="Times New Roman" w:hAnsi="Times New Roman"/>
          <w:szCs w:val="28"/>
          <w:lang w:val="ru-RU"/>
        </w:rPr>
        <w:t>,</w:t>
      </w:r>
      <w:r w:rsidR="00BF464B" w:rsidRPr="00AD39CF">
        <w:rPr>
          <w:rFonts w:ascii="Times New Roman" w:hAnsi="Times New Roman"/>
          <w:szCs w:val="28"/>
          <w:lang w:val="ru-RU"/>
        </w:rPr>
        <w:t>2</w:t>
      </w:r>
      <w:r w:rsidR="00623CFD" w:rsidRPr="00AD39CF">
        <w:rPr>
          <w:rFonts w:ascii="Times New Roman" w:hAnsi="Times New Roman"/>
          <w:szCs w:val="28"/>
          <w:lang w:val="ru-RU"/>
        </w:rPr>
        <w:t>%</w:t>
      </w:r>
      <w:r w:rsidR="00E265AC" w:rsidRPr="00AD39CF">
        <w:rPr>
          <w:rFonts w:ascii="Times New Roman" w:hAnsi="Times New Roman"/>
          <w:szCs w:val="28"/>
          <w:lang w:val="ru-RU"/>
        </w:rPr>
        <w:t xml:space="preserve"> </w:t>
      </w:r>
      <w:r w:rsidR="00623CFD" w:rsidRPr="00AD39CF">
        <w:rPr>
          <w:rFonts w:ascii="Times New Roman" w:hAnsi="Times New Roman"/>
          <w:szCs w:val="28"/>
          <w:lang w:val="ru-RU"/>
        </w:rPr>
        <w:t>(</w:t>
      </w:r>
      <w:r w:rsidR="00623CFD" w:rsidRPr="00AD39CF">
        <w:rPr>
          <w:rFonts w:ascii="Times New Roman" w:hAnsi="Times New Roman"/>
          <w:szCs w:val="28"/>
        </w:rPr>
        <w:t>n</w:t>
      </w:r>
      <w:r w:rsidR="00623CFD" w:rsidRPr="00AD39CF">
        <w:rPr>
          <w:rFonts w:ascii="Times New Roman" w:hAnsi="Times New Roman"/>
          <w:szCs w:val="28"/>
          <w:lang w:val="ru-RU"/>
        </w:rPr>
        <w:t>=230).</w:t>
      </w:r>
      <w:r w:rsidR="00CC48E1">
        <w:rPr>
          <w:rFonts w:ascii="Times New Roman" w:hAnsi="Times New Roman"/>
          <w:szCs w:val="28"/>
          <w:lang w:val="ru-RU"/>
        </w:rPr>
        <w:t xml:space="preserve"> </w:t>
      </w:r>
      <w:r w:rsidR="00623CFD" w:rsidRPr="00E42379">
        <w:rPr>
          <w:rFonts w:ascii="Times New Roman" w:hAnsi="Times New Roman"/>
          <w:szCs w:val="28"/>
          <w:lang w:val="ru-RU"/>
        </w:rPr>
        <w:t xml:space="preserve">Из 1465 обследованных женщин </w:t>
      </w:r>
      <w:proofErr w:type="spellStart"/>
      <w:r w:rsidR="00623CFD" w:rsidRPr="00E42379">
        <w:rPr>
          <w:rFonts w:ascii="Times New Roman" w:hAnsi="Times New Roman"/>
          <w:szCs w:val="28"/>
          <w:lang w:val="ru-RU"/>
        </w:rPr>
        <w:t>пременопауза</w:t>
      </w:r>
      <w:proofErr w:type="spellEnd"/>
      <w:r w:rsidR="00623CFD" w:rsidRPr="00E42379">
        <w:rPr>
          <w:rFonts w:ascii="Times New Roman" w:hAnsi="Times New Roman"/>
          <w:szCs w:val="28"/>
          <w:lang w:val="ru-RU"/>
        </w:rPr>
        <w:t xml:space="preserve"> </w:t>
      </w:r>
      <w:proofErr w:type="gramStart"/>
      <w:r w:rsidR="00623CFD" w:rsidRPr="00E42379">
        <w:rPr>
          <w:rFonts w:ascii="Times New Roman" w:hAnsi="Times New Roman"/>
          <w:szCs w:val="28"/>
          <w:lang w:val="ru-RU"/>
        </w:rPr>
        <w:t>диагностирована</w:t>
      </w:r>
      <w:proofErr w:type="gramEnd"/>
      <w:r w:rsidR="00623CFD" w:rsidRPr="00E42379">
        <w:rPr>
          <w:rFonts w:ascii="Times New Roman" w:hAnsi="Times New Roman"/>
          <w:szCs w:val="28"/>
          <w:lang w:val="ru-RU"/>
        </w:rPr>
        <w:t xml:space="preserve"> у 565</w:t>
      </w:r>
      <w:r w:rsidR="00A067DE" w:rsidRPr="00E42379">
        <w:rPr>
          <w:rFonts w:ascii="Times New Roman" w:hAnsi="Times New Roman"/>
          <w:szCs w:val="28"/>
          <w:lang w:val="ru-RU"/>
        </w:rPr>
        <w:t xml:space="preserve"> </w:t>
      </w:r>
      <w:r w:rsidR="00623CFD" w:rsidRPr="00E42379">
        <w:rPr>
          <w:rFonts w:ascii="Times New Roman" w:hAnsi="Times New Roman"/>
          <w:szCs w:val="28"/>
          <w:lang w:val="ru-RU"/>
        </w:rPr>
        <w:t>(38</w:t>
      </w:r>
      <w:r w:rsidR="000B406A" w:rsidRPr="00E42379">
        <w:rPr>
          <w:rFonts w:ascii="Times New Roman" w:hAnsi="Times New Roman"/>
          <w:szCs w:val="28"/>
          <w:lang w:val="ru-RU"/>
        </w:rPr>
        <w:t>,</w:t>
      </w:r>
      <w:r w:rsidR="00623CFD" w:rsidRPr="00E42379">
        <w:rPr>
          <w:rFonts w:ascii="Times New Roman" w:hAnsi="Times New Roman"/>
          <w:szCs w:val="28"/>
          <w:lang w:val="ru-RU"/>
        </w:rPr>
        <w:t>6%), постмено</w:t>
      </w:r>
      <w:r w:rsidR="007528C0" w:rsidRPr="00E42379">
        <w:rPr>
          <w:rFonts w:ascii="Times New Roman" w:hAnsi="Times New Roman"/>
          <w:szCs w:val="28"/>
          <w:lang w:val="ru-RU"/>
        </w:rPr>
        <w:t>пауза</w:t>
      </w:r>
      <w:r w:rsidR="00623CFD" w:rsidRPr="00E42379">
        <w:rPr>
          <w:rFonts w:ascii="Times New Roman" w:hAnsi="Times New Roman"/>
          <w:szCs w:val="28"/>
          <w:lang w:val="ru-RU"/>
        </w:rPr>
        <w:t xml:space="preserve"> </w:t>
      </w:r>
      <w:r w:rsidR="007528C0" w:rsidRPr="00E42379">
        <w:rPr>
          <w:rFonts w:ascii="Times New Roman" w:hAnsi="Times New Roman"/>
          <w:szCs w:val="28"/>
          <w:lang w:val="ru-RU"/>
        </w:rPr>
        <w:t>у 900</w:t>
      </w:r>
      <w:r w:rsidR="00E265AC" w:rsidRPr="00E42379">
        <w:rPr>
          <w:rFonts w:ascii="Times New Roman" w:hAnsi="Times New Roman"/>
          <w:szCs w:val="28"/>
          <w:lang w:val="ru-RU"/>
        </w:rPr>
        <w:t xml:space="preserve"> </w:t>
      </w:r>
      <w:r w:rsidR="007528C0" w:rsidRPr="00E42379">
        <w:rPr>
          <w:rFonts w:ascii="Times New Roman" w:hAnsi="Times New Roman"/>
          <w:szCs w:val="28"/>
          <w:lang w:val="ru-RU"/>
        </w:rPr>
        <w:t>(61</w:t>
      </w:r>
      <w:r w:rsidR="000B406A" w:rsidRPr="00E42379">
        <w:rPr>
          <w:rFonts w:ascii="Times New Roman" w:hAnsi="Times New Roman"/>
          <w:szCs w:val="28"/>
          <w:lang w:val="ru-RU"/>
        </w:rPr>
        <w:t>,</w:t>
      </w:r>
      <w:r w:rsidR="007528C0" w:rsidRPr="00E42379">
        <w:rPr>
          <w:rFonts w:ascii="Times New Roman" w:hAnsi="Times New Roman"/>
          <w:szCs w:val="28"/>
          <w:lang w:val="ru-RU"/>
        </w:rPr>
        <w:t xml:space="preserve">4%). Климактерический </w:t>
      </w:r>
      <w:r w:rsidR="00623CFD" w:rsidRPr="00E42379">
        <w:rPr>
          <w:rFonts w:ascii="Times New Roman" w:hAnsi="Times New Roman"/>
          <w:szCs w:val="28"/>
          <w:lang w:val="ru-RU"/>
        </w:rPr>
        <w:t>синдром диагностирован у 988</w:t>
      </w:r>
      <w:r w:rsidR="00E265AC" w:rsidRPr="00E42379">
        <w:rPr>
          <w:rFonts w:ascii="Times New Roman" w:hAnsi="Times New Roman"/>
          <w:szCs w:val="28"/>
          <w:lang w:val="ru-RU"/>
        </w:rPr>
        <w:t xml:space="preserve"> </w:t>
      </w:r>
      <w:r w:rsidR="00623CFD" w:rsidRPr="00E42379">
        <w:rPr>
          <w:rFonts w:ascii="Times New Roman" w:hAnsi="Times New Roman"/>
          <w:szCs w:val="28"/>
          <w:lang w:val="ru-RU"/>
        </w:rPr>
        <w:t>(67,</w:t>
      </w:r>
      <w:r w:rsidR="007528C0" w:rsidRPr="00E42379">
        <w:rPr>
          <w:rFonts w:ascii="Times New Roman" w:hAnsi="Times New Roman"/>
          <w:szCs w:val="28"/>
          <w:lang w:val="ru-RU"/>
        </w:rPr>
        <w:t>4%) женщин, у</w:t>
      </w:r>
      <w:r w:rsidR="00623CFD" w:rsidRPr="00E42379">
        <w:rPr>
          <w:rFonts w:ascii="Times New Roman" w:hAnsi="Times New Roman"/>
          <w:szCs w:val="28"/>
          <w:lang w:val="ru-RU"/>
        </w:rPr>
        <w:t xml:space="preserve"> 477</w:t>
      </w:r>
      <w:r w:rsidR="00E265AC" w:rsidRPr="00E42379">
        <w:rPr>
          <w:rFonts w:ascii="Times New Roman" w:hAnsi="Times New Roman"/>
          <w:szCs w:val="28"/>
          <w:lang w:val="ru-RU"/>
        </w:rPr>
        <w:t xml:space="preserve"> </w:t>
      </w:r>
      <w:r w:rsidR="00623CFD" w:rsidRPr="00E42379">
        <w:rPr>
          <w:rFonts w:ascii="Times New Roman" w:hAnsi="Times New Roman"/>
          <w:szCs w:val="28"/>
          <w:lang w:val="ru-RU"/>
        </w:rPr>
        <w:t>(32,6%) обследованных зарегистр</w:t>
      </w:r>
      <w:r w:rsidR="002C17DE" w:rsidRPr="00E42379">
        <w:rPr>
          <w:rFonts w:ascii="Times New Roman" w:hAnsi="Times New Roman"/>
          <w:szCs w:val="28"/>
          <w:lang w:val="ru-RU"/>
        </w:rPr>
        <w:t>ировано физиологическое течение</w:t>
      </w:r>
      <w:r w:rsidR="00623CFD" w:rsidRPr="00E42379">
        <w:rPr>
          <w:rFonts w:ascii="Times New Roman" w:hAnsi="Times New Roman"/>
          <w:szCs w:val="28"/>
          <w:lang w:val="ru-RU"/>
        </w:rPr>
        <w:t xml:space="preserve"> климактерия. </w:t>
      </w:r>
    </w:p>
    <w:p w14:paraId="538C75EE" w14:textId="054DA951" w:rsidR="00907313" w:rsidRPr="00FE3E9D" w:rsidRDefault="00623CFD" w:rsidP="00670DD4">
      <w:pPr>
        <w:pStyle w:val="a5"/>
        <w:shd w:val="clear" w:color="auto" w:fill="auto"/>
        <w:spacing w:before="0" w:after="0" w:line="240" w:lineRule="auto"/>
        <w:ind w:right="40" w:firstLine="708"/>
        <w:jc w:val="both"/>
        <w:rPr>
          <w:rFonts w:cs="Times New Roman"/>
          <w:sz w:val="28"/>
          <w:szCs w:val="28"/>
          <w:lang w:eastAsia="ru-RU"/>
        </w:rPr>
      </w:pPr>
      <w:r w:rsidRPr="009014AB">
        <w:rPr>
          <w:rFonts w:cs="Times New Roman"/>
          <w:sz w:val="28"/>
          <w:szCs w:val="28"/>
        </w:rPr>
        <w:t>В группе женщин с наличием патологического к</w:t>
      </w:r>
      <w:r w:rsidR="002C17DE" w:rsidRPr="009014AB">
        <w:rPr>
          <w:rFonts w:cs="Times New Roman"/>
          <w:sz w:val="28"/>
          <w:szCs w:val="28"/>
        </w:rPr>
        <w:t xml:space="preserve">лимактерия в </w:t>
      </w:r>
      <w:proofErr w:type="spellStart"/>
      <w:r w:rsidR="002C17DE" w:rsidRPr="009014AB">
        <w:rPr>
          <w:rFonts w:cs="Times New Roman"/>
          <w:sz w:val="28"/>
          <w:szCs w:val="28"/>
        </w:rPr>
        <w:t>пременопаузе</w:t>
      </w:r>
      <w:proofErr w:type="spellEnd"/>
      <w:r w:rsidR="002C17DE" w:rsidRPr="009014AB">
        <w:rPr>
          <w:rFonts w:cs="Times New Roman"/>
          <w:sz w:val="28"/>
          <w:szCs w:val="28"/>
        </w:rPr>
        <w:t xml:space="preserve"> было </w:t>
      </w:r>
      <w:r w:rsidRPr="009014AB">
        <w:rPr>
          <w:rFonts w:cs="Times New Roman"/>
          <w:sz w:val="28"/>
          <w:szCs w:val="28"/>
        </w:rPr>
        <w:t>359</w:t>
      </w:r>
      <w:r w:rsidR="00A067DE">
        <w:rPr>
          <w:rFonts w:cs="Times New Roman"/>
          <w:sz w:val="28"/>
          <w:szCs w:val="28"/>
        </w:rPr>
        <w:t xml:space="preserve"> </w:t>
      </w:r>
      <w:r w:rsidRPr="009014AB">
        <w:rPr>
          <w:rFonts w:cs="Times New Roman"/>
          <w:sz w:val="28"/>
          <w:szCs w:val="28"/>
        </w:rPr>
        <w:t>(</w:t>
      </w:r>
      <w:r w:rsidR="00572FE9">
        <w:rPr>
          <w:rFonts w:cs="Times New Roman"/>
          <w:sz w:val="28"/>
          <w:szCs w:val="28"/>
        </w:rPr>
        <w:t>24,5</w:t>
      </w:r>
      <w:r w:rsidRPr="009014AB">
        <w:rPr>
          <w:rFonts w:cs="Times New Roman"/>
          <w:sz w:val="28"/>
          <w:szCs w:val="28"/>
        </w:rPr>
        <w:t xml:space="preserve">%) женщин, и в </w:t>
      </w:r>
      <w:r w:rsidR="00572FE9">
        <w:rPr>
          <w:rFonts w:cs="Times New Roman"/>
          <w:sz w:val="28"/>
          <w:szCs w:val="28"/>
        </w:rPr>
        <w:t>постменопаузе – 629 (42,9</w:t>
      </w:r>
      <w:r w:rsidRPr="009014AB">
        <w:rPr>
          <w:rFonts w:cs="Times New Roman"/>
          <w:sz w:val="28"/>
          <w:szCs w:val="28"/>
        </w:rPr>
        <w:t>%). В группе контроля у женщин с физиологическим течением климактерического пери</w:t>
      </w:r>
      <w:r w:rsidR="002C17DE" w:rsidRPr="009014AB">
        <w:rPr>
          <w:rFonts w:cs="Times New Roman"/>
          <w:sz w:val="28"/>
          <w:szCs w:val="28"/>
        </w:rPr>
        <w:t xml:space="preserve">ода в </w:t>
      </w:r>
      <w:proofErr w:type="spellStart"/>
      <w:r w:rsidR="002C17DE" w:rsidRPr="009014AB">
        <w:rPr>
          <w:rFonts w:cs="Times New Roman"/>
          <w:sz w:val="28"/>
          <w:szCs w:val="28"/>
        </w:rPr>
        <w:t>пременопаузе</w:t>
      </w:r>
      <w:proofErr w:type="spellEnd"/>
      <w:r w:rsidR="002C17DE" w:rsidRPr="009014AB">
        <w:rPr>
          <w:rFonts w:cs="Times New Roman"/>
          <w:sz w:val="28"/>
          <w:szCs w:val="28"/>
        </w:rPr>
        <w:t xml:space="preserve"> находилось</w:t>
      </w:r>
      <w:r w:rsidRPr="009014AB">
        <w:rPr>
          <w:rFonts w:cs="Times New Roman"/>
          <w:sz w:val="28"/>
          <w:szCs w:val="28"/>
        </w:rPr>
        <w:t xml:space="preserve"> 206</w:t>
      </w:r>
      <w:r w:rsidR="00A067DE">
        <w:rPr>
          <w:rFonts w:cs="Times New Roman"/>
          <w:sz w:val="28"/>
          <w:szCs w:val="28"/>
        </w:rPr>
        <w:t xml:space="preserve"> </w:t>
      </w:r>
      <w:r w:rsidRPr="009014AB">
        <w:rPr>
          <w:rFonts w:cs="Times New Roman"/>
          <w:sz w:val="28"/>
          <w:szCs w:val="28"/>
        </w:rPr>
        <w:t>(</w:t>
      </w:r>
      <w:r w:rsidR="00572FE9">
        <w:rPr>
          <w:rFonts w:cs="Times New Roman"/>
          <w:sz w:val="28"/>
          <w:szCs w:val="28"/>
        </w:rPr>
        <w:t>14,1</w:t>
      </w:r>
      <w:r w:rsidR="002C17DE" w:rsidRPr="009014AB">
        <w:rPr>
          <w:rFonts w:cs="Times New Roman"/>
          <w:sz w:val="28"/>
          <w:szCs w:val="28"/>
        </w:rPr>
        <w:t xml:space="preserve">%) женщин, в постменопаузе </w:t>
      </w:r>
      <w:r w:rsidR="00A067DE">
        <w:rPr>
          <w:rFonts w:cs="Times New Roman"/>
          <w:sz w:val="28"/>
          <w:szCs w:val="28"/>
        </w:rPr>
        <w:t>–</w:t>
      </w:r>
      <w:r w:rsidR="002C17DE" w:rsidRPr="009014AB">
        <w:rPr>
          <w:rFonts w:cs="Times New Roman"/>
          <w:sz w:val="28"/>
          <w:szCs w:val="28"/>
        </w:rPr>
        <w:t xml:space="preserve"> </w:t>
      </w:r>
      <w:r w:rsidRPr="009014AB">
        <w:rPr>
          <w:rFonts w:cs="Times New Roman"/>
          <w:sz w:val="28"/>
          <w:szCs w:val="28"/>
        </w:rPr>
        <w:t>271</w:t>
      </w:r>
      <w:r w:rsidR="00A067DE">
        <w:rPr>
          <w:rFonts w:cs="Times New Roman"/>
          <w:sz w:val="28"/>
          <w:szCs w:val="28"/>
        </w:rPr>
        <w:t xml:space="preserve"> </w:t>
      </w:r>
      <w:r w:rsidRPr="009014AB">
        <w:rPr>
          <w:rFonts w:cs="Times New Roman"/>
          <w:sz w:val="28"/>
          <w:szCs w:val="28"/>
        </w:rPr>
        <w:t>(</w:t>
      </w:r>
      <w:r w:rsidR="00572FE9">
        <w:rPr>
          <w:rFonts w:cs="Times New Roman"/>
          <w:sz w:val="28"/>
          <w:szCs w:val="28"/>
        </w:rPr>
        <w:t>18,5</w:t>
      </w:r>
      <w:r w:rsidR="00A067DE">
        <w:rPr>
          <w:rFonts w:cs="Times New Roman"/>
          <w:sz w:val="28"/>
          <w:szCs w:val="28"/>
        </w:rPr>
        <w:t>%).</w:t>
      </w:r>
      <w:r w:rsidR="00EB5C9A">
        <w:rPr>
          <w:rFonts w:cs="Times New Roman"/>
          <w:sz w:val="28"/>
          <w:szCs w:val="28"/>
        </w:rPr>
        <w:t xml:space="preserve"> </w:t>
      </w:r>
      <w:r w:rsidR="00AD39CF">
        <w:rPr>
          <w:rFonts w:cs="Times New Roman"/>
          <w:sz w:val="28"/>
          <w:szCs w:val="28"/>
        </w:rPr>
        <w:t>В</w:t>
      </w:r>
      <w:r w:rsidR="00907313" w:rsidRPr="009014AB">
        <w:rPr>
          <w:rFonts w:cs="Times New Roman"/>
          <w:sz w:val="28"/>
          <w:szCs w:val="28"/>
        </w:rPr>
        <w:t>озра</w:t>
      </w:r>
      <w:proofErr w:type="gramStart"/>
      <w:r w:rsidR="00907313" w:rsidRPr="009014AB">
        <w:rPr>
          <w:rFonts w:cs="Times New Roman"/>
          <w:sz w:val="28"/>
          <w:szCs w:val="28"/>
        </w:rPr>
        <w:t>ст вст</w:t>
      </w:r>
      <w:proofErr w:type="gramEnd"/>
      <w:r w:rsidR="00907313" w:rsidRPr="009014AB">
        <w:rPr>
          <w:rFonts w:cs="Times New Roman"/>
          <w:sz w:val="28"/>
          <w:szCs w:val="28"/>
        </w:rPr>
        <w:t xml:space="preserve">упления в </w:t>
      </w:r>
      <w:proofErr w:type="spellStart"/>
      <w:r w:rsidR="00907313" w:rsidRPr="009014AB">
        <w:rPr>
          <w:rFonts w:cs="Times New Roman"/>
          <w:sz w:val="28"/>
          <w:szCs w:val="28"/>
        </w:rPr>
        <w:t>пременопаузу</w:t>
      </w:r>
      <w:proofErr w:type="spellEnd"/>
      <w:r w:rsidR="00907313" w:rsidRPr="009014AB">
        <w:rPr>
          <w:rFonts w:cs="Times New Roman"/>
          <w:sz w:val="28"/>
          <w:szCs w:val="28"/>
        </w:rPr>
        <w:t xml:space="preserve"> </w:t>
      </w:r>
      <w:r w:rsidR="00907313" w:rsidRPr="001007A3">
        <w:rPr>
          <w:rFonts w:cs="Times New Roman"/>
          <w:sz w:val="28"/>
          <w:szCs w:val="28"/>
        </w:rPr>
        <w:t>женщин с патологическим климаксом составил 42,9</w:t>
      </w:r>
      <w:r w:rsidR="00907313" w:rsidRPr="001007A3">
        <w:rPr>
          <w:rFonts w:cs="Times New Roman"/>
          <w:sz w:val="28"/>
          <w:szCs w:val="28"/>
          <w:lang w:eastAsia="ru-RU"/>
        </w:rPr>
        <w:t xml:space="preserve">±3,1 </w:t>
      </w:r>
      <w:r w:rsidR="00907313" w:rsidRPr="001007A3">
        <w:rPr>
          <w:rFonts w:cs="Times New Roman"/>
          <w:sz w:val="28"/>
          <w:szCs w:val="28"/>
        </w:rPr>
        <w:t>года (±</w:t>
      </w:r>
      <w:r w:rsidR="00907313" w:rsidRPr="001007A3">
        <w:rPr>
          <w:rFonts w:cs="Times New Roman"/>
          <w:sz w:val="28"/>
          <w:szCs w:val="28"/>
          <w:lang w:val="en-US"/>
        </w:rPr>
        <w:t>m</w:t>
      </w:r>
      <w:r w:rsidR="00907313" w:rsidRPr="001007A3">
        <w:rPr>
          <w:rFonts w:cs="Times New Roman"/>
          <w:sz w:val="28"/>
          <w:szCs w:val="28"/>
        </w:rPr>
        <w:t xml:space="preserve">=0,08), </w:t>
      </w:r>
      <w:r w:rsidR="00C76235" w:rsidRPr="00FE3E9D">
        <w:rPr>
          <w:rFonts w:cs="Times New Roman"/>
          <w:sz w:val="28"/>
          <w:szCs w:val="28"/>
        </w:rPr>
        <w:t>длительность ее в среднем - 7,5</w:t>
      </w:r>
      <w:r w:rsidR="001007A3" w:rsidRPr="00FE3E9D">
        <w:rPr>
          <w:rFonts w:cs="Times New Roman"/>
          <w:sz w:val="28"/>
          <w:szCs w:val="28"/>
        </w:rPr>
        <w:t>±</w:t>
      </w:r>
      <w:r w:rsidR="00FE3E9D" w:rsidRPr="00FE3E9D">
        <w:rPr>
          <w:rFonts w:cs="Times New Roman"/>
          <w:sz w:val="28"/>
          <w:szCs w:val="28"/>
        </w:rPr>
        <w:t>1,1</w:t>
      </w:r>
      <w:r w:rsidR="00C76235" w:rsidRPr="00FE3E9D">
        <w:rPr>
          <w:rFonts w:cs="Times New Roman"/>
          <w:sz w:val="28"/>
          <w:szCs w:val="28"/>
        </w:rPr>
        <w:t xml:space="preserve"> лет, </w:t>
      </w:r>
      <w:r w:rsidR="00907313" w:rsidRPr="00FE3E9D">
        <w:rPr>
          <w:rFonts w:cs="Times New Roman"/>
          <w:sz w:val="28"/>
          <w:szCs w:val="28"/>
        </w:rPr>
        <w:t xml:space="preserve">тогда как в контрольной группе возраст вступления в </w:t>
      </w:r>
      <w:proofErr w:type="spellStart"/>
      <w:r w:rsidR="00907313" w:rsidRPr="00FE3E9D">
        <w:rPr>
          <w:rFonts w:cs="Times New Roman"/>
          <w:sz w:val="28"/>
          <w:szCs w:val="28"/>
        </w:rPr>
        <w:t>пременопаузу</w:t>
      </w:r>
      <w:proofErr w:type="spellEnd"/>
      <w:r w:rsidR="00907313" w:rsidRPr="00FE3E9D">
        <w:rPr>
          <w:rFonts w:cs="Times New Roman"/>
          <w:sz w:val="28"/>
          <w:szCs w:val="28"/>
        </w:rPr>
        <w:t xml:space="preserve"> был достоверно старше</w:t>
      </w:r>
      <w:r w:rsidR="00C76235" w:rsidRPr="00FE3E9D">
        <w:rPr>
          <w:rFonts w:cs="Times New Roman"/>
          <w:sz w:val="28"/>
          <w:szCs w:val="28"/>
        </w:rPr>
        <w:t>,</w:t>
      </w:r>
      <w:r w:rsidR="00907313" w:rsidRPr="00FE3E9D">
        <w:rPr>
          <w:rFonts w:cs="Times New Roman"/>
          <w:sz w:val="28"/>
          <w:szCs w:val="28"/>
        </w:rPr>
        <w:t xml:space="preserve"> состави</w:t>
      </w:r>
      <w:r w:rsidR="00C76235" w:rsidRPr="00FE3E9D">
        <w:rPr>
          <w:rFonts w:cs="Times New Roman"/>
          <w:sz w:val="28"/>
          <w:szCs w:val="28"/>
        </w:rPr>
        <w:t>в</w:t>
      </w:r>
      <w:r w:rsidR="00907313" w:rsidRPr="00FE3E9D">
        <w:rPr>
          <w:rFonts w:cs="Times New Roman"/>
          <w:sz w:val="28"/>
          <w:szCs w:val="28"/>
        </w:rPr>
        <w:t xml:space="preserve"> 45,9</w:t>
      </w:r>
      <w:r w:rsidR="00907313" w:rsidRPr="00FE3E9D">
        <w:rPr>
          <w:rFonts w:cs="Times New Roman"/>
          <w:sz w:val="28"/>
          <w:szCs w:val="28"/>
          <w:lang w:eastAsia="ru-RU"/>
        </w:rPr>
        <w:t xml:space="preserve">±2,3 года </w:t>
      </w:r>
      <w:r w:rsidR="00907313" w:rsidRPr="00FE3E9D">
        <w:rPr>
          <w:rFonts w:cs="Times New Roman"/>
          <w:sz w:val="28"/>
          <w:szCs w:val="28"/>
        </w:rPr>
        <w:t>(±</w:t>
      </w:r>
      <w:r w:rsidR="00907313" w:rsidRPr="00FE3E9D">
        <w:rPr>
          <w:rFonts w:cs="Times New Roman"/>
          <w:sz w:val="28"/>
          <w:szCs w:val="28"/>
          <w:lang w:val="en-US"/>
        </w:rPr>
        <w:t>m</w:t>
      </w:r>
      <w:r w:rsidR="00907313" w:rsidRPr="00FE3E9D">
        <w:rPr>
          <w:rFonts w:cs="Times New Roman"/>
          <w:sz w:val="28"/>
          <w:szCs w:val="28"/>
        </w:rPr>
        <w:t>=0,06)</w:t>
      </w:r>
      <w:r w:rsidR="00C76235" w:rsidRPr="00FE3E9D">
        <w:rPr>
          <w:rFonts w:cs="Times New Roman"/>
          <w:sz w:val="28"/>
          <w:szCs w:val="28"/>
        </w:rPr>
        <w:t xml:space="preserve"> с длительностью</w:t>
      </w:r>
      <w:r w:rsidR="00C76235" w:rsidRPr="00FE3E9D">
        <w:rPr>
          <w:rFonts w:cs="Times New Roman"/>
          <w:sz w:val="28"/>
          <w:szCs w:val="28"/>
          <w:lang w:eastAsia="ru-RU"/>
        </w:rPr>
        <w:t xml:space="preserve"> в среднем 5,</w:t>
      </w:r>
      <w:r w:rsidR="001007A3" w:rsidRPr="00FE3E9D">
        <w:rPr>
          <w:rFonts w:cs="Times New Roman"/>
          <w:sz w:val="28"/>
          <w:szCs w:val="28"/>
          <w:lang w:eastAsia="ru-RU"/>
        </w:rPr>
        <w:t>7</w:t>
      </w:r>
      <w:r w:rsidR="00C76235" w:rsidRPr="00FE3E9D">
        <w:rPr>
          <w:rFonts w:cs="Times New Roman"/>
          <w:sz w:val="28"/>
          <w:szCs w:val="28"/>
          <w:lang w:eastAsia="ru-RU"/>
        </w:rPr>
        <w:t>±</w:t>
      </w:r>
      <w:r w:rsidR="00FE3E9D" w:rsidRPr="00FE3E9D">
        <w:rPr>
          <w:rFonts w:cs="Times New Roman"/>
          <w:sz w:val="28"/>
          <w:szCs w:val="28"/>
          <w:lang w:eastAsia="ru-RU"/>
        </w:rPr>
        <w:t>0,8</w:t>
      </w:r>
      <w:r w:rsidR="00C76235" w:rsidRPr="00FE3E9D">
        <w:rPr>
          <w:rFonts w:cs="Times New Roman"/>
          <w:sz w:val="28"/>
          <w:szCs w:val="28"/>
          <w:lang w:eastAsia="ru-RU"/>
        </w:rPr>
        <w:t xml:space="preserve"> лет</w:t>
      </w:r>
      <w:r w:rsidR="00907313" w:rsidRPr="00FE3E9D">
        <w:rPr>
          <w:rFonts w:cs="Times New Roman"/>
          <w:sz w:val="28"/>
          <w:szCs w:val="28"/>
          <w:lang w:eastAsia="ru-RU"/>
        </w:rPr>
        <w:t xml:space="preserve">. </w:t>
      </w:r>
    </w:p>
    <w:p w14:paraId="55C59D3D" w14:textId="340D7059" w:rsidR="00093D16" w:rsidRPr="00FE3E9D" w:rsidRDefault="00907313" w:rsidP="00670DD4">
      <w:pPr>
        <w:pStyle w:val="a5"/>
        <w:shd w:val="clear" w:color="auto" w:fill="auto"/>
        <w:spacing w:before="0" w:after="0" w:line="240" w:lineRule="auto"/>
        <w:ind w:right="40" w:firstLine="708"/>
        <w:jc w:val="both"/>
        <w:rPr>
          <w:rFonts w:cs="Times New Roman"/>
          <w:sz w:val="28"/>
          <w:szCs w:val="28"/>
        </w:rPr>
      </w:pPr>
      <w:r w:rsidRPr="001007A3">
        <w:rPr>
          <w:rFonts w:cs="Times New Roman"/>
          <w:sz w:val="28"/>
          <w:szCs w:val="28"/>
        </w:rPr>
        <w:t>В</w:t>
      </w:r>
      <w:r w:rsidR="00623CFD" w:rsidRPr="001007A3">
        <w:rPr>
          <w:rFonts w:cs="Times New Roman"/>
          <w:sz w:val="28"/>
          <w:szCs w:val="28"/>
        </w:rPr>
        <w:t xml:space="preserve"> исследуемой группе женщин </w:t>
      </w:r>
      <w:r w:rsidRPr="001007A3">
        <w:rPr>
          <w:rFonts w:cs="Times New Roman"/>
          <w:sz w:val="28"/>
          <w:szCs w:val="28"/>
        </w:rPr>
        <w:t xml:space="preserve">с патологическим климактерием </w:t>
      </w:r>
      <w:r w:rsidR="001007A3" w:rsidRPr="001007A3">
        <w:rPr>
          <w:rFonts w:cs="Times New Roman"/>
          <w:sz w:val="28"/>
          <w:szCs w:val="28"/>
        </w:rPr>
        <w:t>средний возраст наступления пост</w:t>
      </w:r>
      <w:r w:rsidR="00623CFD" w:rsidRPr="001007A3">
        <w:rPr>
          <w:rFonts w:cs="Times New Roman"/>
          <w:sz w:val="28"/>
          <w:szCs w:val="28"/>
        </w:rPr>
        <w:t xml:space="preserve">менопаузы составил </w:t>
      </w:r>
      <w:r w:rsidR="00623CFD" w:rsidRPr="001007A3">
        <w:rPr>
          <w:rFonts w:cs="Times New Roman"/>
          <w:sz w:val="28"/>
          <w:szCs w:val="28"/>
          <w:lang w:eastAsia="ru-RU"/>
        </w:rPr>
        <w:t>44,</w:t>
      </w:r>
      <w:r w:rsidR="00E71770" w:rsidRPr="001007A3">
        <w:rPr>
          <w:rFonts w:cs="Times New Roman"/>
          <w:sz w:val="28"/>
          <w:szCs w:val="28"/>
          <w:lang w:eastAsia="ru-RU"/>
        </w:rPr>
        <w:t>7</w:t>
      </w:r>
      <w:r w:rsidR="00623CFD" w:rsidRPr="001007A3">
        <w:rPr>
          <w:rFonts w:cs="Times New Roman"/>
          <w:sz w:val="28"/>
          <w:szCs w:val="28"/>
          <w:lang w:eastAsia="ru-RU"/>
        </w:rPr>
        <w:t>±</w:t>
      </w:r>
      <w:r w:rsidR="00E71770" w:rsidRPr="001007A3">
        <w:rPr>
          <w:rFonts w:cs="Times New Roman"/>
          <w:sz w:val="28"/>
          <w:szCs w:val="28"/>
          <w:lang w:eastAsia="ru-RU"/>
        </w:rPr>
        <w:t>2,9</w:t>
      </w:r>
      <w:r w:rsidR="00623CFD" w:rsidRPr="001007A3">
        <w:rPr>
          <w:rFonts w:cs="Times New Roman"/>
          <w:sz w:val="28"/>
          <w:szCs w:val="28"/>
          <w:lang w:eastAsia="ru-RU"/>
        </w:rPr>
        <w:t xml:space="preserve"> </w:t>
      </w:r>
      <w:r w:rsidR="002C17DE" w:rsidRPr="001007A3">
        <w:rPr>
          <w:rFonts w:cs="Times New Roman"/>
          <w:sz w:val="28"/>
          <w:szCs w:val="28"/>
        </w:rPr>
        <w:t>года</w:t>
      </w:r>
      <w:r w:rsidR="00E71770" w:rsidRPr="001007A3">
        <w:rPr>
          <w:rFonts w:cs="Times New Roman"/>
          <w:sz w:val="28"/>
          <w:szCs w:val="28"/>
        </w:rPr>
        <w:t xml:space="preserve"> (±</w:t>
      </w:r>
      <w:r w:rsidR="00E71770" w:rsidRPr="001007A3">
        <w:rPr>
          <w:rFonts w:cs="Times New Roman"/>
          <w:sz w:val="28"/>
          <w:szCs w:val="28"/>
          <w:lang w:val="en-US"/>
        </w:rPr>
        <w:t>m</w:t>
      </w:r>
      <w:r w:rsidR="00E71770" w:rsidRPr="001007A3">
        <w:rPr>
          <w:rFonts w:cs="Times New Roman"/>
          <w:sz w:val="28"/>
          <w:szCs w:val="28"/>
        </w:rPr>
        <w:t>=0,07)</w:t>
      </w:r>
      <w:r w:rsidR="002C17DE" w:rsidRPr="001007A3">
        <w:rPr>
          <w:rFonts w:cs="Times New Roman"/>
          <w:sz w:val="28"/>
          <w:szCs w:val="28"/>
        </w:rPr>
        <w:t xml:space="preserve">, </w:t>
      </w:r>
      <w:r w:rsidRPr="001007A3">
        <w:rPr>
          <w:rFonts w:cs="Times New Roman"/>
          <w:sz w:val="28"/>
          <w:szCs w:val="28"/>
        </w:rPr>
        <w:t>что достоверно меньше, чем в группе женщин с физиологическим климактерием (49,3±2,1 года, ±</w:t>
      </w:r>
      <w:r w:rsidRPr="001007A3">
        <w:rPr>
          <w:rFonts w:cs="Times New Roman"/>
          <w:sz w:val="28"/>
          <w:szCs w:val="28"/>
          <w:lang w:val="en-US"/>
        </w:rPr>
        <w:t>m</w:t>
      </w:r>
      <w:r w:rsidRPr="001007A3">
        <w:rPr>
          <w:rFonts w:cs="Times New Roman"/>
          <w:sz w:val="28"/>
          <w:szCs w:val="28"/>
        </w:rPr>
        <w:t xml:space="preserve">=0,05). </w:t>
      </w:r>
      <w:r w:rsidR="00093D16" w:rsidRPr="00FE3E9D">
        <w:rPr>
          <w:rFonts w:cs="Times New Roman"/>
          <w:sz w:val="28"/>
          <w:szCs w:val="28"/>
        </w:rPr>
        <w:t>Средняя продолжительность постменопаузы достоверно различалась в группе с патологическим климактерием (8,5±0,06 лет, ±</w:t>
      </w:r>
      <w:r w:rsidR="00093D16" w:rsidRPr="00FE3E9D">
        <w:rPr>
          <w:rFonts w:cs="Times New Roman"/>
          <w:sz w:val="28"/>
          <w:szCs w:val="28"/>
          <w:lang w:val="en-US"/>
        </w:rPr>
        <w:t>m</w:t>
      </w:r>
      <w:r w:rsidR="00093D16" w:rsidRPr="00FE3E9D">
        <w:rPr>
          <w:rFonts w:cs="Times New Roman"/>
          <w:sz w:val="28"/>
          <w:szCs w:val="28"/>
        </w:rPr>
        <w:t>=0,06), чем в физиологическом (5,8±3,9 лет, ±</w:t>
      </w:r>
      <w:r w:rsidR="00093D16" w:rsidRPr="00FE3E9D">
        <w:rPr>
          <w:rFonts w:cs="Times New Roman"/>
          <w:sz w:val="28"/>
          <w:szCs w:val="28"/>
          <w:lang w:val="en-US"/>
        </w:rPr>
        <w:t>m</w:t>
      </w:r>
      <w:r w:rsidR="00093D16" w:rsidRPr="00FE3E9D">
        <w:rPr>
          <w:rFonts w:cs="Times New Roman"/>
          <w:sz w:val="28"/>
          <w:szCs w:val="28"/>
        </w:rPr>
        <w:t xml:space="preserve">=0,1), </w:t>
      </w:r>
      <w:proofErr w:type="gramStart"/>
      <w:r w:rsidR="00093D16" w:rsidRPr="00FE3E9D">
        <w:rPr>
          <w:rFonts w:cs="Times New Roman"/>
          <w:sz w:val="28"/>
          <w:szCs w:val="28"/>
        </w:rPr>
        <w:t>р</w:t>
      </w:r>
      <w:proofErr w:type="gramEnd"/>
      <w:r w:rsidR="00093D16" w:rsidRPr="00FE3E9D">
        <w:rPr>
          <w:rFonts w:cs="Times New Roman"/>
          <w:sz w:val="28"/>
          <w:szCs w:val="28"/>
        </w:rPr>
        <w:t>&lt;0,001.</w:t>
      </w:r>
    </w:p>
    <w:p w14:paraId="7E1C3756" w14:textId="504CAAB0" w:rsidR="00D5346C" w:rsidRDefault="00623CFD" w:rsidP="00670DD4">
      <w:pPr>
        <w:pStyle w:val="a5"/>
        <w:shd w:val="clear" w:color="auto" w:fill="auto"/>
        <w:spacing w:before="0" w:after="0" w:line="240" w:lineRule="auto"/>
        <w:ind w:right="40" w:firstLine="708"/>
        <w:jc w:val="both"/>
        <w:rPr>
          <w:rFonts w:cs="Times New Roman"/>
          <w:sz w:val="28"/>
          <w:szCs w:val="28"/>
        </w:rPr>
      </w:pPr>
      <w:proofErr w:type="gramStart"/>
      <w:r w:rsidRPr="009014AB">
        <w:rPr>
          <w:rFonts w:cs="Times New Roman"/>
          <w:sz w:val="28"/>
          <w:szCs w:val="28"/>
        </w:rPr>
        <w:t>В группе женщин с физиологическим течением климактерического периода лишь 8</w:t>
      </w:r>
      <w:r w:rsidR="0068494E">
        <w:rPr>
          <w:rFonts w:cs="Times New Roman"/>
          <w:sz w:val="28"/>
          <w:szCs w:val="28"/>
        </w:rPr>
        <w:t xml:space="preserve"> </w:t>
      </w:r>
      <w:r w:rsidRPr="009014AB">
        <w:rPr>
          <w:rFonts w:cs="Times New Roman"/>
          <w:sz w:val="28"/>
          <w:szCs w:val="28"/>
        </w:rPr>
        <w:t>(</w:t>
      </w:r>
      <w:r w:rsidR="00111199">
        <w:rPr>
          <w:rFonts w:cs="Times New Roman"/>
          <w:sz w:val="28"/>
          <w:szCs w:val="28"/>
        </w:rPr>
        <w:t>0,5</w:t>
      </w:r>
      <w:r w:rsidRPr="009014AB">
        <w:rPr>
          <w:rFonts w:cs="Times New Roman"/>
          <w:sz w:val="28"/>
          <w:szCs w:val="28"/>
        </w:rPr>
        <w:t xml:space="preserve">%) женщин из 271 в постменопаузе находились в этом возрастном интервале, а по отношению к общему количеству в контрольной </w:t>
      </w:r>
      <w:r w:rsidR="00D5346C" w:rsidRPr="009014AB">
        <w:rPr>
          <w:rFonts w:cs="Times New Roman"/>
          <w:sz w:val="28"/>
          <w:szCs w:val="28"/>
        </w:rPr>
        <w:t xml:space="preserve">группе, процент таких женщин был минимален </w:t>
      </w:r>
      <w:r w:rsidR="00D5346C">
        <w:rPr>
          <w:rFonts w:cs="Times New Roman"/>
          <w:sz w:val="28"/>
          <w:szCs w:val="28"/>
        </w:rPr>
        <w:t>-</w:t>
      </w:r>
      <w:r w:rsidR="00D5346C" w:rsidRPr="009014AB">
        <w:rPr>
          <w:rFonts w:cs="Times New Roman"/>
          <w:sz w:val="28"/>
          <w:szCs w:val="28"/>
        </w:rPr>
        <w:t xml:space="preserve"> 1</w:t>
      </w:r>
      <w:r w:rsidR="00D5346C">
        <w:rPr>
          <w:rFonts w:cs="Times New Roman"/>
          <w:sz w:val="28"/>
          <w:szCs w:val="28"/>
        </w:rPr>
        <w:t>,</w:t>
      </w:r>
      <w:r w:rsidR="00D5346C" w:rsidRPr="009014AB">
        <w:rPr>
          <w:rFonts w:cs="Times New Roman"/>
          <w:sz w:val="28"/>
          <w:szCs w:val="28"/>
        </w:rPr>
        <w:t xml:space="preserve">7%. Существенный возрастной сдвиг в сторону омоложения манифестации климактерических нарушений отмечается в группе женщин с патологическим его течением. </w:t>
      </w:r>
      <w:proofErr w:type="gramEnd"/>
    </w:p>
    <w:p w14:paraId="13805296" w14:textId="504CEBD2" w:rsidR="00623CFD" w:rsidRPr="002454AF" w:rsidRDefault="00623CFD" w:rsidP="00EB5C9A">
      <w:pPr>
        <w:pStyle w:val="a5"/>
        <w:shd w:val="clear" w:color="auto" w:fill="auto"/>
        <w:spacing w:before="0" w:after="0" w:line="240" w:lineRule="auto"/>
        <w:ind w:right="100" w:firstLine="708"/>
        <w:jc w:val="both"/>
        <w:rPr>
          <w:rFonts w:cs="Times New Roman"/>
          <w:sz w:val="28"/>
          <w:szCs w:val="28"/>
          <w:lang w:eastAsia="ru-RU"/>
        </w:rPr>
      </w:pPr>
      <w:r w:rsidRPr="009014AB">
        <w:rPr>
          <w:rFonts w:cs="Times New Roman"/>
          <w:sz w:val="28"/>
          <w:szCs w:val="28"/>
        </w:rPr>
        <w:t>Существенной разницы между жительницами села и города в сроках вступл</w:t>
      </w:r>
      <w:r w:rsidR="00761250">
        <w:rPr>
          <w:rFonts w:cs="Times New Roman"/>
          <w:sz w:val="28"/>
          <w:szCs w:val="28"/>
        </w:rPr>
        <w:t>ения в климакс не наблюдается.</w:t>
      </w:r>
      <w:r w:rsidR="00AD71B0" w:rsidRPr="009014AB">
        <w:rPr>
          <w:rFonts w:cs="Times New Roman"/>
          <w:sz w:val="28"/>
          <w:szCs w:val="28"/>
        </w:rPr>
        <w:t xml:space="preserve"> </w:t>
      </w:r>
      <w:r w:rsidRPr="009014AB">
        <w:rPr>
          <w:rFonts w:cs="Times New Roman"/>
          <w:sz w:val="28"/>
          <w:szCs w:val="28"/>
        </w:rPr>
        <w:t>У сель</w:t>
      </w:r>
      <w:r w:rsidRPr="009014AB">
        <w:rPr>
          <w:rFonts w:cs="Times New Roman"/>
          <w:sz w:val="28"/>
          <w:szCs w:val="28"/>
        </w:rPr>
        <w:softHyphen/>
        <w:t>ских жител</w:t>
      </w:r>
      <w:r w:rsidR="00AD71B0" w:rsidRPr="009014AB">
        <w:rPr>
          <w:rFonts w:cs="Times New Roman"/>
          <w:sz w:val="28"/>
          <w:szCs w:val="28"/>
        </w:rPr>
        <w:t xml:space="preserve">ьниц </w:t>
      </w:r>
      <w:proofErr w:type="spellStart"/>
      <w:r w:rsidR="00AD71B0" w:rsidRPr="009014AB">
        <w:rPr>
          <w:rFonts w:cs="Times New Roman"/>
          <w:sz w:val="28"/>
          <w:szCs w:val="28"/>
        </w:rPr>
        <w:t>пременопауза</w:t>
      </w:r>
      <w:proofErr w:type="spellEnd"/>
      <w:r w:rsidR="00AD71B0" w:rsidRPr="009014AB">
        <w:rPr>
          <w:rFonts w:cs="Times New Roman"/>
          <w:sz w:val="28"/>
          <w:szCs w:val="28"/>
        </w:rPr>
        <w:t xml:space="preserve"> </w:t>
      </w:r>
      <w:r w:rsidR="00AD71B0" w:rsidRPr="009014AB">
        <w:rPr>
          <w:rFonts w:cs="Times New Roman"/>
          <w:sz w:val="28"/>
          <w:szCs w:val="28"/>
        </w:rPr>
        <w:lastRenderedPageBreak/>
        <w:t>начинается в 44,8±3,8</w:t>
      </w:r>
      <w:r w:rsidR="00761250">
        <w:rPr>
          <w:rFonts w:cs="Times New Roman"/>
          <w:sz w:val="28"/>
          <w:szCs w:val="28"/>
        </w:rPr>
        <w:t xml:space="preserve"> лет</w:t>
      </w:r>
      <w:r w:rsidR="00AD71B0" w:rsidRPr="009014AB">
        <w:rPr>
          <w:rFonts w:cs="Times New Roman"/>
          <w:sz w:val="28"/>
          <w:szCs w:val="28"/>
        </w:rPr>
        <w:t xml:space="preserve">, </w:t>
      </w:r>
      <w:r w:rsidR="00AE63CE" w:rsidRPr="009014AB">
        <w:rPr>
          <w:rFonts w:cs="Times New Roman"/>
          <w:sz w:val="28"/>
          <w:szCs w:val="28"/>
        </w:rPr>
        <w:t>у город</w:t>
      </w:r>
      <w:r w:rsidRPr="009014AB">
        <w:rPr>
          <w:rFonts w:cs="Times New Roman"/>
          <w:sz w:val="28"/>
          <w:szCs w:val="28"/>
        </w:rPr>
        <w:t xml:space="preserve">ских </w:t>
      </w:r>
      <w:r w:rsidR="0041587A">
        <w:rPr>
          <w:rFonts w:cs="Times New Roman"/>
          <w:sz w:val="28"/>
          <w:szCs w:val="28"/>
        </w:rPr>
        <w:t>-</w:t>
      </w:r>
      <w:r w:rsidR="007D1B77">
        <w:rPr>
          <w:rFonts w:cs="Times New Roman"/>
          <w:sz w:val="28"/>
          <w:szCs w:val="28"/>
        </w:rPr>
        <w:t xml:space="preserve"> в 43,5±3,0 лет, </w:t>
      </w:r>
      <w:proofErr w:type="gramStart"/>
      <w:r w:rsidR="007D1B77">
        <w:rPr>
          <w:rFonts w:cs="Times New Roman"/>
          <w:sz w:val="28"/>
          <w:szCs w:val="28"/>
        </w:rPr>
        <w:t>р</w:t>
      </w:r>
      <w:proofErr w:type="gramEnd"/>
      <w:r w:rsidR="00F9290F">
        <w:rPr>
          <w:rFonts w:cs="Times New Roman"/>
          <w:sz w:val="28"/>
          <w:szCs w:val="28"/>
        </w:rPr>
        <w:t>&lt;</w:t>
      </w:r>
      <w:r w:rsidR="007D1B77">
        <w:rPr>
          <w:rFonts w:cs="Times New Roman"/>
          <w:sz w:val="28"/>
          <w:szCs w:val="28"/>
        </w:rPr>
        <w:t>0,0</w:t>
      </w:r>
      <w:r w:rsidR="00F9290F">
        <w:rPr>
          <w:rFonts w:cs="Times New Roman"/>
          <w:sz w:val="28"/>
          <w:szCs w:val="28"/>
        </w:rPr>
        <w:t>01</w:t>
      </w:r>
      <w:r w:rsidRPr="009014AB">
        <w:rPr>
          <w:rFonts w:cs="Times New Roman"/>
          <w:sz w:val="28"/>
          <w:szCs w:val="28"/>
        </w:rPr>
        <w:t xml:space="preserve">. </w:t>
      </w:r>
      <w:r w:rsidR="00EB5C9A">
        <w:rPr>
          <w:rFonts w:cs="Times New Roman"/>
          <w:sz w:val="28"/>
          <w:szCs w:val="28"/>
          <w:lang w:eastAsia="ru-RU"/>
        </w:rPr>
        <w:t>У</w:t>
      </w:r>
      <w:r w:rsidRPr="002454AF">
        <w:rPr>
          <w:rFonts w:cs="Times New Roman"/>
          <w:sz w:val="28"/>
          <w:szCs w:val="28"/>
          <w:lang w:eastAsia="ru-RU"/>
        </w:rPr>
        <w:t xml:space="preserve"> женщин, прожи</w:t>
      </w:r>
      <w:r w:rsidR="00AE63CE" w:rsidRPr="002454AF">
        <w:rPr>
          <w:rFonts w:cs="Times New Roman"/>
          <w:sz w:val="28"/>
          <w:szCs w:val="28"/>
          <w:lang w:eastAsia="ru-RU"/>
        </w:rPr>
        <w:t>вающих в южных регионах страны</w:t>
      </w:r>
      <w:r w:rsidR="00051B57">
        <w:rPr>
          <w:rFonts w:cs="Times New Roman"/>
          <w:sz w:val="28"/>
          <w:szCs w:val="28"/>
          <w:lang w:eastAsia="ru-RU"/>
        </w:rPr>
        <w:t>,</w:t>
      </w:r>
      <w:r w:rsidR="00AE63CE" w:rsidRPr="002454AF">
        <w:rPr>
          <w:rFonts w:cs="Times New Roman"/>
          <w:sz w:val="28"/>
          <w:szCs w:val="28"/>
          <w:lang w:eastAsia="ru-RU"/>
        </w:rPr>
        <w:t xml:space="preserve"> </w:t>
      </w:r>
      <w:r w:rsidRPr="002454AF">
        <w:rPr>
          <w:rFonts w:cs="Times New Roman"/>
          <w:sz w:val="28"/>
          <w:szCs w:val="28"/>
          <w:lang w:eastAsia="ru-RU"/>
        </w:rPr>
        <w:t>гораздо раньше начинается климакс и гораздо чаще развивается его п</w:t>
      </w:r>
      <w:r w:rsidR="00CA1E10" w:rsidRPr="002454AF">
        <w:rPr>
          <w:rFonts w:cs="Times New Roman"/>
          <w:sz w:val="28"/>
          <w:szCs w:val="28"/>
          <w:lang w:eastAsia="ru-RU"/>
        </w:rPr>
        <w:t>атологическое течение</w:t>
      </w:r>
      <w:r w:rsidR="009014AB" w:rsidRPr="002454AF">
        <w:rPr>
          <w:rFonts w:cs="Times New Roman"/>
          <w:sz w:val="28"/>
          <w:szCs w:val="28"/>
          <w:lang w:eastAsia="ru-RU"/>
        </w:rPr>
        <w:t>.</w:t>
      </w:r>
    </w:p>
    <w:p w14:paraId="0E2D0A0E" w14:textId="445A1E65" w:rsidR="00332942" w:rsidRPr="002454AF" w:rsidRDefault="00AA19EC" w:rsidP="00663BAA">
      <w:pPr>
        <w:pStyle w:val="a5"/>
        <w:shd w:val="clear" w:color="auto" w:fill="auto"/>
        <w:spacing w:before="0" w:after="0" w:line="240" w:lineRule="auto"/>
        <w:ind w:right="20" w:firstLine="708"/>
        <w:jc w:val="both"/>
        <w:rPr>
          <w:rFonts w:cs="Times New Roman"/>
          <w:sz w:val="28"/>
          <w:szCs w:val="28"/>
        </w:rPr>
      </w:pPr>
      <w:r w:rsidRPr="00FE3E9D">
        <w:rPr>
          <w:rFonts w:cs="Times New Roman"/>
          <w:sz w:val="28"/>
          <w:szCs w:val="28"/>
        </w:rPr>
        <w:t>У жительниц городов республики одинаково часто климактерический синдром сопровождался такими симптомами как повышенная возбудимость</w:t>
      </w:r>
      <w:r w:rsidR="0083533A" w:rsidRPr="00FE3E9D">
        <w:rPr>
          <w:rFonts w:cs="Times New Roman"/>
          <w:sz w:val="28"/>
          <w:szCs w:val="28"/>
        </w:rPr>
        <w:t xml:space="preserve"> (29</w:t>
      </w:r>
      <w:r w:rsidR="00953544" w:rsidRPr="00FE3E9D">
        <w:rPr>
          <w:rFonts w:cs="Times New Roman"/>
          <w:sz w:val="28"/>
          <w:szCs w:val="28"/>
        </w:rPr>
        <w:t>,2</w:t>
      </w:r>
      <w:r w:rsidR="0083533A" w:rsidRPr="00FE3E9D">
        <w:rPr>
          <w:rFonts w:ascii="Calibri" w:hAnsi="Calibri" w:cs="Times New Roman"/>
          <w:sz w:val="28"/>
          <w:szCs w:val="28"/>
        </w:rPr>
        <w:t>±</w:t>
      </w:r>
      <w:r w:rsidR="0083533A" w:rsidRPr="00FE3E9D">
        <w:rPr>
          <w:rFonts w:cs="Times New Roman"/>
          <w:sz w:val="28"/>
          <w:szCs w:val="28"/>
        </w:rPr>
        <w:t>1</w:t>
      </w:r>
      <w:r w:rsidR="00953544" w:rsidRPr="00FE3E9D">
        <w:rPr>
          <w:rFonts w:cs="Times New Roman"/>
          <w:sz w:val="28"/>
          <w:szCs w:val="28"/>
        </w:rPr>
        <w:t>,1</w:t>
      </w:r>
      <w:r w:rsidR="0083533A" w:rsidRPr="00FE3E9D">
        <w:rPr>
          <w:rFonts w:cs="Times New Roman"/>
          <w:sz w:val="28"/>
          <w:szCs w:val="28"/>
        </w:rPr>
        <w:t>%)</w:t>
      </w:r>
      <w:r w:rsidRPr="00FE3E9D">
        <w:rPr>
          <w:rFonts w:cs="Times New Roman"/>
          <w:sz w:val="28"/>
          <w:szCs w:val="28"/>
        </w:rPr>
        <w:t>, различные нарушения сна</w:t>
      </w:r>
      <w:r w:rsidR="0083533A" w:rsidRPr="00FE3E9D">
        <w:rPr>
          <w:rFonts w:cs="Times New Roman"/>
          <w:sz w:val="28"/>
          <w:szCs w:val="28"/>
        </w:rPr>
        <w:t xml:space="preserve"> (28</w:t>
      </w:r>
      <w:r w:rsidR="00953544" w:rsidRPr="00FE3E9D">
        <w:rPr>
          <w:rFonts w:cs="Times New Roman"/>
          <w:sz w:val="28"/>
          <w:szCs w:val="28"/>
        </w:rPr>
        <w:t>,8</w:t>
      </w:r>
      <w:r w:rsidR="0083533A" w:rsidRPr="00FE3E9D">
        <w:rPr>
          <w:rFonts w:ascii="Calibri" w:hAnsi="Calibri" w:cs="Times New Roman"/>
          <w:sz w:val="28"/>
          <w:szCs w:val="28"/>
        </w:rPr>
        <w:t>±</w:t>
      </w:r>
      <w:r w:rsidR="0083533A" w:rsidRPr="00FE3E9D">
        <w:rPr>
          <w:rFonts w:cs="Times New Roman"/>
          <w:sz w:val="28"/>
          <w:szCs w:val="28"/>
        </w:rPr>
        <w:t>1</w:t>
      </w:r>
      <w:r w:rsidR="00953544" w:rsidRPr="00FE3E9D">
        <w:rPr>
          <w:rFonts w:cs="Times New Roman"/>
          <w:sz w:val="28"/>
          <w:szCs w:val="28"/>
        </w:rPr>
        <w:t>,1</w:t>
      </w:r>
      <w:r w:rsidR="0083533A" w:rsidRPr="00FE3E9D">
        <w:rPr>
          <w:rFonts w:cs="Times New Roman"/>
          <w:sz w:val="28"/>
          <w:szCs w:val="28"/>
        </w:rPr>
        <w:t>%)</w:t>
      </w:r>
      <w:r w:rsidRPr="00FE3E9D">
        <w:rPr>
          <w:rFonts w:cs="Times New Roman"/>
          <w:sz w:val="28"/>
          <w:szCs w:val="28"/>
        </w:rPr>
        <w:t xml:space="preserve">, </w:t>
      </w:r>
      <w:proofErr w:type="gramStart"/>
      <w:r w:rsidR="0083533A" w:rsidRPr="00FE3E9D">
        <w:rPr>
          <w:rFonts w:cs="Times New Roman"/>
          <w:sz w:val="28"/>
          <w:szCs w:val="28"/>
        </w:rPr>
        <w:t>р</w:t>
      </w:r>
      <w:proofErr w:type="gramEnd"/>
      <w:r w:rsidR="00473927" w:rsidRPr="00FE3E9D">
        <w:rPr>
          <w:rFonts w:cs="Times New Roman"/>
          <w:sz w:val="28"/>
          <w:szCs w:val="28"/>
        </w:rPr>
        <w:t xml:space="preserve">&gt;0,05, </w:t>
      </w:r>
      <w:r w:rsidRPr="00FE3E9D">
        <w:rPr>
          <w:rFonts w:cs="Times New Roman"/>
          <w:sz w:val="28"/>
          <w:szCs w:val="28"/>
        </w:rPr>
        <w:t>потливость</w:t>
      </w:r>
      <w:r w:rsidR="0083533A" w:rsidRPr="00FE3E9D">
        <w:rPr>
          <w:rFonts w:cs="Times New Roman"/>
          <w:sz w:val="28"/>
          <w:szCs w:val="28"/>
        </w:rPr>
        <w:t xml:space="preserve"> (28</w:t>
      </w:r>
      <w:r w:rsidR="00953544" w:rsidRPr="00FE3E9D">
        <w:rPr>
          <w:rFonts w:cs="Times New Roman"/>
          <w:sz w:val="28"/>
          <w:szCs w:val="28"/>
        </w:rPr>
        <w:t>,3</w:t>
      </w:r>
      <w:r w:rsidR="0083533A" w:rsidRPr="00FE3E9D">
        <w:rPr>
          <w:rFonts w:ascii="Calibri" w:hAnsi="Calibri" w:cs="Times New Roman"/>
          <w:sz w:val="28"/>
          <w:szCs w:val="28"/>
        </w:rPr>
        <w:t>±</w:t>
      </w:r>
      <w:r w:rsidR="0083533A" w:rsidRPr="00FE3E9D">
        <w:rPr>
          <w:rFonts w:cs="Times New Roman"/>
          <w:sz w:val="28"/>
          <w:szCs w:val="28"/>
        </w:rPr>
        <w:t>1</w:t>
      </w:r>
      <w:r w:rsidR="00953544" w:rsidRPr="00FE3E9D">
        <w:rPr>
          <w:rFonts w:cs="Times New Roman"/>
          <w:sz w:val="28"/>
          <w:szCs w:val="28"/>
        </w:rPr>
        <w:t>,1</w:t>
      </w:r>
      <w:r w:rsidR="0083533A" w:rsidRPr="00FE3E9D">
        <w:rPr>
          <w:rFonts w:cs="Times New Roman"/>
          <w:sz w:val="28"/>
          <w:szCs w:val="28"/>
        </w:rPr>
        <w:t>%)</w:t>
      </w:r>
      <w:r w:rsidRPr="00FE3E9D">
        <w:rPr>
          <w:rFonts w:cs="Times New Roman"/>
          <w:sz w:val="28"/>
          <w:szCs w:val="28"/>
        </w:rPr>
        <w:t xml:space="preserve">, </w:t>
      </w:r>
      <w:r w:rsidR="00473927" w:rsidRPr="00FE3E9D">
        <w:rPr>
          <w:rFonts w:cs="Times New Roman"/>
          <w:sz w:val="28"/>
          <w:szCs w:val="28"/>
        </w:rPr>
        <w:t xml:space="preserve">р&gt;0,05, </w:t>
      </w:r>
      <w:r w:rsidRPr="00FE3E9D">
        <w:rPr>
          <w:rFonts w:cs="Times New Roman"/>
          <w:sz w:val="28"/>
          <w:szCs w:val="28"/>
        </w:rPr>
        <w:t>приливы жара</w:t>
      </w:r>
      <w:r w:rsidR="0083533A" w:rsidRPr="00FE3E9D">
        <w:rPr>
          <w:rFonts w:cs="Times New Roman"/>
          <w:sz w:val="28"/>
          <w:szCs w:val="28"/>
        </w:rPr>
        <w:t xml:space="preserve"> (28</w:t>
      </w:r>
      <w:r w:rsidR="00953544" w:rsidRPr="00FE3E9D">
        <w:rPr>
          <w:rFonts w:cs="Times New Roman"/>
          <w:sz w:val="28"/>
          <w:szCs w:val="28"/>
        </w:rPr>
        <w:t>,1</w:t>
      </w:r>
      <w:r w:rsidR="0083533A" w:rsidRPr="00FE3E9D">
        <w:rPr>
          <w:rFonts w:cs="Times New Roman"/>
          <w:sz w:val="28"/>
          <w:szCs w:val="28"/>
        </w:rPr>
        <w:t>±1</w:t>
      </w:r>
      <w:r w:rsidR="00953544" w:rsidRPr="00FE3E9D">
        <w:rPr>
          <w:rFonts w:cs="Times New Roman"/>
          <w:sz w:val="28"/>
          <w:szCs w:val="28"/>
        </w:rPr>
        <w:t>,1</w:t>
      </w:r>
      <w:r w:rsidR="0083533A" w:rsidRPr="00FE3E9D">
        <w:rPr>
          <w:rFonts w:cs="Times New Roman"/>
          <w:sz w:val="28"/>
          <w:szCs w:val="28"/>
        </w:rPr>
        <w:t>%)</w:t>
      </w:r>
      <w:r w:rsidRPr="00FE3E9D">
        <w:rPr>
          <w:rFonts w:cs="Times New Roman"/>
          <w:sz w:val="28"/>
          <w:szCs w:val="28"/>
        </w:rPr>
        <w:t xml:space="preserve">, </w:t>
      </w:r>
      <w:r w:rsidR="00473927" w:rsidRPr="00FE3E9D">
        <w:rPr>
          <w:rFonts w:cs="Times New Roman"/>
          <w:sz w:val="28"/>
          <w:szCs w:val="28"/>
        </w:rPr>
        <w:t xml:space="preserve">р&gt;0,05, </w:t>
      </w:r>
      <w:r w:rsidRPr="00FE3E9D">
        <w:rPr>
          <w:rFonts w:cs="Times New Roman"/>
          <w:sz w:val="28"/>
          <w:szCs w:val="28"/>
        </w:rPr>
        <w:t>судороги</w:t>
      </w:r>
      <w:r w:rsidR="0083533A" w:rsidRPr="00FE3E9D">
        <w:rPr>
          <w:rFonts w:cs="Times New Roman"/>
          <w:sz w:val="28"/>
          <w:szCs w:val="28"/>
        </w:rPr>
        <w:t xml:space="preserve"> и</w:t>
      </w:r>
      <w:r w:rsidRPr="00FE3E9D">
        <w:rPr>
          <w:rFonts w:cs="Times New Roman"/>
          <w:sz w:val="28"/>
          <w:szCs w:val="28"/>
        </w:rPr>
        <w:t xml:space="preserve">  онемение конечностей</w:t>
      </w:r>
      <w:r w:rsidR="0083533A" w:rsidRPr="00FE3E9D">
        <w:rPr>
          <w:rFonts w:cs="Times New Roman"/>
          <w:sz w:val="28"/>
          <w:szCs w:val="28"/>
        </w:rPr>
        <w:t xml:space="preserve"> (25</w:t>
      </w:r>
      <w:r w:rsidR="00953544" w:rsidRPr="00FE3E9D">
        <w:rPr>
          <w:rFonts w:cs="Times New Roman"/>
          <w:sz w:val="28"/>
          <w:szCs w:val="28"/>
        </w:rPr>
        <w:t>,7</w:t>
      </w:r>
      <w:r w:rsidR="0083533A" w:rsidRPr="00FE3E9D">
        <w:rPr>
          <w:rFonts w:cs="Times New Roman"/>
          <w:sz w:val="28"/>
          <w:szCs w:val="28"/>
        </w:rPr>
        <w:t>±1</w:t>
      </w:r>
      <w:r w:rsidR="00953544" w:rsidRPr="00FE3E9D">
        <w:rPr>
          <w:rFonts w:cs="Times New Roman"/>
          <w:sz w:val="28"/>
          <w:szCs w:val="28"/>
        </w:rPr>
        <w:t>,</w:t>
      </w:r>
      <w:r w:rsidR="00473927" w:rsidRPr="00FE3E9D">
        <w:rPr>
          <w:rFonts w:cs="Times New Roman"/>
          <w:sz w:val="28"/>
          <w:szCs w:val="28"/>
        </w:rPr>
        <w:t>1</w:t>
      </w:r>
      <w:r w:rsidR="0083533A" w:rsidRPr="00FE3E9D">
        <w:rPr>
          <w:rFonts w:cs="Times New Roman"/>
          <w:sz w:val="28"/>
          <w:szCs w:val="28"/>
        </w:rPr>
        <w:t>%)</w:t>
      </w:r>
      <w:r w:rsidRPr="00FE3E9D">
        <w:rPr>
          <w:rFonts w:cs="Times New Roman"/>
          <w:sz w:val="28"/>
          <w:szCs w:val="28"/>
        </w:rPr>
        <w:t xml:space="preserve">, </w:t>
      </w:r>
      <w:r w:rsidR="00473927" w:rsidRPr="00FE3E9D">
        <w:rPr>
          <w:rFonts w:cs="Times New Roman"/>
          <w:sz w:val="28"/>
          <w:szCs w:val="28"/>
        </w:rPr>
        <w:t xml:space="preserve">р&gt;0,05, </w:t>
      </w:r>
      <w:r w:rsidRPr="00FE3E9D">
        <w:rPr>
          <w:rFonts w:cs="Times New Roman"/>
          <w:sz w:val="28"/>
          <w:szCs w:val="28"/>
        </w:rPr>
        <w:t>плохая переносимость</w:t>
      </w:r>
      <w:r w:rsidR="00101E92" w:rsidRPr="00FE3E9D">
        <w:rPr>
          <w:rFonts w:cs="Times New Roman"/>
          <w:sz w:val="28"/>
          <w:szCs w:val="28"/>
        </w:rPr>
        <w:t xml:space="preserve"> высокой температуры</w:t>
      </w:r>
      <w:r w:rsidR="0083533A" w:rsidRPr="00FE3E9D">
        <w:rPr>
          <w:rFonts w:cs="Times New Roman"/>
          <w:sz w:val="28"/>
          <w:szCs w:val="28"/>
        </w:rPr>
        <w:t xml:space="preserve"> (</w:t>
      </w:r>
      <w:r w:rsidR="0083533A" w:rsidRPr="002454AF">
        <w:rPr>
          <w:rFonts w:cs="Times New Roman"/>
          <w:sz w:val="28"/>
          <w:szCs w:val="28"/>
        </w:rPr>
        <w:t>23</w:t>
      </w:r>
      <w:r w:rsidR="00953544" w:rsidRPr="002454AF">
        <w:rPr>
          <w:rFonts w:cs="Times New Roman"/>
          <w:sz w:val="28"/>
          <w:szCs w:val="28"/>
        </w:rPr>
        <w:t>,8</w:t>
      </w:r>
      <w:r w:rsidR="0083533A" w:rsidRPr="002454AF">
        <w:rPr>
          <w:rFonts w:cs="Times New Roman"/>
          <w:sz w:val="28"/>
          <w:szCs w:val="28"/>
        </w:rPr>
        <w:t>±1</w:t>
      </w:r>
      <w:r w:rsidR="00953544" w:rsidRPr="002454AF">
        <w:rPr>
          <w:rFonts w:cs="Times New Roman"/>
          <w:sz w:val="28"/>
          <w:szCs w:val="28"/>
        </w:rPr>
        <w:t>,1</w:t>
      </w:r>
      <w:r w:rsidR="0083533A" w:rsidRPr="002454AF">
        <w:rPr>
          <w:rFonts w:cs="Times New Roman"/>
          <w:sz w:val="28"/>
          <w:szCs w:val="28"/>
        </w:rPr>
        <w:t>%)</w:t>
      </w:r>
      <w:r w:rsidR="00101E92" w:rsidRPr="002454AF">
        <w:rPr>
          <w:rFonts w:cs="Times New Roman"/>
          <w:sz w:val="28"/>
          <w:szCs w:val="28"/>
        </w:rPr>
        <w:t xml:space="preserve">, </w:t>
      </w:r>
      <w:r w:rsidR="00473927" w:rsidRPr="002454AF">
        <w:rPr>
          <w:rFonts w:cs="Times New Roman"/>
          <w:sz w:val="28"/>
          <w:szCs w:val="28"/>
        </w:rPr>
        <w:t xml:space="preserve">р&gt;0,05, </w:t>
      </w:r>
      <w:r w:rsidR="00101E92" w:rsidRPr="002454AF">
        <w:rPr>
          <w:rFonts w:cs="Times New Roman"/>
          <w:sz w:val="28"/>
          <w:szCs w:val="28"/>
        </w:rPr>
        <w:t>повышенное артериальное давление</w:t>
      </w:r>
      <w:r w:rsidR="0083533A" w:rsidRPr="002454AF">
        <w:rPr>
          <w:rFonts w:cs="Times New Roman"/>
          <w:sz w:val="28"/>
          <w:szCs w:val="28"/>
        </w:rPr>
        <w:t xml:space="preserve"> (20</w:t>
      </w:r>
      <w:r w:rsidR="00953544" w:rsidRPr="002454AF">
        <w:rPr>
          <w:rFonts w:cs="Times New Roman"/>
          <w:sz w:val="28"/>
          <w:szCs w:val="28"/>
        </w:rPr>
        <w:t>,0</w:t>
      </w:r>
      <w:r w:rsidR="0083533A" w:rsidRPr="002454AF">
        <w:rPr>
          <w:rFonts w:cs="Times New Roman"/>
          <w:sz w:val="28"/>
          <w:szCs w:val="28"/>
        </w:rPr>
        <w:t>±1</w:t>
      </w:r>
      <w:r w:rsidR="00953544" w:rsidRPr="002454AF">
        <w:rPr>
          <w:rFonts w:cs="Times New Roman"/>
          <w:sz w:val="28"/>
          <w:szCs w:val="28"/>
        </w:rPr>
        <w:t>,0</w:t>
      </w:r>
      <w:r w:rsidR="0083533A" w:rsidRPr="002454AF">
        <w:rPr>
          <w:rFonts w:cs="Times New Roman"/>
          <w:sz w:val="28"/>
          <w:szCs w:val="28"/>
        </w:rPr>
        <w:t xml:space="preserve">%), </w:t>
      </w:r>
      <w:r w:rsidR="00473927" w:rsidRPr="002454AF">
        <w:rPr>
          <w:rFonts w:cs="Times New Roman"/>
          <w:sz w:val="28"/>
          <w:szCs w:val="28"/>
        </w:rPr>
        <w:t xml:space="preserve">р&lt;0,01, </w:t>
      </w:r>
      <w:r w:rsidR="0083533A" w:rsidRPr="002454AF">
        <w:rPr>
          <w:rFonts w:cs="Times New Roman"/>
          <w:sz w:val="28"/>
          <w:szCs w:val="28"/>
        </w:rPr>
        <w:t>головная боль (16</w:t>
      </w:r>
      <w:r w:rsidR="00953544" w:rsidRPr="002454AF">
        <w:rPr>
          <w:rFonts w:cs="Times New Roman"/>
          <w:sz w:val="28"/>
          <w:szCs w:val="28"/>
        </w:rPr>
        <w:t>,9</w:t>
      </w:r>
      <w:r w:rsidR="0083533A" w:rsidRPr="002454AF">
        <w:rPr>
          <w:rFonts w:cs="Times New Roman"/>
          <w:sz w:val="28"/>
          <w:szCs w:val="28"/>
        </w:rPr>
        <w:t>±</w:t>
      </w:r>
      <w:r w:rsidR="00953544" w:rsidRPr="002454AF">
        <w:rPr>
          <w:rFonts w:cs="Times New Roman"/>
          <w:sz w:val="28"/>
          <w:szCs w:val="28"/>
        </w:rPr>
        <w:t>0,9</w:t>
      </w:r>
      <w:r w:rsidR="0083533A" w:rsidRPr="002454AF">
        <w:rPr>
          <w:rFonts w:cs="Times New Roman"/>
          <w:sz w:val="28"/>
          <w:szCs w:val="28"/>
        </w:rPr>
        <w:t xml:space="preserve">%), </w:t>
      </w:r>
      <w:proofErr w:type="gramStart"/>
      <w:r w:rsidR="00473927" w:rsidRPr="002454AF">
        <w:rPr>
          <w:rFonts w:cs="Times New Roman"/>
          <w:sz w:val="28"/>
          <w:szCs w:val="28"/>
        </w:rPr>
        <w:t>р</w:t>
      </w:r>
      <w:proofErr w:type="gramEnd"/>
      <w:r w:rsidR="00473927" w:rsidRPr="002454AF">
        <w:rPr>
          <w:rFonts w:cs="Times New Roman"/>
          <w:sz w:val="28"/>
          <w:szCs w:val="28"/>
        </w:rPr>
        <w:t xml:space="preserve">&lt;0,01, </w:t>
      </w:r>
      <w:r w:rsidR="0083533A" w:rsidRPr="002454AF">
        <w:rPr>
          <w:rFonts w:cs="Times New Roman"/>
          <w:sz w:val="28"/>
          <w:szCs w:val="28"/>
        </w:rPr>
        <w:t>сердцебиение в покое (15</w:t>
      </w:r>
      <w:r w:rsidR="00953544" w:rsidRPr="002454AF">
        <w:rPr>
          <w:rFonts w:cs="Times New Roman"/>
          <w:sz w:val="28"/>
          <w:szCs w:val="28"/>
        </w:rPr>
        <w:t>,5</w:t>
      </w:r>
      <w:r w:rsidR="0083533A" w:rsidRPr="002454AF">
        <w:rPr>
          <w:rFonts w:cs="Times New Roman"/>
          <w:sz w:val="28"/>
          <w:szCs w:val="28"/>
        </w:rPr>
        <w:t>±</w:t>
      </w:r>
      <w:r w:rsidR="00953544" w:rsidRPr="002454AF">
        <w:rPr>
          <w:rFonts w:cs="Times New Roman"/>
          <w:sz w:val="28"/>
          <w:szCs w:val="28"/>
        </w:rPr>
        <w:t>0,9</w:t>
      </w:r>
      <w:r w:rsidR="0083533A" w:rsidRPr="002454AF">
        <w:rPr>
          <w:rFonts w:cs="Times New Roman"/>
          <w:sz w:val="28"/>
          <w:szCs w:val="28"/>
        </w:rPr>
        <w:t xml:space="preserve">%), </w:t>
      </w:r>
      <w:r w:rsidR="00767325" w:rsidRPr="002454AF">
        <w:rPr>
          <w:rFonts w:cs="Times New Roman"/>
          <w:sz w:val="28"/>
          <w:szCs w:val="28"/>
        </w:rPr>
        <w:t xml:space="preserve">р&gt;0,05, </w:t>
      </w:r>
      <w:r w:rsidR="0083533A" w:rsidRPr="002454AF">
        <w:rPr>
          <w:rFonts w:cs="Times New Roman"/>
          <w:sz w:val="28"/>
          <w:szCs w:val="28"/>
        </w:rPr>
        <w:t>сухость кожи (14</w:t>
      </w:r>
      <w:r w:rsidR="00953544" w:rsidRPr="002454AF">
        <w:rPr>
          <w:rFonts w:cs="Times New Roman"/>
          <w:sz w:val="28"/>
          <w:szCs w:val="28"/>
        </w:rPr>
        <w:t>,7</w:t>
      </w:r>
      <w:r w:rsidR="0083533A" w:rsidRPr="002454AF">
        <w:rPr>
          <w:rFonts w:cs="Times New Roman"/>
          <w:sz w:val="28"/>
          <w:szCs w:val="28"/>
        </w:rPr>
        <w:t>±</w:t>
      </w:r>
      <w:r w:rsidR="00953544" w:rsidRPr="002454AF">
        <w:rPr>
          <w:rFonts w:cs="Times New Roman"/>
          <w:sz w:val="28"/>
          <w:szCs w:val="28"/>
        </w:rPr>
        <w:t>0,9</w:t>
      </w:r>
      <w:r w:rsidR="0083533A" w:rsidRPr="002454AF">
        <w:rPr>
          <w:rFonts w:cs="Times New Roman"/>
          <w:sz w:val="28"/>
          <w:szCs w:val="28"/>
        </w:rPr>
        <w:t>%), р</w:t>
      </w:r>
      <w:r w:rsidR="00767325" w:rsidRPr="002454AF">
        <w:rPr>
          <w:rFonts w:cs="Times New Roman"/>
          <w:sz w:val="28"/>
          <w:szCs w:val="28"/>
        </w:rPr>
        <w:t>&gt;0,05</w:t>
      </w:r>
      <w:r w:rsidR="0083533A" w:rsidRPr="002454AF">
        <w:rPr>
          <w:rFonts w:cs="Times New Roman"/>
          <w:sz w:val="28"/>
          <w:szCs w:val="28"/>
        </w:rPr>
        <w:t>.</w:t>
      </w:r>
      <w:r w:rsidRPr="002454AF">
        <w:rPr>
          <w:rFonts w:cs="Times New Roman"/>
          <w:sz w:val="28"/>
          <w:szCs w:val="28"/>
        </w:rPr>
        <w:t xml:space="preserve"> </w:t>
      </w:r>
      <w:r w:rsidR="00806D85" w:rsidRPr="002454AF">
        <w:rPr>
          <w:rFonts w:cs="Times New Roman"/>
          <w:sz w:val="28"/>
          <w:szCs w:val="28"/>
        </w:rPr>
        <w:t>Женщины с городской местности чаще страдали повышенной возбудимостью</w:t>
      </w:r>
      <w:r w:rsidRPr="002454AF">
        <w:rPr>
          <w:rFonts w:cs="Times New Roman"/>
          <w:sz w:val="28"/>
          <w:szCs w:val="28"/>
        </w:rPr>
        <w:t xml:space="preserve"> (29</w:t>
      </w:r>
      <w:r w:rsidR="00A67DD9" w:rsidRPr="002454AF">
        <w:rPr>
          <w:rFonts w:cs="Times New Roman"/>
          <w:sz w:val="28"/>
          <w:szCs w:val="28"/>
        </w:rPr>
        <w:t>,2</w:t>
      </w:r>
      <w:r w:rsidRPr="002454AF">
        <w:rPr>
          <w:rFonts w:cs="Times New Roman"/>
          <w:sz w:val="28"/>
          <w:szCs w:val="28"/>
        </w:rPr>
        <w:t>±1</w:t>
      </w:r>
      <w:r w:rsidR="00A67DD9" w:rsidRPr="002454AF">
        <w:rPr>
          <w:rFonts w:cs="Times New Roman"/>
          <w:sz w:val="28"/>
          <w:szCs w:val="28"/>
        </w:rPr>
        <w:t>,1</w:t>
      </w:r>
      <w:r w:rsidRPr="002454AF">
        <w:rPr>
          <w:rFonts w:cs="Times New Roman"/>
          <w:sz w:val="28"/>
          <w:szCs w:val="28"/>
        </w:rPr>
        <w:t>%), которая больше проявлялась у представителей северного региона (18</w:t>
      </w:r>
      <w:r w:rsidR="00A67DD9" w:rsidRPr="002454AF">
        <w:rPr>
          <w:rFonts w:cs="Times New Roman"/>
          <w:sz w:val="28"/>
          <w:szCs w:val="28"/>
        </w:rPr>
        <w:t>,3</w:t>
      </w:r>
      <w:r w:rsidRPr="002454AF">
        <w:rPr>
          <w:rFonts w:cs="Times New Roman"/>
          <w:sz w:val="28"/>
          <w:szCs w:val="28"/>
        </w:rPr>
        <w:t>±</w:t>
      </w:r>
      <w:r w:rsidR="00A67DD9" w:rsidRPr="002454AF">
        <w:rPr>
          <w:rFonts w:cs="Times New Roman"/>
          <w:sz w:val="28"/>
          <w:szCs w:val="28"/>
        </w:rPr>
        <w:t>0,7</w:t>
      </w:r>
      <w:r w:rsidRPr="002454AF">
        <w:rPr>
          <w:rFonts w:cs="Times New Roman"/>
          <w:sz w:val="28"/>
          <w:szCs w:val="28"/>
        </w:rPr>
        <w:t>%), чем южного (10</w:t>
      </w:r>
      <w:r w:rsidR="00A67DD9" w:rsidRPr="002454AF">
        <w:rPr>
          <w:rFonts w:cs="Times New Roman"/>
          <w:sz w:val="28"/>
          <w:szCs w:val="28"/>
        </w:rPr>
        <w:t>,9</w:t>
      </w:r>
      <w:r w:rsidRPr="002454AF">
        <w:rPr>
          <w:rFonts w:cs="Times New Roman"/>
          <w:sz w:val="28"/>
          <w:szCs w:val="28"/>
        </w:rPr>
        <w:t>±</w:t>
      </w:r>
      <w:r w:rsidR="00A67DD9" w:rsidRPr="002454AF">
        <w:rPr>
          <w:rFonts w:cs="Times New Roman"/>
          <w:sz w:val="28"/>
          <w:szCs w:val="28"/>
        </w:rPr>
        <w:t>0,8</w:t>
      </w:r>
      <w:r w:rsidRPr="002454AF">
        <w:rPr>
          <w:rFonts w:cs="Times New Roman"/>
          <w:sz w:val="28"/>
          <w:szCs w:val="28"/>
        </w:rPr>
        <w:t xml:space="preserve">%), </w:t>
      </w:r>
      <w:proofErr w:type="gramStart"/>
      <w:r w:rsidRPr="002454AF">
        <w:rPr>
          <w:rFonts w:cs="Times New Roman"/>
          <w:sz w:val="28"/>
          <w:szCs w:val="28"/>
        </w:rPr>
        <w:t>р</w:t>
      </w:r>
      <w:proofErr w:type="gramEnd"/>
      <w:r w:rsidRPr="002454AF">
        <w:rPr>
          <w:rFonts w:cs="Times New Roman"/>
          <w:sz w:val="28"/>
          <w:szCs w:val="28"/>
        </w:rPr>
        <w:t>&lt;0,001.</w:t>
      </w:r>
      <w:r w:rsidR="00806D85" w:rsidRPr="002454AF">
        <w:rPr>
          <w:rFonts w:cs="Times New Roman"/>
          <w:sz w:val="28"/>
          <w:szCs w:val="28"/>
        </w:rPr>
        <w:t xml:space="preserve"> </w:t>
      </w:r>
      <w:r w:rsidR="00332942" w:rsidRPr="002454AF">
        <w:rPr>
          <w:rFonts w:cs="Times New Roman"/>
          <w:sz w:val="28"/>
          <w:szCs w:val="28"/>
        </w:rPr>
        <w:t>Нарушение сна беспокоили женщин в 28,8</w:t>
      </w:r>
      <w:r w:rsidR="00332942" w:rsidRPr="002454AF">
        <w:rPr>
          <w:rFonts w:ascii="Calibri" w:hAnsi="Calibri" w:cs="Times New Roman"/>
          <w:sz w:val="28"/>
          <w:szCs w:val="28"/>
        </w:rPr>
        <w:t>±</w:t>
      </w:r>
      <w:r w:rsidR="00332942" w:rsidRPr="002454AF">
        <w:rPr>
          <w:rFonts w:cs="Times New Roman"/>
          <w:sz w:val="28"/>
          <w:szCs w:val="28"/>
        </w:rPr>
        <w:t>1,1% случаях, причем чаще женщин с северных регионов (17,7</w:t>
      </w:r>
      <w:r w:rsidR="00332942" w:rsidRPr="002454AF">
        <w:rPr>
          <w:rFonts w:ascii="Calibri" w:hAnsi="Calibri" w:cs="Times New Roman"/>
          <w:sz w:val="28"/>
          <w:szCs w:val="28"/>
        </w:rPr>
        <w:t>±</w:t>
      </w:r>
      <w:r w:rsidR="00332942" w:rsidRPr="002454AF">
        <w:rPr>
          <w:rFonts w:cs="Times New Roman"/>
          <w:sz w:val="28"/>
          <w:szCs w:val="28"/>
        </w:rPr>
        <w:t>1,0%) нежели с южных (11,1</w:t>
      </w:r>
      <w:r w:rsidR="00332942" w:rsidRPr="002454AF">
        <w:rPr>
          <w:rFonts w:ascii="Calibri" w:hAnsi="Calibri" w:cs="Times New Roman"/>
          <w:sz w:val="28"/>
          <w:szCs w:val="28"/>
        </w:rPr>
        <w:t>±0,</w:t>
      </w:r>
      <w:r w:rsidR="00332942" w:rsidRPr="002454AF">
        <w:rPr>
          <w:rFonts w:cs="Times New Roman"/>
          <w:sz w:val="28"/>
          <w:szCs w:val="28"/>
        </w:rPr>
        <w:t xml:space="preserve">8%), </w:t>
      </w:r>
      <w:proofErr w:type="gramStart"/>
      <w:r w:rsidR="00332942" w:rsidRPr="002454AF">
        <w:rPr>
          <w:rFonts w:cs="Times New Roman"/>
          <w:sz w:val="28"/>
          <w:szCs w:val="28"/>
        </w:rPr>
        <w:t>р</w:t>
      </w:r>
      <w:proofErr w:type="gramEnd"/>
      <w:r w:rsidR="00332942" w:rsidRPr="002454AF">
        <w:rPr>
          <w:rFonts w:cs="Times New Roman"/>
          <w:sz w:val="28"/>
          <w:szCs w:val="28"/>
        </w:rPr>
        <w:t>&lt;0,001. Потливость указали 28,3±1,1%</w:t>
      </w:r>
      <w:r w:rsidR="00332942" w:rsidRPr="002454AF">
        <w:rPr>
          <w:rFonts w:cs="Times New Roman"/>
          <w:sz w:val="16"/>
          <w:szCs w:val="16"/>
        </w:rPr>
        <w:t xml:space="preserve"> </w:t>
      </w:r>
      <w:r w:rsidR="00332942" w:rsidRPr="002454AF">
        <w:rPr>
          <w:rFonts w:cs="Times New Roman"/>
          <w:sz w:val="28"/>
          <w:szCs w:val="28"/>
        </w:rPr>
        <w:t>женщин, больше всего жительницы северных городов (17,8</w:t>
      </w:r>
      <w:r w:rsidR="00332942" w:rsidRPr="002454AF">
        <w:rPr>
          <w:rFonts w:ascii="Calibri" w:hAnsi="Calibri" w:cs="Times New Roman"/>
          <w:sz w:val="28"/>
          <w:szCs w:val="28"/>
        </w:rPr>
        <w:t>±</w:t>
      </w:r>
      <w:r w:rsidR="00332942" w:rsidRPr="002454AF">
        <w:rPr>
          <w:rFonts w:cs="Times New Roman"/>
          <w:sz w:val="28"/>
          <w:szCs w:val="28"/>
        </w:rPr>
        <w:t>1,0%), чем южных (10,5</w:t>
      </w:r>
      <w:r w:rsidR="00332942" w:rsidRPr="002454AF">
        <w:rPr>
          <w:rFonts w:ascii="Calibri" w:hAnsi="Calibri" w:cs="Times New Roman"/>
          <w:sz w:val="28"/>
          <w:szCs w:val="28"/>
        </w:rPr>
        <w:t>±0,</w:t>
      </w:r>
      <w:r w:rsidR="00332942" w:rsidRPr="002454AF">
        <w:rPr>
          <w:rFonts w:cs="Times New Roman"/>
          <w:sz w:val="28"/>
          <w:szCs w:val="28"/>
        </w:rPr>
        <w:t xml:space="preserve">8%), </w:t>
      </w:r>
      <w:proofErr w:type="gramStart"/>
      <w:r w:rsidR="00332942" w:rsidRPr="002454AF">
        <w:rPr>
          <w:rFonts w:cs="Times New Roman"/>
          <w:sz w:val="28"/>
          <w:szCs w:val="28"/>
        </w:rPr>
        <w:t>р</w:t>
      </w:r>
      <w:proofErr w:type="gramEnd"/>
      <w:r w:rsidR="00332942" w:rsidRPr="002454AF">
        <w:rPr>
          <w:rFonts w:cs="Times New Roman"/>
          <w:sz w:val="28"/>
          <w:szCs w:val="28"/>
        </w:rPr>
        <w:t>&lt;0,001.</w:t>
      </w:r>
    </w:p>
    <w:p w14:paraId="70E783FD" w14:textId="77777777" w:rsidR="00332942" w:rsidRPr="00FE3E9D" w:rsidRDefault="00332942" w:rsidP="00332942">
      <w:pPr>
        <w:pStyle w:val="a5"/>
        <w:shd w:val="clear" w:color="auto" w:fill="auto"/>
        <w:spacing w:before="30" w:after="0" w:line="240" w:lineRule="auto"/>
        <w:ind w:firstLine="708"/>
        <w:jc w:val="both"/>
        <w:rPr>
          <w:rFonts w:cs="Times New Roman"/>
          <w:sz w:val="28"/>
          <w:szCs w:val="28"/>
        </w:rPr>
      </w:pPr>
      <w:r w:rsidRPr="002454AF">
        <w:rPr>
          <w:rFonts w:cs="Times New Roman"/>
          <w:sz w:val="28"/>
          <w:szCs w:val="28"/>
        </w:rPr>
        <w:t>Высокая частота случаев прилива жара в целом (28,1</w:t>
      </w:r>
      <w:r w:rsidRPr="002454AF">
        <w:rPr>
          <w:rFonts w:ascii="Calibri" w:hAnsi="Calibri" w:cs="Times New Roman"/>
          <w:sz w:val="28"/>
          <w:szCs w:val="28"/>
        </w:rPr>
        <w:t>±</w:t>
      </w:r>
      <w:r w:rsidRPr="002454AF">
        <w:rPr>
          <w:rFonts w:cs="Times New Roman"/>
          <w:sz w:val="28"/>
          <w:szCs w:val="28"/>
        </w:rPr>
        <w:t>1,1%), наблюдалась чаще у женщин с северных городов (16,6</w:t>
      </w:r>
      <w:r w:rsidRPr="002454AF">
        <w:rPr>
          <w:rFonts w:ascii="Calibri" w:hAnsi="Calibri" w:cs="Times New Roman"/>
          <w:sz w:val="28"/>
          <w:szCs w:val="28"/>
        </w:rPr>
        <w:t>±0,</w:t>
      </w:r>
      <w:r w:rsidRPr="002454AF">
        <w:rPr>
          <w:rFonts w:cs="Times New Roman"/>
          <w:sz w:val="28"/>
          <w:szCs w:val="28"/>
        </w:rPr>
        <w:t>9%), чем с южных (11,5</w:t>
      </w:r>
      <w:r w:rsidRPr="002454AF">
        <w:rPr>
          <w:rFonts w:ascii="Calibri" w:hAnsi="Calibri" w:cs="Times New Roman"/>
          <w:sz w:val="28"/>
          <w:szCs w:val="28"/>
        </w:rPr>
        <w:t>±0,</w:t>
      </w:r>
      <w:r w:rsidRPr="002454AF">
        <w:rPr>
          <w:rFonts w:cs="Times New Roman"/>
          <w:sz w:val="28"/>
          <w:szCs w:val="28"/>
        </w:rPr>
        <w:t xml:space="preserve">8%), </w:t>
      </w:r>
      <w:proofErr w:type="gramStart"/>
      <w:r w:rsidRPr="002454AF">
        <w:rPr>
          <w:rFonts w:cs="Times New Roman"/>
          <w:sz w:val="28"/>
          <w:szCs w:val="28"/>
        </w:rPr>
        <w:t>р</w:t>
      </w:r>
      <w:proofErr w:type="gramEnd"/>
      <w:r w:rsidRPr="002454AF">
        <w:rPr>
          <w:rFonts w:cs="Times New Roman"/>
          <w:sz w:val="28"/>
          <w:szCs w:val="28"/>
        </w:rPr>
        <w:t>&lt;0,001.  Судороги и онемение конечностей беспокоили 25,7</w:t>
      </w:r>
      <w:r w:rsidRPr="002454AF">
        <w:rPr>
          <w:rFonts w:ascii="Calibri" w:hAnsi="Calibri" w:cs="Times New Roman"/>
          <w:sz w:val="28"/>
          <w:szCs w:val="28"/>
        </w:rPr>
        <w:t>±1,</w:t>
      </w:r>
      <w:r w:rsidRPr="002454AF">
        <w:rPr>
          <w:rFonts w:cs="Times New Roman"/>
          <w:sz w:val="28"/>
          <w:szCs w:val="28"/>
        </w:rPr>
        <w:t>1%</w:t>
      </w:r>
      <w:r w:rsidRPr="002454AF">
        <w:rPr>
          <w:rFonts w:cs="Times New Roman"/>
          <w:sz w:val="16"/>
          <w:szCs w:val="16"/>
        </w:rPr>
        <w:t xml:space="preserve"> </w:t>
      </w:r>
      <w:r w:rsidRPr="002454AF">
        <w:rPr>
          <w:rFonts w:cs="Times New Roman"/>
          <w:sz w:val="28"/>
          <w:szCs w:val="28"/>
        </w:rPr>
        <w:t>женщин, преимущественно с северных регионов (18,3</w:t>
      </w:r>
      <w:r w:rsidRPr="002454AF">
        <w:rPr>
          <w:rFonts w:ascii="Calibri" w:hAnsi="Calibri" w:cs="Times New Roman"/>
          <w:sz w:val="28"/>
          <w:szCs w:val="28"/>
        </w:rPr>
        <w:t>±</w:t>
      </w:r>
      <w:r w:rsidRPr="002454AF">
        <w:rPr>
          <w:rFonts w:cs="Times New Roman"/>
          <w:sz w:val="28"/>
          <w:szCs w:val="28"/>
        </w:rPr>
        <w:t>1,0%) нежели южных (7,4</w:t>
      </w:r>
      <w:r w:rsidRPr="002454AF">
        <w:rPr>
          <w:rFonts w:ascii="Calibri" w:hAnsi="Calibri" w:cs="Times New Roman"/>
          <w:sz w:val="28"/>
          <w:szCs w:val="28"/>
        </w:rPr>
        <w:t>±0,</w:t>
      </w:r>
      <w:r w:rsidRPr="002454AF">
        <w:rPr>
          <w:rFonts w:cs="Times New Roman"/>
          <w:sz w:val="28"/>
          <w:szCs w:val="28"/>
        </w:rPr>
        <w:t xml:space="preserve">6%), </w:t>
      </w:r>
      <w:proofErr w:type="gramStart"/>
      <w:r w:rsidRPr="002454AF">
        <w:rPr>
          <w:rFonts w:cs="Times New Roman"/>
          <w:sz w:val="28"/>
          <w:szCs w:val="28"/>
        </w:rPr>
        <w:t>р</w:t>
      </w:r>
      <w:proofErr w:type="gramEnd"/>
      <w:r w:rsidRPr="002454AF">
        <w:rPr>
          <w:rFonts w:cs="Times New Roman"/>
          <w:sz w:val="28"/>
          <w:szCs w:val="28"/>
        </w:rPr>
        <w:t>&lt;0,001. Высокую температуру плохо переносили – 23,8</w:t>
      </w:r>
      <w:r w:rsidRPr="002454AF">
        <w:rPr>
          <w:rFonts w:ascii="Calibri" w:hAnsi="Calibri" w:cs="Times New Roman"/>
          <w:sz w:val="28"/>
          <w:szCs w:val="28"/>
        </w:rPr>
        <w:t>±</w:t>
      </w:r>
      <w:r w:rsidRPr="002454AF">
        <w:rPr>
          <w:rFonts w:cs="Times New Roman"/>
          <w:sz w:val="28"/>
          <w:szCs w:val="28"/>
        </w:rPr>
        <w:t>1,1%</w:t>
      </w:r>
      <w:r w:rsidRPr="002454AF">
        <w:rPr>
          <w:rFonts w:cs="Times New Roman"/>
          <w:sz w:val="16"/>
          <w:szCs w:val="16"/>
        </w:rPr>
        <w:t xml:space="preserve">, </w:t>
      </w:r>
      <w:r w:rsidRPr="002454AF">
        <w:rPr>
          <w:rFonts w:cs="Times New Roman"/>
          <w:sz w:val="28"/>
          <w:szCs w:val="28"/>
        </w:rPr>
        <w:t>причем таковые преобладали среди  женщин с северных городов (14,0</w:t>
      </w:r>
      <w:r w:rsidRPr="002454AF">
        <w:rPr>
          <w:rFonts w:ascii="Calibri" w:hAnsi="Calibri" w:cs="Times New Roman"/>
          <w:sz w:val="28"/>
          <w:szCs w:val="28"/>
        </w:rPr>
        <w:t>±0,</w:t>
      </w:r>
      <w:r w:rsidRPr="002454AF">
        <w:rPr>
          <w:rFonts w:cs="Times New Roman"/>
          <w:sz w:val="28"/>
          <w:szCs w:val="28"/>
        </w:rPr>
        <w:t xml:space="preserve">9%) </w:t>
      </w:r>
      <w:r w:rsidRPr="00FE3E9D">
        <w:rPr>
          <w:rFonts w:cs="Times New Roman"/>
          <w:sz w:val="28"/>
          <w:szCs w:val="28"/>
        </w:rPr>
        <w:t>по сравнению с южными (9,8</w:t>
      </w:r>
      <w:r w:rsidRPr="00FE3E9D">
        <w:rPr>
          <w:rFonts w:ascii="Calibri" w:hAnsi="Calibri" w:cs="Times New Roman"/>
          <w:sz w:val="28"/>
          <w:szCs w:val="28"/>
        </w:rPr>
        <w:t>±0,</w:t>
      </w:r>
      <w:r w:rsidRPr="00FE3E9D">
        <w:rPr>
          <w:rFonts w:cs="Times New Roman"/>
          <w:sz w:val="28"/>
          <w:szCs w:val="28"/>
        </w:rPr>
        <w:t xml:space="preserve">7%), </w:t>
      </w:r>
      <w:proofErr w:type="gramStart"/>
      <w:r w:rsidRPr="00FE3E9D">
        <w:rPr>
          <w:rFonts w:cs="Times New Roman"/>
          <w:sz w:val="28"/>
          <w:szCs w:val="28"/>
        </w:rPr>
        <w:t>р</w:t>
      </w:r>
      <w:proofErr w:type="gramEnd"/>
      <w:r w:rsidRPr="00FE3E9D">
        <w:rPr>
          <w:rFonts w:cs="Times New Roman"/>
          <w:sz w:val="28"/>
          <w:szCs w:val="28"/>
        </w:rPr>
        <w:t>&lt;0,001. Часто встречалось и повышенное артериальное давление (20,0</w:t>
      </w:r>
      <w:r w:rsidRPr="00FE3E9D">
        <w:rPr>
          <w:rFonts w:ascii="Calibri" w:hAnsi="Calibri" w:cs="Times New Roman"/>
          <w:sz w:val="28"/>
          <w:szCs w:val="28"/>
        </w:rPr>
        <w:t>±</w:t>
      </w:r>
      <w:r w:rsidRPr="00FE3E9D">
        <w:rPr>
          <w:rFonts w:cs="Times New Roman"/>
          <w:sz w:val="28"/>
          <w:szCs w:val="28"/>
        </w:rPr>
        <w:t>1,0%), но не выявлено существенных различий между женщинами северных (10,2</w:t>
      </w:r>
      <w:r w:rsidRPr="00FE3E9D">
        <w:rPr>
          <w:rFonts w:ascii="Calibri" w:hAnsi="Calibri" w:cs="Times New Roman"/>
          <w:sz w:val="28"/>
          <w:szCs w:val="28"/>
        </w:rPr>
        <w:t>±0,</w:t>
      </w:r>
      <w:r w:rsidRPr="00FE3E9D">
        <w:rPr>
          <w:rFonts w:cs="Times New Roman"/>
          <w:sz w:val="28"/>
          <w:szCs w:val="28"/>
        </w:rPr>
        <w:t>7%) и южных городов (9,8</w:t>
      </w:r>
      <w:r w:rsidRPr="00FE3E9D">
        <w:rPr>
          <w:rFonts w:ascii="Calibri" w:hAnsi="Calibri" w:cs="Times New Roman"/>
          <w:sz w:val="28"/>
          <w:szCs w:val="28"/>
        </w:rPr>
        <w:t>±0,</w:t>
      </w:r>
      <w:r w:rsidRPr="00FE3E9D">
        <w:rPr>
          <w:rFonts w:cs="Times New Roman"/>
          <w:sz w:val="28"/>
          <w:szCs w:val="28"/>
        </w:rPr>
        <w:t xml:space="preserve">7%), </w:t>
      </w:r>
      <w:proofErr w:type="gramStart"/>
      <w:r w:rsidRPr="00FE3E9D">
        <w:rPr>
          <w:rFonts w:cs="Times New Roman"/>
          <w:sz w:val="28"/>
          <w:szCs w:val="28"/>
        </w:rPr>
        <w:t>р</w:t>
      </w:r>
      <w:proofErr w:type="gramEnd"/>
      <w:r w:rsidRPr="00FE3E9D">
        <w:rPr>
          <w:rFonts w:cs="Times New Roman"/>
          <w:sz w:val="28"/>
          <w:szCs w:val="28"/>
        </w:rPr>
        <w:t xml:space="preserve">&gt;0,05. </w:t>
      </w:r>
    </w:p>
    <w:p w14:paraId="7CBF76FE" w14:textId="590D997A" w:rsidR="00332942" w:rsidRPr="00FE3E9D" w:rsidRDefault="00332942" w:rsidP="00332942">
      <w:pPr>
        <w:pStyle w:val="a5"/>
        <w:shd w:val="clear" w:color="auto" w:fill="auto"/>
        <w:spacing w:before="30" w:after="0" w:line="240" w:lineRule="auto"/>
        <w:ind w:firstLine="708"/>
        <w:jc w:val="both"/>
        <w:rPr>
          <w:rFonts w:cs="Times New Roman"/>
          <w:sz w:val="28"/>
          <w:szCs w:val="28"/>
        </w:rPr>
      </w:pPr>
      <w:r w:rsidRPr="00FE3E9D">
        <w:rPr>
          <w:rFonts w:cs="Times New Roman"/>
          <w:sz w:val="28"/>
          <w:szCs w:val="28"/>
        </w:rPr>
        <w:t>Головной болью страдали 16,9</w:t>
      </w:r>
      <w:r w:rsidRPr="00FE3E9D">
        <w:rPr>
          <w:rFonts w:ascii="Calibri" w:hAnsi="Calibri" w:cs="Times New Roman"/>
          <w:sz w:val="28"/>
          <w:szCs w:val="28"/>
        </w:rPr>
        <w:t>±0,</w:t>
      </w:r>
      <w:r w:rsidR="00EB5C9A">
        <w:rPr>
          <w:rFonts w:cs="Times New Roman"/>
          <w:sz w:val="28"/>
          <w:szCs w:val="28"/>
        </w:rPr>
        <w:t>9</w:t>
      </w:r>
      <w:r w:rsidRPr="00FE3E9D">
        <w:rPr>
          <w:rFonts w:cs="Times New Roman"/>
          <w:sz w:val="28"/>
          <w:szCs w:val="28"/>
        </w:rPr>
        <w:t>%</w:t>
      </w:r>
      <w:r w:rsidRPr="00FE3E9D">
        <w:rPr>
          <w:rFonts w:cs="Times New Roman"/>
          <w:sz w:val="16"/>
          <w:szCs w:val="16"/>
        </w:rPr>
        <w:t xml:space="preserve"> </w:t>
      </w:r>
      <w:r w:rsidRPr="00FE3E9D">
        <w:rPr>
          <w:rFonts w:cs="Times New Roman"/>
          <w:sz w:val="28"/>
          <w:szCs w:val="28"/>
        </w:rPr>
        <w:t>женщин, при этом различия не существенны по месту проживания (8,9</w:t>
      </w:r>
      <w:r w:rsidRPr="00FE3E9D">
        <w:rPr>
          <w:rFonts w:ascii="Calibri" w:hAnsi="Calibri" w:cs="Times New Roman"/>
          <w:sz w:val="28"/>
          <w:szCs w:val="28"/>
        </w:rPr>
        <w:t>±0,</w:t>
      </w:r>
      <w:r w:rsidRPr="00FE3E9D">
        <w:rPr>
          <w:rFonts w:cs="Times New Roman"/>
          <w:sz w:val="28"/>
          <w:szCs w:val="28"/>
        </w:rPr>
        <w:t>7% и 8,0</w:t>
      </w:r>
      <w:r w:rsidRPr="00FE3E9D">
        <w:rPr>
          <w:rFonts w:ascii="Calibri" w:hAnsi="Calibri" w:cs="Times New Roman"/>
          <w:sz w:val="28"/>
          <w:szCs w:val="28"/>
        </w:rPr>
        <w:t>±0,</w:t>
      </w:r>
      <w:r w:rsidRPr="00FE3E9D">
        <w:rPr>
          <w:rFonts w:cs="Times New Roman"/>
          <w:sz w:val="28"/>
          <w:szCs w:val="28"/>
        </w:rPr>
        <w:t>7%</w:t>
      </w:r>
      <w:r w:rsidRPr="00FE3E9D">
        <w:rPr>
          <w:rFonts w:cs="Times New Roman"/>
          <w:sz w:val="16"/>
          <w:szCs w:val="16"/>
        </w:rPr>
        <w:t>0</w:t>
      </w:r>
      <w:r w:rsidRPr="00FE3E9D">
        <w:rPr>
          <w:rFonts w:cs="Times New Roman"/>
          <w:sz w:val="28"/>
          <w:szCs w:val="28"/>
        </w:rPr>
        <w:t xml:space="preserve">, соответственно), </w:t>
      </w:r>
      <w:proofErr w:type="gramStart"/>
      <w:r w:rsidRPr="00FE3E9D">
        <w:rPr>
          <w:rFonts w:cs="Times New Roman"/>
          <w:sz w:val="28"/>
          <w:szCs w:val="28"/>
        </w:rPr>
        <w:t>р</w:t>
      </w:r>
      <w:proofErr w:type="gramEnd"/>
      <w:r w:rsidRPr="00FE3E9D">
        <w:rPr>
          <w:rFonts w:cs="Times New Roman"/>
          <w:sz w:val="28"/>
          <w:szCs w:val="28"/>
        </w:rPr>
        <w:t>&gt;0,05. Сердцебиение в покое беспокоило в 15,5</w:t>
      </w:r>
      <w:r w:rsidRPr="00FE3E9D">
        <w:rPr>
          <w:rFonts w:ascii="Calibri" w:hAnsi="Calibri" w:cs="Times New Roman"/>
          <w:sz w:val="28"/>
          <w:szCs w:val="28"/>
        </w:rPr>
        <w:t>±0,</w:t>
      </w:r>
      <w:r w:rsidRPr="00FE3E9D">
        <w:rPr>
          <w:rFonts w:cs="Times New Roman"/>
          <w:sz w:val="28"/>
          <w:szCs w:val="28"/>
        </w:rPr>
        <w:t>9%</w:t>
      </w:r>
      <w:r w:rsidRPr="00FE3E9D">
        <w:rPr>
          <w:rFonts w:cs="Times New Roman"/>
          <w:sz w:val="16"/>
          <w:szCs w:val="16"/>
        </w:rPr>
        <w:t xml:space="preserve">0 </w:t>
      </w:r>
      <w:r w:rsidRPr="00FE3E9D">
        <w:rPr>
          <w:rFonts w:cs="Times New Roman"/>
          <w:sz w:val="28"/>
          <w:szCs w:val="28"/>
        </w:rPr>
        <w:t>случаях, преобладало среди женщин с северных (8,4</w:t>
      </w:r>
      <w:r w:rsidRPr="00FE3E9D">
        <w:rPr>
          <w:rFonts w:ascii="Calibri" w:hAnsi="Calibri" w:cs="Times New Roman"/>
          <w:sz w:val="28"/>
          <w:szCs w:val="28"/>
        </w:rPr>
        <w:t>±0,</w:t>
      </w:r>
      <w:r w:rsidRPr="00FE3E9D">
        <w:rPr>
          <w:rFonts w:cs="Times New Roman"/>
          <w:sz w:val="28"/>
          <w:szCs w:val="28"/>
        </w:rPr>
        <w:t>7%</w:t>
      </w:r>
      <w:r w:rsidRPr="00FE3E9D">
        <w:rPr>
          <w:rFonts w:cs="Times New Roman"/>
          <w:sz w:val="16"/>
          <w:szCs w:val="16"/>
        </w:rPr>
        <w:t>0</w:t>
      </w:r>
      <w:r w:rsidRPr="00FE3E9D">
        <w:rPr>
          <w:rFonts w:cs="Times New Roman"/>
          <w:sz w:val="28"/>
          <w:szCs w:val="28"/>
        </w:rPr>
        <w:t>), чем южных городов (7,1</w:t>
      </w:r>
      <w:r w:rsidRPr="00FE3E9D">
        <w:rPr>
          <w:rFonts w:ascii="Calibri" w:hAnsi="Calibri" w:cs="Times New Roman"/>
          <w:sz w:val="28"/>
          <w:szCs w:val="28"/>
        </w:rPr>
        <w:t>±0,</w:t>
      </w:r>
      <w:r w:rsidRPr="00FE3E9D">
        <w:rPr>
          <w:rFonts w:cs="Times New Roman"/>
          <w:sz w:val="28"/>
          <w:szCs w:val="28"/>
        </w:rPr>
        <w:t xml:space="preserve">6%), </w:t>
      </w:r>
      <w:proofErr w:type="gramStart"/>
      <w:r w:rsidRPr="00FE3E9D">
        <w:rPr>
          <w:rFonts w:cs="Times New Roman"/>
          <w:sz w:val="28"/>
          <w:szCs w:val="28"/>
        </w:rPr>
        <w:t>р</w:t>
      </w:r>
      <w:proofErr w:type="gramEnd"/>
      <w:r w:rsidRPr="00FE3E9D">
        <w:rPr>
          <w:rFonts w:cs="Times New Roman"/>
          <w:sz w:val="28"/>
          <w:szCs w:val="28"/>
        </w:rPr>
        <w:t>&gt;0,05. Сухость кожи отметили 14,7</w:t>
      </w:r>
      <w:r w:rsidRPr="00FE3E9D">
        <w:rPr>
          <w:rFonts w:ascii="Calibri" w:hAnsi="Calibri" w:cs="Times New Roman"/>
          <w:sz w:val="28"/>
          <w:szCs w:val="28"/>
        </w:rPr>
        <w:t>±0,</w:t>
      </w:r>
      <w:r w:rsidRPr="00FE3E9D">
        <w:rPr>
          <w:rFonts w:cs="Times New Roman"/>
          <w:sz w:val="28"/>
          <w:szCs w:val="28"/>
        </w:rPr>
        <w:t>9%</w:t>
      </w:r>
      <w:r w:rsidRPr="00FE3E9D">
        <w:rPr>
          <w:rFonts w:cs="Times New Roman"/>
          <w:sz w:val="16"/>
          <w:szCs w:val="16"/>
        </w:rPr>
        <w:t xml:space="preserve"> </w:t>
      </w:r>
      <w:r w:rsidRPr="00FE3E9D">
        <w:rPr>
          <w:rFonts w:cs="Times New Roman"/>
          <w:sz w:val="28"/>
          <w:szCs w:val="28"/>
        </w:rPr>
        <w:t>женщин, преимущественно чаще у жительниц северных городов (8,8</w:t>
      </w:r>
      <w:r w:rsidRPr="00FE3E9D">
        <w:rPr>
          <w:rFonts w:ascii="Calibri" w:hAnsi="Calibri" w:cs="Times New Roman"/>
          <w:sz w:val="28"/>
          <w:szCs w:val="28"/>
        </w:rPr>
        <w:t>±0,</w:t>
      </w:r>
      <w:r w:rsidRPr="00FE3E9D">
        <w:rPr>
          <w:rFonts w:cs="Times New Roman"/>
          <w:sz w:val="28"/>
          <w:szCs w:val="28"/>
        </w:rPr>
        <w:t>7%), нежели южных (5,9</w:t>
      </w:r>
      <w:r w:rsidRPr="00FE3E9D">
        <w:rPr>
          <w:rFonts w:ascii="Calibri" w:hAnsi="Calibri" w:cs="Times New Roman"/>
          <w:sz w:val="28"/>
          <w:szCs w:val="28"/>
        </w:rPr>
        <w:t>±0,</w:t>
      </w:r>
      <w:r w:rsidRPr="00FE3E9D">
        <w:rPr>
          <w:rFonts w:cs="Times New Roman"/>
          <w:sz w:val="28"/>
          <w:szCs w:val="28"/>
        </w:rPr>
        <w:t xml:space="preserve">6%), </w:t>
      </w:r>
      <w:proofErr w:type="gramStart"/>
      <w:r w:rsidRPr="00FE3E9D">
        <w:rPr>
          <w:rFonts w:cs="Times New Roman"/>
          <w:sz w:val="28"/>
          <w:szCs w:val="28"/>
        </w:rPr>
        <w:t>р</w:t>
      </w:r>
      <w:proofErr w:type="gramEnd"/>
      <w:r w:rsidRPr="00FE3E9D">
        <w:rPr>
          <w:rFonts w:cs="Times New Roman"/>
          <w:sz w:val="28"/>
          <w:szCs w:val="28"/>
        </w:rPr>
        <w:t xml:space="preserve">&lt;0,001. </w:t>
      </w:r>
    </w:p>
    <w:p w14:paraId="37503F66" w14:textId="791D497D" w:rsidR="002454AF" w:rsidRPr="002454AF" w:rsidRDefault="002454AF" w:rsidP="002454AF">
      <w:pPr>
        <w:pStyle w:val="a5"/>
        <w:shd w:val="clear" w:color="auto" w:fill="auto"/>
        <w:spacing w:before="0" w:after="0" w:line="240" w:lineRule="auto"/>
        <w:ind w:firstLine="708"/>
        <w:jc w:val="both"/>
        <w:rPr>
          <w:rFonts w:cs="Times New Roman"/>
          <w:sz w:val="28"/>
          <w:szCs w:val="28"/>
        </w:rPr>
      </w:pPr>
      <w:r w:rsidRPr="00FE3E9D">
        <w:rPr>
          <w:rFonts w:cs="Times New Roman"/>
          <w:sz w:val="28"/>
          <w:szCs w:val="28"/>
        </w:rPr>
        <w:t xml:space="preserve">Климактерический синдром у женщин, проживающих в сельской местности, чаще сопровождался приливами жара (35,6±1,2%), потливостью (33,5±1,2%), </w:t>
      </w:r>
      <w:proofErr w:type="gramStart"/>
      <w:r w:rsidRPr="00FE3E9D">
        <w:rPr>
          <w:rFonts w:cs="Times New Roman"/>
          <w:sz w:val="28"/>
          <w:szCs w:val="28"/>
        </w:rPr>
        <w:t>р</w:t>
      </w:r>
      <w:proofErr w:type="gramEnd"/>
      <w:r w:rsidRPr="00FE3E9D">
        <w:rPr>
          <w:rFonts w:cs="Times New Roman"/>
          <w:sz w:val="28"/>
          <w:szCs w:val="28"/>
        </w:rPr>
        <w:t xml:space="preserve">&gt;0,05, нарушением сна (28,6±1,1%), р&lt;0,001, повышенным артериальным давлением (26,6±1,1%), р&gt;0,05, повышенной возбудимостью (23,7±1,1%), р&gt;0,05, судорогами и онемением конечностей (23,6±1,1%), р&gt;0,05, головной болью (21,5±1,0%), р&gt;0,05, сердцебиением в покое (16,9±0,9%), р&lt;0,001, плохой переносимостью высокой температуры (16,3±0,9%), </w:t>
      </w:r>
      <w:proofErr w:type="gramStart"/>
      <w:r w:rsidRPr="00FE3E9D">
        <w:rPr>
          <w:rFonts w:cs="Times New Roman"/>
          <w:sz w:val="28"/>
          <w:szCs w:val="28"/>
        </w:rPr>
        <w:t>р</w:t>
      </w:r>
      <w:proofErr w:type="gramEnd"/>
      <w:r w:rsidRPr="00FE3E9D">
        <w:rPr>
          <w:rFonts w:cs="Times New Roman"/>
          <w:sz w:val="28"/>
          <w:szCs w:val="28"/>
        </w:rPr>
        <w:t xml:space="preserve">&gt;0,05, и </w:t>
      </w:r>
      <w:proofErr w:type="spellStart"/>
      <w:r w:rsidRPr="00FE3E9D">
        <w:rPr>
          <w:rFonts w:cs="Times New Roman"/>
          <w:sz w:val="28"/>
          <w:szCs w:val="28"/>
        </w:rPr>
        <w:t>вестиб</w:t>
      </w:r>
      <w:r>
        <w:rPr>
          <w:rFonts w:cs="Times New Roman"/>
          <w:sz w:val="28"/>
          <w:szCs w:val="28"/>
        </w:rPr>
        <w:t>улопатиями</w:t>
      </w:r>
      <w:proofErr w:type="spellEnd"/>
      <w:r>
        <w:rPr>
          <w:rFonts w:cs="Times New Roman"/>
          <w:sz w:val="28"/>
          <w:szCs w:val="28"/>
        </w:rPr>
        <w:t xml:space="preserve"> (15,0±0,9%), р&gt;0,05.</w:t>
      </w:r>
    </w:p>
    <w:p w14:paraId="0A7EC1E0" w14:textId="59EA114F" w:rsidR="00C631C6" w:rsidRPr="00FE3E9D" w:rsidRDefault="002454AF" w:rsidP="00670DD4">
      <w:pPr>
        <w:pStyle w:val="a5"/>
        <w:shd w:val="clear" w:color="auto" w:fill="auto"/>
        <w:spacing w:before="0" w:after="0" w:line="240" w:lineRule="auto"/>
        <w:ind w:firstLine="708"/>
        <w:jc w:val="both"/>
        <w:rPr>
          <w:rFonts w:cs="Times New Roman"/>
          <w:sz w:val="28"/>
          <w:szCs w:val="28"/>
        </w:rPr>
      </w:pPr>
      <w:r w:rsidRPr="00FE3E9D">
        <w:rPr>
          <w:rFonts w:cs="Times New Roman"/>
          <w:sz w:val="28"/>
          <w:szCs w:val="28"/>
        </w:rPr>
        <w:t xml:space="preserve">Женщины с сельской местности чаще страдали приливами жара (35,6±1,2%), которая больше беспокоила представителей северного региона (22,5±1,0%), чем южного (13,1±0,8%), </w:t>
      </w:r>
      <w:proofErr w:type="gramStart"/>
      <w:r w:rsidRPr="00FE3E9D">
        <w:rPr>
          <w:rFonts w:cs="Times New Roman"/>
          <w:sz w:val="28"/>
          <w:szCs w:val="28"/>
        </w:rPr>
        <w:t>р</w:t>
      </w:r>
      <w:proofErr w:type="gramEnd"/>
      <w:r w:rsidRPr="00FE3E9D">
        <w:rPr>
          <w:rFonts w:cs="Times New Roman"/>
          <w:sz w:val="28"/>
          <w:szCs w:val="28"/>
        </w:rPr>
        <w:t xml:space="preserve">&lt;0,001. Потливостью страдали в </w:t>
      </w:r>
      <w:r w:rsidRPr="00FE3E9D">
        <w:rPr>
          <w:rFonts w:cs="Times New Roman"/>
          <w:sz w:val="28"/>
          <w:szCs w:val="28"/>
        </w:rPr>
        <w:lastRenderedPageBreak/>
        <w:t>33,5</w:t>
      </w:r>
      <w:r w:rsidRPr="00FE3E9D">
        <w:rPr>
          <w:rFonts w:ascii="Calibri" w:hAnsi="Calibri" w:cs="Times New Roman"/>
          <w:sz w:val="28"/>
          <w:szCs w:val="28"/>
        </w:rPr>
        <w:t>±</w:t>
      </w:r>
      <w:r w:rsidRPr="00FE3E9D">
        <w:rPr>
          <w:rFonts w:cs="Times New Roman"/>
          <w:sz w:val="28"/>
          <w:szCs w:val="28"/>
        </w:rPr>
        <w:t>1,2% случаях, причем чаще женщины с северных регионов (21,3</w:t>
      </w:r>
      <w:r w:rsidRPr="00FE3E9D">
        <w:rPr>
          <w:rFonts w:ascii="Calibri" w:hAnsi="Calibri" w:cs="Times New Roman"/>
          <w:sz w:val="28"/>
          <w:szCs w:val="28"/>
        </w:rPr>
        <w:t>±</w:t>
      </w:r>
      <w:r w:rsidRPr="00FE3E9D">
        <w:rPr>
          <w:rFonts w:cs="Times New Roman"/>
          <w:sz w:val="28"/>
          <w:szCs w:val="28"/>
        </w:rPr>
        <w:t>1,0%) нежели с южных (12,2</w:t>
      </w:r>
      <w:r w:rsidRPr="00FE3E9D">
        <w:rPr>
          <w:rFonts w:ascii="Calibri" w:hAnsi="Calibri" w:cs="Times New Roman"/>
          <w:sz w:val="28"/>
          <w:szCs w:val="28"/>
        </w:rPr>
        <w:t>±0,</w:t>
      </w:r>
      <w:r w:rsidRPr="00FE3E9D">
        <w:rPr>
          <w:rFonts w:cs="Times New Roman"/>
          <w:sz w:val="28"/>
          <w:szCs w:val="28"/>
        </w:rPr>
        <w:t xml:space="preserve">8%), </w:t>
      </w:r>
      <w:proofErr w:type="gramStart"/>
      <w:r w:rsidRPr="00FE3E9D">
        <w:rPr>
          <w:rFonts w:cs="Times New Roman"/>
          <w:sz w:val="28"/>
          <w:szCs w:val="28"/>
        </w:rPr>
        <w:t>р</w:t>
      </w:r>
      <w:proofErr w:type="gramEnd"/>
      <w:r w:rsidRPr="00FE3E9D">
        <w:rPr>
          <w:rFonts w:cs="Times New Roman"/>
          <w:sz w:val="28"/>
          <w:szCs w:val="28"/>
        </w:rPr>
        <w:t>&lt;0,001.  Нарушение сна указали 28,6±1,1%</w:t>
      </w:r>
      <w:r w:rsidRPr="00FE3E9D">
        <w:rPr>
          <w:rFonts w:cs="Times New Roman"/>
          <w:sz w:val="16"/>
          <w:szCs w:val="16"/>
        </w:rPr>
        <w:t xml:space="preserve"> </w:t>
      </w:r>
      <w:r w:rsidRPr="00FE3E9D">
        <w:rPr>
          <w:rFonts w:cs="Times New Roman"/>
          <w:sz w:val="28"/>
          <w:szCs w:val="28"/>
        </w:rPr>
        <w:t>женщин, больше всего жительницы северных сел (22,5</w:t>
      </w:r>
      <w:r w:rsidRPr="00FE3E9D">
        <w:rPr>
          <w:rFonts w:ascii="Calibri" w:hAnsi="Calibri" w:cs="Times New Roman"/>
          <w:sz w:val="28"/>
          <w:szCs w:val="28"/>
        </w:rPr>
        <w:t>±</w:t>
      </w:r>
      <w:r w:rsidRPr="00FE3E9D">
        <w:rPr>
          <w:rFonts w:cs="Times New Roman"/>
          <w:sz w:val="28"/>
          <w:szCs w:val="28"/>
        </w:rPr>
        <w:t>1,0%), чем южных (6,1</w:t>
      </w:r>
      <w:r w:rsidRPr="00FE3E9D">
        <w:rPr>
          <w:rFonts w:ascii="Calibri" w:hAnsi="Calibri" w:cs="Times New Roman"/>
          <w:sz w:val="28"/>
          <w:szCs w:val="28"/>
        </w:rPr>
        <w:t>±0,</w:t>
      </w:r>
      <w:r w:rsidRPr="00FE3E9D">
        <w:rPr>
          <w:rFonts w:cs="Times New Roman"/>
          <w:sz w:val="28"/>
          <w:szCs w:val="28"/>
        </w:rPr>
        <w:t xml:space="preserve">6%), </w:t>
      </w:r>
      <w:proofErr w:type="gramStart"/>
      <w:r w:rsidRPr="00FE3E9D">
        <w:rPr>
          <w:rFonts w:cs="Times New Roman"/>
          <w:sz w:val="28"/>
          <w:szCs w:val="28"/>
        </w:rPr>
        <w:t>р</w:t>
      </w:r>
      <w:proofErr w:type="gramEnd"/>
      <w:r w:rsidRPr="00FE3E9D">
        <w:rPr>
          <w:rFonts w:cs="Times New Roman"/>
          <w:sz w:val="28"/>
          <w:szCs w:val="28"/>
        </w:rPr>
        <w:t>&lt;0,001. Высокая частота случаев повышенного артериального давления (26,6</w:t>
      </w:r>
      <w:r w:rsidRPr="00FE3E9D">
        <w:rPr>
          <w:rFonts w:ascii="Calibri" w:hAnsi="Calibri" w:cs="Times New Roman"/>
          <w:sz w:val="28"/>
          <w:szCs w:val="28"/>
        </w:rPr>
        <w:t>±</w:t>
      </w:r>
      <w:r w:rsidRPr="00FE3E9D">
        <w:rPr>
          <w:rFonts w:cs="Times New Roman"/>
          <w:sz w:val="28"/>
          <w:szCs w:val="28"/>
        </w:rPr>
        <w:t>1,1%), наблюдалась чаще у женщин с северных сел (14,4</w:t>
      </w:r>
      <w:r w:rsidRPr="00FE3E9D">
        <w:rPr>
          <w:rFonts w:ascii="Calibri" w:hAnsi="Calibri" w:cs="Times New Roman"/>
          <w:sz w:val="28"/>
          <w:szCs w:val="28"/>
        </w:rPr>
        <w:t>±0,</w:t>
      </w:r>
      <w:r w:rsidRPr="00FE3E9D">
        <w:rPr>
          <w:rFonts w:cs="Times New Roman"/>
          <w:sz w:val="28"/>
          <w:szCs w:val="28"/>
        </w:rPr>
        <w:t>9%), чем с южных (12,2±0,8%</w:t>
      </w:r>
      <w:r w:rsidRPr="00FE3E9D">
        <w:rPr>
          <w:rFonts w:cs="Times New Roman"/>
          <w:sz w:val="16"/>
          <w:szCs w:val="16"/>
        </w:rPr>
        <w:t>0</w:t>
      </w:r>
      <w:r w:rsidRPr="00FE3E9D">
        <w:rPr>
          <w:rFonts w:cs="Times New Roman"/>
          <w:sz w:val="28"/>
          <w:szCs w:val="28"/>
        </w:rPr>
        <w:t xml:space="preserve">), </w:t>
      </w:r>
      <w:proofErr w:type="gramStart"/>
      <w:r w:rsidRPr="00FE3E9D">
        <w:rPr>
          <w:rFonts w:cs="Times New Roman"/>
          <w:sz w:val="28"/>
          <w:szCs w:val="28"/>
        </w:rPr>
        <w:t>р</w:t>
      </w:r>
      <w:proofErr w:type="gramEnd"/>
      <w:r w:rsidRPr="00FE3E9D">
        <w:rPr>
          <w:rFonts w:cs="Times New Roman"/>
          <w:sz w:val="28"/>
          <w:szCs w:val="28"/>
        </w:rPr>
        <w:t xml:space="preserve">&gt;0,05. </w:t>
      </w:r>
      <w:r w:rsidR="00C631C6" w:rsidRPr="00FE3E9D">
        <w:rPr>
          <w:rFonts w:cs="Times New Roman"/>
          <w:sz w:val="28"/>
          <w:szCs w:val="28"/>
        </w:rPr>
        <w:t>Повышена возбудимость была у 23,7±1,1%</w:t>
      </w:r>
      <w:r w:rsidR="00C631C6" w:rsidRPr="00FE3E9D">
        <w:rPr>
          <w:rFonts w:cs="Times New Roman"/>
          <w:sz w:val="16"/>
          <w:szCs w:val="16"/>
        </w:rPr>
        <w:t xml:space="preserve">, </w:t>
      </w:r>
      <w:r w:rsidR="00C631C6" w:rsidRPr="00FE3E9D">
        <w:rPr>
          <w:rFonts w:cs="Times New Roman"/>
          <w:sz w:val="28"/>
          <w:szCs w:val="28"/>
        </w:rPr>
        <w:t xml:space="preserve">причем таковые преобладали среди  женщин с северных сел (16,6±0,9%) по сравнению с южными (7,1±0,6%), </w:t>
      </w:r>
      <w:proofErr w:type="gramStart"/>
      <w:r w:rsidR="00C631C6" w:rsidRPr="00FE3E9D">
        <w:rPr>
          <w:rFonts w:cs="Times New Roman"/>
          <w:sz w:val="28"/>
          <w:szCs w:val="28"/>
        </w:rPr>
        <w:t>р</w:t>
      </w:r>
      <w:proofErr w:type="gramEnd"/>
      <w:r w:rsidR="00C631C6" w:rsidRPr="00FE3E9D">
        <w:rPr>
          <w:rFonts w:cs="Times New Roman"/>
          <w:sz w:val="28"/>
          <w:szCs w:val="28"/>
        </w:rPr>
        <w:t xml:space="preserve">&lt;0,001. Судороги и онемение конечностей беспокоили 23,6±1,1% женщин, преимущественно с северных регионов (16,2±0,9%) нежели южных (7,4±0,6%), </w:t>
      </w:r>
      <w:proofErr w:type="gramStart"/>
      <w:r w:rsidR="00C631C6" w:rsidRPr="00FE3E9D">
        <w:rPr>
          <w:rFonts w:cs="Times New Roman"/>
          <w:sz w:val="28"/>
          <w:szCs w:val="28"/>
        </w:rPr>
        <w:t>р</w:t>
      </w:r>
      <w:proofErr w:type="gramEnd"/>
      <w:r w:rsidR="00C631C6" w:rsidRPr="00FE3E9D">
        <w:rPr>
          <w:rFonts w:cs="Times New Roman"/>
          <w:sz w:val="28"/>
          <w:szCs w:val="28"/>
        </w:rPr>
        <w:t>&lt;0,001. Часто встречалась и головная боль  (21,5</w:t>
      </w:r>
      <w:r w:rsidR="00C631C6" w:rsidRPr="00FE3E9D">
        <w:rPr>
          <w:rFonts w:ascii="Calibri" w:hAnsi="Calibri" w:cs="Times New Roman"/>
          <w:sz w:val="28"/>
          <w:szCs w:val="28"/>
        </w:rPr>
        <w:t>±</w:t>
      </w:r>
      <w:r w:rsidR="00C631C6" w:rsidRPr="00FE3E9D">
        <w:rPr>
          <w:rFonts w:cs="Times New Roman"/>
          <w:sz w:val="28"/>
          <w:szCs w:val="28"/>
        </w:rPr>
        <w:t>1,0%), но не выявлено существенных различий между женщинами северных (11,7</w:t>
      </w:r>
      <w:r w:rsidR="00C631C6" w:rsidRPr="00FE3E9D">
        <w:rPr>
          <w:rFonts w:ascii="Calibri" w:hAnsi="Calibri" w:cs="Times New Roman"/>
          <w:sz w:val="28"/>
          <w:szCs w:val="28"/>
        </w:rPr>
        <w:t>±0,</w:t>
      </w:r>
      <w:r w:rsidR="00C631C6" w:rsidRPr="00FE3E9D">
        <w:rPr>
          <w:rFonts w:cs="Times New Roman"/>
          <w:sz w:val="28"/>
          <w:szCs w:val="28"/>
        </w:rPr>
        <w:t>8%) и южных сел (9,8</w:t>
      </w:r>
      <w:r w:rsidR="00C631C6" w:rsidRPr="00FE3E9D">
        <w:rPr>
          <w:rFonts w:ascii="Calibri" w:hAnsi="Calibri" w:cs="Times New Roman"/>
          <w:sz w:val="28"/>
          <w:szCs w:val="28"/>
        </w:rPr>
        <w:t>±0,</w:t>
      </w:r>
      <w:r w:rsidR="00C631C6" w:rsidRPr="00FE3E9D">
        <w:rPr>
          <w:rFonts w:cs="Times New Roman"/>
          <w:sz w:val="28"/>
          <w:szCs w:val="28"/>
        </w:rPr>
        <w:t xml:space="preserve">7%), </w:t>
      </w:r>
      <w:proofErr w:type="gramStart"/>
      <w:r w:rsidR="00C631C6" w:rsidRPr="00FE3E9D">
        <w:rPr>
          <w:rFonts w:cs="Times New Roman"/>
          <w:sz w:val="28"/>
          <w:szCs w:val="28"/>
        </w:rPr>
        <w:t>р</w:t>
      </w:r>
      <w:proofErr w:type="gramEnd"/>
      <w:r w:rsidR="00C631C6" w:rsidRPr="00FE3E9D">
        <w:rPr>
          <w:rFonts w:cs="Times New Roman"/>
          <w:sz w:val="28"/>
          <w:szCs w:val="28"/>
        </w:rPr>
        <w:t>&gt;0,05. Сердцебиением в покое страдали 16,9</w:t>
      </w:r>
      <w:r w:rsidR="00C631C6" w:rsidRPr="00FE3E9D">
        <w:rPr>
          <w:rFonts w:ascii="Calibri" w:hAnsi="Calibri" w:cs="Times New Roman"/>
          <w:sz w:val="28"/>
          <w:szCs w:val="28"/>
        </w:rPr>
        <w:t>±0,</w:t>
      </w:r>
      <w:r w:rsidR="00C631C6" w:rsidRPr="00FE3E9D">
        <w:rPr>
          <w:rFonts w:cs="Times New Roman"/>
          <w:sz w:val="28"/>
          <w:szCs w:val="28"/>
        </w:rPr>
        <w:t>9%</w:t>
      </w:r>
      <w:r w:rsidR="00C631C6" w:rsidRPr="00FE3E9D">
        <w:rPr>
          <w:rFonts w:cs="Times New Roman"/>
          <w:sz w:val="16"/>
          <w:szCs w:val="16"/>
        </w:rPr>
        <w:t xml:space="preserve"> </w:t>
      </w:r>
      <w:r w:rsidR="00C631C6" w:rsidRPr="00FE3E9D">
        <w:rPr>
          <w:rFonts w:cs="Times New Roman"/>
          <w:sz w:val="28"/>
          <w:szCs w:val="28"/>
        </w:rPr>
        <w:t>женщин, 9,8</w:t>
      </w:r>
      <w:r w:rsidR="00C631C6" w:rsidRPr="00FE3E9D">
        <w:rPr>
          <w:rFonts w:ascii="Calibri" w:hAnsi="Calibri" w:cs="Times New Roman"/>
          <w:sz w:val="28"/>
          <w:szCs w:val="28"/>
        </w:rPr>
        <w:t>±0,</w:t>
      </w:r>
      <w:r w:rsidR="00C631C6" w:rsidRPr="00FE3E9D">
        <w:rPr>
          <w:rFonts w:cs="Times New Roman"/>
          <w:sz w:val="28"/>
          <w:szCs w:val="28"/>
        </w:rPr>
        <w:t>7%</w:t>
      </w:r>
      <w:r w:rsidR="00C631C6" w:rsidRPr="00FE3E9D">
        <w:rPr>
          <w:rFonts w:cs="Times New Roman"/>
          <w:sz w:val="16"/>
          <w:szCs w:val="16"/>
        </w:rPr>
        <w:t>0</w:t>
      </w:r>
      <w:r w:rsidR="00C631C6" w:rsidRPr="00FE3E9D">
        <w:rPr>
          <w:rFonts w:cs="Times New Roman"/>
          <w:sz w:val="28"/>
          <w:szCs w:val="28"/>
        </w:rPr>
        <w:t xml:space="preserve">  северных регионов и 7,1</w:t>
      </w:r>
      <w:r w:rsidR="00C631C6" w:rsidRPr="00FE3E9D">
        <w:rPr>
          <w:rFonts w:ascii="Calibri" w:hAnsi="Calibri" w:cs="Times New Roman"/>
          <w:sz w:val="28"/>
          <w:szCs w:val="28"/>
        </w:rPr>
        <w:t>±0,</w:t>
      </w:r>
      <w:r w:rsidR="00C631C6" w:rsidRPr="00FE3E9D">
        <w:rPr>
          <w:rFonts w:cs="Times New Roman"/>
          <w:sz w:val="28"/>
          <w:szCs w:val="28"/>
        </w:rPr>
        <w:t xml:space="preserve">6% южных, </w:t>
      </w:r>
      <w:proofErr w:type="gramStart"/>
      <w:r w:rsidR="00C631C6" w:rsidRPr="00FE3E9D">
        <w:rPr>
          <w:rFonts w:cs="Times New Roman"/>
          <w:sz w:val="28"/>
          <w:szCs w:val="28"/>
        </w:rPr>
        <w:t>р</w:t>
      </w:r>
      <w:proofErr w:type="gramEnd"/>
      <w:r w:rsidR="00C631C6" w:rsidRPr="00FE3E9D">
        <w:rPr>
          <w:rFonts w:cs="Times New Roman"/>
          <w:sz w:val="28"/>
          <w:szCs w:val="28"/>
        </w:rPr>
        <w:t>&lt;0,01. Плохая переносимость высокой температуры беспокоила в 16,3</w:t>
      </w:r>
      <w:r w:rsidR="00C631C6" w:rsidRPr="00FE3E9D">
        <w:rPr>
          <w:rFonts w:ascii="Calibri" w:hAnsi="Calibri" w:cs="Times New Roman"/>
          <w:sz w:val="28"/>
          <w:szCs w:val="28"/>
        </w:rPr>
        <w:t>±0,</w:t>
      </w:r>
      <w:r w:rsidR="00C631C6" w:rsidRPr="00FE3E9D">
        <w:rPr>
          <w:rFonts w:cs="Times New Roman"/>
          <w:sz w:val="28"/>
          <w:szCs w:val="28"/>
        </w:rPr>
        <w:t>9%</w:t>
      </w:r>
      <w:r w:rsidR="00C631C6" w:rsidRPr="00FE3E9D">
        <w:rPr>
          <w:rFonts w:cs="Times New Roman"/>
          <w:sz w:val="16"/>
          <w:szCs w:val="16"/>
        </w:rPr>
        <w:t xml:space="preserve"> </w:t>
      </w:r>
      <w:r w:rsidR="00C631C6" w:rsidRPr="00FE3E9D">
        <w:rPr>
          <w:rFonts w:cs="Times New Roman"/>
          <w:sz w:val="28"/>
          <w:szCs w:val="28"/>
        </w:rPr>
        <w:t>случаях, преобладала среди женщин северных (10,1</w:t>
      </w:r>
      <w:r w:rsidR="00C631C6" w:rsidRPr="00FE3E9D">
        <w:rPr>
          <w:rFonts w:ascii="Calibri" w:hAnsi="Calibri" w:cs="Times New Roman"/>
          <w:sz w:val="28"/>
          <w:szCs w:val="28"/>
        </w:rPr>
        <w:t>±0,</w:t>
      </w:r>
      <w:r w:rsidR="00C631C6" w:rsidRPr="00FE3E9D">
        <w:rPr>
          <w:rFonts w:cs="Times New Roman"/>
          <w:sz w:val="28"/>
          <w:szCs w:val="28"/>
        </w:rPr>
        <w:t>7%), чем южных сел (6,2</w:t>
      </w:r>
      <w:r w:rsidR="00C631C6" w:rsidRPr="00FE3E9D">
        <w:rPr>
          <w:rFonts w:ascii="Calibri" w:hAnsi="Calibri" w:cs="Times New Roman"/>
          <w:sz w:val="28"/>
          <w:szCs w:val="28"/>
        </w:rPr>
        <w:t>±0,6</w:t>
      </w:r>
      <w:r w:rsidR="00C631C6" w:rsidRPr="00FE3E9D">
        <w:rPr>
          <w:rFonts w:cs="Times New Roman"/>
          <w:sz w:val="28"/>
          <w:szCs w:val="28"/>
        </w:rPr>
        <w:t xml:space="preserve">%), </w:t>
      </w:r>
      <w:proofErr w:type="gramStart"/>
      <w:r w:rsidR="00C631C6" w:rsidRPr="00FE3E9D">
        <w:rPr>
          <w:rFonts w:cs="Times New Roman"/>
          <w:sz w:val="28"/>
          <w:szCs w:val="28"/>
        </w:rPr>
        <w:t>р</w:t>
      </w:r>
      <w:proofErr w:type="gramEnd"/>
      <w:r w:rsidR="00C631C6" w:rsidRPr="00FE3E9D">
        <w:rPr>
          <w:rFonts w:cs="Times New Roman"/>
          <w:sz w:val="28"/>
          <w:szCs w:val="28"/>
        </w:rPr>
        <w:t xml:space="preserve">&lt;0,001. </w:t>
      </w:r>
    </w:p>
    <w:p w14:paraId="5B13A226" w14:textId="4BE4E576" w:rsidR="00F7696F" w:rsidRPr="00836C69" w:rsidRDefault="00443289" w:rsidP="00670DD4">
      <w:pPr>
        <w:pStyle w:val="a5"/>
        <w:shd w:val="clear" w:color="auto" w:fill="auto"/>
        <w:spacing w:before="0" w:after="0" w:line="240" w:lineRule="auto"/>
        <w:ind w:firstLine="708"/>
        <w:jc w:val="both"/>
        <w:rPr>
          <w:rFonts w:cs="Times New Roman"/>
          <w:sz w:val="28"/>
          <w:szCs w:val="28"/>
        </w:rPr>
      </w:pPr>
      <w:r>
        <w:rPr>
          <w:rFonts w:cs="Times New Roman"/>
          <w:sz w:val="28"/>
          <w:szCs w:val="28"/>
          <w:lang w:eastAsia="ru-RU"/>
        </w:rPr>
        <w:t>У</w:t>
      </w:r>
      <w:r w:rsidR="00A363BD" w:rsidRPr="00FE3E9D">
        <w:rPr>
          <w:rFonts w:cs="Times New Roman"/>
          <w:sz w:val="28"/>
          <w:szCs w:val="28"/>
        </w:rPr>
        <w:t xml:space="preserve"> жительниц южных </w:t>
      </w:r>
      <w:r w:rsidR="00A734F4" w:rsidRPr="00FE3E9D">
        <w:rPr>
          <w:rFonts w:cs="Times New Roman"/>
          <w:sz w:val="28"/>
          <w:szCs w:val="28"/>
        </w:rPr>
        <w:t xml:space="preserve">(Ош, Джалал-Абад и Баткен) и северных </w:t>
      </w:r>
      <w:r w:rsidR="00A363BD" w:rsidRPr="00FE3E9D">
        <w:rPr>
          <w:rFonts w:cs="Times New Roman"/>
          <w:sz w:val="28"/>
          <w:szCs w:val="28"/>
        </w:rPr>
        <w:t xml:space="preserve">городов </w:t>
      </w:r>
      <w:r w:rsidR="00DE10B3" w:rsidRPr="00FE3E9D">
        <w:rPr>
          <w:rFonts w:cs="Times New Roman"/>
          <w:sz w:val="28"/>
          <w:szCs w:val="28"/>
        </w:rPr>
        <w:t>(Бишкек</w:t>
      </w:r>
      <w:r w:rsidR="00DE10B3" w:rsidRPr="00DE10B3">
        <w:rPr>
          <w:rFonts w:cs="Times New Roman"/>
          <w:sz w:val="28"/>
          <w:szCs w:val="28"/>
        </w:rPr>
        <w:t>,</w:t>
      </w:r>
      <w:r w:rsidR="00A734F4" w:rsidRPr="00DE10B3">
        <w:rPr>
          <w:rFonts w:cs="Times New Roman"/>
          <w:sz w:val="28"/>
          <w:szCs w:val="28"/>
        </w:rPr>
        <w:t xml:space="preserve"> </w:t>
      </w:r>
      <w:proofErr w:type="spellStart"/>
      <w:r w:rsidR="00DE10B3" w:rsidRPr="00DE10B3">
        <w:rPr>
          <w:rFonts w:cs="Times New Roman"/>
          <w:sz w:val="28"/>
          <w:szCs w:val="28"/>
        </w:rPr>
        <w:t>Чолпон-Ата</w:t>
      </w:r>
      <w:proofErr w:type="spellEnd"/>
      <w:r w:rsidR="00DE10B3" w:rsidRPr="00DE10B3">
        <w:rPr>
          <w:rFonts w:cs="Times New Roman"/>
          <w:sz w:val="28"/>
          <w:szCs w:val="28"/>
        </w:rPr>
        <w:t>, Нарын, Талас</w:t>
      </w:r>
      <w:r w:rsidR="00A734F4" w:rsidRPr="00DE10B3">
        <w:rPr>
          <w:rFonts w:cs="Times New Roman"/>
          <w:sz w:val="28"/>
          <w:szCs w:val="28"/>
        </w:rPr>
        <w:t>) симптомы</w:t>
      </w:r>
      <w:r w:rsidR="00A363BD" w:rsidRPr="00DE10B3">
        <w:rPr>
          <w:rFonts w:cs="Times New Roman"/>
          <w:sz w:val="28"/>
          <w:szCs w:val="28"/>
        </w:rPr>
        <w:t xml:space="preserve"> климактери</w:t>
      </w:r>
      <w:r w:rsidR="00A734F4" w:rsidRPr="00DE10B3">
        <w:rPr>
          <w:rFonts w:cs="Times New Roman"/>
          <w:sz w:val="28"/>
          <w:szCs w:val="28"/>
        </w:rPr>
        <w:t>я</w:t>
      </w:r>
      <w:r w:rsidR="00A363BD" w:rsidRPr="00DE10B3">
        <w:rPr>
          <w:rFonts w:cs="Times New Roman"/>
          <w:sz w:val="28"/>
          <w:szCs w:val="28"/>
        </w:rPr>
        <w:t xml:space="preserve"> </w:t>
      </w:r>
      <w:r w:rsidR="00A734F4" w:rsidRPr="00DE10B3">
        <w:rPr>
          <w:rFonts w:cs="Times New Roman"/>
          <w:sz w:val="28"/>
          <w:szCs w:val="28"/>
        </w:rPr>
        <w:t>были один</w:t>
      </w:r>
      <w:r w:rsidR="00F7696F" w:rsidRPr="00DE10B3">
        <w:rPr>
          <w:rFonts w:cs="Times New Roman"/>
          <w:sz w:val="28"/>
          <w:szCs w:val="28"/>
        </w:rPr>
        <w:t>а</w:t>
      </w:r>
      <w:r w:rsidR="00A734F4" w:rsidRPr="00DE10B3">
        <w:rPr>
          <w:rFonts w:cs="Times New Roman"/>
          <w:sz w:val="28"/>
          <w:szCs w:val="28"/>
        </w:rPr>
        <w:t>ковы</w:t>
      </w:r>
      <w:r w:rsidR="00F7696F" w:rsidRPr="00DE10B3">
        <w:rPr>
          <w:rFonts w:cs="Times New Roman"/>
          <w:sz w:val="28"/>
          <w:szCs w:val="28"/>
        </w:rPr>
        <w:t>ми</w:t>
      </w:r>
      <w:r w:rsidR="00F7696F" w:rsidRPr="00836C69">
        <w:rPr>
          <w:rFonts w:cs="Times New Roman"/>
          <w:sz w:val="28"/>
          <w:szCs w:val="28"/>
        </w:rPr>
        <w:t>. Для женщин северных сел были характерны приливы жара, нарушение сна, потливость, повышенная возбудимость, судороги и онемение конечностей, повышенное артериальное давление, головная боль, а южных сел – приливы жара, потливость, повышенное артериальное давление, головная боль</w:t>
      </w:r>
      <w:r w:rsidR="00A363BD" w:rsidRPr="00836C69">
        <w:rPr>
          <w:rFonts w:cs="Times New Roman"/>
          <w:sz w:val="28"/>
          <w:szCs w:val="28"/>
        </w:rPr>
        <w:t xml:space="preserve">. </w:t>
      </w:r>
    </w:p>
    <w:p w14:paraId="383ADB29" w14:textId="3622EB10" w:rsidR="00623CFD" w:rsidRDefault="00443289" w:rsidP="00443289">
      <w:pPr>
        <w:shd w:val="clear" w:color="auto" w:fill="FFFFFF"/>
        <w:spacing w:after="0" w:line="240" w:lineRule="auto"/>
        <w:ind w:firstLine="708"/>
        <w:jc w:val="both"/>
        <w:rPr>
          <w:rFonts w:cs="Times New Roman"/>
          <w:szCs w:val="28"/>
          <w:lang w:val="ru-RU"/>
        </w:rPr>
      </w:pPr>
      <w:r>
        <w:rPr>
          <w:rFonts w:cs="Times New Roman"/>
          <w:bCs/>
          <w:szCs w:val="28"/>
          <w:lang w:val="ru-RU" w:eastAsia="ru-RU"/>
        </w:rPr>
        <w:t>Ж</w:t>
      </w:r>
      <w:r w:rsidR="000A26B2" w:rsidRPr="00836C69">
        <w:rPr>
          <w:rFonts w:cs="Times New Roman"/>
          <w:szCs w:val="28"/>
          <w:lang w:val="ru-RU"/>
        </w:rPr>
        <w:t xml:space="preserve">енщин с различной степенью ожирения было 231 </w:t>
      </w:r>
      <w:r w:rsidR="00565A18">
        <w:rPr>
          <w:rFonts w:cs="Times New Roman"/>
          <w:szCs w:val="28"/>
          <w:lang w:val="ru-RU"/>
        </w:rPr>
        <w:t>(</w:t>
      </w:r>
      <w:r w:rsidR="00565A18" w:rsidRPr="00836C69">
        <w:rPr>
          <w:rFonts w:cs="Times New Roman"/>
          <w:szCs w:val="28"/>
          <w:lang w:val="ru-RU"/>
        </w:rPr>
        <w:t>51,0%</w:t>
      </w:r>
      <w:r w:rsidR="00565A18">
        <w:rPr>
          <w:rFonts w:cs="Times New Roman"/>
          <w:szCs w:val="28"/>
          <w:lang w:val="ru-RU"/>
        </w:rPr>
        <w:t xml:space="preserve">) </w:t>
      </w:r>
      <w:r w:rsidR="000A26B2" w:rsidRPr="00836C69">
        <w:rPr>
          <w:rFonts w:cs="Times New Roman"/>
          <w:szCs w:val="28"/>
          <w:lang w:val="ru-RU"/>
        </w:rPr>
        <w:t xml:space="preserve">из 453 городских жительниц с патологическим климактерием, с избыточным весом – 148 (32,7%). Объем  талии более 80 см был у 285 (62,9%). У 54 (36,5%) женщины из категории с избыточной массой тела (объем  талии - </w:t>
      </w:r>
      <w:r w:rsidR="00565A18">
        <w:rPr>
          <w:rFonts w:cs="Times New Roman"/>
          <w:szCs w:val="28"/>
          <w:lang w:val="ru-RU"/>
        </w:rPr>
        <w:t>80-82 см), в интервале 80-88 см</w:t>
      </w:r>
      <w:r w:rsidR="000A26B2" w:rsidRPr="00836C69">
        <w:rPr>
          <w:rFonts w:cs="Times New Roman"/>
          <w:szCs w:val="28"/>
          <w:lang w:val="ru-RU"/>
        </w:rPr>
        <w:t xml:space="preserve"> – у 201 пациента с индексом массы тела от 30 до 40 кг/м</w:t>
      </w:r>
      <w:proofErr w:type="gramStart"/>
      <w:r w:rsidR="000A26B2" w:rsidRPr="00836C69">
        <w:rPr>
          <w:rFonts w:cs="Times New Roman"/>
          <w:szCs w:val="28"/>
          <w:vertAlign w:val="superscript"/>
          <w:lang w:val="ru-RU"/>
        </w:rPr>
        <w:t>2</w:t>
      </w:r>
      <w:proofErr w:type="gramEnd"/>
      <w:r w:rsidR="000A26B2" w:rsidRPr="00836C69">
        <w:rPr>
          <w:rFonts w:cs="Times New Roman"/>
          <w:szCs w:val="28"/>
          <w:lang w:val="ru-RU"/>
        </w:rPr>
        <w:t>. Объем  талии более 88 см – регистрировал</w:t>
      </w:r>
      <w:r w:rsidR="00667175">
        <w:rPr>
          <w:rFonts w:cs="Times New Roman"/>
          <w:szCs w:val="28"/>
          <w:lang w:val="ru-RU"/>
        </w:rPr>
        <w:t>ся</w:t>
      </w:r>
      <w:r w:rsidR="000A26B2" w:rsidRPr="00836C69">
        <w:rPr>
          <w:rFonts w:cs="Times New Roman"/>
          <w:szCs w:val="28"/>
          <w:lang w:val="ru-RU"/>
        </w:rPr>
        <w:t xml:space="preserve"> у 30 (13,0%) женщин с </w:t>
      </w:r>
      <w:r w:rsidR="000A26B2" w:rsidRPr="00836C69">
        <w:rPr>
          <w:rFonts w:cs="Times New Roman"/>
          <w:szCs w:val="28"/>
        </w:rPr>
        <w:t>III</w:t>
      </w:r>
      <w:r w:rsidR="000A26B2" w:rsidRPr="00836C69">
        <w:rPr>
          <w:rFonts w:cs="Times New Roman"/>
          <w:szCs w:val="28"/>
          <w:lang w:val="ru-RU"/>
        </w:rPr>
        <w:t xml:space="preserve"> степенью абдоминального ожирения.</w:t>
      </w:r>
      <w:r w:rsidR="000A26B2" w:rsidRPr="000A26B2">
        <w:rPr>
          <w:rFonts w:cs="Times New Roman"/>
          <w:szCs w:val="28"/>
          <w:lang w:val="ru-RU"/>
        </w:rPr>
        <w:t xml:space="preserve"> </w:t>
      </w:r>
      <w:proofErr w:type="gramStart"/>
      <w:r w:rsidR="000A26B2" w:rsidRPr="00836C69">
        <w:rPr>
          <w:rFonts w:cs="Times New Roman"/>
          <w:szCs w:val="28"/>
          <w:lang w:val="ru-RU"/>
        </w:rPr>
        <w:t>У всех обследованных женщин с объемом  талии более 88 см</w:t>
      </w:r>
      <w:r w:rsidR="000A26B2">
        <w:rPr>
          <w:rFonts w:cs="Times New Roman"/>
          <w:szCs w:val="28"/>
          <w:lang w:val="ru-RU"/>
        </w:rPr>
        <w:t xml:space="preserve"> (</w:t>
      </w:r>
      <w:r w:rsidR="000A26B2" w:rsidRPr="00836C69">
        <w:rPr>
          <w:rFonts w:cs="Times New Roman"/>
          <w:szCs w:val="28"/>
        </w:rPr>
        <w:t>n</w:t>
      </w:r>
      <w:r w:rsidR="000A26B2" w:rsidRPr="00836C69">
        <w:rPr>
          <w:rFonts w:cs="Times New Roman"/>
          <w:szCs w:val="28"/>
          <w:lang w:val="ru-RU"/>
        </w:rPr>
        <w:t>=30</w:t>
      </w:r>
      <w:r w:rsidR="000A26B2">
        <w:rPr>
          <w:rFonts w:cs="Times New Roman"/>
          <w:szCs w:val="28"/>
          <w:lang w:val="ru-RU"/>
        </w:rPr>
        <w:t>)</w:t>
      </w:r>
      <w:r w:rsidR="000A26B2" w:rsidRPr="00836C69">
        <w:rPr>
          <w:rFonts w:cs="Times New Roman"/>
          <w:szCs w:val="28"/>
          <w:lang w:val="ru-RU"/>
        </w:rPr>
        <w:t xml:space="preserve">, угрожаемых на развитие метаболического синдрома </w:t>
      </w:r>
      <w:r w:rsidR="006A71C8">
        <w:rPr>
          <w:rFonts w:cs="Times New Roman"/>
          <w:szCs w:val="28"/>
          <w:lang w:val="ru-RU"/>
        </w:rPr>
        <w:t>артериальное давление</w:t>
      </w:r>
      <w:r w:rsidR="000A26B2" w:rsidRPr="00836C69">
        <w:rPr>
          <w:rFonts w:cs="Times New Roman"/>
          <w:szCs w:val="28"/>
          <w:lang w:val="ru-RU"/>
        </w:rPr>
        <w:t xml:space="preserve"> превышало указанный уровень, уровень г</w:t>
      </w:r>
      <w:r w:rsidR="00565A18">
        <w:rPr>
          <w:rFonts w:cs="Times New Roman"/>
          <w:szCs w:val="28"/>
          <w:lang w:val="ru-RU"/>
        </w:rPr>
        <w:t xml:space="preserve">люкозы был более 6,1 </w:t>
      </w:r>
      <w:proofErr w:type="spellStart"/>
      <w:r w:rsidR="00565A18">
        <w:rPr>
          <w:rFonts w:cs="Times New Roman"/>
          <w:szCs w:val="28"/>
          <w:lang w:val="ru-RU"/>
        </w:rPr>
        <w:t>ммоль</w:t>
      </w:r>
      <w:proofErr w:type="spellEnd"/>
      <w:r w:rsidR="00565A18">
        <w:rPr>
          <w:rFonts w:cs="Times New Roman"/>
          <w:szCs w:val="28"/>
          <w:lang w:val="ru-RU"/>
        </w:rPr>
        <w:t>/л</w:t>
      </w:r>
      <w:r w:rsidR="000A26B2" w:rsidRPr="00836C69">
        <w:rPr>
          <w:rFonts w:cs="Times New Roman"/>
          <w:szCs w:val="28"/>
          <w:lang w:val="ru-RU"/>
        </w:rPr>
        <w:t xml:space="preserve"> у 28 (93,3%) обследованных, причём у 7</w:t>
      </w:r>
      <w:r w:rsidR="00ED69D2">
        <w:rPr>
          <w:rFonts w:cs="Times New Roman"/>
          <w:szCs w:val="28"/>
          <w:lang w:val="ru-RU"/>
        </w:rPr>
        <w:t xml:space="preserve"> </w:t>
      </w:r>
      <w:r w:rsidR="000A26B2" w:rsidRPr="00836C69">
        <w:rPr>
          <w:rFonts w:cs="Times New Roman"/>
          <w:szCs w:val="28"/>
          <w:lang w:val="ru-RU"/>
        </w:rPr>
        <w:t xml:space="preserve">(25%) женщин выявлен впервые, у 21 (70%) – уровень триглицеридов колебался в значениях 1,8-2,2 </w:t>
      </w:r>
      <w:proofErr w:type="spellStart"/>
      <w:r w:rsidR="000A26B2" w:rsidRPr="00836C69">
        <w:rPr>
          <w:rFonts w:cs="Times New Roman"/>
          <w:szCs w:val="28"/>
          <w:lang w:val="ru-RU"/>
        </w:rPr>
        <w:t>ммоль</w:t>
      </w:r>
      <w:proofErr w:type="spellEnd"/>
      <w:r w:rsidR="000A26B2" w:rsidRPr="00836C69">
        <w:rPr>
          <w:rFonts w:cs="Times New Roman"/>
          <w:szCs w:val="28"/>
          <w:lang w:val="ru-RU"/>
        </w:rPr>
        <w:t>/л.</w:t>
      </w:r>
      <w:r w:rsidR="00623CFD" w:rsidRPr="00836C69">
        <w:rPr>
          <w:rFonts w:cs="Times New Roman"/>
          <w:szCs w:val="28"/>
          <w:lang w:val="ru-RU"/>
        </w:rPr>
        <w:t xml:space="preserve">  Только у 1</w:t>
      </w:r>
      <w:r w:rsidR="00D25838" w:rsidRPr="00836C69">
        <w:rPr>
          <w:rFonts w:cs="Times New Roman"/>
          <w:szCs w:val="28"/>
          <w:lang w:val="ru-RU"/>
        </w:rPr>
        <w:t xml:space="preserve"> </w:t>
      </w:r>
      <w:r w:rsidR="00623CFD" w:rsidRPr="00836C69">
        <w:rPr>
          <w:rFonts w:cs="Times New Roman"/>
          <w:szCs w:val="28"/>
          <w:lang w:val="ru-RU"/>
        </w:rPr>
        <w:t>(3</w:t>
      </w:r>
      <w:r w:rsidR="002712FE" w:rsidRPr="00836C69">
        <w:rPr>
          <w:rFonts w:cs="Times New Roman"/>
          <w:szCs w:val="28"/>
          <w:lang w:val="ru-RU"/>
        </w:rPr>
        <w:t>,</w:t>
      </w:r>
      <w:r w:rsidR="00623CFD" w:rsidRPr="00836C69">
        <w:rPr>
          <w:rFonts w:cs="Times New Roman"/>
          <w:szCs w:val="28"/>
          <w:lang w:val="ru-RU"/>
        </w:rPr>
        <w:t>3%) женщин</w:t>
      </w:r>
      <w:r w:rsidR="002928E7" w:rsidRPr="00836C69">
        <w:rPr>
          <w:rFonts w:cs="Times New Roman"/>
          <w:szCs w:val="28"/>
          <w:lang w:val="ru-RU"/>
        </w:rPr>
        <w:t>ы</w:t>
      </w:r>
      <w:r w:rsidR="00623CFD" w:rsidRPr="00836C69">
        <w:rPr>
          <w:rFonts w:cs="Times New Roman"/>
          <w:szCs w:val="28"/>
          <w:lang w:val="ru-RU"/>
        </w:rPr>
        <w:t xml:space="preserve"> изучаемой группы не</w:t>
      </w:r>
      <w:proofErr w:type="gramEnd"/>
      <w:r w:rsidR="00623CFD" w:rsidRPr="00836C69">
        <w:rPr>
          <w:rFonts w:cs="Times New Roman"/>
          <w:szCs w:val="28"/>
          <w:lang w:val="ru-RU"/>
        </w:rPr>
        <w:t xml:space="preserve"> было сочетания трёх необходимых критериев</w:t>
      </w:r>
      <w:r w:rsidR="002928E7" w:rsidRPr="00836C69">
        <w:rPr>
          <w:rFonts w:cs="Times New Roman"/>
          <w:szCs w:val="28"/>
          <w:lang w:val="ru-RU"/>
        </w:rPr>
        <w:t xml:space="preserve"> для соотнесения её</w:t>
      </w:r>
      <w:r w:rsidR="00623CFD" w:rsidRPr="00836C69">
        <w:rPr>
          <w:rFonts w:cs="Times New Roman"/>
          <w:szCs w:val="28"/>
          <w:lang w:val="ru-RU"/>
        </w:rPr>
        <w:t xml:space="preserve"> в группу метаболического синдрома. </w:t>
      </w:r>
      <w:r>
        <w:rPr>
          <w:rFonts w:cs="Times New Roman"/>
          <w:szCs w:val="28"/>
          <w:lang w:val="ru-RU"/>
        </w:rPr>
        <w:t>М</w:t>
      </w:r>
      <w:r w:rsidR="00623CFD" w:rsidRPr="00836C69">
        <w:rPr>
          <w:rFonts w:cs="Times New Roman"/>
          <w:szCs w:val="28"/>
          <w:lang w:val="ru-RU"/>
        </w:rPr>
        <w:t xml:space="preserve">етаболический синдром, то есть тяжёлая степень обменно-эндокринных нарушений диагностирована у 29 </w:t>
      </w:r>
      <w:r w:rsidR="00565A18">
        <w:rPr>
          <w:rFonts w:cs="Times New Roman"/>
          <w:szCs w:val="28"/>
          <w:lang w:val="ru-RU"/>
        </w:rPr>
        <w:t>(</w:t>
      </w:r>
      <w:r w:rsidR="00565A18" w:rsidRPr="00836C69">
        <w:rPr>
          <w:rFonts w:cs="Times New Roman"/>
          <w:szCs w:val="28"/>
          <w:lang w:val="ru-RU"/>
        </w:rPr>
        <w:t>6,4%</w:t>
      </w:r>
      <w:r w:rsidR="00565A18">
        <w:rPr>
          <w:rFonts w:cs="Times New Roman"/>
          <w:szCs w:val="28"/>
          <w:lang w:val="ru-RU"/>
        </w:rPr>
        <w:t xml:space="preserve">) </w:t>
      </w:r>
      <w:r w:rsidR="00623CFD" w:rsidRPr="00836C69">
        <w:rPr>
          <w:rFonts w:cs="Times New Roman"/>
          <w:szCs w:val="28"/>
          <w:lang w:val="ru-RU"/>
        </w:rPr>
        <w:t>же</w:t>
      </w:r>
      <w:r w:rsidR="00565A18">
        <w:rPr>
          <w:rFonts w:cs="Times New Roman"/>
          <w:szCs w:val="28"/>
          <w:lang w:val="ru-RU"/>
        </w:rPr>
        <w:t>нщин из 453 городских жительниц</w:t>
      </w:r>
      <w:r w:rsidR="00623CFD" w:rsidRPr="00836C69">
        <w:rPr>
          <w:rFonts w:cs="Times New Roman"/>
          <w:szCs w:val="28"/>
          <w:lang w:val="ru-RU"/>
        </w:rPr>
        <w:t>. На различные проблемы со стороны</w:t>
      </w:r>
      <w:r w:rsidR="002928E7" w:rsidRPr="00836C69">
        <w:rPr>
          <w:rFonts w:cs="Times New Roman"/>
          <w:szCs w:val="28"/>
          <w:lang w:val="ru-RU"/>
        </w:rPr>
        <w:t xml:space="preserve"> щитовидной железы указали </w:t>
      </w:r>
      <w:r w:rsidR="00623CFD" w:rsidRPr="00836C69">
        <w:rPr>
          <w:rFonts w:cs="Times New Roman"/>
          <w:szCs w:val="28"/>
          <w:lang w:val="ru-RU"/>
        </w:rPr>
        <w:t>200</w:t>
      </w:r>
      <w:r w:rsidR="00D25838" w:rsidRPr="00836C69">
        <w:rPr>
          <w:rFonts w:cs="Times New Roman"/>
          <w:szCs w:val="28"/>
          <w:lang w:val="ru-RU"/>
        </w:rPr>
        <w:t xml:space="preserve"> </w:t>
      </w:r>
      <w:r w:rsidR="00623CFD" w:rsidRPr="00836C69">
        <w:rPr>
          <w:rFonts w:cs="Times New Roman"/>
          <w:szCs w:val="28"/>
          <w:lang w:val="ru-RU"/>
        </w:rPr>
        <w:t>(59</w:t>
      </w:r>
      <w:r w:rsidR="002712FE" w:rsidRPr="00836C69">
        <w:rPr>
          <w:rFonts w:cs="Times New Roman"/>
          <w:szCs w:val="28"/>
          <w:lang w:val="ru-RU"/>
        </w:rPr>
        <w:t>,</w:t>
      </w:r>
      <w:r w:rsidR="00623CFD" w:rsidRPr="00836C69">
        <w:rPr>
          <w:rFonts w:cs="Times New Roman"/>
          <w:szCs w:val="28"/>
          <w:lang w:val="ru-RU"/>
        </w:rPr>
        <w:t>4%) женщин</w:t>
      </w:r>
      <w:r w:rsidR="002928E7" w:rsidRPr="00836C69">
        <w:rPr>
          <w:rFonts w:cs="Times New Roman"/>
          <w:szCs w:val="28"/>
          <w:lang w:val="ru-RU"/>
        </w:rPr>
        <w:t>,</w:t>
      </w:r>
      <w:r w:rsidR="00623CFD" w:rsidRPr="00836C69">
        <w:rPr>
          <w:rFonts w:cs="Times New Roman"/>
          <w:szCs w:val="28"/>
          <w:lang w:val="ru-RU"/>
        </w:rPr>
        <w:t xml:space="preserve"> 41</w:t>
      </w:r>
      <w:r w:rsidR="00D25838" w:rsidRPr="00836C69">
        <w:rPr>
          <w:rFonts w:cs="Times New Roman"/>
          <w:szCs w:val="28"/>
          <w:lang w:val="ru-RU"/>
        </w:rPr>
        <w:t xml:space="preserve"> </w:t>
      </w:r>
      <w:r w:rsidR="00623CFD" w:rsidRPr="00836C69">
        <w:rPr>
          <w:rFonts w:cs="Times New Roman"/>
          <w:szCs w:val="28"/>
          <w:lang w:val="ru-RU"/>
        </w:rPr>
        <w:t>(9</w:t>
      </w:r>
      <w:r w:rsidR="002712FE" w:rsidRPr="00836C69">
        <w:rPr>
          <w:rFonts w:cs="Times New Roman"/>
          <w:szCs w:val="28"/>
          <w:lang w:val="ru-RU"/>
        </w:rPr>
        <w:t>,</w:t>
      </w:r>
      <w:r w:rsidR="00623CFD" w:rsidRPr="00836C69">
        <w:rPr>
          <w:rFonts w:cs="Times New Roman"/>
          <w:szCs w:val="28"/>
          <w:lang w:val="ru-RU"/>
        </w:rPr>
        <w:t xml:space="preserve">1%) наблюдались по поводу узлового зоба. </w:t>
      </w:r>
    </w:p>
    <w:p w14:paraId="2B1D7DF5" w14:textId="08CC8EFB" w:rsidR="004671F2" w:rsidRPr="00E3213D" w:rsidRDefault="00443289" w:rsidP="00670DD4">
      <w:pPr>
        <w:shd w:val="clear" w:color="auto" w:fill="FFFFFF"/>
        <w:spacing w:after="0" w:line="240" w:lineRule="auto"/>
        <w:ind w:firstLine="708"/>
        <w:jc w:val="both"/>
        <w:rPr>
          <w:rFonts w:cs="Times New Roman"/>
          <w:szCs w:val="28"/>
          <w:lang w:val="ru-RU"/>
        </w:rPr>
      </w:pPr>
      <w:r>
        <w:rPr>
          <w:rFonts w:cs="Times New Roman"/>
          <w:szCs w:val="28"/>
          <w:lang w:val="ru-RU"/>
        </w:rPr>
        <w:t>Ж</w:t>
      </w:r>
      <w:r w:rsidR="004671F2" w:rsidRPr="00A61345">
        <w:rPr>
          <w:rFonts w:cs="Times New Roman"/>
          <w:szCs w:val="28"/>
          <w:lang w:val="ru-RU"/>
        </w:rPr>
        <w:t xml:space="preserve">енщин с различной степенью ожирения было 195 </w:t>
      </w:r>
      <w:r w:rsidR="00565A18">
        <w:rPr>
          <w:rFonts w:cs="Times New Roman"/>
          <w:szCs w:val="28"/>
          <w:lang w:val="ru-RU"/>
        </w:rPr>
        <w:t>(</w:t>
      </w:r>
      <w:r w:rsidR="00565A18" w:rsidRPr="00A61345">
        <w:rPr>
          <w:rFonts w:cs="Times New Roman"/>
          <w:szCs w:val="28"/>
          <w:lang w:val="ru-RU"/>
        </w:rPr>
        <w:t>36,4%</w:t>
      </w:r>
      <w:r w:rsidR="00565A18">
        <w:rPr>
          <w:rFonts w:cs="Times New Roman"/>
          <w:szCs w:val="28"/>
          <w:lang w:val="ru-RU"/>
        </w:rPr>
        <w:t xml:space="preserve">) </w:t>
      </w:r>
      <w:r w:rsidR="004671F2" w:rsidRPr="00A61345">
        <w:rPr>
          <w:rFonts w:cs="Times New Roman"/>
          <w:szCs w:val="28"/>
          <w:lang w:val="ru-RU"/>
        </w:rPr>
        <w:t xml:space="preserve">из 535 сельских жительниц с патологическим климактерием, с избыточным весом </w:t>
      </w:r>
      <w:r w:rsidR="004671F2" w:rsidRPr="009014AB">
        <w:rPr>
          <w:rFonts w:cs="Times New Roman"/>
          <w:szCs w:val="28"/>
          <w:lang w:val="ru-RU"/>
        </w:rPr>
        <w:t>– 119</w:t>
      </w:r>
      <w:r w:rsidR="004671F2">
        <w:rPr>
          <w:rFonts w:cs="Times New Roman"/>
          <w:szCs w:val="28"/>
          <w:lang w:val="ru-RU"/>
        </w:rPr>
        <w:t xml:space="preserve"> </w:t>
      </w:r>
      <w:r w:rsidR="004671F2" w:rsidRPr="009014AB">
        <w:rPr>
          <w:rFonts w:cs="Times New Roman"/>
          <w:szCs w:val="28"/>
          <w:lang w:val="ru-RU"/>
        </w:rPr>
        <w:t>(22</w:t>
      </w:r>
      <w:r w:rsidR="004671F2">
        <w:rPr>
          <w:rFonts w:cs="Times New Roman"/>
          <w:szCs w:val="28"/>
          <w:lang w:val="ru-RU"/>
        </w:rPr>
        <w:t>,</w:t>
      </w:r>
      <w:r w:rsidR="004671F2" w:rsidRPr="009014AB">
        <w:rPr>
          <w:rFonts w:cs="Times New Roman"/>
          <w:szCs w:val="28"/>
          <w:lang w:val="ru-RU"/>
        </w:rPr>
        <w:t>2%). О</w:t>
      </w:r>
      <w:r w:rsidR="004671F2">
        <w:rPr>
          <w:rFonts w:cs="Times New Roman"/>
          <w:szCs w:val="28"/>
          <w:lang w:val="ru-RU"/>
        </w:rPr>
        <w:t>бъем талии более 80 см был</w:t>
      </w:r>
      <w:r w:rsidR="004671F2" w:rsidRPr="009014AB">
        <w:rPr>
          <w:rFonts w:cs="Times New Roman"/>
          <w:szCs w:val="28"/>
          <w:lang w:val="ru-RU"/>
        </w:rPr>
        <w:t xml:space="preserve"> у 215</w:t>
      </w:r>
      <w:r w:rsidR="004671F2">
        <w:rPr>
          <w:rFonts w:cs="Times New Roman"/>
          <w:szCs w:val="28"/>
          <w:lang w:val="ru-RU"/>
        </w:rPr>
        <w:t xml:space="preserve"> </w:t>
      </w:r>
      <w:r w:rsidR="004671F2" w:rsidRPr="009014AB">
        <w:rPr>
          <w:rFonts w:cs="Times New Roman"/>
          <w:szCs w:val="28"/>
          <w:lang w:val="ru-RU"/>
        </w:rPr>
        <w:t>(40</w:t>
      </w:r>
      <w:r w:rsidR="004671F2">
        <w:rPr>
          <w:rFonts w:cs="Times New Roman"/>
          <w:szCs w:val="28"/>
          <w:lang w:val="ru-RU"/>
        </w:rPr>
        <w:t>,</w:t>
      </w:r>
      <w:r w:rsidR="004671F2" w:rsidRPr="009014AB">
        <w:rPr>
          <w:rFonts w:cs="Times New Roman"/>
          <w:szCs w:val="28"/>
          <w:lang w:val="ru-RU"/>
        </w:rPr>
        <w:t xml:space="preserve">2%). </w:t>
      </w:r>
      <w:proofErr w:type="gramStart"/>
      <w:r w:rsidR="004671F2" w:rsidRPr="009014AB">
        <w:rPr>
          <w:rFonts w:cs="Times New Roman"/>
          <w:szCs w:val="28"/>
          <w:lang w:val="ru-RU"/>
        </w:rPr>
        <w:t xml:space="preserve">В эту категорию вошли не только женщины с ИМТ от 30 и более, но и 20 женщины с </w:t>
      </w:r>
      <w:r w:rsidR="004671F2" w:rsidRPr="009014AB">
        <w:rPr>
          <w:rFonts w:cs="Times New Roman"/>
          <w:szCs w:val="28"/>
          <w:lang w:val="ru-RU"/>
        </w:rPr>
        <w:lastRenderedPageBreak/>
        <w:t xml:space="preserve">избыточной массой тела, у них </w:t>
      </w:r>
      <w:r w:rsidR="004671F2">
        <w:rPr>
          <w:rFonts w:cs="Times New Roman"/>
          <w:szCs w:val="28"/>
          <w:lang w:val="ru-RU"/>
        </w:rPr>
        <w:t>объем талии был</w:t>
      </w:r>
      <w:r w:rsidR="00AF5D1A">
        <w:rPr>
          <w:rFonts w:cs="Times New Roman"/>
          <w:szCs w:val="28"/>
          <w:lang w:val="ru-RU"/>
        </w:rPr>
        <w:t xml:space="preserve"> в пределах - 80-82 см</w:t>
      </w:r>
      <w:r w:rsidR="004671F2" w:rsidRPr="009014AB">
        <w:rPr>
          <w:rFonts w:cs="Times New Roman"/>
          <w:szCs w:val="28"/>
          <w:lang w:val="ru-RU"/>
        </w:rPr>
        <w:t xml:space="preserve">, то есть доля женщин с </w:t>
      </w:r>
      <w:r w:rsidR="004671F2">
        <w:rPr>
          <w:rFonts w:cs="Times New Roman"/>
          <w:szCs w:val="28"/>
          <w:lang w:val="ru-RU"/>
        </w:rPr>
        <w:t>объемом талии,</w:t>
      </w:r>
      <w:r w:rsidR="004671F2" w:rsidRPr="009014AB">
        <w:rPr>
          <w:rFonts w:cs="Times New Roman"/>
          <w:szCs w:val="28"/>
          <w:lang w:val="ru-RU"/>
        </w:rPr>
        <w:t xml:space="preserve"> превышающей 80 см</w:t>
      </w:r>
      <w:r w:rsidR="00AF5D1A">
        <w:rPr>
          <w:rFonts w:cs="Times New Roman"/>
          <w:szCs w:val="28"/>
          <w:lang w:val="ru-RU"/>
        </w:rPr>
        <w:t xml:space="preserve"> в группе сельских пациенто</w:t>
      </w:r>
      <w:r w:rsidR="00ED69D2">
        <w:rPr>
          <w:rFonts w:cs="Times New Roman"/>
          <w:szCs w:val="28"/>
          <w:lang w:val="ru-RU"/>
        </w:rPr>
        <w:t>в</w:t>
      </w:r>
      <w:r w:rsidR="004671F2" w:rsidRPr="009014AB">
        <w:rPr>
          <w:rFonts w:cs="Times New Roman"/>
          <w:szCs w:val="28"/>
          <w:lang w:val="ru-RU"/>
        </w:rPr>
        <w:t xml:space="preserve"> с ИМТ составила 16</w:t>
      </w:r>
      <w:r w:rsidR="004671F2">
        <w:rPr>
          <w:rFonts w:cs="Times New Roman"/>
          <w:szCs w:val="28"/>
          <w:lang w:val="ru-RU"/>
        </w:rPr>
        <w:t>,</w:t>
      </w:r>
      <w:r w:rsidR="004671F2" w:rsidRPr="009014AB">
        <w:rPr>
          <w:rFonts w:cs="Times New Roman"/>
          <w:szCs w:val="28"/>
          <w:lang w:val="ru-RU"/>
        </w:rPr>
        <w:t>8%. Окружность живота в интервале 80-88 была у 168</w:t>
      </w:r>
      <w:r w:rsidR="004B1F8F">
        <w:rPr>
          <w:rFonts w:cs="Times New Roman"/>
          <w:szCs w:val="28"/>
          <w:lang w:val="ru-RU"/>
        </w:rPr>
        <w:t xml:space="preserve"> </w:t>
      </w:r>
      <w:r w:rsidR="004671F2" w:rsidRPr="009014AB">
        <w:rPr>
          <w:rFonts w:cs="Times New Roman"/>
          <w:szCs w:val="28"/>
          <w:lang w:val="ru-RU"/>
        </w:rPr>
        <w:t>(31</w:t>
      </w:r>
      <w:r w:rsidR="004671F2">
        <w:rPr>
          <w:rFonts w:cs="Times New Roman"/>
          <w:szCs w:val="28"/>
          <w:lang w:val="ru-RU"/>
        </w:rPr>
        <w:t>,</w:t>
      </w:r>
      <w:r w:rsidR="004671F2" w:rsidRPr="009014AB">
        <w:rPr>
          <w:rFonts w:cs="Times New Roman"/>
          <w:szCs w:val="28"/>
          <w:lang w:val="ru-RU"/>
        </w:rPr>
        <w:t>4%), пациенток с индексом</w:t>
      </w:r>
      <w:proofErr w:type="gramEnd"/>
      <w:r w:rsidR="004671F2" w:rsidRPr="009014AB">
        <w:rPr>
          <w:rFonts w:cs="Times New Roman"/>
          <w:szCs w:val="28"/>
          <w:lang w:val="ru-RU"/>
        </w:rPr>
        <w:t xml:space="preserve"> массы тела от 30 до 40 кг/м</w:t>
      </w:r>
      <w:proofErr w:type="gramStart"/>
      <w:r w:rsidR="004671F2" w:rsidRPr="009014AB">
        <w:rPr>
          <w:rFonts w:cs="Times New Roman"/>
          <w:szCs w:val="28"/>
          <w:vertAlign w:val="superscript"/>
          <w:lang w:val="ru-RU"/>
        </w:rPr>
        <w:t>2</w:t>
      </w:r>
      <w:proofErr w:type="gramEnd"/>
      <w:r w:rsidR="004671F2" w:rsidRPr="00BD4AFF">
        <w:rPr>
          <w:rFonts w:cs="Times New Roman"/>
          <w:szCs w:val="28"/>
          <w:lang w:val="ru-RU"/>
        </w:rPr>
        <w:t>.</w:t>
      </w:r>
      <w:r w:rsidR="004671F2" w:rsidRPr="009014AB">
        <w:rPr>
          <w:rFonts w:cs="Times New Roman"/>
          <w:szCs w:val="28"/>
          <w:vertAlign w:val="superscript"/>
          <w:lang w:val="ru-RU"/>
        </w:rPr>
        <w:t xml:space="preserve"> </w:t>
      </w:r>
      <w:r w:rsidR="004671F2" w:rsidRPr="009014AB">
        <w:rPr>
          <w:rFonts w:cs="Times New Roman"/>
          <w:szCs w:val="28"/>
          <w:lang w:val="ru-RU"/>
        </w:rPr>
        <w:t xml:space="preserve">  О</w:t>
      </w:r>
      <w:r w:rsidR="004671F2">
        <w:rPr>
          <w:rFonts w:cs="Times New Roman"/>
          <w:szCs w:val="28"/>
          <w:lang w:val="ru-RU"/>
        </w:rPr>
        <w:t>кружность живота</w:t>
      </w:r>
      <w:r w:rsidR="004671F2" w:rsidRPr="009014AB">
        <w:rPr>
          <w:rFonts w:cs="Times New Roman"/>
          <w:szCs w:val="28"/>
          <w:lang w:val="ru-RU"/>
        </w:rPr>
        <w:t xml:space="preserve"> более 88 см – регистрировалась у 27</w:t>
      </w:r>
      <w:r w:rsidR="004B1F8F">
        <w:rPr>
          <w:rFonts w:cs="Times New Roman"/>
          <w:szCs w:val="28"/>
          <w:lang w:val="ru-RU"/>
        </w:rPr>
        <w:t xml:space="preserve"> </w:t>
      </w:r>
      <w:r w:rsidR="004671F2" w:rsidRPr="009014AB">
        <w:rPr>
          <w:rFonts w:cs="Times New Roman"/>
          <w:szCs w:val="28"/>
          <w:lang w:val="ru-RU"/>
        </w:rPr>
        <w:t>(5</w:t>
      </w:r>
      <w:r w:rsidR="004671F2">
        <w:rPr>
          <w:rFonts w:cs="Times New Roman"/>
          <w:szCs w:val="28"/>
          <w:lang w:val="ru-RU"/>
        </w:rPr>
        <w:t>,</w:t>
      </w:r>
      <w:r w:rsidR="004671F2" w:rsidRPr="009014AB">
        <w:rPr>
          <w:rFonts w:cs="Times New Roman"/>
          <w:szCs w:val="28"/>
          <w:lang w:val="ru-RU"/>
        </w:rPr>
        <w:t xml:space="preserve">0%) женщин с </w:t>
      </w:r>
      <w:r w:rsidR="004671F2" w:rsidRPr="009014AB">
        <w:rPr>
          <w:rFonts w:cs="Times New Roman"/>
          <w:szCs w:val="28"/>
        </w:rPr>
        <w:t>III</w:t>
      </w:r>
      <w:r w:rsidR="004671F2" w:rsidRPr="009014AB">
        <w:rPr>
          <w:rFonts w:cs="Times New Roman"/>
          <w:szCs w:val="28"/>
          <w:lang w:val="ru-RU"/>
        </w:rPr>
        <w:t xml:space="preserve"> степенью абдоминального ожирения. </w:t>
      </w:r>
      <w:proofErr w:type="gramStart"/>
      <w:r w:rsidR="004671F2" w:rsidRPr="009014AB">
        <w:rPr>
          <w:rFonts w:cs="Times New Roman"/>
          <w:szCs w:val="28"/>
          <w:lang w:val="ru-RU"/>
        </w:rPr>
        <w:t xml:space="preserve">У всех </w:t>
      </w:r>
      <w:proofErr w:type="spellStart"/>
      <w:r w:rsidR="004671F2" w:rsidRPr="009014AB">
        <w:rPr>
          <w:rFonts w:cs="Times New Roman"/>
          <w:szCs w:val="28"/>
          <w:lang w:val="ru-RU"/>
        </w:rPr>
        <w:t>обледованных</w:t>
      </w:r>
      <w:proofErr w:type="spellEnd"/>
      <w:r w:rsidR="004671F2" w:rsidRPr="009014AB">
        <w:rPr>
          <w:rFonts w:cs="Times New Roman"/>
          <w:szCs w:val="28"/>
          <w:lang w:val="ru-RU"/>
        </w:rPr>
        <w:t xml:space="preserve"> женщин с </w:t>
      </w:r>
      <w:r w:rsidR="004671F2">
        <w:rPr>
          <w:rFonts w:cs="Times New Roman"/>
          <w:szCs w:val="28"/>
          <w:lang w:val="ru-RU"/>
        </w:rPr>
        <w:t>объемом талии</w:t>
      </w:r>
      <w:r w:rsidR="00AF5D1A">
        <w:rPr>
          <w:rFonts w:cs="Times New Roman"/>
          <w:szCs w:val="28"/>
          <w:lang w:val="ru-RU"/>
        </w:rPr>
        <w:t xml:space="preserve"> более 88 см</w:t>
      </w:r>
      <w:r w:rsidR="004671F2" w:rsidRPr="009014AB">
        <w:rPr>
          <w:rFonts w:cs="Times New Roman"/>
          <w:szCs w:val="28"/>
          <w:lang w:val="ru-RU"/>
        </w:rPr>
        <w:t xml:space="preserve"> (</w:t>
      </w:r>
      <w:r w:rsidR="004671F2" w:rsidRPr="009014AB">
        <w:rPr>
          <w:rFonts w:cs="Times New Roman"/>
          <w:szCs w:val="28"/>
        </w:rPr>
        <w:t>n</w:t>
      </w:r>
      <w:r w:rsidR="004671F2" w:rsidRPr="009014AB">
        <w:rPr>
          <w:rFonts w:cs="Times New Roman"/>
          <w:szCs w:val="28"/>
          <w:lang w:val="ru-RU"/>
        </w:rPr>
        <w:t>=27) угрожаемых на развитие метаболического синдрома АД превышало указанный уровень, уровень глюкозы был более 6</w:t>
      </w:r>
      <w:r w:rsidR="004671F2">
        <w:rPr>
          <w:rFonts w:cs="Times New Roman"/>
          <w:szCs w:val="28"/>
          <w:lang w:val="ru-RU"/>
        </w:rPr>
        <w:t>,</w:t>
      </w:r>
      <w:r w:rsidR="004671F2" w:rsidRPr="009014AB">
        <w:rPr>
          <w:rFonts w:cs="Times New Roman"/>
          <w:szCs w:val="28"/>
          <w:lang w:val="ru-RU"/>
        </w:rPr>
        <w:t xml:space="preserve">1 </w:t>
      </w:r>
      <w:proofErr w:type="spellStart"/>
      <w:r w:rsidR="004671F2" w:rsidRPr="009014AB">
        <w:rPr>
          <w:rFonts w:cs="Times New Roman"/>
          <w:szCs w:val="28"/>
          <w:lang w:val="ru-RU"/>
        </w:rPr>
        <w:t>ммоль</w:t>
      </w:r>
      <w:proofErr w:type="spellEnd"/>
      <w:r w:rsidR="004671F2" w:rsidRPr="009014AB">
        <w:rPr>
          <w:rFonts w:cs="Times New Roman"/>
          <w:szCs w:val="28"/>
          <w:lang w:val="ru-RU"/>
        </w:rPr>
        <w:t>/л у 25</w:t>
      </w:r>
      <w:r w:rsidR="004671F2">
        <w:rPr>
          <w:rFonts w:cs="Times New Roman"/>
          <w:szCs w:val="28"/>
          <w:lang w:val="ru-RU"/>
        </w:rPr>
        <w:t xml:space="preserve"> </w:t>
      </w:r>
      <w:r w:rsidR="004671F2" w:rsidRPr="009014AB">
        <w:rPr>
          <w:rFonts w:cs="Times New Roman"/>
          <w:szCs w:val="28"/>
          <w:lang w:val="ru-RU"/>
        </w:rPr>
        <w:t>(92</w:t>
      </w:r>
      <w:r w:rsidR="004671F2">
        <w:rPr>
          <w:rFonts w:cs="Times New Roman"/>
          <w:szCs w:val="28"/>
          <w:lang w:val="ru-RU"/>
        </w:rPr>
        <w:t>,</w:t>
      </w:r>
      <w:r w:rsidR="00AF5D1A">
        <w:rPr>
          <w:rFonts w:cs="Times New Roman"/>
          <w:szCs w:val="28"/>
          <w:lang w:val="ru-RU"/>
        </w:rPr>
        <w:t xml:space="preserve">6%), </w:t>
      </w:r>
      <w:r w:rsidR="004671F2" w:rsidRPr="009014AB">
        <w:rPr>
          <w:rFonts w:cs="Times New Roman"/>
          <w:szCs w:val="28"/>
          <w:lang w:val="ru-RU"/>
        </w:rPr>
        <w:t>10</w:t>
      </w:r>
      <w:r w:rsidR="004671F2">
        <w:rPr>
          <w:rFonts w:cs="Times New Roman"/>
          <w:szCs w:val="28"/>
          <w:lang w:val="ru-RU"/>
        </w:rPr>
        <w:t xml:space="preserve"> </w:t>
      </w:r>
      <w:r w:rsidR="004671F2" w:rsidRPr="009014AB">
        <w:rPr>
          <w:rFonts w:cs="Times New Roman"/>
          <w:szCs w:val="28"/>
          <w:lang w:val="ru-RU"/>
        </w:rPr>
        <w:t>(40%)</w:t>
      </w:r>
      <w:r w:rsidR="004671F2">
        <w:rPr>
          <w:rFonts w:cs="Times New Roman"/>
          <w:szCs w:val="28"/>
          <w:lang w:val="ru-RU"/>
        </w:rPr>
        <w:t xml:space="preserve"> </w:t>
      </w:r>
      <w:r w:rsidR="00AF5D1A">
        <w:rPr>
          <w:rFonts w:cs="Times New Roman"/>
          <w:szCs w:val="28"/>
          <w:lang w:val="ru-RU"/>
        </w:rPr>
        <w:t xml:space="preserve">женщин выявлен впервые, </w:t>
      </w:r>
      <w:r w:rsidR="004671F2" w:rsidRPr="009014AB">
        <w:rPr>
          <w:rFonts w:cs="Times New Roman"/>
          <w:szCs w:val="28"/>
          <w:lang w:val="ru-RU"/>
        </w:rPr>
        <w:t>18</w:t>
      </w:r>
      <w:r w:rsidR="004671F2">
        <w:rPr>
          <w:rFonts w:cs="Times New Roman"/>
          <w:szCs w:val="28"/>
          <w:lang w:val="ru-RU"/>
        </w:rPr>
        <w:t xml:space="preserve"> </w:t>
      </w:r>
      <w:r w:rsidR="004671F2" w:rsidRPr="009014AB">
        <w:rPr>
          <w:rFonts w:cs="Times New Roman"/>
          <w:szCs w:val="28"/>
          <w:lang w:val="ru-RU"/>
        </w:rPr>
        <w:t>(66</w:t>
      </w:r>
      <w:r w:rsidR="004671F2">
        <w:rPr>
          <w:rFonts w:cs="Times New Roman"/>
          <w:szCs w:val="28"/>
          <w:lang w:val="ru-RU"/>
        </w:rPr>
        <w:t>,</w:t>
      </w:r>
      <w:r w:rsidR="004671F2" w:rsidRPr="009014AB">
        <w:rPr>
          <w:rFonts w:cs="Times New Roman"/>
          <w:szCs w:val="28"/>
          <w:lang w:val="ru-RU"/>
        </w:rPr>
        <w:t xml:space="preserve">7%) </w:t>
      </w:r>
      <w:r w:rsidR="004671F2">
        <w:rPr>
          <w:rFonts w:cs="Times New Roman"/>
          <w:szCs w:val="28"/>
          <w:lang w:val="ru-RU"/>
        </w:rPr>
        <w:t>-</w:t>
      </w:r>
      <w:r w:rsidR="004671F2" w:rsidRPr="009014AB">
        <w:rPr>
          <w:rFonts w:cs="Times New Roman"/>
          <w:szCs w:val="28"/>
          <w:lang w:val="ru-RU"/>
        </w:rPr>
        <w:t xml:space="preserve"> уровень триглицеридов колебался в значениях 1</w:t>
      </w:r>
      <w:r w:rsidR="004671F2">
        <w:rPr>
          <w:rFonts w:cs="Times New Roman"/>
          <w:szCs w:val="28"/>
          <w:lang w:val="ru-RU"/>
        </w:rPr>
        <w:t>,</w:t>
      </w:r>
      <w:r w:rsidR="004671F2" w:rsidRPr="009014AB">
        <w:rPr>
          <w:rFonts w:cs="Times New Roman"/>
          <w:szCs w:val="28"/>
          <w:lang w:val="ru-RU"/>
        </w:rPr>
        <w:t>8-2</w:t>
      </w:r>
      <w:r w:rsidR="004671F2">
        <w:rPr>
          <w:rFonts w:cs="Times New Roman"/>
          <w:szCs w:val="28"/>
          <w:lang w:val="ru-RU"/>
        </w:rPr>
        <w:t>,</w:t>
      </w:r>
      <w:r w:rsidR="004671F2" w:rsidRPr="009014AB">
        <w:rPr>
          <w:rFonts w:cs="Times New Roman"/>
          <w:szCs w:val="28"/>
          <w:lang w:val="ru-RU"/>
        </w:rPr>
        <w:t xml:space="preserve">5 </w:t>
      </w:r>
      <w:proofErr w:type="spellStart"/>
      <w:r w:rsidR="004671F2" w:rsidRPr="009014AB">
        <w:rPr>
          <w:rFonts w:cs="Times New Roman"/>
          <w:szCs w:val="28"/>
          <w:lang w:val="ru-RU"/>
        </w:rPr>
        <w:t>ммоль</w:t>
      </w:r>
      <w:proofErr w:type="spellEnd"/>
      <w:r w:rsidR="004671F2" w:rsidRPr="009014AB">
        <w:rPr>
          <w:rFonts w:cs="Times New Roman"/>
          <w:szCs w:val="28"/>
          <w:lang w:val="ru-RU"/>
        </w:rPr>
        <w:t>/л. Только у 3</w:t>
      </w:r>
      <w:r w:rsidR="004671F2">
        <w:rPr>
          <w:rFonts w:cs="Times New Roman"/>
          <w:szCs w:val="28"/>
          <w:lang w:val="ru-RU"/>
        </w:rPr>
        <w:t xml:space="preserve"> </w:t>
      </w:r>
      <w:r w:rsidR="004671F2" w:rsidRPr="009014AB">
        <w:rPr>
          <w:rFonts w:cs="Times New Roman"/>
          <w:szCs w:val="28"/>
          <w:lang w:val="ru-RU"/>
        </w:rPr>
        <w:t>(11</w:t>
      </w:r>
      <w:r w:rsidR="004671F2">
        <w:rPr>
          <w:rFonts w:cs="Times New Roman"/>
          <w:szCs w:val="28"/>
          <w:lang w:val="ru-RU"/>
        </w:rPr>
        <w:t>,</w:t>
      </w:r>
      <w:r w:rsidR="004671F2" w:rsidRPr="009014AB">
        <w:rPr>
          <w:rFonts w:cs="Times New Roman"/>
          <w:szCs w:val="28"/>
          <w:lang w:val="ru-RU"/>
        </w:rPr>
        <w:t>1%) женщин не было сочетания трёх необходимых критериев для соотнесения</w:t>
      </w:r>
      <w:proofErr w:type="gramEnd"/>
      <w:r w:rsidR="004671F2" w:rsidRPr="009014AB">
        <w:rPr>
          <w:rFonts w:cs="Times New Roman"/>
          <w:szCs w:val="28"/>
          <w:lang w:val="ru-RU"/>
        </w:rPr>
        <w:t xml:space="preserve"> их в группу метаболического синдрома. </w:t>
      </w:r>
      <w:r w:rsidR="00667175">
        <w:rPr>
          <w:rFonts w:cs="Times New Roman"/>
          <w:szCs w:val="28"/>
          <w:lang w:val="ru-RU"/>
        </w:rPr>
        <w:t>Т</w:t>
      </w:r>
      <w:r w:rsidR="004671F2" w:rsidRPr="009014AB">
        <w:rPr>
          <w:rFonts w:cs="Times New Roman"/>
          <w:szCs w:val="28"/>
          <w:lang w:val="ru-RU"/>
        </w:rPr>
        <w:t>яжёлая степень обменно-эндокринных нарушений диагностирована у 24 женщин из 535 сельских жительниц, что составило 4</w:t>
      </w:r>
      <w:r w:rsidR="004671F2">
        <w:rPr>
          <w:rFonts w:cs="Times New Roman"/>
          <w:szCs w:val="28"/>
          <w:lang w:val="ru-RU"/>
        </w:rPr>
        <w:t>,</w:t>
      </w:r>
      <w:r w:rsidR="004671F2" w:rsidRPr="009014AB">
        <w:rPr>
          <w:rFonts w:cs="Times New Roman"/>
          <w:szCs w:val="28"/>
          <w:lang w:val="ru-RU"/>
        </w:rPr>
        <w:t>5%.</w:t>
      </w:r>
      <w:r w:rsidR="00D23F97">
        <w:rPr>
          <w:rFonts w:cs="Times New Roman"/>
          <w:szCs w:val="28"/>
          <w:lang w:val="ru-RU"/>
        </w:rPr>
        <w:t xml:space="preserve"> </w:t>
      </w:r>
      <w:r w:rsidR="004671F2">
        <w:rPr>
          <w:rFonts w:cs="Times New Roman"/>
          <w:szCs w:val="28"/>
          <w:lang w:val="ru-RU"/>
        </w:rPr>
        <w:t xml:space="preserve">Следовательно, </w:t>
      </w:r>
      <w:r w:rsidR="004671F2" w:rsidRPr="009014AB">
        <w:rPr>
          <w:rFonts w:cs="Times New Roman"/>
          <w:b/>
          <w:szCs w:val="28"/>
          <w:lang w:val="ru-RU"/>
        </w:rPr>
        <w:t xml:space="preserve"> </w:t>
      </w:r>
      <w:r w:rsidR="004671F2" w:rsidRPr="009014AB">
        <w:rPr>
          <w:rFonts w:cs="Times New Roman"/>
          <w:szCs w:val="28"/>
          <w:lang w:val="ru-RU"/>
        </w:rPr>
        <w:t xml:space="preserve">городские жительницы гораздо чаще страдали </w:t>
      </w:r>
      <w:r w:rsidR="004671F2" w:rsidRPr="00E3213D">
        <w:rPr>
          <w:rFonts w:cs="Times New Roman"/>
          <w:szCs w:val="28"/>
          <w:lang w:val="ru-RU"/>
        </w:rPr>
        <w:t xml:space="preserve">различными формами ожирения и избыточным весом. </w:t>
      </w:r>
    </w:p>
    <w:p w14:paraId="6793207E" w14:textId="15DFEA36" w:rsidR="00332942" w:rsidRDefault="00623CFD" w:rsidP="00332942">
      <w:pPr>
        <w:shd w:val="clear" w:color="auto" w:fill="FFFFFF"/>
        <w:spacing w:after="0" w:line="240" w:lineRule="auto"/>
        <w:ind w:firstLine="708"/>
        <w:jc w:val="both"/>
        <w:rPr>
          <w:rFonts w:cs="Times New Roman"/>
          <w:szCs w:val="28"/>
          <w:lang w:val="ru-RU"/>
        </w:rPr>
      </w:pPr>
      <w:r w:rsidRPr="00E3213D">
        <w:rPr>
          <w:rFonts w:cs="Times New Roman"/>
          <w:szCs w:val="28"/>
          <w:lang w:val="ru-RU"/>
        </w:rPr>
        <w:t>Боли в мышца</w:t>
      </w:r>
      <w:r w:rsidR="002928E7" w:rsidRPr="00E3213D">
        <w:rPr>
          <w:rFonts w:cs="Times New Roman"/>
          <w:szCs w:val="28"/>
          <w:lang w:val="ru-RU"/>
        </w:rPr>
        <w:t>х</w:t>
      </w:r>
      <w:r w:rsidRPr="00E3213D">
        <w:rPr>
          <w:rFonts w:cs="Times New Roman"/>
          <w:szCs w:val="28"/>
          <w:lang w:val="ru-RU"/>
        </w:rPr>
        <w:t xml:space="preserve"> и суставах являлись неотъемлемым компонентом клинической картины патологического климактерия </w:t>
      </w:r>
      <w:r w:rsidR="002928E7" w:rsidRPr="00E3213D">
        <w:rPr>
          <w:rFonts w:cs="Times New Roman"/>
          <w:szCs w:val="28"/>
          <w:lang w:val="ru-RU"/>
        </w:rPr>
        <w:t xml:space="preserve">у большинства городских женщин </w:t>
      </w:r>
      <w:r w:rsidRPr="00E3213D">
        <w:rPr>
          <w:rFonts w:cs="Times New Roman"/>
          <w:szCs w:val="28"/>
          <w:lang w:val="ru-RU"/>
        </w:rPr>
        <w:t>318</w:t>
      </w:r>
      <w:r w:rsidR="00D25838" w:rsidRPr="00E3213D">
        <w:rPr>
          <w:rFonts w:cs="Times New Roman"/>
          <w:szCs w:val="28"/>
          <w:lang w:val="ru-RU"/>
        </w:rPr>
        <w:t xml:space="preserve"> </w:t>
      </w:r>
      <w:r w:rsidRPr="00E3213D">
        <w:rPr>
          <w:rFonts w:cs="Times New Roman"/>
          <w:szCs w:val="28"/>
          <w:lang w:val="ru-RU"/>
        </w:rPr>
        <w:t>(</w:t>
      </w:r>
      <w:r w:rsidR="00D25838" w:rsidRPr="00E3213D">
        <w:rPr>
          <w:rFonts w:cs="Times New Roman"/>
          <w:szCs w:val="28"/>
          <w:lang w:val="ru-RU"/>
        </w:rPr>
        <w:t>21</w:t>
      </w:r>
      <w:r w:rsidR="003E6478" w:rsidRPr="00E3213D">
        <w:rPr>
          <w:rFonts w:cs="Times New Roman"/>
          <w:szCs w:val="28"/>
          <w:lang w:val="ru-RU"/>
        </w:rPr>
        <w:t>,7±1,0</w:t>
      </w:r>
      <w:r w:rsidRPr="00E3213D">
        <w:rPr>
          <w:rFonts w:cs="Times New Roman"/>
          <w:szCs w:val="28"/>
          <w:lang w:val="ru-RU"/>
        </w:rPr>
        <w:t>%), причём они имели различную лок</w:t>
      </w:r>
      <w:r w:rsidR="002928E7" w:rsidRPr="00E3213D">
        <w:rPr>
          <w:rFonts w:cs="Times New Roman"/>
          <w:szCs w:val="28"/>
          <w:lang w:val="ru-RU"/>
        </w:rPr>
        <w:t>ализацию и степень выраженности</w:t>
      </w:r>
      <w:r w:rsidR="002928E7" w:rsidRPr="00E3213D">
        <w:rPr>
          <w:rFonts w:cs="Times New Roman"/>
          <w:szCs w:val="28"/>
          <w:lang w:val="ru-RU" w:eastAsia="ru-RU"/>
        </w:rPr>
        <w:t>.</w:t>
      </w:r>
      <w:r w:rsidR="00616ECF" w:rsidRPr="00E3213D">
        <w:rPr>
          <w:rFonts w:cs="Times New Roman"/>
          <w:szCs w:val="28"/>
          <w:lang w:val="ru-RU" w:eastAsia="ru-RU"/>
        </w:rPr>
        <w:t xml:space="preserve"> </w:t>
      </w:r>
      <w:r w:rsidR="00E3213D" w:rsidRPr="00E3213D">
        <w:rPr>
          <w:rFonts w:cs="Times New Roman"/>
          <w:szCs w:val="28"/>
          <w:lang w:val="ru-RU" w:eastAsia="ru-RU"/>
        </w:rPr>
        <w:t xml:space="preserve">Также частым симптомом </w:t>
      </w:r>
      <w:r w:rsidR="00E3213D" w:rsidRPr="00E3213D">
        <w:rPr>
          <w:rFonts w:cs="Times New Roman"/>
          <w:szCs w:val="28"/>
          <w:lang w:val="ru-RU"/>
        </w:rPr>
        <w:t xml:space="preserve">патологического климактерия являлись </w:t>
      </w:r>
      <w:proofErr w:type="spellStart"/>
      <w:r w:rsidR="00E3213D" w:rsidRPr="00E3213D">
        <w:rPr>
          <w:rFonts w:cs="Times New Roman"/>
          <w:szCs w:val="28"/>
          <w:lang w:val="ru-RU"/>
        </w:rPr>
        <w:t>дисгормональная</w:t>
      </w:r>
      <w:proofErr w:type="spellEnd"/>
      <w:r w:rsidR="00E3213D" w:rsidRPr="00E3213D">
        <w:rPr>
          <w:rFonts w:cs="Times New Roman"/>
          <w:szCs w:val="28"/>
          <w:lang w:val="ru-RU"/>
        </w:rPr>
        <w:t xml:space="preserve"> дисплазия молочных желез (16,5±0,9%), </w:t>
      </w:r>
      <w:proofErr w:type="gramStart"/>
      <w:r w:rsidR="00E3213D" w:rsidRPr="00E3213D">
        <w:rPr>
          <w:rFonts w:cs="Times New Roman"/>
          <w:szCs w:val="28"/>
          <w:lang w:val="ru-RU"/>
        </w:rPr>
        <w:t>р</w:t>
      </w:r>
      <w:proofErr w:type="gramEnd"/>
      <w:r w:rsidR="00E3213D" w:rsidRPr="00E3213D">
        <w:rPr>
          <w:rFonts w:cs="Times New Roman"/>
          <w:szCs w:val="28"/>
          <w:lang w:val="ru-RU"/>
        </w:rPr>
        <w:t>&lt;0,001, изменения функции щитовидной железы (16,0±0,9%), р&gt;0,05, и ожирение (15,7±0,9%), р&gt;0,05.</w:t>
      </w:r>
      <w:r w:rsidR="00D23F97">
        <w:rPr>
          <w:rFonts w:cs="Times New Roman"/>
          <w:szCs w:val="28"/>
          <w:lang w:val="ru-RU"/>
        </w:rPr>
        <w:t xml:space="preserve"> </w:t>
      </w:r>
      <w:r w:rsidR="00332942" w:rsidRPr="00E3213D">
        <w:rPr>
          <w:rFonts w:cs="Times New Roman"/>
          <w:szCs w:val="28"/>
          <w:lang w:val="ru-RU"/>
        </w:rPr>
        <w:t xml:space="preserve">Реже беспокоили женщин  жажда (7,6±0,6%), сахарный диабет (2,6±0,4%), и атрофия гениталий (0,6±0,2%), </w:t>
      </w:r>
      <w:proofErr w:type="gramStart"/>
      <w:r w:rsidR="00332942" w:rsidRPr="00E3213D">
        <w:rPr>
          <w:rFonts w:cs="Times New Roman"/>
          <w:szCs w:val="28"/>
          <w:lang w:val="ru-RU"/>
        </w:rPr>
        <w:t>р</w:t>
      </w:r>
      <w:proofErr w:type="gramEnd"/>
      <w:r w:rsidR="00332942" w:rsidRPr="00E3213D">
        <w:rPr>
          <w:rFonts w:cs="Times New Roman"/>
          <w:szCs w:val="28"/>
          <w:lang w:val="ru-RU"/>
        </w:rPr>
        <w:t>&lt;0,001. Достоверно больше обменно-эндокринные симптомы встречались сред</w:t>
      </w:r>
      <w:r w:rsidR="00332942" w:rsidRPr="00E3213D">
        <w:rPr>
          <w:rFonts w:cs="Times New Roman"/>
          <w:szCs w:val="28"/>
          <w:lang w:val="ru-RU" w:eastAsia="ru-RU"/>
        </w:rPr>
        <w:t xml:space="preserve">и женщин, проживающих в северных городах, чем южных, кроме сахарного диабета. У большинства сельских женщин основным симптомом </w:t>
      </w:r>
      <w:r w:rsidR="00332942" w:rsidRPr="00E3213D">
        <w:rPr>
          <w:rFonts w:cs="Times New Roman"/>
          <w:szCs w:val="28"/>
          <w:lang w:val="ru-RU"/>
        </w:rPr>
        <w:t>патологического климактерия было изменение функции щитовидной железы (23,0</w:t>
      </w:r>
      <w:r w:rsidR="00332942" w:rsidRPr="00E3213D">
        <w:rPr>
          <w:rFonts w:ascii="Calibri" w:hAnsi="Calibri" w:cs="Times New Roman"/>
          <w:szCs w:val="28"/>
          <w:lang w:val="ru-RU"/>
        </w:rPr>
        <w:t>±</w:t>
      </w:r>
      <w:r w:rsidR="00332942" w:rsidRPr="00E3213D">
        <w:rPr>
          <w:rFonts w:cs="Times New Roman"/>
          <w:szCs w:val="28"/>
          <w:lang w:val="ru-RU"/>
        </w:rPr>
        <w:t>1,1%),  8,4% пациентов наблюдались по поводу узлового зоба. Также частым симптомом явились боли в мышцах и суставах (22,2</w:t>
      </w:r>
      <w:r w:rsidR="00332942" w:rsidRPr="00E3213D">
        <w:rPr>
          <w:rFonts w:ascii="Calibri" w:hAnsi="Calibri" w:cs="Times New Roman"/>
          <w:szCs w:val="28"/>
          <w:lang w:val="ru-RU"/>
        </w:rPr>
        <w:t>±</w:t>
      </w:r>
      <w:r w:rsidR="00332942" w:rsidRPr="00E3213D">
        <w:rPr>
          <w:rFonts w:cs="Times New Roman"/>
          <w:szCs w:val="28"/>
          <w:lang w:val="ru-RU"/>
        </w:rPr>
        <w:t xml:space="preserve">1,0%), </w:t>
      </w:r>
      <w:proofErr w:type="gramStart"/>
      <w:r w:rsidR="00332942" w:rsidRPr="00E3213D">
        <w:rPr>
          <w:rFonts w:cs="Times New Roman"/>
          <w:szCs w:val="28"/>
          <w:lang w:val="ru-RU"/>
        </w:rPr>
        <w:t>р</w:t>
      </w:r>
      <w:proofErr w:type="gramEnd"/>
      <w:r w:rsidR="00332942" w:rsidRPr="00E3213D">
        <w:rPr>
          <w:rFonts w:cs="Times New Roman"/>
          <w:szCs w:val="28"/>
          <w:lang w:val="ru-RU"/>
        </w:rPr>
        <w:t xml:space="preserve">&gt;0,05, </w:t>
      </w:r>
      <w:proofErr w:type="spellStart"/>
      <w:r w:rsidR="00332942" w:rsidRPr="00E3213D">
        <w:rPr>
          <w:rFonts w:cs="Times New Roman"/>
          <w:szCs w:val="28"/>
          <w:lang w:val="ru-RU"/>
        </w:rPr>
        <w:t>дисгормональная</w:t>
      </w:r>
      <w:proofErr w:type="spellEnd"/>
      <w:r w:rsidR="00332942" w:rsidRPr="00E3213D">
        <w:rPr>
          <w:rFonts w:cs="Times New Roman"/>
          <w:szCs w:val="28"/>
          <w:lang w:val="ru-RU"/>
        </w:rPr>
        <w:t xml:space="preserve"> дисплазия молочных желез (14,5±0,9%), р&lt;0,001, и ожирение (13,3</w:t>
      </w:r>
      <w:r w:rsidR="00332942" w:rsidRPr="00E3213D">
        <w:rPr>
          <w:rFonts w:ascii="Calibri" w:hAnsi="Calibri" w:cs="Times New Roman"/>
          <w:szCs w:val="28"/>
          <w:lang w:val="ru-RU"/>
        </w:rPr>
        <w:t>±</w:t>
      </w:r>
      <w:r w:rsidR="00332942" w:rsidRPr="00E3213D">
        <w:rPr>
          <w:rFonts w:cs="Times New Roman"/>
          <w:szCs w:val="28"/>
          <w:lang w:val="ru-RU"/>
        </w:rPr>
        <w:t>0,8%), р&gt;0,05. Реже  наблюдались жажда (6,8</w:t>
      </w:r>
      <w:r w:rsidR="00332942" w:rsidRPr="00E3213D">
        <w:rPr>
          <w:rFonts w:ascii="Calibri" w:hAnsi="Calibri" w:cs="Times New Roman"/>
          <w:szCs w:val="28"/>
          <w:lang w:val="ru-RU"/>
        </w:rPr>
        <w:t>±</w:t>
      </w:r>
      <w:r w:rsidR="00332942" w:rsidRPr="00E3213D">
        <w:rPr>
          <w:rFonts w:cs="Times New Roman"/>
          <w:szCs w:val="28"/>
          <w:lang w:val="ru-RU"/>
        </w:rPr>
        <w:t>0,6%), сахарный диабет (3,4</w:t>
      </w:r>
      <w:r w:rsidR="00332942" w:rsidRPr="00E3213D">
        <w:rPr>
          <w:rFonts w:ascii="Calibri" w:hAnsi="Calibri" w:cs="Times New Roman"/>
          <w:szCs w:val="28"/>
          <w:lang w:val="ru-RU"/>
        </w:rPr>
        <w:t>±</w:t>
      </w:r>
      <w:r w:rsidR="00332942" w:rsidRPr="00E3213D">
        <w:rPr>
          <w:rFonts w:cs="Times New Roman"/>
          <w:szCs w:val="28"/>
          <w:lang w:val="ru-RU"/>
        </w:rPr>
        <w:t>0,4%), атрофия гениталий (0,8</w:t>
      </w:r>
      <w:r w:rsidR="00332942" w:rsidRPr="00E3213D">
        <w:rPr>
          <w:rFonts w:ascii="Calibri" w:hAnsi="Calibri" w:cs="Times New Roman"/>
          <w:szCs w:val="28"/>
          <w:lang w:val="ru-RU"/>
        </w:rPr>
        <w:t>±</w:t>
      </w:r>
      <w:r w:rsidR="00332942" w:rsidRPr="00E3213D">
        <w:rPr>
          <w:rFonts w:cs="Times New Roman"/>
          <w:szCs w:val="28"/>
          <w:lang w:val="ru-RU"/>
        </w:rPr>
        <w:t xml:space="preserve">0,2%), </w:t>
      </w:r>
      <w:proofErr w:type="gramStart"/>
      <w:r w:rsidR="00332942" w:rsidRPr="00E3213D">
        <w:rPr>
          <w:rFonts w:cs="Times New Roman"/>
          <w:szCs w:val="28"/>
          <w:lang w:val="ru-RU"/>
        </w:rPr>
        <w:t>р</w:t>
      </w:r>
      <w:proofErr w:type="gramEnd"/>
      <w:r w:rsidR="00332942" w:rsidRPr="00E3213D">
        <w:rPr>
          <w:rFonts w:cs="Times New Roman"/>
          <w:szCs w:val="28"/>
          <w:lang w:val="ru-RU"/>
        </w:rPr>
        <w:t xml:space="preserve">&lt;0,001. </w:t>
      </w:r>
    </w:p>
    <w:p w14:paraId="2CB48DCF" w14:textId="2979CB93" w:rsidR="00443289" w:rsidRDefault="00332942" w:rsidP="00670DD4">
      <w:pPr>
        <w:shd w:val="clear" w:color="auto" w:fill="FFFFFF"/>
        <w:spacing w:after="0" w:line="240" w:lineRule="auto"/>
        <w:ind w:firstLine="708"/>
        <w:jc w:val="both"/>
        <w:rPr>
          <w:rFonts w:cs="Times New Roman"/>
          <w:szCs w:val="28"/>
          <w:lang w:val="ru-RU"/>
        </w:rPr>
      </w:pPr>
      <w:r w:rsidRPr="00E3213D">
        <w:rPr>
          <w:rFonts w:cs="Times New Roman"/>
          <w:szCs w:val="28"/>
          <w:lang w:val="ru-RU"/>
        </w:rPr>
        <w:t>Как у городских, так и у сельских женщин достоверно больше обменно-эндокринные симптомы встречались сред</w:t>
      </w:r>
      <w:r w:rsidRPr="00E3213D">
        <w:rPr>
          <w:rFonts w:cs="Times New Roman"/>
          <w:szCs w:val="28"/>
          <w:lang w:val="ru-RU" w:eastAsia="ru-RU"/>
        </w:rPr>
        <w:t xml:space="preserve">и женщин, проживающих в северных, чем южных селах, кроме сахарного диабета. </w:t>
      </w:r>
      <w:r w:rsidRPr="00E3213D">
        <w:rPr>
          <w:rFonts w:cs="Times New Roman"/>
          <w:szCs w:val="28"/>
          <w:lang w:val="ru-RU"/>
        </w:rPr>
        <w:t>Несмотря на то, что у более половины женщин 326 (60,1%), проживающих в сельской местности боли различной локализации осложняли течение климактерического периода, городские жительницы были более подвержены этому проявлению климактерия 318 (70,2%).</w:t>
      </w:r>
      <w:r w:rsidR="003C075A">
        <w:rPr>
          <w:rFonts w:cs="Times New Roman"/>
          <w:szCs w:val="28"/>
          <w:lang w:val="ru-RU"/>
        </w:rPr>
        <w:t xml:space="preserve"> </w:t>
      </w:r>
      <w:r w:rsidR="00443289">
        <w:rPr>
          <w:rFonts w:cs="Times New Roman"/>
          <w:szCs w:val="28"/>
          <w:lang w:val="ru-RU"/>
        </w:rPr>
        <w:t>У</w:t>
      </w:r>
      <w:r w:rsidRPr="00E3213D">
        <w:rPr>
          <w:rFonts w:cs="Times New Roman"/>
          <w:szCs w:val="28"/>
          <w:lang w:val="ru-RU"/>
        </w:rPr>
        <w:t xml:space="preserve"> жительниц юга - 165 (44,8%) и севера страны - 261 (42,1%)</w:t>
      </w:r>
      <w:r w:rsidR="00443289">
        <w:rPr>
          <w:rFonts w:cs="Times New Roman"/>
          <w:szCs w:val="28"/>
          <w:lang w:val="ru-RU"/>
        </w:rPr>
        <w:t>,</w:t>
      </w:r>
      <w:r w:rsidRPr="00E3213D">
        <w:rPr>
          <w:rFonts w:cs="Times New Roman"/>
          <w:szCs w:val="28"/>
          <w:lang w:val="ru-RU"/>
        </w:rPr>
        <w:t xml:space="preserve"> ожирение сопровождает патологический климактерий одинаково часто. Частота проявления болевого синдрома существенно разнится не только между городскими и сельскими жителями, но и между жителями южных регионов, где она существенна ниже (55,7%)</w:t>
      </w:r>
      <w:r w:rsidR="00443289">
        <w:rPr>
          <w:rFonts w:cs="Times New Roman"/>
          <w:szCs w:val="28"/>
          <w:lang w:val="ru-RU"/>
        </w:rPr>
        <w:t>,</w:t>
      </w:r>
      <w:r w:rsidRPr="00E3213D">
        <w:rPr>
          <w:rFonts w:cs="Times New Roman"/>
          <w:szCs w:val="28"/>
          <w:lang w:val="ru-RU"/>
        </w:rPr>
        <w:t xml:space="preserve"> </w:t>
      </w:r>
      <w:r w:rsidR="00443289">
        <w:rPr>
          <w:rFonts w:cs="Times New Roman"/>
          <w:szCs w:val="28"/>
          <w:lang w:val="ru-RU"/>
        </w:rPr>
        <w:t xml:space="preserve">чем в северных регионах </w:t>
      </w:r>
      <w:r w:rsidRPr="00E3213D">
        <w:rPr>
          <w:rFonts w:cs="Times New Roman"/>
          <w:szCs w:val="28"/>
          <w:lang w:val="ru-RU"/>
        </w:rPr>
        <w:t xml:space="preserve">(70,6%). </w:t>
      </w:r>
    </w:p>
    <w:p w14:paraId="6AFF14B8" w14:textId="3AFE9E4E" w:rsidR="00332942" w:rsidRPr="00E3213D" w:rsidRDefault="00623CFD" w:rsidP="00332942">
      <w:pPr>
        <w:shd w:val="clear" w:color="auto" w:fill="FFFFFF"/>
        <w:spacing w:after="0" w:line="240" w:lineRule="auto"/>
        <w:ind w:firstLine="708"/>
        <w:jc w:val="both"/>
        <w:rPr>
          <w:rFonts w:cs="Times New Roman"/>
          <w:szCs w:val="28"/>
          <w:lang w:val="ru-RU" w:eastAsia="ru-RU"/>
        </w:rPr>
      </w:pPr>
      <w:r w:rsidRPr="00E3213D">
        <w:rPr>
          <w:rFonts w:cs="Times New Roman"/>
          <w:bCs/>
          <w:szCs w:val="28"/>
          <w:lang w:val="ru-RU" w:eastAsia="ru-RU"/>
        </w:rPr>
        <w:lastRenderedPageBreak/>
        <w:t>Почти все опрашиваемые женщины</w:t>
      </w:r>
      <w:r w:rsidR="009C308E" w:rsidRPr="00E3213D">
        <w:rPr>
          <w:rFonts w:cs="Times New Roman"/>
          <w:bCs/>
          <w:szCs w:val="28"/>
          <w:lang w:val="ru-RU" w:eastAsia="ru-RU"/>
        </w:rPr>
        <w:t>,</w:t>
      </w:r>
      <w:r w:rsidRPr="00E3213D">
        <w:rPr>
          <w:rFonts w:cs="Times New Roman"/>
          <w:bCs/>
          <w:szCs w:val="28"/>
          <w:lang w:val="ru-RU" w:eastAsia="ru-RU"/>
        </w:rPr>
        <w:t xml:space="preserve"> как городов</w:t>
      </w:r>
      <w:r w:rsidR="009C308E" w:rsidRPr="00E3213D">
        <w:rPr>
          <w:rFonts w:cs="Times New Roman"/>
          <w:bCs/>
          <w:szCs w:val="28"/>
          <w:lang w:val="ru-RU" w:eastAsia="ru-RU"/>
        </w:rPr>
        <w:t xml:space="preserve"> (30,1</w:t>
      </w:r>
      <w:r w:rsidR="009C308E" w:rsidRPr="00E3213D">
        <w:rPr>
          <w:rFonts w:ascii="Calibri" w:hAnsi="Calibri" w:cs="Times New Roman"/>
          <w:bCs/>
          <w:szCs w:val="28"/>
          <w:lang w:val="ru-RU" w:eastAsia="ru-RU"/>
        </w:rPr>
        <w:t>±</w:t>
      </w:r>
      <w:r w:rsidR="009C308E" w:rsidRPr="00E3213D">
        <w:rPr>
          <w:rFonts w:cs="Times New Roman"/>
          <w:bCs/>
          <w:szCs w:val="28"/>
          <w:lang w:val="ru-RU" w:eastAsia="ru-RU"/>
        </w:rPr>
        <w:t>1,1%)</w:t>
      </w:r>
      <w:r w:rsidRPr="00E3213D">
        <w:rPr>
          <w:rFonts w:cs="Times New Roman"/>
          <w:bCs/>
          <w:szCs w:val="28"/>
          <w:lang w:val="ru-RU" w:eastAsia="ru-RU"/>
        </w:rPr>
        <w:t>, так</w:t>
      </w:r>
      <w:r w:rsidR="009C308E" w:rsidRPr="00E3213D">
        <w:rPr>
          <w:rFonts w:cs="Times New Roman"/>
          <w:bCs/>
          <w:szCs w:val="28"/>
          <w:lang w:val="ru-RU" w:eastAsia="ru-RU"/>
        </w:rPr>
        <w:t xml:space="preserve"> и сельской (34,7</w:t>
      </w:r>
      <w:r w:rsidR="009C308E" w:rsidRPr="00E3213D">
        <w:rPr>
          <w:rFonts w:ascii="Calibri" w:hAnsi="Calibri" w:cs="Times New Roman"/>
          <w:bCs/>
          <w:szCs w:val="28"/>
          <w:lang w:val="ru-RU" w:eastAsia="ru-RU"/>
        </w:rPr>
        <w:t>±</w:t>
      </w:r>
      <w:r w:rsidR="009C308E" w:rsidRPr="00E3213D">
        <w:rPr>
          <w:rFonts w:cs="Times New Roman"/>
          <w:bCs/>
          <w:szCs w:val="28"/>
          <w:lang w:val="ru-RU" w:eastAsia="ru-RU"/>
        </w:rPr>
        <w:t>1,2%) местности указали</w:t>
      </w:r>
      <w:r w:rsidRPr="00E3213D">
        <w:rPr>
          <w:rFonts w:cs="Times New Roman"/>
          <w:bCs/>
          <w:szCs w:val="28"/>
          <w:lang w:val="ru-RU" w:eastAsia="ru-RU"/>
        </w:rPr>
        <w:t xml:space="preserve">, что с наступлением менопаузы снизилась работоспособность, </w:t>
      </w:r>
      <w:proofErr w:type="gramStart"/>
      <w:r w:rsidR="009C308E" w:rsidRPr="00E3213D">
        <w:rPr>
          <w:rFonts w:cs="Times New Roman"/>
          <w:bCs/>
          <w:szCs w:val="28"/>
          <w:lang w:val="ru-RU" w:eastAsia="ru-RU"/>
        </w:rPr>
        <w:t>р</w:t>
      </w:r>
      <w:proofErr w:type="gramEnd"/>
      <w:r w:rsidR="009C308E" w:rsidRPr="00E3213D">
        <w:rPr>
          <w:rFonts w:cs="Times New Roman"/>
          <w:bCs/>
          <w:szCs w:val="28"/>
          <w:lang w:val="ru-RU" w:eastAsia="ru-RU"/>
        </w:rPr>
        <w:t xml:space="preserve">&lt;0,01. </w:t>
      </w:r>
      <w:r w:rsidR="00D23F97" w:rsidRPr="00E3213D">
        <w:rPr>
          <w:rFonts w:cs="Times New Roman"/>
          <w:bCs/>
          <w:szCs w:val="28"/>
          <w:lang w:val="ru-RU" w:eastAsia="ru-RU"/>
        </w:rPr>
        <w:t>Так же почт</w:t>
      </w:r>
      <w:r w:rsidR="00FF3B03">
        <w:rPr>
          <w:rFonts w:cs="Times New Roman"/>
          <w:bCs/>
          <w:szCs w:val="28"/>
          <w:lang w:val="ru-RU" w:eastAsia="ru-RU"/>
        </w:rPr>
        <w:t>и все пациенты</w:t>
      </w:r>
      <w:r w:rsidR="00D23F97" w:rsidRPr="00E3213D">
        <w:rPr>
          <w:rFonts w:cs="Times New Roman"/>
          <w:bCs/>
          <w:szCs w:val="28"/>
          <w:lang w:val="ru-RU" w:eastAsia="ru-RU"/>
        </w:rPr>
        <w:t xml:space="preserve"> городов (24,6</w:t>
      </w:r>
      <w:r w:rsidR="00D23F97" w:rsidRPr="00E3213D">
        <w:rPr>
          <w:rFonts w:ascii="Calibri" w:hAnsi="Calibri" w:cs="Times New Roman"/>
          <w:bCs/>
          <w:szCs w:val="28"/>
          <w:lang w:val="ru-RU" w:eastAsia="ru-RU"/>
        </w:rPr>
        <w:t>±</w:t>
      </w:r>
      <w:r w:rsidR="00D23F97" w:rsidRPr="00E3213D">
        <w:rPr>
          <w:rFonts w:cs="Times New Roman"/>
          <w:bCs/>
          <w:szCs w:val="28"/>
          <w:lang w:val="ru-RU" w:eastAsia="ru-RU"/>
        </w:rPr>
        <w:t>1,1%) и сел (34,6</w:t>
      </w:r>
      <w:r w:rsidR="00D23F97" w:rsidRPr="00E3213D">
        <w:rPr>
          <w:rFonts w:ascii="Calibri" w:hAnsi="Calibri" w:cs="Times New Roman"/>
          <w:bCs/>
          <w:szCs w:val="28"/>
          <w:lang w:val="ru-RU" w:eastAsia="ru-RU"/>
        </w:rPr>
        <w:t>±</w:t>
      </w:r>
      <w:r w:rsidR="00D23F97" w:rsidRPr="00E3213D">
        <w:rPr>
          <w:rFonts w:cs="Times New Roman"/>
          <w:bCs/>
          <w:szCs w:val="28"/>
          <w:lang w:val="ru-RU" w:eastAsia="ru-RU"/>
        </w:rPr>
        <w:t xml:space="preserve">1,2%) отметили, что они стали с трудом переключаться на другую деятельность и были озабочены снижением памяти, </w:t>
      </w:r>
      <w:proofErr w:type="gramStart"/>
      <w:r w:rsidR="00D23F97" w:rsidRPr="00E3213D">
        <w:rPr>
          <w:rFonts w:cs="Times New Roman"/>
          <w:bCs/>
          <w:szCs w:val="28"/>
          <w:lang w:val="ru-RU" w:eastAsia="ru-RU"/>
        </w:rPr>
        <w:t>р</w:t>
      </w:r>
      <w:proofErr w:type="gramEnd"/>
      <w:r w:rsidR="00D23F97" w:rsidRPr="00E3213D">
        <w:rPr>
          <w:rFonts w:cs="Times New Roman"/>
          <w:bCs/>
          <w:szCs w:val="28"/>
          <w:lang w:val="ru-RU" w:eastAsia="ru-RU"/>
        </w:rPr>
        <w:t>&lt;0,001</w:t>
      </w:r>
      <w:r w:rsidR="009D5CFE">
        <w:rPr>
          <w:rFonts w:cs="Times New Roman"/>
          <w:bCs/>
          <w:szCs w:val="28"/>
          <w:lang w:val="ru-RU" w:eastAsia="ru-RU"/>
        </w:rPr>
        <w:t>.</w:t>
      </w:r>
      <w:r w:rsidR="00D23F97" w:rsidRPr="00E3213D">
        <w:rPr>
          <w:rFonts w:cs="Times New Roman"/>
          <w:bCs/>
          <w:szCs w:val="28"/>
          <w:lang w:val="ru-RU" w:eastAsia="ru-RU"/>
        </w:rPr>
        <w:t xml:space="preserve"> Сопоставительный анализ по жителям городов (26,4</w:t>
      </w:r>
      <w:r w:rsidR="00D23F97" w:rsidRPr="00E3213D">
        <w:rPr>
          <w:rFonts w:ascii="Calibri" w:hAnsi="Calibri" w:cs="Times New Roman"/>
          <w:bCs/>
          <w:szCs w:val="28"/>
          <w:lang w:val="ru-RU" w:eastAsia="ru-RU"/>
        </w:rPr>
        <w:t>±</w:t>
      </w:r>
      <w:r w:rsidR="00D23F97" w:rsidRPr="00E3213D">
        <w:rPr>
          <w:rFonts w:cs="Times New Roman"/>
          <w:bCs/>
          <w:szCs w:val="28"/>
          <w:lang w:val="ru-RU" w:eastAsia="ru-RU"/>
        </w:rPr>
        <w:t>1,1%) и сел (32,6</w:t>
      </w:r>
      <w:r w:rsidR="00D23F97" w:rsidRPr="00E3213D">
        <w:rPr>
          <w:rFonts w:ascii="Calibri" w:hAnsi="Calibri" w:cs="Times New Roman"/>
          <w:bCs/>
          <w:szCs w:val="28"/>
          <w:lang w:val="ru-RU" w:eastAsia="ru-RU"/>
        </w:rPr>
        <w:t>±</w:t>
      </w:r>
      <w:r w:rsidR="00D23F97" w:rsidRPr="00E3213D">
        <w:rPr>
          <w:rFonts w:cs="Times New Roman"/>
          <w:bCs/>
          <w:szCs w:val="28"/>
          <w:lang w:val="ru-RU" w:eastAsia="ru-RU"/>
        </w:rPr>
        <w:t xml:space="preserve">1,2%) в целом также выявил достоверно большую раздражительность и плаксивость у женщин сельских регионов, </w:t>
      </w:r>
      <w:proofErr w:type="gramStart"/>
      <w:r w:rsidR="00D23F97" w:rsidRPr="00E3213D">
        <w:rPr>
          <w:rFonts w:cs="Times New Roman"/>
          <w:bCs/>
          <w:szCs w:val="28"/>
          <w:lang w:val="ru-RU" w:eastAsia="ru-RU"/>
        </w:rPr>
        <w:t>р</w:t>
      </w:r>
      <w:proofErr w:type="gramEnd"/>
      <w:r w:rsidR="00D23F97" w:rsidRPr="00E3213D">
        <w:rPr>
          <w:rFonts w:cs="Times New Roman"/>
          <w:bCs/>
          <w:szCs w:val="28"/>
          <w:lang w:val="ru-RU" w:eastAsia="ru-RU"/>
        </w:rPr>
        <w:t xml:space="preserve">&lt;0,001. </w:t>
      </w:r>
      <w:r w:rsidR="00332942" w:rsidRPr="00E3213D">
        <w:rPr>
          <w:rFonts w:cs="Times New Roman"/>
          <w:bCs/>
          <w:szCs w:val="28"/>
          <w:lang w:val="ru-RU" w:eastAsia="ru-RU"/>
        </w:rPr>
        <w:t>Одним из частых симптомов менопаузы явилось нарушение полового влечения, при этом не выявлено существенных различий в частоте встречаемости у женщин городской  (23,8</w:t>
      </w:r>
      <w:r w:rsidR="00332942" w:rsidRPr="00E3213D">
        <w:rPr>
          <w:rFonts w:ascii="Calibri" w:hAnsi="Calibri" w:cs="Times New Roman"/>
          <w:bCs/>
          <w:szCs w:val="28"/>
          <w:lang w:val="ru-RU" w:eastAsia="ru-RU"/>
        </w:rPr>
        <w:t>±</w:t>
      </w:r>
      <w:r w:rsidR="00332942" w:rsidRPr="00E3213D">
        <w:rPr>
          <w:rFonts w:cs="Times New Roman"/>
          <w:bCs/>
          <w:szCs w:val="28"/>
          <w:lang w:val="ru-RU" w:eastAsia="ru-RU"/>
        </w:rPr>
        <w:t>1,1%) и сельской местности (24,9</w:t>
      </w:r>
      <w:r w:rsidR="00332942" w:rsidRPr="00E3213D">
        <w:rPr>
          <w:rFonts w:ascii="Calibri" w:hAnsi="Calibri" w:cs="Times New Roman"/>
          <w:bCs/>
          <w:szCs w:val="28"/>
          <w:lang w:val="ru-RU" w:eastAsia="ru-RU"/>
        </w:rPr>
        <w:t>±</w:t>
      </w:r>
      <w:r w:rsidR="00332942" w:rsidRPr="00E3213D">
        <w:rPr>
          <w:rFonts w:cs="Times New Roman"/>
          <w:bCs/>
          <w:szCs w:val="28"/>
          <w:lang w:val="ru-RU" w:eastAsia="ru-RU"/>
        </w:rPr>
        <w:t xml:space="preserve">1,1%), </w:t>
      </w:r>
      <w:proofErr w:type="gramStart"/>
      <w:r w:rsidR="00332942" w:rsidRPr="00E3213D">
        <w:rPr>
          <w:rFonts w:cs="Times New Roman"/>
          <w:bCs/>
          <w:szCs w:val="28"/>
          <w:lang w:val="ru-RU" w:eastAsia="ru-RU"/>
        </w:rPr>
        <w:t>р</w:t>
      </w:r>
      <w:proofErr w:type="gramEnd"/>
      <w:r w:rsidR="00332942" w:rsidRPr="00E3213D">
        <w:rPr>
          <w:rFonts w:cs="Times New Roman"/>
          <w:bCs/>
          <w:szCs w:val="28"/>
          <w:lang w:val="ru-RU" w:eastAsia="ru-RU"/>
        </w:rPr>
        <w:t xml:space="preserve">&gt;0,05. </w:t>
      </w:r>
    </w:p>
    <w:p w14:paraId="56CAC703" w14:textId="77777777" w:rsidR="00332942" w:rsidRPr="0089435B" w:rsidRDefault="00332942" w:rsidP="00332942">
      <w:pPr>
        <w:shd w:val="clear" w:color="auto" w:fill="FFFFFF"/>
        <w:spacing w:after="0" w:line="240" w:lineRule="auto"/>
        <w:ind w:firstLine="708"/>
        <w:jc w:val="both"/>
        <w:rPr>
          <w:rFonts w:cs="Times New Roman"/>
          <w:szCs w:val="28"/>
          <w:lang w:val="ru-RU"/>
        </w:rPr>
      </w:pPr>
      <w:r w:rsidRPr="00E3213D">
        <w:rPr>
          <w:rFonts w:cs="Times New Roman"/>
          <w:szCs w:val="28"/>
          <w:lang w:val="ru-RU"/>
        </w:rPr>
        <w:t>201 (44,3%) женщин жаловались на невозможность работать в связи с симптомами климакса.</w:t>
      </w:r>
      <w:r>
        <w:rPr>
          <w:rFonts w:cs="Times New Roman"/>
          <w:szCs w:val="28"/>
          <w:lang w:val="ru-RU"/>
        </w:rPr>
        <w:t xml:space="preserve"> </w:t>
      </w:r>
      <w:r w:rsidRPr="00802FEC">
        <w:rPr>
          <w:rFonts w:cs="Times New Roman"/>
          <w:szCs w:val="28"/>
          <w:lang w:val="ru-RU"/>
        </w:rPr>
        <w:t xml:space="preserve">52 (11,5%) были вынуждены сменить работу из-за невозможности работать по причине частых приливов, резкой слабости, приступов сердцебиения и непредсказуемых маточных кровотечений. </w:t>
      </w:r>
      <w:r w:rsidRPr="0089435B">
        <w:rPr>
          <w:rFonts w:cs="Times New Roman"/>
          <w:szCs w:val="28"/>
          <w:lang w:val="ru-RU"/>
        </w:rPr>
        <w:t>В данной клинической группе 27 (6,0%) женщин развелись с мужем по причине постоянных сор на почве плохого самочувствия, раздражительности, слабости и невозможности поддерживать прежние семейные отношения.</w:t>
      </w:r>
    </w:p>
    <w:p w14:paraId="4BE7CD97" w14:textId="539A1506" w:rsidR="00623CFD" w:rsidRPr="00B24FC3" w:rsidRDefault="0043617A" w:rsidP="00B24FC3">
      <w:pPr>
        <w:shd w:val="clear" w:color="auto" w:fill="FFFFFF"/>
        <w:spacing w:before="30" w:after="30" w:line="240" w:lineRule="auto"/>
        <w:ind w:firstLine="708"/>
        <w:jc w:val="both"/>
        <w:rPr>
          <w:rFonts w:cs="Times New Roman"/>
          <w:szCs w:val="28"/>
          <w:lang w:val="ru-RU" w:eastAsia="ru-RU"/>
        </w:rPr>
      </w:pPr>
      <w:r w:rsidRPr="00FE3E9D">
        <w:rPr>
          <w:rFonts w:cs="Times New Roman"/>
          <w:szCs w:val="28"/>
          <w:lang w:val="ru-RU" w:eastAsia="ru-RU"/>
        </w:rPr>
        <w:t>Из 366 городских жителей, живущих половой жизнью</w:t>
      </w:r>
      <w:r w:rsidR="00CC4E28">
        <w:rPr>
          <w:rFonts w:cs="Times New Roman"/>
          <w:szCs w:val="28"/>
          <w:lang w:val="ru-RU" w:eastAsia="ru-RU"/>
        </w:rPr>
        <w:t>,</w:t>
      </w:r>
      <w:r w:rsidRPr="00FE3E9D">
        <w:rPr>
          <w:rFonts w:cs="Times New Roman"/>
          <w:szCs w:val="28"/>
          <w:lang w:val="ru-RU" w:eastAsia="ru-RU"/>
        </w:rPr>
        <w:t xml:space="preserve"> 95,6%</w:t>
      </w:r>
      <w:r w:rsidR="007735A0" w:rsidRPr="00FE3E9D">
        <w:rPr>
          <w:rFonts w:cs="Times New Roman"/>
          <w:szCs w:val="28"/>
          <w:lang w:val="ru-RU" w:eastAsia="ru-RU"/>
        </w:rPr>
        <w:t xml:space="preserve"> </w:t>
      </w:r>
      <w:r w:rsidR="00801629" w:rsidRPr="00FE3E9D">
        <w:rPr>
          <w:rFonts w:cs="Times New Roman"/>
          <w:szCs w:val="28"/>
          <w:lang w:val="ru-RU" w:eastAsia="ru-RU"/>
        </w:rPr>
        <w:t>(</w:t>
      </w:r>
      <w:r w:rsidRPr="00FE3E9D">
        <w:rPr>
          <w:rFonts w:cs="Times New Roman"/>
          <w:szCs w:val="28"/>
          <w:lang w:eastAsia="ru-RU"/>
        </w:rPr>
        <w:t>n</w:t>
      </w:r>
      <w:r w:rsidRPr="00FE3E9D">
        <w:rPr>
          <w:rFonts w:cs="Times New Roman"/>
          <w:szCs w:val="28"/>
          <w:lang w:val="ru-RU" w:eastAsia="ru-RU"/>
        </w:rPr>
        <w:t>=350</w:t>
      </w:r>
      <w:r w:rsidR="00801629" w:rsidRPr="00FE3E9D">
        <w:rPr>
          <w:rFonts w:cs="Times New Roman"/>
          <w:szCs w:val="28"/>
          <w:lang w:val="ru-RU" w:eastAsia="ru-RU"/>
        </w:rPr>
        <w:t>)</w:t>
      </w:r>
      <w:r w:rsidR="00623CFD" w:rsidRPr="00FE3E9D">
        <w:rPr>
          <w:rFonts w:cs="Times New Roman"/>
          <w:szCs w:val="28"/>
          <w:lang w:val="ru-RU" w:eastAsia="ru-RU"/>
        </w:rPr>
        <w:t xml:space="preserve"> </w:t>
      </w:r>
      <w:r w:rsidR="00C56BED" w:rsidRPr="00FE3E9D">
        <w:rPr>
          <w:rFonts w:cs="Times New Roman"/>
          <w:szCs w:val="28"/>
          <w:lang w:val="ru-RU" w:eastAsia="ru-RU"/>
        </w:rPr>
        <w:t>женщин</w:t>
      </w:r>
      <w:r w:rsidR="007735A0" w:rsidRPr="00FE3E9D">
        <w:rPr>
          <w:rFonts w:cs="Times New Roman"/>
          <w:szCs w:val="28"/>
          <w:lang w:val="ru-RU" w:eastAsia="ru-RU"/>
        </w:rPr>
        <w:t xml:space="preserve"> </w:t>
      </w:r>
      <w:r w:rsidR="00801629" w:rsidRPr="00FE3E9D">
        <w:rPr>
          <w:rFonts w:cs="Times New Roman"/>
          <w:szCs w:val="28"/>
          <w:lang w:val="ru-RU" w:eastAsia="ru-RU"/>
        </w:rPr>
        <w:t>отмечали</w:t>
      </w:r>
      <w:r w:rsidR="00623CFD" w:rsidRPr="00FE3E9D">
        <w:rPr>
          <w:rFonts w:cs="Times New Roman"/>
          <w:szCs w:val="28"/>
          <w:lang w:val="ru-RU" w:eastAsia="ru-RU"/>
        </w:rPr>
        <w:t xml:space="preserve"> сниж</w:t>
      </w:r>
      <w:r w:rsidR="00801629" w:rsidRPr="00FE3E9D">
        <w:rPr>
          <w:rFonts w:cs="Times New Roman"/>
          <w:szCs w:val="28"/>
          <w:lang w:val="ru-RU" w:eastAsia="ru-RU"/>
        </w:rPr>
        <w:t xml:space="preserve">ение сексуальной активности, </w:t>
      </w:r>
      <w:r w:rsidRPr="00FE3E9D">
        <w:rPr>
          <w:rFonts w:cs="Times New Roman"/>
          <w:szCs w:val="28"/>
          <w:lang w:val="ru-RU" w:eastAsia="ru-RU"/>
        </w:rPr>
        <w:t>1,4%</w:t>
      </w:r>
      <w:r w:rsidR="0079419E" w:rsidRPr="00FE3E9D">
        <w:rPr>
          <w:rFonts w:cs="Times New Roman"/>
          <w:szCs w:val="28"/>
          <w:lang w:val="ru-RU" w:eastAsia="ru-RU"/>
        </w:rPr>
        <w:t xml:space="preserve"> </w:t>
      </w:r>
      <w:r w:rsidR="00623CFD" w:rsidRPr="00FE3E9D">
        <w:rPr>
          <w:rFonts w:cs="Times New Roman"/>
          <w:szCs w:val="28"/>
          <w:lang w:val="ru-RU" w:eastAsia="ru-RU"/>
        </w:rPr>
        <w:t>(</w:t>
      </w:r>
      <w:r w:rsidRPr="00FE3E9D">
        <w:rPr>
          <w:rFonts w:cs="Times New Roman"/>
          <w:szCs w:val="28"/>
          <w:lang w:eastAsia="ru-RU"/>
        </w:rPr>
        <w:t>n</w:t>
      </w:r>
      <w:r w:rsidRPr="00FE3E9D">
        <w:rPr>
          <w:rFonts w:cs="Times New Roman"/>
          <w:szCs w:val="28"/>
          <w:lang w:val="ru-RU" w:eastAsia="ru-RU"/>
        </w:rPr>
        <w:t>=5</w:t>
      </w:r>
      <w:r w:rsidR="00801629" w:rsidRPr="00FE3E9D">
        <w:rPr>
          <w:rFonts w:cs="Times New Roman"/>
          <w:szCs w:val="28"/>
          <w:lang w:val="ru-RU" w:eastAsia="ru-RU"/>
        </w:rPr>
        <w:t>) наоборот</w:t>
      </w:r>
      <w:r w:rsidR="00623CFD" w:rsidRPr="00FE3E9D">
        <w:rPr>
          <w:rFonts w:cs="Times New Roman"/>
          <w:szCs w:val="28"/>
          <w:lang w:val="ru-RU" w:eastAsia="ru-RU"/>
        </w:rPr>
        <w:t xml:space="preserve"> увеличение</w:t>
      </w:r>
      <w:r w:rsidR="0079419E" w:rsidRPr="00FE3E9D">
        <w:rPr>
          <w:rFonts w:cs="Times New Roman"/>
          <w:szCs w:val="28"/>
          <w:lang w:val="ru-RU" w:eastAsia="ru-RU"/>
        </w:rPr>
        <w:t>.</w:t>
      </w:r>
      <w:r w:rsidR="00623CFD" w:rsidRPr="00FE3E9D">
        <w:rPr>
          <w:rFonts w:cs="Times New Roman"/>
          <w:szCs w:val="28"/>
          <w:lang w:val="ru-RU" w:eastAsia="ru-RU"/>
        </w:rPr>
        <w:t xml:space="preserve"> </w:t>
      </w:r>
      <w:r w:rsidR="00801629" w:rsidRPr="00FE3E9D">
        <w:rPr>
          <w:rFonts w:cs="Times New Roman"/>
          <w:szCs w:val="28"/>
          <w:lang w:val="ru-RU" w:eastAsia="ru-RU"/>
        </w:rPr>
        <w:t xml:space="preserve">Из 366 женщин, </w:t>
      </w:r>
      <w:r w:rsidR="00623CFD" w:rsidRPr="00FE3E9D">
        <w:rPr>
          <w:rFonts w:cs="Times New Roman"/>
          <w:szCs w:val="28"/>
          <w:lang w:val="ru-RU" w:eastAsia="ru-RU"/>
        </w:rPr>
        <w:t>в религиозном браке состояли</w:t>
      </w:r>
      <w:r w:rsidR="000570DC" w:rsidRPr="00FE3E9D">
        <w:rPr>
          <w:rFonts w:cs="Times New Roman"/>
          <w:szCs w:val="28"/>
          <w:lang w:val="ru-RU" w:eastAsia="ru-RU"/>
        </w:rPr>
        <w:t xml:space="preserve"> 9,</w:t>
      </w:r>
      <w:r w:rsidR="00C56BED" w:rsidRPr="00FE3E9D">
        <w:rPr>
          <w:rFonts w:cs="Times New Roman"/>
          <w:szCs w:val="28"/>
          <w:lang w:val="ru-RU" w:eastAsia="ru-RU"/>
        </w:rPr>
        <w:t>3</w:t>
      </w:r>
      <w:r w:rsidR="000570DC" w:rsidRPr="00FE3E9D">
        <w:rPr>
          <w:rFonts w:cs="Times New Roman"/>
          <w:szCs w:val="28"/>
          <w:lang w:val="ru-RU" w:eastAsia="ru-RU"/>
        </w:rPr>
        <w:t>%</w:t>
      </w:r>
      <w:r w:rsidR="00623CFD" w:rsidRPr="00FE3E9D">
        <w:rPr>
          <w:rFonts w:cs="Times New Roman"/>
          <w:szCs w:val="28"/>
          <w:lang w:val="ru-RU" w:eastAsia="ru-RU"/>
        </w:rPr>
        <w:t xml:space="preserve"> </w:t>
      </w:r>
      <w:r w:rsidR="000570DC" w:rsidRPr="00FE3E9D">
        <w:rPr>
          <w:rFonts w:cs="Times New Roman"/>
          <w:szCs w:val="28"/>
          <w:lang w:val="ru-RU" w:eastAsia="ru-RU"/>
        </w:rPr>
        <w:t xml:space="preserve"> </w:t>
      </w:r>
      <w:r w:rsidR="00623CFD" w:rsidRPr="00FE3E9D">
        <w:rPr>
          <w:rFonts w:cs="Times New Roman"/>
          <w:szCs w:val="28"/>
          <w:lang w:val="ru-RU" w:eastAsia="ru-RU"/>
        </w:rPr>
        <w:t>(</w:t>
      </w:r>
      <w:r w:rsidR="000570DC" w:rsidRPr="00FE3E9D">
        <w:rPr>
          <w:rFonts w:cs="Times New Roman"/>
          <w:szCs w:val="28"/>
          <w:lang w:eastAsia="ru-RU"/>
        </w:rPr>
        <w:t>n</w:t>
      </w:r>
      <w:r w:rsidR="000570DC" w:rsidRPr="00FE3E9D">
        <w:rPr>
          <w:rFonts w:cs="Times New Roman"/>
          <w:szCs w:val="28"/>
          <w:lang w:val="ru-RU" w:eastAsia="ru-RU"/>
        </w:rPr>
        <w:t>=34</w:t>
      </w:r>
      <w:r w:rsidR="00623CFD" w:rsidRPr="00FE3E9D">
        <w:rPr>
          <w:rFonts w:cs="Times New Roman"/>
          <w:szCs w:val="28"/>
          <w:lang w:val="ru-RU" w:eastAsia="ru-RU"/>
        </w:rPr>
        <w:t xml:space="preserve">) женщин, но лишь </w:t>
      </w:r>
      <w:r w:rsidR="00C56BED" w:rsidRPr="00FE3E9D">
        <w:rPr>
          <w:rFonts w:cs="Times New Roman"/>
          <w:szCs w:val="28"/>
          <w:lang w:val="ru-RU" w:eastAsia="ru-RU"/>
        </w:rPr>
        <w:t xml:space="preserve">7,4% </w:t>
      </w:r>
      <w:r w:rsidR="00623CFD" w:rsidRPr="00FE3E9D">
        <w:rPr>
          <w:rFonts w:cs="Times New Roman"/>
          <w:szCs w:val="28"/>
          <w:lang w:val="ru-RU" w:eastAsia="ru-RU"/>
        </w:rPr>
        <w:t>(</w:t>
      </w:r>
      <w:r w:rsidR="00C56BED" w:rsidRPr="00FE3E9D">
        <w:rPr>
          <w:rFonts w:cs="Times New Roman"/>
          <w:szCs w:val="28"/>
          <w:lang w:eastAsia="ru-RU"/>
        </w:rPr>
        <w:t>n</w:t>
      </w:r>
      <w:r w:rsidR="00C56BED" w:rsidRPr="00FE3E9D">
        <w:rPr>
          <w:rFonts w:cs="Times New Roman"/>
          <w:szCs w:val="28"/>
          <w:lang w:val="ru-RU" w:eastAsia="ru-RU"/>
        </w:rPr>
        <w:t>=27</w:t>
      </w:r>
      <w:r w:rsidR="00623CFD" w:rsidRPr="00FE3E9D">
        <w:rPr>
          <w:rFonts w:cs="Times New Roman"/>
          <w:szCs w:val="28"/>
          <w:lang w:val="ru-RU" w:eastAsia="ru-RU"/>
        </w:rPr>
        <w:t>) из них указали на нерегулярные половые отношения</w:t>
      </w:r>
      <w:r w:rsidR="00CC4E28">
        <w:rPr>
          <w:rFonts w:cs="Times New Roman"/>
          <w:szCs w:val="28"/>
          <w:lang w:val="ru-RU" w:eastAsia="ru-RU"/>
        </w:rPr>
        <w:t>.</w:t>
      </w:r>
      <w:r w:rsidR="00623CFD" w:rsidRPr="00FE3E9D">
        <w:rPr>
          <w:rFonts w:cs="Times New Roman"/>
          <w:szCs w:val="28"/>
          <w:lang w:val="ru-RU" w:eastAsia="ru-RU"/>
        </w:rPr>
        <w:t xml:space="preserve"> </w:t>
      </w:r>
      <w:r w:rsidR="006177FF" w:rsidRPr="002B7633">
        <w:rPr>
          <w:rFonts w:cs="Times New Roman"/>
          <w:szCs w:val="28"/>
          <w:lang w:val="ru-RU"/>
        </w:rPr>
        <w:t xml:space="preserve">Из 418, живущих половой жизнью 87,3% </w:t>
      </w:r>
      <w:r w:rsidR="00623CFD" w:rsidRPr="002B7633">
        <w:rPr>
          <w:rFonts w:cs="Times New Roman"/>
          <w:szCs w:val="28"/>
          <w:lang w:val="ru-RU"/>
        </w:rPr>
        <w:t>(</w:t>
      </w:r>
      <w:r w:rsidR="006177FF" w:rsidRPr="002B7633">
        <w:rPr>
          <w:rFonts w:cs="Times New Roman"/>
          <w:szCs w:val="28"/>
        </w:rPr>
        <w:t>n</w:t>
      </w:r>
      <w:r w:rsidR="006177FF" w:rsidRPr="002B7633">
        <w:rPr>
          <w:rFonts w:cs="Times New Roman"/>
          <w:szCs w:val="28"/>
          <w:lang w:val="ru-RU"/>
        </w:rPr>
        <w:t>=365</w:t>
      </w:r>
      <w:r w:rsidR="00623CFD" w:rsidRPr="002B7633">
        <w:rPr>
          <w:rFonts w:cs="Times New Roman"/>
          <w:szCs w:val="28"/>
          <w:lang w:val="ru-RU"/>
        </w:rPr>
        <w:t xml:space="preserve">) сельских жительниц </w:t>
      </w:r>
      <w:r w:rsidR="003A1C03" w:rsidRPr="002B7633">
        <w:rPr>
          <w:rFonts w:cs="Times New Roman"/>
          <w:szCs w:val="28"/>
          <w:lang w:val="ru-RU" w:eastAsia="ru-RU"/>
        </w:rPr>
        <w:t>отмечали</w:t>
      </w:r>
      <w:r w:rsidR="00623CFD" w:rsidRPr="002B7633">
        <w:rPr>
          <w:rFonts w:cs="Times New Roman"/>
          <w:szCs w:val="28"/>
          <w:lang w:val="ru-RU" w:eastAsia="ru-RU"/>
        </w:rPr>
        <w:t xml:space="preserve"> снижение сексуальной активнос</w:t>
      </w:r>
      <w:r w:rsidR="00801629" w:rsidRPr="002B7633">
        <w:rPr>
          <w:rFonts w:cs="Times New Roman"/>
          <w:szCs w:val="28"/>
          <w:lang w:val="ru-RU" w:eastAsia="ru-RU"/>
        </w:rPr>
        <w:t xml:space="preserve">ти, </w:t>
      </w:r>
      <w:r w:rsidR="006177FF" w:rsidRPr="002B7633">
        <w:rPr>
          <w:rFonts w:cs="Times New Roman"/>
          <w:szCs w:val="28"/>
          <w:lang w:val="ru-RU" w:eastAsia="ru-RU"/>
        </w:rPr>
        <w:t xml:space="preserve">3,8% </w:t>
      </w:r>
      <w:r w:rsidR="00623CFD" w:rsidRPr="002B7633">
        <w:rPr>
          <w:rFonts w:cs="Times New Roman"/>
          <w:szCs w:val="28"/>
          <w:lang w:val="ru-RU" w:eastAsia="ru-RU"/>
        </w:rPr>
        <w:t>(</w:t>
      </w:r>
      <w:r w:rsidR="006177FF" w:rsidRPr="002B7633">
        <w:rPr>
          <w:rFonts w:cs="Times New Roman"/>
          <w:szCs w:val="28"/>
          <w:lang w:eastAsia="ru-RU"/>
        </w:rPr>
        <w:t>n</w:t>
      </w:r>
      <w:r w:rsidR="006177FF" w:rsidRPr="002B7633">
        <w:rPr>
          <w:rFonts w:cs="Times New Roman"/>
          <w:szCs w:val="28"/>
          <w:lang w:val="ru-RU" w:eastAsia="ru-RU"/>
        </w:rPr>
        <w:t>=14</w:t>
      </w:r>
      <w:r w:rsidR="00623CFD" w:rsidRPr="002B7633">
        <w:rPr>
          <w:rFonts w:cs="Times New Roman"/>
          <w:szCs w:val="28"/>
          <w:lang w:val="ru-RU" w:eastAsia="ru-RU"/>
        </w:rPr>
        <w:t>) наоборот, увеличение</w:t>
      </w:r>
      <w:r w:rsidR="00031B84" w:rsidRPr="002B7633">
        <w:rPr>
          <w:rFonts w:cs="Times New Roman"/>
          <w:szCs w:val="28"/>
          <w:lang w:val="ru-RU" w:eastAsia="ru-RU"/>
        </w:rPr>
        <w:t>.</w:t>
      </w:r>
      <w:r w:rsidR="00623CFD" w:rsidRPr="002B7633">
        <w:rPr>
          <w:rFonts w:cs="Times New Roman"/>
          <w:szCs w:val="28"/>
          <w:lang w:val="ru-RU" w:eastAsia="ru-RU"/>
        </w:rPr>
        <w:t xml:space="preserve"> </w:t>
      </w:r>
      <w:r w:rsidR="00D75A63" w:rsidRPr="002B7633">
        <w:rPr>
          <w:rFonts w:cs="Times New Roman"/>
          <w:szCs w:val="28"/>
          <w:lang w:val="ru-RU" w:eastAsia="ru-RU"/>
        </w:rPr>
        <w:t xml:space="preserve">Среди женщин, проживающих в сельской местности, никогда не жили половой жизнью - </w:t>
      </w:r>
      <w:r w:rsidR="006177FF" w:rsidRPr="002B7633">
        <w:rPr>
          <w:rFonts w:cs="Times New Roman"/>
          <w:szCs w:val="28"/>
          <w:lang w:val="ru-RU" w:eastAsia="ru-RU"/>
        </w:rPr>
        <w:t xml:space="preserve">2,6% </w:t>
      </w:r>
      <w:r w:rsidR="00623CFD" w:rsidRPr="002B7633">
        <w:rPr>
          <w:rFonts w:cs="Times New Roman"/>
          <w:szCs w:val="28"/>
          <w:lang w:val="ru-RU" w:eastAsia="ru-RU"/>
        </w:rPr>
        <w:t>(</w:t>
      </w:r>
      <w:r w:rsidR="006177FF" w:rsidRPr="002B7633">
        <w:rPr>
          <w:rFonts w:cs="Times New Roman"/>
          <w:szCs w:val="28"/>
          <w:lang w:eastAsia="ru-RU"/>
        </w:rPr>
        <w:t>n</w:t>
      </w:r>
      <w:r w:rsidR="006177FF" w:rsidRPr="002B7633">
        <w:rPr>
          <w:rFonts w:cs="Times New Roman"/>
          <w:szCs w:val="28"/>
          <w:lang w:val="ru-RU" w:eastAsia="ru-RU"/>
        </w:rPr>
        <w:t>=14</w:t>
      </w:r>
      <w:r w:rsidR="00623CFD" w:rsidRPr="002B7633">
        <w:rPr>
          <w:rFonts w:cs="Times New Roman"/>
          <w:szCs w:val="28"/>
          <w:lang w:val="ru-RU" w:eastAsia="ru-RU"/>
        </w:rPr>
        <w:t>)</w:t>
      </w:r>
      <w:r w:rsidR="00D75A63" w:rsidRPr="002B7633">
        <w:rPr>
          <w:rFonts w:cs="Times New Roman"/>
          <w:szCs w:val="28"/>
          <w:lang w:val="ru-RU" w:eastAsia="ru-RU"/>
        </w:rPr>
        <w:t xml:space="preserve"> женщин</w:t>
      </w:r>
      <w:r w:rsidR="00623CFD" w:rsidRPr="002B7633">
        <w:rPr>
          <w:rFonts w:cs="Times New Roman"/>
          <w:szCs w:val="28"/>
          <w:lang w:val="ru-RU" w:eastAsia="ru-RU"/>
        </w:rPr>
        <w:t xml:space="preserve">. </w:t>
      </w:r>
      <w:r w:rsidR="006D7221">
        <w:rPr>
          <w:rFonts w:cs="Times New Roman"/>
          <w:szCs w:val="28"/>
          <w:lang w:val="ru-RU"/>
        </w:rPr>
        <w:t>И</w:t>
      </w:r>
      <w:r w:rsidR="006D7221" w:rsidRPr="009014AB">
        <w:rPr>
          <w:rFonts w:cs="Times New Roman"/>
          <w:color w:val="231F20"/>
          <w:szCs w:val="28"/>
          <w:lang w:val="ru-RU" w:eastAsia="ru-RU"/>
        </w:rPr>
        <w:t xml:space="preserve">з 497 жительниц северных районов страны </w:t>
      </w:r>
      <w:r w:rsidR="006D7221">
        <w:rPr>
          <w:rFonts w:cs="Times New Roman"/>
          <w:color w:val="231F20"/>
          <w:szCs w:val="28"/>
          <w:lang w:val="ru-RU" w:eastAsia="ru-RU"/>
        </w:rPr>
        <w:t xml:space="preserve"> - 27,0</w:t>
      </w:r>
      <w:r w:rsidR="006D7221">
        <w:rPr>
          <w:rFonts w:ascii="Calibri" w:hAnsi="Calibri" w:cs="Times New Roman"/>
          <w:color w:val="231F20"/>
          <w:szCs w:val="28"/>
          <w:lang w:val="ru-RU" w:eastAsia="ru-RU"/>
        </w:rPr>
        <w:t>±</w:t>
      </w:r>
      <w:r w:rsidR="006D7221">
        <w:rPr>
          <w:rFonts w:cs="Times New Roman"/>
          <w:color w:val="231F20"/>
          <w:szCs w:val="28"/>
          <w:lang w:val="ru-RU" w:eastAsia="ru-RU"/>
        </w:rPr>
        <w:t>1,1</w:t>
      </w:r>
      <w:r w:rsidR="00A7036B" w:rsidRPr="009014AB">
        <w:rPr>
          <w:rFonts w:cs="Times New Roman"/>
          <w:color w:val="231F20"/>
          <w:szCs w:val="28"/>
          <w:lang w:val="ru-RU" w:eastAsia="ru-RU"/>
        </w:rPr>
        <w:t>%</w:t>
      </w:r>
      <w:r w:rsidR="00A7036B">
        <w:rPr>
          <w:rFonts w:cs="Times New Roman"/>
          <w:color w:val="231F20"/>
          <w:szCs w:val="28"/>
          <w:lang w:val="ru-RU" w:eastAsia="ru-RU"/>
        </w:rPr>
        <w:t xml:space="preserve"> </w:t>
      </w:r>
      <w:r w:rsidR="00623CFD" w:rsidRPr="009014AB">
        <w:rPr>
          <w:rFonts w:cs="Times New Roman"/>
          <w:color w:val="231F20"/>
          <w:szCs w:val="28"/>
          <w:lang w:val="ru-RU" w:eastAsia="ru-RU"/>
        </w:rPr>
        <w:t>(</w:t>
      </w:r>
      <w:r w:rsidR="00A7036B">
        <w:rPr>
          <w:rFonts w:cs="Times New Roman"/>
          <w:color w:val="231F20"/>
          <w:szCs w:val="28"/>
          <w:lang w:eastAsia="ru-RU"/>
        </w:rPr>
        <w:t>n</w:t>
      </w:r>
      <w:r w:rsidR="00A7036B" w:rsidRPr="00A7036B">
        <w:rPr>
          <w:rFonts w:cs="Times New Roman"/>
          <w:color w:val="231F20"/>
          <w:szCs w:val="28"/>
          <w:lang w:val="ru-RU" w:eastAsia="ru-RU"/>
        </w:rPr>
        <w:t>=</w:t>
      </w:r>
      <w:r w:rsidR="00A7036B" w:rsidRPr="009014AB">
        <w:rPr>
          <w:rFonts w:cs="Times New Roman"/>
          <w:color w:val="231F20"/>
          <w:szCs w:val="28"/>
          <w:lang w:val="ru-RU" w:eastAsia="ru-RU"/>
        </w:rPr>
        <w:t>396</w:t>
      </w:r>
      <w:r w:rsidR="00623CFD" w:rsidRPr="009014AB">
        <w:rPr>
          <w:rFonts w:cs="Times New Roman"/>
          <w:color w:val="231F20"/>
          <w:szCs w:val="28"/>
          <w:lang w:val="ru-RU" w:eastAsia="ru-RU"/>
        </w:rPr>
        <w:t xml:space="preserve">) </w:t>
      </w:r>
      <w:r w:rsidR="006D7221">
        <w:rPr>
          <w:rFonts w:cs="Times New Roman"/>
          <w:color w:val="231F20"/>
          <w:szCs w:val="28"/>
          <w:lang w:val="ru-RU" w:eastAsia="ru-RU"/>
        </w:rPr>
        <w:t xml:space="preserve">женщин </w:t>
      </w:r>
      <w:r w:rsidR="00801629" w:rsidRPr="009014AB">
        <w:rPr>
          <w:rFonts w:cs="Times New Roman"/>
          <w:color w:val="231F20"/>
          <w:szCs w:val="28"/>
          <w:lang w:val="ru-RU" w:eastAsia="ru-RU"/>
        </w:rPr>
        <w:t xml:space="preserve">и </w:t>
      </w:r>
      <w:r w:rsidR="006D7221">
        <w:rPr>
          <w:rFonts w:cs="Times New Roman"/>
          <w:color w:val="231F20"/>
          <w:szCs w:val="28"/>
          <w:lang w:val="ru-RU" w:eastAsia="ru-RU"/>
        </w:rPr>
        <w:t>14,3</w:t>
      </w:r>
      <w:r w:rsidR="006D7221">
        <w:rPr>
          <w:rFonts w:ascii="Calibri" w:hAnsi="Calibri" w:cs="Times New Roman"/>
          <w:color w:val="231F20"/>
          <w:szCs w:val="28"/>
          <w:lang w:val="ru-RU" w:eastAsia="ru-RU"/>
        </w:rPr>
        <w:t>±</w:t>
      </w:r>
      <w:r w:rsidR="006D7221">
        <w:rPr>
          <w:rFonts w:cs="Times New Roman"/>
          <w:color w:val="231F20"/>
          <w:szCs w:val="28"/>
          <w:lang w:val="ru-RU" w:eastAsia="ru-RU"/>
        </w:rPr>
        <w:t>0,9</w:t>
      </w:r>
      <w:r w:rsidR="00A7036B" w:rsidRPr="009014AB">
        <w:rPr>
          <w:rFonts w:cs="Times New Roman"/>
          <w:color w:val="231F20"/>
          <w:szCs w:val="28"/>
          <w:lang w:val="ru-RU" w:eastAsia="ru-RU"/>
        </w:rPr>
        <w:t>%</w:t>
      </w:r>
      <w:r w:rsidR="00A7036B">
        <w:rPr>
          <w:rFonts w:cs="Times New Roman"/>
          <w:color w:val="231F20"/>
          <w:szCs w:val="28"/>
          <w:lang w:val="ru-RU" w:eastAsia="ru-RU"/>
        </w:rPr>
        <w:t xml:space="preserve"> </w:t>
      </w:r>
      <w:r w:rsidR="00623CFD" w:rsidRPr="009014AB">
        <w:rPr>
          <w:rFonts w:cs="Times New Roman"/>
          <w:color w:val="231F20"/>
          <w:szCs w:val="28"/>
          <w:lang w:val="ru-RU" w:eastAsia="ru-RU"/>
        </w:rPr>
        <w:t>(</w:t>
      </w:r>
      <w:r w:rsidR="00A7036B">
        <w:rPr>
          <w:rFonts w:cs="Times New Roman"/>
          <w:color w:val="231F20"/>
          <w:szCs w:val="28"/>
          <w:lang w:eastAsia="ru-RU"/>
        </w:rPr>
        <w:t>n</w:t>
      </w:r>
      <w:r w:rsidR="00A7036B" w:rsidRPr="00A7036B">
        <w:rPr>
          <w:rFonts w:cs="Times New Roman"/>
          <w:color w:val="231F20"/>
          <w:szCs w:val="28"/>
          <w:lang w:val="ru-RU" w:eastAsia="ru-RU"/>
        </w:rPr>
        <w:t>=</w:t>
      </w:r>
      <w:r w:rsidR="00A7036B" w:rsidRPr="009014AB">
        <w:rPr>
          <w:rFonts w:cs="Times New Roman"/>
          <w:color w:val="231F20"/>
          <w:szCs w:val="28"/>
          <w:lang w:val="ru-RU" w:eastAsia="ru-RU"/>
        </w:rPr>
        <w:t>210</w:t>
      </w:r>
      <w:r w:rsidR="00623CFD" w:rsidRPr="009014AB">
        <w:rPr>
          <w:rFonts w:cs="Times New Roman"/>
          <w:color w:val="231F20"/>
          <w:szCs w:val="28"/>
          <w:lang w:val="ru-RU" w:eastAsia="ru-RU"/>
        </w:rPr>
        <w:t xml:space="preserve">) </w:t>
      </w:r>
      <w:r w:rsidR="006D7221">
        <w:rPr>
          <w:rFonts w:cs="Times New Roman"/>
          <w:color w:val="231F20"/>
          <w:szCs w:val="28"/>
          <w:lang w:val="ru-RU" w:eastAsia="ru-RU"/>
        </w:rPr>
        <w:t xml:space="preserve">женщин </w:t>
      </w:r>
      <w:r w:rsidR="00623CFD" w:rsidRPr="009014AB">
        <w:rPr>
          <w:rFonts w:cs="Times New Roman"/>
          <w:color w:val="231F20"/>
          <w:szCs w:val="28"/>
          <w:lang w:val="ru-RU" w:eastAsia="ru-RU"/>
        </w:rPr>
        <w:t xml:space="preserve">из 287 </w:t>
      </w:r>
      <w:r w:rsidR="006D7221">
        <w:rPr>
          <w:rFonts w:cs="Times New Roman"/>
          <w:color w:val="231F20"/>
          <w:szCs w:val="28"/>
          <w:lang w:val="ru-RU" w:eastAsia="ru-RU"/>
        </w:rPr>
        <w:t>жительниц</w:t>
      </w:r>
      <w:r w:rsidR="00623CFD" w:rsidRPr="009014AB">
        <w:rPr>
          <w:rFonts w:cs="Times New Roman"/>
          <w:color w:val="231F20"/>
          <w:szCs w:val="28"/>
          <w:lang w:val="ru-RU" w:eastAsia="ru-RU"/>
        </w:rPr>
        <w:t xml:space="preserve"> южных регионов отмечают сн</w:t>
      </w:r>
      <w:r w:rsidR="003A1C03" w:rsidRPr="009014AB">
        <w:rPr>
          <w:rFonts w:cs="Times New Roman"/>
          <w:color w:val="231F20"/>
          <w:szCs w:val="28"/>
          <w:lang w:val="ru-RU" w:eastAsia="ru-RU"/>
        </w:rPr>
        <w:t>ижение сексуальной активности</w:t>
      </w:r>
      <w:r w:rsidR="006D7221">
        <w:rPr>
          <w:rFonts w:cs="Times New Roman"/>
          <w:color w:val="231F20"/>
          <w:szCs w:val="28"/>
          <w:lang w:val="ru-RU" w:eastAsia="ru-RU"/>
        </w:rPr>
        <w:t xml:space="preserve">, </w:t>
      </w:r>
      <w:proofErr w:type="gramStart"/>
      <w:r w:rsidR="006D7221">
        <w:rPr>
          <w:rFonts w:cs="Times New Roman"/>
          <w:color w:val="231F20"/>
          <w:szCs w:val="28"/>
          <w:lang w:val="ru-RU" w:eastAsia="ru-RU"/>
        </w:rPr>
        <w:t>р</w:t>
      </w:r>
      <w:proofErr w:type="gramEnd"/>
      <w:r w:rsidR="006D7221">
        <w:rPr>
          <w:rFonts w:cs="Times New Roman"/>
          <w:color w:val="231F20"/>
          <w:szCs w:val="28"/>
          <w:lang w:val="ru-RU" w:eastAsia="ru-RU"/>
        </w:rPr>
        <w:t>&lt;0,001</w:t>
      </w:r>
      <w:r w:rsidR="003A1C03" w:rsidRPr="009014AB">
        <w:rPr>
          <w:rFonts w:cs="Times New Roman"/>
          <w:color w:val="231F20"/>
          <w:szCs w:val="28"/>
          <w:lang w:val="ru-RU" w:eastAsia="ru-RU"/>
        </w:rPr>
        <w:t xml:space="preserve">. </w:t>
      </w:r>
    </w:p>
    <w:p w14:paraId="6AD0778F" w14:textId="59255780" w:rsidR="00623CFD" w:rsidRPr="00C55A91" w:rsidRDefault="00B24FC3" w:rsidP="009D7EC3">
      <w:pPr>
        <w:shd w:val="clear" w:color="auto" w:fill="FFFFFF"/>
        <w:spacing w:before="30" w:after="30" w:line="240" w:lineRule="auto"/>
        <w:ind w:firstLine="708"/>
        <w:jc w:val="both"/>
        <w:rPr>
          <w:rFonts w:cs="Times New Roman"/>
          <w:szCs w:val="28"/>
          <w:lang w:val="ru-RU"/>
        </w:rPr>
      </w:pPr>
      <w:r>
        <w:rPr>
          <w:rFonts w:cs="Times New Roman"/>
          <w:szCs w:val="28"/>
          <w:lang w:val="ru-RU"/>
        </w:rPr>
        <w:t>С</w:t>
      </w:r>
      <w:r w:rsidR="00623CFD" w:rsidRPr="009D7EC3">
        <w:rPr>
          <w:rFonts w:cs="Times New Roman"/>
          <w:szCs w:val="28"/>
          <w:lang w:val="ru-RU"/>
        </w:rPr>
        <w:t xml:space="preserve">нижение работоспособности и утомляемость, раздражительность и плаксивость и преобладающие настроений </w:t>
      </w:r>
      <w:r w:rsidR="00B769E6" w:rsidRPr="009D7EC3">
        <w:rPr>
          <w:rFonts w:cs="Times New Roman"/>
          <w:szCs w:val="28"/>
          <w:lang w:val="ru-RU"/>
        </w:rPr>
        <w:t>-</w:t>
      </w:r>
      <w:r w:rsidR="00623CFD" w:rsidRPr="009D7EC3">
        <w:rPr>
          <w:rFonts w:cs="Times New Roman"/>
          <w:szCs w:val="28"/>
          <w:lang w:val="ru-RU"/>
        </w:rPr>
        <w:t xml:space="preserve"> одинаково часто осложняли течение климактерического периода у женщин южн</w:t>
      </w:r>
      <w:r w:rsidR="003A1C03" w:rsidRPr="009D7EC3">
        <w:rPr>
          <w:rFonts w:cs="Times New Roman"/>
          <w:szCs w:val="28"/>
          <w:lang w:val="ru-RU"/>
        </w:rPr>
        <w:t xml:space="preserve">ых и северных регионов. </w:t>
      </w:r>
      <w:r w:rsidR="00623CFD" w:rsidRPr="00C55A91">
        <w:rPr>
          <w:rFonts w:cs="Times New Roman"/>
          <w:szCs w:val="28"/>
          <w:lang w:val="ru-RU"/>
        </w:rPr>
        <w:t>Рассеянность и ослабление памяти реже сопровождали климактерий у женщи</w:t>
      </w:r>
      <w:r w:rsidR="003A1C03" w:rsidRPr="00C55A91">
        <w:rPr>
          <w:rFonts w:cs="Times New Roman"/>
          <w:szCs w:val="28"/>
          <w:lang w:val="ru-RU"/>
        </w:rPr>
        <w:t xml:space="preserve">н северных регионов страны </w:t>
      </w:r>
      <w:r w:rsidR="0032205E">
        <w:rPr>
          <w:rFonts w:cs="Times New Roman"/>
          <w:szCs w:val="28"/>
          <w:lang w:val="ru-RU"/>
        </w:rPr>
        <w:t xml:space="preserve">- </w:t>
      </w:r>
      <w:r w:rsidR="003A1C03" w:rsidRPr="00C55A91">
        <w:rPr>
          <w:rFonts w:cs="Times New Roman"/>
          <w:szCs w:val="28"/>
          <w:lang w:val="ru-RU"/>
        </w:rPr>
        <w:t>531</w:t>
      </w:r>
      <w:r w:rsidR="004C68E0" w:rsidRPr="00C55A91">
        <w:rPr>
          <w:rFonts w:cs="Times New Roman"/>
          <w:szCs w:val="28"/>
          <w:lang w:val="ru-RU"/>
        </w:rPr>
        <w:t xml:space="preserve"> </w:t>
      </w:r>
      <w:r w:rsidR="003A1C03" w:rsidRPr="00C55A91">
        <w:rPr>
          <w:rFonts w:cs="Times New Roman"/>
          <w:szCs w:val="28"/>
          <w:lang w:val="ru-RU"/>
        </w:rPr>
        <w:t>(</w:t>
      </w:r>
      <w:r w:rsidR="00623CFD" w:rsidRPr="00C55A91">
        <w:rPr>
          <w:rFonts w:cs="Times New Roman"/>
          <w:szCs w:val="28"/>
          <w:lang w:val="ru-RU"/>
        </w:rPr>
        <w:t>85</w:t>
      </w:r>
      <w:r w:rsidR="001F250D" w:rsidRPr="00C55A91">
        <w:rPr>
          <w:rFonts w:cs="Times New Roman"/>
          <w:szCs w:val="28"/>
          <w:lang w:val="ru-RU"/>
        </w:rPr>
        <w:t>,</w:t>
      </w:r>
      <w:r w:rsidR="00623CFD" w:rsidRPr="00C55A91">
        <w:rPr>
          <w:rFonts w:cs="Times New Roman"/>
          <w:szCs w:val="28"/>
          <w:lang w:val="ru-RU"/>
        </w:rPr>
        <w:t>6%</w:t>
      </w:r>
      <w:r w:rsidR="003A1C03" w:rsidRPr="00C55A91">
        <w:rPr>
          <w:rFonts w:cs="Times New Roman"/>
          <w:szCs w:val="28"/>
          <w:lang w:val="ru-RU"/>
        </w:rPr>
        <w:t>) против 337</w:t>
      </w:r>
      <w:r w:rsidR="004C68E0" w:rsidRPr="00C55A91">
        <w:rPr>
          <w:rFonts w:cs="Times New Roman"/>
          <w:szCs w:val="28"/>
          <w:lang w:val="ru-RU"/>
        </w:rPr>
        <w:t xml:space="preserve"> </w:t>
      </w:r>
      <w:r w:rsidR="003A1C03" w:rsidRPr="00C55A91">
        <w:rPr>
          <w:rFonts w:cs="Times New Roman"/>
          <w:szCs w:val="28"/>
          <w:lang w:val="ru-RU"/>
        </w:rPr>
        <w:t>(</w:t>
      </w:r>
      <w:r w:rsidR="00623CFD" w:rsidRPr="00C55A91">
        <w:rPr>
          <w:rFonts w:cs="Times New Roman"/>
          <w:szCs w:val="28"/>
          <w:lang w:val="ru-RU"/>
        </w:rPr>
        <w:t>91</w:t>
      </w:r>
      <w:r w:rsidR="001F250D" w:rsidRPr="00C55A91">
        <w:rPr>
          <w:rFonts w:cs="Times New Roman"/>
          <w:szCs w:val="28"/>
          <w:lang w:val="ru-RU"/>
        </w:rPr>
        <w:t>,</w:t>
      </w:r>
      <w:r w:rsidR="00623CFD" w:rsidRPr="00C55A91">
        <w:rPr>
          <w:rFonts w:cs="Times New Roman"/>
          <w:szCs w:val="28"/>
          <w:lang w:val="ru-RU"/>
        </w:rPr>
        <w:t>6%)</w:t>
      </w:r>
      <w:r w:rsidR="0032205E">
        <w:rPr>
          <w:rFonts w:cs="Times New Roman"/>
          <w:szCs w:val="28"/>
          <w:lang w:val="ru-RU"/>
        </w:rPr>
        <w:t xml:space="preserve"> южных</w:t>
      </w:r>
      <w:r w:rsidR="00623CFD" w:rsidRPr="00C55A91">
        <w:rPr>
          <w:rFonts w:cs="Times New Roman"/>
          <w:szCs w:val="28"/>
          <w:lang w:val="ru-RU"/>
        </w:rPr>
        <w:t xml:space="preserve">. </w:t>
      </w:r>
    </w:p>
    <w:p w14:paraId="648408CD" w14:textId="5AE98B3C" w:rsidR="00B24FC3" w:rsidRPr="004E122E" w:rsidRDefault="00623CFD" w:rsidP="00B24FC3">
      <w:pPr>
        <w:pStyle w:val="a5"/>
        <w:shd w:val="clear" w:color="auto" w:fill="auto"/>
        <w:spacing w:before="0" w:after="0" w:line="240" w:lineRule="auto"/>
        <w:ind w:firstLine="0"/>
        <w:jc w:val="both"/>
        <w:rPr>
          <w:rFonts w:cs="Times New Roman"/>
          <w:sz w:val="28"/>
          <w:szCs w:val="28"/>
        </w:rPr>
      </w:pPr>
      <w:r w:rsidRPr="009014AB">
        <w:rPr>
          <w:rFonts w:cs="Times New Roman"/>
          <w:sz w:val="28"/>
          <w:szCs w:val="28"/>
        </w:rPr>
        <w:t xml:space="preserve"> </w:t>
      </w:r>
      <w:r w:rsidR="002B7633">
        <w:rPr>
          <w:rFonts w:cs="Times New Roman"/>
          <w:sz w:val="28"/>
          <w:szCs w:val="28"/>
        </w:rPr>
        <w:tab/>
      </w:r>
      <w:r w:rsidRPr="009014AB">
        <w:rPr>
          <w:rFonts w:cs="Times New Roman"/>
          <w:sz w:val="28"/>
          <w:szCs w:val="28"/>
        </w:rPr>
        <w:t xml:space="preserve">После </w:t>
      </w:r>
      <w:proofErr w:type="spellStart"/>
      <w:r w:rsidRPr="009014AB">
        <w:rPr>
          <w:rFonts w:cs="Times New Roman"/>
          <w:sz w:val="28"/>
          <w:szCs w:val="28"/>
        </w:rPr>
        <w:t>посиндромного</w:t>
      </w:r>
      <w:proofErr w:type="spellEnd"/>
      <w:r w:rsidRPr="009014AB">
        <w:rPr>
          <w:rFonts w:cs="Times New Roman"/>
          <w:sz w:val="28"/>
          <w:szCs w:val="28"/>
        </w:rPr>
        <w:t xml:space="preserve"> анализа клинического течения климактерического синдрома у всех женщин, произведена в</w:t>
      </w:r>
      <w:r w:rsidR="003A1C03" w:rsidRPr="009014AB">
        <w:rPr>
          <w:rFonts w:cs="Times New Roman"/>
          <w:sz w:val="28"/>
          <w:szCs w:val="28"/>
        </w:rPr>
        <w:t xml:space="preserve">ерификация диагноза и дефиниция его по степени </w:t>
      </w:r>
      <w:r w:rsidRPr="009014AB">
        <w:rPr>
          <w:rFonts w:cs="Times New Roman"/>
          <w:sz w:val="28"/>
          <w:szCs w:val="28"/>
        </w:rPr>
        <w:t>тяжести течения. Для оценки тяжести клим</w:t>
      </w:r>
      <w:r w:rsidR="003A1C03" w:rsidRPr="009014AB">
        <w:rPr>
          <w:rFonts w:cs="Times New Roman"/>
          <w:sz w:val="28"/>
          <w:szCs w:val="28"/>
        </w:rPr>
        <w:t>актерического синдрома применял</w:t>
      </w:r>
      <w:r w:rsidRPr="009014AB">
        <w:rPr>
          <w:rFonts w:cs="Times New Roman"/>
          <w:sz w:val="28"/>
          <w:szCs w:val="28"/>
        </w:rPr>
        <w:t xml:space="preserve">ся индекс </w:t>
      </w:r>
      <w:proofErr w:type="spellStart"/>
      <w:r w:rsidRPr="009014AB">
        <w:rPr>
          <w:rFonts w:cs="Times New Roman"/>
          <w:sz w:val="28"/>
          <w:szCs w:val="28"/>
        </w:rPr>
        <w:t>Куппермана</w:t>
      </w:r>
      <w:proofErr w:type="spellEnd"/>
      <w:r w:rsidRPr="009014AB">
        <w:rPr>
          <w:rFonts w:cs="Times New Roman"/>
          <w:sz w:val="28"/>
          <w:szCs w:val="28"/>
        </w:rPr>
        <w:t xml:space="preserve"> в модификации Е.В. </w:t>
      </w:r>
      <w:proofErr w:type="spellStart"/>
      <w:r w:rsidRPr="009014AB">
        <w:rPr>
          <w:rFonts w:cs="Times New Roman"/>
          <w:sz w:val="28"/>
          <w:szCs w:val="28"/>
        </w:rPr>
        <w:t>Уваровой</w:t>
      </w:r>
      <w:proofErr w:type="spellEnd"/>
      <w:r w:rsidRPr="00D52230">
        <w:rPr>
          <w:rFonts w:cs="Times New Roman"/>
          <w:sz w:val="28"/>
          <w:szCs w:val="28"/>
        </w:rPr>
        <w:t xml:space="preserve">. </w:t>
      </w:r>
      <w:r w:rsidRPr="009014AB">
        <w:rPr>
          <w:rFonts w:cs="Times New Roman"/>
          <w:sz w:val="28"/>
          <w:szCs w:val="28"/>
        </w:rPr>
        <w:t xml:space="preserve">Выделенные </w:t>
      </w:r>
      <w:proofErr w:type="spellStart"/>
      <w:r w:rsidRPr="009014AB">
        <w:rPr>
          <w:rFonts w:cs="Times New Roman"/>
          <w:sz w:val="28"/>
          <w:szCs w:val="28"/>
        </w:rPr>
        <w:t>симптомокомплексы</w:t>
      </w:r>
      <w:proofErr w:type="spellEnd"/>
      <w:r w:rsidRPr="009014AB">
        <w:rPr>
          <w:rFonts w:cs="Times New Roman"/>
          <w:sz w:val="28"/>
          <w:szCs w:val="28"/>
        </w:rPr>
        <w:t xml:space="preserve"> анализировались отдельно. Значение </w:t>
      </w:r>
      <w:proofErr w:type="spellStart"/>
      <w:r w:rsidRPr="009014AB">
        <w:rPr>
          <w:rFonts w:cs="Times New Roman"/>
          <w:sz w:val="28"/>
          <w:szCs w:val="28"/>
        </w:rPr>
        <w:t>симптомокомплекса</w:t>
      </w:r>
      <w:proofErr w:type="spellEnd"/>
      <w:r w:rsidRPr="009014AB">
        <w:rPr>
          <w:rFonts w:cs="Times New Roman"/>
          <w:sz w:val="28"/>
          <w:szCs w:val="28"/>
        </w:rPr>
        <w:t xml:space="preserve"> (а), оцененное от 0 до 10 баллов, рассматривали как отсутствие клинических проявлений, 10</w:t>
      </w:r>
      <w:r w:rsidR="00B769E6">
        <w:rPr>
          <w:rFonts w:cs="Times New Roman"/>
          <w:sz w:val="28"/>
          <w:szCs w:val="28"/>
        </w:rPr>
        <w:t>-</w:t>
      </w:r>
      <w:r w:rsidRPr="009014AB">
        <w:rPr>
          <w:rFonts w:cs="Times New Roman"/>
          <w:sz w:val="28"/>
          <w:szCs w:val="28"/>
        </w:rPr>
        <w:t>20 баллов - легк</w:t>
      </w:r>
      <w:r w:rsidR="00B24FC3">
        <w:rPr>
          <w:rFonts w:cs="Times New Roman"/>
          <w:sz w:val="28"/>
          <w:szCs w:val="28"/>
        </w:rPr>
        <w:t>ой</w:t>
      </w:r>
      <w:r w:rsidRPr="009014AB">
        <w:rPr>
          <w:rFonts w:cs="Times New Roman"/>
          <w:sz w:val="28"/>
          <w:szCs w:val="28"/>
        </w:rPr>
        <w:t>, 21</w:t>
      </w:r>
      <w:r w:rsidR="00B769E6">
        <w:rPr>
          <w:rFonts w:cs="Times New Roman"/>
          <w:sz w:val="28"/>
          <w:szCs w:val="28"/>
        </w:rPr>
        <w:t>-</w:t>
      </w:r>
      <w:r w:rsidR="00B24FC3">
        <w:rPr>
          <w:rFonts w:cs="Times New Roman"/>
          <w:sz w:val="28"/>
          <w:szCs w:val="28"/>
        </w:rPr>
        <w:t>30 баллов -</w:t>
      </w:r>
      <w:r w:rsidRPr="009014AB">
        <w:rPr>
          <w:rFonts w:cs="Times New Roman"/>
          <w:sz w:val="28"/>
          <w:szCs w:val="28"/>
        </w:rPr>
        <w:t xml:space="preserve"> средн</w:t>
      </w:r>
      <w:r w:rsidR="00B24FC3">
        <w:rPr>
          <w:rFonts w:cs="Times New Roman"/>
          <w:sz w:val="28"/>
          <w:szCs w:val="28"/>
        </w:rPr>
        <w:t>ей</w:t>
      </w:r>
      <w:r w:rsidRPr="009014AB">
        <w:rPr>
          <w:rFonts w:cs="Times New Roman"/>
          <w:sz w:val="28"/>
          <w:szCs w:val="28"/>
        </w:rPr>
        <w:t>, свыше 30 баллов - тяжел</w:t>
      </w:r>
      <w:r w:rsidR="00B24FC3">
        <w:rPr>
          <w:rFonts w:cs="Times New Roman"/>
          <w:sz w:val="28"/>
          <w:szCs w:val="28"/>
        </w:rPr>
        <w:t>ой</w:t>
      </w:r>
      <w:r w:rsidRPr="009014AB">
        <w:rPr>
          <w:rFonts w:cs="Times New Roman"/>
          <w:sz w:val="28"/>
          <w:szCs w:val="28"/>
        </w:rPr>
        <w:t xml:space="preserve"> форм</w:t>
      </w:r>
      <w:r w:rsidR="00B24FC3">
        <w:rPr>
          <w:rFonts w:cs="Times New Roman"/>
          <w:sz w:val="28"/>
          <w:szCs w:val="28"/>
        </w:rPr>
        <w:t>ой</w:t>
      </w:r>
      <w:r w:rsidRPr="009014AB">
        <w:rPr>
          <w:rFonts w:cs="Times New Roman"/>
          <w:sz w:val="28"/>
          <w:szCs w:val="28"/>
        </w:rPr>
        <w:t xml:space="preserve"> синдрома. Значени</w:t>
      </w:r>
      <w:r w:rsidR="00BE669C">
        <w:rPr>
          <w:rFonts w:cs="Times New Roman"/>
          <w:sz w:val="28"/>
          <w:szCs w:val="28"/>
        </w:rPr>
        <w:t xml:space="preserve">е </w:t>
      </w:r>
      <w:proofErr w:type="spellStart"/>
      <w:r w:rsidR="00BE669C">
        <w:rPr>
          <w:rFonts w:cs="Times New Roman"/>
          <w:sz w:val="28"/>
          <w:szCs w:val="28"/>
        </w:rPr>
        <w:t>симптомокомплексов</w:t>
      </w:r>
      <w:proofErr w:type="spellEnd"/>
      <w:r w:rsidR="00BE669C">
        <w:rPr>
          <w:rFonts w:cs="Times New Roman"/>
          <w:sz w:val="28"/>
          <w:szCs w:val="28"/>
        </w:rPr>
        <w:t xml:space="preserve"> (б) и (в)</w:t>
      </w:r>
      <w:r w:rsidRPr="009014AB">
        <w:rPr>
          <w:rFonts w:cs="Times New Roman"/>
          <w:sz w:val="28"/>
          <w:szCs w:val="28"/>
        </w:rPr>
        <w:t>, оцененное 1</w:t>
      </w:r>
      <w:r w:rsidR="00B769E6">
        <w:rPr>
          <w:rFonts w:cs="Times New Roman"/>
          <w:sz w:val="28"/>
          <w:szCs w:val="28"/>
        </w:rPr>
        <w:t>-</w:t>
      </w:r>
      <w:r w:rsidRPr="009014AB">
        <w:rPr>
          <w:rFonts w:cs="Times New Roman"/>
          <w:sz w:val="28"/>
          <w:szCs w:val="28"/>
        </w:rPr>
        <w:t>7 балл</w:t>
      </w:r>
      <w:r w:rsidR="00B24FC3">
        <w:rPr>
          <w:rFonts w:cs="Times New Roman"/>
          <w:sz w:val="28"/>
          <w:szCs w:val="28"/>
        </w:rPr>
        <w:t>ов</w:t>
      </w:r>
      <w:r w:rsidRPr="009014AB">
        <w:rPr>
          <w:rFonts w:cs="Times New Roman"/>
          <w:sz w:val="28"/>
          <w:szCs w:val="28"/>
        </w:rPr>
        <w:t>, рассматривали как легкую форму, 8</w:t>
      </w:r>
      <w:r w:rsidR="00B769E6">
        <w:rPr>
          <w:rFonts w:cs="Times New Roman"/>
          <w:sz w:val="28"/>
          <w:szCs w:val="28"/>
        </w:rPr>
        <w:t>-</w:t>
      </w:r>
      <w:r w:rsidRPr="009014AB">
        <w:rPr>
          <w:rFonts w:cs="Times New Roman"/>
          <w:sz w:val="28"/>
          <w:szCs w:val="28"/>
        </w:rPr>
        <w:t>14 балл</w:t>
      </w:r>
      <w:r w:rsidR="00B24FC3">
        <w:rPr>
          <w:rFonts w:cs="Times New Roman"/>
          <w:sz w:val="28"/>
          <w:szCs w:val="28"/>
        </w:rPr>
        <w:t>ов</w:t>
      </w:r>
      <w:r w:rsidRPr="009014AB">
        <w:rPr>
          <w:rFonts w:cs="Times New Roman"/>
          <w:sz w:val="28"/>
          <w:szCs w:val="28"/>
        </w:rPr>
        <w:t xml:space="preserve"> - средн</w:t>
      </w:r>
      <w:r w:rsidR="00B24FC3">
        <w:rPr>
          <w:rFonts w:cs="Times New Roman"/>
          <w:sz w:val="28"/>
          <w:szCs w:val="28"/>
        </w:rPr>
        <w:t xml:space="preserve">ей, свыше 14 баллов - </w:t>
      </w:r>
      <w:r w:rsidRPr="009014AB">
        <w:rPr>
          <w:rFonts w:cs="Times New Roman"/>
          <w:sz w:val="28"/>
          <w:szCs w:val="28"/>
        </w:rPr>
        <w:t>тяжел</w:t>
      </w:r>
      <w:r w:rsidR="00B24FC3">
        <w:rPr>
          <w:rFonts w:cs="Times New Roman"/>
          <w:sz w:val="28"/>
          <w:szCs w:val="28"/>
        </w:rPr>
        <w:t>ой</w:t>
      </w:r>
      <w:r w:rsidRPr="009014AB">
        <w:rPr>
          <w:rFonts w:cs="Times New Roman"/>
          <w:sz w:val="28"/>
          <w:szCs w:val="28"/>
        </w:rPr>
        <w:t xml:space="preserve"> форм</w:t>
      </w:r>
      <w:r w:rsidR="00B24FC3">
        <w:rPr>
          <w:rFonts w:cs="Times New Roman"/>
          <w:sz w:val="28"/>
          <w:szCs w:val="28"/>
        </w:rPr>
        <w:t>ой</w:t>
      </w:r>
      <w:r w:rsidRPr="009014AB">
        <w:rPr>
          <w:rFonts w:cs="Times New Roman"/>
          <w:sz w:val="28"/>
          <w:szCs w:val="28"/>
        </w:rPr>
        <w:t xml:space="preserve"> </w:t>
      </w:r>
      <w:r w:rsidRPr="00D65607">
        <w:rPr>
          <w:rFonts w:cs="Times New Roman"/>
          <w:sz w:val="28"/>
          <w:szCs w:val="28"/>
        </w:rPr>
        <w:t>климактерического синдрома.</w:t>
      </w:r>
      <w:r w:rsidR="00B24FC3">
        <w:rPr>
          <w:rFonts w:cs="Times New Roman"/>
          <w:sz w:val="28"/>
          <w:szCs w:val="28"/>
        </w:rPr>
        <w:t xml:space="preserve"> </w:t>
      </w:r>
      <w:r w:rsidR="008C6D49" w:rsidRPr="004E122E">
        <w:rPr>
          <w:rFonts w:cs="Times New Roman"/>
          <w:sz w:val="28"/>
          <w:szCs w:val="28"/>
        </w:rPr>
        <w:t xml:space="preserve">Наибольший удельный </w:t>
      </w:r>
      <w:r w:rsidR="008C6D49" w:rsidRPr="004E122E">
        <w:rPr>
          <w:rFonts w:cs="Times New Roman"/>
          <w:sz w:val="28"/>
          <w:szCs w:val="28"/>
        </w:rPr>
        <w:lastRenderedPageBreak/>
        <w:t>вес составили женщины</w:t>
      </w:r>
      <w:r w:rsidR="00D65607" w:rsidRPr="004E122E">
        <w:rPr>
          <w:rFonts w:cs="Times New Roman"/>
          <w:sz w:val="28"/>
          <w:szCs w:val="28"/>
        </w:rPr>
        <w:t xml:space="preserve"> с легкой степенью тяжести</w:t>
      </w:r>
      <w:r w:rsidR="008D74E2" w:rsidRPr="004E122E">
        <w:rPr>
          <w:rFonts w:cs="Times New Roman"/>
          <w:sz w:val="28"/>
          <w:szCs w:val="28"/>
        </w:rPr>
        <w:t xml:space="preserve"> климактерического синдрома</w:t>
      </w:r>
      <w:r w:rsidR="00D65607" w:rsidRPr="004E122E">
        <w:rPr>
          <w:rFonts w:cs="Times New Roman"/>
          <w:sz w:val="28"/>
          <w:szCs w:val="28"/>
        </w:rPr>
        <w:t xml:space="preserve">, </w:t>
      </w:r>
      <w:r w:rsidR="00EC4274" w:rsidRPr="004E122E">
        <w:rPr>
          <w:rFonts w:cs="Times New Roman"/>
          <w:sz w:val="28"/>
          <w:szCs w:val="28"/>
        </w:rPr>
        <w:t xml:space="preserve">больше среди сельских </w:t>
      </w:r>
      <w:r w:rsidR="00EC4274" w:rsidRPr="003C075A">
        <w:rPr>
          <w:rFonts w:cs="Times New Roman"/>
          <w:sz w:val="28"/>
          <w:szCs w:val="28"/>
        </w:rPr>
        <w:t xml:space="preserve">женщин (22,7%), чем </w:t>
      </w:r>
      <w:r w:rsidR="00D65607" w:rsidRPr="003C075A">
        <w:rPr>
          <w:rFonts w:cs="Times New Roman"/>
          <w:sz w:val="28"/>
          <w:szCs w:val="28"/>
        </w:rPr>
        <w:t>город</w:t>
      </w:r>
      <w:r w:rsidR="008D74E2" w:rsidRPr="003C075A">
        <w:rPr>
          <w:rFonts w:cs="Times New Roman"/>
          <w:sz w:val="28"/>
          <w:szCs w:val="28"/>
        </w:rPr>
        <w:t>с</w:t>
      </w:r>
      <w:r w:rsidR="00D65607" w:rsidRPr="003C075A">
        <w:rPr>
          <w:rFonts w:cs="Times New Roman"/>
          <w:sz w:val="28"/>
          <w:szCs w:val="28"/>
        </w:rPr>
        <w:t>ких</w:t>
      </w:r>
      <w:r w:rsidR="008D74E2" w:rsidRPr="003C075A">
        <w:rPr>
          <w:rFonts w:cs="Times New Roman"/>
          <w:sz w:val="28"/>
          <w:szCs w:val="28"/>
        </w:rPr>
        <w:t xml:space="preserve"> (21,</w:t>
      </w:r>
      <w:r w:rsidR="00EC4274" w:rsidRPr="003C075A">
        <w:rPr>
          <w:rFonts w:cs="Times New Roman"/>
          <w:sz w:val="28"/>
          <w:szCs w:val="28"/>
        </w:rPr>
        <w:t xml:space="preserve">1%)  - </w:t>
      </w:r>
      <w:r w:rsidR="00C12654" w:rsidRPr="003C075A">
        <w:rPr>
          <w:rFonts w:cs="Times New Roman"/>
          <w:sz w:val="28"/>
          <w:szCs w:val="28"/>
          <w:lang w:val="en-US"/>
        </w:rPr>
        <w:t>I</w:t>
      </w:r>
      <w:r w:rsidR="00C12654" w:rsidRPr="003C075A">
        <w:rPr>
          <w:rFonts w:cs="Times New Roman"/>
          <w:sz w:val="28"/>
          <w:szCs w:val="28"/>
        </w:rPr>
        <w:t xml:space="preserve"> место</w:t>
      </w:r>
      <w:r w:rsidR="008D74E2" w:rsidRPr="003C075A">
        <w:rPr>
          <w:rFonts w:cs="Times New Roman"/>
          <w:sz w:val="28"/>
          <w:szCs w:val="28"/>
        </w:rPr>
        <w:t>.</w:t>
      </w:r>
      <w:r w:rsidR="00370AA1" w:rsidRPr="003C075A">
        <w:rPr>
          <w:rFonts w:cs="Times New Roman"/>
          <w:sz w:val="28"/>
          <w:szCs w:val="28"/>
        </w:rPr>
        <w:t xml:space="preserve"> </w:t>
      </w:r>
      <w:r w:rsidR="00B24FC3" w:rsidRPr="004E122E">
        <w:rPr>
          <w:rFonts w:cs="Times New Roman"/>
          <w:sz w:val="28"/>
          <w:szCs w:val="28"/>
        </w:rPr>
        <w:t xml:space="preserve">Легкая степень тяжести преобладала и среди женщин северных сел (22,7%) и городов (15,1%). </w:t>
      </w:r>
      <w:r w:rsidR="00B24FC3" w:rsidRPr="004E122E">
        <w:rPr>
          <w:rFonts w:cs="Times New Roman"/>
          <w:sz w:val="28"/>
          <w:szCs w:val="28"/>
          <w:lang w:val="en-US"/>
        </w:rPr>
        <w:t>II</w:t>
      </w:r>
      <w:r w:rsidR="00B24FC3" w:rsidRPr="004E122E">
        <w:rPr>
          <w:rFonts w:cs="Times New Roman"/>
          <w:sz w:val="28"/>
          <w:szCs w:val="28"/>
        </w:rPr>
        <w:t xml:space="preserve"> место заняли женщины со средней степенью тяжести (19</w:t>
      </w:r>
      <w:proofErr w:type="gramStart"/>
      <w:r w:rsidR="00B24FC3" w:rsidRPr="004E122E">
        <w:rPr>
          <w:rFonts w:cs="Times New Roman"/>
          <w:sz w:val="28"/>
          <w:szCs w:val="28"/>
        </w:rPr>
        <w:t>,0</w:t>
      </w:r>
      <w:proofErr w:type="gramEnd"/>
      <w:r w:rsidR="00B24FC3" w:rsidRPr="004E122E">
        <w:rPr>
          <w:rFonts w:cs="Times New Roman"/>
          <w:sz w:val="28"/>
          <w:szCs w:val="28"/>
        </w:rPr>
        <w:t xml:space="preserve">% и 16,1%, соответственно). Как и при легкой степени тяжести, средняя степень встречалась преимущественно у женщин северных сел (10,9%) и городов (9,0%). </w:t>
      </w:r>
      <w:r w:rsidR="00B24FC3" w:rsidRPr="004E122E">
        <w:rPr>
          <w:rFonts w:cs="Times New Roman"/>
          <w:sz w:val="28"/>
          <w:szCs w:val="28"/>
          <w:lang w:val="en-US"/>
        </w:rPr>
        <w:t>III</w:t>
      </w:r>
      <w:r w:rsidR="00B24FC3" w:rsidRPr="004E122E">
        <w:rPr>
          <w:rFonts w:cs="Times New Roman"/>
          <w:sz w:val="28"/>
          <w:szCs w:val="28"/>
        </w:rPr>
        <w:t xml:space="preserve"> место по степени тяжести климактерического синдрома занимали женщины с тяжелой степенью, больше проживающие в сельской местности (12</w:t>
      </w:r>
      <w:proofErr w:type="gramStart"/>
      <w:r w:rsidR="00B24FC3" w:rsidRPr="004E122E">
        <w:rPr>
          <w:rFonts w:cs="Times New Roman"/>
          <w:sz w:val="28"/>
          <w:szCs w:val="28"/>
        </w:rPr>
        <w:t>,4</w:t>
      </w:r>
      <w:proofErr w:type="gramEnd"/>
      <w:r w:rsidR="00B24FC3" w:rsidRPr="004E122E">
        <w:rPr>
          <w:rFonts w:cs="Times New Roman"/>
          <w:sz w:val="28"/>
          <w:szCs w:val="28"/>
        </w:rPr>
        <w:t>%), чем городской (8,7%) с преобладанием в северных селах (6,8%) и городах (4,7%). В целом, все степени тяжести климактерического</w:t>
      </w:r>
      <w:r w:rsidR="00B24FC3">
        <w:rPr>
          <w:rFonts w:cs="Times New Roman"/>
          <w:sz w:val="28"/>
          <w:szCs w:val="28"/>
        </w:rPr>
        <w:t xml:space="preserve"> синдрома преобладали у женщин с </w:t>
      </w:r>
      <w:r w:rsidR="00B24FC3" w:rsidRPr="004E122E">
        <w:rPr>
          <w:rFonts w:cs="Times New Roman"/>
          <w:sz w:val="28"/>
          <w:szCs w:val="28"/>
        </w:rPr>
        <w:t>сельской местности, причем в северных селах.</w:t>
      </w:r>
    </w:p>
    <w:p w14:paraId="7CE05C21" w14:textId="3DE88CEE" w:rsidR="00AF2A92" w:rsidRPr="008739AE" w:rsidRDefault="00BE669C" w:rsidP="008739AE">
      <w:pPr>
        <w:spacing w:after="0" w:line="240" w:lineRule="auto"/>
        <w:ind w:firstLine="708"/>
        <w:jc w:val="both"/>
        <w:rPr>
          <w:rFonts w:cs="Times New Roman"/>
          <w:szCs w:val="28"/>
          <w:lang w:val="ru-RU"/>
        </w:rPr>
      </w:pPr>
      <w:r w:rsidRPr="00E231FB">
        <w:rPr>
          <w:rFonts w:cs="Times New Roman"/>
          <w:b/>
          <w:iCs/>
          <w:szCs w:val="28"/>
          <w:lang w:val="ru-RU"/>
        </w:rPr>
        <w:t>3.2</w:t>
      </w:r>
      <w:r w:rsidR="00623CFD" w:rsidRPr="00E231FB">
        <w:rPr>
          <w:rFonts w:cs="Times New Roman"/>
          <w:b/>
          <w:iCs/>
          <w:szCs w:val="28"/>
          <w:lang w:val="ru-RU"/>
        </w:rPr>
        <w:t xml:space="preserve"> Распространенность патологического климактер</w:t>
      </w:r>
      <w:r w:rsidR="009A4A93" w:rsidRPr="00E231FB">
        <w:rPr>
          <w:rFonts w:cs="Times New Roman"/>
          <w:b/>
          <w:iCs/>
          <w:szCs w:val="28"/>
          <w:lang w:val="ru-RU"/>
        </w:rPr>
        <w:t xml:space="preserve">ия </w:t>
      </w:r>
      <w:r w:rsidR="00A37C9A" w:rsidRPr="00E231FB">
        <w:rPr>
          <w:rFonts w:cs="Times New Roman"/>
          <w:b/>
          <w:iCs/>
          <w:szCs w:val="28"/>
          <w:lang w:val="ru-RU"/>
        </w:rPr>
        <w:t>среди</w:t>
      </w:r>
      <w:r w:rsidR="009A4A93" w:rsidRPr="00E231FB">
        <w:rPr>
          <w:rFonts w:cs="Times New Roman"/>
          <w:b/>
          <w:iCs/>
          <w:szCs w:val="28"/>
          <w:lang w:val="ru-RU"/>
        </w:rPr>
        <w:t xml:space="preserve"> женщин различных регионов р</w:t>
      </w:r>
      <w:r w:rsidR="00194D6E" w:rsidRPr="00E231FB">
        <w:rPr>
          <w:rFonts w:cs="Times New Roman"/>
          <w:b/>
          <w:iCs/>
          <w:szCs w:val="28"/>
          <w:lang w:val="ru-RU"/>
        </w:rPr>
        <w:t>еспублики</w:t>
      </w:r>
      <w:r w:rsidR="00E231FB" w:rsidRPr="00E231FB">
        <w:rPr>
          <w:rFonts w:cs="Times New Roman"/>
          <w:b/>
          <w:iCs/>
          <w:szCs w:val="28"/>
          <w:lang w:val="ru-RU"/>
        </w:rPr>
        <w:t>.</w:t>
      </w:r>
      <w:r w:rsidR="00E231FB">
        <w:rPr>
          <w:rFonts w:cs="Times New Roman"/>
          <w:b/>
          <w:iCs/>
          <w:szCs w:val="28"/>
          <w:lang w:val="ru-RU"/>
        </w:rPr>
        <w:t xml:space="preserve"> </w:t>
      </w:r>
      <w:r w:rsidR="00623CFD" w:rsidRPr="0089435B">
        <w:rPr>
          <w:rFonts w:cs="Times New Roman"/>
          <w:szCs w:val="28"/>
          <w:lang w:val="ru-RU"/>
        </w:rPr>
        <w:t>Доля городских жительниц от общего количества пациенто</w:t>
      </w:r>
      <w:r w:rsidR="00BD009D" w:rsidRPr="0089435B">
        <w:rPr>
          <w:rFonts w:cs="Times New Roman"/>
          <w:szCs w:val="28"/>
          <w:lang w:val="ru-RU"/>
        </w:rPr>
        <w:t>в</w:t>
      </w:r>
      <w:r w:rsidR="00623CFD" w:rsidRPr="0089435B">
        <w:rPr>
          <w:rFonts w:cs="Times New Roman"/>
          <w:szCs w:val="28"/>
          <w:lang w:val="ru-RU"/>
        </w:rPr>
        <w:t xml:space="preserve"> с патол</w:t>
      </w:r>
      <w:r w:rsidR="00194D6E" w:rsidRPr="0089435B">
        <w:rPr>
          <w:rFonts w:cs="Times New Roman"/>
          <w:szCs w:val="28"/>
          <w:lang w:val="ru-RU"/>
        </w:rPr>
        <w:t>огическим течением климактерия составила</w:t>
      </w:r>
      <w:r w:rsidR="00623CFD" w:rsidRPr="0089435B">
        <w:rPr>
          <w:rFonts w:cs="Times New Roman"/>
          <w:szCs w:val="28"/>
          <w:lang w:val="ru-RU"/>
        </w:rPr>
        <w:t xml:space="preserve"> 45,9%</w:t>
      </w:r>
      <w:r w:rsidR="005A7393" w:rsidRPr="0089435B">
        <w:rPr>
          <w:rFonts w:cs="Times New Roman"/>
          <w:szCs w:val="28"/>
          <w:lang w:val="ru-RU"/>
        </w:rPr>
        <w:t xml:space="preserve"> </w:t>
      </w:r>
      <w:r w:rsidR="00623CFD" w:rsidRPr="0089435B">
        <w:rPr>
          <w:rFonts w:cs="Times New Roman"/>
          <w:szCs w:val="28"/>
          <w:lang w:val="ru-RU"/>
        </w:rPr>
        <w:t>(</w:t>
      </w:r>
      <w:r w:rsidR="00623CFD" w:rsidRPr="009014AB">
        <w:rPr>
          <w:rFonts w:cs="Times New Roman"/>
          <w:szCs w:val="28"/>
        </w:rPr>
        <w:t>n</w:t>
      </w:r>
      <w:r w:rsidR="00623CFD" w:rsidRPr="0089435B">
        <w:rPr>
          <w:rFonts w:cs="Times New Roman"/>
          <w:szCs w:val="28"/>
          <w:lang w:val="ru-RU"/>
        </w:rPr>
        <w:t>=45</w:t>
      </w:r>
      <w:r w:rsidR="00194D6E" w:rsidRPr="0089435B">
        <w:rPr>
          <w:rFonts w:cs="Times New Roman"/>
          <w:szCs w:val="28"/>
          <w:lang w:val="ru-RU"/>
        </w:rPr>
        <w:t>3), сельских - 54,1%</w:t>
      </w:r>
      <w:r w:rsidR="00743267" w:rsidRPr="0089435B">
        <w:rPr>
          <w:rFonts w:cs="Times New Roman"/>
          <w:szCs w:val="28"/>
          <w:lang w:val="ru-RU"/>
        </w:rPr>
        <w:t xml:space="preserve"> </w:t>
      </w:r>
      <w:r w:rsidR="00194D6E" w:rsidRPr="0089435B">
        <w:rPr>
          <w:rFonts w:cs="Times New Roman"/>
          <w:szCs w:val="28"/>
          <w:lang w:val="ru-RU"/>
        </w:rPr>
        <w:t>(</w:t>
      </w:r>
      <w:r w:rsidR="00194D6E" w:rsidRPr="009014AB">
        <w:rPr>
          <w:rFonts w:cs="Times New Roman"/>
          <w:szCs w:val="28"/>
        </w:rPr>
        <w:t>n</w:t>
      </w:r>
      <w:r w:rsidR="00194D6E" w:rsidRPr="0089435B">
        <w:rPr>
          <w:rFonts w:cs="Times New Roman"/>
          <w:szCs w:val="28"/>
          <w:lang w:val="ru-RU"/>
        </w:rPr>
        <w:t xml:space="preserve">=535), </w:t>
      </w:r>
      <w:r w:rsidR="00623CFD" w:rsidRPr="0089435B">
        <w:rPr>
          <w:rFonts w:cs="Times New Roman"/>
          <w:szCs w:val="28"/>
          <w:lang w:val="ru-RU"/>
        </w:rPr>
        <w:t xml:space="preserve">в </w:t>
      </w:r>
      <w:r w:rsidR="00194D6E" w:rsidRPr="0089435B">
        <w:rPr>
          <w:rFonts w:cs="Times New Roman"/>
          <w:szCs w:val="28"/>
          <w:lang w:val="ru-RU"/>
        </w:rPr>
        <w:t>группе женщин с физиологическим</w:t>
      </w:r>
      <w:r w:rsidR="00623CFD" w:rsidRPr="0089435B">
        <w:rPr>
          <w:rFonts w:cs="Times New Roman"/>
          <w:szCs w:val="28"/>
          <w:lang w:val="ru-RU"/>
        </w:rPr>
        <w:t xml:space="preserve"> течением климактер</w:t>
      </w:r>
      <w:r w:rsidR="00194D6E" w:rsidRPr="0089435B">
        <w:rPr>
          <w:rFonts w:cs="Times New Roman"/>
          <w:szCs w:val="28"/>
          <w:lang w:val="ru-RU"/>
        </w:rPr>
        <w:t xml:space="preserve">ического периода городских </w:t>
      </w:r>
      <w:r w:rsidR="00B769E6" w:rsidRPr="0089435B">
        <w:rPr>
          <w:rFonts w:cs="Times New Roman"/>
          <w:szCs w:val="28"/>
          <w:lang w:val="ru-RU"/>
        </w:rPr>
        <w:t>-</w:t>
      </w:r>
      <w:r w:rsidR="00194D6E" w:rsidRPr="0089435B">
        <w:rPr>
          <w:rFonts w:cs="Times New Roman"/>
          <w:szCs w:val="28"/>
          <w:lang w:val="ru-RU"/>
        </w:rPr>
        <w:t xml:space="preserve"> 51</w:t>
      </w:r>
      <w:r w:rsidR="00330981" w:rsidRPr="0089435B">
        <w:rPr>
          <w:rFonts w:cs="Times New Roman"/>
          <w:szCs w:val="28"/>
          <w:lang w:val="ru-RU"/>
        </w:rPr>
        <w:t>,</w:t>
      </w:r>
      <w:r w:rsidR="00194D6E" w:rsidRPr="0089435B">
        <w:rPr>
          <w:rFonts w:cs="Times New Roman"/>
          <w:szCs w:val="28"/>
          <w:lang w:val="ru-RU"/>
        </w:rPr>
        <w:t>8%</w:t>
      </w:r>
      <w:r w:rsidR="00743267" w:rsidRPr="0089435B">
        <w:rPr>
          <w:rFonts w:cs="Times New Roman"/>
          <w:szCs w:val="28"/>
          <w:lang w:val="ru-RU"/>
        </w:rPr>
        <w:t xml:space="preserve"> </w:t>
      </w:r>
      <w:r w:rsidR="00194D6E" w:rsidRPr="0089435B">
        <w:rPr>
          <w:rFonts w:cs="Times New Roman"/>
          <w:szCs w:val="28"/>
          <w:lang w:val="ru-RU"/>
        </w:rPr>
        <w:t>(</w:t>
      </w:r>
      <w:r w:rsidR="00194D6E" w:rsidRPr="009014AB">
        <w:rPr>
          <w:rFonts w:cs="Times New Roman"/>
          <w:szCs w:val="28"/>
        </w:rPr>
        <w:t>n</w:t>
      </w:r>
      <w:r w:rsidR="00194D6E" w:rsidRPr="0089435B">
        <w:rPr>
          <w:rFonts w:cs="Times New Roman"/>
          <w:szCs w:val="28"/>
          <w:lang w:val="ru-RU"/>
        </w:rPr>
        <w:t xml:space="preserve">=247), сельских </w:t>
      </w:r>
      <w:r w:rsidR="00B769E6" w:rsidRPr="0089435B">
        <w:rPr>
          <w:rFonts w:cs="Times New Roman"/>
          <w:szCs w:val="28"/>
          <w:lang w:val="ru-RU"/>
        </w:rPr>
        <w:t>-</w:t>
      </w:r>
      <w:r w:rsidR="00194D6E" w:rsidRPr="0089435B">
        <w:rPr>
          <w:rFonts w:cs="Times New Roman"/>
          <w:szCs w:val="28"/>
          <w:lang w:val="ru-RU"/>
        </w:rPr>
        <w:t xml:space="preserve"> </w:t>
      </w:r>
      <w:r w:rsidR="00623CFD" w:rsidRPr="0089435B">
        <w:rPr>
          <w:rFonts w:cs="Times New Roman"/>
          <w:szCs w:val="28"/>
          <w:lang w:val="ru-RU"/>
        </w:rPr>
        <w:t>48</w:t>
      </w:r>
      <w:r w:rsidR="00330981" w:rsidRPr="0089435B">
        <w:rPr>
          <w:rFonts w:cs="Times New Roman"/>
          <w:szCs w:val="28"/>
          <w:lang w:val="ru-RU"/>
        </w:rPr>
        <w:t>,</w:t>
      </w:r>
      <w:r w:rsidR="00623CFD" w:rsidRPr="0089435B">
        <w:rPr>
          <w:rFonts w:cs="Times New Roman"/>
          <w:szCs w:val="28"/>
          <w:lang w:val="ru-RU"/>
        </w:rPr>
        <w:t>2%</w:t>
      </w:r>
      <w:r w:rsidR="00AF2A92" w:rsidRPr="0089435B">
        <w:rPr>
          <w:rFonts w:cs="Times New Roman"/>
          <w:szCs w:val="28"/>
          <w:lang w:val="ru-RU"/>
        </w:rPr>
        <w:t xml:space="preserve"> </w:t>
      </w:r>
      <w:r w:rsidR="00623CFD" w:rsidRPr="0089435B">
        <w:rPr>
          <w:rFonts w:cs="Times New Roman"/>
          <w:szCs w:val="28"/>
          <w:lang w:val="ru-RU"/>
        </w:rPr>
        <w:t>(</w:t>
      </w:r>
      <w:r w:rsidR="00623CFD" w:rsidRPr="009014AB">
        <w:rPr>
          <w:rFonts w:cs="Times New Roman"/>
          <w:szCs w:val="28"/>
        </w:rPr>
        <w:t>n</w:t>
      </w:r>
      <w:r w:rsidR="00623CFD" w:rsidRPr="0089435B">
        <w:rPr>
          <w:rFonts w:cs="Times New Roman"/>
          <w:szCs w:val="28"/>
          <w:lang w:val="ru-RU"/>
        </w:rPr>
        <w:t xml:space="preserve">=230). </w:t>
      </w:r>
      <w:r w:rsidR="00AF2A92" w:rsidRPr="008739AE">
        <w:rPr>
          <w:rFonts w:cs="Times New Roman"/>
          <w:szCs w:val="28"/>
          <w:lang w:val="ru-RU"/>
        </w:rPr>
        <w:t>В целом, из общего числа женщин (</w:t>
      </w:r>
      <w:r w:rsidR="00AF2A92" w:rsidRPr="008739AE">
        <w:rPr>
          <w:rFonts w:cs="Times New Roman"/>
          <w:szCs w:val="28"/>
        </w:rPr>
        <w:t>n</w:t>
      </w:r>
      <w:r w:rsidR="00AF2A92" w:rsidRPr="008739AE">
        <w:rPr>
          <w:rFonts w:cs="Times New Roman"/>
          <w:szCs w:val="28"/>
          <w:lang w:val="ru-RU"/>
        </w:rPr>
        <w:t xml:space="preserve">=1465) наибольший удельный вес составили женщины с Чуйской области (20,2%), </w:t>
      </w:r>
      <w:proofErr w:type="spellStart"/>
      <w:r w:rsidR="00AF2A92" w:rsidRPr="008739AE">
        <w:rPr>
          <w:rFonts w:cs="Times New Roman"/>
          <w:szCs w:val="28"/>
          <w:lang w:val="ru-RU"/>
        </w:rPr>
        <w:t>Ошской</w:t>
      </w:r>
      <w:proofErr w:type="spellEnd"/>
      <w:r w:rsidR="00AF2A92" w:rsidRPr="008739AE">
        <w:rPr>
          <w:rFonts w:cs="Times New Roman"/>
          <w:szCs w:val="28"/>
          <w:lang w:val="ru-RU"/>
        </w:rPr>
        <w:t xml:space="preserve"> области (16,5%), далее с Иссык-Кульской и </w:t>
      </w:r>
      <w:proofErr w:type="spellStart"/>
      <w:r w:rsidR="00AF2A92" w:rsidRPr="008739AE">
        <w:rPr>
          <w:rFonts w:cs="Times New Roman"/>
          <w:szCs w:val="28"/>
          <w:lang w:val="ru-RU"/>
        </w:rPr>
        <w:t>Нарынской</w:t>
      </w:r>
      <w:proofErr w:type="spellEnd"/>
      <w:r w:rsidR="00AF2A92" w:rsidRPr="008739AE">
        <w:rPr>
          <w:rFonts w:cs="Times New Roman"/>
          <w:szCs w:val="28"/>
          <w:lang w:val="ru-RU"/>
        </w:rPr>
        <w:t xml:space="preserve"> областей по 15,4% соответственно, </w:t>
      </w:r>
      <w:proofErr w:type="spellStart"/>
      <w:r w:rsidR="00AF2A92" w:rsidRPr="008739AE">
        <w:rPr>
          <w:rFonts w:cs="Times New Roman"/>
          <w:szCs w:val="28"/>
          <w:lang w:val="ru-RU"/>
        </w:rPr>
        <w:t>Таласской</w:t>
      </w:r>
      <w:proofErr w:type="spellEnd"/>
      <w:r w:rsidR="00AF2A92" w:rsidRPr="008739AE">
        <w:rPr>
          <w:rFonts w:cs="Times New Roman"/>
          <w:szCs w:val="28"/>
          <w:lang w:val="ru-RU"/>
        </w:rPr>
        <w:t xml:space="preserve"> области (15,0%) и </w:t>
      </w:r>
      <w:proofErr w:type="spellStart"/>
      <w:r w:rsidR="00AF2A92" w:rsidRPr="008739AE">
        <w:rPr>
          <w:rFonts w:cs="Times New Roman"/>
          <w:szCs w:val="28"/>
          <w:lang w:val="ru-RU"/>
        </w:rPr>
        <w:t>Джалал-Абадской</w:t>
      </w:r>
      <w:proofErr w:type="spellEnd"/>
      <w:r w:rsidR="00AF2A92" w:rsidRPr="008739AE">
        <w:rPr>
          <w:rFonts w:cs="Times New Roman"/>
          <w:szCs w:val="28"/>
          <w:lang w:val="ru-RU"/>
        </w:rPr>
        <w:t xml:space="preserve"> (12,1%) областей и меньше всего было женщин с </w:t>
      </w:r>
      <w:proofErr w:type="spellStart"/>
      <w:r w:rsidR="00AF2A92" w:rsidRPr="008739AE">
        <w:rPr>
          <w:rFonts w:cs="Times New Roman"/>
          <w:szCs w:val="28"/>
          <w:lang w:val="ru-RU"/>
        </w:rPr>
        <w:t>Баткенской</w:t>
      </w:r>
      <w:proofErr w:type="spellEnd"/>
      <w:r w:rsidR="00AF2A92" w:rsidRPr="008739AE">
        <w:rPr>
          <w:rFonts w:cs="Times New Roman"/>
          <w:szCs w:val="28"/>
          <w:lang w:val="ru-RU"/>
        </w:rPr>
        <w:t xml:space="preserve"> области (5,4%).</w:t>
      </w:r>
    </w:p>
    <w:p w14:paraId="6E45F3C1" w14:textId="7C7AC0FB" w:rsidR="004E122E" w:rsidRPr="004E122E" w:rsidRDefault="004E122E" w:rsidP="00AF5D1A">
      <w:pPr>
        <w:pStyle w:val="a5"/>
        <w:shd w:val="clear" w:color="auto" w:fill="auto"/>
        <w:spacing w:before="0" w:after="0" w:line="240" w:lineRule="auto"/>
        <w:ind w:right="100" w:firstLine="708"/>
        <w:jc w:val="both"/>
        <w:rPr>
          <w:rFonts w:cs="Times New Roman"/>
          <w:sz w:val="28"/>
          <w:szCs w:val="28"/>
        </w:rPr>
      </w:pPr>
      <w:r w:rsidRPr="008739AE">
        <w:rPr>
          <w:rFonts w:cs="Times New Roman"/>
          <w:sz w:val="28"/>
          <w:szCs w:val="28"/>
        </w:rPr>
        <w:t xml:space="preserve">Анализ распространённости отягощённого течения климактерического </w:t>
      </w:r>
      <w:r w:rsidRPr="004E122E">
        <w:rPr>
          <w:rFonts w:cs="Times New Roman"/>
          <w:sz w:val="28"/>
          <w:szCs w:val="28"/>
        </w:rPr>
        <w:t xml:space="preserve">периода по областям страны показал, что </w:t>
      </w:r>
      <w:proofErr w:type="spellStart"/>
      <w:r w:rsidRPr="004E122E">
        <w:rPr>
          <w:rFonts w:cs="Times New Roman"/>
          <w:sz w:val="28"/>
          <w:szCs w:val="28"/>
        </w:rPr>
        <w:t>Ошская</w:t>
      </w:r>
      <w:proofErr w:type="spellEnd"/>
      <w:r w:rsidRPr="004E122E">
        <w:rPr>
          <w:rFonts w:cs="Times New Roman"/>
          <w:sz w:val="28"/>
          <w:szCs w:val="28"/>
        </w:rPr>
        <w:t xml:space="preserve"> область лидирует по распространенности климактерического синдрома (11,1%), за ней следует Чуйская (9,1%), </w:t>
      </w:r>
      <w:proofErr w:type="spellStart"/>
      <w:r w:rsidRPr="004E122E">
        <w:rPr>
          <w:rFonts w:cs="Times New Roman"/>
          <w:sz w:val="28"/>
          <w:szCs w:val="28"/>
        </w:rPr>
        <w:t>Нарынская</w:t>
      </w:r>
      <w:proofErr w:type="spellEnd"/>
      <w:r w:rsidRPr="004E122E">
        <w:rPr>
          <w:rFonts w:cs="Times New Roman"/>
          <w:sz w:val="28"/>
          <w:szCs w:val="28"/>
        </w:rPr>
        <w:t xml:space="preserve"> (9,0%), Иссык-Кульская (8,1%), </w:t>
      </w:r>
      <w:proofErr w:type="spellStart"/>
      <w:r w:rsidRPr="004E122E">
        <w:rPr>
          <w:rFonts w:cs="Times New Roman"/>
          <w:sz w:val="28"/>
          <w:szCs w:val="28"/>
        </w:rPr>
        <w:t>Таласская</w:t>
      </w:r>
      <w:proofErr w:type="spellEnd"/>
      <w:r w:rsidRPr="004E122E">
        <w:rPr>
          <w:rFonts w:cs="Times New Roman"/>
          <w:sz w:val="28"/>
          <w:szCs w:val="28"/>
        </w:rPr>
        <w:t xml:space="preserve"> (7,8%) области. Наименьший удельный </w:t>
      </w:r>
      <w:r w:rsidR="00B00058">
        <w:rPr>
          <w:rFonts w:cs="Times New Roman"/>
          <w:sz w:val="28"/>
          <w:szCs w:val="28"/>
        </w:rPr>
        <w:t xml:space="preserve">вес </w:t>
      </w:r>
      <w:r w:rsidRPr="004E122E">
        <w:rPr>
          <w:rFonts w:cs="Times New Roman"/>
          <w:sz w:val="28"/>
          <w:szCs w:val="28"/>
        </w:rPr>
        <w:t xml:space="preserve">в </w:t>
      </w:r>
      <w:proofErr w:type="spellStart"/>
      <w:r w:rsidRPr="004E122E">
        <w:rPr>
          <w:rFonts w:cs="Times New Roman"/>
          <w:sz w:val="28"/>
          <w:szCs w:val="28"/>
        </w:rPr>
        <w:t>Джалал-Абадской</w:t>
      </w:r>
      <w:proofErr w:type="spellEnd"/>
      <w:r w:rsidRPr="004E122E">
        <w:rPr>
          <w:rFonts w:cs="Times New Roman"/>
          <w:sz w:val="28"/>
          <w:szCs w:val="28"/>
        </w:rPr>
        <w:t xml:space="preserve"> (5,7%), за ней следует </w:t>
      </w:r>
      <w:proofErr w:type="spellStart"/>
      <w:r w:rsidRPr="004E122E">
        <w:rPr>
          <w:rFonts w:cs="Times New Roman"/>
          <w:sz w:val="28"/>
          <w:szCs w:val="28"/>
        </w:rPr>
        <w:t>Баткенская</w:t>
      </w:r>
      <w:proofErr w:type="spellEnd"/>
      <w:r w:rsidRPr="004E122E">
        <w:rPr>
          <w:rFonts w:cs="Times New Roman"/>
          <w:sz w:val="28"/>
          <w:szCs w:val="28"/>
        </w:rPr>
        <w:t xml:space="preserve"> (3,3%) область. В городе Бишкек больше всего климактерический период осложнялся климактерическим синдромом (10,1%). Город</w:t>
      </w:r>
      <w:r w:rsidR="005B3120">
        <w:rPr>
          <w:rFonts w:cs="Times New Roman"/>
          <w:sz w:val="28"/>
          <w:szCs w:val="28"/>
        </w:rPr>
        <w:t>а</w:t>
      </w:r>
      <w:r w:rsidRPr="004E122E">
        <w:rPr>
          <w:rFonts w:cs="Times New Roman"/>
          <w:sz w:val="28"/>
          <w:szCs w:val="28"/>
        </w:rPr>
        <w:t xml:space="preserve"> Ош (7,5%), Джалал-Абад (7,2%), Нарын (7,1%) и </w:t>
      </w:r>
      <w:r w:rsidR="005B3120">
        <w:rPr>
          <w:rFonts w:cs="Times New Roman"/>
          <w:sz w:val="28"/>
          <w:szCs w:val="28"/>
        </w:rPr>
        <w:t>Талас (6,6%) так же демонстрирую</w:t>
      </w:r>
      <w:r w:rsidRPr="004E122E">
        <w:rPr>
          <w:rFonts w:cs="Times New Roman"/>
          <w:sz w:val="28"/>
          <w:szCs w:val="28"/>
        </w:rPr>
        <w:t xml:space="preserve">т высокие показатели. Наиболее редко климактерический синдром встречался у жительниц города </w:t>
      </w:r>
      <w:proofErr w:type="spellStart"/>
      <w:r w:rsidRPr="004E122E">
        <w:rPr>
          <w:rFonts w:cs="Times New Roman"/>
          <w:sz w:val="28"/>
          <w:szCs w:val="28"/>
        </w:rPr>
        <w:t>Чолпон-Ата</w:t>
      </w:r>
      <w:proofErr w:type="spellEnd"/>
      <w:r w:rsidRPr="004E122E">
        <w:rPr>
          <w:rFonts w:cs="Times New Roman"/>
          <w:sz w:val="28"/>
          <w:szCs w:val="28"/>
        </w:rPr>
        <w:t xml:space="preserve"> (5,0%) и Баткен (2,4%). </w:t>
      </w:r>
    </w:p>
    <w:p w14:paraId="168A2FB0" w14:textId="240C4579" w:rsidR="00623CFD" w:rsidRDefault="00667175" w:rsidP="00E27FA1">
      <w:pPr>
        <w:pStyle w:val="a5"/>
        <w:shd w:val="clear" w:color="auto" w:fill="auto"/>
        <w:spacing w:before="0" w:after="0" w:line="240" w:lineRule="auto"/>
        <w:ind w:right="100" w:firstLine="708"/>
        <w:jc w:val="both"/>
        <w:rPr>
          <w:rFonts w:cs="Times New Roman"/>
          <w:sz w:val="28"/>
          <w:szCs w:val="28"/>
        </w:rPr>
      </w:pPr>
      <w:r>
        <w:rPr>
          <w:rFonts w:cs="Times New Roman"/>
          <w:sz w:val="28"/>
          <w:szCs w:val="28"/>
        </w:rPr>
        <w:t>Н</w:t>
      </w:r>
      <w:r w:rsidR="004E122E" w:rsidRPr="004E122E">
        <w:rPr>
          <w:rFonts w:cs="Times New Roman"/>
          <w:sz w:val="28"/>
          <w:szCs w:val="28"/>
        </w:rPr>
        <w:t xml:space="preserve">аиболее часто климактерический период осложняется климактерическим синдромом у жительниц </w:t>
      </w:r>
      <w:proofErr w:type="gramStart"/>
      <w:r w:rsidR="004E122E" w:rsidRPr="004E122E">
        <w:rPr>
          <w:rFonts w:cs="Times New Roman"/>
          <w:sz w:val="28"/>
          <w:szCs w:val="28"/>
        </w:rPr>
        <w:t>Чуйской</w:t>
      </w:r>
      <w:proofErr w:type="gramEnd"/>
      <w:r w:rsidR="004E122E" w:rsidRPr="004E122E">
        <w:rPr>
          <w:rFonts w:cs="Times New Roman"/>
          <w:sz w:val="28"/>
          <w:szCs w:val="28"/>
        </w:rPr>
        <w:t xml:space="preserve"> (19,2%), </w:t>
      </w:r>
      <w:proofErr w:type="spellStart"/>
      <w:r w:rsidR="004E122E" w:rsidRPr="004E122E">
        <w:rPr>
          <w:rFonts w:cs="Times New Roman"/>
          <w:sz w:val="28"/>
          <w:szCs w:val="28"/>
        </w:rPr>
        <w:t>Ошской</w:t>
      </w:r>
      <w:proofErr w:type="spellEnd"/>
      <w:r w:rsidR="004E122E" w:rsidRPr="004E122E">
        <w:rPr>
          <w:rFonts w:cs="Times New Roman"/>
          <w:sz w:val="28"/>
          <w:szCs w:val="28"/>
        </w:rPr>
        <w:t xml:space="preserve"> (18,6%) и </w:t>
      </w:r>
      <w:proofErr w:type="spellStart"/>
      <w:r w:rsidR="004E122E" w:rsidRPr="004E122E">
        <w:rPr>
          <w:rFonts w:cs="Times New Roman"/>
          <w:sz w:val="28"/>
          <w:szCs w:val="28"/>
        </w:rPr>
        <w:t>Нарынской</w:t>
      </w:r>
      <w:proofErr w:type="spellEnd"/>
      <w:r w:rsidR="004E122E" w:rsidRPr="004E122E">
        <w:rPr>
          <w:rFonts w:cs="Times New Roman"/>
          <w:sz w:val="28"/>
          <w:szCs w:val="28"/>
        </w:rPr>
        <w:t xml:space="preserve"> (16,1%) областей. В </w:t>
      </w:r>
      <w:proofErr w:type="spellStart"/>
      <w:r w:rsidR="004E122E" w:rsidRPr="004E122E">
        <w:rPr>
          <w:rFonts w:cs="Times New Roman"/>
          <w:sz w:val="28"/>
          <w:szCs w:val="28"/>
        </w:rPr>
        <w:t>Таласской</w:t>
      </w:r>
      <w:proofErr w:type="spellEnd"/>
      <w:r w:rsidR="004E122E" w:rsidRPr="004E122E">
        <w:rPr>
          <w:rFonts w:cs="Times New Roman"/>
          <w:sz w:val="28"/>
          <w:szCs w:val="28"/>
        </w:rPr>
        <w:t xml:space="preserve"> области показатель составил 14,4%, Иссык-Кульской  - 13,1%, </w:t>
      </w:r>
      <w:proofErr w:type="spellStart"/>
      <w:r w:rsidR="004E122E" w:rsidRPr="004E122E">
        <w:rPr>
          <w:rFonts w:cs="Times New Roman"/>
          <w:sz w:val="28"/>
          <w:szCs w:val="28"/>
        </w:rPr>
        <w:t>Джалал-Абадской</w:t>
      </w:r>
      <w:proofErr w:type="spellEnd"/>
      <w:r w:rsidR="004E122E" w:rsidRPr="004E122E">
        <w:rPr>
          <w:rFonts w:cs="Times New Roman"/>
          <w:sz w:val="28"/>
          <w:szCs w:val="28"/>
        </w:rPr>
        <w:t xml:space="preserve">  - 12,9%, и </w:t>
      </w:r>
      <w:proofErr w:type="spellStart"/>
      <w:r w:rsidR="004E122E" w:rsidRPr="004E122E">
        <w:rPr>
          <w:rFonts w:cs="Times New Roman"/>
          <w:sz w:val="28"/>
          <w:szCs w:val="28"/>
        </w:rPr>
        <w:t>Баткенской</w:t>
      </w:r>
      <w:proofErr w:type="spellEnd"/>
      <w:r w:rsidR="004E122E" w:rsidRPr="004E122E">
        <w:rPr>
          <w:rFonts w:cs="Times New Roman"/>
          <w:sz w:val="28"/>
          <w:szCs w:val="28"/>
        </w:rPr>
        <w:t xml:space="preserve">  - 5,7%. Физиологически протекал климактерий больше у женщин Чуйской (22,2%), Иссык-Кульской (20,4%), менее </w:t>
      </w:r>
      <w:proofErr w:type="spellStart"/>
      <w:r w:rsidR="004E122E" w:rsidRPr="004E122E">
        <w:rPr>
          <w:rFonts w:cs="Times New Roman"/>
          <w:sz w:val="28"/>
          <w:szCs w:val="28"/>
        </w:rPr>
        <w:t>Таласской</w:t>
      </w:r>
      <w:proofErr w:type="spellEnd"/>
      <w:r w:rsidR="004E122E" w:rsidRPr="004E122E">
        <w:rPr>
          <w:rFonts w:cs="Times New Roman"/>
          <w:sz w:val="28"/>
          <w:szCs w:val="28"/>
        </w:rPr>
        <w:t xml:space="preserve">  (16,1%), </w:t>
      </w:r>
      <w:proofErr w:type="spellStart"/>
      <w:r w:rsidR="004E122E" w:rsidRPr="004E122E">
        <w:rPr>
          <w:rFonts w:cs="Times New Roman"/>
          <w:sz w:val="28"/>
          <w:szCs w:val="28"/>
        </w:rPr>
        <w:t>Нарынской</w:t>
      </w:r>
      <w:proofErr w:type="spellEnd"/>
      <w:r w:rsidR="004E122E" w:rsidRPr="004E122E">
        <w:rPr>
          <w:rFonts w:cs="Times New Roman"/>
          <w:sz w:val="28"/>
          <w:szCs w:val="28"/>
        </w:rPr>
        <w:t xml:space="preserve"> (13,8%), </w:t>
      </w:r>
      <w:proofErr w:type="spellStart"/>
      <w:r w:rsidR="004E122E" w:rsidRPr="004E122E">
        <w:rPr>
          <w:rFonts w:cs="Times New Roman"/>
          <w:sz w:val="28"/>
          <w:szCs w:val="28"/>
        </w:rPr>
        <w:t>Ошской</w:t>
      </w:r>
      <w:proofErr w:type="spellEnd"/>
      <w:r w:rsidR="004E122E" w:rsidRPr="004E122E">
        <w:rPr>
          <w:rFonts w:cs="Times New Roman"/>
          <w:sz w:val="28"/>
          <w:szCs w:val="28"/>
        </w:rPr>
        <w:t xml:space="preserve"> (12,4%), </w:t>
      </w:r>
      <w:proofErr w:type="spellStart"/>
      <w:r w:rsidR="004E122E" w:rsidRPr="004E122E">
        <w:rPr>
          <w:rFonts w:cs="Times New Roman"/>
          <w:sz w:val="28"/>
          <w:szCs w:val="28"/>
        </w:rPr>
        <w:t>Джалал-Абадской</w:t>
      </w:r>
      <w:proofErr w:type="spellEnd"/>
      <w:r w:rsidR="004E122E" w:rsidRPr="004E122E">
        <w:rPr>
          <w:rFonts w:cs="Times New Roman"/>
          <w:sz w:val="28"/>
          <w:szCs w:val="28"/>
        </w:rPr>
        <w:t xml:space="preserve"> (10,5%) и наименее </w:t>
      </w:r>
      <w:proofErr w:type="spellStart"/>
      <w:r w:rsidR="004E122E" w:rsidRPr="004E122E">
        <w:rPr>
          <w:rFonts w:cs="Times New Roman"/>
          <w:sz w:val="28"/>
          <w:szCs w:val="28"/>
        </w:rPr>
        <w:t>Баткенской</w:t>
      </w:r>
      <w:proofErr w:type="spellEnd"/>
      <w:r w:rsidR="00272A70">
        <w:rPr>
          <w:rFonts w:cs="Times New Roman"/>
          <w:sz w:val="28"/>
          <w:szCs w:val="28"/>
        </w:rPr>
        <w:t xml:space="preserve"> (4,6%) областей</w:t>
      </w:r>
      <w:r w:rsidR="004E122E" w:rsidRPr="004E122E">
        <w:rPr>
          <w:rFonts w:cs="Times New Roman"/>
          <w:sz w:val="28"/>
          <w:szCs w:val="28"/>
        </w:rPr>
        <w:t xml:space="preserve">. </w:t>
      </w:r>
      <w:r w:rsidR="000C66FE">
        <w:rPr>
          <w:rFonts w:cs="Times New Roman"/>
          <w:sz w:val="28"/>
          <w:szCs w:val="28"/>
        </w:rPr>
        <w:t>У</w:t>
      </w:r>
      <w:r w:rsidR="00623CFD" w:rsidRPr="004E122E">
        <w:rPr>
          <w:rFonts w:cs="Times New Roman"/>
          <w:sz w:val="28"/>
          <w:szCs w:val="28"/>
        </w:rPr>
        <w:t xml:space="preserve"> жительниц </w:t>
      </w:r>
      <w:r w:rsidR="003F60F5" w:rsidRPr="004E122E">
        <w:rPr>
          <w:rFonts w:cs="Times New Roman"/>
          <w:sz w:val="28"/>
          <w:szCs w:val="28"/>
        </w:rPr>
        <w:t xml:space="preserve">севера </w:t>
      </w:r>
      <w:r w:rsidR="00623CFD" w:rsidRPr="004E122E">
        <w:rPr>
          <w:rFonts w:cs="Times New Roman"/>
          <w:sz w:val="28"/>
          <w:szCs w:val="28"/>
        </w:rPr>
        <w:t xml:space="preserve">страны, </w:t>
      </w:r>
      <w:r w:rsidR="003F60F5" w:rsidRPr="004E122E">
        <w:rPr>
          <w:rFonts w:cs="Times New Roman"/>
          <w:sz w:val="28"/>
          <w:szCs w:val="28"/>
        </w:rPr>
        <w:t>достоверно</w:t>
      </w:r>
      <w:r w:rsidR="00623CFD" w:rsidRPr="004E122E">
        <w:rPr>
          <w:rFonts w:cs="Times New Roman"/>
          <w:sz w:val="28"/>
          <w:szCs w:val="28"/>
        </w:rPr>
        <w:t xml:space="preserve"> чаще развивается п</w:t>
      </w:r>
      <w:r w:rsidR="00481447" w:rsidRPr="004E122E">
        <w:rPr>
          <w:rFonts w:cs="Times New Roman"/>
          <w:sz w:val="28"/>
          <w:szCs w:val="28"/>
        </w:rPr>
        <w:t>атологический климактерий</w:t>
      </w:r>
      <w:r w:rsidR="00554DDD" w:rsidRPr="004E122E">
        <w:rPr>
          <w:rFonts w:cs="Times New Roman"/>
          <w:sz w:val="28"/>
          <w:szCs w:val="28"/>
        </w:rPr>
        <w:t>. Т</w:t>
      </w:r>
      <w:r w:rsidR="00481447" w:rsidRPr="004E122E">
        <w:rPr>
          <w:rFonts w:cs="Times New Roman"/>
          <w:sz w:val="28"/>
          <w:szCs w:val="28"/>
        </w:rPr>
        <w:t xml:space="preserve">ак </w:t>
      </w:r>
      <w:r w:rsidR="00623CFD" w:rsidRPr="004E122E">
        <w:rPr>
          <w:rFonts w:cs="Times New Roman"/>
          <w:sz w:val="28"/>
          <w:szCs w:val="28"/>
        </w:rPr>
        <w:t xml:space="preserve">из </w:t>
      </w:r>
      <w:r w:rsidR="003F60F5" w:rsidRPr="004E122E">
        <w:rPr>
          <w:rFonts w:cs="Times New Roman"/>
          <w:sz w:val="28"/>
          <w:szCs w:val="28"/>
        </w:rPr>
        <w:t xml:space="preserve">966 </w:t>
      </w:r>
      <w:r w:rsidR="00623CFD" w:rsidRPr="004E122E">
        <w:rPr>
          <w:rFonts w:cs="Times New Roman"/>
          <w:sz w:val="28"/>
          <w:szCs w:val="28"/>
        </w:rPr>
        <w:t xml:space="preserve">обследованных, </w:t>
      </w:r>
      <w:r w:rsidR="00554DDD" w:rsidRPr="004E122E">
        <w:rPr>
          <w:rFonts w:cs="Times New Roman"/>
          <w:sz w:val="28"/>
          <w:szCs w:val="28"/>
        </w:rPr>
        <w:t xml:space="preserve">патологический климактерий </w:t>
      </w:r>
      <w:r w:rsidR="00623CFD" w:rsidRPr="004E122E">
        <w:rPr>
          <w:rFonts w:cs="Times New Roman"/>
          <w:sz w:val="28"/>
          <w:szCs w:val="28"/>
        </w:rPr>
        <w:t xml:space="preserve">развился у </w:t>
      </w:r>
      <w:r w:rsidR="003F60F5" w:rsidRPr="004E122E">
        <w:rPr>
          <w:rFonts w:cs="Times New Roman"/>
          <w:sz w:val="28"/>
          <w:szCs w:val="28"/>
        </w:rPr>
        <w:t>620 (42,3</w:t>
      </w:r>
      <w:r w:rsidR="003F60F5" w:rsidRPr="004E122E">
        <w:rPr>
          <w:rFonts w:ascii="Calibri" w:hAnsi="Calibri" w:cs="Times New Roman"/>
          <w:sz w:val="28"/>
          <w:szCs w:val="28"/>
        </w:rPr>
        <w:t>±1,2</w:t>
      </w:r>
      <w:r w:rsidR="003F60F5" w:rsidRPr="004E122E">
        <w:rPr>
          <w:rFonts w:cs="Times New Roman"/>
          <w:sz w:val="28"/>
          <w:szCs w:val="28"/>
        </w:rPr>
        <w:t xml:space="preserve">%) </w:t>
      </w:r>
      <w:r w:rsidR="00623CFD" w:rsidRPr="004E122E">
        <w:rPr>
          <w:rFonts w:cs="Times New Roman"/>
          <w:sz w:val="28"/>
          <w:szCs w:val="28"/>
        </w:rPr>
        <w:t xml:space="preserve">женщин, тогда как у </w:t>
      </w:r>
      <w:r w:rsidR="003F60F5" w:rsidRPr="004E122E">
        <w:rPr>
          <w:rFonts w:cs="Times New Roman"/>
          <w:sz w:val="28"/>
          <w:szCs w:val="28"/>
        </w:rPr>
        <w:t>368 (25,1</w:t>
      </w:r>
      <w:r w:rsidR="003F60F5" w:rsidRPr="004E122E">
        <w:rPr>
          <w:rFonts w:ascii="Calibri" w:hAnsi="Calibri" w:cs="Times New Roman"/>
          <w:sz w:val="28"/>
          <w:szCs w:val="28"/>
        </w:rPr>
        <w:t>±</w:t>
      </w:r>
      <w:r w:rsidR="003F60F5" w:rsidRPr="004E122E">
        <w:rPr>
          <w:rFonts w:cs="Times New Roman"/>
          <w:sz w:val="28"/>
          <w:szCs w:val="28"/>
        </w:rPr>
        <w:t xml:space="preserve">1,1%) </w:t>
      </w:r>
      <w:r w:rsidR="00481447" w:rsidRPr="004E122E">
        <w:rPr>
          <w:rFonts w:cs="Times New Roman"/>
          <w:sz w:val="28"/>
          <w:szCs w:val="28"/>
        </w:rPr>
        <w:t xml:space="preserve">из </w:t>
      </w:r>
      <w:r w:rsidR="003F60F5" w:rsidRPr="004E122E">
        <w:rPr>
          <w:rFonts w:cs="Times New Roman"/>
          <w:sz w:val="28"/>
          <w:szCs w:val="28"/>
        </w:rPr>
        <w:t xml:space="preserve">499 </w:t>
      </w:r>
      <w:r w:rsidR="00623CFD" w:rsidRPr="004E122E">
        <w:rPr>
          <w:rFonts w:cs="Times New Roman"/>
          <w:sz w:val="28"/>
          <w:szCs w:val="28"/>
        </w:rPr>
        <w:t xml:space="preserve">обследованных женщин, проживающих в </w:t>
      </w:r>
      <w:r w:rsidR="003F60F5" w:rsidRPr="004E122E">
        <w:rPr>
          <w:rFonts w:cs="Times New Roman"/>
          <w:sz w:val="28"/>
          <w:szCs w:val="28"/>
        </w:rPr>
        <w:t xml:space="preserve">южных </w:t>
      </w:r>
      <w:r w:rsidR="00623CFD" w:rsidRPr="004E122E">
        <w:rPr>
          <w:rFonts w:cs="Times New Roman"/>
          <w:sz w:val="28"/>
          <w:szCs w:val="28"/>
        </w:rPr>
        <w:t>областях Кыргызстана, развился па</w:t>
      </w:r>
      <w:r w:rsidR="00481447" w:rsidRPr="004E122E">
        <w:rPr>
          <w:rFonts w:cs="Times New Roman"/>
          <w:sz w:val="28"/>
          <w:szCs w:val="28"/>
        </w:rPr>
        <w:t>тологический климактерий</w:t>
      </w:r>
      <w:r w:rsidR="00B30154" w:rsidRPr="004E122E">
        <w:rPr>
          <w:rFonts w:cs="Times New Roman"/>
          <w:sz w:val="28"/>
          <w:szCs w:val="28"/>
        </w:rPr>
        <w:t xml:space="preserve">, </w:t>
      </w:r>
      <w:proofErr w:type="gramStart"/>
      <w:r w:rsidR="00B30154" w:rsidRPr="004E122E">
        <w:rPr>
          <w:rFonts w:cs="Times New Roman"/>
          <w:sz w:val="28"/>
          <w:szCs w:val="28"/>
        </w:rPr>
        <w:t>р</w:t>
      </w:r>
      <w:proofErr w:type="gramEnd"/>
      <w:r w:rsidR="00B30154" w:rsidRPr="004E122E">
        <w:rPr>
          <w:rFonts w:cs="Times New Roman"/>
          <w:sz w:val="28"/>
          <w:szCs w:val="28"/>
        </w:rPr>
        <w:t>&lt;0,001</w:t>
      </w:r>
      <w:r w:rsidR="00777ED3" w:rsidRPr="004E122E">
        <w:rPr>
          <w:rFonts w:cs="Times New Roman"/>
          <w:sz w:val="28"/>
          <w:szCs w:val="28"/>
        </w:rPr>
        <w:t>.</w:t>
      </w:r>
      <w:r w:rsidR="003F60F5" w:rsidRPr="004E122E">
        <w:rPr>
          <w:rFonts w:cs="Times New Roman"/>
          <w:sz w:val="28"/>
          <w:szCs w:val="28"/>
        </w:rPr>
        <w:t xml:space="preserve"> Аналогично </w:t>
      </w:r>
      <w:r w:rsidR="00125F9F" w:rsidRPr="004E122E">
        <w:rPr>
          <w:rFonts w:cs="Times New Roman"/>
          <w:sz w:val="28"/>
          <w:szCs w:val="28"/>
        </w:rPr>
        <w:lastRenderedPageBreak/>
        <w:t>ф</w:t>
      </w:r>
      <w:r w:rsidR="003F60F5" w:rsidRPr="004E122E">
        <w:rPr>
          <w:rFonts w:cs="Times New Roman"/>
          <w:sz w:val="28"/>
          <w:szCs w:val="28"/>
        </w:rPr>
        <w:t>изиологически</w:t>
      </w:r>
      <w:r w:rsidR="00125F9F" w:rsidRPr="004E122E">
        <w:rPr>
          <w:rFonts w:cs="Times New Roman"/>
          <w:sz w:val="28"/>
          <w:szCs w:val="28"/>
        </w:rPr>
        <w:t xml:space="preserve">й  климактерий отмечался у </w:t>
      </w:r>
      <w:r w:rsidR="00554DDD" w:rsidRPr="004E122E">
        <w:rPr>
          <w:rFonts w:cs="Times New Roman"/>
          <w:sz w:val="28"/>
          <w:szCs w:val="28"/>
        </w:rPr>
        <w:t>346 (</w:t>
      </w:r>
      <w:r w:rsidR="00125F9F" w:rsidRPr="004E122E">
        <w:rPr>
          <w:rFonts w:cs="Times New Roman"/>
          <w:sz w:val="28"/>
          <w:szCs w:val="28"/>
        </w:rPr>
        <w:t>23,6</w:t>
      </w:r>
      <w:r w:rsidR="00125F9F" w:rsidRPr="004E122E">
        <w:rPr>
          <w:rFonts w:ascii="Calibri" w:hAnsi="Calibri" w:cs="Times New Roman"/>
          <w:sz w:val="28"/>
          <w:szCs w:val="28"/>
        </w:rPr>
        <w:t>±</w:t>
      </w:r>
      <w:r w:rsidR="00125F9F" w:rsidRPr="004E122E">
        <w:rPr>
          <w:rFonts w:cs="Times New Roman"/>
          <w:sz w:val="28"/>
          <w:szCs w:val="28"/>
        </w:rPr>
        <w:t>1,1%</w:t>
      </w:r>
      <w:r w:rsidR="00554DDD" w:rsidRPr="004E122E">
        <w:rPr>
          <w:rFonts w:cs="Times New Roman"/>
          <w:sz w:val="28"/>
          <w:szCs w:val="28"/>
        </w:rPr>
        <w:t>)</w:t>
      </w:r>
      <w:r w:rsidR="00125F9F" w:rsidRPr="004E122E">
        <w:rPr>
          <w:rFonts w:cs="Times New Roman"/>
          <w:sz w:val="28"/>
          <w:szCs w:val="28"/>
        </w:rPr>
        <w:t xml:space="preserve">  женщин северного региона и </w:t>
      </w:r>
      <w:r w:rsidR="00554DDD" w:rsidRPr="004E122E">
        <w:rPr>
          <w:rFonts w:cs="Times New Roman"/>
          <w:sz w:val="28"/>
          <w:szCs w:val="28"/>
        </w:rPr>
        <w:t>у 131 (</w:t>
      </w:r>
      <w:r w:rsidR="00125F9F" w:rsidRPr="004E122E">
        <w:rPr>
          <w:rFonts w:cs="Times New Roman"/>
          <w:sz w:val="28"/>
          <w:szCs w:val="28"/>
        </w:rPr>
        <w:t>9,0</w:t>
      </w:r>
      <w:r w:rsidR="00125F9F" w:rsidRPr="004E122E">
        <w:rPr>
          <w:rFonts w:ascii="Calibri" w:hAnsi="Calibri" w:cs="Times New Roman"/>
          <w:sz w:val="28"/>
          <w:szCs w:val="28"/>
        </w:rPr>
        <w:t>±</w:t>
      </w:r>
      <w:r w:rsidR="00125F9F" w:rsidRPr="004E122E">
        <w:rPr>
          <w:rFonts w:cs="Times New Roman"/>
          <w:sz w:val="28"/>
          <w:szCs w:val="28"/>
        </w:rPr>
        <w:t>0,7%</w:t>
      </w:r>
      <w:r w:rsidR="00554DDD" w:rsidRPr="004E122E">
        <w:rPr>
          <w:rFonts w:cs="Times New Roman"/>
          <w:sz w:val="28"/>
          <w:szCs w:val="28"/>
        </w:rPr>
        <w:t>) женщины</w:t>
      </w:r>
      <w:r w:rsidR="00125F9F" w:rsidRPr="004E122E">
        <w:rPr>
          <w:rFonts w:cs="Times New Roman"/>
          <w:sz w:val="28"/>
          <w:szCs w:val="28"/>
        </w:rPr>
        <w:t xml:space="preserve"> южного региона, </w:t>
      </w:r>
      <w:proofErr w:type="gramStart"/>
      <w:r w:rsidR="00125F9F" w:rsidRPr="004E122E">
        <w:rPr>
          <w:rFonts w:cs="Times New Roman"/>
          <w:sz w:val="28"/>
          <w:szCs w:val="28"/>
        </w:rPr>
        <w:t>р</w:t>
      </w:r>
      <w:proofErr w:type="gramEnd"/>
      <w:r w:rsidR="00C96E1F" w:rsidRPr="004E122E">
        <w:rPr>
          <w:rFonts w:cs="Times New Roman"/>
          <w:sz w:val="28"/>
          <w:szCs w:val="28"/>
        </w:rPr>
        <w:t>&lt;0,001.</w:t>
      </w:r>
    </w:p>
    <w:p w14:paraId="47FABA68" w14:textId="5CF7783D" w:rsidR="00A61345" w:rsidRPr="00C045A2" w:rsidRDefault="00272A70" w:rsidP="00670DD4">
      <w:pPr>
        <w:pStyle w:val="a5"/>
        <w:shd w:val="clear" w:color="auto" w:fill="auto"/>
        <w:spacing w:before="0" w:after="0" w:line="240" w:lineRule="auto"/>
        <w:ind w:right="100" w:firstLine="708"/>
        <w:jc w:val="both"/>
        <w:rPr>
          <w:rFonts w:cs="Times New Roman"/>
          <w:sz w:val="28"/>
          <w:szCs w:val="28"/>
        </w:rPr>
      </w:pPr>
      <w:r>
        <w:rPr>
          <w:rFonts w:cs="Times New Roman"/>
          <w:sz w:val="28"/>
          <w:szCs w:val="28"/>
        </w:rPr>
        <w:t>У</w:t>
      </w:r>
      <w:r w:rsidR="00A61345" w:rsidRPr="00A67DC8">
        <w:rPr>
          <w:rFonts w:cs="Times New Roman"/>
          <w:sz w:val="28"/>
          <w:szCs w:val="28"/>
        </w:rPr>
        <w:t xml:space="preserve"> жительниц сельской местности превалируют легкие и среднетяжёлые формы, как у жительниц города.</w:t>
      </w:r>
      <w:r w:rsidR="00A61345">
        <w:rPr>
          <w:rFonts w:cs="Times New Roman"/>
          <w:szCs w:val="28"/>
        </w:rPr>
        <w:t xml:space="preserve"> </w:t>
      </w:r>
      <w:r w:rsidR="00324D77">
        <w:rPr>
          <w:rFonts w:cs="Times New Roman"/>
          <w:sz w:val="28"/>
          <w:szCs w:val="28"/>
        </w:rPr>
        <w:t>Б</w:t>
      </w:r>
      <w:r w:rsidR="00A61345">
        <w:rPr>
          <w:rFonts w:cs="Times New Roman"/>
          <w:sz w:val="28"/>
          <w:szCs w:val="28"/>
        </w:rPr>
        <w:t>олее частое развитие кл</w:t>
      </w:r>
      <w:r w:rsidR="00C045D1">
        <w:rPr>
          <w:rFonts w:cs="Times New Roman"/>
          <w:sz w:val="28"/>
          <w:szCs w:val="28"/>
        </w:rPr>
        <w:t>имактерического синдрома средне</w:t>
      </w:r>
      <w:r w:rsidR="00A61345">
        <w:rPr>
          <w:rFonts w:cs="Times New Roman"/>
          <w:sz w:val="28"/>
          <w:szCs w:val="28"/>
        </w:rPr>
        <w:t xml:space="preserve">тяжёлого и тяжёлого течения </w:t>
      </w:r>
      <w:r w:rsidR="007B4E0D">
        <w:rPr>
          <w:rFonts w:cs="Times New Roman"/>
          <w:sz w:val="28"/>
          <w:szCs w:val="28"/>
        </w:rPr>
        <w:t xml:space="preserve">наблюдалось </w:t>
      </w:r>
      <w:r w:rsidR="00A61345">
        <w:rPr>
          <w:rFonts w:cs="Times New Roman"/>
          <w:sz w:val="28"/>
          <w:szCs w:val="28"/>
        </w:rPr>
        <w:t>у женщин, проживающих на севере страны</w:t>
      </w:r>
      <w:r w:rsidR="00A61345" w:rsidRPr="00C045A2">
        <w:rPr>
          <w:rFonts w:cs="Times New Roman"/>
          <w:sz w:val="28"/>
          <w:szCs w:val="28"/>
        </w:rPr>
        <w:t xml:space="preserve">. </w:t>
      </w:r>
      <w:r w:rsidR="00A61345">
        <w:rPr>
          <w:rFonts w:cs="Times New Roman"/>
          <w:sz w:val="28"/>
          <w:szCs w:val="28"/>
        </w:rPr>
        <w:t>В структуре патологического климактерия тяжёлое течен</w:t>
      </w:r>
      <w:r w:rsidR="007B4E0D">
        <w:rPr>
          <w:rFonts w:cs="Times New Roman"/>
          <w:sz w:val="28"/>
          <w:szCs w:val="28"/>
        </w:rPr>
        <w:t xml:space="preserve">ие климактерического синдрома </w:t>
      </w:r>
      <w:r w:rsidR="00A61345">
        <w:rPr>
          <w:rFonts w:cs="Times New Roman"/>
          <w:sz w:val="28"/>
          <w:szCs w:val="28"/>
        </w:rPr>
        <w:t xml:space="preserve">по республике </w:t>
      </w:r>
      <w:r w:rsidR="007B4E0D">
        <w:rPr>
          <w:rFonts w:cs="Times New Roman"/>
          <w:sz w:val="28"/>
          <w:szCs w:val="28"/>
        </w:rPr>
        <w:t xml:space="preserve">составляет </w:t>
      </w:r>
      <w:r w:rsidR="00A61345">
        <w:rPr>
          <w:rFonts w:cs="Times New Roman"/>
          <w:sz w:val="28"/>
          <w:szCs w:val="28"/>
        </w:rPr>
        <w:t>в целом 21,1%, то есть каждая пятая женщина, имеющая климактерическим синдромом, имеет его максимальную выраженность тяжёлого течения.</w:t>
      </w:r>
      <w:r w:rsidR="007C7B0F">
        <w:rPr>
          <w:rFonts w:cs="Times New Roman"/>
          <w:sz w:val="28"/>
          <w:szCs w:val="28"/>
        </w:rPr>
        <w:t xml:space="preserve"> </w:t>
      </w:r>
      <w:r w:rsidR="00A61345" w:rsidRPr="00C045A2">
        <w:rPr>
          <w:rFonts w:cs="Times New Roman"/>
          <w:sz w:val="28"/>
          <w:szCs w:val="28"/>
        </w:rPr>
        <w:t xml:space="preserve">В городах северного региона страны этот показатель не превышает 4,7%, в частности, в городе </w:t>
      </w:r>
      <w:proofErr w:type="spellStart"/>
      <w:r w:rsidR="00A61345" w:rsidRPr="00C045A2">
        <w:rPr>
          <w:rFonts w:cs="Times New Roman"/>
          <w:sz w:val="28"/>
          <w:szCs w:val="28"/>
        </w:rPr>
        <w:t>Чолпон-Ата</w:t>
      </w:r>
      <w:proofErr w:type="spellEnd"/>
      <w:r w:rsidR="00A61345" w:rsidRPr="00C045A2">
        <w:rPr>
          <w:rFonts w:cs="Times New Roman"/>
          <w:sz w:val="28"/>
          <w:szCs w:val="28"/>
        </w:rPr>
        <w:t xml:space="preserve"> доля тяжёлого течения в структуре патологического климактерия составляет 0,6% (</w:t>
      </w:r>
      <w:r w:rsidR="00A61345" w:rsidRPr="00C045A2">
        <w:rPr>
          <w:rFonts w:cs="Times New Roman"/>
          <w:sz w:val="28"/>
          <w:szCs w:val="28"/>
          <w:lang w:val="en-US"/>
        </w:rPr>
        <w:t>n</w:t>
      </w:r>
      <w:r w:rsidR="00A61345" w:rsidRPr="00C045A2">
        <w:rPr>
          <w:rFonts w:cs="Times New Roman"/>
          <w:sz w:val="28"/>
          <w:szCs w:val="28"/>
        </w:rPr>
        <w:t>=6), в городе Бишкек – 1,5% (</w:t>
      </w:r>
      <w:r w:rsidR="00A61345" w:rsidRPr="00C045A2">
        <w:rPr>
          <w:rFonts w:cs="Times New Roman"/>
          <w:sz w:val="28"/>
          <w:szCs w:val="28"/>
          <w:lang w:val="en-US"/>
        </w:rPr>
        <w:t>n</w:t>
      </w:r>
      <w:r w:rsidR="00A61345" w:rsidRPr="00C045A2">
        <w:rPr>
          <w:rFonts w:cs="Times New Roman"/>
          <w:sz w:val="28"/>
          <w:szCs w:val="28"/>
        </w:rPr>
        <w:t>=15), в Таласе – 1,2% (</w:t>
      </w:r>
      <w:r w:rsidR="00A61345" w:rsidRPr="00C045A2">
        <w:rPr>
          <w:rFonts w:cs="Times New Roman"/>
          <w:sz w:val="28"/>
          <w:szCs w:val="28"/>
          <w:lang w:val="en-US"/>
        </w:rPr>
        <w:t>n</w:t>
      </w:r>
      <w:r w:rsidR="00A61345" w:rsidRPr="00C045A2">
        <w:rPr>
          <w:rFonts w:cs="Times New Roman"/>
          <w:sz w:val="28"/>
          <w:szCs w:val="28"/>
        </w:rPr>
        <w:t xml:space="preserve">=12). В южных городах республики Кыргызстан, в частности, в городе Ош тяжёлое течение климактерического синдрома встречается в 3 раза больше, чем в городе </w:t>
      </w:r>
      <w:proofErr w:type="spellStart"/>
      <w:r w:rsidR="00A61345" w:rsidRPr="00C045A2">
        <w:rPr>
          <w:rFonts w:cs="Times New Roman"/>
          <w:sz w:val="28"/>
          <w:szCs w:val="28"/>
        </w:rPr>
        <w:t>Чолпон-Ата</w:t>
      </w:r>
      <w:proofErr w:type="spellEnd"/>
      <w:r w:rsidR="00A61345" w:rsidRPr="00C045A2">
        <w:rPr>
          <w:rFonts w:cs="Times New Roman"/>
          <w:sz w:val="28"/>
          <w:szCs w:val="28"/>
        </w:rPr>
        <w:t xml:space="preserve"> (2,0%, </w:t>
      </w:r>
      <w:r w:rsidR="00A61345" w:rsidRPr="00C045A2">
        <w:rPr>
          <w:rFonts w:cs="Times New Roman"/>
          <w:sz w:val="28"/>
          <w:szCs w:val="28"/>
          <w:lang w:val="en-US"/>
        </w:rPr>
        <w:t>n</w:t>
      </w:r>
      <w:r w:rsidR="00A61345" w:rsidRPr="00C045A2">
        <w:rPr>
          <w:rFonts w:cs="Times New Roman"/>
          <w:sz w:val="28"/>
          <w:szCs w:val="28"/>
        </w:rPr>
        <w:t xml:space="preserve">=19 против 0,6%, </w:t>
      </w:r>
      <w:r w:rsidR="00A61345" w:rsidRPr="00C045A2">
        <w:rPr>
          <w:rFonts w:cs="Times New Roman"/>
          <w:sz w:val="28"/>
          <w:szCs w:val="28"/>
          <w:lang w:val="en-US"/>
        </w:rPr>
        <w:t>n</w:t>
      </w:r>
      <w:r w:rsidR="00A61345" w:rsidRPr="00C045A2">
        <w:rPr>
          <w:rFonts w:cs="Times New Roman"/>
          <w:sz w:val="28"/>
          <w:szCs w:val="28"/>
        </w:rPr>
        <w:t xml:space="preserve">=6), в 1,3 раз больше, чем в северной столице Бишкек (1,5%, </w:t>
      </w:r>
      <w:r w:rsidR="00A61345" w:rsidRPr="00C045A2">
        <w:rPr>
          <w:rFonts w:cs="Times New Roman"/>
          <w:sz w:val="28"/>
          <w:szCs w:val="28"/>
          <w:lang w:val="en-US"/>
        </w:rPr>
        <w:t>n</w:t>
      </w:r>
      <w:r w:rsidR="00A61345" w:rsidRPr="00C045A2">
        <w:rPr>
          <w:rFonts w:cs="Times New Roman"/>
          <w:sz w:val="28"/>
          <w:szCs w:val="28"/>
        </w:rPr>
        <w:t xml:space="preserve">=15). </w:t>
      </w:r>
      <w:r w:rsidR="007B4E0D">
        <w:rPr>
          <w:rFonts w:cs="Times New Roman"/>
          <w:sz w:val="28"/>
          <w:szCs w:val="28"/>
        </w:rPr>
        <w:t>Н</w:t>
      </w:r>
      <w:r w:rsidR="00A61345" w:rsidRPr="00C045A2">
        <w:rPr>
          <w:rFonts w:cs="Times New Roman"/>
          <w:sz w:val="28"/>
          <w:szCs w:val="28"/>
        </w:rPr>
        <w:t xml:space="preserve">есмотря на высокий показатели распространенности патологического климактерия в городе Нарын (1,4%, </w:t>
      </w:r>
      <w:r w:rsidR="00A61345" w:rsidRPr="00C045A2">
        <w:rPr>
          <w:rFonts w:cs="Times New Roman"/>
          <w:sz w:val="28"/>
          <w:szCs w:val="28"/>
          <w:lang w:val="en-US"/>
        </w:rPr>
        <w:t>n</w:t>
      </w:r>
      <w:r w:rsidR="00A61345" w:rsidRPr="00C045A2">
        <w:rPr>
          <w:rFonts w:cs="Times New Roman"/>
          <w:sz w:val="28"/>
          <w:szCs w:val="28"/>
        </w:rPr>
        <w:t>=14), незначительно отличающие от показателей города Бишкек и Джалал-Абад, климактерическим синдром на много реже манифестиру</w:t>
      </w:r>
      <w:r w:rsidR="007B4E0D">
        <w:rPr>
          <w:rFonts w:cs="Times New Roman"/>
          <w:sz w:val="28"/>
          <w:szCs w:val="28"/>
        </w:rPr>
        <w:t>ю</w:t>
      </w:r>
      <w:r w:rsidR="00A61345" w:rsidRPr="00C045A2">
        <w:rPr>
          <w:rFonts w:cs="Times New Roman"/>
          <w:sz w:val="28"/>
          <w:szCs w:val="28"/>
        </w:rPr>
        <w:t xml:space="preserve">т в виде тяжёлых форм, чем в городе Ош. </w:t>
      </w:r>
      <w:r w:rsidR="00A61345" w:rsidRPr="00C045A2">
        <w:rPr>
          <w:rFonts w:cs="Times New Roman"/>
          <w:sz w:val="28"/>
          <w:szCs w:val="28"/>
        </w:rPr>
        <w:tab/>
      </w:r>
    </w:p>
    <w:p w14:paraId="21A475D2" w14:textId="499B1C24" w:rsidR="00A61345" w:rsidRPr="007561DC" w:rsidRDefault="00A61345" w:rsidP="00670DD4">
      <w:pPr>
        <w:pStyle w:val="a5"/>
        <w:shd w:val="clear" w:color="auto" w:fill="auto"/>
        <w:spacing w:before="0" w:after="0" w:line="240" w:lineRule="auto"/>
        <w:ind w:right="100" w:firstLine="708"/>
        <w:jc w:val="both"/>
        <w:rPr>
          <w:rFonts w:cs="Times New Roman"/>
          <w:b/>
          <w:sz w:val="28"/>
          <w:szCs w:val="28"/>
        </w:rPr>
      </w:pPr>
      <w:r w:rsidRPr="00C40E8F">
        <w:rPr>
          <w:rFonts w:cs="Times New Roman"/>
          <w:sz w:val="28"/>
          <w:szCs w:val="28"/>
        </w:rPr>
        <w:t>Если доля женщин с тяжёлым течением климактерического синдрома в городах не превышала 8,7% (</w:t>
      </w:r>
      <w:r w:rsidRPr="00C40E8F">
        <w:rPr>
          <w:rFonts w:cs="Times New Roman"/>
          <w:sz w:val="28"/>
          <w:szCs w:val="28"/>
          <w:lang w:val="en-US"/>
        </w:rPr>
        <w:t>n</w:t>
      </w:r>
      <w:r w:rsidRPr="00C40E8F">
        <w:rPr>
          <w:rFonts w:cs="Times New Roman"/>
          <w:sz w:val="28"/>
          <w:szCs w:val="28"/>
        </w:rPr>
        <w:t>=86), то этот показатель в областях республики был значительно выше – 12,4% (</w:t>
      </w:r>
      <w:r w:rsidRPr="00C40E8F">
        <w:rPr>
          <w:rFonts w:cs="Times New Roman"/>
          <w:sz w:val="28"/>
          <w:szCs w:val="28"/>
          <w:lang w:val="en-US"/>
        </w:rPr>
        <w:t>n</w:t>
      </w:r>
      <w:r w:rsidRPr="00C40E8F">
        <w:rPr>
          <w:rFonts w:cs="Times New Roman"/>
          <w:sz w:val="28"/>
          <w:szCs w:val="28"/>
        </w:rPr>
        <w:t xml:space="preserve">=123). Так, в </w:t>
      </w:r>
      <w:proofErr w:type="spellStart"/>
      <w:r w:rsidRPr="00C40E8F">
        <w:rPr>
          <w:rFonts w:cs="Times New Roman"/>
          <w:sz w:val="28"/>
          <w:szCs w:val="28"/>
        </w:rPr>
        <w:t>Ошской</w:t>
      </w:r>
      <w:proofErr w:type="spellEnd"/>
      <w:r w:rsidRPr="00C40E8F">
        <w:rPr>
          <w:rFonts w:cs="Times New Roman"/>
          <w:sz w:val="28"/>
          <w:szCs w:val="28"/>
        </w:rPr>
        <w:t xml:space="preserve"> области он достиг 3,3% (</w:t>
      </w:r>
      <w:r w:rsidRPr="00C40E8F">
        <w:rPr>
          <w:rFonts w:cs="Times New Roman"/>
          <w:sz w:val="28"/>
          <w:szCs w:val="28"/>
          <w:lang w:val="en-US"/>
        </w:rPr>
        <w:t>n</w:t>
      </w:r>
      <w:r w:rsidRPr="00C40E8F">
        <w:rPr>
          <w:rFonts w:cs="Times New Roman"/>
          <w:sz w:val="28"/>
          <w:szCs w:val="28"/>
        </w:rPr>
        <w:t xml:space="preserve">=33), то есть почти каждая третья женщина с патологическим климактерием имела его тяжёлое течение. В </w:t>
      </w:r>
      <w:proofErr w:type="spellStart"/>
      <w:r w:rsidRPr="00C40E8F">
        <w:rPr>
          <w:rFonts w:cs="Times New Roman"/>
          <w:sz w:val="28"/>
          <w:szCs w:val="28"/>
        </w:rPr>
        <w:t>Джалал-Абадской</w:t>
      </w:r>
      <w:proofErr w:type="spellEnd"/>
      <w:r w:rsidRPr="00C40E8F">
        <w:rPr>
          <w:rFonts w:cs="Times New Roman"/>
          <w:sz w:val="28"/>
          <w:szCs w:val="28"/>
        </w:rPr>
        <w:t xml:space="preserve"> области этот показатель был ниже 1,6% (</w:t>
      </w:r>
      <w:r w:rsidRPr="00C40E8F">
        <w:rPr>
          <w:rFonts w:cs="Times New Roman"/>
          <w:sz w:val="28"/>
          <w:szCs w:val="28"/>
          <w:lang w:val="en-US"/>
        </w:rPr>
        <w:t>n</w:t>
      </w:r>
      <w:r w:rsidRPr="00C40E8F">
        <w:rPr>
          <w:rFonts w:cs="Times New Roman"/>
          <w:sz w:val="28"/>
          <w:szCs w:val="28"/>
        </w:rPr>
        <w:t xml:space="preserve">=16). Из северных регионов страны высокие показатели имела </w:t>
      </w:r>
      <w:proofErr w:type="spellStart"/>
      <w:r w:rsidRPr="00C40E8F">
        <w:rPr>
          <w:rFonts w:cs="Times New Roman"/>
          <w:sz w:val="28"/>
          <w:szCs w:val="28"/>
        </w:rPr>
        <w:t>Нарынская</w:t>
      </w:r>
      <w:proofErr w:type="spellEnd"/>
      <w:r w:rsidRPr="00C40E8F">
        <w:rPr>
          <w:rFonts w:cs="Times New Roman"/>
          <w:sz w:val="28"/>
          <w:szCs w:val="28"/>
        </w:rPr>
        <w:t xml:space="preserve"> область (2,1%, </w:t>
      </w:r>
      <w:r w:rsidRPr="00C40E8F">
        <w:rPr>
          <w:rFonts w:cs="Times New Roman"/>
          <w:sz w:val="28"/>
          <w:szCs w:val="28"/>
          <w:lang w:val="en-US"/>
        </w:rPr>
        <w:t>n</w:t>
      </w:r>
      <w:r w:rsidRPr="00C40E8F">
        <w:rPr>
          <w:rFonts w:cs="Times New Roman"/>
          <w:sz w:val="28"/>
          <w:szCs w:val="28"/>
        </w:rPr>
        <w:t xml:space="preserve">=21). Наименьшее количество тяжёлого течения климактерического синдрома было зарегистрировано в Иссык-Кульской области (1,3%, </w:t>
      </w:r>
      <w:r w:rsidRPr="00C40E8F">
        <w:rPr>
          <w:rFonts w:cs="Times New Roman"/>
          <w:sz w:val="28"/>
          <w:szCs w:val="28"/>
          <w:lang w:val="en-US"/>
        </w:rPr>
        <w:t>n</w:t>
      </w:r>
      <w:r w:rsidRPr="00C40E8F">
        <w:rPr>
          <w:rFonts w:cs="Times New Roman"/>
          <w:sz w:val="28"/>
          <w:szCs w:val="28"/>
        </w:rPr>
        <w:t xml:space="preserve">=12) и </w:t>
      </w:r>
      <w:proofErr w:type="spellStart"/>
      <w:r w:rsidRPr="00C40E8F">
        <w:rPr>
          <w:rFonts w:cs="Times New Roman"/>
          <w:sz w:val="28"/>
          <w:szCs w:val="28"/>
        </w:rPr>
        <w:t>Баткенской</w:t>
      </w:r>
      <w:proofErr w:type="spellEnd"/>
      <w:r w:rsidRPr="00C40E8F">
        <w:rPr>
          <w:rFonts w:cs="Times New Roman"/>
          <w:sz w:val="28"/>
          <w:szCs w:val="28"/>
        </w:rPr>
        <w:t xml:space="preserve"> области (0,7%, </w:t>
      </w:r>
      <w:r w:rsidRPr="00C40E8F">
        <w:rPr>
          <w:rFonts w:cs="Times New Roman"/>
          <w:sz w:val="28"/>
          <w:szCs w:val="28"/>
          <w:lang w:val="en-US"/>
        </w:rPr>
        <w:t>n</w:t>
      </w:r>
      <w:r w:rsidRPr="00C40E8F">
        <w:rPr>
          <w:rFonts w:cs="Times New Roman"/>
          <w:sz w:val="28"/>
          <w:szCs w:val="28"/>
        </w:rPr>
        <w:t xml:space="preserve">=7). </w:t>
      </w:r>
    </w:p>
    <w:p w14:paraId="2B1DEA17" w14:textId="77777777" w:rsidR="00A61345" w:rsidRPr="00D67966" w:rsidRDefault="00A61345" w:rsidP="00670DD4">
      <w:pPr>
        <w:pStyle w:val="a5"/>
        <w:shd w:val="clear" w:color="auto" w:fill="auto"/>
        <w:spacing w:before="0" w:after="0" w:line="240" w:lineRule="auto"/>
        <w:ind w:right="100" w:firstLine="708"/>
        <w:jc w:val="both"/>
        <w:rPr>
          <w:rFonts w:cs="Times New Roman"/>
          <w:b/>
          <w:sz w:val="28"/>
          <w:szCs w:val="28"/>
        </w:rPr>
      </w:pPr>
      <w:r w:rsidRPr="00D67966">
        <w:rPr>
          <w:rFonts w:cs="Times New Roman"/>
          <w:sz w:val="28"/>
          <w:szCs w:val="28"/>
        </w:rPr>
        <w:t xml:space="preserve">В </w:t>
      </w:r>
      <w:proofErr w:type="spellStart"/>
      <w:r w:rsidRPr="00D67966">
        <w:rPr>
          <w:rFonts w:cs="Times New Roman"/>
          <w:sz w:val="28"/>
          <w:szCs w:val="28"/>
        </w:rPr>
        <w:t>Джалал-Абадской</w:t>
      </w:r>
      <w:proofErr w:type="spellEnd"/>
      <w:r w:rsidRPr="00D67966">
        <w:rPr>
          <w:rFonts w:cs="Times New Roman"/>
          <w:sz w:val="28"/>
          <w:szCs w:val="28"/>
        </w:rPr>
        <w:t xml:space="preserve"> и </w:t>
      </w:r>
      <w:proofErr w:type="spellStart"/>
      <w:r w:rsidRPr="00D67966">
        <w:rPr>
          <w:rFonts w:cs="Times New Roman"/>
          <w:sz w:val="28"/>
          <w:szCs w:val="28"/>
        </w:rPr>
        <w:t>Таласской</w:t>
      </w:r>
      <w:proofErr w:type="spellEnd"/>
      <w:r w:rsidRPr="00D67966">
        <w:rPr>
          <w:rFonts w:cs="Times New Roman"/>
          <w:sz w:val="28"/>
          <w:szCs w:val="28"/>
        </w:rPr>
        <w:t xml:space="preserve"> областях, одинаковая пропорция женщин с тяжёлым течением (по 1,6%, </w:t>
      </w:r>
      <w:r w:rsidRPr="00D67966">
        <w:rPr>
          <w:rFonts w:cs="Times New Roman"/>
          <w:sz w:val="28"/>
          <w:szCs w:val="28"/>
          <w:lang w:val="en-US"/>
        </w:rPr>
        <w:t>n</w:t>
      </w:r>
      <w:r w:rsidRPr="00D67966">
        <w:rPr>
          <w:rFonts w:cs="Times New Roman"/>
          <w:sz w:val="28"/>
          <w:szCs w:val="28"/>
        </w:rPr>
        <w:t xml:space="preserve">=16, соответственно), чуть выше в Чуйской области (1,8%, </w:t>
      </w:r>
      <w:r w:rsidRPr="00D67966">
        <w:rPr>
          <w:rFonts w:cs="Times New Roman"/>
          <w:sz w:val="28"/>
          <w:szCs w:val="28"/>
          <w:lang w:val="en-US"/>
        </w:rPr>
        <w:t>n</w:t>
      </w:r>
      <w:r w:rsidRPr="00D67966">
        <w:rPr>
          <w:rFonts w:cs="Times New Roman"/>
          <w:sz w:val="28"/>
          <w:szCs w:val="28"/>
        </w:rPr>
        <w:t xml:space="preserve">=18). Почти самые высокие показатели осложнённого течения климактерического периода среди женщин </w:t>
      </w:r>
      <w:proofErr w:type="spellStart"/>
      <w:r w:rsidRPr="00D67966">
        <w:rPr>
          <w:rFonts w:cs="Times New Roman"/>
          <w:sz w:val="28"/>
          <w:szCs w:val="28"/>
        </w:rPr>
        <w:t>Нарынской</w:t>
      </w:r>
      <w:proofErr w:type="spellEnd"/>
      <w:r w:rsidRPr="00D67966">
        <w:rPr>
          <w:rFonts w:cs="Times New Roman"/>
          <w:sz w:val="28"/>
          <w:szCs w:val="28"/>
        </w:rPr>
        <w:t xml:space="preserve"> области (2,1%, </w:t>
      </w:r>
      <w:r w:rsidRPr="00D67966">
        <w:rPr>
          <w:rFonts w:cs="Times New Roman"/>
          <w:sz w:val="28"/>
          <w:szCs w:val="28"/>
          <w:lang w:val="en-US"/>
        </w:rPr>
        <w:t>n</w:t>
      </w:r>
      <w:r w:rsidRPr="00D67966">
        <w:rPr>
          <w:rFonts w:cs="Times New Roman"/>
          <w:sz w:val="28"/>
          <w:szCs w:val="28"/>
        </w:rPr>
        <w:t xml:space="preserve">=21) после </w:t>
      </w:r>
      <w:proofErr w:type="spellStart"/>
      <w:r w:rsidRPr="00D67966">
        <w:rPr>
          <w:rFonts w:cs="Times New Roman"/>
          <w:sz w:val="28"/>
          <w:szCs w:val="28"/>
        </w:rPr>
        <w:t>Ошской</w:t>
      </w:r>
      <w:proofErr w:type="spellEnd"/>
      <w:r w:rsidRPr="00D67966">
        <w:rPr>
          <w:rFonts w:cs="Times New Roman"/>
          <w:sz w:val="28"/>
          <w:szCs w:val="28"/>
        </w:rPr>
        <w:t xml:space="preserve"> области (3,3, </w:t>
      </w:r>
      <w:r w:rsidRPr="00D67966">
        <w:rPr>
          <w:rFonts w:cs="Times New Roman"/>
          <w:sz w:val="28"/>
          <w:szCs w:val="28"/>
          <w:lang w:val="en-US"/>
        </w:rPr>
        <w:t>n</w:t>
      </w:r>
      <w:r w:rsidRPr="00D67966">
        <w:rPr>
          <w:rFonts w:cs="Times New Roman"/>
          <w:sz w:val="28"/>
          <w:szCs w:val="28"/>
        </w:rPr>
        <w:t xml:space="preserve">=33). Важно отметить </w:t>
      </w:r>
      <w:proofErr w:type="spellStart"/>
      <w:r w:rsidRPr="00D67966">
        <w:rPr>
          <w:rFonts w:cs="Times New Roman"/>
          <w:sz w:val="28"/>
          <w:szCs w:val="28"/>
        </w:rPr>
        <w:t>Баткенскую</w:t>
      </w:r>
      <w:proofErr w:type="spellEnd"/>
      <w:r w:rsidRPr="00D67966">
        <w:rPr>
          <w:rFonts w:cs="Times New Roman"/>
          <w:sz w:val="28"/>
          <w:szCs w:val="28"/>
        </w:rPr>
        <w:t xml:space="preserve"> область, где самая низкая доля случаев тяжелой степени (0,7%, </w:t>
      </w:r>
      <w:r w:rsidRPr="00D67966">
        <w:rPr>
          <w:rFonts w:cs="Times New Roman"/>
          <w:sz w:val="28"/>
          <w:szCs w:val="28"/>
          <w:lang w:val="en-US"/>
        </w:rPr>
        <w:t>n</w:t>
      </w:r>
      <w:r w:rsidRPr="00D67966">
        <w:rPr>
          <w:rFonts w:cs="Times New Roman"/>
          <w:sz w:val="28"/>
          <w:szCs w:val="28"/>
        </w:rPr>
        <w:t>=7) после Иссык-Кульской области – 1,3% (</w:t>
      </w:r>
      <w:r w:rsidRPr="00D67966">
        <w:rPr>
          <w:rFonts w:cs="Times New Roman"/>
          <w:sz w:val="28"/>
          <w:szCs w:val="28"/>
          <w:lang w:val="en-US"/>
        </w:rPr>
        <w:t>n</w:t>
      </w:r>
      <w:r w:rsidRPr="00D67966">
        <w:rPr>
          <w:rFonts w:cs="Times New Roman"/>
          <w:sz w:val="28"/>
          <w:szCs w:val="28"/>
        </w:rPr>
        <w:t xml:space="preserve">=12). В целом, удельный вес тяжелых форм течения климактерического синдрома составил 21,2%. </w:t>
      </w:r>
    </w:p>
    <w:p w14:paraId="5C4E01F9" w14:textId="3D966E2A" w:rsidR="00A61345" w:rsidRPr="007561DC" w:rsidRDefault="00A61345" w:rsidP="00670DD4">
      <w:pPr>
        <w:pStyle w:val="a5"/>
        <w:shd w:val="clear" w:color="auto" w:fill="auto"/>
        <w:spacing w:before="0" w:after="0" w:line="240" w:lineRule="auto"/>
        <w:ind w:right="100" w:firstLine="708"/>
        <w:jc w:val="both"/>
        <w:rPr>
          <w:rFonts w:cs="Times New Roman"/>
          <w:sz w:val="28"/>
          <w:szCs w:val="28"/>
        </w:rPr>
      </w:pPr>
      <w:r w:rsidRPr="00581D9D">
        <w:rPr>
          <w:rFonts w:cs="Times New Roman"/>
          <w:sz w:val="28"/>
          <w:szCs w:val="28"/>
        </w:rPr>
        <w:t>Город Джалал-Абад (3,3%</w:t>
      </w:r>
      <w:r>
        <w:rPr>
          <w:rFonts w:cs="Times New Roman"/>
          <w:sz w:val="28"/>
          <w:szCs w:val="28"/>
        </w:rPr>
        <w:t xml:space="preserve">, </w:t>
      </w:r>
      <w:r>
        <w:rPr>
          <w:rFonts w:cs="Times New Roman"/>
          <w:sz w:val="28"/>
          <w:szCs w:val="28"/>
          <w:lang w:val="en-US"/>
        </w:rPr>
        <w:t>n</w:t>
      </w:r>
      <w:r w:rsidRPr="00241DC7">
        <w:rPr>
          <w:rFonts w:cs="Times New Roman"/>
          <w:sz w:val="28"/>
          <w:szCs w:val="28"/>
        </w:rPr>
        <w:t>=33</w:t>
      </w:r>
      <w:r w:rsidRPr="00581D9D">
        <w:rPr>
          <w:rFonts w:cs="Times New Roman"/>
          <w:sz w:val="28"/>
          <w:szCs w:val="28"/>
        </w:rPr>
        <w:t>) лидирует в удельном весе среднетяжёлого течения климактерического синдрома. В городах Ош (2,8%</w:t>
      </w:r>
      <w:r w:rsidRPr="00241DC7">
        <w:rPr>
          <w:rFonts w:cs="Times New Roman"/>
          <w:sz w:val="28"/>
          <w:szCs w:val="28"/>
        </w:rPr>
        <w:t xml:space="preserve">, </w:t>
      </w:r>
      <w:r>
        <w:rPr>
          <w:rFonts w:cs="Times New Roman"/>
          <w:sz w:val="28"/>
          <w:szCs w:val="28"/>
          <w:lang w:val="en-US"/>
        </w:rPr>
        <w:t>n</w:t>
      </w:r>
      <w:r w:rsidRPr="00241DC7">
        <w:rPr>
          <w:rFonts w:cs="Times New Roman"/>
          <w:sz w:val="28"/>
          <w:szCs w:val="28"/>
        </w:rPr>
        <w:t>=28</w:t>
      </w:r>
      <w:r w:rsidRPr="00581D9D">
        <w:rPr>
          <w:rFonts w:cs="Times New Roman"/>
          <w:sz w:val="28"/>
          <w:szCs w:val="28"/>
        </w:rPr>
        <w:t>),  Бишкек (2,8%</w:t>
      </w:r>
      <w:r w:rsidRPr="00241DC7">
        <w:rPr>
          <w:rFonts w:cs="Times New Roman"/>
          <w:sz w:val="28"/>
          <w:szCs w:val="28"/>
        </w:rPr>
        <w:t xml:space="preserve">, </w:t>
      </w:r>
      <w:r>
        <w:rPr>
          <w:rFonts w:cs="Times New Roman"/>
          <w:sz w:val="28"/>
          <w:szCs w:val="28"/>
          <w:lang w:val="en-US"/>
        </w:rPr>
        <w:t>n</w:t>
      </w:r>
      <w:r w:rsidRPr="00241DC7">
        <w:rPr>
          <w:rFonts w:cs="Times New Roman"/>
          <w:sz w:val="28"/>
          <w:szCs w:val="28"/>
        </w:rPr>
        <w:t>=28</w:t>
      </w:r>
      <w:r w:rsidRPr="00581D9D">
        <w:rPr>
          <w:rFonts w:cs="Times New Roman"/>
          <w:sz w:val="28"/>
          <w:szCs w:val="28"/>
        </w:rPr>
        <w:t>), Нарын (2,6%</w:t>
      </w:r>
      <w:r w:rsidRPr="00241DC7">
        <w:rPr>
          <w:rFonts w:cs="Times New Roman"/>
          <w:sz w:val="28"/>
          <w:szCs w:val="28"/>
        </w:rPr>
        <w:t xml:space="preserve">, </w:t>
      </w:r>
      <w:r>
        <w:rPr>
          <w:rFonts w:cs="Times New Roman"/>
          <w:sz w:val="28"/>
          <w:szCs w:val="28"/>
          <w:lang w:val="en-US"/>
        </w:rPr>
        <w:t>n</w:t>
      </w:r>
      <w:r w:rsidRPr="00241DC7">
        <w:rPr>
          <w:rFonts w:cs="Times New Roman"/>
          <w:sz w:val="28"/>
          <w:szCs w:val="28"/>
        </w:rPr>
        <w:t>=26</w:t>
      </w:r>
      <w:r w:rsidRPr="00581D9D">
        <w:rPr>
          <w:rFonts w:cs="Times New Roman"/>
          <w:sz w:val="28"/>
          <w:szCs w:val="28"/>
        </w:rPr>
        <w:t>) и г. Талас  (2,1%</w:t>
      </w:r>
      <w:r w:rsidRPr="00241DC7">
        <w:rPr>
          <w:rFonts w:cs="Times New Roman"/>
          <w:sz w:val="28"/>
          <w:szCs w:val="28"/>
        </w:rPr>
        <w:t xml:space="preserve">, </w:t>
      </w:r>
      <w:r>
        <w:rPr>
          <w:rFonts w:cs="Times New Roman"/>
          <w:sz w:val="28"/>
          <w:szCs w:val="28"/>
          <w:lang w:val="en-US"/>
        </w:rPr>
        <w:t>n</w:t>
      </w:r>
      <w:r w:rsidRPr="00241DC7">
        <w:rPr>
          <w:rFonts w:cs="Times New Roman"/>
          <w:sz w:val="28"/>
          <w:szCs w:val="28"/>
        </w:rPr>
        <w:t>=21</w:t>
      </w:r>
      <w:r w:rsidRPr="00581D9D">
        <w:rPr>
          <w:rFonts w:cs="Times New Roman"/>
          <w:sz w:val="28"/>
          <w:szCs w:val="28"/>
        </w:rPr>
        <w:t xml:space="preserve">) почти одинаков удельный вес среднетяжёлых форм. Наименьшее количество женщин, страдающих среднетяжёлым течением климактерического синдрома в городах </w:t>
      </w:r>
      <w:proofErr w:type="spellStart"/>
      <w:r w:rsidRPr="00581D9D">
        <w:rPr>
          <w:rFonts w:cs="Times New Roman"/>
          <w:sz w:val="28"/>
          <w:szCs w:val="28"/>
        </w:rPr>
        <w:t>Чолпон-Ата</w:t>
      </w:r>
      <w:proofErr w:type="spellEnd"/>
      <w:r w:rsidRPr="00581D9D">
        <w:rPr>
          <w:rFonts w:cs="Times New Roman"/>
          <w:sz w:val="28"/>
          <w:szCs w:val="28"/>
        </w:rPr>
        <w:t xml:space="preserve"> (1,3</w:t>
      </w:r>
      <w:r w:rsidRPr="00241DC7">
        <w:rPr>
          <w:rFonts w:cs="Times New Roman"/>
          <w:sz w:val="28"/>
          <w:szCs w:val="28"/>
        </w:rPr>
        <w:t xml:space="preserve">, </w:t>
      </w:r>
      <w:r>
        <w:rPr>
          <w:rFonts w:cs="Times New Roman"/>
          <w:sz w:val="28"/>
          <w:szCs w:val="28"/>
          <w:lang w:val="en-US"/>
        </w:rPr>
        <w:t>n</w:t>
      </w:r>
      <w:r w:rsidRPr="00241DC7">
        <w:rPr>
          <w:rFonts w:cs="Times New Roman"/>
          <w:sz w:val="28"/>
          <w:szCs w:val="28"/>
        </w:rPr>
        <w:t>=13)</w:t>
      </w:r>
      <w:r w:rsidRPr="00581D9D">
        <w:rPr>
          <w:rFonts w:cs="Times New Roman"/>
          <w:sz w:val="28"/>
          <w:szCs w:val="28"/>
        </w:rPr>
        <w:t xml:space="preserve"> и Баткен (1,0%</w:t>
      </w:r>
      <w:r w:rsidRPr="00241DC7">
        <w:rPr>
          <w:rFonts w:cs="Times New Roman"/>
          <w:sz w:val="28"/>
          <w:szCs w:val="28"/>
        </w:rPr>
        <w:t xml:space="preserve">, </w:t>
      </w:r>
      <w:r>
        <w:rPr>
          <w:rFonts w:cs="Times New Roman"/>
          <w:sz w:val="28"/>
          <w:szCs w:val="28"/>
          <w:lang w:val="en-US"/>
        </w:rPr>
        <w:t>n</w:t>
      </w:r>
      <w:r w:rsidRPr="00241DC7">
        <w:rPr>
          <w:rFonts w:cs="Times New Roman"/>
          <w:sz w:val="28"/>
          <w:szCs w:val="28"/>
        </w:rPr>
        <w:t>=10</w:t>
      </w:r>
      <w:r w:rsidRPr="00581D9D">
        <w:rPr>
          <w:rFonts w:cs="Times New Roman"/>
          <w:sz w:val="28"/>
          <w:szCs w:val="28"/>
        </w:rPr>
        <w:t>). Удельный вес городских женщин со среднетяжёлым течением климактерического синдрома составил 16,1%</w:t>
      </w:r>
      <w:r w:rsidRPr="00241DC7">
        <w:rPr>
          <w:rFonts w:cs="Times New Roman"/>
          <w:sz w:val="28"/>
          <w:szCs w:val="28"/>
        </w:rPr>
        <w:t xml:space="preserve"> (</w:t>
      </w:r>
      <w:r>
        <w:rPr>
          <w:rFonts w:cs="Times New Roman"/>
          <w:sz w:val="28"/>
          <w:szCs w:val="28"/>
          <w:lang w:val="en-US"/>
        </w:rPr>
        <w:t>n</w:t>
      </w:r>
      <w:r w:rsidRPr="00241DC7">
        <w:rPr>
          <w:rFonts w:cs="Times New Roman"/>
          <w:sz w:val="28"/>
          <w:szCs w:val="28"/>
        </w:rPr>
        <w:t>=159)</w:t>
      </w:r>
      <w:r w:rsidRPr="00581D9D">
        <w:rPr>
          <w:rFonts w:cs="Times New Roman"/>
          <w:sz w:val="28"/>
          <w:szCs w:val="28"/>
        </w:rPr>
        <w:t xml:space="preserve">. </w:t>
      </w:r>
    </w:p>
    <w:p w14:paraId="73AF89CC" w14:textId="409FCD73" w:rsidR="00A61345" w:rsidRPr="007561DC" w:rsidRDefault="00A61345" w:rsidP="00670DD4">
      <w:pPr>
        <w:pStyle w:val="a5"/>
        <w:shd w:val="clear" w:color="auto" w:fill="auto"/>
        <w:spacing w:before="0" w:after="0" w:line="240" w:lineRule="auto"/>
        <w:ind w:right="100" w:firstLine="708"/>
        <w:jc w:val="both"/>
        <w:rPr>
          <w:rFonts w:cs="Times New Roman"/>
          <w:sz w:val="28"/>
          <w:szCs w:val="28"/>
        </w:rPr>
      </w:pPr>
      <w:proofErr w:type="spellStart"/>
      <w:r w:rsidRPr="00C85D9B">
        <w:rPr>
          <w:rFonts w:cs="Times New Roman"/>
          <w:sz w:val="28"/>
          <w:szCs w:val="28"/>
        </w:rPr>
        <w:lastRenderedPageBreak/>
        <w:t>Ошская</w:t>
      </w:r>
      <w:proofErr w:type="spellEnd"/>
      <w:r w:rsidRPr="00C85D9B">
        <w:rPr>
          <w:rFonts w:cs="Times New Roman"/>
          <w:sz w:val="28"/>
          <w:szCs w:val="28"/>
        </w:rPr>
        <w:t xml:space="preserve"> область лидирует по распространённости среднетяжёлого течения климактерического синдрома (4,5%, </w:t>
      </w:r>
      <w:r w:rsidRPr="00C85D9B">
        <w:rPr>
          <w:rFonts w:cs="Times New Roman"/>
          <w:sz w:val="28"/>
          <w:szCs w:val="28"/>
          <w:lang w:val="en-US"/>
        </w:rPr>
        <w:t>n</w:t>
      </w:r>
      <w:r w:rsidRPr="00C85D9B">
        <w:rPr>
          <w:rFonts w:cs="Times New Roman"/>
          <w:sz w:val="28"/>
          <w:szCs w:val="28"/>
        </w:rPr>
        <w:t xml:space="preserve">=44), за ней следует </w:t>
      </w:r>
      <w:proofErr w:type="spellStart"/>
      <w:r w:rsidRPr="00C85D9B">
        <w:rPr>
          <w:rFonts w:cs="Times New Roman"/>
          <w:sz w:val="28"/>
          <w:szCs w:val="28"/>
        </w:rPr>
        <w:t>Нарынская</w:t>
      </w:r>
      <w:proofErr w:type="spellEnd"/>
      <w:r w:rsidRPr="00C85D9B">
        <w:rPr>
          <w:rFonts w:cs="Times New Roman"/>
          <w:sz w:val="28"/>
          <w:szCs w:val="28"/>
        </w:rPr>
        <w:t xml:space="preserve">  (3,1%, </w:t>
      </w:r>
      <w:r w:rsidRPr="00C85D9B">
        <w:rPr>
          <w:rFonts w:cs="Times New Roman"/>
          <w:sz w:val="28"/>
          <w:szCs w:val="28"/>
          <w:lang w:val="en-US"/>
        </w:rPr>
        <w:t>n</w:t>
      </w:r>
      <w:r w:rsidRPr="00C85D9B">
        <w:rPr>
          <w:rFonts w:cs="Times New Roman"/>
          <w:sz w:val="28"/>
          <w:szCs w:val="28"/>
        </w:rPr>
        <w:t xml:space="preserve">=31), </w:t>
      </w:r>
      <w:proofErr w:type="spellStart"/>
      <w:r w:rsidRPr="00C85D9B">
        <w:rPr>
          <w:rFonts w:cs="Times New Roman"/>
          <w:sz w:val="28"/>
          <w:szCs w:val="28"/>
        </w:rPr>
        <w:t>Таласская</w:t>
      </w:r>
      <w:proofErr w:type="spellEnd"/>
      <w:r w:rsidRPr="00C85D9B">
        <w:rPr>
          <w:rFonts w:cs="Times New Roman"/>
          <w:sz w:val="28"/>
          <w:szCs w:val="28"/>
        </w:rPr>
        <w:t xml:space="preserve">  (2,7%, </w:t>
      </w:r>
      <w:r w:rsidRPr="00C85D9B">
        <w:rPr>
          <w:rFonts w:cs="Times New Roman"/>
          <w:sz w:val="28"/>
          <w:szCs w:val="28"/>
          <w:lang w:val="en-US"/>
        </w:rPr>
        <w:t>n</w:t>
      </w:r>
      <w:r w:rsidRPr="00C85D9B">
        <w:rPr>
          <w:rFonts w:cs="Times New Roman"/>
          <w:sz w:val="28"/>
          <w:szCs w:val="28"/>
        </w:rPr>
        <w:t xml:space="preserve">=27), Чуйская (2,6%, </w:t>
      </w:r>
      <w:r w:rsidRPr="00C85D9B">
        <w:rPr>
          <w:rFonts w:cs="Times New Roman"/>
          <w:sz w:val="28"/>
          <w:szCs w:val="28"/>
          <w:lang w:val="en-US"/>
        </w:rPr>
        <w:t>n</w:t>
      </w:r>
      <w:r w:rsidRPr="00C85D9B">
        <w:rPr>
          <w:rFonts w:cs="Times New Roman"/>
          <w:sz w:val="28"/>
          <w:szCs w:val="28"/>
        </w:rPr>
        <w:t xml:space="preserve">=26), </w:t>
      </w:r>
      <w:proofErr w:type="spellStart"/>
      <w:r w:rsidRPr="00C85D9B">
        <w:rPr>
          <w:rFonts w:cs="Times New Roman"/>
          <w:sz w:val="28"/>
          <w:szCs w:val="28"/>
        </w:rPr>
        <w:t>Джалал-Абадская</w:t>
      </w:r>
      <w:proofErr w:type="spellEnd"/>
      <w:r w:rsidRPr="00C85D9B">
        <w:rPr>
          <w:rFonts w:cs="Times New Roman"/>
          <w:sz w:val="28"/>
          <w:szCs w:val="28"/>
        </w:rPr>
        <w:t xml:space="preserve"> (2,2%, </w:t>
      </w:r>
      <w:r w:rsidRPr="00C85D9B">
        <w:rPr>
          <w:rFonts w:cs="Times New Roman"/>
          <w:sz w:val="28"/>
          <w:szCs w:val="28"/>
          <w:lang w:val="en-US"/>
        </w:rPr>
        <w:t>n</w:t>
      </w:r>
      <w:r w:rsidRPr="00C85D9B">
        <w:rPr>
          <w:rFonts w:cs="Times New Roman"/>
          <w:sz w:val="28"/>
          <w:szCs w:val="28"/>
        </w:rPr>
        <w:t xml:space="preserve">=22), Иссык-Кульская (2,4%, </w:t>
      </w:r>
      <w:r w:rsidRPr="00C85D9B">
        <w:rPr>
          <w:rFonts w:cs="Times New Roman"/>
          <w:sz w:val="28"/>
          <w:szCs w:val="28"/>
          <w:lang w:val="en-US"/>
        </w:rPr>
        <w:t>n</w:t>
      </w:r>
      <w:r w:rsidRPr="00C85D9B">
        <w:rPr>
          <w:rFonts w:cs="Times New Roman"/>
          <w:sz w:val="28"/>
          <w:szCs w:val="28"/>
        </w:rPr>
        <w:t xml:space="preserve">=24), области, наименьшая доля таких женщин в </w:t>
      </w:r>
      <w:proofErr w:type="spellStart"/>
      <w:r w:rsidRPr="00C85D9B">
        <w:rPr>
          <w:rFonts w:cs="Times New Roman"/>
          <w:sz w:val="28"/>
          <w:szCs w:val="28"/>
        </w:rPr>
        <w:t>Баткенской</w:t>
      </w:r>
      <w:proofErr w:type="spellEnd"/>
      <w:r w:rsidRPr="00C85D9B">
        <w:rPr>
          <w:rFonts w:cs="Times New Roman"/>
          <w:sz w:val="28"/>
          <w:szCs w:val="28"/>
        </w:rPr>
        <w:t xml:space="preserve"> области (1,4%, </w:t>
      </w:r>
      <w:r w:rsidRPr="00C85D9B">
        <w:rPr>
          <w:rFonts w:cs="Times New Roman"/>
          <w:sz w:val="28"/>
          <w:szCs w:val="28"/>
          <w:lang w:val="en-US"/>
        </w:rPr>
        <w:t>n</w:t>
      </w:r>
      <w:r w:rsidRPr="00C85D9B">
        <w:rPr>
          <w:rFonts w:cs="Times New Roman"/>
          <w:sz w:val="28"/>
          <w:szCs w:val="28"/>
        </w:rPr>
        <w:t>=14).</w:t>
      </w:r>
    </w:p>
    <w:p w14:paraId="2B58DC53" w14:textId="5DE7428D" w:rsidR="00A61345" w:rsidRPr="007561DC" w:rsidRDefault="00A61345" w:rsidP="002B5078">
      <w:pPr>
        <w:pStyle w:val="a5"/>
        <w:shd w:val="clear" w:color="auto" w:fill="auto"/>
        <w:spacing w:before="0" w:after="0" w:line="240" w:lineRule="auto"/>
        <w:ind w:right="100" w:firstLine="708"/>
        <w:jc w:val="both"/>
        <w:rPr>
          <w:rFonts w:cs="Times New Roman"/>
          <w:sz w:val="28"/>
          <w:szCs w:val="28"/>
        </w:rPr>
      </w:pPr>
      <w:r w:rsidRPr="00581D9D">
        <w:rPr>
          <w:rFonts w:cs="Times New Roman"/>
          <w:sz w:val="28"/>
          <w:szCs w:val="28"/>
        </w:rPr>
        <w:t>Город</w:t>
      </w:r>
      <w:r w:rsidR="007B4E0D">
        <w:rPr>
          <w:rFonts w:cs="Times New Roman"/>
          <w:sz w:val="28"/>
          <w:szCs w:val="28"/>
        </w:rPr>
        <w:t>а</w:t>
      </w:r>
      <w:r w:rsidRPr="00581D9D">
        <w:rPr>
          <w:rFonts w:cs="Times New Roman"/>
          <w:sz w:val="28"/>
          <w:szCs w:val="28"/>
        </w:rPr>
        <w:t xml:space="preserve"> </w:t>
      </w:r>
      <w:r>
        <w:rPr>
          <w:rFonts w:cs="Times New Roman"/>
          <w:sz w:val="28"/>
          <w:szCs w:val="28"/>
        </w:rPr>
        <w:t>Бишкек</w:t>
      </w:r>
      <w:r w:rsidRPr="00581D9D">
        <w:rPr>
          <w:rFonts w:cs="Times New Roman"/>
          <w:sz w:val="28"/>
          <w:szCs w:val="28"/>
        </w:rPr>
        <w:t xml:space="preserve"> (</w:t>
      </w:r>
      <w:r>
        <w:rPr>
          <w:rFonts w:cs="Times New Roman"/>
          <w:sz w:val="28"/>
          <w:szCs w:val="28"/>
        </w:rPr>
        <w:t>5,8</w:t>
      </w:r>
      <w:r w:rsidRPr="00581D9D">
        <w:rPr>
          <w:rFonts w:cs="Times New Roman"/>
          <w:sz w:val="28"/>
          <w:szCs w:val="28"/>
        </w:rPr>
        <w:t>%</w:t>
      </w:r>
      <w:r>
        <w:rPr>
          <w:rFonts w:cs="Times New Roman"/>
          <w:sz w:val="28"/>
          <w:szCs w:val="28"/>
        </w:rPr>
        <w:t xml:space="preserve">, </w:t>
      </w:r>
      <w:r>
        <w:rPr>
          <w:rFonts w:cs="Times New Roman"/>
          <w:sz w:val="28"/>
          <w:szCs w:val="28"/>
          <w:lang w:val="en-US"/>
        </w:rPr>
        <w:t>n</w:t>
      </w:r>
      <w:r w:rsidRPr="00241DC7">
        <w:rPr>
          <w:rFonts w:cs="Times New Roman"/>
          <w:sz w:val="28"/>
          <w:szCs w:val="28"/>
        </w:rPr>
        <w:t>=</w:t>
      </w:r>
      <w:r>
        <w:rPr>
          <w:rFonts w:cs="Times New Roman"/>
          <w:sz w:val="28"/>
          <w:szCs w:val="28"/>
        </w:rPr>
        <w:t>57</w:t>
      </w:r>
      <w:r w:rsidRPr="00581D9D">
        <w:rPr>
          <w:rFonts w:cs="Times New Roman"/>
          <w:sz w:val="28"/>
          <w:szCs w:val="28"/>
        </w:rPr>
        <w:t xml:space="preserve">) </w:t>
      </w:r>
      <w:r w:rsidR="007B4E0D">
        <w:rPr>
          <w:rFonts w:cs="Times New Roman"/>
          <w:sz w:val="28"/>
          <w:szCs w:val="28"/>
        </w:rPr>
        <w:t xml:space="preserve">и </w:t>
      </w:r>
      <w:r>
        <w:rPr>
          <w:rFonts w:cs="Times New Roman"/>
          <w:sz w:val="28"/>
          <w:szCs w:val="28"/>
        </w:rPr>
        <w:t xml:space="preserve">Талас </w:t>
      </w:r>
      <w:r w:rsidRPr="00581D9D">
        <w:rPr>
          <w:rFonts w:cs="Times New Roman"/>
          <w:sz w:val="28"/>
          <w:szCs w:val="28"/>
        </w:rPr>
        <w:t>(</w:t>
      </w:r>
      <w:r>
        <w:rPr>
          <w:rFonts w:cs="Times New Roman"/>
          <w:sz w:val="28"/>
          <w:szCs w:val="28"/>
        </w:rPr>
        <w:t>3,2</w:t>
      </w:r>
      <w:r w:rsidRPr="00581D9D">
        <w:rPr>
          <w:rFonts w:cs="Times New Roman"/>
          <w:sz w:val="28"/>
          <w:szCs w:val="28"/>
        </w:rPr>
        <w:t>%</w:t>
      </w:r>
      <w:r>
        <w:rPr>
          <w:rFonts w:cs="Times New Roman"/>
          <w:sz w:val="28"/>
          <w:szCs w:val="28"/>
        </w:rPr>
        <w:t xml:space="preserve">, </w:t>
      </w:r>
      <w:r>
        <w:rPr>
          <w:rFonts w:cs="Times New Roman"/>
          <w:sz w:val="28"/>
          <w:szCs w:val="28"/>
          <w:lang w:val="en-US"/>
        </w:rPr>
        <w:t>n</w:t>
      </w:r>
      <w:r w:rsidRPr="00241DC7">
        <w:rPr>
          <w:rFonts w:cs="Times New Roman"/>
          <w:sz w:val="28"/>
          <w:szCs w:val="28"/>
        </w:rPr>
        <w:t>=</w:t>
      </w:r>
      <w:r>
        <w:rPr>
          <w:rFonts w:cs="Times New Roman"/>
          <w:sz w:val="28"/>
          <w:szCs w:val="28"/>
        </w:rPr>
        <w:t>32</w:t>
      </w:r>
      <w:r w:rsidRPr="00581D9D">
        <w:rPr>
          <w:rFonts w:cs="Times New Roman"/>
          <w:sz w:val="28"/>
          <w:szCs w:val="28"/>
        </w:rPr>
        <w:t>)</w:t>
      </w:r>
      <w:r>
        <w:rPr>
          <w:rFonts w:cs="Times New Roman"/>
          <w:sz w:val="28"/>
          <w:szCs w:val="28"/>
        </w:rPr>
        <w:t xml:space="preserve"> лидирую</w:t>
      </w:r>
      <w:r w:rsidRPr="00581D9D">
        <w:rPr>
          <w:rFonts w:cs="Times New Roman"/>
          <w:sz w:val="28"/>
          <w:szCs w:val="28"/>
        </w:rPr>
        <w:t xml:space="preserve">т в удельном весе </w:t>
      </w:r>
      <w:r>
        <w:rPr>
          <w:rFonts w:cs="Times New Roman"/>
          <w:sz w:val="28"/>
          <w:szCs w:val="28"/>
        </w:rPr>
        <w:t xml:space="preserve">легкого </w:t>
      </w:r>
      <w:r w:rsidRPr="00581D9D">
        <w:rPr>
          <w:rFonts w:cs="Times New Roman"/>
          <w:sz w:val="28"/>
          <w:szCs w:val="28"/>
        </w:rPr>
        <w:t xml:space="preserve">течения климактерического синдрома. В городах </w:t>
      </w:r>
      <w:proofErr w:type="spellStart"/>
      <w:r>
        <w:rPr>
          <w:rFonts w:cs="Times New Roman"/>
          <w:sz w:val="28"/>
          <w:szCs w:val="28"/>
        </w:rPr>
        <w:t>Чолпон-Ата</w:t>
      </w:r>
      <w:proofErr w:type="spellEnd"/>
      <w:r>
        <w:rPr>
          <w:rFonts w:cs="Times New Roman"/>
          <w:sz w:val="28"/>
          <w:szCs w:val="28"/>
        </w:rPr>
        <w:t xml:space="preserve"> и Нарын </w:t>
      </w:r>
      <w:r w:rsidRPr="00581D9D">
        <w:rPr>
          <w:rFonts w:cs="Times New Roman"/>
          <w:sz w:val="28"/>
          <w:szCs w:val="28"/>
        </w:rPr>
        <w:t xml:space="preserve">одинаков удельный вес </w:t>
      </w:r>
      <w:r>
        <w:rPr>
          <w:rFonts w:cs="Times New Roman"/>
          <w:sz w:val="28"/>
          <w:szCs w:val="28"/>
        </w:rPr>
        <w:t>легких</w:t>
      </w:r>
      <w:r w:rsidRPr="00581D9D">
        <w:rPr>
          <w:rFonts w:cs="Times New Roman"/>
          <w:sz w:val="28"/>
          <w:szCs w:val="28"/>
        </w:rPr>
        <w:t xml:space="preserve"> форм</w:t>
      </w:r>
      <w:r>
        <w:rPr>
          <w:rFonts w:cs="Times New Roman"/>
          <w:sz w:val="28"/>
          <w:szCs w:val="28"/>
        </w:rPr>
        <w:t xml:space="preserve"> </w:t>
      </w:r>
      <w:r w:rsidRPr="00581D9D">
        <w:rPr>
          <w:rFonts w:cs="Times New Roman"/>
          <w:sz w:val="28"/>
          <w:szCs w:val="28"/>
        </w:rPr>
        <w:t>(</w:t>
      </w:r>
      <w:r>
        <w:rPr>
          <w:rFonts w:cs="Times New Roman"/>
          <w:sz w:val="28"/>
          <w:szCs w:val="28"/>
        </w:rPr>
        <w:t>по 3,0</w:t>
      </w:r>
      <w:r w:rsidRPr="00581D9D">
        <w:rPr>
          <w:rFonts w:cs="Times New Roman"/>
          <w:sz w:val="28"/>
          <w:szCs w:val="28"/>
        </w:rPr>
        <w:t>%</w:t>
      </w:r>
      <w:r>
        <w:rPr>
          <w:rFonts w:cs="Times New Roman"/>
          <w:sz w:val="28"/>
          <w:szCs w:val="28"/>
        </w:rPr>
        <w:t xml:space="preserve">, </w:t>
      </w:r>
      <w:r>
        <w:rPr>
          <w:rFonts w:cs="Times New Roman"/>
          <w:sz w:val="28"/>
          <w:szCs w:val="28"/>
          <w:lang w:val="en-US"/>
        </w:rPr>
        <w:t>n</w:t>
      </w:r>
      <w:r w:rsidRPr="00241DC7">
        <w:rPr>
          <w:rFonts w:cs="Times New Roman"/>
          <w:sz w:val="28"/>
          <w:szCs w:val="28"/>
        </w:rPr>
        <w:t>=</w:t>
      </w:r>
      <w:r>
        <w:rPr>
          <w:rFonts w:cs="Times New Roman"/>
          <w:sz w:val="28"/>
          <w:szCs w:val="28"/>
        </w:rPr>
        <w:t>30, соответственно</w:t>
      </w:r>
      <w:r w:rsidRPr="00581D9D">
        <w:rPr>
          <w:rFonts w:cs="Times New Roman"/>
          <w:sz w:val="28"/>
          <w:szCs w:val="28"/>
        </w:rPr>
        <w:t xml:space="preserve">). </w:t>
      </w:r>
      <w:r w:rsidR="00B32659">
        <w:rPr>
          <w:rFonts w:cs="Times New Roman"/>
          <w:sz w:val="28"/>
          <w:szCs w:val="28"/>
        </w:rPr>
        <w:t>В городах</w:t>
      </w:r>
      <w:r>
        <w:rPr>
          <w:rFonts w:cs="Times New Roman"/>
          <w:sz w:val="28"/>
          <w:szCs w:val="28"/>
        </w:rPr>
        <w:t xml:space="preserve"> </w:t>
      </w:r>
      <w:r w:rsidRPr="002B5078">
        <w:rPr>
          <w:rFonts w:cs="Times New Roman"/>
          <w:sz w:val="28"/>
          <w:szCs w:val="28"/>
        </w:rPr>
        <w:t xml:space="preserve">Ош (2,7%, </w:t>
      </w:r>
      <w:r w:rsidRPr="002B5078">
        <w:rPr>
          <w:rFonts w:cs="Times New Roman"/>
          <w:sz w:val="28"/>
          <w:szCs w:val="28"/>
          <w:lang w:val="en-US"/>
        </w:rPr>
        <w:t>n</w:t>
      </w:r>
      <w:r w:rsidRPr="002B5078">
        <w:rPr>
          <w:rFonts w:cs="Times New Roman"/>
          <w:sz w:val="28"/>
          <w:szCs w:val="28"/>
        </w:rPr>
        <w:t>=</w:t>
      </w:r>
      <w:r w:rsidR="002B5078" w:rsidRPr="002B5078">
        <w:rPr>
          <w:rFonts w:cs="Times New Roman"/>
          <w:sz w:val="28"/>
          <w:szCs w:val="28"/>
        </w:rPr>
        <w:t>27</w:t>
      </w:r>
      <w:r w:rsidRPr="002B5078">
        <w:rPr>
          <w:rFonts w:cs="Times New Roman"/>
          <w:sz w:val="28"/>
          <w:szCs w:val="28"/>
        </w:rPr>
        <w:t>) и Джалал</w:t>
      </w:r>
      <w:r>
        <w:rPr>
          <w:rFonts w:cs="Times New Roman"/>
          <w:sz w:val="28"/>
          <w:szCs w:val="28"/>
        </w:rPr>
        <w:t xml:space="preserve">-Абад </w:t>
      </w:r>
      <w:r w:rsidRPr="00581D9D">
        <w:rPr>
          <w:rFonts w:cs="Times New Roman"/>
          <w:sz w:val="28"/>
          <w:szCs w:val="28"/>
        </w:rPr>
        <w:t>(</w:t>
      </w:r>
      <w:r>
        <w:rPr>
          <w:rFonts w:cs="Times New Roman"/>
          <w:sz w:val="28"/>
          <w:szCs w:val="28"/>
        </w:rPr>
        <w:t>2,3</w:t>
      </w:r>
      <w:r w:rsidRPr="00581D9D">
        <w:rPr>
          <w:rFonts w:cs="Times New Roman"/>
          <w:sz w:val="28"/>
          <w:szCs w:val="28"/>
        </w:rPr>
        <w:t>%</w:t>
      </w:r>
      <w:r>
        <w:rPr>
          <w:rFonts w:cs="Times New Roman"/>
          <w:sz w:val="28"/>
          <w:szCs w:val="28"/>
        </w:rPr>
        <w:t xml:space="preserve">, </w:t>
      </w:r>
      <w:r>
        <w:rPr>
          <w:rFonts w:cs="Times New Roman"/>
          <w:sz w:val="28"/>
          <w:szCs w:val="28"/>
          <w:lang w:val="en-US"/>
        </w:rPr>
        <w:t>n</w:t>
      </w:r>
      <w:r w:rsidRPr="00241DC7">
        <w:rPr>
          <w:rFonts w:cs="Times New Roman"/>
          <w:sz w:val="28"/>
          <w:szCs w:val="28"/>
        </w:rPr>
        <w:t>=</w:t>
      </w:r>
      <w:r>
        <w:rPr>
          <w:rFonts w:cs="Times New Roman"/>
          <w:sz w:val="28"/>
          <w:szCs w:val="28"/>
        </w:rPr>
        <w:t>23</w:t>
      </w:r>
      <w:r w:rsidRPr="00581D9D">
        <w:rPr>
          <w:rFonts w:cs="Times New Roman"/>
          <w:sz w:val="28"/>
          <w:szCs w:val="28"/>
        </w:rPr>
        <w:t>)</w:t>
      </w:r>
      <w:r>
        <w:rPr>
          <w:rFonts w:cs="Times New Roman"/>
          <w:sz w:val="28"/>
          <w:szCs w:val="28"/>
        </w:rPr>
        <w:t xml:space="preserve"> почти одинаковое число женщин с легким течением. </w:t>
      </w:r>
      <w:r w:rsidRPr="00581D9D">
        <w:rPr>
          <w:rFonts w:cs="Times New Roman"/>
          <w:sz w:val="28"/>
          <w:szCs w:val="28"/>
        </w:rPr>
        <w:t xml:space="preserve">Наименьшее количество женщин, страдающих </w:t>
      </w:r>
      <w:r>
        <w:rPr>
          <w:rFonts w:cs="Times New Roman"/>
          <w:sz w:val="28"/>
          <w:szCs w:val="28"/>
        </w:rPr>
        <w:t>легким</w:t>
      </w:r>
      <w:r w:rsidRPr="00581D9D">
        <w:rPr>
          <w:rFonts w:cs="Times New Roman"/>
          <w:sz w:val="28"/>
          <w:szCs w:val="28"/>
        </w:rPr>
        <w:t xml:space="preserve"> течением климактерического синдрома в город</w:t>
      </w:r>
      <w:r>
        <w:rPr>
          <w:rFonts w:cs="Times New Roman"/>
          <w:sz w:val="28"/>
          <w:szCs w:val="28"/>
        </w:rPr>
        <w:t>е</w:t>
      </w:r>
      <w:r w:rsidRPr="00581D9D">
        <w:rPr>
          <w:rFonts w:cs="Times New Roman"/>
          <w:sz w:val="28"/>
          <w:szCs w:val="28"/>
        </w:rPr>
        <w:t xml:space="preserve"> </w:t>
      </w:r>
      <w:r>
        <w:rPr>
          <w:rFonts w:cs="Times New Roman"/>
          <w:sz w:val="28"/>
          <w:szCs w:val="28"/>
        </w:rPr>
        <w:t>Баткен</w:t>
      </w:r>
      <w:r w:rsidRPr="00581D9D">
        <w:rPr>
          <w:rFonts w:cs="Times New Roman"/>
          <w:sz w:val="28"/>
          <w:szCs w:val="28"/>
        </w:rPr>
        <w:t xml:space="preserve"> (</w:t>
      </w:r>
      <w:r>
        <w:rPr>
          <w:rFonts w:cs="Times New Roman"/>
          <w:sz w:val="28"/>
          <w:szCs w:val="28"/>
        </w:rPr>
        <w:t>1,0%</w:t>
      </w:r>
      <w:r w:rsidRPr="00241DC7">
        <w:rPr>
          <w:rFonts w:cs="Times New Roman"/>
          <w:sz w:val="28"/>
          <w:szCs w:val="28"/>
        </w:rPr>
        <w:t xml:space="preserve">, </w:t>
      </w:r>
      <w:r>
        <w:rPr>
          <w:rFonts w:cs="Times New Roman"/>
          <w:sz w:val="28"/>
          <w:szCs w:val="28"/>
          <w:lang w:val="en-US"/>
        </w:rPr>
        <w:t>n</w:t>
      </w:r>
      <w:r>
        <w:rPr>
          <w:rFonts w:cs="Times New Roman"/>
          <w:sz w:val="28"/>
          <w:szCs w:val="28"/>
        </w:rPr>
        <w:t>=9</w:t>
      </w:r>
      <w:r w:rsidRPr="00241DC7">
        <w:rPr>
          <w:rFonts w:cs="Times New Roman"/>
          <w:sz w:val="28"/>
          <w:szCs w:val="28"/>
        </w:rPr>
        <w:t>)</w:t>
      </w:r>
      <w:r w:rsidRPr="00581D9D">
        <w:rPr>
          <w:rFonts w:cs="Times New Roman"/>
          <w:sz w:val="28"/>
          <w:szCs w:val="28"/>
        </w:rPr>
        <w:t xml:space="preserve">. Удельный вес городских женщин со среднетяжёлым течением климактерического синдрома составил </w:t>
      </w:r>
      <w:r>
        <w:rPr>
          <w:rFonts w:cs="Times New Roman"/>
          <w:sz w:val="28"/>
          <w:szCs w:val="28"/>
        </w:rPr>
        <w:t>21</w:t>
      </w:r>
      <w:r w:rsidRPr="00581D9D">
        <w:rPr>
          <w:rFonts w:cs="Times New Roman"/>
          <w:sz w:val="28"/>
          <w:szCs w:val="28"/>
        </w:rPr>
        <w:t>,1%</w:t>
      </w:r>
      <w:r w:rsidRPr="00241DC7">
        <w:rPr>
          <w:rFonts w:cs="Times New Roman"/>
          <w:sz w:val="28"/>
          <w:szCs w:val="28"/>
        </w:rPr>
        <w:t xml:space="preserve"> (</w:t>
      </w:r>
      <w:r>
        <w:rPr>
          <w:rFonts w:cs="Times New Roman"/>
          <w:sz w:val="28"/>
          <w:szCs w:val="28"/>
          <w:lang w:val="en-US"/>
        </w:rPr>
        <w:t>n</w:t>
      </w:r>
      <w:r w:rsidRPr="00241DC7">
        <w:rPr>
          <w:rFonts w:cs="Times New Roman"/>
          <w:sz w:val="28"/>
          <w:szCs w:val="28"/>
        </w:rPr>
        <w:t>=</w:t>
      </w:r>
      <w:r>
        <w:rPr>
          <w:rFonts w:cs="Times New Roman"/>
          <w:sz w:val="28"/>
          <w:szCs w:val="28"/>
        </w:rPr>
        <w:t>208</w:t>
      </w:r>
      <w:r w:rsidRPr="000B6096">
        <w:rPr>
          <w:rFonts w:cs="Times New Roman"/>
          <w:sz w:val="28"/>
          <w:szCs w:val="28"/>
        </w:rPr>
        <w:t>).</w:t>
      </w:r>
      <w:r w:rsidR="00A72AB8">
        <w:rPr>
          <w:rFonts w:cs="Times New Roman"/>
          <w:sz w:val="28"/>
          <w:szCs w:val="28"/>
        </w:rPr>
        <w:t xml:space="preserve"> </w:t>
      </w:r>
      <w:r>
        <w:rPr>
          <w:rFonts w:cs="Times New Roman"/>
          <w:sz w:val="28"/>
          <w:szCs w:val="28"/>
        </w:rPr>
        <w:t xml:space="preserve">Чуйская </w:t>
      </w:r>
      <w:r w:rsidRPr="00C85D9B">
        <w:rPr>
          <w:rFonts w:cs="Times New Roman"/>
          <w:sz w:val="28"/>
          <w:szCs w:val="28"/>
        </w:rPr>
        <w:t>(4,</w:t>
      </w:r>
      <w:r>
        <w:rPr>
          <w:rFonts w:cs="Times New Roman"/>
          <w:sz w:val="28"/>
          <w:szCs w:val="28"/>
        </w:rPr>
        <w:t>7</w:t>
      </w:r>
      <w:r w:rsidRPr="00C85D9B">
        <w:rPr>
          <w:rFonts w:cs="Times New Roman"/>
          <w:sz w:val="28"/>
          <w:szCs w:val="28"/>
        </w:rPr>
        <w:t xml:space="preserve">%, </w:t>
      </w:r>
      <w:r w:rsidRPr="00C85D9B">
        <w:rPr>
          <w:rFonts w:cs="Times New Roman"/>
          <w:sz w:val="28"/>
          <w:szCs w:val="28"/>
          <w:lang w:val="en-US"/>
        </w:rPr>
        <w:t>n</w:t>
      </w:r>
      <w:r w:rsidRPr="00C85D9B">
        <w:rPr>
          <w:rFonts w:cs="Times New Roman"/>
          <w:sz w:val="28"/>
          <w:szCs w:val="28"/>
        </w:rPr>
        <w:t>=4</w:t>
      </w:r>
      <w:r>
        <w:rPr>
          <w:rFonts w:cs="Times New Roman"/>
          <w:sz w:val="28"/>
          <w:szCs w:val="28"/>
        </w:rPr>
        <w:t>6</w:t>
      </w:r>
      <w:r w:rsidRPr="00C85D9B">
        <w:rPr>
          <w:rFonts w:cs="Times New Roman"/>
          <w:sz w:val="28"/>
          <w:szCs w:val="28"/>
        </w:rPr>
        <w:t>)</w:t>
      </w:r>
      <w:r>
        <w:rPr>
          <w:rFonts w:cs="Times New Roman"/>
          <w:sz w:val="28"/>
          <w:szCs w:val="28"/>
        </w:rPr>
        <w:t xml:space="preserve"> и Иссык-Кульская </w:t>
      </w:r>
      <w:r w:rsidRPr="00C85D9B">
        <w:rPr>
          <w:rFonts w:cs="Times New Roman"/>
          <w:sz w:val="28"/>
          <w:szCs w:val="28"/>
        </w:rPr>
        <w:t xml:space="preserve">(4,5%, </w:t>
      </w:r>
      <w:r w:rsidRPr="00C85D9B">
        <w:rPr>
          <w:rFonts w:cs="Times New Roman"/>
          <w:sz w:val="28"/>
          <w:szCs w:val="28"/>
          <w:lang w:val="en-US"/>
        </w:rPr>
        <w:t>n</w:t>
      </w:r>
      <w:r w:rsidRPr="00C85D9B">
        <w:rPr>
          <w:rFonts w:cs="Times New Roman"/>
          <w:sz w:val="28"/>
          <w:szCs w:val="28"/>
        </w:rPr>
        <w:t>=44)</w:t>
      </w:r>
      <w:r>
        <w:rPr>
          <w:rFonts w:cs="Times New Roman"/>
          <w:sz w:val="28"/>
          <w:szCs w:val="28"/>
        </w:rPr>
        <w:t xml:space="preserve"> область</w:t>
      </w:r>
      <w:r w:rsidRPr="00C85D9B">
        <w:rPr>
          <w:rFonts w:cs="Times New Roman"/>
          <w:sz w:val="28"/>
          <w:szCs w:val="28"/>
        </w:rPr>
        <w:t xml:space="preserve"> лидиру</w:t>
      </w:r>
      <w:r>
        <w:rPr>
          <w:rFonts w:cs="Times New Roman"/>
          <w:sz w:val="28"/>
          <w:szCs w:val="28"/>
        </w:rPr>
        <w:t>ю</w:t>
      </w:r>
      <w:r w:rsidRPr="00C85D9B">
        <w:rPr>
          <w:rFonts w:cs="Times New Roman"/>
          <w:sz w:val="28"/>
          <w:szCs w:val="28"/>
        </w:rPr>
        <w:t xml:space="preserve">т </w:t>
      </w:r>
      <w:r>
        <w:rPr>
          <w:rFonts w:cs="Times New Roman"/>
          <w:sz w:val="28"/>
          <w:szCs w:val="28"/>
        </w:rPr>
        <w:t xml:space="preserve">в структуре </w:t>
      </w:r>
      <w:r w:rsidRPr="00C85D9B">
        <w:rPr>
          <w:rFonts w:cs="Times New Roman"/>
          <w:sz w:val="28"/>
          <w:szCs w:val="28"/>
        </w:rPr>
        <w:t xml:space="preserve"> </w:t>
      </w:r>
      <w:r>
        <w:rPr>
          <w:rFonts w:cs="Times New Roman"/>
          <w:sz w:val="28"/>
          <w:szCs w:val="28"/>
        </w:rPr>
        <w:t xml:space="preserve">легкого </w:t>
      </w:r>
      <w:r w:rsidRPr="00C85D9B">
        <w:rPr>
          <w:rFonts w:cs="Times New Roman"/>
          <w:sz w:val="28"/>
          <w:szCs w:val="28"/>
        </w:rPr>
        <w:t xml:space="preserve">течения климактерического синдрома, за ней следует </w:t>
      </w:r>
      <w:proofErr w:type="spellStart"/>
      <w:r w:rsidRPr="00C85D9B">
        <w:rPr>
          <w:rFonts w:cs="Times New Roman"/>
          <w:sz w:val="28"/>
          <w:szCs w:val="28"/>
        </w:rPr>
        <w:t>Нарынская</w:t>
      </w:r>
      <w:proofErr w:type="spellEnd"/>
      <w:r w:rsidRPr="00C85D9B">
        <w:rPr>
          <w:rFonts w:cs="Times New Roman"/>
          <w:sz w:val="28"/>
          <w:szCs w:val="28"/>
        </w:rPr>
        <w:t xml:space="preserve">  (</w:t>
      </w:r>
      <w:r>
        <w:rPr>
          <w:rFonts w:cs="Times New Roman"/>
          <w:sz w:val="28"/>
          <w:szCs w:val="28"/>
        </w:rPr>
        <w:t>3,7</w:t>
      </w:r>
      <w:r w:rsidRPr="00C85D9B">
        <w:rPr>
          <w:rFonts w:cs="Times New Roman"/>
          <w:sz w:val="28"/>
          <w:szCs w:val="28"/>
        </w:rPr>
        <w:t xml:space="preserve">%, </w:t>
      </w:r>
      <w:r w:rsidRPr="00C85D9B">
        <w:rPr>
          <w:rFonts w:cs="Times New Roman"/>
          <w:sz w:val="28"/>
          <w:szCs w:val="28"/>
          <w:lang w:val="en-US"/>
        </w:rPr>
        <w:t>n</w:t>
      </w:r>
      <w:r w:rsidRPr="00C85D9B">
        <w:rPr>
          <w:rFonts w:cs="Times New Roman"/>
          <w:sz w:val="28"/>
          <w:szCs w:val="28"/>
        </w:rPr>
        <w:t>=31</w:t>
      </w:r>
      <w:r>
        <w:rPr>
          <w:rFonts w:cs="Times New Roman"/>
          <w:sz w:val="28"/>
          <w:szCs w:val="28"/>
        </w:rPr>
        <w:t>7</w:t>
      </w:r>
      <w:r w:rsidRPr="00C85D9B">
        <w:rPr>
          <w:rFonts w:cs="Times New Roman"/>
          <w:sz w:val="28"/>
          <w:szCs w:val="28"/>
        </w:rPr>
        <w:t xml:space="preserve">), </w:t>
      </w:r>
      <w:proofErr w:type="spellStart"/>
      <w:r w:rsidRPr="00C85D9B">
        <w:rPr>
          <w:rFonts w:cs="Times New Roman"/>
          <w:sz w:val="28"/>
          <w:szCs w:val="28"/>
        </w:rPr>
        <w:t>Таласская</w:t>
      </w:r>
      <w:proofErr w:type="spellEnd"/>
      <w:r w:rsidRPr="00C85D9B">
        <w:rPr>
          <w:rFonts w:cs="Times New Roman"/>
          <w:sz w:val="28"/>
          <w:szCs w:val="28"/>
        </w:rPr>
        <w:t xml:space="preserve">  </w:t>
      </w:r>
      <w:r>
        <w:rPr>
          <w:rFonts w:cs="Times New Roman"/>
          <w:sz w:val="28"/>
          <w:szCs w:val="28"/>
        </w:rPr>
        <w:t>(3,4</w:t>
      </w:r>
      <w:r w:rsidRPr="00C85D9B">
        <w:rPr>
          <w:rFonts w:cs="Times New Roman"/>
          <w:sz w:val="28"/>
          <w:szCs w:val="28"/>
        </w:rPr>
        <w:t xml:space="preserve">%, </w:t>
      </w:r>
      <w:r w:rsidRPr="00C85D9B">
        <w:rPr>
          <w:rFonts w:cs="Times New Roman"/>
          <w:sz w:val="28"/>
          <w:szCs w:val="28"/>
          <w:lang w:val="en-US"/>
        </w:rPr>
        <w:t>n</w:t>
      </w:r>
      <w:r>
        <w:rPr>
          <w:rFonts w:cs="Times New Roman"/>
          <w:sz w:val="28"/>
          <w:szCs w:val="28"/>
        </w:rPr>
        <w:t>=34</w:t>
      </w:r>
      <w:r w:rsidRPr="00C85D9B">
        <w:rPr>
          <w:rFonts w:cs="Times New Roman"/>
          <w:sz w:val="28"/>
          <w:szCs w:val="28"/>
        </w:rPr>
        <w:t xml:space="preserve">), </w:t>
      </w:r>
      <w:proofErr w:type="spellStart"/>
      <w:r>
        <w:rPr>
          <w:rFonts w:cs="Times New Roman"/>
          <w:sz w:val="28"/>
          <w:szCs w:val="28"/>
        </w:rPr>
        <w:t>Ошская</w:t>
      </w:r>
      <w:proofErr w:type="spellEnd"/>
      <w:r w:rsidRPr="00C85D9B">
        <w:rPr>
          <w:rFonts w:cs="Times New Roman"/>
          <w:sz w:val="28"/>
          <w:szCs w:val="28"/>
        </w:rPr>
        <w:t xml:space="preserve"> (</w:t>
      </w:r>
      <w:r>
        <w:rPr>
          <w:rFonts w:cs="Times New Roman"/>
          <w:sz w:val="28"/>
          <w:szCs w:val="28"/>
        </w:rPr>
        <w:t>3,3</w:t>
      </w:r>
      <w:r w:rsidRPr="00C85D9B">
        <w:rPr>
          <w:rFonts w:cs="Times New Roman"/>
          <w:sz w:val="28"/>
          <w:szCs w:val="28"/>
        </w:rPr>
        <w:t xml:space="preserve">%, </w:t>
      </w:r>
      <w:r w:rsidRPr="00C85D9B">
        <w:rPr>
          <w:rFonts w:cs="Times New Roman"/>
          <w:sz w:val="28"/>
          <w:szCs w:val="28"/>
          <w:lang w:val="en-US"/>
        </w:rPr>
        <w:t>n</w:t>
      </w:r>
      <w:r w:rsidRPr="00C85D9B">
        <w:rPr>
          <w:rFonts w:cs="Times New Roman"/>
          <w:sz w:val="28"/>
          <w:szCs w:val="28"/>
        </w:rPr>
        <w:t>=</w:t>
      </w:r>
      <w:r>
        <w:rPr>
          <w:rFonts w:cs="Times New Roman"/>
          <w:sz w:val="28"/>
          <w:szCs w:val="28"/>
        </w:rPr>
        <w:t>33</w:t>
      </w:r>
      <w:r w:rsidRPr="00C85D9B">
        <w:rPr>
          <w:rFonts w:cs="Times New Roman"/>
          <w:sz w:val="28"/>
          <w:szCs w:val="28"/>
        </w:rPr>
        <w:t>)</w:t>
      </w:r>
      <w:r>
        <w:rPr>
          <w:rFonts w:cs="Times New Roman"/>
          <w:sz w:val="28"/>
          <w:szCs w:val="28"/>
        </w:rPr>
        <w:t>.</w:t>
      </w:r>
      <w:r w:rsidRPr="00C85D9B">
        <w:rPr>
          <w:rFonts w:cs="Times New Roman"/>
          <w:sz w:val="28"/>
          <w:szCs w:val="28"/>
        </w:rPr>
        <w:t xml:space="preserve"> </w:t>
      </w:r>
      <w:r>
        <w:rPr>
          <w:rFonts w:cs="Times New Roman"/>
          <w:sz w:val="28"/>
          <w:szCs w:val="28"/>
        </w:rPr>
        <w:t>Н</w:t>
      </w:r>
      <w:r w:rsidRPr="00C85D9B">
        <w:rPr>
          <w:rFonts w:cs="Times New Roman"/>
          <w:sz w:val="28"/>
          <w:szCs w:val="28"/>
        </w:rPr>
        <w:t xml:space="preserve">аименьшая доля таких женщин в </w:t>
      </w:r>
      <w:proofErr w:type="spellStart"/>
      <w:r w:rsidRPr="00C85D9B">
        <w:rPr>
          <w:rFonts w:cs="Times New Roman"/>
          <w:sz w:val="28"/>
          <w:szCs w:val="28"/>
        </w:rPr>
        <w:t>Джалал-Абадск</w:t>
      </w:r>
      <w:r>
        <w:rPr>
          <w:rFonts w:cs="Times New Roman"/>
          <w:sz w:val="28"/>
          <w:szCs w:val="28"/>
        </w:rPr>
        <w:t>ой</w:t>
      </w:r>
      <w:proofErr w:type="spellEnd"/>
      <w:r w:rsidRPr="00C85D9B">
        <w:rPr>
          <w:rFonts w:cs="Times New Roman"/>
          <w:sz w:val="28"/>
          <w:szCs w:val="28"/>
        </w:rPr>
        <w:t xml:space="preserve"> (</w:t>
      </w:r>
      <w:r>
        <w:rPr>
          <w:rFonts w:cs="Times New Roman"/>
          <w:sz w:val="28"/>
          <w:szCs w:val="28"/>
        </w:rPr>
        <w:t>1,8</w:t>
      </w:r>
      <w:r w:rsidRPr="00C85D9B">
        <w:rPr>
          <w:rFonts w:cs="Times New Roman"/>
          <w:sz w:val="28"/>
          <w:szCs w:val="28"/>
        </w:rPr>
        <w:t xml:space="preserve">%, </w:t>
      </w:r>
      <w:r w:rsidRPr="00C85D9B">
        <w:rPr>
          <w:rFonts w:cs="Times New Roman"/>
          <w:sz w:val="28"/>
          <w:szCs w:val="28"/>
          <w:lang w:val="en-US"/>
        </w:rPr>
        <w:t>n</w:t>
      </w:r>
      <w:r w:rsidRPr="00C85D9B">
        <w:rPr>
          <w:rFonts w:cs="Times New Roman"/>
          <w:sz w:val="28"/>
          <w:szCs w:val="28"/>
        </w:rPr>
        <w:t>=</w:t>
      </w:r>
      <w:r>
        <w:rPr>
          <w:rFonts w:cs="Times New Roman"/>
          <w:sz w:val="28"/>
          <w:szCs w:val="28"/>
        </w:rPr>
        <w:t xml:space="preserve">18) и </w:t>
      </w:r>
      <w:proofErr w:type="spellStart"/>
      <w:r w:rsidRPr="00C85D9B">
        <w:rPr>
          <w:rFonts w:cs="Times New Roman"/>
          <w:sz w:val="28"/>
          <w:szCs w:val="28"/>
        </w:rPr>
        <w:t>Баткенской</w:t>
      </w:r>
      <w:proofErr w:type="spellEnd"/>
      <w:r w:rsidRPr="00C85D9B">
        <w:rPr>
          <w:rFonts w:cs="Times New Roman"/>
          <w:sz w:val="28"/>
          <w:szCs w:val="28"/>
        </w:rPr>
        <w:t xml:space="preserve"> области (</w:t>
      </w:r>
      <w:r>
        <w:rPr>
          <w:rFonts w:cs="Times New Roman"/>
          <w:sz w:val="28"/>
          <w:szCs w:val="28"/>
        </w:rPr>
        <w:t>1,2</w:t>
      </w:r>
      <w:r w:rsidRPr="00C85D9B">
        <w:rPr>
          <w:rFonts w:cs="Times New Roman"/>
          <w:sz w:val="28"/>
          <w:szCs w:val="28"/>
        </w:rPr>
        <w:t xml:space="preserve">%, </w:t>
      </w:r>
      <w:r w:rsidRPr="00C85D9B">
        <w:rPr>
          <w:rFonts w:cs="Times New Roman"/>
          <w:sz w:val="28"/>
          <w:szCs w:val="28"/>
          <w:lang w:val="en-US"/>
        </w:rPr>
        <w:t>n</w:t>
      </w:r>
      <w:r>
        <w:rPr>
          <w:rFonts w:cs="Times New Roman"/>
          <w:sz w:val="28"/>
          <w:szCs w:val="28"/>
        </w:rPr>
        <w:t xml:space="preserve">=12). </w:t>
      </w:r>
      <w:r w:rsidRPr="00581D9D">
        <w:rPr>
          <w:rFonts w:cs="Times New Roman"/>
          <w:sz w:val="28"/>
          <w:szCs w:val="28"/>
        </w:rPr>
        <w:t xml:space="preserve">Удельный вес городских женщин с </w:t>
      </w:r>
      <w:r>
        <w:rPr>
          <w:rFonts w:cs="Times New Roman"/>
          <w:sz w:val="28"/>
          <w:szCs w:val="28"/>
        </w:rPr>
        <w:t>легким</w:t>
      </w:r>
      <w:r w:rsidRPr="00581D9D">
        <w:rPr>
          <w:rFonts w:cs="Times New Roman"/>
          <w:sz w:val="28"/>
          <w:szCs w:val="28"/>
        </w:rPr>
        <w:t xml:space="preserve"> течением составил </w:t>
      </w:r>
      <w:r>
        <w:rPr>
          <w:rFonts w:cs="Times New Roman"/>
          <w:sz w:val="28"/>
          <w:szCs w:val="28"/>
        </w:rPr>
        <w:t>22,7</w:t>
      </w:r>
      <w:r w:rsidRPr="00581D9D">
        <w:rPr>
          <w:rFonts w:cs="Times New Roman"/>
          <w:sz w:val="28"/>
          <w:szCs w:val="28"/>
        </w:rPr>
        <w:t>%</w:t>
      </w:r>
      <w:r w:rsidRPr="00241DC7">
        <w:rPr>
          <w:rFonts w:cs="Times New Roman"/>
          <w:sz w:val="28"/>
          <w:szCs w:val="28"/>
        </w:rPr>
        <w:t xml:space="preserve"> (</w:t>
      </w:r>
      <w:r>
        <w:rPr>
          <w:rFonts w:cs="Times New Roman"/>
          <w:sz w:val="28"/>
          <w:szCs w:val="28"/>
          <w:lang w:val="en-US"/>
        </w:rPr>
        <w:t>n</w:t>
      </w:r>
      <w:r w:rsidRPr="00241DC7">
        <w:rPr>
          <w:rFonts w:cs="Times New Roman"/>
          <w:sz w:val="28"/>
          <w:szCs w:val="28"/>
        </w:rPr>
        <w:t>=</w:t>
      </w:r>
      <w:r>
        <w:rPr>
          <w:rFonts w:cs="Times New Roman"/>
          <w:sz w:val="28"/>
          <w:szCs w:val="28"/>
        </w:rPr>
        <w:t>224</w:t>
      </w:r>
      <w:r w:rsidR="007561DC">
        <w:rPr>
          <w:rFonts w:cs="Times New Roman"/>
          <w:sz w:val="28"/>
          <w:szCs w:val="28"/>
        </w:rPr>
        <w:t>)</w:t>
      </w:r>
      <w:r w:rsidRPr="00C85D9B">
        <w:rPr>
          <w:rFonts w:cs="Times New Roman"/>
          <w:sz w:val="28"/>
          <w:szCs w:val="28"/>
        </w:rPr>
        <w:t>.</w:t>
      </w:r>
    </w:p>
    <w:p w14:paraId="45938275" w14:textId="5E5050CB" w:rsidR="008E7464" w:rsidRPr="00F6336E" w:rsidRDefault="00623CFD" w:rsidP="002B5078">
      <w:pPr>
        <w:pStyle w:val="a5"/>
        <w:shd w:val="clear" w:color="auto" w:fill="auto"/>
        <w:spacing w:before="30" w:after="0" w:line="240" w:lineRule="auto"/>
        <w:ind w:right="40" w:firstLine="708"/>
        <w:jc w:val="both"/>
        <w:rPr>
          <w:rFonts w:cs="Times New Roman"/>
          <w:sz w:val="28"/>
          <w:szCs w:val="28"/>
        </w:rPr>
      </w:pPr>
      <w:r w:rsidRPr="007561DC">
        <w:rPr>
          <w:rFonts w:cs="Times New Roman"/>
          <w:b/>
          <w:iCs/>
          <w:sz w:val="28"/>
          <w:szCs w:val="28"/>
        </w:rPr>
        <w:t>3.3 Анализ социально-экономических условий жизни женщин в климактерическом п</w:t>
      </w:r>
      <w:r w:rsidR="00847B7B" w:rsidRPr="007561DC">
        <w:rPr>
          <w:rFonts w:cs="Times New Roman"/>
          <w:b/>
          <w:iCs/>
          <w:sz w:val="28"/>
          <w:szCs w:val="28"/>
        </w:rPr>
        <w:t>ериоде, включая семейный статус</w:t>
      </w:r>
      <w:r w:rsidR="0070129F">
        <w:rPr>
          <w:rFonts w:cs="Times New Roman"/>
          <w:b/>
          <w:iCs/>
          <w:sz w:val="28"/>
          <w:szCs w:val="28"/>
        </w:rPr>
        <w:t>.</w:t>
      </w:r>
      <w:r w:rsidR="00E47AA7" w:rsidRPr="00E47AA7">
        <w:rPr>
          <w:rFonts w:cs="Times New Roman"/>
          <w:sz w:val="28"/>
          <w:szCs w:val="28"/>
        </w:rPr>
        <w:t xml:space="preserve"> </w:t>
      </w:r>
      <w:r w:rsidR="00C56434">
        <w:rPr>
          <w:rFonts w:cs="Times New Roman"/>
          <w:sz w:val="28"/>
          <w:szCs w:val="28"/>
        </w:rPr>
        <w:t>Ж</w:t>
      </w:r>
      <w:r w:rsidR="004B5384" w:rsidRPr="00F6336E">
        <w:rPr>
          <w:rFonts w:cs="Times New Roman"/>
          <w:sz w:val="28"/>
          <w:szCs w:val="28"/>
        </w:rPr>
        <w:t>енщины в большинстве случаев работали рабочими, частны</w:t>
      </w:r>
      <w:r w:rsidR="004050D9">
        <w:rPr>
          <w:rFonts w:cs="Times New Roman"/>
          <w:sz w:val="28"/>
          <w:szCs w:val="28"/>
        </w:rPr>
        <w:t>ми предпринимателями, служащими</w:t>
      </w:r>
      <w:r w:rsidR="00C56434">
        <w:rPr>
          <w:rFonts w:cs="Times New Roman"/>
          <w:sz w:val="28"/>
          <w:szCs w:val="28"/>
        </w:rPr>
        <w:t xml:space="preserve">. </w:t>
      </w:r>
      <w:r w:rsidR="002B5078">
        <w:rPr>
          <w:rFonts w:cs="Times New Roman"/>
          <w:sz w:val="28"/>
          <w:szCs w:val="28"/>
        </w:rPr>
        <w:t xml:space="preserve">Преобладает удельный вес женщин с хорошими и удовлетворительными условиями проживания в северных  городах  и областях, за исключением категории женщин северных и южных городов, отмечающих плохие и неудовлетворительные условия. </w:t>
      </w:r>
    </w:p>
    <w:p w14:paraId="13D37616" w14:textId="041207F3" w:rsidR="00623CFD" w:rsidRPr="008E7464" w:rsidRDefault="00A72AB8" w:rsidP="00670DD4">
      <w:pPr>
        <w:pStyle w:val="a5"/>
        <w:shd w:val="clear" w:color="auto" w:fill="auto"/>
        <w:spacing w:before="30" w:after="0" w:line="240" w:lineRule="auto"/>
        <w:ind w:right="60" w:firstLine="708"/>
        <w:jc w:val="both"/>
        <w:rPr>
          <w:rFonts w:cs="Times New Roman"/>
          <w:color w:val="7030A0"/>
          <w:sz w:val="28"/>
          <w:szCs w:val="28"/>
        </w:rPr>
      </w:pPr>
      <w:r>
        <w:rPr>
          <w:rFonts w:cs="Times New Roman"/>
          <w:sz w:val="28"/>
          <w:szCs w:val="28"/>
        </w:rPr>
        <w:t>У</w:t>
      </w:r>
      <w:r w:rsidR="005C609C">
        <w:rPr>
          <w:rFonts w:cs="Times New Roman"/>
          <w:sz w:val="28"/>
          <w:szCs w:val="28"/>
        </w:rPr>
        <w:t xml:space="preserve"> женщин с наличием </w:t>
      </w:r>
      <w:r w:rsidR="00170252">
        <w:rPr>
          <w:rFonts w:cs="Times New Roman"/>
          <w:sz w:val="28"/>
          <w:szCs w:val="28"/>
        </w:rPr>
        <w:t>климактерического синдрома</w:t>
      </w:r>
      <w:r w:rsidR="005C609C">
        <w:rPr>
          <w:rFonts w:cs="Times New Roman"/>
          <w:sz w:val="28"/>
          <w:szCs w:val="28"/>
        </w:rPr>
        <w:t xml:space="preserve"> </w:t>
      </w:r>
      <w:r w:rsidR="00623CFD" w:rsidRPr="009014AB">
        <w:rPr>
          <w:rFonts w:cs="Times New Roman"/>
          <w:sz w:val="28"/>
          <w:szCs w:val="28"/>
        </w:rPr>
        <w:t xml:space="preserve">и </w:t>
      </w:r>
      <w:r w:rsidR="00170252">
        <w:rPr>
          <w:rFonts w:cs="Times New Roman"/>
          <w:sz w:val="28"/>
          <w:szCs w:val="28"/>
        </w:rPr>
        <w:t>физиологическим климактерием</w:t>
      </w:r>
      <w:r w:rsidR="00457560">
        <w:rPr>
          <w:rFonts w:cs="Times New Roman"/>
          <w:sz w:val="28"/>
          <w:szCs w:val="28"/>
        </w:rPr>
        <w:t>,</w:t>
      </w:r>
      <w:r w:rsidR="005C609C">
        <w:rPr>
          <w:rFonts w:cs="Times New Roman"/>
          <w:sz w:val="28"/>
          <w:szCs w:val="28"/>
        </w:rPr>
        <w:t xml:space="preserve"> проживающих на севере страны,</w:t>
      </w:r>
      <w:r w:rsidR="00623CFD" w:rsidRPr="009014AB">
        <w:rPr>
          <w:rFonts w:cs="Times New Roman"/>
          <w:sz w:val="28"/>
          <w:szCs w:val="28"/>
        </w:rPr>
        <w:t xml:space="preserve"> в структуре не реги</w:t>
      </w:r>
      <w:r w:rsidR="00C75B50" w:rsidRPr="009014AB">
        <w:rPr>
          <w:rFonts w:cs="Times New Roman"/>
          <w:sz w:val="28"/>
          <w:szCs w:val="28"/>
        </w:rPr>
        <w:t>стрирова</w:t>
      </w:r>
      <w:r w:rsidR="005C609C">
        <w:rPr>
          <w:rFonts w:cs="Times New Roman"/>
          <w:sz w:val="28"/>
          <w:szCs w:val="28"/>
        </w:rPr>
        <w:t xml:space="preserve">нных браков </w:t>
      </w:r>
      <w:r w:rsidR="00C75B50" w:rsidRPr="009014AB">
        <w:rPr>
          <w:rFonts w:cs="Times New Roman"/>
          <w:sz w:val="28"/>
          <w:szCs w:val="28"/>
        </w:rPr>
        <w:t>преобладал</w:t>
      </w:r>
      <w:r w:rsidR="00623CFD" w:rsidRPr="009014AB">
        <w:rPr>
          <w:rFonts w:cs="Times New Roman"/>
          <w:sz w:val="28"/>
          <w:szCs w:val="28"/>
        </w:rPr>
        <w:t xml:space="preserve"> гражданский брак</w:t>
      </w:r>
      <w:r w:rsidR="00170252">
        <w:rPr>
          <w:rFonts w:cs="Times New Roman"/>
          <w:sz w:val="28"/>
          <w:szCs w:val="28"/>
        </w:rPr>
        <w:t xml:space="preserve"> (2,8</w:t>
      </w:r>
      <w:r w:rsidR="00170252">
        <w:rPr>
          <w:rFonts w:ascii="Calibri" w:hAnsi="Calibri" w:cs="Times New Roman"/>
          <w:sz w:val="28"/>
          <w:szCs w:val="28"/>
        </w:rPr>
        <w:t>±</w:t>
      </w:r>
      <w:r w:rsidR="00170252">
        <w:rPr>
          <w:rFonts w:cs="Times New Roman"/>
          <w:sz w:val="28"/>
          <w:szCs w:val="28"/>
        </w:rPr>
        <w:t>0,4% и 0,4</w:t>
      </w:r>
      <w:r w:rsidR="00170252">
        <w:rPr>
          <w:rFonts w:ascii="Calibri" w:hAnsi="Calibri" w:cs="Times New Roman"/>
          <w:sz w:val="28"/>
          <w:szCs w:val="28"/>
        </w:rPr>
        <w:t>±</w:t>
      </w:r>
      <w:r w:rsidR="00170252">
        <w:rPr>
          <w:rFonts w:cs="Times New Roman"/>
          <w:sz w:val="28"/>
          <w:szCs w:val="28"/>
        </w:rPr>
        <w:t>0,1%)</w:t>
      </w:r>
      <w:r w:rsidR="00623CFD" w:rsidRPr="009014AB">
        <w:rPr>
          <w:rFonts w:cs="Times New Roman"/>
          <w:sz w:val="28"/>
          <w:szCs w:val="28"/>
        </w:rPr>
        <w:t xml:space="preserve">, </w:t>
      </w:r>
      <w:proofErr w:type="gramStart"/>
      <w:r w:rsidR="00170252">
        <w:rPr>
          <w:rFonts w:cs="Times New Roman"/>
          <w:sz w:val="28"/>
          <w:szCs w:val="28"/>
        </w:rPr>
        <w:t>р</w:t>
      </w:r>
      <w:proofErr w:type="gramEnd"/>
      <w:r w:rsidR="00170252">
        <w:rPr>
          <w:rFonts w:cs="Times New Roman"/>
          <w:sz w:val="28"/>
          <w:szCs w:val="28"/>
        </w:rPr>
        <w:t xml:space="preserve">&lt;0,001, </w:t>
      </w:r>
      <w:r w:rsidR="00623CFD" w:rsidRPr="009014AB">
        <w:rPr>
          <w:rFonts w:cs="Times New Roman"/>
          <w:sz w:val="28"/>
          <w:szCs w:val="28"/>
        </w:rPr>
        <w:t xml:space="preserve">но у женщин с патологическим течением климактерия в </w:t>
      </w:r>
      <w:r w:rsidR="00170252">
        <w:rPr>
          <w:rFonts w:cs="Times New Roman"/>
          <w:sz w:val="28"/>
          <w:szCs w:val="28"/>
        </w:rPr>
        <w:t>7 раз</w:t>
      </w:r>
      <w:r w:rsidR="005C609C">
        <w:rPr>
          <w:rFonts w:cs="Times New Roman"/>
          <w:sz w:val="28"/>
          <w:szCs w:val="28"/>
        </w:rPr>
        <w:t xml:space="preserve"> больше гражданских и в </w:t>
      </w:r>
      <w:r w:rsidR="00170252">
        <w:rPr>
          <w:rFonts w:cs="Times New Roman"/>
          <w:sz w:val="28"/>
          <w:szCs w:val="28"/>
        </w:rPr>
        <w:t>6</w:t>
      </w:r>
      <w:r w:rsidR="00623CFD" w:rsidRPr="009014AB">
        <w:rPr>
          <w:rFonts w:cs="Times New Roman"/>
          <w:sz w:val="28"/>
          <w:szCs w:val="28"/>
        </w:rPr>
        <w:t xml:space="preserve"> раз религиозных браков. </w:t>
      </w:r>
      <w:r w:rsidR="00864E97" w:rsidRPr="00864E97">
        <w:rPr>
          <w:rFonts w:cs="Times New Roman"/>
          <w:sz w:val="28"/>
          <w:szCs w:val="28"/>
        </w:rPr>
        <w:t>То есть, иными словами, у жительниц сельских жительниц северных регионов, имеющих пато</w:t>
      </w:r>
      <w:r w:rsidR="005A74DA">
        <w:rPr>
          <w:rFonts w:cs="Times New Roman"/>
          <w:sz w:val="28"/>
          <w:szCs w:val="28"/>
        </w:rPr>
        <w:t xml:space="preserve">логический климакс, </w:t>
      </w:r>
      <w:proofErr w:type="spellStart"/>
      <w:r w:rsidR="005A74DA">
        <w:rPr>
          <w:rFonts w:cs="Times New Roman"/>
          <w:sz w:val="28"/>
          <w:szCs w:val="28"/>
        </w:rPr>
        <w:t>не</w:t>
      </w:r>
      <w:r w:rsidR="00864E97" w:rsidRPr="00864E97">
        <w:rPr>
          <w:rFonts w:cs="Times New Roman"/>
          <w:sz w:val="28"/>
          <w:szCs w:val="28"/>
        </w:rPr>
        <w:t>регистрированный</w:t>
      </w:r>
      <w:proofErr w:type="spellEnd"/>
      <w:r w:rsidR="00864E97" w:rsidRPr="00864E97">
        <w:rPr>
          <w:rFonts w:cs="Times New Roman"/>
          <w:sz w:val="28"/>
          <w:szCs w:val="28"/>
        </w:rPr>
        <w:t xml:space="preserve"> брак составил 17,5%, гражданский – 12,5%, тогда как у женщин с физиологическим климактерием только 5,2% не регистрированных браков. </w:t>
      </w:r>
      <w:r w:rsidR="00623CFD" w:rsidRPr="00864E97">
        <w:rPr>
          <w:rFonts w:cs="Times New Roman"/>
          <w:sz w:val="28"/>
          <w:szCs w:val="28"/>
        </w:rPr>
        <w:t xml:space="preserve">Так же у </w:t>
      </w:r>
      <w:r w:rsidR="00623CFD" w:rsidRPr="009014AB">
        <w:rPr>
          <w:rFonts w:cs="Times New Roman"/>
          <w:sz w:val="28"/>
          <w:szCs w:val="28"/>
        </w:rPr>
        <w:t xml:space="preserve">жительниц указанных регионов, имеющих </w:t>
      </w:r>
      <w:r w:rsidR="00C5486E">
        <w:rPr>
          <w:rFonts w:cs="Times New Roman"/>
          <w:sz w:val="28"/>
          <w:szCs w:val="28"/>
        </w:rPr>
        <w:t>климактерический синдром</w:t>
      </w:r>
      <w:r w:rsidR="00623CFD" w:rsidRPr="009014AB">
        <w:rPr>
          <w:rFonts w:cs="Times New Roman"/>
          <w:sz w:val="28"/>
          <w:szCs w:val="28"/>
        </w:rPr>
        <w:t xml:space="preserve"> до</w:t>
      </w:r>
      <w:r w:rsidR="00C75B50" w:rsidRPr="009014AB">
        <w:rPr>
          <w:rFonts w:cs="Times New Roman"/>
          <w:sz w:val="28"/>
          <w:szCs w:val="28"/>
        </w:rPr>
        <w:t>стоверно чаще женщины теряли</w:t>
      </w:r>
      <w:r w:rsidR="00623CFD" w:rsidRPr="009014AB">
        <w:rPr>
          <w:rFonts w:cs="Times New Roman"/>
          <w:sz w:val="28"/>
          <w:szCs w:val="28"/>
        </w:rPr>
        <w:t xml:space="preserve"> своих мужей по причине смерти и разводов (</w:t>
      </w:r>
      <w:r w:rsidR="00C5486E">
        <w:rPr>
          <w:rFonts w:cs="Times New Roman"/>
          <w:sz w:val="28"/>
          <w:szCs w:val="28"/>
        </w:rPr>
        <w:t>4,6</w:t>
      </w:r>
      <w:r w:rsidR="00C5486E">
        <w:rPr>
          <w:rFonts w:ascii="Calibri" w:hAnsi="Calibri" w:cs="Times New Roman"/>
          <w:sz w:val="28"/>
          <w:szCs w:val="28"/>
        </w:rPr>
        <w:t>±</w:t>
      </w:r>
      <w:r w:rsidR="00C5486E">
        <w:rPr>
          <w:rFonts w:cs="Times New Roman"/>
          <w:sz w:val="28"/>
          <w:szCs w:val="28"/>
        </w:rPr>
        <w:t>0,5% и 4,5</w:t>
      </w:r>
      <w:r w:rsidR="00C5486E">
        <w:rPr>
          <w:rFonts w:ascii="Calibri" w:hAnsi="Calibri" w:cs="Times New Roman"/>
          <w:sz w:val="28"/>
          <w:szCs w:val="28"/>
        </w:rPr>
        <w:t>±</w:t>
      </w:r>
      <w:r w:rsidR="00C5486E">
        <w:rPr>
          <w:rFonts w:cs="Times New Roman"/>
          <w:sz w:val="28"/>
          <w:szCs w:val="28"/>
        </w:rPr>
        <w:t>0,5%</w:t>
      </w:r>
      <w:r w:rsidR="00623CFD" w:rsidRPr="009014AB">
        <w:rPr>
          <w:rFonts w:cs="Times New Roman"/>
          <w:sz w:val="28"/>
          <w:szCs w:val="28"/>
        </w:rPr>
        <w:t>)</w:t>
      </w:r>
      <w:r w:rsidR="00C5486E">
        <w:rPr>
          <w:rFonts w:cs="Times New Roman"/>
          <w:sz w:val="28"/>
          <w:szCs w:val="28"/>
        </w:rPr>
        <w:t xml:space="preserve">, </w:t>
      </w:r>
      <w:proofErr w:type="gramStart"/>
      <w:r w:rsidR="00C5486E">
        <w:rPr>
          <w:rFonts w:cs="Times New Roman"/>
          <w:sz w:val="28"/>
          <w:szCs w:val="28"/>
        </w:rPr>
        <w:t>р</w:t>
      </w:r>
      <w:proofErr w:type="gramEnd"/>
      <w:r w:rsidR="00C5486E">
        <w:rPr>
          <w:rFonts w:cs="Times New Roman"/>
          <w:sz w:val="28"/>
          <w:szCs w:val="28"/>
        </w:rPr>
        <w:t>&gt;0,05</w:t>
      </w:r>
      <w:r w:rsidR="00623CFD" w:rsidRPr="009014AB">
        <w:rPr>
          <w:rFonts w:cs="Times New Roman"/>
          <w:sz w:val="28"/>
          <w:szCs w:val="28"/>
        </w:rPr>
        <w:t xml:space="preserve">. Указанная закономерность в группе женщин с </w:t>
      </w:r>
      <w:r w:rsidR="00C5486E">
        <w:rPr>
          <w:rFonts w:cs="Times New Roman"/>
          <w:sz w:val="28"/>
          <w:szCs w:val="28"/>
        </w:rPr>
        <w:t>климактерическим синдромом</w:t>
      </w:r>
      <w:r w:rsidR="00C5486E" w:rsidRPr="009014AB">
        <w:rPr>
          <w:rFonts w:cs="Times New Roman"/>
          <w:sz w:val="28"/>
          <w:szCs w:val="28"/>
        </w:rPr>
        <w:t xml:space="preserve"> </w:t>
      </w:r>
      <w:r w:rsidR="00623CFD" w:rsidRPr="009014AB">
        <w:rPr>
          <w:rFonts w:cs="Times New Roman"/>
          <w:sz w:val="28"/>
          <w:szCs w:val="28"/>
        </w:rPr>
        <w:t xml:space="preserve">свойственна и для жительниц </w:t>
      </w:r>
      <w:r w:rsidR="00C75B50" w:rsidRPr="009014AB">
        <w:rPr>
          <w:rFonts w:cs="Times New Roman"/>
          <w:sz w:val="28"/>
          <w:szCs w:val="28"/>
        </w:rPr>
        <w:t>сельских жит</w:t>
      </w:r>
      <w:r w:rsidR="006F4549">
        <w:rPr>
          <w:rFonts w:cs="Times New Roman"/>
          <w:sz w:val="28"/>
          <w:szCs w:val="28"/>
        </w:rPr>
        <w:t>е</w:t>
      </w:r>
      <w:r w:rsidR="00C75B50" w:rsidRPr="009014AB">
        <w:rPr>
          <w:rFonts w:cs="Times New Roman"/>
          <w:sz w:val="28"/>
          <w:szCs w:val="28"/>
        </w:rPr>
        <w:t xml:space="preserve">льниц </w:t>
      </w:r>
      <w:r w:rsidR="00623CFD" w:rsidRPr="009014AB">
        <w:rPr>
          <w:rFonts w:cs="Times New Roman"/>
          <w:sz w:val="28"/>
          <w:szCs w:val="28"/>
        </w:rPr>
        <w:t>южных</w:t>
      </w:r>
      <w:r w:rsidR="005C609C">
        <w:rPr>
          <w:rFonts w:cs="Times New Roman"/>
          <w:sz w:val="28"/>
          <w:szCs w:val="28"/>
        </w:rPr>
        <w:t xml:space="preserve"> регионов страны. </w:t>
      </w:r>
      <w:r w:rsidR="005A74DA">
        <w:rPr>
          <w:rFonts w:cs="Times New Roman"/>
          <w:sz w:val="28"/>
          <w:szCs w:val="28"/>
        </w:rPr>
        <w:t>У</w:t>
      </w:r>
      <w:r w:rsidR="005C609C">
        <w:rPr>
          <w:rFonts w:cs="Times New Roman"/>
          <w:sz w:val="28"/>
          <w:szCs w:val="28"/>
        </w:rPr>
        <w:t xml:space="preserve"> жительниц южных регионов с </w:t>
      </w:r>
      <w:r w:rsidR="00AF02AB" w:rsidRPr="00864E97">
        <w:rPr>
          <w:rFonts w:cs="Times New Roman"/>
          <w:sz w:val="28"/>
          <w:szCs w:val="28"/>
        </w:rPr>
        <w:t>патологически</w:t>
      </w:r>
      <w:r w:rsidR="00AF02AB">
        <w:rPr>
          <w:rFonts w:cs="Times New Roman"/>
          <w:sz w:val="28"/>
          <w:szCs w:val="28"/>
        </w:rPr>
        <w:t>м</w:t>
      </w:r>
      <w:r w:rsidR="00AF02AB" w:rsidRPr="00864E97">
        <w:rPr>
          <w:rFonts w:cs="Times New Roman"/>
          <w:sz w:val="28"/>
          <w:szCs w:val="28"/>
        </w:rPr>
        <w:t xml:space="preserve"> климакс</w:t>
      </w:r>
      <w:r w:rsidR="00AF02AB">
        <w:rPr>
          <w:rFonts w:cs="Times New Roman"/>
          <w:sz w:val="28"/>
          <w:szCs w:val="28"/>
        </w:rPr>
        <w:t>ом</w:t>
      </w:r>
      <w:r w:rsidR="005C609C">
        <w:rPr>
          <w:rFonts w:cs="Times New Roman"/>
          <w:sz w:val="28"/>
          <w:szCs w:val="28"/>
        </w:rPr>
        <w:t xml:space="preserve"> </w:t>
      </w:r>
      <w:r w:rsidR="00623CFD" w:rsidRPr="009014AB">
        <w:rPr>
          <w:rFonts w:cs="Times New Roman"/>
          <w:sz w:val="28"/>
          <w:szCs w:val="28"/>
        </w:rPr>
        <w:t xml:space="preserve">доля </w:t>
      </w:r>
      <w:proofErr w:type="spellStart"/>
      <w:r w:rsidR="005A74DA">
        <w:rPr>
          <w:rFonts w:cs="Times New Roman"/>
          <w:sz w:val="28"/>
          <w:szCs w:val="28"/>
        </w:rPr>
        <w:t>не</w:t>
      </w:r>
      <w:r w:rsidR="005A74DA" w:rsidRPr="009014AB">
        <w:rPr>
          <w:rFonts w:cs="Times New Roman"/>
          <w:sz w:val="28"/>
          <w:szCs w:val="28"/>
        </w:rPr>
        <w:t>регистрированных</w:t>
      </w:r>
      <w:proofErr w:type="spellEnd"/>
      <w:r w:rsidR="005A74DA" w:rsidRPr="009014AB">
        <w:rPr>
          <w:rFonts w:cs="Times New Roman"/>
          <w:sz w:val="28"/>
          <w:szCs w:val="28"/>
        </w:rPr>
        <w:t xml:space="preserve"> браков </w:t>
      </w:r>
      <w:r w:rsidR="00623CFD" w:rsidRPr="009014AB">
        <w:rPr>
          <w:rFonts w:cs="Times New Roman"/>
          <w:sz w:val="28"/>
          <w:szCs w:val="28"/>
        </w:rPr>
        <w:t xml:space="preserve">составила </w:t>
      </w:r>
      <w:r w:rsidR="00AF02AB">
        <w:rPr>
          <w:rFonts w:cs="Times New Roman"/>
          <w:sz w:val="28"/>
          <w:szCs w:val="28"/>
        </w:rPr>
        <w:t>21,6</w:t>
      </w:r>
      <w:r w:rsidR="00623CFD" w:rsidRPr="009014AB">
        <w:rPr>
          <w:rFonts w:cs="Times New Roman"/>
          <w:sz w:val="28"/>
          <w:szCs w:val="28"/>
        </w:rPr>
        <w:t xml:space="preserve">%, тогда как </w:t>
      </w:r>
      <w:r w:rsidR="00457560" w:rsidRPr="009014AB">
        <w:rPr>
          <w:rFonts w:cs="Times New Roman"/>
          <w:sz w:val="28"/>
          <w:szCs w:val="28"/>
        </w:rPr>
        <w:t>у женщин</w:t>
      </w:r>
      <w:r w:rsidR="00623CFD" w:rsidRPr="009014AB">
        <w:rPr>
          <w:rFonts w:cs="Times New Roman"/>
          <w:sz w:val="28"/>
          <w:szCs w:val="28"/>
        </w:rPr>
        <w:t xml:space="preserve"> с </w:t>
      </w:r>
      <w:r w:rsidR="00AF02AB">
        <w:rPr>
          <w:rFonts w:cs="Times New Roman"/>
          <w:sz w:val="28"/>
          <w:szCs w:val="28"/>
        </w:rPr>
        <w:t>физиологическим климактерием</w:t>
      </w:r>
      <w:r w:rsidR="00457560" w:rsidRPr="009014AB">
        <w:rPr>
          <w:rFonts w:cs="Times New Roman"/>
          <w:sz w:val="28"/>
          <w:szCs w:val="28"/>
        </w:rPr>
        <w:t xml:space="preserve"> лишь</w:t>
      </w:r>
      <w:r w:rsidR="00AF02AB">
        <w:rPr>
          <w:rFonts w:cs="Times New Roman"/>
          <w:sz w:val="28"/>
          <w:szCs w:val="28"/>
        </w:rPr>
        <w:t xml:space="preserve"> 6,9</w:t>
      </w:r>
      <w:r w:rsidR="005A74DA">
        <w:rPr>
          <w:rFonts w:cs="Times New Roman"/>
          <w:sz w:val="28"/>
          <w:szCs w:val="28"/>
        </w:rPr>
        <w:t>%</w:t>
      </w:r>
      <w:r w:rsidR="00623CFD" w:rsidRPr="009014AB">
        <w:rPr>
          <w:rFonts w:cs="Times New Roman"/>
          <w:sz w:val="28"/>
          <w:szCs w:val="28"/>
        </w:rPr>
        <w:t xml:space="preserve">. Причём в группе женщин с физиологическим течением климактерия не было женщин, состоящих в гражданском браке. </w:t>
      </w:r>
      <w:r w:rsidR="00AF02AB">
        <w:rPr>
          <w:rFonts w:cs="Times New Roman"/>
          <w:sz w:val="28"/>
          <w:szCs w:val="28"/>
        </w:rPr>
        <w:t>Следовательно</w:t>
      </w:r>
      <w:r w:rsidR="00CD52ED">
        <w:rPr>
          <w:rFonts w:cs="Times New Roman"/>
          <w:sz w:val="28"/>
          <w:szCs w:val="28"/>
        </w:rPr>
        <w:t>,</w:t>
      </w:r>
      <w:r w:rsidR="00623CFD" w:rsidRPr="009014AB">
        <w:rPr>
          <w:rFonts w:cs="Times New Roman"/>
          <w:sz w:val="28"/>
          <w:szCs w:val="28"/>
        </w:rPr>
        <w:t xml:space="preserve"> </w:t>
      </w:r>
      <w:r w:rsidR="00C75B50" w:rsidRPr="009014AB">
        <w:rPr>
          <w:rFonts w:cs="Times New Roman"/>
          <w:sz w:val="28"/>
          <w:szCs w:val="28"/>
        </w:rPr>
        <w:t xml:space="preserve">у женщин с </w:t>
      </w:r>
      <w:r w:rsidR="00AF02AB" w:rsidRPr="00864E97">
        <w:rPr>
          <w:rFonts w:cs="Times New Roman"/>
          <w:sz w:val="28"/>
          <w:szCs w:val="28"/>
        </w:rPr>
        <w:t>патологически</w:t>
      </w:r>
      <w:r w:rsidR="00AF02AB">
        <w:rPr>
          <w:rFonts w:cs="Times New Roman"/>
          <w:sz w:val="28"/>
          <w:szCs w:val="28"/>
        </w:rPr>
        <w:t>м климактерием</w:t>
      </w:r>
      <w:r w:rsidR="00C75B50" w:rsidRPr="009014AB">
        <w:rPr>
          <w:rFonts w:cs="Times New Roman"/>
          <w:sz w:val="28"/>
          <w:szCs w:val="28"/>
        </w:rPr>
        <w:t xml:space="preserve"> гораздо чаще имели</w:t>
      </w:r>
      <w:r w:rsidR="00623CFD" w:rsidRPr="009014AB">
        <w:rPr>
          <w:rFonts w:cs="Times New Roman"/>
          <w:sz w:val="28"/>
          <w:szCs w:val="28"/>
        </w:rPr>
        <w:t xml:space="preserve"> место не регистрированные браки. Если</w:t>
      </w:r>
      <w:r w:rsidR="00C75B50" w:rsidRPr="009014AB">
        <w:rPr>
          <w:rFonts w:cs="Times New Roman"/>
          <w:sz w:val="28"/>
          <w:szCs w:val="28"/>
        </w:rPr>
        <w:t xml:space="preserve"> в северных областях преобладали</w:t>
      </w:r>
      <w:r w:rsidR="00623CFD" w:rsidRPr="009014AB">
        <w:rPr>
          <w:rFonts w:cs="Times New Roman"/>
          <w:sz w:val="28"/>
          <w:szCs w:val="28"/>
        </w:rPr>
        <w:t xml:space="preserve"> </w:t>
      </w:r>
      <w:proofErr w:type="gramStart"/>
      <w:r w:rsidR="00623CFD" w:rsidRPr="009014AB">
        <w:rPr>
          <w:rFonts w:cs="Times New Roman"/>
          <w:sz w:val="28"/>
          <w:szCs w:val="28"/>
        </w:rPr>
        <w:lastRenderedPageBreak/>
        <w:t>гражданские</w:t>
      </w:r>
      <w:proofErr w:type="gramEnd"/>
      <w:r w:rsidR="00623CFD" w:rsidRPr="009014AB">
        <w:rPr>
          <w:rFonts w:cs="Times New Roman"/>
          <w:sz w:val="28"/>
          <w:szCs w:val="28"/>
        </w:rPr>
        <w:t xml:space="preserve">, то в южных </w:t>
      </w:r>
      <w:r w:rsidR="001915C7">
        <w:rPr>
          <w:rFonts w:cs="Times New Roman"/>
          <w:sz w:val="28"/>
          <w:szCs w:val="28"/>
        </w:rPr>
        <w:t>-</w:t>
      </w:r>
      <w:r w:rsidR="00623CFD" w:rsidRPr="009014AB">
        <w:rPr>
          <w:rFonts w:cs="Times New Roman"/>
          <w:sz w:val="28"/>
          <w:szCs w:val="28"/>
        </w:rPr>
        <w:t xml:space="preserve"> религиозные. Жительницы сев</w:t>
      </w:r>
      <w:r w:rsidR="005C609C">
        <w:rPr>
          <w:rFonts w:cs="Times New Roman"/>
          <w:sz w:val="28"/>
          <w:szCs w:val="28"/>
        </w:rPr>
        <w:t xml:space="preserve">ера страны с </w:t>
      </w:r>
      <w:r w:rsidR="00AF02AB" w:rsidRPr="00864E97">
        <w:rPr>
          <w:rFonts w:cs="Times New Roman"/>
          <w:sz w:val="28"/>
          <w:szCs w:val="28"/>
        </w:rPr>
        <w:t>патологически</w:t>
      </w:r>
      <w:r w:rsidR="00AF02AB">
        <w:rPr>
          <w:rFonts w:cs="Times New Roman"/>
          <w:sz w:val="28"/>
          <w:szCs w:val="28"/>
        </w:rPr>
        <w:t>м климактерием</w:t>
      </w:r>
      <w:r w:rsidR="005C609C">
        <w:rPr>
          <w:rFonts w:cs="Times New Roman"/>
          <w:sz w:val="28"/>
          <w:szCs w:val="28"/>
        </w:rPr>
        <w:t xml:space="preserve"> по сравнению с </w:t>
      </w:r>
      <w:r w:rsidR="00623CFD" w:rsidRPr="009014AB">
        <w:rPr>
          <w:rFonts w:cs="Times New Roman"/>
          <w:sz w:val="28"/>
          <w:szCs w:val="28"/>
        </w:rPr>
        <w:t xml:space="preserve">женщинами с </w:t>
      </w:r>
      <w:r w:rsidR="00AF02AB" w:rsidRPr="009014AB">
        <w:rPr>
          <w:rFonts w:cs="Times New Roman"/>
          <w:sz w:val="28"/>
          <w:szCs w:val="28"/>
        </w:rPr>
        <w:t>физиологическим</w:t>
      </w:r>
      <w:r w:rsidR="00AF02AB">
        <w:rPr>
          <w:rFonts w:cs="Times New Roman"/>
          <w:sz w:val="28"/>
          <w:szCs w:val="28"/>
        </w:rPr>
        <w:t xml:space="preserve"> климактерием</w:t>
      </w:r>
      <w:r w:rsidR="00623CFD" w:rsidRPr="009014AB">
        <w:rPr>
          <w:rFonts w:cs="Times New Roman"/>
          <w:sz w:val="28"/>
          <w:szCs w:val="28"/>
        </w:rPr>
        <w:t>, проживающими в тех же регионах гораздо чаще становились вдовами и разводились с мужьями в силу различных причин, то есть испыты</w:t>
      </w:r>
      <w:r w:rsidR="005C609C">
        <w:rPr>
          <w:rFonts w:cs="Times New Roman"/>
          <w:sz w:val="28"/>
          <w:szCs w:val="28"/>
        </w:rPr>
        <w:t xml:space="preserve">вали стресс от потери с </w:t>
      </w:r>
      <w:r w:rsidR="00C75B50" w:rsidRPr="009014AB">
        <w:rPr>
          <w:rFonts w:cs="Times New Roman"/>
          <w:sz w:val="28"/>
          <w:szCs w:val="28"/>
        </w:rPr>
        <w:t>близкого человека</w:t>
      </w:r>
      <w:r w:rsidR="00623CFD" w:rsidRPr="009014AB">
        <w:rPr>
          <w:rFonts w:cs="Times New Roman"/>
          <w:sz w:val="28"/>
          <w:szCs w:val="28"/>
        </w:rPr>
        <w:t xml:space="preserve">. </w:t>
      </w:r>
    </w:p>
    <w:p w14:paraId="3D55C89E" w14:textId="3AB853FC" w:rsidR="004201EA" w:rsidRPr="000C66FE" w:rsidRDefault="004201EA" w:rsidP="000C66FE">
      <w:pPr>
        <w:spacing w:after="0" w:line="240" w:lineRule="auto"/>
        <w:ind w:firstLine="708"/>
        <w:jc w:val="both"/>
        <w:rPr>
          <w:rFonts w:cs="Times New Roman"/>
          <w:b/>
          <w:iCs/>
          <w:szCs w:val="28"/>
          <w:lang w:val="ru-RU"/>
        </w:rPr>
      </w:pPr>
      <w:r w:rsidRPr="000C66FE">
        <w:rPr>
          <w:rFonts w:cs="Times New Roman"/>
          <w:b/>
          <w:iCs/>
          <w:szCs w:val="28"/>
          <w:lang w:val="ru-RU"/>
        </w:rPr>
        <w:t>Г</w:t>
      </w:r>
      <w:r w:rsidR="000C66FE" w:rsidRPr="000C66FE">
        <w:rPr>
          <w:rFonts w:cs="Times New Roman"/>
          <w:b/>
          <w:iCs/>
          <w:szCs w:val="28"/>
          <w:lang w:val="ru-RU"/>
        </w:rPr>
        <w:t>лава</w:t>
      </w:r>
      <w:r w:rsidRPr="000C66FE">
        <w:rPr>
          <w:rFonts w:cs="Times New Roman"/>
          <w:b/>
          <w:iCs/>
          <w:szCs w:val="28"/>
          <w:lang w:val="ru-RU"/>
        </w:rPr>
        <w:t xml:space="preserve"> 4</w:t>
      </w:r>
      <w:r w:rsidR="000C66FE" w:rsidRPr="000C66FE">
        <w:rPr>
          <w:rFonts w:cs="Times New Roman"/>
          <w:b/>
          <w:iCs/>
          <w:szCs w:val="28"/>
          <w:lang w:val="ru-RU"/>
        </w:rPr>
        <w:t xml:space="preserve"> «</w:t>
      </w:r>
      <w:r w:rsidRPr="000C66FE">
        <w:rPr>
          <w:rFonts w:cs="Times New Roman"/>
          <w:b/>
          <w:iCs/>
          <w:szCs w:val="28"/>
          <w:lang w:val="ru-RU"/>
        </w:rPr>
        <w:t>О</w:t>
      </w:r>
      <w:r w:rsidR="000C66FE" w:rsidRPr="000C66FE">
        <w:rPr>
          <w:rFonts w:cs="Times New Roman"/>
          <w:b/>
          <w:iCs/>
          <w:szCs w:val="28"/>
          <w:lang w:val="ru-RU"/>
        </w:rPr>
        <w:t>собенности</w:t>
      </w:r>
      <w:r w:rsidRPr="000C66FE">
        <w:rPr>
          <w:rFonts w:cs="Times New Roman"/>
          <w:b/>
          <w:iCs/>
          <w:szCs w:val="28"/>
          <w:lang w:val="ru-RU"/>
        </w:rPr>
        <w:t xml:space="preserve"> </w:t>
      </w:r>
      <w:r w:rsidR="000C66FE" w:rsidRPr="000C66FE">
        <w:rPr>
          <w:rFonts w:cs="Times New Roman"/>
          <w:b/>
          <w:iCs/>
          <w:szCs w:val="28"/>
          <w:lang w:val="ru-RU"/>
        </w:rPr>
        <w:t>репродуктивного</w:t>
      </w:r>
      <w:r w:rsidR="006B06BA">
        <w:rPr>
          <w:rFonts w:cs="Times New Roman"/>
          <w:b/>
          <w:iCs/>
          <w:szCs w:val="28"/>
          <w:lang w:val="ru-RU"/>
        </w:rPr>
        <w:t>,</w:t>
      </w:r>
      <w:r w:rsidR="000C66FE" w:rsidRPr="000C66FE">
        <w:rPr>
          <w:rFonts w:cs="Times New Roman"/>
          <w:b/>
          <w:iCs/>
          <w:szCs w:val="28"/>
          <w:lang w:val="ru-RU"/>
        </w:rPr>
        <w:t xml:space="preserve"> соматического анамнезов  </w:t>
      </w:r>
      <w:r w:rsidR="006B06BA">
        <w:rPr>
          <w:rFonts w:cs="Times New Roman"/>
          <w:b/>
          <w:iCs/>
          <w:szCs w:val="28"/>
          <w:lang w:val="ru-RU"/>
        </w:rPr>
        <w:t xml:space="preserve">и качество жизни </w:t>
      </w:r>
      <w:r w:rsidR="000C66FE" w:rsidRPr="000C66FE">
        <w:rPr>
          <w:rFonts w:cs="Times New Roman"/>
          <w:b/>
          <w:iCs/>
          <w:szCs w:val="28"/>
          <w:lang w:val="ru-RU"/>
        </w:rPr>
        <w:t>женщин климактерического периода с различным течением»</w:t>
      </w:r>
    </w:p>
    <w:p w14:paraId="133BEB92" w14:textId="64CF0FCD" w:rsidR="00C911A1" w:rsidRPr="00545ACA" w:rsidRDefault="004B5384" w:rsidP="00545ACA">
      <w:pPr>
        <w:spacing w:after="0" w:line="240" w:lineRule="auto"/>
        <w:ind w:firstLine="708"/>
        <w:jc w:val="both"/>
        <w:rPr>
          <w:rFonts w:cs="Times New Roman"/>
          <w:b/>
          <w:szCs w:val="28"/>
          <w:lang w:val="ru-RU"/>
        </w:rPr>
      </w:pPr>
      <w:r w:rsidRPr="000C66FE">
        <w:rPr>
          <w:rFonts w:cs="Times New Roman"/>
          <w:b/>
          <w:szCs w:val="28"/>
          <w:lang w:val="ru-RU"/>
        </w:rPr>
        <w:t>4.</w:t>
      </w:r>
      <w:r w:rsidR="00623CFD" w:rsidRPr="000C66FE">
        <w:rPr>
          <w:rFonts w:cs="Times New Roman"/>
          <w:b/>
          <w:szCs w:val="28"/>
          <w:lang w:val="ru-RU"/>
        </w:rPr>
        <w:t xml:space="preserve">1 Особенности репродуктивного анамнеза у женщин с физиологическим </w:t>
      </w:r>
      <w:r w:rsidR="00A03217" w:rsidRPr="000C66FE">
        <w:rPr>
          <w:rFonts w:cs="Times New Roman"/>
          <w:b/>
          <w:szCs w:val="28"/>
          <w:lang w:val="ru-RU"/>
        </w:rPr>
        <w:t xml:space="preserve">и патологическим </w:t>
      </w:r>
      <w:r w:rsidR="00623CFD" w:rsidRPr="000C66FE">
        <w:rPr>
          <w:rFonts w:cs="Times New Roman"/>
          <w:b/>
          <w:szCs w:val="28"/>
          <w:lang w:val="ru-RU"/>
        </w:rPr>
        <w:t>климактерием</w:t>
      </w:r>
      <w:r w:rsidR="00545ACA">
        <w:rPr>
          <w:rFonts w:cs="Times New Roman"/>
          <w:b/>
          <w:szCs w:val="28"/>
          <w:lang w:val="ru-RU"/>
        </w:rPr>
        <w:t xml:space="preserve">. </w:t>
      </w:r>
      <w:r w:rsidR="00623CFD" w:rsidRPr="009014AB">
        <w:rPr>
          <w:rFonts w:cs="Times New Roman"/>
          <w:szCs w:val="28"/>
          <w:lang w:val="ru-RU"/>
        </w:rPr>
        <w:t>Средний возра</w:t>
      </w:r>
      <w:proofErr w:type="gramStart"/>
      <w:r w:rsidR="00623CFD" w:rsidRPr="009014AB">
        <w:rPr>
          <w:rFonts w:cs="Times New Roman"/>
          <w:szCs w:val="28"/>
          <w:lang w:val="ru-RU"/>
        </w:rPr>
        <w:t>ст вст</w:t>
      </w:r>
      <w:proofErr w:type="gramEnd"/>
      <w:r w:rsidR="00623CFD" w:rsidRPr="009014AB">
        <w:rPr>
          <w:rFonts w:cs="Times New Roman"/>
          <w:szCs w:val="28"/>
          <w:lang w:val="ru-RU"/>
        </w:rPr>
        <w:t xml:space="preserve">упления в </w:t>
      </w:r>
      <w:proofErr w:type="spellStart"/>
      <w:r w:rsidR="00623CFD" w:rsidRPr="009014AB">
        <w:rPr>
          <w:rFonts w:cs="Times New Roman"/>
          <w:szCs w:val="28"/>
          <w:lang w:val="ru-RU"/>
        </w:rPr>
        <w:t>менархе</w:t>
      </w:r>
      <w:proofErr w:type="spellEnd"/>
      <w:r w:rsidR="00623CFD" w:rsidRPr="009014AB">
        <w:rPr>
          <w:rFonts w:cs="Times New Roman"/>
          <w:szCs w:val="28"/>
          <w:lang w:val="ru-RU"/>
        </w:rPr>
        <w:t xml:space="preserve"> 13</w:t>
      </w:r>
      <w:r w:rsidR="00457560">
        <w:rPr>
          <w:rFonts w:cs="Times New Roman"/>
          <w:szCs w:val="28"/>
          <w:lang w:val="ru-RU"/>
        </w:rPr>
        <w:t>,</w:t>
      </w:r>
      <w:r w:rsidR="00623CFD" w:rsidRPr="009014AB">
        <w:rPr>
          <w:rFonts w:cs="Times New Roman"/>
          <w:szCs w:val="28"/>
          <w:lang w:val="ru-RU"/>
        </w:rPr>
        <w:t>3±1</w:t>
      </w:r>
      <w:r w:rsidR="00457560">
        <w:rPr>
          <w:rFonts w:cs="Times New Roman"/>
          <w:szCs w:val="28"/>
          <w:lang w:val="ru-RU"/>
        </w:rPr>
        <w:t>,</w:t>
      </w:r>
      <w:r w:rsidR="00623CFD" w:rsidRPr="009014AB">
        <w:rPr>
          <w:rFonts w:cs="Times New Roman"/>
          <w:szCs w:val="28"/>
          <w:lang w:val="ru-RU"/>
        </w:rPr>
        <w:t xml:space="preserve">4 лет. У женщин, проживающих </w:t>
      </w:r>
      <w:r w:rsidR="005C609C">
        <w:rPr>
          <w:rFonts w:cs="Times New Roman"/>
          <w:szCs w:val="28"/>
          <w:lang w:val="ru-RU"/>
        </w:rPr>
        <w:t>на севере Кыргызстана</w:t>
      </w:r>
      <w:r w:rsidR="005148B2">
        <w:rPr>
          <w:rFonts w:cs="Times New Roman"/>
          <w:szCs w:val="28"/>
          <w:lang w:val="ru-RU"/>
        </w:rPr>
        <w:t xml:space="preserve"> </w:t>
      </w:r>
      <w:r w:rsidR="005148B2" w:rsidRPr="009014AB">
        <w:rPr>
          <w:rFonts w:cs="Times New Roman"/>
          <w:szCs w:val="28"/>
          <w:lang w:val="ru-RU"/>
        </w:rPr>
        <w:t>–</w:t>
      </w:r>
      <w:r w:rsidR="005148B2">
        <w:rPr>
          <w:rFonts w:cs="Times New Roman"/>
          <w:szCs w:val="28"/>
          <w:lang w:val="ru-RU"/>
        </w:rPr>
        <w:t xml:space="preserve"> </w:t>
      </w:r>
      <w:r w:rsidR="005C609C">
        <w:rPr>
          <w:rFonts w:cs="Times New Roman"/>
          <w:szCs w:val="28"/>
          <w:lang w:val="ru-RU"/>
        </w:rPr>
        <w:t>14</w:t>
      </w:r>
      <w:r w:rsidR="00457560">
        <w:rPr>
          <w:rFonts w:cs="Times New Roman"/>
          <w:szCs w:val="28"/>
          <w:lang w:val="ru-RU"/>
        </w:rPr>
        <w:t>,</w:t>
      </w:r>
      <w:r w:rsidR="005C609C">
        <w:rPr>
          <w:rFonts w:cs="Times New Roman"/>
          <w:szCs w:val="28"/>
          <w:lang w:val="ru-RU"/>
        </w:rPr>
        <w:t>2±1</w:t>
      </w:r>
      <w:r w:rsidR="00457560">
        <w:rPr>
          <w:rFonts w:cs="Times New Roman"/>
          <w:szCs w:val="28"/>
          <w:lang w:val="ru-RU"/>
        </w:rPr>
        <w:t>,</w:t>
      </w:r>
      <w:r w:rsidR="005C609C">
        <w:rPr>
          <w:rFonts w:cs="Times New Roman"/>
          <w:szCs w:val="28"/>
          <w:lang w:val="ru-RU"/>
        </w:rPr>
        <w:t xml:space="preserve">6, </w:t>
      </w:r>
      <w:r w:rsidR="00623CFD" w:rsidRPr="009014AB">
        <w:rPr>
          <w:rFonts w:cs="Times New Roman"/>
          <w:szCs w:val="28"/>
          <w:lang w:val="ru-RU"/>
        </w:rPr>
        <w:t>на юге – 12</w:t>
      </w:r>
      <w:r w:rsidR="00457560">
        <w:rPr>
          <w:rFonts w:cs="Times New Roman"/>
          <w:szCs w:val="28"/>
          <w:lang w:val="ru-RU"/>
        </w:rPr>
        <w:t>,</w:t>
      </w:r>
      <w:r w:rsidR="00623CFD" w:rsidRPr="009014AB">
        <w:rPr>
          <w:rFonts w:cs="Times New Roman"/>
          <w:szCs w:val="28"/>
          <w:lang w:val="ru-RU"/>
        </w:rPr>
        <w:t>0±1</w:t>
      </w:r>
      <w:r w:rsidR="00457560">
        <w:rPr>
          <w:rFonts w:cs="Times New Roman"/>
          <w:szCs w:val="28"/>
          <w:lang w:val="ru-RU"/>
        </w:rPr>
        <w:t>,</w:t>
      </w:r>
      <w:r w:rsidR="00623CFD" w:rsidRPr="009014AB">
        <w:rPr>
          <w:rFonts w:cs="Times New Roman"/>
          <w:szCs w:val="28"/>
          <w:lang w:val="ru-RU"/>
        </w:rPr>
        <w:t xml:space="preserve">8 лет. </w:t>
      </w:r>
      <w:proofErr w:type="spellStart"/>
      <w:r w:rsidR="00E74EE3" w:rsidRPr="00E74EE3">
        <w:rPr>
          <w:rFonts w:cs="Times New Roman"/>
          <w:szCs w:val="28"/>
          <w:lang w:val="ru-RU"/>
        </w:rPr>
        <w:t>М</w:t>
      </w:r>
      <w:r w:rsidR="00623CFD" w:rsidRPr="00E74EE3">
        <w:rPr>
          <w:rFonts w:cs="Times New Roman"/>
          <w:szCs w:val="28"/>
          <w:lang w:val="ru-RU"/>
        </w:rPr>
        <w:t>н</w:t>
      </w:r>
      <w:r w:rsidR="00623CFD" w:rsidRPr="00897F42">
        <w:rPr>
          <w:rFonts w:cs="Times New Roman"/>
          <w:szCs w:val="28"/>
          <w:lang w:val="ru-RU"/>
        </w:rPr>
        <w:t>огорожавши</w:t>
      </w:r>
      <w:r w:rsidR="00545ACA">
        <w:rPr>
          <w:rFonts w:cs="Times New Roman"/>
          <w:szCs w:val="28"/>
          <w:lang w:val="ru-RU"/>
        </w:rPr>
        <w:t>е</w:t>
      </w:r>
      <w:proofErr w:type="spellEnd"/>
      <w:r w:rsidR="00623CFD" w:rsidRPr="00897F42">
        <w:rPr>
          <w:rFonts w:cs="Times New Roman"/>
          <w:szCs w:val="28"/>
          <w:lang w:val="ru-RU"/>
        </w:rPr>
        <w:t xml:space="preserve"> </w:t>
      </w:r>
      <w:r w:rsidR="00623CFD" w:rsidRPr="00F6336E">
        <w:rPr>
          <w:rFonts w:cs="Times New Roman"/>
          <w:szCs w:val="28"/>
          <w:lang w:val="ru-RU"/>
        </w:rPr>
        <w:t>женщин</w:t>
      </w:r>
      <w:r w:rsidR="00545ACA">
        <w:rPr>
          <w:rFonts w:cs="Times New Roman"/>
          <w:szCs w:val="28"/>
          <w:lang w:val="ru-RU"/>
        </w:rPr>
        <w:t>ы составили</w:t>
      </w:r>
      <w:r w:rsidR="00623CFD" w:rsidRPr="00F6336E">
        <w:rPr>
          <w:rFonts w:cs="Times New Roman"/>
          <w:szCs w:val="28"/>
          <w:lang w:val="ru-RU"/>
        </w:rPr>
        <w:t xml:space="preserve"> -</w:t>
      </w:r>
      <w:r w:rsidR="00457560" w:rsidRPr="00F6336E">
        <w:rPr>
          <w:rFonts w:cs="Times New Roman"/>
          <w:szCs w:val="28"/>
          <w:lang w:val="ru-RU"/>
        </w:rPr>
        <w:t xml:space="preserve"> </w:t>
      </w:r>
      <w:r w:rsidR="00623CFD" w:rsidRPr="00F6336E">
        <w:rPr>
          <w:rFonts w:cs="Times New Roman"/>
          <w:szCs w:val="28"/>
          <w:lang w:val="ru-RU"/>
        </w:rPr>
        <w:t>7</w:t>
      </w:r>
      <w:r w:rsidR="00457560" w:rsidRPr="00F6336E">
        <w:rPr>
          <w:rFonts w:cs="Times New Roman"/>
          <w:szCs w:val="28"/>
          <w:lang w:val="ru-RU"/>
        </w:rPr>
        <w:t>,</w:t>
      </w:r>
      <w:r w:rsidR="00623CFD" w:rsidRPr="00F6336E">
        <w:rPr>
          <w:rFonts w:cs="Times New Roman"/>
          <w:szCs w:val="28"/>
          <w:lang w:val="ru-RU"/>
        </w:rPr>
        <w:t xml:space="preserve">5%. Среднее количество родов </w:t>
      </w:r>
      <w:r w:rsidR="00545ACA">
        <w:rPr>
          <w:rFonts w:cs="Times New Roman"/>
          <w:szCs w:val="28"/>
          <w:lang w:val="ru-RU"/>
        </w:rPr>
        <w:t>-</w:t>
      </w:r>
      <w:r w:rsidR="00623CFD" w:rsidRPr="00F6336E">
        <w:rPr>
          <w:rFonts w:cs="Times New Roman"/>
          <w:szCs w:val="28"/>
          <w:lang w:val="ru-RU"/>
        </w:rPr>
        <w:t xml:space="preserve"> 2</w:t>
      </w:r>
      <w:r w:rsidR="00B3629E" w:rsidRPr="00F6336E">
        <w:rPr>
          <w:rFonts w:cs="Times New Roman"/>
          <w:szCs w:val="28"/>
          <w:lang w:val="ru-RU"/>
        </w:rPr>
        <w:t>,</w:t>
      </w:r>
      <w:r w:rsidR="00457560" w:rsidRPr="00F6336E">
        <w:rPr>
          <w:rFonts w:cs="Times New Roman"/>
          <w:szCs w:val="28"/>
          <w:lang w:val="ru-RU"/>
        </w:rPr>
        <w:t>3</w:t>
      </w:r>
      <w:r w:rsidR="00B3629E" w:rsidRPr="00F6336E">
        <w:rPr>
          <w:rFonts w:cs="Times New Roman"/>
          <w:szCs w:val="28"/>
          <w:lang w:val="ru-RU"/>
        </w:rPr>
        <w:t>.</w:t>
      </w:r>
      <w:r w:rsidR="00457560" w:rsidRPr="00F6336E">
        <w:rPr>
          <w:rFonts w:cs="Times New Roman"/>
          <w:szCs w:val="28"/>
          <w:lang w:val="ru-RU"/>
        </w:rPr>
        <w:t xml:space="preserve"> Среднее</w:t>
      </w:r>
      <w:r w:rsidR="00623CFD" w:rsidRPr="00F6336E">
        <w:rPr>
          <w:rFonts w:cs="Times New Roman"/>
          <w:szCs w:val="28"/>
          <w:lang w:val="ru-RU"/>
        </w:rPr>
        <w:t xml:space="preserve"> количество абортов </w:t>
      </w:r>
      <w:r w:rsidR="00545ACA">
        <w:rPr>
          <w:rFonts w:cs="Times New Roman"/>
          <w:szCs w:val="28"/>
          <w:lang w:val="ru-RU"/>
        </w:rPr>
        <w:t>–</w:t>
      </w:r>
      <w:r w:rsidR="00B002FB" w:rsidRPr="00F6336E">
        <w:rPr>
          <w:rFonts w:cs="Times New Roman"/>
          <w:szCs w:val="28"/>
          <w:lang w:val="ru-RU"/>
        </w:rPr>
        <w:t xml:space="preserve"> 4</w:t>
      </w:r>
      <w:r w:rsidR="00545ACA">
        <w:rPr>
          <w:rFonts w:cs="Times New Roman"/>
          <w:szCs w:val="28"/>
          <w:lang w:val="ru-RU"/>
        </w:rPr>
        <w:t>,</w:t>
      </w:r>
      <w:r w:rsidR="00F936F5">
        <w:rPr>
          <w:rFonts w:cs="Times New Roman"/>
          <w:szCs w:val="28"/>
          <w:lang w:val="ru-RU"/>
        </w:rPr>
        <w:t>6</w:t>
      </w:r>
      <w:r w:rsidR="00545ACA">
        <w:rPr>
          <w:rFonts w:cs="Times New Roman"/>
          <w:szCs w:val="28"/>
          <w:lang w:val="ru-RU"/>
        </w:rPr>
        <w:t xml:space="preserve">. </w:t>
      </w:r>
      <w:r w:rsidR="00C911A1" w:rsidRPr="00F6336E">
        <w:rPr>
          <w:rFonts w:cs="Times New Roman"/>
          <w:szCs w:val="28"/>
          <w:lang w:val="ru-RU"/>
        </w:rPr>
        <w:t>Детализация осложнений: у 19 женщин - послеродовое кровотечение (4,0</w:t>
      </w:r>
      <w:r w:rsidR="00C911A1" w:rsidRPr="00F6336E">
        <w:rPr>
          <w:rFonts w:ascii="Calibri" w:hAnsi="Calibri" w:cs="Times New Roman"/>
          <w:szCs w:val="28"/>
          <w:lang w:val="ru-RU"/>
        </w:rPr>
        <w:t>±</w:t>
      </w:r>
      <w:r w:rsidR="00C911A1" w:rsidRPr="00F6336E">
        <w:rPr>
          <w:rFonts w:cs="Times New Roman"/>
          <w:szCs w:val="28"/>
          <w:lang w:val="ru-RU"/>
        </w:rPr>
        <w:t xml:space="preserve">0,8%), 18 - </w:t>
      </w:r>
      <w:proofErr w:type="spellStart"/>
      <w:r w:rsidR="00C911A1" w:rsidRPr="00F6336E">
        <w:rPr>
          <w:rFonts w:cs="Times New Roman"/>
          <w:szCs w:val="28"/>
          <w:lang w:val="ru-RU"/>
        </w:rPr>
        <w:t>преэклампсия</w:t>
      </w:r>
      <w:proofErr w:type="spellEnd"/>
      <w:r w:rsidR="00C911A1" w:rsidRPr="00F6336E">
        <w:rPr>
          <w:rFonts w:cs="Times New Roman"/>
          <w:szCs w:val="28"/>
          <w:lang w:val="ru-RU"/>
        </w:rPr>
        <w:t xml:space="preserve"> (3,7</w:t>
      </w:r>
      <w:r w:rsidR="00C911A1" w:rsidRPr="00F6336E">
        <w:rPr>
          <w:rFonts w:ascii="Calibri" w:hAnsi="Calibri" w:cs="Times New Roman"/>
          <w:szCs w:val="28"/>
          <w:lang w:val="ru-RU"/>
        </w:rPr>
        <w:t>±</w:t>
      </w:r>
      <w:r w:rsidR="00C911A1" w:rsidRPr="00F6336E">
        <w:rPr>
          <w:rFonts w:cs="Times New Roman"/>
          <w:szCs w:val="28"/>
          <w:lang w:val="ru-RU"/>
        </w:rPr>
        <w:t xml:space="preserve">0,8%), </w:t>
      </w:r>
      <w:proofErr w:type="gramStart"/>
      <w:r w:rsidR="00C911A1" w:rsidRPr="00F6336E">
        <w:rPr>
          <w:rFonts w:cs="Times New Roman"/>
          <w:szCs w:val="28"/>
          <w:lang w:val="ru-RU"/>
        </w:rPr>
        <w:t>р</w:t>
      </w:r>
      <w:proofErr w:type="gramEnd"/>
      <w:r w:rsidR="00C911A1" w:rsidRPr="00F6336E">
        <w:rPr>
          <w:rFonts w:cs="Times New Roman"/>
          <w:szCs w:val="28"/>
          <w:lang w:val="ru-RU"/>
        </w:rPr>
        <w:t>&gt;0,05, у 2 (0,4</w:t>
      </w:r>
      <w:r w:rsidR="00C911A1" w:rsidRPr="00F6336E">
        <w:rPr>
          <w:rFonts w:ascii="Calibri" w:hAnsi="Calibri" w:cs="Times New Roman"/>
          <w:szCs w:val="28"/>
          <w:lang w:val="ru-RU"/>
        </w:rPr>
        <w:t>±</w:t>
      </w:r>
      <w:r w:rsidR="00C911A1" w:rsidRPr="00F6336E">
        <w:rPr>
          <w:rFonts w:cs="Times New Roman"/>
          <w:szCs w:val="28"/>
          <w:lang w:val="ru-RU"/>
        </w:rPr>
        <w:t>0,2%) - эклампсия, 11 (2,3</w:t>
      </w:r>
      <w:r w:rsidR="00C911A1" w:rsidRPr="00F6336E">
        <w:rPr>
          <w:rFonts w:ascii="Calibri" w:hAnsi="Calibri" w:cs="Times New Roman"/>
          <w:szCs w:val="28"/>
          <w:lang w:val="ru-RU"/>
        </w:rPr>
        <w:t>±</w:t>
      </w:r>
      <w:r w:rsidR="00C911A1" w:rsidRPr="00F6336E">
        <w:rPr>
          <w:rFonts w:cs="Times New Roman"/>
          <w:szCs w:val="28"/>
          <w:lang w:val="ru-RU"/>
        </w:rPr>
        <w:t xml:space="preserve">0,6%) – гнойно-воспалительные заболевания, р&lt;0,001. </w:t>
      </w:r>
    </w:p>
    <w:p w14:paraId="2D360C48" w14:textId="1976B72E" w:rsidR="00BE2EFA" w:rsidRPr="00E02F69" w:rsidRDefault="00E74EE3" w:rsidP="00670DD4">
      <w:pPr>
        <w:spacing w:before="30" w:after="0" w:line="240" w:lineRule="auto"/>
        <w:ind w:firstLine="708"/>
        <w:jc w:val="both"/>
        <w:rPr>
          <w:rFonts w:cs="Times New Roman"/>
          <w:szCs w:val="28"/>
          <w:lang w:val="ru-RU"/>
        </w:rPr>
      </w:pPr>
      <w:r w:rsidRPr="00E74EE3">
        <w:rPr>
          <w:rFonts w:cs="Times New Roman"/>
          <w:szCs w:val="28"/>
          <w:lang w:val="ru-RU"/>
        </w:rPr>
        <w:t>У</w:t>
      </w:r>
      <w:r w:rsidR="00623CFD" w:rsidRPr="00E74EE3">
        <w:rPr>
          <w:rFonts w:cs="Times New Roman"/>
          <w:szCs w:val="28"/>
          <w:lang w:val="ru-RU"/>
        </w:rPr>
        <w:t xml:space="preserve"> </w:t>
      </w:r>
      <w:r w:rsidR="00623CFD" w:rsidRPr="00E02F69">
        <w:rPr>
          <w:rFonts w:cs="Times New Roman"/>
          <w:szCs w:val="28"/>
          <w:lang w:val="ru-RU"/>
        </w:rPr>
        <w:t>жительниц Кыргызстана, имеющих физиологическое течение к</w:t>
      </w:r>
      <w:r w:rsidR="005C609C" w:rsidRPr="00E02F69">
        <w:rPr>
          <w:rFonts w:cs="Times New Roman"/>
          <w:szCs w:val="28"/>
          <w:lang w:val="ru-RU"/>
        </w:rPr>
        <w:t xml:space="preserve">лимактерического периода, </w:t>
      </w:r>
      <w:r w:rsidR="007E524D" w:rsidRPr="00E02F69">
        <w:rPr>
          <w:rFonts w:cs="Times New Roman"/>
          <w:szCs w:val="28"/>
          <w:lang w:val="ru-RU"/>
        </w:rPr>
        <w:t xml:space="preserve">из 477 </w:t>
      </w:r>
      <w:r w:rsidR="00623CFD" w:rsidRPr="00E02F69">
        <w:rPr>
          <w:rFonts w:cs="Times New Roman"/>
          <w:szCs w:val="28"/>
          <w:lang w:val="ru-RU"/>
        </w:rPr>
        <w:t xml:space="preserve">у </w:t>
      </w:r>
      <w:r w:rsidR="007E524D" w:rsidRPr="00E02F69">
        <w:rPr>
          <w:rFonts w:cs="Times New Roman"/>
          <w:szCs w:val="28"/>
          <w:lang w:val="ru-RU"/>
        </w:rPr>
        <w:t xml:space="preserve">437 (93,3±1,1%) женщин </w:t>
      </w:r>
      <w:r w:rsidR="00545ACA">
        <w:rPr>
          <w:rFonts w:cs="Times New Roman"/>
          <w:szCs w:val="28"/>
          <w:lang w:val="ru-RU"/>
        </w:rPr>
        <w:t>были</w:t>
      </w:r>
      <w:r w:rsidR="007E524D" w:rsidRPr="00E02F69">
        <w:rPr>
          <w:rFonts w:cs="Times New Roman"/>
          <w:szCs w:val="28"/>
          <w:lang w:val="ru-RU"/>
        </w:rPr>
        <w:t xml:space="preserve"> роды в анамнезе, </w:t>
      </w:r>
      <w:r w:rsidR="00623CFD" w:rsidRPr="00E02F69">
        <w:rPr>
          <w:rFonts w:cs="Times New Roman"/>
          <w:szCs w:val="28"/>
          <w:lang w:val="ru-RU"/>
        </w:rPr>
        <w:t>имели 10</w:t>
      </w:r>
      <w:r w:rsidR="007E524D" w:rsidRPr="00E02F69">
        <w:rPr>
          <w:rFonts w:cs="Times New Roman"/>
          <w:szCs w:val="28"/>
          <w:lang w:val="ru-RU"/>
        </w:rPr>
        <w:t>6</w:t>
      </w:r>
      <w:r w:rsidR="00623CFD" w:rsidRPr="00E02F69">
        <w:rPr>
          <w:rFonts w:cs="Times New Roman"/>
          <w:szCs w:val="28"/>
          <w:lang w:val="ru-RU"/>
        </w:rPr>
        <w:t xml:space="preserve"> </w:t>
      </w:r>
      <w:r w:rsidR="007E524D" w:rsidRPr="00E02F69">
        <w:rPr>
          <w:rFonts w:cs="Times New Roman"/>
          <w:szCs w:val="28"/>
          <w:lang w:val="ru-RU"/>
        </w:rPr>
        <w:t>(22,1</w:t>
      </w:r>
      <w:r w:rsidR="007E524D" w:rsidRPr="00E02F69">
        <w:rPr>
          <w:rFonts w:ascii="Calibri" w:hAnsi="Calibri" w:cs="Times New Roman"/>
          <w:szCs w:val="28"/>
          <w:lang w:val="ru-RU"/>
        </w:rPr>
        <w:t>±</w:t>
      </w:r>
      <w:r w:rsidR="007E524D" w:rsidRPr="00E02F69">
        <w:rPr>
          <w:rFonts w:cs="Times New Roman"/>
          <w:szCs w:val="28"/>
          <w:lang w:val="ru-RU"/>
        </w:rPr>
        <w:t xml:space="preserve">1,8%) </w:t>
      </w:r>
      <w:r w:rsidR="00623CFD" w:rsidRPr="00E02F69">
        <w:rPr>
          <w:rFonts w:cs="Times New Roman"/>
          <w:szCs w:val="28"/>
          <w:lang w:val="ru-RU"/>
        </w:rPr>
        <w:t>различных осложнений</w:t>
      </w:r>
      <w:r w:rsidR="007E524D" w:rsidRPr="00E02F69">
        <w:rPr>
          <w:rFonts w:cs="Times New Roman"/>
          <w:szCs w:val="28"/>
          <w:lang w:val="ru-RU"/>
        </w:rPr>
        <w:t>.</w:t>
      </w:r>
      <w:r w:rsidR="00623CFD" w:rsidRPr="00E02F69">
        <w:rPr>
          <w:rFonts w:cs="Times New Roman"/>
          <w:szCs w:val="28"/>
          <w:lang w:val="ru-RU"/>
        </w:rPr>
        <w:t xml:space="preserve"> </w:t>
      </w:r>
      <w:r w:rsidR="00584CEA">
        <w:rPr>
          <w:rFonts w:cs="Times New Roman"/>
          <w:szCs w:val="28"/>
          <w:lang w:val="ru-RU"/>
        </w:rPr>
        <w:t>П</w:t>
      </w:r>
      <w:r w:rsidR="00584CEA" w:rsidRPr="00E02F69">
        <w:rPr>
          <w:rFonts w:cs="Times New Roman"/>
          <w:szCs w:val="28"/>
          <w:lang w:val="ru-RU"/>
        </w:rPr>
        <w:t xml:space="preserve">ослеродовый период </w:t>
      </w:r>
      <w:r w:rsidR="00584CEA">
        <w:rPr>
          <w:rFonts w:cs="Times New Roman"/>
          <w:szCs w:val="28"/>
          <w:lang w:val="ru-RU"/>
        </w:rPr>
        <w:t xml:space="preserve">городских женщин </w:t>
      </w:r>
      <w:r w:rsidR="00623CFD" w:rsidRPr="00E02F69">
        <w:rPr>
          <w:rFonts w:cs="Times New Roman"/>
          <w:szCs w:val="28"/>
          <w:lang w:val="ru-RU"/>
        </w:rPr>
        <w:t>чаще осложнялся послеродовыми кров</w:t>
      </w:r>
      <w:r w:rsidR="005C609C" w:rsidRPr="00E02F69">
        <w:rPr>
          <w:rFonts w:cs="Times New Roman"/>
          <w:szCs w:val="28"/>
          <w:lang w:val="ru-RU"/>
        </w:rPr>
        <w:t>отечениями (</w:t>
      </w:r>
      <w:r w:rsidR="00AE7805" w:rsidRPr="00E02F69">
        <w:rPr>
          <w:rFonts w:cs="Times New Roman"/>
          <w:szCs w:val="28"/>
          <w:lang w:val="ru-RU"/>
        </w:rPr>
        <w:t>5,8</w:t>
      </w:r>
      <w:r w:rsidR="00AE7805" w:rsidRPr="00E02F69">
        <w:rPr>
          <w:rFonts w:ascii="Calibri" w:hAnsi="Calibri" w:cs="Times New Roman"/>
          <w:szCs w:val="28"/>
          <w:lang w:val="ru-RU"/>
        </w:rPr>
        <w:t>±</w:t>
      </w:r>
      <w:r w:rsidR="00AE7805" w:rsidRPr="00E02F69">
        <w:rPr>
          <w:rFonts w:cs="Times New Roman"/>
          <w:szCs w:val="28"/>
          <w:lang w:val="ru-RU"/>
        </w:rPr>
        <w:t>1,0%</w:t>
      </w:r>
      <w:r w:rsidR="005C609C" w:rsidRPr="00E02F69">
        <w:rPr>
          <w:rFonts w:cs="Times New Roman"/>
          <w:szCs w:val="28"/>
          <w:lang w:val="ru-RU"/>
        </w:rPr>
        <w:t>)</w:t>
      </w:r>
      <w:r w:rsidR="00AE7805" w:rsidRPr="00E02F69">
        <w:rPr>
          <w:rFonts w:cs="Times New Roman"/>
          <w:szCs w:val="28"/>
          <w:lang w:val="ru-RU"/>
        </w:rPr>
        <w:t xml:space="preserve"> и гипертоническими нарушениями беременности (4,4</w:t>
      </w:r>
      <w:r w:rsidR="00AE7805" w:rsidRPr="00E02F69">
        <w:rPr>
          <w:rFonts w:ascii="Calibri" w:hAnsi="Calibri" w:cs="Times New Roman"/>
          <w:szCs w:val="28"/>
          <w:lang w:val="ru-RU"/>
        </w:rPr>
        <w:t>±</w:t>
      </w:r>
      <w:r w:rsidR="00AE7805" w:rsidRPr="00E02F69">
        <w:rPr>
          <w:rFonts w:cs="Times New Roman"/>
          <w:szCs w:val="28"/>
          <w:lang w:val="ru-RU"/>
        </w:rPr>
        <w:t xml:space="preserve">0,9%), </w:t>
      </w:r>
      <w:proofErr w:type="gramStart"/>
      <w:r w:rsidR="00AE7805" w:rsidRPr="00E02F69">
        <w:rPr>
          <w:rFonts w:cs="Times New Roman"/>
          <w:szCs w:val="28"/>
          <w:lang w:val="ru-RU"/>
        </w:rPr>
        <w:t>р</w:t>
      </w:r>
      <w:proofErr w:type="gramEnd"/>
      <w:r w:rsidR="00AE7805" w:rsidRPr="00E02F69">
        <w:rPr>
          <w:rFonts w:cs="Times New Roman"/>
          <w:szCs w:val="28"/>
          <w:lang w:val="ru-RU"/>
        </w:rPr>
        <w:t>&gt;0,05</w:t>
      </w:r>
      <w:r w:rsidR="005C609C" w:rsidRPr="00E02F69">
        <w:rPr>
          <w:rFonts w:cs="Times New Roman"/>
          <w:szCs w:val="28"/>
          <w:lang w:val="ru-RU"/>
        </w:rPr>
        <w:t xml:space="preserve">. У женщин, </w:t>
      </w:r>
      <w:r w:rsidR="00623CFD" w:rsidRPr="00E02F69">
        <w:rPr>
          <w:rFonts w:cs="Times New Roman"/>
          <w:szCs w:val="28"/>
          <w:lang w:val="ru-RU"/>
        </w:rPr>
        <w:t xml:space="preserve">проживающих в </w:t>
      </w:r>
      <w:r w:rsidR="00AE7805" w:rsidRPr="00E02F69">
        <w:rPr>
          <w:rFonts w:cs="Times New Roman"/>
          <w:szCs w:val="28"/>
          <w:lang w:val="ru-RU"/>
        </w:rPr>
        <w:t>сельской местности</w:t>
      </w:r>
      <w:r w:rsidR="00DB75C6" w:rsidRPr="00E02F69">
        <w:rPr>
          <w:rFonts w:cs="Times New Roman"/>
          <w:szCs w:val="28"/>
          <w:lang w:val="ru-RU"/>
        </w:rPr>
        <w:t>,</w:t>
      </w:r>
      <w:r w:rsidR="00AE7805" w:rsidRPr="00E02F69">
        <w:rPr>
          <w:rFonts w:cs="Times New Roman"/>
          <w:szCs w:val="28"/>
          <w:lang w:val="ru-RU"/>
        </w:rPr>
        <w:t xml:space="preserve"> сложилась аналогичная картина (3,9</w:t>
      </w:r>
      <w:r w:rsidR="00AE7805" w:rsidRPr="00E02F69">
        <w:rPr>
          <w:rFonts w:ascii="Calibri" w:hAnsi="Calibri" w:cs="Times New Roman"/>
          <w:szCs w:val="28"/>
          <w:lang w:val="ru-RU"/>
        </w:rPr>
        <w:t>±</w:t>
      </w:r>
      <w:r w:rsidR="00AE7805" w:rsidRPr="00E02F69">
        <w:rPr>
          <w:rFonts w:cs="Times New Roman"/>
          <w:szCs w:val="28"/>
          <w:lang w:val="ru-RU"/>
        </w:rPr>
        <w:t>0,8% и 3,5</w:t>
      </w:r>
      <w:r w:rsidR="00AE7805" w:rsidRPr="00E02F69">
        <w:rPr>
          <w:rFonts w:ascii="Calibri" w:hAnsi="Calibri" w:cs="Times New Roman"/>
          <w:szCs w:val="28"/>
          <w:lang w:val="ru-RU"/>
        </w:rPr>
        <w:t>±</w:t>
      </w:r>
      <w:r w:rsidR="00AE7805" w:rsidRPr="00E02F69">
        <w:rPr>
          <w:rFonts w:cs="Times New Roman"/>
          <w:szCs w:val="28"/>
          <w:lang w:val="ru-RU"/>
        </w:rPr>
        <w:t xml:space="preserve">0,8%), </w:t>
      </w:r>
      <w:proofErr w:type="gramStart"/>
      <w:r w:rsidR="00AE7805" w:rsidRPr="00E02F69">
        <w:rPr>
          <w:rFonts w:cs="Times New Roman"/>
          <w:szCs w:val="28"/>
          <w:lang w:val="ru-RU"/>
        </w:rPr>
        <w:t>р</w:t>
      </w:r>
      <w:proofErr w:type="gramEnd"/>
      <w:r w:rsidR="00AE7805" w:rsidRPr="00E02F69">
        <w:rPr>
          <w:rFonts w:cs="Times New Roman"/>
          <w:szCs w:val="28"/>
          <w:lang w:val="ru-RU"/>
        </w:rPr>
        <w:t xml:space="preserve">&gt;0,05. В северных </w:t>
      </w:r>
      <w:r w:rsidR="00623CFD" w:rsidRPr="00E02F69">
        <w:rPr>
          <w:rFonts w:cs="Times New Roman"/>
          <w:szCs w:val="28"/>
          <w:lang w:val="ru-RU"/>
        </w:rPr>
        <w:t xml:space="preserve"> регионах страны </w:t>
      </w:r>
      <w:proofErr w:type="gramStart"/>
      <w:r w:rsidR="00623CFD" w:rsidRPr="00E02F69">
        <w:rPr>
          <w:rFonts w:cs="Times New Roman"/>
          <w:szCs w:val="28"/>
          <w:lang w:val="ru-RU"/>
        </w:rPr>
        <w:t xml:space="preserve">более </w:t>
      </w:r>
      <w:r w:rsidR="00AE7805" w:rsidRPr="00E02F69">
        <w:rPr>
          <w:rFonts w:cs="Times New Roman"/>
          <w:szCs w:val="28"/>
          <w:lang w:val="ru-RU"/>
        </w:rPr>
        <w:t>чаще</w:t>
      </w:r>
      <w:proofErr w:type="gramEnd"/>
      <w:r w:rsidR="00A75FB5">
        <w:rPr>
          <w:rFonts w:cs="Times New Roman"/>
          <w:szCs w:val="28"/>
          <w:lang w:val="ru-RU"/>
        </w:rPr>
        <w:t xml:space="preserve"> </w:t>
      </w:r>
      <w:r w:rsidR="00AE7805" w:rsidRPr="00E02F69">
        <w:rPr>
          <w:rFonts w:cs="Times New Roman"/>
          <w:szCs w:val="28"/>
          <w:lang w:val="ru-RU"/>
        </w:rPr>
        <w:t xml:space="preserve"> наблюдалось</w:t>
      </w:r>
      <w:r w:rsidR="00623CFD" w:rsidRPr="00E02F69">
        <w:rPr>
          <w:rFonts w:cs="Times New Roman"/>
          <w:szCs w:val="28"/>
          <w:lang w:val="ru-RU"/>
        </w:rPr>
        <w:t xml:space="preserve"> осложненное течение беременности и родов</w:t>
      </w:r>
      <w:r w:rsidR="00AE7805" w:rsidRPr="00E02F69">
        <w:rPr>
          <w:rFonts w:cs="Times New Roman"/>
          <w:szCs w:val="28"/>
          <w:lang w:val="ru-RU"/>
        </w:rPr>
        <w:t>,</w:t>
      </w:r>
      <w:r w:rsidR="00623CFD" w:rsidRPr="00E02F69">
        <w:rPr>
          <w:rFonts w:cs="Times New Roman"/>
          <w:szCs w:val="28"/>
          <w:lang w:val="ru-RU"/>
        </w:rPr>
        <w:t xml:space="preserve"> как </w:t>
      </w:r>
      <w:r w:rsidR="00035191">
        <w:rPr>
          <w:rFonts w:cs="Times New Roman"/>
          <w:szCs w:val="28"/>
          <w:lang w:val="ru-RU"/>
        </w:rPr>
        <w:t xml:space="preserve">у </w:t>
      </w:r>
      <w:r w:rsidR="00623CFD" w:rsidRPr="00E02F69">
        <w:rPr>
          <w:rFonts w:cs="Times New Roman"/>
          <w:szCs w:val="28"/>
          <w:lang w:val="ru-RU"/>
        </w:rPr>
        <w:t xml:space="preserve">жительниц города, так и села. </w:t>
      </w:r>
      <w:r w:rsidR="004140C6" w:rsidRPr="00E02F69">
        <w:rPr>
          <w:rFonts w:cs="Times New Roman"/>
          <w:szCs w:val="28"/>
          <w:lang w:val="ru-RU"/>
        </w:rPr>
        <w:t xml:space="preserve">Не выявлено </w:t>
      </w:r>
      <w:r w:rsidR="00623CFD" w:rsidRPr="00E02F69">
        <w:rPr>
          <w:rFonts w:cs="Times New Roman"/>
          <w:szCs w:val="28"/>
          <w:lang w:val="ru-RU"/>
        </w:rPr>
        <w:t>достоверн</w:t>
      </w:r>
      <w:r w:rsidR="004140C6" w:rsidRPr="00E02F69">
        <w:rPr>
          <w:rFonts w:cs="Times New Roman"/>
          <w:szCs w:val="28"/>
          <w:lang w:val="ru-RU"/>
        </w:rPr>
        <w:t xml:space="preserve">ой </w:t>
      </w:r>
      <w:r w:rsidR="00623CFD" w:rsidRPr="00E02F69">
        <w:rPr>
          <w:rFonts w:cs="Times New Roman"/>
          <w:szCs w:val="28"/>
          <w:lang w:val="ru-RU"/>
        </w:rPr>
        <w:t>разниц</w:t>
      </w:r>
      <w:r w:rsidR="004140C6" w:rsidRPr="00E02F69">
        <w:rPr>
          <w:rFonts w:cs="Times New Roman"/>
          <w:szCs w:val="28"/>
          <w:lang w:val="ru-RU"/>
        </w:rPr>
        <w:t>ы</w:t>
      </w:r>
      <w:r w:rsidR="00623CFD" w:rsidRPr="00E02F69">
        <w:rPr>
          <w:rFonts w:cs="Times New Roman"/>
          <w:szCs w:val="28"/>
          <w:lang w:val="ru-RU"/>
        </w:rPr>
        <w:t xml:space="preserve"> в </w:t>
      </w:r>
      <w:r w:rsidR="004140C6" w:rsidRPr="00E02F69">
        <w:rPr>
          <w:rFonts w:cs="Times New Roman"/>
          <w:szCs w:val="28"/>
          <w:lang w:val="ru-RU"/>
        </w:rPr>
        <w:t>частоте</w:t>
      </w:r>
      <w:r w:rsidR="00623CFD" w:rsidRPr="00E02F69">
        <w:rPr>
          <w:rFonts w:cs="Times New Roman"/>
          <w:szCs w:val="28"/>
          <w:lang w:val="ru-RU"/>
        </w:rPr>
        <w:t xml:space="preserve"> осложнений </w:t>
      </w:r>
      <w:r w:rsidR="004140C6" w:rsidRPr="00E02F69">
        <w:rPr>
          <w:rFonts w:cs="Times New Roman"/>
          <w:szCs w:val="28"/>
          <w:lang w:val="ru-RU"/>
        </w:rPr>
        <w:t>в зависимости от региона проживания, за исключением слу</w:t>
      </w:r>
      <w:r w:rsidR="00BE505B" w:rsidRPr="00E02F69">
        <w:rPr>
          <w:rFonts w:cs="Times New Roman"/>
          <w:szCs w:val="28"/>
          <w:lang w:val="ru-RU"/>
        </w:rPr>
        <w:t>чаев послеродовых кровотечений у</w:t>
      </w:r>
      <w:r w:rsidR="004140C6" w:rsidRPr="00E02F69">
        <w:rPr>
          <w:rFonts w:cs="Times New Roman"/>
          <w:szCs w:val="28"/>
          <w:lang w:val="ru-RU"/>
        </w:rPr>
        <w:t xml:space="preserve"> городских </w:t>
      </w:r>
      <w:r w:rsidR="00BE505B" w:rsidRPr="00E02F69">
        <w:rPr>
          <w:rFonts w:cs="Times New Roman"/>
          <w:szCs w:val="28"/>
          <w:lang w:val="ru-RU"/>
        </w:rPr>
        <w:t>женщин</w:t>
      </w:r>
      <w:r w:rsidR="005D188C" w:rsidRPr="00E02F69">
        <w:rPr>
          <w:rFonts w:cs="Times New Roman"/>
          <w:szCs w:val="28"/>
          <w:lang w:val="ru-RU"/>
        </w:rPr>
        <w:t>.</w:t>
      </w:r>
      <w:r w:rsidR="00C911A1" w:rsidRPr="00E02F69">
        <w:rPr>
          <w:rFonts w:cs="Times New Roman"/>
          <w:szCs w:val="28"/>
          <w:lang w:val="ru-RU"/>
        </w:rPr>
        <w:t xml:space="preserve"> </w:t>
      </w:r>
    </w:p>
    <w:p w14:paraId="2E2068A6" w14:textId="273E9F1F" w:rsidR="00623CFD" w:rsidRPr="00386773" w:rsidRDefault="00386773" w:rsidP="00687FD7">
      <w:pPr>
        <w:spacing w:after="0" w:line="240" w:lineRule="auto"/>
        <w:ind w:firstLine="708"/>
        <w:jc w:val="both"/>
        <w:rPr>
          <w:rFonts w:cs="Times New Roman"/>
          <w:b/>
          <w:szCs w:val="28"/>
          <w:lang w:val="ru-RU"/>
        </w:rPr>
      </w:pPr>
      <w:r w:rsidRPr="00386773">
        <w:rPr>
          <w:rFonts w:cs="Times New Roman"/>
          <w:szCs w:val="28"/>
          <w:lang w:val="ru-RU"/>
        </w:rPr>
        <w:t>В</w:t>
      </w:r>
      <w:r w:rsidR="00623CFD" w:rsidRPr="00386773">
        <w:rPr>
          <w:rFonts w:cs="Times New Roman"/>
          <w:szCs w:val="28"/>
          <w:lang w:val="ru-RU"/>
        </w:rPr>
        <w:t xml:space="preserve"> с</w:t>
      </w:r>
      <w:r w:rsidR="00623CFD" w:rsidRPr="00E02F69">
        <w:rPr>
          <w:rFonts w:cs="Times New Roman"/>
          <w:szCs w:val="28"/>
          <w:lang w:val="ru-RU"/>
        </w:rPr>
        <w:t xml:space="preserve">еверных и южных регионах страны не было существенных различий по основным критериям, характеризующим менструальный период, кроме возраста вступления в </w:t>
      </w:r>
      <w:proofErr w:type="spellStart"/>
      <w:r w:rsidR="00623CFD" w:rsidRPr="00E02F69">
        <w:rPr>
          <w:rFonts w:cs="Times New Roman"/>
          <w:szCs w:val="28"/>
          <w:lang w:val="ru-RU"/>
        </w:rPr>
        <w:t>менархе</w:t>
      </w:r>
      <w:proofErr w:type="spellEnd"/>
      <w:r w:rsidR="00623CFD" w:rsidRPr="00E02F69">
        <w:rPr>
          <w:rFonts w:cs="Times New Roman"/>
          <w:szCs w:val="28"/>
          <w:lang w:val="ru-RU"/>
        </w:rPr>
        <w:t>: у жительниц юга</w:t>
      </w:r>
      <w:r w:rsidR="005C609C" w:rsidRPr="00E02F69">
        <w:rPr>
          <w:rFonts w:cs="Times New Roman"/>
          <w:szCs w:val="28"/>
          <w:lang w:val="ru-RU"/>
        </w:rPr>
        <w:t xml:space="preserve"> первые менструация начиналась раньше в возрастном интервале </w:t>
      </w:r>
      <w:r w:rsidR="00623CFD" w:rsidRPr="00E02F69">
        <w:rPr>
          <w:rFonts w:cs="Times New Roman"/>
          <w:szCs w:val="28"/>
          <w:lang w:val="ru-RU"/>
        </w:rPr>
        <w:t>10-14 лет. У женщин с патологическим течением климактерия становление репродуктивной функции в 50</w:t>
      </w:r>
      <w:r w:rsidR="00BC6C38" w:rsidRPr="00E02F69">
        <w:rPr>
          <w:rFonts w:cs="Times New Roman"/>
          <w:szCs w:val="28"/>
          <w:lang w:val="ru-RU"/>
        </w:rPr>
        <w:t>,</w:t>
      </w:r>
      <w:r w:rsidR="00623CFD" w:rsidRPr="00E02F69">
        <w:rPr>
          <w:rFonts w:cs="Times New Roman"/>
          <w:szCs w:val="28"/>
          <w:lang w:val="ru-RU"/>
        </w:rPr>
        <w:t>7% случаев сопровождалось развитием предме</w:t>
      </w:r>
      <w:r w:rsidR="005C609C" w:rsidRPr="00E02F69">
        <w:rPr>
          <w:rFonts w:cs="Times New Roman"/>
          <w:szCs w:val="28"/>
          <w:lang w:val="ru-RU"/>
        </w:rPr>
        <w:t>нструального синдрома, в 28</w:t>
      </w:r>
      <w:r w:rsidR="00BC6C38" w:rsidRPr="00E02F69">
        <w:rPr>
          <w:rFonts w:cs="Times New Roman"/>
          <w:szCs w:val="28"/>
          <w:lang w:val="ru-RU"/>
        </w:rPr>
        <w:t>,</w:t>
      </w:r>
      <w:r w:rsidR="005C609C" w:rsidRPr="00E02F69">
        <w:rPr>
          <w:rFonts w:cs="Times New Roman"/>
          <w:szCs w:val="28"/>
          <w:lang w:val="ru-RU"/>
        </w:rPr>
        <w:t xml:space="preserve">2% </w:t>
      </w:r>
      <w:r w:rsidR="00623CFD" w:rsidRPr="00E02F69">
        <w:rPr>
          <w:rFonts w:cs="Times New Roman"/>
          <w:szCs w:val="28"/>
          <w:lang w:val="ru-RU"/>
        </w:rPr>
        <w:t>- его тяжёлых форм, причём у женщин, проживающих в южных регионах</w:t>
      </w:r>
      <w:r w:rsidR="008173AC" w:rsidRPr="00E02F69">
        <w:rPr>
          <w:rFonts w:cs="Times New Roman"/>
          <w:szCs w:val="28"/>
          <w:lang w:val="ru-RU"/>
        </w:rPr>
        <w:t>,</w:t>
      </w:r>
      <w:r w:rsidR="00623CFD" w:rsidRPr="00E02F69">
        <w:rPr>
          <w:rFonts w:cs="Times New Roman"/>
          <w:szCs w:val="28"/>
          <w:lang w:val="ru-RU"/>
        </w:rPr>
        <w:t xml:space="preserve"> он встречался гораздо чаще и имел более тяжёлое проявление. </w:t>
      </w:r>
    </w:p>
    <w:p w14:paraId="4A553CE0" w14:textId="430F3430" w:rsidR="00623CFD" w:rsidRPr="00E02F69" w:rsidRDefault="00623CFD" w:rsidP="00687FD7">
      <w:pPr>
        <w:spacing w:after="0" w:line="240" w:lineRule="auto"/>
        <w:ind w:firstLine="708"/>
        <w:jc w:val="both"/>
        <w:rPr>
          <w:rFonts w:cs="Times New Roman"/>
          <w:szCs w:val="28"/>
          <w:lang w:val="ru-RU"/>
        </w:rPr>
      </w:pPr>
      <w:r w:rsidRPr="00E02F69">
        <w:rPr>
          <w:rFonts w:cs="Times New Roman"/>
          <w:szCs w:val="28"/>
          <w:lang w:val="ru-RU"/>
        </w:rPr>
        <w:t xml:space="preserve">Из 988 женщин с наличием патологического климактерия, проживающих в различных регионах </w:t>
      </w:r>
      <w:r w:rsidR="0032205E">
        <w:rPr>
          <w:rFonts w:cs="Times New Roman"/>
          <w:szCs w:val="28"/>
          <w:lang w:val="ru-RU"/>
        </w:rPr>
        <w:t>страны</w:t>
      </w:r>
      <w:r w:rsidRPr="00E02F69">
        <w:rPr>
          <w:rFonts w:cs="Times New Roman"/>
          <w:szCs w:val="28"/>
          <w:lang w:val="ru-RU"/>
        </w:rPr>
        <w:t xml:space="preserve">, </w:t>
      </w:r>
      <w:r w:rsidR="005C609C" w:rsidRPr="00E02F69">
        <w:rPr>
          <w:rFonts w:cs="Times New Roman"/>
          <w:szCs w:val="28"/>
          <w:lang w:val="ru-RU"/>
        </w:rPr>
        <w:t>955</w:t>
      </w:r>
      <w:r w:rsidR="001357C9" w:rsidRPr="00E02F69">
        <w:rPr>
          <w:rFonts w:cs="Times New Roman"/>
          <w:szCs w:val="28"/>
          <w:lang w:val="ru-RU"/>
        </w:rPr>
        <w:t xml:space="preserve"> </w:t>
      </w:r>
      <w:r w:rsidRPr="00E02F69">
        <w:rPr>
          <w:rFonts w:cs="Times New Roman"/>
          <w:szCs w:val="28"/>
          <w:lang w:val="ru-RU"/>
        </w:rPr>
        <w:t>(96</w:t>
      </w:r>
      <w:r w:rsidR="00BC6C38" w:rsidRPr="00E02F69">
        <w:rPr>
          <w:rFonts w:cs="Times New Roman"/>
          <w:szCs w:val="28"/>
          <w:lang w:val="ru-RU"/>
        </w:rPr>
        <w:t>,</w:t>
      </w:r>
      <w:r w:rsidR="001357C9" w:rsidRPr="00E02F69">
        <w:rPr>
          <w:rFonts w:cs="Times New Roman"/>
          <w:szCs w:val="28"/>
          <w:lang w:val="ru-RU"/>
        </w:rPr>
        <w:t>7%) женщин</w:t>
      </w:r>
      <w:r w:rsidRPr="00E02F69">
        <w:rPr>
          <w:rFonts w:cs="Times New Roman"/>
          <w:szCs w:val="28"/>
          <w:lang w:val="ru-RU"/>
        </w:rPr>
        <w:t xml:space="preserve"> жили половой жизнью, 33</w:t>
      </w:r>
      <w:r w:rsidR="001357C9" w:rsidRPr="00E02F69">
        <w:rPr>
          <w:rFonts w:cs="Times New Roman"/>
          <w:szCs w:val="28"/>
          <w:lang w:val="ru-RU"/>
        </w:rPr>
        <w:t xml:space="preserve"> </w:t>
      </w:r>
      <w:r w:rsidRPr="00E02F69">
        <w:rPr>
          <w:rFonts w:cs="Times New Roman"/>
          <w:szCs w:val="28"/>
          <w:lang w:val="ru-RU"/>
        </w:rPr>
        <w:t>(3</w:t>
      </w:r>
      <w:r w:rsidR="00BC6C38" w:rsidRPr="00E02F69">
        <w:rPr>
          <w:rFonts w:cs="Times New Roman"/>
          <w:szCs w:val="28"/>
          <w:lang w:val="ru-RU"/>
        </w:rPr>
        <w:t>,</w:t>
      </w:r>
      <w:r w:rsidRPr="00E02F69">
        <w:rPr>
          <w:rFonts w:cs="Times New Roman"/>
          <w:szCs w:val="28"/>
          <w:lang w:val="ru-RU"/>
        </w:rPr>
        <w:t xml:space="preserve">3%) никогда не вступали в половые отношения в </w:t>
      </w:r>
      <w:r w:rsidR="001357C9" w:rsidRPr="00E02F69">
        <w:rPr>
          <w:rFonts w:cs="Times New Roman"/>
          <w:szCs w:val="28"/>
          <w:lang w:val="ru-RU"/>
        </w:rPr>
        <w:t>силу различных причин.</w:t>
      </w:r>
      <w:r w:rsidRPr="00E02F69">
        <w:rPr>
          <w:rFonts w:cs="Times New Roman"/>
          <w:szCs w:val="28"/>
          <w:lang w:val="ru-RU"/>
        </w:rPr>
        <w:t xml:space="preserve"> Из 955 </w:t>
      </w:r>
      <w:r w:rsidR="005C609C" w:rsidRPr="00E02F69">
        <w:rPr>
          <w:rFonts w:cs="Times New Roman"/>
          <w:szCs w:val="28"/>
          <w:lang w:val="ru-RU"/>
        </w:rPr>
        <w:t xml:space="preserve">женщин, живших половой жизнью, </w:t>
      </w:r>
      <w:r w:rsidRPr="00E02F69">
        <w:rPr>
          <w:rFonts w:cs="Times New Roman"/>
          <w:szCs w:val="28"/>
          <w:lang w:val="ru-RU"/>
        </w:rPr>
        <w:t>911</w:t>
      </w:r>
      <w:r w:rsidR="001357C9" w:rsidRPr="00E02F69">
        <w:rPr>
          <w:rFonts w:cs="Times New Roman"/>
          <w:szCs w:val="28"/>
          <w:lang w:val="ru-RU"/>
        </w:rPr>
        <w:t xml:space="preserve"> </w:t>
      </w:r>
      <w:r w:rsidRPr="00E02F69">
        <w:rPr>
          <w:rFonts w:cs="Times New Roman"/>
          <w:szCs w:val="28"/>
          <w:lang w:val="ru-RU"/>
        </w:rPr>
        <w:t>(95</w:t>
      </w:r>
      <w:r w:rsidR="00BC6C38" w:rsidRPr="00E02F69">
        <w:rPr>
          <w:rFonts w:cs="Times New Roman"/>
          <w:szCs w:val="28"/>
          <w:lang w:val="ru-RU"/>
        </w:rPr>
        <w:t>,</w:t>
      </w:r>
      <w:r w:rsidRPr="00E02F69">
        <w:rPr>
          <w:rFonts w:cs="Times New Roman"/>
          <w:szCs w:val="28"/>
          <w:lang w:val="ru-RU"/>
        </w:rPr>
        <w:t>3%) имели беременности, из них 869</w:t>
      </w:r>
      <w:r w:rsidR="001357C9" w:rsidRPr="00E02F69">
        <w:rPr>
          <w:rFonts w:cs="Times New Roman"/>
          <w:szCs w:val="28"/>
          <w:lang w:val="ru-RU"/>
        </w:rPr>
        <w:t xml:space="preserve"> </w:t>
      </w:r>
      <w:r w:rsidRPr="00E02F69">
        <w:rPr>
          <w:rFonts w:cs="Times New Roman"/>
          <w:szCs w:val="28"/>
          <w:lang w:val="ru-RU"/>
        </w:rPr>
        <w:t>(</w:t>
      </w:r>
      <w:r w:rsidR="00BE2EFA" w:rsidRPr="00E02F69">
        <w:rPr>
          <w:rFonts w:cs="Times New Roman"/>
          <w:szCs w:val="28"/>
          <w:lang w:val="ru-RU"/>
        </w:rPr>
        <w:t>88</w:t>
      </w:r>
      <w:r w:rsidR="00C3170B" w:rsidRPr="00E02F69">
        <w:rPr>
          <w:rFonts w:cs="Times New Roman"/>
          <w:szCs w:val="28"/>
          <w:lang w:val="ru-RU"/>
        </w:rPr>
        <w:t>,0</w:t>
      </w:r>
      <w:r w:rsidR="007C66F2" w:rsidRPr="00E02F69">
        <w:rPr>
          <w:rFonts w:ascii="Calibri" w:hAnsi="Calibri" w:cs="Times New Roman"/>
          <w:szCs w:val="28"/>
          <w:lang w:val="ru-RU"/>
        </w:rPr>
        <w:t>±</w:t>
      </w:r>
      <w:r w:rsidR="00BE2EFA" w:rsidRPr="00E02F69">
        <w:rPr>
          <w:rFonts w:ascii="Calibri" w:hAnsi="Calibri" w:cs="Times New Roman"/>
          <w:szCs w:val="28"/>
          <w:lang w:val="ru-RU"/>
        </w:rPr>
        <w:t>1,0</w:t>
      </w:r>
      <w:r w:rsidRPr="00E02F69">
        <w:rPr>
          <w:rFonts w:cs="Times New Roman"/>
          <w:szCs w:val="28"/>
          <w:lang w:val="ru-RU"/>
        </w:rPr>
        <w:t>%) женщин имели роды в анамнезе, 514</w:t>
      </w:r>
      <w:r w:rsidR="001357C9" w:rsidRPr="00E02F69">
        <w:rPr>
          <w:rFonts w:cs="Times New Roman"/>
          <w:szCs w:val="28"/>
          <w:lang w:val="ru-RU"/>
        </w:rPr>
        <w:t xml:space="preserve"> </w:t>
      </w:r>
      <w:r w:rsidRPr="00E02F69">
        <w:rPr>
          <w:rFonts w:cs="Times New Roman"/>
          <w:szCs w:val="28"/>
          <w:lang w:val="ru-RU"/>
        </w:rPr>
        <w:t>(</w:t>
      </w:r>
      <w:r w:rsidR="00BE2EFA" w:rsidRPr="00E02F69">
        <w:rPr>
          <w:rFonts w:cs="Times New Roman"/>
          <w:szCs w:val="28"/>
          <w:lang w:val="ru-RU"/>
        </w:rPr>
        <w:t>52,0</w:t>
      </w:r>
      <w:r w:rsidR="007C66F2" w:rsidRPr="00E02F69">
        <w:rPr>
          <w:rFonts w:ascii="Calibri" w:hAnsi="Calibri" w:cs="Times New Roman"/>
          <w:szCs w:val="28"/>
          <w:lang w:val="ru-RU"/>
        </w:rPr>
        <w:t>±</w:t>
      </w:r>
      <w:r w:rsidR="00727C2B" w:rsidRPr="00E02F69">
        <w:rPr>
          <w:rFonts w:ascii="Calibri" w:hAnsi="Calibri" w:cs="Times New Roman"/>
          <w:szCs w:val="28"/>
          <w:lang w:val="ru-RU"/>
        </w:rPr>
        <w:t>1,5</w:t>
      </w:r>
      <w:r w:rsidRPr="00E02F69">
        <w:rPr>
          <w:rFonts w:cs="Times New Roman"/>
          <w:szCs w:val="28"/>
          <w:lang w:val="ru-RU"/>
        </w:rPr>
        <w:t xml:space="preserve">%) аборты, </w:t>
      </w:r>
      <w:proofErr w:type="gramStart"/>
      <w:r w:rsidR="00727C2B" w:rsidRPr="00E02F69">
        <w:rPr>
          <w:rFonts w:cs="Times New Roman"/>
          <w:szCs w:val="28"/>
          <w:lang w:val="ru-RU"/>
        </w:rPr>
        <w:t>р</w:t>
      </w:r>
      <w:proofErr w:type="gramEnd"/>
      <w:r w:rsidR="00727C2B" w:rsidRPr="00E02F69">
        <w:rPr>
          <w:rFonts w:cs="Times New Roman"/>
          <w:szCs w:val="28"/>
          <w:lang w:val="ru-RU"/>
        </w:rPr>
        <w:t xml:space="preserve">&lt;0,001, </w:t>
      </w:r>
      <w:r w:rsidRPr="00E02F69">
        <w:rPr>
          <w:rFonts w:cs="Times New Roman"/>
          <w:szCs w:val="28"/>
          <w:lang w:val="ru-RU"/>
        </w:rPr>
        <w:t>190</w:t>
      </w:r>
      <w:r w:rsidR="001357C9" w:rsidRPr="00E02F69">
        <w:rPr>
          <w:rFonts w:cs="Times New Roman"/>
          <w:szCs w:val="28"/>
          <w:lang w:val="ru-RU"/>
        </w:rPr>
        <w:t xml:space="preserve"> </w:t>
      </w:r>
      <w:r w:rsidRPr="00E02F69">
        <w:rPr>
          <w:rFonts w:cs="Times New Roman"/>
          <w:szCs w:val="28"/>
          <w:lang w:val="ru-RU"/>
        </w:rPr>
        <w:t>(</w:t>
      </w:r>
      <w:r w:rsidR="00C3170B" w:rsidRPr="00E02F69">
        <w:rPr>
          <w:rFonts w:cs="Times New Roman"/>
          <w:szCs w:val="28"/>
          <w:lang w:val="ru-RU"/>
        </w:rPr>
        <w:t>19,</w:t>
      </w:r>
      <w:r w:rsidR="00BE2EFA" w:rsidRPr="00E02F69">
        <w:rPr>
          <w:rFonts w:cs="Times New Roman"/>
          <w:szCs w:val="28"/>
          <w:lang w:val="ru-RU"/>
        </w:rPr>
        <w:t>2</w:t>
      </w:r>
      <w:r w:rsidR="002454F6" w:rsidRPr="00E02F69">
        <w:rPr>
          <w:rFonts w:ascii="Calibri" w:hAnsi="Calibri" w:cs="Times New Roman"/>
          <w:szCs w:val="28"/>
          <w:lang w:val="ru-RU"/>
        </w:rPr>
        <w:t>±</w:t>
      </w:r>
      <w:r w:rsidR="00727C2B" w:rsidRPr="00E02F69">
        <w:rPr>
          <w:rFonts w:ascii="Calibri" w:hAnsi="Calibri" w:cs="Times New Roman"/>
          <w:szCs w:val="28"/>
          <w:lang w:val="ru-RU"/>
        </w:rPr>
        <w:t>1,2</w:t>
      </w:r>
      <w:r w:rsidRPr="00E02F69">
        <w:rPr>
          <w:rFonts w:cs="Times New Roman"/>
          <w:szCs w:val="28"/>
          <w:lang w:val="ru-RU"/>
        </w:rPr>
        <w:t>%) - самопроизвольные прерывания беременности</w:t>
      </w:r>
      <w:r w:rsidR="00727C2B" w:rsidRPr="00E02F69">
        <w:rPr>
          <w:rFonts w:cs="Times New Roman"/>
          <w:szCs w:val="28"/>
          <w:lang w:val="ru-RU"/>
        </w:rPr>
        <w:t>, р&lt;0,001</w:t>
      </w:r>
      <w:r w:rsidRPr="00E02F69">
        <w:rPr>
          <w:rFonts w:cs="Times New Roman"/>
          <w:szCs w:val="28"/>
          <w:lang w:val="ru-RU"/>
        </w:rPr>
        <w:t xml:space="preserve">. </w:t>
      </w:r>
      <w:r w:rsidR="00D94E8C" w:rsidRPr="00E02F69">
        <w:rPr>
          <w:rFonts w:cs="Times New Roman"/>
          <w:szCs w:val="28"/>
          <w:lang w:val="ru-RU"/>
        </w:rPr>
        <w:t xml:space="preserve">Из них 869 рожавших женщин, </w:t>
      </w:r>
      <w:r w:rsidR="005C609C" w:rsidRPr="00E02F69">
        <w:rPr>
          <w:rFonts w:cs="Times New Roman"/>
          <w:szCs w:val="28"/>
          <w:lang w:val="ru-RU"/>
        </w:rPr>
        <w:t>170</w:t>
      </w:r>
      <w:r w:rsidR="001357C9" w:rsidRPr="00E02F69">
        <w:rPr>
          <w:rFonts w:cs="Times New Roman"/>
          <w:szCs w:val="28"/>
          <w:lang w:val="ru-RU"/>
        </w:rPr>
        <w:t xml:space="preserve"> </w:t>
      </w:r>
      <w:r w:rsidR="005C609C" w:rsidRPr="00E02F69">
        <w:rPr>
          <w:rFonts w:cs="Times New Roman"/>
          <w:szCs w:val="28"/>
          <w:lang w:val="ru-RU"/>
        </w:rPr>
        <w:t>(19</w:t>
      </w:r>
      <w:r w:rsidR="00BC6C38" w:rsidRPr="00E02F69">
        <w:rPr>
          <w:rFonts w:cs="Times New Roman"/>
          <w:szCs w:val="28"/>
          <w:lang w:val="ru-RU"/>
        </w:rPr>
        <w:t>,</w:t>
      </w:r>
      <w:r w:rsidR="00D94E8C" w:rsidRPr="00E02F69">
        <w:rPr>
          <w:rFonts w:cs="Times New Roman"/>
          <w:szCs w:val="28"/>
          <w:lang w:val="ru-RU"/>
        </w:rPr>
        <w:t>6</w:t>
      </w:r>
      <w:r w:rsidR="005C609C" w:rsidRPr="00E02F69">
        <w:rPr>
          <w:rFonts w:cs="Times New Roman"/>
          <w:szCs w:val="28"/>
          <w:lang w:val="ru-RU"/>
        </w:rPr>
        <w:t xml:space="preserve">%) </w:t>
      </w:r>
      <w:r w:rsidRPr="00E02F69">
        <w:rPr>
          <w:rFonts w:cs="Times New Roman"/>
          <w:szCs w:val="28"/>
          <w:lang w:val="ru-RU"/>
        </w:rPr>
        <w:t>женщин имели одни</w:t>
      </w:r>
      <w:r w:rsidR="005C609C" w:rsidRPr="00E02F69">
        <w:rPr>
          <w:rFonts w:cs="Times New Roman"/>
          <w:szCs w:val="28"/>
          <w:lang w:val="ru-RU"/>
        </w:rPr>
        <w:t xml:space="preserve"> роды, 241</w:t>
      </w:r>
      <w:r w:rsidR="001357C9" w:rsidRPr="00E02F69">
        <w:rPr>
          <w:rFonts w:cs="Times New Roman"/>
          <w:szCs w:val="28"/>
          <w:lang w:val="ru-RU"/>
        </w:rPr>
        <w:t xml:space="preserve"> </w:t>
      </w:r>
      <w:r w:rsidR="005C609C" w:rsidRPr="00E02F69">
        <w:rPr>
          <w:rFonts w:cs="Times New Roman"/>
          <w:szCs w:val="28"/>
          <w:lang w:val="ru-RU"/>
        </w:rPr>
        <w:t>(</w:t>
      </w:r>
      <w:r w:rsidR="00D94E8C" w:rsidRPr="00E02F69">
        <w:rPr>
          <w:rFonts w:cs="Times New Roman"/>
          <w:szCs w:val="28"/>
          <w:lang w:val="ru-RU"/>
        </w:rPr>
        <w:t>27,7</w:t>
      </w:r>
      <w:r w:rsidR="005C609C" w:rsidRPr="00E02F69">
        <w:rPr>
          <w:rFonts w:cs="Times New Roman"/>
          <w:szCs w:val="28"/>
          <w:lang w:val="ru-RU"/>
        </w:rPr>
        <w:t>%)</w:t>
      </w:r>
      <w:r w:rsidR="00BC6C38" w:rsidRPr="00E02F69">
        <w:rPr>
          <w:rFonts w:cs="Times New Roman"/>
          <w:szCs w:val="28"/>
          <w:lang w:val="ru-RU"/>
        </w:rPr>
        <w:t xml:space="preserve"> </w:t>
      </w:r>
      <w:r w:rsidR="005C609C" w:rsidRPr="00E02F69">
        <w:rPr>
          <w:rFonts w:cs="Times New Roman"/>
          <w:szCs w:val="28"/>
          <w:lang w:val="ru-RU"/>
        </w:rPr>
        <w:t>- двое родов,</w:t>
      </w:r>
      <w:r w:rsidRPr="00E02F69">
        <w:rPr>
          <w:rFonts w:cs="Times New Roman"/>
          <w:szCs w:val="28"/>
          <w:lang w:val="ru-RU"/>
        </w:rPr>
        <w:t xml:space="preserve"> 290</w:t>
      </w:r>
      <w:r w:rsidR="001357C9" w:rsidRPr="00E02F69">
        <w:rPr>
          <w:rFonts w:cs="Times New Roman"/>
          <w:szCs w:val="28"/>
          <w:lang w:val="ru-RU"/>
        </w:rPr>
        <w:t xml:space="preserve"> </w:t>
      </w:r>
      <w:r w:rsidRPr="00E02F69">
        <w:rPr>
          <w:rFonts w:cs="Times New Roman"/>
          <w:szCs w:val="28"/>
          <w:lang w:val="ru-RU"/>
        </w:rPr>
        <w:t>(</w:t>
      </w:r>
      <w:r w:rsidR="00D94E8C" w:rsidRPr="00E02F69">
        <w:rPr>
          <w:rFonts w:cs="Times New Roman"/>
          <w:szCs w:val="28"/>
          <w:lang w:val="ru-RU"/>
        </w:rPr>
        <w:t>33,4</w:t>
      </w:r>
      <w:r w:rsidRPr="00E02F69">
        <w:rPr>
          <w:rFonts w:cs="Times New Roman"/>
          <w:szCs w:val="28"/>
          <w:lang w:val="ru-RU"/>
        </w:rPr>
        <w:t xml:space="preserve">%) </w:t>
      </w:r>
      <w:r w:rsidR="00BC6C38" w:rsidRPr="00E02F69">
        <w:rPr>
          <w:rFonts w:cs="Times New Roman"/>
          <w:szCs w:val="28"/>
          <w:lang w:val="ru-RU"/>
        </w:rPr>
        <w:t>-</w:t>
      </w:r>
      <w:r w:rsidRPr="00E02F69">
        <w:rPr>
          <w:rFonts w:cs="Times New Roman"/>
          <w:szCs w:val="28"/>
          <w:lang w:val="ru-RU"/>
        </w:rPr>
        <w:t xml:space="preserve"> трое родов, и 168</w:t>
      </w:r>
      <w:r w:rsidR="001357C9" w:rsidRPr="00E02F69">
        <w:rPr>
          <w:rFonts w:cs="Times New Roman"/>
          <w:szCs w:val="28"/>
          <w:lang w:val="ru-RU"/>
        </w:rPr>
        <w:t xml:space="preserve"> </w:t>
      </w:r>
      <w:r w:rsidRPr="00E02F69">
        <w:rPr>
          <w:rFonts w:cs="Times New Roman"/>
          <w:szCs w:val="28"/>
          <w:lang w:val="ru-RU"/>
        </w:rPr>
        <w:t>(19</w:t>
      </w:r>
      <w:r w:rsidR="00BC6C38" w:rsidRPr="00E02F69">
        <w:rPr>
          <w:rFonts w:cs="Times New Roman"/>
          <w:szCs w:val="28"/>
          <w:lang w:val="ru-RU"/>
        </w:rPr>
        <w:t>,</w:t>
      </w:r>
      <w:r w:rsidRPr="00E02F69">
        <w:rPr>
          <w:rFonts w:cs="Times New Roman"/>
          <w:szCs w:val="28"/>
          <w:lang w:val="ru-RU"/>
        </w:rPr>
        <w:t xml:space="preserve">3%) - </w:t>
      </w:r>
      <w:proofErr w:type="gramStart"/>
      <w:r w:rsidRPr="00E02F69">
        <w:rPr>
          <w:rFonts w:cs="Times New Roman"/>
          <w:szCs w:val="28"/>
          <w:lang w:val="ru-RU"/>
        </w:rPr>
        <w:t>четыре и более родов</w:t>
      </w:r>
      <w:proofErr w:type="gramEnd"/>
      <w:r w:rsidRPr="00E02F69">
        <w:rPr>
          <w:rFonts w:cs="Times New Roman"/>
          <w:szCs w:val="28"/>
          <w:lang w:val="ru-RU"/>
        </w:rPr>
        <w:t>.</w:t>
      </w:r>
    </w:p>
    <w:p w14:paraId="53293A9C" w14:textId="095310FC" w:rsidR="0053697C" w:rsidRPr="00E02F69" w:rsidRDefault="00623CFD" w:rsidP="0053697C">
      <w:pPr>
        <w:spacing w:before="30" w:after="0" w:line="240" w:lineRule="auto"/>
        <w:ind w:firstLine="708"/>
        <w:jc w:val="both"/>
        <w:rPr>
          <w:rFonts w:cs="Times New Roman"/>
          <w:szCs w:val="28"/>
          <w:lang w:val="ru-RU"/>
        </w:rPr>
      </w:pPr>
      <w:r w:rsidRPr="00E02F69">
        <w:rPr>
          <w:rFonts w:cs="Times New Roman"/>
          <w:szCs w:val="28"/>
          <w:lang w:val="ru-RU"/>
        </w:rPr>
        <w:lastRenderedPageBreak/>
        <w:t>Так, у 244</w:t>
      </w:r>
      <w:r w:rsidR="00280EE7" w:rsidRPr="00E02F69">
        <w:rPr>
          <w:rFonts w:cs="Times New Roman"/>
          <w:szCs w:val="28"/>
          <w:lang w:val="ru-RU"/>
        </w:rPr>
        <w:t xml:space="preserve"> </w:t>
      </w:r>
      <w:r w:rsidR="005C609C" w:rsidRPr="00E02F69">
        <w:rPr>
          <w:rFonts w:cs="Times New Roman"/>
          <w:szCs w:val="28"/>
          <w:lang w:val="ru-RU"/>
        </w:rPr>
        <w:t>(28</w:t>
      </w:r>
      <w:r w:rsidR="00285AAC" w:rsidRPr="00E02F69">
        <w:rPr>
          <w:rFonts w:cs="Times New Roman"/>
          <w:szCs w:val="28"/>
          <w:lang w:val="ru-RU"/>
        </w:rPr>
        <w:t>,</w:t>
      </w:r>
      <w:r w:rsidR="005C609C" w:rsidRPr="00E02F69">
        <w:rPr>
          <w:rFonts w:cs="Times New Roman"/>
          <w:szCs w:val="28"/>
          <w:lang w:val="ru-RU"/>
        </w:rPr>
        <w:t xml:space="preserve">1%) из 869 рожавших женщин </w:t>
      </w:r>
      <w:r w:rsidRPr="00E02F69">
        <w:rPr>
          <w:rFonts w:cs="Times New Roman"/>
          <w:szCs w:val="28"/>
          <w:lang w:val="ru-RU"/>
        </w:rPr>
        <w:t>имело место 285 различных осложнений (32</w:t>
      </w:r>
      <w:r w:rsidR="00285AAC" w:rsidRPr="00E02F69">
        <w:rPr>
          <w:rFonts w:cs="Times New Roman"/>
          <w:szCs w:val="28"/>
          <w:lang w:val="ru-RU"/>
        </w:rPr>
        <w:t>,</w:t>
      </w:r>
      <w:r w:rsidR="00545ACA">
        <w:rPr>
          <w:rFonts w:cs="Times New Roman"/>
          <w:szCs w:val="28"/>
          <w:lang w:val="ru-RU"/>
        </w:rPr>
        <w:t>8%), таких как</w:t>
      </w:r>
      <w:r w:rsidRPr="00E02F69">
        <w:rPr>
          <w:rFonts w:cs="Times New Roman"/>
          <w:szCs w:val="28"/>
          <w:lang w:val="ru-RU"/>
        </w:rPr>
        <w:t xml:space="preserve"> тяжёлые гипертензивные нарушения б</w:t>
      </w:r>
      <w:r w:rsidR="005C609C" w:rsidRPr="00E02F69">
        <w:rPr>
          <w:rFonts w:cs="Times New Roman"/>
          <w:szCs w:val="28"/>
          <w:lang w:val="ru-RU"/>
        </w:rPr>
        <w:t xml:space="preserve">еременности - </w:t>
      </w:r>
      <w:proofErr w:type="spellStart"/>
      <w:r w:rsidR="005C609C" w:rsidRPr="00E02F69">
        <w:rPr>
          <w:rFonts w:cs="Times New Roman"/>
          <w:szCs w:val="28"/>
          <w:lang w:val="ru-RU"/>
        </w:rPr>
        <w:t>преэклампсия</w:t>
      </w:r>
      <w:proofErr w:type="spellEnd"/>
      <w:r w:rsidR="005C609C" w:rsidRPr="00E02F69">
        <w:rPr>
          <w:rFonts w:cs="Times New Roman"/>
          <w:szCs w:val="28"/>
          <w:lang w:val="ru-RU"/>
        </w:rPr>
        <w:t xml:space="preserve"> и эклампсия </w:t>
      </w:r>
      <w:r w:rsidR="00285AAC" w:rsidRPr="00E02F69">
        <w:rPr>
          <w:rFonts w:cs="Times New Roman"/>
          <w:szCs w:val="28"/>
          <w:lang w:val="ru-RU"/>
        </w:rPr>
        <w:t>-</w:t>
      </w:r>
      <w:r w:rsidR="005C609C" w:rsidRPr="00E02F69">
        <w:rPr>
          <w:rFonts w:cs="Times New Roman"/>
          <w:szCs w:val="28"/>
          <w:lang w:val="ru-RU"/>
        </w:rPr>
        <w:t xml:space="preserve"> </w:t>
      </w:r>
      <w:r w:rsidRPr="00E02F69">
        <w:rPr>
          <w:rFonts w:cs="Times New Roman"/>
          <w:szCs w:val="28"/>
          <w:lang w:val="ru-RU"/>
        </w:rPr>
        <w:t>у 114</w:t>
      </w:r>
      <w:r w:rsidR="00280EE7" w:rsidRPr="00E02F69">
        <w:rPr>
          <w:rFonts w:cs="Times New Roman"/>
          <w:szCs w:val="28"/>
          <w:lang w:val="ru-RU"/>
        </w:rPr>
        <w:t xml:space="preserve"> </w:t>
      </w:r>
      <w:r w:rsidRPr="00E02F69">
        <w:rPr>
          <w:rFonts w:cs="Times New Roman"/>
          <w:szCs w:val="28"/>
          <w:lang w:val="ru-RU"/>
        </w:rPr>
        <w:t>(</w:t>
      </w:r>
      <w:r w:rsidR="00F2247C" w:rsidRPr="00E02F69">
        <w:rPr>
          <w:rFonts w:cs="Times New Roman"/>
          <w:szCs w:val="28"/>
          <w:lang w:val="ru-RU"/>
        </w:rPr>
        <w:t>11,5</w:t>
      </w:r>
      <w:r w:rsidR="000911F8" w:rsidRPr="00E02F69">
        <w:rPr>
          <w:rFonts w:ascii="Calibri" w:hAnsi="Calibri" w:cs="Times New Roman"/>
          <w:szCs w:val="28"/>
          <w:lang w:val="ru-RU"/>
        </w:rPr>
        <w:t>±1,</w:t>
      </w:r>
      <w:r w:rsidR="00F2247C" w:rsidRPr="00E02F69">
        <w:rPr>
          <w:rFonts w:ascii="Calibri" w:hAnsi="Calibri" w:cs="Times New Roman"/>
          <w:szCs w:val="28"/>
          <w:lang w:val="ru-RU"/>
        </w:rPr>
        <w:t>0</w:t>
      </w:r>
      <w:r w:rsidRPr="00E02F69">
        <w:rPr>
          <w:rFonts w:cs="Times New Roman"/>
          <w:szCs w:val="28"/>
          <w:lang w:val="ru-RU"/>
        </w:rPr>
        <w:t xml:space="preserve">%), послеродовое кровотечение </w:t>
      </w:r>
      <w:r w:rsidR="00285AAC" w:rsidRPr="00E02F69">
        <w:rPr>
          <w:rFonts w:cs="Times New Roman"/>
          <w:szCs w:val="28"/>
          <w:lang w:val="ru-RU"/>
        </w:rPr>
        <w:t>-</w:t>
      </w:r>
      <w:r w:rsidRPr="00E02F69">
        <w:rPr>
          <w:rFonts w:cs="Times New Roman"/>
          <w:szCs w:val="28"/>
          <w:lang w:val="ru-RU"/>
        </w:rPr>
        <w:t xml:space="preserve"> </w:t>
      </w:r>
      <w:r w:rsidR="008B16AD">
        <w:rPr>
          <w:rFonts w:cs="Times New Roman"/>
          <w:szCs w:val="28"/>
          <w:lang w:val="ru-RU"/>
        </w:rPr>
        <w:t>у</w:t>
      </w:r>
      <w:r w:rsidRPr="00E02F69">
        <w:rPr>
          <w:rFonts w:cs="Times New Roman"/>
          <w:szCs w:val="28"/>
          <w:lang w:val="ru-RU"/>
        </w:rPr>
        <w:t xml:space="preserve"> 110</w:t>
      </w:r>
      <w:r w:rsidR="00280EE7" w:rsidRPr="00E02F69">
        <w:rPr>
          <w:rFonts w:cs="Times New Roman"/>
          <w:szCs w:val="28"/>
          <w:lang w:val="ru-RU"/>
        </w:rPr>
        <w:t xml:space="preserve"> </w:t>
      </w:r>
      <w:r w:rsidRPr="00E02F69">
        <w:rPr>
          <w:rFonts w:cs="Times New Roman"/>
          <w:szCs w:val="28"/>
          <w:lang w:val="ru-RU"/>
        </w:rPr>
        <w:t>(</w:t>
      </w:r>
      <w:r w:rsidR="00F2247C" w:rsidRPr="00E02F69">
        <w:rPr>
          <w:rFonts w:cs="Times New Roman"/>
          <w:szCs w:val="28"/>
          <w:lang w:val="ru-RU"/>
        </w:rPr>
        <w:t>11,1</w:t>
      </w:r>
      <w:r w:rsidR="000911F8" w:rsidRPr="00E02F69">
        <w:rPr>
          <w:rFonts w:ascii="Calibri" w:hAnsi="Calibri" w:cs="Times New Roman"/>
          <w:szCs w:val="28"/>
          <w:lang w:val="ru-RU"/>
        </w:rPr>
        <w:t>±</w:t>
      </w:r>
      <w:r w:rsidR="00F2247C" w:rsidRPr="00E02F69">
        <w:rPr>
          <w:rFonts w:cs="Times New Roman"/>
          <w:szCs w:val="28"/>
          <w:lang w:val="ru-RU"/>
        </w:rPr>
        <w:t>0,9</w:t>
      </w:r>
      <w:r w:rsidRPr="00E02F69">
        <w:rPr>
          <w:rFonts w:cs="Times New Roman"/>
          <w:szCs w:val="28"/>
          <w:lang w:val="ru-RU"/>
        </w:rPr>
        <w:t>%)</w:t>
      </w:r>
      <w:r w:rsidR="000911F8" w:rsidRPr="00E02F69">
        <w:rPr>
          <w:rFonts w:cs="Times New Roman"/>
          <w:szCs w:val="28"/>
          <w:lang w:val="ru-RU"/>
        </w:rPr>
        <w:t xml:space="preserve">, </w:t>
      </w:r>
      <w:proofErr w:type="gramStart"/>
      <w:r w:rsidR="000911F8" w:rsidRPr="00E02F69">
        <w:rPr>
          <w:rFonts w:cs="Times New Roman"/>
          <w:szCs w:val="28"/>
          <w:lang w:val="ru-RU"/>
        </w:rPr>
        <w:t>р</w:t>
      </w:r>
      <w:proofErr w:type="gramEnd"/>
      <w:r w:rsidR="000911F8" w:rsidRPr="00E02F69">
        <w:rPr>
          <w:rFonts w:cs="Times New Roman"/>
          <w:szCs w:val="28"/>
          <w:lang w:val="ru-RU"/>
        </w:rPr>
        <w:t>&gt;0,05,</w:t>
      </w:r>
      <w:r w:rsidR="00F2247C" w:rsidRPr="00E02F69">
        <w:rPr>
          <w:rFonts w:cs="Times New Roman"/>
          <w:szCs w:val="28"/>
          <w:lang w:val="ru-RU"/>
        </w:rPr>
        <w:t xml:space="preserve"> и</w:t>
      </w:r>
      <w:r w:rsidRPr="00E02F69">
        <w:rPr>
          <w:rFonts w:cs="Times New Roman"/>
          <w:szCs w:val="28"/>
          <w:lang w:val="ru-RU"/>
        </w:rPr>
        <w:t xml:space="preserve"> гнойно-воспалительные заболевания</w:t>
      </w:r>
      <w:r w:rsidR="00F336CA" w:rsidRPr="00E02F69">
        <w:rPr>
          <w:rFonts w:cs="Times New Roman"/>
          <w:szCs w:val="28"/>
          <w:lang w:val="ru-RU"/>
        </w:rPr>
        <w:t xml:space="preserve"> </w:t>
      </w:r>
      <w:r w:rsidR="00280EE7" w:rsidRPr="00E02F69">
        <w:rPr>
          <w:rFonts w:cs="Times New Roman"/>
          <w:szCs w:val="28"/>
          <w:lang w:val="ru-RU"/>
        </w:rPr>
        <w:t>–</w:t>
      </w:r>
      <w:r w:rsidRPr="00E02F69">
        <w:rPr>
          <w:rFonts w:cs="Times New Roman"/>
          <w:szCs w:val="28"/>
          <w:lang w:val="ru-RU"/>
        </w:rPr>
        <w:t xml:space="preserve"> </w:t>
      </w:r>
      <w:r w:rsidR="008B16AD">
        <w:rPr>
          <w:rFonts w:cs="Times New Roman"/>
          <w:szCs w:val="28"/>
          <w:lang w:val="ru-RU"/>
        </w:rPr>
        <w:t xml:space="preserve">у </w:t>
      </w:r>
      <w:r w:rsidRPr="00E02F69">
        <w:rPr>
          <w:rFonts w:cs="Times New Roman"/>
          <w:szCs w:val="28"/>
          <w:lang w:val="ru-RU"/>
        </w:rPr>
        <w:t>61</w:t>
      </w:r>
      <w:r w:rsidR="00280EE7" w:rsidRPr="00E02F69">
        <w:rPr>
          <w:rFonts w:cs="Times New Roman"/>
          <w:szCs w:val="28"/>
          <w:lang w:val="ru-RU"/>
        </w:rPr>
        <w:t xml:space="preserve"> </w:t>
      </w:r>
      <w:r w:rsidR="00F2247C" w:rsidRPr="00E02F69">
        <w:rPr>
          <w:rFonts w:cs="Times New Roman"/>
          <w:szCs w:val="28"/>
          <w:lang w:val="ru-RU"/>
        </w:rPr>
        <w:t>(6,1</w:t>
      </w:r>
      <w:r w:rsidR="000911F8" w:rsidRPr="00E02F69">
        <w:rPr>
          <w:rFonts w:ascii="Calibri" w:hAnsi="Calibri" w:cs="Times New Roman"/>
          <w:szCs w:val="28"/>
          <w:lang w:val="ru-RU"/>
        </w:rPr>
        <w:t>±</w:t>
      </w:r>
      <w:r w:rsidR="000911F8" w:rsidRPr="00E02F69">
        <w:rPr>
          <w:rFonts w:cs="Times New Roman"/>
          <w:szCs w:val="28"/>
          <w:lang w:val="ru-RU"/>
        </w:rPr>
        <w:t>0,</w:t>
      </w:r>
      <w:r w:rsidR="00F2247C" w:rsidRPr="00E02F69">
        <w:rPr>
          <w:rFonts w:cs="Times New Roman"/>
          <w:szCs w:val="28"/>
          <w:lang w:val="ru-RU"/>
        </w:rPr>
        <w:t>7</w:t>
      </w:r>
      <w:r w:rsidRPr="00E02F69">
        <w:rPr>
          <w:rFonts w:cs="Times New Roman"/>
          <w:szCs w:val="28"/>
          <w:lang w:val="ru-RU"/>
        </w:rPr>
        <w:t>%)</w:t>
      </w:r>
      <w:r w:rsidR="008B16AD">
        <w:rPr>
          <w:rFonts w:cs="Times New Roman"/>
          <w:szCs w:val="28"/>
          <w:lang w:val="ru-RU"/>
        </w:rPr>
        <w:t xml:space="preserve"> женщин</w:t>
      </w:r>
      <w:r w:rsidR="000911F8" w:rsidRPr="00E02F69">
        <w:rPr>
          <w:rFonts w:cs="Times New Roman"/>
          <w:szCs w:val="28"/>
          <w:lang w:val="ru-RU"/>
        </w:rPr>
        <w:t>, р&lt;0,001</w:t>
      </w:r>
      <w:r w:rsidR="00C455AF" w:rsidRPr="00E02F69">
        <w:rPr>
          <w:rFonts w:cs="Times New Roman"/>
          <w:szCs w:val="28"/>
          <w:lang w:val="ru-RU"/>
        </w:rPr>
        <w:t xml:space="preserve">. </w:t>
      </w:r>
      <w:r w:rsidR="003E21CC" w:rsidRPr="00E02F69">
        <w:rPr>
          <w:rFonts w:cs="Times New Roman"/>
          <w:szCs w:val="28"/>
          <w:lang w:val="ru-RU"/>
        </w:rPr>
        <w:t>Общее число осложнений составило 28,8</w:t>
      </w:r>
      <w:r w:rsidR="003E21CC" w:rsidRPr="00E02F69">
        <w:rPr>
          <w:rFonts w:ascii="Calibri" w:hAnsi="Calibri" w:cs="Times New Roman"/>
          <w:szCs w:val="28"/>
          <w:lang w:val="ru-RU"/>
        </w:rPr>
        <w:t>±</w:t>
      </w:r>
      <w:r w:rsidR="003E21CC" w:rsidRPr="00E02F69">
        <w:rPr>
          <w:rFonts w:cs="Times New Roman"/>
          <w:szCs w:val="28"/>
          <w:lang w:val="ru-RU"/>
        </w:rPr>
        <w:t>1,4 случаев без существенных различий по месту проживания (север – 13,9</w:t>
      </w:r>
      <w:r w:rsidR="003E21CC" w:rsidRPr="00E02F69">
        <w:rPr>
          <w:rFonts w:ascii="Calibri" w:hAnsi="Calibri" w:cs="Times New Roman"/>
          <w:szCs w:val="28"/>
          <w:lang w:val="ru-RU"/>
        </w:rPr>
        <w:t>±</w:t>
      </w:r>
      <w:r w:rsidR="003E21CC" w:rsidRPr="00E02F69">
        <w:rPr>
          <w:rFonts w:cs="Times New Roman"/>
          <w:szCs w:val="28"/>
          <w:lang w:val="ru-RU"/>
        </w:rPr>
        <w:t>1,1% и юг – 14,8</w:t>
      </w:r>
      <w:r w:rsidR="003E21CC" w:rsidRPr="00E02F69">
        <w:rPr>
          <w:rFonts w:ascii="Calibri" w:hAnsi="Calibri" w:cs="Times New Roman"/>
          <w:szCs w:val="28"/>
          <w:lang w:val="ru-RU"/>
        </w:rPr>
        <w:t>±</w:t>
      </w:r>
      <w:r w:rsidR="008B16AD">
        <w:rPr>
          <w:rFonts w:cs="Times New Roman"/>
          <w:szCs w:val="28"/>
          <w:lang w:val="ru-RU"/>
        </w:rPr>
        <w:t xml:space="preserve">1,1%, </w:t>
      </w:r>
      <w:proofErr w:type="gramStart"/>
      <w:r w:rsidR="008B16AD">
        <w:rPr>
          <w:rFonts w:cs="Times New Roman"/>
          <w:szCs w:val="28"/>
          <w:lang w:val="ru-RU"/>
        </w:rPr>
        <w:t>р</w:t>
      </w:r>
      <w:proofErr w:type="gramEnd"/>
      <w:r w:rsidR="008B16AD">
        <w:rPr>
          <w:rFonts w:cs="Times New Roman"/>
          <w:szCs w:val="28"/>
          <w:lang w:val="ru-RU"/>
        </w:rPr>
        <w:t>&gt;0,05).</w:t>
      </w:r>
      <w:r w:rsidR="00687FD7">
        <w:rPr>
          <w:rFonts w:cs="Times New Roman"/>
          <w:szCs w:val="28"/>
          <w:lang w:val="ru-RU"/>
        </w:rPr>
        <w:t xml:space="preserve"> </w:t>
      </w:r>
    </w:p>
    <w:p w14:paraId="124A8136" w14:textId="2AF2AEAE" w:rsidR="00623CFD" w:rsidRPr="00E02F69" w:rsidRDefault="006A0179" w:rsidP="00670DD4">
      <w:pPr>
        <w:spacing w:after="0" w:line="240" w:lineRule="auto"/>
        <w:ind w:firstLine="708"/>
        <w:jc w:val="both"/>
        <w:rPr>
          <w:rFonts w:cs="Times New Roman"/>
          <w:szCs w:val="28"/>
          <w:lang w:val="ru-RU"/>
        </w:rPr>
      </w:pPr>
      <w:r w:rsidRPr="00E02F69">
        <w:rPr>
          <w:rFonts w:cs="Times New Roman"/>
          <w:szCs w:val="28"/>
          <w:lang w:val="ru-RU"/>
        </w:rPr>
        <w:t xml:space="preserve">У женщин, </w:t>
      </w:r>
      <w:r w:rsidR="00623CFD" w:rsidRPr="00E02F69">
        <w:rPr>
          <w:rFonts w:cs="Times New Roman"/>
          <w:szCs w:val="28"/>
          <w:lang w:val="ru-RU"/>
        </w:rPr>
        <w:t xml:space="preserve">проживающих в южных регионах страны, </w:t>
      </w:r>
      <w:r w:rsidR="0090539D" w:rsidRPr="00E02F69">
        <w:rPr>
          <w:rFonts w:cs="Times New Roman"/>
          <w:szCs w:val="28"/>
          <w:lang w:val="ru-RU"/>
        </w:rPr>
        <w:t>было</w:t>
      </w:r>
      <w:r w:rsidR="00623CFD" w:rsidRPr="00E02F69">
        <w:rPr>
          <w:rFonts w:cs="Times New Roman"/>
          <w:szCs w:val="28"/>
          <w:lang w:val="ru-RU"/>
        </w:rPr>
        <w:t xml:space="preserve"> </w:t>
      </w:r>
      <w:r w:rsidR="0090539D" w:rsidRPr="00E02F69">
        <w:rPr>
          <w:rFonts w:cs="Times New Roman"/>
          <w:szCs w:val="28"/>
          <w:lang w:val="ru-RU"/>
        </w:rPr>
        <w:t xml:space="preserve">больше </w:t>
      </w:r>
      <w:r w:rsidR="00452EA0" w:rsidRPr="00E02F69">
        <w:rPr>
          <w:rFonts w:cs="Times New Roman"/>
          <w:szCs w:val="28"/>
          <w:lang w:val="ru-RU"/>
        </w:rPr>
        <w:t>осложнен</w:t>
      </w:r>
      <w:r w:rsidR="0090539D" w:rsidRPr="00E02F69">
        <w:rPr>
          <w:rFonts w:cs="Times New Roman"/>
          <w:szCs w:val="28"/>
          <w:lang w:val="ru-RU"/>
        </w:rPr>
        <w:t>ий (14,8</w:t>
      </w:r>
      <w:r w:rsidR="0090539D" w:rsidRPr="00E02F69">
        <w:rPr>
          <w:rFonts w:ascii="Calibri" w:hAnsi="Calibri" w:cs="Times New Roman"/>
          <w:szCs w:val="28"/>
          <w:lang w:val="ru-RU"/>
        </w:rPr>
        <w:t>±</w:t>
      </w:r>
      <w:r w:rsidR="0090539D" w:rsidRPr="00E02F69">
        <w:rPr>
          <w:rFonts w:cs="Times New Roman"/>
          <w:szCs w:val="28"/>
          <w:lang w:val="ru-RU"/>
        </w:rPr>
        <w:t>1,1%), чем у женщин северных регионов (13,9</w:t>
      </w:r>
      <w:r w:rsidR="0090539D" w:rsidRPr="00E02F69">
        <w:rPr>
          <w:rFonts w:ascii="Calibri" w:hAnsi="Calibri" w:cs="Times New Roman"/>
          <w:szCs w:val="28"/>
          <w:lang w:val="ru-RU"/>
        </w:rPr>
        <w:t>±</w:t>
      </w:r>
      <w:r w:rsidR="0090539D" w:rsidRPr="00E02F69">
        <w:rPr>
          <w:rFonts w:cs="Times New Roman"/>
          <w:szCs w:val="28"/>
          <w:lang w:val="ru-RU"/>
        </w:rPr>
        <w:t>1,1%)</w:t>
      </w:r>
      <w:r w:rsidR="005B735C" w:rsidRPr="00E02F69">
        <w:rPr>
          <w:rFonts w:cs="Times New Roman"/>
          <w:szCs w:val="28"/>
          <w:lang w:val="ru-RU"/>
        </w:rPr>
        <w:t xml:space="preserve">, </w:t>
      </w:r>
      <w:proofErr w:type="gramStart"/>
      <w:r w:rsidR="005B735C" w:rsidRPr="00E02F69">
        <w:rPr>
          <w:rFonts w:cs="Times New Roman"/>
          <w:szCs w:val="28"/>
          <w:lang w:val="ru-RU"/>
        </w:rPr>
        <w:t>р</w:t>
      </w:r>
      <w:proofErr w:type="gramEnd"/>
      <w:r w:rsidR="005B735C" w:rsidRPr="00E02F69">
        <w:rPr>
          <w:rFonts w:cs="Times New Roman"/>
          <w:szCs w:val="28"/>
          <w:lang w:val="ru-RU"/>
        </w:rPr>
        <w:t>&gt;0,05.</w:t>
      </w:r>
      <w:r w:rsidR="00623CFD" w:rsidRPr="00E02F69">
        <w:rPr>
          <w:rFonts w:cs="Times New Roman"/>
          <w:szCs w:val="28"/>
          <w:lang w:val="ru-RU"/>
        </w:rPr>
        <w:t xml:space="preserve"> В </w:t>
      </w:r>
      <w:r w:rsidR="005B735C" w:rsidRPr="00E02F69">
        <w:rPr>
          <w:rFonts w:cs="Times New Roman"/>
          <w:szCs w:val="28"/>
          <w:lang w:val="ru-RU"/>
        </w:rPr>
        <w:t xml:space="preserve">частоте </w:t>
      </w:r>
      <w:r w:rsidR="00623CFD" w:rsidRPr="00E02F69">
        <w:rPr>
          <w:rFonts w:cs="Times New Roman"/>
          <w:szCs w:val="28"/>
          <w:lang w:val="ru-RU"/>
        </w:rPr>
        <w:t>осложнений беременности и родов у женщин, проживающих на севере Кы</w:t>
      </w:r>
      <w:r w:rsidRPr="00E02F69">
        <w:rPr>
          <w:rFonts w:cs="Times New Roman"/>
          <w:szCs w:val="28"/>
          <w:lang w:val="ru-RU"/>
        </w:rPr>
        <w:t xml:space="preserve">ргызстана, </w:t>
      </w:r>
      <w:r w:rsidR="00623CFD" w:rsidRPr="00E02F69">
        <w:rPr>
          <w:rFonts w:cs="Times New Roman"/>
          <w:szCs w:val="28"/>
          <w:lang w:val="ru-RU"/>
        </w:rPr>
        <w:t xml:space="preserve">преобладали </w:t>
      </w:r>
      <w:r w:rsidR="005B735C" w:rsidRPr="00E02F69">
        <w:rPr>
          <w:rFonts w:cs="Times New Roman"/>
          <w:szCs w:val="28"/>
          <w:lang w:val="ru-RU"/>
        </w:rPr>
        <w:t>гипертонические нарушения беременности</w:t>
      </w:r>
      <w:r w:rsidRPr="00E02F69">
        <w:rPr>
          <w:rFonts w:cs="Times New Roman"/>
          <w:szCs w:val="28"/>
          <w:lang w:val="ru-RU"/>
        </w:rPr>
        <w:t xml:space="preserve"> </w:t>
      </w:r>
      <w:r w:rsidR="00623CFD" w:rsidRPr="00E02F69">
        <w:rPr>
          <w:rFonts w:cs="Times New Roman"/>
          <w:szCs w:val="28"/>
          <w:lang w:val="ru-RU"/>
        </w:rPr>
        <w:t>(</w:t>
      </w:r>
      <w:r w:rsidR="005B735C" w:rsidRPr="00E02F69">
        <w:rPr>
          <w:rFonts w:cs="Times New Roman"/>
          <w:szCs w:val="28"/>
          <w:lang w:val="ru-RU"/>
        </w:rPr>
        <w:t>5,9</w:t>
      </w:r>
      <w:r w:rsidR="005B735C" w:rsidRPr="00E02F69">
        <w:rPr>
          <w:rFonts w:ascii="Calibri" w:hAnsi="Calibri" w:cs="Times New Roman"/>
          <w:szCs w:val="28"/>
          <w:lang w:val="ru-RU"/>
        </w:rPr>
        <w:t>±</w:t>
      </w:r>
      <w:r w:rsidR="005B735C" w:rsidRPr="00E02F69">
        <w:rPr>
          <w:rFonts w:cs="Times New Roman"/>
          <w:szCs w:val="28"/>
          <w:lang w:val="ru-RU"/>
        </w:rPr>
        <w:t>0,7</w:t>
      </w:r>
      <w:r w:rsidR="00623CFD" w:rsidRPr="00E02F69">
        <w:rPr>
          <w:rFonts w:cs="Times New Roman"/>
          <w:szCs w:val="28"/>
          <w:lang w:val="ru-RU"/>
        </w:rPr>
        <w:t>%</w:t>
      </w:r>
      <w:r w:rsidR="00EF3AEC" w:rsidRPr="00E02F69">
        <w:rPr>
          <w:rFonts w:cs="Times New Roman"/>
          <w:szCs w:val="28"/>
          <w:lang w:val="ru-RU"/>
        </w:rPr>
        <w:t xml:space="preserve"> и 5,5</w:t>
      </w:r>
      <w:r w:rsidR="00EF3AEC" w:rsidRPr="00E02F69">
        <w:rPr>
          <w:rFonts w:ascii="Calibri" w:hAnsi="Calibri" w:cs="Times New Roman"/>
          <w:szCs w:val="28"/>
          <w:lang w:val="ru-RU"/>
        </w:rPr>
        <w:t>±</w:t>
      </w:r>
      <w:r w:rsidR="00EF3AEC" w:rsidRPr="00E02F69">
        <w:rPr>
          <w:rFonts w:cs="Times New Roman"/>
          <w:szCs w:val="28"/>
          <w:lang w:val="ru-RU"/>
        </w:rPr>
        <w:t xml:space="preserve">0,7%, </w:t>
      </w:r>
      <w:proofErr w:type="gramStart"/>
      <w:r w:rsidR="00EF3AEC" w:rsidRPr="00E02F69">
        <w:rPr>
          <w:rFonts w:cs="Times New Roman"/>
          <w:szCs w:val="28"/>
          <w:lang w:val="ru-RU"/>
        </w:rPr>
        <w:t>р</w:t>
      </w:r>
      <w:proofErr w:type="gramEnd"/>
      <w:r w:rsidR="00EF3AEC" w:rsidRPr="00E02F69">
        <w:rPr>
          <w:rFonts w:cs="Times New Roman"/>
          <w:szCs w:val="28"/>
          <w:lang w:val="ru-RU"/>
        </w:rPr>
        <w:t>&gt;0,05</w:t>
      </w:r>
      <w:r w:rsidR="00623CFD" w:rsidRPr="00E02F69">
        <w:rPr>
          <w:rFonts w:cs="Times New Roman"/>
          <w:szCs w:val="28"/>
          <w:lang w:val="ru-RU"/>
        </w:rPr>
        <w:t>). Тогда как у жительниц юга стран</w:t>
      </w:r>
      <w:r w:rsidRPr="00E02F69">
        <w:rPr>
          <w:rFonts w:cs="Times New Roman"/>
          <w:szCs w:val="28"/>
          <w:lang w:val="ru-RU"/>
        </w:rPr>
        <w:t>ы более частым осложнением были</w:t>
      </w:r>
      <w:r w:rsidR="00623CFD" w:rsidRPr="00E02F69">
        <w:rPr>
          <w:rFonts w:cs="Times New Roman"/>
          <w:szCs w:val="28"/>
          <w:lang w:val="ru-RU"/>
        </w:rPr>
        <w:t xml:space="preserve"> послеродовые кровотечения (</w:t>
      </w:r>
      <w:r w:rsidR="005B735C" w:rsidRPr="00E02F69">
        <w:rPr>
          <w:rFonts w:cs="Times New Roman"/>
          <w:szCs w:val="28"/>
          <w:lang w:val="ru-RU"/>
        </w:rPr>
        <w:t>5,8</w:t>
      </w:r>
      <w:r w:rsidR="005B735C" w:rsidRPr="00E02F69">
        <w:rPr>
          <w:rFonts w:ascii="Calibri" w:hAnsi="Calibri" w:cs="Times New Roman"/>
          <w:szCs w:val="28"/>
          <w:lang w:val="ru-RU"/>
        </w:rPr>
        <w:t>±</w:t>
      </w:r>
      <w:r w:rsidR="005B735C" w:rsidRPr="00E02F69">
        <w:rPr>
          <w:rFonts w:cs="Times New Roman"/>
          <w:szCs w:val="28"/>
          <w:lang w:val="ru-RU"/>
        </w:rPr>
        <w:t>0,7</w:t>
      </w:r>
      <w:r w:rsidR="00623CFD" w:rsidRPr="00E02F69">
        <w:rPr>
          <w:rFonts w:cs="Times New Roman"/>
          <w:szCs w:val="28"/>
          <w:lang w:val="ru-RU"/>
        </w:rPr>
        <w:t>%</w:t>
      </w:r>
      <w:r w:rsidR="00EF3AEC" w:rsidRPr="00E02F69">
        <w:rPr>
          <w:rFonts w:cs="Times New Roman"/>
          <w:szCs w:val="28"/>
          <w:lang w:val="ru-RU"/>
        </w:rPr>
        <w:t xml:space="preserve"> и 5,2</w:t>
      </w:r>
      <w:r w:rsidR="00EF3AEC" w:rsidRPr="00E02F69">
        <w:rPr>
          <w:rFonts w:ascii="Calibri" w:hAnsi="Calibri" w:cs="Times New Roman"/>
          <w:szCs w:val="28"/>
          <w:lang w:val="ru-RU"/>
        </w:rPr>
        <w:t>±</w:t>
      </w:r>
      <w:r w:rsidR="00EF3AEC" w:rsidRPr="00E02F69">
        <w:rPr>
          <w:rFonts w:cs="Times New Roman"/>
          <w:szCs w:val="28"/>
          <w:lang w:val="ru-RU"/>
        </w:rPr>
        <w:t xml:space="preserve">0,7%, </w:t>
      </w:r>
      <w:proofErr w:type="gramStart"/>
      <w:r w:rsidR="00EF3AEC" w:rsidRPr="00E02F69">
        <w:rPr>
          <w:rFonts w:cs="Times New Roman"/>
          <w:szCs w:val="28"/>
          <w:lang w:val="ru-RU"/>
        </w:rPr>
        <w:t>р</w:t>
      </w:r>
      <w:proofErr w:type="gramEnd"/>
      <w:r w:rsidR="00EF3AEC" w:rsidRPr="00E02F69">
        <w:rPr>
          <w:rFonts w:cs="Times New Roman"/>
          <w:szCs w:val="28"/>
          <w:lang w:val="ru-RU"/>
        </w:rPr>
        <w:t>&gt;0,05</w:t>
      </w:r>
      <w:r w:rsidR="00623CFD" w:rsidRPr="00E02F69">
        <w:rPr>
          <w:rFonts w:cs="Times New Roman"/>
          <w:szCs w:val="28"/>
          <w:lang w:val="ru-RU"/>
        </w:rPr>
        <w:t xml:space="preserve">). Далее следовали </w:t>
      </w:r>
      <w:r w:rsidR="00EF3AEC" w:rsidRPr="00E02F69">
        <w:rPr>
          <w:rFonts w:cs="Times New Roman"/>
          <w:szCs w:val="28"/>
          <w:lang w:val="ru-RU"/>
        </w:rPr>
        <w:t>гнойно-воспалительные заболевания</w:t>
      </w:r>
      <w:r w:rsidR="00623CFD" w:rsidRPr="00E02F69">
        <w:rPr>
          <w:rFonts w:cs="Times New Roman"/>
          <w:szCs w:val="28"/>
          <w:lang w:val="ru-RU"/>
        </w:rPr>
        <w:t xml:space="preserve"> (</w:t>
      </w:r>
      <w:r w:rsidR="00EF3AEC" w:rsidRPr="00E02F69">
        <w:rPr>
          <w:rFonts w:cs="Times New Roman"/>
          <w:szCs w:val="28"/>
          <w:lang w:val="ru-RU"/>
        </w:rPr>
        <w:t>3,4</w:t>
      </w:r>
      <w:r w:rsidR="00EF3AEC" w:rsidRPr="00E02F69">
        <w:rPr>
          <w:rFonts w:ascii="Calibri" w:hAnsi="Calibri" w:cs="Times New Roman"/>
          <w:szCs w:val="28"/>
          <w:lang w:val="ru-RU"/>
        </w:rPr>
        <w:t>±</w:t>
      </w:r>
      <w:r w:rsidR="00EF3AEC" w:rsidRPr="00E02F69">
        <w:rPr>
          <w:rFonts w:cs="Times New Roman"/>
          <w:szCs w:val="28"/>
          <w:lang w:val="ru-RU"/>
        </w:rPr>
        <w:t>0,5</w:t>
      </w:r>
      <w:r w:rsidR="00623CFD" w:rsidRPr="00E02F69">
        <w:rPr>
          <w:rFonts w:cs="Times New Roman"/>
          <w:szCs w:val="28"/>
          <w:lang w:val="ru-RU"/>
        </w:rPr>
        <w:t>%</w:t>
      </w:r>
      <w:r w:rsidR="00EF3AEC" w:rsidRPr="00E02F69">
        <w:rPr>
          <w:rFonts w:cs="Times New Roman"/>
          <w:szCs w:val="28"/>
          <w:lang w:val="ru-RU"/>
        </w:rPr>
        <w:t xml:space="preserve"> и 2,7</w:t>
      </w:r>
      <w:r w:rsidR="00EF3AEC" w:rsidRPr="00E02F69">
        <w:rPr>
          <w:rFonts w:ascii="Calibri" w:hAnsi="Calibri" w:cs="Times New Roman"/>
          <w:szCs w:val="28"/>
          <w:lang w:val="ru-RU"/>
        </w:rPr>
        <w:t>±</w:t>
      </w:r>
      <w:r w:rsidR="00EF3AEC" w:rsidRPr="00E02F69">
        <w:rPr>
          <w:rFonts w:cs="Times New Roman"/>
          <w:szCs w:val="28"/>
          <w:lang w:val="ru-RU"/>
        </w:rPr>
        <w:t xml:space="preserve">0,5%, </w:t>
      </w:r>
      <w:proofErr w:type="gramStart"/>
      <w:r w:rsidR="00EF3AEC" w:rsidRPr="00E02F69">
        <w:rPr>
          <w:rFonts w:cs="Times New Roman"/>
          <w:szCs w:val="28"/>
          <w:lang w:val="ru-RU"/>
        </w:rPr>
        <w:t>р</w:t>
      </w:r>
      <w:proofErr w:type="gramEnd"/>
      <w:r w:rsidR="00EF3AEC" w:rsidRPr="00E02F69">
        <w:rPr>
          <w:rFonts w:cs="Times New Roman"/>
          <w:szCs w:val="28"/>
          <w:lang w:val="ru-RU"/>
        </w:rPr>
        <w:t>&gt;0,05</w:t>
      </w:r>
      <w:r w:rsidR="00623CFD" w:rsidRPr="00E02F69">
        <w:rPr>
          <w:rFonts w:cs="Times New Roman"/>
          <w:szCs w:val="28"/>
          <w:lang w:val="ru-RU"/>
        </w:rPr>
        <w:t xml:space="preserve">). </w:t>
      </w:r>
    </w:p>
    <w:p w14:paraId="23853D84" w14:textId="399444AE" w:rsidR="00623CFD" w:rsidRPr="00E02F69" w:rsidRDefault="00623CFD" w:rsidP="00CD14AC">
      <w:pPr>
        <w:spacing w:after="0" w:line="240" w:lineRule="auto"/>
        <w:ind w:firstLine="708"/>
        <w:jc w:val="both"/>
        <w:rPr>
          <w:rFonts w:cs="Times New Roman"/>
          <w:szCs w:val="28"/>
          <w:lang w:val="ru-RU"/>
        </w:rPr>
      </w:pPr>
      <w:r w:rsidRPr="00E02F69">
        <w:rPr>
          <w:rFonts w:cs="Times New Roman"/>
          <w:szCs w:val="28"/>
          <w:lang w:val="ru-RU"/>
        </w:rPr>
        <w:t xml:space="preserve">В северных городах страны </w:t>
      </w:r>
      <w:r w:rsidR="00EF3AEC" w:rsidRPr="00E02F69">
        <w:rPr>
          <w:rFonts w:cs="Times New Roman"/>
          <w:szCs w:val="28"/>
          <w:lang w:val="ru-RU"/>
        </w:rPr>
        <w:t>частота ослож</w:t>
      </w:r>
      <w:r w:rsidRPr="00E02F69">
        <w:rPr>
          <w:rFonts w:cs="Times New Roman"/>
          <w:szCs w:val="28"/>
          <w:lang w:val="ru-RU"/>
        </w:rPr>
        <w:t>н</w:t>
      </w:r>
      <w:r w:rsidR="00EF3AEC" w:rsidRPr="00E02F69">
        <w:rPr>
          <w:rFonts w:cs="Times New Roman"/>
          <w:szCs w:val="28"/>
          <w:lang w:val="ru-RU"/>
        </w:rPr>
        <w:t xml:space="preserve">ений </w:t>
      </w:r>
      <w:r w:rsidR="006A0179" w:rsidRPr="00E02F69">
        <w:rPr>
          <w:rFonts w:cs="Times New Roman"/>
          <w:szCs w:val="28"/>
          <w:lang w:val="ru-RU"/>
        </w:rPr>
        <w:t xml:space="preserve">течения беременности и родов </w:t>
      </w:r>
      <w:r w:rsidR="00064944" w:rsidRPr="00E02F69">
        <w:rPr>
          <w:rFonts w:cs="Times New Roman"/>
          <w:szCs w:val="28"/>
          <w:lang w:val="ru-RU"/>
        </w:rPr>
        <w:t>составила</w:t>
      </w:r>
      <w:r w:rsidRPr="00E02F69">
        <w:rPr>
          <w:rFonts w:cs="Times New Roman"/>
          <w:szCs w:val="28"/>
          <w:lang w:val="ru-RU"/>
        </w:rPr>
        <w:t xml:space="preserve"> </w:t>
      </w:r>
      <w:r w:rsidR="00EF3AEC" w:rsidRPr="00E02F69">
        <w:rPr>
          <w:rFonts w:cs="Times New Roman"/>
          <w:szCs w:val="28"/>
          <w:lang w:val="ru-RU"/>
        </w:rPr>
        <w:t>6,3</w:t>
      </w:r>
      <w:r w:rsidR="00EF3AEC" w:rsidRPr="00E02F69">
        <w:rPr>
          <w:rFonts w:ascii="Calibri" w:hAnsi="Calibri" w:cs="Times New Roman"/>
          <w:szCs w:val="28"/>
          <w:lang w:val="ru-RU"/>
        </w:rPr>
        <w:t>±</w:t>
      </w:r>
      <w:r w:rsidR="00EF3AEC" w:rsidRPr="00E02F69">
        <w:rPr>
          <w:rFonts w:cs="Times New Roman"/>
          <w:szCs w:val="28"/>
          <w:lang w:val="ru-RU"/>
        </w:rPr>
        <w:t>0,7% случаев, а в южных городах – 5,0</w:t>
      </w:r>
      <w:r w:rsidR="00EF3AEC" w:rsidRPr="00E02F69">
        <w:rPr>
          <w:rFonts w:ascii="Calibri" w:hAnsi="Calibri" w:cs="Times New Roman"/>
          <w:szCs w:val="28"/>
          <w:lang w:val="ru-RU"/>
        </w:rPr>
        <w:t>±</w:t>
      </w:r>
      <w:r w:rsidR="00EF3AEC" w:rsidRPr="00E02F69">
        <w:rPr>
          <w:rFonts w:cs="Times New Roman"/>
          <w:szCs w:val="28"/>
          <w:lang w:val="ru-RU"/>
        </w:rPr>
        <w:t xml:space="preserve">0,6% случаев, </w:t>
      </w:r>
      <w:proofErr w:type="gramStart"/>
      <w:r w:rsidR="00EF3AEC" w:rsidRPr="00E02F69">
        <w:rPr>
          <w:rFonts w:cs="Times New Roman"/>
          <w:szCs w:val="28"/>
          <w:lang w:val="ru-RU"/>
        </w:rPr>
        <w:t>р</w:t>
      </w:r>
      <w:proofErr w:type="gramEnd"/>
      <w:r w:rsidR="00EF3AEC" w:rsidRPr="00E02F69">
        <w:rPr>
          <w:rFonts w:cs="Times New Roman"/>
          <w:szCs w:val="28"/>
          <w:lang w:val="ru-RU"/>
        </w:rPr>
        <w:t>&gt;0,05.</w:t>
      </w:r>
      <w:r w:rsidRPr="00E02F69">
        <w:rPr>
          <w:rFonts w:cs="Times New Roman"/>
          <w:szCs w:val="28"/>
          <w:lang w:val="ru-RU"/>
        </w:rPr>
        <w:t xml:space="preserve"> </w:t>
      </w:r>
      <w:r w:rsidR="00CD14AC">
        <w:rPr>
          <w:rFonts w:cs="Times New Roman"/>
          <w:szCs w:val="28"/>
          <w:lang w:val="ru-RU"/>
        </w:rPr>
        <w:t>У</w:t>
      </w:r>
      <w:r w:rsidRPr="00E02F69">
        <w:rPr>
          <w:rFonts w:cs="Times New Roman"/>
          <w:szCs w:val="28"/>
          <w:lang w:val="ru-RU"/>
        </w:rPr>
        <w:t xml:space="preserve"> жительниц </w:t>
      </w:r>
      <w:r w:rsidR="005D0C0D" w:rsidRPr="00E02F69">
        <w:rPr>
          <w:rFonts w:cs="Times New Roman"/>
          <w:szCs w:val="28"/>
          <w:lang w:val="ru-RU"/>
        </w:rPr>
        <w:t>северных</w:t>
      </w:r>
      <w:r w:rsidRPr="00E02F69">
        <w:rPr>
          <w:rFonts w:cs="Times New Roman"/>
          <w:szCs w:val="28"/>
          <w:lang w:val="ru-RU"/>
        </w:rPr>
        <w:t xml:space="preserve"> городов страны</w:t>
      </w:r>
      <w:r w:rsidR="00E011D3" w:rsidRPr="00E02F69">
        <w:rPr>
          <w:rFonts w:cs="Times New Roman"/>
          <w:szCs w:val="28"/>
          <w:lang w:val="ru-RU"/>
        </w:rPr>
        <w:t xml:space="preserve"> в течени</w:t>
      </w:r>
      <w:proofErr w:type="gramStart"/>
      <w:r w:rsidR="00E011D3" w:rsidRPr="00E02F69">
        <w:rPr>
          <w:rFonts w:cs="Times New Roman"/>
          <w:szCs w:val="28"/>
          <w:lang w:val="ru-RU"/>
        </w:rPr>
        <w:t>и</w:t>
      </w:r>
      <w:proofErr w:type="gramEnd"/>
      <w:r w:rsidRPr="00E02F69">
        <w:rPr>
          <w:rFonts w:cs="Times New Roman"/>
          <w:szCs w:val="28"/>
          <w:lang w:val="ru-RU"/>
        </w:rPr>
        <w:t xml:space="preserve"> </w:t>
      </w:r>
      <w:r w:rsidR="006A0179" w:rsidRPr="00E02F69">
        <w:rPr>
          <w:rFonts w:cs="Times New Roman"/>
          <w:szCs w:val="28"/>
          <w:lang w:val="ru-RU"/>
        </w:rPr>
        <w:t>беременност</w:t>
      </w:r>
      <w:r w:rsidR="00E011D3" w:rsidRPr="00E02F69">
        <w:rPr>
          <w:rFonts w:cs="Times New Roman"/>
          <w:szCs w:val="28"/>
          <w:lang w:val="ru-RU"/>
        </w:rPr>
        <w:t>и</w:t>
      </w:r>
      <w:r w:rsidR="006A0179" w:rsidRPr="00E02F69">
        <w:rPr>
          <w:rFonts w:cs="Times New Roman"/>
          <w:szCs w:val="28"/>
          <w:lang w:val="ru-RU"/>
        </w:rPr>
        <w:t xml:space="preserve"> и род</w:t>
      </w:r>
      <w:r w:rsidR="00E011D3" w:rsidRPr="00E02F69">
        <w:rPr>
          <w:rFonts w:cs="Times New Roman"/>
          <w:szCs w:val="28"/>
          <w:lang w:val="ru-RU"/>
        </w:rPr>
        <w:t>ов</w:t>
      </w:r>
      <w:r w:rsidR="006A0179" w:rsidRPr="00E02F69">
        <w:rPr>
          <w:rFonts w:cs="Times New Roman"/>
          <w:szCs w:val="28"/>
          <w:lang w:val="ru-RU"/>
        </w:rPr>
        <w:t xml:space="preserve"> </w:t>
      </w:r>
      <w:r w:rsidR="005D0C0D" w:rsidRPr="00E02F69">
        <w:rPr>
          <w:rFonts w:cs="Times New Roman"/>
          <w:szCs w:val="28"/>
          <w:lang w:val="ru-RU"/>
        </w:rPr>
        <w:t xml:space="preserve">чаще </w:t>
      </w:r>
      <w:r w:rsidRPr="00E02F69">
        <w:rPr>
          <w:rFonts w:cs="Times New Roman"/>
          <w:szCs w:val="28"/>
          <w:lang w:val="ru-RU"/>
        </w:rPr>
        <w:t>име</w:t>
      </w:r>
      <w:r w:rsidR="005D0C0D" w:rsidRPr="00E02F69">
        <w:rPr>
          <w:rFonts w:cs="Times New Roman"/>
          <w:szCs w:val="28"/>
          <w:lang w:val="ru-RU"/>
        </w:rPr>
        <w:t>лись</w:t>
      </w:r>
      <w:r w:rsidRPr="00E02F69">
        <w:rPr>
          <w:rFonts w:cs="Times New Roman"/>
          <w:szCs w:val="28"/>
          <w:lang w:val="ru-RU"/>
        </w:rPr>
        <w:t xml:space="preserve"> осложнен</w:t>
      </w:r>
      <w:r w:rsidR="00E011D3" w:rsidRPr="00E02F69">
        <w:rPr>
          <w:rFonts w:cs="Times New Roman"/>
          <w:szCs w:val="28"/>
          <w:lang w:val="ru-RU"/>
        </w:rPr>
        <w:t>ия</w:t>
      </w:r>
      <w:r w:rsidRPr="00E02F69">
        <w:rPr>
          <w:rFonts w:cs="Times New Roman"/>
          <w:szCs w:val="28"/>
          <w:lang w:val="ru-RU"/>
        </w:rPr>
        <w:t xml:space="preserve"> (</w:t>
      </w:r>
      <w:r w:rsidR="005D0C0D" w:rsidRPr="00E02F69">
        <w:rPr>
          <w:rFonts w:cs="Times New Roman"/>
          <w:szCs w:val="28"/>
          <w:lang w:val="ru-RU"/>
        </w:rPr>
        <w:t>6,3</w:t>
      </w:r>
      <w:r w:rsidR="005D0C0D" w:rsidRPr="00E02F69">
        <w:rPr>
          <w:rFonts w:ascii="Calibri" w:hAnsi="Calibri" w:cs="Times New Roman"/>
          <w:szCs w:val="28"/>
          <w:lang w:val="ru-RU"/>
        </w:rPr>
        <w:t>±</w:t>
      </w:r>
      <w:r w:rsidR="005D0C0D" w:rsidRPr="00E02F69">
        <w:rPr>
          <w:rFonts w:cs="Times New Roman"/>
          <w:szCs w:val="28"/>
          <w:lang w:val="ru-RU"/>
        </w:rPr>
        <w:t>0,7% и 5,0</w:t>
      </w:r>
      <w:r w:rsidR="005D0C0D" w:rsidRPr="00E02F69">
        <w:rPr>
          <w:rFonts w:ascii="Calibri" w:hAnsi="Calibri" w:cs="Times New Roman"/>
          <w:szCs w:val="28"/>
          <w:lang w:val="ru-RU"/>
        </w:rPr>
        <w:t>±</w:t>
      </w:r>
      <w:r w:rsidR="005D0C0D" w:rsidRPr="00E02F69">
        <w:rPr>
          <w:rFonts w:cs="Times New Roman"/>
          <w:szCs w:val="28"/>
          <w:lang w:val="ru-RU"/>
        </w:rPr>
        <w:t>0,6</w:t>
      </w:r>
      <w:r w:rsidRPr="00E02F69">
        <w:rPr>
          <w:rFonts w:cs="Times New Roman"/>
          <w:szCs w:val="28"/>
          <w:lang w:val="ru-RU"/>
        </w:rPr>
        <w:t>%</w:t>
      </w:r>
      <w:r w:rsidR="005D0C0D" w:rsidRPr="00E02F69">
        <w:rPr>
          <w:rFonts w:cs="Times New Roman"/>
          <w:szCs w:val="28"/>
          <w:lang w:val="ru-RU"/>
        </w:rPr>
        <w:t>, р&gt;0,05</w:t>
      </w:r>
      <w:r w:rsidRPr="00E02F69">
        <w:rPr>
          <w:rFonts w:cs="Times New Roman"/>
          <w:szCs w:val="28"/>
          <w:lang w:val="ru-RU"/>
        </w:rPr>
        <w:t>)</w:t>
      </w:r>
      <w:r w:rsidR="00E011D3" w:rsidRPr="00E02F69">
        <w:rPr>
          <w:rFonts w:cs="Times New Roman"/>
          <w:szCs w:val="28"/>
          <w:lang w:val="ru-RU"/>
        </w:rPr>
        <w:t>, кроме гнойно-воспалительных заболеваний, которые встречались с одинаковой частотой</w:t>
      </w:r>
      <w:r w:rsidRPr="00E02F69">
        <w:rPr>
          <w:rFonts w:cs="Times New Roman"/>
          <w:szCs w:val="28"/>
          <w:lang w:val="ru-RU"/>
        </w:rPr>
        <w:t xml:space="preserve">. Достоверные отличия имеются </w:t>
      </w:r>
      <w:r w:rsidR="005D0C0D" w:rsidRPr="00E02F69">
        <w:rPr>
          <w:rFonts w:cs="Times New Roman"/>
          <w:szCs w:val="28"/>
          <w:lang w:val="ru-RU"/>
        </w:rPr>
        <w:t xml:space="preserve">только по </w:t>
      </w:r>
      <w:proofErr w:type="spellStart"/>
      <w:r w:rsidR="005D0C0D" w:rsidRPr="00E02F69">
        <w:rPr>
          <w:rFonts w:cs="Times New Roman"/>
          <w:szCs w:val="28"/>
          <w:lang w:val="ru-RU"/>
        </w:rPr>
        <w:t>случам</w:t>
      </w:r>
      <w:proofErr w:type="spellEnd"/>
      <w:r w:rsidR="005D0C0D" w:rsidRPr="00E02F69">
        <w:rPr>
          <w:rFonts w:cs="Times New Roman"/>
          <w:szCs w:val="28"/>
          <w:lang w:val="ru-RU"/>
        </w:rPr>
        <w:t xml:space="preserve"> </w:t>
      </w:r>
      <w:proofErr w:type="spellStart"/>
      <w:r w:rsidR="005D0C0D" w:rsidRPr="00E02F69">
        <w:rPr>
          <w:rFonts w:cs="Times New Roman"/>
          <w:szCs w:val="28"/>
          <w:lang w:val="ru-RU"/>
        </w:rPr>
        <w:t>преэклампсии</w:t>
      </w:r>
      <w:proofErr w:type="spellEnd"/>
      <w:r w:rsidRPr="00E02F69">
        <w:rPr>
          <w:rFonts w:cs="Times New Roman"/>
          <w:szCs w:val="28"/>
          <w:lang w:val="ru-RU"/>
        </w:rPr>
        <w:t xml:space="preserve">. </w:t>
      </w:r>
    </w:p>
    <w:p w14:paraId="5057EA14" w14:textId="4336AEEB" w:rsidR="006E5516" w:rsidRPr="00996DB0" w:rsidRDefault="003917BC" w:rsidP="00996DB0">
      <w:pPr>
        <w:spacing w:after="0" w:line="240" w:lineRule="auto"/>
        <w:ind w:firstLine="708"/>
        <w:jc w:val="both"/>
        <w:rPr>
          <w:rFonts w:eastAsia="Times New Roman" w:cs="Times New Roman"/>
          <w:szCs w:val="28"/>
          <w:lang w:val="ru-RU"/>
        </w:rPr>
      </w:pPr>
      <w:r w:rsidRPr="00E02F69">
        <w:rPr>
          <w:rFonts w:cs="Times New Roman"/>
          <w:szCs w:val="28"/>
          <w:lang w:val="ru-RU"/>
        </w:rPr>
        <w:t xml:space="preserve">У жительниц села </w:t>
      </w:r>
      <w:r w:rsidR="00E011D3" w:rsidRPr="00E02F69">
        <w:rPr>
          <w:rFonts w:cs="Times New Roman"/>
          <w:szCs w:val="28"/>
          <w:lang w:val="ru-RU"/>
        </w:rPr>
        <w:t>осложнения составили 17,5</w:t>
      </w:r>
      <w:r w:rsidR="00E011D3" w:rsidRPr="00E02F69">
        <w:rPr>
          <w:rFonts w:ascii="Calibri" w:hAnsi="Calibri" w:cs="Times New Roman"/>
          <w:szCs w:val="28"/>
          <w:lang w:val="ru-RU"/>
        </w:rPr>
        <w:t>±</w:t>
      </w:r>
      <w:r w:rsidR="00E011D3" w:rsidRPr="00E02F69">
        <w:rPr>
          <w:rFonts w:cs="Times New Roman"/>
          <w:szCs w:val="28"/>
          <w:lang w:val="ru-RU"/>
        </w:rPr>
        <w:t>1,2% случаев (</w:t>
      </w:r>
      <w:r w:rsidR="00E011D3" w:rsidRPr="00E02F69">
        <w:rPr>
          <w:rFonts w:cs="Times New Roman"/>
          <w:szCs w:val="28"/>
        </w:rPr>
        <w:t>n</w:t>
      </w:r>
      <w:r w:rsidR="00E011D3" w:rsidRPr="00E02F69">
        <w:rPr>
          <w:rFonts w:cs="Times New Roman"/>
          <w:szCs w:val="28"/>
          <w:lang w:val="ru-RU"/>
        </w:rPr>
        <w:t>=173),</w:t>
      </w:r>
      <w:r w:rsidR="00AA6BEB" w:rsidRPr="00E02F69">
        <w:rPr>
          <w:rFonts w:cs="Times New Roman"/>
          <w:szCs w:val="28"/>
          <w:lang w:val="ru-RU"/>
        </w:rPr>
        <w:t xml:space="preserve"> больше южных сел (9,9</w:t>
      </w:r>
      <w:r w:rsidR="00AA6BEB" w:rsidRPr="00E02F69">
        <w:rPr>
          <w:rFonts w:ascii="Calibri" w:hAnsi="Calibri" w:cs="Times New Roman"/>
          <w:szCs w:val="28"/>
          <w:lang w:val="ru-RU"/>
        </w:rPr>
        <w:t>±</w:t>
      </w:r>
      <w:r w:rsidR="00AA6BEB" w:rsidRPr="00E02F69">
        <w:rPr>
          <w:rFonts w:cs="Times New Roman"/>
          <w:szCs w:val="28"/>
          <w:lang w:val="ru-RU"/>
        </w:rPr>
        <w:t xml:space="preserve">0,9%, </w:t>
      </w:r>
      <w:r w:rsidR="00AA6BEB" w:rsidRPr="00E02F69">
        <w:rPr>
          <w:rFonts w:cs="Times New Roman"/>
          <w:szCs w:val="28"/>
        </w:rPr>
        <w:t>n</w:t>
      </w:r>
      <w:r w:rsidR="00AA6BEB" w:rsidRPr="00E02F69">
        <w:rPr>
          <w:rFonts w:cs="Times New Roman"/>
          <w:szCs w:val="28"/>
          <w:lang w:val="ru-RU"/>
        </w:rPr>
        <w:t>=98) нежели северных сел (7,6</w:t>
      </w:r>
      <w:r w:rsidR="00AA6BEB" w:rsidRPr="00E02F69">
        <w:rPr>
          <w:rFonts w:ascii="Calibri" w:hAnsi="Calibri" w:cs="Times New Roman"/>
          <w:szCs w:val="28"/>
          <w:lang w:val="ru-RU"/>
        </w:rPr>
        <w:t>±</w:t>
      </w:r>
      <w:r w:rsidR="00AA6BEB" w:rsidRPr="00E02F69">
        <w:rPr>
          <w:rFonts w:cs="Times New Roman"/>
          <w:szCs w:val="28"/>
          <w:lang w:val="ru-RU"/>
        </w:rPr>
        <w:t xml:space="preserve">0,8%, </w:t>
      </w:r>
      <w:r w:rsidR="00AA6BEB" w:rsidRPr="00E02F69">
        <w:rPr>
          <w:rFonts w:cs="Times New Roman"/>
          <w:szCs w:val="28"/>
        </w:rPr>
        <w:t>n</w:t>
      </w:r>
      <w:r w:rsidR="00AA6BEB" w:rsidRPr="00E02F69">
        <w:rPr>
          <w:rFonts w:cs="Times New Roman"/>
          <w:szCs w:val="28"/>
          <w:lang w:val="ru-RU"/>
        </w:rPr>
        <w:t xml:space="preserve">=75), </w:t>
      </w:r>
      <w:proofErr w:type="gramStart"/>
      <w:r w:rsidR="00AA6BEB" w:rsidRPr="00E02F69">
        <w:rPr>
          <w:rFonts w:cs="Times New Roman"/>
          <w:szCs w:val="28"/>
          <w:lang w:val="ru-RU"/>
        </w:rPr>
        <w:t>р</w:t>
      </w:r>
      <w:proofErr w:type="gramEnd"/>
      <w:r w:rsidR="00AA6BEB" w:rsidRPr="00E02F69">
        <w:rPr>
          <w:rFonts w:cs="Times New Roman"/>
          <w:szCs w:val="28"/>
          <w:lang w:val="ru-RU"/>
        </w:rPr>
        <w:t>&gt;0,05.</w:t>
      </w:r>
      <w:r w:rsidR="00C93764" w:rsidRPr="00E02F69">
        <w:rPr>
          <w:rFonts w:cs="Times New Roman"/>
          <w:szCs w:val="28"/>
          <w:lang w:val="ru-RU"/>
        </w:rPr>
        <w:t xml:space="preserve"> </w:t>
      </w:r>
      <w:r w:rsidR="00426EBE">
        <w:rPr>
          <w:rFonts w:cs="Times New Roman"/>
          <w:szCs w:val="28"/>
          <w:lang w:val="ru-RU"/>
        </w:rPr>
        <w:t>У</w:t>
      </w:r>
      <w:r w:rsidR="0074406C" w:rsidRPr="00E02F69">
        <w:rPr>
          <w:rFonts w:cs="Times New Roman"/>
          <w:szCs w:val="28"/>
          <w:lang w:val="ru-RU"/>
        </w:rPr>
        <w:t xml:space="preserve"> </w:t>
      </w:r>
      <w:r w:rsidR="00426EBE">
        <w:rPr>
          <w:rFonts w:cs="Times New Roman"/>
          <w:szCs w:val="28"/>
          <w:lang w:val="ru-RU"/>
        </w:rPr>
        <w:t>женщин</w:t>
      </w:r>
      <w:r w:rsidR="0074406C" w:rsidRPr="00E02F69">
        <w:rPr>
          <w:rFonts w:cs="Times New Roman"/>
          <w:szCs w:val="28"/>
          <w:lang w:val="ru-RU"/>
        </w:rPr>
        <w:t xml:space="preserve"> южных сел страны в течени</w:t>
      </w:r>
      <w:proofErr w:type="gramStart"/>
      <w:r w:rsidR="0074406C" w:rsidRPr="00E02F69">
        <w:rPr>
          <w:rFonts w:cs="Times New Roman"/>
          <w:szCs w:val="28"/>
          <w:lang w:val="ru-RU"/>
        </w:rPr>
        <w:t>и</w:t>
      </w:r>
      <w:proofErr w:type="gramEnd"/>
      <w:r w:rsidR="0074406C" w:rsidRPr="00E02F69">
        <w:rPr>
          <w:rFonts w:cs="Times New Roman"/>
          <w:szCs w:val="28"/>
          <w:lang w:val="ru-RU"/>
        </w:rPr>
        <w:t xml:space="preserve"> беременности и родов чаще имелись осложнения (9,9</w:t>
      </w:r>
      <w:r w:rsidR="0074406C" w:rsidRPr="00E02F69">
        <w:rPr>
          <w:rFonts w:ascii="Calibri" w:hAnsi="Calibri" w:cs="Times New Roman"/>
          <w:szCs w:val="28"/>
          <w:lang w:val="ru-RU"/>
        </w:rPr>
        <w:t>±</w:t>
      </w:r>
      <w:r w:rsidR="0074406C" w:rsidRPr="00E02F69">
        <w:rPr>
          <w:rFonts w:cs="Times New Roman"/>
          <w:szCs w:val="28"/>
          <w:lang w:val="ru-RU"/>
        </w:rPr>
        <w:t>0,9% и 7,6</w:t>
      </w:r>
      <w:r w:rsidR="0074406C" w:rsidRPr="00E02F69">
        <w:rPr>
          <w:rFonts w:ascii="Calibri" w:hAnsi="Calibri" w:cs="Times New Roman"/>
          <w:szCs w:val="28"/>
          <w:lang w:val="ru-RU"/>
        </w:rPr>
        <w:t>±</w:t>
      </w:r>
      <w:r w:rsidR="0074406C" w:rsidRPr="00E02F69">
        <w:rPr>
          <w:rFonts w:cs="Times New Roman"/>
          <w:szCs w:val="28"/>
          <w:lang w:val="ru-RU"/>
        </w:rPr>
        <w:t>0,8%, р&gt;0,05). При этом</w:t>
      </w:r>
      <w:proofErr w:type="gramStart"/>
      <w:r w:rsidR="0074406C" w:rsidRPr="00E02F69">
        <w:rPr>
          <w:rFonts w:cs="Times New Roman"/>
          <w:szCs w:val="28"/>
          <w:lang w:val="ru-RU"/>
        </w:rPr>
        <w:t>,</w:t>
      </w:r>
      <w:proofErr w:type="gramEnd"/>
      <w:r w:rsidR="0074406C" w:rsidRPr="00E02F69">
        <w:rPr>
          <w:rFonts w:cs="Times New Roman"/>
          <w:szCs w:val="28"/>
          <w:lang w:val="ru-RU"/>
        </w:rPr>
        <w:t xml:space="preserve"> не выявлено существенных различий в частоте встречаемости гипертони</w:t>
      </w:r>
      <w:r w:rsidR="00CD14AC">
        <w:rPr>
          <w:rFonts w:cs="Times New Roman"/>
          <w:szCs w:val="28"/>
          <w:lang w:val="ru-RU"/>
        </w:rPr>
        <w:t>ческих нарушений беременности,</w:t>
      </w:r>
      <w:r w:rsidR="0074406C" w:rsidRPr="00E02F69">
        <w:rPr>
          <w:rFonts w:cs="Times New Roman"/>
          <w:szCs w:val="28"/>
          <w:lang w:val="ru-RU"/>
        </w:rPr>
        <w:t xml:space="preserve"> послеродовых кровотечений и гнойно-воспалительных заболеваний.</w:t>
      </w:r>
      <w:r w:rsidR="00667175">
        <w:rPr>
          <w:rFonts w:cs="Times New Roman"/>
          <w:szCs w:val="28"/>
          <w:lang w:val="ru-RU"/>
        </w:rPr>
        <w:t xml:space="preserve"> </w:t>
      </w:r>
      <w:r w:rsidR="00CD14AC">
        <w:rPr>
          <w:rFonts w:eastAsia="Times New Roman" w:cs="Times New Roman"/>
          <w:szCs w:val="28"/>
          <w:lang w:val="ru-RU"/>
        </w:rPr>
        <w:t>Ж</w:t>
      </w:r>
      <w:r w:rsidR="0033607D" w:rsidRPr="00E02F69">
        <w:rPr>
          <w:rFonts w:eastAsia="Times New Roman" w:cs="Times New Roman"/>
          <w:szCs w:val="28"/>
          <w:lang w:val="ru-RU"/>
        </w:rPr>
        <w:t>енщины, имеющие климактерический синдром (</w:t>
      </w:r>
      <w:r w:rsidR="00DB75C6" w:rsidRPr="00E02F69">
        <w:rPr>
          <w:rFonts w:eastAsia="Times New Roman" w:cs="Times New Roman"/>
          <w:szCs w:val="28"/>
          <w:lang w:val="ru-RU"/>
        </w:rPr>
        <w:t xml:space="preserve">41,6%, </w:t>
      </w:r>
      <w:r w:rsidR="00DB75C6" w:rsidRPr="00E02F69">
        <w:rPr>
          <w:rFonts w:eastAsia="Times New Roman" w:cs="Times New Roman"/>
          <w:szCs w:val="28"/>
        </w:rPr>
        <w:t>n</w:t>
      </w:r>
      <w:r w:rsidR="00DB75C6" w:rsidRPr="00E02F69">
        <w:rPr>
          <w:rFonts w:eastAsia="Times New Roman" w:cs="Times New Roman"/>
          <w:szCs w:val="28"/>
          <w:lang w:val="ru-RU"/>
        </w:rPr>
        <w:t>=397</w:t>
      </w:r>
      <w:r w:rsidR="0033607D" w:rsidRPr="00E02F69">
        <w:rPr>
          <w:rFonts w:eastAsia="Times New Roman" w:cs="Times New Roman"/>
          <w:szCs w:val="28"/>
          <w:lang w:val="ru-RU"/>
        </w:rPr>
        <w:t>), гораздо чаще использовали в качестве контрацепции внутриматочную спираль, по сравнению с женщинами с физиологическим течением климактерия (</w:t>
      </w:r>
      <w:r w:rsidR="00DB75C6" w:rsidRPr="00E02F69">
        <w:rPr>
          <w:rFonts w:eastAsia="Times New Roman" w:cs="Times New Roman"/>
          <w:szCs w:val="28"/>
          <w:lang w:val="ru-RU"/>
        </w:rPr>
        <w:t xml:space="preserve">24,1%, </w:t>
      </w:r>
      <w:r w:rsidR="00DB75C6" w:rsidRPr="00E02F69">
        <w:rPr>
          <w:rFonts w:eastAsia="Times New Roman" w:cs="Times New Roman"/>
          <w:szCs w:val="28"/>
        </w:rPr>
        <w:t>n</w:t>
      </w:r>
      <w:r w:rsidR="00DB75C6" w:rsidRPr="00E02F69">
        <w:rPr>
          <w:rFonts w:eastAsia="Times New Roman" w:cs="Times New Roman"/>
          <w:szCs w:val="28"/>
          <w:lang w:val="ru-RU"/>
        </w:rPr>
        <w:t>=113</w:t>
      </w:r>
      <w:r w:rsidR="0033607D" w:rsidRPr="00E02F69">
        <w:rPr>
          <w:rFonts w:eastAsia="Times New Roman" w:cs="Times New Roman"/>
          <w:szCs w:val="28"/>
          <w:lang w:val="ru-RU"/>
        </w:rPr>
        <w:t xml:space="preserve">). Женщины, не имеющие климактерического синдрома, в большинстве своем, использовали естественные методы контрацепции </w:t>
      </w:r>
      <w:r w:rsidR="00DB75C6" w:rsidRPr="00E02F69">
        <w:rPr>
          <w:rFonts w:eastAsia="Times New Roman" w:cs="Times New Roman"/>
          <w:szCs w:val="28"/>
          <w:lang w:val="ru-RU"/>
        </w:rPr>
        <w:t>–</w:t>
      </w:r>
      <w:r w:rsidR="0033607D" w:rsidRPr="00E02F69">
        <w:rPr>
          <w:rFonts w:eastAsia="Times New Roman" w:cs="Times New Roman"/>
          <w:szCs w:val="28"/>
          <w:lang w:val="ru-RU"/>
        </w:rPr>
        <w:t xml:space="preserve"> 202</w:t>
      </w:r>
      <w:r w:rsidR="00DB75C6" w:rsidRPr="00E02F69">
        <w:rPr>
          <w:rFonts w:eastAsia="Times New Roman" w:cs="Times New Roman"/>
          <w:szCs w:val="28"/>
          <w:lang w:val="ru-RU"/>
        </w:rPr>
        <w:t xml:space="preserve"> </w:t>
      </w:r>
      <w:r w:rsidR="0033607D" w:rsidRPr="00E02F69">
        <w:rPr>
          <w:rFonts w:eastAsia="Times New Roman" w:cs="Times New Roman"/>
          <w:szCs w:val="28"/>
          <w:lang w:val="ru-RU"/>
        </w:rPr>
        <w:t>(43,1%), включающие барьерный метод, который является самым предпочтительным в данной изучаемой когорте (</w:t>
      </w:r>
      <w:r w:rsidR="00DB75C6" w:rsidRPr="00E02F69">
        <w:rPr>
          <w:rFonts w:eastAsia="Times New Roman" w:cs="Times New Roman"/>
          <w:szCs w:val="28"/>
          <w:lang w:val="ru-RU"/>
        </w:rPr>
        <w:t xml:space="preserve">26,0%, </w:t>
      </w:r>
      <w:r w:rsidR="00DB75C6" w:rsidRPr="00E02F69">
        <w:rPr>
          <w:rFonts w:eastAsia="Times New Roman" w:cs="Times New Roman"/>
          <w:szCs w:val="28"/>
        </w:rPr>
        <w:t>n</w:t>
      </w:r>
      <w:r w:rsidR="00DB75C6" w:rsidRPr="00E02F69">
        <w:rPr>
          <w:rFonts w:eastAsia="Times New Roman" w:cs="Times New Roman"/>
          <w:szCs w:val="28"/>
          <w:lang w:val="ru-RU"/>
        </w:rPr>
        <w:t>=122</w:t>
      </w:r>
      <w:r w:rsidR="00996DB0">
        <w:rPr>
          <w:rFonts w:eastAsia="Times New Roman" w:cs="Times New Roman"/>
          <w:szCs w:val="28"/>
          <w:lang w:val="ru-RU"/>
        </w:rPr>
        <w:t xml:space="preserve">). </w:t>
      </w:r>
      <w:r w:rsidR="0033607D" w:rsidRPr="00E02F69">
        <w:rPr>
          <w:rFonts w:cs="Times New Roman"/>
          <w:szCs w:val="28"/>
          <w:lang w:val="ru-RU"/>
        </w:rPr>
        <w:tab/>
      </w:r>
    </w:p>
    <w:p w14:paraId="0596785A" w14:textId="2BEB7600" w:rsidR="00047B87" w:rsidRPr="00FD2A30" w:rsidRDefault="005E7119" w:rsidP="00FD2A30">
      <w:pPr>
        <w:spacing w:before="30" w:after="0" w:line="240" w:lineRule="auto"/>
        <w:ind w:firstLine="708"/>
        <w:jc w:val="both"/>
        <w:textAlignment w:val="baseline"/>
        <w:rPr>
          <w:rFonts w:cs="Times New Roman"/>
          <w:szCs w:val="28"/>
          <w:lang w:val="ru-RU" w:eastAsia="ru-RU"/>
        </w:rPr>
      </w:pPr>
      <w:r w:rsidRPr="00996DB0">
        <w:rPr>
          <w:rFonts w:cs="Times New Roman"/>
          <w:b/>
          <w:szCs w:val="28"/>
          <w:lang w:val="ru-RU" w:eastAsia="ru-RU"/>
        </w:rPr>
        <w:t>4.</w:t>
      </w:r>
      <w:r w:rsidR="00A03217" w:rsidRPr="00996DB0">
        <w:rPr>
          <w:rFonts w:cs="Times New Roman"/>
          <w:b/>
          <w:szCs w:val="28"/>
          <w:lang w:val="ru-RU" w:eastAsia="ru-RU"/>
        </w:rPr>
        <w:t>2</w:t>
      </w:r>
      <w:r w:rsidR="00623CFD" w:rsidRPr="00996DB0">
        <w:rPr>
          <w:rFonts w:cs="Times New Roman"/>
          <w:b/>
          <w:szCs w:val="28"/>
          <w:lang w:val="ru-RU" w:eastAsia="ru-RU"/>
        </w:rPr>
        <w:t xml:space="preserve"> </w:t>
      </w:r>
      <w:r w:rsidRPr="00996DB0">
        <w:rPr>
          <w:rFonts w:cs="Times New Roman"/>
          <w:b/>
          <w:szCs w:val="28"/>
          <w:lang w:val="ru-RU" w:eastAsia="ru-RU"/>
        </w:rPr>
        <w:t>Особенности соматического анамнеза у женщин с различным течением климактерия</w:t>
      </w:r>
      <w:r w:rsidR="00C51135">
        <w:rPr>
          <w:rFonts w:cs="Times New Roman"/>
          <w:b/>
          <w:szCs w:val="28"/>
          <w:lang w:val="ru-RU" w:eastAsia="ru-RU"/>
        </w:rPr>
        <w:t xml:space="preserve">. </w:t>
      </w:r>
      <w:r w:rsidR="00113B09">
        <w:rPr>
          <w:rFonts w:cs="Times New Roman"/>
          <w:szCs w:val="28"/>
          <w:lang w:val="ru-RU" w:eastAsia="ru-RU"/>
        </w:rPr>
        <w:t>Ж</w:t>
      </w:r>
      <w:r w:rsidR="00623CFD" w:rsidRPr="007E73E8">
        <w:rPr>
          <w:rFonts w:cs="Times New Roman"/>
          <w:szCs w:val="28"/>
          <w:lang w:val="ru-RU" w:eastAsia="ru-RU"/>
        </w:rPr>
        <w:t xml:space="preserve">енщины с </w:t>
      </w:r>
      <w:r w:rsidR="003E27C6" w:rsidRPr="007E73E8">
        <w:rPr>
          <w:rFonts w:cs="Times New Roman"/>
          <w:szCs w:val="28"/>
          <w:lang w:val="ru-RU" w:eastAsia="ru-RU"/>
        </w:rPr>
        <w:t>климактерическим синдромом</w:t>
      </w:r>
      <w:r w:rsidR="00623CFD" w:rsidRPr="007E73E8">
        <w:rPr>
          <w:rFonts w:cs="Times New Roman"/>
          <w:szCs w:val="28"/>
          <w:lang w:val="ru-RU" w:eastAsia="ru-RU"/>
        </w:rPr>
        <w:t xml:space="preserve"> </w:t>
      </w:r>
      <w:r w:rsidR="003E27C6" w:rsidRPr="007E73E8">
        <w:rPr>
          <w:rFonts w:cs="Times New Roman"/>
          <w:szCs w:val="28"/>
          <w:lang w:val="ru-RU" w:eastAsia="ru-RU"/>
        </w:rPr>
        <w:t>достоверно</w:t>
      </w:r>
      <w:r w:rsidR="00623CFD" w:rsidRPr="007E73E8">
        <w:rPr>
          <w:rFonts w:cs="Times New Roman"/>
          <w:szCs w:val="28"/>
          <w:lang w:val="ru-RU" w:eastAsia="ru-RU"/>
        </w:rPr>
        <w:t xml:space="preserve"> чаще страдают </w:t>
      </w:r>
      <w:r w:rsidR="003E27C6" w:rsidRPr="007E73E8">
        <w:rPr>
          <w:rFonts w:cs="Times New Roman"/>
          <w:szCs w:val="28"/>
          <w:lang w:val="ru-RU" w:eastAsia="ru-RU"/>
        </w:rPr>
        <w:t>болезнями органов кровообращения</w:t>
      </w:r>
      <w:r w:rsidR="00623CFD" w:rsidRPr="007E73E8">
        <w:rPr>
          <w:rFonts w:cs="Times New Roman"/>
          <w:szCs w:val="28"/>
          <w:lang w:val="ru-RU" w:eastAsia="ru-RU"/>
        </w:rPr>
        <w:t>, в частности гиперто</w:t>
      </w:r>
      <w:r w:rsidR="003E27C6" w:rsidRPr="007E73E8">
        <w:rPr>
          <w:rFonts w:cs="Times New Roman"/>
          <w:szCs w:val="28"/>
          <w:lang w:val="ru-RU" w:eastAsia="ru-RU"/>
        </w:rPr>
        <w:t xml:space="preserve">нической болезнью </w:t>
      </w:r>
      <w:r w:rsidR="006E5516" w:rsidRPr="007E73E8">
        <w:rPr>
          <w:rFonts w:cs="Times New Roman"/>
          <w:szCs w:val="28"/>
          <w:lang w:val="ru-RU" w:eastAsia="ru-RU"/>
        </w:rPr>
        <w:t>(</w:t>
      </w:r>
      <w:r w:rsidR="003E27C6" w:rsidRPr="007E73E8">
        <w:rPr>
          <w:rFonts w:cs="Times New Roman"/>
          <w:szCs w:val="28"/>
          <w:lang w:val="ru-RU" w:eastAsia="ru-RU"/>
        </w:rPr>
        <w:t>40,8</w:t>
      </w:r>
      <w:r w:rsidR="003E27C6" w:rsidRPr="007E73E8">
        <w:rPr>
          <w:rFonts w:ascii="Calibri" w:hAnsi="Calibri" w:cs="Times New Roman"/>
          <w:szCs w:val="28"/>
          <w:lang w:val="ru-RU" w:eastAsia="ru-RU"/>
        </w:rPr>
        <w:t>±</w:t>
      </w:r>
      <w:r w:rsidR="003E27C6" w:rsidRPr="007E73E8">
        <w:rPr>
          <w:rFonts w:cs="Times New Roman"/>
          <w:szCs w:val="28"/>
          <w:lang w:val="ru-RU" w:eastAsia="ru-RU"/>
        </w:rPr>
        <w:t>1,2% и 8,1</w:t>
      </w:r>
      <w:r w:rsidR="003E27C6" w:rsidRPr="007E73E8">
        <w:rPr>
          <w:rFonts w:ascii="Calibri" w:hAnsi="Calibri" w:cs="Times New Roman"/>
          <w:szCs w:val="28"/>
          <w:lang w:val="ru-RU" w:eastAsia="ru-RU"/>
        </w:rPr>
        <w:t>±</w:t>
      </w:r>
      <w:r w:rsidR="003E27C6" w:rsidRPr="007E73E8">
        <w:rPr>
          <w:rFonts w:cs="Times New Roman"/>
          <w:szCs w:val="28"/>
          <w:lang w:val="ru-RU" w:eastAsia="ru-RU"/>
        </w:rPr>
        <w:t xml:space="preserve">0,7%, </w:t>
      </w:r>
      <w:proofErr w:type="gramStart"/>
      <w:r w:rsidR="006E5516" w:rsidRPr="007E73E8">
        <w:rPr>
          <w:rFonts w:cs="Times New Roman"/>
          <w:szCs w:val="28"/>
          <w:lang w:val="ru-RU" w:eastAsia="ru-RU"/>
        </w:rPr>
        <w:t>р</w:t>
      </w:r>
      <w:proofErr w:type="gramEnd"/>
      <w:r w:rsidR="006E5516" w:rsidRPr="007E73E8">
        <w:rPr>
          <w:rFonts w:cs="Times New Roman"/>
          <w:szCs w:val="28"/>
          <w:lang w:val="ru-RU" w:eastAsia="ru-RU"/>
        </w:rPr>
        <w:t>&lt;0,001),</w:t>
      </w:r>
      <w:r w:rsidR="003E27C6" w:rsidRPr="007E73E8">
        <w:rPr>
          <w:rFonts w:cs="Times New Roman"/>
          <w:szCs w:val="28"/>
          <w:lang w:val="ru-RU" w:eastAsia="ru-RU"/>
        </w:rPr>
        <w:t xml:space="preserve"> ишемической болезнью сердца</w:t>
      </w:r>
      <w:r w:rsidR="00623CFD" w:rsidRPr="007E73E8">
        <w:rPr>
          <w:rFonts w:cs="Times New Roman"/>
          <w:szCs w:val="28"/>
          <w:lang w:val="ru-RU" w:eastAsia="ru-RU"/>
        </w:rPr>
        <w:t xml:space="preserve"> (</w:t>
      </w:r>
      <w:r w:rsidR="003E27C6" w:rsidRPr="007E73E8">
        <w:rPr>
          <w:rFonts w:cs="Times New Roman"/>
          <w:szCs w:val="28"/>
          <w:lang w:val="ru-RU" w:eastAsia="ru-RU"/>
        </w:rPr>
        <w:t>12,2</w:t>
      </w:r>
      <w:r w:rsidR="003E27C6" w:rsidRPr="007E73E8">
        <w:rPr>
          <w:rFonts w:ascii="Calibri" w:hAnsi="Calibri" w:cs="Times New Roman"/>
          <w:szCs w:val="28"/>
          <w:lang w:val="ru-RU" w:eastAsia="ru-RU"/>
        </w:rPr>
        <w:t>±</w:t>
      </w:r>
      <w:r w:rsidR="003E27C6" w:rsidRPr="007E73E8">
        <w:rPr>
          <w:rFonts w:cs="Times New Roman"/>
          <w:szCs w:val="28"/>
          <w:lang w:val="ru-RU" w:eastAsia="ru-RU"/>
        </w:rPr>
        <w:t>0,8% и 2,1</w:t>
      </w:r>
      <w:r w:rsidR="003E27C6" w:rsidRPr="007E73E8">
        <w:rPr>
          <w:rFonts w:ascii="Calibri" w:hAnsi="Calibri" w:cs="Times New Roman"/>
          <w:szCs w:val="28"/>
          <w:lang w:val="ru-RU" w:eastAsia="ru-RU"/>
        </w:rPr>
        <w:t>±</w:t>
      </w:r>
      <w:r w:rsidR="003E27C6" w:rsidRPr="007E73E8">
        <w:rPr>
          <w:rFonts w:cs="Times New Roman"/>
          <w:szCs w:val="28"/>
          <w:lang w:val="ru-RU" w:eastAsia="ru-RU"/>
        </w:rPr>
        <w:t xml:space="preserve">0,3%, </w:t>
      </w:r>
      <w:r w:rsidR="00623CFD" w:rsidRPr="007E73E8">
        <w:rPr>
          <w:rFonts w:cs="Times New Roman"/>
          <w:szCs w:val="28"/>
          <w:lang w:val="ru-RU" w:eastAsia="ru-RU"/>
        </w:rPr>
        <w:t>р&lt;0,0</w:t>
      </w:r>
      <w:r w:rsidR="003E27C6" w:rsidRPr="007E73E8">
        <w:rPr>
          <w:rFonts w:cs="Times New Roman"/>
          <w:szCs w:val="28"/>
          <w:lang w:val="ru-RU" w:eastAsia="ru-RU"/>
        </w:rPr>
        <w:t>0</w:t>
      </w:r>
      <w:r w:rsidR="00623CFD" w:rsidRPr="007E73E8">
        <w:rPr>
          <w:rFonts w:cs="Times New Roman"/>
          <w:szCs w:val="28"/>
          <w:lang w:val="ru-RU" w:eastAsia="ru-RU"/>
        </w:rPr>
        <w:t>1),  преходящими нарушениями мозгового кровообращ</w:t>
      </w:r>
      <w:r w:rsidR="003E27C6" w:rsidRPr="007E73E8">
        <w:rPr>
          <w:rFonts w:cs="Times New Roman"/>
          <w:szCs w:val="28"/>
          <w:lang w:val="ru-RU" w:eastAsia="ru-RU"/>
        </w:rPr>
        <w:t>ения</w:t>
      </w:r>
      <w:r w:rsidR="00623CFD" w:rsidRPr="007E73E8">
        <w:rPr>
          <w:rFonts w:cs="Times New Roman"/>
          <w:szCs w:val="28"/>
          <w:lang w:val="ru-RU" w:eastAsia="ru-RU"/>
        </w:rPr>
        <w:t xml:space="preserve"> (</w:t>
      </w:r>
      <w:r w:rsidR="003E27C6" w:rsidRPr="007E73E8">
        <w:rPr>
          <w:rFonts w:cs="Times New Roman"/>
          <w:szCs w:val="28"/>
          <w:lang w:val="ru-RU" w:eastAsia="ru-RU"/>
        </w:rPr>
        <w:t>3,7</w:t>
      </w:r>
      <w:r w:rsidR="003E27C6" w:rsidRPr="007E73E8">
        <w:rPr>
          <w:rFonts w:ascii="Calibri" w:hAnsi="Calibri" w:cs="Times New Roman"/>
          <w:szCs w:val="28"/>
          <w:lang w:val="ru-RU" w:eastAsia="ru-RU"/>
        </w:rPr>
        <w:t>±</w:t>
      </w:r>
      <w:r w:rsidR="003E27C6" w:rsidRPr="007E73E8">
        <w:rPr>
          <w:rFonts w:cs="Times New Roman"/>
          <w:szCs w:val="28"/>
          <w:lang w:val="ru-RU" w:eastAsia="ru-RU"/>
        </w:rPr>
        <w:t>0,4% и 0,4</w:t>
      </w:r>
      <w:r w:rsidR="003E27C6" w:rsidRPr="007E73E8">
        <w:rPr>
          <w:rFonts w:ascii="Calibri" w:hAnsi="Calibri" w:cs="Times New Roman"/>
          <w:szCs w:val="28"/>
          <w:lang w:val="ru-RU" w:eastAsia="ru-RU"/>
        </w:rPr>
        <w:t>±</w:t>
      </w:r>
      <w:r w:rsidR="003E27C6" w:rsidRPr="007E73E8">
        <w:rPr>
          <w:rFonts w:cs="Times New Roman"/>
          <w:szCs w:val="28"/>
          <w:lang w:val="ru-RU" w:eastAsia="ru-RU"/>
        </w:rPr>
        <w:t xml:space="preserve">0,1%, </w:t>
      </w:r>
      <w:r w:rsidR="00623CFD" w:rsidRPr="007E73E8">
        <w:rPr>
          <w:rFonts w:cs="Times New Roman"/>
          <w:szCs w:val="28"/>
          <w:lang w:val="ru-RU" w:eastAsia="ru-RU"/>
        </w:rPr>
        <w:t>р&lt;0,</w:t>
      </w:r>
      <w:r w:rsidR="003E27C6" w:rsidRPr="007E73E8">
        <w:rPr>
          <w:rFonts w:cs="Times New Roman"/>
          <w:szCs w:val="28"/>
          <w:lang w:val="ru-RU" w:eastAsia="ru-RU"/>
        </w:rPr>
        <w:t>0</w:t>
      </w:r>
      <w:r w:rsidR="00623CFD" w:rsidRPr="007E73E8">
        <w:rPr>
          <w:rFonts w:cs="Times New Roman"/>
          <w:szCs w:val="28"/>
          <w:lang w:val="ru-RU" w:eastAsia="ru-RU"/>
        </w:rPr>
        <w:t>01)</w:t>
      </w:r>
      <w:r w:rsidR="0064589A" w:rsidRPr="007E73E8">
        <w:rPr>
          <w:rFonts w:cs="Times New Roman"/>
          <w:szCs w:val="28"/>
          <w:lang w:val="ru-RU" w:eastAsia="ru-RU"/>
        </w:rPr>
        <w:t>.</w:t>
      </w:r>
      <w:r w:rsidR="00623CFD" w:rsidRPr="007E73E8">
        <w:rPr>
          <w:rFonts w:cs="Times New Roman"/>
          <w:szCs w:val="28"/>
          <w:lang w:val="ru-RU" w:eastAsia="ru-RU"/>
        </w:rPr>
        <w:t xml:space="preserve"> Так же выявлены достоверные различия между группами по числу так</w:t>
      </w:r>
      <w:r w:rsidR="00113B09">
        <w:rPr>
          <w:rFonts w:cs="Times New Roman"/>
          <w:szCs w:val="28"/>
          <w:lang w:val="ru-RU" w:eastAsia="ru-RU"/>
        </w:rPr>
        <w:t>их</w:t>
      </w:r>
      <w:r w:rsidR="00623CFD" w:rsidRPr="007E73E8">
        <w:rPr>
          <w:rFonts w:cs="Times New Roman"/>
          <w:szCs w:val="28"/>
          <w:lang w:val="ru-RU" w:eastAsia="ru-RU"/>
        </w:rPr>
        <w:t xml:space="preserve"> осложнений как инфаркт миокарда </w:t>
      </w:r>
      <w:r w:rsidR="003E27C6" w:rsidRPr="007E73E8">
        <w:rPr>
          <w:rFonts w:cs="Times New Roman"/>
          <w:szCs w:val="28"/>
          <w:lang w:val="ru-RU" w:eastAsia="ru-RU"/>
        </w:rPr>
        <w:t>(2,4</w:t>
      </w:r>
      <w:r w:rsidR="003E27C6" w:rsidRPr="007E73E8">
        <w:rPr>
          <w:rFonts w:ascii="Calibri" w:hAnsi="Calibri" w:cs="Times New Roman"/>
          <w:szCs w:val="28"/>
          <w:lang w:val="ru-RU" w:eastAsia="ru-RU"/>
        </w:rPr>
        <w:t>±</w:t>
      </w:r>
      <w:r w:rsidR="003E27C6" w:rsidRPr="007E73E8">
        <w:rPr>
          <w:rFonts w:cs="Times New Roman"/>
          <w:szCs w:val="28"/>
          <w:lang w:val="ru-RU" w:eastAsia="ru-RU"/>
        </w:rPr>
        <w:t>0,3% и 0,4</w:t>
      </w:r>
      <w:r w:rsidR="003E27C6" w:rsidRPr="007E73E8">
        <w:rPr>
          <w:rFonts w:ascii="Calibri" w:hAnsi="Calibri" w:cs="Times New Roman"/>
          <w:szCs w:val="28"/>
          <w:lang w:val="ru-RU" w:eastAsia="ru-RU"/>
        </w:rPr>
        <w:t>±</w:t>
      </w:r>
      <w:r w:rsidR="003E27C6" w:rsidRPr="007E73E8">
        <w:rPr>
          <w:rFonts w:cs="Times New Roman"/>
          <w:szCs w:val="28"/>
          <w:lang w:val="ru-RU" w:eastAsia="ru-RU"/>
        </w:rPr>
        <w:t xml:space="preserve">0,1%, </w:t>
      </w:r>
      <w:proofErr w:type="gramStart"/>
      <w:r w:rsidR="003E27C6" w:rsidRPr="007E73E8">
        <w:rPr>
          <w:rFonts w:cs="Times New Roman"/>
          <w:szCs w:val="28"/>
          <w:lang w:val="ru-RU" w:eastAsia="ru-RU"/>
        </w:rPr>
        <w:t>р</w:t>
      </w:r>
      <w:proofErr w:type="gramEnd"/>
      <w:r w:rsidR="003E27C6" w:rsidRPr="007E73E8">
        <w:rPr>
          <w:rFonts w:cs="Times New Roman"/>
          <w:szCs w:val="28"/>
          <w:lang w:val="ru-RU" w:eastAsia="ru-RU"/>
        </w:rPr>
        <w:t xml:space="preserve">&lt;0,001). </w:t>
      </w:r>
      <w:r w:rsidR="00623CFD" w:rsidRPr="007E73E8">
        <w:rPr>
          <w:rFonts w:cs="Times New Roman"/>
          <w:szCs w:val="28"/>
          <w:lang w:val="ru-RU" w:eastAsia="ru-RU"/>
        </w:rPr>
        <w:t>Нарушения жирового обмена у женщин с физиологическим течением климактерия встреч</w:t>
      </w:r>
      <w:r w:rsidR="00113B09">
        <w:rPr>
          <w:rFonts w:cs="Times New Roman"/>
          <w:szCs w:val="28"/>
          <w:lang w:val="ru-RU" w:eastAsia="ru-RU"/>
        </w:rPr>
        <w:t>ались</w:t>
      </w:r>
      <w:r w:rsidR="00623CFD" w:rsidRPr="007E73E8">
        <w:rPr>
          <w:rFonts w:cs="Times New Roman"/>
          <w:szCs w:val="28"/>
          <w:lang w:val="ru-RU" w:eastAsia="ru-RU"/>
        </w:rPr>
        <w:t xml:space="preserve">  почти в </w:t>
      </w:r>
      <w:r w:rsidR="0064589A" w:rsidRPr="007E73E8">
        <w:rPr>
          <w:rFonts w:cs="Times New Roman"/>
          <w:szCs w:val="28"/>
          <w:lang w:val="ru-RU" w:eastAsia="ru-RU"/>
        </w:rPr>
        <w:t>3,7</w:t>
      </w:r>
      <w:r w:rsidR="00623CFD" w:rsidRPr="007E73E8">
        <w:rPr>
          <w:rFonts w:cs="Times New Roman"/>
          <w:szCs w:val="28"/>
          <w:lang w:val="ru-RU" w:eastAsia="ru-RU"/>
        </w:rPr>
        <w:t xml:space="preserve"> </w:t>
      </w:r>
      <w:r w:rsidR="00623CFD" w:rsidRPr="007E73E8">
        <w:rPr>
          <w:rFonts w:cs="Times New Roman"/>
          <w:szCs w:val="28"/>
          <w:lang w:val="ru-RU" w:eastAsia="ru-RU"/>
        </w:rPr>
        <w:lastRenderedPageBreak/>
        <w:t xml:space="preserve">раза реже, чем в группе с наличием </w:t>
      </w:r>
      <w:r w:rsidR="0064589A" w:rsidRPr="007E73E8">
        <w:rPr>
          <w:rFonts w:cs="Times New Roman"/>
          <w:szCs w:val="28"/>
          <w:lang w:val="ru-RU" w:eastAsia="ru-RU"/>
        </w:rPr>
        <w:t>климактерическ</w:t>
      </w:r>
      <w:r w:rsidR="00113B09">
        <w:rPr>
          <w:rFonts w:cs="Times New Roman"/>
          <w:szCs w:val="28"/>
          <w:lang w:val="ru-RU" w:eastAsia="ru-RU"/>
        </w:rPr>
        <w:t>ого синдрома</w:t>
      </w:r>
      <w:r w:rsidR="00623CFD" w:rsidRPr="007E73E8">
        <w:rPr>
          <w:rFonts w:cs="Times New Roman"/>
          <w:szCs w:val="28"/>
          <w:lang w:val="ru-RU" w:eastAsia="ru-RU"/>
        </w:rPr>
        <w:t xml:space="preserve"> (</w:t>
      </w:r>
      <w:r w:rsidR="0064589A" w:rsidRPr="007E73E8">
        <w:rPr>
          <w:rFonts w:cs="Times New Roman"/>
          <w:szCs w:val="28"/>
          <w:lang w:val="ru-RU" w:eastAsia="ru-RU"/>
        </w:rPr>
        <w:t>7,8</w:t>
      </w:r>
      <w:r w:rsidR="0064589A" w:rsidRPr="007E73E8">
        <w:rPr>
          <w:rFonts w:ascii="Calibri" w:hAnsi="Calibri" w:cs="Times New Roman"/>
          <w:szCs w:val="28"/>
          <w:lang w:val="ru-RU" w:eastAsia="ru-RU"/>
        </w:rPr>
        <w:t>±</w:t>
      </w:r>
      <w:r w:rsidR="0064589A" w:rsidRPr="007E73E8">
        <w:rPr>
          <w:rFonts w:cs="Times New Roman"/>
          <w:szCs w:val="28"/>
          <w:lang w:val="ru-RU" w:eastAsia="ru-RU"/>
        </w:rPr>
        <w:t>0,7% и 29,0</w:t>
      </w:r>
      <w:r w:rsidR="0064589A" w:rsidRPr="007E73E8">
        <w:rPr>
          <w:rFonts w:ascii="Calibri" w:hAnsi="Calibri" w:cs="Times New Roman"/>
          <w:szCs w:val="28"/>
          <w:lang w:val="ru-RU" w:eastAsia="ru-RU"/>
        </w:rPr>
        <w:t>±</w:t>
      </w:r>
      <w:r w:rsidR="0064589A" w:rsidRPr="007E73E8">
        <w:rPr>
          <w:rFonts w:cs="Times New Roman"/>
          <w:szCs w:val="28"/>
          <w:lang w:val="ru-RU" w:eastAsia="ru-RU"/>
        </w:rPr>
        <w:t xml:space="preserve">1,1%, </w:t>
      </w:r>
      <w:proofErr w:type="gramStart"/>
      <w:r w:rsidR="00623CFD" w:rsidRPr="007E73E8">
        <w:rPr>
          <w:rFonts w:cs="Times New Roman"/>
          <w:szCs w:val="28"/>
          <w:lang w:val="ru-RU" w:eastAsia="ru-RU"/>
        </w:rPr>
        <w:t>р</w:t>
      </w:r>
      <w:proofErr w:type="gramEnd"/>
      <w:r w:rsidR="00623CFD" w:rsidRPr="007E73E8">
        <w:rPr>
          <w:rFonts w:cs="Times New Roman"/>
          <w:szCs w:val="28"/>
          <w:lang w:val="ru-RU" w:eastAsia="ru-RU"/>
        </w:rPr>
        <w:t>&lt;0,001), как и наличие сах</w:t>
      </w:r>
      <w:r w:rsidR="006E5516" w:rsidRPr="007E73E8">
        <w:rPr>
          <w:rFonts w:cs="Times New Roman"/>
          <w:szCs w:val="28"/>
          <w:lang w:val="ru-RU" w:eastAsia="ru-RU"/>
        </w:rPr>
        <w:t>арного диабета</w:t>
      </w:r>
      <w:r w:rsidR="0064589A" w:rsidRPr="007E73E8">
        <w:rPr>
          <w:rFonts w:cs="Times New Roman"/>
          <w:szCs w:val="28"/>
          <w:lang w:val="ru-RU" w:eastAsia="ru-RU"/>
        </w:rPr>
        <w:t xml:space="preserve"> в 5 раз (1,2</w:t>
      </w:r>
      <w:r w:rsidR="0064589A" w:rsidRPr="007E73E8">
        <w:rPr>
          <w:rFonts w:ascii="Calibri" w:hAnsi="Calibri" w:cs="Times New Roman"/>
          <w:szCs w:val="28"/>
          <w:lang w:val="ru-RU" w:eastAsia="ru-RU"/>
        </w:rPr>
        <w:t>±</w:t>
      </w:r>
      <w:r w:rsidR="0064589A" w:rsidRPr="007E73E8">
        <w:rPr>
          <w:rFonts w:cs="Times New Roman"/>
          <w:szCs w:val="28"/>
          <w:lang w:val="ru-RU" w:eastAsia="ru-RU"/>
        </w:rPr>
        <w:t>0,2% и 6,0</w:t>
      </w:r>
      <w:r w:rsidR="0064589A" w:rsidRPr="007E73E8">
        <w:rPr>
          <w:rFonts w:ascii="Calibri" w:hAnsi="Calibri" w:cs="Times New Roman"/>
          <w:szCs w:val="28"/>
          <w:lang w:val="ru-RU" w:eastAsia="ru-RU"/>
        </w:rPr>
        <w:t>±</w:t>
      </w:r>
      <w:r w:rsidR="0064589A" w:rsidRPr="007E73E8">
        <w:rPr>
          <w:rFonts w:cs="Times New Roman"/>
          <w:szCs w:val="28"/>
          <w:lang w:val="ru-RU" w:eastAsia="ru-RU"/>
        </w:rPr>
        <w:t>0,6%, р&lt;0,001)</w:t>
      </w:r>
      <w:r w:rsidR="006E5516" w:rsidRPr="007E73E8">
        <w:rPr>
          <w:rFonts w:cs="Times New Roman"/>
          <w:szCs w:val="28"/>
          <w:lang w:val="ru-RU" w:eastAsia="ru-RU"/>
        </w:rPr>
        <w:t xml:space="preserve">. </w:t>
      </w:r>
      <w:r w:rsidR="0064589A" w:rsidRPr="007E73E8">
        <w:rPr>
          <w:rFonts w:cs="Times New Roman"/>
          <w:szCs w:val="28"/>
          <w:lang w:val="ru-RU" w:eastAsia="ru-RU"/>
        </w:rPr>
        <w:t xml:space="preserve">Достоверные различия выявлены в </w:t>
      </w:r>
      <w:r w:rsidR="008D1F49" w:rsidRPr="007E73E8">
        <w:rPr>
          <w:rFonts w:cs="Times New Roman"/>
          <w:szCs w:val="28"/>
          <w:lang w:val="ru-RU" w:eastAsia="ru-RU"/>
        </w:rPr>
        <w:t xml:space="preserve">наибольшей </w:t>
      </w:r>
      <w:r w:rsidR="0064589A" w:rsidRPr="007E73E8">
        <w:rPr>
          <w:rFonts w:cs="Times New Roman"/>
          <w:szCs w:val="28"/>
          <w:lang w:val="ru-RU" w:eastAsia="ru-RU"/>
        </w:rPr>
        <w:t>частоте встречаемости у женщин с патологическим климактерием заболеваний почек (20,2</w:t>
      </w:r>
      <w:r w:rsidR="0064589A" w:rsidRPr="007E73E8">
        <w:rPr>
          <w:rFonts w:ascii="Calibri" w:hAnsi="Calibri" w:cs="Times New Roman"/>
          <w:szCs w:val="28"/>
          <w:lang w:val="ru-RU" w:eastAsia="ru-RU"/>
        </w:rPr>
        <w:t>±</w:t>
      </w:r>
      <w:r w:rsidR="0064589A" w:rsidRPr="007E73E8">
        <w:rPr>
          <w:rFonts w:cs="Times New Roman"/>
          <w:szCs w:val="28"/>
          <w:lang w:val="ru-RU" w:eastAsia="ru-RU"/>
        </w:rPr>
        <w:t>% и 6,4</w:t>
      </w:r>
      <w:r w:rsidR="0064589A" w:rsidRPr="007E73E8">
        <w:rPr>
          <w:rFonts w:ascii="Calibri" w:hAnsi="Calibri" w:cs="Times New Roman"/>
          <w:szCs w:val="28"/>
          <w:lang w:val="ru-RU" w:eastAsia="ru-RU"/>
        </w:rPr>
        <w:t>±</w:t>
      </w:r>
      <w:r w:rsidR="0064589A" w:rsidRPr="007E73E8">
        <w:rPr>
          <w:rFonts w:cs="Times New Roman"/>
          <w:szCs w:val="28"/>
          <w:lang w:val="ru-RU" w:eastAsia="ru-RU"/>
        </w:rPr>
        <w:t xml:space="preserve">0,6%, </w:t>
      </w:r>
      <w:proofErr w:type="gramStart"/>
      <w:r w:rsidR="0064589A" w:rsidRPr="007E73E8">
        <w:rPr>
          <w:rFonts w:cs="Times New Roman"/>
          <w:szCs w:val="28"/>
          <w:lang w:val="ru-RU" w:eastAsia="ru-RU"/>
        </w:rPr>
        <w:t>р</w:t>
      </w:r>
      <w:proofErr w:type="gramEnd"/>
      <w:r w:rsidR="0064589A" w:rsidRPr="007E73E8">
        <w:rPr>
          <w:rFonts w:cs="Times New Roman"/>
          <w:szCs w:val="28"/>
          <w:lang w:val="ru-RU" w:eastAsia="ru-RU"/>
        </w:rPr>
        <w:t>&lt;0,001), хронического холецистита (13,1</w:t>
      </w:r>
      <w:r w:rsidR="0064589A" w:rsidRPr="007E73E8">
        <w:rPr>
          <w:rFonts w:ascii="Calibri" w:hAnsi="Calibri" w:cs="Times New Roman"/>
          <w:szCs w:val="28"/>
          <w:lang w:val="ru-RU" w:eastAsia="ru-RU"/>
        </w:rPr>
        <w:t>±</w:t>
      </w:r>
      <w:r w:rsidR="0064589A" w:rsidRPr="007E73E8">
        <w:rPr>
          <w:rFonts w:cs="Times New Roman"/>
          <w:szCs w:val="28"/>
          <w:lang w:val="ru-RU" w:eastAsia="ru-RU"/>
        </w:rPr>
        <w:t>0,8% и 3,3</w:t>
      </w:r>
      <w:r w:rsidR="0064589A" w:rsidRPr="007E73E8">
        <w:rPr>
          <w:rFonts w:ascii="Calibri" w:hAnsi="Calibri" w:cs="Times New Roman"/>
          <w:szCs w:val="28"/>
          <w:lang w:val="ru-RU" w:eastAsia="ru-RU"/>
        </w:rPr>
        <w:t>±</w:t>
      </w:r>
      <w:r w:rsidR="0064589A" w:rsidRPr="007E73E8">
        <w:rPr>
          <w:rFonts w:cs="Times New Roman"/>
          <w:szCs w:val="28"/>
          <w:lang w:val="ru-RU" w:eastAsia="ru-RU"/>
        </w:rPr>
        <w:t xml:space="preserve">0,4%, р&lt;0,001), </w:t>
      </w:r>
      <w:r w:rsidR="0064589A" w:rsidRPr="007E73E8">
        <w:rPr>
          <w:szCs w:val="28"/>
          <w:lang w:val="ru-RU"/>
        </w:rPr>
        <w:t>заболеваний желудка и кишечника</w:t>
      </w:r>
      <w:r w:rsidR="0064589A" w:rsidRPr="007E73E8">
        <w:rPr>
          <w:rFonts w:cs="Times New Roman"/>
          <w:szCs w:val="28"/>
          <w:lang w:val="ru-RU" w:eastAsia="ru-RU"/>
        </w:rPr>
        <w:t xml:space="preserve"> (13,7</w:t>
      </w:r>
      <w:r w:rsidR="0064589A" w:rsidRPr="007E73E8">
        <w:rPr>
          <w:rFonts w:ascii="Calibri" w:hAnsi="Calibri" w:cs="Times New Roman"/>
          <w:szCs w:val="28"/>
          <w:lang w:val="ru-RU" w:eastAsia="ru-RU"/>
        </w:rPr>
        <w:t>±</w:t>
      </w:r>
      <w:r w:rsidR="0064589A" w:rsidRPr="007E73E8">
        <w:rPr>
          <w:rFonts w:cs="Times New Roman"/>
          <w:szCs w:val="28"/>
          <w:lang w:val="ru-RU" w:eastAsia="ru-RU"/>
        </w:rPr>
        <w:t>0,8% и 6,8</w:t>
      </w:r>
      <w:r w:rsidR="0064589A" w:rsidRPr="007E73E8">
        <w:rPr>
          <w:rFonts w:ascii="Calibri" w:hAnsi="Calibri" w:cs="Times New Roman"/>
          <w:szCs w:val="28"/>
          <w:lang w:val="ru-RU" w:eastAsia="ru-RU"/>
        </w:rPr>
        <w:t>±</w:t>
      </w:r>
      <w:r w:rsidR="0064589A" w:rsidRPr="007E73E8">
        <w:rPr>
          <w:rFonts w:cs="Times New Roman"/>
          <w:szCs w:val="28"/>
          <w:lang w:val="ru-RU" w:eastAsia="ru-RU"/>
        </w:rPr>
        <w:t>0,6%, р&lt;0,001),</w:t>
      </w:r>
      <w:r w:rsidR="0064589A" w:rsidRPr="007E73E8">
        <w:rPr>
          <w:szCs w:val="28"/>
          <w:lang w:val="ru-RU"/>
        </w:rPr>
        <w:t xml:space="preserve"> бронхолегочной системы </w:t>
      </w:r>
      <w:r w:rsidR="0064589A" w:rsidRPr="007E73E8">
        <w:rPr>
          <w:rFonts w:cs="Times New Roman"/>
          <w:szCs w:val="28"/>
          <w:lang w:val="ru-RU" w:eastAsia="ru-RU"/>
        </w:rPr>
        <w:t>(3,8</w:t>
      </w:r>
      <w:r w:rsidR="0064589A" w:rsidRPr="007E73E8">
        <w:rPr>
          <w:rFonts w:ascii="Calibri" w:hAnsi="Calibri" w:cs="Times New Roman"/>
          <w:szCs w:val="28"/>
          <w:lang w:val="ru-RU" w:eastAsia="ru-RU"/>
        </w:rPr>
        <w:t>±</w:t>
      </w:r>
      <w:r w:rsidR="0064589A" w:rsidRPr="007E73E8">
        <w:rPr>
          <w:rFonts w:cs="Times New Roman"/>
          <w:szCs w:val="28"/>
          <w:lang w:val="ru-RU" w:eastAsia="ru-RU"/>
        </w:rPr>
        <w:t>0,4% и 1,7</w:t>
      </w:r>
      <w:r w:rsidR="0064589A" w:rsidRPr="007E73E8">
        <w:rPr>
          <w:rFonts w:ascii="Calibri" w:hAnsi="Calibri" w:cs="Times New Roman"/>
          <w:szCs w:val="28"/>
          <w:lang w:val="ru-RU" w:eastAsia="ru-RU"/>
        </w:rPr>
        <w:t>±</w:t>
      </w:r>
      <w:r w:rsidR="0064589A" w:rsidRPr="007E73E8">
        <w:rPr>
          <w:rFonts w:cs="Times New Roman"/>
          <w:szCs w:val="28"/>
          <w:lang w:val="ru-RU" w:eastAsia="ru-RU"/>
        </w:rPr>
        <w:t>0,3%, р&lt;0,001)</w:t>
      </w:r>
      <w:r w:rsidR="00113B09">
        <w:rPr>
          <w:rFonts w:cs="Times New Roman"/>
          <w:szCs w:val="28"/>
          <w:lang w:val="ru-RU" w:eastAsia="ru-RU"/>
        </w:rPr>
        <w:t>,</w:t>
      </w:r>
      <w:r w:rsidR="0064589A" w:rsidRPr="007E73E8">
        <w:rPr>
          <w:rFonts w:cs="Times New Roman"/>
          <w:szCs w:val="28"/>
          <w:lang w:val="ru-RU" w:eastAsia="ru-RU"/>
        </w:rPr>
        <w:t xml:space="preserve"> </w:t>
      </w:r>
      <w:r w:rsidR="008D1F49" w:rsidRPr="007E73E8">
        <w:rPr>
          <w:rFonts w:cs="Times New Roman"/>
          <w:szCs w:val="28"/>
          <w:lang w:val="ru-RU" w:eastAsia="ru-RU"/>
        </w:rPr>
        <w:t>заболеваний щитовидной железы (36,7</w:t>
      </w:r>
      <w:r w:rsidR="008D1F49" w:rsidRPr="007E73E8">
        <w:rPr>
          <w:rFonts w:ascii="Calibri" w:hAnsi="Calibri" w:cs="Times New Roman"/>
          <w:szCs w:val="28"/>
          <w:lang w:val="ru-RU" w:eastAsia="ru-RU"/>
        </w:rPr>
        <w:t>±</w:t>
      </w:r>
      <w:r w:rsidR="008D1F49" w:rsidRPr="007E73E8">
        <w:rPr>
          <w:rFonts w:cs="Times New Roman"/>
          <w:szCs w:val="28"/>
          <w:lang w:val="ru-RU" w:eastAsia="ru-RU"/>
        </w:rPr>
        <w:t>1,2% и 13,6</w:t>
      </w:r>
      <w:r w:rsidR="008D1F49" w:rsidRPr="007E73E8">
        <w:rPr>
          <w:rFonts w:ascii="Calibri" w:hAnsi="Calibri" w:cs="Times New Roman"/>
          <w:szCs w:val="28"/>
          <w:lang w:val="ru-RU" w:eastAsia="ru-RU"/>
        </w:rPr>
        <w:t>±</w:t>
      </w:r>
      <w:r w:rsidR="008D1F49" w:rsidRPr="007E73E8">
        <w:rPr>
          <w:rFonts w:cs="Times New Roman"/>
          <w:szCs w:val="28"/>
          <w:lang w:val="ru-RU" w:eastAsia="ru-RU"/>
        </w:rPr>
        <w:t>0,8%, р&lt;0,001), в частности узлового зоба (5,8</w:t>
      </w:r>
      <w:r w:rsidR="008D1F49" w:rsidRPr="007E73E8">
        <w:rPr>
          <w:rFonts w:ascii="Calibri" w:hAnsi="Calibri" w:cs="Times New Roman"/>
          <w:szCs w:val="28"/>
          <w:lang w:val="ru-RU" w:eastAsia="ru-RU"/>
        </w:rPr>
        <w:t>±</w:t>
      </w:r>
      <w:r w:rsidR="008D1F49" w:rsidRPr="007E73E8">
        <w:rPr>
          <w:rFonts w:cs="Times New Roman"/>
          <w:szCs w:val="28"/>
          <w:lang w:val="ru-RU" w:eastAsia="ru-RU"/>
        </w:rPr>
        <w:t>0,6% и 1,3</w:t>
      </w:r>
      <w:r w:rsidR="008D1F49" w:rsidRPr="007E73E8">
        <w:rPr>
          <w:rFonts w:ascii="Calibri" w:hAnsi="Calibri" w:cs="Times New Roman"/>
          <w:szCs w:val="28"/>
          <w:lang w:val="ru-RU" w:eastAsia="ru-RU"/>
        </w:rPr>
        <w:t>±</w:t>
      </w:r>
      <w:r w:rsidR="008D1F49" w:rsidRPr="007E73E8">
        <w:rPr>
          <w:rFonts w:cs="Times New Roman"/>
          <w:szCs w:val="28"/>
          <w:lang w:val="ru-RU" w:eastAsia="ru-RU"/>
        </w:rPr>
        <w:t xml:space="preserve">0,2%, </w:t>
      </w:r>
      <w:proofErr w:type="gramStart"/>
      <w:r w:rsidR="008D1F49" w:rsidRPr="007E73E8">
        <w:rPr>
          <w:rFonts w:cs="Times New Roman"/>
          <w:szCs w:val="28"/>
          <w:lang w:val="ru-RU" w:eastAsia="ru-RU"/>
        </w:rPr>
        <w:t>р</w:t>
      </w:r>
      <w:proofErr w:type="gramEnd"/>
      <w:r w:rsidR="008D1F49" w:rsidRPr="007E73E8">
        <w:rPr>
          <w:rFonts w:cs="Times New Roman"/>
          <w:szCs w:val="28"/>
          <w:lang w:val="ru-RU" w:eastAsia="ru-RU"/>
        </w:rPr>
        <w:t xml:space="preserve">&lt;0,001).  </w:t>
      </w:r>
    </w:p>
    <w:p w14:paraId="6FCCD7BD" w14:textId="139B3E1F" w:rsidR="00047B87" w:rsidRPr="00113B09" w:rsidRDefault="00667175" w:rsidP="00113B09">
      <w:pPr>
        <w:spacing w:before="30" w:after="0" w:line="240" w:lineRule="auto"/>
        <w:ind w:firstLine="708"/>
        <w:jc w:val="both"/>
        <w:textAlignment w:val="baseline"/>
        <w:rPr>
          <w:rFonts w:cs="Times New Roman"/>
          <w:szCs w:val="28"/>
          <w:lang w:val="ru-RU" w:eastAsia="ru-RU"/>
        </w:rPr>
      </w:pPr>
      <w:r>
        <w:rPr>
          <w:rFonts w:cs="Times New Roman"/>
          <w:szCs w:val="28"/>
          <w:lang w:val="ru-RU" w:eastAsia="ru-RU"/>
        </w:rPr>
        <w:t>Н</w:t>
      </w:r>
      <w:r w:rsidR="00047B87" w:rsidRPr="0064589A">
        <w:rPr>
          <w:rFonts w:cs="Times New Roman"/>
          <w:szCs w:val="28"/>
          <w:lang w:val="ru-RU" w:eastAsia="ru-RU"/>
        </w:rPr>
        <w:t xml:space="preserve">а 988 женщин с климактерическим синдромом приходится 2315 патологических состояний, то есть на каждую женщину, имеющую </w:t>
      </w:r>
      <w:r w:rsidR="00047B87">
        <w:rPr>
          <w:rFonts w:cs="Times New Roman"/>
          <w:szCs w:val="28"/>
          <w:lang w:val="ru-RU" w:eastAsia="ru-RU"/>
        </w:rPr>
        <w:t xml:space="preserve">климактерический синдром </w:t>
      </w:r>
      <w:r w:rsidR="00047B87" w:rsidRPr="0064589A">
        <w:rPr>
          <w:rFonts w:cs="Times New Roman"/>
          <w:szCs w:val="28"/>
          <w:lang w:val="ru-RU" w:eastAsia="ru-RU"/>
        </w:rPr>
        <w:t xml:space="preserve">приходится 2,3 заболевания. Тогда как у женщин с физиологическим течением климактерического периода </w:t>
      </w:r>
      <w:r w:rsidR="00047B87" w:rsidRPr="0064589A">
        <w:rPr>
          <w:rFonts w:cs="Times New Roman"/>
          <w:szCs w:val="28"/>
          <w:lang w:val="ru-RU"/>
        </w:rPr>
        <w:t xml:space="preserve">на 477 женщин с физиологическим течением климактерия приходилось 772 патологических состояния, то есть 1,6 </w:t>
      </w:r>
      <w:r w:rsidR="00047B87">
        <w:rPr>
          <w:rFonts w:cs="Times New Roman"/>
          <w:szCs w:val="28"/>
          <w:lang w:val="ru-RU"/>
        </w:rPr>
        <w:t xml:space="preserve">заболеваний на каждую женщину. </w:t>
      </w:r>
      <w:r w:rsidR="00047B87" w:rsidRPr="00996DB0">
        <w:rPr>
          <w:rFonts w:cs="Times New Roman"/>
          <w:szCs w:val="28"/>
          <w:lang w:val="ru-RU" w:eastAsia="ru-RU"/>
        </w:rPr>
        <w:t xml:space="preserve"> </w:t>
      </w:r>
    </w:p>
    <w:p w14:paraId="2176D7DE" w14:textId="77D13227" w:rsidR="00B73D1C" w:rsidRPr="00900972" w:rsidRDefault="00047B87" w:rsidP="00884D17">
      <w:pPr>
        <w:spacing w:before="30" w:after="0" w:line="240" w:lineRule="auto"/>
        <w:ind w:firstLine="708"/>
        <w:jc w:val="both"/>
        <w:rPr>
          <w:rFonts w:cs="Times New Roman"/>
          <w:bCs/>
          <w:szCs w:val="28"/>
          <w:lang w:val="ru-RU"/>
        </w:rPr>
      </w:pPr>
      <w:r w:rsidRPr="00996DB0">
        <w:rPr>
          <w:rFonts w:cs="Times New Roman"/>
          <w:b/>
          <w:szCs w:val="28"/>
          <w:lang w:val="ru-RU"/>
        </w:rPr>
        <w:t>4.</w:t>
      </w:r>
      <w:r w:rsidR="00A03217" w:rsidRPr="00996DB0">
        <w:rPr>
          <w:rFonts w:cs="Times New Roman"/>
          <w:b/>
          <w:szCs w:val="28"/>
          <w:lang w:val="ru-RU"/>
        </w:rPr>
        <w:t>3</w:t>
      </w:r>
      <w:r w:rsidRPr="00996DB0">
        <w:rPr>
          <w:rFonts w:cs="Times New Roman"/>
          <w:b/>
          <w:szCs w:val="28"/>
          <w:lang w:val="ru-RU"/>
        </w:rPr>
        <w:t xml:space="preserve"> </w:t>
      </w:r>
      <w:r w:rsidR="00623CFD" w:rsidRPr="00996DB0">
        <w:rPr>
          <w:rFonts w:cs="Times New Roman"/>
          <w:b/>
          <w:szCs w:val="28"/>
          <w:lang w:val="ru-RU"/>
        </w:rPr>
        <w:t xml:space="preserve">Особенности клинического течения </w:t>
      </w:r>
      <w:r w:rsidRPr="00996DB0">
        <w:rPr>
          <w:rFonts w:cs="Times New Roman"/>
          <w:b/>
          <w:szCs w:val="28"/>
          <w:lang w:val="ru-RU"/>
        </w:rPr>
        <w:t>климактерического синдрома</w:t>
      </w:r>
      <w:r w:rsidR="00623CFD" w:rsidRPr="00996DB0">
        <w:rPr>
          <w:rFonts w:cs="Times New Roman"/>
          <w:b/>
          <w:szCs w:val="28"/>
          <w:lang w:val="ru-RU"/>
        </w:rPr>
        <w:t xml:space="preserve"> на фоне гиперплазии эндометрия</w:t>
      </w:r>
      <w:r w:rsidR="00FD2A30">
        <w:rPr>
          <w:rFonts w:cs="Times New Roman"/>
          <w:b/>
          <w:szCs w:val="28"/>
          <w:lang w:val="ru-RU"/>
        </w:rPr>
        <w:t xml:space="preserve">. </w:t>
      </w:r>
      <w:r w:rsidR="00157DF6" w:rsidRPr="00996DB0">
        <w:rPr>
          <w:rFonts w:cs="Times New Roman"/>
          <w:bCs/>
          <w:szCs w:val="28"/>
          <w:lang w:val="ru-RU"/>
        </w:rPr>
        <w:t xml:space="preserve">Из всех </w:t>
      </w:r>
      <w:r w:rsidR="00623CFD" w:rsidRPr="00996DB0">
        <w:rPr>
          <w:rFonts w:cs="Times New Roman"/>
          <w:bCs/>
          <w:szCs w:val="28"/>
          <w:lang w:val="ru-RU"/>
        </w:rPr>
        <w:t>359 пациен</w:t>
      </w:r>
      <w:r w:rsidR="00B73D1C" w:rsidRPr="00996DB0">
        <w:rPr>
          <w:rFonts w:cs="Times New Roman"/>
          <w:bCs/>
          <w:szCs w:val="28"/>
          <w:lang w:val="ru-RU"/>
        </w:rPr>
        <w:t>то</w:t>
      </w:r>
      <w:r w:rsidR="008D1F49" w:rsidRPr="00996DB0">
        <w:rPr>
          <w:rFonts w:cs="Times New Roman"/>
          <w:bCs/>
          <w:szCs w:val="28"/>
          <w:lang w:val="ru-RU"/>
        </w:rPr>
        <w:t>в</w:t>
      </w:r>
      <w:r w:rsidR="00B73D1C" w:rsidRPr="00996DB0">
        <w:rPr>
          <w:rFonts w:cs="Times New Roman"/>
          <w:bCs/>
          <w:szCs w:val="28"/>
          <w:lang w:val="ru-RU"/>
        </w:rPr>
        <w:t xml:space="preserve"> с патологическим климаксом </w:t>
      </w:r>
      <w:r w:rsidR="00623CFD" w:rsidRPr="00996DB0">
        <w:rPr>
          <w:rFonts w:cs="Times New Roman"/>
          <w:bCs/>
          <w:szCs w:val="28"/>
          <w:lang w:val="ru-RU"/>
        </w:rPr>
        <w:t xml:space="preserve">в фазе </w:t>
      </w:r>
      <w:proofErr w:type="spellStart"/>
      <w:r w:rsidR="00623CFD" w:rsidRPr="00996DB0">
        <w:rPr>
          <w:rFonts w:cs="Times New Roman"/>
          <w:bCs/>
          <w:szCs w:val="28"/>
          <w:lang w:val="ru-RU"/>
        </w:rPr>
        <w:t>пременопаузы</w:t>
      </w:r>
      <w:proofErr w:type="spellEnd"/>
      <w:r w:rsidR="00623CFD" w:rsidRPr="00996DB0">
        <w:rPr>
          <w:rFonts w:cs="Times New Roman"/>
          <w:bCs/>
          <w:szCs w:val="28"/>
          <w:lang w:val="ru-RU"/>
        </w:rPr>
        <w:t>, по данным УЗИ гиперплазия эндометрия</w:t>
      </w:r>
      <w:r w:rsidR="00176234" w:rsidRPr="00996DB0">
        <w:rPr>
          <w:rFonts w:cs="Times New Roman"/>
          <w:bCs/>
          <w:szCs w:val="28"/>
          <w:lang w:val="ru-RU"/>
        </w:rPr>
        <w:t xml:space="preserve"> </w:t>
      </w:r>
      <w:r w:rsidR="00B73D1C" w:rsidRPr="00996DB0">
        <w:rPr>
          <w:rFonts w:cs="Times New Roman"/>
          <w:bCs/>
          <w:szCs w:val="28"/>
          <w:lang w:val="ru-RU"/>
        </w:rPr>
        <w:t xml:space="preserve">выявлена </w:t>
      </w:r>
      <w:r w:rsidR="00623CFD" w:rsidRPr="00996DB0">
        <w:rPr>
          <w:rFonts w:cs="Times New Roman"/>
          <w:bCs/>
          <w:szCs w:val="28"/>
          <w:lang w:val="ru-RU"/>
        </w:rPr>
        <w:t>у 8</w:t>
      </w:r>
      <w:r w:rsidR="00B84C93" w:rsidRPr="00996DB0">
        <w:rPr>
          <w:rFonts w:cs="Times New Roman"/>
          <w:bCs/>
          <w:szCs w:val="28"/>
          <w:lang w:val="ru-RU"/>
        </w:rPr>
        <w:t>4</w:t>
      </w:r>
      <w:r w:rsidR="00623CFD" w:rsidRPr="00996DB0">
        <w:rPr>
          <w:rFonts w:cs="Times New Roman"/>
          <w:bCs/>
          <w:szCs w:val="28"/>
          <w:lang w:val="ru-RU"/>
        </w:rPr>
        <w:t xml:space="preserve"> (</w:t>
      </w:r>
      <w:r w:rsidR="00B84C93" w:rsidRPr="00996DB0">
        <w:rPr>
          <w:rFonts w:cs="Times New Roman"/>
          <w:bCs/>
          <w:szCs w:val="28"/>
          <w:lang w:val="ru-RU"/>
        </w:rPr>
        <w:t>23,4</w:t>
      </w:r>
      <w:r w:rsidR="00623CFD" w:rsidRPr="00996DB0">
        <w:rPr>
          <w:rFonts w:cs="Times New Roman"/>
          <w:bCs/>
          <w:szCs w:val="28"/>
          <w:lang w:val="ru-RU"/>
        </w:rPr>
        <w:t>%).</w:t>
      </w:r>
      <w:r w:rsidR="00623CFD" w:rsidRPr="009014AB">
        <w:rPr>
          <w:rFonts w:cs="Times New Roman"/>
          <w:bCs/>
          <w:szCs w:val="28"/>
          <w:lang w:val="ru-RU"/>
        </w:rPr>
        <w:t xml:space="preserve"> Средний возраст обследованной группы женщин составил 46±4,1 лет. </w:t>
      </w:r>
      <w:r w:rsidR="00623CFD" w:rsidRPr="00900972">
        <w:rPr>
          <w:rFonts w:cs="Times New Roman"/>
          <w:bCs/>
          <w:szCs w:val="28"/>
          <w:lang w:val="ru-RU"/>
        </w:rPr>
        <w:t xml:space="preserve">Для верификации диагноза </w:t>
      </w:r>
      <w:r w:rsidR="00623CFD" w:rsidRPr="00900972">
        <w:rPr>
          <w:rFonts w:cs="Times New Roman"/>
          <w:szCs w:val="28"/>
          <w:lang w:val="ru-RU"/>
        </w:rPr>
        <w:t>проведено гистологическое исследование соскоба из полости матки. У 59</w:t>
      </w:r>
      <w:r w:rsidR="009E3555" w:rsidRPr="00900972">
        <w:rPr>
          <w:rFonts w:cs="Times New Roman"/>
          <w:szCs w:val="28"/>
          <w:lang w:val="ru-RU"/>
        </w:rPr>
        <w:t xml:space="preserve"> </w:t>
      </w:r>
      <w:r w:rsidR="00623CFD" w:rsidRPr="00900972">
        <w:rPr>
          <w:rFonts w:cs="Times New Roman"/>
          <w:szCs w:val="28"/>
          <w:lang w:val="ru-RU"/>
        </w:rPr>
        <w:t>(</w:t>
      </w:r>
      <w:r w:rsidR="00A55257" w:rsidRPr="00900972">
        <w:rPr>
          <w:rFonts w:cs="Times New Roman"/>
          <w:szCs w:val="28"/>
          <w:lang w:val="ru-RU"/>
        </w:rPr>
        <w:t>47,5</w:t>
      </w:r>
      <w:r w:rsidR="00A55257" w:rsidRPr="00900972">
        <w:rPr>
          <w:rFonts w:ascii="Calibri" w:hAnsi="Calibri" w:cs="Times New Roman"/>
          <w:szCs w:val="28"/>
          <w:lang w:val="ru-RU"/>
        </w:rPr>
        <w:t>±</w:t>
      </w:r>
      <w:r w:rsidR="00A55257" w:rsidRPr="00900972">
        <w:rPr>
          <w:rFonts w:cs="Times New Roman"/>
          <w:szCs w:val="28"/>
          <w:lang w:val="ru-RU"/>
        </w:rPr>
        <w:t>4,4</w:t>
      </w:r>
      <w:r w:rsidR="00623CFD" w:rsidRPr="00900972">
        <w:rPr>
          <w:rFonts w:cs="Times New Roman"/>
          <w:szCs w:val="28"/>
          <w:lang w:val="ru-RU"/>
        </w:rPr>
        <w:t>%) женщин верифицирована железисто-кистозная гиперплазия, у 20</w:t>
      </w:r>
      <w:r w:rsidR="009E3555" w:rsidRPr="00900972">
        <w:rPr>
          <w:rFonts w:cs="Times New Roman"/>
          <w:szCs w:val="28"/>
          <w:lang w:val="ru-RU"/>
        </w:rPr>
        <w:t xml:space="preserve"> </w:t>
      </w:r>
      <w:r w:rsidR="00623CFD" w:rsidRPr="00900972">
        <w:rPr>
          <w:rFonts w:cs="Times New Roman"/>
          <w:szCs w:val="28"/>
          <w:lang w:val="ru-RU"/>
        </w:rPr>
        <w:t>(</w:t>
      </w:r>
      <w:r w:rsidR="00A55257" w:rsidRPr="00900972">
        <w:rPr>
          <w:rFonts w:cs="Times New Roman"/>
          <w:szCs w:val="28"/>
          <w:lang w:val="ru-RU"/>
        </w:rPr>
        <w:t>16,1</w:t>
      </w:r>
      <w:r w:rsidR="00A55257" w:rsidRPr="00900972">
        <w:rPr>
          <w:rFonts w:ascii="Calibri" w:hAnsi="Calibri" w:cs="Times New Roman"/>
          <w:szCs w:val="28"/>
          <w:lang w:val="ru-RU"/>
        </w:rPr>
        <w:t>±</w:t>
      </w:r>
      <w:r w:rsidR="00A55257" w:rsidRPr="00900972">
        <w:rPr>
          <w:rFonts w:cs="Times New Roman"/>
          <w:szCs w:val="28"/>
          <w:lang w:val="ru-RU"/>
        </w:rPr>
        <w:t>3,3</w:t>
      </w:r>
      <w:r w:rsidR="00623CFD" w:rsidRPr="00900972">
        <w:rPr>
          <w:rFonts w:cs="Times New Roman"/>
          <w:szCs w:val="28"/>
          <w:lang w:val="ru-RU"/>
        </w:rPr>
        <w:t xml:space="preserve">%) женщин </w:t>
      </w:r>
      <w:r w:rsidR="00A21518" w:rsidRPr="00900972">
        <w:rPr>
          <w:rFonts w:cs="Times New Roman"/>
          <w:szCs w:val="28"/>
          <w:lang w:val="ru-RU"/>
        </w:rPr>
        <w:t>-</w:t>
      </w:r>
      <w:r w:rsidR="00623CFD" w:rsidRPr="00900972">
        <w:rPr>
          <w:rFonts w:cs="Times New Roman"/>
          <w:szCs w:val="28"/>
          <w:lang w:val="ru-RU"/>
        </w:rPr>
        <w:t xml:space="preserve"> железистая, </w:t>
      </w:r>
      <w:proofErr w:type="gramStart"/>
      <w:r w:rsidR="00900972" w:rsidRPr="00900972">
        <w:rPr>
          <w:rFonts w:cs="Times New Roman"/>
          <w:szCs w:val="28"/>
          <w:lang w:val="ru-RU"/>
        </w:rPr>
        <w:t>р</w:t>
      </w:r>
      <w:proofErr w:type="gramEnd"/>
      <w:r w:rsidR="00900972" w:rsidRPr="00900972">
        <w:rPr>
          <w:rFonts w:cs="Times New Roman"/>
          <w:szCs w:val="28"/>
          <w:lang w:val="ru-RU"/>
        </w:rPr>
        <w:t xml:space="preserve">&lt;0,001, </w:t>
      </w:r>
      <w:r w:rsidR="00623CFD" w:rsidRPr="00900972">
        <w:rPr>
          <w:rFonts w:cs="Times New Roman"/>
          <w:szCs w:val="28"/>
          <w:lang w:val="ru-RU"/>
        </w:rPr>
        <w:t>у 5</w:t>
      </w:r>
      <w:r w:rsidR="009E3555" w:rsidRPr="00900972">
        <w:rPr>
          <w:rFonts w:cs="Times New Roman"/>
          <w:szCs w:val="28"/>
          <w:lang w:val="ru-RU"/>
        </w:rPr>
        <w:t xml:space="preserve"> </w:t>
      </w:r>
      <w:r w:rsidR="00623CFD" w:rsidRPr="00900972">
        <w:rPr>
          <w:rFonts w:cs="Times New Roman"/>
          <w:szCs w:val="28"/>
          <w:lang w:val="ru-RU"/>
        </w:rPr>
        <w:t>(</w:t>
      </w:r>
      <w:r w:rsidR="00A55257" w:rsidRPr="00900972">
        <w:rPr>
          <w:rFonts w:cs="Times New Roman"/>
          <w:szCs w:val="28"/>
          <w:lang w:val="ru-RU"/>
        </w:rPr>
        <w:t>4,0</w:t>
      </w:r>
      <w:r w:rsidR="00A55257" w:rsidRPr="00900972">
        <w:rPr>
          <w:rFonts w:ascii="Calibri" w:hAnsi="Calibri" w:cs="Times New Roman"/>
          <w:szCs w:val="28"/>
          <w:lang w:val="ru-RU"/>
        </w:rPr>
        <w:t>±</w:t>
      </w:r>
      <w:r w:rsidR="00A55257" w:rsidRPr="00900972">
        <w:rPr>
          <w:rFonts w:cs="Times New Roman"/>
          <w:szCs w:val="28"/>
          <w:lang w:val="ru-RU"/>
        </w:rPr>
        <w:t>1,7</w:t>
      </w:r>
      <w:r w:rsidR="00623CFD" w:rsidRPr="00900972">
        <w:rPr>
          <w:rFonts w:cs="Times New Roman"/>
          <w:szCs w:val="28"/>
          <w:lang w:val="ru-RU"/>
        </w:rPr>
        <w:t xml:space="preserve">%) </w:t>
      </w:r>
      <w:r w:rsidR="00900972" w:rsidRPr="00900972">
        <w:rPr>
          <w:rFonts w:cs="Times New Roman"/>
          <w:szCs w:val="28"/>
          <w:lang w:val="ru-RU"/>
        </w:rPr>
        <w:t>–</w:t>
      </w:r>
      <w:r w:rsidR="009E3555" w:rsidRPr="00900972">
        <w:rPr>
          <w:rFonts w:cs="Times New Roman"/>
          <w:szCs w:val="28"/>
          <w:lang w:val="ru-RU"/>
        </w:rPr>
        <w:t xml:space="preserve"> </w:t>
      </w:r>
      <w:r w:rsidR="00623CFD" w:rsidRPr="00900972">
        <w:rPr>
          <w:rFonts w:cs="Times New Roman"/>
          <w:szCs w:val="28"/>
          <w:lang w:val="ru-RU"/>
        </w:rPr>
        <w:t>атипическая</w:t>
      </w:r>
      <w:r w:rsidR="00900972" w:rsidRPr="00900972">
        <w:rPr>
          <w:rFonts w:cs="Times New Roman"/>
          <w:szCs w:val="28"/>
          <w:lang w:val="ru-RU"/>
        </w:rPr>
        <w:t>, р&lt;0,00</w:t>
      </w:r>
      <w:r w:rsidR="000C4554">
        <w:rPr>
          <w:rFonts w:cs="Times New Roman"/>
          <w:szCs w:val="28"/>
          <w:lang w:val="ru-RU"/>
        </w:rPr>
        <w:t>1</w:t>
      </w:r>
      <w:r w:rsidR="00623CFD" w:rsidRPr="00900972">
        <w:rPr>
          <w:rFonts w:cs="Times New Roman"/>
          <w:szCs w:val="28"/>
          <w:lang w:val="ru-RU"/>
        </w:rPr>
        <w:t xml:space="preserve">. Важно отметить, что у всех женщин гиперплазия эндометрия сопровождалась </w:t>
      </w:r>
      <w:proofErr w:type="spellStart"/>
      <w:r w:rsidR="00623CFD" w:rsidRPr="00900972">
        <w:rPr>
          <w:rFonts w:cs="Times New Roman"/>
          <w:szCs w:val="28"/>
          <w:lang w:val="ru-RU"/>
        </w:rPr>
        <w:t>дисфункциональными</w:t>
      </w:r>
      <w:proofErr w:type="spellEnd"/>
      <w:r w:rsidR="00623CFD" w:rsidRPr="00900972">
        <w:rPr>
          <w:rFonts w:cs="Times New Roman"/>
          <w:szCs w:val="28"/>
          <w:lang w:val="ru-RU"/>
        </w:rPr>
        <w:t xml:space="preserve"> маточными кровотечениями.</w:t>
      </w:r>
      <w:r w:rsidR="00623CFD" w:rsidRPr="00900972">
        <w:rPr>
          <w:rFonts w:cs="Times New Roman"/>
          <w:b/>
          <w:szCs w:val="28"/>
          <w:lang w:val="ru-RU"/>
        </w:rPr>
        <w:t xml:space="preserve"> </w:t>
      </w:r>
      <w:r w:rsidR="00B73D1C" w:rsidRPr="00900972">
        <w:rPr>
          <w:rFonts w:cs="Times New Roman"/>
          <w:bCs/>
          <w:szCs w:val="28"/>
          <w:lang w:val="ru-RU"/>
        </w:rPr>
        <w:t xml:space="preserve">У </w:t>
      </w:r>
      <w:r w:rsidR="00623CFD" w:rsidRPr="00900972">
        <w:rPr>
          <w:rFonts w:cs="Times New Roman"/>
          <w:bCs/>
          <w:szCs w:val="28"/>
          <w:lang w:val="ru-RU"/>
        </w:rPr>
        <w:t>68</w:t>
      </w:r>
      <w:r w:rsidR="009E3555" w:rsidRPr="00900972">
        <w:rPr>
          <w:rFonts w:cs="Times New Roman"/>
          <w:bCs/>
          <w:szCs w:val="28"/>
          <w:lang w:val="ru-RU"/>
        </w:rPr>
        <w:t xml:space="preserve"> </w:t>
      </w:r>
      <w:r w:rsidR="00623CFD" w:rsidRPr="00900972">
        <w:rPr>
          <w:rFonts w:cs="Times New Roman"/>
          <w:bCs/>
          <w:szCs w:val="28"/>
          <w:lang w:val="ru-RU"/>
        </w:rPr>
        <w:t>(</w:t>
      </w:r>
      <w:r w:rsidR="00A55257" w:rsidRPr="00900972">
        <w:rPr>
          <w:rFonts w:cs="Times New Roman"/>
          <w:bCs/>
          <w:szCs w:val="28"/>
          <w:lang w:val="ru-RU"/>
        </w:rPr>
        <w:t>54,8</w:t>
      </w:r>
      <w:r w:rsidR="00A55257" w:rsidRPr="00900972">
        <w:rPr>
          <w:rFonts w:ascii="Calibri" w:hAnsi="Calibri" w:cs="Times New Roman"/>
          <w:bCs/>
          <w:szCs w:val="28"/>
          <w:lang w:val="ru-RU"/>
        </w:rPr>
        <w:t>±</w:t>
      </w:r>
      <w:r w:rsidR="00A55257" w:rsidRPr="00900972">
        <w:rPr>
          <w:rFonts w:cs="Times New Roman"/>
          <w:bCs/>
          <w:szCs w:val="28"/>
          <w:lang w:val="ru-RU"/>
        </w:rPr>
        <w:t>4,4</w:t>
      </w:r>
      <w:r w:rsidR="00623CFD" w:rsidRPr="00900972">
        <w:rPr>
          <w:rFonts w:cs="Times New Roman"/>
          <w:bCs/>
          <w:szCs w:val="28"/>
          <w:lang w:val="ru-RU"/>
        </w:rPr>
        <w:t>%) пациенто</w:t>
      </w:r>
      <w:r w:rsidR="009E3555" w:rsidRPr="00900972">
        <w:rPr>
          <w:rFonts w:cs="Times New Roman"/>
          <w:bCs/>
          <w:szCs w:val="28"/>
          <w:lang w:val="ru-RU"/>
        </w:rPr>
        <w:t>в</w:t>
      </w:r>
      <w:r w:rsidR="00623CFD" w:rsidRPr="00900972">
        <w:rPr>
          <w:rFonts w:cs="Times New Roman"/>
          <w:bCs/>
          <w:szCs w:val="28"/>
          <w:lang w:val="ru-RU"/>
        </w:rPr>
        <w:t xml:space="preserve"> данной группы гистологическое исследование продемонстрировало воспалите</w:t>
      </w:r>
      <w:r w:rsidR="00C75B6F" w:rsidRPr="00900972">
        <w:rPr>
          <w:rFonts w:cs="Times New Roman"/>
          <w:bCs/>
          <w:szCs w:val="28"/>
          <w:lang w:val="ru-RU"/>
        </w:rPr>
        <w:t>льную трансформацию эндометрия</w:t>
      </w:r>
      <w:r w:rsidR="00900972" w:rsidRPr="00900972">
        <w:rPr>
          <w:rFonts w:cs="Times New Roman"/>
          <w:bCs/>
          <w:szCs w:val="28"/>
          <w:lang w:val="ru-RU"/>
        </w:rPr>
        <w:t xml:space="preserve">, </w:t>
      </w:r>
      <w:proofErr w:type="gramStart"/>
      <w:r w:rsidR="00900972" w:rsidRPr="00900972">
        <w:rPr>
          <w:rFonts w:cs="Times New Roman"/>
          <w:bCs/>
          <w:szCs w:val="28"/>
          <w:lang w:val="ru-RU"/>
        </w:rPr>
        <w:t>р</w:t>
      </w:r>
      <w:proofErr w:type="gramEnd"/>
      <w:r w:rsidR="00900972" w:rsidRPr="00900972">
        <w:rPr>
          <w:rFonts w:cs="Times New Roman"/>
          <w:bCs/>
          <w:szCs w:val="28"/>
          <w:lang w:val="ru-RU"/>
        </w:rPr>
        <w:t>&lt;0,001</w:t>
      </w:r>
      <w:r w:rsidR="00C75B6F" w:rsidRPr="00900972">
        <w:rPr>
          <w:rFonts w:cs="Times New Roman"/>
          <w:bCs/>
          <w:szCs w:val="28"/>
          <w:lang w:val="ru-RU"/>
        </w:rPr>
        <w:t>.</w:t>
      </w:r>
    </w:p>
    <w:p w14:paraId="3ABDF75D" w14:textId="382025B1" w:rsidR="00176234" w:rsidRPr="006A0EFB" w:rsidRDefault="00623CFD" w:rsidP="006A0EFB">
      <w:pPr>
        <w:pStyle w:val="a9"/>
        <w:spacing w:before="0" w:beforeAutospacing="0" w:after="0" w:afterAutospacing="0"/>
        <w:ind w:firstLine="708"/>
        <w:jc w:val="both"/>
        <w:rPr>
          <w:bCs/>
          <w:sz w:val="28"/>
          <w:szCs w:val="28"/>
        </w:rPr>
      </w:pPr>
      <w:r w:rsidRPr="000604C7">
        <w:rPr>
          <w:b/>
          <w:iCs/>
          <w:sz w:val="28"/>
          <w:szCs w:val="28"/>
        </w:rPr>
        <w:t xml:space="preserve">Анализ соматического анамнеза </w:t>
      </w:r>
      <w:r w:rsidR="009478DB">
        <w:rPr>
          <w:b/>
          <w:iCs/>
          <w:sz w:val="28"/>
          <w:szCs w:val="28"/>
        </w:rPr>
        <w:t>при</w:t>
      </w:r>
      <w:r w:rsidRPr="000604C7">
        <w:rPr>
          <w:b/>
          <w:iCs/>
          <w:sz w:val="28"/>
          <w:szCs w:val="28"/>
        </w:rPr>
        <w:t xml:space="preserve"> гиперплази</w:t>
      </w:r>
      <w:r w:rsidR="009478DB">
        <w:rPr>
          <w:b/>
          <w:iCs/>
          <w:sz w:val="28"/>
          <w:szCs w:val="28"/>
        </w:rPr>
        <w:t>и</w:t>
      </w:r>
      <w:r w:rsidRPr="000604C7">
        <w:rPr>
          <w:b/>
          <w:iCs/>
          <w:sz w:val="28"/>
          <w:szCs w:val="28"/>
        </w:rPr>
        <w:t xml:space="preserve"> эндометрия на фоне </w:t>
      </w:r>
      <w:r w:rsidR="008856E7">
        <w:rPr>
          <w:b/>
          <w:iCs/>
          <w:sz w:val="28"/>
          <w:szCs w:val="28"/>
        </w:rPr>
        <w:t>климактерического синдрома</w:t>
      </w:r>
      <w:r w:rsidR="00105C1C" w:rsidRPr="006A0EFB">
        <w:rPr>
          <w:b/>
          <w:iCs/>
          <w:sz w:val="28"/>
          <w:szCs w:val="28"/>
        </w:rPr>
        <w:t>.</w:t>
      </w:r>
      <w:r w:rsidR="006A0EFB" w:rsidRPr="006A0EFB">
        <w:rPr>
          <w:sz w:val="28"/>
          <w:szCs w:val="28"/>
        </w:rPr>
        <w:t xml:space="preserve"> </w:t>
      </w:r>
      <w:r w:rsidRPr="006A0EFB">
        <w:rPr>
          <w:sz w:val="28"/>
          <w:szCs w:val="28"/>
        </w:rPr>
        <w:t xml:space="preserve">В структуре </w:t>
      </w:r>
      <w:proofErr w:type="spellStart"/>
      <w:r w:rsidRPr="006A0EFB">
        <w:rPr>
          <w:sz w:val="28"/>
          <w:szCs w:val="28"/>
        </w:rPr>
        <w:t>экстрагенитальных</w:t>
      </w:r>
      <w:proofErr w:type="spellEnd"/>
      <w:r w:rsidRPr="006A0EFB">
        <w:rPr>
          <w:sz w:val="28"/>
          <w:szCs w:val="28"/>
        </w:rPr>
        <w:t xml:space="preserve"> заболеваний преобладает во всех трёх клинических группах различной формы гиперплазии эндометрия</w:t>
      </w:r>
      <w:r w:rsidR="00900972" w:rsidRPr="006A0EFB">
        <w:rPr>
          <w:sz w:val="28"/>
          <w:szCs w:val="28"/>
        </w:rPr>
        <w:t xml:space="preserve"> (n=124) </w:t>
      </w:r>
      <w:r w:rsidRPr="006A0EFB">
        <w:rPr>
          <w:sz w:val="28"/>
          <w:szCs w:val="28"/>
        </w:rPr>
        <w:t>гипертони</w:t>
      </w:r>
      <w:r w:rsidR="00B73D1C" w:rsidRPr="006A0EFB">
        <w:rPr>
          <w:sz w:val="28"/>
          <w:szCs w:val="28"/>
        </w:rPr>
        <w:t xml:space="preserve">ческая болезнь </w:t>
      </w:r>
      <w:r w:rsidR="00670A47" w:rsidRPr="006A0EFB">
        <w:rPr>
          <w:sz w:val="28"/>
          <w:szCs w:val="28"/>
        </w:rPr>
        <w:t>–</w:t>
      </w:r>
      <w:r w:rsidR="00B73D1C" w:rsidRPr="006A0EFB">
        <w:rPr>
          <w:sz w:val="28"/>
          <w:szCs w:val="28"/>
        </w:rPr>
        <w:t xml:space="preserve"> </w:t>
      </w:r>
      <w:r w:rsidR="00B24FC3">
        <w:rPr>
          <w:sz w:val="28"/>
          <w:szCs w:val="28"/>
        </w:rPr>
        <w:t xml:space="preserve">у </w:t>
      </w:r>
      <w:r w:rsidR="00B73D1C" w:rsidRPr="006A0EFB">
        <w:rPr>
          <w:sz w:val="28"/>
          <w:szCs w:val="28"/>
        </w:rPr>
        <w:t>23</w:t>
      </w:r>
      <w:r w:rsidR="00670A47" w:rsidRPr="006A0EFB">
        <w:rPr>
          <w:sz w:val="28"/>
          <w:szCs w:val="28"/>
        </w:rPr>
        <w:t xml:space="preserve"> </w:t>
      </w:r>
      <w:r w:rsidR="00B73D1C" w:rsidRPr="006A0EFB">
        <w:rPr>
          <w:sz w:val="28"/>
          <w:szCs w:val="28"/>
        </w:rPr>
        <w:t>(</w:t>
      </w:r>
      <w:r w:rsidR="00900972" w:rsidRPr="006A0EFB">
        <w:rPr>
          <w:sz w:val="28"/>
          <w:szCs w:val="28"/>
        </w:rPr>
        <w:t>18,5</w:t>
      </w:r>
      <w:r w:rsidR="00CC3DC4" w:rsidRPr="006A0EFB">
        <w:rPr>
          <w:rFonts w:ascii="Calibri" w:hAnsi="Calibri"/>
          <w:sz w:val="28"/>
          <w:szCs w:val="28"/>
        </w:rPr>
        <w:t>±</w:t>
      </w:r>
      <w:r w:rsidR="00900972" w:rsidRPr="006A0EFB">
        <w:rPr>
          <w:rFonts w:ascii="Calibri" w:hAnsi="Calibri"/>
          <w:sz w:val="28"/>
          <w:szCs w:val="28"/>
        </w:rPr>
        <w:t>3,4</w:t>
      </w:r>
      <w:r w:rsidR="00B73D1C" w:rsidRPr="006A0EFB">
        <w:rPr>
          <w:sz w:val="28"/>
          <w:szCs w:val="28"/>
        </w:rPr>
        <w:t xml:space="preserve">%), </w:t>
      </w:r>
      <w:r w:rsidR="0009491D" w:rsidRPr="006A0EFB">
        <w:rPr>
          <w:sz w:val="28"/>
          <w:szCs w:val="28"/>
        </w:rPr>
        <w:t>ишемическая болезнь сердца</w:t>
      </w:r>
      <w:r w:rsidRPr="006A0EFB">
        <w:rPr>
          <w:sz w:val="28"/>
          <w:szCs w:val="28"/>
        </w:rPr>
        <w:t xml:space="preserve"> - у 12</w:t>
      </w:r>
      <w:r w:rsidR="00670A47" w:rsidRPr="006A0EFB">
        <w:rPr>
          <w:sz w:val="28"/>
          <w:szCs w:val="28"/>
        </w:rPr>
        <w:t xml:space="preserve"> </w:t>
      </w:r>
      <w:r w:rsidRPr="006A0EFB">
        <w:rPr>
          <w:sz w:val="28"/>
          <w:szCs w:val="28"/>
        </w:rPr>
        <w:t>(</w:t>
      </w:r>
      <w:r w:rsidR="002D6F5E" w:rsidRPr="006A0EFB">
        <w:rPr>
          <w:sz w:val="28"/>
          <w:szCs w:val="28"/>
        </w:rPr>
        <w:t>9,6</w:t>
      </w:r>
      <w:r w:rsidR="002D6F5E" w:rsidRPr="006A0EFB">
        <w:rPr>
          <w:rFonts w:ascii="Calibri" w:hAnsi="Calibri"/>
          <w:sz w:val="28"/>
          <w:szCs w:val="28"/>
        </w:rPr>
        <w:t>±</w:t>
      </w:r>
      <w:r w:rsidR="002D6F5E" w:rsidRPr="006A0EFB">
        <w:rPr>
          <w:sz w:val="28"/>
          <w:szCs w:val="28"/>
        </w:rPr>
        <w:t>2,6</w:t>
      </w:r>
      <w:r w:rsidRPr="006A0EFB">
        <w:rPr>
          <w:sz w:val="28"/>
          <w:szCs w:val="28"/>
        </w:rPr>
        <w:t xml:space="preserve">%), </w:t>
      </w:r>
      <w:proofErr w:type="gramStart"/>
      <w:r w:rsidR="002D6F5E" w:rsidRPr="006A0EFB">
        <w:rPr>
          <w:sz w:val="28"/>
          <w:szCs w:val="28"/>
        </w:rPr>
        <w:t>р</w:t>
      </w:r>
      <w:proofErr w:type="gramEnd"/>
      <w:r w:rsidR="002D6F5E" w:rsidRPr="006A0EFB">
        <w:rPr>
          <w:sz w:val="28"/>
          <w:szCs w:val="28"/>
        </w:rPr>
        <w:t xml:space="preserve">&lt;0,01, </w:t>
      </w:r>
      <w:r w:rsidRPr="006A0EFB">
        <w:rPr>
          <w:sz w:val="28"/>
          <w:szCs w:val="28"/>
        </w:rPr>
        <w:t>заболевания щи</w:t>
      </w:r>
      <w:r w:rsidR="00B73D1C" w:rsidRPr="006A0EFB">
        <w:rPr>
          <w:sz w:val="28"/>
          <w:szCs w:val="28"/>
        </w:rPr>
        <w:t xml:space="preserve">товидной железы </w:t>
      </w:r>
      <w:r w:rsidR="00A21518" w:rsidRPr="006A0EFB">
        <w:rPr>
          <w:sz w:val="28"/>
          <w:szCs w:val="28"/>
        </w:rPr>
        <w:t>-</w:t>
      </w:r>
      <w:r w:rsidR="00B73D1C" w:rsidRPr="006A0EFB">
        <w:rPr>
          <w:sz w:val="28"/>
          <w:szCs w:val="28"/>
        </w:rPr>
        <w:t xml:space="preserve"> у 23</w:t>
      </w:r>
      <w:r w:rsidR="009478DB" w:rsidRPr="006A0EFB">
        <w:rPr>
          <w:sz w:val="28"/>
          <w:szCs w:val="28"/>
        </w:rPr>
        <w:t xml:space="preserve"> </w:t>
      </w:r>
      <w:r w:rsidR="00B73D1C" w:rsidRPr="006A0EFB">
        <w:rPr>
          <w:sz w:val="28"/>
          <w:szCs w:val="28"/>
        </w:rPr>
        <w:t>(</w:t>
      </w:r>
      <w:r w:rsidR="002D6F5E" w:rsidRPr="006A0EFB">
        <w:rPr>
          <w:sz w:val="28"/>
          <w:szCs w:val="28"/>
        </w:rPr>
        <w:t>18,5</w:t>
      </w:r>
      <w:r w:rsidR="002D6F5E" w:rsidRPr="006A0EFB">
        <w:rPr>
          <w:rFonts w:ascii="Calibri" w:hAnsi="Calibri"/>
          <w:sz w:val="28"/>
          <w:szCs w:val="28"/>
        </w:rPr>
        <w:t>±</w:t>
      </w:r>
      <w:r w:rsidR="002D6F5E" w:rsidRPr="006A0EFB">
        <w:rPr>
          <w:sz w:val="28"/>
          <w:szCs w:val="28"/>
        </w:rPr>
        <w:t>3,4</w:t>
      </w:r>
      <w:r w:rsidR="00B73D1C" w:rsidRPr="006A0EFB">
        <w:rPr>
          <w:sz w:val="28"/>
          <w:szCs w:val="28"/>
        </w:rPr>
        <w:t>%),</w:t>
      </w:r>
      <w:r w:rsidRPr="006A0EFB">
        <w:rPr>
          <w:sz w:val="28"/>
          <w:szCs w:val="28"/>
        </w:rPr>
        <w:t xml:space="preserve"> </w:t>
      </w:r>
      <w:r w:rsidR="002D6F5E" w:rsidRPr="006A0EFB">
        <w:rPr>
          <w:sz w:val="28"/>
          <w:szCs w:val="28"/>
        </w:rPr>
        <w:t xml:space="preserve">р&lt;0,01, </w:t>
      </w:r>
      <w:r w:rsidRPr="006A0EFB">
        <w:rPr>
          <w:sz w:val="28"/>
          <w:szCs w:val="28"/>
        </w:rPr>
        <w:t xml:space="preserve">заболевания печени </w:t>
      </w:r>
      <w:r w:rsidR="00A21518" w:rsidRPr="006A0EFB">
        <w:rPr>
          <w:sz w:val="28"/>
          <w:szCs w:val="28"/>
        </w:rPr>
        <w:t>-</w:t>
      </w:r>
      <w:r w:rsidRPr="006A0EFB">
        <w:rPr>
          <w:sz w:val="28"/>
          <w:szCs w:val="28"/>
        </w:rPr>
        <w:t xml:space="preserve"> у 8</w:t>
      </w:r>
      <w:r w:rsidR="009478DB" w:rsidRPr="006A0EFB">
        <w:rPr>
          <w:sz w:val="28"/>
          <w:szCs w:val="28"/>
        </w:rPr>
        <w:t xml:space="preserve"> </w:t>
      </w:r>
      <w:r w:rsidRPr="006A0EFB">
        <w:rPr>
          <w:sz w:val="28"/>
          <w:szCs w:val="28"/>
        </w:rPr>
        <w:t>(</w:t>
      </w:r>
      <w:r w:rsidR="002D6F5E" w:rsidRPr="006A0EFB">
        <w:rPr>
          <w:sz w:val="28"/>
          <w:szCs w:val="28"/>
        </w:rPr>
        <w:t>6,4</w:t>
      </w:r>
      <w:r w:rsidR="002D6F5E" w:rsidRPr="006A0EFB">
        <w:rPr>
          <w:rFonts w:ascii="Calibri" w:hAnsi="Calibri"/>
          <w:sz w:val="28"/>
          <w:szCs w:val="28"/>
        </w:rPr>
        <w:t>±</w:t>
      </w:r>
      <w:r w:rsidR="002D6F5E" w:rsidRPr="006A0EFB">
        <w:rPr>
          <w:sz w:val="28"/>
          <w:szCs w:val="28"/>
        </w:rPr>
        <w:t>2,1</w:t>
      </w:r>
      <w:r w:rsidRPr="006A0EFB">
        <w:rPr>
          <w:sz w:val="28"/>
          <w:szCs w:val="28"/>
        </w:rPr>
        <w:t xml:space="preserve">%), </w:t>
      </w:r>
      <w:r w:rsidR="002D6F5E" w:rsidRPr="006A0EFB">
        <w:rPr>
          <w:sz w:val="28"/>
          <w:szCs w:val="28"/>
        </w:rPr>
        <w:t xml:space="preserve">р&lt;0,001, </w:t>
      </w:r>
      <w:r w:rsidRPr="006A0EFB">
        <w:rPr>
          <w:sz w:val="28"/>
          <w:szCs w:val="28"/>
        </w:rPr>
        <w:t xml:space="preserve">желчевыводящих путей </w:t>
      </w:r>
      <w:r w:rsidR="00A21518" w:rsidRPr="006A0EFB">
        <w:rPr>
          <w:sz w:val="28"/>
          <w:szCs w:val="28"/>
        </w:rPr>
        <w:t>-</w:t>
      </w:r>
      <w:r w:rsidRPr="006A0EFB">
        <w:rPr>
          <w:sz w:val="28"/>
          <w:szCs w:val="28"/>
        </w:rPr>
        <w:t xml:space="preserve"> </w:t>
      </w:r>
      <w:r w:rsidR="00176234" w:rsidRPr="006A0EFB">
        <w:rPr>
          <w:sz w:val="28"/>
          <w:szCs w:val="28"/>
        </w:rPr>
        <w:t xml:space="preserve">у </w:t>
      </w:r>
      <w:r w:rsidRPr="006A0EFB">
        <w:rPr>
          <w:sz w:val="28"/>
          <w:szCs w:val="28"/>
        </w:rPr>
        <w:t>7</w:t>
      </w:r>
      <w:r w:rsidR="009478DB" w:rsidRPr="006A0EFB">
        <w:rPr>
          <w:sz w:val="28"/>
          <w:szCs w:val="28"/>
        </w:rPr>
        <w:t xml:space="preserve"> </w:t>
      </w:r>
      <w:r w:rsidRPr="006A0EFB">
        <w:rPr>
          <w:sz w:val="28"/>
          <w:szCs w:val="28"/>
        </w:rPr>
        <w:t>(</w:t>
      </w:r>
      <w:r w:rsidR="002D6F5E" w:rsidRPr="006A0EFB">
        <w:rPr>
          <w:sz w:val="28"/>
          <w:szCs w:val="28"/>
        </w:rPr>
        <w:t>5,6</w:t>
      </w:r>
      <w:r w:rsidR="002D6F5E" w:rsidRPr="006A0EFB">
        <w:rPr>
          <w:rFonts w:ascii="Calibri" w:hAnsi="Calibri"/>
          <w:sz w:val="28"/>
          <w:szCs w:val="28"/>
        </w:rPr>
        <w:t>±</w:t>
      </w:r>
      <w:r w:rsidR="002D6F5E" w:rsidRPr="006A0EFB">
        <w:rPr>
          <w:sz w:val="28"/>
          <w:szCs w:val="28"/>
        </w:rPr>
        <w:t>2,0</w:t>
      </w:r>
      <w:r w:rsidRPr="006A0EFB">
        <w:rPr>
          <w:sz w:val="28"/>
          <w:szCs w:val="28"/>
        </w:rPr>
        <w:t>%),</w:t>
      </w:r>
      <w:r w:rsidR="00B73D1C" w:rsidRPr="006A0EFB">
        <w:rPr>
          <w:sz w:val="28"/>
          <w:szCs w:val="28"/>
        </w:rPr>
        <w:t xml:space="preserve"> </w:t>
      </w:r>
      <w:r w:rsidR="002D6F5E" w:rsidRPr="006A0EFB">
        <w:rPr>
          <w:sz w:val="28"/>
          <w:szCs w:val="28"/>
        </w:rPr>
        <w:t xml:space="preserve">р&gt;0,05, </w:t>
      </w:r>
      <w:r w:rsidR="00B73D1C" w:rsidRPr="006A0EFB">
        <w:rPr>
          <w:sz w:val="28"/>
          <w:szCs w:val="28"/>
        </w:rPr>
        <w:t>легких</w:t>
      </w:r>
      <w:r w:rsidRPr="006A0EFB">
        <w:rPr>
          <w:sz w:val="28"/>
          <w:szCs w:val="28"/>
        </w:rPr>
        <w:t xml:space="preserve"> у 2</w:t>
      </w:r>
      <w:r w:rsidR="009478DB" w:rsidRPr="006A0EFB">
        <w:rPr>
          <w:sz w:val="28"/>
          <w:szCs w:val="28"/>
        </w:rPr>
        <w:t xml:space="preserve"> </w:t>
      </w:r>
      <w:r w:rsidRPr="006A0EFB">
        <w:rPr>
          <w:sz w:val="28"/>
          <w:szCs w:val="28"/>
        </w:rPr>
        <w:t>(</w:t>
      </w:r>
      <w:r w:rsidR="002D6F5E" w:rsidRPr="006A0EFB">
        <w:rPr>
          <w:sz w:val="28"/>
          <w:szCs w:val="28"/>
        </w:rPr>
        <w:t>1,6</w:t>
      </w:r>
      <w:r w:rsidR="002D6F5E" w:rsidRPr="006A0EFB">
        <w:rPr>
          <w:rFonts w:ascii="Calibri" w:hAnsi="Calibri"/>
          <w:sz w:val="28"/>
          <w:szCs w:val="28"/>
        </w:rPr>
        <w:t>±</w:t>
      </w:r>
      <w:r w:rsidR="002D6F5E" w:rsidRPr="006A0EFB">
        <w:rPr>
          <w:sz w:val="28"/>
          <w:szCs w:val="28"/>
        </w:rPr>
        <w:t>1,1</w:t>
      </w:r>
      <w:r w:rsidRPr="006A0EFB">
        <w:rPr>
          <w:sz w:val="28"/>
          <w:szCs w:val="28"/>
        </w:rPr>
        <w:t>%)</w:t>
      </w:r>
      <w:r w:rsidR="002D6F5E" w:rsidRPr="006A0EFB">
        <w:rPr>
          <w:sz w:val="28"/>
          <w:szCs w:val="28"/>
        </w:rPr>
        <w:t xml:space="preserve">, </w:t>
      </w:r>
      <w:proofErr w:type="gramStart"/>
      <w:r w:rsidR="002D6F5E" w:rsidRPr="006A0EFB">
        <w:rPr>
          <w:sz w:val="28"/>
          <w:szCs w:val="28"/>
        </w:rPr>
        <w:t>р</w:t>
      </w:r>
      <w:proofErr w:type="gramEnd"/>
      <w:r w:rsidR="002D6F5E" w:rsidRPr="006A0EFB">
        <w:rPr>
          <w:sz w:val="28"/>
          <w:szCs w:val="28"/>
        </w:rPr>
        <w:t>&gt;0,05</w:t>
      </w:r>
      <w:r w:rsidRPr="006A0EFB">
        <w:rPr>
          <w:sz w:val="28"/>
          <w:szCs w:val="28"/>
        </w:rPr>
        <w:t>. Настораживает высокая распространённость патологии щитовидной железы, кажд</w:t>
      </w:r>
      <w:r w:rsidR="002D6F5E" w:rsidRPr="006A0EFB">
        <w:rPr>
          <w:sz w:val="28"/>
          <w:szCs w:val="28"/>
        </w:rPr>
        <w:t>ый</w:t>
      </w:r>
      <w:r w:rsidRPr="006A0EFB">
        <w:rPr>
          <w:sz w:val="28"/>
          <w:szCs w:val="28"/>
        </w:rPr>
        <w:t xml:space="preserve"> четвёрт</w:t>
      </w:r>
      <w:r w:rsidR="002D6F5E" w:rsidRPr="006A0EFB">
        <w:rPr>
          <w:sz w:val="28"/>
          <w:szCs w:val="28"/>
        </w:rPr>
        <w:t>ый</w:t>
      </w:r>
      <w:r w:rsidRPr="006A0EFB">
        <w:rPr>
          <w:sz w:val="28"/>
          <w:szCs w:val="28"/>
        </w:rPr>
        <w:t xml:space="preserve"> пациен</w:t>
      </w:r>
      <w:r w:rsidR="002D6F5E" w:rsidRPr="006A0EFB">
        <w:rPr>
          <w:sz w:val="28"/>
          <w:szCs w:val="28"/>
        </w:rPr>
        <w:t>т с гиперплазией эндометрия имел</w:t>
      </w:r>
      <w:r w:rsidRPr="006A0EFB">
        <w:rPr>
          <w:sz w:val="28"/>
          <w:szCs w:val="28"/>
        </w:rPr>
        <w:t xml:space="preserve"> указанную патологию, причём у 9</w:t>
      </w:r>
      <w:r w:rsidR="002D6F5E" w:rsidRPr="006A0EFB">
        <w:rPr>
          <w:sz w:val="28"/>
          <w:szCs w:val="28"/>
        </w:rPr>
        <w:t xml:space="preserve"> </w:t>
      </w:r>
      <w:r w:rsidRPr="006A0EFB">
        <w:rPr>
          <w:sz w:val="28"/>
          <w:szCs w:val="28"/>
        </w:rPr>
        <w:t>(</w:t>
      </w:r>
      <w:r w:rsidR="002D6F5E" w:rsidRPr="006A0EFB">
        <w:rPr>
          <w:sz w:val="28"/>
          <w:szCs w:val="28"/>
        </w:rPr>
        <w:t>7,2</w:t>
      </w:r>
      <w:r w:rsidR="002D6F5E" w:rsidRPr="006A0EFB">
        <w:rPr>
          <w:rFonts w:ascii="Calibri" w:hAnsi="Calibri"/>
          <w:sz w:val="28"/>
          <w:szCs w:val="28"/>
        </w:rPr>
        <w:t>±2,3</w:t>
      </w:r>
      <w:r w:rsidRPr="006A0EFB">
        <w:rPr>
          <w:sz w:val="28"/>
          <w:szCs w:val="28"/>
        </w:rPr>
        <w:t>%) диагностирован узловой зоб</w:t>
      </w:r>
      <w:r w:rsidR="002D6F5E" w:rsidRPr="006A0EFB">
        <w:rPr>
          <w:sz w:val="28"/>
          <w:szCs w:val="28"/>
        </w:rPr>
        <w:t xml:space="preserve">, </w:t>
      </w:r>
      <w:proofErr w:type="gramStart"/>
      <w:r w:rsidR="002D6F5E" w:rsidRPr="006A0EFB">
        <w:rPr>
          <w:sz w:val="28"/>
          <w:szCs w:val="28"/>
        </w:rPr>
        <w:t>р</w:t>
      </w:r>
      <w:proofErr w:type="gramEnd"/>
      <w:r w:rsidR="002D6F5E" w:rsidRPr="006A0EFB">
        <w:rPr>
          <w:sz w:val="28"/>
          <w:szCs w:val="28"/>
        </w:rPr>
        <w:t>&lt;0,01</w:t>
      </w:r>
      <w:r w:rsidRPr="006A0EFB">
        <w:rPr>
          <w:sz w:val="28"/>
          <w:szCs w:val="28"/>
        </w:rPr>
        <w:t>. У 39</w:t>
      </w:r>
      <w:r w:rsidR="002D6F5E" w:rsidRPr="006A0EFB">
        <w:rPr>
          <w:sz w:val="28"/>
          <w:szCs w:val="28"/>
        </w:rPr>
        <w:t xml:space="preserve"> </w:t>
      </w:r>
      <w:r w:rsidRPr="006A0EFB">
        <w:rPr>
          <w:sz w:val="28"/>
          <w:szCs w:val="28"/>
        </w:rPr>
        <w:t>(</w:t>
      </w:r>
      <w:r w:rsidR="002D6F5E" w:rsidRPr="006A0EFB">
        <w:rPr>
          <w:sz w:val="28"/>
          <w:szCs w:val="28"/>
        </w:rPr>
        <w:t>31,4</w:t>
      </w:r>
      <w:r w:rsidR="002D6F5E" w:rsidRPr="006A0EFB">
        <w:rPr>
          <w:rFonts w:ascii="Calibri" w:hAnsi="Calibri"/>
          <w:sz w:val="28"/>
          <w:szCs w:val="28"/>
        </w:rPr>
        <w:t>±</w:t>
      </w:r>
      <w:r w:rsidR="002D6F5E" w:rsidRPr="006A0EFB">
        <w:rPr>
          <w:sz w:val="28"/>
          <w:szCs w:val="28"/>
        </w:rPr>
        <w:t>4,1</w:t>
      </w:r>
      <w:r w:rsidRPr="006A0EFB">
        <w:rPr>
          <w:sz w:val="28"/>
          <w:szCs w:val="28"/>
        </w:rPr>
        <w:t>%) женщин диагностир</w:t>
      </w:r>
      <w:r w:rsidR="00B73D1C" w:rsidRPr="006A0EFB">
        <w:rPr>
          <w:sz w:val="28"/>
          <w:szCs w:val="28"/>
        </w:rPr>
        <w:t>ованы различные формы ожирения</w:t>
      </w:r>
      <w:r w:rsidR="002D6F5E" w:rsidRPr="006A0EFB">
        <w:rPr>
          <w:sz w:val="28"/>
          <w:szCs w:val="28"/>
        </w:rPr>
        <w:t xml:space="preserve">, </w:t>
      </w:r>
      <w:proofErr w:type="gramStart"/>
      <w:r w:rsidR="002D6F5E" w:rsidRPr="006A0EFB">
        <w:rPr>
          <w:sz w:val="28"/>
          <w:szCs w:val="28"/>
        </w:rPr>
        <w:t>р</w:t>
      </w:r>
      <w:proofErr w:type="gramEnd"/>
      <w:r w:rsidR="002D6F5E" w:rsidRPr="006A0EFB">
        <w:rPr>
          <w:sz w:val="28"/>
          <w:szCs w:val="28"/>
        </w:rPr>
        <w:t>&lt;0,001</w:t>
      </w:r>
      <w:r w:rsidR="00B73D1C" w:rsidRPr="006A0EFB">
        <w:rPr>
          <w:sz w:val="28"/>
          <w:szCs w:val="28"/>
        </w:rPr>
        <w:t>.</w:t>
      </w:r>
      <w:r w:rsidRPr="006A0EFB">
        <w:rPr>
          <w:sz w:val="28"/>
          <w:szCs w:val="28"/>
        </w:rPr>
        <w:t xml:space="preserve"> </w:t>
      </w:r>
      <w:r w:rsidR="00B365AC" w:rsidRPr="006A0EFB">
        <w:rPr>
          <w:sz w:val="28"/>
          <w:szCs w:val="28"/>
        </w:rPr>
        <w:t>Шесть (</w:t>
      </w:r>
      <w:r w:rsidR="00EE2A72" w:rsidRPr="006A0EFB">
        <w:rPr>
          <w:sz w:val="28"/>
          <w:szCs w:val="28"/>
        </w:rPr>
        <w:t>4,8</w:t>
      </w:r>
      <w:r w:rsidR="00EE2A72" w:rsidRPr="006A0EFB">
        <w:rPr>
          <w:rFonts w:ascii="Calibri" w:hAnsi="Calibri"/>
          <w:sz w:val="28"/>
          <w:szCs w:val="28"/>
        </w:rPr>
        <w:t>±</w:t>
      </w:r>
      <w:r w:rsidR="00EE2A72" w:rsidRPr="006A0EFB">
        <w:rPr>
          <w:sz w:val="28"/>
          <w:szCs w:val="28"/>
        </w:rPr>
        <w:t>1,9</w:t>
      </w:r>
      <w:r w:rsidRPr="006A0EFB">
        <w:rPr>
          <w:sz w:val="28"/>
          <w:szCs w:val="28"/>
        </w:rPr>
        <w:t>%) пациенто</w:t>
      </w:r>
      <w:r w:rsidR="009478DB" w:rsidRPr="006A0EFB">
        <w:rPr>
          <w:sz w:val="28"/>
          <w:szCs w:val="28"/>
        </w:rPr>
        <w:t>в</w:t>
      </w:r>
      <w:r w:rsidRPr="006A0EFB">
        <w:rPr>
          <w:sz w:val="28"/>
          <w:szCs w:val="28"/>
        </w:rPr>
        <w:t xml:space="preserve"> наблюдались в эндокринологическом диспансере по </w:t>
      </w:r>
      <w:r w:rsidR="00B365AC" w:rsidRPr="006A0EFB">
        <w:rPr>
          <w:sz w:val="28"/>
          <w:szCs w:val="28"/>
        </w:rPr>
        <w:t>поводу сахарного</w:t>
      </w:r>
      <w:r w:rsidRPr="006A0EFB">
        <w:rPr>
          <w:sz w:val="28"/>
          <w:szCs w:val="28"/>
        </w:rPr>
        <w:t xml:space="preserve"> диабета, </w:t>
      </w:r>
      <w:proofErr w:type="gramStart"/>
      <w:r w:rsidR="00EE2A72" w:rsidRPr="006A0EFB">
        <w:rPr>
          <w:sz w:val="28"/>
          <w:szCs w:val="28"/>
        </w:rPr>
        <w:t>р</w:t>
      </w:r>
      <w:proofErr w:type="gramEnd"/>
      <w:r w:rsidR="00EE2A72" w:rsidRPr="006A0EFB">
        <w:rPr>
          <w:sz w:val="28"/>
          <w:szCs w:val="28"/>
        </w:rPr>
        <w:t xml:space="preserve">&lt;0,001, </w:t>
      </w:r>
      <w:r w:rsidRPr="006A0EFB">
        <w:rPr>
          <w:sz w:val="28"/>
          <w:szCs w:val="28"/>
        </w:rPr>
        <w:t>то есть у 45</w:t>
      </w:r>
      <w:r w:rsidR="009478DB" w:rsidRPr="006A0EFB">
        <w:rPr>
          <w:sz w:val="28"/>
          <w:szCs w:val="28"/>
        </w:rPr>
        <w:t xml:space="preserve"> </w:t>
      </w:r>
      <w:r w:rsidRPr="006A0EFB">
        <w:rPr>
          <w:sz w:val="28"/>
          <w:szCs w:val="28"/>
        </w:rPr>
        <w:t>(</w:t>
      </w:r>
      <w:r w:rsidR="00EE2A72" w:rsidRPr="006A0EFB">
        <w:rPr>
          <w:sz w:val="28"/>
          <w:szCs w:val="28"/>
        </w:rPr>
        <w:t>36,3</w:t>
      </w:r>
      <w:r w:rsidR="00EE2A72" w:rsidRPr="006A0EFB">
        <w:rPr>
          <w:rFonts w:ascii="Calibri" w:hAnsi="Calibri"/>
          <w:sz w:val="28"/>
          <w:szCs w:val="28"/>
        </w:rPr>
        <w:t>±</w:t>
      </w:r>
      <w:r w:rsidR="00EE2A72" w:rsidRPr="006A0EFB">
        <w:rPr>
          <w:sz w:val="28"/>
          <w:szCs w:val="28"/>
        </w:rPr>
        <w:t>4,3</w:t>
      </w:r>
      <w:r w:rsidRPr="006A0EFB">
        <w:rPr>
          <w:sz w:val="28"/>
          <w:szCs w:val="28"/>
        </w:rPr>
        <w:t>%) женщин имелись метаболические нарушения</w:t>
      </w:r>
      <w:r w:rsidR="00EE2A72" w:rsidRPr="006A0EFB">
        <w:rPr>
          <w:sz w:val="28"/>
          <w:szCs w:val="28"/>
        </w:rPr>
        <w:t>, р&gt;0,05</w:t>
      </w:r>
      <w:r w:rsidRPr="006A0EFB">
        <w:rPr>
          <w:sz w:val="28"/>
          <w:szCs w:val="28"/>
        </w:rPr>
        <w:t xml:space="preserve">. </w:t>
      </w:r>
      <w:r w:rsidR="00B73D1C" w:rsidRPr="006A0EFB">
        <w:rPr>
          <w:bCs/>
          <w:sz w:val="28"/>
          <w:szCs w:val="28"/>
        </w:rPr>
        <w:t>У</w:t>
      </w:r>
      <w:r w:rsidRPr="006A0EFB">
        <w:rPr>
          <w:bCs/>
          <w:sz w:val="28"/>
          <w:szCs w:val="28"/>
        </w:rPr>
        <w:t xml:space="preserve"> 73</w:t>
      </w:r>
      <w:r w:rsidR="009478DB" w:rsidRPr="006A0EFB">
        <w:rPr>
          <w:bCs/>
          <w:sz w:val="28"/>
          <w:szCs w:val="28"/>
        </w:rPr>
        <w:t xml:space="preserve"> </w:t>
      </w:r>
      <w:r w:rsidRPr="006A0EFB">
        <w:rPr>
          <w:bCs/>
          <w:sz w:val="28"/>
          <w:szCs w:val="28"/>
        </w:rPr>
        <w:t>(</w:t>
      </w:r>
      <w:r w:rsidR="00EE2A72" w:rsidRPr="006A0EFB">
        <w:rPr>
          <w:bCs/>
          <w:sz w:val="28"/>
          <w:szCs w:val="28"/>
        </w:rPr>
        <w:t>58,8</w:t>
      </w:r>
      <w:r w:rsidR="00EE2A72" w:rsidRPr="006A0EFB">
        <w:rPr>
          <w:rFonts w:ascii="Calibri" w:hAnsi="Calibri"/>
          <w:bCs/>
          <w:sz w:val="28"/>
          <w:szCs w:val="28"/>
        </w:rPr>
        <w:t>±</w:t>
      </w:r>
      <w:r w:rsidR="00EE2A72" w:rsidRPr="006A0EFB">
        <w:rPr>
          <w:bCs/>
          <w:sz w:val="28"/>
          <w:szCs w:val="28"/>
        </w:rPr>
        <w:t>4,4</w:t>
      </w:r>
      <w:r w:rsidRPr="006A0EFB">
        <w:rPr>
          <w:bCs/>
          <w:sz w:val="28"/>
          <w:szCs w:val="28"/>
        </w:rPr>
        <w:t>%) женщин выявлена фиброзно-кистозная болезнь молочной железы</w:t>
      </w:r>
      <w:r w:rsidR="00EE2A72" w:rsidRPr="006A0EFB">
        <w:rPr>
          <w:bCs/>
          <w:sz w:val="28"/>
          <w:szCs w:val="28"/>
        </w:rPr>
        <w:t xml:space="preserve">, </w:t>
      </w:r>
      <w:proofErr w:type="gramStart"/>
      <w:r w:rsidR="00EE2A72" w:rsidRPr="006A0EFB">
        <w:rPr>
          <w:bCs/>
          <w:sz w:val="28"/>
          <w:szCs w:val="28"/>
        </w:rPr>
        <w:t>р</w:t>
      </w:r>
      <w:proofErr w:type="gramEnd"/>
      <w:r w:rsidR="00EE2A72" w:rsidRPr="006A0EFB">
        <w:rPr>
          <w:bCs/>
          <w:sz w:val="28"/>
          <w:szCs w:val="28"/>
        </w:rPr>
        <w:t>&lt;0,001</w:t>
      </w:r>
      <w:r w:rsidR="0009491D" w:rsidRPr="006A0EFB">
        <w:rPr>
          <w:bCs/>
          <w:sz w:val="28"/>
          <w:szCs w:val="28"/>
        </w:rPr>
        <w:t>.</w:t>
      </w:r>
      <w:r w:rsidR="00B73D1C" w:rsidRPr="006A0EFB">
        <w:rPr>
          <w:bCs/>
          <w:sz w:val="28"/>
          <w:szCs w:val="28"/>
        </w:rPr>
        <w:t xml:space="preserve"> </w:t>
      </w:r>
    </w:p>
    <w:p w14:paraId="3FA25F3C" w14:textId="2F11F28F" w:rsidR="00623CFD" w:rsidRDefault="00C82415" w:rsidP="006A0EFB">
      <w:pPr>
        <w:pStyle w:val="HTML0"/>
        <w:ind w:firstLine="284"/>
        <w:jc w:val="both"/>
        <w:textAlignment w:val="top"/>
        <w:rPr>
          <w:rFonts w:ascii="Times New Roman" w:hAnsi="Times New Roman" w:cs="Times New Roman"/>
          <w:bCs/>
          <w:sz w:val="28"/>
          <w:szCs w:val="28"/>
        </w:rPr>
      </w:pPr>
      <w:r w:rsidRPr="006A0EFB">
        <w:rPr>
          <w:rFonts w:ascii="Times New Roman" w:hAnsi="Times New Roman" w:cs="Times New Roman"/>
          <w:b/>
          <w:iCs/>
          <w:sz w:val="28"/>
          <w:szCs w:val="28"/>
        </w:rPr>
        <w:lastRenderedPageBreak/>
        <w:tab/>
        <w:t>4.</w:t>
      </w:r>
      <w:r w:rsidR="00105C1C" w:rsidRPr="006A0EFB">
        <w:rPr>
          <w:rFonts w:ascii="Times New Roman" w:hAnsi="Times New Roman" w:cs="Times New Roman"/>
          <w:b/>
          <w:iCs/>
          <w:sz w:val="28"/>
          <w:szCs w:val="28"/>
        </w:rPr>
        <w:t>3</w:t>
      </w:r>
      <w:r w:rsidRPr="006A0EFB">
        <w:rPr>
          <w:rFonts w:ascii="Times New Roman" w:hAnsi="Times New Roman" w:cs="Times New Roman"/>
          <w:b/>
          <w:iCs/>
          <w:sz w:val="28"/>
          <w:szCs w:val="28"/>
        </w:rPr>
        <w:t>.</w:t>
      </w:r>
      <w:r w:rsidR="00105C1C" w:rsidRPr="006A0EFB">
        <w:rPr>
          <w:rFonts w:ascii="Times New Roman" w:hAnsi="Times New Roman" w:cs="Times New Roman"/>
          <w:b/>
          <w:iCs/>
          <w:sz w:val="28"/>
          <w:szCs w:val="28"/>
        </w:rPr>
        <w:t>1</w:t>
      </w:r>
      <w:r w:rsidRPr="006A0EFB">
        <w:rPr>
          <w:rFonts w:ascii="Times New Roman" w:hAnsi="Times New Roman" w:cs="Times New Roman"/>
          <w:b/>
          <w:iCs/>
          <w:sz w:val="28"/>
          <w:szCs w:val="28"/>
        </w:rPr>
        <w:t xml:space="preserve"> </w:t>
      </w:r>
      <w:r w:rsidR="00623CFD" w:rsidRPr="006A0EFB">
        <w:rPr>
          <w:rFonts w:ascii="Times New Roman" w:hAnsi="Times New Roman" w:cs="Times New Roman"/>
          <w:b/>
          <w:iCs/>
          <w:sz w:val="28"/>
          <w:szCs w:val="28"/>
        </w:rPr>
        <w:t xml:space="preserve">Клиническое течение </w:t>
      </w:r>
      <w:proofErr w:type="spellStart"/>
      <w:r w:rsidR="00623CFD" w:rsidRPr="006A0EFB">
        <w:rPr>
          <w:rFonts w:ascii="Times New Roman" w:hAnsi="Times New Roman" w:cs="Times New Roman"/>
          <w:b/>
          <w:iCs/>
          <w:sz w:val="28"/>
          <w:szCs w:val="28"/>
        </w:rPr>
        <w:t>преклимактерия</w:t>
      </w:r>
      <w:proofErr w:type="spellEnd"/>
      <w:r w:rsidR="006A0EFB">
        <w:rPr>
          <w:rFonts w:ascii="Times New Roman" w:hAnsi="Times New Roman" w:cs="Times New Roman"/>
          <w:b/>
          <w:iCs/>
          <w:sz w:val="30"/>
          <w:szCs w:val="30"/>
        </w:rPr>
        <w:t xml:space="preserve">. </w:t>
      </w:r>
      <w:proofErr w:type="gramStart"/>
      <w:r w:rsidR="00CA5921" w:rsidRPr="00257B4C">
        <w:rPr>
          <w:rFonts w:ascii="Times New Roman" w:hAnsi="Times New Roman" w:cs="Times New Roman"/>
          <w:sz w:val="28"/>
          <w:szCs w:val="28"/>
        </w:rPr>
        <w:t xml:space="preserve">Согласно расчётам </w:t>
      </w:r>
      <w:r w:rsidR="00623CFD" w:rsidRPr="00257B4C">
        <w:rPr>
          <w:rFonts w:ascii="Times New Roman" w:hAnsi="Times New Roman" w:cs="Times New Roman"/>
          <w:sz w:val="28"/>
          <w:szCs w:val="28"/>
        </w:rPr>
        <w:t xml:space="preserve">менопаузального индекса, где каждый из отдельных симптомов оценивался в зависимости от степени </w:t>
      </w:r>
      <w:r w:rsidR="00CA5921" w:rsidRPr="00257B4C">
        <w:rPr>
          <w:rFonts w:ascii="Times New Roman" w:hAnsi="Times New Roman" w:cs="Times New Roman"/>
          <w:sz w:val="28"/>
          <w:szCs w:val="28"/>
        </w:rPr>
        <w:t>выраженности баллами от 0 до 3,</w:t>
      </w:r>
      <w:r w:rsidR="004B2A95">
        <w:rPr>
          <w:rFonts w:ascii="Times New Roman" w:hAnsi="Times New Roman" w:cs="Times New Roman"/>
          <w:sz w:val="28"/>
          <w:szCs w:val="28"/>
        </w:rPr>
        <w:t xml:space="preserve"> </w:t>
      </w:r>
      <w:r w:rsidR="00CA5921" w:rsidRPr="00257B4C">
        <w:rPr>
          <w:rFonts w:ascii="Times New Roman" w:hAnsi="Times New Roman" w:cs="Times New Roman"/>
          <w:sz w:val="28"/>
          <w:szCs w:val="28"/>
        </w:rPr>
        <w:t>22</w:t>
      </w:r>
      <w:r w:rsidR="005E4928" w:rsidRPr="00257B4C">
        <w:rPr>
          <w:rFonts w:ascii="Times New Roman" w:hAnsi="Times New Roman" w:cs="Times New Roman"/>
          <w:sz w:val="28"/>
          <w:szCs w:val="28"/>
        </w:rPr>
        <w:t xml:space="preserve"> </w:t>
      </w:r>
      <w:r w:rsidR="004B2A95" w:rsidRPr="00257B4C">
        <w:rPr>
          <w:rFonts w:ascii="Times New Roman" w:hAnsi="Times New Roman" w:cs="Times New Roman"/>
          <w:sz w:val="28"/>
          <w:szCs w:val="28"/>
        </w:rPr>
        <w:t xml:space="preserve">женщины </w:t>
      </w:r>
      <w:r w:rsidR="00CA5921" w:rsidRPr="00257B4C">
        <w:rPr>
          <w:rFonts w:ascii="Times New Roman" w:hAnsi="Times New Roman" w:cs="Times New Roman"/>
          <w:sz w:val="28"/>
          <w:szCs w:val="28"/>
        </w:rPr>
        <w:t xml:space="preserve">(26,2%), </w:t>
      </w:r>
      <w:r w:rsidR="00623CFD" w:rsidRPr="00257B4C">
        <w:rPr>
          <w:rFonts w:ascii="Times New Roman" w:hAnsi="Times New Roman" w:cs="Times New Roman"/>
          <w:sz w:val="28"/>
          <w:szCs w:val="28"/>
        </w:rPr>
        <w:t xml:space="preserve">соотнесены к тяжелой форме течения </w:t>
      </w:r>
      <w:r w:rsidR="005E4928" w:rsidRPr="00257B4C">
        <w:rPr>
          <w:rFonts w:ascii="Times New Roman" w:hAnsi="Times New Roman" w:cs="Times New Roman"/>
          <w:sz w:val="28"/>
          <w:szCs w:val="28"/>
        </w:rPr>
        <w:t>климактерического синдрома</w:t>
      </w:r>
      <w:r w:rsidR="00623CFD" w:rsidRPr="00257B4C">
        <w:rPr>
          <w:rFonts w:ascii="Times New Roman" w:hAnsi="Times New Roman" w:cs="Times New Roman"/>
          <w:sz w:val="28"/>
          <w:szCs w:val="28"/>
        </w:rPr>
        <w:t>, 42</w:t>
      </w:r>
      <w:r w:rsidR="005E4928" w:rsidRPr="00257B4C">
        <w:rPr>
          <w:rFonts w:ascii="Times New Roman" w:hAnsi="Times New Roman" w:cs="Times New Roman"/>
          <w:sz w:val="28"/>
          <w:szCs w:val="28"/>
        </w:rPr>
        <w:t xml:space="preserve"> </w:t>
      </w:r>
      <w:r w:rsidR="00623CFD" w:rsidRPr="00257B4C">
        <w:rPr>
          <w:rFonts w:ascii="Times New Roman" w:hAnsi="Times New Roman" w:cs="Times New Roman"/>
          <w:sz w:val="28"/>
          <w:szCs w:val="28"/>
        </w:rPr>
        <w:t>(50</w:t>
      </w:r>
      <w:r w:rsidR="00B365AC" w:rsidRPr="00257B4C">
        <w:rPr>
          <w:rFonts w:ascii="Times New Roman" w:hAnsi="Times New Roman" w:cs="Times New Roman"/>
          <w:sz w:val="28"/>
          <w:szCs w:val="28"/>
        </w:rPr>
        <w:t>,</w:t>
      </w:r>
      <w:r w:rsidR="00623CFD" w:rsidRPr="00257B4C">
        <w:rPr>
          <w:rFonts w:ascii="Times New Roman" w:hAnsi="Times New Roman" w:cs="Times New Roman"/>
          <w:sz w:val="28"/>
          <w:szCs w:val="28"/>
        </w:rPr>
        <w:t>0%)</w:t>
      </w:r>
      <w:r w:rsidR="00CA5921" w:rsidRPr="00257B4C">
        <w:rPr>
          <w:rFonts w:ascii="Times New Roman" w:hAnsi="Times New Roman" w:cs="Times New Roman"/>
          <w:sz w:val="28"/>
          <w:szCs w:val="28"/>
        </w:rPr>
        <w:t xml:space="preserve"> </w:t>
      </w:r>
      <w:r w:rsidR="00B365AC" w:rsidRPr="00257B4C">
        <w:rPr>
          <w:rFonts w:ascii="Times New Roman" w:hAnsi="Times New Roman" w:cs="Times New Roman"/>
          <w:sz w:val="28"/>
          <w:szCs w:val="28"/>
        </w:rPr>
        <w:t>-</w:t>
      </w:r>
      <w:r w:rsidR="00CA5921" w:rsidRPr="00257B4C">
        <w:rPr>
          <w:rFonts w:ascii="Times New Roman" w:hAnsi="Times New Roman" w:cs="Times New Roman"/>
          <w:sz w:val="28"/>
          <w:szCs w:val="28"/>
        </w:rPr>
        <w:t xml:space="preserve"> к средней и 20</w:t>
      </w:r>
      <w:r w:rsidR="005E4928" w:rsidRPr="00257B4C">
        <w:rPr>
          <w:rFonts w:ascii="Times New Roman" w:hAnsi="Times New Roman" w:cs="Times New Roman"/>
          <w:sz w:val="28"/>
          <w:szCs w:val="28"/>
        </w:rPr>
        <w:t xml:space="preserve"> </w:t>
      </w:r>
      <w:r w:rsidR="00CA5921" w:rsidRPr="00257B4C">
        <w:rPr>
          <w:rFonts w:ascii="Times New Roman" w:hAnsi="Times New Roman" w:cs="Times New Roman"/>
          <w:sz w:val="28"/>
          <w:szCs w:val="28"/>
        </w:rPr>
        <w:t xml:space="preserve">(23,8%) </w:t>
      </w:r>
      <w:r w:rsidR="00B365AC" w:rsidRPr="00257B4C">
        <w:rPr>
          <w:rFonts w:ascii="Times New Roman" w:hAnsi="Times New Roman" w:cs="Times New Roman"/>
          <w:sz w:val="28"/>
          <w:szCs w:val="28"/>
        </w:rPr>
        <w:t>-</w:t>
      </w:r>
      <w:r w:rsidR="008B23E5">
        <w:rPr>
          <w:rFonts w:ascii="Times New Roman" w:hAnsi="Times New Roman" w:cs="Times New Roman"/>
          <w:sz w:val="28"/>
          <w:szCs w:val="28"/>
        </w:rPr>
        <w:t xml:space="preserve"> к лёгкой.</w:t>
      </w:r>
      <w:proofErr w:type="gramEnd"/>
      <w:r w:rsidR="00CC3DC4" w:rsidRPr="00A47441">
        <w:rPr>
          <w:rFonts w:ascii="Times New Roman" w:hAnsi="Times New Roman" w:cs="Times New Roman"/>
          <w:bCs/>
          <w:sz w:val="28"/>
          <w:szCs w:val="28"/>
        </w:rPr>
        <w:tab/>
      </w:r>
      <w:proofErr w:type="gramStart"/>
      <w:r w:rsidR="006A0EFB">
        <w:rPr>
          <w:rFonts w:ascii="Times New Roman" w:hAnsi="Times New Roman" w:cs="Times New Roman"/>
          <w:bCs/>
          <w:sz w:val="28"/>
          <w:szCs w:val="28"/>
        </w:rPr>
        <w:t>У</w:t>
      </w:r>
      <w:r w:rsidR="00CA5921" w:rsidRPr="00A47441">
        <w:rPr>
          <w:rFonts w:ascii="Times New Roman" w:hAnsi="Times New Roman" w:cs="Times New Roman"/>
          <w:bCs/>
          <w:sz w:val="28"/>
          <w:szCs w:val="28"/>
        </w:rPr>
        <w:t xml:space="preserve"> большинства женщин </w:t>
      </w:r>
      <w:r w:rsidR="00623CFD" w:rsidRPr="00A47441">
        <w:rPr>
          <w:rFonts w:ascii="Times New Roman" w:hAnsi="Times New Roman" w:cs="Times New Roman"/>
          <w:bCs/>
          <w:sz w:val="28"/>
          <w:szCs w:val="28"/>
        </w:rPr>
        <w:t>64</w:t>
      </w:r>
      <w:r w:rsidR="00257B4C" w:rsidRPr="00A47441">
        <w:rPr>
          <w:rFonts w:ascii="Times New Roman" w:hAnsi="Times New Roman" w:cs="Times New Roman"/>
          <w:bCs/>
          <w:sz w:val="28"/>
          <w:szCs w:val="28"/>
        </w:rPr>
        <w:t xml:space="preserve"> </w:t>
      </w:r>
      <w:r w:rsidR="00623CFD" w:rsidRPr="00A47441">
        <w:rPr>
          <w:rFonts w:ascii="Times New Roman" w:hAnsi="Times New Roman" w:cs="Times New Roman"/>
          <w:bCs/>
          <w:sz w:val="28"/>
          <w:szCs w:val="28"/>
        </w:rPr>
        <w:t>(</w:t>
      </w:r>
      <w:r w:rsidR="00680EDD">
        <w:rPr>
          <w:rFonts w:ascii="Times New Roman" w:hAnsi="Times New Roman" w:cs="Times New Roman"/>
          <w:bCs/>
          <w:sz w:val="28"/>
          <w:szCs w:val="28"/>
        </w:rPr>
        <w:t>76,2%</w:t>
      </w:r>
      <w:r w:rsidR="00623CFD" w:rsidRPr="00A47441">
        <w:rPr>
          <w:rFonts w:ascii="Times New Roman" w:hAnsi="Times New Roman" w:cs="Times New Roman"/>
          <w:bCs/>
          <w:sz w:val="28"/>
          <w:szCs w:val="28"/>
        </w:rPr>
        <w:t>) он име</w:t>
      </w:r>
      <w:r w:rsidR="00257B4C" w:rsidRPr="00A47441">
        <w:rPr>
          <w:rFonts w:ascii="Times New Roman" w:hAnsi="Times New Roman" w:cs="Times New Roman"/>
          <w:bCs/>
          <w:sz w:val="28"/>
          <w:szCs w:val="28"/>
        </w:rPr>
        <w:t>л</w:t>
      </w:r>
      <w:r w:rsidR="00623CFD" w:rsidRPr="00A47441">
        <w:rPr>
          <w:rFonts w:ascii="Times New Roman" w:hAnsi="Times New Roman" w:cs="Times New Roman"/>
          <w:bCs/>
          <w:sz w:val="28"/>
          <w:szCs w:val="28"/>
        </w:rPr>
        <w:t xml:space="preserve"> тяжёлое и </w:t>
      </w:r>
      <w:r w:rsidR="00B365AC" w:rsidRPr="00A47441">
        <w:rPr>
          <w:rFonts w:ascii="Times New Roman" w:hAnsi="Times New Roman" w:cs="Times New Roman"/>
          <w:bCs/>
          <w:sz w:val="28"/>
          <w:szCs w:val="28"/>
        </w:rPr>
        <w:t>среднетяжёлое</w:t>
      </w:r>
      <w:r w:rsidR="00623CFD" w:rsidRPr="00A47441">
        <w:rPr>
          <w:rFonts w:ascii="Times New Roman" w:hAnsi="Times New Roman" w:cs="Times New Roman"/>
          <w:bCs/>
          <w:sz w:val="28"/>
          <w:szCs w:val="28"/>
        </w:rPr>
        <w:t xml:space="preserve"> течение, протека</w:t>
      </w:r>
      <w:r w:rsidR="0032205E">
        <w:rPr>
          <w:rFonts w:ascii="Times New Roman" w:hAnsi="Times New Roman" w:cs="Times New Roman"/>
          <w:bCs/>
          <w:sz w:val="28"/>
          <w:szCs w:val="28"/>
        </w:rPr>
        <w:t>л</w:t>
      </w:r>
      <w:r w:rsidR="00623CFD" w:rsidRPr="00A47441">
        <w:rPr>
          <w:rFonts w:ascii="Times New Roman" w:hAnsi="Times New Roman" w:cs="Times New Roman"/>
          <w:bCs/>
          <w:sz w:val="28"/>
          <w:szCs w:val="28"/>
        </w:rPr>
        <w:t xml:space="preserve"> на неблагоприятном соматическом фоне - высокая частота болезней сердечно-сосудистой системы (гипертоничес</w:t>
      </w:r>
      <w:r w:rsidR="00B73D1C" w:rsidRPr="00A47441">
        <w:rPr>
          <w:rFonts w:ascii="Times New Roman" w:hAnsi="Times New Roman" w:cs="Times New Roman"/>
          <w:bCs/>
          <w:sz w:val="28"/>
          <w:szCs w:val="28"/>
        </w:rPr>
        <w:t>кая болезнь</w:t>
      </w:r>
      <w:r w:rsidR="000D3719" w:rsidRPr="00A47441">
        <w:rPr>
          <w:rFonts w:ascii="Times New Roman" w:hAnsi="Times New Roman" w:cs="Times New Roman"/>
          <w:bCs/>
          <w:sz w:val="28"/>
          <w:szCs w:val="28"/>
        </w:rPr>
        <w:t xml:space="preserve"> - </w:t>
      </w:r>
      <w:r w:rsidR="000D3719" w:rsidRPr="00A47441">
        <w:rPr>
          <w:rFonts w:ascii="Times New Roman" w:hAnsi="Times New Roman" w:cs="Times New Roman"/>
          <w:sz w:val="28"/>
          <w:szCs w:val="28"/>
        </w:rPr>
        <w:t>18,5±3,4%</w:t>
      </w:r>
      <w:r w:rsidR="00B73D1C" w:rsidRPr="00A47441">
        <w:rPr>
          <w:rFonts w:ascii="Times New Roman" w:hAnsi="Times New Roman" w:cs="Times New Roman"/>
          <w:bCs/>
          <w:sz w:val="28"/>
          <w:szCs w:val="28"/>
        </w:rPr>
        <w:t xml:space="preserve">, </w:t>
      </w:r>
      <w:r w:rsidR="0032205E">
        <w:rPr>
          <w:rFonts w:ascii="Times New Roman" w:hAnsi="Times New Roman" w:cs="Times New Roman"/>
          <w:bCs/>
          <w:sz w:val="28"/>
          <w:szCs w:val="28"/>
        </w:rPr>
        <w:t>ишемическая болезнь сердца</w:t>
      </w:r>
      <w:r w:rsidR="000D3719" w:rsidRPr="00A47441">
        <w:rPr>
          <w:rFonts w:ascii="Times New Roman" w:hAnsi="Times New Roman" w:cs="Times New Roman"/>
          <w:bCs/>
          <w:sz w:val="28"/>
          <w:szCs w:val="28"/>
        </w:rPr>
        <w:t xml:space="preserve"> - </w:t>
      </w:r>
      <w:r w:rsidR="000D3719" w:rsidRPr="00A47441">
        <w:rPr>
          <w:rFonts w:ascii="Times New Roman" w:hAnsi="Times New Roman" w:cs="Times New Roman"/>
          <w:sz w:val="28"/>
          <w:szCs w:val="28"/>
        </w:rPr>
        <w:t>9,6±2,6%</w:t>
      </w:r>
      <w:r w:rsidR="0032205E">
        <w:rPr>
          <w:rFonts w:ascii="Times New Roman" w:hAnsi="Times New Roman" w:cs="Times New Roman"/>
          <w:sz w:val="28"/>
          <w:szCs w:val="28"/>
        </w:rPr>
        <w:t>)</w:t>
      </w:r>
      <w:r w:rsidR="00B73D1C" w:rsidRPr="00A47441">
        <w:rPr>
          <w:rFonts w:ascii="Times New Roman" w:hAnsi="Times New Roman" w:cs="Times New Roman"/>
          <w:bCs/>
          <w:sz w:val="28"/>
          <w:szCs w:val="28"/>
        </w:rPr>
        <w:t xml:space="preserve">, щитовидной железы </w:t>
      </w:r>
      <w:r w:rsidR="00E41DA7" w:rsidRPr="00A47441">
        <w:rPr>
          <w:rFonts w:ascii="Times New Roman" w:hAnsi="Times New Roman" w:cs="Times New Roman"/>
          <w:bCs/>
          <w:sz w:val="28"/>
          <w:szCs w:val="28"/>
        </w:rPr>
        <w:t xml:space="preserve">- </w:t>
      </w:r>
      <w:r w:rsidR="00E41DA7" w:rsidRPr="00A47441">
        <w:rPr>
          <w:rFonts w:ascii="Times New Roman" w:hAnsi="Times New Roman" w:cs="Times New Roman"/>
          <w:sz w:val="28"/>
          <w:szCs w:val="28"/>
        </w:rPr>
        <w:t>18,5±3,4%</w:t>
      </w:r>
      <w:r w:rsidR="004B2A95">
        <w:rPr>
          <w:rFonts w:ascii="Times New Roman" w:hAnsi="Times New Roman" w:cs="Times New Roman"/>
          <w:sz w:val="28"/>
          <w:szCs w:val="28"/>
        </w:rPr>
        <w:t xml:space="preserve"> </w:t>
      </w:r>
      <w:r w:rsidR="00B73D1C" w:rsidRPr="00A47441">
        <w:rPr>
          <w:rFonts w:ascii="Times New Roman" w:hAnsi="Times New Roman" w:cs="Times New Roman"/>
          <w:bCs/>
          <w:sz w:val="28"/>
          <w:szCs w:val="28"/>
        </w:rPr>
        <w:t>и</w:t>
      </w:r>
      <w:r w:rsidR="00623CFD" w:rsidRPr="00A47441">
        <w:rPr>
          <w:rFonts w:ascii="Times New Roman" w:hAnsi="Times New Roman" w:cs="Times New Roman"/>
          <w:bCs/>
          <w:sz w:val="28"/>
          <w:szCs w:val="28"/>
        </w:rPr>
        <w:t xml:space="preserve"> гепато-</w:t>
      </w:r>
      <w:proofErr w:type="spellStart"/>
      <w:r w:rsidR="00623CFD" w:rsidRPr="00A47441">
        <w:rPr>
          <w:rFonts w:ascii="Times New Roman" w:hAnsi="Times New Roman" w:cs="Times New Roman"/>
          <w:bCs/>
          <w:sz w:val="28"/>
          <w:szCs w:val="28"/>
        </w:rPr>
        <w:t>биллиарной</w:t>
      </w:r>
      <w:proofErr w:type="spellEnd"/>
      <w:r w:rsidR="00623CFD" w:rsidRPr="00A47441">
        <w:rPr>
          <w:rFonts w:ascii="Times New Roman" w:hAnsi="Times New Roman" w:cs="Times New Roman"/>
          <w:bCs/>
          <w:sz w:val="28"/>
          <w:szCs w:val="28"/>
        </w:rPr>
        <w:t xml:space="preserve"> системы</w:t>
      </w:r>
      <w:r w:rsidR="00E41DA7" w:rsidRPr="00A47441">
        <w:rPr>
          <w:rFonts w:ascii="Times New Roman" w:hAnsi="Times New Roman" w:cs="Times New Roman"/>
          <w:bCs/>
          <w:sz w:val="28"/>
          <w:szCs w:val="28"/>
        </w:rPr>
        <w:t xml:space="preserve"> – 12,1±2,9%</w:t>
      </w:r>
      <w:r w:rsidR="00623CFD" w:rsidRPr="00A47441">
        <w:rPr>
          <w:rFonts w:ascii="Times New Roman" w:hAnsi="Times New Roman" w:cs="Times New Roman"/>
          <w:bCs/>
          <w:sz w:val="28"/>
          <w:szCs w:val="28"/>
        </w:rPr>
        <w:t xml:space="preserve">. У </w:t>
      </w:r>
      <w:r w:rsidR="00A47441" w:rsidRPr="00A47441">
        <w:rPr>
          <w:rFonts w:ascii="Times New Roman" w:hAnsi="Times New Roman" w:cs="Times New Roman"/>
          <w:sz w:val="28"/>
          <w:szCs w:val="28"/>
        </w:rPr>
        <w:t>36,3</w:t>
      </w:r>
      <w:r w:rsidR="000D3719" w:rsidRPr="00A47441">
        <w:rPr>
          <w:rFonts w:ascii="Times New Roman" w:hAnsi="Times New Roman" w:cs="Times New Roman"/>
          <w:sz w:val="28"/>
          <w:szCs w:val="28"/>
        </w:rPr>
        <w:t>±4,</w:t>
      </w:r>
      <w:r w:rsidR="00A47441" w:rsidRPr="00A47441">
        <w:rPr>
          <w:rFonts w:ascii="Times New Roman" w:hAnsi="Times New Roman" w:cs="Times New Roman"/>
          <w:sz w:val="28"/>
          <w:szCs w:val="28"/>
        </w:rPr>
        <w:t>3</w:t>
      </w:r>
      <w:r w:rsidR="000D3719" w:rsidRPr="00A47441">
        <w:rPr>
          <w:rFonts w:ascii="Times New Roman" w:hAnsi="Times New Roman" w:cs="Times New Roman"/>
          <w:sz w:val="28"/>
          <w:szCs w:val="28"/>
        </w:rPr>
        <w:t xml:space="preserve">% </w:t>
      </w:r>
      <w:r w:rsidR="00623CFD" w:rsidRPr="00A47441">
        <w:rPr>
          <w:rFonts w:ascii="Times New Roman" w:hAnsi="Times New Roman" w:cs="Times New Roman"/>
          <w:bCs/>
          <w:sz w:val="28"/>
          <w:szCs w:val="28"/>
        </w:rPr>
        <w:t>женщин зарег</w:t>
      </w:r>
      <w:r w:rsidR="000D3719" w:rsidRPr="00A47441">
        <w:rPr>
          <w:rFonts w:ascii="Times New Roman" w:hAnsi="Times New Roman" w:cs="Times New Roman"/>
          <w:bCs/>
          <w:sz w:val="28"/>
          <w:szCs w:val="28"/>
        </w:rPr>
        <w:t>и</w:t>
      </w:r>
      <w:r w:rsidR="00623CFD" w:rsidRPr="00A47441">
        <w:rPr>
          <w:rFonts w:ascii="Times New Roman" w:hAnsi="Times New Roman" w:cs="Times New Roman"/>
          <w:bCs/>
          <w:sz w:val="28"/>
          <w:szCs w:val="28"/>
        </w:rPr>
        <w:t>стрированы выраженные метаболические нар</w:t>
      </w:r>
      <w:r w:rsidR="00B73D1C" w:rsidRPr="00A47441">
        <w:rPr>
          <w:rFonts w:ascii="Times New Roman" w:hAnsi="Times New Roman" w:cs="Times New Roman"/>
          <w:bCs/>
          <w:sz w:val="28"/>
          <w:szCs w:val="28"/>
        </w:rPr>
        <w:t>ушения</w:t>
      </w:r>
      <w:r w:rsidR="000D3719" w:rsidRPr="00A47441">
        <w:rPr>
          <w:rFonts w:ascii="Times New Roman" w:hAnsi="Times New Roman" w:cs="Times New Roman"/>
          <w:bCs/>
          <w:sz w:val="28"/>
          <w:szCs w:val="28"/>
        </w:rPr>
        <w:t>,</w:t>
      </w:r>
      <w:r w:rsidR="00B73D1C" w:rsidRPr="00A47441">
        <w:rPr>
          <w:rFonts w:ascii="Times New Roman" w:hAnsi="Times New Roman" w:cs="Times New Roman"/>
          <w:bCs/>
          <w:sz w:val="28"/>
          <w:szCs w:val="28"/>
        </w:rPr>
        <w:t xml:space="preserve"> </w:t>
      </w:r>
      <w:r w:rsidR="00A47441" w:rsidRPr="00A47441">
        <w:rPr>
          <w:rFonts w:ascii="Times New Roman" w:hAnsi="Times New Roman" w:cs="Times New Roman"/>
          <w:sz w:val="28"/>
          <w:szCs w:val="28"/>
        </w:rPr>
        <w:t>4,8±1,9% -</w:t>
      </w:r>
      <w:r w:rsidR="00B73D1C" w:rsidRPr="00A47441">
        <w:rPr>
          <w:rFonts w:ascii="Times New Roman" w:hAnsi="Times New Roman" w:cs="Times New Roman"/>
          <w:bCs/>
          <w:sz w:val="28"/>
          <w:szCs w:val="28"/>
        </w:rPr>
        <w:t xml:space="preserve"> сахарный диабет, и ожирение </w:t>
      </w:r>
      <w:r w:rsidR="00B365AC" w:rsidRPr="00A47441">
        <w:rPr>
          <w:rFonts w:ascii="Times New Roman" w:hAnsi="Times New Roman" w:cs="Times New Roman"/>
          <w:bCs/>
          <w:sz w:val="28"/>
          <w:szCs w:val="28"/>
        </w:rPr>
        <w:t>-</w:t>
      </w:r>
      <w:r w:rsidR="00B73D1C" w:rsidRPr="00A47441">
        <w:rPr>
          <w:rFonts w:ascii="Times New Roman" w:hAnsi="Times New Roman" w:cs="Times New Roman"/>
          <w:bCs/>
          <w:sz w:val="28"/>
          <w:szCs w:val="28"/>
        </w:rPr>
        <w:t xml:space="preserve"> </w:t>
      </w:r>
      <w:r w:rsidR="00623CFD" w:rsidRPr="00A47441">
        <w:rPr>
          <w:rFonts w:ascii="Times New Roman" w:hAnsi="Times New Roman" w:cs="Times New Roman"/>
          <w:bCs/>
          <w:sz w:val="28"/>
          <w:szCs w:val="28"/>
        </w:rPr>
        <w:t xml:space="preserve">в </w:t>
      </w:r>
      <w:r w:rsidR="00A47441" w:rsidRPr="00A47441">
        <w:rPr>
          <w:rFonts w:ascii="Times New Roman" w:hAnsi="Times New Roman" w:cs="Times New Roman"/>
          <w:sz w:val="28"/>
          <w:szCs w:val="28"/>
        </w:rPr>
        <w:t>31,4±4,1%</w:t>
      </w:r>
      <w:r w:rsidR="00E52A69">
        <w:rPr>
          <w:rFonts w:ascii="Times New Roman" w:hAnsi="Times New Roman" w:cs="Times New Roman"/>
          <w:sz w:val="28"/>
          <w:szCs w:val="28"/>
        </w:rPr>
        <w:t xml:space="preserve"> </w:t>
      </w:r>
      <w:r w:rsidR="00623CFD" w:rsidRPr="00A47441">
        <w:rPr>
          <w:rFonts w:ascii="Times New Roman" w:hAnsi="Times New Roman" w:cs="Times New Roman"/>
          <w:bCs/>
          <w:sz w:val="28"/>
          <w:szCs w:val="28"/>
        </w:rPr>
        <w:t>случаях.</w:t>
      </w:r>
      <w:proofErr w:type="gramEnd"/>
      <w:r w:rsidR="00623CFD" w:rsidRPr="00A47441">
        <w:rPr>
          <w:rFonts w:ascii="Times New Roman" w:hAnsi="Times New Roman" w:cs="Times New Roman"/>
          <w:bCs/>
          <w:sz w:val="28"/>
          <w:szCs w:val="28"/>
        </w:rPr>
        <w:t xml:space="preserve"> Гиперплазия эндометрия у женщин с патологическим климак</w:t>
      </w:r>
      <w:r w:rsidR="00B73D1C" w:rsidRPr="00A47441">
        <w:rPr>
          <w:rFonts w:ascii="Times New Roman" w:hAnsi="Times New Roman" w:cs="Times New Roman"/>
          <w:bCs/>
          <w:sz w:val="28"/>
          <w:szCs w:val="28"/>
        </w:rPr>
        <w:t xml:space="preserve">сом сочетается в </w:t>
      </w:r>
      <w:r w:rsidR="00A47441" w:rsidRPr="00A47441">
        <w:rPr>
          <w:rFonts w:ascii="Times New Roman" w:hAnsi="Times New Roman" w:cs="Times New Roman"/>
          <w:bCs/>
          <w:sz w:val="28"/>
          <w:szCs w:val="28"/>
        </w:rPr>
        <w:t>38,7±4,3%</w:t>
      </w:r>
      <w:r w:rsidR="008B16AD">
        <w:rPr>
          <w:rFonts w:ascii="Times New Roman" w:hAnsi="Times New Roman" w:cs="Times New Roman"/>
          <w:bCs/>
          <w:sz w:val="28"/>
          <w:szCs w:val="28"/>
        </w:rPr>
        <w:t xml:space="preserve"> </w:t>
      </w:r>
      <w:r w:rsidR="00B73D1C" w:rsidRPr="00A47441">
        <w:rPr>
          <w:rFonts w:ascii="Times New Roman" w:hAnsi="Times New Roman" w:cs="Times New Roman"/>
          <w:bCs/>
          <w:sz w:val="28"/>
          <w:szCs w:val="28"/>
        </w:rPr>
        <w:t xml:space="preserve">случаях </w:t>
      </w:r>
      <w:r w:rsidR="00623CFD" w:rsidRPr="00A47441">
        <w:rPr>
          <w:rFonts w:ascii="Times New Roman" w:hAnsi="Times New Roman" w:cs="Times New Roman"/>
          <w:bCs/>
          <w:sz w:val="28"/>
          <w:szCs w:val="28"/>
        </w:rPr>
        <w:t xml:space="preserve">с </w:t>
      </w:r>
      <w:proofErr w:type="spellStart"/>
      <w:r w:rsidR="00623CFD" w:rsidRPr="00A47441">
        <w:rPr>
          <w:rFonts w:ascii="Times New Roman" w:hAnsi="Times New Roman" w:cs="Times New Roman"/>
          <w:bCs/>
          <w:sz w:val="28"/>
          <w:szCs w:val="28"/>
        </w:rPr>
        <w:t>лейомиомой</w:t>
      </w:r>
      <w:proofErr w:type="spellEnd"/>
      <w:r w:rsidR="00623CFD" w:rsidRPr="00A47441">
        <w:rPr>
          <w:rFonts w:ascii="Times New Roman" w:hAnsi="Times New Roman" w:cs="Times New Roman"/>
          <w:bCs/>
          <w:sz w:val="28"/>
          <w:szCs w:val="28"/>
        </w:rPr>
        <w:t xml:space="preserve"> матки. </w:t>
      </w:r>
      <w:r w:rsidR="00623CFD" w:rsidRPr="00E8284F">
        <w:rPr>
          <w:rFonts w:ascii="Times New Roman" w:hAnsi="Times New Roman" w:cs="Times New Roman"/>
          <w:bCs/>
          <w:sz w:val="28"/>
          <w:szCs w:val="28"/>
        </w:rPr>
        <w:t xml:space="preserve">У </w:t>
      </w:r>
      <w:r w:rsidR="00E8284F" w:rsidRPr="00E8284F">
        <w:rPr>
          <w:rFonts w:ascii="Times New Roman" w:hAnsi="Times New Roman" w:cs="Times New Roman"/>
          <w:sz w:val="28"/>
          <w:szCs w:val="28"/>
        </w:rPr>
        <w:t>27,4</w:t>
      </w:r>
      <w:r w:rsidR="00E8284F" w:rsidRPr="00E8284F">
        <w:rPr>
          <w:rFonts w:ascii="Calibri" w:hAnsi="Calibri" w:cs="Times New Roman"/>
          <w:sz w:val="28"/>
          <w:szCs w:val="28"/>
        </w:rPr>
        <w:t>±</w:t>
      </w:r>
      <w:r w:rsidR="00E8284F" w:rsidRPr="00E8284F">
        <w:rPr>
          <w:rFonts w:ascii="Times New Roman" w:hAnsi="Times New Roman" w:cs="Times New Roman"/>
          <w:sz w:val="28"/>
          <w:szCs w:val="28"/>
        </w:rPr>
        <w:t xml:space="preserve">4,0% </w:t>
      </w:r>
      <w:r w:rsidR="00623CFD" w:rsidRPr="00E8284F">
        <w:rPr>
          <w:rFonts w:ascii="Times New Roman" w:hAnsi="Times New Roman" w:cs="Times New Roman"/>
          <w:bCs/>
          <w:sz w:val="28"/>
          <w:szCs w:val="28"/>
        </w:rPr>
        <w:t xml:space="preserve">женщин маточные кровотечения имели рецидивирующий </w:t>
      </w:r>
      <w:r w:rsidR="00623CFD" w:rsidRPr="00A72AB8">
        <w:rPr>
          <w:rFonts w:ascii="Times New Roman" w:hAnsi="Times New Roman" w:cs="Times New Roman"/>
          <w:bCs/>
          <w:sz w:val="28"/>
          <w:szCs w:val="28"/>
        </w:rPr>
        <w:t xml:space="preserve">характер. </w:t>
      </w:r>
      <w:r w:rsidR="00623CFD" w:rsidRPr="00E8284F">
        <w:rPr>
          <w:rFonts w:ascii="Times New Roman" w:hAnsi="Times New Roman" w:cs="Times New Roman"/>
          <w:bCs/>
          <w:sz w:val="28"/>
          <w:szCs w:val="28"/>
        </w:rPr>
        <w:t xml:space="preserve">Климактерический синдром у </w:t>
      </w:r>
      <w:r w:rsidR="00E8284F" w:rsidRPr="00E8284F">
        <w:rPr>
          <w:rFonts w:ascii="Times New Roman" w:hAnsi="Times New Roman" w:cs="Times New Roman"/>
          <w:sz w:val="28"/>
          <w:szCs w:val="28"/>
        </w:rPr>
        <w:t xml:space="preserve">10,4±2,7% </w:t>
      </w:r>
      <w:r w:rsidR="00623CFD" w:rsidRPr="00E8284F">
        <w:rPr>
          <w:rFonts w:ascii="Times New Roman" w:hAnsi="Times New Roman" w:cs="Times New Roman"/>
          <w:bCs/>
          <w:sz w:val="28"/>
          <w:szCs w:val="28"/>
        </w:rPr>
        <w:t>женщин манифестиров</w:t>
      </w:r>
      <w:r w:rsidR="00B73D1C" w:rsidRPr="00E8284F">
        <w:rPr>
          <w:rFonts w:ascii="Times New Roman" w:hAnsi="Times New Roman" w:cs="Times New Roman"/>
          <w:bCs/>
          <w:sz w:val="28"/>
          <w:szCs w:val="28"/>
        </w:rPr>
        <w:t xml:space="preserve">ал резким повышением </w:t>
      </w:r>
      <w:r w:rsidR="004B2A95">
        <w:rPr>
          <w:rFonts w:ascii="Times New Roman" w:hAnsi="Times New Roman" w:cs="Times New Roman"/>
          <w:bCs/>
          <w:sz w:val="28"/>
          <w:szCs w:val="28"/>
        </w:rPr>
        <w:t>артериального давления</w:t>
      </w:r>
      <w:r w:rsidR="00B73D1C" w:rsidRPr="00E8284F">
        <w:rPr>
          <w:rFonts w:ascii="Times New Roman" w:hAnsi="Times New Roman" w:cs="Times New Roman"/>
          <w:bCs/>
          <w:sz w:val="28"/>
          <w:szCs w:val="28"/>
        </w:rPr>
        <w:t xml:space="preserve">. </w:t>
      </w:r>
      <w:r w:rsidR="00B73D1C" w:rsidRPr="00680EDD">
        <w:rPr>
          <w:rFonts w:ascii="Times New Roman" w:hAnsi="Times New Roman" w:cs="Times New Roman"/>
          <w:bCs/>
          <w:sz w:val="28"/>
          <w:szCs w:val="28"/>
        </w:rPr>
        <w:t xml:space="preserve">У </w:t>
      </w:r>
      <w:r w:rsidR="00680EDD" w:rsidRPr="00680EDD">
        <w:rPr>
          <w:rFonts w:ascii="Times New Roman" w:hAnsi="Times New Roman" w:cs="Times New Roman"/>
          <w:sz w:val="28"/>
          <w:szCs w:val="28"/>
        </w:rPr>
        <w:t>3,2</w:t>
      </w:r>
      <w:r w:rsidR="00680EDD" w:rsidRPr="00680EDD">
        <w:rPr>
          <w:rFonts w:ascii="Calibri" w:hAnsi="Calibri" w:cs="Times New Roman"/>
          <w:sz w:val="28"/>
          <w:szCs w:val="28"/>
        </w:rPr>
        <w:t>±</w:t>
      </w:r>
      <w:r w:rsidR="00680EDD" w:rsidRPr="00680EDD">
        <w:rPr>
          <w:rFonts w:ascii="Times New Roman" w:hAnsi="Times New Roman" w:cs="Times New Roman"/>
          <w:sz w:val="28"/>
          <w:szCs w:val="28"/>
        </w:rPr>
        <w:t xml:space="preserve">1,5% </w:t>
      </w:r>
      <w:r w:rsidR="00680EDD" w:rsidRPr="00680EDD">
        <w:rPr>
          <w:rFonts w:ascii="Times New Roman" w:hAnsi="Times New Roman" w:cs="Times New Roman"/>
          <w:bCs/>
          <w:sz w:val="28"/>
          <w:szCs w:val="28"/>
        </w:rPr>
        <w:t>женщин</w:t>
      </w:r>
      <w:r w:rsidR="00623CFD" w:rsidRPr="00680EDD">
        <w:rPr>
          <w:rFonts w:ascii="Times New Roman" w:hAnsi="Times New Roman" w:cs="Times New Roman"/>
          <w:bCs/>
          <w:sz w:val="28"/>
          <w:szCs w:val="28"/>
        </w:rPr>
        <w:t xml:space="preserve"> преобладали</w:t>
      </w:r>
      <w:r w:rsidR="00B73D1C" w:rsidRPr="00680EDD">
        <w:rPr>
          <w:rFonts w:ascii="Times New Roman" w:hAnsi="Times New Roman" w:cs="Times New Roman"/>
          <w:bCs/>
          <w:sz w:val="28"/>
          <w:szCs w:val="28"/>
        </w:rPr>
        <w:t xml:space="preserve"> неврологические расстройства,</w:t>
      </w:r>
      <w:r w:rsidR="00623CFD" w:rsidRPr="00680EDD">
        <w:rPr>
          <w:rFonts w:ascii="Times New Roman" w:hAnsi="Times New Roman" w:cs="Times New Roman"/>
          <w:bCs/>
          <w:sz w:val="28"/>
          <w:szCs w:val="28"/>
        </w:rPr>
        <w:t xml:space="preserve"> все пациент</w:t>
      </w:r>
      <w:r w:rsidR="008856E7" w:rsidRPr="00680EDD">
        <w:rPr>
          <w:rFonts w:ascii="Times New Roman" w:hAnsi="Times New Roman" w:cs="Times New Roman"/>
          <w:bCs/>
          <w:sz w:val="28"/>
          <w:szCs w:val="28"/>
        </w:rPr>
        <w:t>ы</w:t>
      </w:r>
      <w:r w:rsidR="00623CFD" w:rsidRPr="00680EDD">
        <w:rPr>
          <w:rFonts w:ascii="Times New Roman" w:hAnsi="Times New Roman" w:cs="Times New Roman"/>
          <w:bCs/>
          <w:sz w:val="28"/>
          <w:szCs w:val="28"/>
        </w:rPr>
        <w:t xml:space="preserve"> данной клинической группы имели костно-суставной синдром. Ни</w:t>
      </w:r>
      <w:r w:rsidR="00623CFD" w:rsidRPr="00CC7F81">
        <w:rPr>
          <w:rFonts w:ascii="Times New Roman" w:hAnsi="Times New Roman" w:cs="Times New Roman"/>
          <w:bCs/>
          <w:sz w:val="28"/>
          <w:szCs w:val="28"/>
        </w:rPr>
        <w:t xml:space="preserve"> одна женщина не получала лечения климактерического синдрома. </w:t>
      </w:r>
      <w:r w:rsidR="00623CFD" w:rsidRPr="004B2A95">
        <w:rPr>
          <w:rFonts w:ascii="Times New Roman" w:hAnsi="Times New Roman" w:cs="Times New Roman"/>
          <w:bCs/>
          <w:sz w:val="28"/>
          <w:szCs w:val="28"/>
        </w:rPr>
        <w:t>39</w:t>
      </w:r>
      <w:r w:rsidR="008856E7" w:rsidRPr="004B2A95">
        <w:rPr>
          <w:rFonts w:ascii="Times New Roman" w:hAnsi="Times New Roman" w:cs="Times New Roman"/>
          <w:bCs/>
          <w:sz w:val="28"/>
          <w:szCs w:val="28"/>
        </w:rPr>
        <w:t xml:space="preserve"> </w:t>
      </w:r>
      <w:r w:rsidR="00623CFD" w:rsidRPr="004B2A95">
        <w:rPr>
          <w:rFonts w:ascii="Times New Roman" w:hAnsi="Times New Roman" w:cs="Times New Roman"/>
          <w:bCs/>
          <w:sz w:val="28"/>
          <w:szCs w:val="28"/>
        </w:rPr>
        <w:t>(</w:t>
      </w:r>
      <w:r w:rsidR="004B2A95" w:rsidRPr="004B2A95">
        <w:rPr>
          <w:rFonts w:ascii="Times New Roman" w:hAnsi="Times New Roman" w:cs="Times New Roman"/>
          <w:bCs/>
          <w:sz w:val="28"/>
          <w:szCs w:val="28"/>
        </w:rPr>
        <w:t>31,4</w:t>
      </w:r>
      <w:r w:rsidR="004B2A95" w:rsidRPr="004B2A95">
        <w:rPr>
          <w:rFonts w:ascii="Calibri" w:hAnsi="Calibri" w:cs="Times New Roman"/>
          <w:bCs/>
          <w:sz w:val="28"/>
          <w:szCs w:val="28"/>
        </w:rPr>
        <w:t>±</w:t>
      </w:r>
      <w:r w:rsidR="004B2A95" w:rsidRPr="004B2A95">
        <w:rPr>
          <w:rFonts w:ascii="Times New Roman" w:hAnsi="Times New Roman" w:cs="Times New Roman"/>
          <w:bCs/>
          <w:sz w:val="28"/>
          <w:szCs w:val="28"/>
        </w:rPr>
        <w:t>4,1</w:t>
      </w:r>
      <w:r w:rsidR="00623CFD" w:rsidRPr="004B2A95">
        <w:rPr>
          <w:rFonts w:ascii="Times New Roman" w:hAnsi="Times New Roman" w:cs="Times New Roman"/>
          <w:bCs/>
          <w:sz w:val="28"/>
          <w:szCs w:val="28"/>
        </w:rPr>
        <w:t>%) пациенто</w:t>
      </w:r>
      <w:r w:rsidR="008856E7" w:rsidRPr="004B2A95">
        <w:rPr>
          <w:rFonts w:ascii="Times New Roman" w:hAnsi="Times New Roman" w:cs="Times New Roman"/>
          <w:bCs/>
          <w:sz w:val="28"/>
          <w:szCs w:val="28"/>
        </w:rPr>
        <w:t>в</w:t>
      </w:r>
      <w:r w:rsidR="00623CFD" w:rsidRPr="004B2A95">
        <w:rPr>
          <w:rFonts w:ascii="Times New Roman" w:hAnsi="Times New Roman" w:cs="Times New Roman"/>
          <w:bCs/>
          <w:sz w:val="28"/>
          <w:szCs w:val="28"/>
        </w:rPr>
        <w:t xml:space="preserve"> периодически получали гормональную терапию разными </w:t>
      </w:r>
      <w:proofErr w:type="spellStart"/>
      <w:r w:rsidR="00623CFD" w:rsidRPr="004B2A95">
        <w:rPr>
          <w:rFonts w:ascii="Times New Roman" w:hAnsi="Times New Roman" w:cs="Times New Roman"/>
          <w:bCs/>
          <w:sz w:val="28"/>
          <w:szCs w:val="28"/>
        </w:rPr>
        <w:t>гормонсодержащими</w:t>
      </w:r>
      <w:proofErr w:type="spellEnd"/>
      <w:r w:rsidR="00623CFD" w:rsidRPr="004B2A95">
        <w:rPr>
          <w:rFonts w:ascii="Times New Roman" w:hAnsi="Times New Roman" w:cs="Times New Roman"/>
          <w:bCs/>
          <w:sz w:val="28"/>
          <w:szCs w:val="28"/>
        </w:rPr>
        <w:t xml:space="preserve"> препаратами.</w:t>
      </w:r>
    </w:p>
    <w:p w14:paraId="4BBEECA4" w14:textId="0C7199B7" w:rsidR="00C14FD3" w:rsidRPr="00F32F67" w:rsidRDefault="00C14FD3" w:rsidP="00670DD4">
      <w:pPr>
        <w:keepNext/>
        <w:spacing w:after="0" w:line="240" w:lineRule="auto"/>
        <w:ind w:firstLine="708"/>
        <w:jc w:val="both"/>
        <w:rPr>
          <w:caps/>
          <w:szCs w:val="28"/>
          <w:lang w:val="ru-RU"/>
        </w:rPr>
      </w:pPr>
      <w:proofErr w:type="gramStart"/>
      <w:r w:rsidRPr="00F32F67">
        <w:rPr>
          <w:szCs w:val="28"/>
          <w:lang w:val="ru-RU"/>
        </w:rPr>
        <w:t>У женщин, проживающих в Кыргызской Республике, существуют факторы риска реализации патологического течения менопаузы: проживание в сельской области южных регионов страны (</w:t>
      </w:r>
      <w:r w:rsidRPr="00F32F67">
        <w:rPr>
          <w:szCs w:val="28"/>
          <w:lang w:val="en-CA"/>
        </w:rPr>
        <w:t>O</w:t>
      </w:r>
      <w:r w:rsidRPr="00F32F67">
        <w:rPr>
          <w:szCs w:val="28"/>
          <w:lang w:val="ru-RU"/>
        </w:rPr>
        <w:t>Ш-1,758, ДИ 1,243-2,481,</w:t>
      </w:r>
      <w:r w:rsidRPr="00F32F67">
        <w:rPr>
          <w:szCs w:val="28"/>
          <w:lang w:val="en-CA"/>
        </w:rPr>
        <w:t>p</w:t>
      </w:r>
      <w:r w:rsidRPr="00F32F67">
        <w:rPr>
          <w:szCs w:val="28"/>
          <w:lang w:val="ru-RU"/>
        </w:rPr>
        <w:t xml:space="preserve"> &lt;0,01); неблагоприятные условия проживания (ОШ-1,636, ДИ 1,03-2,59, </w:t>
      </w:r>
      <w:r w:rsidRPr="00F32F67">
        <w:rPr>
          <w:szCs w:val="28"/>
        </w:rPr>
        <w:t>p</w:t>
      </w:r>
      <w:r w:rsidRPr="00F32F67">
        <w:rPr>
          <w:szCs w:val="28"/>
          <w:lang w:val="ru-RU"/>
        </w:rPr>
        <w:t xml:space="preserve"> ˂0,01), частые миграции (ОШ-6,1, ДИ 2,435-15,301, </w:t>
      </w:r>
      <w:r w:rsidRPr="00F32F67">
        <w:rPr>
          <w:szCs w:val="28"/>
        </w:rPr>
        <w:t>p</w:t>
      </w:r>
      <w:r w:rsidRPr="00F32F67">
        <w:rPr>
          <w:szCs w:val="28"/>
          <w:lang w:val="ru-RU"/>
        </w:rPr>
        <w:t xml:space="preserve"> ˂0,01); семейные драмы (потеря мужа или развод), (ОШ-1716, ДИ 1,28-2,30, </w:t>
      </w:r>
      <w:r w:rsidRPr="00F32F67">
        <w:rPr>
          <w:szCs w:val="28"/>
        </w:rPr>
        <w:t>p</w:t>
      </w:r>
      <w:r w:rsidRPr="00F32F67">
        <w:rPr>
          <w:szCs w:val="28"/>
          <w:lang w:val="ru-RU"/>
        </w:rPr>
        <w:t xml:space="preserve"> ˂0,01);</w:t>
      </w:r>
      <w:proofErr w:type="gramEnd"/>
      <w:r w:rsidRPr="00F32F67">
        <w:rPr>
          <w:szCs w:val="28"/>
          <w:lang w:val="ru-RU"/>
        </w:rPr>
        <w:t xml:space="preserve"> </w:t>
      </w:r>
      <w:proofErr w:type="gramStart"/>
      <w:r w:rsidRPr="00F32F67">
        <w:rPr>
          <w:szCs w:val="28"/>
          <w:lang w:val="ru-RU"/>
        </w:rPr>
        <w:t xml:space="preserve">наличие ожирения (ОШ-4,532, ДИ 3,218-6,383, </w:t>
      </w:r>
      <w:r w:rsidRPr="00F32F67">
        <w:rPr>
          <w:szCs w:val="28"/>
        </w:rPr>
        <w:t>p</w:t>
      </w:r>
      <w:r w:rsidRPr="00F32F67">
        <w:rPr>
          <w:szCs w:val="28"/>
          <w:lang w:val="ru-RU"/>
        </w:rPr>
        <w:t xml:space="preserve"> ˂0,01); заболевания почек (ОШ-1,743, ДИ 1,339-2,268, </w:t>
      </w:r>
      <w:r w:rsidRPr="00F32F67">
        <w:rPr>
          <w:szCs w:val="28"/>
        </w:rPr>
        <w:t>p</w:t>
      </w:r>
      <w:r w:rsidRPr="00F32F67">
        <w:rPr>
          <w:szCs w:val="28"/>
          <w:lang w:val="ru-RU"/>
        </w:rPr>
        <w:t xml:space="preserve"> ˂0,01) и сердечно-сосудистой системы (ОШ-3,183, ДИ 2,137-4,741, </w:t>
      </w:r>
      <w:r w:rsidRPr="00F32F67">
        <w:rPr>
          <w:szCs w:val="28"/>
        </w:rPr>
        <w:t>p</w:t>
      </w:r>
      <w:r w:rsidRPr="00F32F67">
        <w:rPr>
          <w:szCs w:val="28"/>
          <w:lang w:val="ru-RU"/>
        </w:rPr>
        <w:t xml:space="preserve"> ˂0,01); гипертоническая болезнь (ОШ-4,626, ДИ 3,626-5,901, </w:t>
      </w:r>
      <w:r w:rsidRPr="00F32F67">
        <w:rPr>
          <w:szCs w:val="28"/>
        </w:rPr>
        <w:t>p</w:t>
      </w:r>
      <w:r w:rsidRPr="00F32F67">
        <w:rPr>
          <w:szCs w:val="28"/>
          <w:lang w:val="ru-RU"/>
        </w:rPr>
        <w:t xml:space="preserve">˂0,01); использование в качестве контрацепции ВМС; наличие тяжелой </w:t>
      </w:r>
      <w:proofErr w:type="spellStart"/>
      <w:r w:rsidRPr="00F32F67">
        <w:rPr>
          <w:szCs w:val="28"/>
          <w:lang w:val="ru-RU"/>
        </w:rPr>
        <w:t>преэклампсии</w:t>
      </w:r>
      <w:proofErr w:type="spellEnd"/>
      <w:r w:rsidRPr="00F32F67">
        <w:rPr>
          <w:szCs w:val="28"/>
          <w:lang w:val="ru-RU"/>
        </w:rPr>
        <w:t xml:space="preserve"> и эклампсии во время беременности и родах (ОШ - 2,185, ДИ 1,324-3,607,  </w:t>
      </w:r>
      <w:r w:rsidRPr="00F32F67">
        <w:rPr>
          <w:szCs w:val="28"/>
        </w:rPr>
        <w:t>p</w:t>
      </w:r>
      <w:r w:rsidRPr="00F32F67">
        <w:rPr>
          <w:szCs w:val="28"/>
          <w:lang w:val="ru-RU"/>
        </w:rPr>
        <w:t>˂0,01</w:t>
      </w:r>
      <w:r w:rsidRPr="00F32F67">
        <w:rPr>
          <w:caps/>
          <w:szCs w:val="28"/>
          <w:lang w:val="ru-RU"/>
        </w:rPr>
        <w:t>).</w:t>
      </w:r>
      <w:proofErr w:type="gramEnd"/>
    </w:p>
    <w:p w14:paraId="1F373D89" w14:textId="34E77062" w:rsidR="00623CFD" w:rsidRPr="00996DB0" w:rsidRDefault="00CC3DC4" w:rsidP="00996DB0">
      <w:pPr>
        <w:pStyle w:val="a9"/>
        <w:spacing w:before="30" w:beforeAutospacing="0" w:after="0" w:afterAutospacing="0"/>
        <w:ind w:firstLine="708"/>
        <w:jc w:val="both"/>
        <w:textAlignment w:val="baseline"/>
        <w:rPr>
          <w:rFonts w:eastAsia="TimesNewRomanPSMT"/>
          <w:sz w:val="28"/>
          <w:szCs w:val="28"/>
        </w:rPr>
      </w:pPr>
      <w:r w:rsidRPr="00996DB0">
        <w:rPr>
          <w:b/>
          <w:color w:val="222222"/>
          <w:sz w:val="28"/>
          <w:szCs w:val="28"/>
        </w:rPr>
        <w:t xml:space="preserve">4.5 </w:t>
      </w:r>
      <w:r w:rsidR="00623CFD" w:rsidRPr="00996DB0">
        <w:rPr>
          <w:b/>
          <w:color w:val="222222"/>
          <w:sz w:val="28"/>
          <w:szCs w:val="28"/>
        </w:rPr>
        <w:t xml:space="preserve">Показатели качества </w:t>
      </w:r>
      <w:r w:rsidRPr="00996DB0">
        <w:rPr>
          <w:b/>
          <w:color w:val="222222"/>
          <w:sz w:val="28"/>
          <w:szCs w:val="28"/>
        </w:rPr>
        <w:t xml:space="preserve">жизни </w:t>
      </w:r>
      <w:r w:rsidR="00623CFD" w:rsidRPr="00996DB0">
        <w:rPr>
          <w:b/>
          <w:color w:val="222222"/>
          <w:sz w:val="28"/>
          <w:szCs w:val="28"/>
        </w:rPr>
        <w:t>женщин с р</w:t>
      </w:r>
      <w:r w:rsidRPr="00996DB0">
        <w:rPr>
          <w:b/>
          <w:color w:val="222222"/>
          <w:sz w:val="28"/>
          <w:szCs w:val="28"/>
        </w:rPr>
        <w:t>азличным течением климактерия</w:t>
      </w:r>
      <w:r w:rsidR="00B73D1C" w:rsidRPr="00996DB0">
        <w:rPr>
          <w:b/>
          <w:color w:val="222222"/>
          <w:sz w:val="28"/>
          <w:szCs w:val="28"/>
        </w:rPr>
        <w:t xml:space="preserve"> </w:t>
      </w:r>
      <w:r w:rsidR="00B365AC" w:rsidRPr="00996DB0">
        <w:rPr>
          <w:b/>
          <w:color w:val="222222"/>
          <w:sz w:val="28"/>
          <w:szCs w:val="28"/>
        </w:rPr>
        <w:t>в Кыргызской</w:t>
      </w:r>
      <w:r w:rsidR="00B73D1C" w:rsidRPr="00996DB0">
        <w:rPr>
          <w:b/>
          <w:color w:val="222222"/>
          <w:sz w:val="28"/>
          <w:szCs w:val="28"/>
        </w:rPr>
        <w:t xml:space="preserve"> Республик</w:t>
      </w:r>
      <w:r w:rsidRPr="00996DB0">
        <w:rPr>
          <w:b/>
          <w:color w:val="222222"/>
          <w:sz w:val="28"/>
          <w:szCs w:val="28"/>
        </w:rPr>
        <w:t>е</w:t>
      </w:r>
      <w:r w:rsidR="00996DB0">
        <w:rPr>
          <w:b/>
          <w:color w:val="222222"/>
          <w:sz w:val="28"/>
          <w:szCs w:val="28"/>
        </w:rPr>
        <w:t xml:space="preserve">. </w:t>
      </w:r>
      <w:r w:rsidR="00C14E37">
        <w:rPr>
          <w:rFonts w:eastAsia="TimesNewRomanPSMT"/>
          <w:sz w:val="28"/>
          <w:szCs w:val="28"/>
        </w:rPr>
        <w:t>Менопаузальный инде</w:t>
      </w:r>
      <w:proofErr w:type="gramStart"/>
      <w:r w:rsidR="00C14E37">
        <w:rPr>
          <w:rFonts w:eastAsia="TimesNewRomanPSMT"/>
          <w:sz w:val="28"/>
          <w:szCs w:val="28"/>
        </w:rPr>
        <w:t xml:space="preserve">кс </w:t>
      </w:r>
      <w:r w:rsidR="00623CFD" w:rsidRPr="00996DB0">
        <w:rPr>
          <w:rFonts w:eastAsia="TimesNewRomanPSMT"/>
          <w:sz w:val="28"/>
          <w:szCs w:val="28"/>
        </w:rPr>
        <w:t>в пр</w:t>
      </w:r>
      <w:proofErr w:type="gramEnd"/>
      <w:r w:rsidR="00623CFD" w:rsidRPr="00996DB0">
        <w:rPr>
          <w:rFonts w:eastAsia="TimesNewRomanPSMT"/>
          <w:sz w:val="28"/>
          <w:szCs w:val="28"/>
        </w:rPr>
        <w:t xml:space="preserve">еделах 12-34 баллов выявлен у 432 обследованных, что соответствовало градации </w:t>
      </w:r>
      <w:r w:rsidR="00670A47" w:rsidRPr="00996DB0">
        <w:rPr>
          <w:rFonts w:eastAsia="TimesNewRomanPSMT"/>
          <w:sz w:val="28"/>
          <w:szCs w:val="28"/>
        </w:rPr>
        <w:t xml:space="preserve">- </w:t>
      </w:r>
      <w:r w:rsidR="00623CFD" w:rsidRPr="00996DB0">
        <w:rPr>
          <w:rFonts w:eastAsia="TimesNewRomanPSMT"/>
          <w:sz w:val="28"/>
          <w:szCs w:val="28"/>
        </w:rPr>
        <w:t xml:space="preserve">легкое течение, у 347 </w:t>
      </w:r>
      <w:r w:rsidR="00623CFD" w:rsidRPr="00437704">
        <w:rPr>
          <w:rFonts w:eastAsia="TimesNewRomanPSMT"/>
          <w:sz w:val="28"/>
          <w:szCs w:val="28"/>
        </w:rPr>
        <w:t>пациенто</w:t>
      </w:r>
      <w:r w:rsidR="00670A47" w:rsidRPr="00437704">
        <w:rPr>
          <w:rFonts w:eastAsia="TimesNewRomanPSMT"/>
          <w:sz w:val="28"/>
          <w:szCs w:val="28"/>
        </w:rPr>
        <w:t>в</w:t>
      </w:r>
      <w:r w:rsidR="00623CFD" w:rsidRPr="00437704">
        <w:rPr>
          <w:rFonts w:eastAsia="TimesNewRomanPSMT"/>
          <w:sz w:val="28"/>
          <w:szCs w:val="28"/>
        </w:rPr>
        <w:t xml:space="preserve"> </w:t>
      </w:r>
      <w:r w:rsidR="00437704" w:rsidRPr="00437704">
        <w:rPr>
          <w:sz w:val="28"/>
          <w:szCs w:val="28"/>
        </w:rPr>
        <w:t>модифицированный менопаузальный индекс</w:t>
      </w:r>
      <w:r w:rsidR="00623CFD" w:rsidRPr="00996DB0">
        <w:rPr>
          <w:rFonts w:eastAsia="TimesNewRomanPSMT"/>
          <w:sz w:val="28"/>
          <w:szCs w:val="28"/>
        </w:rPr>
        <w:t xml:space="preserve"> был в интервале 35-58, они отнесены к группе с</w:t>
      </w:r>
      <w:r w:rsidR="00CD14AC">
        <w:rPr>
          <w:rFonts w:eastAsia="TimesNewRomanPSMT"/>
          <w:sz w:val="28"/>
          <w:szCs w:val="28"/>
        </w:rPr>
        <w:t>о</w:t>
      </w:r>
      <w:r w:rsidR="00623CFD" w:rsidRPr="00996DB0">
        <w:rPr>
          <w:rFonts w:eastAsia="TimesNewRomanPSMT"/>
          <w:sz w:val="28"/>
          <w:szCs w:val="28"/>
        </w:rPr>
        <w:t xml:space="preserve"> с</w:t>
      </w:r>
      <w:r w:rsidR="00B73D1C" w:rsidRPr="00996DB0">
        <w:rPr>
          <w:rFonts w:eastAsia="TimesNewRomanPSMT"/>
          <w:sz w:val="28"/>
          <w:szCs w:val="28"/>
        </w:rPr>
        <w:t xml:space="preserve">реднетяжёлым течением и </w:t>
      </w:r>
      <w:r w:rsidR="00437704" w:rsidRPr="00437704">
        <w:rPr>
          <w:sz w:val="28"/>
          <w:szCs w:val="28"/>
        </w:rPr>
        <w:t>модифицированный менопаузальный индекс</w:t>
      </w:r>
      <w:r w:rsidR="00670A47" w:rsidRPr="00437704">
        <w:rPr>
          <w:rFonts w:eastAsia="TimesNewRomanPSMT"/>
          <w:sz w:val="28"/>
          <w:szCs w:val="28"/>
        </w:rPr>
        <w:t xml:space="preserve"> более</w:t>
      </w:r>
      <w:r w:rsidR="00670A47" w:rsidRPr="00996DB0">
        <w:rPr>
          <w:rFonts w:eastAsia="TimesNewRomanPSMT"/>
          <w:sz w:val="28"/>
          <w:szCs w:val="28"/>
        </w:rPr>
        <w:t xml:space="preserve"> 58 баллов</w:t>
      </w:r>
      <w:r w:rsidR="00623CFD" w:rsidRPr="00996DB0">
        <w:rPr>
          <w:rFonts w:eastAsia="TimesNewRomanPSMT"/>
          <w:sz w:val="28"/>
          <w:szCs w:val="28"/>
        </w:rPr>
        <w:t xml:space="preserve"> зарегистрирован у 209 женщин с тяжёлыми проявлениями </w:t>
      </w:r>
      <w:r w:rsidR="00670A47" w:rsidRPr="00996DB0">
        <w:rPr>
          <w:rFonts w:eastAsia="TimesNewRomanPSMT"/>
          <w:sz w:val="28"/>
          <w:szCs w:val="28"/>
        </w:rPr>
        <w:t>климактерического периода</w:t>
      </w:r>
      <w:r w:rsidR="00623CFD" w:rsidRPr="00996DB0">
        <w:rPr>
          <w:rFonts w:eastAsia="TimesNewRomanPSMT"/>
          <w:sz w:val="28"/>
          <w:szCs w:val="28"/>
        </w:rPr>
        <w:t>.</w:t>
      </w:r>
    </w:p>
    <w:p w14:paraId="4B19A666" w14:textId="39A6E872" w:rsidR="00623CFD" w:rsidRPr="00C14E37" w:rsidRDefault="00623CFD" w:rsidP="00670DD4">
      <w:pPr>
        <w:autoSpaceDE w:val="0"/>
        <w:autoSpaceDN w:val="0"/>
        <w:adjustRightInd w:val="0"/>
        <w:spacing w:before="30" w:after="0" w:line="240" w:lineRule="auto"/>
        <w:ind w:firstLine="708"/>
        <w:jc w:val="both"/>
        <w:rPr>
          <w:rFonts w:eastAsia="TimesNewRomanPSMT" w:cs="Times New Roman"/>
          <w:szCs w:val="28"/>
          <w:lang w:val="ru-RU"/>
        </w:rPr>
      </w:pPr>
      <w:r w:rsidRPr="00C14E37">
        <w:rPr>
          <w:rFonts w:eastAsia="TimesNewRomanPSMT" w:cs="Times New Roman"/>
          <w:szCs w:val="28"/>
          <w:lang w:val="ru-RU"/>
        </w:rPr>
        <w:t xml:space="preserve">Показатели качества жизни у женщин с физиологическим течением климактерия по 8 шкалам опросника </w:t>
      </w:r>
      <w:r w:rsidRPr="00C14E37">
        <w:rPr>
          <w:rFonts w:eastAsia="TimesNewRomanPSMT" w:cs="Times New Roman"/>
          <w:szCs w:val="28"/>
        </w:rPr>
        <w:t>SF</w:t>
      </w:r>
      <w:r w:rsidRPr="00C14E37">
        <w:rPr>
          <w:rFonts w:eastAsia="TimesNewRomanPSMT" w:cs="Times New Roman"/>
          <w:szCs w:val="28"/>
          <w:lang w:val="ru-RU"/>
        </w:rPr>
        <w:t xml:space="preserve">-36 варьировали в широких пределах от 46 </w:t>
      </w:r>
      <w:r w:rsidR="00CA5921" w:rsidRPr="00C14E37">
        <w:rPr>
          <w:rFonts w:eastAsia="TimesNewRomanPSMT" w:cs="Times New Roman"/>
          <w:szCs w:val="28"/>
          <w:lang w:val="ru-RU"/>
        </w:rPr>
        <w:t xml:space="preserve">баллов </w:t>
      </w:r>
      <w:r w:rsidRPr="00C14E37">
        <w:rPr>
          <w:rFonts w:eastAsia="TimesNewRomanPSMT" w:cs="Times New Roman"/>
          <w:szCs w:val="28"/>
          <w:lang w:val="ru-RU"/>
        </w:rPr>
        <w:t>по шкале социального функционирования (</w:t>
      </w:r>
      <w:r w:rsidRPr="00C14E37">
        <w:rPr>
          <w:rFonts w:eastAsia="TimesNewRomanPSMT" w:cs="Times New Roman"/>
          <w:szCs w:val="28"/>
        </w:rPr>
        <w:t>SF</w:t>
      </w:r>
      <w:r w:rsidR="00B73D1C" w:rsidRPr="00C14E37">
        <w:rPr>
          <w:rFonts w:eastAsia="TimesNewRomanPSMT" w:cs="Times New Roman"/>
          <w:szCs w:val="28"/>
          <w:lang w:val="ru-RU"/>
        </w:rPr>
        <w:t>) до 100</w:t>
      </w:r>
      <w:r w:rsidRPr="00C14E37">
        <w:rPr>
          <w:rFonts w:eastAsia="TimesNewRomanPSMT" w:cs="Times New Roman"/>
          <w:szCs w:val="28"/>
          <w:lang w:val="ru-RU"/>
        </w:rPr>
        <w:t xml:space="preserve"> баллов по шкалам физического (</w:t>
      </w:r>
      <w:r w:rsidRPr="00C14E37">
        <w:rPr>
          <w:rFonts w:eastAsia="TimesNewRomanPSMT" w:cs="Times New Roman"/>
          <w:szCs w:val="28"/>
        </w:rPr>
        <w:t>PF</w:t>
      </w:r>
      <w:r w:rsidRPr="00C14E37">
        <w:rPr>
          <w:rFonts w:eastAsia="TimesNewRomanPSMT" w:cs="Times New Roman"/>
          <w:szCs w:val="28"/>
          <w:lang w:val="ru-RU"/>
        </w:rPr>
        <w:t>) и ролевого эмоционального функционирования (</w:t>
      </w:r>
      <w:r w:rsidRPr="00C14E37">
        <w:rPr>
          <w:rFonts w:eastAsia="TimesNewRomanPSMT" w:cs="Times New Roman"/>
          <w:szCs w:val="28"/>
        </w:rPr>
        <w:t>RE</w:t>
      </w:r>
      <w:r w:rsidR="00C14E37">
        <w:rPr>
          <w:rFonts w:eastAsia="TimesNewRomanPSMT" w:cs="Times New Roman"/>
          <w:szCs w:val="28"/>
          <w:lang w:val="ru-RU"/>
        </w:rPr>
        <w:t>)</w:t>
      </w:r>
      <w:r w:rsidRPr="00C14E37">
        <w:rPr>
          <w:rFonts w:eastAsia="TimesNewRomanPSMT" w:cs="Times New Roman"/>
          <w:szCs w:val="28"/>
          <w:lang w:val="ru-RU"/>
        </w:rPr>
        <w:t>.</w:t>
      </w:r>
    </w:p>
    <w:p w14:paraId="637A5F65" w14:textId="45917615" w:rsidR="00623CFD" w:rsidRPr="00C14E37" w:rsidRDefault="00C14E37" w:rsidP="00C14E37">
      <w:pPr>
        <w:autoSpaceDE w:val="0"/>
        <w:autoSpaceDN w:val="0"/>
        <w:adjustRightInd w:val="0"/>
        <w:spacing w:before="30" w:after="0" w:line="240" w:lineRule="auto"/>
        <w:jc w:val="both"/>
        <w:rPr>
          <w:rFonts w:eastAsia="TimesNewRomanPSMT" w:cs="Times New Roman"/>
          <w:szCs w:val="28"/>
          <w:lang w:val="ru-RU"/>
        </w:rPr>
      </w:pPr>
      <w:r>
        <w:rPr>
          <w:rFonts w:eastAsia="TimesNewRomanPSMT" w:cs="Times New Roman"/>
          <w:szCs w:val="28"/>
          <w:lang w:val="ru-RU"/>
        </w:rPr>
        <w:lastRenderedPageBreak/>
        <w:t xml:space="preserve">При </w:t>
      </w:r>
      <w:r w:rsidR="000E363D" w:rsidRPr="00C14E37">
        <w:rPr>
          <w:rFonts w:eastAsia="TimesNewRomanPSMT" w:cs="Times New Roman"/>
          <w:szCs w:val="28"/>
          <w:lang w:val="ru-RU"/>
        </w:rPr>
        <w:t>патологическ</w:t>
      </w:r>
      <w:r>
        <w:rPr>
          <w:rFonts w:eastAsia="TimesNewRomanPSMT" w:cs="Times New Roman"/>
          <w:szCs w:val="28"/>
          <w:lang w:val="ru-RU"/>
        </w:rPr>
        <w:t>о</w:t>
      </w:r>
      <w:r w:rsidR="000E363D" w:rsidRPr="00C14E37">
        <w:rPr>
          <w:rFonts w:eastAsia="TimesNewRomanPSMT" w:cs="Times New Roman"/>
          <w:szCs w:val="28"/>
          <w:lang w:val="ru-RU"/>
        </w:rPr>
        <w:t>м</w:t>
      </w:r>
      <w:r w:rsidR="00623CFD" w:rsidRPr="00C14E37">
        <w:rPr>
          <w:rFonts w:eastAsia="TimesNewRomanPSMT" w:cs="Times New Roman"/>
          <w:szCs w:val="28"/>
          <w:lang w:val="ru-RU"/>
        </w:rPr>
        <w:t xml:space="preserve"> течени</w:t>
      </w:r>
      <w:r>
        <w:rPr>
          <w:rFonts w:eastAsia="TimesNewRomanPSMT" w:cs="Times New Roman"/>
          <w:szCs w:val="28"/>
          <w:lang w:val="ru-RU"/>
        </w:rPr>
        <w:t>и</w:t>
      </w:r>
      <w:r w:rsidR="00623CFD" w:rsidRPr="00C14E37">
        <w:rPr>
          <w:rFonts w:eastAsia="TimesNewRomanPSMT" w:cs="Times New Roman"/>
          <w:szCs w:val="28"/>
          <w:lang w:val="ru-RU"/>
        </w:rPr>
        <w:t xml:space="preserve"> климактерия </w:t>
      </w:r>
      <w:r>
        <w:rPr>
          <w:rFonts w:eastAsia="TimesNewRomanPSMT" w:cs="Times New Roman"/>
          <w:szCs w:val="28"/>
          <w:lang w:val="ru-RU"/>
        </w:rPr>
        <w:t>показатели</w:t>
      </w:r>
      <w:r w:rsidR="00623CFD" w:rsidRPr="00C14E37">
        <w:rPr>
          <w:rFonts w:eastAsia="TimesNewRomanPSMT" w:cs="Times New Roman"/>
          <w:szCs w:val="28"/>
          <w:lang w:val="ru-RU"/>
        </w:rPr>
        <w:t xml:space="preserve"> варьировали в широких пределах и имели статистически значимые различия по всем шкалам по сравнению с показателями женщин с физиологической менопаузой. </w:t>
      </w:r>
    </w:p>
    <w:p w14:paraId="1CEA20A3" w14:textId="0FDB363C" w:rsidR="00623CFD" w:rsidRPr="009014AB" w:rsidRDefault="00C419A3" w:rsidP="0032205E">
      <w:pPr>
        <w:spacing w:after="0" w:line="240" w:lineRule="auto"/>
        <w:ind w:firstLine="708"/>
        <w:jc w:val="both"/>
        <w:rPr>
          <w:rFonts w:eastAsia="TimesNewRomanPSMT" w:cs="Times New Roman"/>
          <w:szCs w:val="28"/>
          <w:lang w:val="ru-RU"/>
        </w:rPr>
      </w:pPr>
      <w:r w:rsidRPr="009014AB">
        <w:rPr>
          <w:rFonts w:eastAsia="TimesNewRomanPSMT" w:cs="Times New Roman"/>
          <w:szCs w:val="28"/>
          <w:lang w:val="ru-RU"/>
        </w:rPr>
        <w:t xml:space="preserve">При сравнении жительниц </w:t>
      </w:r>
      <w:r w:rsidRPr="009014AB">
        <w:rPr>
          <w:rFonts w:eastAsia="TimesNewRomanPSMT" w:cs="Times New Roman"/>
          <w:i/>
          <w:szCs w:val="28"/>
          <w:lang w:val="ru-RU"/>
        </w:rPr>
        <w:t xml:space="preserve">южных и </w:t>
      </w:r>
      <w:proofErr w:type="gramStart"/>
      <w:r w:rsidRPr="009014AB">
        <w:rPr>
          <w:rFonts w:eastAsia="TimesNewRomanPSMT" w:cs="Times New Roman"/>
          <w:i/>
          <w:szCs w:val="28"/>
          <w:lang w:val="ru-RU"/>
        </w:rPr>
        <w:t xml:space="preserve">северных регионов, имеющих лёгкое течение </w:t>
      </w:r>
      <w:r w:rsidRPr="009014AB">
        <w:rPr>
          <w:rFonts w:eastAsia="TimesNewRomanPSMT" w:cs="Times New Roman"/>
          <w:szCs w:val="28"/>
          <w:lang w:val="ru-RU"/>
        </w:rPr>
        <w:t>климактерического синдрома</w:t>
      </w:r>
      <w:r>
        <w:rPr>
          <w:rFonts w:eastAsia="TimesNewRomanPSMT" w:cs="Times New Roman"/>
          <w:szCs w:val="28"/>
          <w:lang w:val="ru-RU"/>
        </w:rPr>
        <w:t xml:space="preserve">  отличия</w:t>
      </w:r>
      <w:r w:rsidRPr="009014AB">
        <w:rPr>
          <w:rFonts w:eastAsia="TimesNewRomanPSMT" w:cs="Times New Roman"/>
          <w:szCs w:val="28"/>
          <w:lang w:val="ru-RU"/>
        </w:rPr>
        <w:t xml:space="preserve"> выявлены</w:t>
      </w:r>
      <w:proofErr w:type="gramEnd"/>
      <w:r w:rsidRPr="009014AB">
        <w:rPr>
          <w:rFonts w:eastAsia="TimesNewRomanPSMT" w:cs="Times New Roman"/>
          <w:szCs w:val="28"/>
          <w:lang w:val="ru-RU"/>
        </w:rPr>
        <w:t xml:space="preserve"> по трем доменам (</w:t>
      </w:r>
      <w:r>
        <w:rPr>
          <w:rFonts w:eastAsia="TimesNewRomanPSMT" w:cs="Times New Roman"/>
          <w:szCs w:val="28"/>
          <w:lang w:val="ru-RU"/>
        </w:rPr>
        <w:t xml:space="preserve">физическое функционирование - </w:t>
      </w:r>
      <w:r>
        <w:rPr>
          <w:rFonts w:eastAsia="TimesNewRomanPSMT" w:cs="Times New Roman"/>
          <w:szCs w:val="28"/>
        </w:rPr>
        <w:t>PF</w:t>
      </w:r>
      <w:r>
        <w:rPr>
          <w:rFonts w:eastAsia="TimesNewRomanPSMT" w:cs="Times New Roman"/>
          <w:szCs w:val="28"/>
          <w:lang w:val="ru-RU"/>
        </w:rPr>
        <w:t>, ролевое функционирование, обусловленное  физическим состоянием</w:t>
      </w:r>
      <w:r w:rsidRPr="00C419A3">
        <w:rPr>
          <w:rFonts w:eastAsia="TimesNewRomanPSMT" w:cs="Times New Roman"/>
          <w:szCs w:val="28"/>
          <w:lang w:val="ru-RU"/>
        </w:rPr>
        <w:t xml:space="preserve"> - </w:t>
      </w:r>
      <w:r>
        <w:rPr>
          <w:rFonts w:eastAsia="TimesNewRomanPSMT" w:cs="Times New Roman"/>
          <w:szCs w:val="28"/>
        </w:rPr>
        <w:t>RP</w:t>
      </w:r>
      <w:r>
        <w:rPr>
          <w:rFonts w:eastAsia="TimesNewRomanPSMT" w:cs="Times New Roman"/>
          <w:szCs w:val="28"/>
          <w:lang w:val="ru-RU"/>
        </w:rPr>
        <w:t>,</w:t>
      </w:r>
      <w:r w:rsidRPr="009014AB">
        <w:rPr>
          <w:rFonts w:eastAsia="TimesNewRomanPSMT" w:cs="Times New Roman"/>
          <w:szCs w:val="28"/>
          <w:lang w:val="ru-RU"/>
        </w:rPr>
        <w:t xml:space="preserve"> </w:t>
      </w:r>
      <w:r>
        <w:rPr>
          <w:rFonts w:eastAsia="TimesNewRomanPSMT" w:cs="Times New Roman"/>
          <w:szCs w:val="28"/>
          <w:lang w:val="ru-RU"/>
        </w:rPr>
        <w:t xml:space="preserve">ролевое функционирование, обусловленное  </w:t>
      </w:r>
      <w:proofErr w:type="spellStart"/>
      <w:r>
        <w:rPr>
          <w:rFonts w:eastAsia="TimesNewRomanPSMT" w:cs="Times New Roman"/>
          <w:szCs w:val="28"/>
          <w:lang w:val="ru-RU"/>
        </w:rPr>
        <w:t>эмоцилональным</w:t>
      </w:r>
      <w:proofErr w:type="spellEnd"/>
      <w:r>
        <w:rPr>
          <w:rFonts w:eastAsia="TimesNewRomanPSMT" w:cs="Times New Roman"/>
          <w:szCs w:val="28"/>
          <w:lang w:val="ru-RU"/>
        </w:rPr>
        <w:t xml:space="preserve"> состоянием</w:t>
      </w:r>
      <w:r w:rsidRPr="00C419A3">
        <w:rPr>
          <w:rFonts w:eastAsia="TimesNewRomanPSMT" w:cs="Times New Roman"/>
          <w:szCs w:val="28"/>
          <w:lang w:val="ru-RU"/>
        </w:rPr>
        <w:t xml:space="preserve"> </w:t>
      </w:r>
      <w:r>
        <w:rPr>
          <w:rFonts w:eastAsia="TimesNewRomanPSMT" w:cs="Times New Roman"/>
          <w:szCs w:val="28"/>
          <w:lang w:val="ru-RU"/>
        </w:rPr>
        <w:t xml:space="preserve">- </w:t>
      </w:r>
      <w:r w:rsidRPr="009014AB">
        <w:rPr>
          <w:rFonts w:eastAsia="TimesNewRomanPSMT" w:cs="Times New Roman"/>
          <w:szCs w:val="28"/>
        </w:rPr>
        <w:t>RE</w:t>
      </w:r>
      <w:r w:rsidR="0053697C">
        <w:rPr>
          <w:rFonts w:eastAsia="TimesNewRomanPSMT" w:cs="Times New Roman"/>
          <w:szCs w:val="28"/>
          <w:lang w:val="ru-RU"/>
        </w:rPr>
        <w:t>).</w:t>
      </w:r>
      <w:r w:rsidR="00113B09">
        <w:rPr>
          <w:rFonts w:eastAsia="TimesNewRomanPSMT" w:cs="Times New Roman"/>
          <w:szCs w:val="28"/>
          <w:lang w:val="ru-RU"/>
        </w:rPr>
        <w:t xml:space="preserve"> </w:t>
      </w:r>
      <w:r w:rsidR="00CE78A3">
        <w:rPr>
          <w:rFonts w:eastAsia="TimesNewRomanPSMT" w:cs="Times New Roman"/>
          <w:szCs w:val="28"/>
          <w:lang w:val="ru-RU"/>
        </w:rPr>
        <w:t>О</w:t>
      </w:r>
      <w:r w:rsidR="00623CFD" w:rsidRPr="009014AB">
        <w:rPr>
          <w:rFonts w:eastAsia="TimesNewRomanPSMT" w:cs="Times New Roman"/>
          <w:szCs w:val="28"/>
          <w:lang w:val="ru-RU"/>
        </w:rPr>
        <w:t xml:space="preserve">тличия </w:t>
      </w:r>
      <w:r w:rsidR="00CE78A3" w:rsidRPr="009014AB">
        <w:rPr>
          <w:rFonts w:eastAsia="TimesNewRomanPSMT" w:cs="Times New Roman"/>
          <w:szCs w:val="28"/>
          <w:lang w:val="ru-RU"/>
        </w:rPr>
        <w:t xml:space="preserve">были </w:t>
      </w:r>
      <w:r w:rsidR="00623CFD" w:rsidRPr="009014AB">
        <w:rPr>
          <w:rFonts w:eastAsia="TimesNewRomanPSMT" w:cs="Times New Roman"/>
          <w:szCs w:val="28"/>
          <w:lang w:val="ru-RU"/>
        </w:rPr>
        <w:t xml:space="preserve">в пользу </w:t>
      </w:r>
      <w:r w:rsidR="00CE78A3">
        <w:rPr>
          <w:rFonts w:eastAsia="TimesNewRomanPSMT" w:cs="Times New Roman"/>
          <w:szCs w:val="28"/>
          <w:lang w:val="ru-RU"/>
        </w:rPr>
        <w:t xml:space="preserve">городских </w:t>
      </w:r>
      <w:r w:rsidR="00623CFD" w:rsidRPr="009014AB">
        <w:rPr>
          <w:rFonts w:eastAsia="TimesNewRomanPSMT" w:cs="Times New Roman"/>
          <w:szCs w:val="28"/>
          <w:lang w:val="ru-RU"/>
        </w:rPr>
        <w:t>житель</w:t>
      </w:r>
      <w:r w:rsidR="0068661A">
        <w:rPr>
          <w:rFonts w:eastAsia="TimesNewRomanPSMT" w:cs="Times New Roman"/>
          <w:szCs w:val="28"/>
          <w:lang w:val="ru-RU"/>
        </w:rPr>
        <w:t xml:space="preserve">ниц </w:t>
      </w:r>
      <w:r w:rsidR="00B07DD1">
        <w:rPr>
          <w:rFonts w:eastAsia="TimesNewRomanPSMT" w:cs="Times New Roman"/>
          <w:szCs w:val="28"/>
          <w:lang w:val="ru-RU"/>
        </w:rPr>
        <w:t>с</w:t>
      </w:r>
      <w:r w:rsidR="0068661A">
        <w:rPr>
          <w:rFonts w:eastAsia="TimesNewRomanPSMT" w:cs="Times New Roman"/>
          <w:szCs w:val="28"/>
          <w:lang w:val="ru-RU"/>
        </w:rPr>
        <w:t>евера по следующим доменам</w:t>
      </w:r>
      <w:r w:rsidR="00623CFD" w:rsidRPr="009014AB">
        <w:rPr>
          <w:rFonts w:eastAsia="TimesNewRomanPSMT" w:cs="Times New Roman"/>
          <w:szCs w:val="28"/>
          <w:lang w:val="ru-RU"/>
        </w:rPr>
        <w:t xml:space="preserve"> шкалы качества жизни: </w:t>
      </w:r>
      <w:r w:rsidR="006A3A74">
        <w:rPr>
          <w:rFonts w:eastAsia="TimesNewRomanPSMT" w:cs="Times New Roman"/>
          <w:szCs w:val="28"/>
        </w:rPr>
        <w:t>PF</w:t>
      </w:r>
      <w:r w:rsidR="00623CFD" w:rsidRPr="009014AB">
        <w:rPr>
          <w:rFonts w:eastAsia="TimesNewRomanPSMT" w:cs="Times New Roman"/>
          <w:szCs w:val="28"/>
          <w:lang w:val="ru-RU"/>
        </w:rPr>
        <w:t xml:space="preserve"> (7</w:t>
      </w:r>
      <w:proofErr w:type="gramStart"/>
      <w:r w:rsidR="004216A5">
        <w:rPr>
          <w:rFonts w:eastAsia="TimesNewRomanPSMT" w:cs="Times New Roman"/>
          <w:szCs w:val="28"/>
          <w:lang w:val="ru-RU"/>
        </w:rPr>
        <w:t>,</w:t>
      </w:r>
      <w:r w:rsidR="00623CFD" w:rsidRPr="009014AB">
        <w:rPr>
          <w:rFonts w:eastAsia="TimesNewRomanPSMT" w:cs="Times New Roman"/>
          <w:szCs w:val="28"/>
          <w:lang w:val="ru-RU"/>
        </w:rPr>
        <w:t>2</w:t>
      </w:r>
      <w:proofErr w:type="gramEnd"/>
      <w:r w:rsidR="00623CFD" w:rsidRPr="009014AB">
        <w:rPr>
          <w:rFonts w:eastAsia="TimesNewRomanPSMT" w:cs="Times New Roman"/>
          <w:szCs w:val="28"/>
          <w:lang w:val="ru-RU"/>
        </w:rPr>
        <w:t xml:space="preserve">%), </w:t>
      </w:r>
      <w:r w:rsidR="006A3A74">
        <w:rPr>
          <w:rFonts w:eastAsia="TimesNewRomanPSMT" w:cs="Times New Roman"/>
          <w:szCs w:val="28"/>
        </w:rPr>
        <w:t>RE</w:t>
      </w:r>
      <w:r w:rsidR="00623CFD" w:rsidRPr="009014AB">
        <w:rPr>
          <w:rFonts w:eastAsia="TimesNewRomanPSMT" w:cs="Times New Roman"/>
          <w:szCs w:val="28"/>
          <w:lang w:val="ru-RU"/>
        </w:rPr>
        <w:t xml:space="preserve"> (7</w:t>
      </w:r>
      <w:r w:rsidR="004216A5">
        <w:rPr>
          <w:rFonts w:eastAsia="TimesNewRomanPSMT" w:cs="Times New Roman"/>
          <w:szCs w:val="28"/>
          <w:lang w:val="ru-RU"/>
        </w:rPr>
        <w:t>,</w:t>
      </w:r>
      <w:r w:rsidR="00623CFD" w:rsidRPr="009014AB">
        <w:rPr>
          <w:rFonts w:eastAsia="TimesNewRomanPSMT" w:cs="Times New Roman"/>
          <w:szCs w:val="28"/>
          <w:lang w:val="ru-RU"/>
        </w:rPr>
        <w:t xml:space="preserve">4%), </w:t>
      </w:r>
      <w:r w:rsidR="006A3A74">
        <w:rPr>
          <w:rFonts w:eastAsia="TimesNewRomanPSMT" w:cs="Times New Roman"/>
          <w:szCs w:val="28"/>
        </w:rPr>
        <w:t>RE</w:t>
      </w:r>
      <w:r w:rsidR="00623CFD" w:rsidRPr="009014AB">
        <w:rPr>
          <w:rFonts w:eastAsia="TimesNewRomanPSMT" w:cs="Times New Roman"/>
          <w:szCs w:val="28"/>
          <w:lang w:val="ru-RU"/>
        </w:rPr>
        <w:t xml:space="preserve"> (5</w:t>
      </w:r>
      <w:r w:rsidR="004216A5">
        <w:rPr>
          <w:rFonts w:eastAsia="TimesNewRomanPSMT" w:cs="Times New Roman"/>
          <w:szCs w:val="28"/>
          <w:lang w:val="ru-RU"/>
        </w:rPr>
        <w:t>,</w:t>
      </w:r>
      <w:r w:rsidR="00623CFD" w:rsidRPr="009014AB">
        <w:rPr>
          <w:rFonts w:eastAsia="TimesNewRomanPSMT" w:cs="Times New Roman"/>
          <w:szCs w:val="28"/>
          <w:lang w:val="ru-RU"/>
        </w:rPr>
        <w:t xml:space="preserve">9%) </w:t>
      </w:r>
      <w:r w:rsidR="004216A5" w:rsidRPr="009014AB">
        <w:rPr>
          <w:rFonts w:eastAsia="TimesNewRomanPSMT" w:cs="Times New Roman"/>
          <w:szCs w:val="28"/>
          <w:lang w:val="ru-RU"/>
        </w:rPr>
        <w:t>и по</w:t>
      </w:r>
      <w:r w:rsidR="00623CFD" w:rsidRPr="009014AB">
        <w:rPr>
          <w:rFonts w:eastAsia="TimesNewRomanPSMT" w:cs="Times New Roman"/>
          <w:szCs w:val="28"/>
          <w:lang w:val="ru-RU"/>
        </w:rPr>
        <w:t xml:space="preserve"> шкале </w:t>
      </w:r>
      <w:r w:rsidR="006A3A74">
        <w:rPr>
          <w:rFonts w:eastAsia="TimesNewRomanPSMT" w:cs="Times New Roman"/>
          <w:szCs w:val="28"/>
        </w:rPr>
        <w:t>BP</w:t>
      </w:r>
      <w:r w:rsidR="006A3A74" w:rsidRPr="006A3A74">
        <w:rPr>
          <w:rFonts w:eastAsia="TimesNewRomanPSMT" w:cs="Times New Roman"/>
          <w:szCs w:val="28"/>
          <w:lang w:val="ru-RU"/>
        </w:rPr>
        <w:t xml:space="preserve"> </w:t>
      </w:r>
      <w:r w:rsidR="00623CFD" w:rsidRPr="009014AB">
        <w:rPr>
          <w:rFonts w:eastAsia="TimesNewRomanPSMT" w:cs="Times New Roman"/>
          <w:szCs w:val="28"/>
          <w:lang w:val="ru-RU"/>
        </w:rPr>
        <w:t>(7</w:t>
      </w:r>
      <w:r w:rsidR="004216A5">
        <w:rPr>
          <w:rFonts w:eastAsia="TimesNewRomanPSMT" w:cs="Times New Roman"/>
          <w:szCs w:val="28"/>
          <w:lang w:val="ru-RU"/>
        </w:rPr>
        <w:t>,</w:t>
      </w:r>
      <w:r w:rsidR="00623CFD" w:rsidRPr="009014AB">
        <w:rPr>
          <w:rFonts w:eastAsia="TimesNewRomanPSMT" w:cs="Times New Roman"/>
          <w:szCs w:val="28"/>
          <w:lang w:val="ru-RU"/>
        </w:rPr>
        <w:t xml:space="preserve">3%). </w:t>
      </w:r>
      <w:r w:rsidR="0068661A">
        <w:rPr>
          <w:rFonts w:eastAsia="TimesNewRomanPSMT" w:cs="Times New Roman"/>
          <w:szCs w:val="28"/>
          <w:lang w:val="ru-RU"/>
        </w:rPr>
        <w:t>Среди сельских</w:t>
      </w:r>
      <w:r w:rsidR="00CA5921" w:rsidRPr="009014AB">
        <w:rPr>
          <w:rFonts w:eastAsia="TimesNewRomanPSMT" w:cs="Times New Roman"/>
          <w:szCs w:val="28"/>
          <w:lang w:val="ru-RU"/>
        </w:rPr>
        <w:t xml:space="preserve"> женщи</w:t>
      </w:r>
      <w:r w:rsidR="00C15E51">
        <w:rPr>
          <w:rFonts w:eastAsia="TimesNewRomanPSMT" w:cs="Times New Roman"/>
          <w:szCs w:val="28"/>
          <w:lang w:val="ru-RU"/>
        </w:rPr>
        <w:t>н</w:t>
      </w:r>
      <w:r w:rsidR="00B07DD1">
        <w:rPr>
          <w:rFonts w:eastAsia="TimesNewRomanPSMT" w:cs="Times New Roman"/>
          <w:szCs w:val="28"/>
          <w:lang w:val="ru-RU"/>
        </w:rPr>
        <w:t xml:space="preserve"> юга</w:t>
      </w:r>
      <w:r w:rsidR="00623CFD" w:rsidRPr="009014AB">
        <w:rPr>
          <w:rFonts w:eastAsia="TimesNewRomanPSMT" w:cs="Times New Roman"/>
          <w:szCs w:val="28"/>
          <w:lang w:val="ru-RU"/>
        </w:rPr>
        <w:t xml:space="preserve"> показатели были ниже по следующим категориям: </w:t>
      </w:r>
      <w:r w:rsidR="00623CFD" w:rsidRPr="009014AB">
        <w:rPr>
          <w:rFonts w:eastAsia="TimesNewRomanPSMT" w:cs="Times New Roman"/>
          <w:szCs w:val="28"/>
        </w:rPr>
        <w:t>PF</w:t>
      </w:r>
      <w:r w:rsidR="00623CFD" w:rsidRPr="009014AB">
        <w:rPr>
          <w:rFonts w:eastAsia="TimesNewRomanPSMT" w:cs="Times New Roman"/>
          <w:szCs w:val="28"/>
          <w:lang w:val="ru-RU"/>
        </w:rPr>
        <w:t xml:space="preserve"> (6</w:t>
      </w:r>
      <w:proofErr w:type="gramStart"/>
      <w:r w:rsidR="004216A5">
        <w:rPr>
          <w:rFonts w:eastAsia="TimesNewRomanPSMT" w:cs="Times New Roman"/>
          <w:szCs w:val="28"/>
          <w:lang w:val="ru-RU"/>
        </w:rPr>
        <w:t>,</w:t>
      </w:r>
      <w:r w:rsidR="00623CFD" w:rsidRPr="009014AB">
        <w:rPr>
          <w:rFonts w:eastAsia="TimesNewRomanPSMT" w:cs="Times New Roman"/>
          <w:szCs w:val="28"/>
          <w:lang w:val="ru-RU"/>
        </w:rPr>
        <w:t>8</w:t>
      </w:r>
      <w:proofErr w:type="gramEnd"/>
      <w:r w:rsidR="00623CFD" w:rsidRPr="009014AB">
        <w:rPr>
          <w:rFonts w:eastAsia="TimesNewRomanPSMT" w:cs="Times New Roman"/>
          <w:szCs w:val="28"/>
          <w:lang w:val="ru-RU"/>
        </w:rPr>
        <w:t xml:space="preserve">%), </w:t>
      </w:r>
      <w:r w:rsidR="00623CFD" w:rsidRPr="009014AB">
        <w:rPr>
          <w:rFonts w:eastAsia="TimesNewRomanPSMT" w:cs="Times New Roman"/>
          <w:szCs w:val="28"/>
        </w:rPr>
        <w:t>RP</w:t>
      </w:r>
      <w:r w:rsidR="0068661A">
        <w:rPr>
          <w:rFonts w:eastAsia="TimesNewRomanPSMT" w:cs="Times New Roman"/>
          <w:szCs w:val="28"/>
          <w:lang w:val="ru-RU"/>
        </w:rPr>
        <w:t xml:space="preserve"> (6</w:t>
      </w:r>
      <w:r w:rsidR="004216A5">
        <w:rPr>
          <w:rFonts w:eastAsia="TimesNewRomanPSMT" w:cs="Times New Roman"/>
          <w:szCs w:val="28"/>
          <w:lang w:val="ru-RU"/>
        </w:rPr>
        <w:t>,</w:t>
      </w:r>
      <w:r w:rsidR="0068661A">
        <w:rPr>
          <w:rFonts w:eastAsia="TimesNewRomanPSMT" w:cs="Times New Roman"/>
          <w:szCs w:val="28"/>
          <w:lang w:val="ru-RU"/>
        </w:rPr>
        <w:t>5%) и в большей степени в</w:t>
      </w:r>
      <w:r w:rsidR="00623CFD" w:rsidRPr="009014AB">
        <w:rPr>
          <w:rFonts w:eastAsia="TimesNewRomanPSMT" w:cs="Times New Roman"/>
          <w:szCs w:val="28"/>
          <w:lang w:val="ru-RU"/>
        </w:rPr>
        <w:t xml:space="preserve"> категории </w:t>
      </w:r>
      <w:r w:rsidR="00623CFD" w:rsidRPr="009014AB">
        <w:rPr>
          <w:rFonts w:eastAsia="TimesNewRomanPSMT" w:cs="Times New Roman"/>
          <w:szCs w:val="28"/>
        </w:rPr>
        <w:t>RE</w:t>
      </w:r>
      <w:r w:rsidR="00623CFD" w:rsidRPr="009014AB">
        <w:rPr>
          <w:rFonts w:eastAsia="TimesNewRomanPSMT" w:cs="Times New Roman"/>
          <w:szCs w:val="28"/>
          <w:lang w:val="ru-RU"/>
        </w:rPr>
        <w:t xml:space="preserve"> (10</w:t>
      </w:r>
      <w:r w:rsidR="004216A5">
        <w:rPr>
          <w:rFonts w:eastAsia="TimesNewRomanPSMT" w:cs="Times New Roman"/>
          <w:szCs w:val="28"/>
          <w:lang w:val="ru-RU"/>
        </w:rPr>
        <w:t>,</w:t>
      </w:r>
      <w:r w:rsidR="00623CFD" w:rsidRPr="009014AB">
        <w:rPr>
          <w:rFonts w:eastAsia="TimesNewRomanPSMT" w:cs="Times New Roman"/>
          <w:szCs w:val="28"/>
          <w:lang w:val="ru-RU"/>
        </w:rPr>
        <w:t>8%).</w:t>
      </w:r>
      <w:r w:rsidR="00CE78A3">
        <w:rPr>
          <w:rFonts w:eastAsia="TimesNewRomanPSMT" w:cs="Times New Roman"/>
          <w:szCs w:val="28"/>
          <w:lang w:val="ru-RU"/>
        </w:rPr>
        <w:t xml:space="preserve"> </w:t>
      </w:r>
      <w:r w:rsidR="00CD14AC">
        <w:rPr>
          <w:rFonts w:cs="Times New Roman"/>
          <w:szCs w:val="28"/>
          <w:lang w:val="ru-RU"/>
        </w:rPr>
        <w:t>Н</w:t>
      </w:r>
      <w:r w:rsidR="00623CFD" w:rsidRPr="009014AB">
        <w:rPr>
          <w:rFonts w:cs="Times New Roman"/>
          <w:szCs w:val="28"/>
          <w:lang w:val="ru-RU"/>
        </w:rPr>
        <w:t xml:space="preserve">аиболее высокие показатели </w:t>
      </w:r>
      <w:r w:rsidR="0097213B">
        <w:rPr>
          <w:rFonts w:cs="Times New Roman"/>
          <w:szCs w:val="28"/>
          <w:lang w:val="ru-RU"/>
        </w:rPr>
        <w:t>качества жизни</w:t>
      </w:r>
      <w:r w:rsidR="00623CFD" w:rsidRPr="009014AB">
        <w:rPr>
          <w:rFonts w:cs="Times New Roman"/>
          <w:szCs w:val="28"/>
          <w:lang w:val="ru-RU"/>
        </w:rPr>
        <w:t xml:space="preserve"> у женщин с легким течением климактерического синдрома, у жительн</w:t>
      </w:r>
      <w:r w:rsidR="0068661A">
        <w:rPr>
          <w:rFonts w:cs="Times New Roman"/>
          <w:szCs w:val="28"/>
          <w:lang w:val="ru-RU"/>
        </w:rPr>
        <w:t xml:space="preserve">иц городов </w:t>
      </w:r>
      <w:proofErr w:type="spellStart"/>
      <w:r w:rsidR="0068661A">
        <w:rPr>
          <w:rFonts w:cs="Times New Roman"/>
          <w:szCs w:val="28"/>
          <w:lang w:val="ru-RU"/>
        </w:rPr>
        <w:t>Чолпон-Ата</w:t>
      </w:r>
      <w:proofErr w:type="spellEnd"/>
      <w:r w:rsidR="0068661A">
        <w:rPr>
          <w:rFonts w:cs="Times New Roman"/>
          <w:szCs w:val="28"/>
          <w:lang w:val="ru-RU"/>
        </w:rPr>
        <w:t xml:space="preserve"> и Бишкек,</w:t>
      </w:r>
      <w:r w:rsidR="00623CFD" w:rsidRPr="009014AB">
        <w:rPr>
          <w:rFonts w:cs="Times New Roman"/>
          <w:szCs w:val="28"/>
          <w:lang w:val="ru-RU"/>
        </w:rPr>
        <w:t xml:space="preserve"> </w:t>
      </w:r>
      <w:r w:rsidR="009935BF">
        <w:rPr>
          <w:rFonts w:cs="Times New Roman"/>
          <w:szCs w:val="28"/>
          <w:lang w:val="ru-RU"/>
        </w:rPr>
        <w:t>затем</w:t>
      </w:r>
      <w:r w:rsidR="00623CFD" w:rsidRPr="009014AB">
        <w:rPr>
          <w:rFonts w:cs="Times New Roman"/>
          <w:szCs w:val="28"/>
          <w:lang w:val="ru-RU"/>
        </w:rPr>
        <w:t xml:space="preserve"> г</w:t>
      </w:r>
      <w:r w:rsidR="0068661A">
        <w:rPr>
          <w:rFonts w:cs="Times New Roman"/>
          <w:szCs w:val="28"/>
          <w:lang w:val="ru-RU"/>
        </w:rPr>
        <w:t>ород</w:t>
      </w:r>
      <w:r w:rsidR="009935BF">
        <w:rPr>
          <w:rFonts w:cs="Times New Roman"/>
          <w:szCs w:val="28"/>
          <w:lang w:val="ru-RU"/>
        </w:rPr>
        <w:t>а</w:t>
      </w:r>
      <w:r w:rsidR="0068661A">
        <w:rPr>
          <w:rFonts w:cs="Times New Roman"/>
          <w:szCs w:val="28"/>
          <w:lang w:val="ru-RU"/>
        </w:rPr>
        <w:t xml:space="preserve"> Талас, меньшее количество </w:t>
      </w:r>
      <w:r w:rsidR="00623CFD" w:rsidRPr="009014AB">
        <w:rPr>
          <w:rFonts w:cs="Times New Roman"/>
          <w:szCs w:val="28"/>
          <w:lang w:val="ru-RU"/>
        </w:rPr>
        <w:t>баллов получено у респондентов Баткен</w:t>
      </w:r>
      <w:r w:rsidR="009935BF">
        <w:rPr>
          <w:rFonts w:cs="Times New Roman"/>
          <w:szCs w:val="28"/>
          <w:lang w:val="ru-RU"/>
        </w:rPr>
        <w:t>а</w:t>
      </w:r>
      <w:r w:rsidR="00623CFD" w:rsidRPr="009014AB">
        <w:rPr>
          <w:rFonts w:cs="Times New Roman"/>
          <w:szCs w:val="28"/>
          <w:lang w:val="ru-RU"/>
        </w:rPr>
        <w:t>.</w:t>
      </w:r>
      <w:r w:rsidR="0032205E">
        <w:rPr>
          <w:rFonts w:cs="Times New Roman"/>
          <w:szCs w:val="28"/>
          <w:lang w:val="ru-RU"/>
        </w:rPr>
        <w:t xml:space="preserve"> </w:t>
      </w:r>
      <w:r w:rsidR="008A7922">
        <w:rPr>
          <w:rFonts w:cs="Times New Roman"/>
          <w:szCs w:val="28"/>
          <w:lang w:val="ru-RU"/>
        </w:rPr>
        <w:t>П</w:t>
      </w:r>
      <w:r w:rsidR="008A7922" w:rsidRPr="009014AB">
        <w:rPr>
          <w:rFonts w:cs="Times New Roman"/>
          <w:szCs w:val="28"/>
          <w:lang w:val="ru-RU"/>
        </w:rPr>
        <w:t xml:space="preserve">риблизительно одинаковое количество баллов по шкале </w:t>
      </w:r>
      <w:r w:rsidR="008A7922">
        <w:rPr>
          <w:rFonts w:cs="Times New Roman"/>
          <w:szCs w:val="28"/>
          <w:lang w:val="ru-RU"/>
        </w:rPr>
        <w:t xml:space="preserve">качества жизни набрали </w:t>
      </w:r>
      <w:r w:rsidR="00623CFD" w:rsidRPr="009014AB">
        <w:rPr>
          <w:rFonts w:cs="Times New Roman"/>
          <w:szCs w:val="28"/>
          <w:lang w:val="ru-RU"/>
        </w:rPr>
        <w:t>женщин</w:t>
      </w:r>
      <w:r w:rsidR="009935BF">
        <w:rPr>
          <w:rFonts w:cs="Times New Roman"/>
          <w:szCs w:val="28"/>
          <w:lang w:val="ru-RU"/>
        </w:rPr>
        <w:t>ы</w:t>
      </w:r>
      <w:r w:rsidR="00623CFD" w:rsidRPr="009014AB">
        <w:rPr>
          <w:rFonts w:cs="Times New Roman"/>
          <w:szCs w:val="28"/>
          <w:lang w:val="ru-RU"/>
        </w:rPr>
        <w:t xml:space="preserve"> </w:t>
      </w:r>
      <w:r w:rsidR="0068661A">
        <w:rPr>
          <w:rFonts w:cs="Times New Roman"/>
          <w:szCs w:val="28"/>
          <w:lang w:val="ru-RU"/>
        </w:rPr>
        <w:t>Иссык-Кульск</w:t>
      </w:r>
      <w:r w:rsidR="008A7922">
        <w:rPr>
          <w:rFonts w:cs="Times New Roman"/>
          <w:szCs w:val="28"/>
          <w:lang w:val="ru-RU"/>
        </w:rPr>
        <w:t>ой,</w:t>
      </w:r>
      <w:r w:rsidR="0068661A">
        <w:rPr>
          <w:rFonts w:cs="Times New Roman"/>
          <w:szCs w:val="28"/>
          <w:lang w:val="ru-RU"/>
        </w:rPr>
        <w:t xml:space="preserve"> Чуйск</w:t>
      </w:r>
      <w:r w:rsidR="008A7922">
        <w:rPr>
          <w:rFonts w:cs="Times New Roman"/>
          <w:szCs w:val="28"/>
          <w:lang w:val="ru-RU"/>
        </w:rPr>
        <w:t xml:space="preserve">ой и </w:t>
      </w:r>
      <w:proofErr w:type="spellStart"/>
      <w:r w:rsidR="008A7922">
        <w:rPr>
          <w:rFonts w:cs="Times New Roman"/>
          <w:szCs w:val="28"/>
          <w:lang w:val="ru-RU"/>
        </w:rPr>
        <w:t>Таласской</w:t>
      </w:r>
      <w:proofErr w:type="spellEnd"/>
      <w:r w:rsidR="008A7922">
        <w:rPr>
          <w:rFonts w:cs="Times New Roman"/>
          <w:szCs w:val="28"/>
          <w:lang w:val="ru-RU"/>
        </w:rPr>
        <w:t xml:space="preserve"> областей</w:t>
      </w:r>
      <w:r w:rsidR="0068661A">
        <w:rPr>
          <w:rFonts w:cs="Times New Roman"/>
          <w:szCs w:val="28"/>
          <w:lang w:val="ru-RU"/>
        </w:rPr>
        <w:t xml:space="preserve">, тогда как респонденты </w:t>
      </w:r>
      <w:proofErr w:type="spellStart"/>
      <w:r w:rsidR="0068661A">
        <w:rPr>
          <w:rFonts w:cs="Times New Roman"/>
          <w:szCs w:val="28"/>
          <w:lang w:val="ru-RU"/>
        </w:rPr>
        <w:t>Джалал-Абадской</w:t>
      </w:r>
      <w:proofErr w:type="spellEnd"/>
      <w:r w:rsidR="00623CFD" w:rsidRPr="009014AB">
        <w:rPr>
          <w:rFonts w:cs="Times New Roman"/>
          <w:szCs w:val="28"/>
          <w:lang w:val="ru-RU"/>
        </w:rPr>
        <w:t xml:space="preserve"> и </w:t>
      </w:r>
      <w:proofErr w:type="spellStart"/>
      <w:r w:rsidR="00623CFD" w:rsidRPr="009014AB">
        <w:rPr>
          <w:rFonts w:cs="Times New Roman"/>
          <w:szCs w:val="28"/>
          <w:lang w:val="ru-RU"/>
        </w:rPr>
        <w:t>Ошской</w:t>
      </w:r>
      <w:proofErr w:type="spellEnd"/>
      <w:r w:rsidR="00623CFD" w:rsidRPr="009014AB">
        <w:rPr>
          <w:rFonts w:cs="Times New Roman"/>
          <w:szCs w:val="28"/>
          <w:lang w:val="ru-RU"/>
        </w:rPr>
        <w:t xml:space="preserve"> </w:t>
      </w:r>
      <w:r w:rsidR="004216A5" w:rsidRPr="009014AB">
        <w:rPr>
          <w:rFonts w:cs="Times New Roman"/>
          <w:szCs w:val="28"/>
          <w:lang w:val="ru-RU"/>
        </w:rPr>
        <w:t>областей оценивали</w:t>
      </w:r>
      <w:r w:rsidR="00623CFD" w:rsidRPr="009014AB">
        <w:rPr>
          <w:rFonts w:cs="Times New Roman"/>
          <w:szCs w:val="28"/>
          <w:lang w:val="ru-RU"/>
        </w:rPr>
        <w:t xml:space="preserve"> качество жизни гораздо ниже. </w:t>
      </w:r>
    </w:p>
    <w:p w14:paraId="5CF2C4CF" w14:textId="3C73992E" w:rsidR="00623CFD" w:rsidRPr="009014AB" w:rsidRDefault="0097213B" w:rsidP="00670DD4">
      <w:pPr>
        <w:autoSpaceDE w:val="0"/>
        <w:autoSpaceDN w:val="0"/>
        <w:adjustRightInd w:val="0"/>
        <w:spacing w:before="30" w:after="0" w:line="240" w:lineRule="auto"/>
        <w:ind w:firstLine="708"/>
        <w:jc w:val="both"/>
        <w:rPr>
          <w:rFonts w:eastAsia="TimesNewRomanPSMT" w:cs="Times New Roman"/>
          <w:szCs w:val="28"/>
          <w:lang w:val="ru-RU"/>
        </w:rPr>
      </w:pPr>
      <w:proofErr w:type="gramStart"/>
      <w:r>
        <w:rPr>
          <w:rFonts w:cs="Times New Roman"/>
          <w:szCs w:val="28"/>
          <w:lang w:val="ru-RU"/>
        </w:rPr>
        <w:t>Л</w:t>
      </w:r>
      <w:r w:rsidR="00623CFD" w:rsidRPr="009014AB">
        <w:rPr>
          <w:rFonts w:cs="Times New Roman"/>
          <w:szCs w:val="28"/>
          <w:lang w:val="ru-RU"/>
        </w:rPr>
        <w:t>учшие показатели по шкале качества жизни у женщин с лёгким течением климактерического синдрома, проживающих в различных регионах Кыргызстана, включая го</w:t>
      </w:r>
      <w:r w:rsidR="0068661A">
        <w:rPr>
          <w:rFonts w:cs="Times New Roman"/>
          <w:szCs w:val="28"/>
          <w:lang w:val="ru-RU"/>
        </w:rPr>
        <w:t xml:space="preserve">родских и сельских жительниц, </w:t>
      </w:r>
      <w:r w:rsidR="00623CFD" w:rsidRPr="009014AB">
        <w:rPr>
          <w:rFonts w:cs="Times New Roman"/>
          <w:szCs w:val="28"/>
          <w:lang w:val="ru-RU"/>
        </w:rPr>
        <w:t xml:space="preserve">зарегистрированы </w:t>
      </w:r>
      <w:r w:rsidR="0068661A">
        <w:rPr>
          <w:rFonts w:cs="Times New Roman"/>
          <w:szCs w:val="28"/>
          <w:lang w:val="ru-RU"/>
        </w:rPr>
        <w:t xml:space="preserve">у жительницы Иссык-Кульского и </w:t>
      </w:r>
      <w:r w:rsidR="00623CFD" w:rsidRPr="009014AB">
        <w:rPr>
          <w:rFonts w:cs="Times New Roman"/>
          <w:szCs w:val="28"/>
          <w:lang w:val="ru-RU"/>
        </w:rPr>
        <w:t>Чуйск</w:t>
      </w:r>
      <w:r w:rsidR="0068661A">
        <w:rPr>
          <w:rFonts w:cs="Times New Roman"/>
          <w:szCs w:val="28"/>
          <w:lang w:val="ru-RU"/>
        </w:rPr>
        <w:t xml:space="preserve">ого регионов, </w:t>
      </w:r>
      <w:r w:rsidR="00623CFD" w:rsidRPr="009014AB">
        <w:rPr>
          <w:rFonts w:cs="Times New Roman"/>
          <w:szCs w:val="28"/>
          <w:lang w:val="ru-RU"/>
        </w:rPr>
        <w:t xml:space="preserve">меньшее количество баллов набрали жительницы </w:t>
      </w:r>
      <w:proofErr w:type="spellStart"/>
      <w:r w:rsidR="00623CFD" w:rsidRPr="009014AB">
        <w:rPr>
          <w:rFonts w:cs="Times New Roman"/>
          <w:szCs w:val="28"/>
          <w:lang w:val="ru-RU"/>
        </w:rPr>
        <w:t>Баткенского</w:t>
      </w:r>
      <w:proofErr w:type="spellEnd"/>
      <w:r w:rsidR="00623CFD" w:rsidRPr="009014AB">
        <w:rPr>
          <w:rFonts w:cs="Times New Roman"/>
          <w:szCs w:val="28"/>
          <w:lang w:val="ru-RU"/>
        </w:rPr>
        <w:t xml:space="preserve"> и </w:t>
      </w:r>
      <w:proofErr w:type="spellStart"/>
      <w:r w:rsidR="00623CFD" w:rsidRPr="009014AB">
        <w:rPr>
          <w:rFonts w:cs="Times New Roman"/>
          <w:szCs w:val="28"/>
          <w:lang w:val="ru-RU"/>
        </w:rPr>
        <w:t>Нарынского</w:t>
      </w:r>
      <w:proofErr w:type="spellEnd"/>
      <w:r w:rsidR="00623CFD" w:rsidRPr="009014AB">
        <w:rPr>
          <w:rFonts w:cs="Times New Roman"/>
          <w:szCs w:val="28"/>
          <w:lang w:val="ru-RU"/>
        </w:rPr>
        <w:t xml:space="preserve"> регионов. </w:t>
      </w:r>
      <w:proofErr w:type="gramEnd"/>
    </w:p>
    <w:p w14:paraId="44B6E524" w14:textId="3D9CFAC4" w:rsidR="00623CFD" w:rsidRPr="009014AB" w:rsidRDefault="0097213B" w:rsidP="00724029">
      <w:pPr>
        <w:autoSpaceDE w:val="0"/>
        <w:autoSpaceDN w:val="0"/>
        <w:adjustRightInd w:val="0"/>
        <w:spacing w:before="30" w:after="0" w:line="240" w:lineRule="auto"/>
        <w:ind w:firstLine="708"/>
        <w:jc w:val="both"/>
        <w:rPr>
          <w:rFonts w:eastAsia="TimesNewRomanPSMT" w:cs="Times New Roman"/>
          <w:szCs w:val="28"/>
          <w:lang w:val="ru-RU"/>
        </w:rPr>
      </w:pPr>
      <w:r w:rsidRPr="009014AB">
        <w:rPr>
          <w:rFonts w:eastAsia="TimesNewRomanPSMT" w:cs="Times New Roman"/>
          <w:szCs w:val="28"/>
          <w:lang w:val="ru-RU"/>
        </w:rPr>
        <w:t xml:space="preserve">При сравнении показателей качества жизни городских и сельских жительниц </w:t>
      </w:r>
      <w:r w:rsidRPr="004F34C1">
        <w:rPr>
          <w:rFonts w:eastAsia="TimesNewRomanPSMT" w:cs="Times New Roman"/>
          <w:i/>
          <w:szCs w:val="28"/>
          <w:lang w:val="ru-RU"/>
        </w:rPr>
        <w:t>с</w:t>
      </w:r>
      <w:r w:rsidR="00330A62" w:rsidRPr="004F34C1">
        <w:rPr>
          <w:rFonts w:eastAsia="TimesNewRomanPSMT" w:cs="Times New Roman"/>
          <w:i/>
          <w:szCs w:val="28"/>
          <w:lang w:val="ru-RU"/>
        </w:rPr>
        <w:t>о</w:t>
      </w:r>
      <w:r w:rsidRPr="004F34C1">
        <w:rPr>
          <w:rFonts w:eastAsia="TimesNewRomanPSMT" w:cs="Times New Roman"/>
          <w:i/>
          <w:szCs w:val="28"/>
          <w:lang w:val="ru-RU"/>
        </w:rPr>
        <w:t xml:space="preserve"> среднетяжёлым течением</w:t>
      </w:r>
      <w:r w:rsidRPr="009014AB">
        <w:rPr>
          <w:rFonts w:eastAsia="TimesNewRomanPSMT" w:cs="Times New Roman"/>
          <w:szCs w:val="28"/>
          <w:lang w:val="ru-RU"/>
        </w:rPr>
        <w:t xml:space="preserve"> </w:t>
      </w:r>
      <w:r w:rsidRPr="0097213B">
        <w:rPr>
          <w:rFonts w:eastAsia="TimesNewRomanPSMT" w:cs="Times New Roman"/>
          <w:szCs w:val="28"/>
          <w:lang w:val="ru-RU"/>
        </w:rPr>
        <w:t xml:space="preserve">климактерического синдрома </w:t>
      </w:r>
      <w:r w:rsidRPr="009014AB">
        <w:rPr>
          <w:rFonts w:eastAsia="TimesNewRomanPSMT" w:cs="Times New Roman"/>
          <w:szCs w:val="28"/>
          <w:lang w:val="ru-RU"/>
        </w:rPr>
        <w:t xml:space="preserve">не выявлено </w:t>
      </w:r>
      <w:r>
        <w:rPr>
          <w:rFonts w:eastAsia="TimesNewRomanPSMT" w:cs="Times New Roman"/>
          <w:szCs w:val="28"/>
          <w:lang w:val="ru-RU"/>
        </w:rPr>
        <w:t xml:space="preserve">статистически </w:t>
      </w:r>
      <w:r w:rsidRPr="009014AB">
        <w:rPr>
          <w:rFonts w:eastAsia="TimesNewRomanPSMT" w:cs="Times New Roman"/>
          <w:szCs w:val="28"/>
          <w:lang w:val="ru-RU"/>
        </w:rPr>
        <w:t>значимых различий по всем восьми доменам</w:t>
      </w:r>
      <w:r w:rsidR="004F34C1">
        <w:rPr>
          <w:rFonts w:eastAsia="TimesNewRomanPSMT" w:cs="Times New Roman"/>
          <w:szCs w:val="28"/>
          <w:lang w:val="ru-RU"/>
        </w:rPr>
        <w:t xml:space="preserve">. </w:t>
      </w:r>
      <w:r w:rsidR="002C512F">
        <w:rPr>
          <w:rFonts w:eastAsia="TimesNewRomanPSMT" w:cs="Times New Roman"/>
          <w:szCs w:val="28"/>
          <w:lang w:val="ru-RU"/>
        </w:rPr>
        <w:t>П</w:t>
      </w:r>
      <w:r w:rsidR="002C512F" w:rsidRPr="009014AB">
        <w:rPr>
          <w:rFonts w:eastAsia="TimesNewRomanPSMT" w:cs="Times New Roman"/>
          <w:szCs w:val="28"/>
          <w:lang w:val="ru-RU"/>
        </w:rPr>
        <w:t>о уровню качества ж</w:t>
      </w:r>
      <w:r w:rsidR="008E0F1A">
        <w:rPr>
          <w:rFonts w:eastAsia="TimesNewRomanPSMT" w:cs="Times New Roman"/>
          <w:szCs w:val="28"/>
          <w:lang w:val="ru-RU"/>
        </w:rPr>
        <w:t xml:space="preserve">изни </w:t>
      </w:r>
      <w:r w:rsidR="002C512F" w:rsidRPr="009014AB">
        <w:rPr>
          <w:rFonts w:eastAsia="TimesNewRomanPSMT" w:cs="Times New Roman"/>
          <w:szCs w:val="28"/>
          <w:lang w:val="ru-RU"/>
        </w:rPr>
        <w:t xml:space="preserve">в лучшем положении находились жительницы </w:t>
      </w:r>
      <w:r w:rsidR="002C512F">
        <w:rPr>
          <w:rFonts w:eastAsia="TimesNewRomanPSMT" w:cs="Times New Roman"/>
          <w:szCs w:val="28"/>
          <w:lang w:val="ru-RU"/>
        </w:rPr>
        <w:t>Бишкека</w:t>
      </w:r>
      <w:r w:rsidR="002C512F" w:rsidRPr="009014AB">
        <w:rPr>
          <w:rFonts w:eastAsia="TimesNewRomanPSMT" w:cs="Times New Roman"/>
          <w:szCs w:val="28"/>
          <w:lang w:val="ru-RU"/>
        </w:rPr>
        <w:t xml:space="preserve">, за ним города </w:t>
      </w:r>
      <w:proofErr w:type="spellStart"/>
      <w:r w:rsidR="002C512F" w:rsidRPr="009014AB">
        <w:rPr>
          <w:rFonts w:eastAsia="TimesNewRomanPSMT" w:cs="Times New Roman"/>
          <w:szCs w:val="28"/>
          <w:lang w:val="ru-RU"/>
        </w:rPr>
        <w:t>Чолпон-Ат</w:t>
      </w:r>
      <w:r w:rsidR="002C512F">
        <w:rPr>
          <w:rFonts w:eastAsia="TimesNewRomanPSMT" w:cs="Times New Roman"/>
          <w:szCs w:val="28"/>
          <w:lang w:val="ru-RU"/>
        </w:rPr>
        <w:t>а</w:t>
      </w:r>
      <w:proofErr w:type="spellEnd"/>
      <w:r w:rsidR="002C512F">
        <w:rPr>
          <w:rFonts w:eastAsia="TimesNewRomanPSMT" w:cs="Times New Roman"/>
          <w:szCs w:val="28"/>
          <w:lang w:val="ru-RU"/>
        </w:rPr>
        <w:t xml:space="preserve">. Срединные значения занимали </w:t>
      </w:r>
      <w:r w:rsidR="002C512F" w:rsidRPr="009014AB">
        <w:rPr>
          <w:rFonts w:eastAsia="TimesNewRomanPSMT" w:cs="Times New Roman"/>
          <w:szCs w:val="28"/>
          <w:lang w:val="ru-RU"/>
        </w:rPr>
        <w:t>жительницы го</w:t>
      </w:r>
      <w:r w:rsidR="002C512F">
        <w:rPr>
          <w:rFonts w:eastAsia="TimesNewRomanPSMT" w:cs="Times New Roman"/>
          <w:szCs w:val="28"/>
          <w:lang w:val="ru-RU"/>
        </w:rPr>
        <w:t xml:space="preserve">родов Нарын, Баткен и Талас, </w:t>
      </w:r>
      <w:r w:rsidR="002C512F" w:rsidRPr="009014AB">
        <w:rPr>
          <w:rFonts w:eastAsia="TimesNewRomanPSMT" w:cs="Times New Roman"/>
          <w:szCs w:val="28"/>
          <w:lang w:val="ru-RU"/>
        </w:rPr>
        <w:t>более низкие показатели демонстрировали жител</w:t>
      </w:r>
      <w:r w:rsidR="002C512F">
        <w:rPr>
          <w:rFonts w:eastAsia="TimesNewRomanPSMT" w:cs="Times New Roman"/>
          <w:szCs w:val="28"/>
          <w:lang w:val="ru-RU"/>
        </w:rPr>
        <w:t>ьницы городов Джалал-Абад и Ош.</w:t>
      </w:r>
      <w:r w:rsidR="00CE78A3">
        <w:rPr>
          <w:rFonts w:eastAsia="TimesNewRomanPSMT" w:cs="Times New Roman"/>
          <w:szCs w:val="28"/>
          <w:lang w:val="ru-RU"/>
        </w:rPr>
        <w:t xml:space="preserve"> </w:t>
      </w:r>
      <w:r w:rsidR="000F1EC6">
        <w:rPr>
          <w:rFonts w:eastAsia="TimesNewRomanPSMT" w:cs="Times New Roman"/>
          <w:szCs w:val="28"/>
          <w:lang w:val="ru-RU"/>
        </w:rPr>
        <w:t>С</w:t>
      </w:r>
      <w:r w:rsidR="00623CFD" w:rsidRPr="009014AB">
        <w:rPr>
          <w:rFonts w:eastAsia="TimesNewRomanPSMT" w:cs="Times New Roman"/>
          <w:szCs w:val="28"/>
          <w:lang w:val="ru-RU"/>
        </w:rPr>
        <w:t>амое благоприятно</w:t>
      </w:r>
      <w:r w:rsidR="004D574A" w:rsidRPr="009014AB">
        <w:rPr>
          <w:rFonts w:eastAsia="TimesNewRomanPSMT" w:cs="Times New Roman"/>
          <w:szCs w:val="28"/>
          <w:lang w:val="ru-RU"/>
        </w:rPr>
        <w:t>е</w:t>
      </w:r>
      <w:r w:rsidR="00475251">
        <w:rPr>
          <w:rFonts w:eastAsia="TimesNewRomanPSMT" w:cs="Times New Roman"/>
          <w:szCs w:val="28"/>
          <w:lang w:val="ru-RU"/>
        </w:rPr>
        <w:t xml:space="preserve"> положение по качеств</w:t>
      </w:r>
      <w:r w:rsidR="002C512F">
        <w:rPr>
          <w:rFonts w:eastAsia="TimesNewRomanPSMT" w:cs="Times New Roman"/>
          <w:szCs w:val="28"/>
          <w:lang w:val="ru-RU"/>
        </w:rPr>
        <w:t>у</w:t>
      </w:r>
      <w:r w:rsidR="00475251">
        <w:rPr>
          <w:rFonts w:eastAsia="TimesNewRomanPSMT" w:cs="Times New Roman"/>
          <w:szCs w:val="28"/>
          <w:lang w:val="ru-RU"/>
        </w:rPr>
        <w:t xml:space="preserve"> жизни </w:t>
      </w:r>
      <w:r w:rsidR="00724029">
        <w:rPr>
          <w:rFonts w:eastAsia="TimesNewRomanPSMT" w:cs="Times New Roman"/>
          <w:szCs w:val="28"/>
          <w:lang w:val="ru-RU"/>
        </w:rPr>
        <w:t>отмечали</w:t>
      </w:r>
      <w:r w:rsidR="004F34C1">
        <w:rPr>
          <w:rFonts w:cs="Times New Roman"/>
          <w:szCs w:val="28"/>
          <w:lang w:val="ru-RU"/>
        </w:rPr>
        <w:t xml:space="preserve"> женщин</w:t>
      </w:r>
      <w:r w:rsidR="00724029">
        <w:rPr>
          <w:rFonts w:cs="Times New Roman"/>
          <w:szCs w:val="28"/>
          <w:lang w:val="ru-RU"/>
        </w:rPr>
        <w:t>ы</w:t>
      </w:r>
      <w:r w:rsidR="00623CFD" w:rsidRPr="009014AB">
        <w:rPr>
          <w:rFonts w:cs="Times New Roman"/>
          <w:szCs w:val="28"/>
          <w:lang w:val="ru-RU"/>
        </w:rPr>
        <w:t xml:space="preserve"> Чуйского и Иссык-Кульского регионов, наименее благоприятное положение принадлежало жительницам </w:t>
      </w:r>
      <w:proofErr w:type="spellStart"/>
      <w:r w:rsidR="00623CFD" w:rsidRPr="009014AB">
        <w:rPr>
          <w:rFonts w:cs="Times New Roman"/>
          <w:szCs w:val="28"/>
          <w:lang w:val="ru-RU"/>
        </w:rPr>
        <w:t>Ошского</w:t>
      </w:r>
      <w:proofErr w:type="spellEnd"/>
      <w:r w:rsidR="00623CFD" w:rsidRPr="009014AB">
        <w:rPr>
          <w:rFonts w:cs="Times New Roman"/>
          <w:szCs w:val="28"/>
          <w:lang w:val="ru-RU"/>
        </w:rPr>
        <w:t xml:space="preserve"> региона. </w:t>
      </w:r>
    </w:p>
    <w:p w14:paraId="3D998A56" w14:textId="10C7A4DF" w:rsidR="00623CFD" w:rsidRDefault="00623CFD" w:rsidP="00724029">
      <w:pPr>
        <w:autoSpaceDE w:val="0"/>
        <w:autoSpaceDN w:val="0"/>
        <w:adjustRightInd w:val="0"/>
        <w:spacing w:after="0" w:line="240" w:lineRule="auto"/>
        <w:ind w:firstLine="708"/>
        <w:jc w:val="both"/>
        <w:rPr>
          <w:rFonts w:eastAsia="TimesNewRomanPSMT" w:cs="Times New Roman"/>
          <w:szCs w:val="28"/>
          <w:lang w:val="ru-RU"/>
        </w:rPr>
      </w:pPr>
      <w:r w:rsidRPr="009014AB">
        <w:rPr>
          <w:rFonts w:eastAsia="TimesNewRomanPSMT" w:cs="Times New Roman"/>
          <w:szCs w:val="28"/>
          <w:lang w:val="ru-RU"/>
        </w:rPr>
        <w:t xml:space="preserve">При сравнении качества жизни женщин, имеющих </w:t>
      </w:r>
      <w:r w:rsidRPr="004F34C1">
        <w:rPr>
          <w:rFonts w:eastAsia="TimesNewRomanPSMT" w:cs="Times New Roman"/>
          <w:i/>
          <w:szCs w:val="28"/>
          <w:lang w:val="ru-RU"/>
        </w:rPr>
        <w:t>тяжёлое течение</w:t>
      </w:r>
      <w:r w:rsidRPr="009014AB">
        <w:rPr>
          <w:rFonts w:eastAsia="TimesNewRomanPSMT" w:cs="Times New Roman"/>
          <w:szCs w:val="28"/>
          <w:lang w:val="ru-RU"/>
        </w:rPr>
        <w:t xml:space="preserve"> климакте</w:t>
      </w:r>
      <w:r w:rsidR="00475251">
        <w:rPr>
          <w:rFonts w:eastAsia="TimesNewRomanPSMT" w:cs="Times New Roman"/>
          <w:szCs w:val="28"/>
          <w:lang w:val="ru-RU"/>
        </w:rPr>
        <w:t>рического синдрома</w:t>
      </w:r>
      <w:r w:rsidR="00AB28D1">
        <w:rPr>
          <w:rFonts w:eastAsia="TimesNewRomanPSMT" w:cs="Times New Roman"/>
          <w:szCs w:val="28"/>
          <w:lang w:val="ru-RU"/>
        </w:rPr>
        <w:t>,</w:t>
      </w:r>
      <w:r w:rsidR="00475251">
        <w:rPr>
          <w:rFonts w:eastAsia="TimesNewRomanPSMT" w:cs="Times New Roman"/>
          <w:szCs w:val="28"/>
          <w:lang w:val="ru-RU"/>
        </w:rPr>
        <w:t xml:space="preserve"> не выявлено статистически значимых различий</w:t>
      </w:r>
      <w:r w:rsidRPr="009014AB">
        <w:rPr>
          <w:rFonts w:eastAsia="TimesNewRomanPSMT" w:cs="Times New Roman"/>
          <w:szCs w:val="28"/>
          <w:lang w:val="ru-RU"/>
        </w:rPr>
        <w:t xml:space="preserve"> по всем доменам между жительницами </w:t>
      </w:r>
      <w:r w:rsidR="004F34C1">
        <w:rPr>
          <w:rFonts w:eastAsia="TimesNewRomanPSMT" w:cs="Times New Roman"/>
          <w:szCs w:val="28"/>
          <w:lang w:val="ru-RU"/>
        </w:rPr>
        <w:t>с</w:t>
      </w:r>
      <w:r w:rsidRPr="009014AB">
        <w:rPr>
          <w:rFonts w:eastAsia="TimesNewRomanPSMT" w:cs="Times New Roman"/>
          <w:szCs w:val="28"/>
          <w:lang w:val="ru-RU"/>
        </w:rPr>
        <w:t xml:space="preserve">евера и </w:t>
      </w:r>
      <w:r w:rsidR="004F34C1">
        <w:rPr>
          <w:rFonts w:eastAsia="TimesNewRomanPSMT" w:cs="Times New Roman"/>
          <w:szCs w:val="28"/>
          <w:lang w:val="ru-RU"/>
        </w:rPr>
        <w:t>ю</w:t>
      </w:r>
      <w:r w:rsidRPr="009014AB">
        <w:rPr>
          <w:rFonts w:eastAsia="TimesNewRomanPSMT" w:cs="Times New Roman"/>
          <w:szCs w:val="28"/>
          <w:lang w:val="ru-RU"/>
        </w:rPr>
        <w:t>га</w:t>
      </w:r>
      <w:r w:rsidR="00724029">
        <w:rPr>
          <w:rFonts w:eastAsia="TimesNewRomanPSMT" w:cs="Times New Roman"/>
          <w:szCs w:val="28"/>
          <w:lang w:val="ru-RU"/>
        </w:rPr>
        <w:t xml:space="preserve">, </w:t>
      </w:r>
      <w:r w:rsidR="00A9432D" w:rsidRPr="009014AB">
        <w:rPr>
          <w:rFonts w:eastAsia="TimesNewRomanPSMT" w:cs="Times New Roman"/>
          <w:szCs w:val="28"/>
          <w:lang w:val="ru-RU"/>
        </w:rPr>
        <w:t>городов и сельской местности Кыргызстана</w:t>
      </w:r>
      <w:r w:rsidR="00A9432D">
        <w:rPr>
          <w:rFonts w:eastAsia="TimesNewRomanPSMT" w:cs="Times New Roman"/>
          <w:szCs w:val="28"/>
          <w:lang w:val="ru-RU"/>
        </w:rPr>
        <w:t>.</w:t>
      </w:r>
      <w:r w:rsidR="004F34C1">
        <w:rPr>
          <w:rFonts w:eastAsia="TimesNewRomanPSMT" w:cs="Times New Roman"/>
          <w:szCs w:val="28"/>
          <w:lang w:val="ru-RU"/>
        </w:rPr>
        <w:t xml:space="preserve"> </w:t>
      </w:r>
      <w:r w:rsidR="008E0F1A">
        <w:rPr>
          <w:rFonts w:eastAsia="TimesNewRomanPSMT" w:cs="Times New Roman"/>
          <w:szCs w:val="28"/>
          <w:lang w:val="ru-RU"/>
        </w:rPr>
        <w:t>С</w:t>
      </w:r>
      <w:r w:rsidRPr="009014AB">
        <w:rPr>
          <w:rFonts w:eastAsia="TimesNewRomanPSMT" w:cs="Times New Roman"/>
          <w:szCs w:val="28"/>
          <w:lang w:val="ru-RU"/>
        </w:rPr>
        <w:t>амые высокие показатели качества жизни у пациенто</w:t>
      </w:r>
      <w:r w:rsidR="001F73C9">
        <w:rPr>
          <w:rFonts w:eastAsia="TimesNewRomanPSMT" w:cs="Times New Roman"/>
          <w:szCs w:val="28"/>
          <w:lang w:val="ru-RU"/>
        </w:rPr>
        <w:t>в</w:t>
      </w:r>
      <w:r w:rsidRPr="009014AB">
        <w:rPr>
          <w:rFonts w:eastAsia="TimesNewRomanPSMT" w:cs="Times New Roman"/>
          <w:szCs w:val="28"/>
          <w:lang w:val="ru-RU"/>
        </w:rPr>
        <w:t xml:space="preserve"> с тяжёлой формой климактерическ</w:t>
      </w:r>
      <w:r w:rsidR="00475251">
        <w:rPr>
          <w:rFonts w:eastAsia="TimesNewRomanPSMT" w:cs="Times New Roman"/>
          <w:szCs w:val="28"/>
          <w:lang w:val="ru-RU"/>
        </w:rPr>
        <w:t xml:space="preserve">ого синдрома были у жительниц городов Бишкек и </w:t>
      </w:r>
      <w:proofErr w:type="spellStart"/>
      <w:r w:rsidR="00475251">
        <w:rPr>
          <w:rFonts w:eastAsia="TimesNewRomanPSMT" w:cs="Times New Roman"/>
          <w:szCs w:val="28"/>
          <w:lang w:val="ru-RU"/>
        </w:rPr>
        <w:t>Чолпон-Ата</w:t>
      </w:r>
      <w:proofErr w:type="spellEnd"/>
      <w:r w:rsidR="00475251">
        <w:rPr>
          <w:rFonts w:eastAsia="TimesNewRomanPSMT" w:cs="Times New Roman"/>
          <w:szCs w:val="28"/>
          <w:lang w:val="ru-RU"/>
        </w:rPr>
        <w:t>, которые</w:t>
      </w:r>
      <w:r w:rsidRPr="009014AB">
        <w:rPr>
          <w:rFonts w:eastAsia="TimesNewRomanPSMT" w:cs="Times New Roman"/>
          <w:szCs w:val="28"/>
          <w:lang w:val="ru-RU"/>
        </w:rPr>
        <w:t xml:space="preserve"> занимают лидирующее положение по 4 доменам, самые низкие </w:t>
      </w:r>
      <w:r w:rsidR="00B53925">
        <w:rPr>
          <w:rFonts w:eastAsia="TimesNewRomanPSMT" w:cs="Times New Roman"/>
          <w:szCs w:val="28"/>
          <w:lang w:val="ru-RU"/>
        </w:rPr>
        <w:t>-</w:t>
      </w:r>
      <w:r w:rsidRPr="009014AB">
        <w:rPr>
          <w:rFonts w:eastAsia="TimesNewRomanPSMT" w:cs="Times New Roman"/>
          <w:szCs w:val="28"/>
          <w:lang w:val="ru-RU"/>
        </w:rPr>
        <w:t xml:space="preserve"> в городах Ош и Нарын.</w:t>
      </w:r>
      <w:r w:rsidR="00724029">
        <w:rPr>
          <w:rFonts w:eastAsia="TimesNewRomanPSMT" w:cs="Times New Roman"/>
          <w:szCs w:val="28"/>
          <w:lang w:val="ru-RU"/>
        </w:rPr>
        <w:t xml:space="preserve"> </w:t>
      </w:r>
      <w:proofErr w:type="gramStart"/>
      <w:r w:rsidR="00724029">
        <w:rPr>
          <w:rFonts w:eastAsia="TimesNewRomanPSMT" w:cs="Times New Roman"/>
          <w:szCs w:val="28"/>
          <w:lang w:val="ru-RU"/>
        </w:rPr>
        <w:t>Л</w:t>
      </w:r>
      <w:r w:rsidR="00D4649A">
        <w:rPr>
          <w:rFonts w:eastAsia="TimesNewRomanPSMT" w:cs="Times New Roman"/>
          <w:szCs w:val="28"/>
          <w:lang w:val="ru-RU"/>
        </w:rPr>
        <w:t>учшие показатели качества жизни</w:t>
      </w:r>
      <w:r w:rsidRPr="009014AB">
        <w:rPr>
          <w:rFonts w:eastAsia="TimesNewRomanPSMT" w:cs="Times New Roman"/>
          <w:szCs w:val="28"/>
          <w:lang w:val="ru-RU"/>
        </w:rPr>
        <w:t xml:space="preserve"> зафиксированы у жительниц  </w:t>
      </w:r>
      <w:proofErr w:type="spellStart"/>
      <w:r w:rsidRPr="009014AB">
        <w:rPr>
          <w:rFonts w:eastAsia="TimesNewRomanPSMT" w:cs="Times New Roman"/>
          <w:szCs w:val="28"/>
          <w:lang w:val="ru-RU"/>
        </w:rPr>
        <w:t>Таласской</w:t>
      </w:r>
      <w:proofErr w:type="spellEnd"/>
      <w:r w:rsidRPr="009014AB">
        <w:rPr>
          <w:rFonts w:eastAsia="TimesNewRomanPSMT" w:cs="Times New Roman"/>
          <w:szCs w:val="28"/>
          <w:lang w:val="ru-RU"/>
        </w:rPr>
        <w:t xml:space="preserve"> и Чуйской областей, за ними следует Иссык-Кульская область, самые низкие показатели  демонстрировали  женщин, проживающие в </w:t>
      </w:r>
      <w:proofErr w:type="spellStart"/>
      <w:r w:rsidRPr="009014AB">
        <w:rPr>
          <w:rFonts w:eastAsia="TimesNewRomanPSMT" w:cs="Times New Roman"/>
          <w:szCs w:val="28"/>
          <w:lang w:val="ru-RU"/>
        </w:rPr>
        <w:t>Нарынской</w:t>
      </w:r>
      <w:proofErr w:type="spellEnd"/>
      <w:r w:rsidRPr="009014AB">
        <w:rPr>
          <w:rFonts w:eastAsia="TimesNewRomanPSMT" w:cs="Times New Roman"/>
          <w:szCs w:val="28"/>
          <w:lang w:val="ru-RU"/>
        </w:rPr>
        <w:t xml:space="preserve"> и </w:t>
      </w:r>
      <w:proofErr w:type="spellStart"/>
      <w:r w:rsidR="00CA5921" w:rsidRPr="009014AB">
        <w:rPr>
          <w:rFonts w:eastAsia="TimesNewRomanPSMT" w:cs="Times New Roman"/>
          <w:szCs w:val="28"/>
          <w:lang w:val="ru-RU"/>
        </w:rPr>
        <w:t>Ошской</w:t>
      </w:r>
      <w:proofErr w:type="spellEnd"/>
      <w:r w:rsidR="00CA5921" w:rsidRPr="009014AB">
        <w:rPr>
          <w:rFonts w:eastAsia="TimesNewRomanPSMT" w:cs="Times New Roman"/>
          <w:szCs w:val="28"/>
          <w:lang w:val="ru-RU"/>
        </w:rPr>
        <w:t xml:space="preserve"> областях</w:t>
      </w:r>
      <w:r w:rsidR="005627EF" w:rsidRPr="009014AB">
        <w:rPr>
          <w:rFonts w:eastAsia="TimesNewRomanPSMT" w:cs="Times New Roman"/>
          <w:szCs w:val="28"/>
          <w:lang w:val="ru-RU"/>
        </w:rPr>
        <w:t>.</w:t>
      </w:r>
      <w:proofErr w:type="gramEnd"/>
    </w:p>
    <w:p w14:paraId="61F6EB9E" w14:textId="52C28B94" w:rsidR="00623CFD" w:rsidRPr="009014AB" w:rsidRDefault="00724029" w:rsidP="004F34C1">
      <w:pPr>
        <w:autoSpaceDE w:val="0"/>
        <w:autoSpaceDN w:val="0"/>
        <w:adjustRightInd w:val="0"/>
        <w:spacing w:after="0" w:line="240" w:lineRule="auto"/>
        <w:ind w:firstLine="708"/>
        <w:jc w:val="both"/>
        <w:rPr>
          <w:rFonts w:eastAsia="TimesNewRomanPSMT" w:cs="Times New Roman"/>
          <w:szCs w:val="28"/>
          <w:lang w:val="ru-RU"/>
        </w:rPr>
      </w:pPr>
      <w:proofErr w:type="gramStart"/>
      <w:r>
        <w:rPr>
          <w:rFonts w:eastAsia="TimesNewRomanPSMT" w:cs="Times New Roman"/>
          <w:szCs w:val="28"/>
          <w:lang w:val="ru-RU"/>
        </w:rPr>
        <w:t>В целом</w:t>
      </w:r>
      <w:r w:rsidR="008B16AD" w:rsidRPr="009014AB">
        <w:rPr>
          <w:rFonts w:eastAsia="TimesNewRomanPSMT" w:cs="Times New Roman"/>
          <w:szCs w:val="28"/>
          <w:lang w:val="ru-RU"/>
        </w:rPr>
        <w:t>, анализируя показатели качества жизни у женщин с тяжёлым течением климактерическ</w:t>
      </w:r>
      <w:r w:rsidR="008B16AD">
        <w:rPr>
          <w:rFonts w:eastAsia="TimesNewRomanPSMT" w:cs="Times New Roman"/>
          <w:szCs w:val="28"/>
          <w:lang w:val="ru-RU"/>
        </w:rPr>
        <w:t>ого синдрома</w:t>
      </w:r>
      <w:r w:rsidR="008B16AD" w:rsidRPr="009014AB">
        <w:rPr>
          <w:rFonts w:eastAsia="TimesNewRomanPSMT" w:cs="Times New Roman"/>
          <w:szCs w:val="28"/>
          <w:lang w:val="ru-RU"/>
        </w:rPr>
        <w:t xml:space="preserve">, проживающих в различных регионах </w:t>
      </w:r>
      <w:r w:rsidR="008B16AD" w:rsidRPr="009014AB">
        <w:rPr>
          <w:rFonts w:eastAsia="TimesNewRomanPSMT" w:cs="Times New Roman"/>
          <w:szCs w:val="28"/>
          <w:lang w:val="ru-RU"/>
        </w:rPr>
        <w:lastRenderedPageBreak/>
        <w:t>Кыргызской Республики, включая городских и сельских жительниц, становиться очевидным</w:t>
      </w:r>
      <w:r w:rsidR="008B16AD">
        <w:rPr>
          <w:rFonts w:eastAsia="TimesNewRomanPSMT" w:cs="Times New Roman"/>
          <w:szCs w:val="28"/>
          <w:lang w:val="ru-RU"/>
        </w:rPr>
        <w:t>, что лучшие показатели</w:t>
      </w:r>
      <w:r w:rsidR="008B16AD" w:rsidRPr="009014AB">
        <w:rPr>
          <w:rFonts w:eastAsia="TimesNewRomanPSMT" w:cs="Times New Roman"/>
          <w:szCs w:val="28"/>
          <w:lang w:val="ru-RU"/>
        </w:rPr>
        <w:t xml:space="preserve"> </w:t>
      </w:r>
      <w:r w:rsidR="008B16AD">
        <w:rPr>
          <w:rFonts w:eastAsia="TimesNewRomanPSMT" w:cs="Times New Roman"/>
          <w:szCs w:val="28"/>
          <w:lang w:val="ru-RU"/>
        </w:rPr>
        <w:t>качества жизни</w:t>
      </w:r>
      <w:r w:rsidR="008B16AD" w:rsidRPr="009014AB">
        <w:rPr>
          <w:rFonts w:eastAsia="TimesNewRomanPSMT" w:cs="Times New Roman"/>
          <w:szCs w:val="28"/>
          <w:lang w:val="ru-RU"/>
        </w:rPr>
        <w:t xml:space="preserve"> регистрируются в Чуйс</w:t>
      </w:r>
      <w:r w:rsidR="008B16AD">
        <w:rPr>
          <w:rFonts w:eastAsia="TimesNewRomanPSMT" w:cs="Times New Roman"/>
          <w:szCs w:val="28"/>
          <w:lang w:val="ru-RU"/>
        </w:rPr>
        <w:t xml:space="preserve">ком и Иссык-Кульском регионах, </w:t>
      </w:r>
      <w:r w:rsidR="008B16AD" w:rsidRPr="009014AB">
        <w:rPr>
          <w:rFonts w:eastAsia="TimesNewRomanPSMT" w:cs="Times New Roman"/>
          <w:szCs w:val="28"/>
          <w:lang w:val="ru-RU"/>
        </w:rPr>
        <w:t>сразу за ними следуе</w:t>
      </w:r>
      <w:r w:rsidR="008B16AD">
        <w:rPr>
          <w:rFonts w:eastAsia="TimesNewRomanPSMT" w:cs="Times New Roman"/>
          <w:szCs w:val="28"/>
          <w:lang w:val="ru-RU"/>
        </w:rPr>
        <w:t xml:space="preserve">т </w:t>
      </w:r>
      <w:proofErr w:type="spellStart"/>
      <w:r w:rsidR="008B16AD">
        <w:rPr>
          <w:rFonts w:eastAsia="TimesNewRomanPSMT" w:cs="Times New Roman"/>
          <w:szCs w:val="28"/>
          <w:lang w:val="ru-RU"/>
        </w:rPr>
        <w:t>Баткенский</w:t>
      </w:r>
      <w:proofErr w:type="spellEnd"/>
      <w:r w:rsidR="008B16AD">
        <w:rPr>
          <w:rFonts w:eastAsia="TimesNewRomanPSMT" w:cs="Times New Roman"/>
          <w:szCs w:val="28"/>
          <w:lang w:val="ru-RU"/>
        </w:rPr>
        <w:t xml:space="preserve"> регион, худшие - в </w:t>
      </w:r>
      <w:proofErr w:type="spellStart"/>
      <w:r w:rsidR="008B16AD" w:rsidRPr="009014AB">
        <w:rPr>
          <w:rFonts w:eastAsia="TimesNewRomanPSMT" w:cs="Times New Roman"/>
          <w:szCs w:val="28"/>
          <w:lang w:val="ru-RU"/>
        </w:rPr>
        <w:t>Нарынском</w:t>
      </w:r>
      <w:proofErr w:type="spellEnd"/>
      <w:r w:rsidR="008B16AD" w:rsidRPr="009014AB">
        <w:rPr>
          <w:rFonts w:eastAsia="TimesNewRomanPSMT" w:cs="Times New Roman"/>
          <w:szCs w:val="28"/>
          <w:lang w:val="ru-RU"/>
        </w:rPr>
        <w:t xml:space="preserve"> и </w:t>
      </w:r>
      <w:proofErr w:type="spellStart"/>
      <w:r w:rsidR="008B16AD" w:rsidRPr="009014AB">
        <w:rPr>
          <w:rFonts w:eastAsia="TimesNewRomanPSMT" w:cs="Times New Roman"/>
          <w:szCs w:val="28"/>
          <w:lang w:val="ru-RU"/>
        </w:rPr>
        <w:t>Ошском</w:t>
      </w:r>
      <w:proofErr w:type="spellEnd"/>
      <w:r w:rsidR="008B16AD" w:rsidRPr="009014AB">
        <w:rPr>
          <w:rFonts w:eastAsia="TimesNewRomanPSMT" w:cs="Times New Roman"/>
          <w:szCs w:val="28"/>
          <w:lang w:val="ru-RU"/>
        </w:rPr>
        <w:t xml:space="preserve"> регионах.</w:t>
      </w:r>
      <w:proofErr w:type="gramEnd"/>
      <w:r w:rsidR="004F34C1">
        <w:rPr>
          <w:rFonts w:eastAsia="TimesNewRomanPSMT" w:cs="Times New Roman"/>
          <w:szCs w:val="28"/>
          <w:lang w:val="ru-RU"/>
        </w:rPr>
        <w:t xml:space="preserve"> </w:t>
      </w:r>
      <w:r w:rsidR="001F73C9">
        <w:rPr>
          <w:rFonts w:eastAsia="TimesNewRomanPSMT" w:cs="Times New Roman"/>
          <w:szCs w:val="28"/>
          <w:lang w:val="ru-RU"/>
        </w:rPr>
        <w:tab/>
      </w:r>
      <w:r w:rsidR="00623CFD" w:rsidRPr="009014AB">
        <w:rPr>
          <w:rFonts w:eastAsia="TimesNewRomanPSMT" w:cs="Times New Roman"/>
          <w:szCs w:val="28"/>
          <w:lang w:val="ru-RU"/>
        </w:rPr>
        <w:t xml:space="preserve">У жительниц </w:t>
      </w:r>
      <w:proofErr w:type="spellStart"/>
      <w:r w:rsidR="00623CFD" w:rsidRPr="009014AB">
        <w:rPr>
          <w:rFonts w:eastAsia="TimesNewRomanPSMT" w:cs="Times New Roman"/>
          <w:szCs w:val="28"/>
          <w:lang w:val="ru-RU"/>
        </w:rPr>
        <w:t>Нарынской</w:t>
      </w:r>
      <w:proofErr w:type="spellEnd"/>
      <w:r w:rsidR="00623CFD" w:rsidRPr="009014AB">
        <w:rPr>
          <w:rFonts w:eastAsia="TimesNewRomanPSMT" w:cs="Times New Roman"/>
          <w:szCs w:val="28"/>
          <w:lang w:val="ru-RU"/>
        </w:rPr>
        <w:t xml:space="preserve"> и </w:t>
      </w:r>
      <w:proofErr w:type="spellStart"/>
      <w:r w:rsidR="00623CFD" w:rsidRPr="009014AB">
        <w:rPr>
          <w:rFonts w:eastAsia="TimesNewRomanPSMT" w:cs="Times New Roman"/>
          <w:szCs w:val="28"/>
          <w:lang w:val="ru-RU"/>
        </w:rPr>
        <w:t>Ошской</w:t>
      </w:r>
      <w:proofErr w:type="spellEnd"/>
      <w:r w:rsidR="00623CFD" w:rsidRPr="009014AB">
        <w:rPr>
          <w:rFonts w:eastAsia="TimesNewRomanPSMT" w:cs="Times New Roman"/>
          <w:szCs w:val="28"/>
          <w:lang w:val="ru-RU"/>
        </w:rPr>
        <w:t xml:space="preserve"> областей, имеющих тяжёлое течение климактерического синдрома по всем </w:t>
      </w:r>
      <w:r w:rsidR="00E13DF4" w:rsidRPr="009014AB">
        <w:rPr>
          <w:rFonts w:eastAsia="TimesNewRomanPSMT" w:cs="Times New Roman"/>
          <w:szCs w:val="28"/>
          <w:lang w:val="ru-RU"/>
        </w:rPr>
        <w:t>доменам шкалы</w:t>
      </w:r>
      <w:r w:rsidR="00623CFD" w:rsidRPr="009014AB">
        <w:rPr>
          <w:rFonts w:eastAsia="TimesNewRomanPSMT" w:cs="Times New Roman"/>
          <w:szCs w:val="28"/>
          <w:lang w:val="ru-RU"/>
        </w:rPr>
        <w:t xml:space="preserve"> качества жизни, имеются существенные различия, даже по сравнению с другими регионами </w:t>
      </w:r>
      <w:r w:rsidR="00B32659">
        <w:rPr>
          <w:rFonts w:eastAsia="TimesNewRomanPSMT" w:cs="Times New Roman"/>
          <w:szCs w:val="28"/>
          <w:lang w:val="ru-RU"/>
        </w:rPr>
        <w:t>р</w:t>
      </w:r>
      <w:r w:rsidR="00623CFD" w:rsidRPr="009014AB">
        <w:rPr>
          <w:rFonts w:eastAsia="TimesNewRomanPSMT" w:cs="Times New Roman"/>
          <w:szCs w:val="28"/>
          <w:lang w:val="ru-RU"/>
        </w:rPr>
        <w:t xml:space="preserve">еспублики. </w:t>
      </w:r>
    </w:p>
    <w:p w14:paraId="725D3A51" w14:textId="4CD5D189" w:rsidR="00F3631C" w:rsidRPr="007349CB" w:rsidRDefault="00623CFD" w:rsidP="00670DD4">
      <w:pPr>
        <w:autoSpaceDE w:val="0"/>
        <w:autoSpaceDN w:val="0"/>
        <w:adjustRightInd w:val="0"/>
        <w:spacing w:after="0" w:line="240" w:lineRule="auto"/>
        <w:ind w:firstLine="708"/>
        <w:jc w:val="both"/>
        <w:rPr>
          <w:rFonts w:eastAsia="TimesNewRomanPSMT" w:cs="Times New Roman"/>
          <w:szCs w:val="28"/>
          <w:lang w:val="ru-RU"/>
        </w:rPr>
      </w:pPr>
      <w:r w:rsidRPr="009014AB">
        <w:rPr>
          <w:rFonts w:eastAsia="TimesNewRomanPSMT" w:cs="Times New Roman"/>
          <w:szCs w:val="28"/>
          <w:lang w:val="ru-RU"/>
        </w:rPr>
        <w:t>Значимые р</w:t>
      </w:r>
      <w:r w:rsidR="00D4649A">
        <w:rPr>
          <w:rFonts w:eastAsia="TimesNewRomanPSMT" w:cs="Times New Roman"/>
          <w:szCs w:val="28"/>
          <w:lang w:val="ru-RU"/>
        </w:rPr>
        <w:t xml:space="preserve">азличия в показателях шкалы </w:t>
      </w:r>
      <w:r w:rsidR="001F73C9">
        <w:rPr>
          <w:rFonts w:eastAsia="TimesNewRomanPSMT" w:cs="Times New Roman"/>
          <w:szCs w:val="28"/>
          <w:lang w:val="ru-RU"/>
        </w:rPr>
        <w:t>качества жизни</w:t>
      </w:r>
      <w:r w:rsidR="00D4649A">
        <w:rPr>
          <w:rFonts w:eastAsia="TimesNewRomanPSMT" w:cs="Times New Roman"/>
          <w:szCs w:val="28"/>
          <w:lang w:val="ru-RU"/>
        </w:rPr>
        <w:t xml:space="preserve"> </w:t>
      </w:r>
      <w:r w:rsidRPr="009014AB">
        <w:rPr>
          <w:rFonts w:eastAsia="TimesNewRomanPSMT" w:cs="Times New Roman"/>
          <w:szCs w:val="28"/>
          <w:lang w:val="ru-RU"/>
        </w:rPr>
        <w:t>в определенных регионах республики дикту</w:t>
      </w:r>
      <w:r w:rsidR="004F34C1">
        <w:rPr>
          <w:rFonts w:eastAsia="TimesNewRomanPSMT" w:cs="Times New Roman"/>
          <w:szCs w:val="28"/>
          <w:lang w:val="ru-RU"/>
        </w:rPr>
        <w:t>ю</w:t>
      </w:r>
      <w:r w:rsidRPr="009014AB">
        <w:rPr>
          <w:rFonts w:eastAsia="TimesNewRomanPSMT" w:cs="Times New Roman"/>
          <w:szCs w:val="28"/>
          <w:lang w:val="ru-RU"/>
        </w:rPr>
        <w:t xml:space="preserve">т необходимость разработки и имплементации экстренных оздоровительных мероприятий именно в приоритетных регионах, с последующей оценкой эффективности подобных интервенций по всем </w:t>
      </w:r>
      <w:r w:rsidRPr="007349CB">
        <w:rPr>
          <w:rFonts w:eastAsia="TimesNewRomanPSMT" w:cs="Times New Roman"/>
          <w:szCs w:val="28"/>
          <w:lang w:val="ru-RU"/>
        </w:rPr>
        <w:t>сост</w:t>
      </w:r>
      <w:r w:rsidR="002A5B17" w:rsidRPr="007349CB">
        <w:rPr>
          <w:rFonts w:eastAsia="TimesNewRomanPSMT" w:cs="Times New Roman"/>
          <w:szCs w:val="28"/>
          <w:lang w:val="ru-RU"/>
        </w:rPr>
        <w:t xml:space="preserve">авляющим шкалы качества жизни. </w:t>
      </w:r>
    </w:p>
    <w:p w14:paraId="2B1157D5" w14:textId="4452D855" w:rsidR="008D4FBC" w:rsidRDefault="001B2A0E" w:rsidP="00670DD4">
      <w:pPr>
        <w:autoSpaceDE w:val="0"/>
        <w:autoSpaceDN w:val="0"/>
        <w:adjustRightInd w:val="0"/>
        <w:spacing w:after="0" w:line="240" w:lineRule="auto"/>
        <w:ind w:firstLine="708"/>
        <w:jc w:val="both"/>
        <w:rPr>
          <w:rFonts w:eastAsia="TimesNewRomanPSMT" w:cs="Times New Roman"/>
          <w:szCs w:val="28"/>
          <w:lang w:val="ru-RU"/>
        </w:rPr>
      </w:pPr>
      <w:r>
        <w:rPr>
          <w:rFonts w:eastAsia="TimesNewRomanPSMT" w:cs="Times New Roman"/>
          <w:b/>
          <w:szCs w:val="28"/>
          <w:lang w:val="ru-RU"/>
        </w:rPr>
        <w:t>4.5</w:t>
      </w:r>
      <w:r w:rsidR="001F73C9" w:rsidRPr="007349CB">
        <w:rPr>
          <w:rFonts w:eastAsia="TimesNewRomanPSMT" w:cs="Times New Roman"/>
          <w:b/>
          <w:szCs w:val="28"/>
          <w:lang w:val="ru-RU"/>
        </w:rPr>
        <w:t>.</w:t>
      </w:r>
      <w:r w:rsidR="00105C1C">
        <w:rPr>
          <w:rFonts w:eastAsia="TimesNewRomanPSMT" w:cs="Times New Roman"/>
          <w:b/>
          <w:szCs w:val="28"/>
          <w:lang w:val="ru-RU"/>
        </w:rPr>
        <w:t>1</w:t>
      </w:r>
      <w:r w:rsidR="00623CFD" w:rsidRPr="007349CB">
        <w:rPr>
          <w:rFonts w:eastAsia="TimesNewRomanPSMT" w:cs="Times New Roman"/>
          <w:b/>
          <w:szCs w:val="28"/>
          <w:lang w:val="ru-RU"/>
        </w:rPr>
        <w:t xml:space="preserve"> Показатели качества жизни женщин с климактерическим синдромом на фоне гиперплазии эндометрия</w:t>
      </w:r>
      <w:r w:rsidR="00BF750D">
        <w:rPr>
          <w:rFonts w:eastAsia="TimesNewRomanPSMT" w:cs="Times New Roman"/>
          <w:b/>
          <w:szCs w:val="28"/>
          <w:lang w:val="ru-RU"/>
        </w:rPr>
        <w:t xml:space="preserve">. </w:t>
      </w:r>
      <w:r w:rsidR="00BF750D">
        <w:rPr>
          <w:rFonts w:eastAsia="TimesNewRomanPSMT" w:cs="Times New Roman"/>
          <w:szCs w:val="28"/>
          <w:lang w:val="ru-RU"/>
        </w:rPr>
        <w:t>П</w:t>
      </w:r>
      <w:r w:rsidR="001F73C9" w:rsidRPr="007349CB">
        <w:rPr>
          <w:rFonts w:eastAsia="TimesNewRomanPSMT" w:cs="Times New Roman"/>
          <w:szCs w:val="28"/>
          <w:lang w:val="ru-RU"/>
        </w:rPr>
        <w:t>роведено</w:t>
      </w:r>
      <w:r w:rsidR="00623CFD" w:rsidRPr="007349CB">
        <w:rPr>
          <w:rFonts w:eastAsia="TimesNewRomanPSMT" w:cs="Times New Roman"/>
          <w:szCs w:val="28"/>
          <w:lang w:val="ru-RU"/>
        </w:rPr>
        <w:t xml:space="preserve"> анкетирование женщин с наличием патологического </w:t>
      </w:r>
      <w:r w:rsidR="00623CFD" w:rsidRPr="00A42ED5">
        <w:rPr>
          <w:rFonts w:eastAsia="TimesNewRomanPSMT" w:cs="Times New Roman"/>
          <w:szCs w:val="28"/>
          <w:lang w:val="ru-RU"/>
        </w:rPr>
        <w:t>течения климактерия с верифицированным диагнозом гиперплазия эндометрия (</w:t>
      </w:r>
      <w:r w:rsidR="001F73C9" w:rsidRPr="00A42ED5">
        <w:rPr>
          <w:rFonts w:eastAsia="TimesNewRomanPSMT" w:cs="Times New Roman"/>
          <w:szCs w:val="28"/>
        </w:rPr>
        <w:t>n</w:t>
      </w:r>
      <w:r w:rsidR="00623CFD" w:rsidRPr="00A42ED5">
        <w:rPr>
          <w:rFonts w:eastAsia="TimesNewRomanPSMT" w:cs="Times New Roman"/>
          <w:szCs w:val="28"/>
          <w:lang w:val="ru-RU"/>
        </w:rPr>
        <w:t>=8</w:t>
      </w:r>
      <w:r w:rsidR="007B6F10" w:rsidRPr="00A42ED5">
        <w:rPr>
          <w:rFonts w:eastAsia="TimesNewRomanPSMT" w:cs="Times New Roman"/>
          <w:szCs w:val="28"/>
          <w:lang w:val="ru-RU"/>
        </w:rPr>
        <w:t>4</w:t>
      </w:r>
      <w:r w:rsidR="00623CFD" w:rsidRPr="00A42ED5">
        <w:rPr>
          <w:rFonts w:eastAsia="TimesNewRomanPSMT" w:cs="Times New Roman"/>
          <w:szCs w:val="28"/>
          <w:lang w:val="ru-RU"/>
        </w:rPr>
        <w:t xml:space="preserve">). </w:t>
      </w:r>
      <w:proofErr w:type="gramStart"/>
      <w:r w:rsidR="00623CFD" w:rsidRPr="007349CB">
        <w:rPr>
          <w:rFonts w:eastAsia="TimesNewRomanPSMT" w:cs="Times New Roman"/>
          <w:szCs w:val="28"/>
          <w:lang w:val="ru-RU"/>
        </w:rPr>
        <w:t>У женщин с пато</w:t>
      </w:r>
      <w:r w:rsidR="00D4649A" w:rsidRPr="007349CB">
        <w:rPr>
          <w:rFonts w:eastAsia="TimesNewRomanPSMT" w:cs="Times New Roman"/>
          <w:szCs w:val="28"/>
          <w:lang w:val="ru-RU"/>
        </w:rPr>
        <w:t>логическим течением климактерия</w:t>
      </w:r>
      <w:r w:rsidR="00623CFD" w:rsidRPr="007349CB">
        <w:rPr>
          <w:rFonts w:eastAsia="TimesNewRomanPSMT" w:cs="Times New Roman"/>
          <w:szCs w:val="28"/>
          <w:lang w:val="ru-RU"/>
        </w:rPr>
        <w:t xml:space="preserve"> на фоне </w:t>
      </w:r>
      <w:r w:rsidR="00623CFD" w:rsidRPr="003413DE">
        <w:rPr>
          <w:rFonts w:eastAsia="TimesNewRomanPSMT" w:cs="Times New Roman"/>
          <w:szCs w:val="28"/>
          <w:lang w:val="ru-RU"/>
        </w:rPr>
        <w:t>гиперплазии эндометрия (</w:t>
      </w:r>
      <w:r w:rsidR="001F73C9" w:rsidRPr="003413DE">
        <w:rPr>
          <w:rFonts w:eastAsia="TimesNewRomanPSMT" w:cs="Times New Roman"/>
          <w:szCs w:val="28"/>
        </w:rPr>
        <w:t>n</w:t>
      </w:r>
      <w:r w:rsidR="00623CFD" w:rsidRPr="003413DE">
        <w:rPr>
          <w:rFonts w:eastAsia="TimesNewRomanPSMT" w:cs="Times New Roman"/>
          <w:szCs w:val="28"/>
          <w:lang w:val="ru-RU"/>
        </w:rPr>
        <w:t>=84/100%) отмечалось статистически значимо</w:t>
      </w:r>
      <w:r w:rsidR="00D4649A" w:rsidRPr="003413DE">
        <w:rPr>
          <w:rFonts w:eastAsia="TimesNewRomanPSMT" w:cs="Times New Roman"/>
          <w:szCs w:val="28"/>
          <w:lang w:val="ru-RU"/>
        </w:rPr>
        <w:t xml:space="preserve">е снижение по всем категориям, </w:t>
      </w:r>
      <w:r w:rsidR="00623CFD" w:rsidRPr="003413DE">
        <w:rPr>
          <w:rFonts w:eastAsia="TimesNewRomanPSMT" w:cs="Times New Roman"/>
          <w:szCs w:val="28"/>
          <w:lang w:val="ru-RU"/>
        </w:rPr>
        <w:t xml:space="preserve">кроме домена </w:t>
      </w:r>
      <w:r w:rsidR="00A420A9" w:rsidRPr="003413DE">
        <w:rPr>
          <w:rFonts w:eastAsia="TimesNewRomanPSMT" w:cs="Times New Roman"/>
          <w:szCs w:val="28"/>
          <w:lang w:val="ru-RU"/>
        </w:rPr>
        <w:t>социального функционирования (</w:t>
      </w:r>
      <w:r w:rsidR="00E13DF4" w:rsidRPr="003413DE">
        <w:rPr>
          <w:rFonts w:eastAsia="TimesNewRomanPSMT" w:cs="Times New Roman"/>
          <w:szCs w:val="28"/>
        </w:rPr>
        <w:t>SF</w:t>
      </w:r>
      <w:r w:rsidR="00A420A9" w:rsidRPr="003413DE">
        <w:rPr>
          <w:rFonts w:eastAsia="TimesNewRomanPSMT" w:cs="Times New Roman"/>
          <w:szCs w:val="28"/>
          <w:lang w:val="ru-RU"/>
        </w:rPr>
        <w:t>)</w:t>
      </w:r>
      <w:r w:rsidR="00E13DF4" w:rsidRPr="003413DE">
        <w:rPr>
          <w:rFonts w:eastAsia="TimesNewRomanPSMT" w:cs="Times New Roman"/>
          <w:szCs w:val="28"/>
          <w:lang w:val="ru-RU"/>
        </w:rPr>
        <w:t>, по</w:t>
      </w:r>
      <w:r w:rsidR="00623CFD" w:rsidRPr="003413DE">
        <w:rPr>
          <w:rFonts w:eastAsia="TimesNewRomanPSMT" w:cs="Times New Roman"/>
          <w:szCs w:val="28"/>
          <w:lang w:val="ru-RU"/>
        </w:rPr>
        <w:t xml:space="preserve"> </w:t>
      </w:r>
      <w:r w:rsidR="00E13DF4" w:rsidRPr="003413DE">
        <w:rPr>
          <w:rFonts w:eastAsia="TimesNewRomanPSMT" w:cs="Times New Roman"/>
          <w:szCs w:val="28"/>
          <w:lang w:val="ru-RU"/>
        </w:rPr>
        <w:t>сравнению не</w:t>
      </w:r>
      <w:r w:rsidR="00623CFD" w:rsidRPr="003413DE">
        <w:rPr>
          <w:rFonts w:eastAsia="TimesNewRomanPSMT" w:cs="Times New Roman"/>
          <w:szCs w:val="28"/>
          <w:lang w:val="ru-RU"/>
        </w:rPr>
        <w:t xml:space="preserve"> только с группой </w:t>
      </w:r>
      <w:r w:rsidR="00E13DF4" w:rsidRPr="003413DE">
        <w:rPr>
          <w:rFonts w:eastAsia="TimesNewRomanPSMT" w:cs="Times New Roman"/>
          <w:szCs w:val="28"/>
          <w:lang w:val="ru-RU"/>
        </w:rPr>
        <w:t>контроля, но</w:t>
      </w:r>
      <w:r w:rsidR="00623CFD" w:rsidRPr="003413DE">
        <w:rPr>
          <w:rFonts w:eastAsia="TimesNewRomanPSMT" w:cs="Times New Roman"/>
          <w:szCs w:val="28"/>
          <w:lang w:val="ru-RU"/>
        </w:rPr>
        <w:t xml:space="preserve"> и с группой женщин с наличием климактерического </w:t>
      </w:r>
      <w:r w:rsidR="00E13DF4" w:rsidRPr="003413DE">
        <w:rPr>
          <w:rFonts w:eastAsia="TimesNewRomanPSMT" w:cs="Times New Roman"/>
          <w:szCs w:val="28"/>
          <w:lang w:val="ru-RU"/>
        </w:rPr>
        <w:t>синдрома в</w:t>
      </w:r>
      <w:r w:rsidR="00623CFD" w:rsidRPr="003413DE">
        <w:rPr>
          <w:rFonts w:eastAsia="TimesNewRomanPSMT" w:cs="Times New Roman"/>
          <w:szCs w:val="28"/>
          <w:lang w:val="ru-RU"/>
        </w:rPr>
        <w:t xml:space="preserve"> </w:t>
      </w:r>
      <w:r w:rsidR="00E13DF4" w:rsidRPr="003413DE">
        <w:rPr>
          <w:rFonts w:eastAsia="TimesNewRomanPSMT" w:cs="Times New Roman"/>
          <w:szCs w:val="28"/>
          <w:lang w:val="ru-RU"/>
        </w:rPr>
        <w:t xml:space="preserve">доменах </w:t>
      </w:r>
      <w:r w:rsidR="00A420A9" w:rsidRPr="003413DE">
        <w:rPr>
          <w:rFonts w:eastAsia="TimesNewRomanPSMT" w:cs="Times New Roman"/>
          <w:szCs w:val="28"/>
          <w:lang w:val="ru-RU"/>
        </w:rPr>
        <w:t>ролевого функционирования, обусловленного физическим состоянием (</w:t>
      </w:r>
      <w:r w:rsidR="00E13DF4" w:rsidRPr="003413DE">
        <w:rPr>
          <w:rFonts w:eastAsia="TimesNewRomanPSMT" w:cs="Times New Roman"/>
          <w:szCs w:val="28"/>
          <w:lang w:val="ru-RU"/>
        </w:rPr>
        <w:t>RP</w:t>
      </w:r>
      <w:r w:rsidR="00A420A9" w:rsidRPr="003413DE">
        <w:rPr>
          <w:rFonts w:eastAsia="TimesNewRomanPSMT" w:cs="Times New Roman"/>
          <w:szCs w:val="28"/>
          <w:lang w:val="ru-RU"/>
        </w:rPr>
        <w:t>)</w:t>
      </w:r>
      <w:r w:rsidR="00623CFD" w:rsidRPr="003413DE">
        <w:rPr>
          <w:rFonts w:eastAsia="TimesNewRomanPSMT" w:cs="Times New Roman"/>
          <w:szCs w:val="28"/>
          <w:lang w:val="ru-RU"/>
        </w:rPr>
        <w:t xml:space="preserve">, </w:t>
      </w:r>
      <w:r w:rsidR="00A420A9" w:rsidRPr="003413DE">
        <w:rPr>
          <w:rFonts w:eastAsia="TimesNewRomanPSMT" w:cs="Times New Roman"/>
          <w:szCs w:val="28"/>
          <w:lang w:val="ru-RU"/>
        </w:rPr>
        <w:t>ролевого функционирования, обусловленного эмоциональным состоянием (</w:t>
      </w:r>
      <w:r w:rsidR="00623CFD" w:rsidRPr="003413DE">
        <w:rPr>
          <w:rFonts w:eastAsia="TimesNewRomanPSMT" w:cs="Times New Roman"/>
          <w:szCs w:val="28"/>
        </w:rPr>
        <w:t>RE</w:t>
      </w:r>
      <w:r w:rsidR="00A420A9" w:rsidRPr="003413DE">
        <w:rPr>
          <w:rFonts w:eastAsia="TimesNewRomanPSMT" w:cs="Times New Roman"/>
          <w:szCs w:val="28"/>
          <w:lang w:val="ru-RU"/>
        </w:rPr>
        <w:t>)</w:t>
      </w:r>
      <w:r w:rsidR="00623CFD" w:rsidRPr="003413DE">
        <w:rPr>
          <w:rFonts w:eastAsia="TimesNewRomanPSMT" w:cs="Times New Roman"/>
          <w:szCs w:val="28"/>
          <w:lang w:val="ru-RU"/>
        </w:rPr>
        <w:t xml:space="preserve">, </w:t>
      </w:r>
      <w:r w:rsidR="00D67C53" w:rsidRPr="003413DE">
        <w:rPr>
          <w:rFonts w:eastAsia="TimesNewRomanPSMT" w:cs="Times New Roman"/>
          <w:szCs w:val="28"/>
          <w:lang w:val="ru-RU"/>
        </w:rPr>
        <w:t>жизнеспособности (</w:t>
      </w:r>
      <w:r w:rsidR="00623CFD" w:rsidRPr="003413DE">
        <w:rPr>
          <w:rFonts w:eastAsia="TimesNewRomanPSMT" w:cs="Times New Roman"/>
          <w:szCs w:val="28"/>
        </w:rPr>
        <w:t>VT</w:t>
      </w:r>
      <w:r w:rsidR="00D67C53" w:rsidRPr="003413DE">
        <w:rPr>
          <w:rFonts w:eastAsia="TimesNewRomanPSMT" w:cs="Times New Roman"/>
          <w:szCs w:val="28"/>
          <w:lang w:val="ru-RU"/>
        </w:rPr>
        <w:t>)</w:t>
      </w:r>
      <w:r w:rsidR="00623CFD" w:rsidRPr="003413DE">
        <w:rPr>
          <w:rFonts w:eastAsia="TimesNewRomanPSMT" w:cs="Times New Roman"/>
          <w:szCs w:val="28"/>
          <w:lang w:val="ru-RU"/>
        </w:rPr>
        <w:t xml:space="preserve">, </w:t>
      </w:r>
      <w:r w:rsidR="00D67C53" w:rsidRPr="003413DE">
        <w:rPr>
          <w:rFonts w:eastAsia="TimesNewRomanPSMT" w:cs="Times New Roman"/>
          <w:szCs w:val="28"/>
          <w:lang w:val="ru-RU"/>
        </w:rPr>
        <w:t>шкалы боли (</w:t>
      </w:r>
      <w:r w:rsidR="00623CFD" w:rsidRPr="003413DE">
        <w:rPr>
          <w:rFonts w:eastAsia="TimesNewRomanPSMT" w:cs="Times New Roman"/>
          <w:szCs w:val="28"/>
        </w:rPr>
        <w:t>BP</w:t>
      </w:r>
      <w:proofErr w:type="gramEnd"/>
      <w:r w:rsidR="00D67C53" w:rsidRPr="003413DE">
        <w:rPr>
          <w:rFonts w:eastAsia="TimesNewRomanPSMT" w:cs="Times New Roman"/>
          <w:szCs w:val="28"/>
          <w:lang w:val="ru-RU"/>
        </w:rPr>
        <w:t>)</w:t>
      </w:r>
      <w:r w:rsidR="00623CFD" w:rsidRPr="003413DE">
        <w:rPr>
          <w:rFonts w:eastAsia="TimesNewRomanPSMT" w:cs="Times New Roman"/>
          <w:szCs w:val="28"/>
          <w:lang w:val="ru-RU"/>
        </w:rPr>
        <w:t xml:space="preserve"> изменения та</w:t>
      </w:r>
      <w:r w:rsidR="00B24FC3">
        <w:rPr>
          <w:rFonts w:eastAsia="TimesNewRomanPSMT" w:cs="Times New Roman"/>
          <w:szCs w:val="28"/>
          <w:lang w:val="ru-RU"/>
        </w:rPr>
        <w:t>кже были статистически значимы.</w:t>
      </w:r>
      <w:r w:rsidR="00623CFD" w:rsidRPr="003413DE">
        <w:rPr>
          <w:rFonts w:eastAsia="TimesNewRomanPSMT" w:cs="Times New Roman"/>
          <w:szCs w:val="28"/>
          <w:lang w:val="ru-RU"/>
        </w:rPr>
        <w:t xml:space="preserve"> </w:t>
      </w:r>
      <w:r w:rsidR="00B24FC3">
        <w:rPr>
          <w:rFonts w:eastAsia="TimesNewRomanPSMT" w:cs="Times New Roman"/>
          <w:szCs w:val="28"/>
          <w:lang w:val="ru-RU"/>
        </w:rPr>
        <w:t>Следует отметить значительное</w:t>
      </w:r>
      <w:r w:rsidR="00623CFD" w:rsidRPr="003413DE">
        <w:rPr>
          <w:rFonts w:eastAsia="TimesNewRomanPSMT" w:cs="Times New Roman"/>
          <w:szCs w:val="28"/>
          <w:lang w:val="ru-RU"/>
        </w:rPr>
        <w:t xml:space="preserve"> снижение в домене ролевое эмоциональное функционирование</w:t>
      </w:r>
      <w:r w:rsidR="00B24FC3">
        <w:rPr>
          <w:rFonts w:eastAsia="TimesNewRomanPSMT" w:cs="Times New Roman"/>
          <w:szCs w:val="28"/>
          <w:lang w:val="ru-RU"/>
        </w:rPr>
        <w:t>. Е</w:t>
      </w:r>
      <w:r w:rsidR="00623CFD" w:rsidRPr="003413DE">
        <w:rPr>
          <w:rFonts w:eastAsia="TimesNewRomanPSMT" w:cs="Times New Roman"/>
          <w:szCs w:val="28"/>
          <w:lang w:val="ru-RU"/>
        </w:rPr>
        <w:t>сли у женщин</w:t>
      </w:r>
      <w:r w:rsidR="00623CFD" w:rsidRPr="007349CB">
        <w:rPr>
          <w:rFonts w:eastAsia="TimesNewRomanPSMT" w:cs="Times New Roman"/>
          <w:szCs w:val="28"/>
          <w:lang w:val="ru-RU"/>
        </w:rPr>
        <w:t xml:space="preserve"> на фоне патологического течения климактерия снижение было двукратным, то у женщин с наличием гиперплазии эндометрия и климактер</w:t>
      </w:r>
      <w:r w:rsidR="00D4649A" w:rsidRPr="007349CB">
        <w:rPr>
          <w:rFonts w:eastAsia="TimesNewRomanPSMT" w:cs="Times New Roman"/>
          <w:szCs w:val="28"/>
          <w:lang w:val="ru-RU"/>
        </w:rPr>
        <w:t>ического синдрома, это снижение</w:t>
      </w:r>
      <w:r w:rsidR="00623CFD" w:rsidRPr="007349CB">
        <w:rPr>
          <w:rFonts w:eastAsia="TimesNewRomanPSMT" w:cs="Times New Roman"/>
          <w:szCs w:val="28"/>
          <w:lang w:val="ru-RU"/>
        </w:rPr>
        <w:t xml:space="preserve"> достигло 81</w:t>
      </w:r>
      <w:r w:rsidR="00E13DF4" w:rsidRPr="007349CB">
        <w:rPr>
          <w:rFonts w:eastAsia="TimesNewRomanPSMT" w:cs="Times New Roman"/>
          <w:szCs w:val="28"/>
          <w:lang w:val="ru-RU"/>
        </w:rPr>
        <w:t>,</w:t>
      </w:r>
      <w:r w:rsidR="00623CFD" w:rsidRPr="007349CB">
        <w:rPr>
          <w:rFonts w:eastAsia="TimesNewRomanPSMT" w:cs="Times New Roman"/>
          <w:szCs w:val="28"/>
          <w:lang w:val="ru-RU"/>
        </w:rPr>
        <w:t xml:space="preserve">7%, что в </w:t>
      </w:r>
      <w:r w:rsidR="007349CB">
        <w:rPr>
          <w:rFonts w:eastAsia="TimesNewRomanPSMT" w:cs="Times New Roman"/>
          <w:szCs w:val="28"/>
          <w:lang w:val="ru-RU"/>
        </w:rPr>
        <w:t>5,5</w:t>
      </w:r>
      <w:r w:rsidR="00623CFD" w:rsidRPr="007349CB">
        <w:rPr>
          <w:rFonts w:eastAsia="TimesNewRomanPSMT" w:cs="Times New Roman"/>
          <w:szCs w:val="28"/>
          <w:lang w:val="ru-RU"/>
        </w:rPr>
        <w:t xml:space="preserve"> раз меньше показателей контроль</w:t>
      </w:r>
      <w:r w:rsidR="00D4649A" w:rsidRPr="007349CB">
        <w:rPr>
          <w:rFonts w:eastAsia="TimesNewRomanPSMT" w:cs="Times New Roman"/>
          <w:szCs w:val="28"/>
          <w:lang w:val="ru-RU"/>
        </w:rPr>
        <w:t xml:space="preserve">ной группы и </w:t>
      </w:r>
      <w:r w:rsidR="00623CFD" w:rsidRPr="007349CB">
        <w:rPr>
          <w:rFonts w:eastAsia="TimesNewRomanPSMT" w:cs="Times New Roman"/>
          <w:szCs w:val="28"/>
          <w:lang w:val="ru-RU"/>
        </w:rPr>
        <w:t xml:space="preserve">более чем в </w:t>
      </w:r>
      <w:r w:rsidR="007349CB">
        <w:rPr>
          <w:rFonts w:eastAsia="TimesNewRomanPSMT" w:cs="Times New Roman"/>
          <w:szCs w:val="28"/>
          <w:lang w:val="ru-RU"/>
        </w:rPr>
        <w:t>2,5</w:t>
      </w:r>
      <w:r w:rsidR="00623CFD" w:rsidRPr="007349CB">
        <w:rPr>
          <w:rFonts w:eastAsia="TimesNewRomanPSMT" w:cs="Times New Roman"/>
          <w:szCs w:val="28"/>
          <w:lang w:val="ru-RU"/>
        </w:rPr>
        <w:t xml:space="preserve"> раза показателей основной группы. Вероятно, часто повторяющиеся кровотечения, сопровождаемые болевым синдромом, вызывали сил</w:t>
      </w:r>
      <w:r w:rsidR="00D4649A" w:rsidRPr="007349CB">
        <w:rPr>
          <w:rFonts w:eastAsia="TimesNewRomanPSMT" w:cs="Times New Roman"/>
          <w:szCs w:val="28"/>
          <w:lang w:val="ru-RU"/>
        </w:rPr>
        <w:t>ьный эмоциональны</w:t>
      </w:r>
      <w:r w:rsidR="007349CB">
        <w:rPr>
          <w:rFonts w:eastAsia="TimesNewRomanPSMT" w:cs="Times New Roman"/>
          <w:szCs w:val="28"/>
          <w:lang w:val="ru-RU"/>
        </w:rPr>
        <w:t>й</w:t>
      </w:r>
      <w:r w:rsidR="00D4649A" w:rsidRPr="007349CB">
        <w:rPr>
          <w:rFonts w:eastAsia="TimesNewRomanPSMT" w:cs="Times New Roman"/>
          <w:szCs w:val="28"/>
          <w:lang w:val="ru-RU"/>
        </w:rPr>
        <w:t xml:space="preserve"> дискомфорт и</w:t>
      </w:r>
      <w:r w:rsidR="00623CFD" w:rsidRPr="007349CB">
        <w:rPr>
          <w:rFonts w:eastAsia="TimesNewRomanPSMT" w:cs="Times New Roman"/>
          <w:szCs w:val="28"/>
          <w:lang w:val="ru-RU"/>
        </w:rPr>
        <w:t xml:space="preserve"> резкое ограничение повседневной </w:t>
      </w:r>
      <w:r w:rsidR="00E13DF4" w:rsidRPr="007349CB">
        <w:rPr>
          <w:rFonts w:eastAsia="TimesNewRomanPSMT" w:cs="Times New Roman"/>
          <w:szCs w:val="28"/>
          <w:lang w:val="ru-RU"/>
        </w:rPr>
        <w:t>деятельности,</w:t>
      </w:r>
      <w:r w:rsidR="00623CFD" w:rsidRPr="007349CB">
        <w:rPr>
          <w:rFonts w:eastAsia="TimesNewRomanPSMT" w:cs="Times New Roman"/>
          <w:szCs w:val="28"/>
          <w:lang w:val="ru-RU"/>
        </w:rPr>
        <w:t xml:space="preserve"> о чем свидет</w:t>
      </w:r>
      <w:r w:rsidR="00D4649A" w:rsidRPr="007349CB">
        <w:rPr>
          <w:rFonts w:eastAsia="TimesNewRomanPSMT" w:cs="Times New Roman"/>
          <w:szCs w:val="28"/>
          <w:lang w:val="ru-RU"/>
        </w:rPr>
        <w:t xml:space="preserve">ельствует и </w:t>
      </w:r>
      <w:r w:rsidR="00623CFD" w:rsidRPr="007349CB">
        <w:rPr>
          <w:rFonts w:eastAsia="TimesNewRomanPSMT" w:cs="Times New Roman"/>
          <w:szCs w:val="28"/>
          <w:lang w:val="ru-RU"/>
        </w:rPr>
        <w:t>прогрессивное снижение по другим сост</w:t>
      </w:r>
      <w:r w:rsidR="00F3631C" w:rsidRPr="007349CB">
        <w:rPr>
          <w:rFonts w:eastAsia="TimesNewRomanPSMT" w:cs="Times New Roman"/>
          <w:szCs w:val="28"/>
          <w:lang w:val="ru-RU"/>
        </w:rPr>
        <w:t>авляющим шкалы качества жизни.</w:t>
      </w:r>
      <w:r w:rsidR="00B24FC3" w:rsidRPr="00B24FC3">
        <w:rPr>
          <w:rFonts w:eastAsia="TimesNewRomanPSMT" w:cs="Times New Roman"/>
          <w:szCs w:val="28"/>
          <w:lang w:val="ru-RU"/>
        </w:rPr>
        <w:t xml:space="preserve"> </w:t>
      </w:r>
    </w:p>
    <w:p w14:paraId="498F9EC3" w14:textId="294186CA" w:rsidR="005627EF" w:rsidRDefault="00B24FC3" w:rsidP="008D4FBC">
      <w:pPr>
        <w:autoSpaceDE w:val="0"/>
        <w:autoSpaceDN w:val="0"/>
        <w:adjustRightInd w:val="0"/>
        <w:spacing w:before="30" w:after="0" w:line="240" w:lineRule="auto"/>
        <w:ind w:firstLine="708"/>
        <w:jc w:val="both"/>
        <w:rPr>
          <w:rFonts w:eastAsia="TimesNewRomanPSMT" w:cs="Times New Roman"/>
          <w:szCs w:val="28"/>
          <w:lang w:val="ru-RU"/>
        </w:rPr>
      </w:pPr>
      <w:r w:rsidRPr="00B6685E">
        <w:rPr>
          <w:rFonts w:eastAsia="TimesNewRomanPSMT" w:cs="Times New Roman"/>
          <w:szCs w:val="28"/>
          <w:lang w:val="ru-RU"/>
        </w:rPr>
        <w:t>Популяционные показатели качества жизни у женщин с наличием климактерического синдрома на фоне гиперплазии эндометрия значительно ниже по всем шкалам, чем у женщин с физио</w:t>
      </w:r>
      <w:r>
        <w:rPr>
          <w:rFonts w:eastAsia="TimesNewRomanPSMT" w:cs="Times New Roman"/>
          <w:szCs w:val="28"/>
          <w:lang w:val="ru-RU"/>
        </w:rPr>
        <w:t>логическим течением климактерия</w:t>
      </w:r>
      <w:r w:rsidRPr="00B6685E">
        <w:rPr>
          <w:rFonts w:eastAsia="TimesNewRomanPSMT" w:cs="Times New Roman"/>
          <w:szCs w:val="28"/>
          <w:lang w:val="ru-RU"/>
        </w:rPr>
        <w:t xml:space="preserve"> и по 7 доменам </w:t>
      </w:r>
      <w:r>
        <w:rPr>
          <w:rFonts w:eastAsia="TimesNewRomanPSMT" w:cs="Times New Roman"/>
          <w:szCs w:val="28"/>
          <w:lang w:val="ru-RU"/>
        </w:rPr>
        <w:t>у</w:t>
      </w:r>
      <w:r w:rsidRPr="00B6685E">
        <w:rPr>
          <w:rFonts w:eastAsia="TimesNewRomanPSMT" w:cs="Times New Roman"/>
          <w:szCs w:val="28"/>
          <w:lang w:val="ru-RU"/>
        </w:rPr>
        <w:t xml:space="preserve"> женщин с климактерическ</w:t>
      </w:r>
      <w:r>
        <w:rPr>
          <w:rFonts w:eastAsia="TimesNewRomanPSMT" w:cs="Times New Roman"/>
          <w:szCs w:val="28"/>
          <w:lang w:val="ru-RU"/>
        </w:rPr>
        <w:t>им синдромом</w:t>
      </w:r>
      <w:r w:rsidRPr="00B6685E">
        <w:rPr>
          <w:rFonts w:eastAsia="TimesNewRomanPSMT" w:cs="Times New Roman"/>
          <w:szCs w:val="28"/>
          <w:lang w:val="ru-RU"/>
        </w:rPr>
        <w:t>.</w:t>
      </w:r>
      <w:r w:rsidR="008D4FBC" w:rsidRPr="008D4FBC">
        <w:rPr>
          <w:rFonts w:eastAsia="TimesNewRomanPSMT" w:cs="Times New Roman"/>
          <w:szCs w:val="28"/>
          <w:lang w:val="ru-RU"/>
        </w:rPr>
        <w:t xml:space="preserve"> </w:t>
      </w:r>
      <w:proofErr w:type="gramStart"/>
      <w:r w:rsidR="008D4FBC" w:rsidRPr="00FD70F9">
        <w:rPr>
          <w:rFonts w:eastAsia="TimesNewRomanPSMT" w:cs="Times New Roman"/>
          <w:szCs w:val="28"/>
          <w:lang w:val="ru-RU"/>
        </w:rPr>
        <w:t>Данные различия с контрольной группой составили в процентном отношении по следующим доменам: по общему здоровью - 31,0%, по физическому функционированию - 35,4%, ролевому физическому функционированию - 58,7%, ролевому функционированию, обусловленному эмоциональным состоянием - 81,7%, социальному функционированию - 0,7%, интенсивности боли - 40,0%; жизнеспособности - 40,3% и по психическому здоровью - 33,5%. Различия с группой с наличием климактерического синдрома были статистически значимы в следующих доменах:</w:t>
      </w:r>
      <w:proofErr w:type="gramEnd"/>
      <w:r w:rsidR="008D4FBC" w:rsidRPr="00FD70F9">
        <w:rPr>
          <w:rFonts w:eastAsia="TimesNewRomanPSMT" w:cs="Times New Roman"/>
          <w:szCs w:val="28"/>
          <w:lang w:val="ru-RU"/>
        </w:rPr>
        <w:t xml:space="preserve"> </w:t>
      </w:r>
      <w:r w:rsidR="008D4FBC" w:rsidRPr="00FD70F9">
        <w:rPr>
          <w:rFonts w:eastAsia="TimesNewRomanPSMT" w:cs="Times New Roman"/>
          <w:szCs w:val="28"/>
        </w:rPr>
        <w:t>RP</w:t>
      </w:r>
      <w:r w:rsidR="008D4FBC">
        <w:rPr>
          <w:rFonts w:eastAsia="TimesNewRomanPSMT" w:cs="Times New Roman"/>
          <w:szCs w:val="28"/>
          <w:lang w:val="ru-RU"/>
        </w:rPr>
        <w:t xml:space="preserve"> </w:t>
      </w:r>
      <w:r w:rsidR="008D4FBC" w:rsidRPr="00FD70F9">
        <w:rPr>
          <w:rFonts w:eastAsia="TimesNewRomanPSMT" w:cs="Times New Roman"/>
          <w:szCs w:val="28"/>
          <w:lang w:val="ru-RU"/>
        </w:rPr>
        <w:t>- 27</w:t>
      </w:r>
      <w:proofErr w:type="gramStart"/>
      <w:r w:rsidR="008D4FBC" w:rsidRPr="00FD70F9">
        <w:rPr>
          <w:rFonts w:eastAsia="TimesNewRomanPSMT" w:cs="Times New Roman"/>
          <w:szCs w:val="28"/>
          <w:lang w:val="ru-RU"/>
        </w:rPr>
        <w:t>,73</w:t>
      </w:r>
      <w:proofErr w:type="gramEnd"/>
      <w:r w:rsidR="008D4FBC" w:rsidRPr="00FD70F9">
        <w:rPr>
          <w:rFonts w:eastAsia="TimesNewRomanPSMT" w:cs="Times New Roman"/>
          <w:szCs w:val="28"/>
          <w:lang w:val="ru-RU"/>
        </w:rPr>
        <w:t xml:space="preserve">%, </w:t>
      </w:r>
      <w:r w:rsidR="008D4FBC" w:rsidRPr="00FD70F9">
        <w:rPr>
          <w:rFonts w:eastAsia="TimesNewRomanPSMT" w:cs="Times New Roman"/>
          <w:szCs w:val="28"/>
        </w:rPr>
        <w:t>RE</w:t>
      </w:r>
      <w:r w:rsidR="008D4FBC" w:rsidRPr="00FD70F9">
        <w:rPr>
          <w:rFonts w:eastAsia="TimesNewRomanPSMT" w:cs="Times New Roman"/>
          <w:szCs w:val="28"/>
          <w:lang w:val="ru-RU"/>
        </w:rPr>
        <w:t xml:space="preserve">- 29,5%, </w:t>
      </w:r>
      <w:r w:rsidR="008D4FBC" w:rsidRPr="00FD70F9">
        <w:rPr>
          <w:rFonts w:eastAsia="TimesNewRomanPSMT" w:cs="Times New Roman"/>
          <w:szCs w:val="28"/>
        </w:rPr>
        <w:t>BP</w:t>
      </w:r>
      <w:r w:rsidR="008D4FBC">
        <w:rPr>
          <w:rFonts w:eastAsia="TimesNewRomanPSMT" w:cs="Times New Roman"/>
          <w:szCs w:val="28"/>
          <w:lang w:val="ru-RU"/>
        </w:rPr>
        <w:t xml:space="preserve"> </w:t>
      </w:r>
      <w:r w:rsidR="008D4FBC" w:rsidRPr="00FD70F9">
        <w:rPr>
          <w:rFonts w:eastAsia="TimesNewRomanPSMT" w:cs="Times New Roman"/>
          <w:szCs w:val="28"/>
          <w:lang w:val="ru-RU"/>
        </w:rPr>
        <w:t xml:space="preserve">- 6,9%, </w:t>
      </w:r>
      <w:r w:rsidR="008D4FBC" w:rsidRPr="00FD70F9">
        <w:rPr>
          <w:rFonts w:eastAsia="TimesNewRomanPSMT" w:cs="Times New Roman"/>
          <w:szCs w:val="28"/>
        </w:rPr>
        <w:t>VT</w:t>
      </w:r>
      <w:r w:rsidR="008D4FBC">
        <w:rPr>
          <w:rFonts w:eastAsia="TimesNewRomanPSMT" w:cs="Times New Roman"/>
          <w:szCs w:val="28"/>
          <w:lang w:val="ru-RU"/>
        </w:rPr>
        <w:t xml:space="preserve"> </w:t>
      </w:r>
      <w:r w:rsidR="008D4FBC" w:rsidRPr="00FD70F9">
        <w:rPr>
          <w:rFonts w:eastAsia="TimesNewRomanPSMT" w:cs="Times New Roman"/>
          <w:szCs w:val="28"/>
          <w:lang w:val="ru-RU"/>
        </w:rPr>
        <w:t>- 8,46%.</w:t>
      </w:r>
    </w:p>
    <w:p w14:paraId="3BB628CC" w14:textId="610CF59A" w:rsidR="00623CFD" w:rsidRPr="000420BF" w:rsidRDefault="00D4649A" w:rsidP="000420BF">
      <w:pPr>
        <w:pStyle w:val="a5"/>
        <w:spacing w:before="0" w:after="0" w:line="240" w:lineRule="auto"/>
        <w:ind w:right="40" w:firstLine="708"/>
        <w:jc w:val="both"/>
        <w:rPr>
          <w:rFonts w:cs="Times New Roman"/>
          <w:b/>
          <w:bCs/>
          <w:color w:val="000000"/>
          <w:sz w:val="28"/>
          <w:szCs w:val="28"/>
        </w:rPr>
      </w:pPr>
      <w:r w:rsidRPr="000420BF">
        <w:rPr>
          <w:rFonts w:cs="Times New Roman"/>
          <w:b/>
          <w:sz w:val="28"/>
          <w:szCs w:val="28"/>
        </w:rPr>
        <w:lastRenderedPageBreak/>
        <w:t>Г</w:t>
      </w:r>
      <w:r w:rsidR="008E0F1A" w:rsidRPr="000420BF">
        <w:rPr>
          <w:rFonts w:cs="Times New Roman"/>
          <w:b/>
          <w:sz w:val="28"/>
          <w:szCs w:val="28"/>
        </w:rPr>
        <w:t>лава</w:t>
      </w:r>
      <w:r w:rsidRPr="000420BF">
        <w:rPr>
          <w:rFonts w:cs="Times New Roman"/>
          <w:b/>
          <w:sz w:val="28"/>
          <w:szCs w:val="28"/>
        </w:rPr>
        <w:t xml:space="preserve"> </w:t>
      </w:r>
      <w:r w:rsidR="00FA1657" w:rsidRPr="000420BF">
        <w:rPr>
          <w:rFonts w:cs="Times New Roman"/>
          <w:b/>
          <w:sz w:val="28"/>
          <w:szCs w:val="28"/>
        </w:rPr>
        <w:t>5</w:t>
      </w:r>
      <w:r w:rsidR="008E0F1A" w:rsidRPr="000420BF">
        <w:rPr>
          <w:rFonts w:cs="Times New Roman"/>
          <w:b/>
          <w:sz w:val="28"/>
          <w:szCs w:val="28"/>
        </w:rPr>
        <w:t xml:space="preserve"> «</w:t>
      </w:r>
      <w:r w:rsidRPr="000420BF">
        <w:rPr>
          <w:rFonts w:cs="Times New Roman"/>
          <w:b/>
          <w:sz w:val="28"/>
          <w:szCs w:val="28"/>
        </w:rPr>
        <w:t>О</w:t>
      </w:r>
      <w:r w:rsidR="000420BF" w:rsidRPr="000420BF">
        <w:rPr>
          <w:rFonts w:cs="Times New Roman"/>
          <w:b/>
          <w:sz w:val="28"/>
          <w:szCs w:val="28"/>
        </w:rPr>
        <w:t>собенности</w:t>
      </w:r>
      <w:r w:rsidRPr="000420BF">
        <w:rPr>
          <w:rFonts w:cs="Times New Roman"/>
          <w:b/>
          <w:sz w:val="28"/>
          <w:szCs w:val="28"/>
        </w:rPr>
        <w:t xml:space="preserve"> </w:t>
      </w:r>
      <w:r w:rsidR="000420BF" w:rsidRPr="000420BF">
        <w:rPr>
          <w:rFonts w:cs="Times New Roman"/>
          <w:b/>
          <w:sz w:val="28"/>
          <w:szCs w:val="28"/>
        </w:rPr>
        <w:t>иммунологического статуса у женщин с различным течением климактерического периода»</w:t>
      </w:r>
    </w:p>
    <w:p w14:paraId="2131DAA3" w14:textId="7942EFE5" w:rsidR="00F3631C" w:rsidRPr="009014AB" w:rsidRDefault="00FA1657" w:rsidP="00670DD4">
      <w:pPr>
        <w:spacing w:after="0" w:line="240" w:lineRule="auto"/>
        <w:ind w:right="57" w:firstLine="708"/>
        <w:jc w:val="both"/>
        <w:rPr>
          <w:rFonts w:cs="Times New Roman"/>
          <w:color w:val="000000"/>
          <w:szCs w:val="28"/>
          <w:lang w:val="ru-RU"/>
        </w:rPr>
      </w:pPr>
      <w:r w:rsidRPr="000420BF">
        <w:rPr>
          <w:rFonts w:cs="Times New Roman"/>
          <w:b/>
          <w:szCs w:val="28"/>
          <w:lang w:val="ru-RU"/>
        </w:rPr>
        <w:t>5</w:t>
      </w:r>
      <w:r w:rsidR="00E252DE" w:rsidRPr="000420BF">
        <w:rPr>
          <w:rFonts w:cs="Times New Roman"/>
          <w:b/>
          <w:szCs w:val="28"/>
          <w:lang w:val="ru-RU"/>
        </w:rPr>
        <w:t xml:space="preserve">.1 </w:t>
      </w:r>
      <w:r w:rsidR="00623CFD" w:rsidRPr="000420BF">
        <w:rPr>
          <w:rFonts w:cs="Times New Roman"/>
          <w:b/>
          <w:szCs w:val="28"/>
          <w:lang w:val="ru-RU"/>
        </w:rPr>
        <w:t>Состояние системного и гуморального иммунитета в период климактерической перестройки</w:t>
      </w:r>
      <w:r w:rsidR="000420BF">
        <w:rPr>
          <w:rFonts w:cs="Times New Roman"/>
          <w:b/>
          <w:szCs w:val="28"/>
          <w:lang w:val="ru-RU"/>
        </w:rPr>
        <w:t xml:space="preserve">. </w:t>
      </w:r>
      <w:proofErr w:type="gramStart"/>
      <w:r w:rsidR="000420BF">
        <w:rPr>
          <w:rFonts w:cs="Times New Roman"/>
          <w:color w:val="000000"/>
          <w:szCs w:val="28"/>
          <w:lang w:val="ru-RU"/>
        </w:rPr>
        <w:t>С</w:t>
      </w:r>
      <w:r w:rsidR="00623CFD" w:rsidRPr="009014AB">
        <w:rPr>
          <w:rFonts w:cs="Times New Roman"/>
          <w:color w:val="000000"/>
          <w:szCs w:val="28"/>
          <w:lang w:val="ru-RU"/>
        </w:rPr>
        <w:t xml:space="preserve">остояние системного иммунитета </w:t>
      </w:r>
      <w:r w:rsidR="000420BF">
        <w:rPr>
          <w:rFonts w:cs="Times New Roman"/>
          <w:color w:val="000000"/>
          <w:szCs w:val="28"/>
          <w:lang w:val="ru-RU"/>
        </w:rPr>
        <w:t xml:space="preserve">изучено </w:t>
      </w:r>
      <w:r w:rsidR="00623CFD" w:rsidRPr="009014AB">
        <w:rPr>
          <w:rFonts w:cs="Times New Roman"/>
          <w:color w:val="000000"/>
          <w:szCs w:val="28"/>
          <w:lang w:val="ru-RU"/>
        </w:rPr>
        <w:t>у 133 пациенто</w:t>
      </w:r>
      <w:r w:rsidR="00E252DE">
        <w:rPr>
          <w:rFonts w:cs="Times New Roman"/>
          <w:color w:val="000000"/>
          <w:szCs w:val="28"/>
          <w:lang w:val="ru-RU"/>
        </w:rPr>
        <w:t>в</w:t>
      </w:r>
      <w:r w:rsidR="00623CFD" w:rsidRPr="009014AB">
        <w:rPr>
          <w:rFonts w:cs="Times New Roman"/>
          <w:color w:val="000000"/>
          <w:szCs w:val="28"/>
          <w:lang w:val="ru-RU"/>
        </w:rPr>
        <w:t xml:space="preserve"> с патологическим течением климактери</w:t>
      </w:r>
      <w:r w:rsidR="000F51D1">
        <w:rPr>
          <w:rFonts w:cs="Times New Roman"/>
          <w:color w:val="000000"/>
          <w:szCs w:val="28"/>
          <w:lang w:val="ru-RU"/>
        </w:rPr>
        <w:t>я</w:t>
      </w:r>
      <w:r w:rsidR="000420BF">
        <w:rPr>
          <w:rFonts w:cs="Times New Roman"/>
          <w:color w:val="000000"/>
          <w:szCs w:val="28"/>
          <w:lang w:val="ru-RU"/>
        </w:rPr>
        <w:t>,</w:t>
      </w:r>
      <w:r w:rsidR="00623CFD" w:rsidRPr="009014AB">
        <w:rPr>
          <w:rFonts w:cs="Times New Roman"/>
          <w:color w:val="000000"/>
          <w:szCs w:val="28"/>
          <w:lang w:val="ru-RU"/>
        </w:rPr>
        <w:t xml:space="preserve"> </w:t>
      </w:r>
      <w:r w:rsidR="000420BF">
        <w:rPr>
          <w:rFonts w:cs="Times New Roman"/>
          <w:color w:val="000000"/>
          <w:szCs w:val="28"/>
          <w:lang w:val="ru-RU"/>
        </w:rPr>
        <w:t>д</w:t>
      </w:r>
      <w:r w:rsidR="00623CFD" w:rsidRPr="009014AB">
        <w:rPr>
          <w:rFonts w:cs="Times New Roman"/>
          <w:color w:val="000000"/>
          <w:szCs w:val="28"/>
          <w:lang w:val="ru-RU"/>
        </w:rPr>
        <w:t>ля сравнения обследованы 50 пациент</w:t>
      </w:r>
      <w:r w:rsidR="00E252DE">
        <w:rPr>
          <w:rFonts w:cs="Times New Roman"/>
          <w:color w:val="000000"/>
          <w:szCs w:val="28"/>
          <w:lang w:val="ru-RU"/>
        </w:rPr>
        <w:t>ов</w:t>
      </w:r>
      <w:r w:rsidR="00623CFD" w:rsidRPr="009014AB">
        <w:rPr>
          <w:rFonts w:cs="Times New Roman"/>
          <w:color w:val="000000"/>
          <w:szCs w:val="28"/>
          <w:lang w:val="ru-RU"/>
        </w:rPr>
        <w:t xml:space="preserve"> с физио</w:t>
      </w:r>
      <w:r w:rsidR="00D4649A">
        <w:rPr>
          <w:rFonts w:cs="Times New Roman"/>
          <w:color w:val="000000"/>
          <w:szCs w:val="28"/>
          <w:lang w:val="ru-RU"/>
        </w:rPr>
        <w:t xml:space="preserve">логическим течением </w:t>
      </w:r>
      <w:r w:rsidR="00F51E35">
        <w:rPr>
          <w:rFonts w:cs="Times New Roman"/>
          <w:color w:val="000000"/>
          <w:szCs w:val="28"/>
          <w:lang w:val="ru-RU"/>
        </w:rPr>
        <w:t>климактерия</w:t>
      </w:r>
      <w:r w:rsidR="000F51D1">
        <w:rPr>
          <w:rFonts w:cs="Times New Roman"/>
          <w:color w:val="000000"/>
          <w:szCs w:val="28"/>
          <w:lang w:val="ru-RU"/>
        </w:rPr>
        <w:t>.</w:t>
      </w:r>
      <w:proofErr w:type="gramEnd"/>
    </w:p>
    <w:p w14:paraId="438D7BA5" w14:textId="73E2BA1B" w:rsidR="008D0068" w:rsidRPr="00935FC6" w:rsidRDefault="00105C1C" w:rsidP="008D0068">
      <w:pPr>
        <w:pStyle w:val="a5"/>
        <w:spacing w:before="0" w:after="0" w:line="240" w:lineRule="auto"/>
        <w:ind w:right="40" w:firstLine="708"/>
        <w:jc w:val="both"/>
        <w:rPr>
          <w:rFonts w:cs="Times New Roman"/>
          <w:color w:val="000000"/>
          <w:sz w:val="28"/>
          <w:szCs w:val="28"/>
        </w:rPr>
      </w:pPr>
      <w:r>
        <w:rPr>
          <w:rFonts w:cs="Times New Roman"/>
          <w:b/>
          <w:bCs/>
          <w:color w:val="000000"/>
          <w:sz w:val="28"/>
          <w:szCs w:val="28"/>
        </w:rPr>
        <w:t xml:space="preserve">5.1.1 </w:t>
      </w:r>
      <w:r w:rsidR="00623CFD" w:rsidRPr="009014AB">
        <w:rPr>
          <w:rFonts w:cs="Times New Roman"/>
          <w:b/>
          <w:bCs/>
          <w:color w:val="000000"/>
          <w:sz w:val="28"/>
          <w:szCs w:val="28"/>
        </w:rPr>
        <w:t xml:space="preserve">Состояние системного иммунитета </w:t>
      </w:r>
      <w:r w:rsidR="006A6AAA">
        <w:rPr>
          <w:rFonts w:cs="Times New Roman"/>
          <w:b/>
          <w:bCs/>
          <w:color w:val="000000"/>
          <w:sz w:val="28"/>
          <w:szCs w:val="28"/>
        </w:rPr>
        <w:t>при</w:t>
      </w:r>
      <w:r w:rsidR="00623CFD" w:rsidRPr="009014AB">
        <w:rPr>
          <w:rFonts w:cs="Times New Roman"/>
          <w:b/>
          <w:bCs/>
          <w:color w:val="000000"/>
          <w:sz w:val="28"/>
          <w:szCs w:val="28"/>
        </w:rPr>
        <w:t xml:space="preserve"> физиологическ</w:t>
      </w:r>
      <w:r w:rsidR="006A6AAA">
        <w:rPr>
          <w:rFonts w:cs="Times New Roman"/>
          <w:b/>
          <w:bCs/>
          <w:color w:val="000000"/>
          <w:sz w:val="28"/>
          <w:szCs w:val="28"/>
        </w:rPr>
        <w:t>о</w:t>
      </w:r>
      <w:r w:rsidR="00623CFD" w:rsidRPr="009014AB">
        <w:rPr>
          <w:rFonts w:cs="Times New Roman"/>
          <w:b/>
          <w:bCs/>
          <w:color w:val="000000"/>
          <w:sz w:val="28"/>
          <w:szCs w:val="28"/>
        </w:rPr>
        <w:t>м и патологическ</w:t>
      </w:r>
      <w:r w:rsidR="006A6AAA">
        <w:rPr>
          <w:rFonts w:cs="Times New Roman"/>
          <w:b/>
          <w:bCs/>
          <w:color w:val="000000"/>
          <w:sz w:val="28"/>
          <w:szCs w:val="28"/>
        </w:rPr>
        <w:t>о</w:t>
      </w:r>
      <w:r w:rsidR="00623CFD" w:rsidRPr="009014AB">
        <w:rPr>
          <w:rFonts w:cs="Times New Roman"/>
          <w:b/>
          <w:bCs/>
          <w:color w:val="000000"/>
          <w:sz w:val="28"/>
          <w:szCs w:val="28"/>
        </w:rPr>
        <w:t>м течени</w:t>
      </w:r>
      <w:r w:rsidR="006A6AAA">
        <w:rPr>
          <w:rFonts w:cs="Times New Roman"/>
          <w:b/>
          <w:bCs/>
          <w:color w:val="000000"/>
          <w:sz w:val="28"/>
          <w:szCs w:val="28"/>
        </w:rPr>
        <w:t>и</w:t>
      </w:r>
      <w:r w:rsidR="00623CFD" w:rsidRPr="009014AB">
        <w:rPr>
          <w:rFonts w:cs="Times New Roman"/>
          <w:b/>
          <w:bCs/>
          <w:color w:val="000000"/>
          <w:sz w:val="28"/>
          <w:szCs w:val="28"/>
        </w:rPr>
        <w:t xml:space="preserve"> климактерия</w:t>
      </w:r>
      <w:r w:rsidR="004B3F7A">
        <w:rPr>
          <w:rFonts w:cs="Times New Roman"/>
          <w:b/>
          <w:bCs/>
          <w:color w:val="000000"/>
          <w:sz w:val="28"/>
          <w:szCs w:val="28"/>
        </w:rPr>
        <w:t>.</w:t>
      </w:r>
      <w:r w:rsidR="003413DE">
        <w:rPr>
          <w:rFonts w:cs="Times New Roman"/>
          <w:b/>
          <w:bCs/>
          <w:color w:val="000000"/>
          <w:sz w:val="28"/>
          <w:szCs w:val="28"/>
        </w:rPr>
        <w:t xml:space="preserve"> </w:t>
      </w:r>
      <w:r w:rsidR="00623CFD" w:rsidRPr="00935FC6">
        <w:rPr>
          <w:rFonts w:cs="Times New Roman"/>
          <w:color w:val="000000"/>
          <w:sz w:val="28"/>
          <w:szCs w:val="28"/>
        </w:rPr>
        <w:t xml:space="preserve">У женщин с патологическим </w:t>
      </w:r>
      <w:r w:rsidR="0012776F" w:rsidRPr="00935FC6">
        <w:rPr>
          <w:rFonts w:cs="Times New Roman"/>
          <w:color w:val="000000"/>
          <w:sz w:val="28"/>
          <w:szCs w:val="28"/>
        </w:rPr>
        <w:t>климактерическим синдромом</w:t>
      </w:r>
      <w:r w:rsidR="00623CFD" w:rsidRPr="00935FC6">
        <w:rPr>
          <w:rFonts w:cs="Times New Roman"/>
          <w:color w:val="000000"/>
          <w:sz w:val="28"/>
          <w:szCs w:val="28"/>
        </w:rPr>
        <w:t xml:space="preserve"> отмечено существенное снижение числа лейкоцитов в циркулирующей крови по сравнению с женщинами с физиологическим климактерием </w:t>
      </w:r>
      <w:r w:rsidR="00BE75D9" w:rsidRPr="00935FC6">
        <w:rPr>
          <w:rFonts w:cs="Times New Roman"/>
          <w:color w:val="000000"/>
          <w:sz w:val="28"/>
          <w:szCs w:val="28"/>
        </w:rPr>
        <w:t>(</w:t>
      </w:r>
      <w:r w:rsidR="00623CFD" w:rsidRPr="00935FC6">
        <w:rPr>
          <w:rFonts w:cs="Times New Roman"/>
          <w:color w:val="000000"/>
          <w:sz w:val="28"/>
          <w:szCs w:val="28"/>
        </w:rPr>
        <w:t xml:space="preserve">4,08±0,79 </w:t>
      </w:r>
      <w:r w:rsidR="00BE75D9" w:rsidRPr="00935FC6">
        <w:rPr>
          <w:rFonts w:cs="Times New Roman"/>
          <w:color w:val="000000"/>
          <w:sz w:val="28"/>
          <w:szCs w:val="28"/>
        </w:rPr>
        <w:t>и</w:t>
      </w:r>
      <w:r w:rsidR="00623CFD" w:rsidRPr="00935FC6">
        <w:rPr>
          <w:rFonts w:cs="Times New Roman"/>
          <w:color w:val="000000"/>
          <w:sz w:val="28"/>
          <w:szCs w:val="28"/>
        </w:rPr>
        <w:t xml:space="preserve"> 5,27±0,33</w:t>
      </w:r>
      <w:r w:rsidR="00BE75D9" w:rsidRPr="00935FC6">
        <w:rPr>
          <w:rFonts w:cs="Times New Roman"/>
          <w:color w:val="000000"/>
          <w:sz w:val="28"/>
          <w:szCs w:val="28"/>
        </w:rPr>
        <w:t xml:space="preserve">), </w:t>
      </w:r>
      <w:proofErr w:type="gramStart"/>
      <w:r w:rsidR="00BE75D9" w:rsidRPr="00935FC6">
        <w:rPr>
          <w:rFonts w:cs="Times New Roman"/>
          <w:color w:val="000000"/>
          <w:sz w:val="28"/>
          <w:szCs w:val="28"/>
        </w:rPr>
        <w:t>р</w:t>
      </w:r>
      <w:proofErr w:type="gramEnd"/>
      <w:r w:rsidR="008C079B">
        <w:rPr>
          <w:rFonts w:cs="Times New Roman"/>
          <w:color w:val="000000"/>
          <w:sz w:val="28"/>
          <w:szCs w:val="28"/>
        </w:rPr>
        <w:t>&lt;</w:t>
      </w:r>
      <w:r w:rsidR="008132CF" w:rsidRPr="00935FC6">
        <w:rPr>
          <w:rFonts w:cs="Times New Roman"/>
          <w:color w:val="000000"/>
          <w:sz w:val="28"/>
          <w:szCs w:val="28"/>
        </w:rPr>
        <w:t>0,0</w:t>
      </w:r>
      <w:r w:rsidR="008C079B">
        <w:rPr>
          <w:rFonts w:cs="Times New Roman"/>
          <w:color w:val="000000"/>
          <w:sz w:val="28"/>
          <w:szCs w:val="28"/>
        </w:rPr>
        <w:t>01</w:t>
      </w:r>
      <w:r w:rsidR="00623CFD" w:rsidRPr="000F51D1">
        <w:rPr>
          <w:rFonts w:cs="Times New Roman"/>
          <w:color w:val="000000"/>
          <w:sz w:val="28"/>
          <w:szCs w:val="28"/>
        </w:rPr>
        <w:t xml:space="preserve">. </w:t>
      </w:r>
      <w:r w:rsidR="0032205E" w:rsidRPr="000F51D1">
        <w:rPr>
          <w:rFonts w:cs="Times New Roman"/>
          <w:color w:val="000000"/>
          <w:sz w:val="28"/>
          <w:szCs w:val="28"/>
        </w:rPr>
        <w:t xml:space="preserve">При этом низкие значения выявлены у 80,0% </w:t>
      </w:r>
      <w:proofErr w:type="gramStart"/>
      <w:r w:rsidR="0032205E" w:rsidRPr="000F51D1">
        <w:rPr>
          <w:rFonts w:cs="Times New Roman"/>
          <w:color w:val="000000"/>
          <w:sz w:val="28"/>
          <w:szCs w:val="28"/>
        </w:rPr>
        <w:t>обследуемых</w:t>
      </w:r>
      <w:proofErr w:type="gramEnd"/>
      <w:r w:rsidR="0032205E" w:rsidRPr="000F51D1">
        <w:rPr>
          <w:rFonts w:cs="Times New Roman"/>
          <w:color w:val="000000"/>
          <w:sz w:val="28"/>
          <w:szCs w:val="28"/>
        </w:rPr>
        <w:t>, 20,0% имели значения, не отличающиеся от группы сравнения</w:t>
      </w:r>
      <w:r w:rsidR="0032205E" w:rsidRPr="00935FC6">
        <w:rPr>
          <w:rFonts w:cs="Times New Roman"/>
          <w:color w:val="000000"/>
          <w:sz w:val="28"/>
          <w:szCs w:val="28"/>
        </w:rPr>
        <w:t xml:space="preserve">. </w:t>
      </w:r>
      <w:r w:rsidR="001A3B3C">
        <w:rPr>
          <w:rFonts w:cs="Times New Roman"/>
          <w:color w:val="000000"/>
          <w:sz w:val="28"/>
          <w:szCs w:val="28"/>
        </w:rPr>
        <w:t>С</w:t>
      </w:r>
      <w:r w:rsidR="0032205E" w:rsidRPr="00935FC6">
        <w:rPr>
          <w:rFonts w:cs="Times New Roman"/>
          <w:color w:val="000000"/>
          <w:sz w:val="28"/>
          <w:szCs w:val="28"/>
        </w:rPr>
        <w:t xml:space="preserve">одержание </w:t>
      </w:r>
      <w:r w:rsidR="0032205E">
        <w:rPr>
          <w:rFonts w:cs="Times New Roman"/>
          <w:color w:val="000000"/>
          <w:sz w:val="28"/>
          <w:szCs w:val="28"/>
        </w:rPr>
        <w:t xml:space="preserve">в процентах </w:t>
      </w:r>
      <w:proofErr w:type="spellStart"/>
      <w:r w:rsidR="0032205E" w:rsidRPr="00935FC6">
        <w:rPr>
          <w:rFonts w:cs="Times New Roman"/>
          <w:color w:val="000000"/>
          <w:sz w:val="28"/>
          <w:szCs w:val="28"/>
        </w:rPr>
        <w:t>нейтрофильных</w:t>
      </w:r>
      <w:proofErr w:type="spellEnd"/>
      <w:r w:rsidR="0032205E" w:rsidRPr="00935FC6">
        <w:rPr>
          <w:rFonts w:cs="Times New Roman"/>
          <w:color w:val="000000"/>
          <w:sz w:val="28"/>
          <w:szCs w:val="28"/>
        </w:rPr>
        <w:t xml:space="preserve"> гранулоцитов было ниже, чем у женщин с физиологическим климактерием (42,0±1,94 и 50,1±1,33, соответственно, </w:t>
      </w:r>
      <w:proofErr w:type="gramStart"/>
      <w:r w:rsidR="0032205E" w:rsidRPr="00E24EF3">
        <w:rPr>
          <w:rFonts w:cs="Times New Roman"/>
          <w:sz w:val="28"/>
          <w:szCs w:val="28"/>
        </w:rPr>
        <w:t>р</w:t>
      </w:r>
      <w:proofErr w:type="gramEnd"/>
      <w:r w:rsidR="0032205E" w:rsidRPr="00E24EF3">
        <w:rPr>
          <w:rFonts w:cs="Times New Roman"/>
          <w:sz w:val="28"/>
          <w:szCs w:val="28"/>
        </w:rPr>
        <w:t>&lt;0,001).</w:t>
      </w:r>
      <w:r w:rsidR="00667175" w:rsidRPr="00667175">
        <w:rPr>
          <w:rFonts w:cs="Times New Roman"/>
          <w:color w:val="000000"/>
          <w:sz w:val="28"/>
          <w:szCs w:val="28"/>
        </w:rPr>
        <w:t xml:space="preserve"> </w:t>
      </w:r>
      <w:r w:rsidR="00667175" w:rsidRPr="00935FC6">
        <w:rPr>
          <w:rFonts w:cs="Times New Roman"/>
          <w:color w:val="000000"/>
          <w:sz w:val="28"/>
          <w:szCs w:val="28"/>
        </w:rPr>
        <w:t>У пациентов с патологическим климактерием их количество было достоверно ниже количеств</w:t>
      </w:r>
      <w:r w:rsidR="00DA579A">
        <w:rPr>
          <w:rFonts w:cs="Times New Roman"/>
          <w:color w:val="000000"/>
          <w:sz w:val="28"/>
          <w:szCs w:val="28"/>
        </w:rPr>
        <w:t xml:space="preserve">а </w:t>
      </w:r>
      <w:proofErr w:type="spellStart"/>
      <w:r w:rsidR="00667175" w:rsidRPr="00935FC6">
        <w:rPr>
          <w:rFonts w:cs="Times New Roman"/>
          <w:color w:val="000000"/>
          <w:sz w:val="28"/>
          <w:szCs w:val="28"/>
        </w:rPr>
        <w:t>нейтрофильных</w:t>
      </w:r>
      <w:proofErr w:type="spellEnd"/>
      <w:r w:rsidR="00667175" w:rsidRPr="00935FC6">
        <w:rPr>
          <w:rFonts w:cs="Times New Roman"/>
          <w:color w:val="000000"/>
          <w:sz w:val="28"/>
          <w:szCs w:val="28"/>
        </w:rPr>
        <w:t xml:space="preserve"> гранулоцитов в сравниваемой группе. </w:t>
      </w:r>
      <w:proofErr w:type="spellStart"/>
      <w:r w:rsidR="00667175">
        <w:rPr>
          <w:rFonts w:cs="Times New Roman"/>
          <w:color w:val="000000"/>
          <w:sz w:val="28"/>
          <w:szCs w:val="28"/>
        </w:rPr>
        <w:t>Н</w:t>
      </w:r>
      <w:r w:rsidR="00667175" w:rsidRPr="00935FC6">
        <w:rPr>
          <w:rFonts w:cs="Times New Roman"/>
          <w:color w:val="000000"/>
          <w:sz w:val="28"/>
          <w:szCs w:val="28"/>
        </w:rPr>
        <w:t>ейтропения</w:t>
      </w:r>
      <w:proofErr w:type="spellEnd"/>
      <w:r w:rsidR="00667175" w:rsidRPr="00935FC6">
        <w:rPr>
          <w:rFonts w:cs="Times New Roman"/>
          <w:color w:val="000000"/>
          <w:sz w:val="28"/>
          <w:szCs w:val="28"/>
        </w:rPr>
        <w:t xml:space="preserve"> может быть </w:t>
      </w:r>
      <w:proofErr w:type="gramStart"/>
      <w:r w:rsidR="00667175" w:rsidRPr="00935FC6">
        <w:rPr>
          <w:rFonts w:cs="Times New Roman"/>
          <w:color w:val="000000"/>
          <w:sz w:val="28"/>
          <w:szCs w:val="28"/>
        </w:rPr>
        <w:t>связана</w:t>
      </w:r>
      <w:proofErr w:type="gramEnd"/>
      <w:r w:rsidR="00667175" w:rsidRPr="00935FC6">
        <w:rPr>
          <w:rFonts w:cs="Times New Roman"/>
          <w:color w:val="000000"/>
          <w:sz w:val="28"/>
          <w:szCs w:val="28"/>
        </w:rPr>
        <w:t xml:space="preserve"> с истощением или депрессией пула </w:t>
      </w:r>
      <w:proofErr w:type="spellStart"/>
      <w:r w:rsidR="00667175" w:rsidRPr="00935FC6">
        <w:rPr>
          <w:rFonts w:cs="Times New Roman"/>
          <w:color w:val="000000"/>
          <w:sz w:val="28"/>
          <w:szCs w:val="28"/>
        </w:rPr>
        <w:t>нейтрофильных</w:t>
      </w:r>
      <w:proofErr w:type="spellEnd"/>
      <w:r w:rsidR="00667175" w:rsidRPr="00935FC6">
        <w:rPr>
          <w:rFonts w:cs="Times New Roman"/>
          <w:color w:val="000000"/>
          <w:sz w:val="28"/>
          <w:szCs w:val="28"/>
        </w:rPr>
        <w:t xml:space="preserve"> гранулоцитов у женщин </w:t>
      </w:r>
      <w:proofErr w:type="spellStart"/>
      <w:r w:rsidR="00667175" w:rsidRPr="00935FC6">
        <w:rPr>
          <w:rFonts w:cs="Times New Roman"/>
          <w:color w:val="000000"/>
          <w:sz w:val="28"/>
          <w:szCs w:val="28"/>
        </w:rPr>
        <w:t>перименопаузального</w:t>
      </w:r>
      <w:proofErr w:type="spellEnd"/>
      <w:r w:rsidR="00667175" w:rsidRPr="00935FC6">
        <w:rPr>
          <w:rFonts w:cs="Times New Roman"/>
          <w:color w:val="000000"/>
          <w:sz w:val="28"/>
          <w:szCs w:val="28"/>
        </w:rPr>
        <w:t xml:space="preserve"> </w:t>
      </w:r>
      <w:r w:rsidR="00667175">
        <w:rPr>
          <w:rFonts w:cs="Times New Roman"/>
          <w:sz w:val="28"/>
          <w:szCs w:val="28"/>
        </w:rPr>
        <w:t>периода</w:t>
      </w:r>
      <w:r w:rsidR="00667175" w:rsidRPr="00E24EF3">
        <w:rPr>
          <w:rFonts w:cs="Times New Roman"/>
          <w:iCs/>
          <w:sz w:val="28"/>
          <w:szCs w:val="28"/>
        </w:rPr>
        <w:t xml:space="preserve">. </w:t>
      </w:r>
      <w:r w:rsidR="00667175" w:rsidRPr="00E24EF3">
        <w:rPr>
          <w:rFonts w:cs="Times New Roman"/>
          <w:sz w:val="28"/>
          <w:szCs w:val="28"/>
        </w:rPr>
        <w:t xml:space="preserve">Наблюдалась </w:t>
      </w:r>
      <w:r w:rsidR="00667175" w:rsidRPr="00935FC6">
        <w:rPr>
          <w:rFonts w:cs="Times New Roman"/>
          <w:color w:val="000000"/>
          <w:sz w:val="28"/>
          <w:szCs w:val="28"/>
        </w:rPr>
        <w:t xml:space="preserve">параллельная динамика и в количестве </w:t>
      </w:r>
      <w:r w:rsidR="00667175">
        <w:rPr>
          <w:rFonts w:cs="Times New Roman"/>
          <w:color w:val="000000"/>
          <w:sz w:val="28"/>
          <w:szCs w:val="28"/>
        </w:rPr>
        <w:t>нейтрофилов</w:t>
      </w:r>
      <w:r w:rsidR="00667175" w:rsidRPr="00935FC6">
        <w:rPr>
          <w:rFonts w:cs="Times New Roman"/>
          <w:color w:val="000000"/>
          <w:sz w:val="28"/>
          <w:szCs w:val="28"/>
        </w:rPr>
        <w:t>.</w:t>
      </w:r>
      <w:r w:rsidR="001A3B3C">
        <w:rPr>
          <w:rFonts w:cs="Times New Roman"/>
          <w:color w:val="000000"/>
          <w:sz w:val="28"/>
          <w:szCs w:val="28"/>
        </w:rPr>
        <w:t xml:space="preserve"> К</w:t>
      </w:r>
      <w:r w:rsidR="008D0068" w:rsidRPr="00935FC6">
        <w:rPr>
          <w:rFonts w:cs="Times New Roman"/>
          <w:color w:val="000000"/>
          <w:sz w:val="28"/>
          <w:szCs w:val="28"/>
        </w:rPr>
        <w:t xml:space="preserve">оличество </w:t>
      </w:r>
      <w:r w:rsidR="008D0068">
        <w:rPr>
          <w:rFonts w:cs="Times New Roman"/>
          <w:color w:val="000000"/>
          <w:sz w:val="28"/>
          <w:szCs w:val="28"/>
        </w:rPr>
        <w:t>нейтрофилов</w:t>
      </w:r>
      <w:r w:rsidR="008D0068" w:rsidRPr="00935FC6">
        <w:rPr>
          <w:rFonts w:cs="Times New Roman"/>
          <w:color w:val="000000"/>
          <w:sz w:val="28"/>
          <w:szCs w:val="28"/>
        </w:rPr>
        <w:t xml:space="preserve"> в периферической крови составило </w:t>
      </w:r>
      <w:r w:rsidR="008D0068" w:rsidRPr="008132CF">
        <w:rPr>
          <w:sz w:val="28"/>
          <w:szCs w:val="28"/>
        </w:rPr>
        <w:t>2089±174</w:t>
      </w:r>
      <w:r w:rsidR="008D0068">
        <w:rPr>
          <w:sz w:val="28"/>
          <w:szCs w:val="28"/>
        </w:rPr>
        <w:t xml:space="preserve"> в 1 мкм</w:t>
      </w:r>
      <w:r w:rsidR="008D0068" w:rsidRPr="00935FC6">
        <w:rPr>
          <w:rFonts w:cs="Times New Roman"/>
          <w:color w:val="000000"/>
          <w:sz w:val="28"/>
          <w:szCs w:val="28"/>
        </w:rPr>
        <w:t xml:space="preserve">, тогда как в группе женщин с физиологическим климактерием </w:t>
      </w:r>
      <w:r w:rsidR="0032205E">
        <w:rPr>
          <w:rFonts w:cs="Times New Roman"/>
          <w:color w:val="000000"/>
          <w:sz w:val="28"/>
          <w:szCs w:val="28"/>
        </w:rPr>
        <w:t>-</w:t>
      </w:r>
      <w:r w:rsidR="008D0068" w:rsidRPr="00935FC6">
        <w:rPr>
          <w:rFonts w:cs="Times New Roman"/>
          <w:color w:val="000000"/>
          <w:sz w:val="28"/>
          <w:szCs w:val="28"/>
        </w:rPr>
        <w:t xml:space="preserve"> </w:t>
      </w:r>
      <w:r w:rsidR="008D0068" w:rsidRPr="008132CF">
        <w:rPr>
          <w:sz w:val="28"/>
          <w:szCs w:val="28"/>
        </w:rPr>
        <w:t>2961±194</w:t>
      </w:r>
      <w:r w:rsidR="008D0068">
        <w:rPr>
          <w:sz w:val="28"/>
          <w:szCs w:val="28"/>
        </w:rPr>
        <w:t xml:space="preserve"> в 1 мкм</w:t>
      </w:r>
      <w:r w:rsidR="008D0068" w:rsidRPr="00935FC6">
        <w:rPr>
          <w:rFonts w:cs="Times New Roman"/>
          <w:color w:val="000000"/>
          <w:sz w:val="28"/>
          <w:szCs w:val="28"/>
        </w:rPr>
        <w:t xml:space="preserve">, </w:t>
      </w:r>
      <w:proofErr w:type="gramStart"/>
      <w:r w:rsidR="008D0068" w:rsidRPr="00935FC6">
        <w:rPr>
          <w:rFonts w:cs="Times New Roman"/>
          <w:color w:val="000000"/>
          <w:sz w:val="28"/>
          <w:szCs w:val="28"/>
        </w:rPr>
        <w:t>р</w:t>
      </w:r>
      <w:proofErr w:type="gramEnd"/>
      <w:r w:rsidR="008D0068" w:rsidRPr="00935FC6">
        <w:rPr>
          <w:rFonts w:cs="Times New Roman"/>
          <w:color w:val="000000"/>
          <w:sz w:val="28"/>
          <w:szCs w:val="28"/>
        </w:rPr>
        <w:t>&lt;0,0</w:t>
      </w:r>
      <w:r w:rsidR="008D0068">
        <w:rPr>
          <w:rFonts w:cs="Times New Roman"/>
          <w:color w:val="000000"/>
          <w:sz w:val="28"/>
          <w:szCs w:val="28"/>
        </w:rPr>
        <w:t>0</w:t>
      </w:r>
      <w:r w:rsidR="008D0068" w:rsidRPr="00935FC6">
        <w:rPr>
          <w:rFonts w:cs="Times New Roman"/>
          <w:color w:val="000000"/>
          <w:sz w:val="28"/>
          <w:szCs w:val="28"/>
        </w:rPr>
        <w:t>1</w:t>
      </w:r>
      <w:r w:rsidR="008D0068">
        <w:rPr>
          <w:rFonts w:cs="Times New Roman"/>
          <w:color w:val="000000"/>
          <w:sz w:val="28"/>
          <w:szCs w:val="28"/>
        </w:rPr>
        <w:t>.</w:t>
      </w:r>
      <w:r w:rsidR="008D0068" w:rsidRPr="00935FC6">
        <w:rPr>
          <w:rFonts w:cs="Times New Roman"/>
          <w:color w:val="000000"/>
          <w:sz w:val="28"/>
          <w:szCs w:val="28"/>
        </w:rPr>
        <w:t xml:space="preserve"> </w:t>
      </w:r>
    </w:p>
    <w:p w14:paraId="205E5361" w14:textId="4A289500" w:rsidR="00623CFD" w:rsidRPr="00871AA0" w:rsidRDefault="00623CFD" w:rsidP="003413DE">
      <w:pPr>
        <w:spacing w:before="30" w:after="0" w:line="240" w:lineRule="auto"/>
        <w:ind w:firstLine="708"/>
        <w:jc w:val="both"/>
        <w:rPr>
          <w:rFonts w:cs="Times New Roman"/>
          <w:szCs w:val="28"/>
          <w:lang w:val="ru-RU"/>
        </w:rPr>
      </w:pPr>
      <w:r w:rsidRPr="009014AB">
        <w:rPr>
          <w:rFonts w:cs="Times New Roman"/>
          <w:color w:val="000000"/>
          <w:szCs w:val="28"/>
          <w:lang w:val="ru-RU"/>
        </w:rPr>
        <w:t>У пациенто</w:t>
      </w:r>
      <w:r w:rsidR="00C6216E">
        <w:rPr>
          <w:rFonts w:cs="Times New Roman"/>
          <w:color w:val="000000"/>
          <w:szCs w:val="28"/>
          <w:lang w:val="ru-RU"/>
        </w:rPr>
        <w:t>в</w:t>
      </w:r>
      <w:r w:rsidRPr="009014AB">
        <w:rPr>
          <w:rFonts w:cs="Times New Roman"/>
          <w:color w:val="000000"/>
          <w:szCs w:val="28"/>
          <w:lang w:val="ru-RU"/>
        </w:rPr>
        <w:t xml:space="preserve"> с патологическим климактерием </w:t>
      </w:r>
      <w:r w:rsidRPr="00647102">
        <w:rPr>
          <w:rFonts w:cs="Times New Roman"/>
          <w:szCs w:val="28"/>
          <w:lang w:val="ru-RU"/>
        </w:rPr>
        <w:t xml:space="preserve">рецепторная активность </w:t>
      </w:r>
      <w:proofErr w:type="spellStart"/>
      <w:r w:rsidR="00647102" w:rsidRPr="00647102">
        <w:rPr>
          <w:rFonts w:cs="Times New Roman"/>
          <w:color w:val="000000"/>
          <w:szCs w:val="28"/>
          <w:lang w:val="ru-RU"/>
        </w:rPr>
        <w:t>нейтрофильных</w:t>
      </w:r>
      <w:proofErr w:type="spellEnd"/>
      <w:r w:rsidR="00647102" w:rsidRPr="00647102">
        <w:rPr>
          <w:rFonts w:cs="Times New Roman"/>
          <w:color w:val="000000"/>
          <w:szCs w:val="28"/>
          <w:lang w:val="ru-RU"/>
        </w:rPr>
        <w:t xml:space="preserve"> гранулоцитов</w:t>
      </w:r>
      <w:r w:rsidRPr="00935FC6">
        <w:rPr>
          <w:rFonts w:cs="Times New Roman"/>
          <w:color w:val="FF0000"/>
          <w:szCs w:val="28"/>
          <w:lang w:val="ru-RU"/>
        </w:rPr>
        <w:t xml:space="preserve"> </w:t>
      </w:r>
      <w:r w:rsidR="00C6216E">
        <w:rPr>
          <w:rFonts w:cs="Times New Roman"/>
          <w:color w:val="000000"/>
          <w:szCs w:val="28"/>
          <w:lang w:val="ru-RU"/>
        </w:rPr>
        <w:t>(</w:t>
      </w:r>
      <w:r w:rsidR="00C6216E" w:rsidRPr="00C6216E">
        <w:rPr>
          <w:szCs w:val="28"/>
          <w:lang w:val="ru-RU"/>
        </w:rPr>
        <w:t>37,8±2,6</w:t>
      </w:r>
      <w:r w:rsidR="00C6216E">
        <w:rPr>
          <w:rFonts w:cs="Times New Roman"/>
          <w:color w:val="000000"/>
          <w:szCs w:val="28"/>
          <w:lang w:val="ru-RU"/>
        </w:rPr>
        <w:t xml:space="preserve">) </w:t>
      </w:r>
      <w:r w:rsidRPr="009014AB">
        <w:rPr>
          <w:rFonts w:cs="Times New Roman"/>
          <w:color w:val="000000"/>
          <w:szCs w:val="28"/>
          <w:lang w:val="ru-RU"/>
        </w:rPr>
        <w:t>была</w:t>
      </w:r>
      <w:r w:rsidR="00D4649A">
        <w:rPr>
          <w:rFonts w:cs="Times New Roman"/>
          <w:color w:val="000000"/>
          <w:szCs w:val="28"/>
          <w:lang w:val="ru-RU"/>
        </w:rPr>
        <w:t xml:space="preserve"> достоверно ниже, чем у женщин </w:t>
      </w:r>
      <w:r w:rsidRPr="009014AB">
        <w:rPr>
          <w:rFonts w:cs="Times New Roman"/>
          <w:color w:val="000000"/>
          <w:szCs w:val="28"/>
          <w:lang w:val="ru-RU"/>
        </w:rPr>
        <w:t>с физиологическим климактерием (</w:t>
      </w:r>
      <w:r w:rsidR="00C6216E" w:rsidRPr="00C6216E">
        <w:rPr>
          <w:szCs w:val="28"/>
          <w:lang w:val="ru-RU"/>
        </w:rPr>
        <w:t>44,1±2,72</w:t>
      </w:r>
      <w:r w:rsidRPr="009014AB">
        <w:rPr>
          <w:rFonts w:cs="Times New Roman"/>
          <w:color w:val="000000"/>
          <w:szCs w:val="28"/>
          <w:lang w:val="ru-RU"/>
        </w:rPr>
        <w:t>)</w:t>
      </w:r>
      <w:r w:rsidR="00C6216E">
        <w:rPr>
          <w:rFonts w:cs="Times New Roman"/>
          <w:color w:val="000000"/>
          <w:szCs w:val="28"/>
          <w:lang w:val="ru-RU"/>
        </w:rPr>
        <w:t xml:space="preserve">, </w:t>
      </w:r>
      <w:proofErr w:type="gramStart"/>
      <w:r w:rsidR="00C6216E" w:rsidRPr="008C079B">
        <w:rPr>
          <w:rFonts w:cs="Times New Roman"/>
          <w:szCs w:val="28"/>
          <w:lang w:val="ru-RU"/>
        </w:rPr>
        <w:t>р</w:t>
      </w:r>
      <w:proofErr w:type="gramEnd"/>
      <w:r w:rsidR="00C6216E" w:rsidRPr="008C079B">
        <w:rPr>
          <w:rFonts w:cs="Times New Roman"/>
          <w:szCs w:val="28"/>
          <w:lang w:val="ru-RU"/>
        </w:rPr>
        <w:t>&gt;0,05</w:t>
      </w:r>
      <w:r w:rsidRPr="008C079B">
        <w:rPr>
          <w:rFonts w:cs="Times New Roman"/>
          <w:szCs w:val="28"/>
          <w:lang w:val="ru-RU"/>
        </w:rPr>
        <w:t xml:space="preserve">.  </w:t>
      </w:r>
      <w:r w:rsidR="00871AA0">
        <w:rPr>
          <w:rFonts w:cs="Times New Roman"/>
          <w:color w:val="000000"/>
          <w:szCs w:val="28"/>
          <w:lang w:val="ru-RU"/>
        </w:rPr>
        <w:t>А</w:t>
      </w:r>
      <w:r w:rsidRPr="00715E81">
        <w:rPr>
          <w:rFonts w:cs="Times New Roman"/>
          <w:color w:val="000000"/>
          <w:szCs w:val="28"/>
          <w:lang w:val="ru-RU"/>
        </w:rPr>
        <w:t xml:space="preserve">ктивность фагоцитоза была значительно ниже, чем у женщин с физиологическим течением </w:t>
      </w:r>
      <w:r w:rsidR="00647102" w:rsidRPr="00715E81">
        <w:rPr>
          <w:rFonts w:cs="Times New Roman"/>
          <w:szCs w:val="28"/>
          <w:lang w:val="ru-RU"/>
        </w:rPr>
        <w:t>климактерического периода</w:t>
      </w:r>
      <w:r w:rsidRPr="00715E81">
        <w:rPr>
          <w:rFonts w:cs="Times New Roman"/>
          <w:szCs w:val="28"/>
          <w:lang w:val="ru-RU"/>
        </w:rPr>
        <w:t xml:space="preserve"> </w:t>
      </w:r>
      <w:r w:rsidRPr="00715E81">
        <w:rPr>
          <w:rFonts w:cs="Times New Roman"/>
          <w:color w:val="000000"/>
          <w:szCs w:val="28"/>
          <w:lang w:val="ru-RU"/>
        </w:rPr>
        <w:t xml:space="preserve">(59,8±3,9 </w:t>
      </w:r>
      <w:r w:rsidR="00935FC6" w:rsidRPr="00715E81">
        <w:rPr>
          <w:rFonts w:cs="Times New Roman"/>
          <w:color w:val="000000"/>
          <w:szCs w:val="28"/>
          <w:lang w:val="ru-RU"/>
        </w:rPr>
        <w:t>и</w:t>
      </w:r>
      <w:r w:rsidRPr="00715E81">
        <w:rPr>
          <w:rFonts w:cs="Times New Roman"/>
          <w:color w:val="000000"/>
          <w:szCs w:val="28"/>
          <w:lang w:val="ru-RU"/>
        </w:rPr>
        <w:t xml:space="preserve"> 78,9±3,4, </w:t>
      </w:r>
      <w:proofErr w:type="gramStart"/>
      <w:r w:rsidR="00935FC6" w:rsidRPr="00715E81">
        <w:rPr>
          <w:rFonts w:cs="Times New Roman"/>
          <w:szCs w:val="28"/>
          <w:lang w:val="ru-RU"/>
        </w:rPr>
        <w:t>р</w:t>
      </w:r>
      <w:proofErr w:type="gramEnd"/>
      <w:r w:rsidRPr="00715E81">
        <w:rPr>
          <w:rFonts w:cs="Times New Roman"/>
          <w:szCs w:val="28"/>
          <w:lang w:val="ru-RU"/>
        </w:rPr>
        <w:t>&lt;0,0</w:t>
      </w:r>
      <w:r w:rsidR="00935FC6" w:rsidRPr="00715E81">
        <w:rPr>
          <w:rFonts w:cs="Times New Roman"/>
          <w:szCs w:val="28"/>
          <w:lang w:val="ru-RU"/>
        </w:rPr>
        <w:t>0</w:t>
      </w:r>
      <w:r w:rsidR="0034797F" w:rsidRPr="00715E81">
        <w:rPr>
          <w:rFonts w:cs="Times New Roman"/>
          <w:szCs w:val="28"/>
          <w:lang w:val="ru-RU"/>
        </w:rPr>
        <w:t>1).</w:t>
      </w:r>
      <w:r w:rsidR="00EC7B6D" w:rsidRPr="00715E81">
        <w:rPr>
          <w:rFonts w:cs="Times New Roman"/>
          <w:color w:val="000000"/>
          <w:szCs w:val="28"/>
          <w:lang w:val="ru-RU"/>
        </w:rPr>
        <w:t xml:space="preserve"> </w:t>
      </w:r>
      <w:r w:rsidRPr="00E9762D">
        <w:rPr>
          <w:rFonts w:cs="Times New Roman"/>
          <w:color w:val="000000"/>
          <w:szCs w:val="28"/>
          <w:lang w:val="ru-RU"/>
        </w:rPr>
        <w:t xml:space="preserve">Определение среднего цитохимического коэффициента СЦК/НСТ показал его достоверное </w:t>
      </w:r>
      <w:r w:rsidRPr="00E9762D">
        <w:rPr>
          <w:rFonts w:cs="Times New Roman"/>
          <w:szCs w:val="28"/>
          <w:lang w:val="ru-RU"/>
        </w:rPr>
        <w:t xml:space="preserve">повышение у женщин с </w:t>
      </w:r>
      <w:r w:rsidR="00935FC6" w:rsidRPr="00E9762D">
        <w:rPr>
          <w:rFonts w:cs="Times New Roman"/>
          <w:szCs w:val="28"/>
          <w:lang w:val="ru-RU"/>
        </w:rPr>
        <w:t>патологическим климактерием</w:t>
      </w:r>
      <w:r w:rsidRPr="00E9762D">
        <w:rPr>
          <w:rFonts w:cs="Times New Roman"/>
          <w:szCs w:val="28"/>
          <w:lang w:val="ru-RU"/>
        </w:rPr>
        <w:t xml:space="preserve"> (1,01±0</w:t>
      </w:r>
      <w:r w:rsidR="00E51BB5" w:rsidRPr="00E9762D">
        <w:rPr>
          <w:rFonts w:cs="Times New Roman"/>
          <w:szCs w:val="28"/>
          <w:lang w:val="ru-RU"/>
        </w:rPr>
        <w:t>,</w:t>
      </w:r>
      <w:r w:rsidRPr="00E9762D">
        <w:rPr>
          <w:rFonts w:cs="Times New Roman"/>
          <w:szCs w:val="28"/>
          <w:lang w:val="ru-RU"/>
        </w:rPr>
        <w:t xml:space="preserve">03 </w:t>
      </w:r>
      <w:r w:rsidR="00935FC6" w:rsidRPr="00E9762D">
        <w:rPr>
          <w:rFonts w:cs="Times New Roman"/>
          <w:szCs w:val="28"/>
          <w:lang w:val="ru-RU"/>
        </w:rPr>
        <w:t>и</w:t>
      </w:r>
      <w:r w:rsidRPr="00E9762D">
        <w:rPr>
          <w:rFonts w:cs="Times New Roman"/>
          <w:szCs w:val="28"/>
          <w:lang w:val="ru-RU"/>
        </w:rPr>
        <w:t xml:space="preserve"> 0,79±0,01)</w:t>
      </w:r>
      <w:r w:rsidR="00935FC6" w:rsidRPr="00E9762D">
        <w:rPr>
          <w:rFonts w:cs="Times New Roman"/>
          <w:szCs w:val="28"/>
          <w:lang w:val="ru-RU"/>
        </w:rPr>
        <w:t xml:space="preserve">, </w:t>
      </w:r>
      <w:proofErr w:type="gramStart"/>
      <w:r w:rsidR="00935FC6" w:rsidRPr="00E9762D">
        <w:rPr>
          <w:rFonts w:cs="Times New Roman"/>
          <w:szCs w:val="28"/>
          <w:lang w:val="ru-RU"/>
        </w:rPr>
        <w:t>р</w:t>
      </w:r>
      <w:proofErr w:type="gramEnd"/>
      <w:r w:rsidR="00935FC6" w:rsidRPr="00E9762D">
        <w:rPr>
          <w:rFonts w:cs="Times New Roman"/>
          <w:szCs w:val="28"/>
          <w:lang w:val="ru-RU"/>
        </w:rPr>
        <w:t>&lt;0,001.</w:t>
      </w:r>
      <w:r w:rsidRPr="00E9762D">
        <w:rPr>
          <w:rFonts w:cs="Times New Roman"/>
          <w:szCs w:val="28"/>
          <w:lang w:val="ru-RU"/>
        </w:rPr>
        <w:t xml:space="preserve"> </w:t>
      </w:r>
      <w:r w:rsidRPr="00871AA0">
        <w:rPr>
          <w:rFonts w:cs="Times New Roman"/>
          <w:szCs w:val="28"/>
          <w:lang w:val="ru-RU"/>
        </w:rPr>
        <w:t xml:space="preserve">Такие </w:t>
      </w:r>
      <w:r w:rsidRPr="00871AA0">
        <w:rPr>
          <w:rFonts w:cs="Times New Roman"/>
          <w:color w:val="000000"/>
          <w:szCs w:val="28"/>
          <w:lang w:val="ru-RU"/>
        </w:rPr>
        <w:t>изменения фагоцитарного звена иммунитета у женщин с патологическим климактерием свидетельствуют о срыве метаболической адаптации и ф</w:t>
      </w:r>
      <w:r w:rsidR="00871AA0" w:rsidRPr="00871AA0">
        <w:rPr>
          <w:rFonts w:cs="Times New Roman"/>
          <w:color w:val="000000"/>
          <w:szCs w:val="28"/>
          <w:lang w:val="ru-RU"/>
        </w:rPr>
        <w:t>ормировании органной патологии.</w:t>
      </w:r>
      <w:r w:rsidRPr="00871AA0">
        <w:rPr>
          <w:rFonts w:cs="Times New Roman"/>
          <w:color w:val="000000"/>
          <w:szCs w:val="28"/>
          <w:lang w:val="ru-RU"/>
        </w:rPr>
        <w:t xml:space="preserve"> </w:t>
      </w:r>
      <w:r w:rsidR="00871AA0">
        <w:rPr>
          <w:rFonts w:cs="Times New Roman"/>
          <w:color w:val="000000"/>
          <w:szCs w:val="28"/>
          <w:lang w:val="ru-RU"/>
        </w:rPr>
        <w:t>Уровень</w:t>
      </w:r>
      <w:r w:rsidRPr="00871AA0">
        <w:rPr>
          <w:rFonts w:cs="Times New Roman"/>
          <w:color w:val="000000"/>
          <w:szCs w:val="28"/>
          <w:lang w:val="ru-RU"/>
        </w:rPr>
        <w:t xml:space="preserve"> ЦК/НСТ, достиг значения 0,79±0,01, то есть превышал нормативные значения в 3,5 раза,  а при развитии патологического климакса (ЦК/НСТ=1,01±0,03), превышал нормативные значения  почти в </w:t>
      </w:r>
      <w:r w:rsidR="00935FC6" w:rsidRPr="00871AA0">
        <w:rPr>
          <w:rFonts w:cs="Times New Roman"/>
          <w:color w:val="000000"/>
          <w:szCs w:val="28"/>
          <w:lang w:val="ru-RU"/>
        </w:rPr>
        <w:t>5</w:t>
      </w:r>
      <w:r w:rsidRPr="00871AA0">
        <w:rPr>
          <w:rFonts w:cs="Times New Roman"/>
          <w:color w:val="000000"/>
          <w:szCs w:val="28"/>
          <w:lang w:val="ru-RU"/>
        </w:rPr>
        <w:t xml:space="preserve"> раз</w:t>
      </w:r>
      <w:r w:rsidRPr="00871AA0">
        <w:rPr>
          <w:rFonts w:cs="Times New Roman"/>
          <w:szCs w:val="28"/>
          <w:lang w:val="ru-RU"/>
        </w:rPr>
        <w:t xml:space="preserve">. </w:t>
      </w:r>
    </w:p>
    <w:p w14:paraId="5DB1692F" w14:textId="5DD61DFB" w:rsidR="00623CFD" w:rsidRPr="00355B06" w:rsidRDefault="004071DB" w:rsidP="00670DD4">
      <w:pPr>
        <w:pStyle w:val="a5"/>
        <w:spacing w:before="30" w:after="0" w:line="240" w:lineRule="auto"/>
        <w:ind w:right="20" w:firstLine="708"/>
        <w:jc w:val="both"/>
        <w:rPr>
          <w:rFonts w:cs="Times New Roman"/>
          <w:color w:val="FF0000"/>
          <w:sz w:val="28"/>
          <w:szCs w:val="28"/>
        </w:rPr>
      </w:pPr>
      <w:r>
        <w:rPr>
          <w:rFonts w:cs="Times New Roman"/>
          <w:color w:val="000000"/>
          <w:sz w:val="28"/>
          <w:szCs w:val="28"/>
        </w:rPr>
        <w:t xml:space="preserve">У </w:t>
      </w:r>
      <w:r w:rsidR="00D4649A">
        <w:rPr>
          <w:rFonts w:cs="Times New Roman"/>
          <w:color w:val="000000"/>
          <w:sz w:val="28"/>
          <w:szCs w:val="28"/>
        </w:rPr>
        <w:t xml:space="preserve">женщин, </w:t>
      </w:r>
      <w:r w:rsidR="00623CFD" w:rsidRPr="009014AB">
        <w:rPr>
          <w:rFonts w:cs="Times New Roman"/>
          <w:color w:val="000000"/>
          <w:sz w:val="28"/>
          <w:szCs w:val="28"/>
        </w:rPr>
        <w:t xml:space="preserve">имеющих патологический климактерический синдром, наблюдается существенные изменения фагоцитарного звена иммунитета, сопровождающиеся количественной и функциональной деформацией </w:t>
      </w:r>
      <w:proofErr w:type="spellStart"/>
      <w:r w:rsidR="00623CFD" w:rsidRPr="009014AB">
        <w:rPr>
          <w:rFonts w:cs="Times New Roman"/>
          <w:color w:val="000000"/>
          <w:sz w:val="28"/>
          <w:szCs w:val="28"/>
        </w:rPr>
        <w:t>нейтрофильного</w:t>
      </w:r>
      <w:proofErr w:type="spellEnd"/>
      <w:r w:rsidR="00623CFD" w:rsidRPr="009014AB">
        <w:rPr>
          <w:rFonts w:cs="Times New Roman"/>
          <w:color w:val="000000"/>
          <w:sz w:val="28"/>
          <w:szCs w:val="28"/>
        </w:rPr>
        <w:t xml:space="preserve"> пула. Дисфункция нейтрофилов способствует формированию недостаточности защитных механизмов организма, поскольку формируется вторичная </w:t>
      </w:r>
      <w:proofErr w:type="spellStart"/>
      <w:r w:rsidR="00623CFD" w:rsidRPr="009014AB">
        <w:rPr>
          <w:rFonts w:cs="Times New Roman"/>
          <w:color w:val="000000"/>
          <w:sz w:val="28"/>
          <w:szCs w:val="28"/>
        </w:rPr>
        <w:t>гранулопатия</w:t>
      </w:r>
      <w:proofErr w:type="spellEnd"/>
      <w:r w:rsidR="00623CFD" w:rsidRPr="009014AB">
        <w:rPr>
          <w:rFonts w:cs="Times New Roman"/>
          <w:color w:val="000000"/>
          <w:sz w:val="28"/>
          <w:szCs w:val="28"/>
        </w:rPr>
        <w:t xml:space="preserve">, </w:t>
      </w:r>
      <w:proofErr w:type="spellStart"/>
      <w:r w:rsidR="00623CFD" w:rsidRPr="009014AB">
        <w:rPr>
          <w:rFonts w:cs="Times New Roman"/>
          <w:color w:val="000000"/>
          <w:sz w:val="28"/>
          <w:szCs w:val="28"/>
        </w:rPr>
        <w:t>персистирующий</w:t>
      </w:r>
      <w:proofErr w:type="spellEnd"/>
      <w:r w:rsidR="00623CFD" w:rsidRPr="009014AB">
        <w:rPr>
          <w:rFonts w:cs="Times New Roman"/>
          <w:color w:val="000000"/>
          <w:sz w:val="28"/>
          <w:szCs w:val="28"/>
        </w:rPr>
        <w:t xml:space="preserve"> </w:t>
      </w:r>
      <w:r w:rsidR="00E51BB5" w:rsidRPr="009014AB">
        <w:rPr>
          <w:rFonts w:cs="Times New Roman"/>
          <w:color w:val="000000"/>
          <w:sz w:val="28"/>
          <w:szCs w:val="28"/>
        </w:rPr>
        <w:t>характер,</w:t>
      </w:r>
      <w:r w:rsidR="00623CFD" w:rsidRPr="009014AB">
        <w:rPr>
          <w:rFonts w:cs="Times New Roman"/>
          <w:color w:val="000000"/>
          <w:sz w:val="28"/>
          <w:szCs w:val="28"/>
        </w:rPr>
        <w:t xml:space="preserve"> котор</w:t>
      </w:r>
      <w:r w:rsidR="00871AA0">
        <w:rPr>
          <w:rFonts w:cs="Times New Roman"/>
          <w:color w:val="000000"/>
          <w:sz w:val="28"/>
          <w:szCs w:val="28"/>
        </w:rPr>
        <w:t>о</w:t>
      </w:r>
      <w:r w:rsidR="00623CFD" w:rsidRPr="009014AB">
        <w:rPr>
          <w:rFonts w:cs="Times New Roman"/>
          <w:color w:val="000000"/>
          <w:sz w:val="28"/>
          <w:szCs w:val="28"/>
        </w:rPr>
        <w:t>й опосредуется через нарушение процессов элиминации антигенов и иммунных комплексов, приводящих к кл</w:t>
      </w:r>
      <w:r w:rsidR="00D4649A">
        <w:rPr>
          <w:rFonts w:cs="Times New Roman"/>
          <w:color w:val="000000"/>
          <w:sz w:val="28"/>
          <w:szCs w:val="28"/>
        </w:rPr>
        <w:t xml:space="preserve">еточной деструкции и депрессии </w:t>
      </w:r>
      <w:r w:rsidR="00623CFD" w:rsidRPr="009014AB">
        <w:rPr>
          <w:rFonts w:cs="Times New Roman"/>
          <w:color w:val="000000"/>
          <w:sz w:val="28"/>
          <w:szCs w:val="28"/>
        </w:rPr>
        <w:t xml:space="preserve">рецепторной активности. Деструктивное влияние усугубляется активацией </w:t>
      </w:r>
      <w:proofErr w:type="spellStart"/>
      <w:r w:rsidR="00623CFD" w:rsidRPr="009014AB">
        <w:rPr>
          <w:rFonts w:cs="Times New Roman"/>
          <w:color w:val="000000"/>
          <w:sz w:val="28"/>
          <w:szCs w:val="28"/>
        </w:rPr>
        <w:t>киллинговой</w:t>
      </w:r>
      <w:proofErr w:type="spellEnd"/>
      <w:r w:rsidR="00623CFD" w:rsidRPr="009014AB">
        <w:rPr>
          <w:rFonts w:cs="Times New Roman"/>
          <w:color w:val="000000"/>
          <w:sz w:val="28"/>
          <w:szCs w:val="28"/>
        </w:rPr>
        <w:t xml:space="preserve"> активности, увеличению </w:t>
      </w:r>
      <w:proofErr w:type="spellStart"/>
      <w:r w:rsidR="00623CFD" w:rsidRPr="009014AB">
        <w:rPr>
          <w:rFonts w:cs="Times New Roman"/>
          <w:color w:val="000000"/>
          <w:sz w:val="28"/>
          <w:szCs w:val="28"/>
        </w:rPr>
        <w:t>цитотоксичного</w:t>
      </w:r>
      <w:proofErr w:type="spellEnd"/>
      <w:r w:rsidR="00623CFD" w:rsidRPr="009014AB">
        <w:rPr>
          <w:rFonts w:cs="Times New Roman"/>
          <w:color w:val="000000"/>
          <w:sz w:val="28"/>
          <w:szCs w:val="28"/>
        </w:rPr>
        <w:t xml:space="preserve"> кислорода. «</w:t>
      </w:r>
      <w:proofErr w:type="spellStart"/>
      <w:r w:rsidR="00623CFD" w:rsidRPr="009014AB">
        <w:rPr>
          <w:rFonts w:cs="Times New Roman"/>
          <w:color w:val="000000"/>
          <w:sz w:val="28"/>
          <w:szCs w:val="28"/>
        </w:rPr>
        <w:t>Оксидантный</w:t>
      </w:r>
      <w:proofErr w:type="spellEnd"/>
      <w:r w:rsidR="00623CFD" w:rsidRPr="009014AB">
        <w:rPr>
          <w:rFonts w:cs="Times New Roman"/>
          <w:color w:val="000000"/>
          <w:sz w:val="28"/>
          <w:szCs w:val="28"/>
        </w:rPr>
        <w:t xml:space="preserve">» стресс, как </w:t>
      </w:r>
      <w:r w:rsidR="00623CFD" w:rsidRPr="009014AB">
        <w:rPr>
          <w:rFonts w:cs="Times New Roman"/>
          <w:color w:val="000000"/>
          <w:sz w:val="28"/>
          <w:szCs w:val="28"/>
        </w:rPr>
        <w:lastRenderedPageBreak/>
        <w:t>универсальная реакци</w:t>
      </w:r>
      <w:r w:rsidR="002D0BC5">
        <w:rPr>
          <w:rFonts w:cs="Times New Roman"/>
          <w:color w:val="000000"/>
          <w:sz w:val="28"/>
          <w:szCs w:val="28"/>
        </w:rPr>
        <w:t>я</w:t>
      </w:r>
      <w:r w:rsidR="00623CFD" w:rsidRPr="009014AB">
        <w:rPr>
          <w:rFonts w:cs="Times New Roman"/>
          <w:color w:val="000000"/>
          <w:sz w:val="28"/>
          <w:szCs w:val="28"/>
        </w:rPr>
        <w:t xml:space="preserve"> запуска патологических процессов, способствует ис</w:t>
      </w:r>
      <w:r w:rsidR="00D4649A">
        <w:rPr>
          <w:rFonts w:cs="Times New Roman"/>
          <w:color w:val="000000"/>
          <w:sz w:val="28"/>
          <w:szCs w:val="28"/>
        </w:rPr>
        <w:t>тощению метаболических резервов</w:t>
      </w:r>
      <w:r w:rsidR="00623CFD" w:rsidRPr="009014AB">
        <w:rPr>
          <w:rFonts w:cs="Times New Roman"/>
          <w:color w:val="000000"/>
          <w:sz w:val="28"/>
          <w:szCs w:val="28"/>
        </w:rPr>
        <w:t xml:space="preserve"> и усугубляющему течению патологического климактерия, хронической патологии и реализации агрессивных аутоиммунных </w:t>
      </w:r>
      <w:r w:rsidR="00623CFD" w:rsidRPr="00F767CE">
        <w:rPr>
          <w:rFonts w:cs="Times New Roman"/>
          <w:sz w:val="28"/>
          <w:szCs w:val="28"/>
        </w:rPr>
        <w:t>реакций</w:t>
      </w:r>
      <w:r w:rsidR="00355B06" w:rsidRPr="00F767CE">
        <w:rPr>
          <w:rFonts w:cs="Times New Roman"/>
          <w:sz w:val="28"/>
          <w:szCs w:val="28"/>
        </w:rPr>
        <w:t>.</w:t>
      </w:r>
      <w:r w:rsidR="00623CFD" w:rsidRPr="00F767CE">
        <w:rPr>
          <w:rFonts w:cs="Times New Roman"/>
          <w:sz w:val="28"/>
          <w:szCs w:val="28"/>
        </w:rPr>
        <w:t xml:space="preserve"> </w:t>
      </w:r>
      <w:bookmarkStart w:id="1" w:name="bookmark28"/>
    </w:p>
    <w:p w14:paraId="47572493" w14:textId="6E8728B8" w:rsidR="005627EF" w:rsidRPr="009014AB" w:rsidRDefault="00105C1C" w:rsidP="000F51D1">
      <w:pPr>
        <w:pStyle w:val="a5"/>
        <w:spacing w:before="30" w:after="0" w:line="240" w:lineRule="auto"/>
        <w:ind w:right="23" w:firstLine="708"/>
        <w:jc w:val="both"/>
        <w:rPr>
          <w:rFonts w:cs="Times New Roman"/>
          <w:color w:val="000000"/>
          <w:sz w:val="28"/>
          <w:szCs w:val="28"/>
        </w:rPr>
      </w:pPr>
      <w:r w:rsidRPr="00105C1C">
        <w:rPr>
          <w:rFonts w:cs="Times New Roman"/>
          <w:b/>
          <w:bCs/>
          <w:iCs/>
          <w:color w:val="000000"/>
          <w:sz w:val="28"/>
          <w:szCs w:val="28"/>
        </w:rPr>
        <w:t xml:space="preserve">5.1.2 </w:t>
      </w:r>
      <w:r w:rsidR="00623CFD" w:rsidRPr="00105C1C">
        <w:rPr>
          <w:rFonts w:cs="Times New Roman"/>
          <w:b/>
          <w:bCs/>
          <w:iCs/>
          <w:color w:val="000000"/>
          <w:sz w:val="28"/>
          <w:szCs w:val="28"/>
        </w:rPr>
        <w:t>Состо</w:t>
      </w:r>
      <w:r w:rsidR="00D4649A" w:rsidRPr="00105C1C">
        <w:rPr>
          <w:rFonts w:cs="Times New Roman"/>
          <w:b/>
          <w:bCs/>
          <w:iCs/>
          <w:color w:val="000000"/>
          <w:sz w:val="28"/>
          <w:szCs w:val="28"/>
        </w:rPr>
        <w:t xml:space="preserve">яние гуморального иммунитета у </w:t>
      </w:r>
      <w:r w:rsidR="00623CFD" w:rsidRPr="00105C1C">
        <w:rPr>
          <w:rFonts w:cs="Times New Roman"/>
          <w:b/>
          <w:bCs/>
          <w:iCs/>
          <w:color w:val="000000"/>
          <w:sz w:val="28"/>
          <w:szCs w:val="28"/>
        </w:rPr>
        <w:t xml:space="preserve">женщин </w:t>
      </w:r>
      <w:bookmarkEnd w:id="1"/>
      <w:r w:rsidR="00623CFD" w:rsidRPr="00105C1C">
        <w:rPr>
          <w:rFonts w:cs="Times New Roman"/>
          <w:b/>
          <w:bCs/>
          <w:iCs/>
          <w:color w:val="000000"/>
          <w:sz w:val="28"/>
          <w:szCs w:val="28"/>
        </w:rPr>
        <w:t xml:space="preserve">с </w:t>
      </w:r>
      <w:r w:rsidRPr="00105C1C">
        <w:rPr>
          <w:rFonts w:cs="Times New Roman"/>
          <w:b/>
          <w:bCs/>
          <w:iCs/>
          <w:color w:val="000000"/>
          <w:sz w:val="28"/>
          <w:szCs w:val="28"/>
        </w:rPr>
        <w:t>различным течением климактерия</w:t>
      </w:r>
      <w:r w:rsidR="00F90AC6">
        <w:rPr>
          <w:rFonts w:cs="Times New Roman"/>
          <w:b/>
          <w:bCs/>
          <w:iCs/>
          <w:color w:val="000000"/>
          <w:sz w:val="28"/>
          <w:szCs w:val="28"/>
        </w:rPr>
        <w:t>.</w:t>
      </w:r>
      <w:r w:rsidR="00623CFD" w:rsidRPr="009014AB">
        <w:rPr>
          <w:rFonts w:cs="Times New Roman"/>
          <w:b/>
          <w:bCs/>
          <w:i/>
          <w:iCs/>
          <w:color w:val="000000"/>
          <w:sz w:val="28"/>
          <w:szCs w:val="28"/>
        </w:rPr>
        <w:t xml:space="preserve"> </w:t>
      </w:r>
      <w:r w:rsidR="00623CFD" w:rsidRPr="009014AB">
        <w:rPr>
          <w:rFonts w:cs="Times New Roman"/>
          <w:color w:val="000000"/>
          <w:sz w:val="28"/>
          <w:szCs w:val="28"/>
        </w:rPr>
        <w:t>У пациенто</w:t>
      </w:r>
      <w:r w:rsidR="009A2CEC">
        <w:rPr>
          <w:rFonts w:cs="Times New Roman"/>
          <w:color w:val="000000"/>
          <w:sz w:val="28"/>
          <w:szCs w:val="28"/>
        </w:rPr>
        <w:t>в</w:t>
      </w:r>
      <w:r w:rsidR="00623CFD" w:rsidRPr="009014AB">
        <w:rPr>
          <w:rFonts w:cs="Times New Roman"/>
          <w:color w:val="000000"/>
          <w:sz w:val="28"/>
          <w:szCs w:val="28"/>
        </w:rPr>
        <w:t xml:space="preserve"> с </w:t>
      </w:r>
      <w:r w:rsidR="009A2CEC">
        <w:rPr>
          <w:rFonts w:cs="Times New Roman"/>
          <w:color w:val="000000"/>
          <w:sz w:val="28"/>
          <w:szCs w:val="28"/>
        </w:rPr>
        <w:t>патологическим климаксом</w:t>
      </w:r>
      <w:r w:rsidR="00623CFD" w:rsidRPr="009014AB">
        <w:rPr>
          <w:rFonts w:cs="Times New Roman"/>
          <w:color w:val="000000"/>
          <w:sz w:val="28"/>
          <w:szCs w:val="28"/>
        </w:rPr>
        <w:t xml:space="preserve"> количество В-лимфоцитов </w:t>
      </w:r>
      <w:r w:rsidR="009A2CEC">
        <w:rPr>
          <w:rFonts w:cs="Times New Roman"/>
          <w:color w:val="000000"/>
          <w:sz w:val="28"/>
          <w:szCs w:val="28"/>
        </w:rPr>
        <w:t>(</w:t>
      </w:r>
      <w:r w:rsidR="009A2CEC" w:rsidRPr="009014AB">
        <w:rPr>
          <w:rStyle w:val="318"/>
          <w:rFonts w:cstheme="minorBidi"/>
          <w:sz w:val="28"/>
          <w:szCs w:val="28"/>
        </w:rPr>
        <w:t>6,0±0,7</w:t>
      </w:r>
      <w:r w:rsidR="0040167E">
        <w:rPr>
          <w:rStyle w:val="318"/>
          <w:rFonts w:cstheme="minorBidi"/>
          <w:sz w:val="28"/>
          <w:szCs w:val="28"/>
        </w:rPr>
        <w:t>%</w:t>
      </w:r>
      <w:r w:rsidR="009A2CEC">
        <w:rPr>
          <w:rFonts w:cs="Times New Roman"/>
          <w:color w:val="000000"/>
          <w:sz w:val="28"/>
          <w:szCs w:val="28"/>
        </w:rPr>
        <w:t xml:space="preserve">) </w:t>
      </w:r>
      <w:r w:rsidR="00623CFD" w:rsidRPr="009014AB">
        <w:rPr>
          <w:rFonts w:cs="Times New Roman"/>
          <w:color w:val="000000"/>
          <w:sz w:val="28"/>
          <w:szCs w:val="28"/>
        </w:rPr>
        <w:t xml:space="preserve">было значительно ниже, чем у женщин в </w:t>
      </w:r>
      <w:proofErr w:type="spellStart"/>
      <w:r w:rsidR="00623CFD" w:rsidRPr="009014AB">
        <w:rPr>
          <w:rFonts w:cs="Times New Roman"/>
          <w:color w:val="000000"/>
          <w:sz w:val="28"/>
          <w:szCs w:val="28"/>
        </w:rPr>
        <w:t>перименопаузе</w:t>
      </w:r>
      <w:proofErr w:type="spellEnd"/>
      <w:r w:rsidR="00623CFD" w:rsidRPr="009014AB">
        <w:rPr>
          <w:rFonts w:cs="Times New Roman"/>
          <w:color w:val="000000"/>
          <w:sz w:val="28"/>
          <w:szCs w:val="28"/>
        </w:rPr>
        <w:t>, не имеющих патологических симптомов</w:t>
      </w:r>
      <w:r w:rsidR="009A2CEC">
        <w:rPr>
          <w:rFonts w:cs="Times New Roman"/>
          <w:color w:val="000000"/>
          <w:sz w:val="28"/>
          <w:szCs w:val="28"/>
        </w:rPr>
        <w:t xml:space="preserve"> (</w:t>
      </w:r>
      <w:r w:rsidR="009A2CEC" w:rsidRPr="009014AB">
        <w:rPr>
          <w:rStyle w:val="318"/>
          <w:rFonts w:cstheme="minorBidi"/>
          <w:sz w:val="28"/>
          <w:szCs w:val="28"/>
        </w:rPr>
        <w:t>8,04±0,56</w:t>
      </w:r>
      <w:r w:rsidR="0040167E">
        <w:rPr>
          <w:rStyle w:val="318"/>
          <w:rFonts w:cstheme="minorBidi"/>
          <w:sz w:val="28"/>
          <w:szCs w:val="28"/>
        </w:rPr>
        <w:t>%</w:t>
      </w:r>
      <w:r w:rsidR="009A2CEC">
        <w:rPr>
          <w:rFonts w:cs="Times New Roman"/>
          <w:color w:val="000000"/>
          <w:sz w:val="28"/>
          <w:szCs w:val="28"/>
        </w:rPr>
        <w:t xml:space="preserve">), </w:t>
      </w:r>
      <w:proofErr w:type="gramStart"/>
      <w:r w:rsidR="009A2CEC">
        <w:rPr>
          <w:rFonts w:cs="Times New Roman"/>
          <w:color w:val="000000"/>
          <w:sz w:val="28"/>
          <w:szCs w:val="28"/>
        </w:rPr>
        <w:t>р</w:t>
      </w:r>
      <w:proofErr w:type="gramEnd"/>
      <w:r w:rsidR="009A2CEC">
        <w:rPr>
          <w:rFonts w:cs="Times New Roman"/>
          <w:color w:val="000000"/>
          <w:sz w:val="28"/>
          <w:szCs w:val="28"/>
        </w:rPr>
        <w:t>&lt;0,0</w:t>
      </w:r>
      <w:r w:rsidR="004A1061">
        <w:rPr>
          <w:rFonts w:cs="Times New Roman"/>
          <w:color w:val="000000"/>
          <w:sz w:val="28"/>
          <w:szCs w:val="28"/>
        </w:rPr>
        <w:t>0</w:t>
      </w:r>
      <w:r w:rsidR="009A2CEC">
        <w:rPr>
          <w:rFonts w:cs="Times New Roman"/>
          <w:color w:val="000000"/>
          <w:sz w:val="28"/>
          <w:szCs w:val="28"/>
        </w:rPr>
        <w:t>1</w:t>
      </w:r>
      <w:r w:rsidR="00623CFD" w:rsidRPr="009014AB">
        <w:rPr>
          <w:rFonts w:cs="Times New Roman"/>
          <w:color w:val="000000"/>
          <w:sz w:val="28"/>
          <w:szCs w:val="28"/>
        </w:rPr>
        <w:t>. Аналогичным образом изменялся и уровень абсолютного чи</w:t>
      </w:r>
      <w:r w:rsidR="00D4649A">
        <w:rPr>
          <w:rFonts w:cs="Times New Roman"/>
          <w:color w:val="000000"/>
          <w:sz w:val="28"/>
          <w:szCs w:val="28"/>
        </w:rPr>
        <w:t xml:space="preserve">сла В-лимфоцитов: </w:t>
      </w:r>
      <w:r w:rsidR="009A2CEC">
        <w:rPr>
          <w:szCs w:val="28"/>
        </w:rPr>
        <w:t>144,7</w:t>
      </w:r>
      <w:r w:rsidR="009A2CEC" w:rsidRPr="009014AB">
        <w:rPr>
          <w:szCs w:val="28"/>
        </w:rPr>
        <w:t>±19,3</w:t>
      </w:r>
      <w:r w:rsidR="0040167E" w:rsidRPr="009014AB">
        <w:rPr>
          <w:rFonts w:cs="Times New Roman"/>
          <w:color w:val="000000"/>
          <w:sz w:val="28"/>
          <w:szCs w:val="28"/>
        </w:rPr>
        <w:t>·10</w:t>
      </w:r>
      <w:r w:rsidR="0040167E" w:rsidRPr="009014AB">
        <w:rPr>
          <w:rFonts w:cs="Times New Roman"/>
          <w:color w:val="000000"/>
          <w:sz w:val="28"/>
          <w:szCs w:val="28"/>
          <w:vertAlign w:val="superscript"/>
        </w:rPr>
        <w:t>9</w:t>
      </w:r>
      <w:r w:rsidR="009A2CEC">
        <w:rPr>
          <w:szCs w:val="28"/>
        </w:rPr>
        <w:t xml:space="preserve"> </w:t>
      </w:r>
      <w:r w:rsidR="00D4649A">
        <w:rPr>
          <w:rFonts w:cs="Times New Roman"/>
          <w:color w:val="000000"/>
          <w:sz w:val="28"/>
          <w:szCs w:val="28"/>
        </w:rPr>
        <w:t xml:space="preserve">и </w:t>
      </w:r>
      <w:r w:rsidR="00623CFD" w:rsidRPr="009014AB">
        <w:rPr>
          <w:rFonts w:cs="Times New Roman"/>
          <w:color w:val="000000"/>
          <w:sz w:val="28"/>
          <w:szCs w:val="28"/>
        </w:rPr>
        <w:t>187,5±16,9·10</w:t>
      </w:r>
      <w:r w:rsidR="00623CFD" w:rsidRPr="009014AB">
        <w:rPr>
          <w:rFonts w:cs="Times New Roman"/>
          <w:color w:val="000000"/>
          <w:sz w:val="28"/>
          <w:szCs w:val="28"/>
          <w:vertAlign w:val="superscript"/>
        </w:rPr>
        <w:t>9</w:t>
      </w:r>
      <w:r w:rsidR="00623CFD" w:rsidRPr="009014AB">
        <w:rPr>
          <w:rFonts w:cs="Times New Roman"/>
          <w:color w:val="000000"/>
          <w:sz w:val="28"/>
          <w:szCs w:val="28"/>
        </w:rPr>
        <w:t>, соответственно</w:t>
      </w:r>
      <w:r w:rsidR="009A2CEC">
        <w:rPr>
          <w:rFonts w:cs="Times New Roman"/>
          <w:color w:val="000000"/>
          <w:sz w:val="28"/>
          <w:szCs w:val="28"/>
        </w:rPr>
        <w:t xml:space="preserve">, </w:t>
      </w:r>
      <w:proofErr w:type="gramStart"/>
      <w:r w:rsidR="009A2CEC">
        <w:rPr>
          <w:rFonts w:cs="Times New Roman"/>
          <w:color w:val="000000"/>
          <w:sz w:val="28"/>
          <w:szCs w:val="28"/>
        </w:rPr>
        <w:t>р</w:t>
      </w:r>
      <w:proofErr w:type="gramEnd"/>
      <w:r w:rsidR="004A1061">
        <w:rPr>
          <w:rFonts w:cs="Times New Roman"/>
          <w:color w:val="000000"/>
          <w:sz w:val="28"/>
          <w:szCs w:val="28"/>
        </w:rPr>
        <w:t>&lt;0,001</w:t>
      </w:r>
      <w:r w:rsidR="00623CFD" w:rsidRPr="009014AB">
        <w:rPr>
          <w:rFonts w:cs="Times New Roman"/>
          <w:color w:val="000000"/>
          <w:sz w:val="28"/>
          <w:szCs w:val="28"/>
        </w:rPr>
        <w:t>.</w:t>
      </w:r>
      <w:r w:rsidR="000F51D1">
        <w:rPr>
          <w:rFonts w:cs="Times New Roman"/>
          <w:color w:val="000000"/>
          <w:sz w:val="28"/>
          <w:szCs w:val="28"/>
        </w:rPr>
        <w:t xml:space="preserve"> </w:t>
      </w:r>
      <w:r w:rsidR="008D4FBC" w:rsidRPr="009014AB">
        <w:rPr>
          <w:rFonts w:cs="Times New Roman"/>
          <w:color w:val="000000"/>
          <w:sz w:val="28"/>
          <w:szCs w:val="28"/>
        </w:rPr>
        <w:t>Уровень иммуноглобулина класса М в группе пациенто</w:t>
      </w:r>
      <w:r w:rsidR="008D4FBC">
        <w:rPr>
          <w:rFonts w:cs="Times New Roman"/>
          <w:color w:val="000000"/>
          <w:sz w:val="28"/>
          <w:szCs w:val="28"/>
        </w:rPr>
        <w:t>в</w:t>
      </w:r>
      <w:r w:rsidR="008D4FBC" w:rsidRPr="009014AB">
        <w:rPr>
          <w:rFonts w:cs="Times New Roman"/>
          <w:color w:val="000000"/>
          <w:sz w:val="28"/>
          <w:szCs w:val="28"/>
        </w:rPr>
        <w:t xml:space="preserve"> с патологическим климактерием </w:t>
      </w:r>
      <w:r w:rsidR="008D4FBC">
        <w:rPr>
          <w:rFonts w:cs="Times New Roman"/>
          <w:color w:val="000000"/>
          <w:sz w:val="28"/>
          <w:szCs w:val="28"/>
        </w:rPr>
        <w:t>(</w:t>
      </w:r>
      <w:r w:rsidR="008D4FBC" w:rsidRPr="009014AB">
        <w:rPr>
          <w:rStyle w:val="318"/>
          <w:rFonts w:cstheme="minorBidi"/>
          <w:sz w:val="28"/>
          <w:szCs w:val="28"/>
        </w:rPr>
        <w:t>130,1±5,11</w:t>
      </w:r>
      <w:r w:rsidR="008D4FBC" w:rsidRPr="0040167E">
        <w:rPr>
          <w:rStyle w:val="318"/>
          <w:bCs/>
          <w:color w:val="000000"/>
          <w:sz w:val="28"/>
          <w:szCs w:val="28"/>
        </w:rPr>
        <w:t xml:space="preserve"> </w:t>
      </w:r>
      <w:r w:rsidR="008D4FBC">
        <w:rPr>
          <w:rStyle w:val="318"/>
          <w:bCs/>
          <w:color w:val="000000"/>
          <w:sz w:val="28"/>
          <w:szCs w:val="28"/>
        </w:rPr>
        <w:t>мг%</w:t>
      </w:r>
      <w:r w:rsidR="008D4FBC">
        <w:rPr>
          <w:rFonts w:cs="Times New Roman"/>
          <w:color w:val="000000"/>
          <w:sz w:val="28"/>
          <w:szCs w:val="28"/>
        </w:rPr>
        <w:t xml:space="preserve">) </w:t>
      </w:r>
      <w:r w:rsidR="008D4FBC" w:rsidRPr="009014AB">
        <w:rPr>
          <w:rFonts w:cs="Times New Roman"/>
          <w:color w:val="000000"/>
          <w:sz w:val="28"/>
          <w:szCs w:val="28"/>
        </w:rPr>
        <w:t>превышал показатели в группе с физиологическим климактерием</w:t>
      </w:r>
      <w:r w:rsidR="008D4FBC">
        <w:rPr>
          <w:rFonts w:cs="Times New Roman"/>
          <w:color w:val="000000"/>
          <w:sz w:val="28"/>
          <w:szCs w:val="28"/>
        </w:rPr>
        <w:t xml:space="preserve"> (</w:t>
      </w:r>
      <w:r w:rsidR="008D4FBC" w:rsidRPr="009014AB">
        <w:rPr>
          <w:rStyle w:val="318"/>
          <w:rFonts w:cstheme="minorBidi"/>
          <w:sz w:val="28"/>
          <w:szCs w:val="28"/>
        </w:rPr>
        <w:t>114,2±5,39</w:t>
      </w:r>
      <w:r w:rsidR="008D4FBC" w:rsidRPr="0040167E">
        <w:rPr>
          <w:rStyle w:val="318"/>
          <w:bCs/>
          <w:color w:val="000000"/>
          <w:sz w:val="28"/>
          <w:szCs w:val="28"/>
        </w:rPr>
        <w:t xml:space="preserve"> </w:t>
      </w:r>
      <w:r w:rsidR="008D4FBC">
        <w:rPr>
          <w:rStyle w:val="318"/>
          <w:bCs/>
          <w:color w:val="000000"/>
          <w:sz w:val="28"/>
          <w:szCs w:val="28"/>
        </w:rPr>
        <w:t>мг%</w:t>
      </w:r>
      <w:r w:rsidR="008D4FBC">
        <w:rPr>
          <w:rFonts w:cs="Times New Roman"/>
          <w:color w:val="000000"/>
          <w:sz w:val="28"/>
          <w:szCs w:val="28"/>
        </w:rPr>
        <w:t xml:space="preserve">), </w:t>
      </w:r>
      <w:proofErr w:type="gramStart"/>
      <w:r w:rsidR="008D4FBC">
        <w:rPr>
          <w:rFonts w:cs="Times New Roman"/>
          <w:color w:val="000000"/>
          <w:sz w:val="28"/>
          <w:szCs w:val="28"/>
        </w:rPr>
        <w:t>р</w:t>
      </w:r>
      <w:proofErr w:type="gramEnd"/>
      <w:r w:rsidR="008D4FBC">
        <w:rPr>
          <w:rFonts w:cs="Times New Roman"/>
          <w:color w:val="000000"/>
          <w:sz w:val="28"/>
          <w:szCs w:val="28"/>
        </w:rPr>
        <w:t>&lt;0,001</w:t>
      </w:r>
      <w:r w:rsidR="008D4FBC" w:rsidRPr="009014AB">
        <w:rPr>
          <w:rFonts w:cs="Times New Roman"/>
          <w:color w:val="000000"/>
          <w:sz w:val="28"/>
          <w:szCs w:val="28"/>
        </w:rPr>
        <w:t xml:space="preserve">. </w:t>
      </w:r>
      <w:r w:rsidR="008D4FBC" w:rsidRPr="00F767CE">
        <w:rPr>
          <w:rFonts w:cs="Times New Roman"/>
          <w:sz w:val="28"/>
          <w:szCs w:val="28"/>
        </w:rPr>
        <w:t>Д</w:t>
      </w:r>
      <w:r w:rsidR="008D4FBC" w:rsidRPr="009014AB">
        <w:rPr>
          <w:rFonts w:cs="Times New Roman"/>
          <w:color w:val="000000"/>
          <w:sz w:val="28"/>
          <w:szCs w:val="28"/>
        </w:rPr>
        <w:t>лительная циркуляция повышенных концентраций иммунных комплексов является предрасполагающим фактором развития аутоиммунных</w:t>
      </w:r>
      <w:r w:rsidR="008D4FBC">
        <w:rPr>
          <w:rFonts w:cs="Times New Roman"/>
          <w:color w:val="000000"/>
          <w:sz w:val="28"/>
          <w:szCs w:val="28"/>
        </w:rPr>
        <w:t xml:space="preserve"> процессов.</w:t>
      </w:r>
      <w:r w:rsidR="00EC7B6D" w:rsidRPr="009014AB">
        <w:rPr>
          <w:rFonts w:cs="Times New Roman"/>
          <w:color w:val="000000"/>
          <w:sz w:val="28"/>
          <w:szCs w:val="28"/>
        </w:rPr>
        <w:t xml:space="preserve"> </w:t>
      </w:r>
    </w:p>
    <w:p w14:paraId="63EEDF78" w14:textId="1C30329C" w:rsidR="00623CFD" w:rsidRPr="00F767CE" w:rsidRDefault="00623CFD" w:rsidP="004071DB">
      <w:pPr>
        <w:pStyle w:val="a5"/>
        <w:spacing w:before="0" w:after="0" w:line="240" w:lineRule="auto"/>
        <w:ind w:firstLine="708"/>
        <w:jc w:val="both"/>
        <w:rPr>
          <w:rFonts w:cs="Times New Roman"/>
          <w:i/>
          <w:iCs/>
          <w:sz w:val="28"/>
          <w:szCs w:val="28"/>
        </w:rPr>
      </w:pPr>
      <w:r w:rsidRPr="009014AB">
        <w:rPr>
          <w:rFonts w:cs="Times New Roman"/>
          <w:color w:val="000000"/>
          <w:sz w:val="28"/>
          <w:szCs w:val="28"/>
        </w:rPr>
        <w:t>Обратная тенденция прослеживается по отношению к иммуноглобулинам класса G - регистрируется сниже</w:t>
      </w:r>
      <w:r w:rsidR="0034797F" w:rsidRPr="009014AB">
        <w:rPr>
          <w:rFonts w:cs="Times New Roman"/>
          <w:color w:val="000000"/>
          <w:sz w:val="28"/>
          <w:szCs w:val="28"/>
        </w:rPr>
        <w:t xml:space="preserve">ние уровня </w:t>
      </w:r>
      <w:proofErr w:type="spellStart"/>
      <w:r w:rsidR="00FE444A">
        <w:rPr>
          <w:rFonts w:cs="Times New Roman"/>
          <w:color w:val="000000"/>
          <w:sz w:val="28"/>
          <w:szCs w:val="28"/>
        </w:rPr>
        <w:t>Ig</w:t>
      </w:r>
      <w:proofErr w:type="spellEnd"/>
      <w:r w:rsidR="00E51BB5">
        <w:rPr>
          <w:rFonts w:cs="Times New Roman"/>
          <w:color w:val="000000"/>
          <w:sz w:val="28"/>
          <w:szCs w:val="28"/>
        </w:rPr>
        <w:t xml:space="preserve"> </w:t>
      </w:r>
      <w:r w:rsidR="00FE444A">
        <w:rPr>
          <w:rFonts w:cs="Times New Roman"/>
          <w:color w:val="000000"/>
          <w:sz w:val="28"/>
          <w:szCs w:val="28"/>
        </w:rPr>
        <w:t>G у женщин с патологическим</w:t>
      </w:r>
      <w:r w:rsidRPr="009014AB">
        <w:rPr>
          <w:rFonts w:cs="Times New Roman"/>
          <w:color w:val="000000"/>
          <w:sz w:val="28"/>
          <w:szCs w:val="28"/>
        </w:rPr>
        <w:t xml:space="preserve"> климактерием</w:t>
      </w:r>
      <w:r w:rsidR="0040167E">
        <w:rPr>
          <w:rFonts w:cs="Times New Roman"/>
          <w:color w:val="000000"/>
          <w:sz w:val="28"/>
          <w:szCs w:val="28"/>
        </w:rPr>
        <w:t xml:space="preserve"> (</w:t>
      </w:r>
      <w:r w:rsidR="0040167E" w:rsidRPr="009014AB">
        <w:rPr>
          <w:rStyle w:val="318"/>
          <w:rFonts w:cstheme="minorBidi"/>
          <w:sz w:val="28"/>
          <w:szCs w:val="28"/>
        </w:rPr>
        <w:t>989,8±21,4</w:t>
      </w:r>
      <w:r w:rsidR="0040167E" w:rsidRPr="0040167E">
        <w:rPr>
          <w:rStyle w:val="318"/>
          <w:bCs/>
          <w:color w:val="000000"/>
          <w:sz w:val="28"/>
          <w:szCs w:val="28"/>
        </w:rPr>
        <w:t xml:space="preserve"> </w:t>
      </w:r>
      <w:r w:rsidR="0040167E">
        <w:rPr>
          <w:rStyle w:val="318"/>
          <w:bCs/>
          <w:color w:val="000000"/>
          <w:sz w:val="28"/>
          <w:szCs w:val="28"/>
        </w:rPr>
        <w:t>мг%</w:t>
      </w:r>
      <w:r w:rsidR="0040167E">
        <w:rPr>
          <w:rStyle w:val="318"/>
          <w:rFonts w:cstheme="minorBidi"/>
          <w:sz w:val="28"/>
          <w:szCs w:val="28"/>
        </w:rPr>
        <w:t xml:space="preserve"> и </w:t>
      </w:r>
      <w:r w:rsidR="0040167E" w:rsidRPr="009014AB">
        <w:rPr>
          <w:rStyle w:val="318"/>
          <w:rFonts w:cstheme="minorBidi"/>
          <w:sz w:val="28"/>
          <w:szCs w:val="28"/>
        </w:rPr>
        <w:t>977,3±20,9</w:t>
      </w:r>
      <w:r w:rsidR="0040167E" w:rsidRPr="0040167E">
        <w:rPr>
          <w:rStyle w:val="318"/>
          <w:bCs/>
          <w:color w:val="000000"/>
          <w:sz w:val="28"/>
          <w:szCs w:val="28"/>
        </w:rPr>
        <w:t xml:space="preserve"> </w:t>
      </w:r>
      <w:r w:rsidR="0040167E">
        <w:rPr>
          <w:rStyle w:val="318"/>
          <w:bCs/>
          <w:color w:val="000000"/>
          <w:sz w:val="28"/>
          <w:szCs w:val="28"/>
        </w:rPr>
        <w:t>мг%</w:t>
      </w:r>
      <w:r w:rsidR="0040167E">
        <w:rPr>
          <w:rFonts w:cs="Times New Roman"/>
          <w:color w:val="000000"/>
          <w:sz w:val="28"/>
          <w:szCs w:val="28"/>
        </w:rPr>
        <w:t>)</w:t>
      </w:r>
      <w:r w:rsidRPr="009014AB">
        <w:rPr>
          <w:rFonts w:cs="Times New Roman"/>
          <w:color w:val="000000"/>
          <w:sz w:val="28"/>
          <w:szCs w:val="28"/>
        </w:rPr>
        <w:t xml:space="preserve">, </w:t>
      </w:r>
      <w:proofErr w:type="gramStart"/>
      <w:r w:rsidR="0040167E" w:rsidRPr="004A1061">
        <w:rPr>
          <w:rFonts w:cs="Times New Roman"/>
          <w:sz w:val="28"/>
          <w:szCs w:val="28"/>
        </w:rPr>
        <w:t>р</w:t>
      </w:r>
      <w:proofErr w:type="gramEnd"/>
      <w:r w:rsidR="004A1061" w:rsidRPr="004A1061">
        <w:rPr>
          <w:rFonts w:cs="Times New Roman"/>
          <w:sz w:val="28"/>
          <w:szCs w:val="28"/>
        </w:rPr>
        <w:t>&lt;0,001</w:t>
      </w:r>
      <w:r w:rsidRPr="004A1061">
        <w:rPr>
          <w:rFonts w:cs="Times New Roman"/>
          <w:sz w:val="28"/>
          <w:szCs w:val="28"/>
        </w:rPr>
        <w:t xml:space="preserve">. Уровень иммуноглобулина А был ниже в группе женщин с </w:t>
      </w:r>
      <w:r w:rsidR="0040167E" w:rsidRPr="004A1061">
        <w:rPr>
          <w:rFonts w:cs="Times New Roman"/>
          <w:sz w:val="28"/>
          <w:szCs w:val="28"/>
        </w:rPr>
        <w:t>патологическим климактерием</w:t>
      </w:r>
      <w:r w:rsidRPr="004A1061">
        <w:rPr>
          <w:rFonts w:cs="Times New Roman"/>
          <w:sz w:val="28"/>
          <w:szCs w:val="28"/>
        </w:rPr>
        <w:t xml:space="preserve">, по сравнению с женщинами с физиологическим </w:t>
      </w:r>
      <w:r w:rsidR="004071DB">
        <w:rPr>
          <w:rFonts w:cs="Times New Roman"/>
          <w:sz w:val="28"/>
          <w:szCs w:val="28"/>
        </w:rPr>
        <w:t>климактерием</w:t>
      </w:r>
      <w:r w:rsidRPr="004A1061">
        <w:rPr>
          <w:rFonts w:cs="Times New Roman"/>
          <w:sz w:val="28"/>
          <w:szCs w:val="28"/>
        </w:rPr>
        <w:t xml:space="preserve"> (</w:t>
      </w:r>
      <w:r w:rsidRPr="004A1061">
        <w:rPr>
          <w:rStyle w:val="318"/>
          <w:bCs/>
          <w:sz w:val="28"/>
          <w:szCs w:val="28"/>
        </w:rPr>
        <w:t>134,1±11,2</w:t>
      </w:r>
      <w:r w:rsidR="0040167E" w:rsidRPr="004A1061">
        <w:rPr>
          <w:rStyle w:val="318"/>
          <w:bCs/>
          <w:sz w:val="28"/>
          <w:szCs w:val="28"/>
        </w:rPr>
        <w:t xml:space="preserve"> мг%</w:t>
      </w:r>
      <w:r w:rsidRPr="004A1061">
        <w:rPr>
          <w:rStyle w:val="318"/>
          <w:bCs/>
          <w:sz w:val="28"/>
          <w:szCs w:val="28"/>
        </w:rPr>
        <w:t xml:space="preserve"> и 15</w:t>
      </w:r>
      <w:r w:rsidR="00FE444A" w:rsidRPr="004A1061">
        <w:rPr>
          <w:rStyle w:val="318"/>
          <w:bCs/>
          <w:sz w:val="28"/>
          <w:szCs w:val="28"/>
        </w:rPr>
        <w:t>9,4±10,7 мг%</w:t>
      </w:r>
      <w:r w:rsidR="0040167E" w:rsidRPr="004A1061">
        <w:rPr>
          <w:rStyle w:val="318"/>
          <w:bCs/>
          <w:sz w:val="28"/>
          <w:szCs w:val="28"/>
        </w:rPr>
        <w:t xml:space="preserve">, соответственно), </w:t>
      </w:r>
      <w:proofErr w:type="gramStart"/>
      <w:r w:rsidR="0040167E" w:rsidRPr="004A1061">
        <w:rPr>
          <w:rStyle w:val="318"/>
          <w:bCs/>
          <w:sz w:val="28"/>
          <w:szCs w:val="28"/>
        </w:rPr>
        <w:t>р</w:t>
      </w:r>
      <w:proofErr w:type="gramEnd"/>
      <w:r w:rsidR="004A1061" w:rsidRPr="004A1061">
        <w:rPr>
          <w:rStyle w:val="318"/>
          <w:bCs/>
          <w:sz w:val="28"/>
          <w:szCs w:val="28"/>
        </w:rPr>
        <w:t>&lt;0,001</w:t>
      </w:r>
      <w:r w:rsidR="0040167E" w:rsidRPr="004A1061">
        <w:rPr>
          <w:rStyle w:val="318"/>
          <w:bCs/>
          <w:sz w:val="28"/>
          <w:szCs w:val="28"/>
        </w:rPr>
        <w:t xml:space="preserve">. </w:t>
      </w:r>
      <w:r w:rsidR="004071DB">
        <w:rPr>
          <w:rStyle w:val="318"/>
          <w:bCs/>
          <w:sz w:val="28"/>
          <w:szCs w:val="28"/>
        </w:rPr>
        <w:t>П</w:t>
      </w:r>
      <w:r w:rsidR="004A1061">
        <w:rPr>
          <w:rStyle w:val="318"/>
          <w:bCs/>
          <w:color w:val="000000"/>
          <w:sz w:val="28"/>
          <w:szCs w:val="28"/>
        </w:rPr>
        <w:t>очти половина</w:t>
      </w:r>
      <w:r w:rsidRPr="009014AB">
        <w:rPr>
          <w:rStyle w:val="318"/>
          <w:bCs/>
          <w:color w:val="000000"/>
          <w:sz w:val="28"/>
          <w:szCs w:val="28"/>
        </w:rPr>
        <w:t xml:space="preserve"> пациенто</w:t>
      </w:r>
      <w:r w:rsidR="0040167E">
        <w:rPr>
          <w:rStyle w:val="318"/>
          <w:bCs/>
          <w:color w:val="000000"/>
          <w:sz w:val="28"/>
          <w:szCs w:val="28"/>
        </w:rPr>
        <w:t>в</w:t>
      </w:r>
      <w:r w:rsidRPr="009014AB">
        <w:rPr>
          <w:rStyle w:val="318"/>
          <w:bCs/>
          <w:color w:val="000000"/>
          <w:sz w:val="28"/>
          <w:szCs w:val="28"/>
        </w:rPr>
        <w:t xml:space="preserve"> с патологическим климаксом (59/</w:t>
      </w:r>
      <w:r w:rsidR="004A1061">
        <w:rPr>
          <w:rStyle w:val="318"/>
          <w:bCs/>
          <w:color w:val="000000"/>
          <w:sz w:val="28"/>
          <w:szCs w:val="28"/>
        </w:rPr>
        <w:t>44,3</w:t>
      </w:r>
      <w:r w:rsidRPr="009014AB">
        <w:rPr>
          <w:rStyle w:val="318"/>
          <w:bCs/>
          <w:color w:val="000000"/>
          <w:sz w:val="28"/>
          <w:szCs w:val="28"/>
        </w:rPr>
        <w:t xml:space="preserve">%) имели пониженное содержание </w:t>
      </w:r>
      <w:proofErr w:type="spellStart"/>
      <w:r w:rsidRPr="009014AB">
        <w:rPr>
          <w:rStyle w:val="318"/>
          <w:bCs/>
          <w:color w:val="000000"/>
          <w:sz w:val="28"/>
          <w:szCs w:val="28"/>
        </w:rPr>
        <w:t>Ig</w:t>
      </w:r>
      <w:proofErr w:type="spellEnd"/>
      <w:r w:rsidRPr="009014AB">
        <w:rPr>
          <w:rStyle w:val="318"/>
          <w:bCs/>
          <w:color w:val="000000"/>
          <w:sz w:val="28"/>
          <w:szCs w:val="28"/>
        </w:rPr>
        <w:t xml:space="preserve"> A, </w:t>
      </w:r>
      <w:r w:rsidR="004071DB">
        <w:rPr>
          <w:rStyle w:val="318"/>
          <w:bCs/>
          <w:color w:val="000000"/>
          <w:sz w:val="28"/>
          <w:szCs w:val="28"/>
        </w:rPr>
        <w:t>свидетельствующее</w:t>
      </w:r>
      <w:r w:rsidRPr="009014AB">
        <w:rPr>
          <w:rStyle w:val="318"/>
          <w:bCs/>
          <w:color w:val="000000"/>
          <w:sz w:val="28"/>
          <w:szCs w:val="28"/>
        </w:rPr>
        <w:t xml:space="preserve"> о</w:t>
      </w:r>
      <w:r w:rsidR="0040167E">
        <w:rPr>
          <w:rStyle w:val="318"/>
          <w:bCs/>
          <w:color w:val="000000"/>
          <w:sz w:val="28"/>
          <w:szCs w:val="28"/>
        </w:rPr>
        <w:t>б</w:t>
      </w:r>
      <w:r w:rsidRPr="009014AB">
        <w:rPr>
          <w:rStyle w:val="318"/>
          <w:bCs/>
          <w:color w:val="000000"/>
          <w:sz w:val="28"/>
          <w:szCs w:val="28"/>
        </w:rPr>
        <w:t xml:space="preserve"> угнетении локального иммунитета слизистых </w:t>
      </w:r>
      <w:r w:rsidRPr="00F767CE">
        <w:rPr>
          <w:rStyle w:val="318"/>
          <w:bCs/>
          <w:sz w:val="28"/>
          <w:szCs w:val="28"/>
        </w:rPr>
        <w:t>оболочек</w:t>
      </w:r>
      <w:r w:rsidRPr="00F767CE">
        <w:rPr>
          <w:rFonts w:cs="Times New Roman"/>
          <w:iCs/>
          <w:sz w:val="28"/>
          <w:szCs w:val="28"/>
        </w:rPr>
        <w:t>.</w:t>
      </w:r>
      <w:r w:rsidRPr="00F767CE">
        <w:rPr>
          <w:rFonts w:cs="Times New Roman"/>
          <w:i/>
          <w:iCs/>
          <w:sz w:val="28"/>
          <w:szCs w:val="28"/>
        </w:rPr>
        <w:t xml:space="preserve"> </w:t>
      </w:r>
    </w:p>
    <w:p w14:paraId="3280FF26" w14:textId="57113C21" w:rsidR="00F3631C" w:rsidRPr="00D40F96" w:rsidRDefault="00776AAE" w:rsidP="00D40F96">
      <w:pPr>
        <w:pStyle w:val="a5"/>
        <w:spacing w:before="30" w:after="0" w:line="240" w:lineRule="auto"/>
        <w:ind w:right="40" w:firstLine="708"/>
        <w:jc w:val="both"/>
        <w:rPr>
          <w:rFonts w:cs="Times New Roman"/>
          <w:color w:val="000000"/>
          <w:sz w:val="28"/>
          <w:szCs w:val="28"/>
        </w:rPr>
      </w:pPr>
      <w:r>
        <w:rPr>
          <w:rFonts w:cs="Times New Roman"/>
          <w:color w:val="000000"/>
          <w:sz w:val="28"/>
          <w:szCs w:val="28"/>
        </w:rPr>
        <w:t xml:space="preserve">У </w:t>
      </w:r>
      <w:r w:rsidR="00623CFD" w:rsidRPr="009014AB">
        <w:rPr>
          <w:rFonts w:cs="Times New Roman"/>
          <w:color w:val="000000"/>
          <w:sz w:val="28"/>
          <w:szCs w:val="28"/>
        </w:rPr>
        <w:t>пациенто</w:t>
      </w:r>
      <w:r w:rsidR="00A247A0">
        <w:rPr>
          <w:rFonts w:cs="Times New Roman"/>
          <w:color w:val="000000"/>
          <w:sz w:val="28"/>
          <w:szCs w:val="28"/>
        </w:rPr>
        <w:t>в</w:t>
      </w:r>
      <w:r w:rsidR="00623CFD" w:rsidRPr="009014AB">
        <w:rPr>
          <w:rFonts w:cs="Times New Roman"/>
          <w:color w:val="000000"/>
          <w:sz w:val="28"/>
          <w:szCs w:val="28"/>
        </w:rPr>
        <w:t xml:space="preserve"> с </w:t>
      </w:r>
      <w:r w:rsidR="0004623E">
        <w:rPr>
          <w:rFonts w:cs="Times New Roman"/>
          <w:color w:val="000000"/>
          <w:sz w:val="28"/>
          <w:szCs w:val="28"/>
        </w:rPr>
        <w:t>патологическим климактерием</w:t>
      </w:r>
      <w:r w:rsidR="00623CFD" w:rsidRPr="009014AB">
        <w:rPr>
          <w:rFonts w:cs="Times New Roman"/>
          <w:color w:val="000000"/>
          <w:sz w:val="28"/>
          <w:szCs w:val="28"/>
        </w:rPr>
        <w:t xml:space="preserve"> имеются существенные сдвиги в клеточном звене иммунитета, о чём свидетельствует наличие изменений наиболее значимых пока</w:t>
      </w:r>
      <w:r w:rsidR="00FE444A">
        <w:rPr>
          <w:rFonts w:cs="Times New Roman"/>
          <w:color w:val="000000"/>
          <w:sz w:val="28"/>
          <w:szCs w:val="28"/>
        </w:rPr>
        <w:t>зателей клеточного иммунитета</w:t>
      </w:r>
      <w:r w:rsidR="00A247A0">
        <w:rPr>
          <w:rFonts w:cs="Times New Roman"/>
          <w:color w:val="000000"/>
          <w:sz w:val="28"/>
          <w:szCs w:val="28"/>
        </w:rPr>
        <w:t xml:space="preserve">, </w:t>
      </w:r>
      <w:r w:rsidR="00623CFD" w:rsidRPr="00D40F96">
        <w:rPr>
          <w:rFonts w:cs="Times New Roman"/>
          <w:color w:val="000000"/>
          <w:sz w:val="28"/>
          <w:szCs w:val="28"/>
        </w:rPr>
        <w:t xml:space="preserve">характеризующиеся не только </w:t>
      </w:r>
      <w:r w:rsidR="00FE444A" w:rsidRPr="00D40F96">
        <w:rPr>
          <w:rFonts w:cs="Times New Roman"/>
          <w:color w:val="000000"/>
          <w:sz w:val="28"/>
          <w:szCs w:val="28"/>
        </w:rPr>
        <w:t>депрессией</w:t>
      </w:r>
      <w:r w:rsidR="00623CFD" w:rsidRPr="00D40F96">
        <w:rPr>
          <w:rFonts w:cs="Times New Roman"/>
          <w:color w:val="000000"/>
          <w:sz w:val="28"/>
          <w:szCs w:val="28"/>
        </w:rPr>
        <w:t xml:space="preserve"> Т</w:t>
      </w:r>
      <w:r w:rsidR="00DE459A" w:rsidRPr="00D40F96">
        <w:rPr>
          <w:rFonts w:cs="Times New Roman"/>
          <w:color w:val="000000"/>
          <w:sz w:val="28"/>
          <w:szCs w:val="28"/>
        </w:rPr>
        <w:t>-</w:t>
      </w:r>
      <w:r w:rsidR="00623CFD" w:rsidRPr="00D40F96">
        <w:rPr>
          <w:rFonts w:cs="Times New Roman"/>
          <w:color w:val="000000"/>
          <w:sz w:val="28"/>
          <w:szCs w:val="28"/>
        </w:rPr>
        <w:t xml:space="preserve">лимфоцитов с различными </w:t>
      </w:r>
      <w:proofErr w:type="spellStart"/>
      <w:r w:rsidR="00623CFD" w:rsidRPr="00D40F96">
        <w:rPr>
          <w:rFonts w:cs="Times New Roman"/>
          <w:color w:val="000000"/>
          <w:sz w:val="28"/>
          <w:szCs w:val="28"/>
        </w:rPr>
        <w:t>аффекторными</w:t>
      </w:r>
      <w:proofErr w:type="spellEnd"/>
      <w:r w:rsidR="00623CFD" w:rsidRPr="00D40F96">
        <w:rPr>
          <w:rFonts w:cs="Times New Roman"/>
          <w:color w:val="000000"/>
          <w:sz w:val="28"/>
          <w:szCs w:val="28"/>
        </w:rPr>
        <w:t xml:space="preserve"> функциями, но и дисбалансом </w:t>
      </w:r>
      <w:r w:rsidR="00DE459A" w:rsidRPr="00D40F96">
        <w:rPr>
          <w:rFonts w:cs="Times New Roman"/>
          <w:color w:val="000000"/>
          <w:sz w:val="28"/>
          <w:szCs w:val="28"/>
        </w:rPr>
        <w:t>регуляторных Т-</w:t>
      </w:r>
      <w:r w:rsidR="00623CFD" w:rsidRPr="00D40F96">
        <w:rPr>
          <w:rFonts w:cs="Times New Roman"/>
          <w:color w:val="000000"/>
          <w:sz w:val="28"/>
          <w:szCs w:val="28"/>
        </w:rPr>
        <w:t>лимфоцитов</w:t>
      </w:r>
      <w:r w:rsidR="0056457B" w:rsidRPr="00D40F96">
        <w:rPr>
          <w:rFonts w:cs="Times New Roman"/>
          <w:color w:val="000000"/>
          <w:sz w:val="28"/>
          <w:szCs w:val="28"/>
        </w:rPr>
        <w:t xml:space="preserve">. </w:t>
      </w:r>
      <w:r w:rsidR="00D40F96" w:rsidRPr="00D40F96">
        <w:rPr>
          <w:rFonts w:cs="Times New Roman"/>
          <w:color w:val="000000"/>
          <w:sz w:val="28"/>
          <w:szCs w:val="28"/>
        </w:rPr>
        <w:t>У</w:t>
      </w:r>
      <w:r w:rsidR="00623CFD" w:rsidRPr="00D40F96">
        <w:rPr>
          <w:rFonts w:cs="Times New Roman"/>
          <w:color w:val="000000"/>
          <w:sz w:val="28"/>
          <w:szCs w:val="28"/>
        </w:rPr>
        <w:t>величение коли</w:t>
      </w:r>
      <w:r w:rsidR="00D40F96">
        <w:rPr>
          <w:rFonts w:cs="Times New Roman"/>
          <w:color w:val="000000"/>
          <w:sz w:val="28"/>
          <w:szCs w:val="28"/>
        </w:rPr>
        <w:t>чества ранних форм Т-лимфоцитов -</w:t>
      </w:r>
      <w:r w:rsidR="00623CFD" w:rsidRPr="00D40F96">
        <w:rPr>
          <w:rFonts w:cs="Times New Roman"/>
          <w:color w:val="000000"/>
          <w:sz w:val="28"/>
          <w:szCs w:val="28"/>
        </w:rPr>
        <w:t xml:space="preserve"> предиктор</w:t>
      </w:r>
      <w:r w:rsidR="00D40F96">
        <w:rPr>
          <w:rFonts w:cs="Times New Roman"/>
          <w:color w:val="000000"/>
          <w:sz w:val="28"/>
          <w:szCs w:val="28"/>
        </w:rPr>
        <w:t>ов</w:t>
      </w:r>
      <w:r w:rsidR="00FE444A" w:rsidRPr="00D40F96">
        <w:rPr>
          <w:rFonts w:cs="Times New Roman"/>
          <w:color w:val="000000"/>
          <w:sz w:val="28"/>
          <w:szCs w:val="28"/>
        </w:rPr>
        <w:t xml:space="preserve"> истощения иммунной системы</w:t>
      </w:r>
      <w:r w:rsidR="00D40F96">
        <w:rPr>
          <w:rFonts w:cs="Times New Roman"/>
          <w:color w:val="000000"/>
          <w:sz w:val="28"/>
          <w:szCs w:val="28"/>
        </w:rPr>
        <w:t>,</w:t>
      </w:r>
      <w:r w:rsidR="00FE444A" w:rsidRPr="00D40F96">
        <w:rPr>
          <w:rFonts w:cs="Times New Roman"/>
          <w:color w:val="000000"/>
          <w:sz w:val="28"/>
          <w:szCs w:val="28"/>
        </w:rPr>
        <w:t xml:space="preserve"> </w:t>
      </w:r>
      <w:r w:rsidR="00623CFD" w:rsidRPr="00D40F96">
        <w:rPr>
          <w:rFonts w:cs="Times New Roman"/>
          <w:color w:val="000000"/>
          <w:sz w:val="28"/>
          <w:szCs w:val="28"/>
        </w:rPr>
        <w:t>по функциональной значимости не об</w:t>
      </w:r>
      <w:r w:rsidR="00FE444A" w:rsidRPr="00D40F96">
        <w:rPr>
          <w:rFonts w:cs="Times New Roman"/>
          <w:color w:val="000000"/>
          <w:sz w:val="28"/>
          <w:szCs w:val="28"/>
        </w:rPr>
        <w:t>ладают выраженной активностью.</w:t>
      </w:r>
      <w:r w:rsidR="00623CFD" w:rsidRPr="00D40F96">
        <w:rPr>
          <w:rFonts w:cs="Times New Roman"/>
          <w:color w:val="000000"/>
          <w:sz w:val="28"/>
          <w:szCs w:val="28"/>
        </w:rPr>
        <w:t xml:space="preserve"> Угнетение </w:t>
      </w:r>
      <w:proofErr w:type="spellStart"/>
      <w:r w:rsidR="00990FA5" w:rsidRPr="00D40F96">
        <w:rPr>
          <w:rFonts w:cs="Times New Roman"/>
          <w:color w:val="000000"/>
          <w:sz w:val="28"/>
          <w:szCs w:val="28"/>
        </w:rPr>
        <w:t>пролиферационных</w:t>
      </w:r>
      <w:proofErr w:type="spellEnd"/>
      <w:r w:rsidR="00990FA5" w:rsidRPr="00D40F96">
        <w:rPr>
          <w:rFonts w:cs="Times New Roman"/>
          <w:color w:val="000000"/>
          <w:sz w:val="28"/>
          <w:szCs w:val="28"/>
        </w:rPr>
        <w:t xml:space="preserve"> Т-</w:t>
      </w:r>
      <w:r w:rsidR="00623CFD" w:rsidRPr="00D40F96">
        <w:rPr>
          <w:rFonts w:cs="Times New Roman"/>
          <w:color w:val="000000"/>
          <w:sz w:val="28"/>
          <w:szCs w:val="28"/>
        </w:rPr>
        <w:t>лимфоцитов свидетельствует о значительном истощении резерво</w:t>
      </w:r>
      <w:r w:rsidR="002A5B17" w:rsidRPr="00D40F96">
        <w:rPr>
          <w:rFonts w:cs="Times New Roman"/>
          <w:color w:val="000000"/>
          <w:sz w:val="28"/>
          <w:szCs w:val="28"/>
        </w:rPr>
        <w:t>в естественной защиты организма.</w:t>
      </w:r>
    </w:p>
    <w:p w14:paraId="532C82D9" w14:textId="2E5AA5A1" w:rsidR="00623CFD" w:rsidRPr="00E42379" w:rsidRDefault="0057456B" w:rsidP="00CA1858">
      <w:pPr>
        <w:spacing w:after="0" w:line="240" w:lineRule="auto"/>
        <w:ind w:firstLine="708"/>
        <w:jc w:val="both"/>
        <w:rPr>
          <w:rFonts w:cs="Times New Roman"/>
          <w:color w:val="000000"/>
          <w:szCs w:val="28"/>
          <w:lang w:val="ru-RU"/>
        </w:rPr>
      </w:pPr>
      <w:r w:rsidRPr="00CA1858">
        <w:rPr>
          <w:rFonts w:cs="Times New Roman"/>
          <w:b/>
          <w:bCs/>
          <w:color w:val="000000"/>
          <w:szCs w:val="28"/>
          <w:lang w:val="ru-RU"/>
        </w:rPr>
        <w:t>5</w:t>
      </w:r>
      <w:r w:rsidR="00623CFD" w:rsidRPr="00CA1858">
        <w:rPr>
          <w:rFonts w:cs="Times New Roman"/>
          <w:b/>
          <w:szCs w:val="28"/>
          <w:lang w:val="ru-RU"/>
        </w:rPr>
        <w:t>.</w:t>
      </w:r>
      <w:r w:rsidR="00015E14" w:rsidRPr="00CA1858">
        <w:rPr>
          <w:rFonts w:cs="Times New Roman"/>
          <w:b/>
          <w:szCs w:val="28"/>
          <w:lang w:val="ru-RU"/>
        </w:rPr>
        <w:t>2</w:t>
      </w:r>
      <w:r w:rsidR="00700803" w:rsidRPr="00CA1858">
        <w:rPr>
          <w:rFonts w:cs="Times New Roman"/>
          <w:b/>
          <w:szCs w:val="28"/>
          <w:lang w:val="ru-RU"/>
        </w:rPr>
        <w:t xml:space="preserve"> Состояние</w:t>
      </w:r>
      <w:r w:rsidR="00623CFD" w:rsidRPr="00CA1858">
        <w:rPr>
          <w:rFonts w:cs="Times New Roman"/>
          <w:b/>
          <w:szCs w:val="28"/>
          <w:lang w:val="ru-RU"/>
        </w:rPr>
        <w:t xml:space="preserve"> системного и гуморального иммунитета у женщин с гиперпластическими процессами эндометрия на фоне патологического климактерия</w:t>
      </w:r>
      <w:r w:rsidR="00CA1858">
        <w:rPr>
          <w:rFonts w:cs="Times New Roman"/>
          <w:b/>
          <w:szCs w:val="28"/>
          <w:lang w:val="ru-RU"/>
        </w:rPr>
        <w:t xml:space="preserve">. </w:t>
      </w:r>
      <w:r w:rsidR="00C802B6">
        <w:rPr>
          <w:rFonts w:cs="Times New Roman"/>
          <w:color w:val="000000"/>
          <w:szCs w:val="28"/>
          <w:lang w:val="ru-RU"/>
        </w:rPr>
        <w:t>С</w:t>
      </w:r>
      <w:r w:rsidR="00C802B6" w:rsidRPr="00CA1858">
        <w:rPr>
          <w:rFonts w:cs="Times New Roman"/>
          <w:color w:val="000000"/>
          <w:szCs w:val="28"/>
          <w:lang w:val="ru-RU"/>
        </w:rPr>
        <w:t xml:space="preserve">остояние системного иммунитета изучено </w:t>
      </w:r>
      <w:r w:rsidR="00C802B6">
        <w:rPr>
          <w:rFonts w:cs="Times New Roman"/>
          <w:color w:val="000000"/>
          <w:szCs w:val="28"/>
          <w:lang w:val="ru-RU"/>
        </w:rPr>
        <w:t>у</w:t>
      </w:r>
      <w:r w:rsidR="00623CFD" w:rsidRPr="00CA1858">
        <w:rPr>
          <w:rFonts w:cs="Times New Roman"/>
          <w:color w:val="000000"/>
          <w:szCs w:val="28"/>
          <w:lang w:val="ru-RU"/>
        </w:rPr>
        <w:t xml:space="preserve"> 7</w:t>
      </w:r>
      <w:r w:rsidR="00FE444A" w:rsidRPr="00CA1858">
        <w:rPr>
          <w:rFonts w:cs="Times New Roman"/>
          <w:color w:val="000000"/>
          <w:szCs w:val="28"/>
          <w:lang w:val="ru-RU"/>
        </w:rPr>
        <w:t>9 пациенто</w:t>
      </w:r>
      <w:r w:rsidR="00015E14" w:rsidRPr="00CA1858">
        <w:rPr>
          <w:rFonts w:cs="Times New Roman"/>
          <w:color w:val="000000"/>
          <w:szCs w:val="28"/>
          <w:lang w:val="ru-RU"/>
        </w:rPr>
        <w:t>в</w:t>
      </w:r>
      <w:r w:rsidR="00FE444A" w:rsidRPr="00CA1858">
        <w:rPr>
          <w:rFonts w:cs="Times New Roman"/>
          <w:color w:val="000000"/>
          <w:szCs w:val="28"/>
          <w:lang w:val="ru-RU"/>
        </w:rPr>
        <w:t xml:space="preserve"> с верифицированным </w:t>
      </w:r>
      <w:r w:rsidR="00623CFD" w:rsidRPr="00CA1858">
        <w:rPr>
          <w:rFonts w:cs="Times New Roman"/>
          <w:color w:val="000000"/>
          <w:szCs w:val="28"/>
          <w:lang w:val="ru-RU"/>
        </w:rPr>
        <w:t>диагнозом гиперплазии эндометрия на фон</w:t>
      </w:r>
      <w:r w:rsidR="00015E14" w:rsidRPr="00CA1858">
        <w:rPr>
          <w:rFonts w:cs="Times New Roman"/>
          <w:color w:val="000000"/>
          <w:szCs w:val="28"/>
          <w:lang w:val="ru-RU"/>
        </w:rPr>
        <w:t>е патологического климактерия</w:t>
      </w:r>
      <w:r w:rsidR="00623CFD" w:rsidRPr="00CA1858">
        <w:rPr>
          <w:rFonts w:cs="Times New Roman"/>
          <w:bCs/>
          <w:i/>
          <w:iCs/>
          <w:color w:val="000000"/>
          <w:szCs w:val="28"/>
          <w:lang w:val="ru-RU"/>
        </w:rPr>
        <w:t>.</w:t>
      </w:r>
      <w:r w:rsidR="00623CFD" w:rsidRPr="00CA1858">
        <w:rPr>
          <w:rFonts w:cs="Times New Roman"/>
          <w:b/>
          <w:bCs/>
          <w:i/>
          <w:iCs/>
          <w:color w:val="000000"/>
          <w:szCs w:val="28"/>
          <w:lang w:val="ru-RU"/>
        </w:rPr>
        <w:t xml:space="preserve"> </w:t>
      </w:r>
      <w:r w:rsidR="008A7922">
        <w:rPr>
          <w:rFonts w:cs="Times New Roman"/>
          <w:color w:val="000000"/>
          <w:szCs w:val="28"/>
          <w:lang w:val="ru-RU"/>
        </w:rPr>
        <w:t>Г</w:t>
      </w:r>
      <w:r w:rsidR="00623CFD" w:rsidRPr="00E42379">
        <w:rPr>
          <w:rFonts w:cs="Times New Roman"/>
          <w:color w:val="000000"/>
          <w:szCs w:val="28"/>
          <w:lang w:val="ru-RU"/>
        </w:rPr>
        <w:t>рупп</w:t>
      </w:r>
      <w:r w:rsidR="008A7922">
        <w:rPr>
          <w:rFonts w:cs="Times New Roman"/>
          <w:color w:val="000000"/>
          <w:szCs w:val="28"/>
          <w:lang w:val="ru-RU"/>
        </w:rPr>
        <w:t>у</w:t>
      </w:r>
      <w:r w:rsidR="00623CFD" w:rsidRPr="00E42379">
        <w:rPr>
          <w:rFonts w:cs="Times New Roman"/>
          <w:color w:val="000000"/>
          <w:szCs w:val="28"/>
          <w:lang w:val="ru-RU"/>
        </w:rPr>
        <w:t xml:space="preserve"> сравнения </w:t>
      </w:r>
      <w:r w:rsidR="00C802B6">
        <w:rPr>
          <w:rFonts w:cs="Times New Roman"/>
          <w:color w:val="000000"/>
          <w:szCs w:val="28"/>
          <w:lang w:val="ru-RU"/>
        </w:rPr>
        <w:t>составили</w:t>
      </w:r>
      <w:r w:rsidR="00623CFD" w:rsidRPr="00E42379">
        <w:rPr>
          <w:rFonts w:cs="Times New Roman"/>
          <w:color w:val="000000"/>
          <w:szCs w:val="28"/>
          <w:lang w:val="ru-RU"/>
        </w:rPr>
        <w:t xml:space="preserve"> 54 женщин</w:t>
      </w:r>
      <w:r w:rsidR="00C802B6">
        <w:rPr>
          <w:rFonts w:cs="Times New Roman"/>
          <w:color w:val="000000"/>
          <w:szCs w:val="28"/>
          <w:lang w:val="ru-RU"/>
        </w:rPr>
        <w:t>ы</w:t>
      </w:r>
      <w:r w:rsidR="00623CFD" w:rsidRPr="00E42379">
        <w:rPr>
          <w:rFonts w:cs="Times New Roman"/>
          <w:color w:val="000000"/>
          <w:szCs w:val="28"/>
          <w:lang w:val="ru-RU"/>
        </w:rPr>
        <w:t xml:space="preserve"> </w:t>
      </w:r>
      <w:r w:rsidR="00700803" w:rsidRPr="00E42379">
        <w:rPr>
          <w:rFonts w:cs="Times New Roman"/>
          <w:color w:val="000000"/>
          <w:szCs w:val="28"/>
          <w:lang w:val="ru-RU"/>
        </w:rPr>
        <w:t>с патологическим климаксом,</w:t>
      </w:r>
      <w:r w:rsidR="00623CFD" w:rsidRPr="00E42379">
        <w:rPr>
          <w:rFonts w:cs="Times New Roman"/>
          <w:color w:val="000000"/>
          <w:szCs w:val="28"/>
          <w:lang w:val="ru-RU"/>
        </w:rPr>
        <w:t xml:space="preserve"> не </w:t>
      </w:r>
      <w:proofErr w:type="gramStart"/>
      <w:r w:rsidR="00700803" w:rsidRPr="00E42379">
        <w:rPr>
          <w:rFonts w:cs="Times New Roman"/>
          <w:color w:val="000000"/>
          <w:szCs w:val="28"/>
          <w:lang w:val="ru-RU"/>
        </w:rPr>
        <w:t>имеющих</w:t>
      </w:r>
      <w:proofErr w:type="gramEnd"/>
      <w:r w:rsidR="00700803" w:rsidRPr="00E42379">
        <w:rPr>
          <w:rFonts w:cs="Times New Roman"/>
          <w:color w:val="000000"/>
          <w:szCs w:val="28"/>
          <w:lang w:val="ru-RU"/>
        </w:rPr>
        <w:t xml:space="preserve"> гиперплази</w:t>
      </w:r>
      <w:r w:rsidR="00C802B6">
        <w:rPr>
          <w:rFonts w:cs="Times New Roman"/>
          <w:color w:val="000000"/>
          <w:szCs w:val="28"/>
          <w:lang w:val="ru-RU"/>
        </w:rPr>
        <w:t>ю</w:t>
      </w:r>
      <w:r w:rsidR="00623CFD" w:rsidRPr="00E42379">
        <w:rPr>
          <w:rFonts w:cs="Times New Roman"/>
          <w:color w:val="000000"/>
          <w:szCs w:val="28"/>
          <w:lang w:val="ru-RU"/>
        </w:rPr>
        <w:t xml:space="preserve"> эндометрия. Контрольная</w:t>
      </w:r>
      <w:r w:rsidR="00015E14" w:rsidRPr="00E42379">
        <w:rPr>
          <w:rFonts w:cs="Times New Roman"/>
          <w:color w:val="000000"/>
          <w:szCs w:val="28"/>
          <w:lang w:val="ru-RU"/>
        </w:rPr>
        <w:t xml:space="preserve"> группа представлена 82 пациент</w:t>
      </w:r>
      <w:r w:rsidR="00623CFD" w:rsidRPr="00E42379">
        <w:rPr>
          <w:rFonts w:cs="Times New Roman"/>
          <w:color w:val="000000"/>
          <w:szCs w:val="28"/>
          <w:lang w:val="ru-RU"/>
        </w:rPr>
        <w:t>ами с патологическим течением климактерического периода без детализации состояния эндометрия, согласно основному критерию отбора – наличие климактерического синдрома.</w:t>
      </w:r>
    </w:p>
    <w:p w14:paraId="5903998D" w14:textId="74F2571B" w:rsidR="00623CFD" w:rsidRPr="009014AB" w:rsidRDefault="00623CFD" w:rsidP="00670DD4">
      <w:pPr>
        <w:spacing w:before="30" w:after="0" w:line="240" w:lineRule="auto"/>
        <w:ind w:right="57" w:firstLine="708"/>
        <w:jc w:val="both"/>
        <w:rPr>
          <w:rFonts w:cs="Times New Roman"/>
          <w:color w:val="000000"/>
          <w:szCs w:val="28"/>
          <w:lang w:val="ru-RU"/>
        </w:rPr>
      </w:pPr>
      <w:r w:rsidRPr="009014AB">
        <w:rPr>
          <w:rFonts w:cs="Times New Roman"/>
          <w:color w:val="000000"/>
          <w:szCs w:val="28"/>
          <w:lang w:val="ru-RU"/>
        </w:rPr>
        <w:t xml:space="preserve">При сравнительном анализе </w:t>
      </w:r>
      <w:proofErr w:type="spellStart"/>
      <w:r w:rsidRPr="009014AB">
        <w:rPr>
          <w:rFonts w:cs="Times New Roman"/>
          <w:color w:val="000000"/>
          <w:szCs w:val="28"/>
          <w:lang w:val="ru-RU"/>
        </w:rPr>
        <w:t>иммуног</w:t>
      </w:r>
      <w:r w:rsidR="00FE444A">
        <w:rPr>
          <w:rFonts w:cs="Times New Roman"/>
          <w:color w:val="000000"/>
          <w:szCs w:val="28"/>
          <w:lang w:val="ru-RU"/>
        </w:rPr>
        <w:t>раммы</w:t>
      </w:r>
      <w:proofErr w:type="spellEnd"/>
      <w:r w:rsidR="00FE444A">
        <w:rPr>
          <w:rFonts w:cs="Times New Roman"/>
          <w:color w:val="000000"/>
          <w:szCs w:val="28"/>
          <w:lang w:val="ru-RU"/>
        </w:rPr>
        <w:t xml:space="preserve"> у женщин с </w:t>
      </w:r>
      <w:r w:rsidR="00347994">
        <w:rPr>
          <w:rFonts w:cs="Times New Roman"/>
          <w:color w:val="000000"/>
          <w:szCs w:val="28"/>
          <w:lang w:val="ru-RU"/>
        </w:rPr>
        <w:t>гиперплазией</w:t>
      </w:r>
      <w:r w:rsidR="00FE444A">
        <w:rPr>
          <w:rFonts w:cs="Times New Roman"/>
          <w:color w:val="000000"/>
          <w:szCs w:val="28"/>
          <w:lang w:val="ru-RU"/>
        </w:rPr>
        <w:t xml:space="preserve"> на фоне </w:t>
      </w:r>
      <w:r w:rsidR="00347994">
        <w:rPr>
          <w:rFonts w:cs="Times New Roman"/>
          <w:color w:val="000000"/>
          <w:szCs w:val="28"/>
          <w:lang w:val="ru-RU"/>
        </w:rPr>
        <w:t>патологического климактерия</w:t>
      </w:r>
      <w:r w:rsidR="00FE444A">
        <w:rPr>
          <w:rFonts w:cs="Times New Roman"/>
          <w:color w:val="000000"/>
          <w:szCs w:val="28"/>
          <w:lang w:val="ru-RU"/>
        </w:rPr>
        <w:t xml:space="preserve"> </w:t>
      </w:r>
      <w:r w:rsidRPr="009014AB">
        <w:rPr>
          <w:rFonts w:cs="Times New Roman"/>
          <w:color w:val="000000"/>
          <w:szCs w:val="28"/>
          <w:lang w:val="ru-RU"/>
        </w:rPr>
        <w:t xml:space="preserve">с аналогичной группой женщин, но без </w:t>
      </w:r>
      <w:r w:rsidR="00347994">
        <w:rPr>
          <w:rFonts w:cs="Times New Roman"/>
          <w:color w:val="000000"/>
          <w:szCs w:val="28"/>
          <w:lang w:val="ru-RU"/>
        </w:rPr>
        <w:lastRenderedPageBreak/>
        <w:t>гиперплазии</w:t>
      </w:r>
      <w:r w:rsidRPr="009014AB">
        <w:rPr>
          <w:rFonts w:cs="Times New Roman"/>
          <w:color w:val="000000"/>
          <w:szCs w:val="28"/>
          <w:lang w:val="ru-RU"/>
        </w:rPr>
        <w:t xml:space="preserve"> выявлена более выраженная дисфункция нейтрофилов, характеризующаяся </w:t>
      </w:r>
      <w:r w:rsidRPr="009014AB">
        <w:rPr>
          <w:rStyle w:val="hl"/>
          <w:rFonts w:cs="Times New Roman"/>
          <w:color w:val="000000"/>
          <w:szCs w:val="28"/>
          <w:lang w:val="ru-RU"/>
        </w:rPr>
        <w:t>депрессией</w:t>
      </w:r>
      <w:r w:rsidRPr="009014AB">
        <w:rPr>
          <w:rFonts w:cs="Times New Roman"/>
          <w:color w:val="000000"/>
          <w:szCs w:val="28"/>
          <w:lang w:val="ru-RU"/>
        </w:rPr>
        <w:t xml:space="preserve"> пула </w:t>
      </w:r>
      <w:proofErr w:type="spellStart"/>
      <w:r w:rsidRPr="009014AB">
        <w:rPr>
          <w:rFonts w:cs="Times New Roman"/>
          <w:color w:val="000000"/>
          <w:szCs w:val="28"/>
          <w:lang w:val="ru-RU"/>
        </w:rPr>
        <w:t>нейтрофильных</w:t>
      </w:r>
      <w:proofErr w:type="spellEnd"/>
      <w:r w:rsidRPr="009014AB">
        <w:rPr>
          <w:rFonts w:cs="Times New Roman"/>
          <w:color w:val="000000"/>
          <w:szCs w:val="28"/>
          <w:lang w:val="ru-RU"/>
        </w:rPr>
        <w:t xml:space="preserve"> фагоцитов и снижением их </w:t>
      </w:r>
      <w:r w:rsidRPr="009014AB">
        <w:rPr>
          <w:rStyle w:val="hl"/>
          <w:rFonts w:cs="Times New Roman"/>
          <w:color w:val="000000"/>
          <w:szCs w:val="28"/>
          <w:lang w:val="ru-RU"/>
        </w:rPr>
        <w:t>рецепторной,</w:t>
      </w:r>
      <w:r w:rsidRPr="009014AB">
        <w:rPr>
          <w:rFonts w:cs="Times New Roman"/>
          <w:color w:val="000000"/>
          <w:szCs w:val="28"/>
          <w:lang w:val="ru-RU"/>
        </w:rPr>
        <w:t xml:space="preserve"> поглотительной и особенно </w:t>
      </w:r>
      <w:r w:rsidRPr="009014AB">
        <w:rPr>
          <w:rStyle w:val="hl"/>
          <w:rFonts w:cs="Times New Roman"/>
          <w:color w:val="000000"/>
          <w:szCs w:val="28"/>
          <w:lang w:val="ru-RU"/>
        </w:rPr>
        <w:t>метаболической</w:t>
      </w:r>
      <w:r w:rsidRPr="009014AB">
        <w:rPr>
          <w:rFonts w:cs="Times New Roman"/>
          <w:color w:val="000000"/>
          <w:szCs w:val="28"/>
          <w:lang w:val="ru-RU"/>
        </w:rPr>
        <w:t xml:space="preserve"> активности. Тогда как у женщин с наличием климактерического синдрома эти явления зафиксированы, но в меньшей степени. Усугубление </w:t>
      </w:r>
      <w:proofErr w:type="spellStart"/>
      <w:r w:rsidRPr="009014AB">
        <w:rPr>
          <w:rFonts w:cs="Times New Roman"/>
          <w:color w:val="000000"/>
          <w:szCs w:val="28"/>
          <w:lang w:val="ru-RU"/>
        </w:rPr>
        <w:t>дисфагоцитоза</w:t>
      </w:r>
      <w:proofErr w:type="spellEnd"/>
      <w:r w:rsidRPr="009014AB">
        <w:rPr>
          <w:rFonts w:cs="Times New Roman"/>
          <w:color w:val="000000"/>
          <w:szCs w:val="28"/>
          <w:lang w:val="ru-RU"/>
        </w:rPr>
        <w:t xml:space="preserve"> у женщин с гиперпластической трансформацией эндометрия реализ</w:t>
      </w:r>
      <w:r w:rsidR="00FE444A">
        <w:rPr>
          <w:rFonts w:cs="Times New Roman"/>
          <w:color w:val="000000"/>
          <w:szCs w:val="28"/>
          <w:lang w:val="ru-RU"/>
        </w:rPr>
        <w:t xml:space="preserve">уется через значительное </w:t>
      </w:r>
      <w:r w:rsidRPr="009014AB">
        <w:rPr>
          <w:rFonts w:cs="Times New Roman"/>
          <w:color w:val="000000"/>
          <w:szCs w:val="28"/>
          <w:lang w:val="ru-RU"/>
        </w:rPr>
        <w:t xml:space="preserve">повышение уровня </w:t>
      </w:r>
      <w:r w:rsidR="00700803" w:rsidRPr="009014AB">
        <w:rPr>
          <w:rFonts w:cs="Times New Roman"/>
          <w:color w:val="000000"/>
          <w:szCs w:val="28"/>
          <w:lang w:val="ru-RU"/>
        </w:rPr>
        <w:t>реакционноспособных</w:t>
      </w:r>
      <w:r w:rsidRPr="009014AB">
        <w:rPr>
          <w:rFonts w:cs="Times New Roman"/>
          <w:color w:val="000000"/>
          <w:szCs w:val="28"/>
          <w:lang w:val="ru-RU"/>
        </w:rPr>
        <w:t xml:space="preserve"> активных форм кислорода в гранулах </w:t>
      </w:r>
      <w:proofErr w:type="spellStart"/>
      <w:r w:rsidRPr="009014AB">
        <w:rPr>
          <w:rFonts w:cs="Times New Roman"/>
          <w:color w:val="000000"/>
          <w:szCs w:val="28"/>
          <w:lang w:val="ru-RU"/>
        </w:rPr>
        <w:t>нейтрофильных</w:t>
      </w:r>
      <w:proofErr w:type="spellEnd"/>
      <w:r w:rsidRPr="009014AB">
        <w:rPr>
          <w:rFonts w:cs="Times New Roman"/>
          <w:color w:val="000000"/>
          <w:szCs w:val="28"/>
          <w:lang w:val="ru-RU"/>
        </w:rPr>
        <w:t xml:space="preserve"> </w:t>
      </w:r>
      <w:r w:rsidRPr="009014AB">
        <w:rPr>
          <w:rStyle w:val="hl"/>
          <w:rFonts w:cs="Times New Roman"/>
          <w:color w:val="000000"/>
          <w:szCs w:val="28"/>
          <w:lang w:val="ru-RU"/>
        </w:rPr>
        <w:t>гранулоцитов. Развитие хронического «</w:t>
      </w:r>
      <w:proofErr w:type="spellStart"/>
      <w:r w:rsidRPr="009014AB">
        <w:rPr>
          <w:rStyle w:val="hl"/>
          <w:rFonts w:cs="Times New Roman"/>
          <w:color w:val="000000"/>
          <w:szCs w:val="28"/>
          <w:lang w:val="ru-RU"/>
        </w:rPr>
        <w:t>оксидатнтного</w:t>
      </w:r>
      <w:proofErr w:type="spellEnd"/>
      <w:r w:rsidRPr="009014AB">
        <w:rPr>
          <w:rStyle w:val="hl"/>
          <w:rFonts w:cs="Times New Roman"/>
          <w:color w:val="000000"/>
          <w:szCs w:val="28"/>
          <w:lang w:val="ru-RU"/>
        </w:rPr>
        <w:t>» стресса</w:t>
      </w:r>
      <w:r w:rsidRPr="009014AB">
        <w:rPr>
          <w:rFonts w:cs="Times New Roman"/>
          <w:color w:val="000000"/>
          <w:szCs w:val="28"/>
          <w:lang w:val="ru-RU"/>
        </w:rPr>
        <w:t xml:space="preserve"> является неблагоприятным признаком, может играть роль в развитии метаболической </w:t>
      </w:r>
      <w:proofErr w:type="spellStart"/>
      <w:r w:rsidRPr="009014AB">
        <w:rPr>
          <w:rFonts w:cs="Times New Roman"/>
          <w:color w:val="000000"/>
          <w:szCs w:val="28"/>
          <w:lang w:val="ru-RU"/>
        </w:rPr>
        <w:t>дезадаптации</w:t>
      </w:r>
      <w:proofErr w:type="spellEnd"/>
      <w:r w:rsidRPr="009014AB">
        <w:rPr>
          <w:rFonts w:cs="Times New Roman"/>
          <w:color w:val="000000"/>
          <w:szCs w:val="28"/>
          <w:lang w:val="ru-RU"/>
        </w:rPr>
        <w:t xml:space="preserve"> и деструктивных процессов в различных органах и </w:t>
      </w:r>
      <w:r w:rsidRPr="009014AB">
        <w:rPr>
          <w:rStyle w:val="hl"/>
          <w:rFonts w:cs="Times New Roman"/>
          <w:color w:val="000000"/>
          <w:szCs w:val="28"/>
          <w:lang w:val="ru-RU"/>
        </w:rPr>
        <w:t>тканях</w:t>
      </w:r>
      <w:r w:rsidRPr="009014AB">
        <w:rPr>
          <w:rFonts w:cs="Times New Roman"/>
          <w:color w:val="000000"/>
          <w:szCs w:val="28"/>
          <w:lang w:val="ru-RU"/>
        </w:rPr>
        <w:t>, в поддержании хронически текущих заболеваний.</w:t>
      </w:r>
    </w:p>
    <w:p w14:paraId="2C4B7F16" w14:textId="108BAD47" w:rsidR="00623CFD" w:rsidRPr="009014AB" w:rsidRDefault="00776AAE" w:rsidP="00670DD4">
      <w:pPr>
        <w:pStyle w:val="a5"/>
        <w:spacing w:before="30" w:after="0" w:line="240" w:lineRule="auto"/>
        <w:ind w:right="40" w:firstLine="708"/>
        <w:jc w:val="both"/>
        <w:rPr>
          <w:rFonts w:cs="Times New Roman"/>
          <w:color w:val="000000"/>
          <w:sz w:val="28"/>
          <w:szCs w:val="28"/>
        </w:rPr>
      </w:pPr>
      <w:r>
        <w:rPr>
          <w:rFonts w:cs="Times New Roman"/>
          <w:color w:val="000000"/>
          <w:sz w:val="28"/>
          <w:szCs w:val="28"/>
        </w:rPr>
        <w:t>У</w:t>
      </w:r>
      <w:r w:rsidR="00623CFD" w:rsidRPr="009014AB">
        <w:rPr>
          <w:rFonts w:cs="Times New Roman"/>
          <w:color w:val="000000"/>
          <w:sz w:val="28"/>
          <w:szCs w:val="28"/>
        </w:rPr>
        <w:t xml:space="preserve"> женщин, страдающих </w:t>
      </w:r>
      <w:r w:rsidR="00401E3A">
        <w:rPr>
          <w:rFonts w:cs="Times New Roman"/>
          <w:color w:val="000000"/>
          <w:sz w:val="28"/>
          <w:szCs w:val="28"/>
        </w:rPr>
        <w:t>климактерическим синдромом</w:t>
      </w:r>
      <w:r w:rsidR="00623CFD" w:rsidRPr="009014AB">
        <w:rPr>
          <w:rFonts w:cs="Times New Roman"/>
          <w:color w:val="000000"/>
          <w:sz w:val="28"/>
          <w:szCs w:val="28"/>
        </w:rPr>
        <w:t xml:space="preserve"> на фоне </w:t>
      </w:r>
      <w:r w:rsidR="00401E3A" w:rsidRPr="002B7669">
        <w:rPr>
          <w:rFonts w:cs="Times New Roman"/>
          <w:color w:val="000000"/>
          <w:sz w:val="28"/>
          <w:szCs w:val="28"/>
        </w:rPr>
        <w:t>гиперплазии</w:t>
      </w:r>
      <w:r w:rsidR="00623CFD" w:rsidRPr="009014AB">
        <w:rPr>
          <w:rFonts w:cs="Times New Roman"/>
          <w:color w:val="000000"/>
          <w:sz w:val="28"/>
          <w:szCs w:val="28"/>
        </w:rPr>
        <w:t xml:space="preserve">, регистрируются более выраженные нарушения в гуморальном звене иммунитета. </w:t>
      </w:r>
      <w:proofErr w:type="spellStart"/>
      <w:r w:rsidR="00623CFD" w:rsidRPr="009014AB">
        <w:rPr>
          <w:rFonts w:cs="Times New Roman"/>
          <w:color w:val="000000"/>
          <w:sz w:val="28"/>
          <w:szCs w:val="28"/>
        </w:rPr>
        <w:t>Персистирующий</w:t>
      </w:r>
      <w:proofErr w:type="spellEnd"/>
      <w:r w:rsidR="00623CFD" w:rsidRPr="009014AB">
        <w:rPr>
          <w:rFonts w:cs="Times New Roman"/>
          <w:color w:val="000000"/>
          <w:sz w:val="28"/>
          <w:szCs w:val="28"/>
        </w:rPr>
        <w:t xml:space="preserve"> характер вторичной </w:t>
      </w:r>
      <w:proofErr w:type="spellStart"/>
      <w:r w:rsidR="00623CFD" w:rsidRPr="009014AB">
        <w:rPr>
          <w:rFonts w:cs="Times New Roman"/>
          <w:color w:val="000000"/>
          <w:sz w:val="28"/>
          <w:szCs w:val="28"/>
        </w:rPr>
        <w:t>гранулопатии</w:t>
      </w:r>
      <w:proofErr w:type="spellEnd"/>
      <w:r w:rsidR="00623CFD" w:rsidRPr="009014AB">
        <w:rPr>
          <w:rFonts w:cs="Times New Roman"/>
          <w:color w:val="000000"/>
          <w:sz w:val="28"/>
          <w:szCs w:val="28"/>
        </w:rPr>
        <w:t xml:space="preserve"> и угнетение локального иммунитета способствуют развитию большей предрасположенности женщин к реализации инфекционных и хро</w:t>
      </w:r>
      <w:r w:rsidR="00FE444A">
        <w:rPr>
          <w:rFonts w:cs="Times New Roman"/>
          <w:color w:val="000000"/>
          <w:sz w:val="28"/>
          <w:szCs w:val="28"/>
        </w:rPr>
        <w:t>нических процессов, более того,</w:t>
      </w:r>
      <w:r w:rsidR="00623CFD" w:rsidRPr="009014AB">
        <w:rPr>
          <w:rFonts w:cs="Times New Roman"/>
          <w:color w:val="000000"/>
          <w:sz w:val="28"/>
          <w:szCs w:val="28"/>
        </w:rPr>
        <w:t xml:space="preserve"> </w:t>
      </w:r>
      <w:r w:rsidR="0087322B" w:rsidRPr="009014AB">
        <w:rPr>
          <w:rFonts w:cs="Times New Roman"/>
          <w:color w:val="000000"/>
          <w:sz w:val="28"/>
          <w:szCs w:val="28"/>
        </w:rPr>
        <w:t>инициац</w:t>
      </w:r>
      <w:proofErr w:type="gramStart"/>
      <w:r w:rsidR="0087322B" w:rsidRPr="009014AB">
        <w:rPr>
          <w:rFonts w:cs="Times New Roman"/>
          <w:color w:val="000000"/>
          <w:sz w:val="28"/>
          <w:szCs w:val="28"/>
        </w:rPr>
        <w:t>ии ау</w:t>
      </w:r>
      <w:proofErr w:type="gramEnd"/>
      <w:r w:rsidR="0087322B" w:rsidRPr="009014AB">
        <w:rPr>
          <w:rFonts w:cs="Times New Roman"/>
          <w:color w:val="000000"/>
          <w:sz w:val="28"/>
          <w:szCs w:val="28"/>
        </w:rPr>
        <w:t>тоиммунных</w:t>
      </w:r>
      <w:r w:rsidR="00623CFD" w:rsidRPr="009014AB">
        <w:rPr>
          <w:rFonts w:cs="Times New Roman"/>
          <w:color w:val="000000"/>
          <w:sz w:val="28"/>
          <w:szCs w:val="28"/>
        </w:rPr>
        <w:t xml:space="preserve"> заболеваний. Имеющее значительное увеличение уровня иммуноглобулинов класса М, при снижении уровня </w:t>
      </w:r>
      <w:proofErr w:type="spellStart"/>
      <w:r w:rsidR="00623CFD" w:rsidRPr="009014AB">
        <w:rPr>
          <w:rFonts w:cs="Times New Roman"/>
          <w:color w:val="000000"/>
          <w:sz w:val="28"/>
          <w:szCs w:val="28"/>
        </w:rPr>
        <w:t>Ig</w:t>
      </w:r>
      <w:proofErr w:type="spellEnd"/>
      <w:r w:rsidR="00623CFD" w:rsidRPr="009014AB">
        <w:rPr>
          <w:rFonts w:cs="Times New Roman"/>
          <w:color w:val="000000"/>
          <w:sz w:val="28"/>
          <w:szCs w:val="28"/>
        </w:rPr>
        <w:t xml:space="preserve"> G, является маркёром неадекватности синтеза специфических антител на антигены, в том числе, на патогенные антигены. Прогрессирующее сниж</w:t>
      </w:r>
      <w:r w:rsidR="00FE444A">
        <w:rPr>
          <w:rFonts w:cs="Times New Roman"/>
          <w:color w:val="000000"/>
          <w:sz w:val="28"/>
          <w:szCs w:val="28"/>
        </w:rPr>
        <w:t>ение иммуноглобулинов класса</w:t>
      </w:r>
      <w:proofErr w:type="gramStart"/>
      <w:r w:rsidR="00FE444A">
        <w:rPr>
          <w:rFonts w:cs="Times New Roman"/>
          <w:color w:val="000000"/>
          <w:sz w:val="28"/>
          <w:szCs w:val="28"/>
        </w:rPr>
        <w:t xml:space="preserve"> А</w:t>
      </w:r>
      <w:proofErr w:type="gramEnd"/>
      <w:r w:rsidR="00FE444A">
        <w:rPr>
          <w:rFonts w:cs="Times New Roman"/>
          <w:color w:val="000000"/>
          <w:sz w:val="28"/>
          <w:szCs w:val="28"/>
        </w:rPr>
        <w:t>,</w:t>
      </w:r>
      <w:r w:rsidR="00623CFD" w:rsidRPr="009014AB">
        <w:rPr>
          <w:rFonts w:cs="Times New Roman"/>
          <w:color w:val="000000"/>
          <w:sz w:val="28"/>
          <w:szCs w:val="28"/>
        </w:rPr>
        <w:t xml:space="preserve"> свидетельствуе</w:t>
      </w:r>
      <w:r w:rsidR="00FE444A">
        <w:rPr>
          <w:rFonts w:cs="Times New Roman"/>
          <w:color w:val="000000"/>
          <w:sz w:val="28"/>
          <w:szCs w:val="28"/>
        </w:rPr>
        <w:t xml:space="preserve">т о повышении риска реализации </w:t>
      </w:r>
      <w:r w:rsidR="00623CFD" w:rsidRPr="009014AB">
        <w:rPr>
          <w:rFonts w:cs="Times New Roman"/>
          <w:color w:val="000000"/>
          <w:sz w:val="28"/>
          <w:szCs w:val="28"/>
        </w:rPr>
        <w:t>инфекций органов мочеполовой системы.</w:t>
      </w:r>
    </w:p>
    <w:p w14:paraId="126F51F6" w14:textId="0E7E5223" w:rsidR="00623CFD" w:rsidRPr="00A77C82" w:rsidRDefault="00623CFD" w:rsidP="00A77C82">
      <w:pPr>
        <w:spacing w:before="30" w:after="0" w:line="240" w:lineRule="auto"/>
        <w:ind w:right="57" w:firstLine="708"/>
        <w:jc w:val="both"/>
        <w:rPr>
          <w:rFonts w:cs="Times New Roman"/>
          <w:color w:val="000000"/>
          <w:szCs w:val="28"/>
          <w:lang w:val="ru-RU"/>
        </w:rPr>
      </w:pPr>
      <w:r w:rsidRPr="00126287">
        <w:rPr>
          <w:rFonts w:cs="Times New Roman"/>
          <w:bCs/>
          <w:i/>
          <w:iCs/>
          <w:color w:val="000000"/>
          <w:szCs w:val="28"/>
          <w:lang w:val="ru-RU"/>
        </w:rPr>
        <w:t>Состояние клеточного иммунитета у женщин с патологическим климактерием на фоне гиперпластических процессов эндометрия.</w:t>
      </w:r>
      <w:r w:rsidR="00FE444A">
        <w:rPr>
          <w:rFonts w:cs="Times New Roman"/>
          <w:color w:val="000000"/>
          <w:szCs w:val="28"/>
          <w:lang w:val="ru-RU"/>
        </w:rPr>
        <w:t xml:space="preserve"> </w:t>
      </w:r>
      <w:r w:rsidR="00497D36">
        <w:rPr>
          <w:rFonts w:cs="Times New Roman"/>
          <w:color w:val="000000"/>
          <w:szCs w:val="28"/>
          <w:lang w:val="ru-RU"/>
        </w:rPr>
        <w:t xml:space="preserve">В </w:t>
      </w:r>
      <w:proofErr w:type="spellStart"/>
      <w:r w:rsidR="00497D36">
        <w:rPr>
          <w:rFonts w:cs="Times New Roman"/>
          <w:color w:val="000000"/>
          <w:szCs w:val="28"/>
          <w:lang w:val="ru-RU"/>
        </w:rPr>
        <w:t>и</w:t>
      </w:r>
      <w:r w:rsidR="00FE444A">
        <w:rPr>
          <w:rFonts w:cs="Times New Roman"/>
          <w:color w:val="000000"/>
          <w:szCs w:val="28"/>
          <w:lang w:val="ru-RU"/>
        </w:rPr>
        <w:t>ммунограмм</w:t>
      </w:r>
      <w:r w:rsidR="00497D36">
        <w:rPr>
          <w:rFonts w:cs="Times New Roman"/>
          <w:color w:val="000000"/>
          <w:szCs w:val="28"/>
          <w:lang w:val="ru-RU"/>
        </w:rPr>
        <w:t>е</w:t>
      </w:r>
      <w:proofErr w:type="spellEnd"/>
      <w:r w:rsidR="00FE444A">
        <w:rPr>
          <w:rFonts w:cs="Times New Roman"/>
          <w:color w:val="000000"/>
          <w:szCs w:val="28"/>
          <w:lang w:val="ru-RU"/>
        </w:rPr>
        <w:t xml:space="preserve"> у женщин с </w:t>
      </w:r>
      <w:r w:rsidR="00B336FF">
        <w:rPr>
          <w:rFonts w:cs="Times New Roman"/>
          <w:color w:val="000000"/>
          <w:szCs w:val="28"/>
          <w:lang w:val="ru-RU"/>
        </w:rPr>
        <w:t xml:space="preserve">гиперплазией </w:t>
      </w:r>
      <w:r w:rsidRPr="009014AB">
        <w:rPr>
          <w:rFonts w:cs="Times New Roman"/>
          <w:color w:val="000000"/>
          <w:szCs w:val="28"/>
          <w:lang w:val="ru-RU"/>
        </w:rPr>
        <w:t xml:space="preserve">количество лейкоцитов находилось в следующих значениях </w:t>
      </w:r>
      <w:r w:rsidRPr="009014AB">
        <w:rPr>
          <w:rFonts w:cs="Times New Roman"/>
          <w:snapToGrid w:val="0"/>
          <w:color w:val="000000"/>
          <w:szCs w:val="28"/>
          <w:lang w:val="ru-RU"/>
        </w:rPr>
        <w:t>4,4±0,31</w:t>
      </w:r>
      <w:r w:rsidRPr="009014AB">
        <w:rPr>
          <w:rFonts w:cs="Times New Roman"/>
          <w:color w:val="000000"/>
          <w:szCs w:val="28"/>
          <w:lang w:val="ru-RU"/>
        </w:rPr>
        <w:t>·10</w:t>
      </w:r>
      <w:r w:rsidRPr="009014AB">
        <w:rPr>
          <w:rFonts w:cs="Times New Roman"/>
          <w:color w:val="000000"/>
          <w:szCs w:val="28"/>
          <w:vertAlign w:val="superscript"/>
          <w:lang w:val="ru-RU"/>
        </w:rPr>
        <w:t>9</w:t>
      </w:r>
      <w:r w:rsidRPr="009014AB">
        <w:rPr>
          <w:rFonts w:cs="Times New Roman"/>
          <w:color w:val="000000"/>
          <w:szCs w:val="28"/>
          <w:lang w:val="ru-RU"/>
        </w:rPr>
        <w:t xml:space="preserve">/л, тогда как в контрольной группе значения составили </w:t>
      </w:r>
      <w:r w:rsidRPr="009014AB">
        <w:rPr>
          <w:rFonts w:cs="Times New Roman"/>
          <w:snapToGrid w:val="0"/>
          <w:color w:val="000000"/>
          <w:szCs w:val="28"/>
          <w:lang w:val="ru-RU"/>
        </w:rPr>
        <w:t>6,05±</w:t>
      </w:r>
      <w:r w:rsidRPr="009014AB">
        <w:rPr>
          <w:rFonts w:cs="Times New Roman"/>
          <w:color w:val="000000"/>
          <w:szCs w:val="28"/>
          <w:lang w:val="ru-RU"/>
        </w:rPr>
        <w:t>0,9∙10</w:t>
      </w:r>
      <w:r w:rsidRPr="009014AB">
        <w:rPr>
          <w:rFonts w:cs="Times New Roman"/>
          <w:color w:val="000000"/>
          <w:szCs w:val="28"/>
          <w:vertAlign w:val="superscript"/>
          <w:lang w:val="ru-RU"/>
        </w:rPr>
        <w:t>9</w:t>
      </w:r>
      <w:r w:rsidRPr="009014AB">
        <w:rPr>
          <w:rFonts w:cs="Times New Roman"/>
          <w:color w:val="000000"/>
          <w:szCs w:val="28"/>
          <w:lang w:val="ru-RU"/>
        </w:rPr>
        <w:t xml:space="preserve">/л, </w:t>
      </w:r>
      <w:proofErr w:type="gramStart"/>
      <w:r w:rsidR="00F664B4" w:rsidRPr="00E54AB4">
        <w:rPr>
          <w:rFonts w:cs="Times New Roman"/>
          <w:szCs w:val="28"/>
          <w:lang w:val="ru-RU"/>
        </w:rPr>
        <w:t>р</w:t>
      </w:r>
      <w:proofErr w:type="gramEnd"/>
      <w:r w:rsidR="00E54AB4" w:rsidRPr="00E54AB4">
        <w:rPr>
          <w:rFonts w:cs="Times New Roman"/>
          <w:szCs w:val="28"/>
          <w:lang w:val="ru-RU"/>
        </w:rPr>
        <w:t>&lt;0,001</w:t>
      </w:r>
      <w:r w:rsidR="00FE444A" w:rsidRPr="00E54AB4">
        <w:rPr>
          <w:rFonts w:cs="Times New Roman"/>
          <w:szCs w:val="28"/>
          <w:lang w:val="ru-RU"/>
        </w:rPr>
        <w:t xml:space="preserve">. </w:t>
      </w:r>
      <w:r w:rsidR="00C802B6">
        <w:rPr>
          <w:rFonts w:cs="Times New Roman"/>
          <w:szCs w:val="28"/>
          <w:lang w:val="ru-RU"/>
        </w:rPr>
        <w:t>С</w:t>
      </w:r>
      <w:r w:rsidR="00FE444A">
        <w:rPr>
          <w:rFonts w:cs="Times New Roman"/>
          <w:color w:val="000000"/>
          <w:szCs w:val="28"/>
          <w:lang w:val="ru-RU"/>
        </w:rPr>
        <w:t xml:space="preserve">одержание </w:t>
      </w:r>
      <w:r w:rsidRPr="009014AB">
        <w:rPr>
          <w:rFonts w:cs="Times New Roman"/>
          <w:color w:val="000000"/>
          <w:szCs w:val="28"/>
          <w:lang w:val="ru-RU"/>
        </w:rPr>
        <w:t xml:space="preserve">лимфоцитов составило </w:t>
      </w:r>
      <w:r w:rsidR="00F664B4">
        <w:rPr>
          <w:rFonts w:cs="Times New Roman"/>
          <w:snapToGrid w:val="0"/>
          <w:color w:val="000000"/>
          <w:szCs w:val="28"/>
          <w:lang w:val="ru-RU"/>
        </w:rPr>
        <w:t>28,4±</w:t>
      </w:r>
      <w:r w:rsidRPr="009014AB">
        <w:rPr>
          <w:rFonts w:cs="Times New Roman"/>
          <w:snapToGrid w:val="0"/>
          <w:color w:val="000000"/>
          <w:szCs w:val="28"/>
          <w:lang w:val="ru-RU"/>
        </w:rPr>
        <w:t>1,9</w:t>
      </w:r>
      <w:r w:rsidR="00FE444A">
        <w:rPr>
          <w:rFonts w:cs="Times New Roman"/>
          <w:color w:val="000000"/>
          <w:szCs w:val="28"/>
          <w:lang w:val="ru-RU"/>
        </w:rPr>
        <w:t>%,</w:t>
      </w:r>
      <w:r w:rsidRPr="009014AB">
        <w:rPr>
          <w:rFonts w:cs="Times New Roman"/>
          <w:color w:val="000000"/>
          <w:szCs w:val="28"/>
          <w:lang w:val="ru-RU"/>
        </w:rPr>
        <w:t xml:space="preserve"> в контрольной группе - </w:t>
      </w:r>
      <w:r w:rsidR="00F664B4">
        <w:rPr>
          <w:rFonts w:cs="Times New Roman"/>
          <w:snapToGrid w:val="0"/>
          <w:color w:val="000000"/>
          <w:szCs w:val="28"/>
          <w:lang w:val="ru-RU"/>
        </w:rPr>
        <w:t>3</w:t>
      </w:r>
      <w:r w:rsidRPr="009014AB">
        <w:rPr>
          <w:rFonts w:cs="Times New Roman"/>
          <w:snapToGrid w:val="0"/>
          <w:color w:val="000000"/>
          <w:szCs w:val="28"/>
          <w:lang w:val="ru-RU"/>
        </w:rPr>
        <w:t>9,1±0,</w:t>
      </w:r>
      <w:r w:rsidR="00F664B4">
        <w:rPr>
          <w:rFonts w:cs="Times New Roman"/>
          <w:snapToGrid w:val="0"/>
          <w:color w:val="000000"/>
          <w:szCs w:val="28"/>
          <w:lang w:val="ru-RU"/>
        </w:rPr>
        <w:t>7</w:t>
      </w:r>
      <w:r w:rsidRPr="009014AB">
        <w:rPr>
          <w:rFonts w:cs="Times New Roman"/>
          <w:snapToGrid w:val="0"/>
          <w:color w:val="000000"/>
          <w:szCs w:val="28"/>
          <w:lang w:val="ru-RU"/>
        </w:rPr>
        <w:t>%</w:t>
      </w:r>
      <w:r w:rsidRPr="009014AB">
        <w:rPr>
          <w:rFonts w:cs="Times New Roman"/>
          <w:color w:val="000000"/>
          <w:szCs w:val="28"/>
          <w:lang w:val="ru-RU"/>
        </w:rPr>
        <w:t xml:space="preserve">, </w:t>
      </w:r>
      <w:proofErr w:type="gramStart"/>
      <w:r w:rsidR="00F664B4">
        <w:rPr>
          <w:rFonts w:cs="Times New Roman"/>
          <w:color w:val="000000"/>
          <w:szCs w:val="28"/>
          <w:lang w:val="ru-RU"/>
        </w:rPr>
        <w:t>р</w:t>
      </w:r>
      <w:proofErr w:type="gramEnd"/>
      <w:r w:rsidR="00F664B4">
        <w:rPr>
          <w:rFonts w:cs="Times New Roman"/>
          <w:color w:val="000000"/>
          <w:szCs w:val="28"/>
          <w:lang w:val="ru-RU"/>
        </w:rPr>
        <w:t>&lt;0,001</w:t>
      </w:r>
      <w:r w:rsidRPr="009014AB">
        <w:rPr>
          <w:rFonts w:cs="Times New Roman"/>
          <w:color w:val="000000"/>
          <w:szCs w:val="28"/>
          <w:lang w:val="ru-RU"/>
        </w:rPr>
        <w:t xml:space="preserve">. </w:t>
      </w:r>
      <w:r w:rsidR="00647102" w:rsidRPr="009014AB">
        <w:rPr>
          <w:rFonts w:cs="Times New Roman"/>
          <w:color w:val="000000"/>
          <w:szCs w:val="28"/>
          <w:lang w:val="ru-RU"/>
        </w:rPr>
        <w:t>Сравнивая результаты содержания</w:t>
      </w:r>
      <w:r w:rsidR="00647102">
        <w:rPr>
          <w:rFonts w:cs="Times New Roman"/>
          <w:color w:val="000000"/>
          <w:szCs w:val="28"/>
          <w:lang w:val="ru-RU"/>
        </w:rPr>
        <w:t xml:space="preserve"> зрелых Т-лимфоцитов у женщин с</w:t>
      </w:r>
      <w:r w:rsidR="00647102" w:rsidRPr="009014AB">
        <w:rPr>
          <w:rFonts w:cs="Times New Roman"/>
          <w:color w:val="000000"/>
          <w:szCs w:val="28"/>
          <w:lang w:val="ru-RU"/>
        </w:rPr>
        <w:t xml:space="preserve"> </w:t>
      </w:r>
      <w:r w:rsidR="00647102">
        <w:rPr>
          <w:rFonts w:cs="Times New Roman"/>
          <w:color w:val="000000"/>
          <w:szCs w:val="28"/>
          <w:lang w:val="ru-RU"/>
        </w:rPr>
        <w:t xml:space="preserve">гиперплазией эндометрия </w:t>
      </w:r>
      <w:r w:rsidR="00647102" w:rsidRPr="008B7755">
        <w:rPr>
          <w:rFonts w:cs="Times New Roman"/>
          <w:szCs w:val="28"/>
          <w:lang w:val="ru-RU"/>
        </w:rPr>
        <w:t>(46</w:t>
      </w:r>
      <w:r w:rsidR="00647102" w:rsidRPr="00E54AB4">
        <w:rPr>
          <w:rFonts w:cs="Times New Roman"/>
          <w:szCs w:val="28"/>
          <w:lang w:val="ru-RU"/>
        </w:rPr>
        <w:t>,2</w:t>
      </w:r>
      <w:r w:rsidR="00647102" w:rsidRPr="00E54AB4">
        <w:rPr>
          <w:rFonts w:ascii="Calibri" w:hAnsi="Calibri" w:cs="Times New Roman"/>
          <w:szCs w:val="28"/>
          <w:lang w:val="ru-RU"/>
        </w:rPr>
        <w:t>±</w:t>
      </w:r>
      <w:r w:rsidR="00647102" w:rsidRPr="00E54AB4">
        <w:rPr>
          <w:rFonts w:cs="Times New Roman"/>
          <w:szCs w:val="28"/>
          <w:lang w:val="ru-RU"/>
        </w:rPr>
        <w:t>2,03%), выявлено значительное их преобладание у же</w:t>
      </w:r>
      <w:r w:rsidR="008B7755">
        <w:rPr>
          <w:rFonts w:cs="Times New Roman"/>
          <w:szCs w:val="28"/>
          <w:lang w:val="ru-RU"/>
        </w:rPr>
        <w:t>нщин без гиперплазии эндометрия</w:t>
      </w:r>
      <w:r w:rsidR="00647102" w:rsidRPr="00E54AB4">
        <w:rPr>
          <w:rFonts w:cs="Times New Roman"/>
          <w:szCs w:val="28"/>
          <w:lang w:val="ru-RU"/>
        </w:rPr>
        <w:t xml:space="preserve"> (50,9</w:t>
      </w:r>
      <w:r w:rsidR="00647102" w:rsidRPr="00E54AB4">
        <w:rPr>
          <w:rFonts w:ascii="Calibri" w:hAnsi="Calibri" w:cs="Times New Roman"/>
          <w:szCs w:val="28"/>
          <w:lang w:val="ru-RU"/>
        </w:rPr>
        <w:t>±</w:t>
      </w:r>
      <w:r w:rsidR="00647102" w:rsidRPr="00E54AB4">
        <w:rPr>
          <w:rFonts w:cs="Times New Roman"/>
          <w:szCs w:val="28"/>
          <w:lang w:val="ru-RU"/>
        </w:rPr>
        <w:t xml:space="preserve">1,16%), </w:t>
      </w:r>
      <w:proofErr w:type="gramStart"/>
      <w:r w:rsidR="00647102" w:rsidRPr="00E54AB4">
        <w:rPr>
          <w:rFonts w:cs="Times New Roman"/>
          <w:szCs w:val="28"/>
          <w:lang w:val="ru-RU"/>
        </w:rPr>
        <w:t>р</w:t>
      </w:r>
      <w:proofErr w:type="gramEnd"/>
      <w:r w:rsidR="00647102" w:rsidRPr="00E54AB4">
        <w:rPr>
          <w:rFonts w:cs="Times New Roman"/>
          <w:szCs w:val="28"/>
          <w:lang w:val="ru-RU"/>
        </w:rPr>
        <w:t>&lt;</w:t>
      </w:r>
      <w:r w:rsidR="00647102" w:rsidRPr="00E54AB4">
        <w:rPr>
          <w:rFonts w:cs="Times New Roman"/>
          <w:szCs w:val="28"/>
          <w:lang w:val="uk-UA"/>
        </w:rPr>
        <w:t>0,001.</w:t>
      </w:r>
      <w:r w:rsidR="00647102" w:rsidRPr="00E54AB4">
        <w:rPr>
          <w:rFonts w:cs="Times New Roman"/>
          <w:szCs w:val="28"/>
          <w:lang w:val="ru-RU"/>
        </w:rPr>
        <w:t xml:space="preserve"> Т</w:t>
      </w:r>
      <w:r w:rsidR="008B7755">
        <w:rPr>
          <w:rFonts w:cs="Times New Roman"/>
          <w:color w:val="000000"/>
          <w:szCs w:val="28"/>
          <w:lang w:val="ru-RU"/>
        </w:rPr>
        <w:t>-</w:t>
      </w:r>
      <w:r w:rsidR="00647102">
        <w:rPr>
          <w:rFonts w:cs="Times New Roman"/>
          <w:color w:val="000000"/>
          <w:szCs w:val="28"/>
          <w:lang w:val="ru-RU"/>
        </w:rPr>
        <w:t xml:space="preserve">клетки </w:t>
      </w:r>
      <w:r w:rsidR="00647102" w:rsidRPr="009014AB">
        <w:rPr>
          <w:rFonts w:cs="Times New Roman"/>
          <w:color w:val="000000"/>
          <w:szCs w:val="28"/>
          <w:lang w:val="ru-RU"/>
        </w:rPr>
        <w:t xml:space="preserve">способны распознавать антиген и взаимодействовать с разными клетками </w:t>
      </w:r>
      <w:r w:rsidR="00647102">
        <w:rPr>
          <w:rFonts w:cs="Times New Roman"/>
          <w:color w:val="000000"/>
          <w:szCs w:val="28"/>
          <w:lang w:val="ru-RU"/>
        </w:rPr>
        <w:t>-</w:t>
      </w:r>
      <w:r w:rsidR="00647102" w:rsidRPr="009014AB">
        <w:rPr>
          <w:rFonts w:cs="Times New Roman"/>
          <w:color w:val="000000"/>
          <w:szCs w:val="28"/>
          <w:lang w:val="ru-RU"/>
        </w:rPr>
        <w:t xml:space="preserve"> эффекторами, в том числе с другими лимфоцитами, гранулоцитами и макрофагами.</w:t>
      </w:r>
      <w:r w:rsidR="00A77C82">
        <w:rPr>
          <w:rFonts w:cs="Times New Roman"/>
          <w:color w:val="000000"/>
          <w:szCs w:val="28"/>
          <w:lang w:val="ru-RU"/>
        </w:rPr>
        <w:t xml:space="preserve"> </w:t>
      </w:r>
      <w:proofErr w:type="gramStart"/>
      <w:r w:rsidR="00A77C82">
        <w:rPr>
          <w:rFonts w:cs="Times New Roman"/>
          <w:color w:val="000000"/>
          <w:szCs w:val="28"/>
          <w:lang w:val="ru-RU"/>
        </w:rPr>
        <w:t>У</w:t>
      </w:r>
      <w:r w:rsidR="00F20867" w:rsidRPr="009014AB">
        <w:rPr>
          <w:rFonts w:cs="Times New Roman"/>
          <w:color w:val="000000"/>
          <w:szCs w:val="28"/>
          <w:lang w:val="ru-RU"/>
        </w:rPr>
        <w:t xml:space="preserve"> жен</w:t>
      </w:r>
      <w:r w:rsidR="00F20867">
        <w:rPr>
          <w:rFonts w:cs="Times New Roman"/>
          <w:color w:val="000000"/>
          <w:szCs w:val="28"/>
          <w:lang w:val="ru-RU"/>
        </w:rPr>
        <w:t xml:space="preserve">щин с гиперплазией эндометрия </w:t>
      </w:r>
      <w:r w:rsidR="00F20867" w:rsidRPr="009014AB">
        <w:rPr>
          <w:rFonts w:cs="Times New Roman"/>
          <w:color w:val="000000"/>
          <w:szCs w:val="28"/>
          <w:lang w:val="ru-RU"/>
        </w:rPr>
        <w:t>значения относительных и абсолютных показателей зрелых Т-лимфоцитов коле</w:t>
      </w:r>
      <w:r w:rsidR="00F20867">
        <w:rPr>
          <w:rFonts w:cs="Times New Roman"/>
          <w:color w:val="000000"/>
          <w:szCs w:val="28"/>
          <w:lang w:val="ru-RU"/>
        </w:rPr>
        <w:t xml:space="preserve">бались в значительных пределах </w:t>
      </w:r>
      <w:r w:rsidR="00F20867" w:rsidRPr="009014AB">
        <w:rPr>
          <w:rFonts w:cs="Times New Roman"/>
          <w:color w:val="000000"/>
          <w:szCs w:val="28"/>
          <w:lang w:val="ru-RU"/>
        </w:rPr>
        <w:t>от 43</w:t>
      </w:r>
      <w:r w:rsidR="00F20867">
        <w:rPr>
          <w:rFonts w:cs="Times New Roman"/>
          <w:color w:val="000000"/>
          <w:szCs w:val="28"/>
          <w:lang w:val="ru-RU"/>
        </w:rPr>
        <w:t>,0%</w:t>
      </w:r>
      <w:r w:rsidR="00F20867" w:rsidRPr="009014AB">
        <w:rPr>
          <w:rFonts w:cs="Times New Roman"/>
          <w:color w:val="000000"/>
          <w:szCs w:val="28"/>
          <w:lang w:val="ru-RU"/>
        </w:rPr>
        <w:t xml:space="preserve"> до 52</w:t>
      </w:r>
      <w:r w:rsidR="00F20867">
        <w:rPr>
          <w:rFonts w:cs="Times New Roman"/>
          <w:color w:val="000000"/>
          <w:szCs w:val="28"/>
          <w:lang w:val="ru-RU"/>
        </w:rPr>
        <w:t>,0</w:t>
      </w:r>
      <w:r w:rsidR="00F20867" w:rsidRPr="009014AB">
        <w:rPr>
          <w:rFonts w:cs="Times New Roman"/>
          <w:color w:val="000000"/>
          <w:szCs w:val="28"/>
          <w:lang w:val="ru-RU"/>
        </w:rPr>
        <w:t>% и среди них было 31,6%   пациенто</w:t>
      </w:r>
      <w:r w:rsidR="00F20867">
        <w:rPr>
          <w:rFonts w:cs="Times New Roman"/>
          <w:color w:val="000000"/>
          <w:szCs w:val="28"/>
          <w:lang w:val="ru-RU"/>
        </w:rPr>
        <w:t>в</w:t>
      </w:r>
      <w:r w:rsidR="00F20867" w:rsidRPr="009014AB">
        <w:rPr>
          <w:rFonts w:cs="Times New Roman"/>
          <w:color w:val="000000"/>
          <w:szCs w:val="28"/>
          <w:lang w:val="ru-RU"/>
        </w:rPr>
        <w:t xml:space="preserve"> с низким содержанием Т-лимфоцитов ниже 50%. Уровень тотальных Т-лимфоцитов,</w:t>
      </w:r>
      <w:r w:rsidR="00F20867" w:rsidRPr="002D2F51">
        <w:rPr>
          <w:rFonts w:cs="Times New Roman"/>
          <w:color w:val="000000"/>
          <w:szCs w:val="28"/>
          <w:lang w:val="ru-RU"/>
        </w:rPr>
        <w:t xml:space="preserve"> </w:t>
      </w:r>
      <w:r w:rsidR="008B7755">
        <w:rPr>
          <w:rFonts w:cs="Times New Roman"/>
          <w:color w:val="000000"/>
          <w:szCs w:val="28"/>
          <w:lang w:val="ru-RU"/>
        </w:rPr>
        <w:t>комплексных Е-</w:t>
      </w:r>
      <w:proofErr w:type="spellStart"/>
      <w:r w:rsidR="00F20867" w:rsidRPr="009014AB">
        <w:rPr>
          <w:rFonts w:cs="Times New Roman"/>
          <w:color w:val="000000"/>
          <w:szCs w:val="28"/>
          <w:lang w:val="ru-RU"/>
        </w:rPr>
        <w:t>розеткообразую</w:t>
      </w:r>
      <w:r w:rsidR="00F20867">
        <w:rPr>
          <w:rFonts w:cs="Times New Roman"/>
          <w:color w:val="000000"/>
          <w:szCs w:val="28"/>
          <w:lang w:val="ru-RU"/>
        </w:rPr>
        <w:t>щих</w:t>
      </w:r>
      <w:proofErr w:type="spellEnd"/>
      <w:r w:rsidR="00F20867">
        <w:rPr>
          <w:rFonts w:cs="Times New Roman"/>
          <w:color w:val="000000"/>
          <w:szCs w:val="28"/>
          <w:lang w:val="ru-RU"/>
        </w:rPr>
        <w:t xml:space="preserve"> клеток, предшественников Т-клеток, </w:t>
      </w:r>
      <w:r w:rsidRPr="009014AB">
        <w:rPr>
          <w:rFonts w:cs="Times New Roman"/>
          <w:color w:val="000000"/>
          <w:szCs w:val="28"/>
          <w:lang w:val="ru-RU"/>
        </w:rPr>
        <w:t>теофиллин резистентных Т-лимфоцитов,</w:t>
      </w:r>
      <w:r w:rsidR="00FE444A">
        <w:rPr>
          <w:rFonts w:cs="Times New Roman"/>
          <w:color w:val="000000"/>
          <w:szCs w:val="28"/>
          <w:lang w:val="ru-RU"/>
        </w:rPr>
        <w:t xml:space="preserve"> </w:t>
      </w:r>
      <w:r w:rsidR="00497D36">
        <w:rPr>
          <w:rFonts w:cs="Times New Roman"/>
          <w:color w:val="000000"/>
          <w:szCs w:val="28"/>
          <w:lang w:val="ru-RU"/>
        </w:rPr>
        <w:t>ассоциируемых с Т-</w:t>
      </w:r>
      <w:r w:rsidR="00FE444A">
        <w:rPr>
          <w:rFonts w:cs="Times New Roman"/>
          <w:color w:val="000000"/>
          <w:szCs w:val="28"/>
          <w:lang w:val="ru-RU"/>
        </w:rPr>
        <w:t xml:space="preserve">хелперами </w:t>
      </w:r>
      <w:r w:rsidR="00A77C82">
        <w:rPr>
          <w:rFonts w:cs="Times New Roman"/>
          <w:color w:val="000000"/>
          <w:szCs w:val="28"/>
          <w:lang w:val="ru-RU"/>
        </w:rPr>
        <w:t>был</w:t>
      </w:r>
      <w:r w:rsidRPr="009014AB">
        <w:rPr>
          <w:rFonts w:cs="Times New Roman"/>
          <w:color w:val="000000"/>
          <w:szCs w:val="28"/>
          <w:lang w:val="ru-RU"/>
        </w:rPr>
        <w:t xml:space="preserve"> значительно ниже, чем у женщин без гиперпластической трансформ</w:t>
      </w:r>
      <w:r w:rsidR="00FE444A">
        <w:rPr>
          <w:rFonts w:cs="Times New Roman"/>
          <w:color w:val="000000"/>
          <w:szCs w:val="28"/>
          <w:lang w:val="ru-RU"/>
        </w:rPr>
        <w:t>ации эндометрия</w:t>
      </w:r>
      <w:r w:rsidRPr="00861774">
        <w:rPr>
          <w:rFonts w:cs="Times New Roman"/>
          <w:szCs w:val="28"/>
          <w:lang w:val="ru-RU"/>
        </w:rPr>
        <w:t xml:space="preserve">. </w:t>
      </w:r>
      <w:proofErr w:type="gramEnd"/>
    </w:p>
    <w:p w14:paraId="53A80D6D" w14:textId="3525AD50" w:rsidR="00623CFD" w:rsidRPr="009014AB" w:rsidRDefault="00623CFD" w:rsidP="00670DD4">
      <w:pPr>
        <w:spacing w:before="30" w:after="0" w:line="240" w:lineRule="auto"/>
        <w:ind w:firstLine="708"/>
        <w:jc w:val="both"/>
        <w:rPr>
          <w:rFonts w:cs="Times New Roman"/>
          <w:snapToGrid w:val="0"/>
          <w:color w:val="000000"/>
          <w:szCs w:val="28"/>
          <w:lang w:val="ru-RU"/>
        </w:rPr>
      </w:pPr>
      <w:r w:rsidRPr="00861774">
        <w:rPr>
          <w:rFonts w:cs="Times New Roman"/>
          <w:szCs w:val="28"/>
          <w:lang w:val="ru-RU"/>
        </w:rPr>
        <w:t>Снижение содержан</w:t>
      </w:r>
      <w:r w:rsidR="00FE444A" w:rsidRPr="00861774">
        <w:rPr>
          <w:rFonts w:cs="Times New Roman"/>
          <w:szCs w:val="28"/>
          <w:lang w:val="ru-RU"/>
        </w:rPr>
        <w:t xml:space="preserve">ия </w:t>
      </w:r>
      <w:r w:rsidRPr="00861774">
        <w:rPr>
          <w:rFonts w:cs="Times New Roman"/>
          <w:szCs w:val="28"/>
          <w:lang w:val="ru-RU"/>
        </w:rPr>
        <w:t>активных форм Т-лимфоцитов, свидетельс</w:t>
      </w:r>
      <w:r w:rsidR="006A38F7" w:rsidRPr="00861774">
        <w:rPr>
          <w:rFonts w:cs="Times New Roman"/>
          <w:szCs w:val="28"/>
          <w:lang w:val="ru-RU"/>
        </w:rPr>
        <w:t>т</w:t>
      </w:r>
      <w:r w:rsidRPr="00861774">
        <w:rPr>
          <w:rFonts w:cs="Times New Roman"/>
          <w:szCs w:val="28"/>
          <w:lang w:val="ru-RU"/>
        </w:rPr>
        <w:t xml:space="preserve">вует </w:t>
      </w:r>
      <w:r w:rsidRPr="009014AB">
        <w:rPr>
          <w:rFonts w:cs="Times New Roman"/>
          <w:color w:val="000000"/>
          <w:szCs w:val="28"/>
          <w:lang w:val="ru-RU"/>
        </w:rPr>
        <w:t>о подав</w:t>
      </w:r>
      <w:r w:rsidR="00FE444A">
        <w:rPr>
          <w:rFonts w:cs="Times New Roman"/>
          <w:color w:val="000000"/>
          <w:szCs w:val="28"/>
          <w:lang w:val="ru-RU"/>
        </w:rPr>
        <w:t>лении функциональной активности</w:t>
      </w:r>
      <w:r w:rsidRPr="009014AB">
        <w:rPr>
          <w:rFonts w:cs="Times New Roman"/>
          <w:color w:val="000000"/>
          <w:szCs w:val="28"/>
          <w:lang w:val="ru-RU"/>
        </w:rPr>
        <w:t xml:space="preserve"> ранних ф</w:t>
      </w:r>
      <w:r w:rsidR="00FE444A">
        <w:rPr>
          <w:rFonts w:cs="Times New Roman"/>
          <w:color w:val="000000"/>
          <w:szCs w:val="28"/>
          <w:lang w:val="ru-RU"/>
        </w:rPr>
        <w:t xml:space="preserve">орм Т-лимфоцитов, у женщин с </w:t>
      </w:r>
      <w:r w:rsidR="006A38F7">
        <w:rPr>
          <w:rFonts w:cs="Times New Roman"/>
          <w:color w:val="000000"/>
          <w:szCs w:val="28"/>
          <w:lang w:val="ru-RU"/>
        </w:rPr>
        <w:t>гиперплазией эндометрия</w:t>
      </w:r>
      <w:r w:rsidRPr="009014AB">
        <w:rPr>
          <w:rFonts w:cs="Times New Roman"/>
          <w:color w:val="000000"/>
          <w:szCs w:val="28"/>
          <w:lang w:val="ru-RU"/>
        </w:rPr>
        <w:t xml:space="preserve"> </w:t>
      </w:r>
      <w:r w:rsidR="006A38F7">
        <w:rPr>
          <w:rFonts w:cs="Times New Roman"/>
          <w:color w:val="000000"/>
          <w:szCs w:val="28"/>
          <w:lang w:val="ru-RU"/>
        </w:rPr>
        <w:t>(</w:t>
      </w:r>
      <w:r w:rsidR="006A38F7" w:rsidRPr="00861774">
        <w:rPr>
          <w:rFonts w:cs="Times New Roman"/>
          <w:szCs w:val="28"/>
          <w:lang w:val="ru-RU"/>
        </w:rPr>
        <w:t>22,9</w:t>
      </w:r>
      <w:r w:rsidR="006A38F7" w:rsidRPr="00861774">
        <w:rPr>
          <w:rFonts w:ascii="Calibri" w:hAnsi="Calibri" w:cs="Times New Roman"/>
          <w:szCs w:val="28"/>
          <w:lang w:val="ru-RU"/>
        </w:rPr>
        <w:t>±</w:t>
      </w:r>
      <w:r w:rsidR="006A38F7" w:rsidRPr="00861774">
        <w:rPr>
          <w:rFonts w:cs="Times New Roman"/>
          <w:szCs w:val="28"/>
          <w:lang w:val="ru-RU"/>
        </w:rPr>
        <w:t xml:space="preserve">2,34%) </w:t>
      </w:r>
      <w:r w:rsidRPr="00861774">
        <w:rPr>
          <w:rFonts w:cs="Times New Roman"/>
          <w:szCs w:val="28"/>
          <w:lang w:val="ru-RU"/>
        </w:rPr>
        <w:t>по сравнению с контрольной группой</w:t>
      </w:r>
      <w:r w:rsidR="006A38F7" w:rsidRPr="00861774">
        <w:rPr>
          <w:rFonts w:cs="Times New Roman"/>
          <w:szCs w:val="28"/>
          <w:lang w:val="ru-RU"/>
        </w:rPr>
        <w:t xml:space="preserve"> (34,3</w:t>
      </w:r>
      <w:r w:rsidR="006A38F7" w:rsidRPr="00861774">
        <w:rPr>
          <w:rFonts w:ascii="Calibri" w:hAnsi="Calibri" w:cs="Times New Roman"/>
          <w:szCs w:val="28"/>
          <w:lang w:val="ru-RU"/>
        </w:rPr>
        <w:t>±</w:t>
      </w:r>
      <w:r w:rsidR="006A38F7" w:rsidRPr="00861774">
        <w:rPr>
          <w:rFonts w:cs="Times New Roman"/>
          <w:szCs w:val="28"/>
          <w:lang w:val="ru-RU"/>
        </w:rPr>
        <w:t xml:space="preserve">1,9%), </w:t>
      </w:r>
      <w:proofErr w:type="gramStart"/>
      <w:r w:rsidR="006A38F7" w:rsidRPr="00861774">
        <w:rPr>
          <w:rFonts w:cs="Times New Roman"/>
          <w:szCs w:val="28"/>
          <w:lang w:val="ru-RU"/>
        </w:rPr>
        <w:t>р</w:t>
      </w:r>
      <w:proofErr w:type="gramEnd"/>
      <w:r w:rsidR="006A38F7" w:rsidRPr="00861774">
        <w:rPr>
          <w:rFonts w:cs="Times New Roman"/>
          <w:szCs w:val="28"/>
          <w:lang w:val="ru-RU"/>
        </w:rPr>
        <w:t>&lt;0,001</w:t>
      </w:r>
      <w:r w:rsidRPr="00861774">
        <w:rPr>
          <w:rFonts w:cs="Times New Roman"/>
          <w:szCs w:val="28"/>
          <w:lang w:val="ru-RU"/>
        </w:rPr>
        <w:t xml:space="preserve">. Определен </w:t>
      </w:r>
      <w:r w:rsidRPr="009014AB">
        <w:rPr>
          <w:rFonts w:cs="Times New Roman"/>
          <w:color w:val="000000"/>
          <w:szCs w:val="28"/>
          <w:lang w:val="ru-RU"/>
        </w:rPr>
        <w:t xml:space="preserve">дисбаланс в </w:t>
      </w:r>
      <w:r w:rsidRPr="009014AB">
        <w:rPr>
          <w:rStyle w:val="hl"/>
          <w:rFonts w:cs="Times New Roman"/>
          <w:color w:val="000000"/>
          <w:szCs w:val="28"/>
          <w:lang w:val="ru-RU"/>
        </w:rPr>
        <w:t>клеточном</w:t>
      </w:r>
      <w:r w:rsidRPr="009014AB">
        <w:rPr>
          <w:rFonts w:cs="Times New Roman"/>
          <w:color w:val="000000"/>
          <w:szCs w:val="28"/>
          <w:lang w:val="ru-RU"/>
        </w:rPr>
        <w:t xml:space="preserve"> звене </w:t>
      </w:r>
      <w:r w:rsidRPr="009014AB">
        <w:rPr>
          <w:rFonts w:cs="Times New Roman"/>
          <w:color w:val="000000"/>
          <w:szCs w:val="28"/>
          <w:lang w:val="ru-RU"/>
        </w:rPr>
        <w:lastRenderedPageBreak/>
        <w:t xml:space="preserve">иммунитета: депрессия Т-лимфоцитов с нарушением их регуляторной способности. Выявленная у женщин в </w:t>
      </w:r>
      <w:proofErr w:type="spellStart"/>
      <w:r w:rsidRPr="009014AB">
        <w:rPr>
          <w:rFonts w:cs="Times New Roman"/>
          <w:color w:val="000000"/>
          <w:szCs w:val="28"/>
          <w:lang w:val="ru-RU"/>
        </w:rPr>
        <w:t>перименопаузе</w:t>
      </w:r>
      <w:proofErr w:type="spellEnd"/>
      <w:r w:rsidRPr="009014AB">
        <w:rPr>
          <w:rFonts w:cs="Times New Roman"/>
          <w:color w:val="000000"/>
          <w:szCs w:val="28"/>
          <w:lang w:val="ru-RU"/>
        </w:rPr>
        <w:t xml:space="preserve"> </w:t>
      </w:r>
      <w:r w:rsidRPr="009014AB">
        <w:rPr>
          <w:rStyle w:val="hl"/>
          <w:rFonts w:cs="Times New Roman"/>
          <w:color w:val="000000"/>
          <w:szCs w:val="28"/>
          <w:lang w:val="ru-RU"/>
        </w:rPr>
        <w:t>депрессия</w:t>
      </w:r>
      <w:r w:rsidRPr="009014AB">
        <w:rPr>
          <w:rFonts w:cs="Times New Roman"/>
          <w:color w:val="000000"/>
          <w:szCs w:val="28"/>
          <w:lang w:val="ru-RU"/>
        </w:rPr>
        <w:t xml:space="preserve"> пула </w:t>
      </w:r>
      <w:proofErr w:type="gramStart"/>
      <w:r w:rsidRPr="009014AB">
        <w:rPr>
          <w:rFonts w:cs="Times New Roman"/>
          <w:color w:val="000000"/>
          <w:szCs w:val="28"/>
          <w:lang w:val="ru-RU"/>
        </w:rPr>
        <w:t>Т-</w:t>
      </w:r>
      <w:proofErr w:type="gramEnd"/>
      <w:r w:rsidR="00626FF7">
        <w:rPr>
          <w:rFonts w:cs="Times New Roman"/>
          <w:color w:val="000000"/>
          <w:szCs w:val="28"/>
          <w:lang w:val="ru-RU"/>
        </w:rPr>
        <w:t xml:space="preserve"> </w:t>
      </w:r>
      <w:proofErr w:type="spellStart"/>
      <w:r w:rsidRPr="009014AB">
        <w:rPr>
          <w:rFonts w:cs="Times New Roman"/>
          <w:color w:val="000000"/>
          <w:szCs w:val="28"/>
          <w:lang w:val="ru-RU"/>
        </w:rPr>
        <w:t>хелперных</w:t>
      </w:r>
      <w:proofErr w:type="spellEnd"/>
      <w:r w:rsidRPr="009014AB">
        <w:rPr>
          <w:rFonts w:cs="Times New Roman"/>
          <w:color w:val="000000"/>
          <w:szCs w:val="28"/>
          <w:lang w:val="ru-RU"/>
        </w:rPr>
        <w:t xml:space="preserve"> и Т-</w:t>
      </w:r>
      <w:proofErr w:type="spellStart"/>
      <w:r w:rsidRPr="009014AB">
        <w:rPr>
          <w:rFonts w:cs="Times New Roman"/>
          <w:color w:val="000000"/>
          <w:szCs w:val="28"/>
          <w:lang w:val="ru-RU"/>
        </w:rPr>
        <w:t>супрессорных</w:t>
      </w:r>
      <w:proofErr w:type="spellEnd"/>
      <w:r w:rsidRPr="009014AB">
        <w:rPr>
          <w:rFonts w:cs="Times New Roman"/>
          <w:color w:val="000000"/>
          <w:szCs w:val="28"/>
          <w:lang w:val="ru-RU"/>
        </w:rPr>
        <w:t xml:space="preserve"> клеток является свидетельством развития вторичного иммунод</w:t>
      </w:r>
      <w:r w:rsidR="006A38F7">
        <w:rPr>
          <w:rFonts w:cs="Times New Roman"/>
          <w:color w:val="000000"/>
          <w:szCs w:val="28"/>
          <w:lang w:val="ru-RU"/>
        </w:rPr>
        <w:t>е</w:t>
      </w:r>
      <w:r w:rsidRPr="009014AB">
        <w:rPr>
          <w:rFonts w:cs="Times New Roman"/>
          <w:color w:val="000000"/>
          <w:szCs w:val="28"/>
          <w:lang w:val="ru-RU"/>
        </w:rPr>
        <w:t xml:space="preserve">фицита. </w:t>
      </w:r>
    </w:p>
    <w:p w14:paraId="1E686454" w14:textId="0C7BC6EB" w:rsidR="004B3F7A" w:rsidRPr="004B3F7A" w:rsidRDefault="00623CFD" w:rsidP="00BB7B7E">
      <w:pPr>
        <w:spacing w:before="30" w:after="0" w:line="240" w:lineRule="auto"/>
        <w:ind w:right="57" w:firstLine="708"/>
        <w:jc w:val="both"/>
        <w:rPr>
          <w:rFonts w:cs="Times New Roman"/>
          <w:color w:val="000000"/>
          <w:szCs w:val="28"/>
          <w:lang w:val="ru-RU"/>
        </w:rPr>
      </w:pPr>
      <w:r w:rsidRPr="009014AB">
        <w:rPr>
          <w:rFonts w:cs="Times New Roman"/>
          <w:color w:val="000000"/>
          <w:szCs w:val="28"/>
          <w:lang w:val="ru-RU"/>
        </w:rPr>
        <w:t xml:space="preserve">Индекс </w:t>
      </w:r>
      <w:r w:rsidR="00FE444A">
        <w:rPr>
          <w:rFonts w:cs="Times New Roman"/>
          <w:color w:val="000000"/>
          <w:szCs w:val="28"/>
          <w:lang w:val="ru-RU"/>
        </w:rPr>
        <w:t>ТФР/ТФЧ, отражающий соотношение</w:t>
      </w:r>
      <w:r w:rsidRPr="009014AB">
        <w:rPr>
          <w:rFonts w:cs="Times New Roman"/>
          <w:color w:val="000000"/>
          <w:szCs w:val="28"/>
          <w:lang w:val="ru-RU"/>
        </w:rPr>
        <w:t xml:space="preserve"> регуляторных </w:t>
      </w:r>
      <w:proofErr w:type="spellStart"/>
      <w:r w:rsidRPr="009014AB">
        <w:rPr>
          <w:rFonts w:cs="Times New Roman"/>
          <w:color w:val="000000"/>
          <w:szCs w:val="28"/>
          <w:lang w:val="ru-RU"/>
        </w:rPr>
        <w:t>субпопуляций</w:t>
      </w:r>
      <w:proofErr w:type="spellEnd"/>
      <w:r w:rsidRPr="009014AB">
        <w:rPr>
          <w:rFonts w:cs="Times New Roman"/>
          <w:color w:val="000000"/>
          <w:szCs w:val="28"/>
          <w:lang w:val="ru-RU"/>
        </w:rPr>
        <w:t xml:space="preserve">, у женщин </w:t>
      </w:r>
      <w:r w:rsidR="00FE444A">
        <w:rPr>
          <w:rFonts w:cs="Times New Roman"/>
          <w:color w:val="000000"/>
          <w:szCs w:val="28"/>
          <w:lang w:val="ru-RU"/>
        </w:rPr>
        <w:t xml:space="preserve">с </w:t>
      </w:r>
      <w:r w:rsidR="006A38F7">
        <w:rPr>
          <w:rFonts w:cs="Times New Roman"/>
          <w:color w:val="000000"/>
          <w:szCs w:val="28"/>
          <w:lang w:val="ru-RU"/>
        </w:rPr>
        <w:t>гиперплазией эндометрия</w:t>
      </w:r>
      <w:r w:rsidR="00FE444A">
        <w:rPr>
          <w:rFonts w:cs="Times New Roman"/>
          <w:color w:val="000000"/>
          <w:szCs w:val="28"/>
          <w:lang w:val="ru-RU"/>
        </w:rPr>
        <w:t xml:space="preserve"> </w:t>
      </w:r>
      <w:r w:rsidRPr="009014AB">
        <w:rPr>
          <w:rFonts w:cs="Times New Roman"/>
          <w:color w:val="000000"/>
          <w:szCs w:val="28"/>
          <w:lang w:val="ru-RU"/>
        </w:rPr>
        <w:t>был равен</w:t>
      </w:r>
      <w:r w:rsidR="00626FF7">
        <w:rPr>
          <w:rFonts w:cs="Times New Roman"/>
          <w:color w:val="000000"/>
          <w:szCs w:val="28"/>
          <w:lang w:val="ru-RU"/>
        </w:rPr>
        <w:t xml:space="preserve"> -</w:t>
      </w:r>
      <w:r w:rsidRPr="009014AB">
        <w:rPr>
          <w:rFonts w:cs="Times New Roman"/>
          <w:color w:val="000000"/>
          <w:szCs w:val="28"/>
          <w:lang w:val="ru-RU"/>
        </w:rPr>
        <w:t xml:space="preserve"> </w:t>
      </w:r>
      <w:r w:rsidRPr="009014AB">
        <w:rPr>
          <w:rFonts w:cs="Times New Roman"/>
          <w:snapToGrid w:val="0"/>
          <w:color w:val="000000"/>
          <w:szCs w:val="28"/>
          <w:lang w:val="ru-RU"/>
        </w:rPr>
        <w:t>2,9±0,16, тогда как в группе пациенто</w:t>
      </w:r>
      <w:r w:rsidR="006A38F7">
        <w:rPr>
          <w:rFonts w:cs="Times New Roman"/>
          <w:snapToGrid w:val="0"/>
          <w:color w:val="000000"/>
          <w:szCs w:val="28"/>
          <w:lang w:val="ru-RU"/>
        </w:rPr>
        <w:t>в</w:t>
      </w:r>
      <w:r w:rsidRPr="009014AB">
        <w:rPr>
          <w:rFonts w:cs="Times New Roman"/>
          <w:snapToGrid w:val="0"/>
          <w:color w:val="000000"/>
          <w:szCs w:val="28"/>
          <w:lang w:val="ru-RU"/>
        </w:rPr>
        <w:t xml:space="preserve"> без патологической трансформации эндометрии его значение было 1,98±0</w:t>
      </w:r>
      <w:r w:rsidR="006A38F7">
        <w:rPr>
          <w:rFonts w:cs="Times New Roman"/>
          <w:snapToGrid w:val="0"/>
          <w:color w:val="000000"/>
          <w:szCs w:val="28"/>
          <w:lang w:val="ru-RU"/>
        </w:rPr>
        <w:t>3</w:t>
      </w:r>
      <w:r w:rsidRPr="009014AB">
        <w:rPr>
          <w:rFonts w:cs="Times New Roman"/>
          <w:snapToGrid w:val="0"/>
          <w:color w:val="000000"/>
          <w:szCs w:val="28"/>
          <w:lang w:val="ru-RU"/>
        </w:rPr>
        <w:t>,</w:t>
      </w:r>
      <w:r w:rsidR="00626FF7">
        <w:rPr>
          <w:rFonts w:cs="Times New Roman"/>
          <w:snapToGrid w:val="0"/>
          <w:color w:val="000000"/>
          <w:szCs w:val="28"/>
          <w:lang w:val="ru-RU"/>
        </w:rPr>
        <w:t xml:space="preserve"> </w:t>
      </w:r>
      <w:r w:rsidRPr="009014AB">
        <w:rPr>
          <w:rFonts w:cs="Times New Roman"/>
          <w:snapToGrid w:val="0"/>
          <w:color w:val="000000"/>
          <w:szCs w:val="28"/>
          <w:lang w:val="ru-RU"/>
        </w:rPr>
        <w:t xml:space="preserve">что почти в 1,5 раза меньше индекса сравниваемой группы, что свидетельствует о усугубляющем дисбалансе регуляторных </w:t>
      </w:r>
      <w:proofErr w:type="spellStart"/>
      <w:r w:rsidRPr="009014AB">
        <w:rPr>
          <w:rFonts w:cs="Times New Roman"/>
          <w:snapToGrid w:val="0"/>
          <w:color w:val="000000"/>
          <w:szCs w:val="28"/>
          <w:lang w:val="ru-RU"/>
        </w:rPr>
        <w:t>субпопуляций</w:t>
      </w:r>
      <w:proofErr w:type="spellEnd"/>
      <w:r w:rsidRPr="009014AB">
        <w:rPr>
          <w:rFonts w:cs="Times New Roman"/>
          <w:snapToGrid w:val="0"/>
          <w:color w:val="000000"/>
          <w:szCs w:val="28"/>
          <w:lang w:val="ru-RU"/>
        </w:rPr>
        <w:t xml:space="preserve"> Т-лимфоцитов</w:t>
      </w:r>
      <w:r w:rsidR="00861774">
        <w:rPr>
          <w:rFonts w:cs="Times New Roman"/>
          <w:snapToGrid w:val="0"/>
          <w:color w:val="000000"/>
          <w:szCs w:val="28"/>
          <w:lang w:val="ru-RU"/>
        </w:rPr>
        <w:t xml:space="preserve">, </w:t>
      </w:r>
      <w:proofErr w:type="gramStart"/>
      <w:r w:rsidR="00861774">
        <w:rPr>
          <w:rFonts w:cs="Times New Roman"/>
          <w:snapToGrid w:val="0"/>
          <w:color w:val="000000"/>
          <w:szCs w:val="28"/>
          <w:lang w:val="ru-RU"/>
        </w:rPr>
        <w:t>р</w:t>
      </w:r>
      <w:proofErr w:type="gramEnd"/>
      <w:r w:rsidR="00861774">
        <w:rPr>
          <w:rFonts w:cs="Times New Roman"/>
          <w:snapToGrid w:val="0"/>
          <w:color w:val="000000"/>
          <w:szCs w:val="28"/>
          <w:lang w:val="ru-RU"/>
        </w:rPr>
        <w:t>&lt;0,001</w:t>
      </w:r>
      <w:r w:rsidRPr="009014AB">
        <w:rPr>
          <w:rFonts w:cs="Times New Roman"/>
          <w:snapToGrid w:val="0"/>
          <w:color w:val="000000"/>
          <w:szCs w:val="28"/>
          <w:lang w:val="ru-RU"/>
        </w:rPr>
        <w:t>.</w:t>
      </w:r>
      <w:r w:rsidR="00BB7B7E">
        <w:rPr>
          <w:rFonts w:cs="Times New Roman"/>
          <w:snapToGrid w:val="0"/>
          <w:color w:val="000000"/>
          <w:szCs w:val="28"/>
          <w:lang w:val="ru-RU"/>
        </w:rPr>
        <w:t xml:space="preserve"> </w:t>
      </w:r>
      <w:r w:rsidRPr="009014AB">
        <w:rPr>
          <w:rFonts w:cs="Times New Roman"/>
          <w:color w:val="000000"/>
          <w:szCs w:val="28"/>
          <w:lang w:val="ru-RU"/>
        </w:rPr>
        <w:t xml:space="preserve">Количество </w:t>
      </w:r>
      <w:proofErr w:type="spellStart"/>
      <w:r w:rsidRPr="009014AB">
        <w:rPr>
          <w:rFonts w:cs="Times New Roman"/>
          <w:color w:val="000000"/>
          <w:szCs w:val="28"/>
          <w:lang w:val="ru-RU"/>
        </w:rPr>
        <w:t>посттимических</w:t>
      </w:r>
      <w:proofErr w:type="spellEnd"/>
      <w:r w:rsidRPr="009014AB">
        <w:rPr>
          <w:rFonts w:cs="Times New Roman"/>
          <w:color w:val="000000"/>
          <w:szCs w:val="28"/>
          <w:lang w:val="ru-RU"/>
        </w:rPr>
        <w:t xml:space="preserve"> предшественников Т-лимфоцитов у женщин с </w:t>
      </w:r>
      <w:r w:rsidR="006A38F7">
        <w:rPr>
          <w:rFonts w:cs="Times New Roman"/>
          <w:color w:val="000000"/>
          <w:szCs w:val="28"/>
          <w:lang w:val="ru-RU"/>
        </w:rPr>
        <w:t>гиперплазией эндометрия</w:t>
      </w:r>
      <w:r w:rsidRPr="009014AB">
        <w:rPr>
          <w:rFonts w:cs="Times New Roman"/>
          <w:color w:val="000000"/>
          <w:szCs w:val="28"/>
          <w:lang w:val="ru-RU"/>
        </w:rPr>
        <w:t xml:space="preserve"> составило – </w:t>
      </w:r>
      <w:r w:rsidR="006A38F7">
        <w:rPr>
          <w:rFonts w:cs="Times New Roman"/>
          <w:snapToGrid w:val="0"/>
          <w:color w:val="000000"/>
          <w:szCs w:val="28"/>
          <w:lang w:val="ru-RU"/>
        </w:rPr>
        <w:t>3,47±</w:t>
      </w:r>
      <w:r w:rsidRPr="009014AB">
        <w:rPr>
          <w:rFonts w:cs="Times New Roman"/>
          <w:snapToGrid w:val="0"/>
          <w:color w:val="000000"/>
          <w:szCs w:val="28"/>
          <w:lang w:val="ru-RU"/>
        </w:rPr>
        <w:t>0,22</w:t>
      </w:r>
      <w:r w:rsidR="00100F3B">
        <w:rPr>
          <w:rFonts w:cs="Times New Roman"/>
          <w:color w:val="000000"/>
          <w:szCs w:val="28"/>
          <w:lang w:val="ru-RU"/>
        </w:rPr>
        <w:t xml:space="preserve">%, </w:t>
      </w:r>
      <w:r w:rsidRPr="009014AB">
        <w:rPr>
          <w:rFonts w:cs="Times New Roman"/>
          <w:color w:val="000000"/>
          <w:szCs w:val="28"/>
          <w:lang w:val="ru-RU"/>
        </w:rPr>
        <w:t xml:space="preserve">абсолютное число </w:t>
      </w:r>
      <w:r w:rsidR="00100F3B">
        <w:rPr>
          <w:rFonts w:cs="Times New Roman"/>
          <w:color w:val="000000"/>
          <w:szCs w:val="28"/>
          <w:lang w:val="ru-RU"/>
        </w:rPr>
        <w:t xml:space="preserve">- </w:t>
      </w:r>
      <w:r w:rsidRPr="009014AB">
        <w:rPr>
          <w:rFonts w:cs="Times New Roman"/>
          <w:color w:val="000000"/>
          <w:szCs w:val="28"/>
          <w:lang w:val="ru-RU"/>
        </w:rPr>
        <w:t>0,05</w:t>
      </w:r>
      <w:r w:rsidRPr="009014AB">
        <w:rPr>
          <w:rFonts w:cs="Times New Roman"/>
          <w:snapToGrid w:val="0"/>
          <w:color w:val="000000"/>
          <w:szCs w:val="28"/>
          <w:lang w:val="ru-RU"/>
        </w:rPr>
        <w:t>±</w:t>
      </w:r>
      <w:r w:rsidRPr="009014AB">
        <w:rPr>
          <w:rFonts w:cs="Times New Roman"/>
          <w:color w:val="000000"/>
          <w:szCs w:val="28"/>
          <w:lang w:val="ru-RU"/>
        </w:rPr>
        <w:t>0,005·10</w:t>
      </w:r>
      <w:r w:rsidRPr="009014AB">
        <w:rPr>
          <w:rFonts w:cs="Times New Roman"/>
          <w:color w:val="000000"/>
          <w:szCs w:val="28"/>
          <w:vertAlign w:val="superscript"/>
          <w:lang w:val="ru-RU"/>
        </w:rPr>
        <w:t>9</w:t>
      </w:r>
      <w:r w:rsidRPr="009014AB">
        <w:rPr>
          <w:rFonts w:cs="Times New Roman"/>
          <w:color w:val="000000"/>
          <w:szCs w:val="28"/>
          <w:lang w:val="ru-RU"/>
        </w:rPr>
        <w:t>г/л., что превышало показатели группы пациенто</w:t>
      </w:r>
      <w:r w:rsidR="006A38F7">
        <w:rPr>
          <w:rFonts w:cs="Times New Roman"/>
          <w:color w:val="000000"/>
          <w:szCs w:val="28"/>
          <w:lang w:val="ru-RU"/>
        </w:rPr>
        <w:t>в</w:t>
      </w:r>
      <w:r w:rsidRPr="009014AB">
        <w:rPr>
          <w:rFonts w:cs="Times New Roman"/>
          <w:color w:val="000000"/>
          <w:szCs w:val="28"/>
          <w:lang w:val="ru-RU"/>
        </w:rPr>
        <w:t xml:space="preserve"> с </w:t>
      </w:r>
      <w:r w:rsidR="006A38F7">
        <w:rPr>
          <w:rFonts w:cs="Times New Roman"/>
          <w:color w:val="000000"/>
          <w:szCs w:val="28"/>
          <w:lang w:val="ru-RU"/>
        </w:rPr>
        <w:t>климактерическим синдромом</w:t>
      </w:r>
      <w:r w:rsidRPr="009014AB">
        <w:rPr>
          <w:rFonts w:cs="Times New Roman"/>
          <w:color w:val="000000"/>
          <w:szCs w:val="28"/>
          <w:lang w:val="ru-RU"/>
        </w:rPr>
        <w:t xml:space="preserve"> </w:t>
      </w:r>
      <w:r w:rsidR="006A38F7">
        <w:rPr>
          <w:rFonts w:cs="Times New Roman"/>
          <w:color w:val="000000"/>
          <w:szCs w:val="28"/>
          <w:lang w:val="ru-RU"/>
        </w:rPr>
        <w:t>без</w:t>
      </w:r>
      <w:r w:rsidRPr="009014AB">
        <w:rPr>
          <w:rFonts w:cs="Times New Roman"/>
          <w:color w:val="000000"/>
          <w:szCs w:val="28"/>
          <w:lang w:val="ru-RU"/>
        </w:rPr>
        <w:t xml:space="preserve"> гиперпластической трансформации эндометрия</w:t>
      </w:r>
      <w:r w:rsidR="006A38F7">
        <w:rPr>
          <w:rFonts w:cs="Times New Roman"/>
          <w:color w:val="000000"/>
          <w:szCs w:val="28"/>
          <w:lang w:val="ru-RU"/>
        </w:rPr>
        <w:t xml:space="preserve"> (2,9</w:t>
      </w:r>
      <w:r w:rsidR="006A38F7">
        <w:rPr>
          <w:rFonts w:ascii="Calibri" w:hAnsi="Calibri" w:cs="Times New Roman"/>
          <w:color w:val="000000"/>
          <w:szCs w:val="28"/>
          <w:lang w:val="ru-RU"/>
        </w:rPr>
        <w:t>±</w:t>
      </w:r>
      <w:r w:rsidR="006A38F7">
        <w:rPr>
          <w:rFonts w:cs="Times New Roman"/>
          <w:color w:val="000000"/>
          <w:szCs w:val="28"/>
          <w:lang w:val="ru-RU"/>
        </w:rPr>
        <w:t>0,11%</w:t>
      </w:r>
      <w:r w:rsidR="000B7D80">
        <w:rPr>
          <w:rFonts w:cs="Times New Roman"/>
          <w:color w:val="000000"/>
          <w:szCs w:val="28"/>
          <w:lang w:val="ru-RU"/>
        </w:rPr>
        <w:t xml:space="preserve">), </w:t>
      </w:r>
      <w:proofErr w:type="gramStart"/>
      <w:r w:rsidR="000B7D80">
        <w:rPr>
          <w:rFonts w:cs="Times New Roman"/>
          <w:color w:val="000000"/>
          <w:szCs w:val="28"/>
          <w:lang w:val="ru-RU"/>
        </w:rPr>
        <w:t>р</w:t>
      </w:r>
      <w:proofErr w:type="gramEnd"/>
      <w:r w:rsidR="000B7D80">
        <w:rPr>
          <w:rFonts w:cs="Times New Roman"/>
          <w:color w:val="000000"/>
          <w:szCs w:val="28"/>
          <w:lang w:val="ru-RU"/>
        </w:rPr>
        <w:t>&lt;0,0</w:t>
      </w:r>
      <w:r w:rsidR="00861774">
        <w:rPr>
          <w:rFonts w:cs="Times New Roman"/>
          <w:color w:val="000000"/>
          <w:szCs w:val="28"/>
          <w:lang w:val="ru-RU"/>
        </w:rPr>
        <w:t>0</w:t>
      </w:r>
      <w:r w:rsidR="000B7D80">
        <w:rPr>
          <w:rFonts w:cs="Times New Roman"/>
          <w:color w:val="000000"/>
          <w:szCs w:val="28"/>
          <w:lang w:val="ru-RU"/>
        </w:rPr>
        <w:t>1</w:t>
      </w:r>
      <w:r w:rsidRPr="009014AB">
        <w:rPr>
          <w:rFonts w:cs="Times New Roman"/>
          <w:color w:val="000000"/>
          <w:szCs w:val="28"/>
          <w:lang w:val="ru-RU"/>
        </w:rPr>
        <w:t xml:space="preserve">.  Количество нулевых лимфоцитов в </w:t>
      </w:r>
      <w:proofErr w:type="spellStart"/>
      <w:r w:rsidRPr="009014AB">
        <w:rPr>
          <w:rFonts w:cs="Times New Roman"/>
          <w:color w:val="000000"/>
          <w:szCs w:val="28"/>
          <w:lang w:val="ru-RU"/>
        </w:rPr>
        <w:t>иммунограмме</w:t>
      </w:r>
      <w:proofErr w:type="spellEnd"/>
      <w:r w:rsidRPr="009014AB">
        <w:rPr>
          <w:rFonts w:cs="Times New Roman"/>
          <w:color w:val="000000"/>
          <w:szCs w:val="28"/>
          <w:lang w:val="ru-RU"/>
        </w:rPr>
        <w:t xml:space="preserve"> женщин с </w:t>
      </w:r>
      <w:r w:rsidR="006A38F7">
        <w:rPr>
          <w:rFonts w:cs="Times New Roman"/>
          <w:color w:val="000000"/>
          <w:szCs w:val="28"/>
          <w:lang w:val="ru-RU"/>
        </w:rPr>
        <w:t>гиперплазией эндометрия</w:t>
      </w:r>
      <w:r w:rsidRPr="009014AB">
        <w:rPr>
          <w:rFonts w:cs="Times New Roman"/>
          <w:color w:val="000000"/>
          <w:szCs w:val="28"/>
          <w:lang w:val="ru-RU"/>
        </w:rPr>
        <w:t xml:space="preserve"> составило в среднем</w:t>
      </w:r>
      <w:r w:rsidR="00626FF7">
        <w:rPr>
          <w:rFonts w:cs="Times New Roman"/>
          <w:color w:val="000000"/>
          <w:szCs w:val="28"/>
          <w:lang w:val="ru-RU"/>
        </w:rPr>
        <w:t xml:space="preserve"> -</w:t>
      </w:r>
      <w:r w:rsidRPr="009014AB">
        <w:rPr>
          <w:rFonts w:cs="Times New Roman"/>
          <w:color w:val="000000"/>
          <w:szCs w:val="28"/>
          <w:lang w:val="ru-RU"/>
        </w:rPr>
        <w:t xml:space="preserve"> </w:t>
      </w:r>
      <w:r w:rsidRPr="009014AB">
        <w:rPr>
          <w:rFonts w:cs="Times New Roman"/>
          <w:snapToGrid w:val="0"/>
          <w:color w:val="000000"/>
          <w:szCs w:val="28"/>
          <w:lang w:val="ru-RU"/>
        </w:rPr>
        <w:t xml:space="preserve">36,23±0,93%, </w:t>
      </w:r>
      <w:r w:rsidRPr="009014AB">
        <w:rPr>
          <w:rFonts w:cs="Times New Roman"/>
          <w:color w:val="000000"/>
          <w:szCs w:val="28"/>
          <w:lang w:val="ru-RU"/>
        </w:rPr>
        <w:t xml:space="preserve">а их абсолютное число - </w:t>
      </w:r>
      <w:r w:rsidRPr="009014AB">
        <w:rPr>
          <w:rFonts w:cs="Times New Roman"/>
          <w:snapToGrid w:val="0"/>
          <w:color w:val="000000"/>
          <w:szCs w:val="28"/>
          <w:lang w:val="ru-RU"/>
        </w:rPr>
        <w:t>0,98±0,04</w:t>
      </w:r>
      <w:r w:rsidR="00AB3076" w:rsidRPr="00AB3076">
        <w:rPr>
          <w:rFonts w:cs="Times New Roman"/>
          <w:snapToGrid w:val="0"/>
          <w:color w:val="000000"/>
          <w:sz w:val="20"/>
          <w:szCs w:val="20"/>
        </w:rPr>
        <w:t>x</w:t>
      </w:r>
      <w:r w:rsidRPr="009014AB">
        <w:rPr>
          <w:rFonts w:cs="Times New Roman"/>
          <w:color w:val="000000"/>
          <w:szCs w:val="28"/>
          <w:lang w:val="ru-RU"/>
        </w:rPr>
        <w:t>10</w:t>
      </w:r>
      <w:r w:rsidRPr="009014AB">
        <w:rPr>
          <w:rFonts w:cs="Times New Roman"/>
          <w:color w:val="000000"/>
          <w:szCs w:val="28"/>
          <w:vertAlign w:val="superscript"/>
          <w:lang w:val="ru-RU"/>
        </w:rPr>
        <w:t>9</w:t>
      </w:r>
      <w:r w:rsidRPr="009014AB">
        <w:rPr>
          <w:rFonts w:cs="Times New Roman"/>
          <w:color w:val="000000"/>
          <w:szCs w:val="28"/>
          <w:lang w:val="ru-RU"/>
        </w:rPr>
        <w:t xml:space="preserve">г/л. И относительное и </w:t>
      </w:r>
      <w:r w:rsidR="00626FF7" w:rsidRPr="009014AB">
        <w:rPr>
          <w:rFonts w:cs="Times New Roman"/>
          <w:color w:val="000000"/>
          <w:szCs w:val="28"/>
          <w:lang w:val="ru-RU"/>
        </w:rPr>
        <w:t>абсолютное количество</w:t>
      </w:r>
      <w:r w:rsidRPr="009014AB">
        <w:rPr>
          <w:rFonts w:cs="Times New Roman"/>
          <w:color w:val="000000"/>
          <w:szCs w:val="28"/>
          <w:lang w:val="ru-RU"/>
        </w:rPr>
        <w:t xml:space="preserve"> нулевых клеток было статистически достоверно </w:t>
      </w:r>
      <w:r w:rsidR="00626FF7" w:rsidRPr="009014AB">
        <w:rPr>
          <w:rFonts w:cs="Times New Roman"/>
          <w:color w:val="000000"/>
          <w:szCs w:val="28"/>
          <w:lang w:val="ru-RU"/>
        </w:rPr>
        <w:t>выше,</w:t>
      </w:r>
      <w:r w:rsidRPr="009014AB">
        <w:rPr>
          <w:rFonts w:cs="Times New Roman"/>
          <w:color w:val="000000"/>
          <w:szCs w:val="28"/>
          <w:lang w:val="ru-RU"/>
        </w:rPr>
        <w:t xml:space="preserve"> чем в </w:t>
      </w:r>
      <w:r w:rsidR="00626FF7" w:rsidRPr="009014AB">
        <w:rPr>
          <w:rFonts w:cs="Times New Roman"/>
          <w:color w:val="000000"/>
          <w:szCs w:val="28"/>
          <w:lang w:val="ru-RU"/>
        </w:rPr>
        <w:t>сравниваемой группе</w:t>
      </w:r>
      <w:r w:rsidRPr="009014AB">
        <w:rPr>
          <w:rFonts w:cs="Times New Roman"/>
          <w:color w:val="000000"/>
          <w:szCs w:val="28"/>
          <w:lang w:val="ru-RU"/>
        </w:rPr>
        <w:t xml:space="preserve"> обследованных (</w:t>
      </w:r>
      <w:r w:rsidR="006A38F7">
        <w:rPr>
          <w:rFonts w:cs="Times New Roman"/>
          <w:color w:val="000000"/>
          <w:szCs w:val="28"/>
          <w:lang w:val="ru-RU"/>
        </w:rPr>
        <w:t>32,01</w:t>
      </w:r>
      <w:r w:rsidR="006A38F7">
        <w:rPr>
          <w:rFonts w:ascii="Calibri" w:hAnsi="Calibri" w:cs="Times New Roman"/>
          <w:color w:val="000000"/>
          <w:szCs w:val="28"/>
          <w:lang w:val="ru-RU"/>
        </w:rPr>
        <w:t>±</w:t>
      </w:r>
      <w:r w:rsidR="006A38F7">
        <w:rPr>
          <w:rFonts w:cs="Times New Roman"/>
          <w:color w:val="000000"/>
          <w:szCs w:val="28"/>
          <w:lang w:val="ru-RU"/>
        </w:rPr>
        <w:t xml:space="preserve">1,13%, </w:t>
      </w:r>
      <w:proofErr w:type="gramStart"/>
      <w:r w:rsidR="006A38F7">
        <w:rPr>
          <w:rFonts w:cs="Times New Roman"/>
          <w:color w:val="000000"/>
          <w:szCs w:val="28"/>
          <w:lang w:val="ru-RU"/>
        </w:rPr>
        <w:t>р</w:t>
      </w:r>
      <w:proofErr w:type="gramEnd"/>
      <w:r w:rsidR="006A38F7">
        <w:rPr>
          <w:rFonts w:cs="Times New Roman"/>
          <w:color w:val="000000"/>
          <w:szCs w:val="28"/>
          <w:lang w:val="ru-RU"/>
        </w:rPr>
        <w:t>&lt;0,001</w:t>
      </w:r>
      <w:r w:rsidR="00AB3076">
        <w:rPr>
          <w:rFonts w:cs="Times New Roman"/>
          <w:color w:val="000000"/>
          <w:szCs w:val="28"/>
          <w:lang w:val="ru-RU"/>
        </w:rPr>
        <w:t>, и 0,89</w:t>
      </w:r>
      <w:r w:rsidR="00AB3076">
        <w:rPr>
          <w:rFonts w:ascii="Calibri" w:hAnsi="Calibri" w:cs="Times New Roman"/>
          <w:color w:val="000000"/>
          <w:szCs w:val="28"/>
          <w:lang w:val="ru-RU"/>
        </w:rPr>
        <w:t>±</w:t>
      </w:r>
      <w:r w:rsidR="00AB3076">
        <w:rPr>
          <w:rFonts w:cs="Times New Roman"/>
          <w:color w:val="000000"/>
          <w:szCs w:val="28"/>
          <w:lang w:val="ru-RU"/>
        </w:rPr>
        <w:t>0,01</w:t>
      </w:r>
      <w:r w:rsidR="00AB3076" w:rsidRPr="00AB3076">
        <w:rPr>
          <w:rFonts w:cs="Times New Roman"/>
          <w:snapToGrid w:val="0"/>
          <w:color w:val="000000"/>
          <w:sz w:val="20"/>
          <w:szCs w:val="20"/>
          <w:lang w:val="ru-RU"/>
        </w:rPr>
        <w:t xml:space="preserve"> </w:t>
      </w:r>
      <w:r w:rsidR="00AB3076" w:rsidRPr="00AB3076">
        <w:rPr>
          <w:rFonts w:cs="Times New Roman"/>
          <w:snapToGrid w:val="0"/>
          <w:color w:val="000000"/>
          <w:sz w:val="20"/>
          <w:szCs w:val="20"/>
        </w:rPr>
        <w:t>x</w:t>
      </w:r>
      <w:r w:rsidR="00AB3076" w:rsidRPr="009014AB">
        <w:rPr>
          <w:rFonts w:cs="Times New Roman"/>
          <w:color w:val="000000"/>
          <w:szCs w:val="28"/>
          <w:lang w:val="ru-RU"/>
        </w:rPr>
        <w:t>10</w:t>
      </w:r>
      <w:r w:rsidR="00AB3076" w:rsidRPr="009014AB">
        <w:rPr>
          <w:rFonts w:cs="Times New Roman"/>
          <w:color w:val="000000"/>
          <w:szCs w:val="28"/>
          <w:vertAlign w:val="superscript"/>
          <w:lang w:val="ru-RU"/>
        </w:rPr>
        <w:t>9</w:t>
      </w:r>
      <w:r w:rsidR="00AB3076" w:rsidRPr="009014AB">
        <w:rPr>
          <w:rFonts w:cs="Times New Roman"/>
          <w:color w:val="000000"/>
          <w:szCs w:val="28"/>
          <w:lang w:val="ru-RU"/>
        </w:rPr>
        <w:t>г/л</w:t>
      </w:r>
      <w:r w:rsidR="00AB3076" w:rsidRPr="00AB3076">
        <w:rPr>
          <w:rFonts w:cs="Times New Roman"/>
          <w:color w:val="000000"/>
          <w:szCs w:val="28"/>
          <w:lang w:val="ru-RU"/>
        </w:rPr>
        <w:t xml:space="preserve">. </w:t>
      </w:r>
      <w:r w:rsidR="00AB3076">
        <w:rPr>
          <w:rFonts w:cs="Times New Roman"/>
          <w:color w:val="000000"/>
          <w:szCs w:val="28"/>
          <w:lang w:val="ru-RU"/>
        </w:rPr>
        <w:t>р&lt;0,01</w:t>
      </w:r>
      <w:r w:rsidR="004B3F7A">
        <w:rPr>
          <w:rFonts w:cs="Times New Roman"/>
          <w:color w:val="000000"/>
          <w:szCs w:val="28"/>
          <w:lang w:val="ru-RU"/>
        </w:rPr>
        <w:t xml:space="preserve">. </w:t>
      </w:r>
    </w:p>
    <w:p w14:paraId="47F9732A" w14:textId="4327078C" w:rsidR="00623CFD" w:rsidRPr="009014AB" w:rsidRDefault="005901CD" w:rsidP="00497D36">
      <w:pPr>
        <w:shd w:val="clear" w:color="auto" w:fill="FFFFFF"/>
        <w:spacing w:after="0" w:line="240" w:lineRule="auto"/>
        <w:ind w:firstLine="708"/>
        <w:jc w:val="both"/>
        <w:rPr>
          <w:rFonts w:eastAsia="TimesNewRomanPSMT"/>
          <w:szCs w:val="28"/>
          <w:lang w:val="ru-RU"/>
        </w:rPr>
      </w:pPr>
      <w:r w:rsidRPr="004B3F7A">
        <w:rPr>
          <w:rFonts w:cs="Times New Roman"/>
          <w:b/>
          <w:color w:val="231F20"/>
          <w:szCs w:val="28"/>
          <w:lang w:val="ru-RU" w:eastAsia="ru-RU"/>
        </w:rPr>
        <w:t>Г</w:t>
      </w:r>
      <w:r w:rsidR="004B3F7A" w:rsidRPr="004B3F7A">
        <w:rPr>
          <w:rFonts w:cs="Times New Roman"/>
          <w:b/>
          <w:color w:val="231F20"/>
          <w:szCs w:val="28"/>
          <w:lang w:val="ru-RU" w:eastAsia="ru-RU"/>
        </w:rPr>
        <w:t>лава</w:t>
      </w:r>
      <w:r w:rsidR="00623CFD" w:rsidRPr="004B3F7A">
        <w:rPr>
          <w:rFonts w:cs="Times New Roman"/>
          <w:b/>
          <w:color w:val="231F20"/>
          <w:szCs w:val="28"/>
          <w:lang w:val="ru-RU" w:eastAsia="ru-RU"/>
        </w:rPr>
        <w:t xml:space="preserve"> </w:t>
      </w:r>
      <w:r w:rsidR="002566A4" w:rsidRPr="004B3F7A">
        <w:rPr>
          <w:rFonts w:cs="Times New Roman"/>
          <w:b/>
          <w:color w:val="231F20"/>
          <w:szCs w:val="28"/>
          <w:lang w:val="ru-RU" w:eastAsia="ru-RU"/>
        </w:rPr>
        <w:t>6</w:t>
      </w:r>
      <w:r w:rsidR="004B3F7A" w:rsidRPr="004B3F7A">
        <w:rPr>
          <w:rFonts w:cs="Times New Roman"/>
          <w:b/>
          <w:color w:val="231F20"/>
          <w:szCs w:val="28"/>
          <w:lang w:val="ru-RU" w:eastAsia="ru-RU"/>
        </w:rPr>
        <w:t xml:space="preserve"> «</w:t>
      </w:r>
      <w:r w:rsidRPr="004B3F7A">
        <w:rPr>
          <w:rFonts w:cs="Times New Roman"/>
          <w:b/>
          <w:color w:val="231F20"/>
          <w:szCs w:val="28"/>
          <w:lang w:val="ru-RU" w:eastAsia="ru-RU"/>
        </w:rPr>
        <w:t>Э</w:t>
      </w:r>
      <w:r w:rsidR="004B3F7A" w:rsidRPr="004B3F7A">
        <w:rPr>
          <w:rFonts w:cs="Times New Roman"/>
          <w:b/>
          <w:color w:val="231F20"/>
          <w:szCs w:val="28"/>
          <w:lang w:val="ru-RU" w:eastAsia="ru-RU"/>
        </w:rPr>
        <w:t xml:space="preserve">ффективность дифференцированной терапии при лечении </w:t>
      </w:r>
      <w:proofErr w:type="spellStart"/>
      <w:r w:rsidR="004B3F7A" w:rsidRPr="004B3F7A">
        <w:rPr>
          <w:rFonts w:cs="Times New Roman"/>
          <w:b/>
          <w:color w:val="231F20"/>
          <w:szCs w:val="28"/>
          <w:lang w:val="ru-RU" w:eastAsia="ru-RU"/>
        </w:rPr>
        <w:t>патологичекого</w:t>
      </w:r>
      <w:proofErr w:type="spellEnd"/>
      <w:r w:rsidR="004B3F7A" w:rsidRPr="004B3F7A">
        <w:rPr>
          <w:rFonts w:cs="Times New Roman"/>
          <w:b/>
          <w:color w:val="231F20"/>
          <w:szCs w:val="28"/>
          <w:lang w:val="ru-RU" w:eastAsia="ru-RU"/>
        </w:rPr>
        <w:t xml:space="preserve"> климактерия и ее влияние на качество жизни»</w:t>
      </w:r>
      <w:r w:rsidR="004B3F7A">
        <w:rPr>
          <w:rFonts w:cs="Times New Roman"/>
          <w:b/>
          <w:color w:val="231F20"/>
          <w:szCs w:val="28"/>
          <w:lang w:val="ru-RU" w:eastAsia="ru-RU"/>
        </w:rPr>
        <w:t>.</w:t>
      </w:r>
      <w:r w:rsidR="00BB7B7E">
        <w:rPr>
          <w:rFonts w:cs="Times New Roman"/>
          <w:b/>
          <w:color w:val="231F20"/>
          <w:szCs w:val="28"/>
          <w:lang w:val="ru-RU" w:eastAsia="ru-RU"/>
        </w:rPr>
        <w:t xml:space="preserve"> </w:t>
      </w:r>
      <w:r w:rsidR="00623CFD" w:rsidRPr="009014AB">
        <w:rPr>
          <w:rFonts w:eastAsia="TimesNewRomanPSMT" w:cs="Times New Roman"/>
          <w:szCs w:val="28"/>
          <w:lang w:val="ru-RU"/>
        </w:rPr>
        <w:t>Сплошной конти</w:t>
      </w:r>
      <w:r w:rsidR="004956AE">
        <w:rPr>
          <w:rFonts w:eastAsia="TimesNewRomanPSMT" w:cs="Times New Roman"/>
          <w:szCs w:val="28"/>
          <w:lang w:val="ru-RU"/>
        </w:rPr>
        <w:t>нгент обследуемых, представлен</w:t>
      </w:r>
      <w:r w:rsidR="00623CFD" w:rsidRPr="009014AB">
        <w:rPr>
          <w:rFonts w:eastAsia="TimesNewRomanPSMT" w:cs="Times New Roman"/>
          <w:szCs w:val="28"/>
          <w:lang w:val="ru-RU"/>
        </w:rPr>
        <w:t xml:space="preserve"> жительницами города Бишкек и Чуйской о</w:t>
      </w:r>
      <w:r w:rsidR="004956AE">
        <w:rPr>
          <w:rFonts w:eastAsia="TimesNewRomanPSMT" w:cs="Times New Roman"/>
          <w:szCs w:val="28"/>
          <w:lang w:val="ru-RU"/>
        </w:rPr>
        <w:t>бласти</w:t>
      </w:r>
      <w:r w:rsidR="008D4FBC">
        <w:rPr>
          <w:rFonts w:eastAsia="TimesNewRomanPSMT" w:cs="Times New Roman"/>
          <w:szCs w:val="28"/>
          <w:lang w:val="ru-RU"/>
        </w:rPr>
        <w:t xml:space="preserve"> (</w:t>
      </w:r>
      <w:r w:rsidR="008D4FBC">
        <w:rPr>
          <w:rFonts w:eastAsia="TimesNewRomanPSMT" w:cs="Times New Roman"/>
          <w:szCs w:val="28"/>
        </w:rPr>
        <w:t>n</w:t>
      </w:r>
      <w:r w:rsidR="008D4FBC">
        <w:rPr>
          <w:rFonts w:eastAsia="TimesNewRomanPSMT" w:cs="Times New Roman"/>
          <w:szCs w:val="28"/>
          <w:lang w:val="ru-RU"/>
        </w:rPr>
        <w:t>=</w:t>
      </w:r>
      <w:r w:rsidR="00497D36">
        <w:rPr>
          <w:rFonts w:eastAsia="TimesNewRomanPSMT" w:cs="Times New Roman"/>
          <w:szCs w:val="28"/>
          <w:lang w:val="ru-RU"/>
        </w:rPr>
        <w:t>124</w:t>
      </w:r>
      <w:r w:rsidR="008D4FBC">
        <w:rPr>
          <w:rFonts w:eastAsia="TimesNewRomanPSMT" w:cs="Times New Roman"/>
          <w:szCs w:val="28"/>
          <w:lang w:val="ru-RU"/>
        </w:rPr>
        <w:t>)</w:t>
      </w:r>
      <w:r w:rsidR="004956AE">
        <w:rPr>
          <w:rFonts w:eastAsia="TimesNewRomanPSMT" w:cs="Times New Roman"/>
          <w:szCs w:val="28"/>
          <w:lang w:val="ru-RU"/>
        </w:rPr>
        <w:t xml:space="preserve">, средний возраст женщин </w:t>
      </w:r>
      <w:r w:rsidR="00DF251C">
        <w:rPr>
          <w:rFonts w:eastAsia="TimesNewRomanPSMT" w:cs="Times New Roman"/>
          <w:szCs w:val="28"/>
          <w:lang w:val="ru-RU"/>
        </w:rPr>
        <w:t>составил 49±</w:t>
      </w:r>
      <w:r w:rsidR="00623CFD" w:rsidRPr="009014AB">
        <w:rPr>
          <w:rFonts w:eastAsia="TimesNewRomanPSMT" w:cs="Times New Roman"/>
          <w:szCs w:val="28"/>
          <w:lang w:val="ru-RU"/>
        </w:rPr>
        <w:t>5</w:t>
      </w:r>
      <w:r w:rsidR="00DF251C">
        <w:rPr>
          <w:rFonts w:eastAsia="TimesNewRomanPSMT" w:cs="Times New Roman"/>
          <w:szCs w:val="28"/>
          <w:lang w:val="ru-RU"/>
        </w:rPr>
        <w:t>,</w:t>
      </w:r>
      <w:r w:rsidR="00623CFD" w:rsidRPr="009014AB">
        <w:rPr>
          <w:rFonts w:eastAsia="TimesNewRomanPSMT" w:cs="Times New Roman"/>
          <w:szCs w:val="28"/>
          <w:lang w:val="ru-RU"/>
        </w:rPr>
        <w:t>8 лет</w:t>
      </w:r>
      <w:r w:rsidR="00F223C8">
        <w:rPr>
          <w:rFonts w:eastAsia="TimesNewRomanPSMT" w:cs="Times New Roman"/>
          <w:szCs w:val="28"/>
          <w:lang w:val="ru-RU"/>
        </w:rPr>
        <w:t>.</w:t>
      </w:r>
      <w:r w:rsidR="00623CFD" w:rsidRPr="009014AB">
        <w:rPr>
          <w:rFonts w:eastAsia="TimesNewRomanPSMT" w:cs="Times New Roman"/>
          <w:szCs w:val="28"/>
          <w:lang w:val="ru-RU"/>
        </w:rPr>
        <w:t xml:space="preserve"> </w:t>
      </w:r>
      <w:r w:rsidR="00623CFD" w:rsidRPr="009014AB">
        <w:rPr>
          <w:szCs w:val="28"/>
          <w:lang w:val="ru-RU" w:eastAsia="ru-RU"/>
        </w:rPr>
        <w:t>Выбор препарата обусловлен комбинацией натуральных эстрогенов и аналога прогестерона</w:t>
      </w:r>
      <w:r w:rsidR="00626FF7">
        <w:rPr>
          <w:szCs w:val="28"/>
          <w:lang w:val="ru-RU" w:eastAsia="ru-RU"/>
        </w:rPr>
        <w:t xml:space="preserve"> -</w:t>
      </w:r>
      <w:r w:rsidR="00623CFD" w:rsidRPr="009014AB">
        <w:rPr>
          <w:szCs w:val="28"/>
          <w:lang w:val="ru-RU" w:eastAsia="ru-RU"/>
        </w:rPr>
        <w:t xml:space="preserve"> </w:t>
      </w:r>
      <w:proofErr w:type="spellStart"/>
      <w:r w:rsidR="00623CFD" w:rsidRPr="009014AB">
        <w:rPr>
          <w:szCs w:val="28"/>
          <w:lang w:val="ru-RU" w:eastAsia="ru-RU"/>
        </w:rPr>
        <w:t>дидрогестерона</w:t>
      </w:r>
      <w:proofErr w:type="spellEnd"/>
      <w:r w:rsidR="00623CFD" w:rsidRPr="009014AB">
        <w:rPr>
          <w:szCs w:val="28"/>
          <w:lang w:val="ru-RU" w:eastAsia="ru-RU"/>
        </w:rPr>
        <w:t xml:space="preserve">, не обладающего андрогенной, минералокортикоидной и глюкокортикоидной активностью. </w:t>
      </w:r>
    </w:p>
    <w:p w14:paraId="315A2AC6" w14:textId="4B594C4B" w:rsidR="005D75C1" w:rsidRPr="00497D36" w:rsidRDefault="00623CFD" w:rsidP="00497D36">
      <w:pPr>
        <w:autoSpaceDE w:val="0"/>
        <w:autoSpaceDN w:val="0"/>
        <w:adjustRightInd w:val="0"/>
        <w:spacing w:before="30" w:after="0" w:line="240" w:lineRule="auto"/>
        <w:ind w:firstLine="708"/>
        <w:jc w:val="both"/>
        <w:rPr>
          <w:szCs w:val="28"/>
          <w:lang w:val="ru-RU"/>
        </w:rPr>
      </w:pPr>
      <w:r w:rsidRPr="00497D36">
        <w:rPr>
          <w:szCs w:val="28"/>
          <w:lang w:val="ru-RU"/>
        </w:rPr>
        <w:t xml:space="preserve">Для лечения </w:t>
      </w:r>
      <w:r w:rsidR="000A7761" w:rsidRPr="00497D36">
        <w:rPr>
          <w:szCs w:val="28"/>
          <w:lang w:val="ru-RU"/>
        </w:rPr>
        <w:t>гиперплазии эндометрия</w:t>
      </w:r>
      <w:r w:rsidRPr="00497D36">
        <w:rPr>
          <w:szCs w:val="28"/>
          <w:lang w:val="ru-RU"/>
        </w:rPr>
        <w:t xml:space="preserve"> применялась внутриматочная гормональная система «</w:t>
      </w:r>
      <w:proofErr w:type="spellStart"/>
      <w:r w:rsidRPr="00497D36">
        <w:rPr>
          <w:szCs w:val="28"/>
          <w:lang w:val="ru-RU"/>
        </w:rPr>
        <w:t>Мирена</w:t>
      </w:r>
      <w:proofErr w:type="spellEnd"/>
      <w:r w:rsidRPr="00497D36">
        <w:rPr>
          <w:szCs w:val="28"/>
          <w:lang w:val="ru-RU"/>
        </w:rPr>
        <w:t>»; через 1 месяц после введения ЛНГ</w:t>
      </w:r>
      <w:r w:rsidR="00626FF7" w:rsidRPr="00497D36">
        <w:rPr>
          <w:szCs w:val="28"/>
          <w:lang w:val="ru-RU"/>
        </w:rPr>
        <w:t xml:space="preserve"> </w:t>
      </w:r>
      <w:r w:rsidRPr="00497D36">
        <w:rPr>
          <w:szCs w:val="28"/>
          <w:lang w:val="ru-RU"/>
        </w:rPr>
        <w:t>-</w:t>
      </w:r>
      <w:r w:rsidR="00626FF7" w:rsidRPr="00497D36">
        <w:rPr>
          <w:szCs w:val="28"/>
          <w:lang w:val="ru-RU"/>
        </w:rPr>
        <w:t xml:space="preserve"> </w:t>
      </w:r>
      <w:r w:rsidRPr="00497D36">
        <w:rPr>
          <w:szCs w:val="28"/>
          <w:lang w:val="ru-RU"/>
        </w:rPr>
        <w:t xml:space="preserve">ВМС для лечения климактерического синдрома использовали </w:t>
      </w:r>
      <w:proofErr w:type="spellStart"/>
      <w:r w:rsidRPr="00497D36">
        <w:rPr>
          <w:szCs w:val="28"/>
          <w:lang w:val="ru-RU"/>
        </w:rPr>
        <w:t>трансдермальный</w:t>
      </w:r>
      <w:proofErr w:type="spellEnd"/>
      <w:r w:rsidRPr="00497D36">
        <w:rPr>
          <w:szCs w:val="28"/>
          <w:lang w:val="ru-RU"/>
        </w:rPr>
        <w:t xml:space="preserve"> пластырь «</w:t>
      </w:r>
      <w:proofErr w:type="spellStart"/>
      <w:r w:rsidRPr="00497D36">
        <w:rPr>
          <w:szCs w:val="28"/>
          <w:lang w:val="ru-RU"/>
        </w:rPr>
        <w:t>Климара</w:t>
      </w:r>
      <w:proofErr w:type="spellEnd"/>
      <w:r w:rsidRPr="00497D36">
        <w:rPr>
          <w:szCs w:val="28"/>
          <w:lang w:val="ru-RU"/>
        </w:rPr>
        <w:t xml:space="preserve">» </w:t>
      </w:r>
      <w:r w:rsidR="004956AE" w:rsidRPr="00497D36">
        <w:rPr>
          <w:szCs w:val="28"/>
          <w:lang w:val="ru-RU"/>
        </w:rPr>
        <w:t>и «</w:t>
      </w:r>
      <w:proofErr w:type="spellStart"/>
      <w:r w:rsidR="004956AE" w:rsidRPr="00497D36">
        <w:rPr>
          <w:szCs w:val="28"/>
          <w:lang w:val="ru-RU"/>
        </w:rPr>
        <w:t>Утрожестан</w:t>
      </w:r>
      <w:proofErr w:type="spellEnd"/>
      <w:r w:rsidR="004956AE" w:rsidRPr="00497D36">
        <w:rPr>
          <w:szCs w:val="28"/>
          <w:lang w:val="ru-RU"/>
        </w:rPr>
        <w:t>»</w:t>
      </w:r>
      <w:r w:rsidRPr="00497D36">
        <w:rPr>
          <w:szCs w:val="28"/>
          <w:lang w:val="ru-RU"/>
        </w:rPr>
        <w:t xml:space="preserve">. </w:t>
      </w:r>
      <w:r w:rsidRPr="00497D36">
        <w:rPr>
          <w:szCs w:val="28"/>
          <w:lang w:val="ru-RU" w:eastAsia="ru-RU"/>
        </w:rPr>
        <w:t xml:space="preserve">Все препараты зарегистрированы Фармакологическим Комитетом </w:t>
      </w:r>
      <w:r w:rsidR="000A7761" w:rsidRPr="00497D36">
        <w:rPr>
          <w:szCs w:val="28"/>
          <w:lang w:val="ru-RU" w:eastAsia="ru-RU"/>
        </w:rPr>
        <w:t>Кыргызской Республики</w:t>
      </w:r>
      <w:r w:rsidRPr="00497D36">
        <w:rPr>
          <w:szCs w:val="28"/>
          <w:lang w:val="ru-RU" w:eastAsia="ru-RU"/>
        </w:rPr>
        <w:t xml:space="preserve"> и разрешены для клинического применения. </w:t>
      </w:r>
    </w:p>
    <w:p w14:paraId="0141FA6C" w14:textId="7B4F68CB" w:rsidR="00623CFD" w:rsidRPr="009014AB" w:rsidRDefault="00BE7AD3" w:rsidP="00CA1858">
      <w:pPr>
        <w:spacing w:after="0" w:line="240" w:lineRule="auto"/>
        <w:ind w:right="57" w:firstLine="708"/>
        <w:jc w:val="both"/>
        <w:rPr>
          <w:rFonts w:cs="Times New Roman"/>
          <w:szCs w:val="28"/>
          <w:lang w:val="ru-RU"/>
        </w:rPr>
      </w:pPr>
      <w:r w:rsidRPr="004B3F7A">
        <w:rPr>
          <w:rFonts w:cs="Times New Roman"/>
          <w:b/>
          <w:bCs/>
          <w:szCs w:val="28"/>
          <w:lang w:val="ru-RU"/>
        </w:rPr>
        <w:t>6</w:t>
      </w:r>
      <w:r w:rsidR="000A7761" w:rsidRPr="004B3F7A">
        <w:rPr>
          <w:rFonts w:cs="Times New Roman"/>
          <w:b/>
          <w:bCs/>
          <w:szCs w:val="28"/>
          <w:lang w:val="ru-RU"/>
        </w:rPr>
        <w:t>.1</w:t>
      </w:r>
      <w:r w:rsidR="00B44B8A" w:rsidRPr="004B3F7A">
        <w:rPr>
          <w:rFonts w:cs="Times New Roman"/>
          <w:b/>
          <w:bCs/>
          <w:szCs w:val="28"/>
          <w:lang w:val="ru-RU"/>
        </w:rPr>
        <w:t xml:space="preserve"> </w:t>
      </w:r>
      <w:r w:rsidR="00623CFD" w:rsidRPr="004B3F7A">
        <w:rPr>
          <w:rFonts w:cs="Times New Roman"/>
          <w:b/>
          <w:bCs/>
          <w:szCs w:val="28"/>
          <w:lang w:val="ru-RU"/>
        </w:rPr>
        <w:t>Влияние ЛНГ – внутриматочной систе</w:t>
      </w:r>
      <w:r w:rsidR="004956AE" w:rsidRPr="004B3F7A">
        <w:rPr>
          <w:rFonts w:cs="Times New Roman"/>
          <w:b/>
          <w:bCs/>
          <w:szCs w:val="28"/>
          <w:lang w:val="ru-RU"/>
        </w:rPr>
        <w:t xml:space="preserve">мы на иммунный статус женщин с </w:t>
      </w:r>
      <w:r w:rsidR="00623CFD" w:rsidRPr="004B3F7A">
        <w:rPr>
          <w:rFonts w:cs="Times New Roman"/>
          <w:b/>
          <w:bCs/>
          <w:szCs w:val="28"/>
          <w:lang w:val="ru-RU"/>
        </w:rPr>
        <w:t>гиперпластическими процессами эндометрия на ф</w:t>
      </w:r>
      <w:r w:rsidR="005901CD" w:rsidRPr="004B3F7A">
        <w:rPr>
          <w:rFonts w:cs="Times New Roman"/>
          <w:b/>
          <w:bCs/>
          <w:szCs w:val="28"/>
          <w:lang w:val="ru-RU"/>
        </w:rPr>
        <w:t>оне патологического климактерия</w:t>
      </w:r>
      <w:r w:rsidR="00CA1858">
        <w:rPr>
          <w:rFonts w:cs="Times New Roman"/>
          <w:b/>
          <w:bCs/>
          <w:szCs w:val="28"/>
          <w:lang w:val="ru-RU"/>
        </w:rPr>
        <w:t xml:space="preserve">. </w:t>
      </w:r>
      <w:r w:rsidR="00623CFD" w:rsidRPr="009014AB">
        <w:rPr>
          <w:rFonts w:cs="Times New Roman"/>
          <w:szCs w:val="28"/>
          <w:lang w:val="ru-RU"/>
        </w:rPr>
        <w:t>Фоновые исследования п</w:t>
      </w:r>
      <w:r w:rsidR="004956AE">
        <w:rPr>
          <w:rFonts w:cs="Times New Roman"/>
          <w:szCs w:val="28"/>
          <w:lang w:val="ru-RU"/>
        </w:rPr>
        <w:t>араметров системного иммунитета</w:t>
      </w:r>
      <w:r w:rsidR="00623CFD" w:rsidRPr="009014AB">
        <w:rPr>
          <w:rFonts w:cs="Times New Roman"/>
          <w:szCs w:val="28"/>
          <w:lang w:val="ru-RU"/>
        </w:rPr>
        <w:t xml:space="preserve"> у женщин с гиперпластической трансформацией эндометрия проведены до введения внутриматочной системы. Оценка влия</w:t>
      </w:r>
      <w:r w:rsidR="004956AE">
        <w:rPr>
          <w:rFonts w:cs="Times New Roman"/>
          <w:szCs w:val="28"/>
          <w:lang w:val="ru-RU"/>
        </w:rPr>
        <w:t xml:space="preserve">ния ЛНГ внутриматочной системы </w:t>
      </w:r>
      <w:r w:rsidR="00623CFD" w:rsidRPr="009014AB">
        <w:rPr>
          <w:rFonts w:cs="Times New Roman"/>
          <w:szCs w:val="28"/>
          <w:lang w:val="ru-RU"/>
        </w:rPr>
        <w:t>«</w:t>
      </w:r>
      <w:proofErr w:type="spellStart"/>
      <w:r w:rsidR="00623CFD" w:rsidRPr="009014AB">
        <w:rPr>
          <w:rFonts w:cs="Times New Roman"/>
          <w:szCs w:val="28"/>
          <w:lang w:val="ru-RU"/>
        </w:rPr>
        <w:t>Мирена</w:t>
      </w:r>
      <w:proofErr w:type="spellEnd"/>
      <w:r w:rsidR="00623CFD" w:rsidRPr="009014AB">
        <w:rPr>
          <w:rFonts w:cs="Times New Roman"/>
          <w:szCs w:val="28"/>
          <w:lang w:val="ru-RU"/>
        </w:rPr>
        <w:t>» на показатели системного иммунитета осуществлялась через один месяц.</w:t>
      </w:r>
    </w:p>
    <w:p w14:paraId="23311850" w14:textId="055DFD1B" w:rsidR="00CD459C" w:rsidRPr="007000CF" w:rsidRDefault="00623CFD" w:rsidP="00BB7B7E">
      <w:pPr>
        <w:spacing w:before="30" w:after="0" w:line="240" w:lineRule="auto"/>
        <w:ind w:right="57" w:firstLine="708"/>
        <w:jc w:val="both"/>
        <w:rPr>
          <w:rFonts w:cs="Times New Roman"/>
          <w:szCs w:val="28"/>
          <w:lang w:val="ru-RU"/>
        </w:rPr>
      </w:pPr>
      <w:r w:rsidRPr="00C81143">
        <w:rPr>
          <w:rFonts w:cs="Times New Roman"/>
          <w:bCs/>
          <w:i/>
          <w:iCs/>
          <w:szCs w:val="28"/>
          <w:lang w:val="ru-RU"/>
        </w:rPr>
        <w:t>Фагоцитарное звено иммунитета.</w:t>
      </w:r>
      <w:r w:rsidR="004956AE">
        <w:rPr>
          <w:rFonts w:cs="Times New Roman"/>
          <w:szCs w:val="28"/>
          <w:lang w:val="ru-RU"/>
        </w:rPr>
        <w:t xml:space="preserve"> У пациент</w:t>
      </w:r>
      <w:r w:rsidR="000A7761">
        <w:rPr>
          <w:rFonts w:cs="Times New Roman"/>
          <w:szCs w:val="28"/>
          <w:lang w:val="ru-RU"/>
        </w:rPr>
        <w:t>ов</w:t>
      </w:r>
      <w:r w:rsidR="004956AE">
        <w:rPr>
          <w:rFonts w:cs="Times New Roman"/>
          <w:szCs w:val="28"/>
          <w:lang w:val="ru-RU"/>
        </w:rPr>
        <w:t xml:space="preserve"> с </w:t>
      </w:r>
      <w:r w:rsidR="000A7761" w:rsidRPr="009014AB">
        <w:rPr>
          <w:rFonts w:cs="Times New Roman"/>
          <w:szCs w:val="28"/>
          <w:lang w:val="ru-RU"/>
        </w:rPr>
        <w:t>гиперплази</w:t>
      </w:r>
      <w:r w:rsidR="000A7761">
        <w:rPr>
          <w:rFonts w:cs="Times New Roman"/>
          <w:szCs w:val="28"/>
          <w:lang w:val="ru-RU"/>
        </w:rPr>
        <w:t>ей</w:t>
      </w:r>
      <w:r w:rsidR="000A7761" w:rsidRPr="009014AB">
        <w:rPr>
          <w:rFonts w:cs="Times New Roman"/>
          <w:szCs w:val="28"/>
          <w:lang w:val="ru-RU"/>
        </w:rPr>
        <w:t xml:space="preserve"> эндометрия </w:t>
      </w:r>
      <w:r w:rsidR="00626FF7" w:rsidRPr="009014AB">
        <w:rPr>
          <w:rFonts w:cs="Times New Roman"/>
          <w:szCs w:val="28"/>
          <w:lang w:val="ru-RU"/>
        </w:rPr>
        <w:t>на</w:t>
      </w:r>
      <w:r w:rsidRPr="009014AB">
        <w:rPr>
          <w:rFonts w:cs="Times New Roman"/>
          <w:szCs w:val="28"/>
          <w:lang w:val="ru-RU"/>
        </w:rPr>
        <w:t xml:space="preserve"> фоне ЛНГ </w:t>
      </w:r>
      <w:r w:rsidR="00626FF7" w:rsidRPr="009014AB">
        <w:rPr>
          <w:rFonts w:cs="Times New Roman"/>
          <w:szCs w:val="28"/>
          <w:lang w:val="ru-RU"/>
        </w:rPr>
        <w:t>спирали регистрировалось</w:t>
      </w:r>
      <w:r w:rsidRPr="009014AB">
        <w:rPr>
          <w:rFonts w:cs="Times New Roman"/>
          <w:szCs w:val="28"/>
          <w:lang w:val="ru-RU"/>
        </w:rPr>
        <w:t xml:space="preserve"> значимое повышение </w:t>
      </w:r>
      <w:r w:rsidR="00626FF7" w:rsidRPr="009014AB">
        <w:rPr>
          <w:rFonts w:cs="Times New Roman"/>
          <w:szCs w:val="28"/>
          <w:lang w:val="ru-RU"/>
        </w:rPr>
        <w:t>количества лейкоцитов</w:t>
      </w:r>
      <w:r w:rsidRPr="009014AB">
        <w:rPr>
          <w:rFonts w:cs="Times New Roman"/>
          <w:szCs w:val="28"/>
          <w:lang w:val="ru-RU"/>
        </w:rPr>
        <w:t xml:space="preserve"> (с 3</w:t>
      </w:r>
      <w:r w:rsidR="00626FF7">
        <w:rPr>
          <w:rFonts w:cs="Times New Roman"/>
          <w:szCs w:val="28"/>
          <w:lang w:val="ru-RU"/>
        </w:rPr>
        <w:t>,</w:t>
      </w:r>
      <w:r w:rsidRPr="009014AB">
        <w:rPr>
          <w:rFonts w:cs="Times New Roman"/>
          <w:szCs w:val="28"/>
          <w:lang w:val="ru-RU"/>
        </w:rPr>
        <w:t>44±0,23</w:t>
      </w:r>
      <w:r w:rsidR="00AD249D" w:rsidRPr="00AD249D">
        <w:rPr>
          <w:rFonts w:cs="Times New Roman"/>
          <w:sz w:val="20"/>
          <w:szCs w:val="20"/>
          <w:lang w:val="ru-RU"/>
        </w:rPr>
        <w:t>х</w:t>
      </w:r>
      <w:r w:rsidR="00AD249D" w:rsidRPr="00AD249D">
        <w:rPr>
          <w:rFonts w:cs="Times New Roman"/>
          <w:szCs w:val="28"/>
          <w:lang w:val="ru-RU"/>
        </w:rPr>
        <w:t>10</w:t>
      </w:r>
      <w:r w:rsidR="00AD249D" w:rsidRPr="00AD249D">
        <w:rPr>
          <w:rFonts w:cs="Times New Roman"/>
          <w:szCs w:val="28"/>
          <w:vertAlign w:val="superscript"/>
          <w:lang w:val="ru-RU"/>
        </w:rPr>
        <w:t>9</w:t>
      </w:r>
      <w:r w:rsidRPr="009014AB">
        <w:rPr>
          <w:rFonts w:cs="Times New Roman"/>
          <w:szCs w:val="28"/>
          <w:lang w:val="ru-RU"/>
        </w:rPr>
        <w:t xml:space="preserve"> до 3,98±0,19</w:t>
      </w:r>
      <w:r w:rsidR="00AD249D" w:rsidRPr="00AD249D">
        <w:rPr>
          <w:rFonts w:cs="Times New Roman"/>
          <w:sz w:val="20"/>
          <w:szCs w:val="20"/>
          <w:lang w:val="ru-RU"/>
        </w:rPr>
        <w:t>х</w:t>
      </w:r>
      <w:r w:rsidR="00AD249D" w:rsidRPr="00AD249D">
        <w:rPr>
          <w:rFonts w:cs="Times New Roman"/>
          <w:szCs w:val="28"/>
          <w:lang w:val="ru-RU"/>
        </w:rPr>
        <w:t>10</w:t>
      </w:r>
      <w:r w:rsidR="00AD249D" w:rsidRPr="00AD249D">
        <w:rPr>
          <w:rFonts w:cs="Times New Roman"/>
          <w:szCs w:val="28"/>
          <w:vertAlign w:val="superscript"/>
          <w:lang w:val="ru-RU"/>
        </w:rPr>
        <w:t>9</w:t>
      </w:r>
      <w:r w:rsidR="00AD249D" w:rsidRPr="00AD249D">
        <w:rPr>
          <w:rFonts w:cs="Times New Roman"/>
          <w:szCs w:val="28"/>
          <w:lang w:val="ru-RU"/>
        </w:rPr>
        <w:t>)</w:t>
      </w:r>
      <w:r w:rsidRPr="009014AB">
        <w:rPr>
          <w:rFonts w:cs="Times New Roman"/>
          <w:szCs w:val="28"/>
          <w:lang w:val="ru-RU"/>
        </w:rPr>
        <w:t xml:space="preserve">, </w:t>
      </w:r>
      <w:proofErr w:type="gramStart"/>
      <w:r w:rsidRPr="009014AB">
        <w:rPr>
          <w:rFonts w:cs="Times New Roman"/>
          <w:szCs w:val="28"/>
          <w:lang w:val="ru-RU"/>
        </w:rPr>
        <w:t>р</w:t>
      </w:r>
      <w:proofErr w:type="gramEnd"/>
      <w:r w:rsidR="00AD249D">
        <w:rPr>
          <w:rFonts w:cs="Times New Roman"/>
          <w:szCs w:val="28"/>
          <w:lang w:val="ru-RU"/>
        </w:rPr>
        <w:t>&lt;0,01,</w:t>
      </w:r>
      <w:r w:rsidRPr="009014AB">
        <w:rPr>
          <w:rFonts w:cs="Times New Roman"/>
          <w:szCs w:val="28"/>
          <w:lang w:val="ru-RU"/>
        </w:rPr>
        <w:t xml:space="preserve"> и нейтрофилов (с 3</w:t>
      </w:r>
      <w:r w:rsidR="005901CD" w:rsidRPr="009014AB">
        <w:rPr>
          <w:rFonts w:cs="Times New Roman"/>
          <w:szCs w:val="28"/>
          <w:lang w:val="ru-RU"/>
        </w:rPr>
        <w:t>8</w:t>
      </w:r>
      <w:r w:rsidR="00626FF7">
        <w:rPr>
          <w:rFonts w:cs="Times New Roman"/>
          <w:szCs w:val="28"/>
          <w:lang w:val="ru-RU"/>
        </w:rPr>
        <w:t>,</w:t>
      </w:r>
      <w:r w:rsidR="005901CD" w:rsidRPr="009014AB">
        <w:rPr>
          <w:rFonts w:cs="Times New Roman"/>
          <w:szCs w:val="28"/>
          <w:lang w:val="ru-RU"/>
        </w:rPr>
        <w:t>1±1,07 до 41,1±0,54</w:t>
      </w:r>
      <w:r w:rsidR="00AD249D">
        <w:rPr>
          <w:rFonts w:cs="Times New Roman"/>
          <w:szCs w:val="28"/>
          <w:lang w:val="ru-RU"/>
        </w:rPr>
        <w:t>)</w:t>
      </w:r>
      <w:r w:rsidR="005901CD" w:rsidRPr="009014AB">
        <w:rPr>
          <w:rFonts w:cs="Times New Roman"/>
          <w:szCs w:val="28"/>
          <w:lang w:val="ru-RU"/>
        </w:rPr>
        <w:t>, р</w:t>
      </w:r>
      <w:r w:rsidR="00BB7B7E">
        <w:rPr>
          <w:rFonts w:cs="Times New Roman"/>
          <w:szCs w:val="28"/>
          <w:lang w:val="ru-RU"/>
        </w:rPr>
        <w:t>&lt;0,01</w:t>
      </w:r>
      <w:r w:rsidR="005901CD" w:rsidRPr="009014AB">
        <w:rPr>
          <w:rFonts w:cs="Times New Roman"/>
          <w:szCs w:val="28"/>
          <w:lang w:val="ru-RU"/>
        </w:rPr>
        <w:t>.</w:t>
      </w:r>
      <w:r w:rsidR="00BB7B7E">
        <w:rPr>
          <w:rFonts w:cs="Times New Roman"/>
          <w:szCs w:val="28"/>
          <w:lang w:val="ru-RU"/>
        </w:rPr>
        <w:t xml:space="preserve"> </w:t>
      </w:r>
      <w:r w:rsidR="00AD249D" w:rsidRPr="00BB7B7E">
        <w:rPr>
          <w:rFonts w:cs="Times New Roman"/>
          <w:szCs w:val="28"/>
          <w:lang w:val="ru-RU"/>
        </w:rPr>
        <w:t xml:space="preserve">Под влиянием микродозированного поступления </w:t>
      </w:r>
      <w:proofErr w:type="spellStart"/>
      <w:r w:rsidR="00AD249D" w:rsidRPr="00BB7B7E">
        <w:rPr>
          <w:rFonts w:cs="Times New Roman"/>
          <w:szCs w:val="28"/>
          <w:lang w:val="ru-RU"/>
        </w:rPr>
        <w:t>левоноргестрела</w:t>
      </w:r>
      <w:proofErr w:type="spellEnd"/>
      <w:r w:rsidR="00AD249D" w:rsidRPr="00BB7B7E">
        <w:rPr>
          <w:rFonts w:cs="Times New Roman"/>
          <w:szCs w:val="28"/>
          <w:lang w:val="ru-RU"/>
        </w:rPr>
        <w:t xml:space="preserve"> наблюдалась инверсия </w:t>
      </w:r>
      <w:r w:rsidR="00AD249D" w:rsidRPr="00BB7B7E">
        <w:rPr>
          <w:rFonts w:cs="Times New Roman"/>
          <w:szCs w:val="28"/>
          <w:lang w:val="ru-RU"/>
        </w:rPr>
        <w:lastRenderedPageBreak/>
        <w:t xml:space="preserve">депрессивного влияния на </w:t>
      </w:r>
      <w:proofErr w:type="spellStart"/>
      <w:r w:rsidR="00AD249D" w:rsidRPr="00BB7B7E">
        <w:rPr>
          <w:rFonts w:cs="Times New Roman"/>
          <w:szCs w:val="28"/>
          <w:lang w:val="ru-RU"/>
        </w:rPr>
        <w:t>нейтрофильный</w:t>
      </w:r>
      <w:proofErr w:type="spellEnd"/>
      <w:r w:rsidR="00AD249D" w:rsidRPr="00BB7B7E">
        <w:rPr>
          <w:rFonts w:cs="Times New Roman"/>
          <w:szCs w:val="28"/>
          <w:lang w:val="ru-RU"/>
        </w:rPr>
        <w:t xml:space="preserve"> пул. Активация рецепторной функции реализовалась повышением </w:t>
      </w:r>
      <w:r w:rsidR="00AD249D" w:rsidRPr="00BB7B7E">
        <w:rPr>
          <w:rFonts w:cs="Times New Roman"/>
          <w:color w:val="000000"/>
          <w:szCs w:val="28"/>
          <w:lang w:val="ru-RU"/>
        </w:rPr>
        <w:t xml:space="preserve">количества клеток, </w:t>
      </w:r>
      <w:proofErr w:type="spellStart"/>
      <w:r w:rsidR="00AD249D" w:rsidRPr="00BB7B7E">
        <w:rPr>
          <w:rFonts w:cs="Times New Roman"/>
          <w:color w:val="000000"/>
          <w:szCs w:val="28"/>
          <w:lang w:val="ru-RU"/>
        </w:rPr>
        <w:t>экспрессирущих</w:t>
      </w:r>
      <w:proofErr w:type="spellEnd"/>
      <w:r w:rsidR="00AD249D" w:rsidRPr="00BB7B7E">
        <w:rPr>
          <w:rFonts w:cs="Times New Roman"/>
          <w:color w:val="000000"/>
          <w:szCs w:val="28"/>
          <w:lang w:val="ru-RU"/>
        </w:rPr>
        <w:t xml:space="preserve"> Е рецепторы до </w:t>
      </w:r>
      <w:r w:rsidR="00DF3FE0" w:rsidRPr="00BB7B7E">
        <w:rPr>
          <w:rFonts w:cs="Times New Roman"/>
          <w:szCs w:val="28"/>
          <w:lang w:val="ru-RU"/>
        </w:rPr>
        <w:t>44,0</w:t>
      </w:r>
      <w:r w:rsidR="00AD249D" w:rsidRPr="00BB7B7E">
        <w:rPr>
          <w:rFonts w:cs="Times New Roman"/>
          <w:szCs w:val="28"/>
          <w:lang w:val="ru-RU"/>
        </w:rPr>
        <w:t>±</w:t>
      </w:r>
      <w:r w:rsidR="00DF3FE0" w:rsidRPr="00BB7B7E">
        <w:rPr>
          <w:rFonts w:cs="Times New Roman"/>
          <w:szCs w:val="28"/>
          <w:lang w:val="ru-RU"/>
        </w:rPr>
        <w:t>2,3</w:t>
      </w:r>
      <w:r w:rsidR="00AD249D" w:rsidRPr="00BB7B7E">
        <w:rPr>
          <w:rFonts w:cs="Times New Roman"/>
          <w:szCs w:val="28"/>
          <w:lang w:val="ru-RU"/>
        </w:rPr>
        <w:t>%</w:t>
      </w:r>
      <w:r w:rsidR="00DF3FE0" w:rsidRPr="00BB7B7E">
        <w:rPr>
          <w:rFonts w:cs="Times New Roman"/>
          <w:szCs w:val="28"/>
          <w:lang w:val="ru-RU"/>
        </w:rPr>
        <w:t xml:space="preserve">, </w:t>
      </w:r>
      <w:proofErr w:type="gramStart"/>
      <w:r w:rsidR="00AD249D" w:rsidRPr="00BB7B7E">
        <w:rPr>
          <w:rFonts w:cs="Times New Roman"/>
          <w:szCs w:val="28"/>
          <w:lang w:val="ru-RU"/>
        </w:rPr>
        <w:t>р</w:t>
      </w:r>
      <w:proofErr w:type="gramEnd"/>
      <w:r w:rsidR="00DF3FE0" w:rsidRPr="00BB7B7E">
        <w:rPr>
          <w:rFonts w:cs="Times New Roman"/>
          <w:szCs w:val="28"/>
          <w:lang w:val="ru-RU"/>
        </w:rPr>
        <w:t>&gt;</w:t>
      </w:r>
      <w:r w:rsidR="00AD249D" w:rsidRPr="00BB7B7E">
        <w:rPr>
          <w:rFonts w:cs="Times New Roman"/>
          <w:szCs w:val="28"/>
          <w:lang w:val="ru-RU"/>
        </w:rPr>
        <w:t>0,05, стабилизацией поглотительной функции через активацию</w:t>
      </w:r>
      <w:r w:rsidR="00DF3FE0" w:rsidRPr="00BB7B7E">
        <w:rPr>
          <w:rFonts w:cs="Times New Roman"/>
          <w:szCs w:val="28"/>
          <w:lang w:val="ru-RU"/>
        </w:rPr>
        <w:t xml:space="preserve"> фагоцитоза - 58,3±2,9%, </w:t>
      </w:r>
      <w:r w:rsidR="00AD249D" w:rsidRPr="00BB7B7E">
        <w:rPr>
          <w:rFonts w:cs="Times New Roman"/>
          <w:szCs w:val="28"/>
          <w:lang w:val="ru-RU"/>
        </w:rPr>
        <w:t>р</w:t>
      </w:r>
      <w:r w:rsidR="00DF3FE0" w:rsidRPr="00BB7B7E">
        <w:rPr>
          <w:rFonts w:cs="Times New Roman"/>
          <w:szCs w:val="28"/>
          <w:lang w:val="ru-RU"/>
        </w:rPr>
        <w:t>&lt;0,05</w:t>
      </w:r>
      <w:r w:rsidR="00AD249D" w:rsidRPr="00BB7B7E">
        <w:rPr>
          <w:rFonts w:cs="Times New Roman"/>
          <w:szCs w:val="28"/>
          <w:lang w:val="ru-RU"/>
        </w:rPr>
        <w:t xml:space="preserve">, и улучшение метаболической функции </w:t>
      </w:r>
      <w:proofErr w:type="spellStart"/>
      <w:r w:rsidR="00AD249D" w:rsidRPr="00BB7B7E">
        <w:rPr>
          <w:rFonts w:cs="Times New Roman"/>
          <w:szCs w:val="28"/>
          <w:lang w:val="ru-RU"/>
        </w:rPr>
        <w:t>нейтрофильных</w:t>
      </w:r>
      <w:proofErr w:type="spellEnd"/>
      <w:r w:rsidR="00AD249D" w:rsidRPr="00BB7B7E">
        <w:rPr>
          <w:rFonts w:cs="Times New Roman"/>
          <w:szCs w:val="28"/>
          <w:lang w:val="ru-RU"/>
        </w:rPr>
        <w:t xml:space="preserve"> фагоцитов через уменьшение количества нейтрофилов, содержащих в гранулах реакционноспособные активные формы кислорода с 67,9±1,99 до 59,2±1,97% на фоне лечения</w:t>
      </w:r>
      <w:r w:rsidR="00DF3FE0" w:rsidRPr="00BB7B7E">
        <w:rPr>
          <w:rFonts w:cs="Times New Roman"/>
          <w:szCs w:val="28"/>
          <w:lang w:val="ru-RU"/>
        </w:rPr>
        <w:t>, р&lt;0,001</w:t>
      </w:r>
      <w:r w:rsidR="00AD249D" w:rsidRPr="00BB7B7E">
        <w:rPr>
          <w:rFonts w:cs="Times New Roman"/>
          <w:szCs w:val="28"/>
          <w:lang w:val="ru-RU"/>
        </w:rPr>
        <w:t xml:space="preserve">.  </w:t>
      </w:r>
      <w:r w:rsidR="00DF3FE0" w:rsidRPr="00BB7B7E">
        <w:rPr>
          <w:rFonts w:cs="Times New Roman"/>
          <w:szCs w:val="28"/>
          <w:lang w:val="ru-RU"/>
        </w:rPr>
        <w:t xml:space="preserve">Следовательно, происходит относительная стабилизация </w:t>
      </w:r>
      <w:proofErr w:type="spellStart"/>
      <w:r w:rsidR="00DF3FE0" w:rsidRPr="00BB7B7E">
        <w:rPr>
          <w:rFonts w:cs="Times New Roman"/>
          <w:szCs w:val="28"/>
          <w:lang w:val="ru-RU"/>
        </w:rPr>
        <w:t>киллинговой</w:t>
      </w:r>
      <w:proofErr w:type="spellEnd"/>
      <w:r w:rsidR="00DF3FE0" w:rsidRPr="00BB7B7E">
        <w:rPr>
          <w:rFonts w:cs="Times New Roman"/>
          <w:szCs w:val="28"/>
          <w:lang w:val="ru-RU"/>
        </w:rPr>
        <w:t xml:space="preserve"> системы, которая реализовалась снижением соотношения СЦК-НСТ, с 1,40±0,03 до 1,09±0,04</w:t>
      </w:r>
      <w:r w:rsidR="00620D42" w:rsidRPr="00BB7B7E">
        <w:rPr>
          <w:rFonts w:cs="Times New Roman"/>
          <w:szCs w:val="28"/>
          <w:lang w:val="ru-RU"/>
        </w:rPr>
        <w:t xml:space="preserve">, </w:t>
      </w:r>
      <w:proofErr w:type="gramStart"/>
      <w:r w:rsidR="00620D42" w:rsidRPr="00BB7B7E">
        <w:rPr>
          <w:rFonts w:cs="Times New Roman"/>
          <w:szCs w:val="28"/>
          <w:lang w:val="ru-RU"/>
        </w:rPr>
        <w:t>р</w:t>
      </w:r>
      <w:proofErr w:type="gramEnd"/>
      <w:r w:rsidR="00620D42" w:rsidRPr="00BB7B7E">
        <w:rPr>
          <w:rFonts w:cs="Times New Roman"/>
          <w:szCs w:val="28"/>
          <w:lang w:val="ru-RU"/>
        </w:rPr>
        <w:t>&lt;0,001</w:t>
      </w:r>
      <w:r w:rsidR="00DF3FE0" w:rsidRPr="00BB7B7E">
        <w:rPr>
          <w:rFonts w:cs="Times New Roman"/>
          <w:szCs w:val="28"/>
          <w:lang w:val="ru-RU"/>
        </w:rPr>
        <w:t xml:space="preserve">. </w:t>
      </w:r>
      <w:r w:rsidR="00DF3FE0" w:rsidRPr="007000CF">
        <w:rPr>
          <w:rFonts w:cs="Times New Roman"/>
          <w:szCs w:val="28"/>
          <w:lang w:val="ru-RU"/>
        </w:rPr>
        <w:t xml:space="preserve">Снижение активности </w:t>
      </w:r>
      <w:proofErr w:type="spellStart"/>
      <w:r w:rsidR="00DF3FE0" w:rsidRPr="007000CF">
        <w:rPr>
          <w:rFonts w:cs="Times New Roman"/>
          <w:szCs w:val="28"/>
          <w:lang w:val="ru-RU"/>
        </w:rPr>
        <w:t>киллинговой</w:t>
      </w:r>
      <w:proofErr w:type="spellEnd"/>
      <w:r w:rsidR="00DF3FE0" w:rsidRPr="007000CF">
        <w:rPr>
          <w:rFonts w:cs="Times New Roman"/>
          <w:szCs w:val="28"/>
          <w:lang w:val="ru-RU"/>
        </w:rPr>
        <w:t xml:space="preserve"> си</w:t>
      </w:r>
      <w:r w:rsidR="00620D42" w:rsidRPr="007000CF">
        <w:rPr>
          <w:rFonts w:cs="Times New Roman"/>
          <w:szCs w:val="28"/>
          <w:lang w:val="ru-RU"/>
        </w:rPr>
        <w:t>с</w:t>
      </w:r>
      <w:r w:rsidR="00DF3FE0" w:rsidRPr="007000CF">
        <w:rPr>
          <w:rFonts w:cs="Times New Roman"/>
          <w:szCs w:val="28"/>
          <w:lang w:val="ru-RU"/>
        </w:rPr>
        <w:t xml:space="preserve">темы способствует торможению процессов </w:t>
      </w:r>
      <w:proofErr w:type="spellStart"/>
      <w:r w:rsidR="00DF3FE0" w:rsidRPr="007000CF">
        <w:rPr>
          <w:rFonts w:cs="Times New Roman"/>
          <w:szCs w:val="28"/>
          <w:lang w:val="ru-RU"/>
        </w:rPr>
        <w:t>пероксидации</w:t>
      </w:r>
      <w:proofErr w:type="spellEnd"/>
      <w:r w:rsidR="00DF3FE0" w:rsidRPr="007000CF">
        <w:rPr>
          <w:rFonts w:cs="Times New Roman"/>
          <w:szCs w:val="28"/>
          <w:lang w:val="ru-RU"/>
        </w:rPr>
        <w:t xml:space="preserve"> липидов, лучшему функционированию клеточных ферментов и стаби</w:t>
      </w:r>
      <w:r w:rsidR="00890DFF" w:rsidRPr="007000CF">
        <w:rPr>
          <w:rFonts w:cs="Times New Roman"/>
          <w:szCs w:val="28"/>
          <w:lang w:val="ru-RU"/>
        </w:rPr>
        <w:t>лизации клеточных мембран.</w:t>
      </w:r>
    </w:p>
    <w:p w14:paraId="05E9CBEC" w14:textId="68261DAD" w:rsidR="00623CFD" w:rsidRPr="009014AB" w:rsidRDefault="00DF3FE0" w:rsidP="00670DD4">
      <w:pPr>
        <w:pStyle w:val="a5"/>
        <w:spacing w:before="30" w:after="0" w:line="240" w:lineRule="auto"/>
        <w:ind w:right="23" w:firstLine="708"/>
        <w:jc w:val="both"/>
        <w:rPr>
          <w:rFonts w:cs="Times New Roman"/>
          <w:sz w:val="28"/>
          <w:szCs w:val="28"/>
        </w:rPr>
      </w:pPr>
      <w:r>
        <w:rPr>
          <w:rFonts w:cs="Times New Roman"/>
          <w:sz w:val="28"/>
          <w:szCs w:val="28"/>
        </w:rPr>
        <w:t>Н</w:t>
      </w:r>
      <w:r w:rsidR="00623CFD" w:rsidRPr="009014AB">
        <w:rPr>
          <w:rFonts w:cs="Times New Roman"/>
          <w:sz w:val="28"/>
          <w:szCs w:val="28"/>
        </w:rPr>
        <w:t>екоторые показатели фагоцита</w:t>
      </w:r>
      <w:r w:rsidR="00612871" w:rsidRPr="009014AB">
        <w:rPr>
          <w:rFonts w:cs="Times New Roman"/>
          <w:sz w:val="28"/>
          <w:szCs w:val="28"/>
        </w:rPr>
        <w:t xml:space="preserve">рного иммунитета, в частности, </w:t>
      </w:r>
      <w:r w:rsidR="00623CFD" w:rsidRPr="009014AB">
        <w:rPr>
          <w:rFonts w:cs="Times New Roman"/>
          <w:sz w:val="28"/>
          <w:szCs w:val="28"/>
        </w:rPr>
        <w:t>количе</w:t>
      </w:r>
      <w:r w:rsidR="004956AE">
        <w:rPr>
          <w:rFonts w:cs="Times New Roman"/>
          <w:sz w:val="28"/>
          <w:szCs w:val="28"/>
        </w:rPr>
        <w:t xml:space="preserve">ство клеток, </w:t>
      </w:r>
      <w:proofErr w:type="spellStart"/>
      <w:r w:rsidR="00612871" w:rsidRPr="009014AB">
        <w:rPr>
          <w:rFonts w:cs="Times New Roman"/>
          <w:sz w:val="28"/>
          <w:szCs w:val="28"/>
        </w:rPr>
        <w:t>экспрессирующих</w:t>
      </w:r>
      <w:proofErr w:type="spellEnd"/>
      <w:proofErr w:type="gramStart"/>
      <w:r w:rsidR="00612871" w:rsidRPr="009014AB">
        <w:rPr>
          <w:rFonts w:cs="Times New Roman"/>
          <w:sz w:val="28"/>
          <w:szCs w:val="28"/>
        </w:rPr>
        <w:t xml:space="preserve"> Е</w:t>
      </w:r>
      <w:proofErr w:type="gramEnd"/>
      <w:r w:rsidR="00B55B0D" w:rsidRPr="009014AB">
        <w:rPr>
          <w:rFonts w:cs="Times New Roman"/>
          <w:sz w:val="28"/>
          <w:szCs w:val="28"/>
        </w:rPr>
        <w:t xml:space="preserve"> рецепторы и количество</w:t>
      </w:r>
      <w:r w:rsidR="00623CFD" w:rsidRPr="009014AB">
        <w:rPr>
          <w:rFonts w:cs="Times New Roman"/>
          <w:sz w:val="28"/>
          <w:szCs w:val="28"/>
        </w:rPr>
        <w:t xml:space="preserve"> нейтрофилов, содержащих в гранулах </w:t>
      </w:r>
      <w:r w:rsidR="003C197B" w:rsidRPr="009014AB">
        <w:rPr>
          <w:rFonts w:cs="Times New Roman"/>
          <w:sz w:val="28"/>
          <w:szCs w:val="28"/>
        </w:rPr>
        <w:t>реакционноспособные</w:t>
      </w:r>
      <w:r w:rsidR="00623CFD" w:rsidRPr="009014AB">
        <w:rPr>
          <w:rFonts w:cs="Times New Roman"/>
          <w:sz w:val="28"/>
          <w:szCs w:val="28"/>
        </w:rPr>
        <w:t xml:space="preserve"> активные формы кислорода на фоне ЛНГ</w:t>
      </w:r>
      <w:r w:rsidR="00095C38">
        <w:rPr>
          <w:rFonts w:cs="Times New Roman"/>
          <w:sz w:val="28"/>
          <w:szCs w:val="28"/>
        </w:rPr>
        <w:t xml:space="preserve"> </w:t>
      </w:r>
      <w:r w:rsidR="00623CFD" w:rsidRPr="009014AB">
        <w:rPr>
          <w:rFonts w:cs="Times New Roman"/>
          <w:sz w:val="28"/>
          <w:szCs w:val="28"/>
        </w:rPr>
        <w:t>системы приблизились к значениям группы пациенто</w:t>
      </w:r>
      <w:r w:rsidR="00620D42">
        <w:rPr>
          <w:rFonts w:cs="Times New Roman"/>
          <w:sz w:val="28"/>
          <w:szCs w:val="28"/>
        </w:rPr>
        <w:t>в</w:t>
      </w:r>
      <w:r w:rsidR="00623CFD" w:rsidRPr="009014AB">
        <w:rPr>
          <w:rFonts w:cs="Times New Roman"/>
          <w:sz w:val="28"/>
          <w:szCs w:val="28"/>
        </w:rPr>
        <w:t xml:space="preserve"> с патологическим климактерием, но не имеющих гиперплазии эндометрия. </w:t>
      </w:r>
    </w:p>
    <w:p w14:paraId="38DA04D2" w14:textId="1669887C" w:rsidR="00623CFD" w:rsidRPr="00A867EF" w:rsidRDefault="00623CFD" w:rsidP="0051487E">
      <w:pPr>
        <w:spacing w:after="0" w:line="240" w:lineRule="auto"/>
        <w:ind w:firstLine="708"/>
        <w:jc w:val="both"/>
        <w:rPr>
          <w:rFonts w:cs="Times New Roman"/>
          <w:szCs w:val="28"/>
          <w:lang w:val="ru-RU"/>
        </w:rPr>
      </w:pPr>
      <w:r w:rsidRPr="00C81143">
        <w:rPr>
          <w:rFonts w:cs="Times New Roman"/>
          <w:bCs/>
          <w:i/>
          <w:iCs/>
          <w:szCs w:val="28"/>
          <w:lang w:val="ru-RU"/>
        </w:rPr>
        <w:t>Гуморальный иммунитет.</w:t>
      </w:r>
      <w:r w:rsidRPr="009014AB">
        <w:rPr>
          <w:rFonts w:cs="Times New Roman"/>
          <w:color w:val="993300"/>
          <w:szCs w:val="28"/>
          <w:lang w:val="ru-RU"/>
        </w:rPr>
        <w:t xml:space="preserve"> </w:t>
      </w:r>
      <w:r w:rsidRPr="009014AB">
        <w:rPr>
          <w:rFonts w:cs="Times New Roman"/>
          <w:szCs w:val="28"/>
          <w:lang w:val="ru-RU"/>
        </w:rPr>
        <w:t>У пациенто</w:t>
      </w:r>
      <w:r w:rsidR="00CD459C">
        <w:rPr>
          <w:rFonts w:cs="Times New Roman"/>
          <w:szCs w:val="28"/>
          <w:lang w:val="ru-RU"/>
        </w:rPr>
        <w:t>в</w:t>
      </w:r>
      <w:r w:rsidRPr="009014AB">
        <w:rPr>
          <w:rFonts w:cs="Times New Roman"/>
          <w:szCs w:val="28"/>
          <w:lang w:val="ru-RU"/>
        </w:rPr>
        <w:t xml:space="preserve"> с гиперпластической трансформацией эндоме</w:t>
      </w:r>
      <w:r w:rsidR="004956AE">
        <w:rPr>
          <w:rFonts w:cs="Times New Roman"/>
          <w:szCs w:val="28"/>
          <w:lang w:val="ru-RU"/>
        </w:rPr>
        <w:t>трия на фоне микродозированного</w:t>
      </w:r>
      <w:r w:rsidRPr="009014AB">
        <w:rPr>
          <w:rFonts w:cs="Times New Roman"/>
          <w:szCs w:val="28"/>
          <w:lang w:val="ru-RU"/>
        </w:rPr>
        <w:t xml:space="preserve"> локального воздействия </w:t>
      </w:r>
      <w:proofErr w:type="spellStart"/>
      <w:r w:rsidRPr="009014AB">
        <w:rPr>
          <w:rFonts w:cs="Times New Roman"/>
          <w:szCs w:val="28"/>
          <w:lang w:val="ru-RU"/>
        </w:rPr>
        <w:t>левоноргестрела</w:t>
      </w:r>
      <w:proofErr w:type="spellEnd"/>
      <w:r w:rsidRPr="009014AB">
        <w:rPr>
          <w:rFonts w:cs="Times New Roman"/>
          <w:szCs w:val="28"/>
          <w:lang w:val="ru-RU"/>
        </w:rPr>
        <w:t>, зарегистрировано статистически значимое повышение В</w:t>
      </w:r>
      <w:r w:rsidR="00A867EF">
        <w:rPr>
          <w:rFonts w:cs="Times New Roman"/>
          <w:szCs w:val="28"/>
          <w:lang w:val="ru-RU"/>
        </w:rPr>
        <w:t>-</w:t>
      </w:r>
      <w:r w:rsidRPr="009014AB">
        <w:rPr>
          <w:rFonts w:cs="Times New Roman"/>
          <w:szCs w:val="28"/>
          <w:lang w:val="ru-RU"/>
        </w:rPr>
        <w:t>лимфоцитов</w:t>
      </w:r>
      <w:r w:rsidR="00497D36">
        <w:rPr>
          <w:rFonts w:cs="Times New Roman"/>
          <w:szCs w:val="28"/>
          <w:lang w:val="ru-RU"/>
        </w:rPr>
        <w:t>,</w:t>
      </w:r>
      <w:r w:rsidR="00095C38">
        <w:rPr>
          <w:rFonts w:cs="Times New Roman"/>
          <w:szCs w:val="28"/>
          <w:lang w:val="ru-RU"/>
        </w:rPr>
        <w:t xml:space="preserve"> к</w:t>
      </w:r>
      <w:r w:rsidR="00095C38" w:rsidRPr="009014AB">
        <w:rPr>
          <w:rFonts w:cs="Times New Roman"/>
          <w:szCs w:val="28"/>
          <w:lang w:val="ru-RU"/>
        </w:rPr>
        <w:t>ак абсолютных, с 169,3±15,1 до 182,3±16,1</w:t>
      </w:r>
      <w:r w:rsidR="00095C38" w:rsidRPr="00076A36">
        <w:rPr>
          <w:rFonts w:cs="Times New Roman"/>
          <w:sz w:val="20"/>
          <w:szCs w:val="20"/>
          <w:lang w:val="ru-RU"/>
        </w:rPr>
        <w:t>х</w:t>
      </w:r>
      <w:r w:rsidR="00095C38" w:rsidRPr="009014AB">
        <w:rPr>
          <w:rFonts w:cs="Times New Roman"/>
          <w:szCs w:val="28"/>
          <w:lang w:val="ru-RU"/>
        </w:rPr>
        <w:t xml:space="preserve">10 </w:t>
      </w:r>
      <w:r w:rsidR="00095C38" w:rsidRPr="009014AB">
        <w:rPr>
          <w:rFonts w:cs="Times New Roman"/>
          <w:szCs w:val="28"/>
          <w:vertAlign w:val="superscript"/>
          <w:lang w:val="ru-RU"/>
        </w:rPr>
        <w:t>9</w:t>
      </w:r>
      <w:r w:rsidR="00095C38">
        <w:rPr>
          <w:rFonts w:cs="Times New Roman"/>
          <w:szCs w:val="28"/>
          <w:lang w:val="ru-RU"/>
        </w:rPr>
        <w:t xml:space="preserve">г/л, </w:t>
      </w:r>
      <w:proofErr w:type="gramStart"/>
      <w:r w:rsidR="00095C38">
        <w:rPr>
          <w:rFonts w:cs="Times New Roman"/>
          <w:szCs w:val="28"/>
          <w:lang w:val="ru-RU"/>
        </w:rPr>
        <w:t>р</w:t>
      </w:r>
      <w:proofErr w:type="gramEnd"/>
      <w:r w:rsidR="00095C38">
        <w:rPr>
          <w:rFonts w:cs="Times New Roman"/>
          <w:szCs w:val="28"/>
          <w:lang w:val="ru-RU"/>
        </w:rPr>
        <w:t xml:space="preserve">&lt;0,001, </w:t>
      </w:r>
      <w:r w:rsidR="00095C38" w:rsidRPr="009014AB">
        <w:rPr>
          <w:rFonts w:cs="Times New Roman"/>
          <w:szCs w:val="28"/>
          <w:lang w:val="ru-RU"/>
        </w:rPr>
        <w:t xml:space="preserve">так и процентных значений с </w:t>
      </w:r>
      <w:r w:rsidR="00095C38" w:rsidRPr="009014AB">
        <w:rPr>
          <w:rStyle w:val="318"/>
          <w:bCs/>
          <w:sz w:val="28"/>
          <w:szCs w:val="28"/>
          <w:lang w:val="ru-RU"/>
        </w:rPr>
        <w:t xml:space="preserve">7,04±0,31 до </w:t>
      </w:r>
      <w:r w:rsidR="00095C38" w:rsidRPr="009014AB">
        <w:rPr>
          <w:rFonts w:cs="Times New Roman"/>
          <w:szCs w:val="28"/>
          <w:lang w:val="ru-RU"/>
        </w:rPr>
        <w:t>7</w:t>
      </w:r>
      <w:r w:rsidR="00095C38" w:rsidRPr="009014AB">
        <w:rPr>
          <w:rStyle w:val="318"/>
          <w:bCs/>
          <w:sz w:val="28"/>
          <w:szCs w:val="28"/>
          <w:lang w:val="ru-RU"/>
        </w:rPr>
        <w:t xml:space="preserve">,27±0,31%, </w:t>
      </w:r>
      <w:r w:rsidR="00095C38">
        <w:rPr>
          <w:rFonts w:cs="Times New Roman"/>
          <w:szCs w:val="28"/>
          <w:lang w:val="ru-RU"/>
        </w:rPr>
        <w:t>р&lt;0,001.</w:t>
      </w:r>
      <w:r w:rsidR="0051487E">
        <w:rPr>
          <w:rFonts w:cs="Times New Roman"/>
          <w:szCs w:val="28"/>
          <w:lang w:val="ru-RU"/>
        </w:rPr>
        <w:t xml:space="preserve"> </w:t>
      </w:r>
      <w:r w:rsidRPr="006471E2">
        <w:rPr>
          <w:rFonts w:cs="Times New Roman"/>
          <w:szCs w:val="28"/>
          <w:lang w:val="ru-RU"/>
        </w:rPr>
        <w:t>Уровень иммуноглобули</w:t>
      </w:r>
      <w:r w:rsidR="004956AE" w:rsidRPr="006471E2">
        <w:rPr>
          <w:rFonts w:cs="Times New Roman"/>
          <w:szCs w:val="28"/>
          <w:lang w:val="ru-RU"/>
        </w:rPr>
        <w:t>на класса М в группе пациенто</w:t>
      </w:r>
      <w:r w:rsidR="00076A36" w:rsidRPr="006471E2">
        <w:rPr>
          <w:rFonts w:cs="Times New Roman"/>
          <w:szCs w:val="28"/>
          <w:lang w:val="ru-RU"/>
        </w:rPr>
        <w:t>в</w:t>
      </w:r>
      <w:r w:rsidR="004956AE" w:rsidRPr="006471E2">
        <w:rPr>
          <w:rFonts w:cs="Times New Roman"/>
          <w:szCs w:val="28"/>
          <w:lang w:val="ru-RU"/>
        </w:rPr>
        <w:t xml:space="preserve"> </w:t>
      </w:r>
      <w:r w:rsidRPr="006471E2">
        <w:rPr>
          <w:rFonts w:cs="Times New Roman"/>
          <w:szCs w:val="28"/>
          <w:lang w:val="ru-RU"/>
        </w:rPr>
        <w:t xml:space="preserve">на фоне дозированного получение </w:t>
      </w:r>
      <w:proofErr w:type="spellStart"/>
      <w:r w:rsidRPr="006471E2">
        <w:rPr>
          <w:rFonts w:cs="Times New Roman"/>
          <w:szCs w:val="28"/>
          <w:lang w:val="ru-RU"/>
        </w:rPr>
        <w:t>левоноргестрела</w:t>
      </w:r>
      <w:proofErr w:type="spellEnd"/>
      <w:r w:rsidRPr="006471E2">
        <w:rPr>
          <w:rFonts w:cs="Times New Roman"/>
          <w:szCs w:val="28"/>
          <w:lang w:val="ru-RU"/>
        </w:rPr>
        <w:t xml:space="preserve"> значимо снизился, приближаясь к показателям группы женщин без гиперпластич</w:t>
      </w:r>
      <w:r w:rsidR="00076A36" w:rsidRPr="006471E2">
        <w:rPr>
          <w:rFonts w:cs="Times New Roman"/>
          <w:szCs w:val="28"/>
          <w:lang w:val="ru-RU"/>
        </w:rPr>
        <w:t xml:space="preserve">еской трансформации эндометрия </w:t>
      </w:r>
      <w:r w:rsidRPr="006471E2">
        <w:rPr>
          <w:rFonts w:cs="Times New Roman"/>
          <w:szCs w:val="28"/>
          <w:lang w:val="ru-RU"/>
        </w:rPr>
        <w:t xml:space="preserve">с </w:t>
      </w:r>
      <w:r w:rsidRPr="006471E2">
        <w:rPr>
          <w:rStyle w:val="318"/>
          <w:bCs/>
          <w:sz w:val="28"/>
          <w:szCs w:val="28"/>
          <w:lang w:val="ru-RU"/>
        </w:rPr>
        <w:t xml:space="preserve">136,2±4,20% до 125,3±4,22%, </w:t>
      </w:r>
      <w:proofErr w:type="gramStart"/>
      <w:r w:rsidRPr="006471E2">
        <w:rPr>
          <w:rFonts w:cs="Times New Roman"/>
          <w:szCs w:val="28"/>
          <w:lang w:val="ru-RU"/>
        </w:rPr>
        <w:t>р</w:t>
      </w:r>
      <w:proofErr w:type="gramEnd"/>
      <w:r w:rsidR="007E1F6C" w:rsidRPr="006471E2">
        <w:rPr>
          <w:rFonts w:cs="Times New Roman"/>
          <w:szCs w:val="28"/>
          <w:lang w:val="ru-RU"/>
        </w:rPr>
        <w:t>&lt;0,001</w:t>
      </w:r>
      <w:r w:rsidRPr="006471E2">
        <w:rPr>
          <w:rFonts w:cs="Times New Roman"/>
          <w:szCs w:val="28"/>
          <w:lang w:val="ru-RU"/>
        </w:rPr>
        <w:t xml:space="preserve">. </w:t>
      </w:r>
      <w:r w:rsidRPr="00D57770">
        <w:rPr>
          <w:rFonts w:cs="Times New Roman"/>
          <w:szCs w:val="28"/>
          <w:lang w:val="ru-RU"/>
        </w:rPr>
        <w:t xml:space="preserve">Значения показателей </w:t>
      </w:r>
      <w:r w:rsidR="004956AE" w:rsidRPr="00D57770">
        <w:rPr>
          <w:rFonts w:cs="Times New Roman"/>
          <w:szCs w:val="28"/>
          <w:lang w:val="ru-RU"/>
        </w:rPr>
        <w:t xml:space="preserve">иммуноглобулинов класса </w:t>
      </w:r>
      <w:r w:rsidR="004956AE">
        <w:rPr>
          <w:rFonts w:cs="Times New Roman"/>
          <w:szCs w:val="28"/>
        </w:rPr>
        <w:t>G</w:t>
      </w:r>
      <w:r w:rsidR="004956AE" w:rsidRPr="00D57770">
        <w:rPr>
          <w:rFonts w:cs="Times New Roman"/>
          <w:szCs w:val="28"/>
          <w:lang w:val="ru-RU"/>
        </w:rPr>
        <w:t xml:space="preserve"> и</w:t>
      </w:r>
      <w:proofErr w:type="gramStart"/>
      <w:r w:rsidR="004956AE" w:rsidRPr="00D57770">
        <w:rPr>
          <w:rFonts w:cs="Times New Roman"/>
          <w:szCs w:val="28"/>
          <w:lang w:val="ru-RU"/>
        </w:rPr>
        <w:t xml:space="preserve"> А</w:t>
      </w:r>
      <w:proofErr w:type="gramEnd"/>
      <w:r w:rsidR="004956AE" w:rsidRPr="00D57770">
        <w:rPr>
          <w:rFonts w:cs="Times New Roman"/>
          <w:szCs w:val="28"/>
          <w:lang w:val="ru-RU"/>
        </w:rPr>
        <w:t>,</w:t>
      </w:r>
      <w:r w:rsidRPr="00D57770">
        <w:rPr>
          <w:rFonts w:cs="Times New Roman"/>
          <w:szCs w:val="28"/>
          <w:lang w:val="ru-RU"/>
        </w:rPr>
        <w:t xml:space="preserve"> не претерпели значимых изменений. </w:t>
      </w:r>
      <w:r w:rsidRPr="00A867EF">
        <w:rPr>
          <w:rFonts w:cs="Times New Roman"/>
          <w:szCs w:val="28"/>
          <w:lang w:val="ru-RU"/>
        </w:rPr>
        <w:t>Следует предположи</w:t>
      </w:r>
      <w:r w:rsidR="004956AE" w:rsidRPr="00A867EF">
        <w:rPr>
          <w:rFonts w:cs="Times New Roman"/>
          <w:szCs w:val="28"/>
          <w:lang w:val="ru-RU"/>
        </w:rPr>
        <w:t>ть, что опосредованное влияние ЛН</w:t>
      </w:r>
      <w:proofErr w:type="gramStart"/>
      <w:r w:rsidR="004956AE" w:rsidRPr="00A867EF">
        <w:rPr>
          <w:rFonts w:cs="Times New Roman"/>
          <w:szCs w:val="28"/>
          <w:lang w:val="ru-RU"/>
        </w:rPr>
        <w:t>Г-</w:t>
      </w:r>
      <w:proofErr w:type="gramEnd"/>
      <w:r w:rsidR="003C197B" w:rsidRPr="00A867EF">
        <w:rPr>
          <w:rFonts w:cs="Times New Roman"/>
          <w:szCs w:val="28"/>
          <w:lang w:val="ru-RU"/>
        </w:rPr>
        <w:t xml:space="preserve"> </w:t>
      </w:r>
      <w:r w:rsidR="004956AE" w:rsidRPr="00A867EF">
        <w:rPr>
          <w:rFonts w:cs="Times New Roman"/>
          <w:szCs w:val="28"/>
          <w:lang w:val="ru-RU"/>
        </w:rPr>
        <w:t>системы происходит</w:t>
      </w:r>
      <w:r w:rsidRPr="00A867EF">
        <w:rPr>
          <w:rFonts w:cs="Times New Roman"/>
          <w:szCs w:val="28"/>
          <w:lang w:val="ru-RU"/>
        </w:rPr>
        <w:t xml:space="preserve"> и на гуморальное звено иммунитета, через стабилизирующее влияние на количество В</w:t>
      </w:r>
      <w:r w:rsidR="00A867EF">
        <w:rPr>
          <w:rFonts w:cs="Times New Roman"/>
          <w:szCs w:val="28"/>
          <w:lang w:val="ru-RU"/>
        </w:rPr>
        <w:t>-</w:t>
      </w:r>
      <w:r w:rsidRPr="00A867EF">
        <w:rPr>
          <w:rFonts w:cs="Times New Roman"/>
          <w:szCs w:val="28"/>
          <w:lang w:val="ru-RU"/>
        </w:rPr>
        <w:t xml:space="preserve">лимфоцитов и уровень иммуноглобулина класса М, что способствует снижению риска реализации хронических и инфекционных процессов и инициации аутоиммунных заболеваний. </w:t>
      </w:r>
    </w:p>
    <w:p w14:paraId="43B3B4CD" w14:textId="676AE08A" w:rsidR="00214F23" w:rsidRPr="00762B12" w:rsidRDefault="00126287" w:rsidP="00762B12">
      <w:pPr>
        <w:pStyle w:val="a5"/>
        <w:spacing w:before="30" w:after="0" w:line="240" w:lineRule="auto"/>
        <w:ind w:right="23" w:firstLine="708"/>
        <w:jc w:val="both"/>
        <w:rPr>
          <w:rFonts w:cs="Times New Roman"/>
          <w:sz w:val="28"/>
          <w:szCs w:val="28"/>
        </w:rPr>
      </w:pPr>
      <w:r w:rsidRPr="00126287">
        <w:rPr>
          <w:rFonts w:cs="Times New Roman"/>
          <w:bCs/>
          <w:i/>
          <w:iCs/>
          <w:sz w:val="28"/>
          <w:szCs w:val="28"/>
        </w:rPr>
        <w:t>К</w:t>
      </w:r>
      <w:r w:rsidR="00623CFD" w:rsidRPr="00126287">
        <w:rPr>
          <w:rFonts w:cs="Times New Roman"/>
          <w:bCs/>
          <w:i/>
          <w:iCs/>
          <w:sz w:val="28"/>
          <w:szCs w:val="28"/>
        </w:rPr>
        <w:t>леточ</w:t>
      </w:r>
      <w:r w:rsidRPr="00126287">
        <w:rPr>
          <w:rFonts w:cs="Times New Roman"/>
          <w:bCs/>
          <w:i/>
          <w:iCs/>
          <w:sz w:val="28"/>
          <w:szCs w:val="28"/>
        </w:rPr>
        <w:t>ный</w:t>
      </w:r>
      <w:r w:rsidR="00623CFD" w:rsidRPr="00126287">
        <w:rPr>
          <w:rFonts w:cs="Times New Roman"/>
          <w:bCs/>
          <w:i/>
          <w:iCs/>
          <w:sz w:val="28"/>
          <w:szCs w:val="28"/>
        </w:rPr>
        <w:t xml:space="preserve"> иммунитет.</w:t>
      </w:r>
      <w:r w:rsidR="00623CFD" w:rsidRPr="009014AB">
        <w:rPr>
          <w:rFonts w:cs="Times New Roman"/>
          <w:b/>
          <w:bCs/>
          <w:i/>
          <w:iCs/>
          <w:sz w:val="28"/>
          <w:szCs w:val="28"/>
        </w:rPr>
        <w:t xml:space="preserve"> </w:t>
      </w:r>
      <w:proofErr w:type="spellStart"/>
      <w:r w:rsidR="004956AE">
        <w:rPr>
          <w:rFonts w:cs="Times New Roman"/>
          <w:sz w:val="28"/>
          <w:szCs w:val="28"/>
        </w:rPr>
        <w:t>Иммунограмма</w:t>
      </w:r>
      <w:proofErr w:type="spellEnd"/>
      <w:r w:rsidR="004956AE">
        <w:rPr>
          <w:rFonts w:cs="Times New Roman"/>
          <w:sz w:val="28"/>
          <w:szCs w:val="28"/>
        </w:rPr>
        <w:t xml:space="preserve"> у женщин с </w:t>
      </w:r>
      <w:r w:rsidR="00076A36">
        <w:rPr>
          <w:rFonts w:cs="Times New Roman"/>
          <w:sz w:val="28"/>
          <w:szCs w:val="28"/>
        </w:rPr>
        <w:t>гиперплазией эндометрия</w:t>
      </w:r>
      <w:r w:rsidR="004956AE">
        <w:rPr>
          <w:rFonts w:cs="Times New Roman"/>
          <w:sz w:val="28"/>
          <w:szCs w:val="28"/>
        </w:rPr>
        <w:t xml:space="preserve"> </w:t>
      </w:r>
      <w:r w:rsidR="00623CFD" w:rsidRPr="009014AB">
        <w:rPr>
          <w:rFonts w:cs="Times New Roman"/>
          <w:sz w:val="28"/>
          <w:szCs w:val="28"/>
        </w:rPr>
        <w:t>на фоне терапии ЛН</w:t>
      </w:r>
      <w:proofErr w:type="gramStart"/>
      <w:r w:rsidR="00623CFD" w:rsidRPr="009014AB">
        <w:rPr>
          <w:rFonts w:cs="Times New Roman"/>
          <w:sz w:val="28"/>
          <w:szCs w:val="28"/>
        </w:rPr>
        <w:t>Г-</w:t>
      </w:r>
      <w:proofErr w:type="gramEnd"/>
      <w:r w:rsidR="00623CFD" w:rsidRPr="009014AB">
        <w:rPr>
          <w:rFonts w:cs="Times New Roman"/>
          <w:sz w:val="28"/>
          <w:szCs w:val="28"/>
        </w:rPr>
        <w:t xml:space="preserve"> внутриматочной системы характеризовалась следующими изменениями: кол</w:t>
      </w:r>
      <w:r w:rsidR="004956AE">
        <w:rPr>
          <w:rFonts w:cs="Times New Roman"/>
          <w:sz w:val="28"/>
          <w:szCs w:val="28"/>
        </w:rPr>
        <w:t>ичество лейкоцитов повысилось с</w:t>
      </w:r>
      <w:r w:rsidR="00623CFD" w:rsidRPr="009014AB">
        <w:rPr>
          <w:rFonts w:cs="Times New Roman"/>
          <w:sz w:val="28"/>
          <w:szCs w:val="28"/>
        </w:rPr>
        <w:t xml:space="preserve"> </w:t>
      </w:r>
      <w:r w:rsidR="00623CFD" w:rsidRPr="009014AB">
        <w:rPr>
          <w:rFonts w:cs="Times New Roman"/>
          <w:snapToGrid w:val="0"/>
          <w:sz w:val="28"/>
          <w:szCs w:val="28"/>
        </w:rPr>
        <w:t>5,12</w:t>
      </w:r>
      <w:r w:rsidR="00623CFD" w:rsidRPr="009014AB">
        <w:rPr>
          <w:rFonts w:cs="Times New Roman"/>
          <w:sz w:val="28"/>
          <w:szCs w:val="28"/>
        </w:rPr>
        <w:t>±0,21</w:t>
      </w:r>
      <w:r w:rsidR="005215E2" w:rsidRPr="005215E2">
        <w:rPr>
          <w:rFonts w:cs="Times New Roman"/>
          <w:sz w:val="20"/>
          <w:szCs w:val="20"/>
        </w:rPr>
        <w:t>х</w:t>
      </w:r>
      <w:r w:rsidR="00623CFD" w:rsidRPr="009014AB">
        <w:rPr>
          <w:rFonts w:cs="Times New Roman"/>
          <w:sz w:val="28"/>
          <w:szCs w:val="28"/>
        </w:rPr>
        <w:t>10</w:t>
      </w:r>
      <w:r w:rsidR="00623CFD" w:rsidRPr="009014AB">
        <w:rPr>
          <w:rFonts w:cs="Times New Roman"/>
          <w:sz w:val="28"/>
          <w:szCs w:val="28"/>
          <w:vertAlign w:val="superscript"/>
        </w:rPr>
        <w:t>9</w:t>
      </w:r>
      <w:r w:rsidR="00623CFD" w:rsidRPr="009014AB">
        <w:rPr>
          <w:rFonts w:cs="Times New Roman"/>
          <w:sz w:val="28"/>
          <w:szCs w:val="28"/>
        </w:rPr>
        <w:t xml:space="preserve">/л до </w:t>
      </w:r>
      <w:r w:rsidR="005215E2">
        <w:rPr>
          <w:rFonts w:cs="Times New Roman"/>
          <w:snapToGrid w:val="0"/>
          <w:sz w:val="28"/>
          <w:szCs w:val="28"/>
        </w:rPr>
        <w:t>5,75±</w:t>
      </w:r>
      <w:r w:rsidR="00623CFD" w:rsidRPr="009014AB">
        <w:rPr>
          <w:rFonts w:cs="Times New Roman"/>
          <w:snapToGrid w:val="0"/>
          <w:sz w:val="28"/>
          <w:szCs w:val="28"/>
        </w:rPr>
        <w:t>0,7</w:t>
      </w:r>
      <w:r w:rsidR="005215E2" w:rsidRPr="005215E2">
        <w:rPr>
          <w:rFonts w:cs="Times New Roman"/>
          <w:sz w:val="20"/>
          <w:szCs w:val="20"/>
        </w:rPr>
        <w:t>х</w:t>
      </w:r>
      <w:r w:rsidR="00623CFD" w:rsidRPr="009014AB">
        <w:rPr>
          <w:rFonts w:cs="Times New Roman"/>
          <w:sz w:val="28"/>
          <w:szCs w:val="28"/>
        </w:rPr>
        <w:t>10</w:t>
      </w:r>
      <w:r w:rsidR="00623CFD" w:rsidRPr="009014AB">
        <w:rPr>
          <w:rFonts w:cs="Times New Roman"/>
          <w:sz w:val="28"/>
          <w:szCs w:val="28"/>
          <w:vertAlign w:val="superscript"/>
        </w:rPr>
        <w:t>9</w:t>
      </w:r>
      <w:r w:rsidR="00623CFD" w:rsidRPr="009014AB">
        <w:rPr>
          <w:rFonts w:cs="Times New Roman"/>
          <w:sz w:val="28"/>
          <w:szCs w:val="28"/>
        </w:rPr>
        <w:t>/л</w:t>
      </w:r>
      <w:r w:rsidR="00623CFD" w:rsidRPr="009014AB">
        <w:rPr>
          <w:rFonts w:cs="Times New Roman"/>
          <w:snapToGrid w:val="0"/>
          <w:sz w:val="28"/>
          <w:szCs w:val="28"/>
        </w:rPr>
        <w:t xml:space="preserve">., </w:t>
      </w:r>
      <w:r w:rsidR="00076A36">
        <w:rPr>
          <w:rFonts w:cs="Times New Roman"/>
          <w:sz w:val="28"/>
          <w:szCs w:val="28"/>
        </w:rPr>
        <w:t>р</w:t>
      </w:r>
      <w:r w:rsidR="004028F2">
        <w:rPr>
          <w:rFonts w:cs="Times New Roman"/>
          <w:sz w:val="28"/>
          <w:szCs w:val="28"/>
        </w:rPr>
        <w:t>&lt;0,001</w:t>
      </w:r>
      <w:r w:rsidR="004956AE">
        <w:rPr>
          <w:rFonts w:cs="Times New Roman"/>
          <w:sz w:val="28"/>
          <w:szCs w:val="28"/>
        </w:rPr>
        <w:t>. Процентное содержание</w:t>
      </w:r>
      <w:r w:rsidR="00623CFD" w:rsidRPr="009014AB">
        <w:rPr>
          <w:rFonts w:cs="Times New Roman"/>
          <w:sz w:val="28"/>
          <w:szCs w:val="28"/>
        </w:rPr>
        <w:t xml:space="preserve"> лимфоцитов в </w:t>
      </w:r>
      <w:proofErr w:type="spellStart"/>
      <w:r w:rsidR="00623CFD" w:rsidRPr="009014AB">
        <w:rPr>
          <w:rFonts w:cs="Times New Roman"/>
          <w:sz w:val="28"/>
          <w:szCs w:val="28"/>
        </w:rPr>
        <w:t>лейкоформуле</w:t>
      </w:r>
      <w:proofErr w:type="spellEnd"/>
      <w:r w:rsidR="00623CFD" w:rsidRPr="009014AB">
        <w:rPr>
          <w:rFonts w:cs="Times New Roman"/>
          <w:sz w:val="28"/>
          <w:szCs w:val="28"/>
        </w:rPr>
        <w:t xml:space="preserve"> у женщин на фоне лечения составило </w:t>
      </w:r>
      <w:r w:rsidR="00623CFD" w:rsidRPr="009014AB">
        <w:rPr>
          <w:rFonts w:cs="Times New Roman"/>
          <w:snapToGrid w:val="0"/>
          <w:sz w:val="28"/>
          <w:szCs w:val="28"/>
        </w:rPr>
        <w:t>37,9±0,4</w:t>
      </w:r>
      <w:r w:rsidR="004956AE">
        <w:rPr>
          <w:rFonts w:cs="Times New Roman"/>
          <w:snapToGrid w:val="0"/>
          <w:sz w:val="28"/>
          <w:szCs w:val="28"/>
        </w:rPr>
        <w:t xml:space="preserve">% по сравнению с исходным </w:t>
      </w:r>
      <w:r w:rsidR="00623CFD" w:rsidRPr="009014AB">
        <w:rPr>
          <w:rFonts w:cs="Times New Roman"/>
          <w:snapToGrid w:val="0"/>
          <w:sz w:val="28"/>
          <w:szCs w:val="28"/>
        </w:rPr>
        <w:t>28,4±1,9</w:t>
      </w:r>
      <w:r w:rsidR="004956AE">
        <w:rPr>
          <w:rFonts w:cs="Times New Roman"/>
          <w:sz w:val="28"/>
          <w:szCs w:val="28"/>
        </w:rPr>
        <w:t xml:space="preserve">%, </w:t>
      </w:r>
      <w:proofErr w:type="gramStart"/>
      <w:r w:rsidR="005215E2">
        <w:rPr>
          <w:rFonts w:cs="Times New Roman"/>
          <w:sz w:val="28"/>
          <w:szCs w:val="28"/>
        </w:rPr>
        <w:t>р</w:t>
      </w:r>
      <w:proofErr w:type="gramEnd"/>
      <w:r w:rsidR="005215E2">
        <w:rPr>
          <w:rFonts w:cs="Times New Roman"/>
          <w:sz w:val="28"/>
          <w:szCs w:val="28"/>
        </w:rPr>
        <w:t>&lt;0,001</w:t>
      </w:r>
      <w:r w:rsidR="00497D36">
        <w:rPr>
          <w:rFonts w:cs="Times New Roman"/>
          <w:sz w:val="28"/>
          <w:szCs w:val="28"/>
        </w:rPr>
        <w:t>.</w:t>
      </w:r>
      <w:r w:rsidR="004956AE">
        <w:rPr>
          <w:rFonts w:cs="Times New Roman"/>
          <w:sz w:val="28"/>
          <w:szCs w:val="28"/>
        </w:rPr>
        <w:t xml:space="preserve"> </w:t>
      </w:r>
      <w:r w:rsidR="00623CFD" w:rsidRPr="009014AB">
        <w:rPr>
          <w:rFonts w:cs="Times New Roman"/>
          <w:sz w:val="28"/>
          <w:szCs w:val="28"/>
        </w:rPr>
        <w:t>Сравнивая результаты содержания</w:t>
      </w:r>
      <w:r w:rsidR="004956AE">
        <w:rPr>
          <w:rFonts w:cs="Times New Roman"/>
          <w:sz w:val="28"/>
          <w:szCs w:val="28"/>
        </w:rPr>
        <w:t xml:space="preserve"> зрелых Т-лимфоцитов у женщин с</w:t>
      </w:r>
      <w:r w:rsidR="00623CFD" w:rsidRPr="009014AB">
        <w:rPr>
          <w:rFonts w:cs="Times New Roman"/>
          <w:sz w:val="28"/>
          <w:szCs w:val="28"/>
        </w:rPr>
        <w:t xml:space="preserve"> </w:t>
      </w:r>
      <w:r w:rsidR="005215E2">
        <w:rPr>
          <w:rFonts w:cs="Times New Roman"/>
          <w:sz w:val="28"/>
          <w:szCs w:val="28"/>
        </w:rPr>
        <w:t>гиперплазией эндометрия</w:t>
      </w:r>
      <w:r w:rsidR="00623CFD" w:rsidRPr="009014AB">
        <w:rPr>
          <w:rFonts w:cs="Times New Roman"/>
          <w:sz w:val="28"/>
          <w:szCs w:val="28"/>
        </w:rPr>
        <w:t xml:space="preserve"> на фоне микродозированного внутриматочной экскреции  </w:t>
      </w:r>
      <w:proofErr w:type="spellStart"/>
      <w:r w:rsidR="00623CFD" w:rsidRPr="009014AB">
        <w:rPr>
          <w:rFonts w:cs="Times New Roman"/>
          <w:sz w:val="28"/>
          <w:szCs w:val="28"/>
        </w:rPr>
        <w:t>левоноргестрела</w:t>
      </w:r>
      <w:proofErr w:type="spellEnd"/>
      <w:r w:rsidR="00623CFD" w:rsidRPr="009014AB">
        <w:rPr>
          <w:rFonts w:cs="Times New Roman"/>
          <w:sz w:val="28"/>
          <w:szCs w:val="28"/>
        </w:rPr>
        <w:t xml:space="preserve">, можно отметить, что их процентное </w:t>
      </w:r>
      <w:r w:rsidR="00497D36" w:rsidRPr="009014AB">
        <w:rPr>
          <w:rFonts w:cs="Times New Roman"/>
          <w:sz w:val="28"/>
          <w:szCs w:val="28"/>
        </w:rPr>
        <w:t xml:space="preserve">(с </w:t>
      </w:r>
      <w:r w:rsidR="00497D36" w:rsidRPr="009014AB">
        <w:rPr>
          <w:rFonts w:cs="Times New Roman"/>
          <w:snapToGrid w:val="0"/>
          <w:sz w:val="28"/>
          <w:szCs w:val="28"/>
        </w:rPr>
        <w:t>46,2±2,03% до 50,7±0,86%</w:t>
      </w:r>
      <w:r w:rsidR="00497D36">
        <w:rPr>
          <w:rFonts w:cs="Times New Roman"/>
          <w:snapToGrid w:val="0"/>
          <w:sz w:val="28"/>
          <w:szCs w:val="28"/>
        </w:rPr>
        <w:t xml:space="preserve">, </w:t>
      </w:r>
      <w:proofErr w:type="gramStart"/>
      <w:r w:rsidR="00497D36">
        <w:rPr>
          <w:rFonts w:cs="Times New Roman"/>
          <w:snapToGrid w:val="0"/>
          <w:sz w:val="28"/>
          <w:szCs w:val="28"/>
        </w:rPr>
        <w:t>р</w:t>
      </w:r>
      <w:proofErr w:type="gramEnd"/>
      <w:r w:rsidR="00497D36" w:rsidRPr="009014AB">
        <w:rPr>
          <w:rFonts w:cs="Times New Roman"/>
          <w:sz w:val="28"/>
          <w:szCs w:val="28"/>
        </w:rPr>
        <w:t>&lt;</w:t>
      </w:r>
      <w:r w:rsidR="00497D36">
        <w:rPr>
          <w:rFonts w:cs="Times New Roman"/>
          <w:sz w:val="28"/>
          <w:szCs w:val="28"/>
          <w:lang w:val="uk-UA"/>
        </w:rPr>
        <w:t xml:space="preserve">0,001) </w:t>
      </w:r>
      <w:r w:rsidR="00623CFD" w:rsidRPr="009014AB">
        <w:rPr>
          <w:rFonts w:cs="Times New Roman"/>
          <w:sz w:val="28"/>
          <w:szCs w:val="28"/>
        </w:rPr>
        <w:t xml:space="preserve">и абсолютное содержание </w:t>
      </w:r>
      <w:r w:rsidR="00497D36">
        <w:rPr>
          <w:rFonts w:cs="Times New Roman"/>
          <w:sz w:val="28"/>
          <w:szCs w:val="28"/>
        </w:rPr>
        <w:t>(</w:t>
      </w:r>
      <w:r w:rsidR="00497D36" w:rsidRPr="009014AB">
        <w:rPr>
          <w:rFonts w:cs="Times New Roman"/>
          <w:sz w:val="28"/>
          <w:szCs w:val="28"/>
          <w:lang w:val="uk-UA"/>
        </w:rPr>
        <w:t xml:space="preserve">с </w:t>
      </w:r>
      <w:r w:rsidR="00497D36" w:rsidRPr="009014AB">
        <w:rPr>
          <w:rFonts w:cs="Times New Roman"/>
          <w:snapToGrid w:val="0"/>
          <w:sz w:val="28"/>
          <w:szCs w:val="28"/>
        </w:rPr>
        <w:t xml:space="preserve">0,72±0,07 до 0,91±0,03, </w:t>
      </w:r>
      <w:r w:rsidR="00497D36">
        <w:rPr>
          <w:rFonts w:cs="Times New Roman"/>
          <w:sz w:val="28"/>
          <w:szCs w:val="28"/>
        </w:rPr>
        <w:t>р</w:t>
      </w:r>
      <w:r w:rsidR="00497D36" w:rsidRPr="009014AB">
        <w:rPr>
          <w:rFonts w:cs="Times New Roman"/>
          <w:sz w:val="28"/>
          <w:szCs w:val="28"/>
        </w:rPr>
        <w:t>&lt;0,0</w:t>
      </w:r>
      <w:r w:rsidR="00497D36">
        <w:rPr>
          <w:rFonts w:cs="Times New Roman"/>
          <w:sz w:val="28"/>
          <w:szCs w:val="28"/>
        </w:rPr>
        <w:t xml:space="preserve">01) </w:t>
      </w:r>
      <w:r w:rsidR="00623CFD" w:rsidRPr="009014AB">
        <w:rPr>
          <w:rFonts w:cs="Times New Roman"/>
          <w:sz w:val="28"/>
          <w:szCs w:val="28"/>
        </w:rPr>
        <w:t>увеличилось. То есть, увеличился потен</w:t>
      </w:r>
      <w:r w:rsidR="004956AE">
        <w:rPr>
          <w:rFonts w:cs="Times New Roman"/>
          <w:sz w:val="28"/>
          <w:szCs w:val="28"/>
        </w:rPr>
        <w:t xml:space="preserve">циал антигенного распознавания и взаимодействия клеток </w:t>
      </w:r>
      <w:r w:rsidR="00623CFD" w:rsidRPr="009014AB">
        <w:rPr>
          <w:rFonts w:cs="Times New Roman"/>
          <w:sz w:val="28"/>
          <w:szCs w:val="28"/>
        </w:rPr>
        <w:t xml:space="preserve">с разными клетками – эффекторами, в том числе с другими лимфоцитами, гранулоцитами и макрофагами. </w:t>
      </w:r>
      <w:r w:rsidR="0051487E">
        <w:rPr>
          <w:rFonts w:cs="Times New Roman"/>
          <w:sz w:val="28"/>
          <w:szCs w:val="28"/>
        </w:rPr>
        <w:t>Под влиянием ЛНГ-</w:t>
      </w:r>
      <w:r w:rsidR="00095C38" w:rsidRPr="009014AB">
        <w:rPr>
          <w:rFonts w:cs="Times New Roman"/>
          <w:sz w:val="28"/>
          <w:szCs w:val="28"/>
        </w:rPr>
        <w:lastRenderedPageBreak/>
        <w:t>внутриматочной системы «</w:t>
      </w:r>
      <w:proofErr w:type="spellStart"/>
      <w:r w:rsidR="00095C38" w:rsidRPr="009014AB">
        <w:rPr>
          <w:rFonts w:cs="Times New Roman"/>
          <w:sz w:val="28"/>
          <w:szCs w:val="28"/>
        </w:rPr>
        <w:t>Мирена</w:t>
      </w:r>
      <w:proofErr w:type="spellEnd"/>
      <w:r w:rsidR="00095C38" w:rsidRPr="009014AB">
        <w:rPr>
          <w:rFonts w:cs="Times New Roman"/>
          <w:sz w:val="28"/>
          <w:szCs w:val="28"/>
        </w:rPr>
        <w:t xml:space="preserve">» значительно повысилась </w:t>
      </w:r>
      <w:r w:rsidR="00095C38" w:rsidRPr="00BE7AD3">
        <w:rPr>
          <w:rFonts w:cs="Times New Roman"/>
          <w:sz w:val="28"/>
          <w:szCs w:val="28"/>
        </w:rPr>
        <w:t xml:space="preserve">функциональная активность ранних форм Т-лимфоцитов, что реализовалось повышением содержания и количества активных Т лимфоцитов (с </w:t>
      </w:r>
      <w:r w:rsidR="00095C38" w:rsidRPr="00BE7AD3">
        <w:rPr>
          <w:rFonts w:cs="Times New Roman"/>
          <w:snapToGrid w:val="0"/>
          <w:sz w:val="28"/>
          <w:szCs w:val="28"/>
        </w:rPr>
        <w:t xml:space="preserve">22,9±2,34 до 30,7±2,4%, </w:t>
      </w:r>
      <w:proofErr w:type="gramStart"/>
      <w:r w:rsidR="00095C38" w:rsidRPr="00BE7AD3">
        <w:rPr>
          <w:rFonts w:cs="Times New Roman"/>
          <w:sz w:val="28"/>
          <w:szCs w:val="28"/>
        </w:rPr>
        <w:t>р</w:t>
      </w:r>
      <w:proofErr w:type="gramEnd"/>
      <w:r w:rsidR="00095C38" w:rsidRPr="00BE7AD3">
        <w:rPr>
          <w:rFonts w:cs="Times New Roman"/>
          <w:sz w:val="28"/>
          <w:szCs w:val="28"/>
        </w:rPr>
        <w:t>&lt;0,001, в</w:t>
      </w:r>
      <w:r w:rsidR="00095C38" w:rsidRPr="00BE7AD3">
        <w:rPr>
          <w:rFonts w:cs="Times New Roman"/>
          <w:snapToGrid w:val="0"/>
          <w:sz w:val="28"/>
          <w:szCs w:val="28"/>
        </w:rPr>
        <w:t xml:space="preserve"> абсолютных значениях с 0,67±0,04 до 0,9±0,14, </w:t>
      </w:r>
      <w:r w:rsidR="00095C38" w:rsidRPr="00BE7AD3">
        <w:rPr>
          <w:rFonts w:cs="Times New Roman"/>
          <w:sz w:val="28"/>
          <w:szCs w:val="28"/>
        </w:rPr>
        <w:t>р&lt;0,001).</w:t>
      </w:r>
    </w:p>
    <w:p w14:paraId="4625B158" w14:textId="339FA654" w:rsidR="00277AD2" w:rsidRPr="00BE7AD3" w:rsidRDefault="00277AD2" w:rsidP="00670DD4">
      <w:pPr>
        <w:pStyle w:val="a5"/>
        <w:spacing w:before="30" w:after="0" w:line="240" w:lineRule="auto"/>
        <w:ind w:right="23" w:firstLine="708"/>
        <w:jc w:val="both"/>
        <w:rPr>
          <w:rFonts w:cs="Times New Roman"/>
          <w:snapToGrid w:val="0"/>
          <w:sz w:val="28"/>
          <w:szCs w:val="28"/>
        </w:rPr>
      </w:pPr>
      <w:r w:rsidRPr="00BE7AD3">
        <w:rPr>
          <w:rFonts w:cs="Times New Roman"/>
          <w:sz w:val="28"/>
          <w:szCs w:val="28"/>
        </w:rPr>
        <w:t xml:space="preserve">Содержание ранних </w:t>
      </w:r>
      <w:proofErr w:type="spellStart"/>
      <w:r w:rsidRPr="00BE7AD3">
        <w:rPr>
          <w:rFonts w:cs="Times New Roman"/>
          <w:sz w:val="28"/>
          <w:szCs w:val="28"/>
        </w:rPr>
        <w:t>посттимических</w:t>
      </w:r>
      <w:proofErr w:type="spellEnd"/>
      <w:r w:rsidRPr="00BE7AD3">
        <w:rPr>
          <w:rFonts w:cs="Times New Roman"/>
          <w:sz w:val="28"/>
          <w:szCs w:val="28"/>
        </w:rPr>
        <w:t xml:space="preserve"> предшественников Т-лимфоцитов на фоне лечения имело тенденцию к уменьшению как в относительных значениях с </w:t>
      </w:r>
      <w:r w:rsidR="002A7401" w:rsidRPr="00BE7AD3">
        <w:rPr>
          <w:rFonts w:cs="Times New Roman"/>
          <w:snapToGrid w:val="0"/>
          <w:sz w:val="28"/>
          <w:szCs w:val="28"/>
        </w:rPr>
        <w:t>3,47±</w:t>
      </w:r>
      <w:r w:rsidRPr="00BE7AD3">
        <w:rPr>
          <w:rFonts w:cs="Times New Roman"/>
          <w:snapToGrid w:val="0"/>
          <w:sz w:val="28"/>
          <w:szCs w:val="28"/>
        </w:rPr>
        <w:t xml:space="preserve">0,22 до 3,1±0,14%, </w:t>
      </w:r>
      <w:proofErr w:type="gramStart"/>
      <w:r w:rsidRPr="00BE7AD3">
        <w:rPr>
          <w:rFonts w:cs="Times New Roman"/>
          <w:snapToGrid w:val="0"/>
          <w:sz w:val="28"/>
          <w:szCs w:val="28"/>
        </w:rPr>
        <w:t>р</w:t>
      </w:r>
      <w:proofErr w:type="gramEnd"/>
      <w:r w:rsidR="004028F2" w:rsidRPr="00BE7AD3">
        <w:rPr>
          <w:rFonts w:cs="Times New Roman"/>
          <w:snapToGrid w:val="0"/>
          <w:sz w:val="28"/>
          <w:szCs w:val="28"/>
        </w:rPr>
        <w:t>&lt;0,001</w:t>
      </w:r>
      <w:r w:rsidRPr="00BE7AD3">
        <w:rPr>
          <w:rFonts w:cs="Times New Roman"/>
          <w:snapToGrid w:val="0"/>
          <w:sz w:val="28"/>
          <w:szCs w:val="28"/>
        </w:rPr>
        <w:t>, так и в абсолютных с 0,05±0,005 до 0,047±0,003, р</w:t>
      </w:r>
      <w:r w:rsidR="004028F2" w:rsidRPr="00BE7AD3">
        <w:rPr>
          <w:rFonts w:cs="Times New Roman"/>
          <w:snapToGrid w:val="0"/>
          <w:sz w:val="28"/>
          <w:szCs w:val="28"/>
        </w:rPr>
        <w:t>&lt;0,001</w:t>
      </w:r>
      <w:r w:rsidRPr="00BE7AD3">
        <w:rPr>
          <w:rFonts w:cs="Times New Roman"/>
          <w:snapToGrid w:val="0"/>
          <w:sz w:val="28"/>
          <w:szCs w:val="28"/>
        </w:rPr>
        <w:t xml:space="preserve">. Стимулирующее влияние на уровень тотальных лимфоцитов отразилось на их процентном </w:t>
      </w:r>
      <w:r w:rsidR="00497D36" w:rsidRPr="00BE7AD3">
        <w:rPr>
          <w:rFonts w:cs="Times New Roman"/>
          <w:snapToGrid w:val="0"/>
          <w:sz w:val="28"/>
          <w:szCs w:val="28"/>
        </w:rPr>
        <w:t xml:space="preserve">(с 32,1±1,2 до 39,8±1,9%, </w:t>
      </w:r>
      <w:proofErr w:type="gramStart"/>
      <w:r w:rsidR="00497D36" w:rsidRPr="00BE7AD3">
        <w:rPr>
          <w:rFonts w:cs="Times New Roman"/>
          <w:snapToGrid w:val="0"/>
          <w:sz w:val="28"/>
          <w:szCs w:val="28"/>
        </w:rPr>
        <w:t>р</w:t>
      </w:r>
      <w:proofErr w:type="gramEnd"/>
      <w:r w:rsidR="00497D36" w:rsidRPr="00BE7AD3">
        <w:rPr>
          <w:rFonts w:cs="Times New Roman"/>
          <w:snapToGrid w:val="0"/>
          <w:sz w:val="28"/>
          <w:szCs w:val="28"/>
        </w:rPr>
        <w:t>&lt;0,001</w:t>
      </w:r>
      <w:r w:rsidR="00497D36">
        <w:rPr>
          <w:rFonts w:cs="Times New Roman"/>
          <w:snapToGrid w:val="0"/>
          <w:sz w:val="28"/>
          <w:szCs w:val="28"/>
        </w:rPr>
        <w:t xml:space="preserve">) </w:t>
      </w:r>
      <w:r w:rsidRPr="00BE7AD3">
        <w:rPr>
          <w:rFonts w:cs="Times New Roman"/>
          <w:snapToGrid w:val="0"/>
          <w:sz w:val="28"/>
          <w:szCs w:val="28"/>
        </w:rPr>
        <w:t xml:space="preserve">и абсолютном увеличении под влиянием дозированного введения </w:t>
      </w:r>
      <w:proofErr w:type="spellStart"/>
      <w:r w:rsidRPr="00BE7AD3">
        <w:rPr>
          <w:rFonts w:cs="Times New Roman"/>
          <w:snapToGrid w:val="0"/>
          <w:sz w:val="28"/>
          <w:szCs w:val="28"/>
        </w:rPr>
        <w:t>левоноргестрела</w:t>
      </w:r>
      <w:proofErr w:type="spellEnd"/>
      <w:r w:rsidRPr="00BE7AD3">
        <w:rPr>
          <w:rFonts w:cs="Times New Roman"/>
          <w:snapToGrid w:val="0"/>
          <w:sz w:val="28"/>
          <w:szCs w:val="28"/>
        </w:rPr>
        <w:t xml:space="preserve"> в абсолютных значениях </w:t>
      </w:r>
      <w:r w:rsidR="00497D36">
        <w:rPr>
          <w:rFonts w:cs="Times New Roman"/>
          <w:snapToGrid w:val="0"/>
          <w:sz w:val="28"/>
          <w:szCs w:val="28"/>
        </w:rPr>
        <w:t>(</w:t>
      </w:r>
      <w:r w:rsidRPr="00BE7AD3">
        <w:rPr>
          <w:rFonts w:cs="Times New Roman"/>
          <w:snapToGrid w:val="0"/>
          <w:sz w:val="28"/>
          <w:szCs w:val="28"/>
        </w:rPr>
        <w:t>с 0,76±0,24 до 1,80±0,37, р&lt;0,0</w:t>
      </w:r>
      <w:r w:rsidR="004028F2" w:rsidRPr="00BE7AD3">
        <w:rPr>
          <w:rFonts w:cs="Times New Roman"/>
          <w:snapToGrid w:val="0"/>
          <w:sz w:val="28"/>
          <w:szCs w:val="28"/>
        </w:rPr>
        <w:t>0</w:t>
      </w:r>
      <w:r w:rsidRPr="00BE7AD3">
        <w:rPr>
          <w:rFonts w:cs="Times New Roman"/>
          <w:snapToGrid w:val="0"/>
          <w:sz w:val="28"/>
          <w:szCs w:val="28"/>
        </w:rPr>
        <w:t>1).</w:t>
      </w:r>
    </w:p>
    <w:p w14:paraId="6A144C90" w14:textId="79D9BAFC" w:rsidR="00623CFD" w:rsidRPr="00BE7AD3" w:rsidRDefault="00497D36" w:rsidP="00670DD4">
      <w:pPr>
        <w:spacing w:before="30" w:after="0" w:line="240" w:lineRule="auto"/>
        <w:ind w:right="57" w:firstLine="708"/>
        <w:jc w:val="both"/>
        <w:rPr>
          <w:rFonts w:cs="Times New Roman"/>
          <w:snapToGrid w:val="0"/>
          <w:szCs w:val="28"/>
          <w:lang w:val="ru-RU"/>
        </w:rPr>
      </w:pPr>
      <w:r>
        <w:rPr>
          <w:rFonts w:cs="Times New Roman"/>
          <w:szCs w:val="28"/>
          <w:lang w:val="ru-RU"/>
        </w:rPr>
        <w:t>П</w:t>
      </w:r>
      <w:r w:rsidR="00623CFD" w:rsidRPr="00BE7AD3">
        <w:rPr>
          <w:rFonts w:cs="Times New Roman"/>
          <w:szCs w:val="28"/>
          <w:lang w:val="ru-RU"/>
        </w:rPr>
        <w:t>од влиянием локального воздействия микродозированного поступления гормонов увеличилось не только содержание Т</w:t>
      </w:r>
      <w:r w:rsidR="00DA339D" w:rsidRPr="00BE7AD3">
        <w:rPr>
          <w:rFonts w:cs="Times New Roman"/>
          <w:szCs w:val="28"/>
          <w:lang w:val="ru-RU"/>
        </w:rPr>
        <w:t>-</w:t>
      </w:r>
      <w:r w:rsidR="00623CFD" w:rsidRPr="00BE7AD3">
        <w:rPr>
          <w:rFonts w:cs="Times New Roman"/>
          <w:szCs w:val="28"/>
          <w:lang w:val="ru-RU"/>
        </w:rPr>
        <w:t xml:space="preserve">хелперов (с </w:t>
      </w:r>
      <w:r w:rsidR="00623CFD" w:rsidRPr="00BE7AD3">
        <w:rPr>
          <w:rFonts w:cs="Times New Roman"/>
          <w:snapToGrid w:val="0"/>
          <w:szCs w:val="28"/>
          <w:lang w:val="ru-RU"/>
        </w:rPr>
        <w:t>32,49±1,6</w:t>
      </w:r>
      <w:r w:rsidR="00277AD2" w:rsidRPr="00BE7AD3">
        <w:rPr>
          <w:rFonts w:cs="Times New Roman"/>
          <w:snapToGrid w:val="0"/>
          <w:szCs w:val="28"/>
          <w:lang w:val="ru-RU"/>
        </w:rPr>
        <w:t>%</w:t>
      </w:r>
      <w:r w:rsidR="00623CFD" w:rsidRPr="00BE7AD3">
        <w:rPr>
          <w:rFonts w:cs="Times New Roman"/>
          <w:snapToGrid w:val="0"/>
          <w:szCs w:val="28"/>
          <w:lang w:val="ru-RU"/>
        </w:rPr>
        <w:t xml:space="preserve"> до</w:t>
      </w:r>
      <w:r w:rsidR="00623CFD" w:rsidRPr="00BE7AD3">
        <w:rPr>
          <w:rFonts w:cs="Times New Roman"/>
          <w:szCs w:val="28"/>
          <w:lang w:val="ru-RU"/>
        </w:rPr>
        <w:t xml:space="preserve"> </w:t>
      </w:r>
      <w:r w:rsidR="004956AE" w:rsidRPr="00BE7AD3">
        <w:rPr>
          <w:rFonts w:cs="Times New Roman"/>
          <w:snapToGrid w:val="0"/>
          <w:szCs w:val="28"/>
          <w:lang w:val="ru-RU"/>
        </w:rPr>
        <w:t xml:space="preserve">44,2±1,0%), </w:t>
      </w:r>
      <w:proofErr w:type="gramStart"/>
      <w:r w:rsidR="00277AD2" w:rsidRPr="00BE7AD3">
        <w:rPr>
          <w:rFonts w:cs="Times New Roman"/>
          <w:snapToGrid w:val="0"/>
          <w:szCs w:val="28"/>
          <w:lang w:val="ru-RU"/>
        </w:rPr>
        <w:t>р</w:t>
      </w:r>
      <w:proofErr w:type="gramEnd"/>
      <w:r w:rsidR="00277AD2" w:rsidRPr="00BE7AD3">
        <w:rPr>
          <w:rFonts w:cs="Times New Roman"/>
          <w:snapToGrid w:val="0"/>
          <w:szCs w:val="28"/>
          <w:lang w:val="ru-RU"/>
        </w:rPr>
        <w:t xml:space="preserve">&lt;0,001, </w:t>
      </w:r>
      <w:r w:rsidR="004956AE" w:rsidRPr="00BE7AD3">
        <w:rPr>
          <w:rFonts w:cs="Times New Roman"/>
          <w:snapToGrid w:val="0"/>
          <w:szCs w:val="28"/>
          <w:lang w:val="ru-RU"/>
        </w:rPr>
        <w:t xml:space="preserve">но </w:t>
      </w:r>
      <w:r w:rsidR="00623CFD" w:rsidRPr="00BE7AD3">
        <w:rPr>
          <w:rFonts w:cs="Times New Roman"/>
          <w:snapToGrid w:val="0"/>
          <w:szCs w:val="28"/>
          <w:lang w:val="ru-RU"/>
        </w:rPr>
        <w:t>и содержание</w:t>
      </w:r>
      <w:r w:rsidR="00623CFD" w:rsidRPr="00BE7AD3">
        <w:rPr>
          <w:rFonts w:cs="Times New Roman"/>
          <w:szCs w:val="28"/>
          <w:lang w:val="ru-RU"/>
        </w:rPr>
        <w:t xml:space="preserve"> Т-</w:t>
      </w:r>
      <w:proofErr w:type="spellStart"/>
      <w:r w:rsidR="00623CFD" w:rsidRPr="00BE7AD3">
        <w:rPr>
          <w:rFonts w:cs="Times New Roman"/>
          <w:szCs w:val="28"/>
          <w:lang w:val="ru-RU"/>
        </w:rPr>
        <w:t>супрессоров</w:t>
      </w:r>
      <w:proofErr w:type="spellEnd"/>
      <w:r w:rsidR="00623CFD" w:rsidRPr="00BE7AD3">
        <w:rPr>
          <w:rFonts w:cs="Times New Roman"/>
          <w:szCs w:val="28"/>
          <w:lang w:val="ru-RU"/>
        </w:rPr>
        <w:t xml:space="preserve"> (с </w:t>
      </w:r>
      <w:r w:rsidR="00623CFD" w:rsidRPr="00BE7AD3">
        <w:rPr>
          <w:rFonts w:cs="Times New Roman"/>
          <w:snapToGrid w:val="0"/>
          <w:szCs w:val="28"/>
          <w:lang w:val="ru-RU"/>
        </w:rPr>
        <w:t>10,2±1,36</w:t>
      </w:r>
      <w:r w:rsidR="00277AD2" w:rsidRPr="00BE7AD3">
        <w:rPr>
          <w:rFonts w:cs="Times New Roman"/>
          <w:snapToGrid w:val="0"/>
          <w:szCs w:val="28"/>
          <w:lang w:val="ru-RU"/>
        </w:rPr>
        <w:t>%</w:t>
      </w:r>
      <w:r w:rsidR="00623CFD" w:rsidRPr="00BE7AD3">
        <w:rPr>
          <w:rFonts w:cs="Times New Roman"/>
          <w:snapToGrid w:val="0"/>
          <w:szCs w:val="28"/>
          <w:lang w:val="ru-RU"/>
        </w:rPr>
        <w:t xml:space="preserve"> до 24,2±0,7%)</w:t>
      </w:r>
      <w:r w:rsidR="00277AD2" w:rsidRPr="00BE7AD3">
        <w:rPr>
          <w:rFonts w:cs="Times New Roman"/>
          <w:snapToGrid w:val="0"/>
          <w:szCs w:val="28"/>
          <w:lang w:val="ru-RU"/>
        </w:rPr>
        <w:t>, р&lt;0,001</w:t>
      </w:r>
      <w:r w:rsidR="00623CFD" w:rsidRPr="00BE7AD3">
        <w:rPr>
          <w:rFonts w:cs="Times New Roman"/>
          <w:snapToGrid w:val="0"/>
          <w:szCs w:val="28"/>
          <w:lang w:val="ru-RU"/>
        </w:rPr>
        <w:t xml:space="preserve">. </w:t>
      </w:r>
      <w:r w:rsidR="00623CFD" w:rsidRPr="00BE7AD3">
        <w:rPr>
          <w:rFonts w:cs="Times New Roman"/>
          <w:szCs w:val="28"/>
          <w:lang w:val="ru-RU"/>
        </w:rPr>
        <w:t>Столь выраженный иммунос</w:t>
      </w:r>
      <w:r w:rsidR="004956AE" w:rsidRPr="00BE7AD3">
        <w:rPr>
          <w:rFonts w:cs="Times New Roman"/>
          <w:szCs w:val="28"/>
          <w:lang w:val="ru-RU"/>
        </w:rPr>
        <w:t>тимулирующий эффект</w:t>
      </w:r>
      <w:r w:rsidR="00623CFD" w:rsidRPr="00BE7AD3">
        <w:rPr>
          <w:rFonts w:cs="Times New Roman"/>
          <w:szCs w:val="28"/>
          <w:lang w:val="ru-RU"/>
        </w:rPr>
        <w:t xml:space="preserve"> отразился и на изменении показателя индекса ТФР/ТФЧ, отражающего </w:t>
      </w:r>
      <w:r w:rsidR="00DA339D" w:rsidRPr="00BE7AD3">
        <w:rPr>
          <w:rFonts w:cs="Times New Roman"/>
          <w:szCs w:val="28"/>
          <w:lang w:val="ru-RU"/>
        </w:rPr>
        <w:t>соотношение регуляторных</w:t>
      </w:r>
      <w:r w:rsidR="004956AE" w:rsidRPr="00BE7AD3">
        <w:rPr>
          <w:rFonts w:cs="Times New Roman"/>
          <w:szCs w:val="28"/>
          <w:lang w:val="ru-RU"/>
        </w:rPr>
        <w:t xml:space="preserve"> </w:t>
      </w:r>
      <w:proofErr w:type="spellStart"/>
      <w:r w:rsidR="004956AE" w:rsidRPr="00BE7AD3">
        <w:rPr>
          <w:rFonts w:cs="Times New Roman"/>
          <w:szCs w:val="28"/>
          <w:lang w:val="ru-RU"/>
        </w:rPr>
        <w:t>субпопуляций</w:t>
      </w:r>
      <w:proofErr w:type="spellEnd"/>
      <w:r w:rsidR="00623CFD" w:rsidRPr="00BE7AD3">
        <w:rPr>
          <w:rFonts w:cs="Times New Roman"/>
          <w:szCs w:val="28"/>
          <w:lang w:val="ru-RU"/>
        </w:rPr>
        <w:t xml:space="preserve"> (с </w:t>
      </w:r>
      <w:r w:rsidR="00623CFD" w:rsidRPr="00BE7AD3">
        <w:rPr>
          <w:rFonts w:cs="Times New Roman"/>
          <w:snapToGrid w:val="0"/>
          <w:szCs w:val="28"/>
          <w:lang w:val="ru-RU"/>
        </w:rPr>
        <w:t>2,9±0,16 до 1,8±0,3</w:t>
      </w:r>
      <w:r w:rsidR="00DA339D" w:rsidRPr="00BE7AD3">
        <w:rPr>
          <w:rFonts w:cs="Times New Roman"/>
          <w:snapToGrid w:val="0"/>
          <w:szCs w:val="28"/>
          <w:lang w:val="ru-RU"/>
        </w:rPr>
        <w:t xml:space="preserve">), </w:t>
      </w:r>
      <w:proofErr w:type="gramStart"/>
      <w:r w:rsidR="00277AD2" w:rsidRPr="00BE7AD3">
        <w:rPr>
          <w:rFonts w:cs="Times New Roman"/>
          <w:snapToGrid w:val="0"/>
          <w:szCs w:val="28"/>
          <w:lang w:val="ru-RU"/>
        </w:rPr>
        <w:t>р</w:t>
      </w:r>
      <w:proofErr w:type="gramEnd"/>
      <w:r w:rsidR="00277AD2" w:rsidRPr="00BE7AD3">
        <w:rPr>
          <w:rFonts w:cs="Times New Roman"/>
          <w:snapToGrid w:val="0"/>
          <w:szCs w:val="28"/>
          <w:lang w:val="ru-RU"/>
        </w:rPr>
        <w:t xml:space="preserve">&lt;0,001, </w:t>
      </w:r>
      <w:r w:rsidR="00DA339D" w:rsidRPr="00BE7AD3">
        <w:rPr>
          <w:rFonts w:cs="Times New Roman"/>
          <w:snapToGrid w:val="0"/>
          <w:szCs w:val="28"/>
          <w:lang w:val="ru-RU"/>
        </w:rPr>
        <w:t>приближаясь</w:t>
      </w:r>
      <w:r w:rsidR="00623CFD" w:rsidRPr="00BE7AD3">
        <w:rPr>
          <w:rFonts w:cs="Times New Roman"/>
          <w:snapToGrid w:val="0"/>
          <w:szCs w:val="28"/>
          <w:lang w:val="ru-RU"/>
        </w:rPr>
        <w:t xml:space="preserve"> к показателям группы женщин с патологическим климактерием, не имеющим гиперпластической трансформации эндометрия</w:t>
      </w:r>
      <w:r w:rsidR="00B55B0D" w:rsidRPr="00BE7AD3">
        <w:rPr>
          <w:rFonts w:cs="Times New Roman"/>
          <w:snapToGrid w:val="0"/>
          <w:szCs w:val="28"/>
          <w:lang w:val="ru-RU"/>
        </w:rPr>
        <w:t xml:space="preserve"> </w:t>
      </w:r>
      <w:r w:rsidR="00277AD2" w:rsidRPr="00BE7AD3">
        <w:rPr>
          <w:rFonts w:cs="Times New Roman"/>
          <w:snapToGrid w:val="0"/>
          <w:szCs w:val="28"/>
          <w:lang w:val="ru-RU"/>
        </w:rPr>
        <w:t>(1,98</w:t>
      </w:r>
      <w:r w:rsidR="00277AD2" w:rsidRPr="00BE7AD3">
        <w:rPr>
          <w:rFonts w:ascii="Calibri" w:hAnsi="Calibri" w:cs="Times New Roman"/>
          <w:snapToGrid w:val="0"/>
          <w:szCs w:val="28"/>
          <w:lang w:val="ru-RU"/>
        </w:rPr>
        <w:t>±</w:t>
      </w:r>
      <w:r w:rsidR="00277AD2" w:rsidRPr="00BE7AD3">
        <w:rPr>
          <w:rFonts w:cs="Times New Roman"/>
          <w:snapToGrid w:val="0"/>
          <w:szCs w:val="28"/>
          <w:lang w:val="ru-RU"/>
        </w:rPr>
        <w:t>0,3)</w:t>
      </w:r>
      <w:r w:rsidR="00623CFD" w:rsidRPr="00BE7AD3">
        <w:rPr>
          <w:rFonts w:cs="Times New Roman"/>
          <w:snapToGrid w:val="0"/>
          <w:szCs w:val="28"/>
          <w:lang w:val="ru-RU"/>
        </w:rPr>
        <w:t xml:space="preserve">. </w:t>
      </w:r>
    </w:p>
    <w:p w14:paraId="55AA6C60" w14:textId="44AC3D03" w:rsidR="00623CFD" w:rsidRPr="009014AB" w:rsidRDefault="00100F3B" w:rsidP="00670DD4">
      <w:pPr>
        <w:spacing w:after="0" w:line="240" w:lineRule="auto"/>
        <w:ind w:firstLine="708"/>
        <w:jc w:val="both"/>
        <w:rPr>
          <w:rFonts w:cs="Times New Roman"/>
          <w:szCs w:val="28"/>
          <w:lang w:val="ru-RU"/>
        </w:rPr>
      </w:pPr>
      <w:r>
        <w:rPr>
          <w:rFonts w:cs="Times New Roman"/>
          <w:szCs w:val="28"/>
          <w:lang w:val="ru-RU"/>
        </w:rPr>
        <w:t>У</w:t>
      </w:r>
      <w:r w:rsidR="00623CFD" w:rsidRPr="009014AB">
        <w:rPr>
          <w:rFonts w:cs="Times New Roman"/>
          <w:szCs w:val="28"/>
          <w:lang w:val="ru-RU"/>
        </w:rPr>
        <w:t xml:space="preserve">становлено, что </w:t>
      </w:r>
      <w:r w:rsidR="00623CFD" w:rsidRPr="009014AB">
        <w:rPr>
          <w:rFonts w:cs="Times New Roman"/>
          <w:snapToGrid w:val="0"/>
          <w:szCs w:val="28"/>
          <w:lang w:val="ru-RU"/>
        </w:rPr>
        <w:t xml:space="preserve">после лечения имелась положительная тенденция </w:t>
      </w:r>
      <w:r w:rsidR="00DA339D" w:rsidRPr="009014AB">
        <w:rPr>
          <w:rFonts w:cs="Times New Roman"/>
          <w:snapToGrid w:val="0"/>
          <w:szCs w:val="28"/>
          <w:lang w:val="ru-RU"/>
        </w:rPr>
        <w:t xml:space="preserve">к </w:t>
      </w:r>
      <w:r w:rsidRPr="009014AB">
        <w:rPr>
          <w:rFonts w:cs="Times New Roman"/>
          <w:snapToGrid w:val="0"/>
          <w:szCs w:val="28"/>
          <w:lang w:val="ru-RU"/>
        </w:rPr>
        <w:t>увеличению</w:t>
      </w:r>
      <w:r w:rsidRPr="00BE7AD3">
        <w:rPr>
          <w:rFonts w:cs="Times New Roman"/>
          <w:szCs w:val="28"/>
          <w:lang w:val="ru-RU"/>
        </w:rPr>
        <w:t xml:space="preserve"> малодифференцированных </w:t>
      </w:r>
      <w:r>
        <w:rPr>
          <w:rFonts w:cs="Times New Roman"/>
          <w:szCs w:val="28"/>
          <w:lang w:val="ru-RU"/>
        </w:rPr>
        <w:t>Т-клеток</w:t>
      </w:r>
      <w:r w:rsidR="00623CFD" w:rsidRPr="009014AB">
        <w:rPr>
          <w:rFonts w:cs="Times New Roman"/>
          <w:snapToGrid w:val="0"/>
          <w:szCs w:val="28"/>
          <w:lang w:val="ru-RU"/>
        </w:rPr>
        <w:t xml:space="preserve"> с 18,1±1,7% до 21,3±0,8%, </w:t>
      </w:r>
      <w:proofErr w:type="gramStart"/>
      <w:r w:rsidR="00277AD2">
        <w:rPr>
          <w:rFonts w:cs="Times New Roman"/>
          <w:snapToGrid w:val="0"/>
          <w:szCs w:val="28"/>
          <w:lang w:val="ru-RU"/>
        </w:rPr>
        <w:t>р</w:t>
      </w:r>
      <w:proofErr w:type="gramEnd"/>
      <w:r w:rsidR="004028F2">
        <w:rPr>
          <w:rFonts w:cs="Times New Roman"/>
          <w:snapToGrid w:val="0"/>
          <w:szCs w:val="28"/>
          <w:lang w:val="ru-RU"/>
        </w:rPr>
        <w:t>&lt;0,001</w:t>
      </w:r>
      <w:r w:rsidR="00277AD2">
        <w:rPr>
          <w:rFonts w:cs="Times New Roman"/>
          <w:snapToGrid w:val="0"/>
          <w:szCs w:val="28"/>
          <w:lang w:val="ru-RU"/>
        </w:rPr>
        <w:t xml:space="preserve">, </w:t>
      </w:r>
      <w:r w:rsidR="00623CFD" w:rsidRPr="009014AB">
        <w:rPr>
          <w:rFonts w:cs="Times New Roman"/>
          <w:snapToGrid w:val="0"/>
          <w:szCs w:val="28"/>
          <w:lang w:val="ru-RU"/>
        </w:rPr>
        <w:t>абсолютных значений с 0,29±0,12 до 0,67±0,002</w:t>
      </w:r>
      <w:r w:rsidR="00277AD2">
        <w:rPr>
          <w:rFonts w:cs="Times New Roman"/>
          <w:snapToGrid w:val="0"/>
          <w:szCs w:val="28"/>
          <w:lang w:val="ru-RU"/>
        </w:rPr>
        <w:t>, р&lt;0,001</w:t>
      </w:r>
      <w:r w:rsidR="00623CFD" w:rsidRPr="009014AB">
        <w:rPr>
          <w:rFonts w:cs="Times New Roman"/>
          <w:snapToGrid w:val="0"/>
          <w:szCs w:val="28"/>
          <w:lang w:val="ru-RU"/>
        </w:rPr>
        <w:t xml:space="preserve">. </w:t>
      </w:r>
      <w:r w:rsidR="00623CFD" w:rsidRPr="009014AB">
        <w:rPr>
          <w:rFonts w:cs="Times New Roman"/>
          <w:szCs w:val="28"/>
          <w:lang w:val="ru-RU"/>
        </w:rPr>
        <w:t xml:space="preserve">Количество нулевых лимфоцитов в </w:t>
      </w:r>
      <w:proofErr w:type="spellStart"/>
      <w:r w:rsidR="00623CFD" w:rsidRPr="009014AB">
        <w:rPr>
          <w:rFonts w:cs="Times New Roman"/>
          <w:szCs w:val="28"/>
          <w:lang w:val="ru-RU"/>
        </w:rPr>
        <w:t>иммунограмме</w:t>
      </w:r>
      <w:proofErr w:type="spellEnd"/>
      <w:r w:rsidR="00623CFD" w:rsidRPr="009014AB">
        <w:rPr>
          <w:rFonts w:cs="Times New Roman"/>
          <w:szCs w:val="28"/>
          <w:lang w:val="ru-RU"/>
        </w:rPr>
        <w:t xml:space="preserve"> у женщин на фоне лечения не претерпело значимых изменений</w:t>
      </w:r>
      <w:r w:rsidR="00277AD2">
        <w:rPr>
          <w:rFonts w:cs="Times New Roman"/>
          <w:szCs w:val="28"/>
          <w:lang w:val="ru-RU"/>
        </w:rPr>
        <w:t xml:space="preserve"> (36,23</w:t>
      </w:r>
      <w:r w:rsidR="00277AD2">
        <w:rPr>
          <w:rFonts w:ascii="Calibri" w:hAnsi="Calibri" w:cs="Times New Roman"/>
          <w:szCs w:val="28"/>
          <w:lang w:val="ru-RU"/>
        </w:rPr>
        <w:t>±</w:t>
      </w:r>
      <w:r w:rsidR="00277AD2">
        <w:rPr>
          <w:rFonts w:cs="Times New Roman"/>
          <w:szCs w:val="28"/>
          <w:lang w:val="ru-RU"/>
        </w:rPr>
        <w:t>0,93% и 35,09</w:t>
      </w:r>
      <w:r w:rsidR="00277AD2">
        <w:rPr>
          <w:rFonts w:ascii="Calibri" w:hAnsi="Calibri" w:cs="Times New Roman"/>
          <w:szCs w:val="28"/>
          <w:lang w:val="ru-RU"/>
        </w:rPr>
        <w:t>±</w:t>
      </w:r>
      <w:r w:rsidR="00277AD2">
        <w:rPr>
          <w:rFonts w:cs="Times New Roman"/>
          <w:szCs w:val="28"/>
          <w:lang w:val="ru-RU"/>
        </w:rPr>
        <w:t xml:space="preserve">0,9%), </w:t>
      </w:r>
      <w:proofErr w:type="gramStart"/>
      <w:r w:rsidR="00277AD2">
        <w:rPr>
          <w:rFonts w:cs="Times New Roman"/>
          <w:szCs w:val="28"/>
          <w:lang w:val="ru-RU"/>
        </w:rPr>
        <w:t>р</w:t>
      </w:r>
      <w:proofErr w:type="gramEnd"/>
      <w:r w:rsidR="004028F2">
        <w:rPr>
          <w:rFonts w:cs="Times New Roman"/>
          <w:szCs w:val="28"/>
          <w:lang w:val="ru-RU"/>
        </w:rPr>
        <w:t>&lt;0,001</w:t>
      </w:r>
      <w:r w:rsidR="00277AD2">
        <w:rPr>
          <w:rFonts w:cs="Times New Roman"/>
          <w:szCs w:val="28"/>
          <w:lang w:val="ru-RU"/>
        </w:rPr>
        <w:t>, но в абсолютных числах изменения значимы (0,98</w:t>
      </w:r>
      <w:r w:rsidR="00277AD2">
        <w:rPr>
          <w:rFonts w:ascii="Calibri" w:hAnsi="Calibri" w:cs="Times New Roman"/>
          <w:szCs w:val="28"/>
          <w:lang w:val="ru-RU"/>
        </w:rPr>
        <w:t>±</w:t>
      </w:r>
      <w:r w:rsidR="00277AD2">
        <w:rPr>
          <w:rFonts w:cs="Times New Roman"/>
          <w:szCs w:val="28"/>
          <w:lang w:val="ru-RU"/>
        </w:rPr>
        <w:t>0,04 и 0,90</w:t>
      </w:r>
      <w:r w:rsidR="00277AD2">
        <w:rPr>
          <w:rFonts w:ascii="Calibri" w:hAnsi="Calibri" w:cs="Times New Roman"/>
          <w:szCs w:val="28"/>
          <w:lang w:val="ru-RU"/>
        </w:rPr>
        <w:t>±</w:t>
      </w:r>
      <w:r w:rsidR="00277AD2">
        <w:rPr>
          <w:rFonts w:cs="Times New Roman"/>
          <w:szCs w:val="28"/>
          <w:lang w:val="ru-RU"/>
        </w:rPr>
        <w:t>0,007), р&lt;0,0</w:t>
      </w:r>
      <w:r w:rsidR="004028F2">
        <w:rPr>
          <w:rFonts w:cs="Times New Roman"/>
          <w:szCs w:val="28"/>
          <w:lang w:val="ru-RU"/>
        </w:rPr>
        <w:t>01</w:t>
      </w:r>
      <w:r w:rsidR="00277AD2">
        <w:rPr>
          <w:rFonts w:cs="Times New Roman"/>
          <w:szCs w:val="28"/>
          <w:lang w:val="ru-RU"/>
        </w:rPr>
        <w:t>.</w:t>
      </w:r>
      <w:r w:rsidR="00623CFD" w:rsidRPr="009014AB">
        <w:rPr>
          <w:rFonts w:cs="Times New Roman"/>
          <w:szCs w:val="28"/>
          <w:lang w:val="ru-RU"/>
        </w:rPr>
        <w:t xml:space="preserve"> </w:t>
      </w:r>
    </w:p>
    <w:p w14:paraId="0682C6D2" w14:textId="6F2BB3B7" w:rsidR="00824B40" w:rsidRPr="004956AE" w:rsidRDefault="00126287" w:rsidP="00F92ED0">
      <w:pPr>
        <w:spacing w:after="0" w:line="240" w:lineRule="auto"/>
        <w:ind w:firstLine="708"/>
        <w:jc w:val="both"/>
        <w:rPr>
          <w:rFonts w:cs="Times New Roman"/>
          <w:szCs w:val="28"/>
          <w:lang w:val="ru-RU"/>
        </w:rPr>
      </w:pPr>
      <w:r>
        <w:rPr>
          <w:rFonts w:cs="Times New Roman"/>
          <w:szCs w:val="28"/>
          <w:lang w:val="ru-RU"/>
        </w:rPr>
        <w:t>В</w:t>
      </w:r>
      <w:r w:rsidR="00623CFD" w:rsidRPr="009014AB">
        <w:rPr>
          <w:rFonts w:cs="Times New Roman"/>
          <w:szCs w:val="28"/>
          <w:lang w:val="ru-RU"/>
        </w:rPr>
        <w:t xml:space="preserve">нутриматочная </w:t>
      </w:r>
      <w:proofErr w:type="spellStart"/>
      <w:r w:rsidR="00623CFD" w:rsidRPr="009014AB">
        <w:rPr>
          <w:rFonts w:cs="Times New Roman"/>
          <w:szCs w:val="28"/>
          <w:lang w:val="ru-RU"/>
        </w:rPr>
        <w:t>левоноргестреловая</w:t>
      </w:r>
      <w:proofErr w:type="spellEnd"/>
      <w:r w:rsidR="00623CFD" w:rsidRPr="009014AB">
        <w:rPr>
          <w:rFonts w:cs="Times New Roman"/>
          <w:szCs w:val="28"/>
          <w:lang w:val="ru-RU"/>
        </w:rPr>
        <w:t xml:space="preserve"> система оказывает опосредованное </w:t>
      </w:r>
      <w:proofErr w:type="spellStart"/>
      <w:r w:rsidR="00623CFD" w:rsidRPr="009014AB">
        <w:rPr>
          <w:rFonts w:cs="Times New Roman"/>
          <w:szCs w:val="28"/>
          <w:lang w:val="ru-RU"/>
        </w:rPr>
        <w:t>иммунокоррегирующее</w:t>
      </w:r>
      <w:proofErr w:type="spellEnd"/>
      <w:r w:rsidR="00623CFD" w:rsidRPr="009014AB">
        <w:rPr>
          <w:rFonts w:cs="Times New Roman"/>
          <w:szCs w:val="28"/>
          <w:lang w:val="ru-RU"/>
        </w:rPr>
        <w:t xml:space="preserve"> влияние на системный  и гуморальный иммунитет </w:t>
      </w:r>
      <w:proofErr w:type="gramStart"/>
      <w:r w:rsidR="00623CFD" w:rsidRPr="009014AB">
        <w:rPr>
          <w:rFonts w:cs="Times New Roman"/>
          <w:szCs w:val="28"/>
          <w:lang w:val="ru-RU"/>
        </w:rPr>
        <w:t>у женщин с гиперплазией эндометрия на фоне патологического течения климакса через стабилизирующее влияние на  фагоцитарное звено</w:t>
      </w:r>
      <w:proofErr w:type="gramEnd"/>
      <w:r w:rsidR="00623CFD" w:rsidRPr="009014AB">
        <w:rPr>
          <w:rFonts w:cs="Times New Roman"/>
          <w:szCs w:val="28"/>
          <w:lang w:val="ru-RU"/>
        </w:rPr>
        <w:t xml:space="preserve">, путём инверсии депрессивного влияния на </w:t>
      </w:r>
      <w:proofErr w:type="spellStart"/>
      <w:r w:rsidR="00623CFD" w:rsidRPr="009014AB">
        <w:rPr>
          <w:rFonts w:cs="Times New Roman"/>
          <w:szCs w:val="28"/>
          <w:lang w:val="ru-RU"/>
        </w:rPr>
        <w:t>нейтрофильный</w:t>
      </w:r>
      <w:proofErr w:type="spellEnd"/>
      <w:r w:rsidR="00623CFD" w:rsidRPr="009014AB">
        <w:rPr>
          <w:rFonts w:cs="Times New Roman"/>
          <w:szCs w:val="28"/>
          <w:lang w:val="ru-RU"/>
        </w:rPr>
        <w:t xml:space="preserve"> пул, активации рецепторной  функции и стабилизации поглотительной и метаболической активности </w:t>
      </w:r>
      <w:proofErr w:type="spellStart"/>
      <w:r w:rsidR="00623CFD" w:rsidRPr="009014AB">
        <w:rPr>
          <w:rFonts w:cs="Times New Roman"/>
          <w:szCs w:val="28"/>
          <w:lang w:val="ru-RU"/>
        </w:rPr>
        <w:t>нейтрофильных</w:t>
      </w:r>
      <w:proofErr w:type="spellEnd"/>
      <w:r w:rsidR="00623CFD" w:rsidRPr="009014AB">
        <w:rPr>
          <w:rFonts w:cs="Times New Roman"/>
          <w:szCs w:val="28"/>
          <w:lang w:val="ru-RU"/>
        </w:rPr>
        <w:t xml:space="preserve"> фагоцитов; в системе гуморального звена осуществляется через стабилизирующее влияние на количество В</w:t>
      </w:r>
      <w:r w:rsidR="00100F3B">
        <w:rPr>
          <w:rFonts w:cs="Times New Roman"/>
          <w:szCs w:val="28"/>
          <w:lang w:val="ru-RU"/>
        </w:rPr>
        <w:t>-</w:t>
      </w:r>
      <w:r w:rsidR="00623CFD" w:rsidRPr="009014AB">
        <w:rPr>
          <w:rFonts w:cs="Times New Roman"/>
          <w:szCs w:val="28"/>
          <w:lang w:val="ru-RU"/>
        </w:rPr>
        <w:t>лимфоцитов и у</w:t>
      </w:r>
      <w:r w:rsidR="00BE7AD3">
        <w:rPr>
          <w:rFonts w:cs="Times New Roman"/>
          <w:szCs w:val="28"/>
          <w:lang w:val="ru-RU"/>
        </w:rPr>
        <w:t>ровень иммуноглобулина класса М,</w:t>
      </w:r>
      <w:r w:rsidR="00623CFD" w:rsidRPr="009014AB">
        <w:rPr>
          <w:rFonts w:cs="Times New Roman"/>
          <w:szCs w:val="28"/>
          <w:lang w:val="ru-RU"/>
        </w:rPr>
        <w:t xml:space="preserve"> клеточное звено иммунитета претерпевае</w:t>
      </w:r>
      <w:r w:rsidR="00B44B8A" w:rsidRPr="009014AB">
        <w:rPr>
          <w:rFonts w:cs="Times New Roman"/>
          <w:szCs w:val="28"/>
          <w:lang w:val="ru-RU"/>
        </w:rPr>
        <w:t xml:space="preserve">т разнонаправленные изменения. </w:t>
      </w:r>
    </w:p>
    <w:p w14:paraId="73ED2224" w14:textId="5991144C" w:rsidR="0032205E" w:rsidRPr="003F56CE" w:rsidRDefault="00BE7AD3" w:rsidP="0032205E">
      <w:pPr>
        <w:autoSpaceDE w:val="0"/>
        <w:autoSpaceDN w:val="0"/>
        <w:adjustRightInd w:val="0"/>
        <w:spacing w:after="0" w:line="240" w:lineRule="auto"/>
        <w:ind w:firstLine="708"/>
        <w:jc w:val="both"/>
        <w:rPr>
          <w:rFonts w:cs="Times New Roman"/>
          <w:szCs w:val="28"/>
          <w:lang w:val="ru-RU"/>
        </w:rPr>
      </w:pPr>
      <w:r w:rsidRPr="004B3F7A">
        <w:rPr>
          <w:rFonts w:cs="Times New Roman"/>
          <w:b/>
          <w:szCs w:val="28"/>
          <w:lang w:val="ru-RU" w:eastAsia="ru-RU"/>
        </w:rPr>
        <w:t>6.2</w:t>
      </w:r>
      <w:r w:rsidR="00623CFD" w:rsidRPr="004B3F7A">
        <w:rPr>
          <w:rFonts w:cs="Times New Roman"/>
          <w:b/>
          <w:szCs w:val="28"/>
          <w:lang w:val="ru-RU" w:eastAsia="ru-RU"/>
        </w:rPr>
        <w:t xml:space="preserve"> Влияние дифференцированной терапии на клиническое теч</w:t>
      </w:r>
      <w:r w:rsidR="004B3F7A" w:rsidRPr="004B3F7A">
        <w:rPr>
          <w:rFonts w:cs="Times New Roman"/>
          <w:b/>
          <w:szCs w:val="28"/>
          <w:lang w:val="ru-RU" w:eastAsia="ru-RU"/>
        </w:rPr>
        <w:t>ение климактерического синдрома</w:t>
      </w:r>
      <w:r w:rsidR="00493298">
        <w:rPr>
          <w:rFonts w:cs="Times New Roman"/>
          <w:b/>
          <w:szCs w:val="28"/>
          <w:lang w:val="ru-RU" w:eastAsia="ru-RU"/>
        </w:rPr>
        <w:t>.</w:t>
      </w:r>
      <w:r w:rsidR="00493298" w:rsidRPr="00493298">
        <w:rPr>
          <w:rFonts w:eastAsia="TimesNewRomanPSMT" w:cs="Times New Roman"/>
          <w:szCs w:val="28"/>
          <w:lang w:val="ru-RU"/>
        </w:rPr>
        <w:t xml:space="preserve"> </w:t>
      </w:r>
      <w:r w:rsidR="00545609" w:rsidRPr="00E75F0D">
        <w:rPr>
          <w:rFonts w:cs="Times New Roman"/>
          <w:szCs w:val="28"/>
          <w:lang w:val="ru-RU"/>
        </w:rPr>
        <w:t>Терапия препаратом "</w:t>
      </w:r>
      <w:proofErr w:type="spellStart"/>
      <w:r w:rsidR="00545609" w:rsidRPr="00E75F0D">
        <w:rPr>
          <w:rFonts w:cs="Times New Roman"/>
          <w:szCs w:val="28"/>
          <w:lang w:val="ru-RU"/>
        </w:rPr>
        <w:t>Эстровэл</w:t>
      </w:r>
      <w:proofErr w:type="spellEnd"/>
      <w:r w:rsidR="00545609" w:rsidRPr="00E75F0D">
        <w:rPr>
          <w:rFonts w:cs="Times New Roman"/>
          <w:szCs w:val="28"/>
          <w:lang w:val="ru-RU"/>
        </w:rPr>
        <w:t xml:space="preserve">", содержащим три фитогормона существенно повлияла на все три </w:t>
      </w:r>
      <w:proofErr w:type="spellStart"/>
      <w:r w:rsidR="00545609" w:rsidRPr="00E75F0D">
        <w:rPr>
          <w:rFonts w:cs="Times New Roman"/>
          <w:szCs w:val="28"/>
          <w:lang w:val="ru-RU"/>
        </w:rPr>
        <w:t>симтомокомплекса</w:t>
      </w:r>
      <w:proofErr w:type="spellEnd"/>
      <w:r w:rsidR="00545609" w:rsidRPr="00E75F0D">
        <w:rPr>
          <w:rFonts w:cs="Times New Roman"/>
          <w:szCs w:val="28"/>
          <w:lang w:val="ru-RU"/>
        </w:rPr>
        <w:t xml:space="preserve"> климактерического синдрома</w:t>
      </w:r>
      <w:r w:rsidR="00E75F0D">
        <w:rPr>
          <w:rFonts w:cs="Times New Roman"/>
          <w:szCs w:val="28"/>
          <w:lang w:val="ru-RU"/>
        </w:rPr>
        <w:t xml:space="preserve"> (</w:t>
      </w:r>
      <w:r w:rsidR="00E75F0D" w:rsidRPr="00545609">
        <w:rPr>
          <w:rFonts w:cs="Times New Roman"/>
          <w:szCs w:val="28"/>
          <w:lang w:val="ru-RU"/>
        </w:rPr>
        <w:t>таблиц</w:t>
      </w:r>
      <w:r w:rsidR="00E75F0D">
        <w:rPr>
          <w:rFonts w:cs="Times New Roman"/>
          <w:szCs w:val="28"/>
          <w:lang w:val="ru-RU"/>
        </w:rPr>
        <w:t>а</w:t>
      </w:r>
      <w:r w:rsidR="00E75F0D" w:rsidRPr="00545609">
        <w:rPr>
          <w:rFonts w:cs="Times New Roman"/>
          <w:szCs w:val="28"/>
          <w:lang w:val="ru-RU"/>
        </w:rPr>
        <w:t xml:space="preserve"> 6.2.3.4</w:t>
      </w:r>
      <w:r w:rsidR="00E75F0D">
        <w:rPr>
          <w:rFonts w:cs="Times New Roman"/>
          <w:szCs w:val="28"/>
          <w:lang w:val="ru-RU"/>
        </w:rPr>
        <w:t xml:space="preserve">). </w:t>
      </w:r>
      <w:r w:rsidR="009935BF">
        <w:rPr>
          <w:rFonts w:cs="Times New Roman"/>
          <w:szCs w:val="28"/>
          <w:lang w:val="ru-RU"/>
        </w:rPr>
        <w:t>З</w:t>
      </w:r>
      <w:r w:rsidR="009935BF" w:rsidRPr="00E75F0D">
        <w:rPr>
          <w:rFonts w:cs="Times New Roman"/>
          <w:szCs w:val="28"/>
          <w:lang w:val="ru-RU"/>
        </w:rPr>
        <w:t>арегистрирован</w:t>
      </w:r>
      <w:r w:rsidR="009935BF">
        <w:rPr>
          <w:rFonts w:cs="Times New Roman"/>
          <w:szCs w:val="28"/>
          <w:lang w:val="ru-RU"/>
        </w:rPr>
        <w:t>ы</w:t>
      </w:r>
      <w:r w:rsidR="009935BF" w:rsidRPr="00E75F0D">
        <w:rPr>
          <w:rFonts w:cs="Times New Roman"/>
          <w:szCs w:val="28"/>
          <w:lang w:val="ru-RU"/>
        </w:rPr>
        <w:t xml:space="preserve"> статистически значимые изменения модифициров</w:t>
      </w:r>
      <w:r w:rsidR="009935BF">
        <w:rPr>
          <w:rFonts w:cs="Times New Roman"/>
          <w:szCs w:val="28"/>
          <w:lang w:val="ru-RU"/>
        </w:rPr>
        <w:t xml:space="preserve">анного менопаузального индекса </w:t>
      </w:r>
      <w:r w:rsidR="009935BF" w:rsidRPr="00E75F0D">
        <w:rPr>
          <w:rFonts w:cs="Times New Roman"/>
          <w:szCs w:val="28"/>
          <w:lang w:val="ru-RU"/>
        </w:rPr>
        <w:t xml:space="preserve">с 29,8±5,61 до 23,64±4,87, </w:t>
      </w:r>
      <w:r w:rsidR="009935BF" w:rsidRPr="00E75F0D">
        <w:rPr>
          <w:rFonts w:cs="Times New Roman"/>
          <w:szCs w:val="28"/>
        </w:rPr>
        <w:t>p</w:t>
      </w:r>
      <w:r w:rsidR="009935BF" w:rsidRPr="00E75F0D">
        <w:rPr>
          <w:rFonts w:cs="Times New Roman"/>
          <w:szCs w:val="28"/>
          <w:lang w:val="ru-RU"/>
        </w:rPr>
        <w:t xml:space="preserve">&lt;0,001, после 6 месяцев терапии  и до 16,45±3,54, </w:t>
      </w:r>
      <w:r w:rsidR="009935BF" w:rsidRPr="00E75F0D">
        <w:rPr>
          <w:rFonts w:cs="Times New Roman"/>
          <w:szCs w:val="28"/>
        </w:rPr>
        <w:t>p</w:t>
      </w:r>
      <w:r w:rsidR="009935BF" w:rsidRPr="00E75F0D">
        <w:rPr>
          <w:rFonts w:cs="Times New Roman"/>
          <w:szCs w:val="28"/>
          <w:lang w:val="ru-RU"/>
        </w:rPr>
        <w:t>&lt;0,001</w:t>
      </w:r>
      <w:r w:rsidR="009935BF">
        <w:rPr>
          <w:rFonts w:cs="Times New Roman"/>
          <w:szCs w:val="28"/>
          <w:lang w:val="ru-RU"/>
        </w:rPr>
        <w:t>, после 12 месяцев лечения</w:t>
      </w:r>
      <w:r w:rsidR="009935BF" w:rsidRPr="00E75F0D">
        <w:rPr>
          <w:rFonts w:cs="Times New Roman"/>
          <w:szCs w:val="28"/>
          <w:lang w:val="ru-RU"/>
        </w:rPr>
        <w:t>, в динамике лечения</w:t>
      </w:r>
      <w:r w:rsidR="009935BF">
        <w:rPr>
          <w:rFonts w:cs="Times New Roman"/>
          <w:szCs w:val="28"/>
          <w:lang w:val="ru-RU"/>
        </w:rPr>
        <w:t>,</w:t>
      </w:r>
      <w:r w:rsidR="009935BF" w:rsidRPr="00E75F0D">
        <w:rPr>
          <w:rFonts w:cs="Times New Roman"/>
          <w:szCs w:val="28"/>
          <w:lang w:val="ru-RU"/>
        </w:rPr>
        <w:t xml:space="preserve"> свидетельству</w:t>
      </w:r>
      <w:r w:rsidR="009935BF">
        <w:rPr>
          <w:rFonts w:cs="Times New Roman"/>
          <w:szCs w:val="28"/>
          <w:lang w:val="ru-RU"/>
        </w:rPr>
        <w:t>ющее</w:t>
      </w:r>
      <w:r w:rsidR="009935BF" w:rsidRPr="00E75F0D">
        <w:rPr>
          <w:rFonts w:cs="Times New Roman"/>
          <w:szCs w:val="28"/>
          <w:lang w:val="ru-RU"/>
        </w:rPr>
        <w:t xml:space="preserve"> о позитивном влиянии фитогормонов на  легкое теч</w:t>
      </w:r>
      <w:r w:rsidR="009935BF">
        <w:rPr>
          <w:rFonts w:cs="Times New Roman"/>
          <w:szCs w:val="28"/>
          <w:lang w:val="ru-RU"/>
        </w:rPr>
        <w:t>ение климактерического синдрома.</w:t>
      </w:r>
    </w:p>
    <w:p w14:paraId="7F9C679B" w14:textId="77777777" w:rsidR="00667175" w:rsidRDefault="00667175" w:rsidP="00670DD4">
      <w:pPr>
        <w:autoSpaceDE w:val="0"/>
        <w:autoSpaceDN w:val="0"/>
        <w:adjustRightInd w:val="0"/>
        <w:spacing w:before="30" w:after="0" w:line="240" w:lineRule="auto"/>
        <w:ind w:firstLine="284"/>
        <w:rPr>
          <w:rFonts w:cs="Times New Roman"/>
          <w:szCs w:val="28"/>
          <w:lang w:val="ru-RU"/>
        </w:rPr>
        <w:sectPr w:rsidR="00667175" w:rsidSect="00F31A28">
          <w:pgSz w:w="11905" w:h="16837"/>
          <w:pgMar w:top="1134" w:right="1134" w:bottom="1134" w:left="1134" w:header="0" w:footer="6" w:gutter="0"/>
          <w:cols w:space="720"/>
          <w:noEndnote/>
          <w:docGrid w:linePitch="381"/>
        </w:sectPr>
      </w:pPr>
    </w:p>
    <w:p w14:paraId="4C434E20" w14:textId="494A3790" w:rsidR="00623CFD" w:rsidRDefault="00450F0D" w:rsidP="00F6465B">
      <w:pPr>
        <w:autoSpaceDE w:val="0"/>
        <w:autoSpaceDN w:val="0"/>
        <w:adjustRightInd w:val="0"/>
        <w:spacing w:before="30" w:after="0" w:line="240" w:lineRule="auto"/>
        <w:ind w:left="-567"/>
        <w:jc w:val="both"/>
        <w:rPr>
          <w:rFonts w:cs="Times New Roman"/>
          <w:szCs w:val="28"/>
          <w:lang w:val="ru-RU"/>
        </w:rPr>
      </w:pPr>
      <w:r w:rsidRPr="00CA6BBB">
        <w:rPr>
          <w:rFonts w:cs="Times New Roman"/>
          <w:szCs w:val="28"/>
          <w:lang w:val="ru-RU"/>
        </w:rPr>
        <w:lastRenderedPageBreak/>
        <w:t xml:space="preserve">Таблица </w:t>
      </w:r>
      <w:r w:rsidR="00287941">
        <w:rPr>
          <w:rFonts w:cs="Times New Roman"/>
          <w:szCs w:val="28"/>
          <w:lang w:val="ru-RU"/>
        </w:rPr>
        <w:t>6</w:t>
      </w:r>
      <w:r w:rsidRPr="00CA6BBB">
        <w:rPr>
          <w:rFonts w:cs="Times New Roman"/>
          <w:szCs w:val="28"/>
          <w:lang w:val="ru-RU"/>
        </w:rPr>
        <w:t>.2.3.4</w:t>
      </w:r>
      <w:r w:rsidR="005C1AAA" w:rsidRPr="00CA6BBB">
        <w:rPr>
          <w:rFonts w:cs="Times New Roman"/>
          <w:szCs w:val="28"/>
          <w:lang w:val="ru-RU"/>
        </w:rPr>
        <w:t xml:space="preserve"> </w:t>
      </w:r>
      <w:r w:rsidR="00CA6BBB" w:rsidRPr="00CA6BBB">
        <w:rPr>
          <w:rFonts w:cs="Times New Roman"/>
          <w:szCs w:val="28"/>
          <w:lang w:val="ru-RU"/>
        </w:rPr>
        <w:t xml:space="preserve">- </w:t>
      </w:r>
      <w:r w:rsidR="00F6465B">
        <w:rPr>
          <w:rFonts w:eastAsia="Times New Roman" w:cs="Times New Roman"/>
          <w:szCs w:val="28"/>
          <w:lang w:val="ru-RU"/>
        </w:rPr>
        <w:t>М</w:t>
      </w:r>
      <w:r w:rsidR="00F6465B" w:rsidRPr="00F6465B">
        <w:rPr>
          <w:rFonts w:eastAsia="Times New Roman" w:cs="Times New Roman"/>
          <w:szCs w:val="28"/>
          <w:lang w:val="ru-RU"/>
        </w:rPr>
        <w:t>одифицированн</w:t>
      </w:r>
      <w:r w:rsidR="00F6465B">
        <w:rPr>
          <w:rFonts w:eastAsia="Times New Roman" w:cs="Times New Roman"/>
          <w:szCs w:val="28"/>
          <w:lang w:val="ru-RU"/>
        </w:rPr>
        <w:t>ый</w:t>
      </w:r>
      <w:r w:rsidR="00F6465B" w:rsidRPr="00F6465B">
        <w:rPr>
          <w:rFonts w:eastAsia="Times New Roman" w:cs="Times New Roman"/>
          <w:szCs w:val="28"/>
          <w:lang w:val="ru-RU"/>
        </w:rPr>
        <w:t xml:space="preserve"> менопаузальн</w:t>
      </w:r>
      <w:r w:rsidR="00F6465B">
        <w:rPr>
          <w:rFonts w:eastAsia="Times New Roman" w:cs="Times New Roman"/>
          <w:szCs w:val="28"/>
          <w:lang w:val="ru-RU"/>
        </w:rPr>
        <w:t>ый</w:t>
      </w:r>
      <w:r w:rsidR="00F6465B" w:rsidRPr="00F6465B">
        <w:rPr>
          <w:rFonts w:eastAsia="Times New Roman" w:cs="Times New Roman"/>
          <w:szCs w:val="28"/>
          <w:lang w:val="ru-RU"/>
        </w:rPr>
        <w:t xml:space="preserve"> индекс</w:t>
      </w:r>
      <w:r w:rsidR="00623CFD" w:rsidRPr="00CA6BBB">
        <w:rPr>
          <w:rFonts w:cs="Times New Roman"/>
          <w:szCs w:val="28"/>
          <w:lang w:val="ru-RU"/>
        </w:rPr>
        <w:t xml:space="preserve"> у женщин с патологическим течением климактерия в динамике лечения</w:t>
      </w:r>
      <w:r w:rsidR="001668F9">
        <w:rPr>
          <w:rFonts w:cs="Times New Roman"/>
          <w:szCs w:val="28"/>
          <w:lang w:val="ru-RU"/>
        </w:rPr>
        <w:t xml:space="preserve"> (</w:t>
      </w:r>
      <w:r w:rsidR="001668F9">
        <w:rPr>
          <w:rFonts w:cs="Times New Roman"/>
          <w:szCs w:val="28"/>
        </w:rPr>
        <w:t>n</w:t>
      </w:r>
      <w:r w:rsidR="001668F9" w:rsidRPr="001668F9">
        <w:rPr>
          <w:rFonts w:cs="Times New Roman"/>
          <w:szCs w:val="28"/>
          <w:lang w:val="ru-RU"/>
        </w:rPr>
        <w:t>=81</w:t>
      </w:r>
      <w:r w:rsidR="001668F9">
        <w:rPr>
          <w:rFonts w:cs="Times New Roman"/>
          <w:szCs w:val="28"/>
          <w:lang w:val="ru-RU"/>
        </w:rPr>
        <w:t>)</w:t>
      </w:r>
    </w:p>
    <w:p w14:paraId="1C4099AA" w14:textId="77777777" w:rsidR="00B71FCA" w:rsidRPr="00CA6BBB" w:rsidRDefault="00B71FCA" w:rsidP="00670DD4">
      <w:pPr>
        <w:autoSpaceDE w:val="0"/>
        <w:autoSpaceDN w:val="0"/>
        <w:adjustRightInd w:val="0"/>
        <w:spacing w:after="0" w:line="240" w:lineRule="auto"/>
        <w:ind w:firstLine="284"/>
        <w:rPr>
          <w:rFonts w:cs="Times New Roman"/>
          <w:szCs w:val="28"/>
          <w:lang w:val="ru-RU"/>
        </w:rPr>
      </w:pPr>
    </w:p>
    <w:tbl>
      <w:tblPr>
        <w:tblStyle w:val="aa"/>
        <w:tblW w:w="15168" w:type="dxa"/>
        <w:tblInd w:w="-459" w:type="dxa"/>
        <w:tblLayout w:type="fixed"/>
        <w:tblLook w:val="04A0" w:firstRow="1" w:lastRow="0" w:firstColumn="1" w:lastColumn="0" w:noHBand="0" w:noVBand="1"/>
      </w:tblPr>
      <w:tblGrid>
        <w:gridCol w:w="709"/>
        <w:gridCol w:w="1985"/>
        <w:gridCol w:w="1701"/>
        <w:gridCol w:w="1417"/>
        <w:gridCol w:w="1276"/>
        <w:gridCol w:w="1559"/>
        <w:gridCol w:w="1134"/>
        <w:gridCol w:w="1276"/>
        <w:gridCol w:w="1559"/>
        <w:gridCol w:w="1276"/>
        <w:gridCol w:w="1276"/>
      </w:tblGrid>
      <w:tr w:rsidR="00E23BCB" w:rsidRPr="00FE3B34" w14:paraId="76B8E608" w14:textId="77777777" w:rsidTr="00F6465B">
        <w:tc>
          <w:tcPr>
            <w:tcW w:w="709" w:type="dxa"/>
            <w:vMerge w:val="restart"/>
            <w:textDirection w:val="btLr"/>
          </w:tcPr>
          <w:p w14:paraId="49567BAB" w14:textId="749C31D6" w:rsidR="00DD3F6D" w:rsidRDefault="00F87602" w:rsidP="00670DD4">
            <w:pPr>
              <w:pStyle w:val="afd"/>
              <w:jc w:val="center"/>
              <w:rPr>
                <w:szCs w:val="28"/>
                <w:lang w:val="ru-RU"/>
              </w:rPr>
            </w:pPr>
            <w:r>
              <w:rPr>
                <w:szCs w:val="28"/>
                <w:lang w:val="ru-RU"/>
              </w:rPr>
              <w:t xml:space="preserve">№ </w:t>
            </w:r>
            <w:proofErr w:type="spellStart"/>
            <w:r>
              <w:rPr>
                <w:szCs w:val="28"/>
                <w:lang w:val="ru-RU"/>
              </w:rPr>
              <w:t>пп</w:t>
            </w:r>
            <w:proofErr w:type="spellEnd"/>
          </w:p>
          <w:p w14:paraId="4D1905A7" w14:textId="13AF5B83" w:rsidR="00DD3F6D" w:rsidRPr="00DD3F6D" w:rsidRDefault="00DD3F6D" w:rsidP="00670DD4">
            <w:pPr>
              <w:pStyle w:val="afd"/>
              <w:jc w:val="center"/>
              <w:rPr>
                <w:szCs w:val="28"/>
                <w:lang w:val="ru-RU"/>
              </w:rPr>
            </w:pPr>
          </w:p>
        </w:tc>
        <w:tc>
          <w:tcPr>
            <w:tcW w:w="1985" w:type="dxa"/>
            <w:vMerge w:val="restart"/>
            <w:textDirection w:val="btLr"/>
          </w:tcPr>
          <w:p w14:paraId="65247AA9" w14:textId="07C96A9F" w:rsidR="00DD3F6D" w:rsidRPr="00CA6BBB" w:rsidRDefault="00DD3F6D" w:rsidP="00670DD4">
            <w:pPr>
              <w:pStyle w:val="afd"/>
              <w:jc w:val="both"/>
              <w:rPr>
                <w:szCs w:val="28"/>
              </w:rPr>
            </w:pPr>
            <w:proofErr w:type="spellStart"/>
            <w:r w:rsidRPr="00CA6BBB">
              <w:rPr>
                <w:szCs w:val="28"/>
              </w:rPr>
              <w:t>Периоды</w:t>
            </w:r>
            <w:proofErr w:type="spellEnd"/>
          </w:p>
        </w:tc>
        <w:tc>
          <w:tcPr>
            <w:tcW w:w="12474" w:type="dxa"/>
            <w:gridSpan w:val="9"/>
          </w:tcPr>
          <w:p w14:paraId="73BEB87F" w14:textId="607586F8" w:rsidR="00DD3F6D" w:rsidRPr="00CA6BBB" w:rsidRDefault="00DD3F6D" w:rsidP="00670DD4">
            <w:pPr>
              <w:pStyle w:val="afd"/>
              <w:jc w:val="center"/>
              <w:rPr>
                <w:bCs/>
                <w:iCs/>
                <w:szCs w:val="28"/>
                <w:lang w:val="ru-RU"/>
              </w:rPr>
            </w:pPr>
            <w:proofErr w:type="spellStart"/>
            <w:r w:rsidRPr="00CA6BBB">
              <w:rPr>
                <w:bCs/>
                <w:iCs/>
                <w:szCs w:val="28"/>
                <w:lang w:val="ru-RU"/>
              </w:rPr>
              <w:t>Сим</w:t>
            </w:r>
            <w:r w:rsidR="002C6F50">
              <w:rPr>
                <w:bCs/>
                <w:iCs/>
                <w:szCs w:val="28"/>
                <w:lang w:val="ru-RU"/>
              </w:rPr>
              <w:t>п</w:t>
            </w:r>
            <w:r w:rsidRPr="00CA6BBB">
              <w:rPr>
                <w:bCs/>
                <w:iCs/>
                <w:szCs w:val="28"/>
                <w:lang w:val="ru-RU"/>
              </w:rPr>
              <w:t>томокомплекс</w:t>
            </w:r>
            <w:proofErr w:type="spellEnd"/>
            <w:r w:rsidRPr="00CA6BBB">
              <w:rPr>
                <w:bCs/>
                <w:iCs/>
                <w:szCs w:val="28"/>
                <w:lang w:val="ru-RU"/>
              </w:rPr>
              <w:t xml:space="preserve"> климактерического синдрома в динамике лечения</w:t>
            </w:r>
          </w:p>
        </w:tc>
      </w:tr>
      <w:tr w:rsidR="00B71FCA" w:rsidRPr="00CA6BBB" w14:paraId="25AE8E16" w14:textId="77777777" w:rsidTr="00F6465B">
        <w:tc>
          <w:tcPr>
            <w:tcW w:w="709" w:type="dxa"/>
            <w:vMerge/>
          </w:tcPr>
          <w:p w14:paraId="2E5DB186" w14:textId="77777777" w:rsidR="00DD3F6D" w:rsidRPr="00CA6BBB" w:rsidRDefault="00DD3F6D" w:rsidP="00670DD4">
            <w:pPr>
              <w:pStyle w:val="afd"/>
              <w:rPr>
                <w:szCs w:val="28"/>
                <w:lang w:val="ru-RU"/>
              </w:rPr>
            </w:pPr>
          </w:p>
        </w:tc>
        <w:tc>
          <w:tcPr>
            <w:tcW w:w="1985" w:type="dxa"/>
            <w:vMerge/>
          </w:tcPr>
          <w:p w14:paraId="12735FCA" w14:textId="77777777" w:rsidR="00DD3F6D" w:rsidRPr="00CA6BBB" w:rsidRDefault="00DD3F6D" w:rsidP="00670DD4">
            <w:pPr>
              <w:pStyle w:val="afd"/>
              <w:rPr>
                <w:szCs w:val="28"/>
                <w:lang w:val="ru-RU"/>
              </w:rPr>
            </w:pPr>
          </w:p>
        </w:tc>
        <w:tc>
          <w:tcPr>
            <w:tcW w:w="4394" w:type="dxa"/>
            <w:gridSpan w:val="3"/>
          </w:tcPr>
          <w:p w14:paraId="5B703BD1" w14:textId="3CAEA16B" w:rsidR="00DD3F6D" w:rsidRPr="00CA6BBB" w:rsidRDefault="00DD3F6D" w:rsidP="00670DD4">
            <w:pPr>
              <w:pStyle w:val="afd"/>
              <w:jc w:val="center"/>
              <w:rPr>
                <w:bCs/>
                <w:iCs/>
                <w:szCs w:val="28"/>
              </w:rPr>
            </w:pPr>
            <w:proofErr w:type="spellStart"/>
            <w:r w:rsidRPr="00CA6BBB">
              <w:rPr>
                <w:bCs/>
                <w:iCs/>
                <w:szCs w:val="28"/>
              </w:rPr>
              <w:t>Нейровегетативные</w:t>
            </w:r>
            <w:proofErr w:type="spellEnd"/>
          </w:p>
        </w:tc>
        <w:tc>
          <w:tcPr>
            <w:tcW w:w="3969" w:type="dxa"/>
            <w:gridSpan w:val="3"/>
          </w:tcPr>
          <w:p w14:paraId="7BB3AE78" w14:textId="77777777" w:rsidR="00DD3F6D" w:rsidRPr="00CA6BBB" w:rsidRDefault="00DD3F6D" w:rsidP="00670DD4">
            <w:pPr>
              <w:pStyle w:val="afd"/>
              <w:jc w:val="center"/>
              <w:rPr>
                <w:bCs/>
                <w:iCs/>
                <w:szCs w:val="28"/>
              </w:rPr>
            </w:pPr>
            <w:proofErr w:type="spellStart"/>
            <w:r w:rsidRPr="00CA6BBB">
              <w:rPr>
                <w:bCs/>
                <w:iCs/>
                <w:szCs w:val="28"/>
              </w:rPr>
              <w:t>Метаболические</w:t>
            </w:r>
            <w:proofErr w:type="spellEnd"/>
          </w:p>
        </w:tc>
        <w:tc>
          <w:tcPr>
            <w:tcW w:w="4111" w:type="dxa"/>
            <w:gridSpan w:val="3"/>
          </w:tcPr>
          <w:p w14:paraId="373920DD" w14:textId="77777777" w:rsidR="00DD3F6D" w:rsidRPr="00CA6BBB" w:rsidRDefault="00DD3F6D" w:rsidP="00670DD4">
            <w:pPr>
              <w:pStyle w:val="afd"/>
              <w:jc w:val="center"/>
              <w:rPr>
                <w:bCs/>
                <w:iCs/>
                <w:szCs w:val="28"/>
              </w:rPr>
            </w:pPr>
            <w:proofErr w:type="spellStart"/>
            <w:r w:rsidRPr="00CA6BBB">
              <w:rPr>
                <w:bCs/>
                <w:iCs/>
                <w:szCs w:val="28"/>
              </w:rPr>
              <w:t>Психоэмоциональные</w:t>
            </w:r>
            <w:proofErr w:type="spellEnd"/>
          </w:p>
        </w:tc>
      </w:tr>
      <w:tr w:rsidR="00D14CFA" w:rsidRPr="00CA6BBB" w14:paraId="67C51F76" w14:textId="77777777" w:rsidTr="00F6465B">
        <w:trPr>
          <w:trHeight w:val="134"/>
        </w:trPr>
        <w:tc>
          <w:tcPr>
            <w:tcW w:w="709" w:type="dxa"/>
            <w:vMerge/>
          </w:tcPr>
          <w:p w14:paraId="348DA6A1" w14:textId="77777777" w:rsidR="00DD3F6D" w:rsidRPr="00CA6BBB" w:rsidRDefault="00DD3F6D" w:rsidP="00670DD4">
            <w:pPr>
              <w:pStyle w:val="afd"/>
              <w:rPr>
                <w:szCs w:val="28"/>
              </w:rPr>
            </w:pPr>
          </w:p>
        </w:tc>
        <w:tc>
          <w:tcPr>
            <w:tcW w:w="1985" w:type="dxa"/>
            <w:vMerge/>
          </w:tcPr>
          <w:p w14:paraId="5A384B53" w14:textId="77777777" w:rsidR="00DD3F6D" w:rsidRPr="00CA6BBB" w:rsidRDefault="00DD3F6D" w:rsidP="00670DD4">
            <w:pPr>
              <w:pStyle w:val="afd"/>
              <w:rPr>
                <w:szCs w:val="28"/>
              </w:rPr>
            </w:pPr>
          </w:p>
        </w:tc>
        <w:tc>
          <w:tcPr>
            <w:tcW w:w="1701" w:type="dxa"/>
          </w:tcPr>
          <w:p w14:paraId="393E30A7" w14:textId="643F8E4E" w:rsidR="00DD3F6D" w:rsidRPr="00CA6BBB" w:rsidRDefault="00DD3F6D" w:rsidP="00670DD4">
            <w:pPr>
              <w:pStyle w:val="afd"/>
              <w:jc w:val="center"/>
              <w:rPr>
                <w:iCs/>
                <w:szCs w:val="28"/>
              </w:rPr>
            </w:pPr>
            <w:r>
              <w:rPr>
                <w:iCs/>
                <w:szCs w:val="28"/>
                <w:lang w:val="ru-RU"/>
              </w:rPr>
              <w:t>д</w:t>
            </w:r>
            <w:r w:rsidRPr="00CA6BBB">
              <w:rPr>
                <w:iCs/>
                <w:szCs w:val="28"/>
              </w:rPr>
              <w:t xml:space="preserve">о </w:t>
            </w:r>
            <w:proofErr w:type="spellStart"/>
            <w:r w:rsidRPr="00CA6BBB">
              <w:rPr>
                <w:iCs/>
                <w:szCs w:val="28"/>
              </w:rPr>
              <w:t>лечения</w:t>
            </w:r>
            <w:proofErr w:type="spellEnd"/>
          </w:p>
        </w:tc>
        <w:tc>
          <w:tcPr>
            <w:tcW w:w="1417" w:type="dxa"/>
          </w:tcPr>
          <w:p w14:paraId="21DD390E" w14:textId="77777777" w:rsidR="00DD3F6D" w:rsidRPr="00CA6BBB" w:rsidRDefault="00DD3F6D" w:rsidP="00670DD4">
            <w:pPr>
              <w:pStyle w:val="afd"/>
              <w:jc w:val="center"/>
              <w:rPr>
                <w:iCs/>
                <w:szCs w:val="28"/>
              </w:rPr>
            </w:pPr>
            <w:r w:rsidRPr="00CA6BBB">
              <w:rPr>
                <w:iCs/>
                <w:szCs w:val="28"/>
              </w:rPr>
              <w:t xml:space="preserve">6 </w:t>
            </w:r>
            <w:proofErr w:type="spellStart"/>
            <w:r w:rsidRPr="00CA6BBB">
              <w:rPr>
                <w:iCs/>
                <w:szCs w:val="28"/>
              </w:rPr>
              <w:t>мес</w:t>
            </w:r>
            <w:proofErr w:type="spellEnd"/>
            <w:r w:rsidRPr="00CA6BBB">
              <w:rPr>
                <w:iCs/>
                <w:szCs w:val="28"/>
              </w:rPr>
              <w:t>.</w:t>
            </w:r>
          </w:p>
        </w:tc>
        <w:tc>
          <w:tcPr>
            <w:tcW w:w="1276" w:type="dxa"/>
          </w:tcPr>
          <w:p w14:paraId="3EE2A561" w14:textId="77777777" w:rsidR="00DD3F6D" w:rsidRPr="00CA6BBB" w:rsidRDefault="00DD3F6D" w:rsidP="00670DD4">
            <w:pPr>
              <w:pStyle w:val="afd"/>
              <w:jc w:val="center"/>
              <w:rPr>
                <w:iCs/>
                <w:szCs w:val="28"/>
              </w:rPr>
            </w:pPr>
            <w:r w:rsidRPr="00CA6BBB">
              <w:rPr>
                <w:iCs/>
                <w:szCs w:val="28"/>
              </w:rPr>
              <w:t xml:space="preserve">12 </w:t>
            </w:r>
            <w:proofErr w:type="spellStart"/>
            <w:r w:rsidRPr="00CA6BBB">
              <w:rPr>
                <w:iCs/>
                <w:szCs w:val="28"/>
              </w:rPr>
              <w:t>мес</w:t>
            </w:r>
            <w:proofErr w:type="spellEnd"/>
            <w:r w:rsidRPr="00CA6BBB">
              <w:rPr>
                <w:iCs/>
                <w:szCs w:val="28"/>
              </w:rPr>
              <w:t>.</w:t>
            </w:r>
          </w:p>
        </w:tc>
        <w:tc>
          <w:tcPr>
            <w:tcW w:w="1559" w:type="dxa"/>
          </w:tcPr>
          <w:p w14:paraId="17EF452B" w14:textId="7DE5A4D5" w:rsidR="00DD3F6D" w:rsidRPr="00CA6BBB" w:rsidRDefault="00DD3F6D" w:rsidP="00670DD4">
            <w:pPr>
              <w:pStyle w:val="afd"/>
              <w:jc w:val="center"/>
              <w:rPr>
                <w:iCs/>
                <w:szCs w:val="28"/>
              </w:rPr>
            </w:pPr>
            <w:r>
              <w:rPr>
                <w:iCs/>
                <w:szCs w:val="28"/>
                <w:lang w:val="ru-RU"/>
              </w:rPr>
              <w:t>д</w:t>
            </w:r>
            <w:r w:rsidRPr="00CA6BBB">
              <w:rPr>
                <w:iCs/>
                <w:szCs w:val="28"/>
              </w:rPr>
              <w:t xml:space="preserve">о </w:t>
            </w:r>
            <w:proofErr w:type="spellStart"/>
            <w:r w:rsidRPr="00CA6BBB">
              <w:rPr>
                <w:iCs/>
                <w:szCs w:val="28"/>
              </w:rPr>
              <w:t>лечения</w:t>
            </w:r>
            <w:proofErr w:type="spellEnd"/>
          </w:p>
        </w:tc>
        <w:tc>
          <w:tcPr>
            <w:tcW w:w="1134" w:type="dxa"/>
          </w:tcPr>
          <w:p w14:paraId="513D4EAC" w14:textId="77777777" w:rsidR="00DD3F6D" w:rsidRPr="00CA6BBB" w:rsidRDefault="00DD3F6D" w:rsidP="00670DD4">
            <w:pPr>
              <w:pStyle w:val="afd"/>
              <w:jc w:val="center"/>
              <w:rPr>
                <w:iCs/>
                <w:szCs w:val="28"/>
              </w:rPr>
            </w:pPr>
            <w:r w:rsidRPr="00CA6BBB">
              <w:rPr>
                <w:iCs/>
                <w:szCs w:val="28"/>
              </w:rPr>
              <w:t xml:space="preserve">6 </w:t>
            </w:r>
            <w:proofErr w:type="spellStart"/>
            <w:r w:rsidRPr="00CA6BBB">
              <w:rPr>
                <w:iCs/>
                <w:szCs w:val="28"/>
              </w:rPr>
              <w:t>мес</w:t>
            </w:r>
            <w:proofErr w:type="spellEnd"/>
            <w:r w:rsidRPr="00CA6BBB">
              <w:rPr>
                <w:iCs/>
                <w:szCs w:val="28"/>
              </w:rPr>
              <w:t>.</w:t>
            </w:r>
          </w:p>
        </w:tc>
        <w:tc>
          <w:tcPr>
            <w:tcW w:w="1276" w:type="dxa"/>
          </w:tcPr>
          <w:p w14:paraId="38000456" w14:textId="77777777" w:rsidR="00DD3F6D" w:rsidRPr="00CA6BBB" w:rsidRDefault="00DD3F6D" w:rsidP="00670DD4">
            <w:pPr>
              <w:pStyle w:val="afd"/>
              <w:jc w:val="center"/>
              <w:rPr>
                <w:iCs/>
                <w:szCs w:val="28"/>
              </w:rPr>
            </w:pPr>
            <w:r w:rsidRPr="00CA6BBB">
              <w:rPr>
                <w:iCs/>
                <w:szCs w:val="28"/>
              </w:rPr>
              <w:t xml:space="preserve">12 </w:t>
            </w:r>
            <w:proofErr w:type="spellStart"/>
            <w:r w:rsidRPr="00CA6BBB">
              <w:rPr>
                <w:iCs/>
                <w:szCs w:val="28"/>
              </w:rPr>
              <w:t>мес</w:t>
            </w:r>
            <w:proofErr w:type="spellEnd"/>
            <w:r w:rsidRPr="00CA6BBB">
              <w:rPr>
                <w:iCs/>
                <w:szCs w:val="28"/>
              </w:rPr>
              <w:t>.</w:t>
            </w:r>
          </w:p>
        </w:tc>
        <w:tc>
          <w:tcPr>
            <w:tcW w:w="1559" w:type="dxa"/>
          </w:tcPr>
          <w:p w14:paraId="73B327A3" w14:textId="61C69A4E" w:rsidR="00DD3F6D" w:rsidRPr="00CA6BBB" w:rsidRDefault="00DD3F6D" w:rsidP="00670DD4">
            <w:pPr>
              <w:pStyle w:val="afd"/>
              <w:jc w:val="center"/>
              <w:rPr>
                <w:iCs/>
                <w:szCs w:val="28"/>
              </w:rPr>
            </w:pPr>
            <w:r>
              <w:rPr>
                <w:iCs/>
                <w:szCs w:val="28"/>
                <w:lang w:val="ru-RU"/>
              </w:rPr>
              <w:t>д</w:t>
            </w:r>
            <w:r w:rsidRPr="00CA6BBB">
              <w:rPr>
                <w:iCs/>
                <w:szCs w:val="28"/>
              </w:rPr>
              <w:t xml:space="preserve">о </w:t>
            </w:r>
            <w:proofErr w:type="spellStart"/>
            <w:r w:rsidRPr="00CA6BBB">
              <w:rPr>
                <w:iCs/>
                <w:szCs w:val="28"/>
              </w:rPr>
              <w:t>лечения</w:t>
            </w:r>
            <w:proofErr w:type="spellEnd"/>
          </w:p>
        </w:tc>
        <w:tc>
          <w:tcPr>
            <w:tcW w:w="1276" w:type="dxa"/>
          </w:tcPr>
          <w:p w14:paraId="3B049499" w14:textId="77777777" w:rsidR="00DD3F6D" w:rsidRPr="00CA6BBB" w:rsidRDefault="00DD3F6D" w:rsidP="00670DD4">
            <w:pPr>
              <w:pStyle w:val="afd"/>
              <w:jc w:val="center"/>
              <w:rPr>
                <w:iCs/>
                <w:szCs w:val="28"/>
              </w:rPr>
            </w:pPr>
            <w:r w:rsidRPr="00CA6BBB">
              <w:rPr>
                <w:iCs/>
                <w:szCs w:val="28"/>
              </w:rPr>
              <w:t xml:space="preserve">6 </w:t>
            </w:r>
            <w:proofErr w:type="spellStart"/>
            <w:r w:rsidRPr="00CA6BBB">
              <w:rPr>
                <w:iCs/>
                <w:szCs w:val="28"/>
              </w:rPr>
              <w:t>мес</w:t>
            </w:r>
            <w:proofErr w:type="spellEnd"/>
            <w:r w:rsidRPr="00CA6BBB">
              <w:rPr>
                <w:iCs/>
                <w:szCs w:val="28"/>
              </w:rPr>
              <w:t>.</w:t>
            </w:r>
          </w:p>
        </w:tc>
        <w:tc>
          <w:tcPr>
            <w:tcW w:w="1276" w:type="dxa"/>
          </w:tcPr>
          <w:p w14:paraId="39C57924" w14:textId="77777777" w:rsidR="00DD3F6D" w:rsidRPr="00CA6BBB" w:rsidRDefault="00DD3F6D" w:rsidP="00670DD4">
            <w:pPr>
              <w:pStyle w:val="afd"/>
              <w:jc w:val="center"/>
              <w:rPr>
                <w:iCs/>
                <w:szCs w:val="28"/>
              </w:rPr>
            </w:pPr>
            <w:r w:rsidRPr="00CA6BBB">
              <w:rPr>
                <w:iCs/>
                <w:szCs w:val="28"/>
              </w:rPr>
              <w:t xml:space="preserve">12 </w:t>
            </w:r>
            <w:proofErr w:type="spellStart"/>
            <w:r w:rsidRPr="00CA6BBB">
              <w:rPr>
                <w:iCs/>
                <w:szCs w:val="28"/>
              </w:rPr>
              <w:t>мес</w:t>
            </w:r>
            <w:proofErr w:type="spellEnd"/>
            <w:r w:rsidRPr="00CA6BBB">
              <w:rPr>
                <w:iCs/>
                <w:szCs w:val="28"/>
              </w:rPr>
              <w:t>.</w:t>
            </w:r>
          </w:p>
        </w:tc>
      </w:tr>
      <w:tr w:rsidR="00DD3F6D" w:rsidRPr="00FE3B34" w14:paraId="213CE33D" w14:textId="43FFDE42" w:rsidTr="00F6465B">
        <w:trPr>
          <w:trHeight w:val="134"/>
        </w:trPr>
        <w:tc>
          <w:tcPr>
            <w:tcW w:w="15168" w:type="dxa"/>
            <w:gridSpan w:val="11"/>
          </w:tcPr>
          <w:p w14:paraId="49FE6BC2" w14:textId="3430913E" w:rsidR="00DD3F6D" w:rsidRPr="00CA6BBB" w:rsidRDefault="00DD3F6D" w:rsidP="00670DD4">
            <w:pPr>
              <w:pStyle w:val="afd"/>
              <w:jc w:val="center"/>
              <w:rPr>
                <w:bCs/>
                <w:iCs/>
                <w:szCs w:val="28"/>
                <w:lang w:val="ru-RU"/>
              </w:rPr>
            </w:pPr>
            <w:r w:rsidRPr="00CA6BBB">
              <w:rPr>
                <w:bCs/>
                <w:iCs/>
                <w:szCs w:val="28"/>
                <w:lang w:val="ru-RU"/>
              </w:rPr>
              <w:t>К</w:t>
            </w:r>
            <w:r>
              <w:rPr>
                <w:bCs/>
                <w:iCs/>
                <w:szCs w:val="28"/>
                <w:lang w:val="ru-RU"/>
              </w:rPr>
              <w:t>лимактерический синдром</w:t>
            </w:r>
            <w:r w:rsidRPr="00CA6BBB">
              <w:rPr>
                <w:bCs/>
                <w:iCs/>
                <w:szCs w:val="28"/>
                <w:lang w:val="ru-RU"/>
              </w:rPr>
              <w:t xml:space="preserve"> легкое течение, </w:t>
            </w:r>
            <w:r w:rsidRPr="00CA6BBB">
              <w:rPr>
                <w:bCs/>
                <w:iCs/>
                <w:szCs w:val="28"/>
              </w:rPr>
              <w:t>n</w:t>
            </w:r>
            <w:r w:rsidRPr="00CA6BBB">
              <w:rPr>
                <w:bCs/>
                <w:iCs/>
                <w:szCs w:val="28"/>
                <w:lang w:val="ru-RU"/>
              </w:rPr>
              <w:t>=30</w:t>
            </w:r>
          </w:p>
        </w:tc>
      </w:tr>
      <w:tr w:rsidR="00D14CFA" w:rsidRPr="00CA6BBB" w14:paraId="1698D20E" w14:textId="77777777" w:rsidTr="00F6465B">
        <w:tc>
          <w:tcPr>
            <w:tcW w:w="709" w:type="dxa"/>
          </w:tcPr>
          <w:p w14:paraId="37E64FD6" w14:textId="4CD7AB44" w:rsidR="00DD3F6D" w:rsidRPr="00DD3F6D" w:rsidRDefault="00B71FCA" w:rsidP="00670DD4">
            <w:pPr>
              <w:pStyle w:val="afd"/>
              <w:jc w:val="center"/>
              <w:rPr>
                <w:rFonts w:cs="Times New Roman"/>
                <w:szCs w:val="28"/>
                <w:lang w:val="ru-RU"/>
              </w:rPr>
            </w:pPr>
            <w:r>
              <w:rPr>
                <w:rFonts w:cs="Times New Roman"/>
                <w:szCs w:val="28"/>
                <w:lang w:val="ru-RU"/>
              </w:rPr>
              <w:t>1</w:t>
            </w:r>
          </w:p>
        </w:tc>
        <w:tc>
          <w:tcPr>
            <w:tcW w:w="1985" w:type="dxa"/>
          </w:tcPr>
          <w:p w14:paraId="4F819903" w14:textId="1593C850" w:rsidR="00DD3F6D" w:rsidRPr="00CA6BBB" w:rsidRDefault="00DD3F6D" w:rsidP="00670DD4">
            <w:pPr>
              <w:pStyle w:val="afd"/>
              <w:rPr>
                <w:rFonts w:cs="Times New Roman"/>
                <w:szCs w:val="28"/>
              </w:rPr>
            </w:pPr>
            <w:r w:rsidRPr="00CA6BBB">
              <w:rPr>
                <w:rFonts w:cs="Times New Roman"/>
                <w:szCs w:val="28"/>
              </w:rPr>
              <w:t>М</w:t>
            </w:r>
          </w:p>
        </w:tc>
        <w:tc>
          <w:tcPr>
            <w:tcW w:w="1701" w:type="dxa"/>
          </w:tcPr>
          <w:p w14:paraId="199192D2" w14:textId="4BDBEF8C" w:rsidR="00DD3F6D" w:rsidRPr="00CA6BBB" w:rsidRDefault="00DD3F6D" w:rsidP="00670DD4">
            <w:pPr>
              <w:pStyle w:val="afd"/>
              <w:jc w:val="center"/>
              <w:rPr>
                <w:rFonts w:cs="Times New Roman"/>
                <w:szCs w:val="28"/>
              </w:rPr>
            </w:pPr>
            <w:r w:rsidRPr="00CA6BBB">
              <w:rPr>
                <w:rFonts w:cs="Times New Roman"/>
                <w:szCs w:val="28"/>
              </w:rPr>
              <w:t>18</w:t>
            </w:r>
            <w:r w:rsidRPr="00CA6BBB">
              <w:rPr>
                <w:rFonts w:cs="Times New Roman"/>
                <w:szCs w:val="28"/>
                <w:lang w:val="ru-RU"/>
              </w:rPr>
              <w:t>,</w:t>
            </w:r>
            <w:r w:rsidRPr="00CA6BBB">
              <w:rPr>
                <w:rFonts w:cs="Times New Roman"/>
                <w:szCs w:val="28"/>
              </w:rPr>
              <w:t>5</w:t>
            </w:r>
          </w:p>
        </w:tc>
        <w:tc>
          <w:tcPr>
            <w:tcW w:w="1417" w:type="dxa"/>
          </w:tcPr>
          <w:p w14:paraId="00BA401C" w14:textId="7C436034" w:rsidR="00DD3F6D" w:rsidRPr="00CA6BBB" w:rsidRDefault="00DD3F6D" w:rsidP="00670DD4">
            <w:pPr>
              <w:pStyle w:val="afd"/>
              <w:jc w:val="center"/>
              <w:rPr>
                <w:rFonts w:cs="Times New Roman"/>
                <w:szCs w:val="28"/>
              </w:rPr>
            </w:pPr>
            <w:r w:rsidRPr="00CA6BBB">
              <w:rPr>
                <w:rFonts w:cs="Times New Roman"/>
                <w:szCs w:val="28"/>
              </w:rPr>
              <w:t>13</w:t>
            </w:r>
            <w:r w:rsidRPr="00CA6BBB">
              <w:rPr>
                <w:rFonts w:cs="Times New Roman"/>
                <w:szCs w:val="28"/>
                <w:lang w:val="ru-RU"/>
              </w:rPr>
              <w:t>,</w:t>
            </w:r>
            <w:r w:rsidRPr="00CA6BBB">
              <w:rPr>
                <w:rFonts w:cs="Times New Roman"/>
                <w:szCs w:val="28"/>
              </w:rPr>
              <w:t>97</w:t>
            </w:r>
          </w:p>
        </w:tc>
        <w:tc>
          <w:tcPr>
            <w:tcW w:w="1276" w:type="dxa"/>
          </w:tcPr>
          <w:p w14:paraId="043A2008" w14:textId="3ABD7668" w:rsidR="00DD3F6D" w:rsidRPr="00CA6BBB" w:rsidRDefault="00DD3F6D" w:rsidP="00670DD4">
            <w:pPr>
              <w:pStyle w:val="afd"/>
              <w:jc w:val="center"/>
              <w:rPr>
                <w:rFonts w:cs="Times New Roman"/>
                <w:szCs w:val="28"/>
              </w:rPr>
            </w:pPr>
            <w:r w:rsidRPr="00CA6BBB">
              <w:rPr>
                <w:rFonts w:cs="Times New Roman"/>
                <w:szCs w:val="28"/>
              </w:rPr>
              <w:t>8</w:t>
            </w:r>
            <w:r w:rsidRPr="00CA6BBB">
              <w:rPr>
                <w:rFonts w:cs="Times New Roman"/>
                <w:szCs w:val="28"/>
                <w:lang w:val="ru-RU"/>
              </w:rPr>
              <w:t>,</w:t>
            </w:r>
            <w:r w:rsidRPr="00CA6BBB">
              <w:rPr>
                <w:rFonts w:cs="Times New Roman"/>
                <w:szCs w:val="28"/>
              </w:rPr>
              <w:t>9</w:t>
            </w:r>
          </w:p>
        </w:tc>
        <w:tc>
          <w:tcPr>
            <w:tcW w:w="1559" w:type="dxa"/>
          </w:tcPr>
          <w:p w14:paraId="44EB8CAD" w14:textId="0D72CD30" w:rsidR="00DD3F6D" w:rsidRPr="00CA6BBB" w:rsidRDefault="00DD3F6D" w:rsidP="00670DD4">
            <w:pPr>
              <w:pStyle w:val="afd"/>
              <w:jc w:val="center"/>
              <w:rPr>
                <w:rFonts w:cs="Times New Roman"/>
                <w:szCs w:val="28"/>
              </w:rPr>
            </w:pPr>
            <w:r w:rsidRPr="00CA6BBB">
              <w:rPr>
                <w:rFonts w:cs="Times New Roman"/>
                <w:szCs w:val="28"/>
              </w:rPr>
              <w:t>4</w:t>
            </w:r>
            <w:r w:rsidRPr="00CA6BBB">
              <w:rPr>
                <w:rFonts w:cs="Times New Roman"/>
                <w:szCs w:val="28"/>
                <w:lang w:val="ru-RU"/>
              </w:rPr>
              <w:t>,</w:t>
            </w:r>
            <w:r w:rsidRPr="00CA6BBB">
              <w:rPr>
                <w:rFonts w:cs="Times New Roman"/>
                <w:szCs w:val="28"/>
              </w:rPr>
              <w:t>73</w:t>
            </w:r>
          </w:p>
        </w:tc>
        <w:tc>
          <w:tcPr>
            <w:tcW w:w="1134" w:type="dxa"/>
          </w:tcPr>
          <w:p w14:paraId="1B80AFE9" w14:textId="59AA589F" w:rsidR="00DD3F6D" w:rsidRPr="00CA6BBB" w:rsidRDefault="00DD3F6D" w:rsidP="00670DD4">
            <w:pPr>
              <w:pStyle w:val="afd"/>
              <w:jc w:val="center"/>
              <w:rPr>
                <w:rFonts w:cs="Times New Roman"/>
                <w:szCs w:val="28"/>
              </w:rPr>
            </w:pPr>
            <w:r w:rsidRPr="00CA6BBB">
              <w:rPr>
                <w:rFonts w:cs="Times New Roman"/>
                <w:szCs w:val="28"/>
              </w:rPr>
              <w:t>4</w:t>
            </w:r>
            <w:r w:rsidRPr="00CA6BBB">
              <w:rPr>
                <w:rFonts w:cs="Times New Roman"/>
                <w:szCs w:val="28"/>
                <w:lang w:val="ru-RU"/>
              </w:rPr>
              <w:t>,</w:t>
            </w:r>
            <w:r w:rsidRPr="00CA6BBB">
              <w:rPr>
                <w:rFonts w:cs="Times New Roman"/>
                <w:szCs w:val="28"/>
              </w:rPr>
              <w:t>1</w:t>
            </w:r>
          </w:p>
        </w:tc>
        <w:tc>
          <w:tcPr>
            <w:tcW w:w="1276" w:type="dxa"/>
          </w:tcPr>
          <w:p w14:paraId="32E936D1" w14:textId="135A072C" w:rsidR="00DD3F6D" w:rsidRPr="00CA6BBB" w:rsidRDefault="00DD3F6D" w:rsidP="00670DD4">
            <w:pPr>
              <w:pStyle w:val="afd"/>
              <w:jc w:val="center"/>
              <w:rPr>
                <w:rFonts w:cs="Times New Roman"/>
                <w:szCs w:val="28"/>
              </w:rPr>
            </w:pPr>
            <w:r w:rsidRPr="00CA6BBB">
              <w:rPr>
                <w:rFonts w:cs="Times New Roman"/>
                <w:szCs w:val="28"/>
              </w:rPr>
              <w:t>3</w:t>
            </w:r>
            <w:r w:rsidRPr="00CA6BBB">
              <w:rPr>
                <w:rFonts w:cs="Times New Roman"/>
                <w:szCs w:val="28"/>
                <w:lang w:val="ru-RU"/>
              </w:rPr>
              <w:t>,</w:t>
            </w:r>
            <w:r w:rsidRPr="00CA6BBB">
              <w:rPr>
                <w:rFonts w:cs="Times New Roman"/>
                <w:szCs w:val="28"/>
              </w:rPr>
              <w:t>82</w:t>
            </w:r>
          </w:p>
        </w:tc>
        <w:tc>
          <w:tcPr>
            <w:tcW w:w="1559" w:type="dxa"/>
          </w:tcPr>
          <w:p w14:paraId="37E8BA1B" w14:textId="7CDA256C" w:rsidR="00DD3F6D" w:rsidRPr="00CA6BBB" w:rsidRDefault="00DD3F6D" w:rsidP="00670DD4">
            <w:pPr>
              <w:pStyle w:val="afd"/>
              <w:jc w:val="center"/>
              <w:rPr>
                <w:rFonts w:cs="Times New Roman"/>
                <w:szCs w:val="28"/>
              </w:rPr>
            </w:pPr>
            <w:r w:rsidRPr="00CA6BBB">
              <w:rPr>
                <w:rFonts w:cs="Times New Roman"/>
                <w:szCs w:val="28"/>
              </w:rPr>
              <w:t>6</w:t>
            </w:r>
            <w:r w:rsidRPr="00CA6BBB">
              <w:rPr>
                <w:rFonts w:cs="Times New Roman"/>
                <w:szCs w:val="28"/>
                <w:lang w:val="ru-RU"/>
              </w:rPr>
              <w:t>,</w:t>
            </w:r>
            <w:r w:rsidRPr="00CA6BBB">
              <w:rPr>
                <w:rFonts w:cs="Times New Roman"/>
                <w:szCs w:val="28"/>
              </w:rPr>
              <w:t>57</w:t>
            </w:r>
          </w:p>
        </w:tc>
        <w:tc>
          <w:tcPr>
            <w:tcW w:w="1276" w:type="dxa"/>
          </w:tcPr>
          <w:p w14:paraId="763870E7" w14:textId="74593A2A" w:rsidR="00DD3F6D" w:rsidRPr="00CA6BBB" w:rsidRDefault="00DD3F6D" w:rsidP="00670DD4">
            <w:pPr>
              <w:pStyle w:val="afd"/>
              <w:jc w:val="center"/>
              <w:rPr>
                <w:rFonts w:cs="Times New Roman"/>
                <w:szCs w:val="28"/>
              </w:rPr>
            </w:pPr>
            <w:r w:rsidRPr="00CA6BBB">
              <w:rPr>
                <w:rFonts w:cs="Times New Roman"/>
                <w:szCs w:val="28"/>
              </w:rPr>
              <w:t>5</w:t>
            </w:r>
            <w:r w:rsidRPr="00CA6BBB">
              <w:rPr>
                <w:rFonts w:cs="Times New Roman"/>
                <w:szCs w:val="28"/>
                <w:lang w:val="ru-RU"/>
              </w:rPr>
              <w:t>,</w:t>
            </w:r>
            <w:r w:rsidRPr="00CA6BBB">
              <w:rPr>
                <w:rFonts w:cs="Times New Roman"/>
                <w:szCs w:val="28"/>
              </w:rPr>
              <w:t>57</w:t>
            </w:r>
          </w:p>
        </w:tc>
        <w:tc>
          <w:tcPr>
            <w:tcW w:w="1276" w:type="dxa"/>
          </w:tcPr>
          <w:p w14:paraId="6E50389D" w14:textId="415F5FD1" w:rsidR="00DD3F6D" w:rsidRPr="00CA6BBB" w:rsidRDefault="00DD3F6D" w:rsidP="00670DD4">
            <w:pPr>
              <w:pStyle w:val="afd"/>
              <w:jc w:val="center"/>
              <w:rPr>
                <w:rFonts w:cs="Times New Roman"/>
                <w:szCs w:val="28"/>
              </w:rPr>
            </w:pPr>
            <w:r w:rsidRPr="00CA6BBB">
              <w:rPr>
                <w:rFonts w:cs="Times New Roman"/>
                <w:szCs w:val="28"/>
              </w:rPr>
              <w:t>3</w:t>
            </w:r>
            <w:r w:rsidRPr="00CA6BBB">
              <w:rPr>
                <w:rFonts w:cs="Times New Roman"/>
                <w:szCs w:val="28"/>
                <w:lang w:val="ru-RU"/>
              </w:rPr>
              <w:t>,</w:t>
            </w:r>
            <w:r w:rsidRPr="00CA6BBB">
              <w:rPr>
                <w:rFonts w:cs="Times New Roman"/>
                <w:szCs w:val="28"/>
              </w:rPr>
              <w:t>73</w:t>
            </w:r>
          </w:p>
        </w:tc>
      </w:tr>
      <w:tr w:rsidR="00D14CFA" w:rsidRPr="00CA6BBB" w14:paraId="14340AEF" w14:textId="77777777" w:rsidTr="00F6465B">
        <w:tc>
          <w:tcPr>
            <w:tcW w:w="709" w:type="dxa"/>
          </w:tcPr>
          <w:p w14:paraId="7FBF0FAA" w14:textId="08D23562" w:rsidR="00DD3F6D" w:rsidRPr="00B71FCA" w:rsidRDefault="00B71FCA" w:rsidP="00670DD4">
            <w:pPr>
              <w:pStyle w:val="afd"/>
              <w:jc w:val="center"/>
              <w:rPr>
                <w:rFonts w:cs="Times New Roman"/>
                <w:szCs w:val="28"/>
                <w:lang w:val="ru-RU"/>
              </w:rPr>
            </w:pPr>
            <w:r>
              <w:rPr>
                <w:rFonts w:cs="Times New Roman"/>
                <w:szCs w:val="28"/>
                <w:lang w:val="ru-RU"/>
              </w:rPr>
              <w:t>2</w:t>
            </w:r>
          </w:p>
        </w:tc>
        <w:tc>
          <w:tcPr>
            <w:tcW w:w="1985" w:type="dxa"/>
          </w:tcPr>
          <w:p w14:paraId="0EFAB6ED" w14:textId="3A39D477" w:rsidR="00DD3F6D" w:rsidRPr="00CA6BBB" w:rsidRDefault="00DD3F6D" w:rsidP="00670DD4">
            <w:pPr>
              <w:pStyle w:val="afd"/>
              <w:rPr>
                <w:rFonts w:cs="Times New Roman"/>
                <w:szCs w:val="28"/>
              </w:rPr>
            </w:pPr>
            <w:r w:rsidRPr="00CA6BBB">
              <w:rPr>
                <w:rFonts w:cs="Times New Roman"/>
                <w:szCs w:val="28"/>
              </w:rPr>
              <w:t>±</w:t>
            </w:r>
            <w:r w:rsidRPr="00CA6BBB">
              <w:rPr>
                <w:rFonts w:cs="Times New Roman"/>
                <w:szCs w:val="28"/>
                <w:lang w:val="en-CA"/>
              </w:rPr>
              <w:t>m</w:t>
            </w:r>
          </w:p>
        </w:tc>
        <w:tc>
          <w:tcPr>
            <w:tcW w:w="1701" w:type="dxa"/>
          </w:tcPr>
          <w:p w14:paraId="5FC8EFE1" w14:textId="0639FB91" w:rsidR="00DD3F6D" w:rsidRPr="001C1949" w:rsidRDefault="00DD3F6D" w:rsidP="00670DD4">
            <w:pPr>
              <w:pStyle w:val="afd"/>
              <w:jc w:val="center"/>
              <w:rPr>
                <w:rFonts w:cs="Times New Roman"/>
                <w:szCs w:val="28"/>
                <w:lang w:val="ru-RU"/>
              </w:rPr>
            </w:pPr>
            <w:r w:rsidRPr="00CA6BBB">
              <w:rPr>
                <w:rFonts w:cs="Times New Roman"/>
                <w:szCs w:val="28"/>
              </w:rPr>
              <w:t>0</w:t>
            </w:r>
            <w:r w:rsidRPr="00CA6BBB">
              <w:rPr>
                <w:rFonts w:cs="Times New Roman"/>
                <w:szCs w:val="28"/>
                <w:lang w:val="ru-RU"/>
              </w:rPr>
              <w:t>,</w:t>
            </w:r>
            <w:r w:rsidR="001C1949">
              <w:rPr>
                <w:rFonts w:cs="Times New Roman"/>
                <w:szCs w:val="28"/>
                <w:lang w:val="ru-RU"/>
              </w:rPr>
              <w:t>5</w:t>
            </w:r>
          </w:p>
        </w:tc>
        <w:tc>
          <w:tcPr>
            <w:tcW w:w="1417" w:type="dxa"/>
          </w:tcPr>
          <w:p w14:paraId="3AA78625" w14:textId="0C97D1FF" w:rsidR="00DD3F6D" w:rsidRPr="00F227C2" w:rsidRDefault="00DD3F6D" w:rsidP="00670DD4">
            <w:pPr>
              <w:pStyle w:val="afd"/>
              <w:jc w:val="center"/>
              <w:rPr>
                <w:rFonts w:cs="Times New Roman"/>
                <w:szCs w:val="28"/>
                <w:lang w:val="ru-RU"/>
              </w:rPr>
            </w:pPr>
            <w:r w:rsidRPr="00CA6BBB">
              <w:rPr>
                <w:rFonts w:cs="Times New Roman"/>
                <w:szCs w:val="28"/>
              </w:rPr>
              <w:t>0</w:t>
            </w:r>
            <w:r w:rsidRPr="00CA6BBB">
              <w:rPr>
                <w:rFonts w:cs="Times New Roman"/>
                <w:szCs w:val="28"/>
                <w:lang w:val="ru-RU"/>
              </w:rPr>
              <w:t>,</w:t>
            </w:r>
            <w:r w:rsidR="0022212B">
              <w:rPr>
                <w:rFonts w:cs="Times New Roman"/>
                <w:szCs w:val="28"/>
                <w:lang w:val="ru-RU"/>
              </w:rPr>
              <w:t>4</w:t>
            </w:r>
          </w:p>
        </w:tc>
        <w:tc>
          <w:tcPr>
            <w:tcW w:w="1276" w:type="dxa"/>
          </w:tcPr>
          <w:p w14:paraId="47D21980" w14:textId="711758DD" w:rsidR="00DD3F6D" w:rsidRPr="0022212B" w:rsidRDefault="00DD3F6D" w:rsidP="00670DD4">
            <w:pPr>
              <w:pStyle w:val="afd"/>
              <w:jc w:val="center"/>
              <w:rPr>
                <w:rFonts w:cs="Times New Roman"/>
                <w:szCs w:val="28"/>
                <w:lang w:val="ru-RU"/>
              </w:rPr>
            </w:pPr>
            <w:r w:rsidRPr="00CA6BBB">
              <w:rPr>
                <w:rFonts w:cs="Times New Roman"/>
                <w:szCs w:val="28"/>
              </w:rPr>
              <w:t>0</w:t>
            </w:r>
            <w:r w:rsidRPr="00CA6BBB">
              <w:rPr>
                <w:rFonts w:cs="Times New Roman"/>
                <w:szCs w:val="28"/>
                <w:lang w:val="ru-RU"/>
              </w:rPr>
              <w:t>,</w:t>
            </w:r>
            <w:r w:rsidR="0022212B">
              <w:rPr>
                <w:rFonts w:cs="Times New Roman"/>
                <w:szCs w:val="28"/>
                <w:lang w:val="ru-RU"/>
              </w:rPr>
              <w:t>2</w:t>
            </w:r>
          </w:p>
        </w:tc>
        <w:tc>
          <w:tcPr>
            <w:tcW w:w="1559" w:type="dxa"/>
          </w:tcPr>
          <w:p w14:paraId="62291818" w14:textId="7EB2786B" w:rsidR="00DD3F6D" w:rsidRPr="0022212B" w:rsidRDefault="0022212B" w:rsidP="00670DD4">
            <w:pPr>
              <w:pStyle w:val="afd"/>
              <w:jc w:val="center"/>
              <w:rPr>
                <w:rFonts w:cs="Times New Roman"/>
                <w:szCs w:val="28"/>
                <w:lang w:val="ru-RU"/>
              </w:rPr>
            </w:pPr>
            <w:r>
              <w:rPr>
                <w:rFonts w:cs="Times New Roman"/>
                <w:szCs w:val="28"/>
                <w:lang w:val="ru-RU"/>
              </w:rPr>
              <w:t>0,1</w:t>
            </w:r>
          </w:p>
        </w:tc>
        <w:tc>
          <w:tcPr>
            <w:tcW w:w="1134" w:type="dxa"/>
          </w:tcPr>
          <w:p w14:paraId="5D8E2D54" w14:textId="075416F8" w:rsidR="00DD3F6D" w:rsidRPr="0022212B" w:rsidRDefault="0022212B" w:rsidP="00670DD4">
            <w:pPr>
              <w:pStyle w:val="afd"/>
              <w:jc w:val="center"/>
              <w:rPr>
                <w:rFonts w:cs="Times New Roman"/>
                <w:szCs w:val="28"/>
                <w:lang w:val="ru-RU"/>
              </w:rPr>
            </w:pPr>
            <w:r>
              <w:rPr>
                <w:rFonts w:cs="Times New Roman"/>
                <w:szCs w:val="28"/>
                <w:lang w:val="ru-RU"/>
              </w:rPr>
              <w:t>0,1</w:t>
            </w:r>
          </w:p>
        </w:tc>
        <w:tc>
          <w:tcPr>
            <w:tcW w:w="1276" w:type="dxa"/>
          </w:tcPr>
          <w:p w14:paraId="326DDCD6" w14:textId="2100F0D8" w:rsidR="00DD3F6D" w:rsidRPr="0022212B" w:rsidRDefault="0022212B" w:rsidP="00670DD4">
            <w:pPr>
              <w:pStyle w:val="afd"/>
              <w:jc w:val="center"/>
              <w:rPr>
                <w:rFonts w:cs="Times New Roman"/>
                <w:szCs w:val="28"/>
                <w:lang w:val="ru-RU"/>
              </w:rPr>
            </w:pPr>
            <w:r>
              <w:rPr>
                <w:rFonts w:cs="Times New Roman"/>
                <w:szCs w:val="28"/>
                <w:lang w:val="ru-RU"/>
              </w:rPr>
              <w:t>0,1</w:t>
            </w:r>
          </w:p>
        </w:tc>
        <w:tc>
          <w:tcPr>
            <w:tcW w:w="1559" w:type="dxa"/>
          </w:tcPr>
          <w:p w14:paraId="3BBDD81B" w14:textId="6B282A6B" w:rsidR="00DD3F6D" w:rsidRPr="001668F9" w:rsidRDefault="001668F9" w:rsidP="00670DD4">
            <w:pPr>
              <w:pStyle w:val="afd"/>
              <w:jc w:val="center"/>
              <w:rPr>
                <w:rFonts w:cs="Times New Roman"/>
                <w:szCs w:val="28"/>
                <w:lang w:val="ru-RU"/>
              </w:rPr>
            </w:pPr>
            <w:r>
              <w:rPr>
                <w:rFonts w:cs="Times New Roman"/>
                <w:szCs w:val="28"/>
                <w:lang w:val="ru-RU"/>
              </w:rPr>
              <w:t>0,1</w:t>
            </w:r>
          </w:p>
        </w:tc>
        <w:tc>
          <w:tcPr>
            <w:tcW w:w="1276" w:type="dxa"/>
          </w:tcPr>
          <w:p w14:paraId="7D185FE4" w14:textId="63A807A2" w:rsidR="00DD3F6D" w:rsidRPr="001668F9" w:rsidRDefault="001668F9" w:rsidP="00670DD4">
            <w:pPr>
              <w:pStyle w:val="afd"/>
              <w:jc w:val="center"/>
              <w:rPr>
                <w:rFonts w:cs="Times New Roman"/>
                <w:szCs w:val="28"/>
                <w:lang w:val="ru-RU"/>
              </w:rPr>
            </w:pPr>
            <w:r>
              <w:rPr>
                <w:rFonts w:cs="Times New Roman"/>
                <w:szCs w:val="28"/>
                <w:lang w:val="ru-RU"/>
              </w:rPr>
              <w:t>0,1</w:t>
            </w:r>
          </w:p>
        </w:tc>
        <w:tc>
          <w:tcPr>
            <w:tcW w:w="1276" w:type="dxa"/>
          </w:tcPr>
          <w:p w14:paraId="2B23B719" w14:textId="01AA1DE3" w:rsidR="00DD3F6D" w:rsidRPr="001668F9" w:rsidRDefault="001668F9" w:rsidP="00670DD4">
            <w:pPr>
              <w:pStyle w:val="afd"/>
              <w:jc w:val="center"/>
              <w:rPr>
                <w:rFonts w:cs="Times New Roman"/>
                <w:szCs w:val="28"/>
                <w:lang w:val="ru-RU"/>
              </w:rPr>
            </w:pPr>
            <w:r>
              <w:rPr>
                <w:rFonts w:cs="Times New Roman"/>
                <w:szCs w:val="28"/>
                <w:lang w:val="ru-RU"/>
              </w:rPr>
              <w:t>0,1</w:t>
            </w:r>
          </w:p>
        </w:tc>
      </w:tr>
      <w:tr w:rsidR="00D14CFA" w:rsidRPr="00CA6BBB" w14:paraId="61795A63" w14:textId="77777777" w:rsidTr="00F6465B">
        <w:tc>
          <w:tcPr>
            <w:tcW w:w="709" w:type="dxa"/>
          </w:tcPr>
          <w:p w14:paraId="2B9425ED" w14:textId="0356B6BD" w:rsidR="00DD3F6D" w:rsidRPr="00B71FCA" w:rsidRDefault="00B71FCA" w:rsidP="00670DD4">
            <w:pPr>
              <w:pStyle w:val="afd"/>
              <w:jc w:val="center"/>
              <w:rPr>
                <w:rFonts w:cs="Times New Roman"/>
                <w:szCs w:val="28"/>
                <w:lang w:val="ru-RU"/>
              </w:rPr>
            </w:pPr>
            <w:r>
              <w:rPr>
                <w:rFonts w:cs="Times New Roman"/>
                <w:szCs w:val="28"/>
                <w:lang w:val="ru-RU"/>
              </w:rPr>
              <w:t>3</w:t>
            </w:r>
          </w:p>
        </w:tc>
        <w:tc>
          <w:tcPr>
            <w:tcW w:w="1985" w:type="dxa"/>
          </w:tcPr>
          <w:p w14:paraId="6294DFFA" w14:textId="5798A236" w:rsidR="00DD3F6D" w:rsidRPr="00CA6BBB" w:rsidRDefault="00DD3F6D" w:rsidP="00670DD4">
            <w:pPr>
              <w:pStyle w:val="afd"/>
              <w:rPr>
                <w:rFonts w:cs="Times New Roman"/>
                <w:szCs w:val="28"/>
              </w:rPr>
            </w:pPr>
            <w:r w:rsidRPr="00CA6BBB">
              <w:rPr>
                <w:rFonts w:cs="Times New Roman"/>
                <w:szCs w:val="28"/>
              </w:rPr>
              <w:t>Ϭ</w:t>
            </w:r>
          </w:p>
        </w:tc>
        <w:tc>
          <w:tcPr>
            <w:tcW w:w="1701" w:type="dxa"/>
          </w:tcPr>
          <w:p w14:paraId="6D7FCA4A" w14:textId="6D57F668" w:rsidR="00DD3F6D" w:rsidRPr="00CA6BBB" w:rsidRDefault="00DD3F6D" w:rsidP="00670DD4">
            <w:pPr>
              <w:pStyle w:val="afd"/>
              <w:jc w:val="center"/>
              <w:rPr>
                <w:rFonts w:cs="Times New Roman"/>
                <w:szCs w:val="28"/>
              </w:rPr>
            </w:pPr>
            <w:r w:rsidRPr="00CA6BBB">
              <w:rPr>
                <w:rFonts w:cs="Times New Roman"/>
                <w:szCs w:val="28"/>
              </w:rPr>
              <w:t>4</w:t>
            </w:r>
            <w:r w:rsidRPr="00CA6BBB">
              <w:rPr>
                <w:rFonts w:cs="Times New Roman"/>
                <w:szCs w:val="28"/>
                <w:lang w:val="ru-RU"/>
              </w:rPr>
              <w:t>,</w:t>
            </w:r>
            <w:r w:rsidRPr="00CA6BBB">
              <w:rPr>
                <w:rFonts w:cs="Times New Roman"/>
                <w:szCs w:val="28"/>
              </w:rPr>
              <w:t>65</w:t>
            </w:r>
          </w:p>
        </w:tc>
        <w:tc>
          <w:tcPr>
            <w:tcW w:w="1417" w:type="dxa"/>
          </w:tcPr>
          <w:p w14:paraId="5A8066E0" w14:textId="2DA1DD8E" w:rsidR="00DD3F6D" w:rsidRPr="00CA6BBB" w:rsidRDefault="00DD3F6D" w:rsidP="00670DD4">
            <w:pPr>
              <w:pStyle w:val="afd"/>
              <w:jc w:val="center"/>
              <w:rPr>
                <w:rFonts w:cs="Times New Roman"/>
                <w:szCs w:val="28"/>
              </w:rPr>
            </w:pPr>
            <w:r w:rsidRPr="00CA6BBB">
              <w:rPr>
                <w:rFonts w:cs="Times New Roman"/>
                <w:szCs w:val="28"/>
              </w:rPr>
              <w:t>3</w:t>
            </w:r>
            <w:r w:rsidRPr="00CA6BBB">
              <w:rPr>
                <w:rFonts w:cs="Times New Roman"/>
                <w:szCs w:val="28"/>
                <w:lang w:val="ru-RU"/>
              </w:rPr>
              <w:t>,</w:t>
            </w:r>
            <w:r w:rsidRPr="00CA6BBB">
              <w:rPr>
                <w:rFonts w:cs="Times New Roman"/>
                <w:szCs w:val="28"/>
              </w:rPr>
              <w:t>68</w:t>
            </w:r>
          </w:p>
        </w:tc>
        <w:tc>
          <w:tcPr>
            <w:tcW w:w="1276" w:type="dxa"/>
          </w:tcPr>
          <w:p w14:paraId="0AF79218" w14:textId="078C5192" w:rsidR="00DD3F6D" w:rsidRPr="00CA6BBB" w:rsidRDefault="00DD3F6D" w:rsidP="00670DD4">
            <w:pPr>
              <w:pStyle w:val="afd"/>
              <w:jc w:val="center"/>
              <w:rPr>
                <w:rFonts w:cs="Times New Roman"/>
                <w:szCs w:val="28"/>
              </w:rPr>
            </w:pPr>
            <w:r w:rsidRPr="00CA6BBB">
              <w:rPr>
                <w:rFonts w:cs="Times New Roman"/>
                <w:szCs w:val="28"/>
              </w:rPr>
              <w:t>2</w:t>
            </w:r>
            <w:r w:rsidRPr="00CA6BBB">
              <w:rPr>
                <w:rFonts w:cs="Times New Roman"/>
                <w:szCs w:val="28"/>
                <w:lang w:val="ru-RU"/>
              </w:rPr>
              <w:t>,</w:t>
            </w:r>
            <w:r w:rsidRPr="00CA6BBB">
              <w:rPr>
                <w:rFonts w:cs="Times New Roman"/>
                <w:szCs w:val="28"/>
              </w:rPr>
              <w:t>5</w:t>
            </w:r>
          </w:p>
        </w:tc>
        <w:tc>
          <w:tcPr>
            <w:tcW w:w="1559" w:type="dxa"/>
          </w:tcPr>
          <w:p w14:paraId="56AC59B7" w14:textId="4FD56061" w:rsidR="00DD3F6D" w:rsidRPr="00CA6BBB" w:rsidRDefault="00DD3F6D" w:rsidP="00670DD4">
            <w:pPr>
              <w:pStyle w:val="afd"/>
              <w:jc w:val="center"/>
              <w:rPr>
                <w:rFonts w:cs="Times New Roman"/>
                <w:szCs w:val="28"/>
              </w:rPr>
            </w:pPr>
            <w:r w:rsidRPr="00CA6BBB">
              <w:rPr>
                <w:rFonts w:cs="Times New Roman"/>
                <w:szCs w:val="28"/>
              </w:rPr>
              <w:t>1</w:t>
            </w:r>
            <w:r w:rsidRPr="00CA6BBB">
              <w:rPr>
                <w:rFonts w:cs="Times New Roman"/>
                <w:szCs w:val="28"/>
                <w:lang w:val="ru-RU"/>
              </w:rPr>
              <w:t>,</w:t>
            </w:r>
            <w:r w:rsidRPr="00CA6BBB">
              <w:rPr>
                <w:rFonts w:cs="Times New Roman"/>
                <w:szCs w:val="28"/>
              </w:rPr>
              <w:t>61</w:t>
            </w:r>
          </w:p>
        </w:tc>
        <w:tc>
          <w:tcPr>
            <w:tcW w:w="1134" w:type="dxa"/>
          </w:tcPr>
          <w:p w14:paraId="2CFAA7C2" w14:textId="0C62E777" w:rsidR="00DD3F6D" w:rsidRPr="00CA6BBB" w:rsidRDefault="00DD3F6D" w:rsidP="00670DD4">
            <w:pPr>
              <w:pStyle w:val="afd"/>
              <w:jc w:val="center"/>
              <w:rPr>
                <w:rFonts w:cs="Times New Roman"/>
                <w:szCs w:val="28"/>
              </w:rPr>
            </w:pPr>
            <w:r w:rsidRPr="00CA6BBB">
              <w:rPr>
                <w:rFonts w:cs="Times New Roman"/>
                <w:szCs w:val="28"/>
              </w:rPr>
              <w:t>1</w:t>
            </w:r>
            <w:r w:rsidRPr="00CA6BBB">
              <w:rPr>
                <w:rFonts w:cs="Times New Roman"/>
                <w:szCs w:val="28"/>
                <w:lang w:val="ru-RU"/>
              </w:rPr>
              <w:t>,</w:t>
            </w:r>
            <w:r w:rsidRPr="00CA6BBB">
              <w:rPr>
                <w:rFonts w:cs="Times New Roman"/>
                <w:szCs w:val="28"/>
              </w:rPr>
              <w:t>47</w:t>
            </w:r>
          </w:p>
        </w:tc>
        <w:tc>
          <w:tcPr>
            <w:tcW w:w="1276" w:type="dxa"/>
          </w:tcPr>
          <w:p w14:paraId="270294FF" w14:textId="1BDFF3FB" w:rsidR="00DD3F6D" w:rsidRPr="00CA6BBB" w:rsidRDefault="00DD3F6D" w:rsidP="00670DD4">
            <w:pPr>
              <w:pStyle w:val="afd"/>
              <w:jc w:val="center"/>
              <w:rPr>
                <w:rFonts w:cs="Times New Roman"/>
                <w:szCs w:val="28"/>
              </w:rPr>
            </w:pPr>
            <w:r w:rsidRPr="00CA6BBB">
              <w:rPr>
                <w:rFonts w:cs="Times New Roman"/>
                <w:szCs w:val="28"/>
              </w:rPr>
              <w:t>1</w:t>
            </w:r>
            <w:r w:rsidRPr="00CA6BBB">
              <w:rPr>
                <w:rFonts w:cs="Times New Roman"/>
                <w:szCs w:val="28"/>
                <w:lang w:val="ru-RU"/>
              </w:rPr>
              <w:t>,</w:t>
            </w:r>
            <w:r w:rsidRPr="00CA6BBB">
              <w:rPr>
                <w:rFonts w:cs="Times New Roman"/>
                <w:szCs w:val="28"/>
              </w:rPr>
              <w:t>23</w:t>
            </w:r>
          </w:p>
        </w:tc>
        <w:tc>
          <w:tcPr>
            <w:tcW w:w="1559" w:type="dxa"/>
          </w:tcPr>
          <w:p w14:paraId="291AB41C" w14:textId="57E9B93A" w:rsidR="00DD3F6D" w:rsidRPr="00CA6BBB" w:rsidRDefault="00DD3F6D" w:rsidP="00670DD4">
            <w:pPr>
              <w:pStyle w:val="afd"/>
              <w:jc w:val="center"/>
              <w:rPr>
                <w:rFonts w:cs="Times New Roman"/>
                <w:szCs w:val="28"/>
              </w:rPr>
            </w:pPr>
            <w:r w:rsidRPr="00CA6BBB">
              <w:rPr>
                <w:rFonts w:cs="Times New Roman"/>
                <w:szCs w:val="28"/>
              </w:rPr>
              <w:t>1</w:t>
            </w:r>
            <w:r w:rsidRPr="00CA6BBB">
              <w:rPr>
                <w:rFonts w:cs="Times New Roman"/>
                <w:szCs w:val="28"/>
                <w:lang w:val="ru-RU"/>
              </w:rPr>
              <w:t>,</w:t>
            </w:r>
            <w:r w:rsidRPr="00CA6BBB">
              <w:rPr>
                <w:rFonts w:cs="Times New Roman"/>
                <w:szCs w:val="28"/>
              </w:rPr>
              <w:t>4</w:t>
            </w:r>
          </w:p>
        </w:tc>
        <w:tc>
          <w:tcPr>
            <w:tcW w:w="1276" w:type="dxa"/>
          </w:tcPr>
          <w:p w14:paraId="007C55DD" w14:textId="1343F7EE" w:rsidR="00DD3F6D" w:rsidRPr="00CA6BBB" w:rsidRDefault="00DD3F6D" w:rsidP="00670DD4">
            <w:pPr>
              <w:pStyle w:val="afd"/>
              <w:jc w:val="center"/>
              <w:rPr>
                <w:rFonts w:cs="Times New Roman"/>
                <w:szCs w:val="28"/>
              </w:rPr>
            </w:pPr>
            <w:r w:rsidRPr="00CA6BBB">
              <w:rPr>
                <w:rFonts w:cs="Times New Roman"/>
                <w:szCs w:val="28"/>
              </w:rPr>
              <w:t>1</w:t>
            </w:r>
            <w:r w:rsidRPr="00CA6BBB">
              <w:rPr>
                <w:rFonts w:cs="Times New Roman"/>
                <w:szCs w:val="28"/>
                <w:lang w:val="ru-RU"/>
              </w:rPr>
              <w:t>,</w:t>
            </w:r>
            <w:r w:rsidRPr="00CA6BBB">
              <w:rPr>
                <w:rFonts w:cs="Times New Roman"/>
                <w:szCs w:val="28"/>
              </w:rPr>
              <w:t>4</w:t>
            </w:r>
          </w:p>
        </w:tc>
        <w:tc>
          <w:tcPr>
            <w:tcW w:w="1276" w:type="dxa"/>
          </w:tcPr>
          <w:p w14:paraId="3CF6C1E6" w14:textId="759FAA50" w:rsidR="00DD3F6D" w:rsidRPr="00CA6BBB" w:rsidRDefault="00DD3F6D" w:rsidP="00670DD4">
            <w:pPr>
              <w:pStyle w:val="afd"/>
              <w:jc w:val="center"/>
              <w:rPr>
                <w:rFonts w:cs="Times New Roman"/>
                <w:szCs w:val="28"/>
              </w:rPr>
            </w:pPr>
            <w:r w:rsidRPr="00CA6BBB">
              <w:rPr>
                <w:rFonts w:cs="Times New Roman"/>
                <w:szCs w:val="28"/>
              </w:rPr>
              <w:t>1</w:t>
            </w:r>
            <w:r w:rsidRPr="00CA6BBB">
              <w:rPr>
                <w:rFonts w:cs="Times New Roman"/>
                <w:szCs w:val="28"/>
                <w:lang w:val="ru-RU"/>
              </w:rPr>
              <w:t>,</w:t>
            </w:r>
            <w:r w:rsidRPr="00CA6BBB">
              <w:rPr>
                <w:rFonts w:cs="Times New Roman"/>
                <w:szCs w:val="28"/>
              </w:rPr>
              <w:t>36</w:t>
            </w:r>
          </w:p>
        </w:tc>
      </w:tr>
      <w:tr w:rsidR="00B71FCA" w:rsidRPr="00CA6BBB" w14:paraId="594F2694" w14:textId="704CD3C9" w:rsidTr="00F6465B">
        <w:tc>
          <w:tcPr>
            <w:tcW w:w="709" w:type="dxa"/>
            <w:vMerge w:val="restart"/>
          </w:tcPr>
          <w:p w14:paraId="078D785C" w14:textId="448D388E" w:rsidR="00B71FCA" w:rsidRPr="00CA6BBB" w:rsidRDefault="00B71FCA" w:rsidP="00670DD4">
            <w:pPr>
              <w:pStyle w:val="afd"/>
              <w:jc w:val="right"/>
              <w:rPr>
                <w:rFonts w:cs="Times New Roman"/>
                <w:szCs w:val="28"/>
              </w:rPr>
            </w:pPr>
          </w:p>
        </w:tc>
        <w:tc>
          <w:tcPr>
            <w:tcW w:w="14459" w:type="dxa"/>
            <w:gridSpan w:val="10"/>
          </w:tcPr>
          <w:p w14:paraId="4E65BC8E" w14:textId="7427A564" w:rsidR="00B71FCA" w:rsidRPr="00CA6BBB" w:rsidRDefault="00B71FCA" w:rsidP="00670DD4">
            <w:pPr>
              <w:pStyle w:val="afd"/>
              <w:rPr>
                <w:rFonts w:cs="Times New Roman"/>
                <w:szCs w:val="28"/>
              </w:rPr>
            </w:pPr>
            <w:r w:rsidRPr="00CA6BBB">
              <w:rPr>
                <w:rFonts w:cs="Times New Roman"/>
                <w:szCs w:val="28"/>
              </w:rPr>
              <w:t xml:space="preserve">ММИ </w:t>
            </w:r>
            <w:proofErr w:type="spellStart"/>
            <w:r w:rsidRPr="00CA6BBB">
              <w:rPr>
                <w:rFonts w:cs="Times New Roman"/>
                <w:szCs w:val="28"/>
              </w:rPr>
              <w:t>до</w:t>
            </w:r>
            <w:proofErr w:type="spellEnd"/>
            <w:r w:rsidRPr="00CA6BBB">
              <w:rPr>
                <w:rFonts w:cs="Times New Roman"/>
                <w:szCs w:val="28"/>
              </w:rPr>
              <w:t xml:space="preserve"> </w:t>
            </w:r>
            <w:proofErr w:type="spellStart"/>
            <w:r w:rsidRPr="00CA6BBB">
              <w:rPr>
                <w:rFonts w:cs="Times New Roman"/>
                <w:szCs w:val="28"/>
              </w:rPr>
              <w:t>лечения</w:t>
            </w:r>
            <w:proofErr w:type="spellEnd"/>
            <w:r w:rsidRPr="00CA6BBB">
              <w:rPr>
                <w:rFonts w:cs="Times New Roman"/>
                <w:szCs w:val="28"/>
              </w:rPr>
              <w:t xml:space="preserve"> </w:t>
            </w:r>
            <w:r w:rsidRPr="00CA6BBB">
              <w:rPr>
                <w:rFonts w:cs="Times New Roman"/>
                <w:szCs w:val="28"/>
                <w:lang w:val="ru-RU"/>
              </w:rPr>
              <w:t>-</w:t>
            </w:r>
            <w:r w:rsidRPr="00CA6BBB">
              <w:rPr>
                <w:rFonts w:cs="Times New Roman"/>
                <w:szCs w:val="28"/>
              </w:rPr>
              <w:t xml:space="preserve"> 29</w:t>
            </w:r>
            <w:r w:rsidRPr="00CA6BBB">
              <w:rPr>
                <w:rFonts w:cs="Times New Roman"/>
                <w:szCs w:val="28"/>
                <w:lang w:val="ru-RU"/>
              </w:rPr>
              <w:t>,</w:t>
            </w:r>
            <w:r w:rsidRPr="00CA6BBB">
              <w:rPr>
                <w:rFonts w:cs="Times New Roman"/>
                <w:szCs w:val="28"/>
              </w:rPr>
              <w:t>8±</w:t>
            </w:r>
            <w:r w:rsidR="001668F9">
              <w:rPr>
                <w:rFonts w:cs="Times New Roman"/>
                <w:szCs w:val="28"/>
                <w:lang w:val="ru-RU"/>
              </w:rPr>
              <w:t>0,6</w:t>
            </w:r>
            <w:r w:rsidRPr="00CA6BBB">
              <w:rPr>
                <w:rFonts w:cs="Times New Roman"/>
                <w:szCs w:val="28"/>
              </w:rPr>
              <w:t xml:space="preserve"> (Ϭ=5</w:t>
            </w:r>
            <w:r w:rsidRPr="00CA6BBB">
              <w:rPr>
                <w:rFonts w:cs="Times New Roman"/>
                <w:szCs w:val="28"/>
                <w:lang w:val="ru-RU"/>
              </w:rPr>
              <w:t>,</w:t>
            </w:r>
            <w:r w:rsidRPr="00CA6BBB">
              <w:rPr>
                <w:rFonts w:cs="Times New Roman"/>
                <w:szCs w:val="28"/>
              </w:rPr>
              <w:t>61)</w:t>
            </w:r>
          </w:p>
        </w:tc>
      </w:tr>
      <w:tr w:rsidR="00B71FCA" w:rsidRPr="00FE3B34" w14:paraId="15DD61A9" w14:textId="7A593015" w:rsidTr="00F6465B">
        <w:tc>
          <w:tcPr>
            <w:tcW w:w="709" w:type="dxa"/>
            <w:vMerge/>
          </w:tcPr>
          <w:p w14:paraId="4C87EEB5" w14:textId="7DE9A4C9" w:rsidR="00B71FCA" w:rsidRPr="00CA6BBB" w:rsidRDefault="00B71FCA" w:rsidP="00670DD4">
            <w:pPr>
              <w:pStyle w:val="afd"/>
              <w:jc w:val="right"/>
              <w:rPr>
                <w:rFonts w:cs="Times New Roman"/>
                <w:szCs w:val="28"/>
                <w:lang w:val="ru-RU"/>
              </w:rPr>
            </w:pPr>
          </w:p>
        </w:tc>
        <w:tc>
          <w:tcPr>
            <w:tcW w:w="14459" w:type="dxa"/>
            <w:gridSpan w:val="10"/>
          </w:tcPr>
          <w:p w14:paraId="4A969994" w14:textId="1BD84F3C" w:rsidR="00B71FCA" w:rsidRPr="00CA6BBB" w:rsidRDefault="00B71FCA" w:rsidP="00670DD4">
            <w:pPr>
              <w:pStyle w:val="afd"/>
              <w:rPr>
                <w:rFonts w:cs="Times New Roman"/>
                <w:szCs w:val="28"/>
                <w:lang w:val="ru-RU"/>
              </w:rPr>
            </w:pPr>
            <w:r w:rsidRPr="00CA6BBB">
              <w:rPr>
                <w:rFonts w:cs="Times New Roman"/>
                <w:szCs w:val="28"/>
                <w:lang w:val="ru-RU"/>
              </w:rPr>
              <w:t>ММИ после 6 месяцев терапии - 23,64±</w:t>
            </w:r>
            <w:r w:rsidR="001668F9">
              <w:rPr>
                <w:rFonts w:cs="Times New Roman"/>
                <w:szCs w:val="28"/>
                <w:lang w:val="ru-RU"/>
              </w:rPr>
              <w:t>0,5</w:t>
            </w:r>
            <w:r w:rsidRPr="00CA6BBB">
              <w:rPr>
                <w:rFonts w:cs="Times New Roman"/>
                <w:szCs w:val="28"/>
                <w:lang w:val="ru-RU"/>
              </w:rPr>
              <w:t xml:space="preserve"> (</w:t>
            </w:r>
            <w:r w:rsidRPr="00CA6BBB">
              <w:rPr>
                <w:rFonts w:cs="Times New Roman"/>
                <w:szCs w:val="28"/>
              </w:rPr>
              <w:t>Ϭ</w:t>
            </w:r>
            <w:r w:rsidRPr="00CA6BBB">
              <w:rPr>
                <w:rFonts w:cs="Times New Roman"/>
                <w:szCs w:val="28"/>
                <w:lang w:val="ru-RU"/>
              </w:rPr>
              <w:t>=4,87), (</w:t>
            </w:r>
            <w:r w:rsidRPr="00CA6BBB">
              <w:rPr>
                <w:rFonts w:cs="Times New Roman"/>
                <w:szCs w:val="28"/>
              </w:rPr>
              <w:t>t</w:t>
            </w:r>
            <w:r w:rsidRPr="00CA6BBB">
              <w:rPr>
                <w:rFonts w:cs="Times New Roman"/>
                <w:szCs w:val="28"/>
                <w:vertAlign w:val="subscript"/>
                <w:lang w:val="ru-RU"/>
              </w:rPr>
              <w:t>1-2</w:t>
            </w:r>
            <w:r w:rsidRPr="00CA6BBB">
              <w:rPr>
                <w:rFonts w:cs="Times New Roman"/>
                <w:szCs w:val="28"/>
                <w:lang w:val="ru-RU"/>
              </w:rPr>
              <w:t>=</w:t>
            </w:r>
            <w:r w:rsidR="00270CF7">
              <w:rPr>
                <w:rFonts w:cs="Times New Roman"/>
                <w:szCs w:val="28"/>
                <w:lang w:val="ru-RU"/>
              </w:rPr>
              <w:t>4,5;</w:t>
            </w:r>
            <w:r w:rsidRPr="00CA6BBB">
              <w:rPr>
                <w:rFonts w:cs="Times New Roman"/>
                <w:szCs w:val="28"/>
                <w:lang w:val="ru-RU"/>
              </w:rPr>
              <w:t xml:space="preserve"> </w:t>
            </w:r>
            <w:r w:rsidRPr="00CA6BBB">
              <w:rPr>
                <w:rFonts w:cs="Times New Roman"/>
                <w:szCs w:val="28"/>
              </w:rPr>
              <w:t>p</w:t>
            </w:r>
            <w:r w:rsidRPr="00CA6BBB">
              <w:rPr>
                <w:rFonts w:cs="Times New Roman"/>
                <w:szCs w:val="28"/>
                <w:lang w:val="ru-RU"/>
              </w:rPr>
              <w:t xml:space="preserve"> &lt;0,0</w:t>
            </w:r>
            <w:r w:rsidR="00584CB5">
              <w:rPr>
                <w:rFonts w:cs="Times New Roman"/>
                <w:szCs w:val="28"/>
                <w:lang w:val="ru-RU"/>
              </w:rPr>
              <w:t>01</w:t>
            </w:r>
            <w:r w:rsidRPr="00CA6BBB">
              <w:rPr>
                <w:rFonts w:cs="Times New Roman"/>
                <w:szCs w:val="28"/>
                <w:lang w:val="ru-RU"/>
              </w:rPr>
              <w:t>)</w:t>
            </w:r>
          </w:p>
        </w:tc>
      </w:tr>
      <w:tr w:rsidR="00B71FCA" w:rsidRPr="00FE3B34" w14:paraId="1753738F" w14:textId="58CDCB3F" w:rsidTr="00F6465B">
        <w:tc>
          <w:tcPr>
            <w:tcW w:w="709" w:type="dxa"/>
            <w:vMerge/>
          </w:tcPr>
          <w:p w14:paraId="68F843F1" w14:textId="13984059" w:rsidR="00B71FCA" w:rsidRPr="00CA6BBB" w:rsidRDefault="00B71FCA" w:rsidP="00670DD4">
            <w:pPr>
              <w:pStyle w:val="afd"/>
              <w:jc w:val="right"/>
              <w:rPr>
                <w:rFonts w:cs="Times New Roman"/>
                <w:szCs w:val="28"/>
                <w:lang w:val="ru-RU"/>
              </w:rPr>
            </w:pPr>
          </w:p>
        </w:tc>
        <w:tc>
          <w:tcPr>
            <w:tcW w:w="14459" w:type="dxa"/>
            <w:gridSpan w:val="10"/>
          </w:tcPr>
          <w:p w14:paraId="69FB1CFB" w14:textId="6E3AC9CF" w:rsidR="00B71FCA" w:rsidRPr="00CA6BBB" w:rsidRDefault="00B71FCA" w:rsidP="00670DD4">
            <w:pPr>
              <w:pStyle w:val="afd"/>
              <w:rPr>
                <w:rFonts w:cs="Times New Roman"/>
                <w:szCs w:val="28"/>
                <w:lang w:val="ru-RU"/>
              </w:rPr>
            </w:pPr>
            <w:r w:rsidRPr="00CA6BBB">
              <w:rPr>
                <w:rFonts w:cs="Times New Roman"/>
                <w:szCs w:val="28"/>
                <w:lang w:val="ru-RU"/>
              </w:rPr>
              <w:t>ММИ после 12 месяцев лечения - 16,45±</w:t>
            </w:r>
            <w:r w:rsidR="001668F9">
              <w:rPr>
                <w:rFonts w:cs="Times New Roman"/>
                <w:szCs w:val="28"/>
                <w:lang w:val="ru-RU"/>
              </w:rPr>
              <w:t>0,</w:t>
            </w:r>
            <w:r w:rsidRPr="00CA6BBB">
              <w:rPr>
                <w:rFonts w:cs="Times New Roman"/>
                <w:szCs w:val="28"/>
                <w:lang w:val="ru-RU"/>
              </w:rPr>
              <w:t>4 (</w:t>
            </w:r>
            <w:r w:rsidRPr="00CA6BBB">
              <w:rPr>
                <w:rFonts w:cs="Times New Roman"/>
                <w:szCs w:val="28"/>
              </w:rPr>
              <w:t>Ϭ</w:t>
            </w:r>
            <w:r w:rsidRPr="00CA6BBB">
              <w:rPr>
                <w:rFonts w:cs="Times New Roman"/>
                <w:szCs w:val="28"/>
                <w:lang w:val="ru-RU"/>
              </w:rPr>
              <w:t>=3,54) (</w:t>
            </w:r>
            <w:r w:rsidRPr="00CA6BBB">
              <w:rPr>
                <w:rFonts w:cs="Times New Roman"/>
                <w:szCs w:val="28"/>
              </w:rPr>
              <w:t>t</w:t>
            </w:r>
            <w:r w:rsidRPr="00CA6BBB">
              <w:rPr>
                <w:rFonts w:cs="Times New Roman"/>
                <w:szCs w:val="28"/>
                <w:vertAlign w:val="subscript"/>
                <w:lang w:val="ru-RU"/>
              </w:rPr>
              <w:t>1-3</w:t>
            </w:r>
            <w:r w:rsidRPr="00CA6BBB">
              <w:rPr>
                <w:rFonts w:cs="Times New Roman"/>
                <w:szCs w:val="28"/>
                <w:lang w:val="ru-RU"/>
              </w:rPr>
              <w:t>=</w:t>
            </w:r>
            <w:r w:rsidR="001668F9">
              <w:rPr>
                <w:rFonts w:cs="Times New Roman"/>
                <w:szCs w:val="28"/>
                <w:lang w:val="ru-RU"/>
              </w:rPr>
              <w:t>19,0</w:t>
            </w:r>
            <w:r w:rsidR="00270CF7">
              <w:rPr>
                <w:rFonts w:cs="Times New Roman"/>
                <w:szCs w:val="28"/>
                <w:lang w:val="ru-RU"/>
              </w:rPr>
              <w:t>;</w:t>
            </w:r>
            <w:r w:rsidRPr="00CA6BBB">
              <w:rPr>
                <w:rFonts w:cs="Times New Roman"/>
                <w:szCs w:val="28"/>
                <w:lang w:val="ru-RU"/>
              </w:rPr>
              <w:t xml:space="preserve"> </w:t>
            </w:r>
            <w:r w:rsidRPr="00CA6BBB">
              <w:rPr>
                <w:rFonts w:cs="Times New Roman"/>
                <w:szCs w:val="28"/>
              </w:rPr>
              <w:t>p</w:t>
            </w:r>
            <w:r w:rsidRPr="00CA6BBB">
              <w:rPr>
                <w:rFonts w:cs="Times New Roman"/>
                <w:szCs w:val="28"/>
                <w:lang w:val="ru-RU"/>
              </w:rPr>
              <w:t>&lt;0,0</w:t>
            </w:r>
            <w:r w:rsidR="00584CB5">
              <w:rPr>
                <w:rFonts w:cs="Times New Roman"/>
                <w:szCs w:val="28"/>
                <w:lang w:val="ru-RU"/>
              </w:rPr>
              <w:t>01</w:t>
            </w:r>
            <w:r w:rsidRPr="00CA6BBB">
              <w:rPr>
                <w:rFonts w:cs="Times New Roman"/>
                <w:szCs w:val="28"/>
                <w:lang w:val="ru-RU"/>
              </w:rPr>
              <w:t>)</w:t>
            </w:r>
          </w:p>
        </w:tc>
      </w:tr>
      <w:tr w:rsidR="00DD3F6D" w:rsidRPr="00FE3B34" w14:paraId="40261729" w14:textId="64050D95" w:rsidTr="00F6465B">
        <w:tc>
          <w:tcPr>
            <w:tcW w:w="15168" w:type="dxa"/>
            <w:gridSpan w:val="11"/>
          </w:tcPr>
          <w:p w14:paraId="30E6F0DC" w14:textId="42FE6334" w:rsidR="00DD3F6D" w:rsidRPr="00CA6BBB" w:rsidRDefault="00DD3F6D" w:rsidP="00670DD4">
            <w:pPr>
              <w:pStyle w:val="afd"/>
              <w:jc w:val="center"/>
              <w:rPr>
                <w:rFonts w:cs="Times New Roman"/>
                <w:bCs/>
                <w:iCs/>
                <w:szCs w:val="28"/>
                <w:lang w:val="ru-RU"/>
              </w:rPr>
            </w:pPr>
            <w:r w:rsidRPr="00CA6BBB">
              <w:rPr>
                <w:bCs/>
                <w:iCs/>
                <w:szCs w:val="28"/>
                <w:lang w:val="ru-RU"/>
              </w:rPr>
              <w:t>К</w:t>
            </w:r>
            <w:r>
              <w:rPr>
                <w:bCs/>
                <w:iCs/>
                <w:szCs w:val="28"/>
                <w:lang w:val="ru-RU"/>
              </w:rPr>
              <w:t>лимактерический синдром</w:t>
            </w:r>
            <w:r w:rsidRPr="00CA6BBB">
              <w:rPr>
                <w:bCs/>
                <w:iCs/>
                <w:szCs w:val="28"/>
                <w:lang w:val="ru-RU"/>
              </w:rPr>
              <w:t xml:space="preserve"> </w:t>
            </w:r>
            <w:r w:rsidRPr="00CA6BBB">
              <w:rPr>
                <w:rFonts w:cs="Times New Roman"/>
                <w:bCs/>
                <w:iCs/>
                <w:szCs w:val="28"/>
                <w:lang w:val="ru-RU"/>
              </w:rPr>
              <w:t xml:space="preserve">среднетяжелое течение, </w:t>
            </w:r>
            <w:r w:rsidRPr="00CA6BBB">
              <w:rPr>
                <w:rFonts w:cs="Times New Roman"/>
                <w:bCs/>
                <w:iCs/>
                <w:szCs w:val="28"/>
              </w:rPr>
              <w:t>n</w:t>
            </w:r>
            <w:r w:rsidRPr="00CA6BBB">
              <w:rPr>
                <w:rFonts w:cs="Times New Roman"/>
                <w:bCs/>
                <w:iCs/>
                <w:szCs w:val="28"/>
                <w:lang w:val="ru-RU"/>
              </w:rPr>
              <w:t>=25</w:t>
            </w:r>
          </w:p>
        </w:tc>
      </w:tr>
      <w:tr w:rsidR="00D14CFA" w:rsidRPr="00CA6BBB" w14:paraId="03B13183" w14:textId="77777777" w:rsidTr="00F6465B">
        <w:tc>
          <w:tcPr>
            <w:tcW w:w="709" w:type="dxa"/>
          </w:tcPr>
          <w:p w14:paraId="10534834" w14:textId="11C1AC6D" w:rsidR="00B71FCA" w:rsidRPr="00DD3F6D" w:rsidRDefault="00B71FCA" w:rsidP="00670DD4">
            <w:pPr>
              <w:pStyle w:val="afd"/>
              <w:jc w:val="center"/>
              <w:rPr>
                <w:rFonts w:cs="Times New Roman"/>
                <w:szCs w:val="28"/>
                <w:lang w:val="ru-RU"/>
              </w:rPr>
            </w:pPr>
            <w:r>
              <w:rPr>
                <w:rFonts w:cs="Times New Roman"/>
                <w:szCs w:val="28"/>
                <w:lang w:val="ru-RU"/>
              </w:rPr>
              <w:t>1</w:t>
            </w:r>
          </w:p>
        </w:tc>
        <w:tc>
          <w:tcPr>
            <w:tcW w:w="1985" w:type="dxa"/>
          </w:tcPr>
          <w:p w14:paraId="3D9BA392" w14:textId="61785E9B" w:rsidR="00B71FCA" w:rsidRPr="00CA6BBB" w:rsidRDefault="00B71FCA" w:rsidP="00670DD4">
            <w:pPr>
              <w:pStyle w:val="afd"/>
              <w:rPr>
                <w:rFonts w:cs="Times New Roman"/>
                <w:szCs w:val="28"/>
              </w:rPr>
            </w:pPr>
            <w:r w:rsidRPr="00CA6BBB">
              <w:rPr>
                <w:rFonts w:cs="Times New Roman"/>
                <w:szCs w:val="28"/>
              </w:rPr>
              <w:t>М</w:t>
            </w:r>
          </w:p>
        </w:tc>
        <w:tc>
          <w:tcPr>
            <w:tcW w:w="1701" w:type="dxa"/>
          </w:tcPr>
          <w:p w14:paraId="6605B13B" w14:textId="72443469" w:rsidR="00B71FCA" w:rsidRPr="00CA6BBB" w:rsidRDefault="00B71FCA" w:rsidP="00670DD4">
            <w:pPr>
              <w:pStyle w:val="afd"/>
              <w:jc w:val="center"/>
              <w:rPr>
                <w:rFonts w:cs="Times New Roman"/>
                <w:szCs w:val="28"/>
              </w:rPr>
            </w:pPr>
            <w:r w:rsidRPr="00CA6BBB">
              <w:rPr>
                <w:rFonts w:cs="Times New Roman"/>
                <w:szCs w:val="28"/>
              </w:rPr>
              <w:t>25</w:t>
            </w:r>
            <w:r w:rsidRPr="00CA6BBB">
              <w:rPr>
                <w:rFonts w:cs="Times New Roman"/>
                <w:szCs w:val="28"/>
                <w:lang w:val="ru-RU"/>
              </w:rPr>
              <w:t>,</w:t>
            </w:r>
            <w:r w:rsidRPr="00CA6BBB">
              <w:rPr>
                <w:rFonts w:cs="Times New Roman"/>
                <w:szCs w:val="28"/>
              </w:rPr>
              <w:t>72</w:t>
            </w:r>
          </w:p>
        </w:tc>
        <w:tc>
          <w:tcPr>
            <w:tcW w:w="1417" w:type="dxa"/>
          </w:tcPr>
          <w:p w14:paraId="036D0312" w14:textId="66202C54" w:rsidR="00B71FCA" w:rsidRPr="00CA6BBB" w:rsidRDefault="00B71FCA" w:rsidP="00670DD4">
            <w:pPr>
              <w:pStyle w:val="afd"/>
              <w:jc w:val="center"/>
              <w:rPr>
                <w:rFonts w:cs="Times New Roman"/>
                <w:szCs w:val="28"/>
              </w:rPr>
            </w:pPr>
            <w:r w:rsidRPr="00CA6BBB">
              <w:rPr>
                <w:rFonts w:cs="Times New Roman"/>
                <w:szCs w:val="28"/>
              </w:rPr>
              <w:t>17</w:t>
            </w:r>
            <w:r w:rsidRPr="00CA6BBB">
              <w:rPr>
                <w:rFonts w:cs="Times New Roman"/>
                <w:szCs w:val="28"/>
                <w:lang w:val="ru-RU"/>
              </w:rPr>
              <w:t>,</w:t>
            </w:r>
            <w:r w:rsidRPr="00CA6BBB">
              <w:rPr>
                <w:rFonts w:cs="Times New Roman"/>
                <w:szCs w:val="28"/>
              </w:rPr>
              <w:t>91</w:t>
            </w:r>
          </w:p>
        </w:tc>
        <w:tc>
          <w:tcPr>
            <w:tcW w:w="1276" w:type="dxa"/>
          </w:tcPr>
          <w:p w14:paraId="081B8CD4" w14:textId="7EB135E5" w:rsidR="00B71FCA" w:rsidRPr="00CA6BBB" w:rsidRDefault="00B71FCA" w:rsidP="00670DD4">
            <w:pPr>
              <w:pStyle w:val="afd"/>
              <w:jc w:val="center"/>
              <w:rPr>
                <w:rFonts w:cs="Times New Roman"/>
                <w:szCs w:val="28"/>
              </w:rPr>
            </w:pPr>
            <w:r w:rsidRPr="00CA6BBB">
              <w:rPr>
                <w:rFonts w:cs="Times New Roman"/>
                <w:color w:val="000000"/>
                <w:szCs w:val="28"/>
              </w:rPr>
              <w:t>12</w:t>
            </w:r>
            <w:r w:rsidRPr="00CA6BBB">
              <w:rPr>
                <w:rFonts w:cs="Times New Roman"/>
                <w:color w:val="000000"/>
                <w:szCs w:val="28"/>
                <w:lang w:val="ru-RU"/>
              </w:rPr>
              <w:t>,</w:t>
            </w:r>
            <w:r w:rsidRPr="00CA6BBB">
              <w:rPr>
                <w:rFonts w:cs="Times New Roman"/>
                <w:color w:val="000000"/>
                <w:szCs w:val="28"/>
              </w:rPr>
              <w:t>52</w:t>
            </w:r>
          </w:p>
        </w:tc>
        <w:tc>
          <w:tcPr>
            <w:tcW w:w="1559" w:type="dxa"/>
          </w:tcPr>
          <w:p w14:paraId="23F658D7" w14:textId="53725E7F" w:rsidR="00B71FCA" w:rsidRPr="00CA6BBB" w:rsidRDefault="00B71FCA" w:rsidP="00670DD4">
            <w:pPr>
              <w:pStyle w:val="afd"/>
              <w:jc w:val="center"/>
              <w:rPr>
                <w:rFonts w:cs="Times New Roman"/>
                <w:szCs w:val="28"/>
              </w:rPr>
            </w:pPr>
            <w:r w:rsidRPr="00CA6BBB">
              <w:rPr>
                <w:rFonts w:cs="Times New Roman"/>
                <w:color w:val="000000"/>
                <w:szCs w:val="28"/>
              </w:rPr>
              <w:t>10</w:t>
            </w:r>
            <w:r w:rsidRPr="00CA6BBB">
              <w:rPr>
                <w:rFonts w:cs="Times New Roman"/>
                <w:color w:val="000000"/>
                <w:szCs w:val="28"/>
                <w:lang w:val="ru-RU"/>
              </w:rPr>
              <w:t>,</w:t>
            </w:r>
            <w:r w:rsidRPr="00CA6BBB">
              <w:rPr>
                <w:rFonts w:cs="Times New Roman"/>
                <w:color w:val="000000"/>
                <w:szCs w:val="28"/>
              </w:rPr>
              <w:t>36</w:t>
            </w:r>
          </w:p>
        </w:tc>
        <w:tc>
          <w:tcPr>
            <w:tcW w:w="1134" w:type="dxa"/>
          </w:tcPr>
          <w:p w14:paraId="3CBAEFF2" w14:textId="465E588C" w:rsidR="00B71FCA" w:rsidRPr="00CA6BBB" w:rsidRDefault="00B71FCA" w:rsidP="00670DD4">
            <w:pPr>
              <w:pStyle w:val="afd"/>
              <w:jc w:val="center"/>
              <w:rPr>
                <w:rFonts w:cs="Times New Roman"/>
                <w:szCs w:val="28"/>
              </w:rPr>
            </w:pPr>
            <w:r w:rsidRPr="00CA6BBB">
              <w:rPr>
                <w:rFonts w:cs="Times New Roman"/>
                <w:szCs w:val="28"/>
              </w:rPr>
              <w:t>9</w:t>
            </w:r>
            <w:r w:rsidRPr="00CA6BBB">
              <w:rPr>
                <w:rFonts w:cs="Times New Roman"/>
                <w:szCs w:val="28"/>
                <w:lang w:val="ru-RU"/>
              </w:rPr>
              <w:t>,</w:t>
            </w:r>
            <w:r w:rsidRPr="00CA6BBB">
              <w:rPr>
                <w:rFonts w:cs="Times New Roman"/>
                <w:szCs w:val="28"/>
              </w:rPr>
              <w:t>0</w:t>
            </w:r>
          </w:p>
        </w:tc>
        <w:tc>
          <w:tcPr>
            <w:tcW w:w="1276" w:type="dxa"/>
          </w:tcPr>
          <w:p w14:paraId="6A93E776" w14:textId="6E5C7010" w:rsidR="00B71FCA" w:rsidRPr="00CA6BBB" w:rsidRDefault="00B71FCA" w:rsidP="00670DD4">
            <w:pPr>
              <w:pStyle w:val="afd"/>
              <w:jc w:val="center"/>
              <w:rPr>
                <w:rFonts w:cs="Times New Roman"/>
                <w:szCs w:val="28"/>
              </w:rPr>
            </w:pPr>
            <w:r w:rsidRPr="00CA6BBB">
              <w:rPr>
                <w:rFonts w:cs="Times New Roman"/>
                <w:szCs w:val="28"/>
              </w:rPr>
              <w:t>7</w:t>
            </w:r>
            <w:r w:rsidRPr="00CA6BBB">
              <w:rPr>
                <w:rFonts w:cs="Times New Roman"/>
                <w:szCs w:val="28"/>
                <w:lang w:val="ru-RU"/>
              </w:rPr>
              <w:t>,</w:t>
            </w:r>
            <w:r w:rsidRPr="00CA6BBB">
              <w:rPr>
                <w:rFonts w:cs="Times New Roman"/>
                <w:szCs w:val="28"/>
              </w:rPr>
              <w:t>32</w:t>
            </w:r>
          </w:p>
        </w:tc>
        <w:tc>
          <w:tcPr>
            <w:tcW w:w="1559" w:type="dxa"/>
          </w:tcPr>
          <w:p w14:paraId="47237DD2" w14:textId="16A3B445" w:rsidR="00B71FCA" w:rsidRPr="00CA6BBB" w:rsidRDefault="00B71FCA" w:rsidP="00670DD4">
            <w:pPr>
              <w:pStyle w:val="afd"/>
              <w:jc w:val="center"/>
              <w:rPr>
                <w:rFonts w:cs="Times New Roman"/>
                <w:szCs w:val="28"/>
              </w:rPr>
            </w:pPr>
            <w:r w:rsidRPr="00CA6BBB">
              <w:rPr>
                <w:rFonts w:cs="Times New Roman"/>
                <w:color w:val="000000"/>
                <w:szCs w:val="28"/>
              </w:rPr>
              <w:t>12</w:t>
            </w:r>
            <w:r w:rsidRPr="00CA6BBB">
              <w:rPr>
                <w:rFonts w:cs="Times New Roman"/>
                <w:color w:val="000000"/>
                <w:szCs w:val="28"/>
                <w:lang w:val="ru-RU"/>
              </w:rPr>
              <w:t>,</w:t>
            </w:r>
            <w:r w:rsidRPr="00CA6BBB">
              <w:rPr>
                <w:rFonts w:cs="Times New Roman"/>
                <w:color w:val="000000"/>
                <w:szCs w:val="28"/>
              </w:rPr>
              <w:t>92</w:t>
            </w:r>
          </w:p>
        </w:tc>
        <w:tc>
          <w:tcPr>
            <w:tcW w:w="1276" w:type="dxa"/>
          </w:tcPr>
          <w:p w14:paraId="379EC6F8" w14:textId="4706DF1B" w:rsidR="00B71FCA" w:rsidRPr="00CA6BBB" w:rsidRDefault="00B71FCA" w:rsidP="00670DD4">
            <w:pPr>
              <w:pStyle w:val="afd"/>
              <w:jc w:val="center"/>
              <w:rPr>
                <w:rFonts w:cs="Times New Roman"/>
                <w:szCs w:val="28"/>
              </w:rPr>
            </w:pPr>
            <w:r w:rsidRPr="00CA6BBB">
              <w:rPr>
                <w:rFonts w:cs="Times New Roman"/>
                <w:szCs w:val="28"/>
              </w:rPr>
              <w:t>8</w:t>
            </w:r>
            <w:r w:rsidRPr="00CA6BBB">
              <w:rPr>
                <w:rFonts w:cs="Times New Roman"/>
                <w:szCs w:val="28"/>
                <w:lang w:val="ru-RU"/>
              </w:rPr>
              <w:t>,</w:t>
            </w:r>
            <w:r w:rsidRPr="00CA6BBB">
              <w:rPr>
                <w:rFonts w:cs="Times New Roman"/>
                <w:szCs w:val="28"/>
              </w:rPr>
              <w:t>92</w:t>
            </w:r>
          </w:p>
        </w:tc>
        <w:tc>
          <w:tcPr>
            <w:tcW w:w="1276" w:type="dxa"/>
          </w:tcPr>
          <w:p w14:paraId="6143DE3A" w14:textId="0C57DD73" w:rsidR="00B71FCA" w:rsidRPr="00CA6BBB" w:rsidRDefault="00B71FCA" w:rsidP="00670DD4">
            <w:pPr>
              <w:pStyle w:val="afd"/>
              <w:jc w:val="center"/>
              <w:rPr>
                <w:rFonts w:cs="Times New Roman"/>
                <w:szCs w:val="28"/>
              </w:rPr>
            </w:pPr>
            <w:r w:rsidRPr="00CA6BBB">
              <w:rPr>
                <w:rFonts w:cs="Times New Roman"/>
                <w:szCs w:val="28"/>
              </w:rPr>
              <w:t>6</w:t>
            </w:r>
            <w:r w:rsidRPr="00CA6BBB">
              <w:rPr>
                <w:rFonts w:cs="Times New Roman"/>
                <w:szCs w:val="28"/>
                <w:lang w:val="ru-RU"/>
              </w:rPr>
              <w:t>,</w:t>
            </w:r>
            <w:r w:rsidRPr="00CA6BBB">
              <w:rPr>
                <w:rFonts w:cs="Times New Roman"/>
                <w:szCs w:val="28"/>
              </w:rPr>
              <w:t>92</w:t>
            </w:r>
          </w:p>
        </w:tc>
      </w:tr>
      <w:tr w:rsidR="00D14CFA" w:rsidRPr="00CA6BBB" w14:paraId="1DF7D4C7" w14:textId="77777777" w:rsidTr="00F6465B">
        <w:tc>
          <w:tcPr>
            <w:tcW w:w="709" w:type="dxa"/>
          </w:tcPr>
          <w:p w14:paraId="3FC52B48" w14:textId="4E008885" w:rsidR="00B71FCA" w:rsidRPr="00B71FCA" w:rsidRDefault="00B71FCA" w:rsidP="00670DD4">
            <w:pPr>
              <w:pStyle w:val="afd"/>
              <w:jc w:val="center"/>
              <w:rPr>
                <w:rFonts w:cs="Times New Roman"/>
                <w:szCs w:val="28"/>
                <w:lang w:val="ru-RU"/>
              </w:rPr>
            </w:pPr>
            <w:r>
              <w:rPr>
                <w:rFonts w:cs="Times New Roman"/>
                <w:szCs w:val="28"/>
                <w:lang w:val="ru-RU"/>
              </w:rPr>
              <w:t>2</w:t>
            </w:r>
          </w:p>
        </w:tc>
        <w:tc>
          <w:tcPr>
            <w:tcW w:w="1985" w:type="dxa"/>
          </w:tcPr>
          <w:p w14:paraId="2064CDCE" w14:textId="61D24D54" w:rsidR="00B71FCA" w:rsidRPr="00CA6BBB" w:rsidRDefault="00B71FCA" w:rsidP="00670DD4">
            <w:pPr>
              <w:pStyle w:val="afd"/>
              <w:rPr>
                <w:rFonts w:cs="Times New Roman"/>
                <w:szCs w:val="28"/>
              </w:rPr>
            </w:pPr>
            <w:r w:rsidRPr="00CA6BBB">
              <w:rPr>
                <w:rFonts w:cs="Times New Roman"/>
                <w:szCs w:val="28"/>
              </w:rPr>
              <w:t>±</w:t>
            </w:r>
            <w:r w:rsidRPr="00CA6BBB">
              <w:rPr>
                <w:rFonts w:cs="Times New Roman"/>
                <w:szCs w:val="28"/>
                <w:lang w:val="en-CA"/>
              </w:rPr>
              <w:t>m</w:t>
            </w:r>
          </w:p>
        </w:tc>
        <w:tc>
          <w:tcPr>
            <w:tcW w:w="1701" w:type="dxa"/>
          </w:tcPr>
          <w:p w14:paraId="0A1A47F2" w14:textId="5057841D" w:rsidR="00B71FCA" w:rsidRPr="00CA6BBB" w:rsidRDefault="001668F9" w:rsidP="00670DD4">
            <w:pPr>
              <w:pStyle w:val="afd"/>
              <w:jc w:val="center"/>
              <w:rPr>
                <w:rFonts w:cs="Times New Roman"/>
                <w:szCs w:val="28"/>
              </w:rPr>
            </w:pPr>
            <w:r>
              <w:rPr>
                <w:rFonts w:cs="Times New Roman"/>
                <w:szCs w:val="28"/>
              </w:rPr>
              <w:t>0,7</w:t>
            </w:r>
          </w:p>
        </w:tc>
        <w:tc>
          <w:tcPr>
            <w:tcW w:w="1417" w:type="dxa"/>
          </w:tcPr>
          <w:p w14:paraId="2D46B9C6" w14:textId="2BCB78B8" w:rsidR="00B71FCA" w:rsidRPr="001668F9" w:rsidRDefault="001668F9" w:rsidP="00670DD4">
            <w:pPr>
              <w:pStyle w:val="afd"/>
              <w:jc w:val="center"/>
              <w:rPr>
                <w:rFonts w:cs="Times New Roman"/>
                <w:szCs w:val="28"/>
                <w:lang w:val="ru-RU"/>
              </w:rPr>
            </w:pPr>
            <w:r>
              <w:rPr>
                <w:rFonts w:cs="Times New Roman"/>
                <w:szCs w:val="28"/>
                <w:lang w:val="ru-RU"/>
              </w:rPr>
              <w:t>0,5</w:t>
            </w:r>
          </w:p>
        </w:tc>
        <w:tc>
          <w:tcPr>
            <w:tcW w:w="1276" w:type="dxa"/>
          </w:tcPr>
          <w:p w14:paraId="0D51B6E0" w14:textId="1A34CAE3" w:rsidR="00B71FCA" w:rsidRPr="001668F9" w:rsidRDefault="001668F9" w:rsidP="00670DD4">
            <w:pPr>
              <w:pStyle w:val="afd"/>
              <w:jc w:val="center"/>
              <w:rPr>
                <w:rFonts w:cs="Times New Roman"/>
                <w:szCs w:val="28"/>
                <w:lang w:val="ru-RU"/>
              </w:rPr>
            </w:pPr>
            <w:r>
              <w:rPr>
                <w:rFonts w:cs="Times New Roman"/>
                <w:szCs w:val="28"/>
                <w:lang w:val="ru-RU"/>
              </w:rPr>
              <w:t>0,3</w:t>
            </w:r>
          </w:p>
        </w:tc>
        <w:tc>
          <w:tcPr>
            <w:tcW w:w="1559" w:type="dxa"/>
          </w:tcPr>
          <w:p w14:paraId="6D91203C" w14:textId="30ADD8C5" w:rsidR="00B71FCA" w:rsidRPr="001668F9" w:rsidRDefault="001668F9" w:rsidP="00670DD4">
            <w:pPr>
              <w:pStyle w:val="afd"/>
              <w:jc w:val="center"/>
              <w:rPr>
                <w:rFonts w:cs="Times New Roman"/>
                <w:color w:val="000000"/>
                <w:szCs w:val="28"/>
                <w:lang w:val="ru-RU"/>
              </w:rPr>
            </w:pPr>
            <w:r>
              <w:rPr>
                <w:rFonts w:cs="Times New Roman"/>
                <w:color w:val="000000"/>
                <w:szCs w:val="28"/>
                <w:lang w:val="ru-RU"/>
              </w:rPr>
              <w:t>0,4</w:t>
            </w:r>
          </w:p>
        </w:tc>
        <w:tc>
          <w:tcPr>
            <w:tcW w:w="1134" w:type="dxa"/>
          </w:tcPr>
          <w:p w14:paraId="738E7EE7" w14:textId="35100089" w:rsidR="00B71FCA" w:rsidRPr="001668F9" w:rsidRDefault="00B03D57" w:rsidP="00670DD4">
            <w:pPr>
              <w:pStyle w:val="afd"/>
              <w:jc w:val="center"/>
              <w:rPr>
                <w:rFonts w:cs="Times New Roman"/>
                <w:szCs w:val="28"/>
                <w:lang w:val="ru-RU"/>
              </w:rPr>
            </w:pPr>
            <w:r>
              <w:rPr>
                <w:rFonts w:cs="Times New Roman"/>
                <w:szCs w:val="28"/>
                <w:lang w:val="ru-RU"/>
              </w:rPr>
              <w:t>0,</w:t>
            </w:r>
            <w:r w:rsidR="001668F9">
              <w:rPr>
                <w:rFonts w:cs="Times New Roman"/>
                <w:szCs w:val="28"/>
                <w:lang w:val="ru-RU"/>
              </w:rPr>
              <w:t>3</w:t>
            </w:r>
          </w:p>
        </w:tc>
        <w:tc>
          <w:tcPr>
            <w:tcW w:w="1276" w:type="dxa"/>
          </w:tcPr>
          <w:p w14:paraId="3CA74D58" w14:textId="6209E88F" w:rsidR="00B71FCA" w:rsidRPr="00EF4323" w:rsidRDefault="00EF4323" w:rsidP="00670DD4">
            <w:pPr>
              <w:pStyle w:val="afd"/>
              <w:jc w:val="center"/>
              <w:rPr>
                <w:rFonts w:cs="Times New Roman"/>
                <w:szCs w:val="28"/>
                <w:lang w:val="ru-RU"/>
              </w:rPr>
            </w:pPr>
            <w:r>
              <w:rPr>
                <w:rFonts w:cs="Times New Roman"/>
                <w:szCs w:val="28"/>
                <w:lang w:val="ru-RU"/>
              </w:rPr>
              <w:t>0,</w:t>
            </w:r>
            <w:r w:rsidR="00B03D57">
              <w:rPr>
                <w:rFonts w:cs="Times New Roman"/>
                <w:szCs w:val="28"/>
                <w:lang w:val="ru-RU"/>
              </w:rPr>
              <w:t>2</w:t>
            </w:r>
          </w:p>
        </w:tc>
        <w:tc>
          <w:tcPr>
            <w:tcW w:w="1559" w:type="dxa"/>
          </w:tcPr>
          <w:p w14:paraId="794EF252" w14:textId="7498EC1B" w:rsidR="00B71FCA" w:rsidRPr="00B03D57" w:rsidRDefault="00B03D57" w:rsidP="00670DD4">
            <w:pPr>
              <w:pStyle w:val="afd"/>
              <w:jc w:val="center"/>
              <w:rPr>
                <w:rFonts w:cs="Times New Roman"/>
                <w:szCs w:val="28"/>
                <w:lang w:val="ru-RU"/>
              </w:rPr>
            </w:pPr>
            <w:r>
              <w:rPr>
                <w:rFonts w:cs="Times New Roman"/>
                <w:szCs w:val="28"/>
                <w:lang w:val="ru-RU"/>
              </w:rPr>
              <w:t>0,5</w:t>
            </w:r>
          </w:p>
        </w:tc>
        <w:tc>
          <w:tcPr>
            <w:tcW w:w="1276" w:type="dxa"/>
          </w:tcPr>
          <w:p w14:paraId="64B32D52" w14:textId="01A59E5D" w:rsidR="00B71FCA" w:rsidRPr="00EF4323" w:rsidRDefault="00B71FCA" w:rsidP="00670DD4">
            <w:pPr>
              <w:pStyle w:val="afd"/>
              <w:jc w:val="center"/>
              <w:rPr>
                <w:rFonts w:cs="Times New Roman"/>
                <w:szCs w:val="28"/>
                <w:lang w:val="ru-RU"/>
              </w:rPr>
            </w:pPr>
            <w:r w:rsidRPr="00CA6BBB">
              <w:rPr>
                <w:rFonts w:cs="Times New Roman"/>
                <w:szCs w:val="28"/>
              </w:rPr>
              <w:t>0</w:t>
            </w:r>
            <w:r w:rsidRPr="00CA6BBB">
              <w:rPr>
                <w:rFonts w:cs="Times New Roman"/>
                <w:szCs w:val="28"/>
                <w:lang w:val="ru-RU"/>
              </w:rPr>
              <w:t>,</w:t>
            </w:r>
            <w:r w:rsidR="00EF4323">
              <w:rPr>
                <w:rFonts w:cs="Times New Roman"/>
                <w:szCs w:val="28"/>
                <w:lang w:val="ru-RU"/>
              </w:rPr>
              <w:t>3</w:t>
            </w:r>
          </w:p>
        </w:tc>
        <w:tc>
          <w:tcPr>
            <w:tcW w:w="1276" w:type="dxa"/>
          </w:tcPr>
          <w:p w14:paraId="48DE949B" w14:textId="7BA4EBAB" w:rsidR="00B71FCA" w:rsidRPr="00B03D57" w:rsidRDefault="00B71FCA" w:rsidP="00670DD4">
            <w:pPr>
              <w:pStyle w:val="afd"/>
              <w:jc w:val="center"/>
              <w:rPr>
                <w:rFonts w:cs="Times New Roman"/>
                <w:szCs w:val="28"/>
                <w:lang w:val="ru-RU"/>
              </w:rPr>
            </w:pPr>
            <w:r w:rsidRPr="00CA6BBB">
              <w:rPr>
                <w:rFonts w:cs="Times New Roman"/>
                <w:szCs w:val="28"/>
              </w:rPr>
              <w:t>0</w:t>
            </w:r>
            <w:r w:rsidRPr="00CA6BBB">
              <w:rPr>
                <w:rFonts w:cs="Times New Roman"/>
                <w:szCs w:val="28"/>
                <w:lang w:val="ru-RU"/>
              </w:rPr>
              <w:t>,</w:t>
            </w:r>
            <w:r w:rsidR="00B03D57">
              <w:rPr>
                <w:rFonts w:cs="Times New Roman"/>
                <w:szCs w:val="28"/>
                <w:lang w:val="ru-RU"/>
              </w:rPr>
              <w:t>2</w:t>
            </w:r>
          </w:p>
        </w:tc>
      </w:tr>
      <w:tr w:rsidR="00D14CFA" w:rsidRPr="00CA6BBB" w14:paraId="28FF7BDC" w14:textId="77777777" w:rsidTr="00F6465B">
        <w:tc>
          <w:tcPr>
            <w:tcW w:w="709" w:type="dxa"/>
          </w:tcPr>
          <w:p w14:paraId="47AAA14C" w14:textId="058235A1" w:rsidR="00B71FCA" w:rsidRPr="00B71FCA" w:rsidRDefault="00B71FCA" w:rsidP="00670DD4">
            <w:pPr>
              <w:pStyle w:val="afd"/>
              <w:jc w:val="center"/>
              <w:rPr>
                <w:rFonts w:cs="Times New Roman"/>
                <w:szCs w:val="28"/>
                <w:lang w:val="ru-RU"/>
              </w:rPr>
            </w:pPr>
            <w:r>
              <w:rPr>
                <w:rFonts w:cs="Times New Roman"/>
                <w:szCs w:val="28"/>
                <w:lang w:val="ru-RU"/>
              </w:rPr>
              <w:t>3</w:t>
            </w:r>
          </w:p>
        </w:tc>
        <w:tc>
          <w:tcPr>
            <w:tcW w:w="1985" w:type="dxa"/>
          </w:tcPr>
          <w:p w14:paraId="784B8DDA" w14:textId="5BED745E" w:rsidR="00B71FCA" w:rsidRPr="00CA6BBB" w:rsidRDefault="00B71FCA" w:rsidP="00670DD4">
            <w:pPr>
              <w:pStyle w:val="afd"/>
              <w:rPr>
                <w:rFonts w:cs="Times New Roman"/>
                <w:szCs w:val="28"/>
              </w:rPr>
            </w:pPr>
            <w:r w:rsidRPr="00CA6BBB">
              <w:rPr>
                <w:rFonts w:cs="Times New Roman"/>
                <w:szCs w:val="28"/>
              </w:rPr>
              <w:t>Ϭ</w:t>
            </w:r>
          </w:p>
        </w:tc>
        <w:tc>
          <w:tcPr>
            <w:tcW w:w="1701" w:type="dxa"/>
          </w:tcPr>
          <w:p w14:paraId="77FAB3A0" w14:textId="18FB35CC" w:rsidR="00B71FCA" w:rsidRPr="00CA6BBB" w:rsidRDefault="00B71FCA" w:rsidP="00670DD4">
            <w:pPr>
              <w:pStyle w:val="afd"/>
              <w:jc w:val="center"/>
              <w:rPr>
                <w:rFonts w:cs="Times New Roman"/>
                <w:szCs w:val="28"/>
              </w:rPr>
            </w:pPr>
            <w:r w:rsidRPr="00CA6BBB">
              <w:rPr>
                <w:rFonts w:cs="Times New Roman"/>
                <w:szCs w:val="28"/>
              </w:rPr>
              <w:t>6</w:t>
            </w:r>
            <w:r w:rsidRPr="00CA6BBB">
              <w:rPr>
                <w:rFonts w:cs="Times New Roman"/>
                <w:szCs w:val="28"/>
                <w:lang w:val="ru-RU"/>
              </w:rPr>
              <w:t>,</w:t>
            </w:r>
            <w:r w:rsidRPr="00CA6BBB">
              <w:rPr>
                <w:rFonts w:cs="Times New Roman"/>
                <w:szCs w:val="28"/>
              </w:rPr>
              <w:t>77</w:t>
            </w:r>
          </w:p>
        </w:tc>
        <w:tc>
          <w:tcPr>
            <w:tcW w:w="1417" w:type="dxa"/>
          </w:tcPr>
          <w:p w14:paraId="67CA0B37" w14:textId="6EE4507E" w:rsidR="00B71FCA" w:rsidRPr="00CA6BBB" w:rsidRDefault="00B71FCA" w:rsidP="00670DD4">
            <w:pPr>
              <w:pStyle w:val="afd"/>
              <w:jc w:val="center"/>
              <w:rPr>
                <w:rFonts w:cs="Times New Roman"/>
                <w:szCs w:val="28"/>
              </w:rPr>
            </w:pPr>
            <w:r w:rsidRPr="00CA6BBB">
              <w:rPr>
                <w:rFonts w:cs="Times New Roman"/>
                <w:szCs w:val="28"/>
              </w:rPr>
              <w:t>4</w:t>
            </w:r>
            <w:r w:rsidRPr="00CA6BBB">
              <w:rPr>
                <w:rFonts w:cs="Times New Roman"/>
                <w:szCs w:val="28"/>
                <w:lang w:val="ru-RU"/>
              </w:rPr>
              <w:t>,</w:t>
            </w:r>
            <w:r w:rsidRPr="00CA6BBB">
              <w:rPr>
                <w:rFonts w:cs="Times New Roman"/>
                <w:szCs w:val="28"/>
              </w:rPr>
              <w:t>6</w:t>
            </w:r>
          </w:p>
        </w:tc>
        <w:tc>
          <w:tcPr>
            <w:tcW w:w="1276" w:type="dxa"/>
          </w:tcPr>
          <w:p w14:paraId="4D1D3431" w14:textId="2DD1F215" w:rsidR="00B71FCA" w:rsidRPr="00CA6BBB" w:rsidRDefault="00B71FCA" w:rsidP="00670DD4">
            <w:pPr>
              <w:pStyle w:val="afd"/>
              <w:jc w:val="center"/>
              <w:rPr>
                <w:rFonts w:cs="Times New Roman"/>
                <w:szCs w:val="28"/>
              </w:rPr>
            </w:pPr>
            <w:r w:rsidRPr="00CA6BBB">
              <w:rPr>
                <w:rFonts w:cs="Times New Roman"/>
                <w:szCs w:val="28"/>
              </w:rPr>
              <w:t>2</w:t>
            </w:r>
            <w:r w:rsidRPr="00CA6BBB">
              <w:rPr>
                <w:rFonts w:cs="Times New Roman"/>
                <w:szCs w:val="28"/>
                <w:lang w:val="ru-RU"/>
              </w:rPr>
              <w:t>,</w:t>
            </w:r>
            <w:r w:rsidRPr="00CA6BBB">
              <w:rPr>
                <w:rFonts w:cs="Times New Roman"/>
                <w:szCs w:val="28"/>
              </w:rPr>
              <w:t>86</w:t>
            </w:r>
          </w:p>
        </w:tc>
        <w:tc>
          <w:tcPr>
            <w:tcW w:w="1559" w:type="dxa"/>
          </w:tcPr>
          <w:p w14:paraId="74681543" w14:textId="55DAD718" w:rsidR="00B71FCA" w:rsidRPr="00CA6BBB" w:rsidRDefault="00B71FCA" w:rsidP="00670DD4">
            <w:pPr>
              <w:pStyle w:val="afd"/>
              <w:jc w:val="center"/>
              <w:rPr>
                <w:rFonts w:cs="Times New Roman"/>
                <w:szCs w:val="28"/>
              </w:rPr>
            </w:pPr>
            <w:r w:rsidRPr="00CA6BBB">
              <w:rPr>
                <w:rFonts w:cs="Times New Roman"/>
                <w:color w:val="000000"/>
                <w:szCs w:val="28"/>
              </w:rPr>
              <w:t>3</w:t>
            </w:r>
            <w:r w:rsidRPr="00CA6BBB">
              <w:rPr>
                <w:rFonts w:cs="Times New Roman"/>
                <w:color w:val="000000"/>
                <w:szCs w:val="28"/>
                <w:lang w:val="ru-RU"/>
              </w:rPr>
              <w:t>,</w:t>
            </w:r>
            <w:r w:rsidRPr="00CA6BBB">
              <w:rPr>
                <w:rFonts w:cs="Times New Roman"/>
                <w:color w:val="000000"/>
                <w:szCs w:val="28"/>
              </w:rPr>
              <w:t>58</w:t>
            </w:r>
          </w:p>
        </w:tc>
        <w:tc>
          <w:tcPr>
            <w:tcW w:w="1134" w:type="dxa"/>
          </w:tcPr>
          <w:p w14:paraId="5804A6E5" w14:textId="3308D731" w:rsidR="00B71FCA" w:rsidRPr="00CA6BBB" w:rsidRDefault="00B71FCA" w:rsidP="00670DD4">
            <w:pPr>
              <w:pStyle w:val="afd"/>
              <w:jc w:val="center"/>
              <w:rPr>
                <w:rFonts w:cs="Times New Roman"/>
                <w:szCs w:val="28"/>
              </w:rPr>
            </w:pPr>
            <w:r w:rsidRPr="00CA6BBB">
              <w:rPr>
                <w:rFonts w:cs="Times New Roman"/>
                <w:szCs w:val="28"/>
              </w:rPr>
              <w:t>3</w:t>
            </w:r>
            <w:r w:rsidRPr="00CA6BBB">
              <w:rPr>
                <w:rFonts w:cs="Times New Roman"/>
                <w:szCs w:val="28"/>
                <w:lang w:val="ru-RU"/>
              </w:rPr>
              <w:t>,</w:t>
            </w:r>
            <w:r w:rsidRPr="00CA6BBB">
              <w:rPr>
                <w:rFonts w:cs="Times New Roman"/>
                <w:szCs w:val="28"/>
              </w:rPr>
              <w:t>12</w:t>
            </w:r>
          </w:p>
        </w:tc>
        <w:tc>
          <w:tcPr>
            <w:tcW w:w="1276" w:type="dxa"/>
          </w:tcPr>
          <w:p w14:paraId="45838D43" w14:textId="10360677" w:rsidR="00B71FCA" w:rsidRPr="00CA6BBB" w:rsidRDefault="00B71FCA" w:rsidP="00670DD4">
            <w:pPr>
              <w:pStyle w:val="afd"/>
              <w:jc w:val="center"/>
              <w:rPr>
                <w:rFonts w:cs="Times New Roman"/>
                <w:szCs w:val="28"/>
              </w:rPr>
            </w:pPr>
            <w:r w:rsidRPr="00CA6BBB">
              <w:rPr>
                <w:rFonts w:cs="Times New Roman"/>
                <w:szCs w:val="28"/>
              </w:rPr>
              <w:t>1</w:t>
            </w:r>
            <w:r w:rsidRPr="00CA6BBB">
              <w:rPr>
                <w:rFonts w:cs="Times New Roman"/>
                <w:szCs w:val="28"/>
                <w:lang w:val="ru-RU"/>
              </w:rPr>
              <w:t>,</w:t>
            </w:r>
            <w:r w:rsidRPr="00CA6BBB">
              <w:rPr>
                <w:rFonts w:cs="Times New Roman"/>
                <w:szCs w:val="28"/>
              </w:rPr>
              <w:t>95</w:t>
            </w:r>
          </w:p>
        </w:tc>
        <w:tc>
          <w:tcPr>
            <w:tcW w:w="1559" w:type="dxa"/>
          </w:tcPr>
          <w:p w14:paraId="62CF16A9" w14:textId="4114E8ED" w:rsidR="00B71FCA" w:rsidRPr="00CA6BBB" w:rsidRDefault="00B71FCA" w:rsidP="00670DD4">
            <w:pPr>
              <w:pStyle w:val="afd"/>
              <w:jc w:val="center"/>
              <w:rPr>
                <w:rFonts w:cs="Times New Roman"/>
                <w:szCs w:val="28"/>
              </w:rPr>
            </w:pPr>
            <w:r w:rsidRPr="00CA6BBB">
              <w:rPr>
                <w:rFonts w:cs="Times New Roman"/>
                <w:szCs w:val="28"/>
              </w:rPr>
              <w:t>5</w:t>
            </w:r>
            <w:r w:rsidRPr="00CA6BBB">
              <w:rPr>
                <w:rFonts w:cs="Times New Roman"/>
                <w:szCs w:val="28"/>
                <w:lang w:val="ru-RU"/>
              </w:rPr>
              <w:t>,</w:t>
            </w:r>
            <w:r w:rsidRPr="00CA6BBB">
              <w:rPr>
                <w:rFonts w:cs="Times New Roman"/>
                <w:szCs w:val="28"/>
              </w:rPr>
              <w:t>28</w:t>
            </w:r>
          </w:p>
        </w:tc>
        <w:tc>
          <w:tcPr>
            <w:tcW w:w="1276" w:type="dxa"/>
          </w:tcPr>
          <w:p w14:paraId="3DA52AA2" w14:textId="43BE8F23" w:rsidR="00B71FCA" w:rsidRPr="00CA6BBB" w:rsidRDefault="00B71FCA" w:rsidP="00670DD4">
            <w:pPr>
              <w:pStyle w:val="afd"/>
              <w:jc w:val="center"/>
              <w:rPr>
                <w:rFonts w:cs="Times New Roman"/>
                <w:szCs w:val="28"/>
              </w:rPr>
            </w:pPr>
            <w:r w:rsidRPr="00CA6BBB">
              <w:rPr>
                <w:rFonts w:cs="Times New Roman"/>
                <w:szCs w:val="28"/>
              </w:rPr>
              <w:t>2</w:t>
            </w:r>
            <w:r w:rsidRPr="00CA6BBB">
              <w:rPr>
                <w:rFonts w:cs="Times New Roman"/>
                <w:szCs w:val="28"/>
                <w:lang w:val="ru-RU"/>
              </w:rPr>
              <w:t>,</w:t>
            </w:r>
            <w:r w:rsidRPr="00CA6BBB">
              <w:rPr>
                <w:rFonts w:cs="Times New Roman"/>
                <w:szCs w:val="28"/>
              </w:rPr>
              <w:t>97</w:t>
            </w:r>
          </w:p>
        </w:tc>
        <w:tc>
          <w:tcPr>
            <w:tcW w:w="1276" w:type="dxa"/>
          </w:tcPr>
          <w:p w14:paraId="04616F82" w14:textId="2D16CE54" w:rsidR="00B71FCA" w:rsidRPr="00CA6BBB" w:rsidRDefault="00B71FCA" w:rsidP="00670DD4">
            <w:pPr>
              <w:pStyle w:val="afd"/>
              <w:jc w:val="center"/>
              <w:rPr>
                <w:rFonts w:cs="Times New Roman"/>
                <w:szCs w:val="28"/>
              </w:rPr>
            </w:pPr>
            <w:r w:rsidRPr="00CA6BBB">
              <w:rPr>
                <w:rFonts w:cs="Times New Roman"/>
                <w:szCs w:val="28"/>
              </w:rPr>
              <w:t>1</w:t>
            </w:r>
            <w:r w:rsidRPr="00CA6BBB">
              <w:rPr>
                <w:rFonts w:cs="Times New Roman"/>
                <w:szCs w:val="28"/>
                <w:lang w:val="ru-RU"/>
              </w:rPr>
              <w:t>,</w:t>
            </w:r>
            <w:r w:rsidRPr="00CA6BBB">
              <w:rPr>
                <w:rFonts w:cs="Times New Roman"/>
                <w:szCs w:val="28"/>
              </w:rPr>
              <w:t>85</w:t>
            </w:r>
          </w:p>
        </w:tc>
      </w:tr>
      <w:tr w:rsidR="00B71FCA" w:rsidRPr="00CA6BBB" w14:paraId="590B03BB" w14:textId="433242F5" w:rsidTr="00F6465B">
        <w:tc>
          <w:tcPr>
            <w:tcW w:w="709" w:type="dxa"/>
            <w:vMerge w:val="restart"/>
          </w:tcPr>
          <w:p w14:paraId="6C3F7226" w14:textId="05CD53E3" w:rsidR="00B71FCA" w:rsidRPr="00CA6BBB" w:rsidRDefault="00B71FCA" w:rsidP="00670DD4">
            <w:pPr>
              <w:pStyle w:val="afd"/>
              <w:jc w:val="center"/>
              <w:rPr>
                <w:rFonts w:cs="Times New Roman"/>
                <w:szCs w:val="28"/>
              </w:rPr>
            </w:pPr>
          </w:p>
        </w:tc>
        <w:tc>
          <w:tcPr>
            <w:tcW w:w="14459" w:type="dxa"/>
            <w:gridSpan w:val="10"/>
          </w:tcPr>
          <w:p w14:paraId="7A3F7FC0" w14:textId="68342008" w:rsidR="00B71FCA" w:rsidRPr="00CA6BBB" w:rsidRDefault="00B71FCA" w:rsidP="00670DD4">
            <w:pPr>
              <w:pStyle w:val="afd"/>
              <w:rPr>
                <w:rFonts w:cs="Times New Roman"/>
                <w:szCs w:val="28"/>
              </w:rPr>
            </w:pPr>
            <w:r w:rsidRPr="00CA6BBB">
              <w:rPr>
                <w:rFonts w:cs="Times New Roman"/>
                <w:szCs w:val="28"/>
              </w:rPr>
              <w:t xml:space="preserve">ММИ </w:t>
            </w:r>
            <w:proofErr w:type="spellStart"/>
            <w:r w:rsidRPr="00CA6BBB">
              <w:rPr>
                <w:rFonts w:cs="Times New Roman"/>
                <w:szCs w:val="28"/>
              </w:rPr>
              <w:t>до</w:t>
            </w:r>
            <w:proofErr w:type="spellEnd"/>
            <w:r w:rsidRPr="00CA6BBB">
              <w:rPr>
                <w:rFonts w:cs="Times New Roman"/>
                <w:szCs w:val="28"/>
              </w:rPr>
              <w:t xml:space="preserve"> </w:t>
            </w:r>
            <w:proofErr w:type="spellStart"/>
            <w:r w:rsidRPr="00CA6BBB">
              <w:rPr>
                <w:rFonts w:cs="Times New Roman"/>
                <w:szCs w:val="28"/>
              </w:rPr>
              <w:t>лечения</w:t>
            </w:r>
            <w:proofErr w:type="spellEnd"/>
            <w:r w:rsidRPr="00CA6BBB">
              <w:rPr>
                <w:rFonts w:cs="Times New Roman"/>
                <w:szCs w:val="28"/>
              </w:rPr>
              <w:t xml:space="preserve"> 49</w:t>
            </w:r>
            <w:r w:rsidR="00B8184D">
              <w:rPr>
                <w:rFonts w:cs="Times New Roman"/>
                <w:szCs w:val="28"/>
                <w:lang w:val="ru-RU"/>
              </w:rPr>
              <w:t>,0</w:t>
            </w:r>
            <w:r w:rsidRPr="00CA6BBB">
              <w:rPr>
                <w:rFonts w:cs="Times New Roman"/>
                <w:szCs w:val="28"/>
              </w:rPr>
              <w:t>±</w:t>
            </w:r>
            <w:r w:rsidR="00F87602">
              <w:rPr>
                <w:rFonts w:cs="Times New Roman"/>
                <w:szCs w:val="28"/>
                <w:lang w:val="ru-RU"/>
              </w:rPr>
              <w:t>1</w:t>
            </w:r>
            <w:r w:rsidRPr="00CA6BBB">
              <w:rPr>
                <w:rFonts w:cs="Times New Roman"/>
                <w:szCs w:val="28"/>
                <w:lang w:val="ru-RU"/>
              </w:rPr>
              <w:t>,</w:t>
            </w:r>
            <w:r w:rsidRPr="00CA6BBB">
              <w:rPr>
                <w:rFonts w:cs="Times New Roman"/>
                <w:szCs w:val="28"/>
              </w:rPr>
              <w:t>1 (Ϭ=10</w:t>
            </w:r>
            <w:r w:rsidRPr="00CA6BBB">
              <w:rPr>
                <w:rFonts w:cs="Times New Roman"/>
                <w:szCs w:val="28"/>
                <w:lang w:val="ru-RU"/>
              </w:rPr>
              <w:t>,</w:t>
            </w:r>
            <w:r w:rsidRPr="00CA6BBB">
              <w:rPr>
                <w:rFonts w:cs="Times New Roman"/>
                <w:szCs w:val="28"/>
              </w:rPr>
              <w:t>54)</w:t>
            </w:r>
          </w:p>
        </w:tc>
      </w:tr>
      <w:tr w:rsidR="00B71FCA" w:rsidRPr="00FE3B34" w14:paraId="519DDFBD" w14:textId="0ADFE9F1" w:rsidTr="00F6465B">
        <w:tc>
          <w:tcPr>
            <w:tcW w:w="709" w:type="dxa"/>
            <w:vMerge/>
          </w:tcPr>
          <w:p w14:paraId="169AF461" w14:textId="7C4305CF" w:rsidR="00B71FCA" w:rsidRPr="00CA6BBB" w:rsidRDefault="00B71FCA" w:rsidP="00670DD4">
            <w:pPr>
              <w:pStyle w:val="afd"/>
              <w:jc w:val="right"/>
              <w:rPr>
                <w:rFonts w:cs="Times New Roman"/>
                <w:szCs w:val="28"/>
                <w:lang w:val="ru-RU"/>
              </w:rPr>
            </w:pPr>
          </w:p>
        </w:tc>
        <w:tc>
          <w:tcPr>
            <w:tcW w:w="14459" w:type="dxa"/>
            <w:gridSpan w:val="10"/>
          </w:tcPr>
          <w:p w14:paraId="4B1E7D72" w14:textId="2996FDF3" w:rsidR="00B71FCA" w:rsidRPr="00CA6BBB" w:rsidRDefault="00B71FCA" w:rsidP="00670DD4">
            <w:pPr>
              <w:pStyle w:val="afd"/>
              <w:rPr>
                <w:rFonts w:cs="Times New Roman"/>
                <w:szCs w:val="28"/>
                <w:lang w:val="ru-RU"/>
              </w:rPr>
            </w:pPr>
            <w:r w:rsidRPr="00CA6BBB">
              <w:rPr>
                <w:rFonts w:cs="Times New Roman"/>
                <w:szCs w:val="28"/>
                <w:lang w:val="ru-RU"/>
              </w:rPr>
              <w:t>ММИ после 6 месяцев ГМТ 35,8±</w:t>
            </w:r>
            <w:r w:rsidR="000446C8">
              <w:rPr>
                <w:rFonts w:cs="Times New Roman"/>
                <w:szCs w:val="28"/>
                <w:lang w:val="ru-RU"/>
              </w:rPr>
              <w:t>0,8</w:t>
            </w:r>
            <w:r w:rsidRPr="00CA6BBB">
              <w:rPr>
                <w:rFonts w:cs="Times New Roman"/>
                <w:szCs w:val="28"/>
                <w:lang w:val="ru-RU"/>
              </w:rPr>
              <w:t xml:space="preserve"> (</w:t>
            </w:r>
            <w:r w:rsidRPr="00CA6BBB">
              <w:rPr>
                <w:rFonts w:cs="Times New Roman"/>
                <w:szCs w:val="28"/>
              </w:rPr>
              <w:t>Ϭ</w:t>
            </w:r>
            <w:r w:rsidRPr="00CA6BBB">
              <w:rPr>
                <w:rFonts w:cs="Times New Roman"/>
                <w:szCs w:val="28"/>
                <w:lang w:val="ru-RU"/>
              </w:rPr>
              <w:t>=</w:t>
            </w:r>
            <w:r w:rsidR="00F87602">
              <w:rPr>
                <w:rFonts w:cs="Times New Roman"/>
                <w:szCs w:val="28"/>
                <w:lang w:val="ru-RU"/>
              </w:rPr>
              <w:t>7,14</w:t>
            </w:r>
            <w:r w:rsidRPr="00CA6BBB">
              <w:rPr>
                <w:rFonts w:cs="Times New Roman"/>
                <w:szCs w:val="28"/>
                <w:lang w:val="ru-RU"/>
              </w:rPr>
              <w:t>), (</w:t>
            </w:r>
            <w:r w:rsidRPr="00F87602">
              <w:rPr>
                <w:rFonts w:cs="Times New Roman"/>
                <w:szCs w:val="28"/>
              </w:rPr>
              <w:t>t</w:t>
            </w:r>
            <w:r w:rsidRPr="00CA6BBB">
              <w:rPr>
                <w:rFonts w:cs="Times New Roman"/>
                <w:szCs w:val="28"/>
                <w:vertAlign w:val="subscript"/>
                <w:lang w:val="ru-RU"/>
              </w:rPr>
              <w:t>1-2</w:t>
            </w:r>
            <w:r w:rsidRPr="00CA6BBB">
              <w:rPr>
                <w:rFonts w:cs="Times New Roman"/>
                <w:szCs w:val="28"/>
                <w:lang w:val="ru-RU"/>
              </w:rPr>
              <w:t>=</w:t>
            </w:r>
            <w:r w:rsidR="00F87602">
              <w:rPr>
                <w:rFonts w:cs="Times New Roman"/>
                <w:szCs w:val="28"/>
                <w:lang w:val="ru-RU"/>
              </w:rPr>
              <w:t>10,1</w:t>
            </w:r>
            <w:r w:rsidR="00270CF7">
              <w:rPr>
                <w:rFonts w:cs="Times New Roman"/>
                <w:szCs w:val="28"/>
                <w:lang w:val="ru-RU"/>
              </w:rPr>
              <w:t>;</w:t>
            </w:r>
            <w:r w:rsidRPr="00CA6BBB">
              <w:rPr>
                <w:rFonts w:cs="Times New Roman"/>
                <w:szCs w:val="28"/>
                <w:lang w:val="ru-RU"/>
              </w:rPr>
              <w:t xml:space="preserve"> </w:t>
            </w:r>
            <w:r w:rsidRPr="00CA6BBB">
              <w:rPr>
                <w:rFonts w:cs="Times New Roman"/>
                <w:szCs w:val="28"/>
              </w:rPr>
              <w:t>p</w:t>
            </w:r>
            <w:r w:rsidR="000446C8">
              <w:rPr>
                <w:rFonts w:cs="Times New Roman"/>
                <w:szCs w:val="28"/>
                <w:lang w:val="ru-RU"/>
              </w:rPr>
              <w:t>&lt;0,001</w:t>
            </w:r>
            <w:r w:rsidRPr="00CA6BBB">
              <w:rPr>
                <w:rFonts w:cs="Times New Roman"/>
                <w:szCs w:val="28"/>
                <w:lang w:val="ru-RU"/>
              </w:rPr>
              <w:t>)</w:t>
            </w:r>
          </w:p>
        </w:tc>
      </w:tr>
      <w:tr w:rsidR="00B71FCA" w:rsidRPr="00FE3B34" w14:paraId="1BA6B6FB" w14:textId="769F3128" w:rsidTr="00F6465B">
        <w:tc>
          <w:tcPr>
            <w:tcW w:w="709" w:type="dxa"/>
            <w:vMerge/>
          </w:tcPr>
          <w:p w14:paraId="309D3FD6" w14:textId="37AE1233" w:rsidR="00B71FCA" w:rsidRPr="00CA6BBB" w:rsidRDefault="00B71FCA" w:rsidP="00670DD4">
            <w:pPr>
              <w:pStyle w:val="afd"/>
              <w:jc w:val="right"/>
              <w:rPr>
                <w:rFonts w:cs="Times New Roman"/>
                <w:szCs w:val="28"/>
                <w:lang w:val="ru-RU"/>
              </w:rPr>
            </w:pPr>
          </w:p>
        </w:tc>
        <w:tc>
          <w:tcPr>
            <w:tcW w:w="14459" w:type="dxa"/>
            <w:gridSpan w:val="10"/>
          </w:tcPr>
          <w:p w14:paraId="542DC451" w14:textId="6EA1E46D" w:rsidR="00B71FCA" w:rsidRPr="00CA6BBB" w:rsidRDefault="00B71FCA" w:rsidP="00670DD4">
            <w:pPr>
              <w:pStyle w:val="afd"/>
              <w:rPr>
                <w:rFonts w:cs="Times New Roman"/>
                <w:szCs w:val="28"/>
                <w:lang w:val="ru-RU"/>
              </w:rPr>
            </w:pPr>
            <w:r w:rsidRPr="00CA6BBB">
              <w:rPr>
                <w:rFonts w:cs="Times New Roman"/>
                <w:szCs w:val="28"/>
                <w:lang w:val="ru-RU"/>
              </w:rPr>
              <w:t>ММИ после 12 месяцев ГМТ 26,76±0,</w:t>
            </w:r>
            <w:r w:rsidR="000446C8">
              <w:rPr>
                <w:rFonts w:cs="Times New Roman"/>
                <w:szCs w:val="28"/>
                <w:lang w:val="ru-RU"/>
              </w:rPr>
              <w:t>3</w:t>
            </w:r>
            <w:r w:rsidRPr="00CA6BBB">
              <w:rPr>
                <w:rFonts w:cs="Times New Roman"/>
                <w:szCs w:val="28"/>
                <w:lang w:val="ru-RU"/>
              </w:rPr>
              <w:t xml:space="preserve"> (</w:t>
            </w:r>
            <w:r w:rsidRPr="00CA6BBB">
              <w:rPr>
                <w:rFonts w:cs="Times New Roman"/>
                <w:szCs w:val="28"/>
              </w:rPr>
              <w:t>Ϭ</w:t>
            </w:r>
            <w:r w:rsidRPr="00CA6BBB">
              <w:rPr>
                <w:rFonts w:cs="Times New Roman"/>
                <w:szCs w:val="28"/>
                <w:lang w:val="ru-RU"/>
              </w:rPr>
              <w:t>=2,92), (</w:t>
            </w:r>
            <w:r w:rsidRPr="00CA6BBB">
              <w:rPr>
                <w:rFonts w:cs="Times New Roman"/>
                <w:szCs w:val="28"/>
              </w:rPr>
              <w:t>t</w:t>
            </w:r>
            <w:r w:rsidRPr="00CA6BBB">
              <w:rPr>
                <w:rFonts w:cs="Times New Roman"/>
                <w:szCs w:val="28"/>
                <w:vertAlign w:val="subscript"/>
                <w:lang w:val="ru-RU"/>
              </w:rPr>
              <w:t>1-3</w:t>
            </w:r>
            <w:r w:rsidRPr="00CA6BBB">
              <w:rPr>
                <w:rFonts w:cs="Times New Roman"/>
                <w:szCs w:val="28"/>
                <w:lang w:val="ru-RU"/>
              </w:rPr>
              <w:t>=</w:t>
            </w:r>
            <w:r w:rsidR="00B03D57">
              <w:rPr>
                <w:rFonts w:cs="Times New Roman"/>
                <w:szCs w:val="28"/>
                <w:lang w:val="ru-RU"/>
              </w:rPr>
              <w:t>20,2</w:t>
            </w:r>
            <w:r w:rsidR="00270CF7">
              <w:rPr>
                <w:rFonts w:cs="Times New Roman"/>
                <w:szCs w:val="28"/>
                <w:lang w:val="ru-RU"/>
              </w:rPr>
              <w:t>;</w:t>
            </w:r>
            <w:r w:rsidRPr="00CA6BBB">
              <w:rPr>
                <w:rFonts w:cs="Times New Roman"/>
                <w:szCs w:val="28"/>
                <w:lang w:val="ru-RU"/>
              </w:rPr>
              <w:t xml:space="preserve"> </w:t>
            </w:r>
            <w:r w:rsidRPr="00CA6BBB">
              <w:rPr>
                <w:rFonts w:cs="Times New Roman"/>
                <w:szCs w:val="28"/>
              </w:rPr>
              <w:t>p</w:t>
            </w:r>
            <w:r w:rsidR="000446C8">
              <w:rPr>
                <w:rFonts w:cs="Times New Roman"/>
                <w:szCs w:val="28"/>
                <w:lang w:val="ru-RU"/>
              </w:rPr>
              <w:t>&lt;0,001</w:t>
            </w:r>
            <w:r w:rsidRPr="00CA6BBB">
              <w:rPr>
                <w:rFonts w:cs="Times New Roman"/>
                <w:szCs w:val="28"/>
                <w:lang w:val="ru-RU"/>
              </w:rPr>
              <w:t>)</w:t>
            </w:r>
          </w:p>
        </w:tc>
      </w:tr>
      <w:tr w:rsidR="00DD3F6D" w:rsidRPr="00FE3B34" w14:paraId="0BD7754F" w14:textId="05865C69" w:rsidTr="00F6465B">
        <w:tc>
          <w:tcPr>
            <w:tcW w:w="15168" w:type="dxa"/>
            <w:gridSpan w:val="11"/>
          </w:tcPr>
          <w:p w14:paraId="0E93E357" w14:textId="4640B8B6" w:rsidR="00DD3F6D" w:rsidRPr="00DD3F6D" w:rsidRDefault="00DD3F6D" w:rsidP="00670DD4">
            <w:pPr>
              <w:pStyle w:val="afd"/>
              <w:jc w:val="center"/>
              <w:rPr>
                <w:rFonts w:cs="Times New Roman"/>
                <w:bCs/>
                <w:iCs/>
                <w:szCs w:val="28"/>
                <w:lang w:val="ru-RU"/>
              </w:rPr>
            </w:pPr>
            <w:r w:rsidRPr="00CA6BBB">
              <w:rPr>
                <w:bCs/>
                <w:iCs/>
                <w:szCs w:val="28"/>
                <w:lang w:val="ru-RU"/>
              </w:rPr>
              <w:t>К</w:t>
            </w:r>
            <w:r>
              <w:rPr>
                <w:bCs/>
                <w:iCs/>
                <w:szCs w:val="28"/>
                <w:lang w:val="ru-RU"/>
              </w:rPr>
              <w:t>лимактерический синдром</w:t>
            </w:r>
            <w:r w:rsidRPr="00DD3F6D">
              <w:rPr>
                <w:rFonts w:cs="Times New Roman"/>
                <w:bCs/>
                <w:iCs/>
                <w:szCs w:val="28"/>
                <w:lang w:val="ru-RU"/>
              </w:rPr>
              <w:t xml:space="preserve"> тяжёлое течение, </w:t>
            </w:r>
            <w:r w:rsidRPr="00CA6BBB">
              <w:rPr>
                <w:rFonts w:cs="Times New Roman"/>
                <w:bCs/>
                <w:iCs/>
                <w:szCs w:val="28"/>
              </w:rPr>
              <w:t>n</w:t>
            </w:r>
            <w:r w:rsidRPr="00DD3F6D">
              <w:rPr>
                <w:rFonts w:cs="Times New Roman"/>
                <w:bCs/>
                <w:iCs/>
                <w:szCs w:val="28"/>
                <w:lang w:val="ru-RU"/>
              </w:rPr>
              <w:t>=26</w:t>
            </w:r>
          </w:p>
        </w:tc>
      </w:tr>
      <w:tr w:rsidR="00D14CFA" w:rsidRPr="00CA6BBB" w14:paraId="5F80340B" w14:textId="77777777" w:rsidTr="00F6465B">
        <w:tc>
          <w:tcPr>
            <w:tcW w:w="709" w:type="dxa"/>
          </w:tcPr>
          <w:p w14:paraId="63BBFCA3" w14:textId="6F5016C2" w:rsidR="00B71FCA" w:rsidRPr="00DD3F6D" w:rsidRDefault="00B71FCA" w:rsidP="00670DD4">
            <w:pPr>
              <w:pStyle w:val="afd"/>
              <w:jc w:val="center"/>
              <w:rPr>
                <w:rFonts w:cs="Times New Roman"/>
                <w:bCs/>
                <w:szCs w:val="28"/>
                <w:lang w:val="ru-RU"/>
              </w:rPr>
            </w:pPr>
            <w:r>
              <w:rPr>
                <w:rFonts w:cs="Times New Roman"/>
                <w:bCs/>
                <w:szCs w:val="28"/>
                <w:lang w:val="ru-RU"/>
              </w:rPr>
              <w:t>1</w:t>
            </w:r>
          </w:p>
        </w:tc>
        <w:tc>
          <w:tcPr>
            <w:tcW w:w="1985" w:type="dxa"/>
          </w:tcPr>
          <w:p w14:paraId="05D11BB0" w14:textId="3F9626B8" w:rsidR="00B71FCA" w:rsidRPr="00CA6BBB" w:rsidRDefault="00B71FCA" w:rsidP="00670DD4">
            <w:pPr>
              <w:pStyle w:val="afd"/>
              <w:rPr>
                <w:rFonts w:cs="Times New Roman"/>
                <w:bCs/>
                <w:szCs w:val="28"/>
              </w:rPr>
            </w:pPr>
            <w:r w:rsidRPr="00CA6BBB">
              <w:rPr>
                <w:rFonts w:cs="Times New Roman"/>
                <w:szCs w:val="28"/>
              </w:rPr>
              <w:t>М</w:t>
            </w:r>
          </w:p>
        </w:tc>
        <w:tc>
          <w:tcPr>
            <w:tcW w:w="1701" w:type="dxa"/>
          </w:tcPr>
          <w:p w14:paraId="3DD7E81C" w14:textId="123B3E48" w:rsidR="00B71FCA" w:rsidRPr="00CA6BBB" w:rsidRDefault="00B71FCA" w:rsidP="00670DD4">
            <w:pPr>
              <w:pStyle w:val="afd"/>
              <w:jc w:val="center"/>
              <w:rPr>
                <w:rFonts w:cs="Times New Roman"/>
                <w:bCs/>
                <w:szCs w:val="28"/>
              </w:rPr>
            </w:pPr>
            <w:r w:rsidRPr="00CA6BBB">
              <w:rPr>
                <w:rFonts w:cs="Times New Roman"/>
                <w:bCs/>
                <w:szCs w:val="28"/>
              </w:rPr>
              <w:t>36</w:t>
            </w:r>
            <w:r w:rsidRPr="00CA6BBB">
              <w:rPr>
                <w:rFonts w:cs="Times New Roman"/>
                <w:bCs/>
                <w:szCs w:val="28"/>
                <w:lang w:val="ru-RU"/>
              </w:rPr>
              <w:t>,</w:t>
            </w:r>
            <w:r w:rsidRPr="00CA6BBB">
              <w:rPr>
                <w:rFonts w:cs="Times New Roman"/>
                <w:bCs/>
                <w:szCs w:val="28"/>
              </w:rPr>
              <w:t>07</w:t>
            </w:r>
          </w:p>
        </w:tc>
        <w:tc>
          <w:tcPr>
            <w:tcW w:w="1417" w:type="dxa"/>
          </w:tcPr>
          <w:p w14:paraId="1EF04D6B" w14:textId="01BCA9D2" w:rsidR="00B71FCA" w:rsidRPr="00CA6BBB" w:rsidRDefault="00B71FCA" w:rsidP="00670DD4">
            <w:pPr>
              <w:pStyle w:val="afd"/>
              <w:jc w:val="center"/>
              <w:rPr>
                <w:rFonts w:cs="Times New Roman"/>
                <w:bCs/>
                <w:szCs w:val="28"/>
              </w:rPr>
            </w:pPr>
            <w:r w:rsidRPr="00CA6BBB">
              <w:rPr>
                <w:rFonts w:cs="Times New Roman"/>
                <w:bCs/>
                <w:szCs w:val="28"/>
              </w:rPr>
              <w:t>19</w:t>
            </w:r>
            <w:r w:rsidRPr="00CA6BBB">
              <w:rPr>
                <w:rFonts w:cs="Times New Roman"/>
                <w:bCs/>
                <w:szCs w:val="28"/>
                <w:lang w:val="ru-RU"/>
              </w:rPr>
              <w:t>,</w:t>
            </w:r>
            <w:r w:rsidRPr="00CA6BBB">
              <w:rPr>
                <w:rFonts w:cs="Times New Roman"/>
                <w:bCs/>
                <w:szCs w:val="28"/>
              </w:rPr>
              <w:t>15</w:t>
            </w:r>
          </w:p>
        </w:tc>
        <w:tc>
          <w:tcPr>
            <w:tcW w:w="1276" w:type="dxa"/>
          </w:tcPr>
          <w:p w14:paraId="03D6D425" w14:textId="3B5DB364" w:rsidR="00B71FCA" w:rsidRPr="00CA6BBB" w:rsidRDefault="00B71FCA" w:rsidP="00670DD4">
            <w:pPr>
              <w:pStyle w:val="afd"/>
              <w:jc w:val="center"/>
              <w:rPr>
                <w:rFonts w:cs="Times New Roman"/>
                <w:bCs/>
                <w:szCs w:val="28"/>
              </w:rPr>
            </w:pPr>
            <w:r w:rsidRPr="00CA6BBB">
              <w:rPr>
                <w:rFonts w:cs="Times New Roman"/>
                <w:bCs/>
                <w:szCs w:val="28"/>
              </w:rPr>
              <w:t>11</w:t>
            </w:r>
            <w:r w:rsidRPr="00CA6BBB">
              <w:rPr>
                <w:rFonts w:cs="Times New Roman"/>
                <w:bCs/>
                <w:szCs w:val="28"/>
                <w:lang w:val="ru-RU"/>
              </w:rPr>
              <w:t>,</w:t>
            </w:r>
            <w:r w:rsidRPr="00CA6BBB">
              <w:rPr>
                <w:rFonts w:cs="Times New Roman"/>
                <w:bCs/>
                <w:szCs w:val="28"/>
              </w:rPr>
              <w:t>88</w:t>
            </w:r>
          </w:p>
        </w:tc>
        <w:tc>
          <w:tcPr>
            <w:tcW w:w="1559" w:type="dxa"/>
          </w:tcPr>
          <w:p w14:paraId="639553D9" w14:textId="7029628E" w:rsidR="00B71FCA" w:rsidRPr="00CA6BBB" w:rsidRDefault="00B71FCA" w:rsidP="00670DD4">
            <w:pPr>
              <w:pStyle w:val="afd"/>
              <w:jc w:val="center"/>
              <w:rPr>
                <w:rFonts w:cs="Times New Roman"/>
                <w:bCs/>
                <w:szCs w:val="28"/>
              </w:rPr>
            </w:pPr>
            <w:r w:rsidRPr="00CA6BBB">
              <w:rPr>
                <w:rFonts w:cs="Times New Roman"/>
                <w:bCs/>
                <w:color w:val="000000"/>
                <w:szCs w:val="28"/>
              </w:rPr>
              <w:t>10</w:t>
            </w:r>
            <w:r w:rsidRPr="00CA6BBB">
              <w:rPr>
                <w:rFonts w:cs="Times New Roman"/>
                <w:bCs/>
                <w:color w:val="000000"/>
                <w:szCs w:val="28"/>
                <w:lang w:val="ru-RU"/>
              </w:rPr>
              <w:t>,</w:t>
            </w:r>
            <w:r w:rsidRPr="00CA6BBB">
              <w:rPr>
                <w:rFonts w:cs="Times New Roman"/>
                <w:bCs/>
                <w:color w:val="000000"/>
                <w:szCs w:val="28"/>
              </w:rPr>
              <w:t>28</w:t>
            </w:r>
          </w:p>
        </w:tc>
        <w:tc>
          <w:tcPr>
            <w:tcW w:w="1134" w:type="dxa"/>
          </w:tcPr>
          <w:p w14:paraId="72BEA5D0" w14:textId="2416173F" w:rsidR="00B71FCA" w:rsidRPr="00CA6BBB" w:rsidRDefault="00B71FCA" w:rsidP="00670DD4">
            <w:pPr>
              <w:pStyle w:val="afd"/>
              <w:jc w:val="center"/>
              <w:rPr>
                <w:rFonts w:cs="Times New Roman"/>
                <w:bCs/>
                <w:szCs w:val="28"/>
              </w:rPr>
            </w:pPr>
            <w:r w:rsidRPr="00CA6BBB">
              <w:rPr>
                <w:rFonts w:cs="Times New Roman"/>
                <w:bCs/>
                <w:szCs w:val="28"/>
              </w:rPr>
              <w:t>7</w:t>
            </w:r>
            <w:r w:rsidRPr="00CA6BBB">
              <w:rPr>
                <w:rFonts w:cs="Times New Roman"/>
                <w:bCs/>
                <w:szCs w:val="28"/>
                <w:lang w:val="ru-RU"/>
              </w:rPr>
              <w:t>,</w:t>
            </w:r>
            <w:r w:rsidRPr="00CA6BBB">
              <w:rPr>
                <w:rFonts w:cs="Times New Roman"/>
                <w:bCs/>
                <w:szCs w:val="28"/>
              </w:rPr>
              <w:t>88</w:t>
            </w:r>
          </w:p>
        </w:tc>
        <w:tc>
          <w:tcPr>
            <w:tcW w:w="1276" w:type="dxa"/>
          </w:tcPr>
          <w:p w14:paraId="16EC11AE" w14:textId="2239C474" w:rsidR="00B71FCA" w:rsidRPr="00CA6BBB" w:rsidRDefault="00B71FCA" w:rsidP="00670DD4">
            <w:pPr>
              <w:pStyle w:val="afd"/>
              <w:jc w:val="center"/>
              <w:rPr>
                <w:rFonts w:cs="Times New Roman"/>
                <w:bCs/>
                <w:szCs w:val="28"/>
              </w:rPr>
            </w:pPr>
            <w:r w:rsidRPr="00CA6BBB">
              <w:rPr>
                <w:rFonts w:cs="Times New Roman"/>
                <w:bCs/>
                <w:szCs w:val="28"/>
              </w:rPr>
              <w:t>7</w:t>
            </w:r>
            <w:r w:rsidRPr="00CA6BBB">
              <w:rPr>
                <w:rFonts w:cs="Times New Roman"/>
                <w:bCs/>
                <w:szCs w:val="28"/>
                <w:lang w:val="ru-RU"/>
              </w:rPr>
              <w:t>,</w:t>
            </w:r>
            <w:r w:rsidRPr="00CA6BBB">
              <w:rPr>
                <w:rFonts w:cs="Times New Roman"/>
                <w:bCs/>
                <w:szCs w:val="28"/>
              </w:rPr>
              <w:t>25</w:t>
            </w:r>
          </w:p>
        </w:tc>
        <w:tc>
          <w:tcPr>
            <w:tcW w:w="1559" w:type="dxa"/>
          </w:tcPr>
          <w:p w14:paraId="796EF016" w14:textId="1351400A" w:rsidR="00B71FCA" w:rsidRPr="00CA6BBB" w:rsidRDefault="00B71FCA" w:rsidP="00670DD4">
            <w:pPr>
              <w:pStyle w:val="afd"/>
              <w:jc w:val="center"/>
              <w:rPr>
                <w:rFonts w:cs="Times New Roman"/>
                <w:bCs/>
                <w:szCs w:val="28"/>
              </w:rPr>
            </w:pPr>
            <w:r w:rsidRPr="00CA6BBB">
              <w:rPr>
                <w:rFonts w:cs="Times New Roman"/>
                <w:bCs/>
                <w:szCs w:val="28"/>
              </w:rPr>
              <w:t>14</w:t>
            </w:r>
            <w:r w:rsidRPr="00CA6BBB">
              <w:rPr>
                <w:rFonts w:cs="Times New Roman"/>
                <w:bCs/>
                <w:szCs w:val="28"/>
                <w:lang w:val="ru-RU"/>
              </w:rPr>
              <w:t>,</w:t>
            </w:r>
            <w:r w:rsidRPr="00CA6BBB">
              <w:rPr>
                <w:rFonts w:cs="Times New Roman"/>
                <w:bCs/>
                <w:szCs w:val="28"/>
              </w:rPr>
              <w:t>0</w:t>
            </w:r>
          </w:p>
        </w:tc>
        <w:tc>
          <w:tcPr>
            <w:tcW w:w="1276" w:type="dxa"/>
          </w:tcPr>
          <w:p w14:paraId="2FFD7ED1" w14:textId="6EA8CA5F" w:rsidR="00B71FCA" w:rsidRPr="00CA6BBB" w:rsidRDefault="00B71FCA" w:rsidP="00670DD4">
            <w:pPr>
              <w:pStyle w:val="afd"/>
              <w:jc w:val="center"/>
              <w:rPr>
                <w:rFonts w:cs="Times New Roman"/>
                <w:bCs/>
                <w:szCs w:val="28"/>
              </w:rPr>
            </w:pPr>
            <w:r w:rsidRPr="00CA6BBB">
              <w:rPr>
                <w:rFonts w:cs="Times New Roman"/>
                <w:bCs/>
                <w:szCs w:val="28"/>
              </w:rPr>
              <w:t>9</w:t>
            </w:r>
            <w:r w:rsidRPr="00CA6BBB">
              <w:rPr>
                <w:rFonts w:cs="Times New Roman"/>
                <w:bCs/>
                <w:szCs w:val="28"/>
                <w:lang w:val="ru-RU"/>
              </w:rPr>
              <w:t>,</w:t>
            </w:r>
            <w:r w:rsidRPr="00CA6BBB">
              <w:rPr>
                <w:rFonts w:cs="Times New Roman"/>
                <w:bCs/>
                <w:szCs w:val="28"/>
              </w:rPr>
              <w:t>0</w:t>
            </w:r>
          </w:p>
        </w:tc>
        <w:tc>
          <w:tcPr>
            <w:tcW w:w="1276" w:type="dxa"/>
          </w:tcPr>
          <w:p w14:paraId="2AF6F776" w14:textId="3658D9CE" w:rsidR="00B71FCA" w:rsidRPr="00CA6BBB" w:rsidRDefault="00B71FCA" w:rsidP="00670DD4">
            <w:pPr>
              <w:pStyle w:val="afd"/>
              <w:jc w:val="center"/>
              <w:rPr>
                <w:rFonts w:cs="Times New Roman"/>
                <w:bCs/>
                <w:szCs w:val="28"/>
              </w:rPr>
            </w:pPr>
            <w:r w:rsidRPr="00CA6BBB">
              <w:rPr>
                <w:rFonts w:cs="Times New Roman"/>
                <w:bCs/>
                <w:szCs w:val="28"/>
              </w:rPr>
              <w:t>6</w:t>
            </w:r>
            <w:r w:rsidRPr="00CA6BBB">
              <w:rPr>
                <w:rFonts w:cs="Times New Roman"/>
                <w:bCs/>
                <w:szCs w:val="28"/>
                <w:lang w:val="ru-RU"/>
              </w:rPr>
              <w:t>,</w:t>
            </w:r>
            <w:r w:rsidRPr="00CA6BBB">
              <w:rPr>
                <w:rFonts w:cs="Times New Roman"/>
                <w:bCs/>
                <w:szCs w:val="28"/>
              </w:rPr>
              <w:t>53</w:t>
            </w:r>
          </w:p>
        </w:tc>
      </w:tr>
      <w:tr w:rsidR="00D14CFA" w:rsidRPr="00CA6BBB" w14:paraId="14C6CAA9" w14:textId="77777777" w:rsidTr="00F6465B">
        <w:tc>
          <w:tcPr>
            <w:tcW w:w="709" w:type="dxa"/>
          </w:tcPr>
          <w:p w14:paraId="54598374" w14:textId="6E86164C" w:rsidR="00B71FCA" w:rsidRPr="00B71FCA" w:rsidRDefault="00B71FCA" w:rsidP="00670DD4">
            <w:pPr>
              <w:pStyle w:val="afd"/>
              <w:jc w:val="center"/>
              <w:rPr>
                <w:rFonts w:cs="Times New Roman"/>
                <w:bCs/>
                <w:szCs w:val="28"/>
                <w:lang w:val="ru-RU"/>
              </w:rPr>
            </w:pPr>
            <w:r>
              <w:rPr>
                <w:rFonts w:cs="Times New Roman"/>
                <w:bCs/>
                <w:szCs w:val="28"/>
                <w:lang w:val="ru-RU"/>
              </w:rPr>
              <w:t>2</w:t>
            </w:r>
          </w:p>
        </w:tc>
        <w:tc>
          <w:tcPr>
            <w:tcW w:w="1985" w:type="dxa"/>
          </w:tcPr>
          <w:p w14:paraId="43632941" w14:textId="7E58423F" w:rsidR="00B71FCA" w:rsidRPr="00CA6BBB" w:rsidRDefault="00B71FCA" w:rsidP="00670DD4">
            <w:pPr>
              <w:pStyle w:val="afd"/>
              <w:rPr>
                <w:rFonts w:cs="Times New Roman"/>
                <w:bCs/>
                <w:szCs w:val="28"/>
              </w:rPr>
            </w:pPr>
            <w:r w:rsidRPr="00CA6BBB">
              <w:rPr>
                <w:rFonts w:cs="Times New Roman"/>
                <w:szCs w:val="28"/>
              </w:rPr>
              <w:t>±</w:t>
            </w:r>
            <w:r w:rsidRPr="00CA6BBB">
              <w:rPr>
                <w:rFonts w:cs="Times New Roman"/>
                <w:szCs w:val="28"/>
                <w:lang w:val="en-CA"/>
              </w:rPr>
              <w:t>m</w:t>
            </w:r>
          </w:p>
        </w:tc>
        <w:tc>
          <w:tcPr>
            <w:tcW w:w="1701" w:type="dxa"/>
          </w:tcPr>
          <w:p w14:paraId="0914E3D8" w14:textId="5D16DA4F" w:rsidR="00B71FCA" w:rsidRPr="000446C8" w:rsidRDefault="00B71FCA" w:rsidP="00670DD4">
            <w:pPr>
              <w:pStyle w:val="afd"/>
              <w:jc w:val="center"/>
              <w:rPr>
                <w:rFonts w:cs="Times New Roman"/>
                <w:bCs/>
                <w:szCs w:val="28"/>
                <w:lang w:val="ru-RU"/>
              </w:rPr>
            </w:pPr>
            <w:r w:rsidRPr="00CA6BBB">
              <w:rPr>
                <w:rFonts w:cs="Times New Roman"/>
                <w:bCs/>
                <w:szCs w:val="28"/>
              </w:rPr>
              <w:t>0</w:t>
            </w:r>
            <w:r w:rsidRPr="00CA6BBB">
              <w:rPr>
                <w:rFonts w:cs="Times New Roman"/>
                <w:bCs/>
                <w:szCs w:val="28"/>
                <w:lang w:val="ru-RU"/>
              </w:rPr>
              <w:t>,</w:t>
            </w:r>
            <w:r w:rsidR="000446C8">
              <w:rPr>
                <w:rFonts w:cs="Times New Roman"/>
                <w:bCs/>
                <w:szCs w:val="28"/>
                <w:lang w:val="ru-RU"/>
              </w:rPr>
              <w:t>5</w:t>
            </w:r>
          </w:p>
        </w:tc>
        <w:tc>
          <w:tcPr>
            <w:tcW w:w="1417" w:type="dxa"/>
          </w:tcPr>
          <w:p w14:paraId="01757BC3" w14:textId="3DCB43E0" w:rsidR="00B71FCA" w:rsidRPr="000446C8" w:rsidRDefault="00B71FCA" w:rsidP="00670DD4">
            <w:pPr>
              <w:pStyle w:val="afd"/>
              <w:jc w:val="center"/>
              <w:rPr>
                <w:rFonts w:cs="Times New Roman"/>
                <w:bCs/>
                <w:szCs w:val="28"/>
                <w:lang w:val="ru-RU"/>
              </w:rPr>
            </w:pPr>
            <w:r w:rsidRPr="00CA6BBB">
              <w:rPr>
                <w:rFonts w:cs="Times New Roman"/>
                <w:bCs/>
                <w:szCs w:val="28"/>
              </w:rPr>
              <w:t>0</w:t>
            </w:r>
            <w:r w:rsidRPr="00CA6BBB">
              <w:rPr>
                <w:rFonts w:cs="Times New Roman"/>
                <w:bCs/>
                <w:szCs w:val="28"/>
                <w:lang w:val="ru-RU"/>
              </w:rPr>
              <w:t>,</w:t>
            </w:r>
            <w:r w:rsidR="000446C8">
              <w:rPr>
                <w:rFonts w:cs="Times New Roman"/>
                <w:bCs/>
                <w:szCs w:val="28"/>
                <w:lang w:val="ru-RU"/>
              </w:rPr>
              <w:t>3</w:t>
            </w:r>
          </w:p>
        </w:tc>
        <w:tc>
          <w:tcPr>
            <w:tcW w:w="1276" w:type="dxa"/>
          </w:tcPr>
          <w:p w14:paraId="1319945A" w14:textId="71FF1CD9" w:rsidR="00B71FCA" w:rsidRPr="000446C8" w:rsidRDefault="00B71FCA" w:rsidP="00670DD4">
            <w:pPr>
              <w:pStyle w:val="afd"/>
              <w:jc w:val="center"/>
              <w:rPr>
                <w:rFonts w:cs="Times New Roman"/>
                <w:bCs/>
                <w:szCs w:val="28"/>
                <w:lang w:val="ru-RU"/>
              </w:rPr>
            </w:pPr>
            <w:r w:rsidRPr="00CA6BBB">
              <w:rPr>
                <w:rFonts w:cs="Times New Roman"/>
                <w:bCs/>
                <w:szCs w:val="28"/>
              </w:rPr>
              <w:t>0</w:t>
            </w:r>
            <w:r w:rsidRPr="00CA6BBB">
              <w:rPr>
                <w:rFonts w:cs="Times New Roman"/>
                <w:bCs/>
                <w:szCs w:val="28"/>
                <w:lang w:val="ru-RU"/>
              </w:rPr>
              <w:t>,</w:t>
            </w:r>
            <w:r w:rsidR="000446C8">
              <w:rPr>
                <w:rFonts w:cs="Times New Roman"/>
                <w:bCs/>
                <w:szCs w:val="28"/>
                <w:lang w:val="ru-RU"/>
              </w:rPr>
              <w:t>3</w:t>
            </w:r>
          </w:p>
        </w:tc>
        <w:tc>
          <w:tcPr>
            <w:tcW w:w="1559" w:type="dxa"/>
          </w:tcPr>
          <w:p w14:paraId="575CF020" w14:textId="759702BF" w:rsidR="00B71FCA" w:rsidRPr="000446C8" w:rsidRDefault="00B71FCA" w:rsidP="00670DD4">
            <w:pPr>
              <w:pStyle w:val="afd"/>
              <w:jc w:val="center"/>
              <w:rPr>
                <w:rFonts w:cs="Times New Roman"/>
                <w:bCs/>
                <w:szCs w:val="28"/>
                <w:lang w:val="ru-RU"/>
              </w:rPr>
            </w:pPr>
            <w:r w:rsidRPr="00CA6BBB">
              <w:rPr>
                <w:rFonts w:cs="Times New Roman"/>
                <w:bCs/>
                <w:color w:val="000000"/>
                <w:szCs w:val="28"/>
              </w:rPr>
              <w:t>0</w:t>
            </w:r>
            <w:r w:rsidRPr="00CA6BBB">
              <w:rPr>
                <w:rFonts w:cs="Times New Roman"/>
                <w:bCs/>
                <w:color w:val="000000"/>
                <w:szCs w:val="28"/>
                <w:lang w:val="ru-RU"/>
              </w:rPr>
              <w:t>,</w:t>
            </w:r>
            <w:r w:rsidR="000446C8">
              <w:rPr>
                <w:rFonts w:cs="Times New Roman"/>
                <w:bCs/>
                <w:color w:val="000000"/>
                <w:szCs w:val="28"/>
                <w:lang w:val="ru-RU"/>
              </w:rPr>
              <w:t>07</w:t>
            </w:r>
          </w:p>
        </w:tc>
        <w:tc>
          <w:tcPr>
            <w:tcW w:w="1134" w:type="dxa"/>
          </w:tcPr>
          <w:p w14:paraId="2374E025" w14:textId="724905A8" w:rsidR="00B71FCA" w:rsidRPr="000446C8" w:rsidRDefault="00B71FCA" w:rsidP="00670DD4">
            <w:pPr>
              <w:pStyle w:val="afd"/>
              <w:jc w:val="center"/>
              <w:rPr>
                <w:rFonts w:cs="Times New Roman"/>
                <w:bCs/>
                <w:szCs w:val="28"/>
                <w:lang w:val="ru-RU"/>
              </w:rPr>
            </w:pPr>
            <w:r w:rsidRPr="00CA6BBB">
              <w:rPr>
                <w:rFonts w:cs="Times New Roman"/>
                <w:bCs/>
                <w:szCs w:val="28"/>
              </w:rPr>
              <w:t>0</w:t>
            </w:r>
            <w:r w:rsidRPr="00CA6BBB">
              <w:rPr>
                <w:rFonts w:cs="Times New Roman"/>
                <w:bCs/>
                <w:szCs w:val="28"/>
                <w:lang w:val="ru-RU"/>
              </w:rPr>
              <w:t>,</w:t>
            </w:r>
            <w:r w:rsidR="000446C8">
              <w:rPr>
                <w:rFonts w:cs="Times New Roman"/>
                <w:bCs/>
                <w:szCs w:val="28"/>
                <w:lang w:val="ru-RU"/>
              </w:rPr>
              <w:t>2</w:t>
            </w:r>
          </w:p>
        </w:tc>
        <w:tc>
          <w:tcPr>
            <w:tcW w:w="1276" w:type="dxa"/>
          </w:tcPr>
          <w:p w14:paraId="55C7A56F" w14:textId="01C1F44F" w:rsidR="00B71FCA" w:rsidRPr="000446C8" w:rsidRDefault="00B71FCA" w:rsidP="00670DD4">
            <w:pPr>
              <w:pStyle w:val="afd"/>
              <w:jc w:val="center"/>
              <w:rPr>
                <w:rFonts w:cs="Times New Roman"/>
                <w:bCs/>
                <w:szCs w:val="28"/>
                <w:lang w:val="ru-RU"/>
              </w:rPr>
            </w:pPr>
            <w:r w:rsidRPr="00CA6BBB">
              <w:rPr>
                <w:rFonts w:cs="Times New Roman"/>
                <w:bCs/>
                <w:szCs w:val="28"/>
              </w:rPr>
              <w:t>0</w:t>
            </w:r>
            <w:r w:rsidRPr="00CA6BBB">
              <w:rPr>
                <w:rFonts w:cs="Times New Roman"/>
                <w:bCs/>
                <w:szCs w:val="28"/>
                <w:lang w:val="ru-RU"/>
              </w:rPr>
              <w:t>,</w:t>
            </w:r>
            <w:r w:rsidR="000446C8">
              <w:rPr>
                <w:rFonts w:cs="Times New Roman"/>
                <w:bCs/>
                <w:szCs w:val="28"/>
                <w:lang w:val="ru-RU"/>
              </w:rPr>
              <w:t>2</w:t>
            </w:r>
          </w:p>
        </w:tc>
        <w:tc>
          <w:tcPr>
            <w:tcW w:w="1559" w:type="dxa"/>
          </w:tcPr>
          <w:p w14:paraId="672283CA" w14:textId="3608C479" w:rsidR="00B71FCA" w:rsidRPr="000446C8" w:rsidRDefault="00B71FCA" w:rsidP="00670DD4">
            <w:pPr>
              <w:pStyle w:val="afd"/>
              <w:jc w:val="center"/>
              <w:rPr>
                <w:rFonts w:cs="Times New Roman"/>
                <w:bCs/>
                <w:szCs w:val="28"/>
                <w:lang w:val="ru-RU"/>
              </w:rPr>
            </w:pPr>
            <w:r w:rsidRPr="00CA6BBB">
              <w:rPr>
                <w:rFonts w:cs="Times New Roman"/>
                <w:bCs/>
                <w:szCs w:val="28"/>
              </w:rPr>
              <w:t>0</w:t>
            </w:r>
            <w:r w:rsidRPr="00CA6BBB">
              <w:rPr>
                <w:rFonts w:cs="Times New Roman"/>
                <w:bCs/>
                <w:szCs w:val="28"/>
                <w:lang w:val="ru-RU"/>
              </w:rPr>
              <w:t>,</w:t>
            </w:r>
            <w:r w:rsidR="000446C8">
              <w:rPr>
                <w:rFonts w:cs="Times New Roman"/>
                <w:bCs/>
                <w:szCs w:val="28"/>
                <w:lang w:val="ru-RU"/>
              </w:rPr>
              <w:t>4</w:t>
            </w:r>
          </w:p>
        </w:tc>
        <w:tc>
          <w:tcPr>
            <w:tcW w:w="1276" w:type="dxa"/>
          </w:tcPr>
          <w:p w14:paraId="3226CEE0" w14:textId="281734BB" w:rsidR="00B71FCA" w:rsidRPr="000446C8" w:rsidRDefault="00B71FCA" w:rsidP="00670DD4">
            <w:pPr>
              <w:pStyle w:val="afd"/>
              <w:jc w:val="center"/>
              <w:rPr>
                <w:rFonts w:cs="Times New Roman"/>
                <w:bCs/>
                <w:szCs w:val="28"/>
                <w:lang w:val="ru-RU"/>
              </w:rPr>
            </w:pPr>
            <w:r w:rsidRPr="00CA6BBB">
              <w:rPr>
                <w:rFonts w:cs="Times New Roman"/>
                <w:bCs/>
                <w:szCs w:val="28"/>
              </w:rPr>
              <w:t>0</w:t>
            </w:r>
            <w:r w:rsidRPr="00CA6BBB">
              <w:rPr>
                <w:rFonts w:cs="Times New Roman"/>
                <w:bCs/>
                <w:szCs w:val="28"/>
                <w:lang w:val="ru-RU"/>
              </w:rPr>
              <w:t>,</w:t>
            </w:r>
            <w:r w:rsidR="000446C8">
              <w:rPr>
                <w:rFonts w:cs="Times New Roman"/>
                <w:bCs/>
                <w:szCs w:val="28"/>
                <w:lang w:val="ru-RU"/>
              </w:rPr>
              <w:t>3</w:t>
            </w:r>
          </w:p>
        </w:tc>
        <w:tc>
          <w:tcPr>
            <w:tcW w:w="1276" w:type="dxa"/>
          </w:tcPr>
          <w:p w14:paraId="15DB2FD5" w14:textId="70B0E07F" w:rsidR="00B71FCA" w:rsidRPr="000446C8" w:rsidRDefault="00B71FCA" w:rsidP="00670DD4">
            <w:pPr>
              <w:pStyle w:val="afd"/>
              <w:jc w:val="center"/>
              <w:rPr>
                <w:rFonts w:cs="Times New Roman"/>
                <w:bCs/>
                <w:szCs w:val="28"/>
                <w:lang w:val="ru-RU"/>
              </w:rPr>
            </w:pPr>
            <w:r w:rsidRPr="00CA6BBB">
              <w:rPr>
                <w:rFonts w:cs="Times New Roman"/>
                <w:bCs/>
                <w:szCs w:val="28"/>
              </w:rPr>
              <w:t>0</w:t>
            </w:r>
            <w:r w:rsidRPr="00CA6BBB">
              <w:rPr>
                <w:rFonts w:cs="Times New Roman"/>
                <w:bCs/>
                <w:szCs w:val="28"/>
                <w:lang w:val="ru-RU"/>
              </w:rPr>
              <w:t>,</w:t>
            </w:r>
            <w:r w:rsidR="000446C8">
              <w:rPr>
                <w:rFonts w:cs="Times New Roman"/>
                <w:bCs/>
                <w:szCs w:val="28"/>
                <w:lang w:val="ru-RU"/>
              </w:rPr>
              <w:t>2</w:t>
            </w:r>
          </w:p>
        </w:tc>
      </w:tr>
      <w:tr w:rsidR="00D14CFA" w:rsidRPr="00CA6BBB" w14:paraId="0FC16628" w14:textId="77777777" w:rsidTr="00F6465B">
        <w:tc>
          <w:tcPr>
            <w:tcW w:w="709" w:type="dxa"/>
          </w:tcPr>
          <w:p w14:paraId="2959656D" w14:textId="29124B2F" w:rsidR="00B71FCA" w:rsidRPr="00B71FCA" w:rsidRDefault="00B71FCA" w:rsidP="00670DD4">
            <w:pPr>
              <w:pStyle w:val="afd"/>
              <w:jc w:val="center"/>
              <w:rPr>
                <w:rFonts w:cs="Times New Roman"/>
                <w:bCs/>
                <w:szCs w:val="28"/>
                <w:lang w:val="ru-RU"/>
              </w:rPr>
            </w:pPr>
            <w:r>
              <w:rPr>
                <w:rFonts w:cs="Times New Roman"/>
                <w:bCs/>
                <w:szCs w:val="28"/>
                <w:lang w:val="ru-RU"/>
              </w:rPr>
              <w:t>3</w:t>
            </w:r>
          </w:p>
        </w:tc>
        <w:tc>
          <w:tcPr>
            <w:tcW w:w="1985" w:type="dxa"/>
          </w:tcPr>
          <w:p w14:paraId="5A4F360E" w14:textId="1AF27030" w:rsidR="00B71FCA" w:rsidRPr="00CA6BBB" w:rsidRDefault="00B71FCA" w:rsidP="00670DD4">
            <w:pPr>
              <w:pStyle w:val="afd"/>
              <w:rPr>
                <w:rFonts w:cs="Times New Roman"/>
                <w:bCs/>
                <w:szCs w:val="28"/>
              </w:rPr>
            </w:pPr>
            <w:r w:rsidRPr="00CA6BBB">
              <w:rPr>
                <w:rFonts w:cs="Times New Roman"/>
                <w:szCs w:val="28"/>
              </w:rPr>
              <w:t>Ϭ</w:t>
            </w:r>
          </w:p>
        </w:tc>
        <w:tc>
          <w:tcPr>
            <w:tcW w:w="1701" w:type="dxa"/>
          </w:tcPr>
          <w:p w14:paraId="6594CAA1" w14:textId="53EA3063" w:rsidR="00B71FCA" w:rsidRPr="00CA6BBB" w:rsidRDefault="00B71FCA" w:rsidP="00670DD4">
            <w:pPr>
              <w:pStyle w:val="afd"/>
              <w:jc w:val="center"/>
              <w:rPr>
                <w:rFonts w:cs="Times New Roman"/>
                <w:bCs/>
                <w:szCs w:val="28"/>
              </w:rPr>
            </w:pPr>
            <w:r w:rsidRPr="00CA6BBB">
              <w:rPr>
                <w:rFonts w:cs="Times New Roman"/>
                <w:bCs/>
                <w:szCs w:val="28"/>
              </w:rPr>
              <w:t>4</w:t>
            </w:r>
            <w:r w:rsidRPr="00CA6BBB">
              <w:rPr>
                <w:rFonts w:cs="Times New Roman"/>
                <w:bCs/>
                <w:szCs w:val="28"/>
                <w:lang w:val="ru-RU"/>
              </w:rPr>
              <w:t>,</w:t>
            </w:r>
            <w:r w:rsidRPr="00CA6BBB">
              <w:rPr>
                <w:rFonts w:cs="Times New Roman"/>
                <w:bCs/>
                <w:szCs w:val="28"/>
              </w:rPr>
              <w:t>5</w:t>
            </w:r>
          </w:p>
        </w:tc>
        <w:tc>
          <w:tcPr>
            <w:tcW w:w="1417" w:type="dxa"/>
          </w:tcPr>
          <w:p w14:paraId="182E7FFF" w14:textId="29E77167" w:rsidR="00B71FCA" w:rsidRPr="00CA6BBB" w:rsidRDefault="00B71FCA" w:rsidP="00670DD4">
            <w:pPr>
              <w:pStyle w:val="afd"/>
              <w:jc w:val="center"/>
              <w:rPr>
                <w:rFonts w:cs="Times New Roman"/>
                <w:bCs/>
                <w:szCs w:val="28"/>
              </w:rPr>
            </w:pPr>
            <w:r w:rsidRPr="00CA6BBB">
              <w:rPr>
                <w:rFonts w:cs="Times New Roman"/>
                <w:bCs/>
                <w:szCs w:val="28"/>
              </w:rPr>
              <w:t>3</w:t>
            </w:r>
            <w:r w:rsidRPr="00CA6BBB">
              <w:rPr>
                <w:rFonts w:cs="Times New Roman"/>
                <w:bCs/>
                <w:szCs w:val="28"/>
                <w:lang w:val="ru-RU"/>
              </w:rPr>
              <w:t>,</w:t>
            </w:r>
            <w:r w:rsidRPr="00CA6BBB">
              <w:rPr>
                <w:rFonts w:cs="Times New Roman"/>
                <w:bCs/>
                <w:szCs w:val="28"/>
              </w:rPr>
              <w:t>46</w:t>
            </w:r>
          </w:p>
        </w:tc>
        <w:tc>
          <w:tcPr>
            <w:tcW w:w="1276" w:type="dxa"/>
          </w:tcPr>
          <w:p w14:paraId="4AF116A1" w14:textId="326ACDFF" w:rsidR="00B71FCA" w:rsidRPr="00CA6BBB" w:rsidRDefault="00B71FCA" w:rsidP="00670DD4">
            <w:pPr>
              <w:pStyle w:val="afd"/>
              <w:jc w:val="center"/>
              <w:rPr>
                <w:rFonts w:cs="Times New Roman"/>
                <w:bCs/>
                <w:szCs w:val="28"/>
              </w:rPr>
            </w:pPr>
            <w:r w:rsidRPr="00CA6BBB">
              <w:rPr>
                <w:rFonts w:cs="Times New Roman"/>
                <w:bCs/>
                <w:szCs w:val="28"/>
              </w:rPr>
              <w:t>2</w:t>
            </w:r>
            <w:r w:rsidRPr="00CA6BBB">
              <w:rPr>
                <w:rFonts w:cs="Times New Roman"/>
                <w:bCs/>
                <w:szCs w:val="28"/>
                <w:lang w:val="ru-RU"/>
              </w:rPr>
              <w:t>,</w:t>
            </w:r>
            <w:r w:rsidRPr="00CA6BBB">
              <w:rPr>
                <w:rFonts w:cs="Times New Roman"/>
                <w:bCs/>
                <w:szCs w:val="28"/>
              </w:rPr>
              <w:t>84</w:t>
            </w:r>
          </w:p>
        </w:tc>
        <w:tc>
          <w:tcPr>
            <w:tcW w:w="1559" w:type="dxa"/>
          </w:tcPr>
          <w:p w14:paraId="1DFDF2C9" w14:textId="035BA756" w:rsidR="00B71FCA" w:rsidRPr="00CA6BBB" w:rsidRDefault="00B71FCA" w:rsidP="00670DD4">
            <w:pPr>
              <w:pStyle w:val="afd"/>
              <w:jc w:val="center"/>
              <w:rPr>
                <w:rFonts w:cs="Times New Roman"/>
                <w:bCs/>
                <w:szCs w:val="28"/>
              </w:rPr>
            </w:pPr>
            <w:r w:rsidRPr="00CA6BBB">
              <w:rPr>
                <w:rFonts w:cs="Times New Roman"/>
                <w:bCs/>
                <w:szCs w:val="28"/>
              </w:rPr>
              <w:t>3</w:t>
            </w:r>
            <w:r w:rsidRPr="00CA6BBB">
              <w:rPr>
                <w:rFonts w:cs="Times New Roman"/>
                <w:bCs/>
                <w:szCs w:val="28"/>
                <w:lang w:val="ru-RU"/>
              </w:rPr>
              <w:t>,</w:t>
            </w:r>
            <w:r w:rsidRPr="00CA6BBB">
              <w:rPr>
                <w:rFonts w:cs="Times New Roman"/>
                <w:bCs/>
                <w:szCs w:val="28"/>
              </w:rPr>
              <w:t>49</w:t>
            </w:r>
          </w:p>
        </w:tc>
        <w:tc>
          <w:tcPr>
            <w:tcW w:w="1134" w:type="dxa"/>
          </w:tcPr>
          <w:p w14:paraId="3257C9C2" w14:textId="79F16436" w:rsidR="00B71FCA" w:rsidRPr="00CA6BBB" w:rsidRDefault="00B71FCA" w:rsidP="00670DD4">
            <w:pPr>
              <w:pStyle w:val="afd"/>
              <w:jc w:val="center"/>
              <w:rPr>
                <w:rFonts w:cs="Times New Roman"/>
                <w:bCs/>
                <w:szCs w:val="28"/>
              </w:rPr>
            </w:pPr>
            <w:r w:rsidRPr="00CA6BBB">
              <w:rPr>
                <w:rFonts w:cs="Times New Roman"/>
                <w:bCs/>
                <w:szCs w:val="28"/>
              </w:rPr>
              <w:t>2</w:t>
            </w:r>
            <w:r w:rsidRPr="00CA6BBB">
              <w:rPr>
                <w:rFonts w:cs="Times New Roman"/>
                <w:bCs/>
                <w:szCs w:val="28"/>
                <w:lang w:val="ru-RU"/>
              </w:rPr>
              <w:t>,</w:t>
            </w:r>
            <w:r w:rsidRPr="00CA6BBB">
              <w:rPr>
                <w:rFonts w:cs="Times New Roman"/>
                <w:bCs/>
                <w:szCs w:val="28"/>
              </w:rPr>
              <w:t>55</w:t>
            </w:r>
          </w:p>
        </w:tc>
        <w:tc>
          <w:tcPr>
            <w:tcW w:w="1276" w:type="dxa"/>
          </w:tcPr>
          <w:p w14:paraId="6CE3EEEA" w14:textId="7FE16D9E" w:rsidR="00B71FCA" w:rsidRPr="00CA6BBB" w:rsidRDefault="00B71FCA" w:rsidP="00670DD4">
            <w:pPr>
              <w:pStyle w:val="afd"/>
              <w:jc w:val="center"/>
              <w:rPr>
                <w:rFonts w:cs="Times New Roman"/>
                <w:bCs/>
                <w:szCs w:val="28"/>
              </w:rPr>
            </w:pPr>
            <w:r w:rsidRPr="00CA6BBB">
              <w:rPr>
                <w:rFonts w:cs="Times New Roman"/>
                <w:bCs/>
                <w:szCs w:val="28"/>
              </w:rPr>
              <w:t>2</w:t>
            </w:r>
            <w:r w:rsidRPr="00CA6BBB">
              <w:rPr>
                <w:rFonts w:cs="Times New Roman"/>
                <w:bCs/>
                <w:szCs w:val="28"/>
                <w:lang w:val="ru-RU"/>
              </w:rPr>
              <w:t>,</w:t>
            </w:r>
            <w:r w:rsidRPr="00CA6BBB">
              <w:rPr>
                <w:rFonts w:cs="Times New Roman"/>
                <w:bCs/>
                <w:szCs w:val="28"/>
              </w:rPr>
              <w:t>57</w:t>
            </w:r>
          </w:p>
        </w:tc>
        <w:tc>
          <w:tcPr>
            <w:tcW w:w="1559" w:type="dxa"/>
          </w:tcPr>
          <w:p w14:paraId="7597961E" w14:textId="5065FAB9" w:rsidR="00B71FCA" w:rsidRPr="00CA6BBB" w:rsidRDefault="00B71FCA" w:rsidP="00670DD4">
            <w:pPr>
              <w:pStyle w:val="afd"/>
              <w:jc w:val="center"/>
              <w:rPr>
                <w:rFonts w:cs="Times New Roman"/>
                <w:bCs/>
                <w:szCs w:val="28"/>
              </w:rPr>
            </w:pPr>
            <w:r w:rsidRPr="00CA6BBB">
              <w:rPr>
                <w:rFonts w:cs="Times New Roman"/>
                <w:bCs/>
                <w:szCs w:val="28"/>
              </w:rPr>
              <w:t>4</w:t>
            </w:r>
            <w:r w:rsidRPr="00CA6BBB">
              <w:rPr>
                <w:rFonts w:cs="Times New Roman"/>
                <w:bCs/>
                <w:szCs w:val="28"/>
                <w:lang w:val="ru-RU"/>
              </w:rPr>
              <w:t>,</w:t>
            </w:r>
            <w:r w:rsidRPr="00CA6BBB">
              <w:rPr>
                <w:rFonts w:cs="Times New Roman"/>
                <w:bCs/>
                <w:szCs w:val="28"/>
              </w:rPr>
              <w:t>29</w:t>
            </w:r>
          </w:p>
        </w:tc>
        <w:tc>
          <w:tcPr>
            <w:tcW w:w="1276" w:type="dxa"/>
          </w:tcPr>
          <w:p w14:paraId="5366F382" w14:textId="0666C40C" w:rsidR="00B71FCA" w:rsidRPr="00CA6BBB" w:rsidRDefault="00B71FCA" w:rsidP="00670DD4">
            <w:pPr>
              <w:pStyle w:val="afd"/>
              <w:jc w:val="center"/>
              <w:rPr>
                <w:rFonts w:cs="Times New Roman"/>
                <w:bCs/>
                <w:szCs w:val="28"/>
              </w:rPr>
            </w:pPr>
            <w:r w:rsidRPr="00CA6BBB">
              <w:rPr>
                <w:rFonts w:cs="Times New Roman"/>
                <w:bCs/>
                <w:szCs w:val="28"/>
              </w:rPr>
              <w:t>3</w:t>
            </w:r>
            <w:r w:rsidRPr="00CA6BBB">
              <w:rPr>
                <w:rFonts w:cs="Times New Roman"/>
                <w:bCs/>
                <w:szCs w:val="28"/>
                <w:lang w:val="ru-RU"/>
              </w:rPr>
              <w:t>,</w:t>
            </w:r>
            <w:r w:rsidRPr="00CA6BBB">
              <w:rPr>
                <w:rFonts w:cs="Times New Roman"/>
                <w:bCs/>
                <w:szCs w:val="28"/>
              </w:rPr>
              <w:t>1</w:t>
            </w:r>
          </w:p>
        </w:tc>
        <w:tc>
          <w:tcPr>
            <w:tcW w:w="1276" w:type="dxa"/>
          </w:tcPr>
          <w:p w14:paraId="2F98B0BF" w14:textId="2CB0828B" w:rsidR="00B71FCA" w:rsidRPr="00CA6BBB" w:rsidRDefault="00B71FCA" w:rsidP="00670DD4">
            <w:pPr>
              <w:pStyle w:val="afd"/>
              <w:jc w:val="center"/>
              <w:rPr>
                <w:rFonts w:cs="Times New Roman"/>
                <w:bCs/>
                <w:szCs w:val="28"/>
              </w:rPr>
            </w:pPr>
            <w:r w:rsidRPr="00CA6BBB">
              <w:rPr>
                <w:rFonts w:cs="Times New Roman"/>
                <w:bCs/>
                <w:szCs w:val="28"/>
              </w:rPr>
              <w:t>1</w:t>
            </w:r>
            <w:r>
              <w:rPr>
                <w:rFonts w:cs="Times New Roman"/>
                <w:bCs/>
                <w:szCs w:val="28"/>
                <w:lang w:val="ru-RU"/>
              </w:rPr>
              <w:t>,</w:t>
            </w:r>
            <w:r w:rsidRPr="00CA6BBB">
              <w:rPr>
                <w:rFonts w:cs="Times New Roman"/>
                <w:bCs/>
                <w:szCs w:val="28"/>
              </w:rPr>
              <w:t>92</w:t>
            </w:r>
          </w:p>
        </w:tc>
      </w:tr>
      <w:tr w:rsidR="00B71FCA" w:rsidRPr="00CA6BBB" w14:paraId="7A5F07E4" w14:textId="71FD6575" w:rsidTr="00F6465B">
        <w:tc>
          <w:tcPr>
            <w:tcW w:w="709" w:type="dxa"/>
            <w:vMerge w:val="restart"/>
          </w:tcPr>
          <w:p w14:paraId="0978CD0C" w14:textId="248A771B" w:rsidR="00B71FCA" w:rsidRPr="00CA6BBB" w:rsidRDefault="00B71FCA" w:rsidP="00670DD4">
            <w:pPr>
              <w:pStyle w:val="afd"/>
              <w:jc w:val="center"/>
              <w:rPr>
                <w:rFonts w:cs="Times New Roman"/>
                <w:szCs w:val="28"/>
              </w:rPr>
            </w:pPr>
          </w:p>
        </w:tc>
        <w:tc>
          <w:tcPr>
            <w:tcW w:w="14459" w:type="dxa"/>
            <w:gridSpan w:val="10"/>
          </w:tcPr>
          <w:p w14:paraId="212A2328" w14:textId="7E45F133" w:rsidR="00B71FCA" w:rsidRPr="00CA6BBB" w:rsidRDefault="00B71FCA" w:rsidP="00670DD4">
            <w:pPr>
              <w:pStyle w:val="afd"/>
              <w:rPr>
                <w:rFonts w:cs="Times New Roman"/>
                <w:szCs w:val="28"/>
              </w:rPr>
            </w:pPr>
            <w:r w:rsidRPr="00CA6BBB">
              <w:rPr>
                <w:rFonts w:cs="Times New Roman"/>
                <w:szCs w:val="28"/>
              </w:rPr>
              <w:t xml:space="preserve">ММИ </w:t>
            </w:r>
            <w:proofErr w:type="spellStart"/>
            <w:r w:rsidRPr="00CA6BBB">
              <w:rPr>
                <w:rFonts w:cs="Times New Roman"/>
                <w:szCs w:val="28"/>
              </w:rPr>
              <w:t>до</w:t>
            </w:r>
            <w:proofErr w:type="spellEnd"/>
            <w:r w:rsidRPr="00CA6BBB">
              <w:rPr>
                <w:rFonts w:cs="Times New Roman"/>
                <w:szCs w:val="28"/>
              </w:rPr>
              <w:t xml:space="preserve"> </w:t>
            </w:r>
            <w:proofErr w:type="spellStart"/>
            <w:r w:rsidRPr="00CA6BBB">
              <w:rPr>
                <w:rFonts w:cs="Times New Roman"/>
                <w:szCs w:val="28"/>
              </w:rPr>
              <w:t>лечения</w:t>
            </w:r>
            <w:proofErr w:type="spellEnd"/>
            <w:r w:rsidRPr="00CA6BBB">
              <w:rPr>
                <w:rFonts w:cs="Times New Roman"/>
                <w:szCs w:val="28"/>
              </w:rPr>
              <w:t xml:space="preserve"> 60</w:t>
            </w:r>
            <w:r w:rsidRPr="00CA6BBB">
              <w:rPr>
                <w:rFonts w:cs="Times New Roman"/>
                <w:szCs w:val="28"/>
                <w:lang w:val="ru-RU"/>
              </w:rPr>
              <w:t>,</w:t>
            </w:r>
            <w:r w:rsidRPr="00CA6BBB">
              <w:rPr>
                <w:rFonts w:cs="Times New Roman"/>
                <w:szCs w:val="28"/>
              </w:rPr>
              <w:t>3±</w:t>
            </w:r>
            <w:r w:rsidR="000446C8">
              <w:rPr>
                <w:rFonts w:cs="Times New Roman"/>
                <w:szCs w:val="28"/>
                <w:lang w:val="ru-RU"/>
              </w:rPr>
              <w:t>0,9</w:t>
            </w:r>
            <w:r w:rsidRPr="00CA6BBB">
              <w:rPr>
                <w:rFonts w:cs="Times New Roman"/>
                <w:szCs w:val="28"/>
              </w:rPr>
              <w:t xml:space="preserve"> (Ϭ=8</w:t>
            </w:r>
            <w:r w:rsidRPr="00CA6BBB">
              <w:rPr>
                <w:rFonts w:cs="Times New Roman"/>
                <w:szCs w:val="28"/>
                <w:lang w:val="ru-RU"/>
              </w:rPr>
              <w:t>,</w:t>
            </w:r>
            <w:r w:rsidRPr="00CA6BBB">
              <w:rPr>
                <w:rFonts w:cs="Times New Roman"/>
                <w:szCs w:val="28"/>
              </w:rPr>
              <w:t>4)</w:t>
            </w:r>
          </w:p>
        </w:tc>
      </w:tr>
      <w:tr w:rsidR="00B71FCA" w:rsidRPr="00FE3B34" w14:paraId="730F0EFE" w14:textId="207DD1DD" w:rsidTr="00F6465B">
        <w:tc>
          <w:tcPr>
            <w:tcW w:w="709" w:type="dxa"/>
            <w:vMerge/>
          </w:tcPr>
          <w:p w14:paraId="2ABEC16C" w14:textId="674682F9" w:rsidR="00B71FCA" w:rsidRPr="00CA6BBB" w:rsidRDefault="00B71FCA" w:rsidP="00670DD4">
            <w:pPr>
              <w:pStyle w:val="afd"/>
              <w:jc w:val="right"/>
              <w:rPr>
                <w:rFonts w:cs="Times New Roman"/>
                <w:szCs w:val="28"/>
                <w:lang w:val="ru-RU"/>
              </w:rPr>
            </w:pPr>
          </w:p>
        </w:tc>
        <w:tc>
          <w:tcPr>
            <w:tcW w:w="14459" w:type="dxa"/>
            <w:gridSpan w:val="10"/>
          </w:tcPr>
          <w:p w14:paraId="15E8DE62" w14:textId="5EB70F36" w:rsidR="00B71FCA" w:rsidRPr="00CA6BBB" w:rsidRDefault="00B71FCA" w:rsidP="00670DD4">
            <w:pPr>
              <w:pStyle w:val="afd"/>
              <w:rPr>
                <w:rFonts w:cs="Times New Roman"/>
                <w:szCs w:val="28"/>
                <w:lang w:val="ru-RU"/>
              </w:rPr>
            </w:pPr>
            <w:r w:rsidRPr="00CA6BBB">
              <w:rPr>
                <w:rFonts w:cs="Times New Roman"/>
                <w:szCs w:val="28"/>
                <w:lang w:val="ru-RU"/>
              </w:rPr>
              <w:t>ММИ после 6 месяцев МГТ 36,04±</w:t>
            </w:r>
            <w:r w:rsidR="000446C8">
              <w:rPr>
                <w:rFonts w:cs="Times New Roman"/>
                <w:szCs w:val="28"/>
                <w:lang w:val="ru-RU"/>
              </w:rPr>
              <w:t>0,7</w:t>
            </w:r>
            <w:r w:rsidR="00270CF7">
              <w:rPr>
                <w:rFonts w:cs="Times New Roman"/>
                <w:szCs w:val="28"/>
                <w:lang w:val="ru-RU"/>
              </w:rPr>
              <w:t xml:space="preserve"> </w:t>
            </w:r>
            <w:r w:rsidRPr="00CA6BBB">
              <w:rPr>
                <w:rFonts w:cs="Times New Roman"/>
                <w:szCs w:val="28"/>
                <w:lang w:val="ru-RU"/>
              </w:rPr>
              <w:t>(</w:t>
            </w:r>
            <w:r w:rsidRPr="00CA6BBB">
              <w:rPr>
                <w:rFonts w:cs="Times New Roman"/>
                <w:szCs w:val="28"/>
              </w:rPr>
              <w:t>Ϭ</w:t>
            </w:r>
            <w:r w:rsidRPr="00CA6BBB">
              <w:rPr>
                <w:rFonts w:cs="Times New Roman"/>
                <w:szCs w:val="28"/>
                <w:lang w:val="ru-RU"/>
              </w:rPr>
              <w:t>=6,42), (</w:t>
            </w:r>
            <w:r w:rsidRPr="00CA6BBB">
              <w:rPr>
                <w:rFonts w:cs="Times New Roman"/>
                <w:szCs w:val="28"/>
              </w:rPr>
              <w:t>t</w:t>
            </w:r>
            <w:r w:rsidRPr="00CA6BBB">
              <w:rPr>
                <w:rFonts w:cs="Times New Roman"/>
                <w:szCs w:val="28"/>
                <w:vertAlign w:val="subscript"/>
                <w:lang w:val="ru-RU"/>
              </w:rPr>
              <w:t>1-2</w:t>
            </w:r>
            <w:r w:rsidRPr="00CA6BBB">
              <w:rPr>
                <w:rFonts w:cs="Times New Roman"/>
                <w:szCs w:val="28"/>
                <w:lang w:val="ru-RU"/>
              </w:rPr>
              <w:t>=</w:t>
            </w:r>
            <w:r w:rsidR="00270CF7">
              <w:rPr>
                <w:rFonts w:cs="Times New Roman"/>
                <w:szCs w:val="28"/>
                <w:lang w:val="ru-RU"/>
              </w:rPr>
              <w:t xml:space="preserve">22,0; </w:t>
            </w:r>
            <w:r w:rsidRPr="00CA6BBB">
              <w:rPr>
                <w:rFonts w:cs="Times New Roman"/>
                <w:szCs w:val="28"/>
                <w:lang w:val="ru-RU"/>
              </w:rPr>
              <w:t xml:space="preserve"> </w:t>
            </w:r>
            <w:r w:rsidRPr="00CA6BBB">
              <w:rPr>
                <w:rFonts w:cs="Times New Roman"/>
                <w:szCs w:val="28"/>
              </w:rPr>
              <w:t>p</w:t>
            </w:r>
            <w:r w:rsidRPr="00CA6BBB">
              <w:rPr>
                <w:rFonts w:cs="Times New Roman"/>
                <w:szCs w:val="28"/>
                <w:lang w:val="ru-RU"/>
              </w:rPr>
              <w:t xml:space="preserve"> &lt;0,0</w:t>
            </w:r>
            <w:r w:rsidR="007443D3">
              <w:rPr>
                <w:rFonts w:cs="Times New Roman"/>
                <w:szCs w:val="28"/>
                <w:lang w:val="ru-RU"/>
              </w:rPr>
              <w:t>01</w:t>
            </w:r>
            <w:r w:rsidRPr="00CA6BBB">
              <w:rPr>
                <w:rFonts w:cs="Times New Roman"/>
                <w:szCs w:val="28"/>
                <w:lang w:val="ru-RU"/>
              </w:rPr>
              <w:t>)</w:t>
            </w:r>
          </w:p>
        </w:tc>
      </w:tr>
      <w:tr w:rsidR="00B71FCA" w:rsidRPr="00FE3B34" w14:paraId="764B129D" w14:textId="5DFB5283" w:rsidTr="00F6465B">
        <w:tc>
          <w:tcPr>
            <w:tcW w:w="709" w:type="dxa"/>
            <w:vMerge/>
          </w:tcPr>
          <w:p w14:paraId="23BF2069" w14:textId="558B3F86" w:rsidR="00B71FCA" w:rsidRPr="00CA6BBB" w:rsidRDefault="00B71FCA" w:rsidP="00670DD4">
            <w:pPr>
              <w:pStyle w:val="afd"/>
              <w:jc w:val="right"/>
              <w:rPr>
                <w:rFonts w:cs="Times New Roman"/>
                <w:szCs w:val="28"/>
                <w:lang w:val="ru-RU"/>
              </w:rPr>
            </w:pPr>
          </w:p>
        </w:tc>
        <w:tc>
          <w:tcPr>
            <w:tcW w:w="14459" w:type="dxa"/>
            <w:gridSpan w:val="10"/>
          </w:tcPr>
          <w:p w14:paraId="0D995A6A" w14:textId="20555C68" w:rsidR="00B71FCA" w:rsidRPr="00CA6BBB" w:rsidRDefault="00B71FCA" w:rsidP="00670DD4">
            <w:pPr>
              <w:pStyle w:val="afd"/>
              <w:rPr>
                <w:rFonts w:cs="Times New Roman"/>
                <w:szCs w:val="28"/>
                <w:lang w:val="ru-RU"/>
              </w:rPr>
            </w:pPr>
            <w:r w:rsidRPr="00CA6BBB">
              <w:rPr>
                <w:rFonts w:cs="Times New Roman"/>
                <w:szCs w:val="28"/>
                <w:lang w:val="ru-RU"/>
              </w:rPr>
              <w:t>ММИ после 12 месяцев МГТ 25,6±</w:t>
            </w:r>
            <w:r w:rsidR="000446C8">
              <w:rPr>
                <w:rFonts w:cs="Times New Roman"/>
                <w:szCs w:val="28"/>
                <w:lang w:val="ru-RU"/>
              </w:rPr>
              <w:t>0,</w:t>
            </w:r>
            <w:r w:rsidR="00B03D57">
              <w:rPr>
                <w:rFonts w:cs="Times New Roman"/>
                <w:szCs w:val="28"/>
                <w:lang w:val="ru-RU"/>
              </w:rPr>
              <w:t>6</w:t>
            </w:r>
            <w:r w:rsidR="00270CF7">
              <w:rPr>
                <w:rFonts w:cs="Times New Roman"/>
                <w:szCs w:val="28"/>
                <w:lang w:val="ru-RU"/>
              </w:rPr>
              <w:t xml:space="preserve"> </w:t>
            </w:r>
            <w:r w:rsidRPr="00CA6BBB">
              <w:rPr>
                <w:rFonts w:cs="Times New Roman"/>
                <w:szCs w:val="28"/>
                <w:lang w:val="ru-RU"/>
              </w:rPr>
              <w:t>(</w:t>
            </w:r>
            <w:r w:rsidRPr="00CA6BBB">
              <w:rPr>
                <w:rFonts w:cs="Times New Roman"/>
                <w:szCs w:val="28"/>
              </w:rPr>
              <w:t>Ϭ</w:t>
            </w:r>
            <w:r w:rsidRPr="00CA6BBB">
              <w:rPr>
                <w:rFonts w:cs="Times New Roman"/>
                <w:szCs w:val="28"/>
                <w:lang w:val="ru-RU"/>
              </w:rPr>
              <w:t>=5,52), (</w:t>
            </w:r>
            <w:r w:rsidRPr="00CA6BBB">
              <w:rPr>
                <w:rFonts w:cs="Times New Roman"/>
                <w:szCs w:val="28"/>
              </w:rPr>
              <w:t>t</w:t>
            </w:r>
            <w:r w:rsidRPr="00CA6BBB">
              <w:rPr>
                <w:rFonts w:cs="Times New Roman"/>
                <w:szCs w:val="28"/>
                <w:vertAlign w:val="subscript"/>
                <w:lang w:val="ru-RU"/>
              </w:rPr>
              <w:t>1-3</w:t>
            </w:r>
            <w:r w:rsidR="00B03D57">
              <w:rPr>
                <w:rFonts w:cs="Times New Roman"/>
                <w:szCs w:val="28"/>
                <w:lang w:val="ru-RU"/>
              </w:rPr>
              <w:t>=32,1</w:t>
            </w:r>
            <w:r w:rsidR="00270CF7">
              <w:rPr>
                <w:rFonts w:cs="Times New Roman"/>
                <w:szCs w:val="28"/>
                <w:lang w:val="ru-RU"/>
              </w:rPr>
              <w:t>;</w:t>
            </w:r>
            <w:r w:rsidRPr="00CA6BBB">
              <w:rPr>
                <w:rFonts w:cs="Times New Roman"/>
                <w:szCs w:val="28"/>
                <w:lang w:val="ru-RU"/>
              </w:rPr>
              <w:t xml:space="preserve"> </w:t>
            </w:r>
            <w:r w:rsidRPr="00CA6BBB">
              <w:rPr>
                <w:rFonts w:cs="Times New Roman"/>
                <w:szCs w:val="28"/>
              </w:rPr>
              <w:t>p</w:t>
            </w:r>
            <w:r w:rsidRPr="00CA6BBB">
              <w:rPr>
                <w:rFonts w:cs="Times New Roman"/>
                <w:szCs w:val="28"/>
                <w:lang w:val="ru-RU"/>
              </w:rPr>
              <w:t xml:space="preserve"> &lt;0,</w:t>
            </w:r>
            <w:r w:rsidR="007443D3">
              <w:rPr>
                <w:rFonts w:cs="Times New Roman"/>
                <w:szCs w:val="28"/>
                <w:lang w:val="ru-RU"/>
              </w:rPr>
              <w:t>001</w:t>
            </w:r>
            <w:r w:rsidRPr="00CA6BBB">
              <w:rPr>
                <w:rFonts w:cs="Times New Roman"/>
                <w:szCs w:val="28"/>
                <w:lang w:val="ru-RU"/>
              </w:rPr>
              <w:t>), (</w:t>
            </w:r>
            <w:r w:rsidRPr="00CA6BBB">
              <w:rPr>
                <w:rFonts w:cs="Times New Roman"/>
                <w:szCs w:val="28"/>
              </w:rPr>
              <w:t>t</w:t>
            </w:r>
            <w:r w:rsidRPr="007443D3">
              <w:rPr>
                <w:rFonts w:cs="Times New Roman"/>
                <w:szCs w:val="28"/>
                <w:vertAlign w:val="subscript"/>
                <w:lang w:val="ru-RU"/>
              </w:rPr>
              <w:t>2</w:t>
            </w:r>
            <w:r w:rsidRPr="00CA6BBB">
              <w:rPr>
                <w:rFonts w:cs="Times New Roman"/>
                <w:szCs w:val="28"/>
                <w:vertAlign w:val="subscript"/>
                <w:lang w:val="ru-RU"/>
              </w:rPr>
              <w:t>-3</w:t>
            </w:r>
            <w:r w:rsidR="00584CB5">
              <w:rPr>
                <w:rFonts w:cs="Times New Roman"/>
                <w:szCs w:val="28"/>
                <w:lang w:val="ru-RU"/>
              </w:rPr>
              <w:t>=</w:t>
            </w:r>
            <w:r w:rsidR="00B03D57">
              <w:rPr>
                <w:rFonts w:cs="Times New Roman"/>
                <w:szCs w:val="28"/>
                <w:lang w:val="ru-RU"/>
              </w:rPr>
              <w:t>11,6;</w:t>
            </w:r>
            <w:r w:rsidRPr="00CA6BBB">
              <w:rPr>
                <w:rFonts w:cs="Times New Roman"/>
                <w:szCs w:val="28"/>
                <w:lang w:val="ru-RU"/>
              </w:rPr>
              <w:t xml:space="preserve"> </w:t>
            </w:r>
            <w:r w:rsidRPr="00CA6BBB">
              <w:rPr>
                <w:rFonts w:cs="Times New Roman"/>
                <w:szCs w:val="28"/>
              </w:rPr>
              <w:t>p</w:t>
            </w:r>
            <w:r w:rsidRPr="00CA6BBB">
              <w:rPr>
                <w:rFonts w:cs="Times New Roman"/>
                <w:szCs w:val="28"/>
                <w:lang w:val="ru-RU"/>
              </w:rPr>
              <w:t xml:space="preserve"> &lt;0,0</w:t>
            </w:r>
            <w:r w:rsidR="007443D3">
              <w:rPr>
                <w:rFonts w:cs="Times New Roman"/>
                <w:szCs w:val="28"/>
                <w:lang w:val="ru-RU"/>
              </w:rPr>
              <w:t>01</w:t>
            </w:r>
            <w:r w:rsidRPr="00CA6BBB">
              <w:rPr>
                <w:rFonts w:cs="Times New Roman"/>
                <w:szCs w:val="28"/>
                <w:lang w:val="ru-RU"/>
              </w:rPr>
              <w:t>)</w:t>
            </w:r>
          </w:p>
        </w:tc>
      </w:tr>
    </w:tbl>
    <w:p w14:paraId="39161343" w14:textId="77777777" w:rsidR="00623CFD" w:rsidRPr="00CA6BBB" w:rsidRDefault="00623CFD" w:rsidP="00670DD4">
      <w:pPr>
        <w:pStyle w:val="a5"/>
        <w:shd w:val="clear" w:color="auto" w:fill="auto"/>
        <w:spacing w:before="0" w:after="0" w:line="240" w:lineRule="auto"/>
        <w:ind w:right="20" w:firstLine="0"/>
        <w:jc w:val="both"/>
        <w:rPr>
          <w:rFonts w:cs="Times New Roman"/>
          <w:sz w:val="28"/>
          <w:szCs w:val="28"/>
        </w:rPr>
      </w:pPr>
    </w:p>
    <w:p w14:paraId="288C2C94" w14:textId="1D2F0DF7" w:rsidR="00CA6BBB" w:rsidRDefault="00D14CFA" w:rsidP="00670DD4">
      <w:pPr>
        <w:spacing w:after="0" w:line="240" w:lineRule="auto"/>
        <w:ind w:left="-567" w:firstLine="851"/>
        <w:jc w:val="both"/>
        <w:rPr>
          <w:rFonts w:cs="Times New Roman"/>
          <w:sz w:val="24"/>
          <w:szCs w:val="24"/>
          <w:lang w:val="ru-RU"/>
        </w:rPr>
      </w:pPr>
      <w:r w:rsidRPr="00D14CFA">
        <w:rPr>
          <w:rFonts w:cs="Times New Roman"/>
          <w:sz w:val="24"/>
          <w:szCs w:val="24"/>
          <w:lang w:val="ru-RU"/>
        </w:rPr>
        <w:t xml:space="preserve">Примечание -  ММИ -  </w:t>
      </w:r>
      <w:r w:rsidR="00584CB5" w:rsidRPr="00584CB5">
        <w:rPr>
          <w:rFonts w:cs="Times New Roman"/>
          <w:sz w:val="24"/>
          <w:szCs w:val="24"/>
          <w:lang w:val="ru-RU"/>
        </w:rPr>
        <w:t>модифицированн</w:t>
      </w:r>
      <w:r w:rsidR="00584CB5">
        <w:rPr>
          <w:rFonts w:cs="Times New Roman"/>
          <w:sz w:val="24"/>
          <w:szCs w:val="24"/>
          <w:lang w:val="ru-RU"/>
        </w:rPr>
        <w:t>ый</w:t>
      </w:r>
      <w:r w:rsidR="00584CB5" w:rsidRPr="00584CB5">
        <w:rPr>
          <w:rFonts w:cs="Times New Roman"/>
          <w:sz w:val="24"/>
          <w:szCs w:val="24"/>
          <w:lang w:val="ru-RU"/>
        </w:rPr>
        <w:t xml:space="preserve"> менопаузальн</w:t>
      </w:r>
      <w:r w:rsidR="00584CB5">
        <w:rPr>
          <w:rFonts w:cs="Times New Roman"/>
          <w:sz w:val="24"/>
          <w:szCs w:val="24"/>
          <w:lang w:val="ru-RU"/>
        </w:rPr>
        <w:t>ый</w:t>
      </w:r>
      <w:r w:rsidR="00584CB5" w:rsidRPr="00584CB5">
        <w:rPr>
          <w:rFonts w:cs="Times New Roman"/>
          <w:sz w:val="24"/>
          <w:szCs w:val="24"/>
          <w:lang w:val="ru-RU"/>
        </w:rPr>
        <w:t xml:space="preserve"> индекс</w:t>
      </w:r>
      <w:r w:rsidRPr="00584CB5">
        <w:rPr>
          <w:rFonts w:cs="Times New Roman"/>
          <w:sz w:val="24"/>
          <w:szCs w:val="24"/>
          <w:lang w:val="ru-RU"/>
        </w:rPr>
        <w:t>, М</w:t>
      </w:r>
      <w:r w:rsidRPr="00D14CFA">
        <w:rPr>
          <w:rFonts w:cs="Times New Roman"/>
          <w:sz w:val="24"/>
          <w:szCs w:val="24"/>
          <w:lang w:val="ru-RU"/>
        </w:rPr>
        <w:t xml:space="preserve"> – средний показатель, ±</w:t>
      </w:r>
      <w:r w:rsidRPr="00D14CFA">
        <w:rPr>
          <w:rFonts w:cs="Times New Roman"/>
          <w:sz w:val="24"/>
          <w:szCs w:val="24"/>
          <w:lang w:val="en-CA"/>
        </w:rPr>
        <w:t>m</w:t>
      </w:r>
      <w:r w:rsidRPr="00D14CFA">
        <w:rPr>
          <w:rFonts w:cs="Times New Roman"/>
          <w:sz w:val="24"/>
          <w:szCs w:val="24"/>
          <w:lang w:val="ru-RU"/>
        </w:rPr>
        <w:t xml:space="preserve"> – ошибка репрезентативности, </w:t>
      </w:r>
      <w:r w:rsidRPr="00D14CFA">
        <w:rPr>
          <w:rFonts w:cs="Times New Roman"/>
          <w:sz w:val="24"/>
          <w:szCs w:val="24"/>
        </w:rPr>
        <w:t>Ϭ</w:t>
      </w:r>
      <w:r w:rsidRPr="00D14CFA">
        <w:rPr>
          <w:rFonts w:cs="Times New Roman"/>
          <w:sz w:val="24"/>
          <w:szCs w:val="24"/>
          <w:lang w:val="ru-RU"/>
        </w:rPr>
        <w:t xml:space="preserve"> – среднеквадратическое  отклонение.</w:t>
      </w:r>
    </w:p>
    <w:p w14:paraId="17234E7D" w14:textId="77777777" w:rsidR="00584CB5" w:rsidRPr="00D14CFA" w:rsidRDefault="00584CB5" w:rsidP="00670DD4">
      <w:pPr>
        <w:spacing w:after="0" w:line="240" w:lineRule="auto"/>
        <w:ind w:firstLine="284"/>
        <w:jc w:val="both"/>
        <w:rPr>
          <w:rFonts w:cs="Times New Roman"/>
          <w:sz w:val="24"/>
          <w:szCs w:val="24"/>
          <w:lang w:val="ru-RU"/>
        </w:rPr>
        <w:sectPr w:rsidR="00584CB5" w:rsidRPr="00D14CFA" w:rsidSect="00D4600E">
          <w:pgSz w:w="16837" w:h="11905" w:orient="landscape"/>
          <w:pgMar w:top="567" w:right="1134" w:bottom="567" w:left="1134" w:header="0" w:footer="6" w:gutter="0"/>
          <w:cols w:space="720"/>
          <w:noEndnote/>
          <w:docGrid w:linePitch="381"/>
        </w:sectPr>
      </w:pPr>
    </w:p>
    <w:p w14:paraId="7E7590CF" w14:textId="09C15972" w:rsidR="00437704" w:rsidRDefault="00437704" w:rsidP="002B5078">
      <w:pPr>
        <w:spacing w:before="30" w:after="0" w:line="240" w:lineRule="auto"/>
        <w:ind w:firstLine="708"/>
        <w:jc w:val="both"/>
        <w:rPr>
          <w:rFonts w:cs="Times New Roman"/>
          <w:szCs w:val="28"/>
          <w:lang w:val="ru-RU"/>
        </w:rPr>
      </w:pPr>
      <w:r>
        <w:rPr>
          <w:rFonts w:cs="Times New Roman"/>
          <w:szCs w:val="28"/>
          <w:lang w:val="ru-RU"/>
        </w:rPr>
        <w:lastRenderedPageBreak/>
        <w:t>Б</w:t>
      </w:r>
      <w:r w:rsidRPr="00E75F0D">
        <w:rPr>
          <w:rFonts w:cs="Times New Roman"/>
          <w:szCs w:val="28"/>
          <w:lang w:val="ru-RU"/>
        </w:rPr>
        <w:t xml:space="preserve">олее того, </w:t>
      </w:r>
      <w:r>
        <w:rPr>
          <w:rFonts w:cs="Times New Roman"/>
          <w:szCs w:val="28"/>
          <w:lang w:val="ru-RU"/>
        </w:rPr>
        <w:t>модифицированный менопаузальный индекс стал</w:t>
      </w:r>
      <w:r w:rsidRPr="00E75F0D">
        <w:rPr>
          <w:rFonts w:cs="Times New Roman"/>
          <w:szCs w:val="28"/>
          <w:lang w:val="ru-RU"/>
        </w:rPr>
        <w:t xml:space="preserve"> приближаться </w:t>
      </w:r>
      <w:r w:rsidRPr="009014AB">
        <w:rPr>
          <w:rFonts w:cs="Times New Roman"/>
          <w:szCs w:val="28"/>
          <w:lang w:val="ru-RU"/>
        </w:rPr>
        <w:t xml:space="preserve">к показателям контрольной </w:t>
      </w:r>
      <w:r>
        <w:rPr>
          <w:rFonts w:cs="Times New Roman"/>
          <w:szCs w:val="28"/>
          <w:lang w:val="ru-RU"/>
        </w:rPr>
        <w:t>группы</w:t>
      </w:r>
      <w:r w:rsidRPr="009014AB">
        <w:rPr>
          <w:rFonts w:cs="Times New Roman"/>
          <w:szCs w:val="28"/>
          <w:lang w:val="ru-RU"/>
        </w:rPr>
        <w:t xml:space="preserve"> женщин с физиологическим течением климакт</w:t>
      </w:r>
      <w:r>
        <w:rPr>
          <w:rFonts w:cs="Times New Roman"/>
          <w:szCs w:val="28"/>
          <w:lang w:val="ru-RU"/>
        </w:rPr>
        <w:t xml:space="preserve">ерия, не достигая их значений. </w:t>
      </w:r>
    </w:p>
    <w:p w14:paraId="331E06EF" w14:textId="7F4161FC" w:rsidR="002B5078" w:rsidRPr="00B8184D" w:rsidRDefault="002B5078" w:rsidP="002B5078">
      <w:pPr>
        <w:spacing w:before="30" w:after="0" w:line="240" w:lineRule="auto"/>
        <w:ind w:firstLine="708"/>
        <w:jc w:val="both"/>
        <w:rPr>
          <w:rFonts w:cs="Times New Roman"/>
          <w:szCs w:val="28"/>
          <w:lang w:val="ru-RU"/>
        </w:rPr>
      </w:pPr>
      <w:proofErr w:type="gramStart"/>
      <w:r>
        <w:rPr>
          <w:rFonts w:eastAsia="TimesNewRomanPSMT" w:cs="Times New Roman"/>
          <w:szCs w:val="28"/>
          <w:lang w:val="ru-RU"/>
        </w:rPr>
        <w:t xml:space="preserve">У женщин </w:t>
      </w:r>
      <w:r w:rsidRPr="00A022DB">
        <w:rPr>
          <w:rFonts w:eastAsia="TimesNewRomanPSMT" w:cs="Times New Roman"/>
          <w:szCs w:val="28"/>
          <w:lang w:val="ru-RU"/>
        </w:rPr>
        <w:t>с</w:t>
      </w:r>
      <w:r>
        <w:rPr>
          <w:rFonts w:eastAsia="TimesNewRomanPSMT" w:cs="Times New Roman"/>
          <w:szCs w:val="28"/>
          <w:lang w:val="ru-RU"/>
        </w:rPr>
        <w:t>о средне</w:t>
      </w:r>
      <w:r w:rsidRPr="00A022DB">
        <w:rPr>
          <w:rFonts w:eastAsia="TimesNewRomanPSMT" w:cs="Times New Roman"/>
          <w:szCs w:val="28"/>
          <w:lang w:val="ru-RU"/>
        </w:rPr>
        <w:t>тяжёлым  течением климактерического синдрома</w:t>
      </w:r>
      <w:r w:rsidRPr="009014AB">
        <w:rPr>
          <w:rFonts w:cs="Times New Roman"/>
          <w:szCs w:val="28"/>
          <w:lang w:val="ru-RU"/>
        </w:rPr>
        <w:t xml:space="preserve">, </w:t>
      </w:r>
      <w:r>
        <w:rPr>
          <w:rFonts w:cs="Times New Roman"/>
          <w:szCs w:val="28"/>
          <w:lang w:val="ru-RU"/>
        </w:rPr>
        <w:t>г</w:t>
      </w:r>
      <w:r w:rsidRPr="009014AB">
        <w:rPr>
          <w:rFonts w:cs="Times New Roman"/>
          <w:szCs w:val="28"/>
          <w:lang w:val="ru-RU"/>
        </w:rPr>
        <w:t>ормональная заместительная терапия менопаузальных расстройств</w:t>
      </w:r>
      <w:r>
        <w:rPr>
          <w:rFonts w:cs="Times New Roman"/>
          <w:szCs w:val="28"/>
          <w:lang w:val="ru-RU"/>
        </w:rPr>
        <w:t xml:space="preserve"> </w:t>
      </w:r>
      <w:r w:rsidRPr="009014AB">
        <w:rPr>
          <w:rFonts w:cs="Times New Roman"/>
          <w:szCs w:val="28"/>
          <w:lang w:val="ru-RU"/>
        </w:rPr>
        <w:t xml:space="preserve">существенно </w:t>
      </w:r>
      <w:r>
        <w:rPr>
          <w:rFonts w:cs="Times New Roman"/>
          <w:szCs w:val="28"/>
          <w:lang w:val="ru-RU"/>
        </w:rPr>
        <w:t>показала</w:t>
      </w:r>
      <w:r w:rsidRPr="009014AB">
        <w:rPr>
          <w:rFonts w:cs="Times New Roman"/>
          <w:szCs w:val="28"/>
          <w:lang w:val="ru-RU"/>
        </w:rPr>
        <w:t xml:space="preserve"> статистически значимые изменения </w:t>
      </w:r>
      <w:r w:rsidR="00F6465B" w:rsidRPr="00F6465B">
        <w:rPr>
          <w:rFonts w:eastAsia="Times New Roman" w:cs="Times New Roman"/>
          <w:szCs w:val="28"/>
          <w:lang w:val="ru-RU"/>
        </w:rPr>
        <w:t>модифицированного менопаузального индекс</w:t>
      </w:r>
      <w:r w:rsidR="00F6465B" w:rsidRPr="00673B74">
        <w:rPr>
          <w:szCs w:val="28"/>
          <w:lang w:val="ky-KG"/>
        </w:rPr>
        <w:t>а</w:t>
      </w:r>
      <w:r w:rsidRPr="009014AB">
        <w:rPr>
          <w:rFonts w:cs="Times New Roman"/>
          <w:szCs w:val="28"/>
          <w:lang w:val="ru-RU"/>
        </w:rPr>
        <w:t xml:space="preserve"> </w:t>
      </w:r>
      <w:r w:rsidRPr="00B8184D">
        <w:rPr>
          <w:rFonts w:cs="Times New Roman"/>
          <w:szCs w:val="28"/>
          <w:lang w:val="ru-RU"/>
        </w:rPr>
        <w:t xml:space="preserve">с 49,0±10,54 до 35,8±7,14, </w:t>
      </w:r>
      <w:r w:rsidRPr="00B8184D">
        <w:rPr>
          <w:rFonts w:cs="Times New Roman"/>
          <w:szCs w:val="28"/>
        </w:rPr>
        <w:t>p</w:t>
      </w:r>
      <w:r w:rsidRPr="00B8184D">
        <w:rPr>
          <w:rFonts w:cs="Times New Roman"/>
          <w:szCs w:val="28"/>
          <w:lang w:val="ru-RU"/>
        </w:rPr>
        <w:t xml:space="preserve">&lt;0,05, после  6 месяцев терапии, и до 26,76±2,92, </w:t>
      </w:r>
      <w:r w:rsidRPr="00B8184D">
        <w:rPr>
          <w:rFonts w:cs="Times New Roman"/>
          <w:szCs w:val="28"/>
        </w:rPr>
        <w:t>p</w:t>
      </w:r>
      <w:r w:rsidRPr="00B8184D">
        <w:rPr>
          <w:rFonts w:cs="Times New Roman"/>
          <w:szCs w:val="28"/>
          <w:lang w:val="ru-RU"/>
        </w:rPr>
        <w:t xml:space="preserve">&lt;0,005, после 12 месяцев лечения, что  свидетельствует о позитивном влиянии </w:t>
      </w:r>
      <w:proofErr w:type="spellStart"/>
      <w:r w:rsidR="00F6465B">
        <w:rPr>
          <w:rFonts w:cs="Times New Roman"/>
          <w:szCs w:val="28"/>
          <w:lang w:val="ru-RU"/>
        </w:rPr>
        <w:t>менпаузальной</w:t>
      </w:r>
      <w:proofErr w:type="spellEnd"/>
      <w:r w:rsidR="00F6465B">
        <w:rPr>
          <w:rFonts w:cs="Times New Roman"/>
          <w:szCs w:val="28"/>
          <w:lang w:val="ru-RU"/>
        </w:rPr>
        <w:t xml:space="preserve"> гормональной терапии</w:t>
      </w:r>
      <w:r>
        <w:rPr>
          <w:rFonts w:cs="Times New Roman"/>
          <w:szCs w:val="28"/>
          <w:lang w:val="ru-RU"/>
        </w:rPr>
        <w:t xml:space="preserve"> на средне</w:t>
      </w:r>
      <w:r w:rsidRPr="00B8184D">
        <w:rPr>
          <w:rFonts w:cs="Times New Roman"/>
          <w:szCs w:val="28"/>
          <w:lang w:val="ru-RU"/>
        </w:rPr>
        <w:t xml:space="preserve">тяжёлое течение климактерического синдрома, более того </w:t>
      </w:r>
      <w:r w:rsidR="00F6465B" w:rsidRPr="00F6465B">
        <w:rPr>
          <w:rFonts w:eastAsia="Times New Roman" w:cs="Times New Roman"/>
          <w:szCs w:val="28"/>
          <w:lang w:val="ru-RU"/>
        </w:rPr>
        <w:t>модифицированн</w:t>
      </w:r>
      <w:r w:rsidR="00F6465B">
        <w:rPr>
          <w:rFonts w:eastAsia="Times New Roman" w:cs="Times New Roman"/>
          <w:szCs w:val="28"/>
          <w:lang w:val="ru-RU"/>
        </w:rPr>
        <w:t>ый</w:t>
      </w:r>
      <w:r w:rsidR="00F6465B" w:rsidRPr="00F6465B">
        <w:rPr>
          <w:rFonts w:eastAsia="Times New Roman" w:cs="Times New Roman"/>
          <w:szCs w:val="28"/>
          <w:lang w:val="ru-RU"/>
        </w:rPr>
        <w:t xml:space="preserve"> менопаузальн</w:t>
      </w:r>
      <w:r w:rsidR="00F6465B">
        <w:rPr>
          <w:rFonts w:eastAsia="Times New Roman" w:cs="Times New Roman"/>
          <w:szCs w:val="28"/>
          <w:lang w:val="ru-RU"/>
        </w:rPr>
        <w:t xml:space="preserve">ый </w:t>
      </w:r>
      <w:r w:rsidR="00F6465B" w:rsidRPr="00F6465B">
        <w:rPr>
          <w:rFonts w:eastAsia="Times New Roman" w:cs="Times New Roman"/>
          <w:szCs w:val="28"/>
          <w:lang w:val="ru-RU"/>
        </w:rPr>
        <w:t>индекс</w:t>
      </w:r>
      <w:proofErr w:type="gramEnd"/>
      <w:r w:rsidR="00F6465B" w:rsidRPr="00673B74">
        <w:rPr>
          <w:rFonts w:cs="Times New Roman"/>
          <w:szCs w:val="28"/>
          <w:lang w:val="ru-RU"/>
        </w:rPr>
        <w:t xml:space="preserve"> </w:t>
      </w:r>
      <w:r w:rsidRPr="00B8184D">
        <w:rPr>
          <w:rFonts w:cs="Times New Roman"/>
          <w:szCs w:val="28"/>
          <w:lang w:val="ru-RU"/>
        </w:rPr>
        <w:t xml:space="preserve">стал приближаться к показателям группы женщин с легким течением климактерического синдрома после 6 месяца терапии. </w:t>
      </w:r>
    </w:p>
    <w:p w14:paraId="261B8FF0" w14:textId="1DEBC0A6" w:rsidR="0008777F" w:rsidRPr="009014AB" w:rsidRDefault="002B5078" w:rsidP="002B5078">
      <w:pPr>
        <w:autoSpaceDE w:val="0"/>
        <w:autoSpaceDN w:val="0"/>
        <w:adjustRightInd w:val="0"/>
        <w:spacing w:before="30" w:after="0" w:line="240" w:lineRule="auto"/>
        <w:ind w:firstLine="708"/>
        <w:jc w:val="both"/>
        <w:rPr>
          <w:rFonts w:cs="Times New Roman"/>
          <w:szCs w:val="28"/>
          <w:lang w:val="ru-RU"/>
        </w:rPr>
      </w:pPr>
      <w:r>
        <w:rPr>
          <w:rFonts w:cs="Times New Roman"/>
          <w:szCs w:val="28"/>
          <w:lang w:val="ru-RU"/>
        </w:rPr>
        <w:t>Г</w:t>
      </w:r>
      <w:r w:rsidRPr="00F87583">
        <w:rPr>
          <w:rFonts w:cs="Times New Roman"/>
          <w:szCs w:val="28"/>
          <w:lang w:val="ru-RU"/>
        </w:rPr>
        <w:t xml:space="preserve">ормональная заместительная терапия менопаузальных </w:t>
      </w:r>
      <w:r w:rsidRPr="00FF5000">
        <w:rPr>
          <w:rFonts w:cs="Times New Roman"/>
          <w:szCs w:val="28"/>
          <w:lang w:val="ru-RU"/>
        </w:rPr>
        <w:t xml:space="preserve">расстройств у женщин с тяжелым течением климактерического синдрома, существенно повлияла на </w:t>
      </w:r>
      <w:r>
        <w:rPr>
          <w:rFonts w:cs="Times New Roman"/>
          <w:szCs w:val="28"/>
          <w:lang w:val="ru-RU"/>
        </w:rPr>
        <w:t>т</w:t>
      </w:r>
      <w:r w:rsidRPr="00FF5000">
        <w:rPr>
          <w:rFonts w:cs="Times New Roman"/>
          <w:szCs w:val="28"/>
          <w:lang w:val="ru-RU"/>
        </w:rPr>
        <w:t xml:space="preserve">ри </w:t>
      </w:r>
      <w:proofErr w:type="spellStart"/>
      <w:r w:rsidRPr="00FF5000">
        <w:rPr>
          <w:rFonts w:cs="Times New Roman"/>
          <w:szCs w:val="28"/>
          <w:lang w:val="ru-RU"/>
        </w:rPr>
        <w:t>симтомокомплекса</w:t>
      </w:r>
      <w:proofErr w:type="spellEnd"/>
      <w:r w:rsidRPr="00FF5000">
        <w:rPr>
          <w:rFonts w:cs="Times New Roman"/>
          <w:szCs w:val="28"/>
          <w:lang w:val="ru-RU"/>
        </w:rPr>
        <w:t xml:space="preserve"> климактерического синдрома, демонстрируя статистически значимые изменения </w:t>
      </w:r>
      <w:r w:rsidR="00F6465B" w:rsidRPr="00F6465B">
        <w:rPr>
          <w:rFonts w:eastAsia="Times New Roman" w:cs="Times New Roman"/>
          <w:szCs w:val="28"/>
          <w:lang w:val="ru-RU"/>
        </w:rPr>
        <w:t>модифицированного менопаузального индекс</w:t>
      </w:r>
      <w:r w:rsidR="00F6465B" w:rsidRPr="00673B74">
        <w:rPr>
          <w:szCs w:val="28"/>
          <w:lang w:val="ky-KG"/>
        </w:rPr>
        <w:t>а</w:t>
      </w:r>
      <w:r>
        <w:rPr>
          <w:rFonts w:cs="Times New Roman"/>
          <w:szCs w:val="28"/>
          <w:lang w:val="ru-RU"/>
        </w:rPr>
        <w:t xml:space="preserve"> </w:t>
      </w:r>
      <w:r w:rsidRPr="00FF5000">
        <w:rPr>
          <w:rFonts w:cs="Times New Roman"/>
          <w:szCs w:val="28"/>
          <w:lang w:val="ru-RU"/>
        </w:rPr>
        <w:t>с 60,3±</w:t>
      </w:r>
      <w:r>
        <w:rPr>
          <w:rFonts w:cs="Times New Roman"/>
          <w:szCs w:val="28"/>
          <w:lang w:val="ru-RU"/>
        </w:rPr>
        <w:t>8,4</w:t>
      </w:r>
      <w:r w:rsidRPr="00FF5000">
        <w:rPr>
          <w:rFonts w:cs="Times New Roman"/>
          <w:szCs w:val="28"/>
          <w:lang w:val="ru-RU"/>
        </w:rPr>
        <w:t xml:space="preserve"> до 36,</w:t>
      </w:r>
      <w:r>
        <w:rPr>
          <w:rFonts w:cs="Times New Roman"/>
          <w:szCs w:val="28"/>
          <w:lang w:val="ru-RU"/>
        </w:rPr>
        <w:t>04±6,42</w:t>
      </w:r>
      <w:r w:rsidRPr="00FF5000">
        <w:rPr>
          <w:rFonts w:cs="Times New Roman"/>
          <w:szCs w:val="28"/>
          <w:lang w:val="ru-RU"/>
        </w:rPr>
        <w:t xml:space="preserve">, </w:t>
      </w:r>
      <w:r w:rsidRPr="00FF5000">
        <w:rPr>
          <w:rFonts w:cs="Times New Roman"/>
          <w:szCs w:val="28"/>
        </w:rPr>
        <w:t>p</w:t>
      </w:r>
      <w:r w:rsidRPr="00FF5000">
        <w:rPr>
          <w:rFonts w:cs="Times New Roman"/>
          <w:szCs w:val="28"/>
          <w:lang w:val="ru-RU"/>
        </w:rPr>
        <w:t>&lt;0,001, после 6 месяцев терапии, и до 25,6±</w:t>
      </w:r>
      <w:r>
        <w:rPr>
          <w:rFonts w:cs="Times New Roman"/>
          <w:szCs w:val="28"/>
          <w:lang w:val="ru-RU"/>
        </w:rPr>
        <w:t>5,52</w:t>
      </w:r>
      <w:r w:rsidRPr="00FF5000">
        <w:rPr>
          <w:rFonts w:cs="Times New Roman"/>
          <w:szCs w:val="28"/>
          <w:lang w:val="ru-RU"/>
        </w:rPr>
        <w:t xml:space="preserve">, </w:t>
      </w:r>
      <w:r w:rsidRPr="00FF5000">
        <w:rPr>
          <w:rFonts w:cs="Times New Roman"/>
          <w:szCs w:val="28"/>
        </w:rPr>
        <w:t>p</w:t>
      </w:r>
      <w:r w:rsidRPr="00FF5000">
        <w:rPr>
          <w:rFonts w:cs="Times New Roman"/>
          <w:szCs w:val="28"/>
          <w:lang w:val="ru-RU"/>
        </w:rPr>
        <w:t>&lt;0,001, после 12 месяцев лечения</w:t>
      </w:r>
      <w:r>
        <w:rPr>
          <w:rFonts w:cs="Times New Roman"/>
          <w:szCs w:val="28"/>
          <w:lang w:val="ru-RU"/>
        </w:rPr>
        <w:t>.</w:t>
      </w:r>
      <w:r w:rsidRPr="00FF5000">
        <w:rPr>
          <w:rFonts w:cs="Times New Roman"/>
          <w:szCs w:val="28"/>
          <w:lang w:val="ru-RU"/>
        </w:rPr>
        <w:t xml:space="preserve"> </w:t>
      </w:r>
      <w:proofErr w:type="gramStart"/>
      <w:r w:rsidR="0008777F">
        <w:rPr>
          <w:rFonts w:cs="Times New Roman"/>
          <w:szCs w:val="28"/>
          <w:lang w:val="ru-RU"/>
        </w:rPr>
        <w:t>Э</w:t>
      </w:r>
      <w:r w:rsidR="0008777F" w:rsidRPr="00FF5000">
        <w:rPr>
          <w:rFonts w:cs="Times New Roman"/>
          <w:szCs w:val="28"/>
          <w:lang w:val="ru-RU"/>
        </w:rPr>
        <w:t xml:space="preserve">то свидетельствует о позитивном влиянии </w:t>
      </w:r>
      <w:r w:rsidR="0008777F">
        <w:rPr>
          <w:rFonts w:cs="Times New Roman"/>
          <w:szCs w:val="28"/>
          <w:lang w:val="ru-RU"/>
        </w:rPr>
        <w:t>менопаузальной гормональной терапии</w:t>
      </w:r>
      <w:r w:rsidR="0008777F" w:rsidRPr="00FF5000">
        <w:rPr>
          <w:rFonts w:cs="Times New Roman"/>
          <w:szCs w:val="28"/>
          <w:lang w:val="ru-RU"/>
        </w:rPr>
        <w:t xml:space="preserve"> на тяжёлое течение климактерического синдрома, более того </w:t>
      </w:r>
      <w:r w:rsidR="00F6465B" w:rsidRPr="00F6465B">
        <w:rPr>
          <w:rFonts w:eastAsia="Times New Roman" w:cs="Times New Roman"/>
          <w:szCs w:val="28"/>
          <w:lang w:val="ru-RU"/>
        </w:rPr>
        <w:t>модифицированн</w:t>
      </w:r>
      <w:r w:rsidR="00F6465B">
        <w:rPr>
          <w:rFonts w:eastAsia="Times New Roman" w:cs="Times New Roman"/>
          <w:szCs w:val="28"/>
          <w:lang w:val="ru-RU"/>
        </w:rPr>
        <w:t>ый</w:t>
      </w:r>
      <w:r w:rsidR="00F6465B" w:rsidRPr="00F6465B">
        <w:rPr>
          <w:rFonts w:eastAsia="Times New Roman" w:cs="Times New Roman"/>
          <w:szCs w:val="28"/>
          <w:lang w:val="ru-RU"/>
        </w:rPr>
        <w:t xml:space="preserve"> менопаузальн</w:t>
      </w:r>
      <w:r w:rsidR="00F6465B">
        <w:rPr>
          <w:rFonts w:eastAsia="Times New Roman" w:cs="Times New Roman"/>
          <w:szCs w:val="28"/>
          <w:lang w:val="ru-RU"/>
        </w:rPr>
        <w:t>ый</w:t>
      </w:r>
      <w:r w:rsidR="00F6465B" w:rsidRPr="00F6465B">
        <w:rPr>
          <w:rFonts w:eastAsia="Times New Roman" w:cs="Times New Roman"/>
          <w:szCs w:val="28"/>
          <w:lang w:val="ru-RU"/>
        </w:rPr>
        <w:t xml:space="preserve"> индекс</w:t>
      </w:r>
      <w:r w:rsidR="0008777F">
        <w:rPr>
          <w:rFonts w:cs="Times New Roman"/>
          <w:szCs w:val="28"/>
          <w:lang w:val="ru-RU"/>
        </w:rPr>
        <w:t xml:space="preserve"> </w:t>
      </w:r>
      <w:r w:rsidR="0008777F" w:rsidRPr="00FF5000">
        <w:rPr>
          <w:rFonts w:cs="Times New Roman"/>
          <w:szCs w:val="28"/>
          <w:lang w:val="ru-RU"/>
        </w:rPr>
        <w:t xml:space="preserve">после 12 месяцев комбинированной терапии не отличался от показателей группы женщин с легким течением климактерического синдрома после 6 </w:t>
      </w:r>
      <w:r w:rsidR="0008777F" w:rsidRPr="009014AB">
        <w:rPr>
          <w:rFonts w:cs="Times New Roman"/>
          <w:szCs w:val="28"/>
          <w:lang w:val="ru-RU"/>
        </w:rPr>
        <w:t>месяцев лечения и от показателей группы женщин с</w:t>
      </w:r>
      <w:r w:rsidR="0008777F">
        <w:rPr>
          <w:rFonts w:cs="Times New Roman"/>
          <w:szCs w:val="28"/>
          <w:lang w:val="ru-RU"/>
        </w:rPr>
        <w:t>о</w:t>
      </w:r>
      <w:r w:rsidR="0008777F" w:rsidRPr="009014AB">
        <w:rPr>
          <w:rFonts w:cs="Times New Roman"/>
          <w:szCs w:val="28"/>
          <w:lang w:val="ru-RU"/>
        </w:rPr>
        <w:t xml:space="preserve"> среднетяжелым течением климактерического синдрома после курса терапии.</w:t>
      </w:r>
      <w:r w:rsidR="0008777F">
        <w:rPr>
          <w:rFonts w:cs="Times New Roman"/>
          <w:szCs w:val="28"/>
          <w:lang w:val="ru-RU"/>
        </w:rPr>
        <w:t xml:space="preserve"> </w:t>
      </w:r>
      <w:proofErr w:type="gramEnd"/>
    </w:p>
    <w:p w14:paraId="2004139E" w14:textId="11A03CBB" w:rsidR="00151497" w:rsidRPr="00090530" w:rsidRDefault="00151497" w:rsidP="00151497">
      <w:pPr>
        <w:pStyle w:val="a5"/>
        <w:shd w:val="clear" w:color="auto" w:fill="auto"/>
        <w:spacing w:before="30" w:after="0" w:line="240" w:lineRule="auto"/>
        <w:ind w:right="20" w:firstLine="708"/>
        <w:jc w:val="both"/>
        <w:rPr>
          <w:rFonts w:cs="Times New Roman"/>
          <w:sz w:val="28"/>
          <w:szCs w:val="28"/>
        </w:rPr>
      </w:pPr>
      <w:r>
        <w:rPr>
          <w:rFonts w:cs="Times New Roman"/>
          <w:b/>
          <w:sz w:val="28"/>
          <w:szCs w:val="28"/>
        </w:rPr>
        <w:t>6.2.1</w:t>
      </w:r>
      <w:r w:rsidRPr="009014AB">
        <w:rPr>
          <w:rFonts w:cs="Times New Roman"/>
          <w:b/>
          <w:sz w:val="28"/>
          <w:szCs w:val="28"/>
        </w:rPr>
        <w:t xml:space="preserve"> Влияние комбинированной терапии менопаузальных расстрой</w:t>
      </w:r>
      <w:proofErr w:type="gramStart"/>
      <w:r w:rsidRPr="009014AB">
        <w:rPr>
          <w:rFonts w:cs="Times New Roman"/>
          <w:b/>
          <w:sz w:val="28"/>
          <w:szCs w:val="28"/>
        </w:rPr>
        <w:t>ств ср</w:t>
      </w:r>
      <w:proofErr w:type="gramEnd"/>
      <w:r w:rsidRPr="009014AB">
        <w:rPr>
          <w:rFonts w:cs="Times New Roman"/>
          <w:b/>
          <w:sz w:val="28"/>
          <w:szCs w:val="28"/>
        </w:rPr>
        <w:t xml:space="preserve">еднетяжелого </w:t>
      </w:r>
      <w:r>
        <w:rPr>
          <w:rFonts w:cs="Times New Roman"/>
          <w:b/>
          <w:sz w:val="28"/>
          <w:szCs w:val="28"/>
        </w:rPr>
        <w:t>и тяжелого течения у женщин с</w:t>
      </w:r>
      <w:r w:rsidRPr="009014AB">
        <w:rPr>
          <w:rFonts w:cs="Times New Roman"/>
          <w:b/>
          <w:sz w:val="28"/>
          <w:szCs w:val="28"/>
        </w:rPr>
        <w:t xml:space="preserve"> гиперплазией эндоме</w:t>
      </w:r>
      <w:r>
        <w:rPr>
          <w:rFonts w:cs="Times New Roman"/>
          <w:b/>
          <w:sz w:val="28"/>
          <w:szCs w:val="28"/>
        </w:rPr>
        <w:t xml:space="preserve">трия на фоне внутриматочной ЛНГ </w:t>
      </w:r>
      <w:r w:rsidRPr="009014AB">
        <w:rPr>
          <w:rFonts w:cs="Times New Roman"/>
          <w:b/>
          <w:sz w:val="28"/>
          <w:szCs w:val="28"/>
        </w:rPr>
        <w:t>системы</w:t>
      </w:r>
      <w:r>
        <w:rPr>
          <w:rFonts w:cs="Times New Roman"/>
          <w:b/>
          <w:sz w:val="28"/>
          <w:szCs w:val="28"/>
        </w:rPr>
        <w:t>.</w:t>
      </w:r>
      <w:r w:rsidRPr="009014AB">
        <w:rPr>
          <w:rFonts w:cs="Times New Roman"/>
          <w:szCs w:val="28"/>
        </w:rPr>
        <w:t xml:space="preserve"> </w:t>
      </w:r>
      <w:r w:rsidRPr="00090530">
        <w:rPr>
          <w:rFonts w:cs="Times New Roman"/>
          <w:sz w:val="28"/>
          <w:szCs w:val="28"/>
        </w:rPr>
        <w:t xml:space="preserve">Отмечено положительное влияние комбинированной терапии в виде </w:t>
      </w:r>
      <w:proofErr w:type="spellStart"/>
      <w:r w:rsidRPr="00090530">
        <w:rPr>
          <w:rFonts w:cs="Times New Roman"/>
          <w:sz w:val="28"/>
          <w:szCs w:val="28"/>
        </w:rPr>
        <w:t>трансдермальных-эстрогенсодержащих</w:t>
      </w:r>
      <w:proofErr w:type="spellEnd"/>
      <w:r w:rsidRPr="00090530">
        <w:rPr>
          <w:rFonts w:cs="Times New Roman"/>
          <w:sz w:val="28"/>
          <w:szCs w:val="28"/>
        </w:rPr>
        <w:t xml:space="preserve"> пластырей "</w:t>
      </w:r>
      <w:proofErr w:type="spellStart"/>
      <w:r w:rsidRPr="00090530">
        <w:rPr>
          <w:rFonts w:cs="Times New Roman"/>
          <w:sz w:val="28"/>
          <w:szCs w:val="28"/>
        </w:rPr>
        <w:t>Климара</w:t>
      </w:r>
      <w:proofErr w:type="spellEnd"/>
      <w:r w:rsidRPr="00090530">
        <w:rPr>
          <w:rFonts w:cs="Times New Roman"/>
          <w:sz w:val="28"/>
          <w:szCs w:val="28"/>
        </w:rPr>
        <w:t xml:space="preserve">" и </w:t>
      </w:r>
      <w:proofErr w:type="spellStart"/>
      <w:r w:rsidRPr="00090530">
        <w:rPr>
          <w:rFonts w:cs="Times New Roman"/>
          <w:sz w:val="28"/>
          <w:szCs w:val="28"/>
        </w:rPr>
        <w:t>микронозированного</w:t>
      </w:r>
      <w:proofErr w:type="spellEnd"/>
      <w:r w:rsidRPr="00090530">
        <w:rPr>
          <w:rFonts w:cs="Times New Roman"/>
          <w:sz w:val="28"/>
          <w:szCs w:val="28"/>
        </w:rPr>
        <w:t xml:space="preserve"> прогестерона "</w:t>
      </w:r>
      <w:proofErr w:type="spellStart"/>
      <w:r w:rsidRPr="00090530">
        <w:rPr>
          <w:rFonts w:cs="Times New Roman"/>
          <w:sz w:val="28"/>
          <w:szCs w:val="28"/>
        </w:rPr>
        <w:t>Утр</w:t>
      </w:r>
      <w:r w:rsidR="006245CC">
        <w:rPr>
          <w:rFonts w:cs="Times New Roman"/>
          <w:sz w:val="28"/>
          <w:szCs w:val="28"/>
        </w:rPr>
        <w:t>ожестана</w:t>
      </w:r>
      <w:proofErr w:type="spellEnd"/>
      <w:r w:rsidR="006245CC">
        <w:rPr>
          <w:rFonts w:cs="Times New Roman"/>
          <w:sz w:val="28"/>
          <w:szCs w:val="28"/>
        </w:rPr>
        <w:t>" у женщин на фоне ЛНГ-</w:t>
      </w:r>
      <w:r w:rsidRPr="00090530">
        <w:rPr>
          <w:rFonts w:cs="Times New Roman"/>
          <w:sz w:val="28"/>
          <w:szCs w:val="28"/>
        </w:rPr>
        <w:t xml:space="preserve">внутриматочной системы, на метаболические процессы (снижение массы тела и стабилизация веса, уменьшение мышечно-суставных болей), </w:t>
      </w:r>
      <w:r>
        <w:rPr>
          <w:rFonts w:cs="Times New Roman"/>
          <w:sz w:val="28"/>
          <w:szCs w:val="28"/>
        </w:rPr>
        <w:t xml:space="preserve">а также </w:t>
      </w:r>
      <w:r w:rsidRPr="00090530">
        <w:rPr>
          <w:rFonts w:cs="Times New Roman"/>
          <w:sz w:val="28"/>
          <w:szCs w:val="28"/>
        </w:rPr>
        <w:t>нормализаци</w:t>
      </w:r>
      <w:r>
        <w:rPr>
          <w:rFonts w:cs="Times New Roman"/>
          <w:sz w:val="28"/>
          <w:szCs w:val="28"/>
        </w:rPr>
        <w:t>ю</w:t>
      </w:r>
      <w:r w:rsidRPr="00090530">
        <w:rPr>
          <w:rFonts w:cs="Times New Roman"/>
          <w:sz w:val="28"/>
          <w:szCs w:val="28"/>
        </w:rPr>
        <w:t xml:space="preserve"> эндокринной функции, что прояв</w:t>
      </w:r>
      <w:r>
        <w:rPr>
          <w:rFonts w:cs="Times New Roman"/>
          <w:sz w:val="28"/>
          <w:szCs w:val="28"/>
        </w:rPr>
        <w:t>илось</w:t>
      </w:r>
      <w:r w:rsidRPr="00090530">
        <w:rPr>
          <w:rFonts w:cs="Times New Roman"/>
          <w:sz w:val="28"/>
          <w:szCs w:val="28"/>
        </w:rPr>
        <w:t xml:space="preserve"> стабилизаци</w:t>
      </w:r>
      <w:r>
        <w:rPr>
          <w:rFonts w:cs="Times New Roman"/>
          <w:sz w:val="28"/>
          <w:szCs w:val="28"/>
        </w:rPr>
        <w:t xml:space="preserve">ей </w:t>
      </w:r>
      <w:r w:rsidRPr="00090530">
        <w:rPr>
          <w:rFonts w:cs="Times New Roman"/>
          <w:sz w:val="28"/>
          <w:szCs w:val="28"/>
        </w:rPr>
        <w:t xml:space="preserve">течения соматической патологии.    </w:t>
      </w:r>
    </w:p>
    <w:p w14:paraId="5DA340BA" w14:textId="023DD19F" w:rsidR="00464BD7" w:rsidRPr="00673B74" w:rsidRDefault="00100F3B" w:rsidP="00673B74">
      <w:pPr>
        <w:pStyle w:val="a5"/>
        <w:shd w:val="clear" w:color="auto" w:fill="auto"/>
        <w:spacing w:before="0" w:after="0" w:line="240" w:lineRule="auto"/>
        <w:ind w:firstLine="708"/>
        <w:jc w:val="both"/>
        <w:rPr>
          <w:rFonts w:cs="Times New Roman"/>
          <w:sz w:val="28"/>
          <w:szCs w:val="28"/>
        </w:rPr>
      </w:pPr>
      <w:proofErr w:type="gramStart"/>
      <w:r w:rsidRPr="00673B74">
        <w:rPr>
          <w:rFonts w:cs="Times New Roman"/>
          <w:sz w:val="28"/>
          <w:szCs w:val="28"/>
        </w:rPr>
        <w:t>Г</w:t>
      </w:r>
      <w:r w:rsidR="00866BEB" w:rsidRPr="00673B74">
        <w:rPr>
          <w:rFonts w:cs="Times New Roman"/>
          <w:sz w:val="28"/>
          <w:szCs w:val="28"/>
        </w:rPr>
        <w:t xml:space="preserve">ормональная заместительная терапия менопаузальных расстройств у женщин с тяжелым и среднетяжелым течением климактерического синдрома на фоне гиперплазии эндометрия и ее коррекции </w:t>
      </w:r>
      <w:proofErr w:type="spellStart"/>
      <w:r w:rsidR="00866BEB" w:rsidRPr="00673B74">
        <w:rPr>
          <w:rFonts w:cs="Times New Roman"/>
          <w:sz w:val="28"/>
          <w:szCs w:val="28"/>
        </w:rPr>
        <w:t>левоноргестреловым</w:t>
      </w:r>
      <w:proofErr w:type="spellEnd"/>
      <w:r w:rsidR="00866BEB" w:rsidRPr="00673B74">
        <w:rPr>
          <w:rFonts w:cs="Times New Roman"/>
          <w:sz w:val="28"/>
          <w:szCs w:val="28"/>
        </w:rPr>
        <w:t xml:space="preserve"> гормональной системой, существенно повлияла на все три </w:t>
      </w:r>
      <w:proofErr w:type="spellStart"/>
      <w:r w:rsidR="00866BEB" w:rsidRPr="00673B74">
        <w:rPr>
          <w:rFonts w:cs="Times New Roman"/>
          <w:sz w:val="28"/>
          <w:szCs w:val="28"/>
        </w:rPr>
        <w:t>симтомокомплекса</w:t>
      </w:r>
      <w:proofErr w:type="spellEnd"/>
      <w:r w:rsidR="00866BEB" w:rsidRPr="00673B74">
        <w:rPr>
          <w:rFonts w:cs="Times New Roman"/>
          <w:sz w:val="28"/>
          <w:szCs w:val="28"/>
        </w:rPr>
        <w:t xml:space="preserve"> климактерического синдрома, демонстрируя статистически значимые изменения </w:t>
      </w:r>
      <w:r w:rsidR="00673B74" w:rsidRPr="00673B74">
        <w:rPr>
          <w:rFonts w:eastAsia="Times New Roman" w:cs="Times New Roman"/>
          <w:sz w:val="28"/>
          <w:szCs w:val="28"/>
        </w:rPr>
        <w:t>модифицированного менопаузального индекс</w:t>
      </w:r>
      <w:r w:rsidR="00673B74" w:rsidRPr="00673B74">
        <w:rPr>
          <w:sz w:val="28"/>
          <w:szCs w:val="28"/>
          <w:lang w:val="ky-KG"/>
        </w:rPr>
        <w:t>а</w:t>
      </w:r>
      <w:r w:rsidR="00866BEB" w:rsidRPr="00673B74">
        <w:rPr>
          <w:rFonts w:cs="Times New Roman"/>
          <w:sz w:val="28"/>
          <w:szCs w:val="28"/>
        </w:rPr>
        <w:t xml:space="preserve"> с 51,95±10,61 до 32,41±6,01, p&lt;0,001, после 6 месяцев терапии, и до 24,0±4,2, p&lt;0,001, после 12 месяцев</w:t>
      </w:r>
      <w:proofErr w:type="gramEnd"/>
      <w:r w:rsidR="00866BEB" w:rsidRPr="00673B74">
        <w:rPr>
          <w:rFonts w:cs="Times New Roman"/>
          <w:sz w:val="28"/>
          <w:szCs w:val="28"/>
        </w:rPr>
        <w:t xml:space="preserve"> лечения, что свидетельствует о позитивном влиянии </w:t>
      </w:r>
      <w:r w:rsidR="00673B74">
        <w:rPr>
          <w:rFonts w:eastAsia="Times New Roman" w:cs="Times New Roman"/>
          <w:sz w:val="28"/>
          <w:szCs w:val="28"/>
        </w:rPr>
        <w:t>менопаузальной гормональной терапии</w:t>
      </w:r>
      <w:r w:rsidR="00866BEB" w:rsidRPr="00673B74">
        <w:rPr>
          <w:rFonts w:cs="Times New Roman"/>
          <w:sz w:val="28"/>
          <w:szCs w:val="28"/>
        </w:rPr>
        <w:t xml:space="preserve"> на течение климактерического синдрома, более того </w:t>
      </w:r>
      <w:r w:rsidR="00866BEB" w:rsidRPr="00673B74">
        <w:rPr>
          <w:rFonts w:cs="Times New Roman"/>
          <w:sz w:val="28"/>
          <w:szCs w:val="28"/>
        </w:rPr>
        <w:lastRenderedPageBreak/>
        <w:t xml:space="preserve">показатель не отличался от показателей группы женщин с легким течением климактерического синдрома после 6 месяцев терапии. </w:t>
      </w:r>
    </w:p>
    <w:p w14:paraId="12291BC8" w14:textId="40517FBE" w:rsidR="000D4D7E" w:rsidRPr="000F032D" w:rsidRDefault="00C772B3" w:rsidP="00390F70">
      <w:pPr>
        <w:spacing w:after="0" w:line="240" w:lineRule="auto"/>
        <w:ind w:firstLine="708"/>
        <w:jc w:val="both"/>
        <w:rPr>
          <w:rFonts w:cs="Times New Roman"/>
          <w:szCs w:val="28"/>
          <w:lang w:val="ru-RU"/>
        </w:rPr>
      </w:pPr>
      <w:r w:rsidRPr="00673B74">
        <w:rPr>
          <w:rFonts w:cs="Times New Roman"/>
          <w:szCs w:val="28"/>
          <w:lang w:val="ru-RU"/>
        </w:rPr>
        <w:t>В группе пациентов, с осложнённым течением климактерического синдрома на фоне гиперплазии эндометрия, 27 (62,8%) женщин</w:t>
      </w:r>
      <w:r w:rsidRPr="009014AB">
        <w:rPr>
          <w:rFonts w:cs="Times New Roman"/>
          <w:szCs w:val="28"/>
          <w:lang w:val="ru-RU"/>
        </w:rPr>
        <w:t xml:space="preserve"> имели </w:t>
      </w:r>
      <w:proofErr w:type="spellStart"/>
      <w:r w:rsidRPr="009014AB">
        <w:rPr>
          <w:rFonts w:cs="Times New Roman"/>
          <w:szCs w:val="28"/>
          <w:lang w:val="ru-RU"/>
        </w:rPr>
        <w:t>лейомиому</w:t>
      </w:r>
      <w:proofErr w:type="spellEnd"/>
      <w:r w:rsidRPr="009014AB">
        <w:rPr>
          <w:rFonts w:cs="Times New Roman"/>
          <w:szCs w:val="28"/>
          <w:lang w:val="ru-RU"/>
        </w:rPr>
        <w:t xml:space="preserve"> небольших размеров и 16 (37</w:t>
      </w:r>
      <w:r>
        <w:rPr>
          <w:rFonts w:cs="Times New Roman"/>
          <w:szCs w:val="28"/>
          <w:lang w:val="ru-RU"/>
        </w:rPr>
        <w:t>,</w:t>
      </w:r>
      <w:r w:rsidRPr="009014AB">
        <w:rPr>
          <w:rFonts w:cs="Times New Roman"/>
          <w:szCs w:val="28"/>
          <w:lang w:val="ru-RU"/>
        </w:rPr>
        <w:t xml:space="preserve">2%) женщин </w:t>
      </w:r>
      <w:r>
        <w:rPr>
          <w:rFonts w:cs="Times New Roman"/>
          <w:szCs w:val="28"/>
          <w:lang w:val="ru-RU"/>
        </w:rPr>
        <w:t>-</w:t>
      </w:r>
      <w:r w:rsidRPr="009014AB">
        <w:rPr>
          <w:rFonts w:cs="Times New Roman"/>
          <w:szCs w:val="28"/>
          <w:lang w:val="ru-RU"/>
        </w:rPr>
        <w:t xml:space="preserve"> не имели </w:t>
      </w:r>
      <w:proofErr w:type="spellStart"/>
      <w:r w:rsidRPr="009014AB">
        <w:rPr>
          <w:rFonts w:cs="Times New Roman"/>
          <w:szCs w:val="28"/>
          <w:lang w:val="ru-RU"/>
        </w:rPr>
        <w:t>лейомиомной</w:t>
      </w:r>
      <w:proofErr w:type="spellEnd"/>
      <w:r w:rsidRPr="009014AB">
        <w:rPr>
          <w:rFonts w:cs="Times New Roman"/>
          <w:szCs w:val="28"/>
          <w:lang w:val="ru-RU"/>
        </w:rPr>
        <w:t xml:space="preserve"> болезни. Все женщины находились в </w:t>
      </w:r>
      <w:proofErr w:type="spellStart"/>
      <w:r w:rsidRPr="009014AB">
        <w:rPr>
          <w:rFonts w:cs="Times New Roman"/>
          <w:szCs w:val="28"/>
          <w:lang w:val="ru-RU"/>
        </w:rPr>
        <w:t>пременопаузе</w:t>
      </w:r>
      <w:proofErr w:type="spellEnd"/>
      <w:r w:rsidRPr="009014AB">
        <w:rPr>
          <w:rFonts w:cs="Times New Roman"/>
          <w:szCs w:val="28"/>
          <w:lang w:val="ru-RU"/>
        </w:rPr>
        <w:t xml:space="preserve"> и страдали периодиче</w:t>
      </w:r>
      <w:r>
        <w:rPr>
          <w:rFonts w:cs="Times New Roman"/>
          <w:szCs w:val="28"/>
          <w:lang w:val="ru-RU"/>
        </w:rPr>
        <w:t>скими маточными кровотечениями,</w:t>
      </w:r>
      <w:r w:rsidRPr="009014AB">
        <w:rPr>
          <w:rFonts w:cs="Times New Roman"/>
          <w:szCs w:val="28"/>
          <w:lang w:val="ru-RU"/>
        </w:rPr>
        <w:t xml:space="preserve"> причем у 27</w:t>
      </w:r>
      <w:r>
        <w:rPr>
          <w:rFonts w:cs="Times New Roman"/>
          <w:szCs w:val="28"/>
          <w:lang w:val="ru-RU"/>
        </w:rPr>
        <w:t xml:space="preserve"> </w:t>
      </w:r>
      <w:r w:rsidRPr="009014AB">
        <w:rPr>
          <w:rFonts w:cs="Times New Roman"/>
          <w:szCs w:val="28"/>
          <w:lang w:val="ru-RU"/>
        </w:rPr>
        <w:t>(62</w:t>
      </w:r>
      <w:r>
        <w:rPr>
          <w:rFonts w:cs="Times New Roman"/>
          <w:szCs w:val="28"/>
          <w:lang w:val="ru-RU"/>
        </w:rPr>
        <w:t>,</w:t>
      </w:r>
      <w:r w:rsidRPr="009014AB">
        <w:rPr>
          <w:rFonts w:cs="Times New Roman"/>
          <w:szCs w:val="28"/>
          <w:lang w:val="ru-RU"/>
        </w:rPr>
        <w:t>8%) пациенто</w:t>
      </w:r>
      <w:r>
        <w:rPr>
          <w:rFonts w:cs="Times New Roman"/>
          <w:szCs w:val="28"/>
          <w:lang w:val="ru-RU"/>
        </w:rPr>
        <w:t>в</w:t>
      </w:r>
      <w:r w:rsidRPr="009014AB">
        <w:rPr>
          <w:rFonts w:cs="Times New Roman"/>
          <w:szCs w:val="28"/>
          <w:lang w:val="ru-RU"/>
        </w:rPr>
        <w:t xml:space="preserve"> </w:t>
      </w:r>
      <w:proofErr w:type="spellStart"/>
      <w:r w:rsidRPr="009014AB">
        <w:rPr>
          <w:rFonts w:cs="Times New Roman"/>
          <w:szCs w:val="28"/>
          <w:lang w:val="ru-RU"/>
        </w:rPr>
        <w:t>дисфункцион</w:t>
      </w:r>
      <w:r>
        <w:rPr>
          <w:rFonts w:cs="Times New Roman"/>
          <w:szCs w:val="28"/>
          <w:lang w:val="ru-RU"/>
        </w:rPr>
        <w:t>а</w:t>
      </w:r>
      <w:r w:rsidRPr="009014AB">
        <w:rPr>
          <w:rFonts w:cs="Times New Roman"/>
          <w:szCs w:val="28"/>
          <w:lang w:val="ru-RU"/>
        </w:rPr>
        <w:t>льные</w:t>
      </w:r>
      <w:proofErr w:type="spellEnd"/>
      <w:r w:rsidRPr="009014AB">
        <w:rPr>
          <w:rFonts w:cs="Times New Roman"/>
          <w:szCs w:val="28"/>
          <w:lang w:val="ru-RU"/>
        </w:rPr>
        <w:t xml:space="preserve"> маточные кровотечения имели рецидивирующий характер, женщинам неоднократно проводились различные формы гемостаза (хирургический и</w:t>
      </w:r>
      <w:r>
        <w:rPr>
          <w:rFonts w:cs="Times New Roman"/>
          <w:szCs w:val="28"/>
          <w:lang w:val="ru-RU"/>
        </w:rPr>
        <w:t>ли гормональный).</w:t>
      </w:r>
      <w:r w:rsidR="00390F70">
        <w:rPr>
          <w:rFonts w:cs="Times New Roman"/>
          <w:szCs w:val="28"/>
          <w:lang w:val="ru-RU"/>
        </w:rPr>
        <w:t xml:space="preserve"> </w:t>
      </w:r>
      <w:r w:rsidR="00623CFD" w:rsidRPr="009014AB">
        <w:rPr>
          <w:rFonts w:cs="Times New Roman"/>
          <w:szCs w:val="28"/>
          <w:lang w:val="ru-RU"/>
        </w:rPr>
        <w:t xml:space="preserve">Выявлено, что через 12 месяцев </w:t>
      </w:r>
      <w:r w:rsidR="000452C4" w:rsidRPr="009014AB">
        <w:rPr>
          <w:rFonts w:cs="Times New Roman"/>
          <w:szCs w:val="28"/>
          <w:lang w:val="ru-RU"/>
        </w:rPr>
        <w:t>воздействия внутриматочного</w:t>
      </w:r>
      <w:r w:rsidR="00623CFD" w:rsidRPr="009014AB">
        <w:rPr>
          <w:rFonts w:cs="Times New Roman"/>
          <w:szCs w:val="28"/>
          <w:lang w:val="ru-RU"/>
        </w:rPr>
        <w:t xml:space="preserve"> </w:t>
      </w:r>
      <w:proofErr w:type="spellStart"/>
      <w:r w:rsidR="00623CFD" w:rsidRPr="009014AB">
        <w:rPr>
          <w:rFonts w:cs="Times New Roman"/>
          <w:szCs w:val="28"/>
          <w:lang w:val="ru-RU"/>
        </w:rPr>
        <w:t>левоноргестрелового</w:t>
      </w:r>
      <w:proofErr w:type="spellEnd"/>
      <w:r w:rsidR="00623CFD" w:rsidRPr="009014AB">
        <w:rPr>
          <w:rFonts w:cs="Times New Roman"/>
          <w:szCs w:val="28"/>
          <w:lang w:val="ru-RU"/>
        </w:rPr>
        <w:t xml:space="preserve"> комплекса морфологические признаки гиперплазии эндометрия отсутствовали у 41</w:t>
      </w:r>
      <w:r w:rsidR="0088747B">
        <w:rPr>
          <w:rFonts w:cs="Times New Roman"/>
          <w:szCs w:val="28"/>
          <w:lang w:val="ru-RU"/>
        </w:rPr>
        <w:t xml:space="preserve"> </w:t>
      </w:r>
      <w:r w:rsidR="00623CFD" w:rsidRPr="009014AB">
        <w:rPr>
          <w:rFonts w:cs="Times New Roman"/>
          <w:szCs w:val="28"/>
          <w:lang w:val="ru-RU"/>
        </w:rPr>
        <w:t>(95,3%) пациент</w:t>
      </w:r>
      <w:r w:rsidR="0088747B">
        <w:rPr>
          <w:rFonts w:cs="Times New Roman"/>
          <w:szCs w:val="28"/>
          <w:lang w:val="ru-RU"/>
        </w:rPr>
        <w:t>а</w:t>
      </w:r>
      <w:r w:rsidR="00623CFD" w:rsidRPr="009014AB">
        <w:rPr>
          <w:rFonts w:cs="Times New Roman"/>
          <w:szCs w:val="28"/>
          <w:lang w:val="ru-RU"/>
        </w:rPr>
        <w:t>, при этом у 2</w:t>
      </w:r>
      <w:r w:rsidR="0088747B">
        <w:rPr>
          <w:rFonts w:cs="Times New Roman"/>
          <w:szCs w:val="28"/>
          <w:lang w:val="ru-RU"/>
        </w:rPr>
        <w:t xml:space="preserve"> </w:t>
      </w:r>
      <w:r w:rsidR="00623CFD" w:rsidRPr="009014AB">
        <w:rPr>
          <w:rFonts w:cs="Times New Roman"/>
          <w:szCs w:val="28"/>
          <w:lang w:val="ru-RU"/>
        </w:rPr>
        <w:t xml:space="preserve">(4,6%) женщин определялись очаги </w:t>
      </w:r>
      <w:proofErr w:type="spellStart"/>
      <w:r w:rsidR="00623CFD" w:rsidRPr="009014AB">
        <w:rPr>
          <w:rFonts w:cs="Times New Roman"/>
          <w:szCs w:val="28"/>
          <w:lang w:val="ru-RU"/>
        </w:rPr>
        <w:t>гиперплазированного</w:t>
      </w:r>
      <w:proofErr w:type="spellEnd"/>
      <w:r w:rsidR="00623CFD" w:rsidRPr="009014AB">
        <w:rPr>
          <w:rFonts w:cs="Times New Roman"/>
          <w:szCs w:val="28"/>
          <w:lang w:val="ru-RU"/>
        </w:rPr>
        <w:t xml:space="preserve"> эндометрия. </w:t>
      </w:r>
      <w:r w:rsidR="000452C4" w:rsidRPr="009014AB">
        <w:rPr>
          <w:rFonts w:cs="Times New Roman"/>
          <w:szCs w:val="28"/>
          <w:lang w:val="ru-RU"/>
        </w:rPr>
        <w:t>У большинства</w:t>
      </w:r>
      <w:r w:rsidR="00623CFD" w:rsidRPr="009014AB">
        <w:rPr>
          <w:rFonts w:cs="Times New Roman"/>
          <w:szCs w:val="28"/>
          <w:lang w:val="ru-RU"/>
        </w:rPr>
        <w:t xml:space="preserve"> </w:t>
      </w:r>
      <w:r w:rsidR="000452C4" w:rsidRPr="009014AB">
        <w:rPr>
          <w:rFonts w:cs="Times New Roman"/>
          <w:szCs w:val="28"/>
          <w:lang w:val="ru-RU"/>
        </w:rPr>
        <w:t xml:space="preserve">женщин наблюдалась </w:t>
      </w:r>
      <w:r w:rsidR="000452C4" w:rsidRPr="00B65AF0">
        <w:rPr>
          <w:rFonts w:cs="Times New Roman"/>
          <w:szCs w:val="28"/>
          <w:lang w:val="ru-RU"/>
        </w:rPr>
        <w:t>атрофия</w:t>
      </w:r>
      <w:r w:rsidR="00623CFD" w:rsidRPr="009014AB">
        <w:rPr>
          <w:rFonts w:cs="Times New Roman"/>
          <w:szCs w:val="28"/>
          <w:lang w:val="ru-RU"/>
        </w:rPr>
        <w:t xml:space="preserve"> железистого компонента и </w:t>
      </w:r>
      <w:proofErr w:type="spellStart"/>
      <w:r w:rsidR="00623CFD" w:rsidRPr="009014AB">
        <w:rPr>
          <w:rFonts w:cs="Times New Roman"/>
          <w:szCs w:val="28"/>
          <w:lang w:val="ru-RU"/>
        </w:rPr>
        <w:t>децидуоподобная</w:t>
      </w:r>
      <w:proofErr w:type="spellEnd"/>
      <w:r w:rsidR="00623CFD" w:rsidRPr="009014AB">
        <w:rPr>
          <w:rFonts w:cs="Times New Roman"/>
          <w:szCs w:val="28"/>
          <w:lang w:val="ru-RU"/>
        </w:rPr>
        <w:t xml:space="preserve"> реакция стромы функционального слоя эндометрия. Базальный слой эндометрия не претерпевал подобной трансформации, так как он не является гормонально </w:t>
      </w:r>
      <w:r w:rsidR="00623CFD" w:rsidRPr="000F032D">
        <w:rPr>
          <w:rFonts w:cs="Times New Roman"/>
          <w:szCs w:val="28"/>
          <w:lang w:val="ru-RU"/>
        </w:rPr>
        <w:t xml:space="preserve">зависимым. </w:t>
      </w:r>
      <w:r w:rsidR="00866BEB">
        <w:rPr>
          <w:rFonts w:cs="Times New Roman"/>
          <w:szCs w:val="28"/>
          <w:lang w:val="ru-RU"/>
        </w:rPr>
        <w:t>В</w:t>
      </w:r>
      <w:r w:rsidR="00623CFD" w:rsidRPr="000F032D">
        <w:rPr>
          <w:rFonts w:cs="Times New Roman"/>
          <w:szCs w:val="28"/>
          <w:lang w:val="ru-RU"/>
        </w:rPr>
        <w:t xml:space="preserve"> редких образцах </w:t>
      </w:r>
      <w:r w:rsidR="00866BEB">
        <w:rPr>
          <w:rFonts w:cs="Times New Roman"/>
          <w:szCs w:val="28"/>
          <w:lang w:val="ru-RU"/>
        </w:rPr>
        <w:t xml:space="preserve">обнаружены </w:t>
      </w:r>
      <w:r w:rsidR="00623CFD" w:rsidRPr="000F032D">
        <w:rPr>
          <w:rFonts w:cs="Times New Roman"/>
          <w:szCs w:val="28"/>
          <w:lang w:val="ru-RU"/>
        </w:rPr>
        <w:t>лимфоциты, нейтрофилы и гистиоциты, которые являются нормал</w:t>
      </w:r>
      <w:r w:rsidR="00180405" w:rsidRPr="000F032D">
        <w:rPr>
          <w:rFonts w:cs="Times New Roman"/>
          <w:szCs w:val="28"/>
          <w:lang w:val="ru-RU"/>
        </w:rPr>
        <w:t xml:space="preserve">ьными компонентами эндометрия. </w:t>
      </w:r>
    </w:p>
    <w:p w14:paraId="0640E646" w14:textId="524EB371" w:rsidR="004426EB" w:rsidRPr="00180405" w:rsidRDefault="004426EB" w:rsidP="00C4343E">
      <w:pPr>
        <w:autoSpaceDE w:val="0"/>
        <w:autoSpaceDN w:val="0"/>
        <w:adjustRightInd w:val="0"/>
        <w:spacing w:before="30" w:after="0" w:line="240" w:lineRule="auto"/>
        <w:ind w:firstLine="708"/>
        <w:jc w:val="both"/>
        <w:rPr>
          <w:rFonts w:cs="Times New Roman"/>
          <w:szCs w:val="28"/>
          <w:lang w:val="ru-RU"/>
        </w:rPr>
      </w:pPr>
      <w:r w:rsidRPr="000F032D">
        <w:rPr>
          <w:rFonts w:cs="Times New Roman"/>
          <w:b/>
          <w:color w:val="231F20"/>
          <w:szCs w:val="28"/>
          <w:lang w:val="ru-RU" w:eastAsia="ru-RU"/>
        </w:rPr>
        <w:t>6.</w:t>
      </w:r>
      <w:r w:rsidR="00623CFD" w:rsidRPr="000F032D">
        <w:rPr>
          <w:rFonts w:cs="Times New Roman"/>
          <w:b/>
          <w:color w:val="231F20"/>
          <w:szCs w:val="28"/>
          <w:lang w:val="ru-RU" w:eastAsia="ru-RU"/>
        </w:rPr>
        <w:t>3 Влияние комбинированной терапии климактерическ</w:t>
      </w:r>
      <w:r w:rsidR="000D4D7E" w:rsidRPr="000F032D">
        <w:rPr>
          <w:rFonts w:cs="Times New Roman"/>
          <w:b/>
          <w:color w:val="231F20"/>
          <w:szCs w:val="28"/>
          <w:lang w:val="ru-RU" w:eastAsia="ru-RU"/>
        </w:rPr>
        <w:t xml:space="preserve">ого </w:t>
      </w:r>
      <w:r w:rsidR="000452C4" w:rsidRPr="000F032D">
        <w:rPr>
          <w:rFonts w:cs="Times New Roman"/>
          <w:b/>
          <w:color w:val="231F20"/>
          <w:szCs w:val="28"/>
          <w:lang w:val="ru-RU" w:eastAsia="ru-RU"/>
        </w:rPr>
        <w:t>синдрома на</w:t>
      </w:r>
      <w:r w:rsidR="000D4D7E" w:rsidRPr="000F032D">
        <w:rPr>
          <w:rFonts w:cs="Times New Roman"/>
          <w:b/>
          <w:color w:val="231F20"/>
          <w:szCs w:val="28"/>
          <w:lang w:val="ru-RU" w:eastAsia="ru-RU"/>
        </w:rPr>
        <w:t xml:space="preserve"> качество жизни</w:t>
      </w:r>
      <w:r w:rsidR="000F032D">
        <w:rPr>
          <w:rFonts w:cs="Times New Roman"/>
          <w:b/>
          <w:color w:val="231F20"/>
          <w:szCs w:val="28"/>
          <w:lang w:val="ru-RU" w:eastAsia="ru-RU"/>
        </w:rPr>
        <w:t xml:space="preserve">. </w:t>
      </w:r>
      <w:r w:rsidR="00574E61">
        <w:rPr>
          <w:rFonts w:cs="Times New Roman"/>
          <w:color w:val="000000"/>
          <w:szCs w:val="28"/>
          <w:lang w:val="ru-RU"/>
        </w:rPr>
        <w:t>П</w:t>
      </w:r>
      <w:r w:rsidR="00623CFD" w:rsidRPr="009014AB">
        <w:rPr>
          <w:rFonts w:cs="Times New Roman"/>
          <w:color w:val="000000"/>
          <w:szCs w:val="28"/>
          <w:lang w:val="ru-RU"/>
        </w:rPr>
        <w:t xml:space="preserve">осле 6 месяцев приема фитогормонов у женщин с </w:t>
      </w:r>
      <w:r w:rsidR="00623CFD" w:rsidRPr="00985DF9">
        <w:rPr>
          <w:rFonts w:cs="Times New Roman"/>
          <w:i/>
          <w:color w:val="000000"/>
          <w:szCs w:val="28"/>
          <w:lang w:val="ru-RU"/>
        </w:rPr>
        <w:t>легкими проявлениями</w:t>
      </w:r>
      <w:r w:rsidR="00623CFD" w:rsidRPr="009014AB">
        <w:rPr>
          <w:rFonts w:cs="Times New Roman"/>
          <w:color w:val="000000"/>
          <w:szCs w:val="28"/>
          <w:lang w:val="ru-RU"/>
        </w:rPr>
        <w:t xml:space="preserve"> </w:t>
      </w:r>
      <w:r w:rsidR="00CC4761">
        <w:rPr>
          <w:rFonts w:cs="Times New Roman"/>
          <w:color w:val="000000"/>
          <w:szCs w:val="28"/>
          <w:lang w:val="ru-RU"/>
        </w:rPr>
        <w:t>климактерического синдрома</w:t>
      </w:r>
      <w:r w:rsidR="00623CFD" w:rsidRPr="009014AB">
        <w:rPr>
          <w:rFonts w:cs="Times New Roman"/>
          <w:color w:val="000000"/>
          <w:szCs w:val="28"/>
          <w:lang w:val="ru-RU"/>
        </w:rPr>
        <w:t xml:space="preserve"> произошли статистически значимые </w:t>
      </w:r>
      <w:r w:rsidR="000452C4" w:rsidRPr="009014AB">
        <w:rPr>
          <w:rFonts w:cs="Times New Roman"/>
          <w:color w:val="000000"/>
          <w:szCs w:val="28"/>
          <w:lang w:val="ru-RU"/>
        </w:rPr>
        <w:t>изменения по</w:t>
      </w:r>
      <w:r w:rsidR="00623CFD" w:rsidRPr="009014AB">
        <w:rPr>
          <w:rFonts w:cs="Times New Roman"/>
          <w:color w:val="000000"/>
          <w:szCs w:val="28"/>
          <w:lang w:val="ru-RU"/>
        </w:rPr>
        <w:t xml:space="preserve"> 6 доменам (</w:t>
      </w:r>
      <w:r w:rsidR="00623CFD" w:rsidRPr="009014AB">
        <w:rPr>
          <w:rFonts w:cs="Times New Roman"/>
          <w:color w:val="000000"/>
          <w:szCs w:val="28"/>
        </w:rPr>
        <w:t>GH</w:t>
      </w:r>
      <w:r w:rsidR="00623CFD" w:rsidRPr="009014AB">
        <w:rPr>
          <w:rFonts w:cs="Times New Roman"/>
          <w:color w:val="000000"/>
          <w:szCs w:val="28"/>
          <w:lang w:val="ru-RU"/>
        </w:rPr>
        <w:t xml:space="preserve">, </w:t>
      </w:r>
      <w:r w:rsidR="00623CFD" w:rsidRPr="009014AB">
        <w:rPr>
          <w:rFonts w:cs="Times New Roman"/>
          <w:color w:val="000000"/>
          <w:szCs w:val="28"/>
        </w:rPr>
        <w:t>PF</w:t>
      </w:r>
      <w:r w:rsidR="00623CFD" w:rsidRPr="009014AB">
        <w:rPr>
          <w:rFonts w:cs="Times New Roman"/>
          <w:color w:val="000000"/>
          <w:szCs w:val="28"/>
          <w:lang w:val="ru-RU"/>
        </w:rPr>
        <w:t xml:space="preserve">, </w:t>
      </w:r>
      <w:r w:rsidR="00623CFD" w:rsidRPr="009014AB">
        <w:rPr>
          <w:rFonts w:cs="Times New Roman"/>
          <w:color w:val="000000"/>
          <w:szCs w:val="28"/>
        </w:rPr>
        <w:t>RP</w:t>
      </w:r>
      <w:r w:rsidR="00623CFD" w:rsidRPr="009014AB">
        <w:rPr>
          <w:rFonts w:cs="Times New Roman"/>
          <w:color w:val="000000"/>
          <w:szCs w:val="28"/>
          <w:lang w:val="ru-RU"/>
        </w:rPr>
        <w:t xml:space="preserve">, </w:t>
      </w:r>
      <w:r w:rsidR="00623CFD" w:rsidRPr="009014AB">
        <w:rPr>
          <w:rFonts w:cs="Times New Roman"/>
          <w:color w:val="000000"/>
          <w:szCs w:val="28"/>
        </w:rPr>
        <w:t>RE</w:t>
      </w:r>
      <w:r w:rsidR="00623CFD" w:rsidRPr="009014AB">
        <w:rPr>
          <w:rFonts w:cs="Times New Roman"/>
          <w:color w:val="000000"/>
          <w:szCs w:val="28"/>
          <w:lang w:val="ru-RU"/>
        </w:rPr>
        <w:t xml:space="preserve">, </w:t>
      </w:r>
      <w:r w:rsidR="00623CFD" w:rsidRPr="009014AB">
        <w:rPr>
          <w:rFonts w:cs="Times New Roman"/>
          <w:color w:val="000000"/>
          <w:szCs w:val="28"/>
        </w:rPr>
        <w:t>V</w:t>
      </w:r>
      <w:r w:rsidR="00623CFD" w:rsidRPr="009014AB">
        <w:rPr>
          <w:rFonts w:cs="Times New Roman"/>
          <w:color w:val="000000"/>
          <w:szCs w:val="28"/>
          <w:lang w:val="ru-RU"/>
        </w:rPr>
        <w:t xml:space="preserve">, </w:t>
      </w:r>
      <w:r w:rsidR="00623CFD" w:rsidRPr="009014AB">
        <w:rPr>
          <w:rFonts w:cs="Times New Roman"/>
          <w:color w:val="000000"/>
          <w:szCs w:val="28"/>
        </w:rPr>
        <w:t>MH</w:t>
      </w:r>
      <w:r w:rsidR="00180405">
        <w:rPr>
          <w:rFonts w:cs="Times New Roman"/>
          <w:color w:val="000000"/>
          <w:szCs w:val="28"/>
          <w:lang w:val="ru-RU"/>
        </w:rPr>
        <w:t xml:space="preserve">). </w:t>
      </w:r>
      <w:r w:rsidR="00C4343E">
        <w:rPr>
          <w:rFonts w:cs="Times New Roman"/>
          <w:color w:val="000000"/>
          <w:szCs w:val="28"/>
          <w:lang w:val="ru-RU"/>
        </w:rPr>
        <w:t xml:space="preserve">В большей степени изменился </w:t>
      </w:r>
      <w:r w:rsidR="00C4343E" w:rsidRPr="009014AB">
        <w:rPr>
          <w:rFonts w:cs="Times New Roman"/>
          <w:color w:val="000000"/>
          <w:szCs w:val="28"/>
          <w:lang w:val="ru-RU"/>
        </w:rPr>
        <w:t xml:space="preserve">показатель ролевого эмоционального функционирования </w:t>
      </w:r>
      <w:r w:rsidR="00C4343E" w:rsidRPr="009014AB">
        <w:rPr>
          <w:rFonts w:cs="Times New Roman"/>
          <w:color w:val="000000"/>
          <w:szCs w:val="28"/>
        </w:rPr>
        <w:t>c</w:t>
      </w:r>
      <w:r w:rsidR="00C4343E" w:rsidRPr="009014AB">
        <w:rPr>
          <w:rFonts w:cs="Times New Roman"/>
          <w:color w:val="000000"/>
          <w:szCs w:val="28"/>
          <w:lang w:val="ru-RU"/>
        </w:rPr>
        <w:t xml:space="preserve"> 66</w:t>
      </w:r>
      <w:r w:rsidR="00C4343E">
        <w:rPr>
          <w:rFonts w:cs="Times New Roman"/>
          <w:color w:val="000000"/>
          <w:szCs w:val="28"/>
          <w:lang w:val="ru-RU"/>
        </w:rPr>
        <w:t>,</w:t>
      </w:r>
      <w:r w:rsidR="00C4343E" w:rsidRPr="009014AB">
        <w:rPr>
          <w:rFonts w:cs="Times New Roman"/>
          <w:color w:val="000000"/>
          <w:szCs w:val="28"/>
          <w:lang w:val="ru-RU"/>
        </w:rPr>
        <w:t>8±6</w:t>
      </w:r>
      <w:r w:rsidR="00C4343E">
        <w:rPr>
          <w:rFonts w:cs="Times New Roman"/>
          <w:color w:val="000000"/>
          <w:szCs w:val="28"/>
          <w:lang w:val="ru-RU"/>
        </w:rPr>
        <w:t>,</w:t>
      </w:r>
      <w:r w:rsidR="00C4343E" w:rsidRPr="009014AB">
        <w:rPr>
          <w:rFonts w:cs="Times New Roman"/>
          <w:color w:val="000000"/>
          <w:szCs w:val="28"/>
          <w:lang w:val="ru-RU"/>
        </w:rPr>
        <w:t>2 до 80</w:t>
      </w:r>
      <w:r w:rsidR="00C4343E">
        <w:rPr>
          <w:rFonts w:cs="Times New Roman"/>
          <w:color w:val="000000"/>
          <w:szCs w:val="28"/>
          <w:lang w:val="ru-RU"/>
        </w:rPr>
        <w:t>,</w:t>
      </w:r>
      <w:r w:rsidR="00C4343E" w:rsidRPr="009014AB">
        <w:rPr>
          <w:rFonts w:cs="Times New Roman"/>
          <w:color w:val="000000"/>
          <w:szCs w:val="28"/>
          <w:lang w:val="ru-RU"/>
        </w:rPr>
        <w:t>2±3</w:t>
      </w:r>
      <w:r w:rsidR="00C4343E">
        <w:rPr>
          <w:rFonts w:cs="Times New Roman"/>
          <w:color w:val="000000"/>
          <w:szCs w:val="28"/>
          <w:lang w:val="ru-RU"/>
        </w:rPr>
        <w:t xml:space="preserve">,0, </w:t>
      </w:r>
      <w:proofErr w:type="gramStart"/>
      <w:r w:rsidR="00C4343E">
        <w:rPr>
          <w:rFonts w:cs="Times New Roman"/>
          <w:color w:val="000000"/>
          <w:szCs w:val="28"/>
          <w:lang w:val="ru-RU"/>
        </w:rPr>
        <w:t>р</w:t>
      </w:r>
      <w:proofErr w:type="gramEnd"/>
      <w:r w:rsidR="00C4343E">
        <w:rPr>
          <w:rFonts w:cs="Times New Roman"/>
          <w:szCs w:val="28"/>
          <w:lang w:val="ru-RU"/>
        </w:rPr>
        <w:t>&gt;</w:t>
      </w:r>
      <w:r w:rsidR="00C4343E" w:rsidRPr="009014AB">
        <w:rPr>
          <w:rFonts w:cs="Times New Roman"/>
          <w:szCs w:val="28"/>
          <w:lang w:val="ru-RU"/>
        </w:rPr>
        <w:t>0</w:t>
      </w:r>
      <w:r w:rsidR="00C4343E">
        <w:rPr>
          <w:rFonts w:cs="Times New Roman"/>
          <w:szCs w:val="28"/>
          <w:lang w:val="ru-RU"/>
        </w:rPr>
        <w:t xml:space="preserve">,05. </w:t>
      </w:r>
      <w:r w:rsidR="00180405">
        <w:rPr>
          <w:rFonts w:cs="Times New Roman"/>
          <w:szCs w:val="28"/>
          <w:lang w:val="ru-RU"/>
        </w:rPr>
        <w:t>За 12 месяцев лечения</w:t>
      </w:r>
      <w:r w:rsidR="00343A56">
        <w:rPr>
          <w:rFonts w:cs="Times New Roman"/>
          <w:szCs w:val="28"/>
          <w:lang w:val="ru-RU"/>
        </w:rPr>
        <w:t>,</w:t>
      </w:r>
      <w:r w:rsidR="00623CFD" w:rsidRPr="009014AB">
        <w:rPr>
          <w:rFonts w:cs="Times New Roman"/>
          <w:szCs w:val="28"/>
          <w:lang w:val="ru-RU"/>
        </w:rPr>
        <w:t xml:space="preserve"> изменения показателей качества жизни</w:t>
      </w:r>
      <w:r w:rsidR="00343A56">
        <w:rPr>
          <w:rFonts w:cs="Times New Roman"/>
          <w:szCs w:val="28"/>
          <w:lang w:val="ru-RU"/>
        </w:rPr>
        <w:t>,</w:t>
      </w:r>
      <w:r w:rsidR="00623CFD" w:rsidRPr="009014AB">
        <w:rPr>
          <w:rFonts w:cs="Times New Roman"/>
          <w:szCs w:val="28"/>
          <w:lang w:val="ru-RU"/>
        </w:rPr>
        <w:t xml:space="preserve"> стали более существенны, причем отмечена </w:t>
      </w:r>
      <w:r w:rsidR="00623CFD" w:rsidRPr="00EB4BA9">
        <w:rPr>
          <w:rFonts w:cs="Times New Roman"/>
          <w:szCs w:val="28"/>
          <w:lang w:val="ru-RU"/>
        </w:rPr>
        <w:t xml:space="preserve">статистическая значимость позитивных изменений </w:t>
      </w:r>
      <w:r w:rsidR="00623CFD" w:rsidRPr="009014AB">
        <w:rPr>
          <w:rFonts w:cs="Times New Roman"/>
          <w:szCs w:val="28"/>
          <w:lang w:val="ru-RU"/>
        </w:rPr>
        <w:t xml:space="preserve">по </w:t>
      </w:r>
      <w:r w:rsidR="00EF1066" w:rsidRPr="009014AB">
        <w:rPr>
          <w:rFonts w:cs="Times New Roman"/>
          <w:szCs w:val="28"/>
          <w:lang w:val="ru-RU"/>
        </w:rPr>
        <w:t>всем доменам</w:t>
      </w:r>
      <w:r w:rsidR="00623CFD" w:rsidRPr="009014AB">
        <w:rPr>
          <w:rFonts w:cs="Times New Roman"/>
          <w:szCs w:val="28"/>
          <w:lang w:val="ru-RU"/>
        </w:rPr>
        <w:t xml:space="preserve">, кроме </w:t>
      </w:r>
      <w:r w:rsidR="00EF1066" w:rsidRPr="009014AB">
        <w:rPr>
          <w:rFonts w:cs="Times New Roman"/>
          <w:szCs w:val="28"/>
          <w:lang w:val="ru-RU"/>
        </w:rPr>
        <w:t>домена социального</w:t>
      </w:r>
      <w:r w:rsidR="00623CFD" w:rsidRPr="009014AB">
        <w:rPr>
          <w:rFonts w:cs="Times New Roman"/>
          <w:szCs w:val="28"/>
          <w:lang w:val="ru-RU"/>
        </w:rPr>
        <w:t xml:space="preserve"> функционирования (</w:t>
      </w:r>
      <w:r w:rsidR="00623CFD" w:rsidRPr="009014AB">
        <w:rPr>
          <w:rFonts w:cs="Times New Roman"/>
          <w:szCs w:val="28"/>
        </w:rPr>
        <w:t>SF</w:t>
      </w:r>
      <w:r w:rsidR="00623CFD" w:rsidRPr="009014AB">
        <w:rPr>
          <w:rFonts w:cs="Times New Roman"/>
          <w:szCs w:val="28"/>
          <w:lang w:val="ru-RU"/>
        </w:rPr>
        <w:t xml:space="preserve">). Наиболее существенные изменения зарегистрированы по показателям ролевого эмоционального функционирования </w:t>
      </w:r>
      <w:r w:rsidR="00EF1066" w:rsidRPr="009014AB">
        <w:rPr>
          <w:rFonts w:cs="Times New Roman"/>
          <w:szCs w:val="28"/>
        </w:rPr>
        <w:t>RE</w:t>
      </w:r>
      <w:r w:rsidR="00EF1066" w:rsidRPr="009014AB">
        <w:rPr>
          <w:rFonts w:cs="Times New Roman"/>
          <w:szCs w:val="28"/>
          <w:lang w:val="ru-RU"/>
        </w:rPr>
        <w:t xml:space="preserve"> (</w:t>
      </w:r>
      <w:r w:rsidR="00623CFD" w:rsidRPr="009014AB">
        <w:rPr>
          <w:rFonts w:cs="Times New Roman"/>
          <w:szCs w:val="28"/>
          <w:lang w:val="ru-RU"/>
        </w:rPr>
        <w:t>15</w:t>
      </w:r>
      <w:r w:rsidR="00EF1066">
        <w:rPr>
          <w:rFonts w:cs="Times New Roman"/>
          <w:szCs w:val="28"/>
          <w:lang w:val="ru-RU"/>
        </w:rPr>
        <w:t>,</w:t>
      </w:r>
      <w:r w:rsidR="00623CFD" w:rsidRPr="009014AB">
        <w:rPr>
          <w:rFonts w:cs="Times New Roman"/>
          <w:szCs w:val="28"/>
          <w:lang w:val="ru-RU"/>
        </w:rPr>
        <w:t xml:space="preserve">6%), физического </w:t>
      </w:r>
      <w:r w:rsidR="00623CFD" w:rsidRPr="009014AB">
        <w:rPr>
          <w:rFonts w:cs="Times New Roman"/>
          <w:szCs w:val="28"/>
        </w:rPr>
        <w:t>PF</w:t>
      </w:r>
      <w:r w:rsidR="00623CFD" w:rsidRPr="009014AB">
        <w:rPr>
          <w:rFonts w:cs="Times New Roman"/>
          <w:szCs w:val="28"/>
          <w:lang w:val="ru-RU"/>
        </w:rPr>
        <w:t xml:space="preserve"> (12</w:t>
      </w:r>
      <w:r w:rsidR="00EF1066">
        <w:rPr>
          <w:rFonts w:cs="Times New Roman"/>
          <w:szCs w:val="28"/>
          <w:lang w:val="ru-RU"/>
        </w:rPr>
        <w:t>,</w:t>
      </w:r>
      <w:r w:rsidR="00623CFD" w:rsidRPr="009014AB">
        <w:rPr>
          <w:rFonts w:cs="Times New Roman"/>
          <w:szCs w:val="28"/>
          <w:lang w:val="ru-RU"/>
        </w:rPr>
        <w:t xml:space="preserve">6%) и ролевого физического функционирования </w:t>
      </w:r>
      <w:r w:rsidR="00623CFD" w:rsidRPr="009014AB">
        <w:rPr>
          <w:rFonts w:cs="Times New Roman"/>
          <w:szCs w:val="28"/>
        </w:rPr>
        <w:t>RP</w:t>
      </w:r>
      <w:r w:rsidR="00343A56">
        <w:rPr>
          <w:rFonts w:cs="Times New Roman"/>
          <w:szCs w:val="28"/>
          <w:lang w:val="ru-RU"/>
        </w:rPr>
        <w:t xml:space="preserve"> </w:t>
      </w:r>
      <w:r w:rsidR="00623CFD" w:rsidRPr="009014AB">
        <w:rPr>
          <w:rFonts w:cs="Times New Roman"/>
          <w:szCs w:val="28"/>
          <w:lang w:val="ru-RU"/>
        </w:rPr>
        <w:t>(12</w:t>
      </w:r>
      <w:r w:rsidR="00EF1066">
        <w:rPr>
          <w:rFonts w:cs="Times New Roman"/>
          <w:szCs w:val="28"/>
          <w:lang w:val="ru-RU"/>
        </w:rPr>
        <w:t>,</w:t>
      </w:r>
      <w:r w:rsidR="00623CFD" w:rsidRPr="009014AB">
        <w:rPr>
          <w:rFonts w:cs="Times New Roman"/>
          <w:szCs w:val="28"/>
          <w:lang w:val="ru-RU"/>
        </w:rPr>
        <w:t xml:space="preserve">5%). </w:t>
      </w:r>
      <w:r w:rsidR="000F032D">
        <w:rPr>
          <w:rFonts w:cs="Times New Roman"/>
          <w:szCs w:val="28"/>
          <w:lang w:val="ru-RU"/>
        </w:rPr>
        <w:t>П</w:t>
      </w:r>
      <w:r w:rsidR="00601F67" w:rsidRPr="009014AB">
        <w:rPr>
          <w:rFonts w:cs="Times New Roman"/>
          <w:szCs w:val="28"/>
          <w:lang w:val="ru-RU"/>
        </w:rPr>
        <w:t>оказатели качества жизни у женщин с легким течением климактерического синдрома после 12</w:t>
      </w:r>
      <w:r w:rsidR="00601F67">
        <w:rPr>
          <w:rFonts w:cs="Times New Roman"/>
          <w:szCs w:val="28"/>
          <w:lang w:val="ru-RU"/>
        </w:rPr>
        <w:t xml:space="preserve"> месяцев лечения фитогормонами </w:t>
      </w:r>
      <w:r w:rsidR="00601F67" w:rsidRPr="009014AB">
        <w:rPr>
          <w:rFonts w:cs="Times New Roman"/>
          <w:szCs w:val="28"/>
          <w:lang w:val="ru-RU"/>
        </w:rPr>
        <w:t>приблизились к показателям группы женщин с физиол</w:t>
      </w:r>
      <w:r w:rsidR="00601F67">
        <w:rPr>
          <w:rFonts w:cs="Times New Roman"/>
          <w:szCs w:val="28"/>
          <w:lang w:val="ru-RU"/>
        </w:rPr>
        <w:t>огическим течением климактерия.</w:t>
      </w:r>
    </w:p>
    <w:p w14:paraId="6C369461" w14:textId="4612D5EA" w:rsidR="00CF1E90" w:rsidRPr="009014AB" w:rsidRDefault="00985DF9" w:rsidP="00390F70">
      <w:pPr>
        <w:spacing w:after="0" w:line="240" w:lineRule="auto"/>
        <w:ind w:firstLine="708"/>
        <w:jc w:val="both"/>
        <w:rPr>
          <w:rFonts w:cs="Times New Roman"/>
          <w:szCs w:val="28"/>
          <w:lang w:val="ru-RU"/>
        </w:rPr>
      </w:pPr>
      <w:r>
        <w:rPr>
          <w:rFonts w:cs="Times New Roman"/>
          <w:color w:val="000000"/>
          <w:szCs w:val="28"/>
          <w:lang w:val="ru-RU"/>
        </w:rPr>
        <w:t>П</w:t>
      </w:r>
      <w:r w:rsidR="00623CFD" w:rsidRPr="009014AB">
        <w:rPr>
          <w:rFonts w:cs="Times New Roman"/>
          <w:color w:val="000000"/>
          <w:szCs w:val="28"/>
          <w:lang w:val="ru-RU"/>
        </w:rPr>
        <w:t xml:space="preserve">осле 6 месяцев приема </w:t>
      </w:r>
      <w:proofErr w:type="spellStart"/>
      <w:r w:rsidR="00623CFD" w:rsidRPr="009014AB">
        <w:rPr>
          <w:rFonts w:cs="Times New Roman"/>
          <w:color w:val="000000"/>
          <w:szCs w:val="28"/>
          <w:lang w:val="ru-RU"/>
        </w:rPr>
        <w:t>фемостона</w:t>
      </w:r>
      <w:proofErr w:type="spellEnd"/>
      <w:r w:rsidR="00623CFD" w:rsidRPr="009014AB">
        <w:rPr>
          <w:rFonts w:cs="Times New Roman"/>
          <w:color w:val="000000"/>
          <w:szCs w:val="28"/>
          <w:lang w:val="ru-RU"/>
        </w:rPr>
        <w:t xml:space="preserve"> у женщин </w:t>
      </w:r>
      <w:r w:rsidR="00623CFD" w:rsidRPr="00985DF9">
        <w:rPr>
          <w:rFonts w:cs="Times New Roman"/>
          <w:i/>
          <w:color w:val="000000"/>
          <w:szCs w:val="28"/>
          <w:lang w:val="ru-RU"/>
        </w:rPr>
        <w:t>с</w:t>
      </w:r>
      <w:r w:rsidR="004D2CE6" w:rsidRPr="00985DF9">
        <w:rPr>
          <w:rFonts w:cs="Times New Roman"/>
          <w:i/>
          <w:color w:val="000000"/>
          <w:szCs w:val="28"/>
          <w:lang w:val="ru-RU"/>
        </w:rPr>
        <w:t>о</w:t>
      </w:r>
      <w:r w:rsidR="00623CFD" w:rsidRPr="00985DF9">
        <w:rPr>
          <w:rFonts w:cs="Times New Roman"/>
          <w:i/>
          <w:color w:val="000000"/>
          <w:szCs w:val="28"/>
          <w:lang w:val="ru-RU"/>
        </w:rPr>
        <w:t xml:space="preserve"> среднетяжёлым течением</w:t>
      </w:r>
      <w:r w:rsidR="00623CFD" w:rsidRPr="009014AB">
        <w:rPr>
          <w:rFonts w:cs="Times New Roman"/>
          <w:color w:val="000000"/>
          <w:szCs w:val="28"/>
          <w:lang w:val="ru-RU"/>
        </w:rPr>
        <w:t xml:space="preserve"> </w:t>
      </w:r>
      <w:r w:rsidR="004D2CE6">
        <w:rPr>
          <w:rFonts w:cs="Times New Roman"/>
          <w:color w:val="000000"/>
          <w:szCs w:val="28"/>
          <w:lang w:val="ru-RU"/>
        </w:rPr>
        <w:t>климактерического периода</w:t>
      </w:r>
      <w:r w:rsidR="00623CFD" w:rsidRPr="009014AB">
        <w:rPr>
          <w:rFonts w:cs="Times New Roman"/>
          <w:color w:val="000000"/>
          <w:szCs w:val="28"/>
          <w:lang w:val="ru-RU"/>
        </w:rPr>
        <w:t xml:space="preserve"> произошли статистически значимые </w:t>
      </w:r>
      <w:r w:rsidR="00EF1066" w:rsidRPr="009014AB">
        <w:rPr>
          <w:rFonts w:cs="Times New Roman"/>
          <w:color w:val="000000"/>
          <w:szCs w:val="28"/>
          <w:lang w:val="ru-RU"/>
        </w:rPr>
        <w:t>изменения по</w:t>
      </w:r>
      <w:r w:rsidR="00623CFD" w:rsidRPr="009014AB">
        <w:rPr>
          <w:rFonts w:cs="Times New Roman"/>
          <w:color w:val="000000"/>
          <w:szCs w:val="28"/>
          <w:lang w:val="ru-RU"/>
        </w:rPr>
        <w:t xml:space="preserve"> 3 доменам (</w:t>
      </w:r>
      <w:r w:rsidR="00435C40">
        <w:rPr>
          <w:rFonts w:cs="Times New Roman"/>
          <w:color w:val="000000"/>
          <w:szCs w:val="28"/>
        </w:rPr>
        <w:t>GH</w:t>
      </w:r>
      <w:r w:rsidR="00435C40" w:rsidRPr="00435C40">
        <w:rPr>
          <w:rFonts w:cs="Times New Roman"/>
          <w:color w:val="000000"/>
          <w:szCs w:val="28"/>
          <w:lang w:val="ru-RU"/>
        </w:rPr>
        <w:t xml:space="preserve">, </w:t>
      </w:r>
      <w:r w:rsidR="00623CFD" w:rsidRPr="009014AB">
        <w:rPr>
          <w:rFonts w:cs="Times New Roman"/>
          <w:color w:val="000000"/>
          <w:szCs w:val="28"/>
        </w:rPr>
        <w:t>RE</w:t>
      </w:r>
      <w:r w:rsidR="00623CFD" w:rsidRPr="009014AB">
        <w:rPr>
          <w:rFonts w:cs="Times New Roman"/>
          <w:color w:val="000000"/>
          <w:szCs w:val="28"/>
          <w:lang w:val="ru-RU"/>
        </w:rPr>
        <w:t>)</w:t>
      </w:r>
      <w:r>
        <w:rPr>
          <w:rFonts w:cs="Times New Roman"/>
          <w:color w:val="000000"/>
          <w:szCs w:val="28"/>
          <w:lang w:val="ru-RU"/>
        </w:rPr>
        <w:t>.</w:t>
      </w:r>
      <w:r w:rsidRPr="009014AB">
        <w:rPr>
          <w:rFonts w:cs="Times New Roman"/>
          <w:color w:val="000000"/>
          <w:szCs w:val="28"/>
          <w:lang w:val="ru-RU"/>
        </w:rPr>
        <w:t xml:space="preserve"> </w:t>
      </w:r>
      <w:r w:rsidR="00623CFD" w:rsidRPr="009014AB">
        <w:rPr>
          <w:rFonts w:cs="Times New Roman"/>
          <w:color w:val="000000"/>
          <w:szCs w:val="28"/>
          <w:lang w:val="ru-RU"/>
        </w:rPr>
        <w:t>В большей степени</w:t>
      </w:r>
      <w:r w:rsidR="00180405">
        <w:rPr>
          <w:rFonts w:cs="Times New Roman"/>
          <w:color w:val="000000"/>
          <w:szCs w:val="28"/>
          <w:lang w:val="ru-RU"/>
        </w:rPr>
        <w:t xml:space="preserve"> изменился </w:t>
      </w:r>
      <w:r w:rsidR="00623CFD" w:rsidRPr="009014AB">
        <w:rPr>
          <w:rFonts w:cs="Times New Roman"/>
          <w:color w:val="000000"/>
          <w:szCs w:val="28"/>
          <w:lang w:val="ru-RU"/>
        </w:rPr>
        <w:t xml:space="preserve">показатель ролевого эмоционального функционирования </w:t>
      </w:r>
      <w:r w:rsidR="00623CFD" w:rsidRPr="009014AB">
        <w:rPr>
          <w:rFonts w:cs="Times New Roman"/>
          <w:color w:val="000000"/>
          <w:szCs w:val="28"/>
        </w:rPr>
        <w:t>c</w:t>
      </w:r>
      <w:r w:rsidR="00180405">
        <w:rPr>
          <w:rFonts w:cs="Times New Roman"/>
          <w:color w:val="000000"/>
          <w:szCs w:val="28"/>
          <w:lang w:val="ru-RU"/>
        </w:rPr>
        <w:t xml:space="preserve"> 57</w:t>
      </w:r>
      <w:r w:rsidR="00EF1066">
        <w:rPr>
          <w:rFonts w:cs="Times New Roman"/>
          <w:color w:val="000000"/>
          <w:szCs w:val="28"/>
          <w:lang w:val="ru-RU"/>
        </w:rPr>
        <w:t>,</w:t>
      </w:r>
      <w:r w:rsidR="00180405">
        <w:rPr>
          <w:rFonts w:cs="Times New Roman"/>
          <w:color w:val="000000"/>
          <w:szCs w:val="28"/>
          <w:lang w:val="ru-RU"/>
        </w:rPr>
        <w:t>48±8</w:t>
      </w:r>
      <w:r w:rsidR="00EF1066">
        <w:rPr>
          <w:rFonts w:cs="Times New Roman"/>
          <w:color w:val="000000"/>
          <w:szCs w:val="28"/>
          <w:lang w:val="ru-RU"/>
        </w:rPr>
        <w:t>,</w:t>
      </w:r>
      <w:r w:rsidR="00180405">
        <w:rPr>
          <w:rFonts w:cs="Times New Roman"/>
          <w:color w:val="000000"/>
          <w:szCs w:val="28"/>
          <w:lang w:val="ru-RU"/>
        </w:rPr>
        <w:t xml:space="preserve">3 баллов до </w:t>
      </w:r>
      <w:r w:rsidR="00623CFD" w:rsidRPr="009014AB">
        <w:rPr>
          <w:rFonts w:cs="Times New Roman"/>
          <w:color w:val="000000"/>
          <w:szCs w:val="28"/>
          <w:lang w:val="ru-RU"/>
        </w:rPr>
        <w:t>77</w:t>
      </w:r>
      <w:r w:rsidR="00EF1066">
        <w:rPr>
          <w:rFonts w:cs="Times New Roman"/>
          <w:color w:val="000000"/>
          <w:szCs w:val="28"/>
          <w:lang w:val="ru-RU"/>
        </w:rPr>
        <w:t>,</w:t>
      </w:r>
      <w:r w:rsidR="00623CFD" w:rsidRPr="009014AB">
        <w:rPr>
          <w:rFonts w:cs="Times New Roman"/>
          <w:color w:val="000000"/>
          <w:szCs w:val="28"/>
          <w:lang w:val="ru-RU"/>
        </w:rPr>
        <w:t>52±4</w:t>
      </w:r>
      <w:r w:rsidR="00EF1066">
        <w:rPr>
          <w:rFonts w:cs="Times New Roman"/>
          <w:color w:val="000000"/>
          <w:szCs w:val="28"/>
          <w:lang w:val="ru-RU"/>
        </w:rPr>
        <w:t>,</w:t>
      </w:r>
      <w:r w:rsidR="00B03B04">
        <w:rPr>
          <w:rFonts w:cs="Times New Roman"/>
          <w:color w:val="000000"/>
          <w:szCs w:val="28"/>
          <w:lang w:val="ru-RU"/>
        </w:rPr>
        <w:t xml:space="preserve">96 баллов, </w:t>
      </w:r>
      <w:proofErr w:type="gramStart"/>
      <w:r w:rsidR="00B03B04">
        <w:rPr>
          <w:rFonts w:cs="Times New Roman"/>
          <w:color w:val="000000"/>
          <w:szCs w:val="28"/>
          <w:lang w:val="ru-RU"/>
        </w:rPr>
        <w:t>р</w:t>
      </w:r>
      <w:proofErr w:type="gramEnd"/>
      <w:r w:rsidR="00623CFD" w:rsidRPr="009014AB">
        <w:rPr>
          <w:rFonts w:cs="Times New Roman"/>
          <w:szCs w:val="28"/>
          <w:lang w:val="ru-RU"/>
        </w:rPr>
        <w:t>&lt;0</w:t>
      </w:r>
      <w:r w:rsidR="00EF1066">
        <w:rPr>
          <w:rFonts w:cs="Times New Roman"/>
          <w:szCs w:val="28"/>
          <w:lang w:val="ru-RU"/>
        </w:rPr>
        <w:t>,</w:t>
      </w:r>
      <w:r w:rsidR="00623CFD" w:rsidRPr="009014AB">
        <w:rPr>
          <w:rFonts w:cs="Times New Roman"/>
          <w:szCs w:val="28"/>
          <w:lang w:val="ru-RU"/>
        </w:rPr>
        <w:t xml:space="preserve">05. Все эти факторы стали мощным </w:t>
      </w:r>
      <w:proofErr w:type="spellStart"/>
      <w:r w:rsidR="00623CFD" w:rsidRPr="009014AB">
        <w:rPr>
          <w:rFonts w:cs="Times New Roman"/>
          <w:szCs w:val="28"/>
          <w:lang w:val="ru-RU"/>
        </w:rPr>
        <w:t>мотиватором</w:t>
      </w:r>
      <w:proofErr w:type="spellEnd"/>
      <w:r w:rsidR="00623CFD" w:rsidRPr="009014AB">
        <w:rPr>
          <w:rFonts w:cs="Times New Roman"/>
          <w:szCs w:val="28"/>
          <w:lang w:val="ru-RU"/>
        </w:rPr>
        <w:t xml:space="preserve"> для продолжения гормональной терапии. Период</w:t>
      </w:r>
      <w:r w:rsidR="00180405">
        <w:rPr>
          <w:rFonts w:cs="Times New Roman"/>
          <w:szCs w:val="28"/>
          <w:lang w:val="ru-RU"/>
        </w:rPr>
        <w:t xml:space="preserve">ические мышечно-суставные боли </w:t>
      </w:r>
      <w:r w:rsidR="00623CFD" w:rsidRPr="009014AB">
        <w:rPr>
          <w:rFonts w:cs="Times New Roman"/>
          <w:szCs w:val="28"/>
          <w:lang w:val="ru-RU"/>
        </w:rPr>
        <w:t>по-прежнему оставалось в структуре предъявляемых жалоб, но их выраженность стала менее интенсивной и менее продолжительной. За 12 месяцев лечения</w:t>
      </w:r>
      <w:r w:rsidR="00B225E1">
        <w:rPr>
          <w:rFonts w:cs="Times New Roman"/>
          <w:szCs w:val="28"/>
          <w:lang w:val="ru-RU"/>
        </w:rPr>
        <w:t>,</w:t>
      </w:r>
      <w:r w:rsidR="00623CFD" w:rsidRPr="009014AB">
        <w:rPr>
          <w:rFonts w:cs="Times New Roman"/>
          <w:szCs w:val="28"/>
          <w:lang w:val="ru-RU"/>
        </w:rPr>
        <w:t xml:space="preserve"> изменения показателей качества</w:t>
      </w:r>
      <w:r w:rsidR="00180405">
        <w:rPr>
          <w:rFonts w:cs="Times New Roman"/>
          <w:szCs w:val="28"/>
          <w:lang w:val="ru-RU"/>
        </w:rPr>
        <w:t xml:space="preserve"> жизни стали более существенны,</w:t>
      </w:r>
      <w:r w:rsidR="00623CFD" w:rsidRPr="009014AB">
        <w:rPr>
          <w:rFonts w:cs="Times New Roman"/>
          <w:szCs w:val="28"/>
          <w:lang w:val="ru-RU"/>
        </w:rPr>
        <w:t xml:space="preserve"> отмечена </w:t>
      </w:r>
      <w:r w:rsidR="00623CFD" w:rsidRPr="00075F45">
        <w:rPr>
          <w:rFonts w:cs="Times New Roman"/>
          <w:szCs w:val="28"/>
          <w:lang w:val="ru-RU"/>
        </w:rPr>
        <w:t>статистическая зна</w:t>
      </w:r>
      <w:r w:rsidR="00180405" w:rsidRPr="00075F45">
        <w:rPr>
          <w:rFonts w:cs="Times New Roman"/>
          <w:szCs w:val="28"/>
          <w:lang w:val="ru-RU"/>
        </w:rPr>
        <w:t xml:space="preserve">чимость </w:t>
      </w:r>
      <w:r w:rsidR="00180405">
        <w:rPr>
          <w:rFonts w:cs="Times New Roman"/>
          <w:szCs w:val="28"/>
          <w:lang w:val="ru-RU"/>
        </w:rPr>
        <w:t xml:space="preserve">позитивных изменений по 6 </w:t>
      </w:r>
      <w:r w:rsidR="00623CFD" w:rsidRPr="009014AB">
        <w:rPr>
          <w:rFonts w:cs="Times New Roman"/>
          <w:szCs w:val="28"/>
          <w:lang w:val="ru-RU"/>
        </w:rPr>
        <w:t>доменам (</w:t>
      </w:r>
      <w:r w:rsidR="00623CFD" w:rsidRPr="009014AB">
        <w:rPr>
          <w:rFonts w:cs="Times New Roman"/>
          <w:szCs w:val="28"/>
        </w:rPr>
        <w:t>GH</w:t>
      </w:r>
      <w:r w:rsidR="00623CFD" w:rsidRPr="009014AB">
        <w:rPr>
          <w:rFonts w:cs="Times New Roman"/>
          <w:szCs w:val="28"/>
          <w:lang w:val="ru-RU"/>
        </w:rPr>
        <w:t xml:space="preserve">, </w:t>
      </w:r>
      <w:r w:rsidR="00623CFD" w:rsidRPr="009014AB">
        <w:rPr>
          <w:rFonts w:cs="Times New Roman"/>
          <w:szCs w:val="28"/>
        </w:rPr>
        <w:t>PF</w:t>
      </w:r>
      <w:r w:rsidR="00623CFD" w:rsidRPr="009014AB">
        <w:rPr>
          <w:rFonts w:cs="Times New Roman"/>
          <w:szCs w:val="28"/>
          <w:lang w:val="ru-RU"/>
        </w:rPr>
        <w:t>,</w:t>
      </w:r>
      <w:r w:rsidR="00075F45">
        <w:rPr>
          <w:rFonts w:cs="Times New Roman"/>
          <w:szCs w:val="28"/>
          <w:lang w:val="ru-RU"/>
        </w:rPr>
        <w:t xml:space="preserve"> </w:t>
      </w:r>
      <w:r w:rsidR="00623CFD" w:rsidRPr="009014AB">
        <w:rPr>
          <w:rFonts w:cs="Times New Roman"/>
          <w:szCs w:val="28"/>
        </w:rPr>
        <w:t>RP</w:t>
      </w:r>
      <w:r w:rsidR="00623CFD" w:rsidRPr="009014AB">
        <w:rPr>
          <w:rFonts w:cs="Times New Roman"/>
          <w:szCs w:val="28"/>
          <w:lang w:val="ru-RU"/>
        </w:rPr>
        <w:t xml:space="preserve">, </w:t>
      </w:r>
      <w:r w:rsidR="00623CFD" w:rsidRPr="009014AB">
        <w:rPr>
          <w:rFonts w:cs="Times New Roman"/>
          <w:szCs w:val="28"/>
        </w:rPr>
        <w:t>RE</w:t>
      </w:r>
      <w:r w:rsidR="00623CFD" w:rsidRPr="009014AB">
        <w:rPr>
          <w:rFonts w:cs="Times New Roman"/>
          <w:szCs w:val="28"/>
          <w:lang w:val="ru-RU"/>
        </w:rPr>
        <w:t xml:space="preserve">, </w:t>
      </w:r>
      <w:r w:rsidR="00623CFD" w:rsidRPr="009014AB">
        <w:rPr>
          <w:rFonts w:cs="Times New Roman"/>
          <w:szCs w:val="28"/>
        </w:rPr>
        <w:t>V</w:t>
      </w:r>
      <w:r w:rsidR="00435C40" w:rsidRPr="00435C40">
        <w:rPr>
          <w:rFonts w:cs="Times New Roman"/>
          <w:szCs w:val="28"/>
          <w:lang w:val="ru-RU"/>
        </w:rPr>
        <w:t xml:space="preserve">, </w:t>
      </w:r>
      <w:r w:rsidR="00435C40">
        <w:rPr>
          <w:rFonts w:cs="Times New Roman"/>
          <w:szCs w:val="28"/>
        </w:rPr>
        <w:t>MH</w:t>
      </w:r>
      <w:r w:rsidR="00623CFD" w:rsidRPr="009014AB">
        <w:rPr>
          <w:rFonts w:cs="Times New Roman"/>
          <w:szCs w:val="28"/>
          <w:lang w:val="ru-RU"/>
        </w:rPr>
        <w:t xml:space="preserve">). </w:t>
      </w:r>
      <w:r w:rsidR="00CF1E90" w:rsidRPr="009014AB">
        <w:rPr>
          <w:rFonts w:cs="Times New Roman"/>
          <w:szCs w:val="28"/>
          <w:lang w:val="ru-RU"/>
        </w:rPr>
        <w:t xml:space="preserve">В </w:t>
      </w:r>
      <w:r w:rsidR="00CF1E90" w:rsidRPr="009014AB">
        <w:rPr>
          <w:rFonts w:cs="Times New Roman"/>
          <w:szCs w:val="28"/>
          <w:lang w:val="ru-RU"/>
        </w:rPr>
        <w:lastRenderedPageBreak/>
        <w:t>доменах социального функционирования и ментального здоровья существенных изменений не произошло. Наиболее существенные изменения зарегистрированы по показателям ролевого эмоционального (25</w:t>
      </w:r>
      <w:r w:rsidR="00CF1E90">
        <w:rPr>
          <w:rFonts w:cs="Times New Roman"/>
          <w:szCs w:val="28"/>
          <w:lang w:val="ru-RU"/>
        </w:rPr>
        <w:t>,</w:t>
      </w:r>
      <w:r w:rsidR="00CF1E90" w:rsidRPr="009014AB">
        <w:rPr>
          <w:rFonts w:cs="Times New Roman"/>
          <w:szCs w:val="28"/>
          <w:lang w:val="ru-RU"/>
        </w:rPr>
        <w:t>32%) и ролевого физического функционирования (14</w:t>
      </w:r>
      <w:r w:rsidR="00CF1E90">
        <w:rPr>
          <w:rFonts w:cs="Times New Roman"/>
          <w:szCs w:val="28"/>
          <w:lang w:val="ru-RU"/>
        </w:rPr>
        <w:t>,0</w:t>
      </w:r>
      <w:r w:rsidR="00CF1E90" w:rsidRPr="009014AB">
        <w:rPr>
          <w:rFonts w:cs="Times New Roman"/>
          <w:szCs w:val="28"/>
          <w:lang w:val="ru-RU"/>
        </w:rPr>
        <w:t xml:space="preserve">%). </w:t>
      </w:r>
      <w:r w:rsidR="00B225E1">
        <w:rPr>
          <w:rFonts w:cs="Times New Roman"/>
          <w:szCs w:val="28"/>
          <w:lang w:val="ru-RU"/>
        </w:rPr>
        <w:t>П</w:t>
      </w:r>
      <w:r w:rsidR="00CF1E90" w:rsidRPr="009014AB">
        <w:rPr>
          <w:rFonts w:cs="Times New Roman"/>
          <w:szCs w:val="28"/>
          <w:lang w:val="ru-RU"/>
        </w:rPr>
        <w:t>оказатели качества ж</w:t>
      </w:r>
      <w:r w:rsidR="00CF1E90">
        <w:rPr>
          <w:rFonts w:cs="Times New Roman"/>
          <w:szCs w:val="28"/>
          <w:lang w:val="ru-RU"/>
        </w:rPr>
        <w:t xml:space="preserve">изни у женщин со среднетяжёлым </w:t>
      </w:r>
      <w:r w:rsidR="00CF1E90" w:rsidRPr="009014AB">
        <w:rPr>
          <w:rFonts w:cs="Times New Roman"/>
          <w:szCs w:val="28"/>
          <w:lang w:val="ru-RU"/>
        </w:rPr>
        <w:t xml:space="preserve">течением климактерического синдрома после 12 месяцев лечения </w:t>
      </w:r>
      <w:proofErr w:type="spellStart"/>
      <w:r w:rsidR="00CF1E90" w:rsidRPr="009014AB">
        <w:rPr>
          <w:rFonts w:cs="Times New Roman"/>
          <w:szCs w:val="28"/>
          <w:lang w:val="ru-RU"/>
        </w:rPr>
        <w:t>фемостоном</w:t>
      </w:r>
      <w:proofErr w:type="spellEnd"/>
      <w:r w:rsidR="00CF1E90" w:rsidRPr="009014AB">
        <w:rPr>
          <w:rFonts w:cs="Times New Roman"/>
          <w:szCs w:val="28"/>
          <w:lang w:val="ru-RU"/>
        </w:rPr>
        <w:t xml:space="preserve"> статистически не отличались от показателей женщин с легким течением </w:t>
      </w:r>
      <w:r w:rsidR="00CF1E90">
        <w:rPr>
          <w:rFonts w:cs="Times New Roman"/>
          <w:szCs w:val="28"/>
          <w:lang w:val="ru-RU"/>
        </w:rPr>
        <w:t>климактерического синдрома</w:t>
      </w:r>
      <w:r w:rsidR="00CF1E90" w:rsidRPr="009014AB">
        <w:rPr>
          <w:rFonts w:cs="Times New Roman"/>
          <w:szCs w:val="28"/>
          <w:lang w:val="ru-RU"/>
        </w:rPr>
        <w:t xml:space="preserve">. </w:t>
      </w:r>
    </w:p>
    <w:p w14:paraId="6555DB23" w14:textId="54629EA8" w:rsidR="00623CFD" w:rsidRDefault="00985DF9" w:rsidP="00390F70">
      <w:pPr>
        <w:autoSpaceDE w:val="0"/>
        <w:autoSpaceDN w:val="0"/>
        <w:adjustRightInd w:val="0"/>
        <w:spacing w:before="30" w:after="0" w:line="240" w:lineRule="auto"/>
        <w:ind w:firstLine="708"/>
        <w:jc w:val="both"/>
        <w:rPr>
          <w:rFonts w:cs="Times New Roman"/>
          <w:szCs w:val="28"/>
          <w:lang w:val="ru-RU"/>
        </w:rPr>
      </w:pPr>
      <w:r>
        <w:rPr>
          <w:rFonts w:cs="Times New Roman"/>
          <w:color w:val="000000"/>
          <w:szCs w:val="28"/>
          <w:lang w:val="ru-RU"/>
        </w:rPr>
        <w:t>П</w:t>
      </w:r>
      <w:r w:rsidR="00623CFD" w:rsidRPr="009014AB">
        <w:rPr>
          <w:rFonts w:cs="Times New Roman"/>
          <w:color w:val="000000"/>
          <w:szCs w:val="28"/>
          <w:lang w:val="ru-RU"/>
        </w:rPr>
        <w:t>осле 6 месяцев приема "</w:t>
      </w:r>
      <w:proofErr w:type="spellStart"/>
      <w:r w:rsidR="00623CFD" w:rsidRPr="009014AB">
        <w:rPr>
          <w:rFonts w:cs="Times New Roman"/>
          <w:color w:val="000000"/>
          <w:szCs w:val="28"/>
          <w:lang w:val="ru-RU"/>
        </w:rPr>
        <w:t>Фемостона</w:t>
      </w:r>
      <w:proofErr w:type="spellEnd"/>
      <w:r w:rsidR="00623CFD" w:rsidRPr="009014AB">
        <w:rPr>
          <w:rFonts w:cs="Times New Roman"/>
          <w:color w:val="000000"/>
          <w:szCs w:val="28"/>
          <w:lang w:val="ru-RU"/>
        </w:rPr>
        <w:t>" у женщин</w:t>
      </w:r>
      <w:r w:rsidR="00623CFD" w:rsidRPr="00985DF9">
        <w:rPr>
          <w:rFonts w:cs="Times New Roman"/>
          <w:color w:val="000000"/>
          <w:szCs w:val="28"/>
          <w:lang w:val="ru-RU"/>
        </w:rPr>
        <w:t xml:space="preserve"> с</w:t>
      </w:r>
      <w:r w:rsidR="00623CFD" w:rsidRPr="00985DF9">
        <w:rPr>
          <w:rFonts w:cs="Times New Roman"/>
          <w:i/>
          <w:color w:val="000000"/>
          <w:szCs w:val="28"/>
          <w:lang w:val="ru-RU"/>
        </w:rPr>
        <w:t xml:space="preserve"> тяжёлым течением</w:t>
      </w:r>
      <w:r w:rsidR="00623CFD" w:rsidRPr="009014AB">
        <w:rPr>
          <w:rFonts w:cs="Times New Roman"/>
          <w:color w:val="000000"/>
          <w:szCs w:val="28"/>
          <w:lang w:val="ru-RU"/>
        </w:rPr>
        <w:t xml:space="preserve"> </w:t>
      </w:r>
      <w:r w:rsidR="00106565">
        <w:rPr>
          <w:rFonts w:cs="Times New Roman"/>
          <w:szCs w:val="28"/>
          <w:lang w:val="ru-RU"/>
        </w:rPr>
        <w:t>климактерического синдрома</w:t>
      </w:r>
      <w:r w:rsidR="00E6420A" w:rsidRPr="009014AB">
        <w:rPr>
          <w:rFonts w:cs="Times New Roman"/>
          <w:color w:val="000000"/>
          <w:szCs w:val="28"/>
          <w:lang w:val="ru-RU"/>
        </w:rPr>
        <w:t>,</w:t>
      </w:r>
      <w:r w:rsidR="00623CFD" w:rsidRPr="009014AB">
        <w:rPr>
          <w:rFonts w:cs="Times New Roman"/>
          <w:color w:val="000000"/>
          <w:szCs w:val="28"/>
          <w:lang w:val="ru-RU"/>
        </w:rPr>
        <w:t xml:space="preserve"> как и в группе женщин с</w:t>
      </w:r>
      <w:r w:rsidR="00106565">
        <w:rPr>
          <w:rFonts w:cs="Times New Roman"/>
          <w:color w:val="000000"/>
          <w:szCs w:val="28"/>
          <w:lang w:val="ru-RU"/>
        </w:rPr>
        <w:t>о</w:t>
      </w:r>
      <w:r w:rsidR="00623CFD" w:rsidRPr="009014AB">
        <w:rPr>
          <w:rFonts w:cs="Times New Roman"/>
          <w:color w:val="000000"/>
          <w:szCs w:val="28"/>
          <w:lang w:val="ru-RU"/>
        </w:rPr>
        <w:t xml:space="preserve"> </w:t>
      </w:r>
      <w:r w:rsidR="00E6420A" w:rsidRPr="009014AB">
        <w:rPr>
          <w:rFonts w:cs="Times New Roman"/>
          <w:color w:val="000000"/>
          <w:szCs w:val="28"/>
          <w:lang w:val="ru-RU"/>
        </w:rPr>
        <w:t>среднетяжёлым</w:t>
      </w:r>
      <w:r w:rsidR="00623CFD" w:rsidRPr="009014AB">
        <w:rPr>
          <w:rFonts w:cs="Times New Roman"/>
          <w:color w:val="000000"/>
          <w:szCs w:val="28"/>
          <w:lang w:val="ru-RU"/>
        </w:rPr>
        <w:t xml:space="preserve"> течением </w:t>
      </w:r>
      <w:r w:rsidR="00106565">
        <w:rPr>
          <w:rFonts w:cs="Times New Roman"/>
          <w:szCs w:val="28"/>
          <w:lang w:val="ru-RU"/>
        </w:rPr>
        <w:t>климактерического синдрома</w:t>
      </w:r>
      <w:r w:rsidR="00623CFD" w:rsidRPr="009014AB">
        <w:rPr>
          <w:rFonts w:cs="Times New Roman"/>
          <w:color w:val="000000"/>
          <w:szCs w:val="28"/>
          <w:lang w:val="ru-RU"/>
        </w:rPr>
        <w:t xml:space="preserve"> произошли </w:t>
      </w:r>
      <w:r w:rsidR="00623CFD" w:rsidRPr="00106565">
        <w:rPr>
          <w:rFonts w:cs="Times New Roman"/>
          <w:szCs w:val="28"/>
          <w:lang w:val="ru-RU"/>
        </w:rPr>
        <w:t xml:space="preserve">статистически значимые </w:t>
      </w:r>
      <w:r w:rsidR="00623CFD" w:rsidRPr="009014AB">
        <w:rPr>
          <w:rFonts w:cs="Times New Roman"/>
          <w:color w:val="000000"/>
          <w:szCs w:val="28"/>
          <w:lang w:val="ru-RU"/>
        </w:rPr>
        <w:t>изменения по 3 доменам (</w:t>
      </w:r>
      <w:r w:rsidR="00623CFD" w:rsidRPr="009014AB">
        <w:rPr>
          <w:rFonts w:cs="Times New Roman"/>
          <w:color w:val="000000"/>
          <w:szCs w:val="28"/>
        </w:rPr>
        <w:t>PF</w:t>
      </w:r>
      <w:r w:rsidR="00623CFD" w:rsidRPr="009014AB">
        <w:rPr>
          <w:rFonts w:cs="Times New Roman"/>
          <w:color w:val="000000"/>
          <w:szCs w:val="28"/>
          <w:lang w:val="ru-RU"/>
        </w:rPr>
        <w:t xml:space="preserve">, </w:t>
      </w:r>
      <w:r w:rsidR="00623CFD" w:rsidRPr="009014AB">
        <w:rPr>
          <w:rFonts w:cs="Times New Roman"/>
          <w:color w:val="000000"/>
          <w:szCs w:val="28"/>
        </w:rPr>
        <w:t>RE</w:t>
      </w:r>
      <w:r w:rsidR="00623CFD" w:rsidRPr="009014AB">
        <w:rPr>
          <w:rFonts w:cs="Times New Roman"/>
          <w:color w:val="000000"/>
          <w:szCs w:val="28"/>
          <w:lang w:val="ru-RU"/>
        </w:rPr>
        <w:t xml:space="preserve">, </w:t>
      </w:r>
      <w:r w:rsidR="00623CFD" w:rsidRPr="009014AB">
        <w:rPr>
          <w:rFonts w:cs="Times New Roman"/>
          <w:color w:val="000000"/>
          <w:szCs w:val="28"/>
        </w:rPr>
        <w:t>V</w:t>
      </w:r>
      <w:r w:rsidR="00623CFD" w:rsidRPr="009014AB">
        <w:rPr>
          <w:rFonts w:cs="Times New Roman"/>
          <w:color w:val="000000"/>
          <w:szCs w:val="28"/>
          <w:lang w:val="ru-RU"/>
        </w:rPr>
        <w:t xml:space="preserve">). </w:t>
      </w:r>
      <w:r w:rsidR="00CF1E90" w:rsidRPr="009014AB">
        <w:rPr>
          <w:rFonts w:cs="Times New Roman"/>
          <w:color w:val="000000"/>
          <w:szCs w:val="28"/>
          <w:lang w:val="ru-RU"/>
        </w:rPr>
        <w:t xml:space="preserve">В большей степени изменился показатель ролевого эмоционального функционирования </w:t>
      </w:r>
      <w:r w:rsidR="00CF1E90" w:rsidRPr="009014AB">
        <w:rPr>
          <w:rFonts w:cs="Times New Roman"/>
          <w:color w:val="000000"/>
          <w:szCs w:val="28"/>
        </w:rPr>
        <w:t>c</w:t>
      </w:r>
      <w:r w:rsidR="00CF1E90" w:rsidRPr="009014AB">
        <w:rPr>
          <w:rFonts w:cs="Times New Roman"/>
          <w:color w:val="000000"/>
          <w:szCs w:val="28"/>
          <w:lang w:val="ru-RU"/>
        </w:rPr>
        <w:t xml:space="preserve"> 28</w:t>
      </w:r>
      <w:r w:rsidR="00CF1E90">
        <w:rPr>
          <w:rFonts w:cs="Times New Roman"/>
          <w:color w:val="000000"/>
          <w:szCs w:val="28"/>
          <w:lang w:val="ru-RU"/>
        </w:rPr>
        <w:t>,</w:t>
      </w:r>
      <w:r w:rsidR="00CF1E90" w:rsidRPr="009014AB">
        <w:rPr>
          <w:rFonts w:cs="Times New Roman"/>
          <w:color w:val="000000"/>
          <w:szCs w:val="28"/>
          <w:lang w:val="ru-RU"/>
        </w:rPr>
        <w:t>3±2</w:t>
      </w:r>
      <w:r w:rsidR="00CF1E90">
        <w:rPr>
          <w:rFonts w:cs="Times New Roman"/>
          <w:color w:val="000000"/>
          <w:szCs w:val="28"/>
          <w:lang w:val="ru-RU"/>
        </w:rPr>
        <w:t>,</w:t>
      </w:r>
      <w:r w:rsidR="00CF1E90" w:rsidRPr="009014AB">
        <w:rPr>
          <w:rFonts w:cs="Times New Roman"/>
          <w:color w:val="000000"/>
          <w:szCs w:val="28"/>
          <w:lang w:val="ru-RU"/>
        </w:rPr>
        <w:t>6 баллов до 47</w:t>
      </w:r>
      <w:r w:rsidR="00CF1E90">
        <w:rPr>
          <w:rFonts w:cs="Times New Roman"/>
          <w:color w:val="000000"/>
          <w:szCs w:val="28"/>
          <w:lang w:val="ru-RU"/>
        </w:rPr>
        <w:t>,</w:t>
      </w:r>
      <w:r w:rsidR="00CF1E90" w:rsidRPr="009014AB">
        <w:rPr>
          <w:rFonts w:cs="Times New Roman"/>
          <w:color w:val="000000"/>
          <w:szCs w:val="28"/>
          <w:lang w:val="ru-RU"/>
        </w:rPr>
        <w:t>9±7</w:t>
      </w:r>
      <w:r w:rsidR="00CF1E90">
        <w:rPr>
          <w:rFonts w:cs="Times New Roman"/>
          <w:color w:val="000000"/>
          <w:szCs w:val="28"/>
          <w:lang w:val="ru-RU"/>
        </w:rPr>
        <w:t>,</w:t>
      </w:r>
      <w:r w:rsidR="00CF1E90" w:rsidRPr="009014AB">
        <w:rPr>
          <w:rFonts w:cs="Times New Roman"/>
          <w:color w:val="000000"/>
          <w:szCs w:val="28"/>
          <w:lang w:val="ru-RU"/>
        </w:rPr>
        <w:t>9 баллов, почти на 20</w:t>
      </w:r>
      <w:r w:rsidR="00CF1E90">
        <w:rPr>
          <w:rFonts w:cs="Times New Roman"/>
          <w:color w:val="000000"/>
          <w:szCs w:val="28"/>
          <w:lang w:val="ru-RU"/>
        </w:rPr>
        <w:t>,0</w:t>
      </w:r>
      <w:r w:rsidR="00CF1E90" w:rsidRPr="009014AB">
        <w:rPr>
          <w:rFonts w:cs="Times New Roman"/>
          <w:color w:val="000000"/>
          <w:szCs w:val="28"/>
          <w:lang w:val="ru-RU"/>
        </w:rPr>
        <w:t xml:space="preserve">%, </w:t>
      </w:r>
      <w:proofErr w:type="gramStart"/>
      <w:r w:rsidR="00CF1E90" w:rsidRPr="009014AB">
        <w:rPr>
          <w:rFonts w:cs="Times New Roman"/>
          <w:color w:val="000000"/>
          <w:szCs w:val="28"/>
          <w:lang w:val="ru-RU"/>
        </w:rPr>
        <w:t>р</w:t>
      </w:r>
      <w:proofErr w:type="gramEnd"/>
      <w:r w:rsidR="00CF1E90" w:rsidRPr="009014AB">
        <w:rPr>
          <w:rFonts w:cs="Times New Roman"/>
          <w:szCs w:val="28"/>
          <w:lang w:val="ru-RU"/>
        </w:rPr>
        <w:t>&lt;0</w:t>
      </w:r>
      <w:r w:rsidR="00CF1E90">
        <w:rPr>
          <w:rFonts w:cs="Times New Roman"/>
          <w:szCs w:val="28"/>
          <w:lang w:val="ru-RU"/>
        </w:rPr>
        <w:t>,</w:t>
      </w:r>
      <w:r w:rsidR="00CF1E90" w:rsidRPr="009014AB">
        <w:rPr>
          <w:rFonts w:cs="Times New Roman"/>
          <w:szCs w:val="28"/>
          <w:lang w:val="ru-RU"/>
        </w:rPr>
        <w:t>0</w:t>
      </w:r>
      <w:r w:rsidR="00CF1E90">
        <w:rPr>
          <w:rFonts w:cs="Times New Roman"/>
          <w:szCs w:val="28"/>
          <w:lang w:val="ru-RU"/>
        </w:rPr>
        <w:t>1</w:t>
      </w:r>
      <w:r w:rsidR="00CF1E90" w:rsidRPr="009014AB">
        <w:rPr>
          <w:rFonts w:cs="Times New Roman"/>
          <w:szCs w:val="28"/>
          <w:lang w:val="ru-RU"/>
        </w:rPr>
        <w:t xml:space="preserve">. </w:t>
      </w:r>
      <w:r w:rsidR="003958B7" w:rsidRPr="009014AB">
        <w:rPr>
          <w:rFonts w:cs="Times New Roman"/>
          <w:szCs w:val="28"/>
          <w:lang w:val="ru-RU"/>
        </w:rPr>
        <w:t>За 12 месяцев лечения</w:t>
      </w:r>
      <w:r w:rsidR="003958B7">
        <w:rPr>
          <w:rFonts w:cs="Times New Roman"/>
          <w:szCs w:val="28"/>
          <w:lang w:val="ru-RU"/>
        </w:rPr>
        <w:t>,</w:t>
      </w:r>
      <w:r w:rsidR="003958B7" w:rsidRPr="009014AB">
        <w:rPr>
          <w:rFonts w:cs="Times New Roman"/>
          <w:szCs w:val="28"/>
          <w:lang w:val="ru-RU"/>
        </w:rPr>
        <w:t xml:space="preserve"> изменения показателей качества</w:t>
      </w:r>
      <w:r w:rsidR="003958B7">
        <w:rPr>
          <w:rFonts w:cs="Times New Roman"/>
          <w:szCs w:val="28"/>
          <w:lang w:val="ru-RU"/>
        </w:rPr>
        <w:t xml:space="preserve"> жизни стали более существенны,</w:t>
      </w:r>
      <w:r w:rsidR="003958B7" w:rsidRPr="009014AB">
        <w:rPr>
          <w:rFonts w:cs="Times New Roman"/>
          <w:szCs w:val="28"/>
          <w:lang w:val="ru-RU"/>
        </w:rPr>
        <w:t xml:space="preserve"> отмечена статистическая зна</w:t>
      </w:r>
      <w:r w:rsidR="003958B7">
        <w:rPr>
          <w:rFonts w:cs="Times New Roman"/>
          <w:szCs w:val="28"/>
          <w:lang w:val="ru-RU"/>
        </w:rPr>
        <w:t xml:space="preserve">чимость позитивных изменений по 6 </w:t>
      </w:r>
      <w:r w:rsidR="003958B7" w:rsidRPr="009014AB">
        <w:rPr>
          <w:rFonts w:cs="Times New Roman"/>
          <w:szCs w:val="28"/>
          <w:lang w:val="ru-RU"/>
        </w:rPr>
        <w:t>доменам</w:t>
      </w:r>
      <w:r w:rsidR="003958B7">
        <w:rPr>
          <w:rFonts w:cs="Times New Roman"/>
          <w:szCs w:val="28"/>
          <w:lang w:val="ru-RU"/>
        </w:rPr>
        <w:t xml:space="preserve"> </w:t>
      </w:r>
      <w:r w:rsidR="003958B7" w:rsidRPr="009014AB">
        <w:rPr>
          <w:rFonts w:cs="Times New Roman"/>
          <w:szCs w:val="28"/>
          <w:lang w:val="ru-RU"/>
        </w:rPr>
        <w:t>(</w:t>
      </w:r>
      <w:r w:rsidR="003958B7" w:rsidRPr="009014AB">
        <w:rPr>
          <w:rFonts w:cs="Times New Roman"/>
          <w:szCs w:val="28"/>
        </w:rPr>
        <w:t>GH</w:t>
      </w:r>
      <w:r w:rsidR="003958B7" w:rsidRPr="009014AB">
        <w:rPr>
          <w:rFonts w:cs="Times New Roman"/>
          <w:szCs w:val="28"/>
          <w:lang w:val="ru-RU"/>
        </w:rPr>
        <w:t xml:space="preserve">, </w:t>
      </w:r>
      <w:r w:rsidR="003958B7" w:rsidRPr="009014AB">
        <w:rPr>
          <w:rFonts w:cs="Times New Roman"/>
          <w:szCs w:val="28"/>
        </w:rPr>
        <w:t>PF</w:t>
      </w:r>
      <w:r w:rsidR="003958B7" w:rsidRPr="009014AB">
        <w:rPr>
          <w:rFonts w:cs="Times New Roman"/>
          <w:szCs w:val="28"/>
          <w:lang w:val="ru-RU"/>
        </w:rPr>
        <w:t>,</w:t>
      </w:r>
      <w:r w:rsidR="003958B7" w:rsidRPr="00BD3D32">
        <w:rPr>
          <w:rFonts w:cs="Times New Roman"/>
          <w:szCs w:val="28"/>
          <w:lang w:val="ru-RU"/>
        </w:rPr>
        <w:t xml:space="preserve"> </w:t>
      </w:r>
      <w:r w:rsidR="003958B7" w:rsidRPr="009014AB">
        <w:rPr>
          <w:rFonts w:cs="Times New Roman"/>
          <w:szCs w:val="28"/>
        </w:rPr>
        <w:t>RP</w:t>
      </w:r>
      <w:r w:rsidR="003958B7" w:rsidRPr="009014AB">
        <w:rPr>
          <w:rFonts w:cs="Times New Roman"/>
          <w:szCs w:val="28"/>
          <w:lang w:val="ru-RU"/>
        </w:rPr>
        <w:t xml:space="preserve">, </w:t>
      </w:r>
      <w:r w:rsidR="003958B7" w:rsidRPr="009014AB">
        <w:rPr>
          <w:rFonts w:cs="Times New Roman"/>
          <w:szCs w:val="28"/>
        </w:rPr>
        <w:t>RE</w:t>
      </w:r>
      <w:r w:rsidR="003958B7" w:rsidRPr="009014AB">
        <w:rPr>
          <w:rFonts w:cs="Times New Roman"/>
          <w:szCs w:val="28"/>
          <w:lang w:val="ru-RU"/>
        </w:rPr>
        <w:t xml:space="preserve">, </w:t>
      </w:r>
      <w:r w:rsidR="003958B7" w:rsidRPr="009014AB">
        <w:rPr>
          <w:rFonts w:cs="Times New Roman"/>
          <w:szCs w:val="28"/>
        </w:rPr>
        <w:t>V</w:t>
      </w:r>
      <w:r w:rsidR="003958B7" w:rsidRPr="009014AB">
        <w:rPr>
          <w:rFonts w:cs="Times New Roman"/>
          <w:szCs w:val="28"/>
          <w:lang w:val="ru-RU"/>
        </w:rPr>
        <w:t>). В домене социального функционирования существенных изменений не произошло</w:t>
      </w:r>
      <w:r w:rsidR="00F409F0">
        <w:rPr>
          <w:rFonts w:cs="Times New Roman"/>
          <w:szCs w:val="28"/>
          <w:lang w:val="ru-RU"/>
        </w:rPr>
        <w:t xml:space="preserve">, </w:t>
      </w:r>
      <w:r w:rsidR="003958B7" w:rsidRPr="009014AB">
        <w:rPr>
          <w:rFonts w:cs="Times New Roman"/>
          <w:szCs w:val="28"/>
          <w:lang w:val="ru-RU"/>
        </w:rPr>
        <w:t>а в домене ментального функционирования показатели</w:t>
      </w:r>
      <w:r w:rsidR="003958B7">
        <w:rPr>
          <w:rFonts w:cs="Times New Roman"/>
          <w:szCs w:val="28"/>
          <w:lang w:val="ru-RU"/>
        </w:rPr>
        <w:t xml:space="preserve"> улучшились с 49,1±3,7 баллов </w:t>
      </w:r>
      <w:r w:rsidR="003958B7" w:rsidRPr="009014AB">
        <w:rPr>
          <w:rFonts w:cs="Times New Roman"/>
          <w:szCs w:val="28"/>
          <w:lang w:val="ru-RU"/>
        </w:rPr>
        <w:t>до 57</w:t>
      </w:r>
      <w:r w:rsidR="003958B7">
        <w:rPr>
          <w:rFonts w:cs="Times New Roman"/>
          <w:szCs w:val="28"/>
          <w:lang w:val="ru-RU"/>
        </w:rPr>
        <w:t>,1±</w:t>
      </w:r>
      <w:r w:rsidR="003958B7" w:rsidRPr="009014AB">
        <w:rPr>
          <w:rFonts w:cs="Times New Roman"/>
          <w:szCs w:val="28"/>
          <w:lang w:val="ru-RU"/>
        </w:rPr>
        <w:t>2</w:t>
      </w:r>
      <w:r w:rsidR="003958B7">
        <w:rPr>
          <w:rFonts w:cs="Times New Roman"/>
          <w:szCs w:val="28"/>
          <w:lang w:val="ru-RU"/>
        </w:rPr>
        <w:t>,</w:t>
      </w:r>
      <w:r w:rsidR="003958B7" w:rsidRPr="009014AB">
        <w:rPr>
          <w:rFonts w:cs="Times New Roman"/>
          <w:szCs w:val="28"/>
          <w:lang w:val="ru-RU"/>
        </w:rPr>
        <w:t>2 баллов (8</w:t>
      </w:r>
      <w:r w:rsidR="003958B7">
        <w:rPr>
          <w:rFonts w:cs="Times New Roman"/>
          <w:szCs w:val="28"/>
          <w:lang w:val="ru-RU"/>
        </w:rPr>
        <w:t>,0</w:t>
      </w:r>
      <w:r w:rsidR="003958B7" w:rsidRPr="009014AB">
        <w:rPr>
          <w:rFonts w:cs="Times New Roman"/>
          <w:szCs w:val="28"/>
          <w:lang w:val="ru-RU"/>
        </w:rPr>
        <w:t xml:space="preserve">%), </w:t>
      </w:r>
      <w:proofErr w:type="gramStart"/>
      <w:r w:rsidR="003958B7">
        <w:rPr>
          <w:rFonts w:cs="Times New Roman"/>
          <w:szCs w:val="28"/>
          <w:lang w:val="ru-RU"/>
        </w:rPr>
        <w:t>р</w:t>
      </w:r>
      <w:proofErr w:type="gramEnd"/>
      <w:r w:rsidR="003958B7">
        <w:rPr>
          <w:rFonts w:cs="Times New Roman"/>
          <w:szCs w:val="28"/>
          <w:lang w:val="ru-RU"/>
        </w:rPr>
        <w:t xml:space="preserve">&gt;0,05, </w:t>
      </w:r>
      <w:r w:rsidR="003958B7" w:rsidRPr="009014AB">
        <w:rPr>
          <w:rFonts w:cs="Times New Roman"/>
          <w:szCs w:val="28"/>
          <w:lang w:val="ru-RU"/>
        </w:rPr>
        <w:t>хотя различия не имели статистической значимости женщины</w:t>
      </w:r>
      <w:r w:rsidR="00C4343E">
        <w:rPr>
          <w:rFonts w:cs="Times New Roman"/>
          <w:szCs w:val="28"/>
          <w:lang w:val="ru-RU"/>
        </w:rPr>
        <w:t>.</w:t>
      </w:r>
      <w:r w:rsidR="003958B7" w:rsidRPr="009014AB">
        <w:rPr>
          <w:rFonts w:cs="Times New Roman"/>
          <w:szCs w:val="28"/>
          <w:lang w:val="ru-RU"/>
        </w:rPr>
        <w:t xml:space="preserve"> </w:t>
      </w:r>
      <w:r w:rsidR="00623CFD" w:rsidRPr="009014AB">
        <w:rPr>
          <w:rFonts w:cs="Times New Roman"/>
          <w:szCs w:val="28"/>
          <w:lang w:val="ru-RU"/>
        </w:rPr>
        <w:t>Наиболее существенные изменения зарегистрированы по показателям ролевого эмоционального (37</w:t>
      </w:r>
      <w:r w:rsidR="00BD3D32">
        <w:rPr>
          <w:rFonts w:cs="Times New Roman"/>
          <w:szCs w:val="28"/>
          <w:lang w:val="ru-RU"/>
        </w:rPr>
        <w:t>,</w:t>
      </w:r>
      <w:r w:rsidR="00623CFD" w:rsidRPr="009014AB">
        <w:rPr>
          <w:rFonts w:cs="Times New Roman"/>
          <w:szCs w:val="28"/>
          <w:lang w:val="ru-RU"/>
        </w:rPr>
        <w:t>2%), ролевого физического функционирования (20</w:t>
      </w:r>
      <w:r w:rsidR="00BD3D32">
        <w:rPr>
          <w:rFonts w:cs="Times New Roman"/>
          <w:szCs w:val="28"/>
          <w:lang w:val="ru-RU"/>
        </w:rPr>
        <w:t>,</w:t>
      </w:r>
      <w:r w:rsidR="00623CFD" w:rsidRPr="009014AB">
        <w:rPr>
          <w:rFonts w:cs="Times New Roman"/>
          <w:szCs w:val="28"/>
          <w:lang w:val="ru-RU"/>
        </w:rPr>
        <w:t>1%) и физического функционирования (18</w:t>
      </w:r>
      <w:r w:rsidR="00BD3D32">
        <w:rPr>
          <w:rFonts w:cs="Times New Roman"/>
          <w:szCs w:val="28"/>
          <w:lang w:val="ru-RU"/>
        </w:rPr>
        <w:t>,</w:t>
      </w:r>
      <w:r w:rsidR="00623CFD" w:rsidRPr="009014AB">
        <w:rPr>
          <w:rFonts w:cs="Times New Roman"/>
          <w:szCs w:val="28"/>
          <w:lang w:val="ru-RU"/>
        </w:rPr>
        <w:t xml:space="preserve">9%). </w:t>
      </w:r>
      <w:r w:rsidR="003958B7">
        <w:rPr>
          <w:rFonts w:cs="Times New Roman"/>
          <w:szCs w:val="28"/>
          <w:lang w:val="ru-RU"/>
        </w:rPr>
        <w:t>П</w:t>
      </w:r>
      <w:r w:rsidR="00623CFD" w:rsidRPr="009014AB">
        <w:rPr>
          <w:rFonts w:cs="Times New Roman"/>
          <w:szCs w:val="28"/>
          <w:lang w:val="ru-RU"/>
        </w:rPr>
        <w:t>оказатели качес</w:t>
      </w:r>
      <w:r w:rsidR="00180405">
        <w:rPr>
          <w:rFonts w:cs="Times New Roman"/>
          <w:szCs w:val="28"/>
          <w:lang w:val="ru-RU"/>
        </w:rPr>
        <w:t xml:space="preserve">тва жизни у женщин с тяжёлым </w:t>
      </w:r>
      <w:r w:rsidR="00623CFD" w:rsidRPr="009014AB">
        <w:rPr>
          <w:rFonts w:cs="Times New Roman"/>
          <w:szCs w:val="28"/>
          <w:lang w:val="ru-RU"/>
        </w:rPr>
        <w:t>течением климактерического синдрома после</w:t>
      </w:r>
      <w:r w:rsidR="00180405">
        <w:rPr>
          <w:rFonts w:cs="Times New Roman"/>
          <w:szCs w:val="28"/>
          <w:lang w:val="ru-RU"/>
        </w:rPr>
        <w:t xml:space="preserve"> 12 месяцев лечения </w:t>
      </w:r>
      <w:proofErr w:type="spellStart"/>
      <w:r w:rsidR="00180405">
        <w:rPr>
          <w:rFonts w:cs="Times New Roman"/>
          <w:szCs w:val="28"/>
          <w:lang w:val="ru-RU"/>
        </w:rPr>
        <w:t>фемостоном</w:t>
      </w:r>
      <w:proofErr w:type="spellEnd"/>
      <w:r w:rsidR="00180405">
        <w:rPr>
          <w:rFonts w:cs="Times New Roman"/>
          <w:szCs w:val="28"/>
          <w:lang w:val="ru-RU"/>
        </w:rPr>
        <w:t xml:space="preserve"> </w:t>
      </w:r>
      <w:r w:rsidR="00623CFD" w:rsidRPr="009014AB">
        <w:rPr>
          <w:rFonts w:cs="Times New Roman"/>
          <w:szCs w:val="28"/>
          <w:lang w:val="ru-RU"/>
        </w:rPr>
        <w:t>статистически не отличались от показателе</w:t>
      </w:r>
      <w:r w:rsidR="00323AC6">
        <w:rPr>
          <w:rFonts w:cs="Times New Roman"/>
          <w:szCs w:val="28"/>
          <w:lang w:val="ru-RU"/>
        </w:rPr>
        <w:t xml:space="preserve">й женщин с легким течением </w:t>
      </w:r>
      <w:r w:rsidR="003958B7">
        <w:rPr>
          <w:rFonts w:cs="Times New Roman"/>
          <w:szCs w:val="28"/>
          <w:lang w:val="ru-RU"/>
        </w:rPr>
        <w:t>климактерического синдрома</w:t>
      </w:r>
      <w:r w:rsidR="00323AC6">
        <w:rPr>
          <w:rFonts w:cs="Times New Roman"/>
          <w:szCs w:val="28"/>
          <w:lang w:val="ru-RU"/>
        </w:rPr>
        <w:t xml:space="preserve">. </w:t>
      </w:r>
    </w:p>
    <w:p w14:paraId="6C6E228D" w14:textId="082D84AD" w:rsidR="00602131" w:rsidRDefault="00100F3B" w:rsidP="00165896">
      <w:pPr>
        <w:autoSpaceDE w:val="0"/>
        <w:autoSpaceDN w:val="0"/>
        <w:adjustRightInd w:val="0"/>
        <w:spacing w:after="0" w:line="240" w:lineRule="auto"/>
        <w:ind w:firstLine="708"/>
        <w:jc w:val="both"/>
        <w:rPr>
          <w:rFonts w:cs="Times New Roman"/>
          <w:szCs w:val="28"/>
          <w:lang w:val="ru-RU"/>
        </w:rPr>
      </w:pPr>
      <w:r w:rsidRPr="00100F3B">
        <w:rPr>
          <w:rFonts w:cs="Times New Roman"/>
          <w:szCs w:val="28"/>
          <w:lang w:val="ru-RU"/>
        </w:rPr>
        <w:t>В</w:t>
      </w:r>
      <w:r w:rsidR="00097E18">
        <w:rPr>
          <w:rFonts w:cs="Times New Roman"/>
          <w:color w:val="000000"/>
          <w:szCs w:val="28"/>
          <w:lang w:val="ru-RU"/>
        </w:rPr>
        <w:t xml:space="preserve"> группе женщин со </w:t>
      </w:r>
      <w:r w:rsidR="00097E18" w:rsidRPr="00100F3B">
        <w:rPr>
          <w:rFonts w:cs="Times New Roman"/>
          <w:i/>
          <w:color w:val="000000"/>
          <w:szCs w:val="28"/>
          <w:lang w:val="ru-RU"/>
        </w:rPr>
        <w:t>средне</w:t>
      </w:r>
      <w:r w:rsidR="009B0FEF" w:rsidRPr="00100F3B">
        <w:rPr>
          <w:rFonts w:cs="Times New Roman"/>
          <w:i/>
          <w:color w:val="000000"/>
          <w:szCs w:val="28"/>
          <w:lang w:val="ru-RU"/>
        </w:rPr>
        <w:t xml:space="preserve">тяжёлым и тяжёлым течением </w:t>
      </w:r>
      <w:r w:rsidR="009B0FEF" w:rsidRPr="00100F3B">
        <w:rPr>
          <w:rFonts w:cs="Times New Roman"/>
          <w:i/>
          <w:szCs w:val="28"/>
          <w:lang w:val="ru-RU"/>
        </w:rPr>
        <w:t>климактерического синдрома</w:t>
      </w:r>
      <w:r w:rsidR="009B0FEF" w:rsidRPr="00100F3B">
        <w:rPr>
          <w:rFonts w:cs="Times New Roman"/>
          <w:i/>
          <w:color w:val="000000"/>
          <w:szCs w:val="28"/>
          <w:lang w:val="ru-RU"/>
        </w:rPr>
        <w:t xml:space="preserve"> на фоне гиперплазии эндометрия</w:t>
      </w:r>
      <w:r w:rsidR="009B0FEF" w:rsidRPr="009014AB">
        <w:rPr>
          <w:rFonts w:cs="Times New Roman"/>
          <w:color w:val="000000"/>
          <w:szCs w:val="28"/>
          <w:lang w:val="ru-RU"/>
        </w:rPr>
        <w:t xml:space="preserve"> после 6 месяцев  комбинированной терапии в большей степени изменился </w:t>
      </w:r>
      <w:r w:rsidR="00CF1E90" w:rsidRPr="009014AB">
        <w:rPr>
          <w:rFonts w:cs="Times New Roman"/>
          <w:color w:val="000000"/>
          <w:szCs w:val="28"/>
          <w:lang w:val="ru-RU"/>
        </w:rPr>
        <w:t xml:space="preserve">показатель ролевого эмоционального функционирования </w:t>
      </w:r>
      <w:r w:rsidR="00CF1E90" w:rsidRPr="009014AB">
        <w:rPr>
          <w:rFonts w:cs="Times New Roman"/>
          <w:color w:val="000000"/>
          <w:szCs w:val="28"/>
        </w:rPr>
        <w:t>c</w:t>
      </w:r>
      <w:r w:rsidR="00CF1E90" w:rsidRPr="009014AB">
        <w:rPr>
          <w:rFonts w:cs="Times New Roman"/>
          <w:color w:val="000000"/>
          <w:szCs w:val="28"/>
          <w:lang w:val="ru-RU"/>
        </w:rPr>
        <w:t xml:space="preserve"> </w:t>
      </w:r>
      <w:r w:rsidR="00CF1E90" w:rsidRPr="009014AB">
        <w:rPr>
          <w:rFonts w:cs="Times New Roman"/>
          <w:color w:val="000000" w:themeColor="text1"/>
          <w:szCs w:val="28"/>
          <w:lang w:val="ru-RU"/>
        </w:rPr>
        <w:t>37</w:t>
      </w:r>
      <w:r w:rsidR="00CF1E90">
        <w:rPr>
          <w:rFonts w:cs="Times New Roman"/>
          <w:color w:val="000000" w:themeColor="text1"/>
          <w:szCs w:val="28"/>
          <w:lang w:val="ru-RU"/>
        </w:rPr>
        <w:t>,</w:t>
      </w:r>
      <w:r w:rsidR="00CF1E90" w:rsidRPr="009014AB">
        <w:rPr>
          <w:rFonts w:cs="Times New Roman"/>
          <w:color w:val="000000" w:themeColor="text1"/>
          <w:szCs w:val="28"/>
          <w:lang w:val="ru-RU"/>
        </w:rPr>
        <w:t>35±6</w:t>
      </w:r>
      <w:r w:rsidR="00CF1E90">
        <w:rPr>
          <w:rFonts w:cs="Times New Roman"/>
          <w:color w:val="000000" w:themeColor="text1"/>
          <w:szCs w:val="28"/>
          <w:lang w:val="ru-RU"/>
        </w:rPr>
        <w:t>,</w:t>
      </w:r>
      <w:r w:rsidR="00CF1E90" w:rsidRPr="009014AB">
        <w:rPr>
          <w:rFonts w:cs="Times New Roman"/>
          <w:color w:val="000000" w:themeColor="text1"/>
          <w:szCs w:val="28"/>
          <w:lang w:val="ru-RU"/>
        </w:rPr>
        <w:t>39 до 59</w:t>
      </w:r>
      <w:r w:rsidR="00CF1E90">
        <w:rPr>
          <w:rFonts w:cs="Times New Roman"/>
          <w:color w:val="000000" w:themeColor="text1"/>
          <w:szCs w:val="28"/>
          <w:lang w:val="ru-RU"/>
        </w:rPr>
        <w:t>,</w:t>
      </w:r>
      <w:r w:rsidR="00CF1E90" w:rsidRPr="009014AB">
        <w:rPr>
          <w:rFonts w:cs="Times New Roman"/>
          <w:color w:val="000000" w:themeColor="text1"/>
          <w:szCs w:val="28"/>
          <w:lang w:val="ru-RU"/>
        </w:rPr>
        <w:t>28±5</w:t>
      </w:r>
      <w:r w:rsidR="00CF1E90">
        <w:rPr>
          <w:rFonts w:cs="Times New Roman"/>
          <w:color w:val="000000" w:themeColor="text1"/>
          <w:szCs w:val="28"/>
          <w:lang w:val="ru-RU"/>
        </w:rPr>
        <w:t>,</w:t>
      </w:r>
      <w:r w:rsidR="00CF1E90" w:rsidRPr="009014AB">
        <w:rPr>
          <w:rFonts w:cs="Times New Roman"/>
          <w:color w:val="000000" w:themeColor="text1"/>
          <w:szCs w:val="28"/>
          <w:lang w:val="ru-RU"/>
        </w:rPr>
        <w:t>65 баллов (21</w:t>
      </w:r>
      <w:r w:rsidR="00CF1E90">
        <w:rPr>
          <w:rFonts w:cs="Times New Roman"/>
          <w:color w:val="000000" w:themeColor="text1"/>
          <w:szCs w:val="28"/>
          <w:lang w:val="ru-RU"/>
        </w:rPr>
        <w:t xml:space="preserve">,93%), </w:t>
      </w:r>
      <w:proofErr w:type="gramStart"/>
      <w:r w:rsidR="00CF1E90">
        <w:rPr>
          <w:rFonts w:cs="Times New Roman"/>
          <w:color w:val="000000" w:themeColor="text1"/>
          <w:szCs w:val="28"/>
          <w:lang w:val="ru-RU"/>
        </w:rPr>
        <w:t>р</w:t>
      </w:r>
      <w:proofErr w:type="gramEnd"/>
      <w:r w:rsidR="00CF1E90" w:rsidRPr="009014AB">
        <w:rPr>
          <w:rFonts w:cs="Times New Roman"/>
          <w:color w:val="000000" w:themeColor="text1"/>
          <w:szCs w:val="28"/>
          <w:lang w:val="ru-RU"/>
        </w:rPr>
        <w:t>&lt;0</w:t>
      </w:r>
      <w:r w:rsidR="00CF1E90">
        <w:rPr>
          <w:rFonts w:cs="Times New Roman"/>
          <w:color w:val="000000" w:themeColor="text1"/>
          <w:szCs w:val="28"/>
          <w:lang w:val="ru-RU"/>
        </w:rPr>
        <w:t>,</w:t>
      </w:r>
      <w:r w:rsidR="00CF1E90" w:rsidRPr="009014AB">
        <w:rPr>
          <w:rFonts w:cs="Times New Roman"/>
          <w:color w:val="000000" w:themeColor="text1"/>
          <w:szCs w:val="28"/>
          <w:lang w:val="ru-RU"/>
        </w:rPr>
        <w:t>0</w:t>
      </w:r>
      <w:r w:rsidR="00CF1E90">
        <w:rPr>
          <w:rFonts w:cs="Times New Roman"/>
          <w:color w:val="000000" w:themeColor="text1"/>
          <w:szCs w:val="28"/>
          <w:lang w:val="ru-RU"/>
        </w:rPr>
        <w:t>1,</w:t>
      </w:r>
      <w:r w:rsidR="00CF1E90" w:rsidRPr="009014AB">
        <w:rPr>
          <w:rFonts w:cs="Times New Roman"/>
          <w:color w:val="000000" w:themeColor="text1"/>
          <w:szCs w:val="28"/>
          <w:lang w:val="ru-RU"/>
        </w:rPr>
        <w:t xml:space="preserve"> и физического ролевого функционирования с 50</w:t>
      </w:r>
      <w:r w:rsidR="00CF1E90">
        <w:rPr>
          <w:rFonts w:cs="Times New Roman"/>
          <w:color w:val="000000" w:themeColor="text1"/>
          <w:szCs w:val="28"/>
          <w:lang w:val="ru-RU"/>
        </w:rPr>
        <w:t>,</w:t>
      </w:r>
      <w:r w:rsidR="00CF1E90" w:rsidRPr="009014AB">
        <w:rPr>
          <w:rFonts w:cs="Times New Roman"/>
          <w:color w:val="000000" w:themeColor="text1"/>
          <w:szCs w:val="28"/>
          <w:lang w:val="ru-RU"/>
        </w:rPr>
        <w:t>58±4</w:t>
      </w:r>
      <w:r w:rsidR="00CF1E90">
        <w:rPr>
          <w:rFonts w:cs="Times New Roman"/>
          <w:color w:val="000000" w:themeColor="text1"/>
          <w:szCs w:val="28"/>
          <w:lang w:val="ru-RU"/>
        </w:rPr>
        <w:t>,</w:t>
      </w:r>
      <w:r w:rsidR="00CF1E90" w:rsidRPr="009014AB">
        <w:rPr>
          <w:rFonts w:cs="Times New Roman"/>
          <w:color w:val="000000" w:themeColor="text1"/>
          <w:szCs w:val="28"/>
          <w:lang w:val="ru-RU"/>
        </w:rPr>
        <w:t>03 до 70</w:t>
      </w:r>
      <w:r w:rsidR="00CF1E90">
        <w:rPr>
          <w:rFonts w:cs="Times New Roman"/>
          <w:color w:val="000000" w:themeColor="text1"/>
          <w:szCs w:val="28"/>
          <w:lang w:val="ru-RU"/>
        </w:rPr>
        <w:t>,</w:t>
      </w:r>
      <w:r w:rsidR="00CF1E90" w:rsidRPr="009014AB">
        <w:rPr>
          <w:rFonts w:cs="Times New Roman"/>
          <w:color w:val="000000" w:themeColor="text1"/>
          <w:szCs w:val="28"/>
          <w:lang w:val="ru-RU"/>
        </w:rPr>
        <w:t>35±3</w:t>
      </w:r>
      <w:r w:rsidR="00CF1E90">
        <w:rPr>
          <w:rFonts w:cs="Times New Roman"/>
          <w:color w:val="000000" w:themeColor="text1"/>
          <w:szCs w:val="28"/>
          <w:lang w:val="ru-RU"/>
        </w:rPr>
        <w:t>,</w:t>
      </w:r>
      <w:r w:rsidR="00CF1E90" w:rsidRPr="009014AB">
        <w:rPr>
          <w:rFonts w:cs="Times New Roman"/>
          <w:color w:val="000000" w:themeColor="text1"/>
          <w:szCs w:val="28"/>
          <w:lang w:val="ru-RU"/>
        </w:rPr>
        <w:t>25,</w:t>
      </w:r>
      <w:r w:rsidR="00CF1E90" w:rsidRPr="009014AB">
        <w:rPr>
          <w:rFonts w:cs="Times New Roman"/>
          <w:color w:val="FF0000"/>
          <w:szCs w:val="28"/>
          <w:lang w:val="ru-RU"/>
        </w:rPr>
        <w:t xml:space="preserve"> </w:t>
      </w:r>
      <w:r w:rsidR="00CF1E90">
        <w:rPr>
          <w:rFonts w:cs="Times New Roman"/>
          <w:color w:val="000000"/>
          <w:szCs w:val="28"/>
          <w:lang w:val="ru-RU"/>
        </w:rPr>
        <w:t>р</w:t>
      </w:r>
      <w:r w:rsidR="00CF1E90" w:rsidRPr="009014AB">
        <w:rPr>
          <w:rFonts w:cs="Times New Roman"/>
          <w:szCs w:val="28"/>
          <w:lang w:val="ru-RU"/>
        </w:rPr>
        <w:t>&lt;0</w:t>
      </w:r>
      <w:r w:rsidR="00CF1E90">
        <w:rPr>
          <w:rFonts w:cs="Times New Roman"/>
          <w:szCs w:val="28"/>
          <w:lang w:val="ru-RU"/>
        </w:rPr>
        <w:t>,</w:t>
      </w:r>
      <w:r w:rsidR="00CF1E90" w:rsidRPr="009014AB">
        <w:rPr>
          <w:rFonts w:cs="Times New Roman"/>
          <w:szCs w:val="28"/>
          <w:lang w:val="ru-RU"/>
        </w:rPr>
        <w:t>0</w:t>
      </w:r>
      <w:r w:rsidR="00CF1E90">
        <w:rPr>
          <w:rFonts w:cs="Times New Roman"/>
          <w:szCs w:val="28"/>
          <w:lang w:val="ru-RU"/>
        </w:rPr>
        <w:t>01</w:t>
      </w:r>
      <w:r w:rsidR="00CF1E90" w:rsidRPr="009014AB">
        <w:rPr>
          <w:rFonts w:cs="Times New Roman"/>
          <w:szCs w:val="28"/>
          <w:lang w:val="ru-RU"/>
        </w:rPr>
        <w:t xml:space="preserve"> (19</w:t>
      </w:r>
      <w:r w:rsidR="00CF1E90">
        <w:rPr>
          <w:rFonts w:cs="Times New Roman"/>
          <w:szCs w:val="28"/>
          <w:lang w:val="ru-RU"/>
        </w:rPr>
        <w:t>,</w:t>
      </w:r>
      <w:r w:rsidR="00CF1E90" w:rsidRPr="009014AB">
        <w:rPr>
          <w:rFonts w:cs="Times New Roman"/>
          <w:szCs w:val="28"/>
          <w:lang w:val="ru-RU"/>
        </w:rPr>
        <w:t>77%).</w:t>
      </w:r>
      <w:r w:rsidR="00165896">
        <w:rPr>
          <w:rFonts w:cs="Times New Roman"/>
          <w:szCs w:val="28"/>
          <w:lang w:val="ru-RU"/>
        </w:rPr>
        <w:t xml:space="preserve"> </w:t>
      </w:r>
      <w:r w:rsidR="00623CFD" w:rsidRPr="009014AB">
        <w:rPr>
          <w:rFonts w:cs="Times New Roman"/>
          <w:szCs w:val="28"/>
          <w:lang w:val="ru-RU"/>
        </w:rPr>
        <w:t>После 12 месяцев терапии, кроме домена социальн</w:t>
      </w:r>
      <w:r w:rsidR="00EA4A53" w:rsidRPr="009014AB">
        <w:rPr>
          <w:rFonts w:cs="Times New Roman"/>
          <w:szCs w:val="28"/>
          <w:lang w:val="ru-RU"/>
        </w:rPr>
        <w:t>ого функционирования, изменения</w:t>
      </w:r>
      <w:r w:rsidR="00623CFD" w:rsidRPr="009014AB">
        <w:rPr>
          <w:rFonts w:cs="Times New Roman"/>
          <w:szCs w:val="28"/>
          <w:lang w:val="ru-RU"/>
        </w:rPr>
        <w:t xml:space="preserve"> по шкале качества жизни, были более очевидны: </w:t>
      </w:r>
      <w:r w:rsidR="00623CFD" w:rsidRPr="009014AB">
        <w:rPr>
          <w:rFonts w:cs="Times New Roman"/>
          <w:szCs w:val="28"/>
        </w:rPr>
        <w:t>GH</w:t>
      </w:r>
      <w:r w:rsidR="005447D9">
        <w:rPr>
          <w:rFonts w:cs="Times New Roman"/>
          <w:szCs w:val="28"/>
          <w:lang w:val="ru-RU"/>
        </w:rPr>
        <w:t xml:space="preserve"> -</w:t>
      </w:r>
      <w:r w:rsidR="00623CFD" w:rsidRPr="009014AB">
        <w:rPr>
          <w:rFonts w:cs="Times New Roman"/>
          <w:szCs w:val="28"/>
          <w:lang w:val="ru-RU"/>
        </w:rPr>
        <w:t xml:space="preserve"> 10</w:t>
      </w:r>
      <w:proofErr w:type="gramStart"/>
      <w:r w:rsidR="005447D9">
        <w:rPr>
          <w:rFonts w:cs="Times New Roman"/>
          <w:szCs w:val="28"/>
          <w:lang w:val="ru-RU"/>
        </w:rPr>
        <w:t>,</w:t>
      </w:r>
      <w:r w:rsidR="00623CFD" w:rsidRPr="009014AB">
        <w:rPr>
          <w:rFonts w:cs="Times New Roman"/>
          <w:szCs w:val="28"/>
          <w:lang w:val="ru-RU"/>
        </w:rPr>
        <w:t>9</w:t>
      </w:r>
      <w:proofErr w:type="gramEnd"/>
      <w:r w:rsidR="00623CFD" w:rsidRPr="009014AB">
        <w:rPr>
          <w:rFonts w:cs="Times New Roman"/>
          <w:szCs w:val="28"/>
          <w:lang w:val="ru-RU"/>
        </w:rPr>
        <w:t xml:space="preserve">%, </w:t>
      </w:r>
      <w:r w:rsidR="00623CFD" w:rsidRPr="005447D9">
        <w:rPr>
          <w:rFonts w:cs="Times New Roman"/>
          <w:szCs w:val="28"/>
        </w:rPr>
        <w:t>PF</w:t>
      </w:r>
      <w:r w:rsidR="005447D9">
        <w:rPr>
          <w:rFonts w:cs="Times New Roman"/>
          <w:szCs w:val="28"/>
          <w:lang w:val="ru-RU"/>
        </w:rPr>
        <w:t xml:space="preserve"> </w:t>
      </w:r>
      <w:r w:rsidR="00623CFD" w:rsidRPr="005447D9">
        <w:rPr>
          <w:rFonts w:cs="Times New Roman"/>
          <w:szCs w:val="28"/>
          <w:lang w:val="ru-RU"/>
        </w:rPr>
        <w:t>-</w:t>
      </w:r>
      <w:r w:rsidR="00602131">
        <w:rPr>
          <w:rFonts w:cs="Times New Roman"/>
          <w:szCs w:val="28"/>
          <w:lang w:val="ru-RU"/>
        </w:rPr>
        <w:t xml:space="preserve"> </w:t>
      </w:r>
      <w:r w:rsidR="00623CFD" w:rsidRPr="009014AB">
        <w:rPr>
          <w:rFonts w:cs="Times New Roman"/>
          <w:szCs w:val="28"/>
          <w:lang w:val="ru-RU"/>
        </w:rPr>
        <w:t>10</w:t>
      </w:r>
      <w:r w:rsidR="005447D9">
        <w:rPr>
          <w:rFonts w:cs="Times New Roman"/>
          <w:szCs w:val="28"/>
          <w:lang w:val="ru-RU"/>
        </w:rPr>
        <w:t>,</w:t>
      </w:r>
      <w:r w:rsidR="00623CFD" w:rsidRPr="009014AB">
        <w:rPr>
          <w:rFonts w:cs="Times New Roman"/>
          <w:szCs w:val="28"/>
          <w:lang w:val="ru-RU"/>
        </w:rPr>
        <w:t xml:space="preserve">9%, </w:t>
      </w:r>
      <w:r w:rsidR="00623CFD" w:rsidRPr="009014AB">
        <w:rPr>
          <w:rFonts w:cs="Times New Roman"/>
          <w:szCs w:val="28"/>
        </w:rPr>
        <w:t>RP</w:t>
      </w:r>
      <w:r w:rsidR="005447D9">
        <w:rPr>
          <w:rFonts w:cs="Times New Roman"/>
          <w:szCs w:val="28"/>
          <w:lang w:val="ru-RU"/>
        </w:rPr>
        <w:t xml:space="preserve"> - </w:t>
      </w:r>
      <w:r w:rsidR="00623CFD" w:rsidRPr="009014AB">
        <w:rPr>
          <w:rFonts w:cs="Times New Roman"/>
          <w:szCs w:val="28"/>
          <w:lang w:val="ru-RU"/>
        </w:rPr>
        <w:t>16</w:t>
      </w:r>
      <w:r w:rsidR="005447D9">
        <w:rPr>
          <w:rFonts w:cs="Times New Roman"/>
          <w:szCs w:val="28"/>
          <w:lang w:val="ru-RU"/>
        </w:rPr>
        <w:t>,</w:t>
      </w:r>
      <w:r w:rsidR="00623CFD" w:rsidRPr="009014AB">
        <w:rPr>
          <w:rFonts w:cs="Times New Roman"/>
          <w:szCs w:val="28"/>
          <w:lang w:val="ru-RU"/>
        </w:rPr>
        <w:t xml:space="preserve">68%, </w:t>
      </w:r>
      <w:r w:rsidR="00623CFD" w:rsidRPr="009014AB">
        <w:rPr>
          <w:rFonts w:cs="Times New Roman"/>
          <w:szCs w:val="28"/>
        </w:rPr>
        <w:t>RE</w:t>
      </w:r>
      <w:r w:rsidR="005447D9">
        <w:rPr>
          <w:rFonts w:cs="Times New Roman"/>
          <w:szCs w:val="28"/>
          <w:lang w:val="ru-RU"/>
        </w:rPr>
        <w:t xml:space="preserve"> - </w:t>
      </w:r>
      <w:r w:rsidR="00623CFD" w:rsidRPr="009014AB">
        <w:rPr>
          <w:rFonts w:cs="Times New Roman"/>
          <w:szCs w:val="28"/>
          <w:lang w:val="ru-RU"/>
        </w:rPr>
        <w:t>25</w:t>
      </w:r>
      <w:r w:rsidR="005447D9">
        <w:rPr>
          <w:rFonts w:cs="Times New Roman"/>
          <w:szCs w:val="28"/>
          <w:lang w:val="ru-RU"/>
        </w:rPr>
        <w:t>,</w:t>
      </w:r>
      <w:r w:rsidR="00623CFD" w:rsidRPr="009014AB">
        <w:rPr>
          <w:rFonts w:cs="Times New Roman"/>
          <w:szCs w:val="28"/>
          <w:lang w:val="ru-RU"/>
        </w:rPr>
        <w:t xml:space="preserve">55%, </w:t>
      </w:r>
      <w:r w:rsidR="00623CFD" w:rsidRPr="009014AB">
        <w:rPr>
          <w:rFonts w:cs="Times New Roman"/>
          <w:szCs w:val="28"/>
        </w:rPr>
        <w:t>BP</w:t>
      </w:r>
      <w:r w:rsidR="005447D9">
        <w:rPr>
          <w:rFonts w:cs="Times New Roman"/>
          <w:szCs w:val="28"/>
          <w:lang w:val="ru-RU"/>
        </w:rPr>
        <w:t xml:space="preserve"> - </w:t>
      </w:r>
      <w:r w:rsidR="00623CFD" w:rsidRPr="009014AB">
        <w:rPr>
          <w:rFonts w:cs="Times New Roman"/>
          <w:szCs w:val="28"/>
          <w:lang w:val="ru-RU"/>
        </w:rPr>
        <w:t>3</w:t>
      </w:r>
      <w:r w:rsidR="005447D9">
        <w:rPr>
          <w:rFonts w:cs="Times New Roman"/>
          <w:szCs w:val="28"/>
          <w:lang w:val="ru-RU"/>
        </w:rPr>
        <w:t>,</w:t>
      </w:r>
      <w:r w:rsidR="00623CFD" w:rsidRPr="009014AB">
        <w:rPr>
          <w:rFonts w:cs="Times New Roman"/>
          <w:szCs w:val="28"/>
          <w:lang w:val="ru-RU"/>
        </w:rPr>
        <w:t xml:space="preserve">43, </w:t>
      </w:r>
      <w:r w:rsidR="00623CFD" w:rsidRPr="009014AB">
        <w:rPr>
          <w:rFonts w:cs="Times New Roman"/>
          <w:szCs w:val="28"/>
        </w:rPr>
        <w:t>V</w:t>
      </w:r>
      <w:r w:rsidR="005447D9">
        <w:rPr>
          <w:rFonts w:cs="Times New Roman"/>
          <w:szCs w:val="28"/>
          <w:lang w:val="ru-RU"/>
        </w:rPr>
        <w:t xml:space="preserve"> </w:t>
      </w:r>
      <w:r w:rsidR="00623CFD" w:rsidRPr="009014AB">
        <w:rPr>
          <w:rFonts w:cs="Times New Roman"/>
          <w:szCs w:val="28"/>
          <w:lang w:val="ru-RU"/>
        </w:rPr>
        <w:t>-</w:t>
      </w:r>
      <w:r w:rsidR="005447D9">
        <w:rPr>
          <w:rFonts w:cs="Times New Roman"/>
          <w:szCs w:val="28"/>
          <w:lang w:val="ru-RU"/>
        </w:rPr>
        <w:t xml:space="preserve"> </w:t>
      </w:r>
      <w:r w:rsidR="00623CFD" w:rsidRPr="009014AB">
        <w:rPr>
          <w:rFonts w:cs="Times New Roman"/>
          <w:szCs w:val="28"/>
          <w:lang w:val="ru-RU"/>
        </w:rPr>
        <w:t>7</w:t>
      </w:r>
      <w:r w:rsidR="005447D9">
        <w:rPr>
          <w:rFonts w:cs="Times New Roman"/>
          <w:szCs w:val="28"/>
          <w:lang w:val="ru-RU"/>
        </w:rPr>
        <w:t>,</w:t>
      </w:r>
      <w:r w:rsidR="00623CFD" w:rsidRPr="009014AB">
        <w:rPr>
          <w:rFonts w:cs="Times New Roman"/>
          <w:szCs w:val="28"/>
          <w:lang w:val="ru-RU"/>
        </w:rPr>
        <w:t xml:space="preserve">18 и </w:t>
      </w:r>
      <w:r w:rsidR="00623CFD" w:rsidRPr="009014AB">
        <w:rPr>
          <w:rFonts w:cs="Times New Roman"/>
          <w:szCs w:val="28"/>
        </w:rPr>
        <w:t>MH</w:t>
      </w:r>
      <w:r w:rsidR="00623CFD" w:rsidRPr="009014AB">
        <w:rPr>
          <w:rFonts w:cs="Times New Roman"/>
          <w:szCs w:val="28"/>
          <w:lang w:val="ru-RU"/>
        </w:rPr>
        <w:t xml:space="preserve"> </w:t>
      </w:r>
      <w:r w:rsidR="005447D9">
        <w:rPr>
          <w:rFonts w:cs="Times New Roman"/>
          <w:szCs w:val="28"/>
          <w:lang w:val="ru-RU"/>
        </w:rPr>
        <w:t xml:space="preserve">- </w:t>
      </w:r>
      <w:r w:rsidR="00623CFD" w:rsidRPr="009014AB">
        <w:rPr>
          <w:rFonts w:cs="Times New Roman"/>
          <w:szCs w:val="28"/>
          <w:lang w:val="ru-RU"/>
        </w:rPr>
        <w:t>6</w:t>
      </w:r>
      <w:r w:rsidR="005447D9">
        <w:rPr>
          <w:rFonts w:cs="Times New Roman"/>
          <w:szCs w:val="28"/>
          <w:lang w:val="ru-RU"/>
        </w:rPr>
        <w:t>,</w:t>
      </w:r>
      <w:r w:rsidR="00623CFD" w:rsidRPr="009014AB">
        <w:rPr>
          <w:rFonts w:cs="Times New Roman"/>
          <w:szCs w:val="28"/>
          <w:lang w:val="ru-RU"/>
        </w:rPr>
        <w:t>04%</w:t>
      </w:r>
      <w:r w:rsidR="00EA4A53" w:rsidRPr="009014AB">
        <w:rPr>
          <w:rFonts w:cs="Times New Roman"/>
          <w:szCs w:val="28"/>
          <w:lang w:val="ru-RU"/>
        </w:rPr>
        <w:t>.</w:t>
      </w:r>
      <w:r w:rsidR="00623CFD" w:rsidRPr="009014AB">
        <w:rPr>
          <w:rFonts w:cs="Times New Roman"/>
          <w:szCs w:val="28"/>
          <w:lang w:val="ru-RU"/>
        </w:rPr>
        <w:t xml:space="preserve"> </w:t>
      </w:r>
      <w:r w:rsidR="009B0FEF" w:rsidRPr="009014AB">
        <w:rPr>
          <w:rFonts w:cs="Times New Roman"/>
          <w:szCs w:val="28"/>
          <w:lang w:val="ru-RU"/>
        </w:rPr>
        <w:t xml:space="preserve">Как в группе со среднетяжёлым и тяжёлым течением </w:t>
      </w:r>
      <w:r w:rsidR="009B0FEF">
        <w:rPr>
          <w:rFonts w:cs="Times New Roman"/>
          <w:szCs w:val="28"/>
          <w:lang w:val="ru-RU"/>
        </w:rPr>
        <w:t>климактерического синдрома</w:t>
      </w:r>
      <w:r w:rsidR="009B0FEF" w:rsidRPr="009014AB">
        <w:rPr>
          <w:rFonts w:cs="Times New Roman"/>
          <w:szCs w:val="28"/>
          <w:lang w:val="ru-RU"/>
        </w:rPr>
        <w:t xml:space="preserve"> в домене социального функционирования существенных изменений не произошло, а в домене ментального функционирования показатели улучшились с 45</w:t>
      </w:r>
      <w:r w:rsidR="009B0FEF">
        <w:rPr>
          <w:rFonts w:cs="Times New Roman"/>
          <w:szCs w:val="28"/>
          <w:lang w:val="ru-RU"/>
        </w:rPr>
        <w:t>,</w:t>
      </w:r>
      <w:r w:rsidR="009B0FEF" w:rsidRPr="009014AB">
        <w:rPr>
          <w:rFonts w:cs="Times New Roman"/>
          <w:szCs w:val="28"/>
          <w:lang w:val="ru-RU"/>
        </w:rPr>
        <w:t>39 ±2</w:t>
      </w:r>
      <w:r w:rsidR="009B0FEF">
        <w:rPr>
          <w:rFonts w:cs="Times New Roman"/>
          <w:szCs w:val="28"/>
          <w:lang w:val="ru-RU"/>
        </w:rPr>
        <w:t>,</w:t>
      </w:r>
      <w:r w:rsidR="009B0FEF" w:rsidRPr="009014AB">
        <w:rPr>
          <w:rFonts w:cs="Times New Roman"/>
          <w:szCs w:val="28"/>
          <w:lang w:val="ru-RU"/>
        </w:rPr>
        <w:t>64 баллов до 51</w:t>
      </w:r>
      <w:r w:rsidR="009B0FEF">
        <w:rPr>
          <w:rFonts w:cs="Times New Roman"/>
          <w:szCs w:val="28"/>
          <w:lang w:val="ru-RU"/>
        </w:rPr>
        <w:t>,</w:t>
      </w:r>
      <w:r w:rsidR="009B0FEF" w:rsidRPr="009014AB">
        <w:rPr>
          <w:rFonts w:cs="Times New Roman"/>
          <w:szCs w:val="28"/>
          <w:lang w:val="ru-RU"/>
        </w:rPr>
        <w:t>43±1</w:t>
      </w:r>
      <w:r w:rsidR="009B0FEF">
        <w:rPr>
          <w:rFonts w:cs="Times New Roman"/>
          <w:szCs w:val="28"/>
          <w:lang w:val="ru-RU"/>
        </w:rPr>
        <w:t>,</w:t>
      </w:r>
      <w:r w:rsidR="009B0FEF" w:rsidRPr="009014AB">
        <w:rPr>
          <w:rFonts w:cs="Times New Roman"/>
          <w:szCs w:val="28"/>
          <w:lang w:val="ru-RU"/>
        </w:rPr>
        <w:t>73 баллов (6</w:t>
      </w:r>
      <w:r w:rsidR="009B0FEF">
        <w:rPr>
          <w:rFonts w:cs="Times New Roman"/>
          <w:szCs w:val="28"/>
          <w:lang w:val="ru-RU"/>
        </w:rPr>
        <w:t>,</w:t>
      </w:r>
      <w:r w:rsidR="009B0FEF" w:rsidRPr="009014AB">
        <w:rPr>
          <w:rFonts w:cs="Times New Roman"/>
          <w:szCs w:val="28"/>
          <w:lang w:val="ru-RU"/>
        </w:rPr>
        <w:t xml:space="preserve">04%), </w:t>
      </w:r>
      <w:proofErr w:type="gramStart"/>
      <w:r w:rsidR="009B0FEF">
        <w:rPr>
          <w:rFonts w:cs="Times New Roman"/>
          <w:szCs w:val="28"/>
          <w:lang w:val="ru-RU"/>
        </w:rPr>
        <w:t>р</w:t>
      </w:r>
      <w:proofErr w:type="gramEnd"/>
      <w:r w:rsidR="009B0FEF">
        <w:rPr>
          <w:rFonts w:cs="Times New Roman"/>
          <w:szCs w:val="28"/>
          <w:lang w:val="ru-RU"/>
        </w:rPr>
        <w:t xml:space="preserve">&gt;0,05, </w:t>
      </w:r>
      <w:r w:rsidR="009B0FEF" w:rsidRPr="009014AB">
        <w:rPr>
          <w:rFonts w:cs="Times New Roman"/>
          <w:szCs w:val="28"/>
          <w:lang w:val="ru-RU"/>
        </w:rPr>
        <w:t xml:space="preserve">хотя различия не </w:t>
      </w:r>
      <w:r w:rsidR="00390F70">
        <w:rPr>
          <w:rFonts w:cs="Times New Roman"/>
          <w:szCs w:val="28"/>
          <w:lang w:val="ru-RU"/>
        </w:rPr>
        <w:t>значимы</w:t>
      </w:r>
      <w:r w:rsidR="0008777F">
        <w:rPr>
          <w:rFonts w:cs="Times New Roman"/>
          <w:szCs w:val="28"/>
          <w:lang w:val="ru-RU"/>
        </w:rPr>
        <w:t>.</w:t>
      </w:r>
      <w:r w:rsidR="009B0FEF" w:rsidRPr="009014AB">
        <w:rPr>
          <w:rFonts w:cs="Times New Roman"/>
          <w:szCs w:val="28"/>
          <w:lang w:val="ru-RU"/>
        </w:rPr>
        <w:t xml:space="preserve"> </w:t>
      </w:r>
    </w:p>
    <w:p w14:paraId="3A2AE67D" w14:textId="5450BF78" w:rsidR="00623CFD" w:rsidRPr="009014AB" w:rsidRDefault="00623CFD" w:rsidP="008B7755">
      <w:pPr>
        <w:spacing w:after="0" w:line="240" w:lineRule="auto"/>
        <w:ind w:firstLine="708"/>
        <w:jc w:val="both"/>
        <w:rPr>
          <w:rStyle w:val="71"/>
          <w:sz w:val="28"/>
          <w:szCs w:val="28"/>
          <w:lang w:val="ru-RU" w:eastAsia="ru-RU"/>
        </w:rPr>
      </w:pPr>
      <w:r w:rsidRPr="009014AB">
        <w:rPr>
          <w:rFonts w:cs="Times New Roman"/>
          <w:szCs w:val="28"/>
          <w:lang w:val="ru-RU"/>
        </w:rPr>
        <w:t>Доказано, что на фоне проводимой терапии</w:t>
      </w:r>
      <w:r w:rsidR="004A5BDF">
        <w:rPr>
          <w:rFonts w:cs="Times New Roman"/>
          <w:szCs w:val="28"/>
          <w:lang w:val="ru-RU"/>
        </w:rPr>
        <w:t>,</w:t>
      </w:r>
      <w:r w:rsidRPr="009014AB">
        <w:rPr>
          <w:rFonts w:cs="Times New Roman"/>
          <w:szCs w:val="28"/>
          <w:lang w:val="ru-RU"/>
        </w:rPr>
        <w:t xml:space="preserve">  у всех женщин с различным  по тяжести течением  климактерического синдрома имело место достоверное снижение </w:t>
      </w:r>
      <w:r w:rsidR="00673B74" w:rsidRPr="00673B74">
        <w:rPr>
          <w:rFonts w:eastAsia="Times New Roman" w:cs="Times New Roman"/>
          <w:szCs w:val="28"/>
          <w:lang w:val="ru-RU"/>
        </w:rPr>
        <w:t>модифицированн</w:t>
      </w:r>
      <w:r w:rsidR="00673B74">
        <w:rPr>
          <w:rFonts w:eastAsia="Times New Roman" w:cs="Times New Roman"/>
          <w:szCs w:val="28"/>
          <w:lang w:val="ru-RU"/>
        </w:rPr>
        <w:t>ого</w:t>
      </w:r>
      <w:r w:rsidR="00673B74" w:rsidRPr="00673B74">
        <w:rPr>
          <w:rFonts w:eastAsia="Times New Roman" w:cs="Times New Roman"/>
          <w:szCs w:val="28"/>
          <w:lang w:val="ru-RU"/>
        </w:rPr>
        <w:t xml:space="preserve"> менопаузальн</w:t>
      </w:r>
      <w:r w:rsidR="00673B74">
        <w:rPr>
          <w:rFonts w:eastAsia="Times New Roman" w:cs="Times New Roman"/>
          <w:szCs w:val="28"/>
          <w:lang w:val="ru-RU"/>
        </w:rPr>
        <w:t>ого</w:t>
      </w:r>
      <w:r w:rsidR="00673B74" w:rsidRPr="00673B74">
        <w:rPr>
          <w:rFonts w:eastAsia="Times New Roman" w:cs="Times New Roman"/>
          <w:szCs w:val="28"/>
          <w:lang w:val="ru-RU"/>
        </w:rPr>
        <w:t xml:space="preserve"> индекс</w:t>
      </w:r>
      <w:r w:rsidR="00673B74">
        <w:rPr>
          <w:szCs w:val="28"/>
          <w:lang w:val="ky-KG"/>
        </w:rPr>
        <w:t>а</w:t>
      </w:r>
      <w:r w:rsidRPr="009014AB">
        <w:rPr>
          <w:rFonts w:cs="Times New Roman"/>
          <w:szCs w:val="28"/>
          <w:lang w:val="ru-RU"/>
        </w:rPr>
        <w:t xml:space="preserve">: </w:t>
      </w:r>
      <w:r w:rsidR="004A5BDF">
        <w:rPr>
          <w:rFonts w:cs="Times New Roman"/>
          <w:szCs w:val="28"/>
          <w:lang w:val="ru-RU"/>
        </w:rPr>
        <w:t>при</w:t>
      </w:r>
      <w:r w:rsidRPr="009014AB">
        <w:rPr>
          <w:rFonts w:cs="Times New Roman"/>
          <w:szCs w:val="28"/>
          <w:lang w:val="ru-RU"/>
        </w:rPr>
        <w:t xml:space="preserve"> легки</w:t>
      </w:r>
      <w:r w:rsidR="004A5BDF">
        <w:rPr>
          <w:rFonts w:cs="Times New Roman"/>
          <w:szCs w:val="28"/>
          <w:lang w:val="ru-RU"/>
        </w:rPr>
        <w:t>х</w:t>
      </w:r>
      <w:r w:rsidRPr="009014AB">
        <w:rPr>
          <w:rFonts w:cs="Times New Roman"/>
          <w:szCs w:val="28"/>
          <w:lang w:val="ru-RU"/>
        </w:rPr>
        <w:t xml:space="preserve"> проявления</w:t>
      </w:r>
      <w:r w:rsidR="004A5BDF">
        <w:rPr>
          <w:rFonts w:cs="Times New Roman"/>
          <w:szCs w:val="28"/>
          <w:lang w:val="ru-RU"/>
        </w:rPr>
        <w:t>х</w:t>
      </w:r>
      <w:r w:rsidRPr="009014AB">
        <w:rPr>
          <w:rFonts w:cs="Times New Roman"/>
          <w:szCs w:val="28"/>
          <w:lang w:val="ru-RU"/>
        </w:rPr>
        <w:t xml:space="preserve"> климактерического синдрома на фоне приема фитогормонов  в виде капсул «</w:t>
      </w:r>
      <w:proofErr w:type="spellStart"/>
      <w:r w:rsidRPr="009014AB">
        <w:rPr>
          <w:rFonts w:cs="Times New Roman"/>
          <w:szCs w:val="28"/>
          <w:lang w:val="ru-RU"/>
        </w:rPr>
        <w:t>Эстровэл</w:t>
      </w:r>
      <w:proofErr w:type="spellEnd"/>
      <w:r w:rsidRPr="009014AB">
        <w:rPr>
          <w:rFonts w:cs="Times New Roman"/>
          <w:szCs w:val="28"/>
          <w:lang w:val="ru-RU"/>
        </w:rPr>
        <w:t xml:space="preserve">»  в течение 12 месяцев </w:t>
      </w:r>
      <w:r w:rsidR="00673B74">
        <w:rPr>
          <w:rFonts w:cs="Times New Roman"/>
          <w:szCs w:val="28"/>
          <w:lang w:val="ru-RU"/>
        </w:rPr>
        <w:t>индекс</w:t>
      </w:r>
      <w:r w:rsidRPr="009014AB">
        <w:rPr>
          <w:rFonts w:cs="Times New Roman"/>
          <w:szCs w:val="28"/>
          <w:lang w:val="ru-RU"/>
        </w:rPr>
        <w:t xml:space="preserve"> уменьшился с 29</w:t>
      </w:r>
      <w:r w:rsidR="00954B7F">
        <w:rPr>
          <w:rFonts w:cs="Times New Roman"/>
          <w:szCs w:val="28"/>
          <w:lang w:val="ru-RU"/>
        </w:rPr>
        <w:t>,</w:t>
      </w:r>
      <w:r w:rsidRPr="009014AB">
        <w:rPr>
          <w:rFonts w:cs="Times New Roman"/>
          <w:szCs w:val="28"/>
          <w:lang w:val="ru-RU"/>
        </w:rPr>
        <w:t>8±</w:t>
      </w:r>
      <w:r w:rsidR="004B51BB">
        <w:rPr>
          <w:rFonts w:cs="Times New Roman"/>
          <w:szCs w:val="28"/>
          <w:lang w:val="ru-RU"/>
        </w:rPr>
        <w:t>5,61</w:t>
      </w:r>
      <w:r w:rsidRPr="009014AB">
        <w:rPr>
          <w:rFonts w:cs="Times New Roman"/>
          <w:szCs w:val="28"/>
          <w:lang w:val="ru-RU"/>
        </w:rPr>
        <w:t xml:space="preserve"> до 16</w:t>
      </w:r>
      <w:r w:rsidR="00954B7F">
        <w:rPr>
          <w:rFonts w:cs="Times New Roman"/>
          <w:szCs w:val="28"/>
          <w:lang w:val="ru-RU"/>
        </w:rPr>
        <w:t>,</w:t>
      </w:r>
      <w:r w:rsidRPr="009014AB">
        <w:rPr>
          <w:rFonts w:cs="Times New Roman"/>
          <w:szCs w:val="28"/>
          <w:lang w:val="ru-RU"/>
        </w:rPr>
        <w:t>45±</w:t>
      </w:r>
      <w:r w:rsidR="004B51BB">
        <w:rPr>
          <w:rFonts w:cs="Times New Roman"/>
          <w:szCs w:val="28"/>
          <w:lang w:val="ru-RU"/>
        </w:rPr>
        <w:t>3,54</w:t>
      </w:r>
      <w:r w:rsidR="004A5BDF">
        <w:rPr>
          <w:rFonts w:cs="Times New Roman"/>
          <w:szCs w:val="28"/>
          <w:lang w:val="ru-RU"/>
        </w:rPr>
        <w:t xml:space="preserve"> баллов; среднетяжёлых</w:t>
      </w:r>
      <w:r w:rsidRPr="009014AB">
        <w:rPr>
          <w:rFonts w:cs="Times New Roman"/>
          <w:szCs w:val="28"/>
          <w:lang w:val="ru-RU"/>
        </w:rPr>
        <w:t xml:space="preserve"> </w:t>
      </w:r>
      <w:proofErr w:type="gramStart"/>
      <w:r w:rsidRPr="009014AB">
        <w:rPr>
          <w:rFonts w:cs="Times New Roman"/>
          <w:szCs w:val="28"/>
          <w:lang w:val="ru-RU"/>
        </w:rPr>
        <w:t>проявления</w:t>
      </w:r>
      <w:r w:rsidR="004A5BDF">
        <w:rPr>
          <w:rFonts w:cs="Times New Roman"/>
          <w:szCs w:val="28"/>
          <w:lang w:val="ru-RU"/>
        </w:rPr>
        <w:t>х</w:t>
      </w:r>
      <w:proofErr w:type="gramEnd"/>
      <w:r w:rsidRPr="009014AB">
        <w:rPr>
          <w:rFonts w:cs="Times New Roman"/>
          <w:szCs w:val="28"/>
          <w:lang w:val="ru-RU"/>
        </w:rPr>
        <w:t xml:space="preserve"> на фоне приема </w:t>
      </w:r>
      <w:r w:rsidRPr="009014AB">
        <w:rPr>
          <w:rFonts w:cs="Times New Roman"/>
          <w:szCs w:val="28"/>
          <w:lang w:val="ru-RU"/>
        </w:rPr>
        <w:lastRenderedPageBreak/>
        <w:t>«</w:t>
      </w:r>
      <w:proofErr w:type="spellStart"/>
      <w:r w:rsidRPr="009014AB">
        <w:rPr>
          <w:rFonts w:cs="Times New Roman"/>
          <w:szCs w:val="28"/>
          <w:lang w:val="ru-RU"/>
        </w:rPr>
        <w:t>Фемостона</w:t>
      </w:r>
      <w:proofErr w:type="spellEnd"/>
      <w:r w:rsidRPr="009014AB">
        <w:rPr>
          <w:rFonts w:cs="Times New Roman"/>
          <w:szCs w:val="28"/>
          <w:lang w:val="ru-RU"/>
        </w:rPr>
        <w:t>» с 49</w:t>
      </w:r>
      <w:r w:rsidR="004A5BDF">
        <w:rPr>
          <w:rFonts w:cs="Times New Roman"/>
          <w:szCs w:val="28"/>
          <w:lang w:val="ru-RU"/>
        </w:rPr>
        <w:t>,0</w:t>
      </w:r>
      <w:r w:rsidRPr="009014AB">
        <w:rPr>
          <w:rFonts w:cs="Times New Roman"/>
          <w:szCs w:val="28"/>
          <w:lang w:val="ru-RU"/>
        </w:rPr>
        <w:t>±</w:t>
      </w:r>
      <w:r w:rsidR="004B51BB">
        <w:rPr>
          <w:rFonts w:cs="Times New Roman"/>
          <w:szCs w:val="28"/>
          <w:lang w:val="ru-RU"/>
        </w:rPr>
        <w:t>10,54</w:t>
      </w:r>
      <w:r w:rsidRPr="009014AB">
        <w:rPr>
          <w:rFonts w:cs="Times New Roman"/>
          <w:szCs w:val="28"/>
          <w:lang w:val="ru-RU"/>
        </w:rPr>
        <w:t xml:space="preserve"> до 26</w:t>
      </w:r>
      <w:r w:rsidR="00954B7F">
        <w:rPr>
          <w:rFonts w:cs="Times New Roman"/>
          <w:szCs w:val="28"/>
          <w:lang w:val="ru-RU"/>
        </w:rPr>
        <w:t>,</w:t>
      </w:r>
      <w:r w:rsidRPr="009014AB">
        <w:rPr>
          <w:rFonts w:cs="Times New Roman"/>
          <w:szCs w:val="28"/>
          <w:lang w:val="ru-RU"/>
        </w:rPr>
        <w:t>76±</w:t>
      </w:r>
      <w:r w:rsidR="004B51BB">
        <w:rPr>
          <w:rFonts w:cs="Times New Roman"/>
          <w:szCs w:val="28"/>
          <w:lang w:val="ru-RU"/>
        </w:rPr>
        <w:t>2,92</w:t>
      </w:r>
      <w:r w:rsidRPr="009014AB">
        <w:rPr>
          <w:rFonts w:cs="Times New Roman"/>
          <w:szCs w:val="28"/>
          <w:lang w:val="ru-RU"/>
        </w:rPr>
        <w:t xml:space="preserve"> баллов; тяжёл</w:t>
      </w:r>
      <w:r w:rsidR="004A5BDF">
        <w:rPr>
          <w:rFonts w:cs="Times New Roman"/>
          <w:szCs w:val="28"/>
          <w:lang w:val="ru-RU"/>
        </w:rPr>
        <w:t>ом течении</w:t>
      </w:r>
      <w:r w:rsidRPr="009014AB">
        <w:rPr>
          <w:rFonts w:cs="Times New Roman"/>
          <w:szCs w:val="28"/>
          <w:lang w:val="ru-RU"/>
        </w:rPr>
        <w:t xml:space="preserve"> </w:t>
      </w:r>
      <w:r w:rsidR="003D432C" w:rsidRPr="009014AB">
        <w:rPr>
          <w:rFonts w:cs="Times New Roman"/>
          <w:szCs w:val="28"/>
          <w:lang w:val="ru-RU"/>
        </w:rPr>
        <w:t>климактерического синдрома</w:t>
      </w:r>
      <w:r w:rsidRPr="009014AB">
        <w:rPr>
          <w:rFonts w:cs="Times New Roman"/>
          <w:szCs w:val="28"/>
          <w:lang w:val="ru-RU"/>
        </w:rPr>
        <w:t xml:space="preserve"> на фоне </w:t>
      </w:r>
      <w:r w:rsidR="00673B74">
        <w:rPr>
          <w:rFonts w:cs="Times New Roman"/>
          <w:szCs w:val="28"/>
          <w:lang w:val="ru-RU"/>
        </w:rPr>
        <w:t>менопаузальной гормональной терапии</w:t>
      </w:r>
      <w:r w:rsidRPr="009014AB">
        <w:rPr>
          <w:rFonts w:cs="Times New Roman"/>
          <w:szCs w:val="28"/>
          <w:lang w:val="ru-RU"/>
        </w:rPr>
        <w:t xml:space="preserve"> с 60</w:t>
      </w:r>
      <w:r w:rsidR="00954B7F">
        <w:rPr>
          <w:rFonts w:cs="Times New Roman"/>
          <w:szCs w:val="28"/>
          <w:lang w:val="ru-RU"/>
        </w:rPr>
        <w:t>,</w:t>
      </w:r>
      <w:r w:rsidRPr="009014AB">
        <w:rPr>
          <w:rFonts w:cs="Times New Roman"/>
          <w:szCs w:val="28"/>
          <w:lang w:val="ru-RU"/>
        </w:rPr>
        <w:t>3±</w:t>
      </w:r>
      <w:r w:rsidR="004B51BB">
        <w:rPr>
          <w:rFonts w:cs="Times New Roman"/>
          <w:szCs w:val="28"/>
          <w:lang w:val="ru-RU"/>
        </w:rPr>
        <w:t>8,4</w:t>
      </w:r>
      <w:r w:rsidRPr="009014AB">
        <w:rPr>
          <w:rFonts w:cs="Times New Roman"/>
          <w:szCs w:val="28"/>
          <w:lang w:val="ru-RU"/>
        </w:rPr>
        <w:t xml:space="preserve"> до 25</w:t>
      </w:r>
      <w:r w:rsidR="00954B7F">
        <w:rPr>
          <w:rFonts w:cs="Times New Roman"/>
          <w:szCs w:val="28"/>
          <w:lang w:val="ru-RU"/>
        </w:rPr>
        <w:t>,</w:t>
      </w:r>
      <w:r w:rsidRPr="009014AB">
        <w:rPr>
          <w:rFonts w:cs="Times New Roman"/>
          <w:szCs w:val="28"/>
          <w:lang w:val="ru-RU"/>
        </w:rPr>
        <w:t>6±</w:t>
      </w:r>
      <w:r w:rsidR="004B51BB">
        <w:rPr>
          <w:rFonts w:cs="Times New Roman"/>
          <w:szCs w:val="28"/>
          <w:lang w:val="ru-RU"/>
        </w:rPr>
        <w:t>5,52</w:t>
      </w:r>
      <w:r w:rsidR="005207E2">
        <w:rPr>
          <w:rFonts w:cs="Times New Roman"/>
          <w:szCs w:val="28"/>
          <w:lang w:val="ru-RU"/>
        </w:rPr>
        <w:t xml:space="preserve"> баллов</w:t>
      </w:r>
      <w:r w:rsidRPr="009014AB">
        <w:rPr>
          <w:rFonts w:cs="Times New Roman"/>
          <w:szCs w:val="28"/>
          <w:lang w:val="ru-RU"/>
        </w:rPr>
        <w:t>; гиперплази</w:t>
      </w:r>
      <w:r w:rsidR="005207E2">
        <w:rPr>
          <w:rFonts w:cs="Times New Roman"/>
          <w:szCs w:val="28"/>
          <w:lang w:val="ru-RU"/>
        </w:rPr>
        <w:t>и</w:t>
      </w:r>
      <w:r w:rsidRPr="009014AB">
        <w:rPr>
          <w:rFonts w:cs="Times New Roman"/>
          <w:szCs w:val="28"/>
          <w:lang w:val="ru-RU"/>
        </w:rPr>
        <w:t xml:space="preserve"> эндометрия, имеющ</w:t>
      </w:r>
      <w:r w:rsidR="005207E2">
        <w:rPr>
          <w:rFonts w:cs="Times New Roman"/>
          <w:szCs w:val="28"/>
          <w:lang w:val="ru-RU"/>
        </w:rPr>
        <w:t>ей</w:t>
      </w:r>
      <w:r w:rsidRPr="009014AB">
        <w:rPr>
          <w:rFonts w:cs="Times New Roman"/>
          <w:szCs w:val="28"/>
          <w:lang w:val="ru-RU"/>
        </w:rPr>
        <w:t xml:space="preserve"> среднетяжёлое и тяжёлое течение </w:t>
      </w:r>
      <w:r w:rsidR="003D432C" w:rsidRPr="009014AB">
        <w:rPr>
          <w:rFonts w:cs="Times New Roman"/>
          <w:szCs w:val="28"/>
          <w:lang w:val="ru-RU"/>
        </w:rPr>
        <w:t>климактерического синдрома</w:t>
      </w:r>
      <w:r w:rsidRPr="009014AB">
        <w:rPr>
          <w:rFonts w:cs="Times New Roman"/>
          <w:szCs w:val="28"/>
          <w:lang w:val="ru-RU"/>
        </w:rPr>
        <w:t xml:space="preserve"> на фоне ЛНГ</w:t>
      </w:r>
      <w:r w:rsidR="00954B7F">
        <w:rPr>
          <w:rFonts w:cs="Times New Roman"/>
          <w:szCs w:val="28"/>
          <w:lang w:val="ru-RU"/>
        </w:rPr>
        <w:t xml:space="preserve"> </w:t>
      </w:r>
      <w:r w:rsidRPr="009014AB">
        <w:rPr>
          <w:rFonts w:cs="Times New Roman"/>
          <w:szCs w:val="28"/>
          <w:lang w:val="ru-RU"/>
        </w:rPr>
        <w:t>-</w:t>
      </w:r>
      <w:r w:rsidR="00954B7F">
        <w:rPr>
          <w:rFonts w:cs="Times New Roman"/>
          <w:szCs w:val="28"/>
          <w:lang w:val="ru-RU"/>
        </w:rPr>
        <w:t xml:space="preserve"> </w:t>
      </w:r>
      <w:r w:rsidRPr="009014AB">
        <w:rPr>
          <w:rFonts w:cs="Times New Roman"/>
          <w:szCs w:val="28"/>
          <w:lang w:val="ru-RU"/>
        </w:rPr>
        <w:t xml:space="preserve">ВМС и </w:t>
      </w:r>
      <w:r w:rsidR="00673B74">
        <w:rPr>
          <w:rFonts w:cs="Times New Roman"/>
          <w:szCs w:val="28"/>
          <w:lang w:val="ru-RU"/>
        </w:rPr>
        <w:t>менопаузальн</w:t>
      </w:r>
      <w:r w:rsidR="005207E2">
        <w:rPr>
          <w:rFonts w:cs="Times New Roman"/>
          <w:szCs w:val="28"/>
          <w:lang w:val="ru-RU"/>
        </w:rPr>
        <w:t>ой</w:t>
      </w:r>
      <w:r w:rsidR="00673B74">
        <w:rPr>
          <w:rFonts w:cs="Times New Roman"/>
          <w:szCs w:val="28"/>
          <w:lang w:val="ru-RU"/>
        </w:rPr>
        <w:t xml:space="preserve"> горм</w:t>
      </w:r>
      <w:r w:rsidR="005207E2">
        <w:rPr>
          <w:rFonts w:cs="Times New Roman"/>
          <w:szCs w:val="28"/>
          <w:lang w:val="ru-RU"/>
        </w:rPr>
        <w:t>ональной</w:t>
      </w:r>
      <w:r w:rsidR="00673B74">
        <w:rPr>
          <w:rFonts w:cs="Times New Roman"/>
          <w:szCs w:val="28"/>
          <w:lang w:val="ru-RU"/>
        </w:rPr>
        <w:t xml:space="preserve"> </w:t>
      </w:r>
      <w:proofErr w:type="spellStart"/>
      <w:r w:rsidR="00673B74">
        <w:rPr>
          <w:rFonts w:cs="Times New Roman"/>
          <w:szCs w:val="28"/>
          <w:lang w:val="ru-RU"/>
        </w:rPr>
        <w:t>терапия</w:t>
      </w:r>
      <w:r w:rsidR="005207E2">
        <w:rPr>
          <w:rFonts w:cs="Times New Roman"/>
          <w:szCs w:val="28"/>
          <w:lang w:val="ru-RU"/>
        </w:rPr>
        <w:t>и</w:t>
      </w:r>
      <w:proofErr w:type="spellEnd"/>
      <w:r w:rsidRPr="009014AB">
        <w:rPr>
          <w:rFonts w:cs="Times New Roman"/>
          <w:szCs w:val="28"/>
          <w:lang w:val="ru-RU"/>
        </w:rPr>
        <w:t xml:space="preserve"> в виде </w:t>
      </w:r>
      <w:proofErr w:type="spellStart"/>
      <w:r w:rsidRPr="009014AB">
        <w:rPr>
          <w:rFonts w:cs="Times New Roman"/>
          <w:szCs w:val="28"/>
          <w:lang w:val="ru-RU"/>
        </w:rPr>
        <w:t>трансдермальных</w:t>
      </w:r>
      <w:proofErr w:type="spellEnd"/>
      <w:r w:rsidRPr="009014AB">
        <w:rPr>
          <w:rFonts w:cs="Times New Roman"/>
          <w:szCs w:val="28"/>
          <w:lang w:val="ru-RU"/>
        </w:rPr>
        <w:t xml:space="preserve"> </w:t>
      </w:r>
      <w:proofErr w:type="spellStart"/>
      <w:r w:rsidRPr="009014AB">
        <w:rPr>
          <w:rFonts w:cs="Times New Roman"/>
          <w:szCs w:val="28"/>
          <w:lang w:val="ru-RU"/>
        </w:rPr>
        <w:t>эстрогенсодержащих</w:t>
      </w:r>
      <w:proofErr w:type="spellEnd"/>
      <w:r w:rsidRPr="009014AB">
        <w:rPr>
          <w:rFonts w:cs="Times New Roman"/>
          <w:szCs w:val="28"/>
          <w:lang w:val="ru-RU"/>
        </w:rPr>
        <w:t xml:space="preserve"> пластырей «</w:t>
      </w:r>
      <w:proofErr w:type="spellStart"/>
      <w:r w:rsidRPr="009014AB">
        <w:rPr>
          <w:rFonts w:cs="Times New Roman"/>
          <w:szCs w:val="28"/>
          <w:lang w:val="ru-RU"/>
        </w:rPr>
        <w:t>Климара</w:t>
      </w:r>
      <w:proofErr w:type="spellEnd"/>
      <w:r w:rsidRPr="009014AB">
        <w:rPr>
          <w:rFonts w:cs="Times New Roman"/>
          <w:szCs w:val="28"/>
          <w:lang w:val="ru-RU"/>
        </w:rPr>
        <w:t xml:space="preserve">» и </w:t>
      </w:r>
      <w:proofErr w:type="spellStart"/>
      <w:r w:rsidRPr="009014AB">
        <w:rPr>
          <w:rFonts w:cs="Times New Roman"/>
          <w:szCs w:val="28"/>
          <w:lang w:val="ru-RU"/>
        </w:rPr>
        <w:t>микронизированного</w:t>
      </w:r>
      <w:proofErr w:type="spellEnd"/>
      <w:r w:rsidRPr="009014AB">
        <w:rPr>
          <w:rFonts w:cs="Times New Roman"/>
          <w:szCs w:val="28"/>
          <w:lang w:val="ru-RU"/>
        </w:rPr>
        <w:t xml:space="preserve"> прог</w:t>
      </w:r>
      <w:r w:rsidR="005207E2">
        <w:rPr>
          <w:rFonts w:cs="Times New Roman"/>
          <w:szCs w:val="28"/>
          <w:lang w:val="ru-RU"/>
        </w:rPr>
        <w:t>естерона «</w:t>
      </w:r>
      <w:proofErr w:type="spellStart"/>
      <w:r w:rsidR="005207E2">
        <w:rPr>
          <w:rFonts w:cs="Times New Roman"/>
          <w:szCs w:val="28"/>
          <w:lang w:val="ru-RU"/>
        </w:rPr>
        <w:t>Утрожестан</w:t>
      </w:r>
      <w:proofErr w:type="spellEnd"/>
      <w:r w:rsidR="005207E2">
        <w:rPr>
          <w:rFonts w:cs="Times New Roman"/>
          <w:szCs w:val="28"/>
          <w:lang w:val="ru-RU"/>
        </w:rPr>
        <w:t>» индекс</w:t>
      </w:r>
      <w:r w:rsidRPr="009014AB">
        <w:rPr>
          <w:rFonts w:cs="Times New Roman"/>
          <w:szCs w:val="28"/>
          <w:lang w:val="ru-RU"/>
        </w:rPr>
        <w:t xml:space="preserve"> </w:t>
      </w:r>
      <w:r w:rsidR="005207E2">
        <w:rPr>
          <w:rFonts w:cs="Times New Roman"/>
          <w:szCs w:val="28"/>
          <w:lang w:val="ru-RU"/>
        </w:rPr>
        <w:t xml:space="preserve">снизился </w:t>
      </w:r>
      <w:proofErr w:type="spellStart"/>
      <w:r w:rsidR="005207E2">
        <w:rPr>
          <w:rFonts w:cs="Times New Roman"/>
          <w:szCs w:val="28"/>
          <w:lang w:val="ru-RU"/>
        </w:rPr>
        <w:t>двухкратно</w:t>
      </w:r>
      <w:proofErr w:type="spellEnd"/>
      <w:r w:rsidRPr="009014AB">
        <w:rPr>
          <w:rFonts w:cs="Times New Roman"/>
          <w:szCs w:val="28"/>
          <w:lang w:val="ru-RU"/>
        </w:rPr>
        <w:t xml:space="preserve"> с 51</w:t>
      </w:r>
      <w:r w:rsidR="00954B7F">
        <w:rPr>
          <w:rFonts w:cs="Times New Roman"/>
          <w:szCs w:val="28"/>
          <w:lang w:val="ru-RU"/>
        </w:rPr>
        <w:t>,</w:t>
      </w:r>
      <w:r w:rsidRPr="009014AB">
        <w:rPr>
          <w:rFonts w:cs="Times New Roman"/>
          <w:szCs w:val="28"/>
          <w:lang w:val="ru-RU"/>
        </w:rPr>
        <w:t>95±1</w:t>
      </w:r>
      <w:r w:rsidR="004B51BB">
        <w:rPr>
          <w:rFonts w:cs="Times New Roman"/>
          <w:szCs w:val="28"/>
          <w:lang w:val="ru-RU"/>
        </w:rPr>
        <w:t>0</w:t>
      </w:r>
      <w:r w:rsidR="00954B7F">
        <w:rPr>
          <w:rFonts w:cs="Times New Roman"/>
          <w:szCs w:val="28"/>
          <w:lang w:val="ru-RU"/>
        </w:rPr>
        <w:t>,</w:t>
      </w:r>
      <w:r w:rsidRPr="009014AB">
        <w:rPr>
          <w:rFonts w:cs="Times New Roman"/>
          <w:szCs w:val="28"/>
          <w:lang w:val="ru-RU"/>
        </w:rPr>
        <w:t>61 до 24</w:t>
      </w:r>
      <w:r w:rsidR="00954B7F">
        <w:rPr>
          <w:rFonts w:cs="Times New Roman"/>
          <w:szCs w:val="28"/>
          <w:lang w:val="ru-RU"/>
        </w:rPr>
        <w:t>,</w:t>
      </w:r>
      <w:r w:rsidRPr="009014AB">
        <w:rPr>
          <w:rFonts w:cs="Times New Roman"/>
          <w:szCs w:val="28"/>
          <w:lang w:val="ru-RU"/>
        </w:rPr>
        <w:t>0±</w:t>
      </w:r>
      <w:r w:rsidR="004B51BB">
        <w:rPr>
          <w:rFonts w:cs="Times New Roman"/>
          <w:szCs w:val="28"/>
          <w:lang w:val="ru-RU"/>
        </w:rPr>
        <w:t>4,2</w:t>
      </w:r>
      <w:r w:rsidR="005207E2">
        <w:rPr>
          <w:rFonts w:cs="Times New Roman"/>
          <w:szCs w:val="28"/>
          <w:lang w:val="ru-RU"/>
        </w:rPr>
        <w:t xml:space="preserve"> баллов</w:t>
      </w:r>
      <w:r w:rsidRPr="009014AB">
        <w:rPr>
          <w:rFonts w:cs="Times New Roman"/>
          <w:szCs w:val="28"/>
          <w:lang w:val="ru-RU"/>
        </w:rPr>
        <w:t>.</w:t>
      </w:r>
      <w:r w:rsidRPr="009014AB">
        <w:rPr>
          <w:rStyle w:val="71"/>
          <w:sz w:val="28"/>
          <w:szCs w:val="28"/>
          <w:lang w:val="ru-RU" w:eastAsia="ru-RU"/>
        </w:rPr>
        <w:t xml:space="preserve"> </w:t>
      </w:r>
      <w:r w:rsidR="0008777F">
        <w:rPr>
          <w:rStyle w:val="71"/>
          <w:sz w:val="28"/>
          <w:szCs w:val="28"/>
          <w:lang w:val="ru-RU" w:eastAsia="ru-RU"/>
        </w:rPr>
        <w:t>К</w:t>
      </w:r>
      <w:r w:rsidRPr="009014AB">
        <w:rPr>
          <w:rStyle w:val="71"/>
          <w:sz w:val="28"/>
          <w:szCs w:val="28"/>
          <w:lang w:val="ru-RU" w:eastAsia="ru-RU"/>
        </w:rPr>
        <w:t xml:space="preserve">лимактерический синдром на фоне терапии </w:t>
      </w:r>
      <w:proofErr w:type="spellStart"/>
      <w:r w:rsidRPr="009014AB">
        <w:rPr>
          <w:rStyle w:val="71"/>
          <w:sz w:val="28"/>
          <w:szCs w:val="28"/>
          <w:lang w:val="ru-RU" w:eastAsia="ru-RU"/>
        </w:rPr>
        <w:t>фитоэстрогенами</w:t>
      </w:r>
      <w:proofErr w:type="spellEnd"/>
      <w:r w:rsidRPr="009014AB">
        <w:rPr>
          <w:rStyle w:val="71"/>
          <w:sz w:val="28"/>
          <w:szCs w:val="28"/>
          <w:lang w:val="ru-RU" w:eastAsia="ru-RU"/>
        </w:rPr>
        <w:t>, несмотря на позитивную динамику терапии, так и не приобрел  физиологического течения, но приблизился к показателям контрольной  группы.</w:t>
      </w:r>
      <w:r w:rsidR="008B7755">
        <w:rPr>
          <w:rStyle w:val="71"/>
          <w:sz w:val="28"/>
          <w:szCs w:val="28"/>
          <w:lang w:val="ru-RU" w:eastAsia="ru-RU"/>
        </w:rPr>
        <w:t xml:space="preserve"> </w:t>
      </w:r>
      <w:r w:rsidRPr="009014AB">
        <w:rPr>
          <w:rStyle w:val="71"/>
          <w:sz w:val="28"/>
          <w:szCs w:val="28"/>
          <w:lang w:val="ru-RU" w:eastAsia="ru-RU"/>
        </w:rPr>
        <w:t xml:space="preserve">Климактерический синдром </w:t>
      </w:r>
      <w:r w:rsidR="00954B7F" w:rsidRPr="009014AB">
        <w:rPr>
          <w:rStyle w:val="71"/>
          <w:sz w:val="28"/>
          <w:szCs w:val="28"/>
          <w:lang w:val="ru-RU" w:eastAsia="ru-RU"/>
        </w:rPr>
        <w:t>среднетяжелого</w:t>
      </w:r>
      <w:r w:rsidRPr="009014AB">
        <w:rPr>
          <w:rStyle w:val="71"/>
          <w:sz w:val="28"/>
          <w:szCs w:val="28"/>
          <w:lang w:val="ru-RU" w:eastAsia="ru-RU"/>
        </w:rPr>
        <w:t xml:space="preserve"> и тяжелого течения на фоне приема гормональной терапии, приобрел преимущественно легкое течение. </w:t>
      </w:r>
    </w:p>
    <w:p w14:paraId="1AD92247" w14:textId="5EB2713C" w:rsidR="00623CFD" w:rsidRPr="009014AB" w:rsidRDefault="00437704" w:rsidP="00670DD4">
      <w:pPr>
        <w:pStyle w:val="11"/>
        <w:shd w:val="clear" w:color="auto" w:fill="auto"/>
        <w:spacing w:before="30" w:after="0" w:line="240" w:lineRule="auto"/>
        <w:ind w:right="20" w:firstLine="708"/>
        <w:jc w:val="both"/>
        <w:rPr>
          <w:rStyle w:val="71"/>
          <w:sz w:val="28"/>
          <w:szCs w:val="28"/>
          <w:shd w:val="clear" w:color="auto" w:fill="auto"/>
          <w:lang w:eastAsia="ru-RU"/>
        </w:rPr>
      </w:pPr>
      <w:r>
        <w:rPr>
          <w:sz w:val="28"/>
          <w:szCs w:val="28"/>
          <w:lang w:eastAsia="ru-RU"/>
        </w:rPr>
        <w:t>С</w:t>
      </w:r>
      <w:r w:rsidR="00623CFD" w:rsidRPr="009014AB">
        <w:rPr>
          <w:sz w:val="28"/>
          <w:szCs w:val="28"/>
          <w:lang w:eastAsia="ru-RU"/>
        </w:rPr>
        <w:t xml:space="preserve">ледует отметить высокую приемлемость </w:t>
      </w:r>
      <w:r w:rsidR="00954B7F" w:rsidRPr="009014AB">
        <w:rPr>
          <w:sz w:val="28"/>
          <w:szCs w:val="28"/>
          <w:lang w:eastAsia="ru-RU"/>
        </w:rPr>
        <w:t>терапии фитогормонами</w:t>
      </w:r>
      <w:r w:rsidR="00623CFD" w:rsidRPr="009014AB">
        <w:rPr>
          <w:sz w:val="28"/>
          <w:szCs w:val="28"/>
          <w:lang w:eastAsia="ru-RU"/>
        </w:rPr>
        <w:t xml:space="preserve"> и </w:t>
      </w:r>
      <w:r w:rsidR="00673B74">
        <w:rPr>
          <w:sz w:val="28"/>
          <w:szCs w:val="28"/>
          <w:lang w:eastAsia="ru-RU"/>
        </w:rPr>
        <w:t>менопаузальной гормональной терапии</w:t>
      </w:r>
      <w:r w:rsidR="00954B7F" w:rsidRPr="009014AB">
        <w:rPr>
          <w:sz w:val="28"/>
          <w:szCs w:val="28"/>
          <w:lang w:eastAsia="ru-RU"/>
        </w:rPr>
        <w:t xml:space="preserve"> женщинами</w:t>
      </w:r>
      <w:r w:rsidR="00623CFD" w:rsidRPr="009014AB">
        <w:rPr>
          <w:sz w:val="28"/>
          <w:szCs w:val="28"/>
          <w:lang w:eastAsia="ru-RU"/>
        </w:rPr>
        <w:t>. Применение фитогормонов в составе комплексного препарата «</w:t>
      </w:r>
      <w:proofErr w:type="spellStart"/>
      <w:r w:rsidR="00954B7F" w:rsidRPr="009014AB">
        <w:rPr>
          <w:sz w:val="28"/>
          <w:szCs w:val="28"/>
          <w:lang w:eastAsia="ru-RU"/>
        </w:rPr>
        <w:t>Эстровэл</w:t>
      </w:r>
      <w:proofErr w:type="spellEnd"/>
      <w:r w:rsidR="00954B7F" w:rsidRPr="009014AB">
        <w:rPr>
          <w:sz w:val="28"/>
          <w:szCs w:val="28"/>
          <w:lang w:eastAsia="ru-RU"/>
        </w:rPr>
        <w:t>» для</w:t>
      </w:r>
      <w:r w:rsidR="00623CFD" w:rsidRPr="009014AB">
        <w:rPr>
          <w:sz w:val="28"/>
          <w:szCs w:val="28"/>
          <w:lang w:eastAsia="ru-RU"/>
        </w:rPr>
        <w:t xml:space="preserve"> лечения легкой формы климактерического синдрома доказало </w:t>
      </w:r>
      <w:r w:rsidR="00954B7F" w:rsidRPr="009014AB">
        <w:rPr>
          <w:sz w:val="28"/>
          <w:szCs w:val="28"/>
          <w:lang w:eastAsia="ru-RU"/>
        </w:rPr>
        <w:t>свою эффективность</w:t>
      </w:r>
      <w:r w:rsidR="00623CFD" w:rsidRPr="009014AB">
        <w:rPr>
          <w:sz w:val="28"/>
          <w:szCs w:val="28"/>
          <w:lang w:eastAsia="ru-RU"/>
        </w:rPr>
        <w:t>: уменьшени</w:t>
      </w:r>
      <w:r w:rsidR="00616E99">
        <w:rPr>
          <w:sz w:val="28"/>
          <w:szCs w:val="28"/>
          <w:lang w:eastAsia="ru-RU"/>
        </w:rPr>
        <w:t>е</w:t>
      </w:r>
      <w:r w:rsidR="00623CFD" w:rsidRPr="009014AB">
        <w:rPr>
          <w:sz w:val="28"/>
          <w:szCs w:val="28"/>
          <w:lang w:eastAsia="ru-RU"/>
        </w:rPr>
        <w:t xml:space="preserve"> количества и интенсивности приливов</w:t>
      </w:r>
      <w:r w:rsidR="00616E99">
        <w:rPr>
          <w:sz w:val="28"/>
          <w:szCs w:val="28"/>
          <w:lang w:eastAsia="ru-RU"/>
        </w:rPr>
        <w:t>;</w:t>
      </w:r>
      <w:r w:rsidR="00623CFD" w:rsidRPr="009014AB">
        <w:rPr>
          <w:sz w:val="28"/>
          <w:szCs w:val="28"/>
          <w:lang w:eastAsia="ru-RU"/>
        </w:rPr>
        <w:t xml:space="preserve"> раздражительност</w:t>
      </w:r>
      <w:r w:rsidR="005207E2">
        <w:rPr>
          <w:sz w:val="28"/>
          <w:szCs w:val="28"/>
          <w:lang w:eastAsia="ru-RU"/>
        </w:rPr>
        <w:t>и</w:t>
      </w:r>
      <w:r w:rsidR="00623CFD" w:rsidRPr="009014AB">
        <w:rPr>
          <w:sz w:val="28"/>
          <w:szCs w:val="28"/>
          <w:lang w:eastAsia="ru-RU"/>
        </w:rPr>
        <w:t xml:space="preserve"> и нервозност</w:t>
      </w:r>
      <w:r w:rsidR="005207E2">
        <w:rPr>
          <w:sz w:val="28"/>
          <w:szCs w:val="28"/>
          <w:lang w:eastAsia="ru-RU"/>
        </w:rPr>
        <w:t>и</w:t>
      </w:r>
      <w:r w:rsidR="00616E99">
        <w:rPr>
          <w:sz w:val="28"/>
          <w:szCs w:val="28"/>
          <w:lang w:eastAsia="ru-RU"/>
        </w:rPr>
        <w:t>;</w:t>
      </w:r>
      <w:r w:rsidR="00623CFD" w:rsidRPr="009014AB">
        <w:rPr>
          <w:sz w:val="28"/>
          <w:szCs w:val="28"/>
          <w:lang w:eastAsia="ru-RU"/>
        </w:rPr>
        <w:t xml:space="preserve"> неприятны</w:t>
      </w:r>
      <w:r w:rsidR="005207E2">
        <w:rPr>
          <w:sz w:val="28"/>
          <w:szCs w:val="28"/>
          <w:lang w:eastAsia="ru-RU"/>
        </w:rPr>
        <w:t>х</w:t>
      </w:r>
      <w:r w:rsidR="00623CFD" w:rsidRPr="009014AB">
        <w:rPr>
          <w:sz w:val="28"/>
          <w:szCs w:val="28"/>
          <w:lang w:eastAsia="ru-RU"/>
        </w:rPr>
        <w:t xml:space="preserve"> ощущени</w:t>
      </w:r>
      <w:r w:rsidR="005207E2">
        <w:rPr>
          <w:sz w:val="28"/>
          <w:szCs w:val="28"/>
          <w:lang w:eastAsia="ru-RU"/>
        </w:rPr>
        <w:t>й</w:t>
      </w:r>
      <w:r w:rsidR="00623CFD" w:rsidRPr="009014AB">
        <w:rPr>
          <w:sz w:val="28"/>
          <w:szCs w:val="28"/>
          <w:lang w:eastAsia="ru-RU"/>
        </w:rPr>
        <w:t xml:space="preserve"> в области молочных желез</w:t>
      </w:r>
      <w:r w:rsidR="00616E99">
        <w:rPr>
          <w:sz w:val="28"/>
          <w:szCs w:val="28"/>
          <w:lang w:eastAsia="ru-RU"/>
        </w:rPr>
        <w:t>;</w:t>
      </w:r>
      <w:r w:rsidR="00623CFD" w:rsidRPr="009014AB">
        <w:rPr>
          <w:sz w:val="28"/>
          <w:szCs w:val="28"/>
          <w:lang w:eastAsia="ru-RU"/>
        </w:rPr>
        <w:t xml:space="preserve"> </w:t>
      </w:r>
      <w:r w:rsidR="00954B7F" w:rsidRPr="009014AB">
        <w:rPr>
          <w:sz w:val="28"/>
          <w:szCs w:val="28"/>
          <w:lang w:eastAsia="ru-RU"/>
        </w:rPr>
        <w:t>вегетососудисты</w:t>
      </w:r>
      <w:r w:rsidR="005207E2">
        <w:rPr>
          <w:sz w:val="28"/>
          <w:szCs w:val="28"/>
          <w:lang w:eastAsia="ru-RU"/>
        </w:rPr>
        <w:t>х</w:t>
      </w:r>
      <w:r w:rsidR="00954B7F" w:rsidRPr="009014AB">
        <w:rPr>
          <w:sz w:val="28"/>
          <w:szCs w:val="28"/>
          <w:lang w:eastAsia="ru-RU"/>
        </w:rPr>
        <w:t xml:space="preserve"> и</w:t>
      </w:r>
      <w:r w:rsidR="00623CFD" w:rsidRPr="009014AB">
        <w:rPr>
          <w:sz w:val="28"/>
          <w:szCs w:val="28"/>
          <w:lang w:eastAsia="ru-RU"/>
        </w:rPr>
        <w:t xml:space="preserve"> </w:t>
      </w:r>
      <w:proofErr w:type="spellStart"/>
      <w:r w:rsidR="00623CFD" w:rsidRPr="009014AB">
        <w:rPr>
          <w:sz w:val="28"/>
          <w:szCs w:val="28"/>
          <w:lang w:eastAsia="ru-RU"/>
        </w:rPr>
        <w:t>диссомнически</w:t>
      </w:r>
      <w:r w:rsidR="005207E2">
        <w:rPr>
          <w:sz w:val="28"/>
          <w:szCs w:val="28"/>
          <w:lang w:eastAsia="ru-RU"/>
        </w:rPr>
        <w:t>х</w:t>
      </w:r>
      <w:proofErr w:type="spellEnd"/>
      <w:r w:rsidR="005207E2">
        <w:rPr>
          <w:sz w:val="28"/>
          <w:szCs w:val="28"/>
          <w:lang w:eastAsia="ru-RU"/>
        </w:rPr>
        <w:t xml:space="preserve"> расстройств</w:t>
      </w:r>
      <w:r w:rsidR="00623CFD" w:rsidRPr="009014AB">
        <w:rPr>
          <w:sz w:val="28"/>
          <w:szCs w:val="28"/>
          <w:lang w:eastAsia="ru-RU"/>
        </w:rPr>
        <w:t>. Пациент</w:t>
      </w:r>
      <w:r w:rsidR="00616E99">
        <w:rPr>
          <w:sz w:val="28"/>
          <w:szCs w:val="28"/>
          <w:lang w:eastAsia="ru-RU"/>
        </w:rPr>
        <w:t>ы</w:t>
      </w:r>
      <w:r w:rsidR="00623CFD" w:rsidRPr="009014AB">
        <w:rPr>
          <w:sz w:val="28"/>
          <w:szCs w:val="28"/>
          <w:lang w:eastAsia="ru-RU"/>
        </w:rPr>
        <w:t xml:space="preserve"> с гораздо большей легкостью соглашались начать терапию </w:t>
      </w:r>
      <w:proofErr w:type="spellStart"/>
      <w:r w:rsidR="004D2CE6" w:rsidRPr="004D2CE6">
        <w:rPr>
          <w:sz w:val="28"/>
          <w:szCs w:val="28"/>
          <w:lang w:eastAsia="ru-RU"/>
        </w:rPr>
        <w:t>фитоэстрогенами</w:t>
      </w:r>
      <w:proofErr w:type="spellEnd"/>
      <w:r w:rsidR="004D2CE6" w:rsidRPr="004D2CE6">
        <w:rPr>
          <w:sz w:val="28"/>
          <w:szCs w:val="28"/>
          <w:lang w:eastAsia="ru-RU"/>
        </w:rPr>
        <w:t xml:space="preserve"> </w:t>
      </w:r>
      <w:r w:rsidR="00623CFD" w:rsidRPr="004D2CE6">
        <w:rPr>
          <w:sz w:val="28"/>
          <w:szCs w:val="28"/>
          <w:lang w:eastAsia="ru-RU"/>
        </w:rPr>
        <w:t>п</w:t>
      </w:r>
      <w:r w:rsidR="00623CFD" w:rsidRPr="009014AB">
        <w:rPr>
          <w:sz w:val="28"/>
          <w:szCs w:val="28"/>
          <w:lang w:eastAsia="ru-RU"/>
        </w:rPr>
        <w:t xml:space="preserve">о сравнению с </w:t>
      </w:r>
      <w:r w:rsidR="00673B74">
        <w:rPr>
          <w:sz w:val="28"/>
          <w:szCs w:val="28"/>
          <w:lang w:eastAsia="ru-RU"/>
        </w:rPr>
        <w:t>менопаузальной гормональной терапией</w:t>
      </w:r>
      <w:r w:rsidR="00623CFD" w:rsidRPr="009014AB">
        <w:rPr>
          <w:sz w:val="28"/>
          <w:szCs w:val="28"/>
          <w:lang w:eastAsia="ru-RU"/>
        </w:rPr>
        <w:t>, но, в то же время, были менее пунктуальны в приеме препарата</w:t>
      </w:r>
      <w:r w:rsidR="00673B74">
        <w:rPr>
          <w:sz w:val="28"/>
          <w:szCs w:val="28"/>
          <w:lang w:eastAsia="ru-RU"/>
        </w:rPr>
        <w:t>.</w:t>
      </w:r>
      <w:r w:rsidR="00623CFD" w:rsidRPr="009014AB">
        <w:rPr>
          <w:sz w:val="28"/>
          <w:szCs w:val="28"/>
          <w:lang w:eastAsia="ru-RU"/>
        </w:rPr>
        <w:t xml:space="preserve"> Несмотря на определенные колебания и </w:t>
      </w:r>
      <w:r w:rsidR="00954B7F" w:rsidRPr="009014AB">
        <w:rPr>
          <w:sz w:val="28"/>
          <w:szCs w:val="28"/>
          <w:lang w:eastAsia="ru-RU"/>
        </w:rPr>
        <w:t>сомнения в</w:t>
      </w:r>
      <w:r w:rsidR="00623CFD" w:rsidRPr="009014AB">
        <w:rPr>
          <w:sz w:val="28"/>
          <w:szCs w:val="28"/>
          <w:lang w:eastAsia="ru-RU"/>
        </w:rPr>
        <w:t xml:space="preserve"> начале курса лечения </w:t>
      </w:r>
      <w:r w:rsidR="00673B74">
        <w:rPr>
          <w:sz w:val="28"/>
          <w:szCs w:val="28"/>
          <w:lang w:eastAsia="ru-RU"/>
        </w:rPr>
        <w:t>менопаузальной гормональной терапией</w:t>
      </w:r>
      <w:r w:rsidR="00623CFD" w:rsidRPr="009014AB">
        <w:rPr>
          <w:sz w:val="28"/>
          <w:szCs w:val="28"/>
          <w:lang w:eastAsia="ru-RU"/>
        </w:rPr>
        <w:t>, женщины, видя быструю эффективность по купированию большинства симптомов, продолжали прием гормонов и ни од</w:t>
      </w:r>
      <w:r w:rsidR="00616E99">
        <w:rPr>
          <w:sz w:val="28"/>
          <w:szCs w:val="28"/>
          <w:lang w:eastAsia="ru-RU"/>
        </w:rPr>
        <w:t>ин</w:t>
      </w:r>
      <w:r w:rsidR="00623CFD" w:rsidRPr="009014AB">
        <w:rPr>
          <w:sz w:val="28"/>
          <w:szCs w:val="28"/>
          <w:lang w:eastAsia="ru-RU"/>
        </w:rPr>
        <w:t xml:space="preserve"> пациент в процессе наблюдения не </w:t>
      </w:r>
      <w:r w:rsidR="00616E99">
        <w:rPr>
          <w:sz w:val="28"/>
          <w:szCs w:val="28"/>
          <w:lang w:eastAsia="ru-RU"/>
        </w:rPr>
        <w:t>выбыл</w:t>
      </w:r>
      <w:r w:rsidR="00954B7F" w:rsidRPr="009014AB">
        <w:rPr>
          <w:sz w:val="28"/>
          <w:szCs w:val="28"/>
          <w:lang w:eastAsia="ru-RU"/>
        </w:rPr>
        <w:t xml:space="preserve"> по</w:t>
      </w:r>
      <w:r w:rsidR="00623CFD" w:rsidRPr="009014AB">
        <w:rPr>
          <w:sz w:val="28"/>
          <w:szCs w:val="28"/>
          <w:lang w:eastAsia="ru-RU"/>
        </w:rPr>
        <w:t xml:space="preserve"> причине отказа, более того они все продолжали </w:t>
      </w:r>
      <w:r w:rsidR="00673B74">
        <w:rPr>
          <w:sz w:val="28"/>
          <w:szCs w:val="28"/>
          <w:lang w:eastAsia="ru-RU"/>
        </w:rPr>
        <w:t>лечение</w:t>
      </w:r>
      <w:r w:rsidR="00954B7F" w:rsidRPr="009014AB">
        <w:rPr>
          <w:sz w:val="28"/>
          <w:szCs w:val="28"/>
          <w:lang w:eastAsia="ru-RU"/>
        </w:rPr>
        <w:t xml:space="preserve"> по</w:t>
      </w:r>
      <w:r w:rsidR="00623CFD" w:rsidRPr="009014AB">
        <w:rPr>
          <w:sz w:val="28"/>
          <w:szCs w:val="28"/>
          <w:lang w:eastAsia="ru-RU"/>
        </w:rPr>
        <w:t xml:space="preserve"> окончан</w:t>
      </w:r>
      <w:r w:rsidR="000D4D7E" w:rsidRPr="009014AB">
        <w:rPr>
          <w:sz w:val="28"/>
          <w:szCs w:val="28"/>
          <w:lang w:eastAsia="ru-RU"/>
        </w:rPr>
        <w:t xml:space="preserve">ии </w:t>
      </w:r>
      <w:r w:rsidR="00954B7F" w:rsidRPr="009014AB">
        <w:rPr>
          <w:sz w:val="28"/>
          <w:szCs w:val="28"/>
          <w:lang w:eastAsia="ru-RU"/>
        </w:rPr>
        <w:t>12-месячного</w:t>
      </w:r>
      <w:r w:rsidR="000D4D7E" w:rsidRPr="009014AB">
        <w:rPr>
          <w:sz w:val="28"/>
          <w:szCs w:val="28"/>
          <w:lang w:eastAsia="ru-RU"/>
        </w:rPr>
        <w:t xml:space="preserve"> курса терапии. </w:t>
      </w:r>
    </w:p>
    <w:p w14:paraId="59A3EA25" w14:textId="68B55896" w:rsidR="0040373D" w:rsidRDefault="00623CFD" w:rsidP="00670DD4">
      <w:pPr>
        <w:spacing w:after="0" w:line="240" w:lineRule="auto"/>
        <w:ind w:firstLine="708"/>
        <w:jc w:val="both"/>
        <w:rPr>
          <w:rFonts w:eastAsia="Times New Roman" w:cs="Times New Roman"/>
          <w:szCs w:val="28"/>
          <w:lang w:val="ru-RU"/>
        </w:rPr>
      </w:pPr>
      <w:r w:rsidRPr="009014AB">
        <w:rPr>
          <w:rFonts w:cs="Times New Roman"/>
          <w:szCs w:val="28"/>
          <w:lang w:val="ru-RU"/>
        </w:rPr>
        <w:t>Таким образом, комбинированная терапия менопаузальных расстройств является  не только эффективным методом купирования различных сим</w:t>
      </w:r>
      <w:r w:rsidR="00FA03AB" w:rsidRPr="009014AB">
        <w:rPr>
          <w:rFonts w:cs="Times New Roman"/>
          <w:szCs w:val="28"/>
          <w:lang w:val="ru-RU"/>
        </w:rPr>
        <w:t>п</w:t>
      </w:r>
      <w:r w:rsidRPr="009014AB">
        <w:rPr>
          <w:rFonts w:cs="Times New Roman"/>
          <w:szCs w:val="28"/>
          <w:lang w:val="ru-RU"/>
        </w:rPr>
        <w:t xml:space="preserve">томов проявления патологического климактерия, но и эффективным методом профилактики болезней, сопровождающих старение организма, что проявляется в нормализации показателей </w:t>
      </w:r>
      <w:r w:rsidR="00305118">
        <w:rPr>
          <w:rFonts w:cs="Times New Roman"/>
          <w:szCs w:val="28"/>
          <w:lang w:val="ru-RU"/>
        </w:rPr>
        <w:t>артериального давления</w:t>
      </w:r>
      <w:r w:rsidRPr="009014AB">
        <w:rPr>
          <w:rFonts w:cs="Times New Roman"/>
          <w:szCs w:val="28"/>
          <w:lang w:val="ru-RU"/>
        </w:rPr>
        <w:t>, уменьшения его лабил</w:t>
      </w:r>
      <w:r w:rsidR="00FA03AB" w:rsidRPr="009014AB">
        <w:rPr>
          <w:rFonts w:cs="Times New Roman"/>
          <w:szCs w:val="28"/>
          <w:lang w:val="ru-RU"/>
        </w:rPr>
        <w:t>ьности, головных болей, нормализации</w:t>
      </w:r>
      <w:r w:rsidRPr="009014AB">
        <w:rPr>
          <w:rFonts w:cs="Times New Roman"/>
          <w:szCs w:val="28"/>
          <w:lang w:val="ru-RU"/>
        </w:rPr>
        <w:t xml:space="preserve"> веса и т.д. Легкие проявления климактерического синдрома эффективно купируются при помощи альтернативных методов лечения, обладающих сходным</w:t>
      </w:r>
      <w:r w:rsidR="00CD1B88">
        <w:rPr>
          <w:rFonts w:cs="Times New Roman"/>
          <w:szCs w:val="28"/>
          <w:lang w:val="ru-RU"/>
        </w:rPr>
        <w:t>и</w:t>
      </w:r>
      <w:r w:rsidRPr="009014AB">
        <w:rPr>
          <w:rFonts w:cs="Times New Roman"/>
          <w:szCs w:val="28"/>
          <w:lang w:val="ru-RU"/>
        </w:rPr>
        <w:t xml:space="preserve"> с гормональными препаратами механизм</w:t>
      </w:r>
      <w:r w:rsidR="005207E2">
        <w:rPr>
          <w:rFonts w:cs="Times New Roman"/>
          <w:szCs w:val="28"/>
          <w:lang w:val="ru-RU"/>
        </w:rPr>
        <w:t>ами</w:t>
      </w:r>
      <w:r w:rsidRPr="009014AB">
        <w:rPr>
          <w:rFonts w:cs="Times New Roman"/>
          <w:szCs w:val="28"/>
          <w:lang w:val="ru-RU"/>
        </w:rPr>
        <w:t xml:space="preserve"> действия </w:t>
      </w:r>
      <w:r w:rsidR="00613997">
        <w:rPr>
          <w:rFonts w:cs="Times New Roman"/>
          <w:szCs w:val="28"/>
          <w:lang w:val="ru-RU"/>
        </w:rPr>
        <w:t>-</w:t>
      </w:r>
      <w:r w:rsidRPr="009014AB">
        <w:rPr>
          <w:rFonts w:cs="Times New Roman"/>
          <w:szCs w:val="28"/>
          <w:lang w:val="ru-RU"/>
        </w:rPr>
        <w:t xml:space="preserve"> </w:t>
      </w:r>
      <w:proofErr w:type="spellStart"/>
      <w:r w:rsidRPr="009014AB">
        <w:rPr>
          <w:rFonts w:cs="Times New Roman"/>
          <w:szCs w:val="28"/>
          <w:lang w:val="ru-RU"/>
        </w:rPr>
        <w:t>фитоэстрогенов</w:t>
      </w:r>
      <w:proofErr w:type="spellEnd"/>
      <w:r w:rsidRPr="009014AB">
        <w:rPr>
          <w:rFonts w:cs="Times New Roman"/>
          <w:szCs w:val="28"/>
          <w:lang w:val="ru-RU"/>
        </w:rPr>
        <w:t xml:space="preserve"> и фитогормонов, более того, прием </w:t>
      </w:r>
      <w:proofErr w:type="spellStart"/>
      <w:r w:rsidRPr="009014AB">
        <w:rPr>
          <w:rFonts w:cs="Times New Roman"/>
          <w:szCs w:val="28"/>
          <w:lang w:val="ru-RU"/>
        </w:rPr>
        <w:t>фитоэстрогенов</w:t>
      </w:r>
      <w:proofErr w:type="spellEnd"/>
      <w:r w:rsidRPr="009014AB">
        <w:rPr>
          <w:rFonts w:cs="Times New Roman"/>
          <w:szCs w:val="28"/>
          <w:lang w:val="ru-RU"/>
        </w:rPr>
        <w:t xml:space="preserve"> формирует приверженность к лечению</w:t>
      </w:r>
      <w:r w:rsidR="001B509E">
        <w:rPr>
          <w:rFonts w:cs="Times New Roman"/>
          <w:szCs w:val="28"/>
          <w:lang w:val="ru-RU"/>
        </w:rPr>
        <w:t>. П</w:t>
      </w:r>
      <w:r w:rsidRPr="009014AB">
        <w:rPr>
          <w:rFonts w:cs="Times New Roman"/>
          <w:szCs w:val="28"/>
          <w:lang w:val="ru-RU"/>
        </w:rPr>
        <w:t>оэтому при появлении начальных признаков наступления менопаузы целесообразно в качестве стартовой терапии начинать с альте</w:t>
      </w:r>
      <w:r w:rsidR="00FA03AB" w:rsidRPr="009014AB">
        <w:rPr>
          <w:rFonts w:cs="Times New Roman"/>
          <w:szCs w:val="28"/>
          <w:lang w:val="ru-RU"/>
        </w:rPr>
        <w:t>р</w:t>
      </w:r>
      <w:r w:rsidRPr="009014AB">
        <w:rPr>
          <w:rFonts w:cs="Times New Roman"/>
          <w:szCs w:val="28"/>
          <w:lang w:val="ru-RU"/>
        </w:rPr>
        <w:t>нативных методов лечения (фитогормоны), при эффективности последних поддерживать и мотив</w:t>
      </w:r>
      <w:r w:rsidR="0008777F">
        <w:rPr>
          <w:rFonts w:cs="Times New Roman"/>
          <w:szCs w:val="28"/>
          <w:lang w:val="ru-RU"/>
        </w:rPr>
        <w:t>ировать их дальнейшее применение</w:t>
      </w:r>
      <w:r w:rsidRPr="009014AB">
        <w:rPr>
          <w:rFonts w:cs="Times New Roman"/>
          <w:szCs w:val="28"/>
          <w:lang w:val="ru-RU"/>
        </w:rPr>
        <w:t>, при недостаточной эффективности и отсутс</w:t>
      </w:r>
      <w:r w:rsidR="00FA03AB" w:rsidRPr="009014AB">
        <w:rPr>
          <w:rFonts w:cs="Times New Roman"/>
          <w:szCs w:val="28"/>
          <w:lang w:val="ru-RU"/>
        </w:rPr>
        <w:t>т</w:t>
      </w:r>
      <w:r w:rsidRPr="009014AB">
        <w:rPr>
          <w:rFonts w:cs="Times New Roman"/>
          <w:szCs w:val="28"/>
          <w:lang w:val="ru-RU"/>
        </w:rPr>
        <w:t>вии противопоказаний ц</w:t>
      </w:r>
      <w:r w:rsidR="0040373D" w:rsidRPr="009014AB">
        <w:rPr>
          <w:rFonts w:cs="Times New Roman"/>
          <w:szCs w:val="28"/>
          <w:lang w:val="ru-RU"/>
        </w:rPr>
        <w:t xml:space="preserve">елесообразно переходить на </w:t>
      </w:r>
      <w:r w:rsidR="001B509E">
        <w:rPr>
          <w:rFonts w:eastAsia="Times New Roman" w:cs="Times New Roman"/>
          <w:szCs w:val="28"/>
          <w:lang w:val="ru-RU"/>
        </w:rPr>
        <w:t>м</w:t>
      </w:r>
      <w:r w:rsidR="001B509E" w:rsidRPr="001B509E">
        <w:rPr>
          <w:rFonts w:eastAsia="Times New Roman" w:cs="Times New Roman"/>
          <w:szCs w:val="28"/>
          <w:lang w:val="ru-RU"/>
        </w:rPr>
        <w:t>енопаузальн</w:t>
      </w:r>
      <w:r w:rsidR="001B509E">
        <w:rPr>
          <w:rFonts w:eastAsia="Times New Roman" w:cs="Times New Roman"/>
          <w:szCs w:val="28"/>
          <w:lang w:val="ru-RU"/>
        </w:rPr>
        <w:t>ую</w:t>
      </w:r>
      <w:r w:rsidR="001B509E" w:rsidRPr="001B509E">
        <w:rPr>
          <w:rFonts w:eastAsia="Times New Roman" w:cs="Times New Roman"/>
          <w:szCs w:val="28"/>
          <w:lang w:val="ru-RU"/>
        </w:rPr>
        <w:t xml:space="preserve"> гормональн</w:t>
      </w:r>
      <w:r w:rsidR="001B509E">
        <w:rPr>
          <w:rFonts w:eastAsia="Times New Roman" w:cs="Times New Roman"/>
          <w:szCs w:val="28"/>
          <w:lang w:val="ru-RU"/>
        </w:rPr>
        <w:t>ую</w:t>
      </w:r>
      <w:r w:rsidR="001B509E" w:rsidRPr="001B509E">
        <w:rPr>
          <w:rFonts w:eastAsia="Times New Roman" w:cs="Times New Roman"/>
          <w:szCs w:val="28"/>
          <w:lang w:val="ru-RU"/>
        </w:rPr>
        <w:t xml:space="preserve"> терапи</w:t>
      </w:r>
      <w:r w:rsidR="001B509E">
        <w:rPr>
          <w:rFonts w:eastAsia="Times New Roman" w:cs="Times New Roman"/>
          <w:szCs w:val="28"/>
          <w:lang w:val="ru-RU"/>
        </w:rPr>
        <w:t>ю.</w:t>
      </w:r>
    </w:p>
    <w:p w14:paraId="372B7D51" w14:textId="77777777" w:rsidR="00390F70" w:rsidRDefault="00390F70" w:rsidP="00F31A28">
      <w:pPr>
        <w:pStyle w:val="a5"/>
        <w:shd w:val="clear" w:color="auto" w:fill="auto"/>
        <w:spacing w:before="0" w:after="0" w:line="240" w:lineRule="auto"/>
        <w:ind w:right="43" w:firstLine="0"/>
        <w:jc w:val="left"/>
        <w:rPr>
          <w:rFonts w:cs="Times New Roman"/>
          <w:b/>
          <w:sz w:val="28"/>
          <w:szCs w:val="28"/>
        </w:rPr>
      </w:pPr>
    </w:p>
    <w:p w14:paraId="005A687C" w14:textId="62563C7A" w:rsidR="00623CFD" w:rsidRPr="0032205E" w:rsidRDefault="001B509E" w:rsidP="00670DD4">
      <w:pPr>
        <w:pStyle w:val="a5"/>
        <w:shd w:val="clear" w:color="auto" w:fill="auto"/>
        <w:spacing w:before="30" w:after="0" w:line="240" w:lineRule="auto"/>
        <w:ind w:right="43" w:firstLine="0"/>
        <w:rPr>
          <w:rFonts w:cs="Times New Roman"/>
          <w:b/>
          <w:sz w:val="28"/>
          <w:szCs w:val="28"/>
        </w:rPr>
      </w:pPr>
      <w:r w:rsidRPr="0032205E">
        <w:rPr>
          <w:rFonts w:cs="Times New Roman"/>
          <w:b/>
          <w:sz w:val="28"/>
          <w:szCs w:val="28"/>
        </w:rPr>
        <w:t>ЗАКЛЮЧЕНИЕ</w:t>
      </w:r>
      <w:r w:rsidR="00107D8A" w:rsidRPr="0032205E">
        <w:rPr>
          <w:rFonts w:cs="Times New Roman"/>
          <w:b/>
          <w:sz w:val="28"/>
          <w:szCs w:val="28"/>
        </w:rPr>
        <w:t>:</w:t>
      </w:r>
    </w:p>
    <w:p w14:paraId="276704C3" w14:textId="77777777" w:rsidR="00623CFD" w:rsidRPr="009014AB" w:rsidRDefault="00623CFD" w:rsidP="002B5078">
      <w:pPr>
        <w:pStyle w:val="a5"/>
        <w:shd w:val="clear" w:color="auto" w:fill="auto"/>
        <w:spacing w:before="0" w:after="0" w:line="240" w:lineRule="auto"/>
        <w:ind w:right="43" w:firstLine="284"/>
        <w:rPr>
          <w:rFonts w:cs="Times New Roman"/>
          <w:b/>
          <w:sz w:val="28"/>
          <w:szCs w:val="28"/>
        </w:rPr>
      </w:pPr>
    </w:p>
    <w:p w14:paraId="02E5F58E" w14:textId="7AA41723" w:rsidR="00623CFD" w:rsidRPr="009014AB" w:rsidRDefault="00623CFD" w:rsidP="00670DD4">
      <w:pPr>
        <w:pStyle w:val="a5"/>
        <w:shd w:val="clear" w:color="auto" w:fill="auto"/>
        <w:spacing w:before="30" w:after="0" w:line="240" w:lineRule="auto"/>
        <w:ind w:right="43" w:firstLine="708"/>
        <w:jc w:val="both"/>
        <w:rPr>
          <w:rFonts w:cs="Times New Roman"/>
          <w:color w:val="000000" w:themeColor="text1"/>
          <w:sz w:val="28"/>
          <w:szCs w:val="28"/>
        </w:rPr>
      </w:pPr>
      <w:r w:rsidRPr="009014AB">
        <w:rPr>
          <w:rFonts w:cs="Times New Roman"/>
          <w:sz w:val="28"/>
          <w:szCs w:val="28"/>
        </w:rPr>
        <w:t xml:space="preserve">1. Частота развития </w:t>
      </w:r>
      <w:r w:rsidR="009D622C" w:rsidRPr="009014AB">
        <w:rPr>
          <w:rFonts w:cs="Times New Roman"/>
          <w:sz w:val="28"/>
          <w:szCs w:val="28"/>
        </w:rPr>
        <w:t xml:space="preserve">осложненного течения менопаузы </w:t>
      </w:r>
      <w:r w:rsidRPr="009014AB">
        <w:rPr>
          <w:rFonts w:cs="Times New Roman"/>
          <w:sz w:val="28"/>
          <w:szCs w:val="28"/>
        </w:rPr>
        <w:t>у женщин, проживающих</w:t>
      </w:r>
      <w:r w:rsidR="009D622C" w:rsidRPr="009014AB">
        <w:rPr>
          <w:rFonts w:cs="Times New Roman"/>
          <w:sz w:val="28"/>
          <w:szCs w:val="28"/>
        </w:rPr>
        <w:t xml:space="preserve"> в К</w:t>
      </w:r>
      <w:r w:rsidR="00107D8A">
        <w:rPr>
          <w:rFonts w:cs="Times New Roman"/>
          <w:sz w:val="28"/>
          <w:szCs w:val="28"/>
        </w:rPr>
        <w:t xml:space="preserve">ыргызской </w:t>
      </w:r>
      <w:r w:rsidR="009D622C" w:rsidRPr="009014AB">
        <w:rPr>
          <w:rFonts w:cs="Times New Roman"/>
          <w:sz w:val="28"/>
          <w:szCs w:val="28"/>
        </w:rPr>
        <w:t>Р</w:t>
      </w:r>
      <w:r w:rsidR="00107D8A">
        <w:rPr>
          <w:rFonts w:cs="Times New Roman"/>
          <w:sz w:val="28"/>
          <w:szCs w:val="28"/>
        </w:rPr>
        <w:t>еспублике</w:t>
      </w:r>
      <w:r w:rsidR="009D622C" w:rsidRPr="009014AB">
        <w:rPr>
          <w:rFonts w:cs="Times New Roman"/>
          <w:sz w:val="28"/>
          <w:szCs w:val="28"/>
        </w:rPr>
        <w:t>, составляет 67,4% из них:</w:t>
      </w:r>
      <w:r w:rsidRPr="009014AB">
        <w:rPr>
          <w:rFonts w:cs="Times New Roman"/>
          <w:sz w:val="28"/>
          <w:szCs w:val="28"/>
        </w:rPr>
        <w:t xml:space="preserve"> у 21,2% выявлено тяжелое течение</w:t>
      </w:r>
      <w:r w:rsidR="009D622C" w:rsidRPr="009014AB">
        <w:rPr>
          <w:rFonts w:cs="Times New Roman"/>
          <w:sz w:val="28"/>
          <w:szCs w:val="28"/>
        </w:rPr>
        <w:t xml:space="preserve">, у </w:t>
      </w:r>
      <w:r w:rsidRPr="009014AB">
        <w:rPr>
          <w:rFonts w:cs="Times New Roman"/>
          <w:sz w:val="28"/>
          <w:szCs w:val="28"/>
        </w:rPr>
        <w:t>35,1% - среднетяжелое, у 4</w:t>
      </w:r>
      <w:r w:rsidR="009D622C" w:rsidRPr="009014AB">
        <w:rPr>
          <w:rFonts w:cs="Times New Roman"/>
          <w:sz w:val="28"/>
          <w:szCs w:val="28"/>
        </w:rPr>
        <w:t>3,7% женщин - легкое течение</w:t>
      </w:r>
      <w:r w:rsidR="00C81143">
        <w:rPr>
          <w:rFonts w:cs="Times New Roman"/>
          <w:sz w:val="28"/>
          <w:szCs w:val="28"/>
        </w:rPr>
        <w:t>.</w:t>
      </w:r>
      <w:r w:rsidR="009D622C" w:rsidRPr="009014AB">
        <w:rPr>
          <w:rFonts w:cs="Times New Roman"/>
          <w:sz w:val="28"/>
          <w:szCs w:val="28"/>
        </w:rPr>
        <w:t xml:space="preserve"> </w:t>
      </w:r>
      <w:r w:rsidR="00C81143">
        <w:rPr>
          <w:rFonts w:cs="Times New Roman"/>
          <w:sz w:val="28"/>
          <w:szCs w:val="28"/>
        </w:rPr>
        <w:t>У</w:t>
      </w:r>
      <w:r w:rsidRPr="009014AB">
        <w:rPr>
          <w:rFonts w:cs="Times New Roman"/>
          <w:sz w:val="28"/>
          <w:szCs w:val="28"/>
        </w:rPr>
        <w:t xml:space="preserve"> женщин</w:t>
      </w:r>
      <w:r w:rsidR="00C81143">
        <w:rPr>
          <w:rFonts w:cs="Times New Roman"/>
          <w:sz w:val="28"/>
          <w:szCs w:val="28"/>
        </w:rPr>
        <w:t xml:space="preserve"> юга</w:t>
      </w:r>
      <w:r w:rsidRPr="009014AB">
        <w:rPr>
          <w:rFonts w:cs="Times New Roman"/>
          <w:sz w:val="28"/>
          <w:szCs w:val="28"/>
        </w:rPr>
        <w:t xml:space="preserve"> страны и п</w:t>
      </w:r>
      <w:r w:rsidR="00C81143">
        <w:rPr>
          <w:rFonts w:cs="Times New Roman"/>
          <w:sz w:val="28"/>
          <w:szCs w:val="28"/>
        </w:rPr>
        <w:t>роживающих в сельской местности</w:t>
      </w:r>
      <w:r w:rsidRPr="009014AB">
        <w:rPr>
          <w:rFonts w:cs="Times New Roman"/>
          <w:sz w:val="28"/>
          <w:szCs w:val="28"/>
        </w:rPr>
        <w:t xml:space="preserve"> отмечено более частое развитие </w:t>
      </w:r>
      <w:r w:rsidR="00F32F67" w:rsidRPr="009014AB">
        <w:rPr>
          <w:rFonts w:cs="Times New Roman"/>
          <w:sz w:val="28"/>
          <w:szCs w:val="28"/>
        </w:rPr>
        <w:t>климактерического синдрома</w:t>
      </w:r>
      <w:r w:rsidRPr="009014AB">
        <w:rPr>
          <w:rFonts w:cs="Times New Roman"/>
          <w:sz w:val="28"/>
          <w:szCs w:val="28"/>
        </w:rPr>
        <w:t xml:space="preserve"> среднетяжёлого и тяжёлого течения, у жительниц города - лёгкие и среднетяжёлые формы. </w:t>
      </w:r>
      <w:r w:rsidR="00390F70">
        <w:rPr>
          <w:rFonts w:cs="Times New Roman"/>
          <w:sz w:val="28"/>
          <w:szCs w:val="28"/>
          <w:lang w:eastAsia="ru-RU"/>
        </w:rPr>
        <w:t>Основными</w:t>
      </w:r>
      <w:r w:rsidRPr="00C81143">
        <w:rPr>
          <w:rFonts w:cs="Times New Roman"/>
          <w:sz w:val="28"/>
          <w:szCs w:val="28"/>
          <w:lang w:eastAsia="ru-RU"/>
        </w:rPr>
        <w:t xml:space="preserve"> клиническими характеристиками </w:t>
      </w:r>
      <w:r w:rsidR="00F32F67" w:rsidRPr="00C81143">
        <w:rPr>
          <w:rFonts w:cs="Times New Roman"/>
          <w:sz w:val="28"/>
          <w:szCs w:val="28"/>
        </w:rPr>
        <w:t>климактерического синдрома</w:t>
      </w:r>
      <w:r w:rsidRPr="00C81143">
        <w:rPr>
          <w:rFonts w:cs="Times New Roman"/>
          <w:sz w:val="28"/>
          <w:szCs w:val="28"/>
          <w:lang w:eastAsia="ru-RU"/>
        </w:rPr>
        <w:t xml:space="preserve"> </w:t>
      </w:r>
      <w:r w:rsidRPr="00C81143">
        <w:rPr>
          <w:rFonts w:cs="Times New Roman"/>
          <w:sz w:val="28"/>
          <w:szCs w:val="28"/>
        </w:rPr>
        <w:t xml:space="preserve">являются </w:t>
      </w:r>
      <w:r w:rsidR="00613997" w:rsidRPr="00C81143">
        <w:rPr>
          <w:rFonts w:cs="Times New Roman"/>
          <w:sz w:val="28"/>
          <w:szCs w:val="28"/>
        </w:rPr>
        <w:t>когнитивные и</w:t>
      </w:r>
      <w:r w:rsidRPr="00C81143">
        <w:rPr>
          <w:rFonts w:cs="Times New Roman"/>
          <w:sz w:val="28"/>
          <w:szCs w:val="28"/>
        </w:rPr>
        <w:t xml:space="preserve"> психосоциальные нарушения, п</w:t>
      </w:r>
      <w:r w:rsidRPr="00C81143">
        <w:rPr>
          <w:rFonts w:cs="Times New Roman"/>
          <w:bCs/>
          <w:sz w:val="28"/>
          <w:szCs w:val="28"/>
          <w:lang w:eastAsia="ru-RU"/>
        </w:rPr>
        <w:t xml:space="preserve">сихоэмоциональные расстройства и </w:t>
      </w:r>
      <w:r w:rsidRPr="00C81143">
        <w:rPr>
          <w:rFonts w:cs="Times New Roman"/>
          <w:sz w:val="28"/>
          <w:szCs w:val="28"/>
          <w:lang w:eastAsia="ru-RU"/>
        </w:rPr>
        <w:t xml:space="preserve">эмоционально-аффективные синдромы, обменно-эндокринные нарушения жирового обмена и </w:t>
      </w:r>
      <w:r w:rsidR="009D622C" w:rsidRPr="00C81143">
        <w:rPr>
          <w:rFonts w:cs="Times New Roman"/>
          <w:sz w:val="28"/>
          <w:szCs w:val="28"/>
          <w:lang w:eastAsia="ru-RU"/>
        </w:rPr>
        <w:t xml:space="preserve">гипоталамические </w:t>
      </w:r>
      <w:r w:rsidRPr="00C81143">
        <w:rPr>
          <w:rFonts w:cs="Times New Roman"/>
          <w:sz w:val="28"/>
          <w:szCs w:val="28"/>
          <w:lang w:eastAsia="ru-RU"/>
        </w:rPr>
        <w:t xml:space="preserve">нарушения в виде </w:t>
      </w:r>
      <w:proofErr w:type="spellStart"/>
      <w:r w:rsidRPr="00C81143">
        <w:rPr>
          <w:rFonts w:cs="Times New Roman"/>
          <w:sz w:val="28"/>
          <w:szCs w:val="28"/>
          <w:lang w:eastAsia="ru-RU"/>
        </w:rPr>
        <w:t>астенизации</w:t>
      </w:r>
      <w:proofErr w:type="spellEnd"/>
      <w:r w:rsidRPr="00C81143">
        <w:rPr>
          <w:rFonts w:cs="Times New Roman"/>
          <w:sz w:val="28"/>
          <w:szCs w:val="28"/>
          <w:lang w:eastAsia="ru-RU"/>
        </w:rPr>
        <w:t xml:space="preserve"> нервной системы. У </w:t>
      </w:r>
      <w:r w:rsidR="00390F70">
        <w:rPr>
          <w:rFonts w:cs="Times New Roman"/>
          <w:sz w:val="28"/>
          <w:szCs w:val="28"/>
          <w:lang w:eastAsia="ru-RU"/>
        </w:rPr>
        <w:t>женщин</w:t>
      </w:r>
      <w:r w:rsidRPr="00C81143">
        <w:rPr>
          <w:rFonts w:cs="Times New Roman"/>
          <w:sz w:val="28"/>
          <w:szCs w:val="28"/>
          <w:lang w:eastAsia="ru-RU"/>
        </w:rPr>
        <w:t xml:space="preserve"> </w:t>
      </w:r>
      <w:r w:rsidRPr="00C81143">
        <w:rPr>
          <w:rFonts w:cs="Times New Roman"/>
          <w:sz w:val="28"/>
          <w:szCs w:val="28"/>
        </w:rPr>
        <w:t xml:space="preserve">южных регионов, </w:t>
      </w:r>
      <w:r w:rsidR="00190DA4" w:rsidRPr="00C81143">
        <w:rPr>
          <w:rFonts w:cs="Times New Roman"/>
          <w:sz w:val="28"/>
          <w:szCs w:val="28"/>
        </w:rPr>
        <w:t>климактерический синдром</w:t>
      </w:r>
      <w:r w:rsidRPr="00C81143">
        <w:rPr>
          <w:rFonts w:cs="Times New Roman"/>
          <w:sz w:val="28"/>
          <w:szCs w:val="28"/>
        </w:rPr>
        <w:t xml:space="preserve"> чаще сопровождается повышением артериального давления и головной болью, сердцебиением в покое, непереносимостью высокой температуры и сухостью кожи; у жительниц северных регионов страны преобладают </w:t>
      </w:r>
      <w:proofErr w:type="spellStart"/>
      <w:r w:rsidRPr="00C81143">
        <w:rPr>
          <w:rFonts w:cs="Times New Roman"/>
          <w:sz w:val="28"/>
          <w:szCs w:val="28"/>
        </w:rPr>
        <w:t>диссомнические</w:t>
      </w:r>
      <w:proofErr w:type="spellEnd"/>
      <w:r w:rsidRPr="00C81143">
        <w:rPr>
          <w:rFonts w:cs="Times New Roman"/>
          <w:sz w:val="28"/>
          <w:szCs w:val="28"/>
        </w:rPr>
        <w:t xml:space="preserve"> расстройства, сопровождаемые у 81</w:t>
      </w:r>
      <w:r w:rsidR="007C4109" w:rsidRPr="00C81143">
        <w:rPr>
          <w:rFonts w:cs="Times New Roman"/>
          <w:sz w:val="28"/>
          <w:szCs w:val="28"/>
        </w:rPr>
        <w:t>,</w:t>
      </w:r>
      <w:r w:rsidRPr="00C81143">
        <w:rPr>
          <w:rFonts w:cs="Times New Roman"/>
          <w:sz w:val="28"/>
          <w:szCs w:val="28"/>
        </w:rPr>
        <w:t xml:space="preserve">5% </w:t>
      </w:r>
      <w:r w:rsidRPr="00C81143">
        <w:rPr>
          <w:rFonts w:cs="Times New Roman"/>
          <w:sz w:val="28"/>
          <w:szCs w:val="28"/>
          <w:lang w:eastAsia="ru-RU"/>
        </w:rPr>
        <w:t>суставн</w:t>
      </w:r>
      <w:r w:rsidR="00390F70">
        <w:rPr>
          <w:rFonts w:cs="Times New Roman"/>
          <w:sz w:val="28"/>
          <w:szCs w:val="28"/>
          <w:lang w:eastAsia="ru-RU"/>
        </w:rPr>
        <w:t>ыми болями</w:t>
      </w:r>
      <w:r w:rsidRPr="00C81143">
        <w:rPr>
          <w:rFonts w:cs="Times New Roman"/>
          <w:sz w:val="28"/>
          <w:szCs w:val="28"/>
          <w:lang w:eastAsia="ru-RU"/>
        </w:rPr>
        <w:t xml:space="preserve"> и ночными парестезиями в кистях.</w:t>
      </w:r>
      <w:r w:rsidRPr="009014AB">
        <w:rPr>
          <w:rFonts w:cs="Times New Roman"/>
          <w:sz w:val="28"/>
          <w:szCs w:val="28"/>
        </w:rPr>
        <w:t xml:space="preserve"> </w:t>
      </w:r>
      <w:r w:rsidR="00C81143">
        <w:rPr>
          <w:rFonts w:cs="Times New Roman"/>
          <w:sz w:val="28"/>
          <w:szCs w:val="28"/>
          <w:lang w:eastAsia="ru-RU"/>
        </w:rPr>
        <w:t>У</w:t>
      </w:r>
      <w:r w:rsidRPr="009014AB">
        <w:rPr>
          <w:rFonts w:cs="Times New Roman"/>
          <w:sz w:val="28"/>
          <w:szCs w:val="28"/>
          <w:lang w:eastAsia="ru-RU"/>
        </w:rPr>
        <w:t xml:space="preserve"> ж</w:t>
      </w:r>
      <w:r w:rsidR="0008777F">
        <w:rPr>
          <w:rFonts w:cs="Times New Roman"/>
          <w:sz w:val="28"/>
          <w:szCs w:val="28"/>
          <w:lang w:eastAsia="ru-RU"/>
        </w:rPr>
        <w:t>енщин</w:t>
      </w:r>
      <w:r w:rsidRPr="009014AB">
        <w:rPr>
          <w:rFonts w:cs="Times New Roman"/>
          <w:sz w:val="28"/>
          <w:szCs w:val="28"/>
          <w:lang w:eastAsia="ru-RU"/>
        </w:rPr>
        <w:t xml:space="preserve"> южных регионов отмечается более </w:t>
      </w:r>
      <w:proofErr w:type="gramStart"/>
      <w:r w:rsidRPr="009014AB">
        <w:rPr>
          <w:rFonts w:cs="Times New Roman"/>
          <w:sz w:val="28"/>
          <w:szCs w:val="28"/>
          <w:lang w:eastAsia="ru-RU"/>
        </w:rPr>
        <w:t>ранняя</w:t>
      </w:r>
      <w:proofErr w:type="gramEnd"/>
      <w:r w:rsidRPr="009014AB">
        <w:rPr>
          <w:rFonts w:cs="Times New Roman"/>
          <w:sz w:val="28"/>
          <w:szCs w:val="28"/>
          <w:lang w:eastAsia="ru-RU"/>
        </w:rPr>
        <w:t xml:space="preserve"> </w:t>
      </w:r>
      <w:proofErr w:type="spellStart"/>
      <w:r w:rsidRPr="009014AB">
        <w:rPr>
          <w:rFonts w:cs="Times New Roman"/>
          <w:sz w:val="28"/>
          <w:szCs w:val="28"/>
          <w:lang w:eastAsia="ru-RU"/>
        </w:rPr>
        <w:t>манифистация</w:t>
      </w:r>
      <w:proofErr w:type="spellEnd"/>
      <w:r w:rsidRPr="009014AB">
        <w:rPr>
          <w:rFonts w:cs="Times New Roman"/>
          <w:sz w:val="28"/>
          <w:szCs w:val="28"/>
          <w:lang w:eastAsia="ru-RU"/>
        </w:rPr>
        <w:t xml:space="preserve"> климактерических нарушений и чаще развивае</w:t>
      </w:r>
      <w:r w:rsidR="00F32F67">
        <w:rPr>
          <w:rFonts w:cs="Times New Roman"/>
          <w:sz w:val="28"/>
          <w:szCs w:val="28"/>
          <w:lang w:eastAsia="ru-RU"/>
        </w:rPr>
        <w:t>тся патологическое течение</w:t>
      </w:r>
      <w:r w:rsidRPr="009014AB">
        <w:rPr>
          <w:rFonts w:cs="Times New Roman"/>
          <w:sz w:val="28"/>
          <w:szCs w:val="28"/>
          <w:lang w:eastAsia="ru-RU"/>
        </w:rPr>
        <w:t xml:space="preserve">. </w:t>
      </w:r>
      <w:r w:rsidRPr="009014AB">
        <w:rPr>
          <w:rFonts w:cs="Times New Roman"/>
          <w:sz w:val="28"/>
          <w:szCs w:val="28"/>
        </w:rPr>
        <w:t>Женщи</w:t>
      </w:r>
      <w:r w:rsidR="00977138" w:rsidRPr="009014AB">
        <w:rPr>
          <w:rFonts w:cs="Times New Roman"/>
          <w:sz w:val="28"/>
          <w:szCs w:val="28"/>
        </w:rPr>
        <w:t xml:space="preserve">ны с </w:t>
      </w:r>
      <w:r w:rsidR="00F32F67" w:rsidRPr="009014AB">
        <w:rPr>
          <w:rFonts w:cs="Times New Roman"/>
          <w:sz w:val="28"/>
          <w:szCs w:val="28"/>
        </w:rPr>
        <w:t>климактерическ</w:t>
      </w:r>
      <w:r w:rsidR="00F32F67">
        <w:rPr>
          <w:rFonts w:cs="Times New Roman"/>
          <w:sz w:val="28"/>
          <w:szCs w:val="28"/>
        </w:rPr>
        <w:t>им</w:t>
      </w:r>
      <w:r w:rsidR="00F32F67" w:rsidRPr="009014AB">
        <w:rPr>
          <w:rFonts w:cs="Times New Roman"/>
          <w:sz w:val="28"/>
          <w:szCs w:val="28"/>
        </w:rPr>
        <w:t xml:space="preserve"> синдром</w:t>
      </w:r>
      <w:r w:rsidR="00F32F67">
        <w:rPr>
          <w:rFonts w:cs="Times New Roman"/>
          <w:sz w:val="28"/>
          <w:szCs w:val="28"/>
        </w:rPr>
        <w:t>ом</w:t>
      </w:r>
      <w:r w:rsidR="00977138" w:rsidRPr="009014AB">
        <w:rPr>
          <w:rFonts w:cs="Times New Roman"/>
          <w:sz w:val="28"/>
          <w:szCs w:val="28"/>
        </w:rPr>
        <w:t xml:space="preserve"> чаще</w:t>
      </w:r>
      <w:r w:rsidR="00CA67C8">
        <w:rPr>
          <w:rFonts w:cs="Times New Roman"/>
          <w:sz w:val="28"/>
          <w:szCs w:val="28"/>
        </w:rPr>
        <w:t xml:space="preserve"> </w:t>
      </w:r>
      <w:r w:rsidRPr="009014AB">
        <w:rPr>
          <w:rFonts w:cs="Times New Roman"/>
          <w:sz w:val="28"/>
          <w:szCs w:val="28"/>
        </w:rPr>
        <w:t>проживают в неблагоприятн</w:t>
      </w:r>
      <w:r w:rsidR="00977138" w:rsidRPr="009014AB">
        <w:rPr>
          <w:rFonts w:cs="Times New Roman"/>
          <w:sz w:val="28"/>
          <w:szCs w:val="28"/>
        </w:rPr>
        <w:t>ых условиях</w:t>
      </w:r>
      <w:r w:rsidR="00CA67C8">
        <w:rPr>
          <w:rFonts w:cs="Times New Roman"/>
          <w:sz w:val="28"/>
          <w:szCs w:val="28"/>
        </w:rPr>
        <w:t>,</w:t>
      </w:r>
      <w:r w:rsidR="00F32F67">
        <w:rPr>
          <w:rFonts w:cs="Times New Roman"/>
          <w:sz w:val="28"/>
          <w:szCs w:val="28"/>
        </w:rPr>
        <w:t xml:space="preserve"> </w:t>
      </w:r>
      <w:r w:rsidR="00977138" w:rsidRPr="009014AB">
        <w:rPr>
          <w:rFonts w:cs="Times New Roman"/>
          <w:sz w:val="28"/>
          <w:szCs w:val="28"/>
        </w:rPr>
        <w:t>мигрируют</w:t>
      </w:r>
      <w:r w:rsidRPr="009014AB">
        <w:rPr>
          <w:rFonts w:cs="Times New Roman"/>
          <w:sz w:val="28"/>
          <w:szCs w:val="28"/>
        </w:rPr>
        <w:t xml:space="preserve"> </w:t>
      </w:r>
      <w:r w:rsidR="00CA67C8">
        <w:rPr>
          <w:rFonts w:cs="Times New Roman"/>
          <w:sz w:val="28"/>
          <w:szCs w:val="28"/>
        </w:rPr>
        <w:t>в поисках работы и лучшей жизни,</w:t>
      </w:r>
      <w:r w:rsidRPr="009014AB">
        <w:rPr>
          <w:rFonts w:cs="Times New Roman"/>
          <w:sz w:val="28"/>
          <w:szCs w:val="28"/>
        </w:rPr>
        <w:t xml:space="preserve"> </w:t>
      </w:r>
      <w:r w:rsidRPr="009014AB">
        <w:rPr>
          <w:rFonts w:cs="Times New Roman"/>
          <w:color w:val="000000" w:themeColor="text1"/>
          <w:sz w:val="28"/>
          <w:szCs w:val="28"/>
        </w:rPr>
        <w:t>имеют не регистрированный брак и переживают драму в связи</w:t>
      </w:r>
      <w:r w:rsidR="00F32F67">
        <w:rPr>
          <w:rFonts w:cs="Times New Roman"/>
          <w:color w:val="000000" w:themeColor="text1"/>
          <w:sz w:val="28"/>
          <w:szCs w:val="28"/>
        </w:rPr>
        <w:t xml:space="preserve"> с потерей близкого человека</w:t>
      </w:r>
      <w:r w:rsidRPr="009014AB">
        <w:rPr>
          <w:rFonts w:cs="Times New Roman"/>
          <w:color w:val="000000" w:themeColor="text1"/>
          <w:sz w:val="28"/>
          <w:szCs w:val="28"/>
        </w:rPr>
        <w:t xml:space="preserve">. </w:t>
      </w:r>
    </w:p>
    <w:p w14:paraId="5B81C7AE" w14:textId="594D0420" w:rsidR="00623CFD" w:rsidRPr="00390F70" w:rsidRDefault="00C81143" w:rsidP="00390F70">
      <w:pPr>
        <w:pStyle w:val="a5"/>
        <w:shd w:val="clear" w:color="auto" w:fill="auto"/>
        <w:spacing w:before="30" w:after="0" w:line="240" w:lineRule="auto"/>
        <w:ind w:right="43" w:firstLine="708"/>
        <w:jc w:val="both"/>
        <w:rPr>
          <w:caps/>
          <w:sz w:val="28"/>
          <w:szCs w:val="28"/>
        </w:rPr>
      </w:pPr>
      <w:r>
        <w:rPr>
          <w:rFonts w:cs="Times New Roman"/>
          <w:color w:val="000000" w:themeColor="text1"/>
          <w:sz w:val="28"/>
          <w:szCs w:val="28"/>
        </w:rPr>
        <w:t>2</w:t>
      </w:r>
      <w:r w:rsidR="00623CFD" w:rsidRPr="009014AB">
        <w:rPr>
          <w:rFonts w:cs="Times New Roman"/>
          <w:color w:val="000000" w:themeColor="text1"/>
          <w:sz w:val="28"/>
          <w:szCs w:val="28"/>
        </w:rPr>
        <w:t xml:space="preserve">. </w:t>
      </w:r>
      <w:r w:rsidR="0008777F">
        <w:rPr>
          <w:rFonts w:cs="Times New Roman"/>
          <w:color w:val="000000" w:themeColor="text1"/>
          <w:sz w:val="28"/>
          <w:szCs w:val="28"/>
        </w:rPr>
        <w:t>С</w:t>
      </w:r>
      <w:r w:rsidR="00623CFD" w:rsidRPr="009014AB">
        <w:rPr>
          <w:rFonts w:cs="Times New Roman"/>
          <w:sz w:val="28"/>
          <w:szCs w:val="28"/>
        </w:rPr>
        <w:t xml:space="preserve">тановление репродуктивной функции </w:t>
      </w:r>
      <w:r w:rsidR="0008777F">
        <w:rPr>
          <w:rFonts w:cs="Times New Roman"/>
          <w:sz w:val="28"/>
          <w:szCs w:val="28"/>
        </w:rPr>
        <w:t xml:space="preserve">при </w:t>
      </w:r>
      <w:r w:rsidR="0008777F" w:rsidRPr="009014AB">
        <w:rPr>
          <w:rFonts w:cs="Times New Roman"/>
          <w:sz w:val="28"/>
          <w:szCs w:val="28"/>
        </w:rPr>
        <w:t>климактеричес</w:t>
      </w:r>
      <w:r w:rsidR="0008777F">
        <w:rPr>
          <w:rFonts w:cs="Times New Roman"/>
          <w:sz w:val="28"/>
          <w:szCs w:val="28"/>
        </w:rPr>
        <w:t xml:space="preserve">ком </w:t>
      </w:r>
      <w:r w:rsidR="0008777F" w:rsidRPr="009014AB">
        <w:rPr>
          <w:rFonts w:cs="Times New Roman"/>
          <w:sz w:val="28"/>
          <w:szCs w:val="28"/>
        </w:rPr>
        <w:t>синдром</w:t>
      </w:r>
      <w:r w:rsidR="0008777F">
        <w:rPr>
          <w:rFonts w:cs="Times New Roman"/>
          <w:sz w:val="28"/>
          <w:szCs w:val="28"/>
        </w:rPr>
        <w:t>е</w:t>
      </w:r>
      <w:r w:rsidR="0008777F" w:rsidRPr="009014AB">
        <w:rPr>
          <w:rFonts w:cs="Times New Roman"/>
          <w:sz w:val="28"/>
          <w:szCs w:val="28"/>
        </w:rPr>
        <w:t xml:space="preserve"> </w:t>
      </w:r>
      <w:r w:rsidR="00623CFD" w:rsidRPr="009014AB">
        <w:rPr>
          <w:rFonts w:cs="Times New Roman"/>
          <w:sz w:val="28"/>
          <w:szCs w:val="28"/>
        </w:rPr>
        <w:t>в 50</w:t>
      </w:r>
      <w:r w:rsidR="007C4109">
        <w:rPr>
          <w:rFonts w:cs="Times New Roman"/>
          <w:sz w:val="28"/>
          <w:szCs w:val="28"/>
        </w:rPr>
        <w:t>,</w:t>
      </w:r>
      <w:r w:rsidR="00623CFD" w:rsidRPr="009014AB">
        <w:rPr>
          <w:rFonts w:cs="Times New Roman"/>
          <w:sz w:val="28"/>
          <w:szCs w:val="28"/>
        </w:rPr>
        <w:t>7% случаев сопровождалось развитием предменструального синд</w:t>
      </w:r>
      <w:r w:rsidR="00977138" w:rsidRPr="009014AB">
        <w:rPr>
          <w:rFonts w:cs="Times New Roman"/>
          <w:sz w:val="28"/>
          <w:szCs w:val="28"/>
        </w:rPr>
        <w:t>рома, чаще беременность и роды</w:t>
      </w:r>
      <w:r w:rsidR="00F32F67">
        <w:rPr>
          <w:rFonts w:cs="Times New Roman"/>
          <w:sz w:val="28"/>
          <w:szCs w:val="28"/>
        </w:rPr>
        <w:t xml:space="preserve"> имели осложнённое течение</w:t>
      </w:r>
      <w:r w:rsidR="00623CFD" w:rsidRPr="009014AB">
        <w:rPr>
          <w:rFonts w:cs="Times New Roman"/>
          <w:sz w:val="28"/>
          <w:szCs w:val="28"/>
        </w:rPr>
        <w:t>, и в структуре осложнений преобладали гипертензивные на</w:t>
      </w:r>
      <w:r w:rsidR="00977138" w:rsidRPr="009014AB">
        <w:rPr>
          <w:rFonts w:cs="Times New Roman"/>
          <w:sz w:val="28"/>
          <w:szCs w:val="28"/>
        </w:rPr>
        <w:t xml:space="preserve">рушения беременности; чаще </w:t>
      </w:r>
      <w:r w:rsidR="00623CFD" w:rsidRPr="009014AB">
        <w:rPr>
          <w:rFonts w:cs="Times New Roman"/>
          <w:sz w:val="28"/>
          <w:szCs w:val="28"/>
        </w:rPr>
        <w:t xml:space="preserve">страдали </w:t>
      </w:r>
      <w:proofErr w:type="gramStart"/>
      <w:r w:rsidR="00623CFD" w:rsidRPr="009014AB">
        <w:rPr>
          <w:rFonts w:cs="Times New Roman"/>
          <w:sz w:val="28"/>
          <w:szCs w:val="28"/>
        </w:rPr>
        <w:t>сердечно-сосудист</w:t>
      </w:r>
      <w:r w:rsidR="00EE3E50">
        <w:rPr>
          <w:rFonts w:cs="Times New Roman"/>
          <w:sz w:val="28"/>
          <w:szCs w:val="28"/>
        </w:rPr>
        <w:t>ой</w:t>
      </w:r>
      <w:proofErr w:type="gramEnd"/>
      <w:r w:rsidR="00EE3E50">
        <w:rPr>
          <w:rFonts w:cs="Times New Roman"/>
          <w:sz w:val="28"/>
          <w:szCs w:val="28"/>
        </w:rPr>
        <w:t xml:space="preserve"> патологией и ее осложнениями</w:t>
      </w:r>
      <w:r w:rsidR="00623CFD" w:rsidRPr="009014AB">
        <w:rPr>
          <w:rFonts w:cs="Times New Roman"/>
          <w:sz w:val="28"/>
          <w:szCs w:val="28"/>
        </w:rPr>
        <w:t>,</w:t>
      </w:r>
      <w:r w:rsidR="00977138" w:rsidRPr="009014AB">
        <w:rPr>
          <w:rFonts w:cs="Times New Roman"/>
          <w:sz w:val="28"/>
          <w:szCs w:val="28"/>
        </w:rPr>
        <w:t xml:space="preserve"> </w:t>
      </w:r>
      <w:r w:rsidR="00977138" w:rsidRPr="00390F70">
        <w:rPr>
          <w:rFonts w:cs="Times New Roman"/>
          <w:sz w:val="28"/>
          <w:szCs w:val="28"/>
        </w:rPr>
        <w:t>заболеваниями почек,</w:t>
      </w:r>
      <w:r w:rsidR="00623CFD" w:rsidRPr="00390F70">
        <w:rPr>
          <w:rFonts w:cs="Times New Roman"/>
          <w:sz w:val="28"/>
          <w:szCs w:val="28"/>
        </w:rPr>
        <w:t xml:space="preserve"> нарушен</w:t>
      </w:r>
      <w:r w:rsidR="00977138" w:rsidRPr="00390F70">
        <w:rPr>
          <w:rFonts w:cs="Times New Roman"/>
          <w:sz w:val="28"/>
          <w:szCs w:val="28"/>
        </w:rPr>
        <w:t xml:space="preserve">ием жирового </w:t>
      </w:r>
      <w:r w:rsidR="00623CFD" w:rsidRPr="00390F70">
        <w:rPr>
          <w:rFonts w:cs="Times New Roman"/>
          <w:sz w:val="28"/>
          <w:szCs w:val="28"/>
        </w:rPr>
        <w:t xml:space="preserve">обмена и сахарным диабетом. </w:t>
      </w:r>
      <w:proofErr w:type="gramStart"/>
      <w:r w:rsidR="00623CFD" w:rsidRPr="00390F70">
        <w:rPr>
          <w:sz w:val="28"/>
          <w:szCs w:val="28"/>
        </w:rPr>
        <w:t>У женщин, проживающих в Кыргызской Республике, суще</w:t>
      </w:r>
      <w:r w:rsidR="00977138" w:rsidRPr="00390F70">
        <w:rPr>
          <w:sz w:val="28"/>
          <w:szCs w:val="28"/>
        </w:rPr>
        <w:t xml:space="preserve">ствуют факторы риска </w:t>
      </w:r>
      <w:r w:rsidR="00623CFD" w:rsidRPr="00390F70">
        <w:rPr>
          <w:sz w:val="28"/>
          <w:szCs w:val="28"/>
        </w:rPr>
        <w:t>реализации патологического течения менопаузы: проживание в сельской области южных регионов страны; неблагоприятные условия проживания, частые миграции; семейные драмы</w:t>
      </w:r>
      <w:r w:rsidR="00D61753" w:rsidRPr="00390F70">
        <w:rPr>
          <w:sz w:val="28"/>
          <w:szCs w:val="28"/>
        </w:rPr>
        <w:t xml:space="preserve">; </w:t>
      </w:r>
      <w:r w:rsidR="00EE3E50" w:rsidRPr="00390F70">
        <w:rPr>
          <w:sz w:val="28"/>
          <w:szCs w:val="28"/>
        </w:rPr>
        <w:t>ожирение</w:t>
      </w:r>
      <w:r w:rsidR="00623CFD" w:rsidRPr="00390F70">
        <w:rPr>
          <w:sz w:val="28"/>
          <w:szCs w:val="28"/>
        </w:rPr>
        <w:t>; заболевания почек и сердечно-сосудистой системы; гипертоническая болезнь</w:t>
      </w:r>
      <w:r w:rsidR="00DB1895" w:rsidRPr="00390F70">
        <w:rPr>
          <w:sz w:val="28"/>
          <w:szCs w:val="28"/>
        </w:rPr>
        <w:t xml:space="preserve">; </w:t>
      </w:r>
      <w:r w:rsidR="00623CFD" w:rsidRPr="00390F70">
        <w:rPr>
          <w:sz w:val="28"/>
          <w:szCs w:val="28"/>
        </w:rPr>
        <w:t>использовани</w:t>
      </w:r>
      <w:r w:rsidR="00DB1895" w:rsidRPr="00390F70">
        <w:rPr>
          <w:sz w:val="28"/>
          <w:szCs w:val="28"/>
        </w:rPr>
        <w:t xml:space="preserve">е в качестве контрацепции </w:t>
      </w:r>
      <w:r w:rsidR="00673B74">
        <w:rPr>
          <w:sz w:val="28"/>
          <w:szCs w:val="28"/>
        </w:rPr>
        <w:t>внутриматочную спираль</w:t>
      </w:r>
      <w:r w:rsidR="00623CFD" w:rsidRPr="00390F70">
        <w:rPr>
          <w:sz w:val="28"/>
          <w:szCs w:val="28"/>
        </w:rPr>
        <w:t xml:space="preserve">; наличие тяжелой </w:t>
      </w:r>
      <w:proofErr w:type="spellStart"/>
      <w:r w:rsidR="00623CFD" w:rsidRPr="00390F70">
        <w:rPr>
          <w:sz w:val="28"/>
          <w:szCs w:val="28"/>
        </w:rPr>
        <w:t>преэклампсии</w:t>
      </w:r>
      <w:proofErr w:type="spellEnd"/>
      <w:r w:rsidR="00623CFD" w:rsidRPr="00390F70">
        <w:rPr>
          <w:sz w:val="28"/>
          <w:szCs w:val="28"/>
        </w:rPr>
        <w:t xml:space="preserve"> и экл</w:t>
      </w:r>
      <w:r w:rsidR="00DB1895" w:rsidRPr="00390F70">
        <w:rPr>
          <w:sz w:val="28"/>
          <w:szCs w:val="28"/>
        </w:rPr>
        <w:t>ампсии во время беременности и</w:t>
      </w:r>
      <w:r w:rsidR="00623CFD" w:rsidRPr="00390F70">
        <w:rPr>
          <w:sz w:val="28"/>
          <w:szCs w:val="28"/>
        </w:rPr>
        <w:t xml:space="preserve"> родах</w:t>
      </w:r>
      <w:r w:rsidR="00623CFD" w:rsidRPr="00390F70">
        <w:rPr>
          <w:caps/>
          <w:sz w:val="28"/>
          <w:szCs w:val="28"/>
        </w:rPr>
        <w:t>.</w:t>
      </w:r>
      <w:proofErr w:type="gramEnd"/>
    </w:p>
    <w:p w14:paraId="1CD64AEF" w14:textId="1E34EDA5" w:rsidR="00623CFD" w:rsidRPr="009014AB" w:rsidRDefault="00C81143" w:rsidP="00670DD4">
      <w:pPr>
        <w:spacing w:before="30" w:after="0" w:line="240" w:lineRule="auto"/>
        <w:ind w:firstLine="708"/>
        <w:jc w:val="both"/>
        <w:rPr>
          <w:rFonts w:cs="Times New Roman"/>
          <w:szCs w:val="28"/>
          <w:lang w:val="ru-RU"/>
        </w:rPr>
      </w:pPr>
      <w:r w:rsidRPr="00390F70">
        <w:rPr>
          <w:rFonts w:cs="Times New Roman"/>
          <w:szCs w:val="28"/>
          <w:lang w:val="ru-RU"/>
        </w:rPr>
        <w:t>3</w:t>
      </w:r>
      <w:r w:rsidR="00623CFD" w:rsidRPr="00390F70">
        <w:rPr>
          <w:rFonts w:cs="Times New Roman"/>
          <w:szCs w:val="28"/>
          <w:lang w:val="ru-RU"/>
        </w:rPr>
        <w:t xml:space="preserve">. Осложненное течение периода менопаузы </w:t>
      </w:r>
      <w:r w:rsidR="00623CFD" w:rsidRPr="009014AB">
        <w:rPr>
          <w:rFonts w:cs="Times New Roman"/>
          <w:szCs w:val="28"/>
          <w:lang w:val="ru-RU"/>
        </w:rPr>
        <w:t>имеет существенное влияние н</w:t>
      </w:r>
      <w:r w:rsidR="00F32F67">
        <w:rPr>
          <w:rFonts w:cs="Times New Roman"/>
          <w:szCs w:val="28"/>
          <w:lang w:val="ru-RU"/>
        </w:rPr>
        <w:t>а показатели качества жизни</w:t>
      </w:r>
      <w:r w:rsidR="00623CFD" w:rsidRPr="009014AB">
        <w:rPr>
          <w:rFonts w:cs="Times New Roman"/>
          <w:szCs w:val="28"/>
          <w:lang w:val="ru-RU"/>
        </w:rPr>
        <w:t>, в особенности физическо</w:t>
      </w:r>
      <w:r w:rsidR="00390F70">
        <w:rPr>
          <w:rFonts w:cs="Times New Roman"/>
          <w:szCs w:val="28"/>
          <w:lang w:val="ru-RU"/>
        </w:rPr>
        <w:t>го</w:t>
      </w:r>
      <w:r w:rsidR="00623CFD" w:rsidRPr="009014AB">
        <w:rPr>
          <w:rFonts w:cs="Times New Roman"/>
          <w:szCs w:val="28"/>
          <w:lang w:val="ru-RU"/>
        </w:rPr>
        <w:t>, эмоционально</w:t>
      </w:r>
      <w:r w:rsidR="00390F70">
        <w:rPr>
          <w:rFonts w:cs="Times New Roman"/>
          <w:szCs w:val="28"/>
          <w:lang w:val="ru-RU"/>
        </w:rPr>
        <w:t>го</w:t>
      </w:r>
      <w:r w:rsidR="00623CFD" w:rsidRPr="009014AB">
        <w:rPr>
          <w:rFonts w:cs="Times New Roman"/>
          <w:szCs w:val="28"/>
          <w:lang w:val="ru-RU"/>
        </w:rPr>
        <w:t xml:space="preserve"> и ментально</w:t>
      </w:r>
      <w:r w:rsidR="00390F70">
        <w:rPr>
          <w:rFonts w:cs="Times New Roman"/>
          <w:szCs w:val="28"/>
          <w:lang w:val="ru-RU"/>
        </w:rPr>
        <w:t>го</w:t>
      </w:r>
      <w:r w:rsidR="00623CFD" w:rsidRPr="009014AB">
        <w:rPr>
          <w:rFonts w:cs="Times New Roman"/>
          <w:szCs w:val="28"/>
          <w:lang w:val="ru-RU"/>
        </w:rPr>
        <w:t xml:space="preserve"> здоровь</w:t>
      </w:r>
      <w:r w:rsidR="00390F70">
        <w:rPr>
          <w:rFonts w:cs="Times New Roman"/>
          <w:szCs w:val="28"/>
          <w:lang w:val="ru-RU"/>
        </w:rPr>
        <w:t>я</w:t>
      </w:r>
      <w:r w:rsidR="00623CFD" w:rsidRPr="009014AB">
        <w:rPr>
          <w:rFonts w:cs="Times New Roman"/>
          <w:szCs w:val="28"/>
          <w:lang w:val="ru-RU"/>
        </w:rPr>
        <w:t xml:space="preserve">, создавая барьеры для социальной активности женщины в период климактерия, что существенно влияет на общее здоровье женщины: показатели </w:t>
      </w:r>
      <w:r w:rsidR="00EE3E50">
        <w:rPr>
          <w:rFonts w:cs="Times New Roman"/>
          <w:szCs w:val="28"/>
          <w:lang w:val="ru-RU"/>
        </w:rPr>
        <w:t>качества жизни</w:t>
      </w:r>
      <w:r w:rsidR="00623CFD" w:rsidRPr="009014AB">
        <w:rPr>
          <w:rFonts w:cs="Times New Roman"/>
          <w:szCs w:val="28"/>
          <w:lang w:val="ru-RU"/>
        </w:rPr>
        <w:t xml:space="preserve"> значительно ниже по всем доменам, чем у женщин с </w:t>
      </w:r>
      <w:r w:rsidR="00EE3E50">
        <w:rPr>
          <w:rFonts w:cs="Times New Roman"/>
          <w:szCs w:val="28"/>
          <w:lang w:val="ru-RU"/>
        </w:rPr>
        <w:t>физиологическим климактерием.</w:t>
      </w:r>
      <w:r w:rsidR="00623CFD" w:rsidRPr="009014AB">
        <w:rPr>
          <w:rFonts w:cs="Times New Roman"/>
          <w:szCs w:val="28"/>
          <w:lang w:val="ru-RU"/>
        </w:rPr>
        <w:t xml:space="preserve"> Течение </w:t>
      </w:r>
      <w:r w:rsidR="004043FD">
        <w:rPr>
          <w:rFonts w:cs="Times New Roman"/>
          <w:szCs w:val="28"/>
          <w:lang w:val="ru-RU"/>
        </w:rPr>
        <w:t xml:space="preserve">климактерического синдрома </w:t>
      </w:r>
      <w:r w:rsidR="00623CFD" w:rsidRPr="009014AB">
        <w:rPr>
          <w:rFonts w:cs="Times New Roman"/>
          <w:szCs w:val="28"/>
          <w:lang w:val="ru-RU"/>
        </w:rPr>
        <w:t xml:space="preserve">и показатели </w:t>
      </w:r>
      <w:r w:rsidR="004043FD">
        <w:rPr>
          <w:rFonts w:cs="Times New Roman"/>
          <w:szCs w:val="28"/>
          <w:lang w:val="ru-RU"/>
        </w:rPr>
        <w:t xml:space="preserve">качества жизни </w:t>
      </w:r>
      <w:r w:rsidR="00623CFD" w:rsidRPr="009014AB">
        <w:rPr>
          <w:rFonts w:cs="Times New Roman"/>
          <w:szCs w:val="28"/>
          <w:lang w:val="ru-RU"/>
        </w:rPr>
        <w:t xml:space="preserve"> также имеют различные значения в зависимости от </w:t>
      </w:r>
      <w:r w:rsidR="00623CFD" w:rsidRPr="009014AB">
        <w:rPr>
          <w:rFonts w:cs="Times New Roman"/>
          <w:szCs w:val="28"/>
          <w:lang w:val="ru-RU"/>
        </w:rPr>
        <w:lastRenderedPageBreak/>
        <w:t xml:space="preserve">регионов проживания: лучшие показатели качества жизни у женщин, </w:t>
      </w:r>
      <w:proofErr w:type="spellStart"/>
      <w:r w:rsidR="00623CFD" w:rsidRPr="009014AB">
        <w:rPr>
          <w:rFonts w:cs="Times New Roman"/>
          <w:szCs w:val="28"/>
          <w:lang w:val="ru-RU"/>
        </w:rPr>
        <w:t>проживающие</w:t>
      </w:r>
      <w:r w:rsidR="00DB1895" w:rsidRPr="009014AB">
        <w:rPr>
          <w:rFonts w:cs="Times New Roman"/>
          <w:szCs w:val="28"/>
          <w:lang w:val="ru-RU"/>
        </w:rPr>
        <w:t>х</w:t>
      </w:r>
      <w:proofErr w:type="spellEnd"/>
      <w:r w:rsidR="00623CFD" w:rsidRPr="009014AB">
        <w:rPr>
          <w:rFonts w:cs="Times New Roman"/>
          <w:szCs w:val="28"/>
          <w:lang w:val="ru-RU"/>
        </w:rPr>
        <w:t xml:space="preserve"> в </w:t>
      </w:r>
      <w:proofErr w:type="gramStart"/>
      <w:r w:rsidR="00623CFD" w:rsidRPr="009014AB">
        <w:rPr>
          <w:rFonts w:cs="Times New Roman"/>
          <w:szCs w:val="28"/>
          <w:lang w:val="ru-RU"/>
        </w:rPr>
        <w:t>Чуйском</w:t>
      </w:r>
      <w:proofErr w:type="gramEnd"/>
      <w:r w:rsidR="00623CFD" w:rsidRPr="009014AB">
        <w:rPr>
          <w:rFonts w:cs="Times New Roman"/>
          <w:szCs w:val="28"/>
          <w:lang w:val="ru-RU"/>
        </w:rPr>
        <w:t xml:space="preserve"> и Иссык-Кульском регионах, х</w:t>
      </w:r>
      <w:r w:rsidR="00DB1895" w:rsidRPr="009014AB">
        <w:rPr>
          <w:rFonts w:cs="Times New Roman"/>
          <w:szCs w:val="28"/>
          <w:lang w:val="ru-RU"/>
        </w:rPr>
        <w:t xml:space="preserve">удшие показатели имеют женщины </w:t>
      </w:r>
      <w:proofErr w:type="spellStart"/>
      <w:r w:rsidR="00623CFD" w:rsidRPr="009014AB">
        <w:rPr>
          <w:rFonts w:cs="Times New Roman"/>
          <w:szCs w:val="28"/>
          <w:lang w:val="ru-RU"/>
        </w:rPr>
        <w:t>Ошского</w:t>
      </w:r>
      <w:proofErr w:type="spellEnd"/>
      <w:r w:rsidR="00623CFD" w:rsidRPr="009014AB">
        <w:rPr>
          <w:rFonts w:cs="Times New Roman"/>
          <w:szCs w:val="28"/>
          <w:lang w:val="ru-RU"/>
        </w:rPr>
        <w:t xml:space="preserve"> региона.</w:t>
      </w:r>
    </w:p>
    <w:p w14:paraId="64057BCD" w14:textId="6BFF6719" w:rsidR="00623CFD" w:rsidRPr="009014AB" w:rsidRDefault="00C81143" w:rsidP="00670DD4">
      <w:pPr>
        <w:spacing w:after="0" w:line="240" w:lineRule="auto"/>
        <w:ind w:firstLine="708"/>
        <w:jc w:val="both"/>
        <w:rPr>
          <w:rFonts w:cs="Times New Roman"/>
          <w:szCs w:val="28"/>
          <w:lang w:val="ru-RU"/>
        </w:rPr>
      </w:pPr>
      <w:r>
        <w:rPr>
          <w:rFonts w:cs="Times New Roman"/>
          <w:szCs w:val="28"/>
          <w:lang w:val="ru-RU"/>
        </w:rPr>
        <w:t>4</w:t>
      </w:r>
      <w:r w:rsidR="00623CFD" w:rsidRPr="009014AB">
        <w:rPr>
          <w:rFonts w:cs="Times New Roman"/>
          <w:szCs w:val="28"/>
          <w:lang w:val="ru-RU"/>
        </w:rPr>
        <w:t>.</w:t>
      </w:r>
      <w:r w:rsidR="007C4109">
        <w:rPr>
          <w:rFonts w:cs="Times New Roman"/>
          <w:szCs w:val="28"/>
          <w:lang w:val="ru-RU"/>
        </w:rPr>
        <w:t xml:space="preserve"> </w:t>
      </w:r>
      <w:r w:rsidR="00623CFD" w:rsidRPr="009014AB">
        <w:rPr>
          <w:rFonts w:cs="Times New Roman"/>
          <w:szCs w:val="28"/>
          <w:lang w:val="ru-RU"/>
        </w:rPr>
        <w:t xml:space="preserve">У женщин с </w:t>
      </w:r>
      <w:r w:rsidR="004043FD">
        <w:rPr>
          <w:rFonts w:cs="Times New Roman"/>
          <w:szCs w:val="28"/>
          <w:lang w:val="ru-RU"/>
        </w:rPr>
        <w:t>климактерическим синдромом</w:t>
      </w:r>
      <w:r w:rsidR="00623CFD" w:rsidRPr="009014AB">
        <w:rPr>
          <w:rFonts w:cs="Times New Roman"/>
          <w:szCs w:val="28"/>
          <w:lang w:val="ru-RU"/>
        </w:rPr>
        <w:t xml:space="preserve"> выявлены нарушения клеточного и гумор</w:t>
      </w:r>
      <w:r w:rsidR="00DB1895" w:rsidRPr="009014AB">
        <w:rPr>
          <w:rFonts w:cs="Times New Roman"/>
          <w:szCs w:val="28"/>
          <w:lang w:val="ru-RU"/>
        </w:rPr>
        <w:t xml:space="preserve">ального иммунитета, являющиеся </w:t>
      </w:r>
      <w:r w:rsidR="00623CFD" w:rsidRPr="009014AB">
        <w:rPr>
          <w:rFonts w:cs="Times New Roman"/>
          <w:szCs w:val="28"/>
          <w:lang w:val="ru-RU"/>
        </w:rPr>
        <w:t xml:space="preserve">маркёрами адаптационного срыва: дисфункция нейтрофилов (депрессия пула </w:t>
      </w:r>
      <w:proofErr w:type="spellStart"/>
      <w:r w:rsidR="00623CFD" w:rsidRPr="009014AB">
        <w:rPr>
          <w:rFonts w:cs="Times New Roman"/>
          <w:szCs w:val="28"/>
          <w:lang w:val="ru-RU"/>
        </w:rPr>
        <w:t>нейтрофильных</w:t>
      </w:r>
      <w:proofErr w:type="spellEnd"/>
      <w:r w:rsidR="00623CFD" w:rsidRPr="009014AB">
        <w:rPr>
          <w:rFonts w:cs="Times New Roman"/>
          <w:szCs w:val="28"/>
          <w:lang w:val="ru-RU"/>
        </w:rPr>
        <w:t xml:space="preserve"> фагоцитов с подавлением их рецепторной</w:t>
      </w:r>
      <w:r w:rsidR="00DB1895" w:rsidRPr="009014AB">
        <w:rPr>
          <w:rFonts w:cs="Times New Roman"/>
          <w:szCs w:val="28"/>
          <w:lang w:val="ru-RU"/>
        </w:rPr>
        <w:t xml:space="preserve"> и активацией поглотительной и </w:t>
      </w:r>
      <w:r w:rsidR="00623CFD" w:rsidRPr="009014AB">
        <w:rPr>
          <w:rFonts w:cs="Times New Roman"/>
          <w:szCs w:val="28"/>
          <w:lang w:val="ru-RU"/>
        </w:rPr>
        <w:t xml:space="preserve">метаболической активности), способствующая формированию </w:t>
      </w:r>
      <w:proofErr w:type="spellStart"/>
      <w:r w:rsidR="00623CFD" w:rsidRPr="009014AB">
        <w:rPr>
          <w:rFonts w:cs="Times New Roman"/>
          <w:szCs w:val="28"/>
          <w:lang w:val="ru-RU"/>
        </w:rPr>
        <w:t>полиорганно</w:t>
      </w:r>
      <w:r w:rsidR="00DB1895" w:rsidRPr="009014AB">
        <w:rPr>
          <w:rFonts w:cs="Times New Roman"/>
          <w:szCs w:val="28"/>
          <w:lang w:val="ru-RU"/>
        </w:rPr>
        <w:t>сти</w:t>
      </w:r>
      <w:proofErr w:type="spellEnd"/>
      <w:r w:rsidR="00DB1895" w:rsidRPr="009014AB">
        <w:rPr>
          <w:rFonts w:cs="Times New Roman"/>
          <w:szCs w:val="28"/>
          <w:lang w:val="ru-RU"/>
        </w:rPr>
        <w:t xml:space="preserve"> поражения (</w:t>
      </w:r>
      <w:proofErr w:type="spellStart"/>
      <w:r w:rsidR="00DB1895" w:rsidRPr="009014AB">
        <w:rPr>
          <w:rFonts w:cs="Times New Roman"/>
          <w:szCs w:val="28"/>
          <w:lang w:val="ru-RU"/>
        </w:rPr>
        <w:t>иммунодефицитное</w:t>
      </w:r>
      <w:proofErr w:type="spellEnd"/>
      <w:r w:rsidR="00623CFD" w:rsidRPr="009014AB">
        <w:rPr>
          <w:rFonts w:cs="Times New Roman"/>
          <w:szCs w:val="28"/>
          <w:lang w:val="ru-RU"/>
        </w:rPr>
        <w:t xml:space="preserve"> состояние); повышение уровня </w:t>
      </w:r>
      <w:proofErr w:type="spellStart"/>
      <w:r w:rsidR="00623CFD" w:rsidRPr="009014AB">
        <w:rPr>
          <w:rFonts w:cs="Times New Roman"/>
          <w:szCs w:val="28"/>
        </w:rPr>
        <w:t>Ig</w:t>
      </w:r>
      <w:proofErr w:type="spellEnd"/>
      <w:proofErr w:type="gramStart"/>
      <w:r w:rsidR="00DB1895" w:rsidRPr="009014AB">
        <w:rPr>
          <w:rFonts w:cs="Times New Roman"/>
          <w:szCs w:val="28"/>
          <w:lang w:val="ru-RU"/>
        </w:rPr>
        <w:t>М</w:t>
      </w:r>
      <w:proofErr w:type="gramEnd"/>
      <w:r w:rsidR="00DB1895" w:rsidRPr="009014AB">
        <w:rPr>
          <w:rFonts w:cs="Times New Roman"/>
          <w:szCs w:val="28"/>
          <w:lang w:val="ru-RU"/>
        </w:rPr>
        <w:t xml:space="preserve">, </w:t>
      </w:r>
      <w:proofErr w:type="spellStart"/>
      <w:r w:rsidR="00623CFD" w:rsidRPr="009014AB">
        <w:rPr>
          <w:rFonts w:cs="Times New Roman"/>
          <w:szCs w:val="28"/>
          <w:lang w:val="ru-RU"/>
        </w:rPr>
        <w:t>свидельствующее</w:t>
      </w:r>
      <w:proofErr w:type="spellEnd"/>
      <w:r w:rsidR="00623CFD" w:rsidRPr="009014AB">
        <w:rPr>
          <w:rFonts w:cs="Times New Roman"/>
          <w:szCs w:val="28"/>
          <w:lang w:val="ru-RU"/>
        </w:rPr>
        <w:t xml:space="preserve"> о системных нарушениях элиминации антигенных комплексов и развитии предрасположенности к аутоиммунной агрессии. </w:t>
      </w:r>
    </w:p>
    <w:p w14:paraId="4FFC6EF3" w14:textId="1DCF9EA7" w:rsidR="00623CFD" w:rsidRPr="009014AB" w:rsidRDefault="00C81143" w:rsidP="00FE2C07">
      <w:pPr>
        <w:spacing w:after="0" w:line="240" w:lineRule="auto"/>
        <w:ind w:firstLine="708"/>
        <w:jc w:val="both"/>
        <w:rPr>
          <w:rFonts w:eastAsia="TimesNewRomanPSMT" w:cs="Times New Roman"/>
          <w:szCs w:val="28"/>
          <w:lang w:val="ru-RU"/>
        </w:rPr>
      </w:pPr>
      <w:r>
        <w:rPr>
          <w:rFonts w:cs="Times New Roman"/>
          <w:szCs w:val="28"/>
          <w:lang w:val="ru-RU"/>
        </w:rPr>
        <w:t>5</w:t>
      </w:r>
      <w:r w:rsidR="00DB1895" w:rsidRPr="009014AB">
        <w:rPr>
          <w:rFonts w:cs="Times New Roman"/>
          <w:szCs w:val="28"/>
          <w:lang w:val="ru-RU"/>
        </w:rPr>
        <w:t>.</w:t>
      </w:r>
      <w:r w:rsidR="007C4109">
        <w:rPr>
          <w:rFonts w:cs="Times New Roman"/>
          <w:szCs w:val="28"/>
          <w:lang w:val="ru-RU"/>
        </w:rPr>
        <w:t xml:space="preserve"> </w:t>
      </w:r>
      <w:r w:rsidR="00DB1895" w:rsidRPr="009014AB">
        <w:rPr>
          <w:rFonts w:cs="Times New Roman"/>
          <w:szCs w:val="28"/>
          <w:lang w:val="ru-RU"/>
        </w:rPr>
        <w:t xml:space="preserve">У женщин с </w:t>
      </w:r>
      <w:r w:rsidR="00F32F67" w:rsidRPr="00F32F67">
        <w:rPr>
          <w:rFonts w:cs="Times New Roman"/>
          <w:szCs w:val="28"/>
          <w:lang w:val="ru-RU"/>
        </w:rPr>
        <w:t>к</w:t>
      </w:r>
      <w:r w:rsidR="00F32F67">
        <w:rPr>
          <w:rFonts w:cs="Times New Roman"/>
          <w:szCs w:val="28"/>
          <w:lang w:val="ru-RU"/>
        </w:rPr>
        <w:t>лимактерическим синдромом</w:t>
      </w:r>
      <w:r w:rsidR="00DB1895" w:rsidRPr="009014AB">
        <w:rPr>
          <w:rFonts w:cs="Times New Roman"/>
          <w:szCs w:val="28"/>
          <w:lang w:val="ru-RU"/>
        </w:rPr>
        <w:t xml:space="preserve"> на фоне </w:t>
      </w:r>
      <w:r w:rsidR="00623CFD" w:rsidRPr="009014AB">
        <w:rPr>
          <w:rFonts w:cs="Times New Roman"/>
          <w:szCs w:val="28"/>
          <w:lang w:val="ru-RU"/>
        </w:rPr>
        <w:t>гиперпластических процессов эндометрия наблюдаются более выраженные нарушения</w:t>
      </w:r>
      <w:r w:rsidR="00F32F67">
        <w:rPr>
          <w:rFonts w:cs="Times New Roman"/>
          <w:szCs w:val="28"/>
          <w:lang w:val="ru-RU"/>
        </w:rPr>
        <w:t>, как</w:t>
      </w:r>
      <w:r w:rsidR="00623CFD" w:rsidRPr="009014AB">
        <w:rPr>
          <w:rFonts w:cs="Times New Roman"/>
          <w:szCs w:val="28"/>
          <w:lang w:val="ru-RU"/>
        </w:rPr>
        <w:t xml:space="preserve"> клеточного</w:t>
      </w:r>
      <w:r w:rsidR="00DB1895" w:rsidRPr="009014AB">
        <w:rPr>
          <w:rFonts w:cs="Times New Roman"/>
          <w:szCs w:val="28"/>
          <w:lang w:val="ru-RU"/>
        </w:rPr>
        <w:t xml:space="preserve">, </w:t>
      </w:r>
      <w:r w:rsidR="00623CFD" w:rsidRPr="009014AB">
        <w:rPr>
          <w:rFonts w:cs="Times New Roman"/>
          <w:szCs w:val="28"/>
          <w:lang w:val="ru-RU"/>
        </w:rPr>
        <w:t>так и гуморального звена иммунитета</w:t>
      </w:r>
      <w:r w:rsidR="00DB1895" w:rsidRPr="009014AB">
        <w:rPr>
          <w:rFonts w:cs="Times New Roman"/>
          <w:szCs w:val="28"/>
          <w:lang w:val="ru-RU"/>
        </w:rPr>
        <w:t>.</w:t>
      </w:r>
      <w:r w:rsidR="00FE2C07">
        <w:rPr>
          <w:rFonts w:cs="Times New Roman"/>
          <w:szCs w:val="28"/>
          <w:lang w:val="ru-RU"/>
        </w:rPr>
        <w:t xml:space="preserve">  </w:t>
      </w:r>
      <w:r w:rsidR="00623CFD" w:rsidRPr="009014AB">
        <w:rPr>
          <w:rFonts w:eastAsia="TimesNewRomanPSMT" w:cs="Times New Roman"/>
          <w:szCs w:val="28"/>
          <w:lang w:val="ru-RU"/>
        </w:rPr>
        <w:t>Показа</w:t>
      </w:r>
      <w:r w:rsidR="00DB1895" w:rsidRPr="009014AB">
        <w:rPr>
          <w:rFonts w:eastAsia="TimesNewRomanPSMT" w:cs="Times New Roman"/>
          <w:szCs w:val="28"/>
          <w:lang w:val="ru-RU"/>
        </w:rPr>
        <w:t xml:space="preserve">тели </w:t>
      </w:r>
      <w:r w:rsidR="004043FD">
        <w:rPr>
          <w:rFonts w:cs="Times New Roman"/>
          <w:szCs w:val="28"/>
          <w:lang w:val="ru-RU"/>
        </w:rPr>
        <w:t xml:space="preserve">качества жизни </w:t>
      </w:r>
      <w:r w:rsidR="004043FD" w:rsidRPr="009014AB">
        <w:rPr>
          <w:rFonts w:cs="Times New Roman"/>
          <w:szCs w:val="28"/>
          <w:lang w:val="ru-RU"/>
        </w:rPr>
        <w:t xml:space="preserve"> </w:t>
      </w:r>
      <w:r w:rsidR="00DB1895" w:rsidRPr="009014AB">
        <w:rPr>
          <w:rFonts w:eastAsia="TimesNewRomanPSMT" w:cs="Times New Roman"/>
          <w:szCs w:val="28"/>
          <w:lang w:val="ru-RU"/>
        </w:rPr>
        <w:t xml:space="preserve">у женщин с наличием </w:t>
      </w:r>
      <w:r w:rsidR="004043FD">
        <w:rPr>
          <w:rFonts w:eastAsia="TimesNewRomanPSMT" w:cs="Times New Roman"/>
          <w:szCs w:val="28"/>
          <w:lang w:val="ru-RU"/>
        </w:rPr>
        <w:t>климактерического синдрома</w:t>
      </w:r>
      <w:r w:rsidR="00DB1895" w:rsidRPr="009014AB">
        <w:rPr>
          <w:rFonts w:eastAsia="TimesNewRomanPSMT" w:cs="Times New Roman"/>
          <w:szCs w:val="28"/>
          <w:lang w:val="ru-RU"/>
        </w:rPr>
        <w:t xml:space="preserve"> </w:t>
      </w:r>
      <w:r w:rsidR="00623CFD" w:rsidRPr="009014AB">
        <w:rPr>
          <w:rFonts w:eastAsia="TimesNewRomanPSMT" w:cs="Times New Roman"/>
          <w:szCs w:val="28"/>
          <w:lang w:val="ru-RU"/>
        </w:rPr>
        <w:t xml:space="preserve">на фоне гиперплазии эндометрия были значительно ниже по всем шкалам, чем у женщин с </w:t>
      </w:r>
      <w:r w:rsidR="007C4109" w:rsidRPr="009014AB">
        <w:rPr>
          <w:rFonts w:eastAsia="TimesNewRomanPSMT" w:cs="Times New Roman"/>
          <w:szCs w:val="28"/>
          <w:lang w:val="ru-RU"/>
        </w:rPr>
        <w:t>физиологическим течением</w:t>
      </w:r>
      <w:r w:rsidR="00623CFD" w:rsidRPr="009014AB">
        <w:rPr>
          <w:rFonts w:eastAsia="TimesNewRomanPSMT" w:cs="Times New Roman"/>
          <w:szCs w:val="28"/>
          <w:lang w:val="ru-RU"/>
        </w:rPr>
        <w:t xml:space="preserve"> климактерия и по 7 доменам отличались от показателей женщин с наличием </w:t>
      </w:r>
      <w:r w:rsidR="004043FD">
        <w:rPr>
          <w:rFonts w:eastAsia="TimesNewRomanPSMT" w:cs="Times New Roman"/>
          <w:szCs w:val="28"/>
          <w:lang w:val="ru-RU"/>
        </w:rPr>
        <w:t>климактерического синдрома</w:t>
      </w:r>
      <w:r w:rsidR="00623CFD" w:rsidRPr="009014AB">
        <w:rPr>
          <w:rFonts w:eastAsia="TimesNewRomanPSMT" w:cs="Times New Roman"/>
          <w:szCs w:val="28"/>
          <w:lang w:val="ru-RU"/>
        </w:rPr>
        <w:t xml:space="preserve">. Различия с группой с наличием климактерического </w:t>
      </w:r>
      <w:r w:rsidR="007C4109" w:rsidRPr="009014AB">
        <w:rPr>
          <w:rFonts w:eastAsia="TimesNewRomanPSMT" w:cs="Times New Roman"/>
          <w:szCs w:val="28"/>
          <w:lang w:val="ru-RU"/>
        </w:rPr>
        <w:t xml:space="preserve">синдрома </w:t>
      </w:r>
      <w:r w:rsidR="00623CFD" w:rsidRPr="009014AB">
        <w:rPr>
          <w:rFonts w:eastAsia="TimesNewRomanPSMT" w:cs="Times New Roman"/>
          <w:szCs w:val="28"/>
          <w:lang w:val="ru-RU"/>
        </w:rPr>
        <w:t>статистически значимы в следующих доменах:</w:t>
      </w:r>
      <w:r w:rsidR="00FE2C07">
        <w:rPr>
          <w:rFonts w:eastAsia="TimesNewRomanPSMT" w:cs="Times New Roman"/>
          <w:szCs w:val="28"/>
          <w:lang w:val="ru-RU"/>
        </w:rPr>
        <w:t xml:space="preserve">  </w:t>
      </w:r>
      <w:r w:rsidR="00623CFD" w:rsidRPr="009014AB">
        <w:rPr>
          <w:rFonts w:eastAsia="TimesNewRomanPSMT" w:cs="Times New Roman"/>
          <w:szCs w:val="28"/>
        </w:rPr>
        <w:t>RP</w:t>
      </w:r>
      <w:r w:rsidR="00623CFD" w:rsidRPr="009014AB">
        <w:rPr>
          <w:rFonts w:eastAsia="TimesNewRomanPSMT" w:cs="Times New Roman"/>
          <w:szCs w:val="28"/>
          <w:lang w:val="ru-RU"/>
        </w:rPr>
        <w:t xml:space="preserve"> </w:t>
      </w:r>
      <w:r w:rsidR="007C4109">
        <w:rPr>
          <w:rFonts w:eastAsia="TimesNewRomanPSMT" w:cs="Times New Roman"/>
          <w:szCs w:val="28"/>
          <w:lang w:val="ru-RU"/>
        </w:rPr>
        <w:t xml:space="preserve">– </w:t>
      </w:r>
      <w:r w:rsidR="00623CFD" w:rsidRPr="009014AB">
        <w:rPr>
          <w:rFonts w:eastAsia="TimesNewRomanPSMT" w:cs="Times New Roman"/>
          <w:szCs w:val="28"/>
          <w:lang w:val="ru-RU"/>
        </w:rPr>
        <w:t>27</w:t>
      </w:r>
      <w:proofErr w:type="gramStart"/>
      <w:r w:rsidR="007C4109">
        <w:rPr>
          <w:rFonts w:eastAsia="TimesNewRomanPSMT" w:cs="Times New Roman"/>
          <w:szCs w:val="28"/>
          <w:lang w:val="ru-RU"/>
        </w:rPr>
        <w:t>,</w:t>
      </w:r>
      <w:r w:rsidR="00623CFD" w:rsidRPr="009014AB">
        <w:rPr>
          <w:rFonts w:eastAsia="TimesNewRomanPSMT" w:cs="Times New Roman"/>
          <w:szCs w:val="28"/>
          <w:lang w:val="ru-RU"/>
        </w:rPr>
        <w:t>73</w:t>
      </w:r>
      <w:proofErr w:type="gramEnd"/>
      <w:r w:rsidR="00623CFD" w:rsidRPr="009014AB">
        <w:rPr>
          <w:rFonts w:eastAsia="TimesNewRomanPSMT" w:cs="Times New Roman"/>
          <w:szCs w:val="28"/>
          <w:lang w:val="ru-RU"/>
        </w:rPr>
        <w:t xml:space="preserve">%, </w:t>
      </w:r>
      <w:r w:rsidR="00623CFD" w:rsidRPr="009014AB">
        <w:rPr>
          <w:rFonts w:eastAsia="TimesNewRomanPSMT" w:cs="Times New Roman"/>
          <w:szCs w:val="28"/>
        </w:rPr>
        <w:t>RE</w:t>
      </w:r>
      <w:r w:rsidR="007C4109">
        <w:rPr>
          <w:rFonts w:eastAsia="TimesNewRomanPSMT" w:cs="Times New Roman"/>
          <w:szCs w:val="28"/>
          <w:lang w:val="ru-RU"/>
        </w:rPr>
        <w:t xml:space="preserve"> - </w:t>
      </w:r>
      <w:r w:rsidR="00623CFD" w:rsidRPr="009014AB">
        <w:rPr>
          <w:rFonts w:eastAsia="TimesNewRomanPSMT" w:cs="Times New Roman"/>
          <w:szCs w:val="28"/>
          <w:lang w:val="ru-RU"/>
        </w:rPr>
        <w:t>29</w:t>
      </w:r>
      <w:r w:rsidR="007C4109">
        <w:rPr>
          <w:rFonts w:eastAsia="TimesNewRomanPSMT" w:cs="Times New Roman"/>
          <w:szCs w:val="28"/>
          <w:lang w:val="ru-RU"/>
        </w:rPr>
        <w:t>,</w:t>
      </w:r>
      <w:r w:rsidR="00623CFD" w:rsidRPr="009014AB">
        <w:rPr>
          <w:rFonts w:eastAsia="TimesNewRomanPSMT" w:cs="Times New Roman"/>
          <w:szCs w:val="28"/>
          <w:lang w:val="ru-RU"/>
        </w:rPr>
        <w:t xml:space="preserve">5%, </w:t>
      </w:r>
      <w:r w:rsidR="00623CFD" w:rsidRPr="009014AB">
        <w:rPr>
          <w:rFonts w:eastAsia="TimesNewRomanPSMT" w:cs="Times New Roman"/>
          <w:szCs w:val="28"/>
        </w:rPr>
        <w:t>BP</w:t>
      </w:r>
      <w:r w:rsidR="00623CFD" w:rsidRPr="009014AB">
        <w:rPr>
          <w:rFonts w:eastAsia="TimesNewRomanPSMT" w:cs="Times New Roman"/>
          <w:szCs w:val="28"/>
          <w:lang w:val="ru-RU"/>
        </w:rPr>
        <w:t xml:space="preserve"> </w:t>
      </w:r>
      <w:r w:rsidR="007C4109">
        <w:rPr>
          <w:rFonts w:eastAsia="TimesNewRomanPSMT" w:cs="Times New Roman"/>
          <w:szCs w:val="28"/>
          <w:lang w:val="ru-RU"/>
        </w:rPr>
        <w:t>-</w:t>
      </w:r>
      <w:r w:rsidR="00623CFD" w:rsidRPr="009014AB">
        <w:rPr>
          <w:rFonts w:eastAsia="TimesNewRomanPSMT" w:cs="Times New Roman"/>
          <w:szCs w:val="28"/>
          <w:lang w:val="ru-RU"/>
        </w:rPr>
        <w:t xml:space="preserve"> 6</w:t>
      </w:r>
      <w:r w:rsidR="007C4109">
        <w:rPr>
          <w:rFonts w:eastAsia="TimesNewRomanPSMT" w:cs="Times New Roman"/>
          <w:szCs w:val="28"/>
          <w:lang w:val="ru-RU"/>
        </w:rPr>
        <w:t>,</w:t>
      </w:r>
      <w:r w:rsidR="00623CFD" w:rsidRPr="009014AB">
        <w:rPr>
          <w:rFonts w:eastAsia="TimesNewRomanPSMT" w:cs="Times New Roman"/>
          <w:szCs w:val="28"/>
          <w:lang w:val="ru-RU"/>
        </w:rPr>
        <w:t xml:space="preserve">9%, </w:t>
      </w:r>
      <w:r w:rsidR="00623CFD" w:rsidRPr="009014AB">
        <w:rPr>
          <w:rFonts w:eastAsia="TimesNewRomanPSMT" w:cs="Times New Roman"/>
          <w:szCs w:val="28"/>
        </w:rPr>
        <w:t>VT</w:t>
      </w:r>
      <w:r w:rsidR="007C4109">
        <w:rPr>
          <w:rFonts w:eastAsia="TimesNewRomanPSMT" w:cs="Times New Roman"/>
          <w:szCs w:val="28"/>
          <w:lang w:val="ru-RU"/>
        </w:rPr>
        <w:t xml:space="preserve"> - </w:t>
      </w:r>
      <w:r w:rsidR="00623CFD" w:rsidRPr="009014AB">
        <w:rPr>
          <w:rFonts w:eastAsia="TimesNewRomanPSMT" w:cs="Times New Roman"/>
          <w:szCs w:val="28"/>
          <w:lang w:val="ru-RU"/>
        </w:rPr>
        <w:t>8</w:t>
      </w:r>
      <w:r w:rsidR="007C4109">
        <w:rPr>
          <w:rFonts w:eastAsia="TimesNewRomanPSMT" w:cs="Times New Roman"/>
          <w:szCs w:val="28"/>
          <w:lang w:val="ru-RU"/>
        </w:rPr>
        <w:t>,</w:t>
      </w:r>
      <w:r w:rsidR="00623CFD" w:rsidRPr="009014AB">
        <w:rPr>
          <w:rFonts w:eastAsia="TimesNewRomanPSMT" w:cs="Times New Roman"/>
          <w:szCs w:val="28"/>
          <w:lang w:val="ru-RU"/>
        </w:rPr>
        <w:t>46%.</w:t>
      </w:r>
    </w:p>
    <w:p w14:paraId="22394D4D" w14:textId="77777777" w:rsidR="00623CFD" w:rsidRPr="009014AB" w:rsidRDefault="00623CFD" w:rsidP="00D373BA">
      <w:pPr>
        <w:pStyle w:val="a5"/>
        <w:spacing w:before="0" w:after="0" w:line="240" w:lineRule="auto"/>
        <w:ind w:right="23" w:firstLine="708"/>
        <w:jc w:val="both"/>
        <w:rPr>
          <w:rFonts w:cs="Times New Roman"/>
          <w:sz w:val="28"/>
          <w:szCs w:val="28"/>
        </w:rPr>
      </w:pPr>
      <w:r w:rsidRPr="009014AB">
        <w:rPr>
          <w:rFonts w:cs="Times New Roman"/>
          <w:sz w:val="28"/>
          <w:szCs w:val="28"/>
        </w:rPr>
        <w:t xml:space="preserve">7. Внутриматочная </w:t>
      </w:r>
      <w:proofErr w:type="spellStart"/>
      <w:r w:rsidRPr="009014AB">
        <w:rPr>
          <w:rFonts w:cs="Times New Roman"/>
          <w:sz w:val="28"/>
          <w:szCs w:val="28"/>
        </w:rPr>
        <w:t>левоноргестреловая</w:t>
      </w:r>
      <w:proofErr w:type="spellEnd"/>
      <w:r w:rsidRPr="009014AB">
        <w:rPr>
          <w:rFonts w:cs="Times New Roman"/>
          <w:sz w:val="28"/>
          <w:szCs w:val="28"/>
        </w:rPr>
        <w:t xml:space="preserve"> система оказывает опосредованное </w:t>
      </w:r>
      <w:proofErr w:type="spellStart"/>
      <w:r w:rsidRPr="009014AB">
        <w:rPr>
          <w:rFonts w:cs="Times New Roman"/>
          <w:sz w:val="28"/>
          <w:szCs w:val="28"/>
        </w:rPr>
        <w:t>иммунокор</w:t>
      </w:r>
      <w:r w:rsidR="00101BEE" w:rsidRPr="009014AB">
        <w:rPr>
          <w:rFonts w:cs="Times New Roman"/>
          <w:sz w:val="28"/>
          <w:szCs w:val="28"/>
        </w:rPr>
        <w:t>регирующее</w:t>
      </w:r>
      <w:proofErr w:type="spellEnd"/>
      <w:r w:rsidR="00101BEE" w:rsidRPr="009014AB">
        <w:rPr>
          <w:rFonts w:cs="Times New Roman"/>
          <w:sz w:val="28"/>
          <w:szCs w:val="28"/>
        </w:rPr>
        <w:t xml:space="preserve"> влияние на клеточный</w:t>
      </w:r>
      <w:r w:rsidRPr="009014AB">
        <w:rPr>
          <w:rFonts w:cs="Times New Roman"/>
          <w:sz w:val="28"/>
          <w:szCs w:val="28"/>
        </w:rPr>
        <w:t xml:space="preserve"> и гуморальный иммунитет у женщин с гиперплазией эндометрия на фоне патологического течения климакса, которое реализуется че</w:t>
      </w:r>
      <w:r w:rsidR="00101BEE" w:rsidRPr="009014AB">
        <w:rPr>
          <w:rFonts w:cs="Times New Roman"/>
          <w:sz w:val="28"/>
          <w:szCs w:val="28"/>
        </w:rPr>
        <w:t xml:space="preserve">рез стабилизирующее влияние на </w:t>
      </w:r>
      <w:r w:rsidRPr="009014AB">
        <w:rPr>
          <w:rFonts w:cs="Times New Roman"/>
          <w:sz w:val="28"/>
          <w:szCs w:val="28"/>
        </w:rPr>
        <w:t xml:space="preserve">фагоцитарное звено, путём инверсии депрессивного влияния на </w:t>
      </w:r>
      <w:proofErr w:type="spellStart"/>
      <w:r w:rsidRPr="009014AB">
        <w:rPr>
          <w:rFonts w:cs="Times New Roman"/>
          <w:sz w:val="28"/>
          <w:szCs w:val="28"/>
        </w:rPr>
        <w:t>нейтрофил</w:t>
      </w:r>
      <w:r w:rsidR="00101BEE" w:rsidRPr="009014AB">
        <w:rPr>
          <w:rFonts w:cs="Times New Roman"/>
          <w:sz w:val="28"/>
          <w:szCs w:val="28"/>
        </w:rPr>
        <w:t>ьный</w:t>
      </w:r>
      <w:proofErr w:type="spellEnd"/>
      <w:r w:rsidR="00101BEE" w:rsidRPr="009014AB">
        <w:rPr>
          <w:rFonts w:cs="Times New Roman"/>
          <w:sz w:val="28"/>
          <w:szCs w:val="28"/>
        </w:rPr>
        <w:t xml:space="preserve"> пул, активации рецепторной</w:t>
      </w:r>
      <w:r w:rsidRPr="009014AB">
        <w:rPr>
          <w:rFonts w:cs="Times New Roman"/>
          <w:sz w:val="28"/>
          <w:szCs w:val="28"/>
        </w:rPr>
        <w:t xml:space="preserve"> функции и стабилизации поглотительной и метаболической активн</w:t>
      </w:r>
      <w:r w:rsidR="00101BEE" w:rsidRPr="009014AB">
        <w:rPr>
          <w:rFonts w:cs="Times New Roman"/>
          <w:sz w:val="28"/>
          <w:szCs w:val="28"/>
        </w:rPr>
        <w:t xml:space="preserve">ости </w:t>
      </w:r>
      <w:proofErr w:type="spellStart"/>
      <w:r w:rsidR="00101BEE" w:rsidRPr="009014AB">
        <w:rPr>
          <w:rFonts w:cs="Times New Roman"/>
          <w:sz w:val="28"/>
          <w:szCs w:val="28"/>
        </w:rPr>
        <w:t>нейтрофильных</w:t>
      </w:r>
      <w:proofErr w:type="spellEnd"/>
      <w:r w:rsidR="00101BEE" w:rsidRPr="009014AB">
        <w:rPr>
          <w:rFonts w:cs="Times New Roman"/>
          <w:sz w:val="28"/>
          <w:szCs w:val="28"/>
        </w:rPr>
        <w:t xml:space="preserve"> фагоцитов; </w:t>
      </w:r>
      <w:r w:rsidRPr="009014AB">
        <w:rPr>
          <w:rFonts w:cs="Times New Roman"/>
          <w:sz w:val="28"/>
          <w:szCs w:val="28"/>
        </w:rPr>
        <w:t>снижением уровня иммуноглобулина класса М, что способствует снижению риска реализации хронических и инфекционных процессов и инициац</w:t>
      </w:r>
      <w:proofErr w:type="gramStart"/>
      <w:r w:rsidRPr="009014AB">
        <w:rPr>
          <w:rFonts w:cs="Times New Roman"/>
          <w:sz w:val="28"/>
          <w:szCs w:val="28"/>
        </w:rPr>
        <w:t>ии ау</w:t>
      </w:r>
      <w:proofErr w:type="gramEnd"/>
      <w:r w:rsidRPr="009014AB">
        <w:rPr>
          <w:rFonts w:cs="Times New Roman"/>
          <w:sz w:val="28"/>
          <w:szCs w:val="28"/>
        </w:rPr>
        <w:t xml:space="preserve">тоиммунных заболеваний. </w:t>
      </w:r>
    </w:p>
    <w:p w14:paraId="51BD0218" w14:textId="01CD1FE2" w:rsidR="00623CFD" w:rsidRPr="00D373BA" w:rsidRDefault="00C81143" w:rsidP="00D373BA">
      <w:pPr>
        <w:pStyle w:val="a5"/>
        <w:shd w:val="clear" w:color="auto" w:fill="auto"/>
        <w:spacing w:before="0" w:after="0" w:line="240" w:lineRule="auto"/>
        <w:ind w:firstLine="708"/>
        <w:jc w:val="both"/>
        <w:rPr>
          <w:rFonts w:eastAsia="Times New Roman" w:cs="Times New Roman"/>
          <w:sz w:val="28"/>
          <w:szCs w:val="28"/>
        </w:rPr>
      </w:pPr>
      <w:r>
        <w:rPr>
          <w:rFonts w:cs="Times New Roman"/>
          <w:sz w:val="28"/>
          <w:szCs w:val="28"/>
        </w:rPr>
        <w:t>6</w:t>
      </w:r>
      <w:r w:rsidR="00101BEE" w:rsidRPr="009014AB">
        <w:rPr>
          <w:rFonts w:cs="Times New Roman"/>
          <w:sz w:val="28"/>
          <w:szCs w:val="28"/>
        </w:rPr>
        <w:t>. На фоне проводимой терапии у женщин с различным по тяжести течением</w:t>
      </w:r>
      <w:r w:rsidR="00623CFD" w:rsidRPr="009014AB">
        <w:rPr>
          <w:rFonts w:cs="Times New Roman"/>
          <w:sz w:val="28"/>
          <w:szCs w:val="28"/>
        </w:rPr>
        <w:t xml:space="preserve"> </w:t>
      </w:r>
      <w:r w:rsidR="004043FD" w:rsidRPr="009014AB">
        <w:rPr>
          <w:rFonts w:cs="Times New Roman"/>
          <w:sz w:val="28"/>
          <w:szCs w:val="28"/>
        </w:rPr>
        <w:t>климактерическ</w:t>
      </w:r>
      <w:r w:rsidR="002B5078">
        <w:rPr>
          <w:rFonts w:cs="Times New Roman"/>
          <w:sz w:val="28"/>
          <w:szCs w:val="28"/>
        </w:rPr>
        <w:t>им</w:t>
      </w:r>
      <w:r w:rsidR="004043FD" w:rsidRPr="009014AB">
        <w:rPr>
          <w:rFonts w:cs="Times New Roman"/>
          <w:sz w:val="28"/>
          <w:szCs w:val="28"/>
        </w:rPr>
        <w:t xml:space="preserve"> синдром</w:t>
      </w:r>
      <w:r w:rsidR="002B5078">
        <w:rPr>
          <w:rFonts w:cs="Times New Roman"/>
          <w:sz w:val="28"/>
          <w:szCs w:val="28"/>
        </w:rPr>
        <w:t>ом</w:t>
      </w:r>
      <w:r w:rsidR="00623CFD" w:rsidRPr="009014AB">
        <w:rPr>
          <w:rFonts w:cs="Times New Roman"/>
          <w:sz w:val="28"/>
          <w:szCs w:val="28"/>
        </w:rPr>
        <w:t xml:space="preserve"> имело место достоверное снижение </w:t>
      </w:r>
      <w:r w:rsidR="00D373BA" w:rsidRPr="009014AB">
        <w:rPr>
          <w:rFonts w:eastAsia="Times New Roman" w:cs="Times New Roman"/>
          <w:sz w:val="28"/>
          <w:szCs w:val="28"/>
        </w:rPr>
        <w:t>модифицированн</w:t>
      </w:r>
      <w:r w:rsidR="00D373BA">
        <w:rPr>
          <w:rFonts w:eastAsia="Times New Roman" w:cs="Times New Roman"/>
          <w:sz w:val="28"/>
          <w:szCs w:val="28"/>
        </w:rPr>
        <w:t>ого менопаузального</w:t>
      </w:r>
      <w:r w:rsidR="00D373BA" w:rsidRPr="009014AB">
        <w:rPr>
          <w:rFonts w:eastAsia="Times New Roman" w:cs="Times New Roman"/>
          <w:sz w:val="28"/>
          <w:szCs w:val="28"/>
        </w:rPr>
        <w:t xml:space="preserve"> индекс</w:t>
      </w:r>
      <w:r w:rsidR="00D373BA">
        <w:rPr>
          <w:rFonts w:eastAsia="Times New Roman" w:cs="Times New Roman"/>
          <w:sz w:val="28"/>
          <w:szCs w:val="28"/>
        </w:rPr>
        <w:t xml:space="preserve">а. </w:t>
      </w:r>
      <w:r w:rsidR="00FE2C07">
        <w:rPr>
          <w:rFonts w:cs="Times New Roman"/>
          <w:sz w:val="28"/>
          <w:szCs w:val="28"/>
        </w:rPr>
        <w:t>К</w:t>
      </w:r>
      <w:r w:rsidR="004043FD" w:rsidRPr="009014AB">
        <w:rPr>
          <w:rFonts w:cs="Times New Roman"/>
          <w:sz w:val="28"/>
          <w:szCs w:val="28"/>
        </w:rPr>
        <w:t>лимактерическ</w:t>
      </w:r>
      <w:r w:rsidR="00FE2C07">
        <w:rPr>
          <w:rFonts w:cs="Times New Roman"/>
          <w:sz w:val="28"/>
          <w:szCs w:val="28"/>
        </w:rPr>
        <w:t>ий</w:t>
      </w:r>
      <w:r w:rsidR="004043FD" w:rsidRPr="009014AB">
        <w:rPr>
          <w:rFonts w:cs="Times New Roman"/>
          <w:sz w:val="28"/>
          <w:szCs w:val="28"/>
        </w:rPr>
        <w:t xml:space="preserve"> синдром </w:t>
      </w:r>
      <w:r w:rsidR="00623CFD" w:rsidRPr="009014AB">
        <w:rPr>
          <w:rStyle w:val="71"/>
          <w:sz w:val="28"/>
          <w:szCs w:val="28"/>
          <w:lang w:eastAsia="ru-RU"/>
        </w:rPr>
        <w:t xml:space="preserve">на фоне терапии </w:t>
      </w:r>
      <w:proofErr w:type="spellStart"/>
      <w:r w:rsidR="00623CFD" w:rsidRPr="009014AB">
        <w:rPr>
          <w:rStyle w:val="71"/>
          <w:sz w:val="28"/>
          <w:szCs w:val="28"/>
          <w:lang w:eastAsia="ru-RU"/>
        </w:rPr>
        <w:t>фитоэстрогенами</w:t>
      </w:r>
      <w:proofErr w:type="spellEnd"/>
      <w:r w:rsidR="00623CFD" w:rsidRPr="009014AB">
        <w:rPr>
          <w:rStyle w:val="71"/>
          <w:sz w:val="28"/>
          <w:szCs w:val="28"/>
          <w:lang w:eastAsia="ru-RU"/>
        </w:rPr>
        <w:t>, прибли</w:t>
      </w:r>
      <w:r w:rsidR="0008777F">
        <w:rPr>
          <w:rStyle w:val="71"/>
          <w:sz w:val="28"/>
          <w:szCs w:val="28"/>
          <w:lang w:eastAsia="ru-RU"/>
        </w:rPr>
        <w:t>зился к показателям контрольной</w:t>
      </w:r>
      <w:r w:rsidR="00623CFD" w:rsidRPr="009014AB">
        <w:rPr>
          <w:rStyle w:val="71"/>
          <w:sz w:val="28"/>
          <w:szCs w:val="28"/>
          <w:lang w:eastAsia="ru-RU"/>
        </w:rPr>
        <w:t xml:space="preserve"> группы</w:t>
      </w:r>
      <w:r w:rsidR="00FE2C07">
        <w:rPr>
          <w:rStyle w:val="71"/>
          <w:sz w:val="28"/>
          <w:szCs w:val="28"/>
          <w:lang w:eastAsia="ru-RU"/>
        </w:rPr>
        <w:t>.</w:t>
      </w:r>
      <w:r w:rsidR="00623CFD" w:rsidRPr="009014AB">
        <w:rPr>
          <w:rStyle w:val="71"/>
          <w:sz w:val="28"/>
          <w:szCs w:val="28"/>
          <w:lang w:eastAsia="ru-RU"/>
        </w:rPr>
        <w:t xml:space="preserve"> </w:t>
      </w:r>
      <w:r w:rsidR="00FE2C07">
        <w:rPr>
          <w:rFonts w:cs="Times New Roman"/>
          <w:sz w:val="28"/>
          <w:szCs w:val="28"/>
        </w:rPr>
        <w:t>К</w:t>
      </w:r>
      <w:r w:rsidR="004043FD" w:rsidRPr="009014AB">
        <w:rPr>
          <w:rFonts w:cs="Times New Roman"/>
          <w:sz w:val="28"/>
          <w:szCs w:val="28"/>
        </w:rPr>
        <w:t>лимактерическ</w:t>
      </w:r>
      <w:r w:rsidR="004043FD">
        <w:rPr>
          <w:rFonts w:cs="Times New Roman"/>
          <w:sz w:val="28"/>
          <w:szCs w:val="28"/>
        </w:rPr>
        <w:t>ий</w:t>
      </w:r>
      <w:r w:rsidR="004043FD" w:rsidRPr="009014AB">
        <w:rPr>
          <w:rFonts w:cs="Times New Roman"/>
          <w:sz w:val="28"/>
          <w:szCs w:val="28"/>
        </w:rPr>
        <w:t xml:space="preserve"> синдро</w:t>
      </w:r>
      <w:r w:rsidR="00441041">
        <w:rPr>
          <w:rFonts w:cs="Times New Roman"/>
          <w:sz w:val="28"/>
          <w:szCs w:val="28"/>
        </w:rPr>
        <w:t xml:space="preserve">м </w:t>
      </w:r>
      <w:r w:rsidR="00623CFD" w:rsidRPr="009014AB">
        <w:rPr>
          <w:rStyle w:val="71"/>
          <w:sz w:val="28"/>
          <w:szCs w:val="28"/>
          <w:lang w:eastAsia="ru-RU"/>
        </w:rPr>
        <w:t xml:space="preserve">среднетяжелого и тяжелого течения на фоне приема гормональной терапии, приобрел преимущественно легкое течение. </w:t>
      </w:r>
      <w:r w:rsidR="00623CFD" w:rsidRPr="009014AB">
        <w:rPr>
          <w:rFonts w:cs="Times New Roman"/>
          <w:sz w:val="28"/>
          <w:szCs w:val="28"/>
        </w:rPr>
        <w:t xml:space="preserve">У женщин с легким течением </w:t>
      </w:r>
      <w:r w:rsidR="004043FD" w:rsidRPr="009014AB">
        <w:rPr>
          <w:rFonts w:cs="Times New Roman"/>
          <w:sz w:val="28"/>
          <w:szCs w:val="28"/>
        </w:rPr>
        <w:t>климактерического синдрома</w:t>
      </w:r>
      <w:r w:rsidR="00623CFD" w:rsidRPr="009014AB">
        <w:rPr>
          <w:rFonts w:cs="Times New Roman"/>
          <w:sz w:val="28"/>
          <w:szCs w:val="28"/>
        </w:rPr>
        <w:t xml:space="preserve"> все составляющие шкалы </w:t>
      </w:r>
      <w:r w:rsidR="004043FD">
        <w:rPr>
          <w:rFonts w:cs="Times New Roman"/>
          <w:sz w:val="28"/>
          <w:szCs w:val="28"/>
        </w:rPr>
        <w:t>качества жизни</w:t>
      </w:r>
      <w:r w:rsidR="00623CFD" w:rsidRPr="009014AB">
        <w:rPr>
          <w:rFonts w:cs="Times New Roman"/>
          <w:sz w:val="28"/>
          <w:szCs w:val="28"/>
        </w:rPr>
        <w:t xml:space="preserve"> изменились уже после 6 месяцев приема фитог</w:t>
      </w:r>
      <w:r w:rsidR="00101BEE" w:rsidRPr="009014AB">
        <w:rPr>
          <w:rFonts w:cs="Times New Roman"/>
          <w:sz w:val="28"/>
          <w:szCs w:val="28"/>
        </w:rPr>
        <w:t xml:space="preserve">ормонов, за 12 месяцев лечения </w:t>
      </w:r>
      <w:r w:rsidR="00623CFD" w:rsidRPr="009014AB">
        <w:rPr>
          <w:rFonts w:cs="Times New Roman"/>
          <w:sz w:val="28"/>
          <w:szCs w:val="28"/>
        </w:rPr>
        <w:t>отмечена статистическая значимост</w:t>
      </w:r>
      <w:r w:rsidR="00101BEE" w:rsidRPr="009014AB">
        <w:rPr>
          <w:rFonts w:cs="Times New Roman"/>
          <w:sz w:val="28"/>
          <w:szCs w:val="28"/>
        </w:rPr>
        <w:t xml:space="preserve">ь позитивных изменений по всем доменам, кроме домена </w:t>
      </w:r>
      <w:r w:rsidR="00623CFD" w:rsidRPr="009014AB">
        <w:rPr>
          <w:rFonts w:cs="Times New Roman"/>
          <w:sz w:val="28"/>
          <w:szCs w:val="28"/>
        </w:rPr>
        <w:t>социального функционирования (SF). В группе пациенто</w:t>
      </w:r>
      <w:r w:rsidR="004043FD">
        <w:rPr>
          <w:rFonts w:cs="Times New Roman"/>
          <w:sz w:val="28"/>
          <w:szCs w:val="28"/>
        </w:rPr>
        <w:t>в</w:t>
      </w:r>
      <w:r w:rsidR="00623CFD" w:rsidRPr="009014AB">
        <w:rPr>
          <w:rFonts w:cs="Times New Roman"/>
          <w:sz w:val="28"/>
          <w:szCs w:val="28"/>
        </w:rPr>
        <w:t xml:space="preserve"> с тяжелыми и </w:t>
      </w:r>
      <w:r w:rsidR="008B0B12" w:rsidRPr="009014AB">
        <w:rPr>
          <w:rFonts w:cs="Times New Roman"/>
          <w:sz w:val="28"/>
          <w:szCs w:val="28"/>
        </w:rPr>
        <w:t>среднетяжелыми</w:t>
      </w:r>
      <w:r w:rsidR="00623CFD" w:rsidRPr="009014AB">
        <w:rPr>
          <w:rFonts w:cs="Times New Roman"/>
          <w:sz w:val="28"/>
          <w:szCs w:val="28"/>
        </w:rPr>
        <w:t xml:space="preserve"> ф</w:t>
      </w:r>
      <w:r w:rsidR="00101BEE" w:rsidRPr="009014AB">
        <w:rPr>
          <w:rFonts w:cs="Times New Roman"/>
          <w:sz w:val="28"/>
          <w:szCs w:val="28"/>
        </w:rPr>
        <w:t xml:space="preserve">ормами </w:t>
      </w:r>
      <w:r w:rsidR="004043FD" w:rsidRPr="009014AB">
        <w:rPr>
          <w:rFonts w:cs="Times New Roman"/>
          <w:sz w:val="28"/>
          <w:szCs w:val="28"/>
        </w:rPr>
        <w:t>климактерического синдрома</w:t>
      </w:r>
      <w:r w:rsidR="00101BEE" w:rsidRPr="009014AB">
        <w:rPr>
          <w:rFonts w:cs="Times New Roman"/>
          <w:sz w:val="28"/>
          <w:szCs w:val="28"/>
        </w:rPr>
        <w:t xml:space="preserve">, </w:t>
      </w:r>
      <w:r w:rsidR="00623CFD" w:rsidRPr="009014AB">
        <w:rPr>
          <w:rFonts w:cs="Times New Roman"/>
          <w:sz w:val="28"/>
          <w:szCs w:val="28"/>
        </w:rPr>
        <w:t>после 6 месяцев приема "</w:t>
      </w:r>
      <w:proofErr w:type="spellStart"/>
      <w:r w:rsidR="00623CFD" w:rsidRPr="009014AB">
        <w:rPr>
          <w:rFonts w:cs="Times New Roman"/>
          <w:sz w:val="28"/>
          <w:szCs w:val="28"/>
        </w:rPr>
        <w:t>Фемостона</w:t>
      </w:r>
      <w:proofErr w:type="spellEnd"/>
      <w:r w:rsidR="00623CFD" w:rsidRPr="009014AB">
        <w:rPr>
          <w:rFonts w:cs="Times New Roman"/>
          <w:sz w:val="28"/>
          <w:szCs w:val="28"/>
        </w:rPr>
        <w:t xml:space="preserve">", произошли статистически значимые </w:t>
      </w:r>
      <w:r w:rsidR="00101BEE" w:rsidRPr="009014AB">
        <w:rPr>
          <w:rFonts w:cs="Times New Roman"/>
          <w:color w:val="000000"/>
          <w:sz w:val="28"/>
          <w:szCs w:val="28"/>
        </w:rPr>
        <w:t xml:space="preserve">изменения </w:t>
      </w:r>
      <w:r w:rsidR="00623CFD" w:rsidRPr="009014AB">
        <w:rPr>
          <w:rFonts w:cs="Times New Roman"/>
          <w:color w:val="000000"/>
          <w:sz w:val="28"/>
          <w:szCs w:val="28"/>
        </w:rPr>
        <w:t>по 3 доменам (PF, RE, V)</w:t>
      </w:r>
      <w:r w:rsidR="0008777F">
        <w:rPr>
          <w:rFonts w:cs="Times New Roman"/>
          <w:color w:val="000000"/>
          <w:sz w:val="28"/>
          <w:szCs w:val="28"/>
        </w:rPr>
        <w:t>,</w:t>
      </w:r>
      <w:r w:rsidR="00623CFD" w:rsidRPr="009014AB">
        <w:rPr>
          <w:rFonts w:cs="Times New Roman"/>
          <w:color w:val="000000"/>
          <w:sz w:val="28"/>
          <w:szCs w:val="28"/>
        </w:rPr>
        <w:t xml:space="preserve"> </w:t>
      </w:r>
      <w:r w:rsidR="0008777F">
        <w:rPr>
          <w:rFonts w:cs="Times New Roman"/>
          <w:sz w:val="28"/>
          <w:szCs w:val="28"/>
        </w:rPr>
        <w:t>з</w:t>
      </w:r>
      <w:r w:rsidR="00101BEE" w:rsidRPr="009014AB">
        <w:rPr>
          <w:rFonts w:cs="Times New Roman"/>
          <w:sz w:val="28"/>
          <w:szCs w:val="28"/>
        </w:rPr>
        <w:t xml:space="preserve">а 12 </w:t>
      </w:r>
      <w:r w:rsidR="00101BEE" w:rsidRPr="009014AB">
        <w:rPr>
          <w:rFonts w:cs="Times New Roman"/>
          <w:sz w:val="28"/>
          <w:szCs w:val="28"/>
        </w:rPr>
        <w:lastRenderedPageBreak/>
        <w:t>месяцев лечения - по 6</w:t>
      </w:r>
      <w:r w:rsidR="00623CFD" w:rsidRPr="009014AB">
        <w:rPr>
          <w:rFonts w:cs="Times New Roman"/>
          <w:sz w:val="28"/>
          <w:szCs w:val="28"/>
        </w:rPr>
        <w:t xml:space="preserve"> доменам (GH, PF,</w:t>
      </w:r>
      <w:r w:rsidR="00101BEE" w:rsidRPr="009014AB">
        <w:rPr>
          <w:rFonts w:cs="Times New Roman"/>
          <w:sz w:val="28"/>
          <w:szCs w:val="28"/>
        </w:rPr>
        <w:t xml:space="preserve"> </w:t>
      </w:r>
      <w:r w:rsidR="00623CFD" w:rsidRPr="009014AB">
        <w:rPr>
          <w:rFonts w:cs="Times New Roman"/>
          <w:sz w:val="28"/>
          <w:szCs w:val="28"/>
        </w:rPr>
        <w:t xml:space="preserve">RP, RE, BP, V). </w:t>
      </w:r>
      <w:proofErr w:type="gramStart"/>
      <w:r w:rsidR="00623CFD" w:rsidRPr="009014AB">
        <w:rPr>
          <w:rFonts w:cs="Times New Roman"/>
          <w:sz w:val="28"/>
          <w:szCs w:val="28"/>
        </w:rPr>
        <w:t>У пациенто</w:t>
      </w:r>
      <w:r w:rsidR="004043FD">
        <w:rPr>
          <w:rFonts w:cs="Times New Roman"/>
          <w:sz w:val="28"/>
          <w:szCs w:val="28"/>
        </w:rPr>
        <w:t>в</w:t>
      </w:r>
      <w:r w:rsidR="00623CFD" w:rsidRPr="009014AB">
        <w:rPr>
          <w:rFonts w:cs="Times New Roman"/>
          <w:sz w:val="28"/>
          <w:szCs w:val="28"/>
        </w:rPr>
        <w:t xml:space="preserve"> с гиперпла</w:t>
      </w:r>
      <w:r w:rsidR="00441041">
        <w:rPr>
          <w:rFonts w:cs="Times New Roman"/>
          <w:sz w:val="28"/>
          <w:szCs w:val="28"/>
        </w:rPr>
        <w:t>зией эндометрия, имеющих средне</w:t>
      </w:r>
      <w:r w:rsidR="00623CFD" w:rsidRPr="009014AB">
        <w:rPr>
          <w:rFonts w:cs="Times New Roman"/>
          <w:sz w:val="28"/>
          <w:szCs w:val="28"/>
        </w:rPr>
        <w:t xml:space="preserve">тяжёлое и тяжёлое течение </w:t>
      </w:r>
      <w:r w:rsidR="004043FD" w:rsidRPr="009014AB">
        <w:rPr>
          <w:rFonts w:cs="Times New Roman"/>
          <w:sz w:val="28"/>
          <w:szCs w:val="28"/>
        </w:rPr>
        <w:t>климактерического синдрома</w:t>
      </w:r>
      <w:r w:rsidR="00623CFD" w:rsidRPr="009014AB">
        <w:rPr>
          <w:rFonts w:cs="Times New Roman"/>
          <w:sz w:val="28"/>
          <w:szCs w:val="28"/>
        </w:rPr>
        <w:t xml:space="preserve">, после </w:t>
      </w:r>
      <w:r w:rsidR="00D373BA">
        <w:rPr>
          <w:rFonts w:cs="Times New Roman"/>
          <w:sz w:val="28"/>
          <w:szCs w:val="28"/>
        </w:rPr>
        <w:t>5 месяцев</w:t>
      </w:r>
      <w:r w:rsidR="00623CFD" w:rsidRPr="009014AB">
        <w:rPr>
          <w:rFonts w:cs="Times New Roman"/>
          <w:sz w:val="28"/>
          <w:szCs w:val="28"/>
        </w:rPr>
        <w:t xml:space="preserve"> использования </w:t>
      </w:r>
      <w:proofErr w:type="spellStart"/>
      <w:r w:rsidR="00623CFD" w:rsidRPr="009014AB">
        <w:rPr>
          <w:rFonts w:cs="Times New Roman"/>
          <w:sz w:val="28"/>
          <w:szCs w:val="28"/>
        </w:rPr>
        <w:t>трасдермального</w:t>
      </w:r>
      <w:proofErr w:type="spellEnd"/>
      <w:r w:rsidR="00623CFD" w:rsidRPr="009014AB">
        <w:rPr>
          <w:rFonts w:cs="Times New Roman"/>
          <w:sz w:val="28"/>
          <w:szCs w:val="28"/>
        </w:rPr>
        <w:t xml:space="preserve"> пластыря "</w:t>
      </w:r>
      <w:proofErr w:type="spellStart"/>
      <w:r w:rsidR="00623CFD" w:rsidRPr="009014AB">
        <w:rPr>
          <w:rFonts w:cs="Times New Roman"/>
          <w:sz w:val="28"/>
          <w:szCs w:val="28"/>
        </w:rPr>
        <w:t>Климара</w:t>
      </w:r>
      <w:proofErr w:type="spellEnd"/>
      <w:r w:rsidR="00623CFD" w:rsidRPr="009014AB">
        <w:rPr>
          <w:rFonts w:cs="Times New Roman"/>
          <w:sz w:val="28"/>
          <w:szCs w:val="28"/>
        </w:rPr>
        <w:t xml:space="preserve">" и </w:t>
      </w:r>
      <w:proofErr w:type="spellStart"/>
      <w:r w:rsidR="00623CFD" w:rsidRPr="009014AB">
        <w:rPr>
          <w:rFonts w:cs="Times New Roman"/>
          <w:sz w:val="28"/>
          <w:szCs w:val="28"/>
        </w:rPr>
        <w:t>ми</w:t>
      </w:r>
      <w:r w:rsidR="00101BEE" w:rsidRPr="009014AB">
        <w:rPr>
          <w:rFonts w:cs="Times New Roman"/>
          <w:sz w:val="28"/>
          <w:szCs w:val="28"/>
        </w:rPr>
        <w:t>кронизированного</w:t>
      </w:r>
      <w:proofErr w:type="spellEnd"/>
      <w:r w:rsidR="00101BEE" w:rsidRPr="009014AB">
        <w:rPr>
          <w:rFonts w:cs="Times New Roman"/>
          <w:sz w:val="28"/>
          <w:szCs w:val="28"/>
        </w:rPr>
        <w:t xml:space="preserve"> прогестерона, </w:t>
      </w:r>
      <w:r w:rsidR="00D373BA">
        <w:rPr>
          <w:rFonts w:cs="Times New Roman"/>
          <w:sz w:val="28"/>
          <w:szCs w:val="28"/>
        </w:rPr>
        <w:t>наблюдалось снижение в 2 раза</w:t>
      </w:r>
      <w:r w:rsidR="00623CFD" w:rsidRPr="009014AB">
        <w:rPr>
          <w:rFonts w:cs="Times New Roman"/>
          <w:sz w:val="28"/>
          <w:szCs w:val="28"/>
        </w:rPr>
        <w:t xml:space="preserve"> </w:t>
      </w:r>
      <w:r w:rsidR="00D373BA" w:rsidRPr="009014AB">
        <w:rPr>
          <w:rFonts w:eastAsia="Times New Roman" w:cs="Times New Roman"/>
          <w:sz w:val="28"/>
          <w:szCs w:val="28"/>
        </w:rPr>
        <w:t>модифицированн</w:t>
      </w:r>
      <w:r w:rsidR="00D373BA">
        <w:rPr>
          <w:rFonts w:eastAsia="Times New Roman" w:cs="Times New Roman"/>
          <w:sz w:val="28"/>
          <w:szCs w:val="28"/>
        </w:rPr>
        <w:t>ого менопаузального</w:t>
      </w:r>
      <w:r w:rsidR="00D373BA" w:rsidRPr="009014AB">
        <w:rPr>
          <w:rFonts w:eastAsia="Times New Roman" w:cs="Times New Roman"/>
          <w:sz w:val="28"/>
          <w:szCs w:val="28"/>
        </w:rPr>
        <w:t xml:space="preserve"> индекс</w:t>
      </w:r>
      <w:r w:rsidR="00D373BA">
        <w:rPr>
          <w:rFonts w:eastAsia="Times New Roman" w:cs="Times New Roman"/>
          <w:sz w:val="28"/>
          <w:szCs w:val="28"/>
        </w:rPr>
        <w:t>а</w:t>
      </w:r>
      <w:r w:rsidR="00623CFD" w:rsidRPr="009014AB">
        <w:rPr>
          <w:rFonts w:cs="Times New Roman"/>
          <w:sz w:val="28"/>
          <w:szCs w:val="28"/>
        </w:rPr>
        <w:t xml:space="preserve">, </w:t>
      </w:r>
      <w:r w:rsidR="001A3B3C">
        <w:rPr>
          <w:rFonts w:cs="Times New Roman"/>
          <w:sz w:val="28"/>
          <w:szCs w:val="28"/>
        </w:rPr>
        <w:t xml:space="preserve">произошли </w:t>
      </w:r>
      <w:r w:rsidR="00101BEE" w:rsidRPr="009014AB">
        <w:rPr>
          <w:rFonts w:cs="Times New Roman"/>
          <w:sz w:val="28"/>
          <w:szCs w:val="28"/>
        </w:rPr>
        <w:t xml:space="preserve">значимые изменения </w:t>
      </w:r>
      <w:r w:rsidR="00623CFD" w:rsidRPr="009014AB">
        <w:rPr>
          <w:rFonts w:cs="Times New Roman"/>
          <w:sz w:val="28"/>
          <w:szCs w:val="28"/>
        </w:rPr>
        <w:t>по 3 доменам (PF, RE, V)</w:t>
      </w:r>
      <w:r w:rsidR="00D373BA">
        <w:rPr>
          <w:rFonts w:cs="Times New Roman"/>
          <w:sz w:val="28"/>
          <w:szCs w:val="28"/>
        </w:rPr>
        <w:t>,</w:t>
      </w:r>
      <w:r w:rsidR="00623CFD" w:rsidRPr="009014AB">
        <w:rPr>
          <w:rFonts w:cs="Times New Roman"/>
          <w:sz w:val="28"/>
          <w:szCs w:val="28"/>
        </w:rPr>
        <w:t xml:space="preserve"> </w:t>
      </w:r>
      <w:r w:rsidR="00D373BA">
        <w:rPr>
          <w:rFonts w:cs="Times New Roman"/>
          <w:sz w:val="28"/>
          <w:szCs w:val="28"/>
        </w:rPr>
        <w:t>з</w:t>
      </w:r>
      <w:r w:rsidR="00623CFD" w:rsidRPr="009014AB">
        <w:rPr>
          <w:rFonts w:cs="Times New Roman"/>
          <w:sz w:val="28"/>
          <w:szCs w:val="28"/>
        </w:rPr>
        <w:t xml:space="preserve">а 12 месяцев </w:t>
      </w:r>
      <w:r w:rsidR="008B0B12" w:rsidRPr="009014AB">
        <w:rPr>
          <w:rFonts w:cs="Times New Roman"/>
          <w:sz w:val="28"/>
          <w:szCs w:val="28"/>
        </w:rPr>
        <w:t xml:space="preserve">лечения </w:t>
      </w:r>
      <w:r w:rsidR="00D373BA">
        <w:rPr>
          <w:rFonts w:cs="Times New Roman"/>
          <w:sz w:val="28"/>
          <w:szCs w:val="28"/>
        </w:rPr>
        <w:t xml:space="preserve">- </w:t>
      </w:r>
      <w:r w:rsidR="008B0B12" w:rsidRPr="009014AB">
        <w:rPr>
          <w:rFonts w:cs="Times New Roman"/>
          <w:sz w:val="28"/>
          <w:szCs w:val="28"/>
        </w:rPr>
        <w:t>по 6 доменам</w:t>
      </w:r>
      <w:r w:rsidR="002D46CA" w:rsidRPr="009014AB">
        <w:rPr>
          <w:rFonts w:cs="Times New Roman"/>
          <w:sz w:val="28"/>
          <w:szCs w:val="28"/>
        </w:rPr>
        <w:t xml:space="preserve"> (GH, </w:t>
      </w:r>
      <w:r w:rsidR="008B0B12" w:rsidRPr="009014AB">
        <w:rPr>
          <w:rFonts w:cs="Times New Roman"/>
          <w:sz w:val="28"/>
          <w:szCs w:val="28"/>
        </w:rPr>
        <w:t>PF, RP</w:t>
      </w:r>
      <w:r w:rsidR="002D46CA" w:rsidRPr="009014AB">
        <w:rPr>
          <w:rFonts w:cs="Times New Roman"/>
          <w:sz w:val="28"/>
          <w:szCs w:val="28"/>
        </w:rPr>
        <w:t>, RE, BP, V).</w:t>
      </w:r>
      <w:proofErr w:type="gramEnd"/>
    </w:p>
    <w:p w14:paraId="2D9B2CF6" w14:textId="77777777" w:rsidR="00C4343E" w:rsidRDefault="00C4343E" w:rsidP="00441041">
      <w:pPr>
        <w:pStyle w:val="a5"/>
        <w:spacing w:before="30" w:after="0" w:line="240" w:lineRule="auto"/>
        <w:ind w:right="23" w:firstLine="708"/>
        <w:jc w:val="both"/>
        <w:rPr>
          <w:rFonts w:cs="Times New Roman"/>
          <w:sz w:val="28"/>
          <w:szCs w:val="28"/>
        </w:rPr>
      </w:pPr>
    </w:p>
    <w:p w14:paraId="6D4BE73F" w14:textId="2ED0C8E0" w:rsidR="00107D8A" w:rsidRDefault="00623CFD" w:rsidP="00996DB0">
      <w:pPr>
        <w:keepNext/>
        <w:spacing w:before="30" w:after="0" w:line="240" w:lineRule="auto"/>
        <w:ind w:firstLine="284"/>
        <w:jc w:val="center"/>
        <w:rPr>
          <w:rFonts w:cs="Times New Roman"/>
          <w:b/>
          <w:caps/>
          <w:szCs w:val="28"/>
          <w:lang w:val="ru-RU"/>
        </w:rPr>
      </w:pPr>
      <w:r w:rsidRPr="0032205E">
        <w:rPr>
          <w:rFonts w:cs="Times New Roman"/>
          <w:b/>
          <w:caps/>
          <w:szCs w:val="28"/>
          <w:lang w:val="ru-RU"/>
        </w:rPr>
        <w:t>П</w:t>
      </w:r>
      <w:r w:rsidR="002D46CA" w:rsidRPr="0032205E">
        <w:rPr>
          <w:rFonts w:cs="Times New Roman"/>
          <w:b/>
          <w:caps/>
          <w:szCs w:val="28"/>
          <w:lang w:val="ru-RU"/>
        </w:rPr>
        <w:t>рактические рекомендации</w:t>
      </w:r>
      <w:r w:rsidR="00107D8A" w:rsidRPr="0032205E">
        <w:rPr>
          <w:rFonts w:cs="Times New Roman"/>
          <w:b/>
          <w:caps/>
          <w:szCs w:val="28"/>
          <w:lang w:val="ru-RU"/>
        </w:rPr>
        <w:t>:</w:t>
      </w:r>
      <w:r w:rsidR="002D46CA" w:rsidRPr="0032205E">
        <w:rPr>
          <w:rFonts w:cs="Times New Roman"/>
          <w:b/>
          <w:caps/>
          <w:szCs w:val="28"/>
          <w:lang w:val="ru-RU"/>
        </w:rPr>
        <w:t xml:space="preserve"> </w:t>
      </w:r>
    </w:p>
    <w:p w14:paraId="570B02E5" w14:textId="77777777" w:rsidR="00F31A28" w:rsidRPr="0032205E" w:rsidRDefault="00F31A28" w:rsidP="00AD57A1">
      <w:pPr>
        <w:keepNext/>
        <w:spacing w:after="0" w:line="240" w:lineRule="auto"/>
        <w:ind w:firstLine="284"/>
        <w:jc w:val="center"/>
        <w:rPr>
          <w:rFonts w:cs="Times New Roman"/>
          <w:b/>
          <w:caps/>
          <w:szCs w:val="28"/>
          <w:lang w:val="ru-RU"/>
        </w:rPr>
      </w:pPr>
    </w:p>
    <w:p w14:paraId="58B8B55B" w14:textId="28DA3F2D" w:rsidR="001542AE" w:rsidRDefault="001542AE" w:rsidP="00670DD4">
      <w:pPr>
        <w:spacing w:after="0" w:line="240" w:lineRule="auto"/>
        <w:ind w:firstLine="708"/>
        <w:jc w:val="both"/>
        <w:rPr>
          <w:szCs w:val="28"/>
          <w:lang w:val="ru-RU"/>
        </w:rPr>
      </w:pPr>
      <w:r>
        <w:rPr>
          <w:szCs w:val="28"/>
          <w:lang w:val="ru-RU"/>
        </w:rPr>
        <w:t xml:space="preserve">1. </w:t>
      </w:r>
      <w:proofErr w:type="gramStart"/>
      <w:r w:rsidR="00623CFD" w:rsidRPr="001542AE">
        <w:rPr>
          <w:szCs w:val="28"/>
          <w:lang w:val="ru-RU"/>
        </w:rPr>
        <w:t xml:space="preserve">Женщин, проживающих в Кыргызской Республике, в период </w:t>
      </w:r>
      <w:proofErr w:type="spellStart"/>
      <w:r w:rsidR="00623CFD" w:rsidRPr="001542AE">
        <w:rPr>
          <w:szCs w:val="28"/>
          <w:lang w:val="ru-RU"/>
        </w:rPr>
        <w:t>пременопаузы</w:t>
      </w:r>
      <w:proofErr w:type="spellEnd"/>
      <w:r w:rsidR="00623CFD" w:rsidRPr="001542AE">
        <w:rPr>
          <w:szCs w:val="28"/>
          <w:lang w:val="ru-RU"/>
        </w:rPr>
        <w:t xml:space="preserve"> с наличием одного из перечисленных факторов (проживание в сельской </w:t>
      </w:r>
      <w:r w:rsidRPr="001542AE">
        <w:rPr>
          <w:szCs w:val="28"/>
          <w:lang w:val="ru-RU"/>
        </w:rPr>
        <w:t xml:space="preserve">области южных регионов страны, </w:t>
      </w:r>
      <w:r w:rsidR="00623CFD" w:rsidRPr="001542AE">
        <w:rPr>
          <w:szCs w:val="28"/>
          <w:lang w:val="ru-RU"/>
        </w:rPr>
        <w:t>неблагоприятные условия проживания, частые миграции</w:t>
      </w:r>
      <w:r w:rsidRPr="001542AE">
        <w:rPr>
          <w:szCs w:val="28"/>
          <w:lang w:val="ru-RU"/>
        </w:rPr>
        <w:t>, семейные драмы</w:t>
      </w:r>
      <w:r w:rsidR="00623CFD" w:rsidRPr="001542AE">
        <w:rPr>
          <w:szCs w:val="28"/>
          <w:lang w:val="ru-RU"/>
        </w:rPr>
        <w:t>, наличие ожирения</w:t>
      </w:r>
      <w:r w:rsidRPr="001542AE">
        <w:rPr>
          <w:szCs w:val="28"/>
          <w:lang w:val="ru-RU"/>
        </w:rPr>
        <w:t>,</w:t>
      </w:r>
      <w:r w:rsidR="00623CFD" w:rsidRPr="001542AE">
        <w:rPr>
          <w:szCs w:val="28"/>
          <w:lang w:val="ru-RU"/>
        </w:rPr>
        <w:t xml:space="preserve"> заболевания почек и сердечно</w:t>
      </w:r>
      <w:r w:rsidRPr="001542AE">
        <w:rPr>
          <w:szCs w:val="28"/>
          <w:lang w:val="ru-RU"/>
        </w:rPr>
        <w:t xml:space="preserve">-сосудистой системы, </w:t>
      </w:r>
      <w:r w:rsidR="00623CFD" w:rsidRPr="001542AE">
        <w:rPr>
          <w:szCs w:val="28"/>
          <w:lang w:val="ru-RU"/>
        </w:rPr>
        <w:t>гипертоническая болезнь</w:t>
      </w:r>
      <w:r w:rsidRPr="001542AE">
        <w:rPr>
          <w:szCs w:val="28"/>
          <w:lang w:val="ru-RU"/>
        </w:rPr>
        <w:t>,</w:t>
      </w:r>
      <w:r w:rsidR="00623CFD" w:rsidRPr="001542AE">
        <w:rPr>
          <w:szCs w:val="28"/>
          <w:lang w:val="ru-RU"/>
        </w:rPr>
        <w:t xml:space="preserve">  использовани</w:t>
      </w:r>
      <w:r w:rsidR="002D46CA" w:rsidRPr="001542AE">
        <w:rPr>
          <w:szCs w:val="28"/>
          <w:lang w:val="ru-RU"/>
        </w:rPr>
        <w:t xml:space="preserve">е в качестве контрацепции </w:t>
      </w:r>
      <w:r w:rsidR="00673B74">
        <w:rPr>
          <w:szCs w:val="28"/>
          <w:lang w:val="ru-RU"/>
        </w:rPr>
        <w:t>внутриматочную спирал</w:t>
      </w:r>
      <w:r w:rsidR="004A5BDF">
        <w:rPr>
          <w:szCs w:val="28"/>
          <w:lang w:val="ru-RU"/>
        </w:rPr>
        <w:t>ь</w:t>
      </w:r>
      <w:r w:rsidRPr="001542AE">
        <w:rPr>
          <w:szCs w:val="28"/>
          <w:lang w:val="ru-RU"/>
        </w:rPr>
        <w:t>,</w:t>
      </w:r>
      <w:r w:rsidR="00623CFD" w:rsidRPr="001542AE">
        <w:rPr>
          <w:szCs w:val="28"/>
          <w:lang w:val="ru-RU"/>
        </w:rPr>
        <w:t xml:space="preserve"> наличие тяжелой </w:t>
      </w:r>
      <w:proofErr w:type="spellStart"/>
      <w:r w:rsidR="00623CFD" w:rsidRPr="001542AE">
        <w:rPr>
          <w:szCs w:val="28"/>
          <w:lang w:val="ru-RU"/>
        </w:rPr>
        <w:t>преэклампсии</w:t>
      </w:r>
      <w:proofErr w:type="spellEnd"/>
      <w:r w:rsidR="00623CFD" w:rsidRPr="001542AE">
        <w:rPr>
          <w:szCs w:val="28"/>
          <w:lang w:val="ru-RU"/>
        </w:rPr>
        <w:t xml:space="preserve"> и эклампсии</w:t>
      </w:r>
      <w:r w:rsidRPr="001542AE">
        <w:rPr>
          <w:szCs w:val="28"/>
          <w:lang w:val="ru-RU"/>
        </w:rPr>
        <w:t xml:space="preserve"> во время беременности и  родах</w:t>
      </w:r>
      <w:r w:rsidR="00623CFD" w:rsidRPr="001542AE">
        <w:rPr>
          <w:szCs w:val="28"/>
          <w:lang w:val="ru-RU"/>
        </w:rPr>
        <w:t>) следует отн</w:t>
      </w:r>
      <w:r w:rsidR="00AD57A1">
        <w:rPr>
          <w:szCs w:val="28"/>
          <w:lang w:val="ru-RU"/>
        </w:rPr>
        <w:t>осить</w:t>
      </w:r>
      <w:r w:rsidR="00623CFD" w:rsidRPr="001542AE">
        <w:rPr>
          <w:szCs w:val="28"/>
          <w:lang w:val="ru-RU"/>
        </w:rPr>
        <w:t xml:space="preserve"> в группу высокого риска реализации</w:t>
      </w:r>
      <w:proofErr w:type="gramEnd"/>
      <w:r w:rsidR="00623CFD" w:rsidRPr="001542AE">
        <w:rPr>
          <w:szCs w:val="28"/>
          <w:lang w:val="ru-RU"/>
        </w:rPr>
        <w:t xml:space="preserve"> патологического течения климактерия. </w:t>
      </w:r>
    </w:p>
    <w:p w14:paraId="6F1FEFA8" w14:textId="77777777" w:rsidR="001542AE" w:rsidRDefault="001542AE" w:rsidP="00670DD4">
      <w:pPr>
        <w:spacing w:after="0" w:line="240" w:lineRule="auto"/>
        <w:ind w:firstLine="708"/>
        <w:jc w:val="both"/>
        <w:rPr>
          <w:szCs w:val="28"/>
          <w:lang w:val="ru-RU"/>
        </w:rPr>
      </w:pPr>
      <w:r>
        <w:rPr>
          <w:szCs w:val="28"/>
          <w:lang w:val="ru-RU"/>
        </w:rPr>
        <w:t xml:space="preserve">2. </w:t>
      </w:r>
      <w:r w:rsidR="00623CFD" w:rsidRPr="001542AE">
        <w:rPr>
          <w:szCs w:val="28"/>
          <w:lang w:val="ru-RU"/>
        </w:rPr>
        <w:t xml:space="preserve">Женщинам с наличием факторов риска </w:t>
      </w:r>
      <w:r w:rsidR="008B0B12" w:rsidRPr="001542AE">
        <w:rPr>
          <w:szCs w:val="28"/>
          <w:lang w:val="ru-RU"/>
        </w:rPr>
        <w:t>развития климактерического</w:t>
      </w:r>
      <w:r w:rsidR="00623CFD" w:rsidRPr="001542AE">
        <w:rPr>
          <w:szCs w:val="28"/>
          <w:lang w:val="ru-RU"/>
        </w:rPr>
        <w:t xml:space="preserve"> синдрома рекомендовать программу обследования </w:t>
      </w:r>
      <w:r w:rsidR="008B0B12" w:rsidRPr="001542AE">
        <w:rPr>
          <w:szCs w:val="28"/>
          <w:lang w:val="ru-RU"/>
        </w:rPr>
        <w:t>и профилактики</w:t>
      </w:r>
      <w:r w:rsidR="00623CFD" w:rsidRPr="001542AE">
        <w:rPr>
          <w:szCs w:val="28"/>
          <w:lang w:val="ru-RU"/>
        </w:rPr>
        <w:t xml:space="preserve"> в кабинетах климакса. </w:t>
      </w:r>
    </w:p>
    <w:p w14:paraId="008A6578" w14:textId="57B66F92" w:rsidR="001542AE" w:rsidRDefault="001542AE" w:rsidP="00670DD4">
      <w:pPr>
        <w:spacing w:after="0" w:line="240" w:lineRule="auto"/>
        <w:ind w:firstLine="708"/>
        <w:jc w:val="both"/>
        <w:rPr>
          <w:szCs w:val="28"/>
          <w:lang w:val="ru-RU"/>
        </w:rPr>
      </w:pPr>
      <w:r>
        <w:rPr>
          <w:szCs w:val="28"/>
          <w:lang w:val="ru-RU"/>
        </w:rPr>
        <w:t xml:space="preserve">3. </w:t>
      </w:r>
      <w:r w:rsidR="00623CFD" w:rsidRPr="001542AE">
        <w:rPr>
          <w:szCs w:val="28"/>
          <w:lang w:val="ru-RU"/>
        </w:rPr>
        <w:t xml:space="preserve">У женщин при появлении симптомов патологической менопаузы необходимо проводить оценку степени выраженности климактерического синдрома с помощью модифицированного </w:t>
      </w:r>
      <w:r w:rsidR="008B0B12" w:rsidRPr="001542AE">
        <w:rPr>
          <w:szCs w:val="28"/>
          <w:lang w:val="ru-RU"/>
        </w:rPr>
        <w:t>менопаузального индекса</w:t>
      </w:r>
      <w:r w:rsidR="00623CFD" w:rsidRPr="001542AE">
        <w:rPr>
          <w:szCs w:val="28"/>
          <w:lang w:val="ru-RU"/>
        </w:rPr>
        <w:t xml:space="preserve"> и </w:t>
      </w:r>
      <w:r w:rsidR="00F32F67">
        <w:rPr>
          <w:szCs w:val="28"/>
          <w:lang w:val="ru-RU"/>
        </w:rPr>
        <w:t>опросников качества жизни</w:t>
      </w:r>
      <w:r w:rsidR="00623CFD" w:rsidRPr="001542AE">
        <w:rPr>
          <w:szCs w:val="28"/>
          <w:lang w:val="ru-RU"/>
        </w:rPr>
        <w:t xml:space="preserve">. </w:t>
      </w:r>
    </w:p>
    <w:p w14:paraId="4B7C5B82" w14:textId="77777777" w:rsidR="001542AE" w:rsidRDefault="001542AE" w:rsidP="00670DD4">
      <w:pPr>
        <w:spacing w:after="0" w:line="240" w:lineRule="auto"/>
        <w:ind w:firstLine="708"/>
        <w:jc w:val="both"/>
        <w:rPr>
          <w:szCs w:val="28"/>
          <w:lang w:val="ru-RU"/>
        </w:rPr>
      </w:pPr>
      <w:r>
        <w:rPr>
          <w:szCs w:val="28"/>
          <w:lang w:val="ru-RU"/>
        </w:rPr>
        <w:t xml:space="preserve">4. </w:t>
      </w:r>
      <w:r w:rsidR="00623CFD" w:rsidRPr="001542AE">
        <w:rPr>
          <w:szCs w:val="28"/>
          <w:lang w:val="ru-RU"/>
        </w:rPr>
        <w:t>Использование менопаузальной гормональной терапии у женщин с наличием климактерического синдрома должно проводит</w:t>
      </w:r>
      <w:r w:rsidR="00305118" w:rsidRPr="001542AE">
        <w:rPr>
          <w:szCs w:val="28"/>
          <w:lang w:val="ru-RU"/>
        </w:rPr>
        <w:t>ь</w:t>
      </w:r>
      <w:r w:rsidR="00623CFD" w:rsidRPr="001542AE">
        <w:rPr>
          <w:szCs w:val="28"/>
          <w:lang w:val="ru-RU"/>
        </w:rPr>
        <w:t>ся</w:t>
      </w:r>
      <w:r w:rsidR="00623CFD" w:rsidRPr="001542AE">
        <w:rPr>
          <w:b/>
          <w:szCs w:val="28"/>
          <w:lang w:val="ru-RU"/>
        </w:rPr>
        <w:t xml:space="preserve"> </w:t>
      </w:r>
      <w:r w:rsidR="00623CFD" w:rsidRPr="001542AE">
        <w:rPr>
          <w:szCs w:val="28"/>
          <w:lang w:val="ru-RU"/>
        </w:rPr>
        <w:t>с учетом тяжести клинических проявления менопаузы, факторов риска, возраста и времени начала менопаузы.</w:t>
      </w:r>
    </w:p>
    <w:p w14:paraId="67F1DA38" w14:textId="371E6D7A" w:rsidR="001542AE" w:rsidRDefault="001542AE" w:rsidP="00670DD4">
      <w:pPr>
        <w:spacing w:after="0" w:line="240" w:lineRule="auto"/>
        <w:ind w:firstLine="708"/>
        <w:jc w:val="both"/>
        <w:rPr>
          <w:szCs w:val="28"/>
          <w:lang w:val="ru-RU"/>
        </w:rPr>
      </w:pPr>
      <w:r>
        <w:rPr>
          <w:szCs w:val="28"/>
          <w:lang w:val="ru-RU"/>
        </w:rPr>
        <w:t xml:space="preserve">5. </w:t>
      </w:r>
      <w:r w:rsidR="00AD57A1">
        <w:rPr>
          <w:szCs w:val="28"/>
          <w:lang w:val="ru-RU"/>
        </w:rPr>
        <w:t>П</w:t>
      </w:r>
      <w:r w:rsidR="00623CFD" w:rsidRPr="001542AE">
        <w:rPr>
          <w:szCs w:val="28"/>
          <w:lang w:val="ru-RU"/>
        </w:rPr>
        <w:t>ациент</w:t>
      </w:r>
      <w:r w:rsidR="00AD57A1">
        <w:rPr>
          <w:szCs w:val="28"/>
          <w:lang w:val="ru-RU"/>
        </w:rPr>
        <w:t>ам</w:t>
      </w:r>
      <w:r w:rsidR="00623CFD" w:rsidRPr="001542AE">
        <w:rPr>
          <w:szCs w:val="28"/>
          <w:lang w:val="ru-RU"/>
        </w:rPr>
        <w:t xml:space="preserve"> с симптоматической менопаузой, имеющих значительный риск использования менопаузальной терапии или легкое течение климактерического </w:t>
      </w:r>
      <w:r w:rsidR="008B0B12" w:rsidRPr="001542AE">
        <w:rPr>
          <w:szCs w:val="28"/>
          <w:lang w:val="ru-RU"/>
        </w:rPr>
        <w:t>синдрома, рекомендовать</w:t>
      </w:r>
      <w:r w:rsidR="00623CFD" w:rsidRPr="001542AE">
        <w:rPr>
          <w:szCs w:val="28"/>
          <w:lang w:val="ru-RU"/>
        </w:rPr>
        <w:t xml:space="preserve"> использование фитогормонов, способствующих значительному облегчению течения климактерического синдрома и улучшени</w:t>
      </w:r>
      <w:r w:rsidR="00AD57A1">
        <w:rPr>
          <w:szCs w:val="28"/>
          <w:lang w:val="ru-RU"/>
        </w:rPr>
        <w:t>ю</w:t>
      </w:r>
      <w:r w:rsidR="00623CFD" w:rsidRPr="001542AE">
        <w:rPr>
          <w:szCs w:val="28"/>
          <w:lang w:val="ru-RU"/>
        </w:rPr>
        <w:t xml:space="preserve"> качества жизни женщины.</w:t>
      </w:r>
    </w:p>
    <w:p w14:paraId="1EDEBA25" w14:textId="70ACAC4D" w:rsidR="001542AE" w:rsidRDefault="001542AE" w:rsidP="00670DD4">
      <w:pPr>
        <w:spacing w:after="0" w:line="240" w:lineRule="auto"/>
        <w:ind w:firstLine="708"/>
        <w:jc w:val="both"/>
        <w:rPr>
          <w:szCs w:val="28"/>
          <w:lang w:val="ru-RU"/>
        </w:rPr>
      </w:pPr>
      <w:r>
        <w:rPr>
          <w:szCs w:val="28"/>
          <w:lang w:val="ru-RU"/>
        </w:rPr>
        <w:t xml:space="preserve">6. </w:t>
      </w:r>
      <w:r w:rsidR="00623CFD" w:rsidRPr="001542AE">
        <w:rPr>
          <w:szCs w:val="28"/>
          <w:lang w:val="ru-RU"/>
        </w:rPr>
        <w:t xml:space="preserve">У женщин с наличием гиперплазии </w:t>
      </w:r>
      <w:r w:rsidR="008B0B12" w:rsidRPr="001542AE">
        <w:rPr>
          <w:szCs w:val="28"/>
          <w:lang w:val="ru-RU"/>
        </w:rPr>
        <w:t>эндометрия предпочтительно</w:t>
      </w:r>
      <w:r w:rsidR="00623CFD" w:rsidRPr="001542AE">
        <w:rPr>
          <w:szCs w:val="28"/>
          <w:lang w:val="ru-RU"/>
        </w:rPr>
        <w:t xml:space="preserve"> использова</w:t>
      </w:r>
      <w:r w:rsidR="00AD57A1">
        <w:rPr>
          <w:szCs w:val="28"/>
          <w:lang w:val="ru-RU"/>
        </w:rPr>
        <w:t>ть</w:t>
      </w:r>
      <w:r w:rsidR="00623CFD" w:rsidRPr="001542AE">
        <w:rPr>
          <w:szCs w:val="28"/>
          <w:lang w:val="ru-RU"/>
        </w:rPr>
        <w:t xml:space="preserve"> в качестве </w:t>
      </w:r>
      <w:r w:rsidR="005D7ED0">
        <w:rPr>
          <w:szCs w:val="28"/>
          <w:lang w:val="ru-RU"/>
        </w:rPr>
        <w:t>менопаузальной гормональ</w:t>
      </w:r>
      <w:r w:rsidR="00F32F67">
        <w:rPr>
          <w:szCs w:val="28"/>
          <w:lang w:val="ru-RU"/>
        </w:rPr>
        <w:t>ной терапии</w:t>
      </w:r>
      <w:r w:rsidR="00623CFD" w:rsidRPr="001542AE">
        <w:rPr>
          <w:szCs w:val="28"/>
          <w:lang w:val="ru-RU"/>
        </w:rPr>
        <w:t xml:space="preserve"> </w:t>
      </w:r>
      <w:proofErr w:type="spellStart"/>
      <w:r w:rsidR="00623CFD" w:rsidRPr="001542AE">
        <w:rPr>
          <w:szCs w:val="28"/>
          <w:lang w:val="ru-RU"/>
        </w:rPr>
        <w:t>трансдермальны</w:t>
      </w:r>
      <w:r w:rsidR="00AD57A1">
        <w:rPr>
          <w:szCs w:val="28"/>
          <w:lang w:val="ru-RU"/>
        </w:rPr>
        <w:t>е</w:t>
      </w:r>
      <w:proofErr w:type="spellEnd"/>
      <w:r w:rsidR="00623CFD" w:rsidRPr="001542AE">
        <w:rPr>
          <w:szCs w:val="28"/>
          <w:lang w:val="ru-RU"/>
        </w:rPr>
        <w:t xml:space="preserve"> пластыр</w:t>
      </w:r>
      <w:r w:rsidR="00AD57A1">
        <w:rPr>
          <w:szCs w:val="28"/>
          <w:lang w:val="ru-RU"/>
        </w:rPr>
        <w:t>и</w:t>
      </w:r>
      <w:r w:rsidR="00623CFD" w:rsidRPr="001542AE">
        <w:rPr>
          <w:szCs w:val="28"/>
          <w:lang w:val="ru-RU"/>
        </w:rPr>
        <w:t xml:space="preserve"> и </w:t>
      </w:r>
      <w:proofErr w:type="spellStart"/>
      <w:r w:rsidR="00623CFD" w:rsidRPr="001542AE">
        <w:rPr>
          <w:szCs w:val="28"/>
          <w:lang w:val="ru-RU"/>
        </w:rPr>
        <w:t>микронизированн</w:t>
      </w:r>
      <w:r w:rsidR="00AD57A1">
        <w:rPr>
          <w:szCs w:val="28"/>
          <w:lang w:val="ru-RU"/>
        </w:rPr>
        <w:t>ый</w:t>
      </w:r>
      <w:proofErr w:type="spellEnd"/>
      <w:r w:rsidR="00AD57A1">
        <w:rPr>
          <w:szCs w:val="28"/>
          <w:lang w:val="ru-RU"/>
        </w:rPr>
        <w:t xml:space="preserve"> прогестерон</w:t>
      </w:r>
      <w:r w:rsidR="00623CFD" w:rsidRPr="001542AE">
        <w:rPr>
          <w:szCs w:val="28"/>
          <w:lang w:val="ru-RU"/>
        </w:rPr>
        <w:t xml:space="preserve"> на фоне </w:t>
      </w:r>
      <w:proofErr w:type="spellStart"/>
      <w:r w:rsidR="00623CFD" w:rsidRPr="001542AE">
        <w:rPr>
          <w:szCs w:val="28"/>
          <w:lang w:val="ru-RU"/>
        </w:rPr>
        <w:t>инсерции</w:t>
      </w:r>
      <w:proofErr w:type="spellEnd"/>
      <w:r w:rsidR="00623CFD" w:rsidRPr="001542AE">
        <w:rPr>
          <w:szCs w:val="28"/>
          <w:lang w:val="ru-RU"/>
        </w:rPr>
        <w:t xml:space="preserve"> ЛНГ - </w:t>
      </w:r>
      <w:r w:rsidR="008B0B12" w:rsidRPr="001542AE">
        <w:rPr>
          <w:szCs w:val="28"/>
          <w:lang w:val="ru-RU"/>
        </w:rPr>
        <w:t>маточной системы</w:t>
      </w:r>
      <w:r w:rsidR="00673B74">
        <w:rPr>
          <w:szCs w:val="28"/>
          <w:lang w:val="ru-RU"/>
        </w:rPr>
        <w:t>.</w:t>
      </w:r>
    </w:p>
    <w:p w14:paraId="497A5FDD" w14:textId="36B49BC6" w:rsidR="005D7ED0" w:rsidRPr="00F31A28" w:rsidRDefault="005D7ED0" w:rsidP="00F31A28">
      <w:pPr>
        <w:spacing w:after="0" w:line="240" w:lineRule="auto"/>
        <w:ind w:firstLine="708"/>
        <w:jc w:val="both"/>
        <w:rPr>
          <w:szCs w:val="28"/>
          <w:lang w:val="ru-RU"/>
        </w:rPr>
      </w:pPr>
      <w:r>
        <w:rPr>
          <w:szCs w:val="28"/>
          <w:lang w:val="ru-RU"/>
        </w:rPr>
        <w:t>7.</w:t>
      </w:r>
      <w:r w:rsidR="001542AE">
        <w:rPr>
          <w:szCs w:val="28"/>
          <w:lang w:val="ru-RU"/>
        </w:rPr>
        <w:t xml:space="preserve"> </w:t>
      </w:r>
      <w:r w:rsidR="00623CFD" w:rsidRPr="001542AE">
        <w:rPr>
          <w:szCs w:val="28"/>
          <w:lang w:val="ru-RU"/>
        </w:rPr>
        <w:t xml:space="preserve">Для оценки эффективности проводимой терапии климактерических нарушений, </w:t>
      </w:r>
      <w:r w:rsidR="00AD57A1">
        <w:rPr>
          <w:szCs w:val="28"/>
          <w:lang w:val="ru-RU"/>
        </w:rPr>
        <w:t>кроме</w:t>
      </w:r>
      <w:r w:rsidR="00623CFD" w:rsidRPr="001542AE">
        <w:rPr>
          <w:szCs w:val="28"/>
          <w:lang w:val="ru-RU"/>
        </w:rPr>
        <w:t xml:space="preserve"> определения количества баллов </w:t>
      </w:r>
      <w:r w:rsidR="00673B74" w:rsidRPr="00673B74">
        <w:rPr>
          <w:rFonts w:eastAsia="Times New Roman" w:cs="Times New Roman"/>
          <w:szCs w:val="28"/>
          <w:lang w:val="ru-RU"/>
        </w:rPr>
        <w:t>модифицированн</w:t>
      </w:r>
      <w:r w:rsidR="00673B74">
        <w:rPr>
          <w:rFonts w:eastAsia="Times New Roman" w:cs="Times New Roman"/>
          <w:szCs w:val="28"/>
          <w:lang w:val="ru-RU"/>
        </w:rPr>
        <w:t xml:space="preserve">ого </w:t>
      </w:r>
      <w:r w:rsidR="00673B74" w:rsidRPr="00673B74">
        <w:rPr>
          <w:rFonts w:eastAsia="Times New Roman" w:cs="Times New Roman"/>
          <w:szCs w:val="28"/>
          <w:lang w:val="ru-RU"/>
        </w:rPr>
        <w:t>менопаузальн</w:t>
      </w:r>
      <w:r w:rsidR="00673B74">
        <w:rPr>
          <w:rFonts w:eastAsia="Times New Roman" w:cs="Times New Roman"/>
          <w:szCs w:val="28"/>
          <w:lang w:val="ru-RU"/>
        </w:rPr>
        <w:t>ого</w:t>
      </w:r>
      <w:r w:rsidR="00673B74" w:rsidRPr="00673B74">
        <w:rPr>
          <w:rFonts w:eastAsia="Times New Roman" w:cs="Times New Roman"/>
          <w:szCs w:val="28"/>
          <w:lang w:val="ru-RU"/>
        </w:rPr>
        <w:t xml:space="preserve"> индекс</w:t>
      </w:r>
      <w:r w:rsidR="00673B74">
        <w:rPr>
          <w:rFonts w:eastAsia="Times New Roman" w:cs="Times New Roman"/>
          <w:szCs w:val="28"/>
          <w:lang w:val="ru-RU"/>
        </w:rPr>
        <w:t>а</w:t>
      </w:r>
      <w:r w:rsidR="00623CFD" w:rsidRPr="001542AE">
        <w:rPr>
          <w:szCs w:val="28"/>
          <w:lang w:val="ru-RU"/>
        </w:rPr>
        <w:t>, необходимо оцени</w:t>
      </w:r>
      <w:r w:rsidR="00AD57A1">
        <w:rPr>
          <w:szCs w:val="28"/>
          <w:lang w:val="ru-RU"/>
        </w:rPr>
        <w:t>ва</w:t>
      </w:r>
      <w:r w:rsidR="00623CFD" w:rsidRPr="001542AE">
        <w:rPr>
          <w:szCs w:val="28"/>
          <w:lang w:val="ru-RU"/>
        </w:rPr>
        <w:t xml:space="preserve">ть качество жизни по шкале </w:t>
      </w:r>
      <w:proofErr w:type="gramStart"/>
      <w:r w:rsidR="004A5BDF">
        <w:rPr>
          <w:szCs w:val="28"/>
          <w:lang w:val="ru-RU"/>
        </w:rPr>
        <w:t>по</w:t>
      </w:r>
      <w:proofErr w:type="gramEnd"/>
      <w:r w:rsidR="004A5BDF">
        <w:rPr>
          <w:szCs w:val="28"/>
          <w:lang w:val="ru-RU"/>
        </w:rPr>
        <w:t xml:space="preserve"> </w:t>
      </w:r>
      <w:r w:rsidR="0040373D" w:rsidRPr="001542AE">
        <w:rPr>
          <w:szCs w:val="28"/>
          <w:lang w:val="ru-RU"/>
        </w:rPr>
        <w:t xml:space="preserve"> специального опросника</w:t>
      </w:r>
      <w:r w:rsidR="008B0B12" w:rsidRPr="001542AE">
        <w:rPr>
          <w:szCs w:val="28"/>
          <w:lang w:val="ru-RU"/>
        </w:rPr>
        <w:t>.</w:t>
      </w:r>
    </w:p>
    <w:p w14:paraId="76BC83F6" w14:textId="77777777" w:rsidR="005D7ED0" w:rsidRDefault="005D7ED0" w:rsidP="00C14E37">
      <w:pPr>
        <w:widowControl w:val="0"/>
        <w:adjustRightInd w:val="0"/>
        <w:spacing w:after="0" w:line="240" w:lineRule="auto"/>
        <w:jc w:val="both"/>
        <w:rPr>
          <w:rFonts w:eastAsia="Times New Roman" w:cs="Times New Roman"/>
          <w:b/>
          <w:szCs w:val="28"/>
          <w:lang w:val="ru-RU" w:eastAsia="ru-RU"/>
        </w:rPr>
      </w:pPr>
    </w:p>
    <w:p w14:paraId="0E05E67F" w14:textId="430EC768" w:rsidR="009608DF" w:rsidRDefault="000D2873" w:rsidP="00C14E37">
      <w:pPr>
        <w:widowControl w:val="0"/>
        <w:adjustRightInd w:val="0"/>
        <w:spacing w:after="0" w:line="240" w:lineRule="auto"/>
        <w:jc w:val="both"/>
        <w:rPr>
          <w:rFonts w:eastAsia="Times New Roman" w:cs="Times New Roman"/>
          <w:b/>
          <w:szCs w:val="28"/>
          <w:lang w:val="ru-RU" w:eastAsia="ru-RU"/>
        </w:rPr>
      </w:pPr>
      <w:r w:rsidRPr="000D2873">
        <w:rPr>
          <w:rFonts w:eastAsia="Times New Roman" w:cs="Times New Roman"/>
          <w:b/>
          <w:szCs w:val="28"/>
          <w:lang w:val="ru-RU" w:eastAsia="ru-RU"/>
        </w:rPr>
        <w:lastRenderedPageBreak/>
        <w:t>СПИСОК ОПУБЛИКОВА</w:t>
      </w:r>
      <w:r w:rsidR="00C14E37">
        <w:rPr>
          <w:rFonts w:eastAsia="Times New Roman" w:cs="Times New Roman"/>
          <w:b/>
          <w:szCs w:val="28"/>
          <w:lang w:val="ru-RU" w:eastAsia="ru-RU"/>
        </w:rPr>
        <w:t>ННЫХ РАБОТ ПО ТЕМЕ ДИССЕРТАЦИИ:</w:t>
      </w:r>
    </w:p>
    <w:p w14:paraId="5C7AE93A" w14:textId="77777777" w:rsidR="00F31A28" w:rsidRPr="00C14E37" w:rsidRDefault="00F31A28" w:rsidP="00C14E37">
      <w:pPr>
        <w:widowControl w:val="0"/>
        <w:adjustRightInd w:val="0"/>
        <w:spacing w:after="0" w:line="240" w:lineRule="auto"/>
        <w:jc w:val="both"/>
        <w:rPr>
          <w:rFonts w:eastAsia="Times New Roman" w:cs="Times New Roman"/>
          <w:b/>
          <w:szCs w:val="28"/>
          <w:lang w:val="ru-RU" w:eastAsia="ru-RU"/>
        </w:rPr>
      </w:pPr>
    </w:p>
    <w:p w14:paraId="62AF39C9" w14:textId="3BBCA524" w:rsidR="000D2873" w:rsidRDefault="009608DF" w:rsidP="00670DD4">
      <w:pPr>
        <w:spacing w:after="0" w:line="240" w:lineRule="auto"/>
        <w:ind w:firstLine="708"/>
        <w:jc w:val="both"/>
        <w:rPr>
          <w:lang w:val="ru-RU"/>
        </w:rPr>
      </w:pPr>
      <w:r>
        <w:rPr>
          <w:lang w:val="ru-RU"/>
        </w:rPr>
        <w:t xml:space="preserve">1. </w:t>
      </w:r>
      <w:proofErr w:type="spellStart"/>
      <w:r w:rsidRPr="009608DF">
        <w:rPr>
          <w:b/>
          <w:lang w:val="ru-RU"/>
        </w:rPr>
        <w:t>Теппеева</w:t>
      </w:r>
      <w:proofErr w:type="spellEnd"/>
      <w:r w:rsidRPr="009608DF">
        <w:rPr>
          <w:b/>
          <w:lang w:val="ru-RU"/>
        </w:rPr>
        <w:t>, Т. Х.</w:t>
      </w:r>
      <w:r>
        <w:rPr>
          <w:lang w:val="ru-RU"/>
        </w:rPr>
        <w:t xml:space="preserve"> </w:t>
      </w:r>
      <w:r w:rsidRPr="009608DF">
        <w:rPr>
          <w:lang w:val="ru-RU"/>
        </w:rPr>
        <w:t>Особенности системного иммунитета у женщин с гиперплазией эндометрия на фоне патологического климакса</w:t>
      </w:r>
      <w:r>
        <w:rPr>
          <w:lang w:val="ru-RU"/>
        </w:rPr>
        <w:t xml:space="preserve"> </w:t>
      </w:r>
      <w:r>
        <w:rPr>
          <w:rFonts w:cs="Times New Roman"/>
          <w:lang w:val="ru-RU"/>
        </w:rPr>
        <w:t>[Текст]</w:t>
      </w:r>
      <w:r>
        <w:rPr>
          <w:lang w:val="ru-RU"/>
        </w:rPr>
        <w:t xml:space="preserve"> / </w:t>
      </w:r>
      <w:r w:rsidR="00B50A67">
        <w:rPr>
          <w:lang w:val="ru-RU"/>
        </w:rPr>
        <w:t xml:space="preserve">Т. Х. </w:t>
      </w:r>
      <w:proofErr w:type="spellStart"/>
      <w:r w:rsidR="00B50A67">
        <w:rPr>
          <w:lang w:val="ru-RU"/>
        </w:rPr>
        <w:t>Теп</w:t>
      </w:r>
      <w:r w:rsidR="00CE461A">
        <w:rPr>
          <w:lang w:val="ru-RU"/>
        </w:rPr>
        <w:t>п</w:t>
      </w:r>
      <w:r w:rsidR="00B50A67">
        <w:rPr>
          <w:lang w:val="ru-RU"/>
        </w:rPr>
        <w:t>еева</w:t>
      </w:r>
      <w:proofErr w:type="spellEnd"/>
      <w:r w:rsidR="00B50A67">
        <w:rPr>
          <w:lang w:val="ru-RU"/>
        </w:rPr>
        <w:t xml:space="preserve">, </w:t>
      </w:r>
      <w:r w:rsidRPr="009608DF">
        <w:rPr>
          <w:lang w:val="ru-RU"/>
        </w:rPr>
        <w:t>М.</w:t>
      </w:r>
      <w:r>
        <w:rPr>
          <w:lang w:val="ru-RU"/>
        </w:rPr>
        <w:t xml:space="preserve"> </w:t>
      </w:r>
      <w:r w:rsidRPr="009608DF">
        <w:rPr>
          <w:lang w:val="ru-RU"/>
        </w:rPr>
        <w:t>С.</w:t>
      </w:r>
      <w:r>
        <w:rPr>
          <w:lang w:val="ru-RU"/>
        </w:rPr>
        <w:t xml:space="preserve"> </w:t>
      </w:r>
      <w:proofErr w:type="spellStart"/>
      <w:r w:rsidRPr="009608DF">
        <w:rPr>
          <w:lang w:val="ru-RU"/>
        </w:rPr>
        <w:t>Мусуралиев</w:t>
      </w:r>
      <w:proofErr w:type="spellEnd"/>
      <w:r w:rsidRPr="009608DF">
        <w:rPr>
          <w:lang w:val="ru-RU"/>
        </w:rPr>
        <w:t>, Б.</w:t>
      </w:r>
      <w:r>
        <w:rPr>
          <w:lang w:val="ru-RU"/>
        </w:rPr>
        <w:t xml:space="preserve"> </w:t>
      </w:r>
      <w:r w:rsidRPr="009608DF">
        <w:rPr>
          <w:lang w:val="ru-RU"/>
        </w:rPr>
        <w:t>Т.</w:t>
      </w:r>
      <w:r>
        <w:rPr>
          <w:lang w:val="ru-RU"/>
        </w:rPr>
        <w:t xml:space="preserve"> </w:t>
      </w:r>
      <w:proofErr w:type="spellStart"/>
      <w:r w:rsidRPr="009608DF">
        <w:rPr>
          <w:lang w:val="ru-RU"/>
        </w:rPr>
        <w:t>Тулебеков</w:t>
      </w:r>
      <w:proofErr w:type="spellEnd"/>
      <w:r w:rsidRPr="009608DF">
        <w:rPr>
          <w:lang w:val="ru-RU"/>
        </w:rPr>
        <w:t xml:space="preserve"> </w:t>
      </w:r>
      <w:r>
        <w:rPr>
          <w:lang w:val="ru-RU"/>
        </w:rPr>
        <w:t xml:space="preserve">// </w:t>
      </w:r>
      <w:r w:rsidRPr="009608DF">
        <w:rPr>
          <w:lang w:val="ru-RU"/>
        </w:rPr>
        <w:t xml:space="preserve">Вестник </w:t>
      </w:r>
      <w:proofErr w:type="spellStart"/>
      <w:r w:rsidRPr="009608DF">
        <w:rPr>
          <w:lang w:val="ru-RU"/>
        </w:rPr>
        <w:t>КазНМУ</w:t>
      </w:r>
      <w:proofErr w:type="spellEnd"/>
      <w:r>
        <w:rPr>
          <w:lang w:val="ru-RU"/>
        </w:rPr>
        <w:t xml:space="preserve">. – </w:t>
      </w:r>
      <w:r w:rsidRPr="009608DF">
        <w:rPr>
          <w:lang w:val="ru-RU"/>
        </w:rPr>
        <w:t>2013</w:t>
      </w:r>
      <w:r>
        <w:rPr>
          <w:lang w:val="ru-RU"/>
        </w:rPr>
        <w:t xml:space="preserve">. </w:t>
      </w:r>
      <w:r w:rsidR="000D2873" w:rsidRPr="009608DF">
        <w:rPr>
          <w:lang w:val="ru-RU"/>
        </w:rPr>
        <w:t>–</w:t>
      </w:r>
      <w:r>
        <w:rPr>
          <w:lang w:val="ru-RU"/>
        </w:rPr>
        <w:t xml:space="preserve"> </w:t>
      </w:r>
      <w:r w:rsidRPr="009608DF">
        <w:rPr>
          <w:lang w:val="ru-RU"/>
        </w:rPr>
        <w:t>№</w:t>
      </w:r>
      <w:r>
        <w:rPr>
          <w:lang w:val="ru-RU"/>
        </w:rPr>
        <w:t xml:space="preserve"> </w:t>
      </w:r>
      <w:r w:rsidRPr="009608DF">
        <w:rPr>
          <w:lang w:val="ru-RU"/>
        </w:rPr>
        <w:t>5</w:t>
      </w:r>
      <w:r>
        <w:rPr>
          <w:lang w:val="ru-RU"/>
        </w:rPr>
        <w:t xml:space="preserve"> </w:t>
      </w:r>
      <w:r w:rsidRPr="009608DF">
        <w:rPr>
          <w:lang w:val="ru-RU"/>
        </w:rPr>
        <w:t>(1)</w:t>
      </w:r>
      <w:r>
        <w:rPr>
          <w:lang w:val="ru-RU"/>
        </w:rPr>
        <w:t>.</w:t>
      </w:r>
      <w:r w:rsidRPr="009608DF">
        <w:rPr>
          <w:lang w:val="ru-RU"/>
        </w:rPr>
        <w:t xml:space="preserve"> –</w:t>
      </w:r>
      <w:r>
        <w:rPr>
          <w:lang w:val="ru-RU"/>
        </w:rPr>
        <w:t xml:space="preserve"> </w:t>
      </w:r>
      <w:r w:rsidRPr="009608DF">
        <w:rPr>
          <w:lang w:val="ru-RU"/>
        </w:rPr>
        <w:t>С</w:t>
      </w:r>
      <w:r>
        <w:rPr>
          <w:lang w:val="ru-RU"/>
        </w:rPr>
        <w:t xml:space="preserve">. </w:t>
      </w:r>
      <w:r w:rsidRPr="009608DF">
        <w:rPr>
          <w:lang w:val="ru-RU"/>
        </w:rPr>
        <w:t>421-423</w:t>
      </w:r>
      <w:r>
        <w:rPr>
          <w:lang w:val="ru-RU"/>
        </w:rPr>
        <w:t xml:space="preserve">; То же: </w:t>
      </w:r>
      <w:r w:rsidR="000D2873" w:rsidRPr="000D2873">
        <w:rPr>
          <w:rFonts w:eastAsia="Times New Roman" w:cs="Times New Roman"/>
          <w:szCs w:val="28"/>
          <w:lang w:val="ru-RU" w:eastAsia="ru-RU"/>
        </w:rPr>
        <w:t>[Электронный ресурс]. – Режим доступа:</w:t>
      </w:r>
      <w:r w:rsidR="000D2873" w:rsidRPr="000D2873">
        <w:rPr>
          <w:lang w:val="ru-RU"/>
        </w:rPr>
        <w:t xml:space="preserve"> </w:t>
      </w:r>
      <w:r w:rsidR="000D2873" w:rsidRPr="000D2873">
        <w:rPr>
          <w:rFonts w:eastAsia="Times New Roman" w:cs="Times New Roman"/>
          <w:szCs w:val="28"/>
          <w:lang w:val="ru-RU" w:eastAsia="ru-RU"/>
        </w:rPr>
        <w:t>https://cyberleninka.ru/article/n/osobennosti-sistemnogo-immuniteta-u-zhenschin-s-giperplaziey-endometriya-na-fone-patologicheskogo-klimaksa/viewer</w:t>
      </w:r>
    </w:p>
    <w:p w14:paraId="5867951E" w14:textId="4F1833BD" w:rsidR="00B50A67" w:rsidRPr="00B50A67" w:rsidRDefault="000D2873" w:rsidP="00670DD4">
      <w:pPr>
        <w:spacing w:after="0" w:line="240" w:lineRule="auto"/>
        <w:ind w:firstLine="708"/>
        <w:jc w:val="both"/>
        <w:rPr>
          <w:lang w:val="ru-RU"/>
        </w:rPr>
      </w:pPr>
      <w:r>
        <w:rPr>
          <w:lang w:val="ru-RU"/>
        </w:rPr>
        <w:t xml:space="preserve">2. </w:t>
      </w:r>
      <w:proofErr w:type="spellStart"/>
      <w:r w:rsidR="00B50A67" w:rsidRPr="009608DF">
        <w:rPr>
          <w:b/>
          <w:lang w:val="ru-RU"/>
        </w:rPr>
        <w:t>Теппеева</w:t>
      </w:r>
      <w:proofErr w:type="spellEnd"/>
      <w:r w:rsidR="00B50A67" w:rsidRPr="009608DF">
        <w:rPr>
          <w:b/>
          <w:lang w:val="ru-RU"/>
        </w:rPr>
        <w:t>, Т. Х.</w:t>
      </w:r>
      <w:r w:rsidR="00B50A67">
        <w:rPr>
          <w:lang w:val="ru-RU"/>
        </w:rPr>
        <w:t xml:space="preserve"> </w:t>
      </w:r>
      <w:r w:rsidRPr="000D2873">
        <w:rPr>
          <w:lang w:val="ru-RU"/>
        </w:rPr>
        <w:t>Новые возможности лечения и профилактики патологического климакса</w:t>
      </w:r>
      <w:r w:rsidR="00B50A67">
        <w:rPr>
          <w:lang w:val="ru-RU"/>
        </w:rPr>
        <w:t xml:space="preserve">  </w:t>
      </w:r>
      <w:r w:rsidR="00B50A67">
        <w:rPr>
          <w:rFonts w:cs="Times New Roman"/>
          <w:lang w:val="ru-RU"/>
        </w:rPr>
        <w:t>[Текст]</w:t>
      </w:r>
      <w:r w:rsidR="00B50A67">
        <w:rPr>
          <w:lang w:val="ru-RU"/>
        </w:rPr>
        <w:t xml:space="preserve"> / Т. Х. </w:t>
      </w:r>
      <w:proofErr w:type="spellStart"/>
      <w:r w:rsidR="00B50A67">
        <w:rPr>
          <w:lang w:val="ru-RU"/>
        </w:rPr>
        <w:t>Теп</w:t>
      </w:r>
      <w:r w:rsidR="00CE461A">
        <w:rPr>
          <w:lang w:val="ru-RU"/>
        </w:rPr>
        <w:t>п</w:t>
      </w:r>
      <w:r w:rsidR="00B50A67">
        <w:rPr>
          <w:lang w:val="ru-RU"/>
        </w:rPr>
        <w:t>еева</w:t>
      </w:r>
      <w:proofErr w:type="spellEnd"/>
      <w:r w:rsidR="00B50A67">
        <w:rPr>
          <w:lang w:val="ru-RU"/>
        </w:rPr>
        <w:t xml:space="preserve">, </w:t>
      </w:r>
      <w:r w:rsidR="00B50A67" w:rsidRPr="00B50A67">
        <w:rPr>
          <w:lang w:val="ru-RU"/>
        </w:rPr>
        <w:t>Ж.</w:t>
      </w:r>
      <w:r w:rsidR="00B50A67">
        <w:rPr>
          <w:lang w:val="ru-RU"/>
        </w:rPr>
        <w:t xml:space="preserve"> </w:t>
      </w:r>
      <w:r w:rsidR="00B50A67" w:rsidRPr="00B50A67">
        <w:rPr>
          <w:lang w:val="ru-RU"/>
        </w:rPr>
        <w:t>К.</w:t>
      </w:r>
      <w:r w:rsidR="00B50A67">
        <w:rPr>
          <w:lang w:val="ru-RU"/>
        </w:rPr>
        <w:t xml:space="preserve"> </w:t>
      </w:r>
      <w:r w:rsidR="00B50A67" w:rsidRPr="00B50A67">
        <w:rPr>
          <w:lang w:val="ru-RU"/>
        </w:rPr>
        <w:t xml:space="preserve">Исакова </w:t>
      </w:r>
      <w:r w:rsidR="00B50A67">
        <w:rPr>
          <w:lang w:val="ru-RU"/>
        </w:rPr>
        <w:t xml:space="preserve">//  </w:t>
      </w:r>
      <w:r w:rsidR="00B50A67" w:rsidRPr="00B50A67">
        <w:rPr>
          <w:lang w:val="ru-RU"/>
        </w:rPr>
        <w:t>Вестник К</w:t>
      </w:r>
      <w:r w:rsidR="00B50A67">
        <w:rPr>
          <w:lang w:val="ru-RU"/>
        </w:rPr>
        <w:t xml:space="preserve">ыргызской государственной медицинской </w:t>
      </w:r>
      <w:r w:rsidR="00B50A67" w:rsidRPr="001B4221">
        <w:rPr>
          <w:szCs w:val="28"/>
          <w:lang w:val="ru-RU"/>
        </w:rPr>
        <w:t xml:space="preserve">академии </w:t>
      </w:r>
      <w:r w:rsidR="001B4221" w:rsidRPr="001B4221">
        <w:rPr>
          <w:rFonts w:cs="Times New Roman"/>
          <w:szCs w:val="28"/>
          <w:lang w:val="ru-RU"/>
        </w:rPr>
        <w:t xml:space="preserve">имени И. К. </w:t>
      </w:r>
      <w:proofErr w:type="spellStart"/>
      <w:r w:rsidR="001B4221" w:rsidRPr="001B4221">
        <w:rPr>
          <w:rFonts w:cs="Times New Roman"/>
          <w:szCs w:val="28"/>
          <w:lang w:val="ru-RU"/>
        </w:rPr>
        <w:t>Ахунбаева</w:t>
      </w:r>
      <w:proofErr w:type="spellEnd"/>
      <w:r w:rsidR="00B50A67">
        <w:rPr>
          <w:lang w:val="ru-RU"/>
        </w:rPr>
        <w:t xml:space="preserve">. – </w:t>
      </w:r>
      <w:r w:rsidR="00B50A67" w:rsidRPr="00B50A67">
        <w:rPr>
          <w:lang w:val="ru-RU"/>
        </w:rPr>
        <w:t xml:space="preserve">2014. </w:t>
      </w:r>
      <w:r w:rsidR="00036290" w:rsidRPr="00036290">
        <w:rPr>
          <w:lang w:val="ru-RU"/>
        </w:rPr>
        <w:t>–</w:t>
      </w:r>
      <w:r w:rsidR="00B50A67" w:rsidRPr="00B50A67">
        <w:rPr>
          <w:lang w:val="ru-RU"/>
        </w:rPr>
        <w:t xml:space="preserve"> № </w:t>
      </w:r>
      <w:hyperlink r:id="rId13" w:tooltip="Содержание выпуска" w:history="1">
        <w:r w:rsidR="00B50A67" w:rsidRPr="00B50A67">
          <w:rPr>
            <w:lang w:val="ru-RU"/>
          </w:rPr>
          <w:t>1</w:t>
        </w:r>
      </w:hyperlink>
      <w:r w:rsidR="00B50A67" w:rsidRPr="00B50A67">
        <w:rPr>
          <w:lang w:val="ru-RU"/>
        </w:rPr>
        <w:t>. –</w:t>
      </w:r>
      <w:r w:rsidR="00B50A67">
        <w:rPr>
          <w:shd w:val="clear" w:color="auto" w:fill="F5F5F5"/>
          <w:lang w:val="ru-RU"/>
        </w:rPr>
        <w:t xml:space="preserve"> </w:t>
      </w:r>
      <w:r w:rsidR="00B50A67" w:rsidRPr="00B50A67">
        <w:rPr>
          <w:lang w:val="ru-RU"/>
        </w:rPr>
        <w:t>С</w:t>
      </w:r>
      <w:r w:rsidR="00B50A67">
        <w:rPr>
          <w:lang w:val="ru-RU"/>
        </w:rPr>
        <w:t>.</w:t>
      </w:r>
      <w:r w:rsidR="00B50A67" w:rsidRPr="00B50A67">
        <w:rPr>
          <w:lang w:val="ru-RU"/>
        </w:rPr>
        <w:t xml:space="preserve"> 22-25</w:t>
      </w:r>
      <w:r w:rsidR="00B50A67">
        <w:rPr>
          <w:lang w:val="ru-RU"/>
        </w:rPr>
        <w:t xml:space="preserve">; То же: </w:t>
      </w:r>
      <w:r w:rsidR="00B50A67" w:rsidRPr="000D2873">
        <w:rPr>
          <w:rFonts w:eastAsia="Times New Roman" w:cs="Times New Roman"/>
          <w:szCs w:val="28"/>
          <w:lang w:val="ru-RU" w:eastAsia="ru-RU"/>
        </w:rPr>
        <w:t>[Электронный ресурс]. – Режим доступа:</w:t>
      </w:r>
      <w:r w:rsidR="00B50A67" w:rsidRPr="00B50A67">
        <w:rPr>
          <w:lang w:val="ru-RU"/>
        </w:rPr>
        <w:t xml:space="preserve"> </w:t>
      </w:r>
      <w:r w:rsidR="00B50A67" w:rsidRPr="00B50A67">
        <w:rPr>
          <w:rFonts w:eastAsia="Times New Roman" w:cs="Times New Roman"/>
          <w:szCs w:val="28"/>
          <w:lang w:val="ru-RU" w:eastAsia="ru-RU"/>
        </w:rPr>
        <w:t>https://www.elibrary.ru/item.asp?id=21968900</w:t>
      </w:r>
    </w:p>
    <w:p w14:paraId="78D2298E" w14:textId="70EC0C59" w:rsidR="00036290" w:rsidRPr="00036290" w:rsidRDefault="00B50A67" w:rsidP="00670DD4">
      <w:pPr>
        <w:spacing w:after="0" w:line="240" w:lineRule="auto"/>
        <w:ind w:firstLine="708"/>
        <w:jc w:val="both"/>
        <w:rPr>
          <w:lang w:val="ru-RU"/>
        </w:rPr>
      </w:pPr>
      <w:r>
        <w:rPr>
          <w:lang w:val="ru-RU"/>
        </w:rPr>
        <w:t xml:space="preserve">3. </w:t>
      </w:r>
      <w:proofErr w:type="spellStart"/>
      <w:r w:rsidR="00036290" w:rsidRPr="009608DF">
        <w:rPr>
          <w:b/>
          <w:lang w:val="ru-RU"/>
        </w:rPr>
        <w:t>Теппеева</w:t>
      </w:r>
      <w:proofErr w:type="spellEnd"/>
      <w:r w:rsidR="00036290" w:rsidRPr="009608DF">
        <w:rPr>
          <w:b/>
          <w:lang w:val="ru-RU"/>
        </w:rPr>
        <w:t>, Т. Х.</w:t>
      </w:r>
      <w:r w:rsidR="00036290">
        <w:rPr>
          <w:lang w:val="ru-RU"/>
        </w:rPr>
        <w:t xml:space="preserve"> </w:t>
      </w:r>
      <w:r w:rsidR="00036290" w:rsidRPr="00036290">
        <w:rPr>
          <w:lang w:val="ru-RU"/>
        </w:rPr>
        <w:t xml:space="preserve">Факторы риска реализации </w:t>
      </w:r>
      <w:proofErr w:type="gramStart"/>
      <w:r w:rsidR="00036290" w:rsidRPr="00036290">
        <w:rPr>
          <w:lang w:val="ru-RU"/>
        </w:rPr>
        <w:t>сердечно-сосудистой</w:t>
      </w:r>
      <w:proofErr w:type="gramEnd"/>
      <w:r w:rsidR="00036290" w:rsidRPr="00036290">
        <w:rPr>
          <w:lang w:val="ru-RU"/>
        </w:rPr>
        <w:t xml:space="preserve"> патологии у женщин в климактерическом периоде</w:t>
      </w:r>
      <w:r w:rsidR="00036290">
        <w:rPr>
          <w:lang w:val="ru-RU"/>
        </w:rPr>
        <w:t xml:space="preserve"> </w:t>
      </w:r>
      <w:r w:rsidR="00036290">
        <w:rPr>
          <w:rFonts w:cs="Times New Roman"/>
          <w:lang w:val="ru-RU"/>
        </w:rPr>
        <w:t>[Текст]</w:t>
      </w:r>
      <w:r w:rsidR="00036290">
        <w:rPr>
          <w:lang w:val="ru-RU"/>
        </w:rPr>
        <w:t xml:space="preserve"> / Т. Х. </w:t>
      </w:r>
      <w:proofErr w:type="spellStart"/>
      <w:r w:rsidR="00036290">
        <w:rPr>
          <w:lang w:val="ru-RU"/>
        </w:rPr>
        <w:t>Теп</w:t>
      </w:r>
      <w:r w:rsidR="00CE461A">
        <w:rPr>
          <w:lang w:val="ru-RU"/>
        </w:rPr>
        <w:t>п</w:t>
      </w:r>
      <w:r w:rsidR="00036290">
        <w:rPr>
          <w:lang w:val="ru-RU"/>
        </w:rPr>
        <w:t>еева</w:t>
      </w:r>
      <w:proofErr w:type="spellEnd"/>
      <w:r w:rsidR="00036290">
        <w:rPr>
          <w:lang w:val="ru-RU"/>
        </w:rPr>
        <w:t xml:space="preserve">,  </w:t>
      </w:r>
      <w:r w:rsidR="00036290" w:rsidRPr="00036290">
        <w:rPr>
          <w:lang w:val="ru-RU"/>
        </w:rPr>
        <w:t>Ж.</w:t>
      </w:r>
      <w:r w:rsidR="00036290">
        <w:rPr>
          <w:lang w:val="ru-RU"/>
        </w:rPr>
        <w:t xml:space="preserve"> </w:t>
      </w:r>
      <w:r w:rsidR="00036290" w:rsidRPr="00036290">
        <w:rPr>
          <w:lang w:val="ru-RU"/>
        </w:rPr>
        <w:t>К</w:t>
      </w:r>
      <w:r w:rsidR="00036290">
        <w:rPr>
          <w:lang w:val="ru-RU"/>
        </w:rPr>
        <w:t>.</w:t>
      </w:r>
      <w:r w:rsidR="00036290" w:rsidRPr="00036290">
        <w:rPr>
          <w:lang w:val="ru-RU"/>
        </w:rPr>
        <w:t xml:space="preserve"> Исакова, С.</w:t>
      </w:r>
      <w:r w:rsidR="00036290">
        <w:rPr>
          <w:lang w:val="ru-RU"/>
        </w:rPr>
        <w:t xml:space="preserve"> </w:t>
      </w:r>
      <w:r w:rsidR="00036290" w:rsidRPr="00036290">
        <w:rPr>
          <w:lang w:val="ru-RU"/>
        </w:rPr>
        <w:t>А.</w:t>
      </w:r>
      <w:r w:rsidR="00036290">
        <w:rPr>
          <w:lang w:val="ru-RU"/>
        </w:rPr>
        <w:t xml:space="preserve"> </w:t>
      </w:r>
      <w:proofErr w:type="spellStart"/>
      <w:r w:rsidR="00036290" w:rsidRPr="00036290">
        <w:rPr>
          <w:lang w:val="ru-RU"/>
        </w:rPr>
        <w:t>Джетигенова</w:t>
      </w:r>
      <w:proofErr w:type="spellEnd"/>
      <w:r w:rsidR="00036290" w:rsidRPr="00036290">
        <w:rPr>
          <w:lang w:val="ru-RU"/>
        </w:rPr>
        <w:t xml:space="preserve"> </w:t>
      </w:r>
      <w:r w:rsidR="00036290">
        <w:rPr>
          <w:lang w:val="ru-RU"/>
        </w:rPr>
        <w:t xml:space="preserve">// </w:t>
      </w:r>
      <w:r w:rsidR="00036290" w:rsidRPr="00036290">
        <w:rPr>
          <w:lang w:val="ru-RU"/>
        </w:rPr>
        <w:t xml:space="preserve">Вестник </w:t>
      </w:r>
      <w:r w:rsidR="00036290" w:rsidRPr="00B50A67">
        <w:rPr>
          <w:lang w:val="ru-RU"/>
        </w:rPr>
        <w:t>К</w:t>
      </w:r>
      <w:r w:rsidR="00036290">
        <w:rPr>
          <w:lang w:val="ru-RU"/>
        </w:rPr>
        <w:t>ыргызской государственной медицинской академии</w:t>
      </w:r>
      <w:r w:rsidR="001B4221">
        <w:rPr>
          <w:lang w:val="ru-RU"/>
        </w:rPr>
        <w:t xml:space="preserve"> </w:t>
      </w:r>
      <w:r w:rsidR="001B4221" w:rsidRPr="001B4221">
        <w:rPr>
          <w:rFonts w:cs="Times New Roman"/>
          <w:szCs w:val="28"/>
          <w:lang w:val="ru-RU"/>
        </w:rPr>
        <w:t xml:space="preserve">имени И. К. </w:t>
      </w:r>
      <w:proofErr w:type="spellStart"/>
      <w:r w:rsidR="001B4221" w:rsidRPr="001B4221">
        <w:rPr>
          <w:rFonts w:cs="Times New Roman"/>
          <w:szCs w:val="28"/>
          <w:lang w:val="ru-RU"/>
        </w:rPr>
        <w:t>Ахунбаева</w:t>
      </w:r>
      <w:proofErr w:type="spellEnd"/>
      <w:r w:rsidR="001B4221">
        <w:rPr>
          <w:rFonts w:cs="Times New Roman"/>
          <w:szCs w:val="28"/>
          <w:lang w:val="ru-RU"/>
        </w:rPr>
        <w:t xml:space="preserve">. </w:t>
      </w:r>
      <w:r w:rsidR="00036290">
        <w:rPr>
          <w:lang w:val="ru-RU"/>
        </w:rPr>
        <w:t xml:space="preserve"> – </w:t>
      </w:r>
      <w:r w:rsidR="00036290" w:rsidRPr="00036290">
        <w:rPr>
          <w:lang w:val="ru-RU"/>
        </w:rPr>
        <w:t xml:space="preserve">2014. – № </w:t>
      </w:r>
      <w:hyperlink r:id="rId14" w:tooltip="Содержание выпуска" w:history="1">
        <w:r w:rsidR="00036290" w:rsidRPr="00036290">
          <w:rPr>
            <w:lang w:val="ru-RU"/>
          </w:rPr>
          <w:t>1</w:t>
        </w:r>
      </w:hyperlink>
      <w:r w:rsidR="00036290" w:rsidRPr="00036290">
        <w:rPr>
          <w:lang w:val="ru-RU"/>
        </w:rPr>
        <w:t>. –</w:t>
      </w:r>
      <w:r w:rsidR="00036290">
        <w:rPr>
          <w:shd w:val="clear" w:color="auto" w:fill="F5F5F5"/>
          <w:lang w:val="ru-RU"/>
        </w:rPr>
        <w:t xml:space="preserve"> </w:t>
      </w:r>
      <w:r w:rsidR="00036290" w:rsidRPr="00036290">
        <w:rPr>
          <w:lang w:val="ru-RU"/>
        </w:rPr>
        <w:t>С</w:t>
      </w:r>
      <w:r w:rsidR="00036290">
        <w:rPr>
          <w:lang w:val="ru-RU"/>
        </w:rPr>
        <w:t xml:space="preserve">. </w:t>
      </w:r>
      <w:r w:rsidR="00036290" w:rsidRPr="00036290">
        <w:rPr>
          <w:lang w:val="ru-RU"/>
        </w:rPr>
        <w:t>26-32</w:t>
      </w:r>
      <w:r w:rsidR="00036290">
        <w:rPr>
          <w:lang w:val="ru-RU"/>
        </w:rPr>
        <w:t xml:space="preserve">; То же: </w:t>
      </w:r>
      <w:r w:rsidR="00036290" w:rsidRPr="000D2873">
        <w:rPr>
          <w:rFonts w:eastAsia="Times New Roman" w:cs="Times New Roman"/>
          <w:szCs w:val="28"/>
          <w:lang w:val="ru-RU" w:eastAsia="ru-RU"/>
        </w:rPr>
        <w:t>[Электронный ресурс]. – Режим доступа:</w:t>
      </w:r>
      <w:r w:rsidR="00036290" w:rsidRPr="00036290">
        <w:rPr>
          <w:lang w:val="ru-RU"/>
        </w:rPr>
        <w:t xml:space="preserve"> </w:t>
      </w:r>
      <w:r w:rsidR="00036290" w:rsidRPr="00036290">
        <w:t>https</w:t>
      </w:r>
      <w:r w:rsidR="00036290" w:rsidRPr="00036290">
        <w:rPr>
          <w:lang w:val="ru-RU"/>
        </w:rPr>
        <w:t>://</w:t>
      </w:r>
      <w:proofErr w:type="spellStart"/>
      <w:r w:rsidR="00036290" w:rsidRPr="00036290">
        <w:t>elibrary</w:t>
      </w:r>
      <w:proofErr w:type="spellEnd"/>
      <w:r w:rsidR="00036290" w:rsidRPr="00036290">
        <w:rPr>
          <w:lang w:val="ru-RU"/>
        </w:rPr>
        <w:t>.</w:t>
      </w:r>
      <w:proofErr w:type="spellStart"/>
      <w:r w:rsidR="00036290" w:rsidRPr="00036290">
        <w:t>ru</w:t>
      </w:r>
      <w:proofErr w:type="spellEnd"/>
      <w:r w:rsidR="00036290" w:rsidRPr="00036290">
        <w:rPr>
          <w:lang w:val="ru-RU"/>
        </w:rPr>
        <w:t>/</w:t>
      </w:r>
      <w:r w:rsidR="00036290" w:rsidRPr="00036290">
        <w:t>item</w:t>
      </w:r>
      <w:r w:rsidR="00036290" w:rsidRPr="00036290">
        <w:rPr>
          <w:lang w:val="ru-RU"/>
        </w:rPr>
        <w:t>.</w:t>
      </w:r>
      <w:r w:rsidR="00036290" w:rsidRPr="00036290">
        <w:t>asp</w:t>
      </w:r>
      <w:r w:rsidR="00036290" w:rsidRPr="00036290">
        <w:rPr>
          <w:lang w:val="ru-RU"/>
        </w:rPr>
        <w:t>?</w:t>
      </w:r>
      <w:r w:rsidR="00036290" w:rsidRPr="00036290">
        <w:t>id</w:t>
      </w:r>
      <w:r w:rsidR="00036290" w:rsidRPr="00036290">
        <w:rPr>
          <w:lang w:val="ru-RU"/>
        </w:rPr>
        <w:t>=2196</w:t>
      </w:r>
    </w:p>
    <w:p w14:paraId="608A519E" w14:textId="2AA29F0E" w:rsidR="00036290" w:rsidRPr="00036290" w:rsidRDefault="00036290" w:rsidP="00670DD4">
      <w:pPr>
        <w:spacing w:after="0" w:line="240" w:lineRule="auto"/>
        <w:ind w:firstLine="708"/>
        <w:jc w:val="both"/>
        <w:rPr>
          <w:lang w:val="ru-RU"/>
        </w:rPr>
      </w:pPr>
      <w:r>
        <w:rPr>
          <w:lang w:val="ru-RU"/>
        </w:rPr>
        <w:t xml:space="preserve">4. </w:t>
      </w:r>
      <w:proofErr w:type="spellStart"/>
      <w:r w:rsidRPr="009608DF">
        <w:rPr>
          <w:b/>
          <w:lang w:val="ru-RU"/>
        </w:rPr>
        <w:t>Теппеева</w:t>
      </w:r>
      <w:proofErr w:type="spellEnd"/>
      <w:r w:rsidRPr="009608DF">
        <w:rPr>
          <w:b/>
          <w:lang w:val="ru-RU"/>
        </w:rPr>
        <w:t>, Т. Х.</w:t>
      </w:r>
      <w:r>
        <w:rPr>
          <w:lang w:val="ru-RU"/>
        </w:rPr>
        <w:t xml:space="preserve"> </w:t>
      </w:r>
      <w:r w:rsidRPr="00036290">
        <w:rPr>
          <w:lang w:val="ru-RU"/>
        </w:rPr>
        <w:t>Метаболический синдром в период климактерия</w:t>
      </w:r>
      <w:r>
        <w:rPr>
          <w:lang w:val="ru-RU"/>
        </w:rPr>
        <w:t xml:space="preserve"> </w:t>
      </w:r>
      <w:r>
        <w:rPr>
          <w:rFonts w:cs="Times New Roman"/>
          <w:lang w:val="ru-RU"/>
        </w:rPr>
        <w:t>[Текст]</w:t>
      </w:r>
      <w:r>
        <w:rPr>
          <w:lang w:val="ru-RU"/>
        </w:rPr>
        <w:t xml:space="preserve"> / Т. Х. </w:t>
      </w:r>
      <w:proofErr w:type="spellStart"/>
      <w:r>
        <w:rPr>
          <w:lang w:val="ru-RU"/>
        </w:rPr>
        <w:t>Те</w:t>
      </w:r>
      <w:r w:rsidR="00CE461A">
        <w:rPr>
          <w:lang w:val="ru-RU"/>
        </w:rPr>
        <w:t>п</w:t>
      </w:r>
      <w:r>
        <w:rPr>
          <w:lang w:val="ru-RU"/>
        </w:rPr>
        <w:t>пеева</w:t>
      </w:r>
      <w:proofErr w:type="spellEnd"/>
      <w:r>
        <w:rPr>
          <w:lang w:val="ru-RU"/>
        </w:rPr>
        <w:t xml:space="preserve"> // </w:t>
      </w:r>
      <w:r w:rsidRPr="00036290">
        <w:rPr>
          <w:lang w:val="ru-RU"/>
        </w:rPr>
        <w:t>Здоровье матери и ребенка</w:t>
      </w:r>
      <w:r>
        <w:rPr>
          <w:lang w:val="ru-RU"/>
        </w:rPr>
        <w:t>. –</w:t>
      </w:r>
      <w:r w:rsidRPr="00036290">
        <w:rPr>
          <w:lang w:val="ru-RU"/>
        </w:rPr>
        <w:t xml:space="preserve"> 2014</w:t>
      </w:r>
      <w:r>
        <w:rPr>
          <w:lang w:val="ru-RU"/>
        </w:rPr>
        <w:t>.</w:t>
      </w:r>
      <w:r w:rsidRPr="00036290">
        <w:rPr>
          <w:lang w:val="ru-RU"/>
        </w:rPr>
        <w:t xml:space="preserve"> </w:t>
      </w:r>
      <w:r w:rsidR="001B4221">
        <w:rPr>
          <w:lang w:val="ru-RU"/>
        </w:rPr>
        <w:t>–</w:t>
      </w:r>
      <w:r>
        <w:rPr>
          <w:lang w:val="ru-RU"/>
        </w:rPr>
        <w:t xml:space="preserve"> </w:t>
      </w:r>
      <w:r w:rsidRPr="00036290">
        <w:rPr>
          <w:lang w:val="ru-RU"/>
        </w:rPr>
        <w:t>№</w:t>
      </w:r>
      <w:r>
        <w:rPr>
          <w:lang w:val="ru-RU"/>
        </w:rPr>
        <w:t xml:space="preserve"> </w:t>
      </w:r>
      <w:r w:rsidRPr="00036290">
        <w:rPr>
          <w:lang w:val="ru-RU"/>
        </w:rPr>
        <w:t>4</w:t>
      </w:r>
      <w:r>
        <w:rPr>
          <w:lang w:val="ru-RU"/>
        </w:rPr>
        <w:t xml:space="preserve">. – </w:t>
      </w:r>
      <w:r w:rsidRPr="00036290">
        <w:rPr>
          <w:lang w:val="ru-RU"/>
        </w:rPr>
        <w:t>С</w:t>
      </w:r>
      <w:r>
        <w:rPr>
          <w:lang w:val="ru-RU"/>
        </w:rPr>
        <w:t xml:space="preserve">. </w:t>
      </w:r>
      <w:r w:rsidRPr="00036290">
        <w:rPr>
          <w:lang w:val="ru-RU"/>
        </w:rPr>
        <w:t>6-10</w:t>
      </w:r>
      <w:r>
        <w:rPr>
          <w:lang w:val="ru-RU"/>
        </w:rPr>
        <w:t xml:space="preserve">; То же: </w:t>
      </w:r>
      <w:r w:rsidRPr="000D2873">
        <w:rPr>
          <w:rFonts w:eastAsia="Times New Roman" w:cs="Times New Roman"/>
          <w:szCs w:val="28"/>
          <w:lang w:val="ru-RU" w:eastAsia="ru-RU"/>
        </w:rPr>
        <w:t>[Электронный ресурс]. – Режим доступа:</w:t>
      </w:r>
      <w:r w:rsidRPr="00036290">
        <w:rPr>
          <w:lang w:val="ru-RU"/>
        </w:rPr>
        <w:t xml:space="preserve"> </w:t>
      </w:r>
      <w:r w:rsidRPr="00036290">
        <w:rPr>
          <w:rFonts w:eastAsia="Times New Roman" w:cs="Times New Roman"/>
          <w:szCs w:val="28"/>
          <w:lang w:val="ru-RU" w:eastAsia="ru-RU"/>
        </w:rPr>
        <w:t>https://www.elibrary.ru/item.asp?id=45784879</w:t>
      </w:r>
    </w:p>
    <w:p w14:paraId="3AFF7C5A" w14:textId="7D9C5168" w:rsidR="001B4221" w:rsidRPr="001B4221" w:rsidRDefault="001B4221" w:rsidP="00670DD4">
      <w:pPr>
        <w:spacing w:after="0" w:line="240" w:lineRule="auto"/>
        <w:ind w:firstLine="708"/>
        <w:jc w:val="both"/>
        <w:rPr>
          <w:lang w:val="ru-RU"/>
        </w:rPr>
      </w:pPr>
      <w:r>
        <w:rPr>
          <w:lang w:val="ru-RU"/>
        </w:rPr>
        <w:t>5.</w:t>
      </w:r>
      <w:r w:rsidRPr="001B4221">
        <w:rPr>
          <w:lang w:val="ru-RU"/>
        </w:rPr>
        <w:t xml:space="preserve"> </w:t>
      </w:r>
      <w:proofErr w:type="spellStart"/>
      <w:r w:rsidRPr="009608DF">
        <w:rPr>
          <w:b/>
          <w:lang w:val="ru-RU"/>
        </w:rPr>
        <w:t>Теппеева</w:t>
      </w:r>
      <w:proofErr w:type="spellEnd"/>
      <w:r w:rsidRPr="009608DF">
        <w:rPr>
          <w:b/>
          <w:lang w:val="ru-RU"/>
        </w:rPr>
        <w:t>, Т. Х.</w:t>
      </w:r>
      <w:r>
        <w:rPr>
          <w:lang w:val="ru-RU"/>
        </w:rPr>
        <w:t xml:space="preserve"> </w:t>
      </w:r>
      <w:r w:rsidRPr="001B4221">
        <w:rPr>
          <w:lang w:val="ru-RU"/>
        </w:rPr>
        <w:t>Изменения фагоцитарного и клеточного звена иммунитета  у женщин с гиперплазией эндометрия на фоне патологического</w:t>
      </w:r>
      <w:r>
        <w:rPr>
          <w:lang w:val="ru-RU"/>
        </w:rPr>
        <w:t xml:space="preserve"> климакса </w:t>
      </w:r>
      <w:r>
        <w:rPr>
          <w:rFonts w:cs="Times New Roman"/>
          <w:lang w:val="ru-RU"/>
        </w:rPr>
        <w:t>[Текст]</w:t>
      </w:r>
      <w:r>
        <w:rPr>
          <w:lang w:val="ru-RU"/>
        </w:rPr>
        <w:t xml:space="preserve"> / Т. Х. </w:t>
      </w:r>
      <w:proofErr w:type="spellStart"/>
      <w:r>
        <w:rPr>
          <w:lang w:val="ru-RU"/>
        </w:rPr>
        <w:t>Теп</w:t>
      </w:r>
      <w:r w:rsidR="00CE461A">
        <w:rPr>
          <w:lang w:val="ru-RU"/>
        </w:rPr>
        <w:t>п</w:t>
      </w:r>
      <w:r>
        <w:rPr>
          <w:lang w:val="ru-RU"/>
        </w:rPr>
        <w:t>еева</w:t>
      </w:r>
      <w:proofErr w:type="spellEnd"/>
      <w:r>
        <w:rPr>
          <w:lang w:val="ru-RU"/>
        </w:rPr>
        <w:t xml:space="preserve"> // </w:t>
      </w:r>
      <w:r w:rsidRPr="001B4221">
        <w:rPr>
          <w:lang w:val="ru-RU"/>
        </w:rPr>
        <w:t>Здоровье матери и ребенка</w:t>
      </w:r>
      <w:r>
        <w:rPr>
          <w:lang w:val="ru-RU"/>
        </w:rPr>
        <w:t>. –</w:t>
      </w:r>
      <w:r w:rsidRPr="001B4221">
        <w:rPr>
          <w:lang w:val="ru-RU"/>
        </w:rPr>
        <w:t xml:space="preserve"> 2015. –</w:t>
      </w:r>
      <w:r>
        <w:rPr>
          <w:lang w:val="ru-RU"/>
        </w:rPr>
        <w:t xml:space="preserve"> </w:t>
      </w:r>
      <w:r w:rsidRPr="001B4221">
        <w:rPr>
          <w:lang w:val="ru-RU"/>
        </w:rPr>
        <w:t>№ 3. – С</w:t>
      </w:r>
      <w:r>
        <w:rPr>
          <w:lang w:val="ru-RU"/>
        </w:rPr>
        <w:t xml:space="preserve">. </w:t>
      </w:r>
      <w:r w:rsidRPr="001B4221">
        <w:rPr>
          <w:lang w:val="ru-RU"/>
        </w:rPr>
        <w:t>36-40</w:t>
      </w:r>
      <w:r>
        <w:rPr>
          <w:lang w:val="ru-RU"/>
        </w:rPr>
        <w:t xml:space="preserve">; То же: </w:t>
      </w:r>
      <w:r w:rsidRPr="000D2873">
        <w:rPr>
          <w:rFonts w:eastAsia="Times New Roman" w:cs="Times New Roman"/>
          <w:szCs w:val="28"/>
          <w:lang w:val="ru-RU" w:eastAsia="ru-RU"/>
        </w:rPr>
        <w:t>[Электронный ресурс]. – Режим доступа:</w:t>
      </w:r>
      <w:r w:rsidRPr="001B4221">
        <w:rPr>
          <w:lang w:val="ru-RU"/>
        </w:rPr>
        <w:t xml:space="preserve"> </w:t>
      </w:r>
      <w:r w:rsidRPr="001B4221">
        <w:rPr>
          <w:rFonts w:eastAsia="Times New Roman" w:cs="Times New Roman"/>
          <w:szCs w:val="28"/>
          <w:lang w:val="ru-RU" w:eastAsia="ru-RU"/>
        </w:rPr>
        <w:t>https://www.elibrary.ru/item.asp?id=45788141</w:t>
      </w:r>
    </w:p>
    <w:p w14:paraId="67E1C7B0" w14:textId="3F2EB32B" w:rsidR="001B4221" w:rsidRPr="00ED726E" w:rsidRDefault="001B4221" w:rsidP="00670DD4">
      <w:pPr>
        <w:spacing w:after="0" w:line="240" w:lineRule="auto"/>
        <w:ind w:firstLine="708"/>
        <w:jc w:val="both"/>
        <w:rPr>
          <w:rFonts w:eastAsia="Times New Roman" w:cs="Times New Roman"/>
          <w:color w:val="000000"/>
          <w:szCs w:val="28"/>
          <w:lang w:val="ru-RU" w:eastAsia="ru-RU"/>
        </w:rPr>
      </w:pPr>
      <w:r w:rsidRPr="00ED726E">
        <w:rPr>
          <w:rFonts w:cs="Times New Roman"/>
          <w:szCs w:val="28"/>
          <w:lang w:val="ru-RU"/>
        </w:rPr>
        <w:t xml:space="preserve">6. </w:t>
      </w:r>
      <w:proofErr w:type="spellStart"/>
      <w:r w:rsidRPr="00ED726E">
        <w:rPr>
          <w:rFonts w:cs="Times New Roman"/>
          <w:b/>
          <w:szCs w:val="28"/>
          <w:lang w:val="ru-RU"/>
        </w:rPr>
        <w:t>Теппеева</w:t>
      </w:r>
      <w:proofErr w:type="spellEnd"/>
      <w:r w:rsidRPr="00ED726E">
        <w:rPr>
          <w:rFonts w:cs="Times New Roman"/>
          <w:b/>
          <w:szCs w:val="28"/>
          <w:lang w:val="ru-RU"/>
        </w:rPr>
        <w:t>, Т. Х.</w:t>
      </w:r>
      <w:r w:rsidRPr="00ED726E">
        <w:rPr>
          <w:rFonts w:cs="Times New Roman"/>
          <w:szCs w:val="28"/>
          <w:lang w:val="ru-RU"/>
        </w:rPr>
        <w:t xml:space="preserve"> </w:t>
      </w:r>
      <w:proofErr w:type="spellStart"/>
      <w:r w:rsidRPr="00ED726E">
        <w:rPr>
          <w:rFonts w:cs="Times New Roman"/>
          <w:szCs w:val="28"/>
          <w:lang w:val="ru-RU"/>
        </w:rPr>
        <w:t>Допплерометрия</w:t>
      </w:r>
      <w:proofErr w:type="spellEnd"/>
      <w:r w:rsidRPr="00ED726E">
        <w:rPr>
          <w:rFonts w:cs="Times New Roman"/>
          <w:szCs w:val="28"/>
          <w:lang w:val="ru-RU"/>
        </w:rPr>
        <w:t xml:space="preserve"> кровотока матки</w:t>
      </w:r>
      <w:r w:rsidRPr="00ED726E">
        <w:rPr>
          <w:rFonts w:cs="Times New Roman"/>
          <w:szCs w:val="28"/>
          <w:shd w:val="clear" w:color="auto" w:fill="F5F5F5"/>
          <w:lang w:val="ru-RU"/>
        </w:rPr>
        <w:t xml:space="preserve"> </w:t>
      </w:r>
      <w:r w:rsidRPr="00ED726E">
        <w:rPr>
          <w:rFonts w:cs="Times New Roman"/>
          <w:szCs w:val="28"/>
          <w:lang w:val="ru-RU"/>
        </w:rPr>
        <w:t>в</w:t>
      </w:r>
      <w:r w:rsidRPr="00ED726E">
        <w:rPr>
          <w:rFonts w:cs="Times New Roman"/>
          <w:szCs w:val="28"/>
          <w:shd w:val="clear" w:color="auto" w:fill="F5F5F5"/>
          <w:lang w:val="ru-RU"/>
        </w:rPr>
        <w:t xml:space="preserve"> </w:t>
      </w:r>
      <w:r w:rsidRPr="00ED726E">
        <w:rPr>
          <w:rFonts w:cs="Times New Roman"/>
          <w:szCs w:val="28"/>
          <w:lang w:val="ru-RU"/>
        </w:rPr>
        <w:t>разные периоды</w:t>
      </w:r>
      <w:r w:rsidRPr="00ED726E">
        <w:rPr>
          <w:rFonts w:cs="Times New Roman"/>
          <w:szCs w:val="28"/>
          <w:shd w:val="clear" w:color="auto" w:fill="F5F5F5"/>
          <w:lang w:val="ru-RU"/>
        </w:rPr>
        <w:t xml:space="preserve"> </w:t>
      </w:r>
      <w:r w:rsidRPr="00ED726E">
        <w:rPr>
          <w:rFonts w:cs="Times New Roman"/>
          <w:szCs w:val="28"/>
          <w:lang w:val="ru-RU"/>
        </w:rPr>
        <w:t>жизни женщины</w:t>
      </w:r>
      <w:r w:rsidR="00ED726E" w:rsidRPr="00ED726E">
        <w:rPr>
          <w:rFonts w:cs="Times New Roman"/>
          <w:szCs w:val="28"/>
          <w:lang w:val="ru-RU"/>
        </w:rPr>
        <w:t xml:space="preserve"> [Текст] / Т. Х. </w:t>
      </w:r>
      <w:proofErr w:type="spellStart"/>
      <w:r w:rsidR="00ED726E" w:rsidRPr="00ED726E">
        <w:rPr>
          <w:rFonts w:cs="Times New Roman"/>
          <w:szCs w:val="28"/>
          <w:lang w:val="ru-RU"/>
        </w:rPr>
        <w:t>Теп</w:t>
      </w:r>
      <w:r w:rsidR="00CE461A">
        <w:rPr>
          <w:rFonts w:cs="Times New Roman"/>
          <w:szCs w:val="28"/>
          <w:lang w:val="ru-RU"/>
        </w:rPr>
        <w:t>п</w:t>
      </w:r>
      <w:r w:rsidR="00ED726E" w:rsidRPr="00ED726E">
        <w:rPr>
          <w:rFonts w:cs="Times New Roman"/>
          <w:szCs w:val="28"/>
          <w:lang w:val="ru-RU"/>
        </w:rPr>
        <w:t>еева</w:t>
      </w:r>
      <w:proofErr w:type="spellEnd"/>
      <w:r w:rsidR="00ED726E" w:rsidRPr="00ED726E">
        <w:rPr>
          <w:rFonts w:cs="Times New Roman"/>
          <w:szCs w:val="28"/>
          <w:lang w:val="ru-RU"/>
        </w:rPr>
        <w:t xml:space="preserve">, </w:t>
      </w:r>
      <w:r w:rsidR="00ED726E" w:rsidRPr="00ED726E">
        <w:rPr>
          <w:rFonts w:eastAsia="Times New Roman" w:cs="Times New Roman"/>
          <w:color w:val="000000"/>
          <w:szCs w:val="28"/>
          <w:lang w:val="ru-RU" w:eastAsia="ru-RU"/>
        </w:rPr>
        <w:t xml:space="preserve"> А. Т. </w:t>
      </w:r>
      <w:proofErr w:type="spellStart"/>
      <w:r w:rsidR="00ED726E" w:rsidRPr="00ED726E">
        <w:rPr>
          <w:rFonts w:eastAsia="Times New Roman" w:cs="Times New Roman"/>
          <w:color w:val="000000"/>
          <w:szCs w:val="28"/>
          <w:lang w:val="ru-RU" w:eastAsia="ru-RU"/>
        </w:rPr>
        <w:t>Осмоналиева</w:t>
      </w:r>
      <w:proofErr w:type="spellEnd"/>
      <w:r w:rsidR="00ED726E" w:rsidRPr="00ED726E">
        <w:rPr>
          <w:rFonts w:eastAsia="Times New Roman" w:cs="Times New Roman"/>
          <w:color w:val="000000"/>
          <w:szCs w:val="28"/>
          <w:lang w:val="ru-RU" w:eastAsia="ru-RU"/>
        </w:rPr>
        <w:t xml:space="preserve">, Г. Т. </w:t>
      </w:r>
      <w:proofErr w:type="spellStart"/>
      <w:r w:rsidR="00ED726E" w:rsidRPr="00ED726E">
        <w:rPr>
          <w:rFonts w:eastAsia="Times New Roman" w:cs="Times New Roman"/>
          <w:color w:val="000000"/>
          <w:szCs w:val="28"/>
          <w:lang w:val="ru-RU" w:eastAsia="ru-RU"/>
        </w:rPr>
        <w:t>Батырбекова</w:t>
      </w:r>
      <w:proofErr w:type="spellEnd"/>
      <w:r w:rsidR="00ED726E" w:rsidRPr="00ED726E">
        <w:rPr>
          <w:rFonts w:eastAsia="Times New Roman" w:cs="Times New Roman"/>
          <w:color w:val="000000"/>
          <w:szCs w:val="28"/>
          <w:lang w:val="ru-RU" w:eastAsia="ru-RU"/>
        </w:rPr>
        <w:t xml:space="preserve">, С. А. </w:t>
      </w:r>
      <w:proofErr w:type="spellStart"/>
      <w:r w:rsidR="00ED726E" w:rsidRPr="00ED726E">
        <w:rPr>
          <w:rFonts w:eastAsia="Times New Roman" w:cs="Times New Roman"/>
          <w:color w:val="000000"/>
          <w:szCs w:val="28"/>
          <w:lang w:val="ru-RU" w:eastAsia="ru-RU"/>
        </w:rPr>
        <w:t>Джетигенова</w:t>
      </w:r>
      <w:proofErr w:type="spellEnd"/>
      <w:r w:rsidR="00ED726E" w:rsidRPr="00ED726E">
        <w:rPr>
          <w:rFonts w:eastAsia="Times New Roman" w:cs="Times New Roman"/>
          <w:color w:val="000000"/>
          <w:szCs w:val="28"/>
          <w:lang w:val="ru-RU" w:eastAsia="ru-RU"/>
        </w:rPr>
        <w:t xml:space="preserve"> </w:t>
      </w:r>
      <w:r w:rsidR="00ED726E" w:rsidRPr="00ED726E">
        <w:rPr>
          <w:rFonts w:cs="Times New Roman"/>
          <w:szCs w:val="28"/>
          <w:lang w:val="ru-RU"/>
        </w:rPr>
        <w:t xml:space="preserve">// Здоровье матери и ребенка. – 2015. - № 1. – С. 56-60; То же: </w:t>
      </w:r>
      <w:r w:rsidR="00ED726E" w:rsidRPr="00ED726E">
        <w:rPr>
          <w:rFonts w:eastAsia="Times New Roman" w:cs="Times New Roman"/>
          <w:szCs w:val="28"/>
          <w:lang w:val="ru-RU" w:eastAsia="ru-RU"/>
        </w:rPr>
        <w:t>[Электронный ресурс]. – Режим доступа:</w:t>
      </w:r>
      <w:r w:rsidR="00ED726E" w:rsidRPr="00ED726E">
        <w:rPr>
          <w:lang w:val="ru-RU"/>
        </w:rPr>
        <w:t xml:space="preserve"> </w:t>
      </w:r>
      <w:r w:rsidR="00ED726E" w:rsidRPr="00ED726E">
        <w:rPr>
          <w:rFonts w:eastAsia="Times New Roman" w:cs="Times New Roman"/>
          <w:szCs w:val="28"/>
          <w:lang w:val="ru-RU" w:eastAsia="ru-RU"/>
        </w:rPr>
        <w:t>https://www.elibrary.ru/item.asp?id=45788245</w:t>
      </w:r>
    </w:p>
    <w:p w14:paraId="0972684C" w14:textId="1866EA14" w:rsidR="00CE461A" w:rsidRPr="00CE461A" w:rsidRDefault="00ED726E" w:rsidP="00670DD4">
      <w:pPr>
        <w:spacing w:after="0" w:line="240" w:lineRule="auto"/>
        <w:ind w:firstLine="708"/>
        <w:jc w:val="both"/>
        <w:rPr>
          <w:szCs w:val="28"/>
          <w:lang w:val="ru-RU"/>
        </w:rPr>
      </w:pPr>
      <w:r>
        <w:rPr>
          <w:lang w:val="ru-RU"/>
        </w:rPr>
        <w:t xml:space="preserve">7. </w:t>
      </w:r>
      <w:proofErr w:type="spellStart"/>
      <w:r w:rsidR="00CE461A" w:rsidRPr="00ED726E">
        <w:rPr>
          <w:rFonts w:cs="Times New Roman"/>
          <w:b/>
          <w:szCs w:val="28"/>
          <w:lang w:val="ru-RU"/>
        </w:rPr>
        <w:t>Теппеева</w:t>
      </w:r>
      <w:proofErr w:type="spellEnd"/>
      <w:r w:rsidR="00CE461A" w:rsidRPr="00ED726E">
        <w:rPr>
          <w:rFonts w:cs="Times New Roman"/>
          <w:b/>
          <w:szCs w:val="28"/>
          <w:lang w:val="ru-RU"/>
        </w:rPr>
        <w:t>, Т. Х.</w:t>
      </w:r>
      <w:r w:rsidR="00CE461A" w:rsidRPr="00ED726E">
        <w:rPr>
          <w:rFonts w:cs="Times New Roman"/>
          <w:szCs w:val="28"/>
          <w:lang w:val="ru-RU"/>
        </w:rPr>
        <w:t xml:space="preserve"> </w:t>
      </w:r>
      <w:r w:rsidR="00CE461A" w:rsidRPr="00CE461A">
        <w:rPr>
          <w:lang w:val="ru-RU"/>
        </w:rPr>
        <w:t xml:space="preserve">Особенности течения климактерического синдрома у </w:t>
      </w:r>
      <w:r w:rsidR="00CE461A" w:rsidRPr="00CE461A">
        <w:rPr>
          <w:szCs w:val="28"/>
          <w:lang w:val="ru-RU"/>
        </w:rPr>
        <w:t xml:space="preserve">женщин с гиперплазией эндометрия в Кыргызской Республике </w:t>
      </w:r>
      <w:r w:rsidR="00CE461A" w:rsidRPr="00CE461A">
        <w:rPr>
          <w:rFonts w:cs="Times New Roman"/>
          <w:szCs w:val="28"/>
          <w:lang w:val="ru-RU"/>
        </w:rPr>
        <w:t xml:space="preserve">[Текст] / Т. Х. </w:t>
      </w:r>
      <w:proofErr w:type="spellStart"/>
      <w:r w:rsidR="00CE461A" w:rsidRPr="00CE461A">
        <w:rPr>
          <w:rFonts w:cs="Times New Roman"/>
          <w:szCs w:val="28"/>
          <w:lang w:val="ru-RU"/>
        </w:rPr>
        <w:t>Теп</w:t>
      </w:r>
      <w:r w:rsidR="00CE461A">
        <w:rPr>
          <w:rFonts w:cs="Times New Roman"/>
          <w:szCs w:val="28"/>
          <w:lang w:val="ru-RU"/>
        </w:rPr>
        <w:t>п</w:t>
      </w:r>
      <w:r w:rsidR="00CE461A" w:rsidRPr="00CE461A">
        <w:rPr>
          <w:rFonts w:cs="Times New Roman"/>
          <w:szCs w:val="28"/>
          <w:lang w:val="ru-RU"/>
        </w:rPr>
        <w:t>еева</w:t>
      </w:r>
      <w:proofErr w:type="spellEnd"/>
      <w:r w:rsidR="00CE461A" w:rsidRPr="00CE461A">
        <w:rPr>
          <w:rFonts w:cs="Times New Roman"/>
          <w:szCs w:val="28"/>
          <w:lang w:val="ru-RU"/>
        </w:rPr>
        <w:t xml:space="preserve">, </w:t>
      </w:r>
      <w:r w:rsidR="00CE461A" w:rsidRPr="00CE461A">
        <w:rPr>
          <w:rFonts w:eastAsia="Times New Roman" w:cs="Times New Roman"/>
          <w:color w:val="000000"/>
          <w:szCs w:val="28"/>
          <w:lang w:val="ru-RU" w:eastAsia="ru-RU"/>
        </w:rPr>
        <w:t xml:space="preserve"> </w:t>
      </w:r>
      <w:r w:rsidR="00CE461A" w:rsidRPr="00CE461A">
        <w:rPr>
          <w:szCs w:val="28"/>
          <w:lang w:val="ky-KG"/>
        </w:rPr>
        <w:t>М. С. Мусуралиев, Б. Т. Тулебеков //</w:t>
      </w:r>
      <w:r w:rsidR="00CE461A" w:rsidRPr="00CE461A">
        <w:rPr>
          <w:rFonts w:cs="Times New Roman"/>
          <w:szCs w:val="28"/>
          <w:lang w:val="ru-RU"/>
        </w:rPr>
        <w:t xml:space="preserve"> Кыргызской государственной медицинской академии имени И. К. </w:t>
      </w:r>
      <w:proofErr w:type="spellStart"/>
      <w:r w:rsidR="00CE461A" w:rsidRPr="00CE461A">
        <w:rPr>
          <w:rFonts w:cs="Times New Roman"/>
          <w:szCs w:val="28"/>
          <w:lang w:val="ru-RU"/>
        </w:rPr>
        <w:t>Ахунбаева</w:t>
      </w:r>
      <w:proofErr w:type="spellEnd"/>
      <w:r w:rsidR="00CE461A" w:rsidRPr="00CE461A">
        <w:rPr>
          <w:rFonts w:cs="Times New Roman"/>
          <w:szCs w:val="28"/>
          <w:lang w:val="ru-RU"/>
        </w:rPr>
        <w:t xml:space="preserve">. – </w:t>
      </w:r>
      <w:r w:rsidR="00CE461A" w:rsidRPr="00CE461A">
        <w:rPr>
          <w:szCs w:val="28"/>
          <w:lang w:val="ru-RU"/>
        </w:rPr>
        <w:t xml:space="preserve">2015. </w:t>
      </w:r>
      <w:r w:rsidR="00CE461A" w:rsidRPr="00CE461A">
        <w:rPr>
          <w:rFonts w:cs="Times New Roman"/>
          <w:szCs w:val="28"/>
          <w:lang w:val="ru-RU"/>
        </w:rPr>
        <w:t xml:space="preserve">– </w:t>
      </w:r>
      <w:r w:rsidR="00CE461A" w:rsidRPr="00CE461A">
        <w:rPr>
          <w:szCs w:val="28"/>
          <w:lang w:val="ru-RU"/>
        </w:rPr>
        <w:t xml:space="preserve"> № 1 (2). </w:t>
      </w:r>
      <w:r w:rsidR="00CE461A" w:rsidRPr="00CE461A">
        <w:rPr>
          <w:rFonts w:cs="Times New Roman"/>
          <w:szCs w:val="28"/>
          <w:lang w:val="ru-RU"/>
        </w:rPr>
        <w:t xml:space="preserve">– </w:t>
      </w:r>
      <w:r w:rsidR="00CE461A" w:rsidRPr="00CE461A">
        <w:rPr>
          <w:szCs w:val="28"/>
          <w:lang w:val="ru-RU"/>
        </w:rPr>
        <w:t>С. 14-16</w:t>
      </w:r>
      <w:r w:rsidR="00CE461A">
        <w:rPr>
          <w:szCs w:val="28"/>
          <w:lang w:val="ru-RU"/>
        </w:rPr>
        <w:t xml:space="preserve">; </w:t>
      </w:r>
      <w:r w:rsidR="00CE461A" w:rsidRPr="00ED726E">
        <w:rPr>
          <w:rFonts w:cs="Times New Roman"/>
          <w:szCs w:val="28"/>
          <w:lang w:val="ru-RU"/>
        </w:rPr>
        <w:t xml:space="preserve">То же: </w:t>
      </w:r>
      <w:r w:rsidR="00CE461A" w:rsidRPr="00ED726E">
        <w:rPr>
          <w:rFonts w:eastAsia="Times New Roman" w:cs="Times New Roman"/>
          <w:szCs w:val="28"/>
          <w:lang w:val="ru-RU" w:eastAsia="ru-RU"/>
        </w:rPr>
        <w:t>[Электронный ресурс]. – Режим доступа:</w:t>
      </w:r>
      <w:r w:rsidR="00CE461A" w:rsidRPr="00CE461A">
        <w:rPr>
          <w:rFonts w:cs="Times New Roman"/>
          <w:sz w:val="24"/>
          <w:szCs w:val="24"/>
          <w:lang w:val="ru-RU"/>
        </w:rPr>
        <w:t xml:space="preserve"> </w:t>
      </w:r>
      <w:r w:rsidR="00CE461A" w:rsidRPr="00CE461A">
        <w:rPr>
          <w:rFonts w:cs="Times New Roman"/>
          <w:szCs w:val="28"/>
        </w:rPr>
        <w:t>http</w:t>
      </w:r>
      <w:r w:rsidR="00CE461A" w:rsidRPr="00CE461A">
        <w:rPr>
          <w:rFonts w:cs="Times New Roman"/>
          <w:szCs w:val="28"/>
          <w:lang w:val="ru-RU"/>
        </w:rPr>
        <w:t>://</w:t>
      </w:r>
      <w:r w:rsidR="00CE461A" w:rsidRPr="00CE461A">
        <w:rPr>
          <w:rFonts w:cs="Times New Roman"/>
          <w:szCs w:val="28"/>
        </w:rPr>
        <w:t>library</w:t>
      </w:r>
      <w:r w:rsidR="00CE461A" w:rsidRPr="00CE461A">
        <w:rPr>
          <w:rFonts w:cs="Times New Roman"/>
          <w:szCs w:val="28"/>
          <w:lang w:val="ru-RU"/>
        </w:rPr>
        <w:t>.</w:t>
      </w:r>
      <w:proofErr w:type="spellStart"/>
      <w:r w:rsidR="00CE461A" w:rsidRPr="00CE461A">
        <w:rPr>
          <w:rFonts w:cs="Times New Roman"/>
          <w:szCs w:val="28"/>
        </w:rPr>
        <w:t>kgma</w:t>
      </w:r>
      <w:proofErr w:type="spellEnd"/>
      <w:r w:rsidR="00CE461A" w:rsidRPr="00CE461A">
        <w:rPr>
          <w:rFonts w:cs="Times New Roman"/>
          <w:szCs w:val="28"/>
          <w:lang w:val="ru-RU"/>
        </w:rPr>
        <w:t>.</w:t>
      </w:r>
      <w:r w:rsidR="00CE461A" w:rsidRPr="00CE461A">
        <w:rPr>
          <w:rFonts w:cs="Times New Roman"/>
          <w:szCs w:val="28"/>
        </w:rPr>
        <w:t>kg</w:t>
      </w:r>
      <w:r w:rsidR="00CE461A" w:rsidRPr="00CE461A">
        <w:rPr>
          <w:rFonts w:cs="Times New Roman"/>
          <w:szCs w:val="28"/>
          <w:lang w:val="ru-RU"/>
        </w:rPr>
        <w:t>/</w:t>
      </w:r>
      <w:proofErr w:type="spellStart"/>
      <w:r w:rsidR="00CE461A" w:rsidRPr="00CE461A">
        <w:rPr>
          <w:rFonts w:cs="Times New Roman"/>
          <w:szCs w:val="28"/>
        </w:rPr>
        <w:t>jirbis</w:t>
      </w:r>
      <w:proofErr w:type="spellEnd"/>
      <w:r w:rsidR="00CE461A" w:rsidRPr="00CE461A">
        <w:rPr>
          <w:rFonts w:cs="Times New Roman"/>
          <w:szCs w:val="28"/>
          <w:lang w:val="ru-RU"/>
        </w:rPr>
        <w:t>2/</w:t>
      </w:r>
      <w:r w:rsidR="00CE461A" w:rsidRPr="00CE461A">
        <w:rPr>
          <w:rFonts w:cs="Times New Roman"/>
          <w:szCs w:val="28"/>
        </w:rPr>
        <w:t>images</w:t>
      </w:r>
      <w:r w:rsidR="00CE461A" w:rsidRPr="00CE461A">
        <w:rPr>
          <w:rFonts w:cs="Times New Roman"/>
          <w:szCs w:val="28"/>
          <w:lang w:val="ru-RU"/>
        </w:rPr>
        <w:t>/</w:t>
      </w:r>
      <w:proofErr w:type="spellStart"/>
      <w:r w:rsidR="00CE461A" w:rsidRPr="00CE461A">
        <w:rPr>
          <w:rFonts w:cs="Times New Roman"/>
          <w:szCs w:val="28"/>
        </w:rPr>
        <w:t>vestnik</w:t>
      </w:r>
      <w:proofErr w:type="spellEnd"/>
      <w:r w:rsidR="00CE461A" w:rsidRPr="00CE461A">
        <w:rPr>
          <w:rFonts w:cs="Times New Roman"/>
          <w:szCs w:val="28"/>
          <w:lang w:val="ru-RU"/>
        </w:rPr>
        <w:t>-</w:t>
      </w:r>
      <w:proofErr w:type="spellStart"/>
      <w:r w:rsidR="00CE461A" w:rsidRPr="00CE461A">
        <w:rPr>
          <w:rFonts w:cs="Times New Roman"/>
          <w:szCs w:val="28"/>
        </w:rPr>
        <w:t>kgma</w:t>
      </w:r>
      <w:proofErr w:type="spellEnd"/>
      <w:r w:rsidR="00CE461A" w:rsidRPr="00CE461A">
        <w:rPr>
          <w:rFonts w:cs="Times New Roman"/>
          <w:szCs w:val="28"/>
          <w:lang w:val="ru-RU"/>
        </w:rPr>
        <w:t>/</w:t>
      </w:r>
      <w:proofErr w:type="spellStart"/>
      <w:r w:rsidR="00CE461A" w:rsidRPr="00CE461A">
        <w:rPr>
          <w:rFonts w:cs="Times New Roman"/>
          <w:szCs w:val="28"/>
        </w:rPr>
        <w:t>vestnik</w:t>
      </w:r>
      <w:proofErr w:type="spellEnd"/>
      <w:r w:rsidR="00CE461A" w:rsidRPr="00CE461A">
        <w:rPr>
          <w:rFonts w:cs="Times New Roman"/>
          <w:szCs w:val="28"/>
          <w:lang w:val="ru-RU"/>
        </w:rPr>
        <w:t>-2015/</w:t>
      </w:r>
      <w:proofErr w:type="spellStart"/>
      <w:r w:rsidR="00CE461A" w:rsidRPr="00CE461A">
        <w:rPr>
          <w:rFonts w:cs="Times New Roman"/>
          <w:szCs w:val="28"/>
        </w:rPr>
        <w:t>vestnik</w:t>
      </w:r>
      <w:proofErr w:type="spellEnd"/>
      <w:r w:rsidR="00CE461A" w:rsidRPr="00CE461A">
        <w:rPr>
          <w:rFonts w:cs="Times New Roman"/>
          <w:szCs w:val="28"/>
          <w:lang w:val="ru-RU"/>
        </w:rPr>
        <w:t>-1-2-2015.</w:t>
      </w:r>
      <w:proofErr w:type="spellStart"/>
      <w:r w:rsidR="00CE461A" w:rsidRPr="00CE461A">
        <w:rPr>
          <w:rFonts w:cs="Times New Roman"/>
          <w:szCs w:val="28"/>
        </w:rPr>
        <w:t>pdf</w:t>
      </w:r>
      <w:proofErr w:type="spellEnd"/>
    </w:p>
    <w:p w14:paraId="7ABC7946" w14:textId="21BA4ADB" w:rsidR="000D2873" w:rsidRPr="00ED726E" w:rsidRDefault="00CE461A" w:rsidP="00670DD4">
      <w:pPr>
        <w:spacing w:after="0" w:line="240" w:lineRule="auto"/>
        <w:ind w:firstLine="708"/>
        <w:jc w:val="both"/>
        <w:rPr>
          <w:lang w:val="ru-RU"/>
        </w:rPr>
      </w:pPr>
      <w:r w:rsidRPr="00CE461A">
        <w:rPr>
          <w:rFonts w:cs="Times New Roman"/>
          <w:szCs w:val="28"/>
          <w:lang w:val="ru-RU"/>
        </w:rPr>
        <w:t>8.</w:t>
      </w:r>
      <w:r>
        <w:rPr>
          <w:rFonts w:cs="Times New Roman"/>
          <w:b/>
          <w:szCs w:val="28"/>
          <w:lang w:val="ru-RU"/>
        </w:rPr>
        <w:t xml:space="preserve"> </w:t>
      </w:r>
      <w:proofErr w:type="spellStart"/>
      <w:r w:rsidR="00ED726E" w:rsidRPr="00ED726E">
        <w:rPr>
          <w:rFonts w:cs="Times New Roman"/>
          <w:b/>
          <w:szCs w:val="28"/>
          <w:lang w:val="ru-RU"/>
        </w:rPr>
        <w:t>Теппеева</w:t>
      </w:r>
      <w:proofErr w:type="spellEnd"/>
      <w:r w:rsidR="00ED726E" w:rsidRPr="00ED726E">
        <w:rPr>
          <w:rFonts w:cs="Times New Roman"/>
          <w:b/>
          <w:szCs w:val="28"/>
          <w:lang w:val="ru-RU"/>
        </w:rPr>
        <w:t>, Т. Х.</w:t>
      </w:r>
      <w:r w:rsidR="00ED726E" w:rsidRPr="00ED726E">
        <w:rPr>
          <w:rFonts w:cs="Times New Roman"/>
          <w:szCs w:val="28"/>
          <w:lang w:val="ru-RU"/>
        </w:rPr>
        <w:t xml:space="preserve"> </w:t>
      </w:r>
      <w:r w:rsidR="00ED726E" w:rsidRPr="00ED726E">
        <w:rPr>
          <w:lang w:val="ru-RU"/>
        </w:rPr>
        <w:t xml:space="preserve">Гиперплазия эндометрия у женщин в </w:t>
      </w:r>
      <w:proofErr w:type="spellStart"/>
      <w:r w:rsidR="00ED726E" w:rsidRPr="00ED726E">
        <w:rPr>
          <w:lang w:val="ru-RU"/>
        </w:rPr>
        <w:t>преклимактерии</w:t>
      </w:r>
      <w:proofErr w:type="spellEnd"/>
      <w:r w:rsidR="00ED726E" w:rsidRPr="00ED726E">
        <w:rPr>
          <w:lang w:val="ru-RU"/>
        </w:rPr>
        <w:t xml:space="preserve"> – особенности гуморального иммунитета</w:t>
      </w:r>
      <w:r w:rsidR="00ED726E" w:rsidRPr="006E5EDB">
        <w:rPr>
          <w:lang w:val="ru-RU"/>
        </w:rPr>
        <w:t xml:space="preserve"> </w:t>
      </w:r>
      <w:r w:rsidRPr="00CE461A">
        <w:rPr>
          <w:rFonts w:cs="Times New Roman"/>
          <w:szCs w:val="28"/>
          <w:lang w:val="ru-RU"/>
        </w:rPr>
        <w:t xml:space="preserve">[Текст] </w:t>
      </w:r>
      <w:r w:rsidR="00ED726E" w:rsidRPr="00ED726E">
        <w:rPr>
          <w:lang w:val="ru-RU"/>
        </w:rPr>
        <w:t xml:space="preserve">/ </w:t>
      </w:r>
      <w:r w:rsidR="00ED726E" w:rsidRPr="00ED726E">
        <w:rPr>
          <w:rFonts w:cs="Times New Roman"/>
          <w:szCs w:val="28"/>
          <w:lang w:val="ru-RU"/>
        </w:rPr>
        <w:t xml:space="preserve">Т. Х. </w:t>
      </w:r>
      <w:proofErr w:type="spellStart"/>
      <w:r w:rsidR="00ED726E" w:rsidRPr="00ED726E">
        <w:rPr>
          <w:rFonts w:cs="Times New Roman"/>
          <w:szCs w:val="28"/>
          <w:lang w:val="ru-RU"/>
        </w:rPr>
        <w:t>Теп</w:t>
      </w:r>
      <w:r>
        <w:rPr>
          <w:rFonts w:cs="Times New Roman"/>
          <w:szCs w:val="28"/>
          <w:lang w:val="ru-RU"/>
        </w:rPr>
        <w:t>п</w:t>
      </w:r>
      <w:r w:rsidR="00ED726E" w:rsidRPr="00ED726E">
        <w:rPr>
          <w:rFonts w:cs="Times New Roman"/>
          <w:szCs w:val="28"/>
          <w:lang w:val="ru-RU"/>
        </w:rPr>
        <w:t>еева</w:t>
      </w:r>
      <w:proofErr w:type="spellEnd"/>
      <w:r w:rsidR="00ED726E" w:rsidRPr="00ED726E">
        <w:rPr>
          <w:rFonts w:cs="Times New Roman"/>
          <w:szCs w:val="28"/>
          <w:lang w:val="ru-RU"/>
        </w:rPr>
        <w:t xml:space="preserve">, </w:t>
      </w:r>
      <w:r w:rsidR="00ED726E" w:rsidRPr="00ED726E">
        <w:rPr>
          <w:rFonts w:eastAsia="Times New Roman" w:cs="Times New Roman"/>
          <w:color w:val="000000"/>
          <w:szCs w:val="28"/>
          <w:lang w:val="ru-RU" w:eastAsia="ru-RU"/>
        </w:rPr>
        <w:t xml:space="preserve"> </w:t>
      </w:r>
      <w:r w:rsidR="00ED726E">
        <w:rPr>
          <w:rFonts w:eastAsia="Times New Roman" w:cs="Times New Roman"/>
          <w:color w:val="000000"/>
          <w:szCs w:val="28"/>
          <w:lang w:val="ru-RU" w:eastAsia="ru-RU"/>
        </w:rPr>
        <w:t xml:space="preserve">М. С. </w:t>
      </w:r>
      <w:proofErr w:type="spellStart"/>
      <w:r w:rsidR="00ED726E">
        <w:rPr>
          <w:rFonts w:eastAsia="Times New Roman" w:cs="Times New Roman"/>
          <w:color w:val="000000"/>
          <w:szCs w:val="28"/>
          <w:lang w:val="ru-RU" w:eastAsia="ru-RU"/>
        </w:rPr>
        <w:t>Мусуралиев</w:t>
      </w:r>
      <w:proofErr w:type="spellEnd"/>
      <w:r w:rsidR="00ED726E">
        <w:rPr>
          <w:rFonts w:eastAsia="Times New Roman" w:cs="Times New Roman"/>
          <w:color w:val="000000"/>
          <w:szCs w:val="28"/>
          <w:lang w:val="ru-RU" w:eastAsia="ru-RU"/>
        </w:rPr>
        <w:t xml:space="preserve"> </w:t>
      </w:r>
      <w:r w:rsidR="00ED726E" w:rsidRPr="006E5EDB">
        <w:rPr>
          <w:lang w:val="ru-RU"/>
        </w:rPr>
        <w:t xml:space="preserve">// </w:t>
      </w:r>
      <w:r w:rsidR="00ED726E" w:rsidRPr="00036290">
        <w:rPr>
          <w:lang w:val="ru-RU"/>
        </w:rPr>
        <w:t xml:space="preserve">Вестник </w:t>
      </w:r>
      <w:r w:rsidR="00ED726E" w:rsidRPr="00B50A67">
        <w:rPr>
          <w:lang w:val="ru-RU"/>
        </w:rPr>
        <w:t>К</w:t>
      </w:r>
      <w:r w:rsidR="00ED726E">
        <w:rPr>
          <w:lang w:val="ru-RU"/>
        </w:rPr>
        <w:t xml:space="preserve">ыргызской государственной медицинской академии </w:t>
      </w:r>
      <w:r w:rsidR="00ED726E" w:rsidRPr="001B4221">
        <w:rPr>
          <w:rFonts w:cs="Times New Roman"/>
          <w:szCs w:val="28"/>
          <w:lang w:val="ru-RU"/>
        </w:rPr>
        <w:t xml:space="preserve">имени И. К. </w:t>
      </w:r>
      <w:proofErr w:type="spellStart"/>
      <w:r w:rsidR="00ED726E" w:rsidRPr="001B4221">
        <w:rPr>
          <w:rFonts w:cs="Times New Roman"/>
          <w:szCs w:val="28"/>
          <w:lang w:val="ru-RU"/>
        </w:rPr>
        <w:t>Ахунбаева</w:t>
      </w:r>
      <w:proofErr w:type="spellEnd"/>
      <w:r w:rsidR="00ED726E">
        <w:rPr>
          <w:rFonts w:cs="Times New Roman"/>
          <w:szCs w:val="28"/>
          <w:lang w:val="ru-RU"/>
        </w:rPr>
        <w:t xml:space="preserve">. </w:t>
      </w:r>
      <w:r w:rsidR="00ED726E">
        <w:rPr>
          <w:lang w:val="ru-RU"/>
        </w:rPr>
        <w:t xml:space="preserve"> –  </w:t>
      </w:r>
      <w:r w:rsidR="00ED726E" w:rsidRPr="00ED726E">
        <w:rPr>
          <w:lang w:val="ru-RU"/>
        </w:rPr>
        <w:t>2015. –</w:t>
      </w:r>
      <w:r w:rsidR="00ED726E">
        <w:rPr>
          <w:lang w:val="ru-RU"/>
        </w:rPr>
        <w:t xml:space="preserve"> </w:t>
      </w:r>
      <w:r w:rsidR="00ED726E" w:rsidRPr="00ED726E">
        <w:rPr>
          <w:lang w:val="ru-RU"/>
        </w:rPr>
        <w:t xml:space="preserve">№ </w:t>
      </w:r>
      <w:hyperlink r:id="rId15" w:tooltip="Содержание выпуска" w:history="1">
        <w:r w:rsidR="00ED726E" w:rsidRPr="00ED726E">
          <w:rPr>
            <w:lang w:val="ru-RU"/>
          </w:rPr>
          <w:t>2</w:t>
        </w:r>
      </w:hyperlink>
      <w:r w:rsidR="00ED726E" w:rsidRPr="00ED726E">
        <w:rPr>
          <w:lang w:val="ru-RU"/>
        </w:rPr>
        <w:t>. – С. 108-111</w:t>
      </w:r>
      <w:r w:rsidR="00ED726E">
        <w:rPr>
          <w:lang w:val="ru-RU"/>
        </w:rPr>
        <w:t xml:space="preserve">;  </w:t>
      </w:r>
      <w:r w:rsidR="00ED726E" w:rsidRPr="00ED726E">
        <w:rPr>
          <w:rFonts w:cs="Times New Roman"/>
          <w:szCs w:val="28"/>
          <w:lang w:val="ru-RU"/>
        </w:rPr>
        <w:t xml:space="preserve">То же: </w:t>
      </w:r>
      <w:r w:rsidR="00ED726E" w:rsidRPr="00ED726E">
        <w:rPr>
          <w:rFonts w:eastAsia="Times New Roman" w:cs="Times New Roman"/>
          <w:szCs w:val="28"/>
          <w:lang w:val="ru-RU" w:eastAsia="ru-RU"/>
        </w:rPr>
        <w:t>[Электронный ресурс]. – Режим доступа:</w:t>
      </w:r>
      <w:r w:rsidR="00ED726E">
        <w:rPr>
          <w:rFonts w:eastAsia="Times New Roman" w:cs="Times New Roman"/>
          <w:szCs w:val="28"/>
          <w:lang w:val="ru-RU" w:eastAsia="ru-RU"/>
        </w:rPr>
        <w:t xml:space="preserve"> </w:t>
      </w:r>
      <w:r w:rsidR="00ED726E" w:rsidRPr="00ED726E">
        <w:rPr>
          <w:rFonts w:eastAsia="Times New Roman" w:cs="Times New Roman"/>
          <w:szCs w:val="28"/>
          <w:lang w:val="ru-RU" w:eastAsia="ru-RU"/>
        </w:rPr>
        <w:t>https://www.elibrary.ru/item.asp?id=35094451</w:t>
      </w:r>
    </w:p>
    <w:p w14:paraId="38A84DC3" w14:textId="78C81895" w:rsidR="00CE461A" w:rsidRDefault="00CE461A" w:rsidP="00670DD4">
      <w:pPr>
        <w:spacing w:after="0" w:line="240" w:lineRule="auto"/>
        <w:ind w:firstLine="708"/>
        <w:jc w:val="both"/>
        <w:rPr>
          <w:lang w:val="ru-RU"/>
        </w:rPr>
      </w:pPr>
      <w:r>
        <w:rPr>
          <w:lang w:val="ru-RU"/>
        </w:rPr>
        <w:lastRenderedPageBreak/>
        <w:t>9</w:t>
      </w:r>
      <w:r w:rsidR="00ED726E">
        <w:rPr>
          <w:lang w:val="ru-RU"/>
        </w:rPr>
        <w:t xml:space="preserve">. </w:t>
      </w:r>
      <w:proofErr w:type="spellStart"/>
      <w:r w:rsidR="00ED726E" w:rsidRPr="00ED726E">
        <w:rPr>
          <w:rFonts w:cs="Times New Roman"/>
          <w:b/>
          <w:szCs w:val="28"/>
          <w:lang w:val="ru-RU"/>
        </w:rPr>
        <w:t>Теппеева</w:t>
      </w:r>
      <w:proofErr w:type="spellEnd"/>
      <w:r w:rsidR="00ED726E" w:rsidRPr="00ED726E">
        <w:rPr>
          <w:rFonts w:cs="Times New Roman"/>
          <w:b/>
          <w:szCs w:val="28"/>
          <w:lang w:val="ru-RU"/>
        </w:rPr>
        <w:t>, Т. Х.</w:t>
      </w:r>
      <w:r w:rsidR="00ED726E" w:rsidRPr="00ED726E">
        <w:rPr>
          <w:rFonts w:cs="Times New Roman"/>
          <w:szCs w:val="28"/>
          <w:lang w:val="ru-RU"/>
        </w:rPr>
        <w:t xml:space="preserve"> </w:t>
      </w:r>
      <w:r w:rsidR="00ED726E" w:rsidRPr="00ED726E">
        <w:rPr>
          <w:lang w:val="ru-RU"/>
        </w:rPr>
        <w:t xml:space="preserve">Анализ течения климактерического синдрома у женщин с гиперпластическими процессами эндометрия </w:t>
      </w:r>
      <w:r w:rsidRPr="00CE461A">
        <w:rPr>
          <w:rFonts w:cs="Times New Roman"/>
          <w:szCs w:val="28"/>
          <w:lang w:val="ru-RU"/>
        </w:rPr>
        <w:t xml:space="preserve">[Текст] </w:t>
      </w:r>
      <w:r w:rsidR="00ED726E" w:rsidRPr="00ED726E">
        <w:rPr>
          <w:lang w:val="ru-RU"/>
        </w:rPr>
        <w:t xml:space="preserve">/ </w:t>
      </w:r>
      <w:r w:rsidR="00ED726E" w:rsidRPr="00ED726E">
        <w:rPr>
          <w:rFonts w:cs="Times New Roman"/>
          <w:szCs w:val="28"/>
          <w:lang w:val="ru-RU"/>
        </w:rPr>
        <w:t xml:space="preserve">Т. Х. </w:t>
      </w:r>
      <w:proofErr w:type="spellStart"/>
      <w:r w:rsidR="00ED726E" w:rsidRPr="00ED726E">
        <w:rPr>
          <w:rFonts w:cs="Times New Roman"/>
          <w:szCs w:val="28"/>
          <w:lang w:val="ru-RU"/>
        </w:rPr>
        <w:t>Теп</w:t>
      </w:r>
      <w:r>
        <w:rPr>
          <w:rFonts w:cs="Times New Roman"/>
          <w:szCs w:val="28"/>
          <w:lang w:val="ru-RU"/>
        </w:rPr>
        <w:t>п</w:t>
      </w:r>
      <w:r w:rsidR="00ED726E" w:rsidRPr="00ED726E">
        <w:rPr>
          <w:rFonts w:cs="Times New Roman"/>
          <w:szCs w:val="28"/>
          <w:lang w:val="ru-RU"/>
        </w:rPr>
        <w:t>еева</w:t>
      </w:r>
      <w:proofErr w:type="spellEnd"/>
      <w:r w:rsidR="006E5EDB">
        <w:rPr>
          <w:rFonts w:cs="Times New Roman"/>
          <w:szCs w:val="28"/>
          <w:lang w:val="ru-RU"/>
        </w:rPr>
        <w:t xml:space="preserve"> </w:t>
      </w:r>
      <w:r w:rsidR="00ED726E" w:rsidRPr="00ED726E">
        <w:rPr>
          <w:lang w:val="ru-RU"/>
        </w:rPr>
        <w:t xml:space="preserve">// </w:t>
      </w:r>
      <w:r w:rsidR="00ED726E" w:rsidRPr="00036290">
        <w:rPr>
          <w:lang w:val="ru-RU"/>
        </w:rPr>
        <w:t xml:space="preserve">Вестник </w:t>
      </w:r>
      <w:r w:rsidR="00ED726E" w:rsidRPr="00B50A67">
        <w:rPr>
          <w:lang w:val="ru-RU"/>
        </w:rPr>
        <w:t>К</w:t>
      </w:r>
      <w:r w:rsidR="00ED726E">
        <w:rPr>
          <w:lang w:val="ru-RU"/>
        </w:rPr>
        <w:t xml:space="preserve">ыргызской государственной медицинской академии </w:t>
      </w:r>
      <w:r w:rsidR="00ED726E" w:rsidRPr="001B4221">
        <w:rPr>
          <w:rFonts w:cs="Times New Roman"/>
          <w:szCs w:val="28"/>
          <w:lang w:val="ru-RU"/>
        </w:rPr>
        <w:t xml:space="preserve">имени И. К. </w:t>
      </w:r>
      <w:proofErr w:type="spellStart"/>
      <w:r w:rsidR="00ED726E" w:rsidRPr="001B4221">
        <w:rPr>
          <w:rFonts w:cs="Times New Roman"/>
          <w:szCs w:val="28"/>
          <w:lang w:val="ru-RU"/>
        </w:rPr>
        <w:t>Ахунбаева</w:t>
      </w:r>
      <w:proofErr w:type="spellEnd"/>
      <w:r w:rsidR="00ED726E">
        <w:rPr>
          <w:rFonts w:cs="Times New Roman"/>
          <w:szCs w:val="28"/>
          <w:lang w:val="ru-RU"/>
        </w:rPr>
        <w:t xml:space="preserve">. </w:t>
      </w:r>
      <w:r w:rsidR="00ED726E">
        <w:rPr>
          <w:lang w:val="ru-RU"/>
        </w:rPr>
        <w:t xml:space="preserve"> –  </w:t>
      </w:r>
      <w:r w:rsidR="00ED726E" w:rsidRPr="006E5EDB">
        <w:rPr>
          <w:lang w:val="ru-RU"/>
        </w:rPr>
        <w:t>2015</w:t>
      </w:r>
      <w:r w:rsidR="00ED726E" w:rsidRPr="00ED726E">
        <w:rPr>
          <w:lang w:val="ru-RU"/>
        </w:rPr>
        <w:t>. –</w:t>
      </w:r>
      <w:r w:rsidR="00ED726E" w:rsidRPr="006E5EDB">
        <w:rPr>
          <w:lang w:val="ru-RU"/>
        </w:rPr>
        <w:t xml:space="preserve"> №</w:t>
      </w:r>
      <w:r w:rsidR="00ED726E" w:rsidRPr="00ED726E">
        <w:rPr>
          <w:lang w:val="ru-RU"/>
        </w:rPr>
        <w:t xml:space="preserve"> </w:t>
      </w:r>
      <w:hyperlink r:id="rId16" w:tooltip="Содержание выпуска" w:history="1">
        <w:r w:rsidR="00ED726E" w:rsidRPr="006E5EDB">
          <w:rPr>
            <w:lang w:val="ru-RU"/>
          </w:rPr>
          <w:t>3</w:t>
        </w:r>
      </w:hyperlink>
      <w:r w:rsidR="00ED726E" w:rsidRPr="00ED726E">
        <w:rPr>
          <w:lang w:val="ru-RU"/>
        </w:rPr>
        <w:t>. –</w:t>
      </w:r>
      <w:r w:rsidR="00ED726E" w:rsidRPr="00AD57A1">
        <w:rPr>
          <w:lang w:val="ru-RU"/>
        </w:rPr>
        <w:t xml:space="preserve"> </w:t>
      </w:r>
      <w:r w:rsidR="00ED726E" w:rsidRPr="006E5EDB">
        <w:rPr>
          <w:lang w:val="ru-RU"/>
        </w:rPr>
        <w:t>С</w:t>
      </w:r>
      <w:r w:rsidR="00ED726E">
        <w:rPr>
          <w:lang w:val="ru-RU"/>
        </w:rPr>
        <w:t xml:space="preserve">. </w:t>
      </w:r>
      <w:r w:rsidR="00ED726E" w:rsidRPr="006E5EDB">
        <w:rPr>
          <w:lang w:val="ru-RU"/>
        </w:rPr>
        <w:t>39-42</w:t>
      </w:r>
      <w:r w:rsidR="00ED726E">
        <w:rPr>
          <w:lang w:val="ru-RU"/>
        </w:rPr>
        <w:t xml:space="preserve">; </w:t>
      </w:r>
      <w:r w:rsidR="00ED726E" w:rsidRPr="00ED726E">
        <w:rPr>
          <w:rFonts w:cs="Times New Roman"/>
          <w:szCs w:val="28"/>
          <w:lang w:val="ru-RU"/>
        </w:rPr>
        <w:t xml:space="preserve">То же: </w:t>
      </w:r>
      <w:r w:rsidR="00ED726E" w:rsidRPr="00ED726E">
        <w:rPr>
          <w:rFonts w:eastAsia="Times New Roman" w:cs="Times New Roman"/>
          <w:szCs w:val="28"/>
          <w:lang w:val="ru-RU" w:eastAsia="ru-RU"/>
        </w:rPr>
        <w:t>[Электронный ресурс]. – Режим доступа:</w:t>
      </w:r>
      <w:r w:rsidR="006E5EDB" w:rsidRPr="006E5EDB">
        <w:rPr>
          <w:lang w:val="ru-RU"/>
        </w:rPr>
        <w:t xml:space="preserve"> </w:t>
      </w:r>
      <w:r w:rsidR="006E5EDB" w:rsidRPr="006E5EDB">
        <w:rPr>
          <w:rFonts w:eastAsia="Times New Roman" w:cs="Times New Roman"/>
          <w:szCs w:val="28"/>
          <w:lang w:val="ru-RU" w:eastAsia="ru-RU"/>
        </w:rPr>
        <w:t>https://www.elibrary.ru/item.asp?id=25580168</w:t>
      </w:r>
    </w:p>
    <w:p w14:paraId="0606C150" w14:textId="2CFB7D1A" w:rsidR="00CE461A" w:rsidRPr="00CE461A" w:rsidRDefault="00CE461A" w:rsidP="00670DD4">
      <w:pPr>
        <w:spacing w:after="0" w:line="240" w:lineRule="auto"/>
        <w:ind w:firstLine="708"/>
        <w:jc w:val="both"/>
        <w:rPr>
          <w:lang w:val="ru-RU"/>
        </w:rPr>
      </w:pPr>
      <w:r>
        <w:rPr>
          <w:lang w:val="ru-RU"/>
        </w:rPr>
        <w:t>10</w:t>
      </w:r>
      <w:r w:rsidRPr="00CE461A">
        <w:rPr>
          <w:lang w:val="ru-RU"/>
        </w:rPr>
        <w:t xml:space="preserve">. </w:t>
      </w:r>
      <w:proofErr w:type="spellStart"/>
      <w:r w:rsidR="009804B1" w:rsidRPr="00ED726E">
        <w:rPr>
          <w:rFonts w:cs="Times New Roman"/>
          <w:b/>
          <w:szCs w:val="28"/>
          <w:lang w:val="ru-RU"/>
        </w:rPr>
        <w:t>Теппеева</w:t>
      </w:r>
      <w:proofErr w:type="spellEnd"/>
      <w:r w:rsidR="009804B1" w:rsidRPr="00ED726E">
        <w:rPr>
          <w:rFonts w:cs="Times New Roman"/>
          <w:b/>
          <w:szCs w:val="28"/>
          <w:lang w:val="ru-RU"/>
        </w:rPr>
        <w:t>, Т. Х.</w:t>
      </w:r>
      <w:r w:rsidR="009804B1" w:rsidRPr="00ED726E">
        <w:rPr>
          <w:rFonts w:cs="Times New Roman"/>
          <w:szCs w:val="28"/>
          <w:lang w:val="ru-RU"/>
        </w:rPr>
        <w:t xml:space="preserve"> </w:t>
      </w:r>
      <w:r w:rsidRPr="00CE461A">
        <w:rPr>
          <w:lang w:val="ru-RU"/>
        </w:rPr>
        <w:t>Оценка репродуктивного и  соматического анамнеза в период климактерия, на фоне гиперплазии эндометрия</w:t>
      </w:r>
      <w:r>
        <w:rPr>
          <w:lang w:val="ru-RU"/>
        </w:rPr>
        <w:t>,</w:t>
      </w:r>
      <w:r w:rsidRPr="00CE461A">
        <w:rPr>
          <w:lang w:val="ru-RU"/>
        </w:rPr>
        <w:t xml:space="preserve"> у жительниц Кыргызстана</w:t>
      </w:r>
      <w:r>
        <w:rPr>
          <w:shd w:val="clear" w:color="auto" w:fill="F5F5F5"/>
          <w:lang w:val="ru-RU"/>
        </w:rPr>
        <w:t xml:space="preserve"> </w:t>
      </w:r>
      <w:r w:rsidRPr="00CE461A">
        <w:rPr>
          <w:rFonts w:cs="Times New Roman"/>
          <w:szCs w:val="28"/>
          <w:lang w:val="ru-RU"/>
        </w:rPr>
        <w:t xml:space="preserve">[Текст] </w:t>
      </w:r>
      <w:r w:rsidRPr="00ED726E">
        <w:rPr>
          <w:lang w:val="ru-RU"/>
        </w:rPr>
        <w:t xml:space="preserve">/   </w:t>
      </w:r>
      <w:r w:rsidRPr="00ED726E">
        <w:rPr>
          <w:rFonts w:cs="Times New Roman"/>
          <w:szCs w:val="28"/>
          <w:lang w:val="ru-RU"/>
        </w:rPr>
        <w:t xml:space="preserve">Т. Х. </w:t>
      </w:r>
      <w:proofErr w:type="spellStart"/>
      <w:r w:rsidRPr="00ED726E">
        <w:rPr>
          <w:rFonts w:cs="Times New Roman"/>
          <w:szCs w:val="28"/>
          <w:lang w:val="ru-RU"/>
        </w:rPr>
        <w:t>Теп</w:t>
      </w:r>
      <w:r>
        <w:rPr>
          <w:rFonts w:cs="Times New Roman"/>
          <w:szCs w:val="28"/>
          <w:lang w:val="ru-RU"/>
        </w:rPr>
        <w:t>п</w:t>
      </w:r>
      <w:r w:rsidRPr="00ED726E">
        <w:rPr>
          <w:rFonts w:cs="Times New Roman"/>
          <w:szCs w:val="28"/>
          <w:lang w:val="ru-RU"/>
        </w:rPr>
        <w:t>еева</w:t>
      </w:r>
      <w:proofErr w:type="spellEnd"/>
      <w:r>
        <w:rPr>
          <w:rFonts w:cs="Times New Roman"/>
          <w:szCs w:val="28"/>
          <w:lang w:val="ru-RU"/>
        </w:rPr>
        <w:t xml:space="preserve"> </w:t>
      </w:r>
      <w:r w:rsidRPr="00CE461A">
        <w:rPr>
          <w:rFonts w:cs="Times New Roman"/>
          <w:szCs w:val="28"/>
          <w:lang w:val="ru-RU"/>
        </w:rPr>
        <w:t xml:space="preserve">// </w:t>
      </w:r>
      <w:r w:rsidRPr="00CE461A">
        <w:rPr>
          <w:rStyle w:val="af1"/>
          <w:rFonts w:cs="Times New Roman"/>
          <w:color w:val="auto"/>
          <w:szCs w:val="28"/>
          <w:u w:val="none"/>
          <w:lang w:val="ru-RU"/>
        </w:rPr>
        <w:t>Инновационная наука</w:t>
      </w:r>
      <w:r>
        <w:rPr>
          <w:rStyle w:val="af1"/>
          <w:rFonts w:cs="Times New Roman"/>
          <w:color w:val="auto"/>
          <w:szCs w:val="28"/>
          <w:u w:val="none"/>
          <w:lang w:val="ru-RU"/>
        </w:rPr>
        <w:t>. – Уфа,</w:t>
      </w:r>
      <w:r w:rsidRPr="00CE461A">
        <w:rPr>
          <w:rStyle w:val="af1"/>
          <w:rFonts w:cs="Times New Roman"/>
          <w:color w:val="auto"/>
          <w:szCs w:val="28"/>
          <w:u w:val="none"/>
          <w:lang w:val="ru-RU"/>
        </w:rPr>
        <w:t xml:space="preserve"> </w:t>
      </w:r>
      <w:r w:rsidRPr="00CE461A">
        <w:rPr>
          <w:szCs w:val="28"/>
          <w:lang w:val="ru-RU"/>
        </w:rPr>
        <w:t xml:space="preserve">2016. </w:t>
      </w:r>
      <w:r w:rsidRPr="00CE461A">
        <w:rPr>
          <w:lang w:val="ru-RU"/>
        </w:rPr>
        <w:t>–</w:t>
      </w:r>
      <w:r w:rsidRPr="00CE461A">
        <w:rPr>
          <w:szCs w:val="28"/>
          <w:lang w:val="ru-RU"/>
        </w:rPr>
        <w:t xml:space="preserve"> № </w:t>
      </w:r>
      <w:hyperlink r:id="rId17" w:tooltip="Содержание выпуска" w:history="1">
        <w:r w:rsidRPr="00CE461A">
          <w:rPr>
            <w:szCs w:val="28"/>
            <w:lang w:val="ru-RU"/>
          </w:rPr>
          <w:t>9</w:t>
        </w:r>
        <w:r w:rsidRPr="00CE461A">
          <w:rPr>
            <w:szCs w:val="28"/>
          </w:rPr>
          <w:t> </w:t>
        </w:r>
        <w:r w:rsidRPr="00CE461A">
          <w:rPr>
            <w:szCs w:val="28"/>
            <w:lang w:val="ru-RU"/>
          </w:rPr>
          <w:t>(21)</w:t>
        </w:r>
      </w:hyperlink>
      <w:r w:rsidRPr="00CE461A">
        <w:rPr>
          <w:lang w:val="ru-RU"/>
        </w:rPr>
        <w:t>. –</w:t>
      </w:r>
      <w:r w:rsidRPr="00AD57A1">
        <w:rPr>
          <w:lang w:val="ru-RU"/>
        </w:rPr>
        <w:t xml:space="preserve"> </w:t>
      </w:r>
      <w:r w:rsidRPr="00CE461A">
        <w:rPr>
          <w:lang w:val="ru-RU"/>
        </w:rPr>
        <w:t>С</w:t>
      </w:r>
      <w:r>
        <w:rPr>
          <w:lang w:val="ru-RU"/>
        </w:rPr>
        <w:t xml:space="preserve">. </w:t>
      </w:r>
      <w:r w:rsidRPr="00CE461A">
        <w:rPr>
          <w:lang w:val="ru-RU"/>
        </w:rPr>
        <w:t>342-347</w:t>
      </w:r>
      <w:r>
        <w:rPr>
          <w:lang w:val="ru-RU"/>
        </w:rPr>
        <w:t xml:space="preserve">; </w:t>
      </w:r>
      <w:r w:rsidRPr="00ED726E">
        <w:rPr>
          <w:rFonts w:cs="Times New Roman"/>
          <w:szCs w:val="28"/>
          <w:lang w:val="ru-RU"/>
        </w:rPr>
        <w:t xml:space="preserve">То же: </w:t>
      </w:r>
      <w:r w:rsidRPr="00ED726E">
        <w:rPr>
          <w:rFonts w:eastAsia="Times New Roman" w:cs="Times New Roman"/>
          <w:szCs w:val="28"/>
          <w:lang w:val="ru-RU" w:eastAsia="ru-RU"/>
        </w:rPr>
        <w:t>[Электронный ресурс]. – Режим доступа:</w:t>
      </w:r>
      <w:r w:rsidRPr="00CE461A">
        <w:rPr>
          <w:lang w:val="ru-RU"/>
        </w:rPr>
        <w:t xml:space="preserve"> </w:t>
      </w:r>
      <w:r w:rsidRPr="00CE461A">
        <w:rPr>
          <w:rFonts w:eastAsia="Times New Roman" w:cs="Times New Roman"/>
          <w:szCs w:val="28"/>
          <w:lang w:val="ru-RU" w:eastAsia="ru-RU"/>
        </w:rPr>
        <w:t>https://www.elibrary.ru/item.asp?id=26726564</w:t>
      </w:r>
    </w:p>
    <w:p w14:paraId="0568FB24" w14:textId="4579DAA4" w:rsidR="006733AF" w:rsidRPr="006733AF" w:rsidRDefault="009804B1" w:rsidP="00670DD4">
      <w:pPr>
        <w:spacing w:after="0" w:line="240" w:lineRule="auto"/>
        <w:ind w:firstLine="708"/>
        <w:jc w:val="both"/>
        <w:rPr>
          <w:lang w:val="ru-RU"/>
        </w:rPr>
      </w:pPr>
      <w:r>
        <w:rPr>
          <w:rFonts w:cs="Times New Roman"/>
          <w:szCs w:val="28"/>
          <w:lang w:val="ru-RU"/>
        </w:rPr>
        <w:t>11.</w:t>
      </w:r>
      <w:r w:rsidRPr="009804B1">
        <w:rPr>
          <w:rFonts w:cs="Times New Roman"/>
          <w:b/>
          <w:szCs w:val="28"/>
          <w:lang w:val="ru-RU"/>
        </w:rPr>
        <w:t xml:space="preserve"> </w:t>
      </w:r>
      <w:proofErr w:type="spellStart"/>
      <w:r w:rsidRPr="00ED726E">
        <w:rPr>
          <w:rFonts w:cs="Times New Roman"/>
          <w:b/>
          <w:szCs w:val="28"/>
          <w:lang w:val="ru-RU"/>
        </w:rPr>
        <w:t>Теппеева</w:t>
      </w:r>
      <w:proofErr w:type="spellEnd"/>
      <w:r w:rsidRPr="00ED726E">
        <w:rPr>
          <w:rFonts w:cs="Times New Roman"/>
          <w:b/>
          <w:szCs w:val="28"/>
          <w:lang w:val="ru-RU"/>
        </w:rPr>
        <w:t>, Т. Х.</w:t>
      </w:r>
      <w:r w:rsidRPr="006733AF">
        <w:rPr>
          <w:lang w:val="ru-RU"/>
        </w:rPr>
        <w:t xml:space="preserve"> Результаты оценки системного иммунитета у женщин с различным течением климактерия</w:t>
      </w:r>
      <w:r w:rsidRPr="00AD57A1">
        <w:rPr>
          <w:lang w:val="ru-RU"/>
        </w:rPr>
        <w:t xml:space="preserve"> </w:t>
      </w:r>
      <w:r w:rsidRPr="00CE461A">
        <w:rPr>
          <w:rFonts w:cs="Times New Roman"/>
          <w:szCs w:val="28"/>
          <w:lang w:val="ru-RU"/>
        </w:rPr>
        <w:t xml:space="preserve">[Текст] </w:t>
      </w:r>
      <w:r w:rsidR="00AD57A1">
        <w:rPr>
          <w:lang w:val="ru-RU"/>
        </w:rPr>
        <w:t>/</w:t>
      </w:r>
      <w:r w:rsidRPr="00ED726E">
        <w:rPr>
          <w:lang w:val="ru-RU"/>
        </w:rPr>
        <w:t xml:space="preserve"> </w:t>
      </w:r>
      <w:r w:rsidRPr="00ED726E">
        <w:rPr>
          <w:rFonts w:cs="Times New Roman"/>
          <w:szCs w:val="28"/>
          <w:lang w:val="ru-RU"/>
        </w:rPr>
        <w:t xml:space="preserve">Т. Х. </w:t>
      </w:r>
      <w:proofErr w:type="spellStart"/>
      <w:r w:rsidRPr="00ED726E">
        <w:rPr>
          <w:rFonts w:cs="Times New Roman"/>
          <w:szCs w:val="28"/>
          <w:lang w:val="ru-RU"/>
        </w:rPr>
        <w:t>Теп</w:t>
      </w:r>
      <w:r>
        <w:rPr>
          <w:rFonts w:cs="Times New Roman"/>
          <w:szCs w:val="28"/>
          <w:lang w:val="ru-RU"/>
        </w:rPr>
        <w:t>п</w:t>
      </w:r>
      <w:r w:rsidRPr="00ED726E">
        <w:rPr>
          <w:rFonts w:cs="Times New Roman"/>
          <w:szCs w:val="28"/>
          <w:lang w:val="ru-RU"/>
        </w:rPr>
        <w:t>еева</w:t>
      </w:r>
      <w:proofErr w:type="spellEnd"/>
      <w:r w:rsidR="006733AF">
        <w:rPr>
          <w:rFonts w:cs="Times New Roman"/>
          <w:szCs w:val="28"/>
          <w:lang w:val="ru-RU"/>
        </w:rPr>
        <w:t>,</w:t>
      </w:r>
      <w:r>
        <w:rPr>
          <w:rFonts w:cs="Times New Roman"/>
          <w:szCs w:val="28"/>
          <w:lang w:val="ru-RU"/>
        </w:rPr>
        <w:t xml:space="preserve"> </w:t>
      </w:r>
      <w:r w:rsidR="006733AF" w:rsidRPr="006733AF">
        <w:rPr>
          <w:lang w:val="ru-RU"/>
        </w:rPr>
        <w:t>М.</w:t>
      </w:r>
      <w:r w:rsidR="006733AF">
        <w:rPr>
          <w:lang w:val="ru-RU"/>
        </w:rPr>
        <w:t xml:space="preserve"> </w:t>
      </w:r>
      <w:r w:rsidR="006733AF" w:rsidRPr="006733AF">
        <w:rPr>
          <w:lang w:val="ru-RU"/>
        </w:rPr>
        <w:t>С.</w:t>
      </w:r>
      <w:r w:rsidR="006733AF">
        <w:rPr>
          <w:lang w:val="ru-RU"/>
        </w:rPr>
        <w:t xml:space="preserve"> </w:t>
      </w:r>
      <w:proofErr w:type="spellStart"/>
      <w:r w:rsidR="006733AF" w:rsidRPr="006733AF">
        <w:rPr>
          <w:lang w:val="ru-RU"/>
        </w:rPr>
        <w:t>Мусуралиев</w:t>
      </w:r>
      <w:proofErr w:type="spellEnd"/>
      <w:r w:rsidR="006733AF" w:rsidRPr="006733AF">
        <w:rPr>
          <w:lang w:val="ru-RU"/>
        </w:rPr>
        <w:t>,</w:t>
      </w:r>
      <w:r w:rsidR="006733AF">
        <w:rPr>
          <w:lang w:val="ru-RU"/>
        </w:rPr>
        <w:t xml:space="preserve"> </w:t>
      </w:r>
      <w:r w:rsidR="006733AF" w:rsidRPr="006733AF">
        <w:rPr>
          <w:lang w:val="ru-RU"/>
        </w:rPr>
        <w:t>Б.</w:t>
      </w:r>
      <w:r w:rsidR="006733AF">
        <w:rPr>
          <w:lang w:val="ru-RU"/>
        </w:rPr>
        <w:t xml:space="preserve"> </w:t>
      </w:r>
      <w:r w:rsidR="006733AF" w:rsidRPr="006733AF">
        <w:rPr>
          <w:lang w:val="ru-RU"/>
        </w:rPr>
        <w:t>Т</w:t>
      </w:r>
      <w:r w:rsidR="006733AF">
        <w:rPr>
          <w:lang w:val="ru-RU"/>
        </w:rPr>
        <w:t xml:space="preserve">. </w:t>
      </w:r>
      <w:proofErr w:type="spellStart"/>
      <w:r w:rsidR="006733AF" w:rsidRPr="006733AF">
        <w:rPr>
          <w:lang w:val="ru-RU"/>
        </w:rPr>
        <w:t>Тулебеков</w:t>
      </w:r>
      <w:proofErr w:type="spellEnd"/>
      <w:r w:rsidR="006733AF" w:rsidRPr="006733AF">
        <w:rPr>
          <w:lang w:val="ru-RU"/>
        </w:rPr>
        <w:t xml:space="preserve"> </w:t>
      </w:r>
      <w:r w:rsidRPr="00CE461A">
        <w:rPr>
          <w:rFonts w:cs="Times New Roman"/>
          <w:szCs w:val="28"/>
          <w:lang w:val="ru-RU"/>
        </w:rPr>
        <w:t xml:space="preserve">// </w:t>
      </w:r>
      <w:r w:rsidRPr="00CE461A">
        <w:rPr>
          <w:rStyle w:val="af1"/>
          <w:rFonts w:cs="Times New Roman"/>
          <w:color w:val="auto"/>
          <w:szCs w:val="28"/>
          <w:u w:val="none"/>
          <w:lang w:val="ru-RU"/>
        </w:rPr>
        <w:t>Инновационная наука</w:t>
      </w:r>
      <w:r>
        <w:rPr>
          <w:rStyle w:val="af1"/>
          <w:rFonts w:cs="Times New Roman"/>
          <w:color w:val="auto"/>
          <w:szCs w:val="28"/>
          <w:u w:val="none"/>
          <w:lang w:val="ru-RU"/>
        </w:rPr>
        <w:t xml:space="preserve">. </w:t>
      </w:r>
      <w:r w:rsidRPr="006733AF">
        <w:rPr>
          <w:rStyle w:val="af1"/>
          <w:rFonts w:cs="Times New Roman"/>
          <w:color w:val="auto"/>
          <w:szCs w:val="28"/>
          <w:u w:val="none"/>
          <w:lang w:val="ru-RU"/>
        </w:rPr>
        <w:t>–</w:t>
      </w:r>
      <w:r w:rsidR="006733AF" w:rsidRPr="006733AF">
        <w:rPr>
          <w:rStyle w:val="af1"/>
          <w:rFonts w:cs="Times New Roman"/>
          <w:color w:val="auto"/>
          <w:szCs w:val="28"/>
          <w:u w:val="none"/>
          <w:lang w:val="ru-RU"/>
        </w:rPr>
        <w:t xml:space="preserve"> </w:t>
      </w:r>
      <w:r w:rsidR="006733AF" w:rsidRPr="006733AF">
        <w:rPr>
          <w:lang w:val="ru-RU"/>
        </w:rPr>
        <w:t xml:space="preserve">2016. - № </w:t>
      </w:r>
      <w:hyperlink r:id="rId18" w:tooltip="Содержание выпуска" w:history="1">
        <w:r w:rsidR="006733AF" w:rsidRPr="006733AF">
          <w:rPr>
            <w:lang w:val="ru-RU"/>
          </w:rPr>
          <w:t>9</w:t>
        </w:r>
        <w:r w:rsidR="006733AF" w:rsidRPr="006733AF">
          <w:t> </w:t>
        </w:r>
        <w:r w:rsidR="006733AF" w:rsidRPr="006733AF">
          <w:rPr>
            <w:lang w:val="ru-RU"/>
          </w:rPr>
          <w:t>(21)</w:t>
        </w:r>
      </w:hyperlink>
      <w:r w:rsidR="006733AF" w:rsidRPr="006733AF">
        <w:rPr>
          <w:lang w:val="ru-RU"/>
        </w:rPr>
        <w:t>. –С.</w:t>
      </w:r>
      <w:r w:rsidR="006733AF" w:rsidRPr="006733AF">
        <w:rPr>
          <w:shd w:val="clear" w:color="auto" w:fill="F5F5F5"/>
          <w:lang w:val="ru-RU"/>
        </w:rPr>
        <w:t xml:space="preserve"> </w:t>
      </w:r>
      <w:r w:rsidR="006733AF" w:rsidRPr="006733AF">
        <w:rPr>
          <w:lang w:val="ru-RU"/>
        </w:rPr>
        <w:t xml:space="preserve">347-351; </w:t>
      </w:r>
      <w:r w:rsidR="006733AF" w:rsidRPr="00ED726E">
        <w:rPr>
          <w:rFonts w:cs="Times New Roman"/>
          <w:szCs w:val="28"/>
          <w:lang w:val="ru-RU"/>
        </w:rPr>
        <w:t xml:space="preserve">То же: </w:t>
      </w:r>
      <w:r w:rsidR="006733AF" w:rsidRPr="00ED726E">
        <w:rPr>
          <w:rFonts w:eastAsia="Times New Roman" w:cs="Times New Roman"/>
          <w:szCs w:val="28"/>
          <w:lang w:val="ru-RU" w:eastAsia="ru-RU"/>
        </w:rPr>
        <w:t>[Электронный ресурс]. – Режим доступа:</w:t>
      </w:r>
      <w:r w:rsidR="006733AF" w:rsidRPr="006733AF">
        <w:rPr>
          <w:lang w:val="ru-RU"/>
        </w:rPr>
        <w:t xml:space="preserve"> </w:t>
      </w:r>
      <w:r w:rsidR="006733AF" w:rsidRPr="006733AF">
        <w:rPr>
          <w:rFonts w:eastAsia="Times New Roman" w:cs="Times New Roman"/>
          <w:szCs w:val="28"/>
          <w:lang w:val="ru-RU" w:eastAsia="ru-RU"/>
        </w:rPr>
        <w:t>https://www.elibrary.ru/item.asp?id=26726565</w:t>
      </w:r>
    </w:p>
    <w:p w14:paraId="6C10B132" w14:textId="2041A69D" w:rsidR="006733AF" w:rsidRPr="006733AF" w:rsidRDefault="006733AF" w:rsidP="00670DD4">
      <w:pPr>
        <w:spacing w:after="0" w:line="240" w:lineRule="auto"/>
        <w:jc w:val="both"/>
        <w:rPr>
          <w:lang w:val="ru-RU"/>
        </w:rPr>
      </w:pPr>
      <w:r w:rsidRPr="006733AF">
        <w:rPr>
          <w:lang w:val="ru-RU"/>
        </w:rPr>
        <w:tab/>
        <w:t>12.</w:t>
      </w:r>
      <w:r w:rsidRPr="00C0061E">
        <w:rPr>
          <w:lang w:val="ru-RU"/>
        </w:rPr>
        <w:t xml:space="preserve"> </w:t>
      </w:r>
      <w:proofErr w:type="spellStart"/>
      <w:r w:rsidRPr="00ED726E">
        <w:rPr>
          <w:rFonts w:cs="Times New Roman"/>
          <w:b/>
          <w:szCs w:val="28"/>
          <w:lang w:val="ru-RU"/>
        </w:rPr>
        <w:t>Теппеева</w:t>
      </w:r>
      <w:proofErr w:type="spellEnd"/>
      <w:r w:rsidRPr="00ED726E">
        <w:rPr>
          <w:rFonts w:cs="Times New Roman"/>
          <w:b/>
          <w:szCs w:val="28"/>
          <w:lang w:val="ru-RU"/>
        </w:rPr>
        <w:t>, Т. Х.</w:t>
      </w:r>
      <w:r w:rsidRPr="00C0061E">
        <w:rPr>
          <w:lang w:val="ru-RU"/>
        </w:rPr>
        <w:t xml:space="preserve"> </w:t>
      </w:r>
      <w:r w:rsidRPr="006733AF">
        <w:rPr>
          <w:lang w:val="ru-RU"/>
        </w:rPr>
        <w:t>Оценка фагоцитарного звена иммунитета у жительниц Кыргызстана с различным течением климактерия</w:t>
      </w:r>
      <w:r>
        <w:rPr>
          <w:lang w:val="ru-RU"/>
        </w:rPr>
        <w:t xml:space="preserve"> </w:t>
      </w:r>
      <w:r w:rsidRPr="00CE461A">
        <w:rPr>
          <w:rFonts w:cs="Times New Roman"/>
          <w:szCs w:val="28"/>
          <w:lang w:val="ru-RU"/>
        </w:rPr>
        <w:t xml:space="preserve">[Текст] </w:t>
      </w:r>
      <w:r w:rsidRPr="00ED726E">
        <w:rPr>
          <w:lang w:val="ru-RU"/>
        </w:rPr>
        <w:t xml:space="preserve">/   </w:t>
      </w:r>
      <w:r w:rsidRPr="00ED726E">
        <w:rPr>
          <w:rFonts w:cs="Times New Roman"/>
          <w:szCs w:val="28"/>
          <w:lang w:val="ru-RU"/>
        </w:rPr>
        <w:t xml:space="preserve">Т. Х. </w:t>
      </w:r>
      <w:proofErr w:type="spellStart"/>
      <w:r w:rsidRPr="00ED726E">
        <w:rPr>
          <w:rFonts w:cs="Times New Roman"/>
          <w:szCs w:val="28"/>
          <w:lang w:val="ru-RU"/>
        </w:rPr>
        <w:t>Теп</w:t>
      </w:r>
      <w:r>
        <w:rPr>
          <w:rFonts w:cs="Times New Roman"/>
          <w:szCs w:val="28"/>
          <w:lang w:val="ru-RU"/>
        </w:rPr>
        <w:t>п</w:t>
      </w:r>
      <w:r w:rsidRPr="00ED726E">
        <w:rPr>
          <w:rFonts w:cs="Times New Roman"/>
          <w:szCs w:val="28"/>
          <w:lang w:val="ru-RU"/>
        </w:rPr>
        <w:t>еева</w:t>
      </w:r>
      <w:proofErr w:type="spellEnd"/>
      <w:r>
        <w:rPr>
          <w:rFonts w:cs="Times New Roman"/>
          <w:szCs w:val="28"/>
          <w:lang w:val="ru-RU"/>
        </w:rPr>
        <w:t xml:space="preserve"> </w:t>
      </w:r>
      <w:r w:rsidRPr="00CE461A">
        <w:rPr>
          <w:rFonts w:cs="Times New Roman"/>
          <w:szCs w:val="28"/>
          <w:lang w:val="ru-RU"/>
        </w:rPr>
        <w:t>//</w:t>
      </w:r>
      <w:r>
        <w:rPr>
          <w:rFonts w:cs="Times New Roman"/>
          <w:szCs w:val="28"/>
          <w:lang w:val="ru-RU"/>
        </w:rPr>
        <w:t xml:space="preserve"> </w:t>
      </w:r>
      <w:r w:rsidRPr="006733AF">
        <w:rPr>
          <w:lang w:val="ru-RU"/>
        </w:rPr>
        <w:t>Вестник Кыргызско-Славянского университета. – 2016. – Т.</w:t>
      </w:r>
      <w:r w:rsidRPr="006733AF">
        <w:t> </w:t>
      </w:r>
      <w:r w:rsidRPr="006733AF">
        <w:rPr>
          <w:lang w:val="ru-RU"/>
        </w:rPr>
        <w:t xml:space="preserve">16, № </w:t>
      </w:r>
      <w:hyperlink r:id="rId19" w:tooltip="Содержание выпуска" w:history="1">
        <w:r w:rsidRPr="006733AF">
          <w:rPr>
            <w:lang w:val="ru-RU"/>
          </w:rPr>
          <w:t>7</w:t>
        </w:r>
      </w:hyperlink>
      <w:r w:rsidRPr="006733AF">
        <w:rPr>
          <w:lang w:val="ru-RU"/>
        </w:rPr>
        <w:t>. - С.</w:t>
      </w:r>
      <w:r w:rsidRPr="006733AF">
        <w:t> </w:t>
      </w:r>
      <w:r w:rsidRPr="006733AF">
        <w:rPr>
          <w:lang w:val="ru-RU"/>
        </w:rPr>
        <w:t>171-173</w:t>
      </w:r>
      <w:r>
        <w:rPr>
          <w:lang w:val="ru-RU"/>
        </w:rPr>
        <w:t xml:space="preserve">; </w:t>
      </w:r>
      <w:r w:rsidRPr="00ED726E">
        <w:rPr>
          <w:rFonts w:cs="Times New Roman"/>
          <w:szCs w:val="28"/>
          <w:lang w:val="ru-RU"/>
        </w:rPr>
        <w:t xml:space="preserve">То же: </w:t>
      </w:r>
      <w:r w:rsidRPr="00ED726E">
        <w:rPr>
          <w:rFonts w:eastAsia="Times New Roman" w:cs="Times New Roman"/>
          <w:szCs w:val="28"/>
          <w:lang w:val="ru-RU" w:eastAsia="ru-RU"/>
        </w:rPr>
        <w:t>[Электронный ресурс]. – Режим доступа:</w:t>
      </w:r>
      <w:r w:rsidRPr="006733AF">
        <w:rPr>
          <w:lang w:val="ru-RU"/>
        </w:rPr>
        <w:t xml:space="preserve"> </w:t>
      </w:r>
      <w:r w:rsidRPr="006733AF">
        <w:rPr>
          <w:rFonts w:eastAsia="Times New Roman" w:cs="Times New Roman"/>
          <w:szCs w:val="28"/>
          <w:lang w:val="ru-RU" w:eastAsia="ru-RU"/>
        </w:rPr>
        <w:t>https://www.elibrary.ru/item.asp?id=26739687</w:t>
      </w:r>
    </w:p>
    <w:p w14:paraId="4A62B6FE" w14:textId="77A61259" w:rsidR="006733AF" w:rsidRPr="006733AF" w:rsidRDefault="006733AF" w:rsidP="00670DD4">
      <w:pPr>
        <w:spacing w:after="0" w:line="240" w:lineRule="auto"/>
        <w:jc w:val="both"/>
        <w:rPr>
          <w:lang w:val="ru-RU"/>
        </w:rPr>
      </w:pPr>
      <w:r w:rsidRPr="006733AF">
        <w:rPr>
          <w:lang w:val="ru-RU"/>
        </w:rPr>
        <w:tab/>
        <w:t xml:space="preserve">13. </w:t>
      </w:r>
      <w:proofErr w:type="spellStart"/>
      <w:r w:rsidRPr="006733AF">
        <w:rPr>
          <w:rFonts w:cs="Times New Roman"/>
          <w:b/>
          <w:szCs w:val="28"/>
          <w:lang w:val="ru-RU"/>
        </w:rPr>
        <w:t>Теппеева</w:t>
      </w:r>
      <w:proofErr w:type="spellEnd"/>
      <w:r w:rsidRPr="00ED726E">
        <w:rPr>
          <w:rFonts w:cs="Times New Roman"/>
          <w:b/>
          <w:szCs w:val="28"/>
          <w:lang w:val="ru-RU"/>
        </w:rPr>
        <w:t>, Т. Х.</w:t>
      </w:r>
      <w:r w:rsidRPr="00AD57A1">
        <w:rPr>
          <w:lang w:val="ru-RU"/>
        </w:rPr>
        <w:t xml:space="preserve"> </w:t>
      </w:r>
      <w:r w:rsidRPr="006733AF">
        <w:rPr>
          <w:lang w:val="ru-RU"/>
        </w:rPr>
        <w:t xml:space="preserve">Состояние клеточного иммунитета у женщин с различным течением климактерия </w:t>
      </w:r>
      <w:r w:rsidRPr="006733AF">
        <w:rPr>
          <w:rFonts w:cs="Times New Roman"/>
          <w:szCs w:val="28"/>
          <w:lang w:val="ru-RU"/>
        </w:rPr>
        <w:t xml:space="preserve">[Текст] </w:t>
      </w:r>
      <w:r w:rsidRPr="006733AF">
        <w:rPr>
          <w:lang w:val="ru-RU"/>
        </w:rPr>
        <w:t xml:space="preserve">/ </w:t>
      </w:r>
      <w:r w:rsidRPr="006733AF">
        <w:rPr>
          <w:rFonts w:cs="Times New Roman"/>
          <w:szCs w:val="28"/>
          <w:lang w:val="ru-RU"/>
        </w:rPr>
        <w:t xml:space="preserve">Т. Х. </w:t>
      </w:r>
      <w:proofErr w:type="spellStart"/>
      <w:r w:rsidRPr="006733AF">
        <w:rPr>
          <w:rFonts w:cs="Times New Roman"/>
          <w:szCs w:val="28"/>
          <w:lang w:val="ru-RU"/>
        </w:rPr>
        <w:t>Теппеев</w:t>
      </w:r>
      <w:r w:rsidR="00C0061E">
        <w:rPr>
          <w:rFonts w:cs="Times New Roman"/>
          <w:szCs w:val="28"/>
          <w:lang w:val="ru-RU"/>
        </w:rPr>
        <w:t>а</w:t>
      </w:r>
      <w:proofErr w:type="spellEnd"/>
      <w:r w:rsidRPr="006733AF">
        <w:rPr>
          <w:rFonts w:cs="Times New Roman"/>
          <w:szCs w:val="28"/>
          <w:lang w:val="ru-RU"/>
        </w:rPr>
        <w:t xml:space="preserve"> // </w:t>
      </w:r>
      <w:r w:rsidRPr="006733AF">
        <w:rPr>
          <w:lang w:val="ru-RU"/>
        </w:rPr>
        <w:t>Вестник Кыргызско-Славянского университета. – 2016. – Т.</w:t>
      </w:r>
      <w:r w:rsidRPr="006733AF">
        <w:t> </w:t>
      </w:r>
      <w:r w:rsidRPr="006733AF">
        <w:rPr>
          <w:lang w:val="ru-RU"/>
        </w:rPr>
        <w:t xml:space="preserve">16, № </w:t>
      </w:r>
      <w:hyperlink r:id="rId20" w:tooltip="Содержание выпуска" w:history="1">
        <w:r w:rsidRPr="006733AF">
          <w:rPr>
            <w:lang w:val="ru-RU"/>
          </w:rPr>
          <w:t>7</w:t>
        </w:r>
      </w:hyperlink>
      <w:r w:rsidRPr="006733AF">
        <w:rPr>
          <w:lang w:val="ru-RU"/>
        </w:rPr>
        <w:t>. - С.174-176</w:t>
      </w:r>
      <w:r>
        <w:rPr>
          <w:lang w:val="ru-RU"/>
        </w:rPr>
        <w:t xml:space="preserve">; </w:t>
      </w:r>
      <w:r w:rsidRPr="00ED726E">
        <w:rPr>
          <w:rFonts w:cs="Times New Roman"/>
          <w:szCs w:val="28"/>
          <w:lang w:val="ru-RU"/>
        </w:rPr>
        <w:t xml:space="preserve">То же: </w:t>
      </w:r>
      <w:r w:rsidRPr="00ED726E">
        <w:rPr>
          <w:rFonts w:eastAsia="Times New Roman" w:cs="Times New Roman"/>
          <w:szCs w:val="28"/>
          <w:lang w:val="ru-RU" w:eastAsia="ru-RU"/>
        </w:rPr>
        <w:t>[Электронный ресурс]. – Режим доступа:</w:t>
      </w:r>
      <w:r w:rsidRPr="006733AF">
        <w:rPr>
          <w:lang w:val="ru-RU"/>
        </w:rPr>
        <w:t xml:space="preserve"> </w:t>
      </w:r>
      <w:r w:rsidRPr="006733AF">
        <w:rPr>
          <w:rFonts w:eastAsia="Times New Roman" w:cs="Times New Roman"/>
          <w:szCs w:val="28"/>
          <w:lang w:val="ru-RU" w:eastAsia="ru-RU"/>
        </w:rPr>
        <w:t>https://www.elibrary.ru/item.asp?id=26739689</w:t>
      </w:r>
    </w:p>
    <w:p w14:paraId="170584E1" w14:textId="30AA5998" w:rsidR="006733AF" w:rsidRPr="006B0306" w:rsidRDefault="003845C6" w:rsidP="00C81143">
      <w:pPr>
        <w:spacing w:after="0" w:line="240" w:lineRule="auto"/>
        <w:jc w:val="both"/>
        <w:rPr>
          <w:shd w:val="clear" w:color="auto" w:fill="F5F5F5"/>
          <w:lang w:val="ru-RU"/>
        </w:rPr>
      </w:pPr>
      <w:r w:rsidRPr="006B0306">
        <w:rPr>
          <w:lang w:val="ru-RU"/>
        </w:rPr>
        <w:tab/>
        <w:t xml:space="preserve">14. </w:t>
      </w:r>
      <w:proofErr w:type="spellStart"/>
      <w:r w:rsidRPr="006B0306">
        <w:rPr>
          <w:rFonts w:cs="Times New Roman"/>
          <w:b/>
          <w:szCs w:val="28"/>
          <w:lang w:val="ru-RU"/>
        </w:rPr>
        <w:t>Теппеева</w:t>
      </w:r>
      <w:proofErr w:type="spellEnd"/>
      <w:r w:rsidRPr="006B0306">
        <w:rPr>
          <w:rFonts w:cs="Times New Roman"/>
          <w:b/>
          <w:szCs w:val="28"/>
          <w:lang w:val="ru-RU"/>
        </w:rPr>
        <w:t>, Т. Х.</w:t>
      </w:r>
      <w:r w:rsidRPr="005D7ED0">
        <w:rPr>
          <w:szCs w:val="28"/>
          <w:lang w:val="ru-RU"/>
        </w:rPr>
        <w:t xml:space="preserve"> </w:t>
      </w:r>
      <w:r w:rsidRPr="006B0306">
        <w:rPr>
          <w:kern w:val="36"/>
          <w:szCs w:val="28"/>
          <w:lang w:val="ru-RU"/>
        </w:rPr>
        <w:t xml:space="preserve">Возрастные особенности климактерического синдрома у женщин различных регионов Кыргызстана </w:t>
      </w:r>
      <w:r w:rsidRPr="006B0306">
        <w:rPr>
          <w:rFonts w:cs="Times New Roman"/>
          <w:szCs w:val="28"/>
          <w:lang w:val="ru-RU"/>
        </w:rPr>
        <w:t xml:space="preserve">[Текст] </w:t>
      </w:r>
      <w:r w:rsidRPr="006B0306">
        <w:rPr>
          <w:szCs w:val="28"/>
          <w:lang w:val="ru-RU"/>
        </w:rPr>
        <w:t xml:space="preserve">/ </w:t>
      </w:r>
      <w:r w:rsidRPr="006B0306">
        <w:rPr>
          <w:rFonts w:cs="Times New Roman"/>
          <w:szCs w:val="28"/>
          <w:lang w:val="ru-RU"/>
        </w:rPr>
        <w:t xml:space="preserve">Т. Х. </w:t>
      </w:r>
      <w:proofErr w:type="spellStart"/>
      <w:r w:rsidRPr="006B0306">
        <w:rPr>
          <w:rFonts w:cs="Times New Roman"/>
          <w:szCs w:val="28"/>
          <w:lang w:val="ru-RU"/>
        </w:rPr>
        <w:t>Теппеев</w:t>
      </w:r>
      <w:r w:rsidR="00C0061E">
        <w:rPr>
          <w:rFonts w:cs="Times New Roman"/>
          <w:szCs w:val="28"/>
          <w:lang w:val="ru-RU"/>
        </w:rPr>
        <w:t>а</w:t>
      </w:r>
      <w:proofErr w:type="spellEnd"/>
      <w:r w:rsidRPr="006B0306">
        <w:rPr>
          <w:rFonts w:cs="Times New Roman"/>
          <w:szCs w:val="28"/>
          <w:lang w:val="ru-RU"/>
        </w:rPr>
        <w:t xml:space="preserve"> </w:t>
      </w:r>
      <w:r w:rsidRPr="006B0306">
        <w:rPr>
          <w:kern w:val="36"/>
          <w:szCs w:val="28"/>
          <w:lang w:val="ru-RU"/>
        </w:rPr>
        <w:t xml:space="preserve">// </w:t>
      </w:r>
      <w:proofErr w:type="spellStart"/>
      <w:r w:rsidRPr="006B0306">
        <w:rPr>
          <w:rStyle w:val="af1"/>
          <w:rFonts w:cs="Times New Roman"/>
          <w:color w:val="auto"/>
          <w:szCs w:val="28"/>
          <w:u w:val="none"/>
        </w:rPr>
        <w:t>Universum</w:t>
      </w:r>
      <w:proofErr w:type="spellEnd"/>
      <w:r w:rsidRPr="006B0306">
        <w:rPr>
          <w:rStyle w:val="af1"/>
          <w:rFonts w:cs="Times New Roman"/>
          <w:color w:val="auto"/>
          <w:szCs w:val="28"/>
          <w:u w:val="none"/>
          <w:lang w:val="ru-RU"/>
        </w:rPr>
        <w:t xml:space="preserve">: медицина и фармакология. – </w:t>
      </w:r>
      <w:r w:rsidR="006B0306">
        <w:rPr>
          <w:rStyle w:val="af1"/>
          <w:rFonts w:cs="Times New Roman"/>
          <w:color w:val="auto"/>
          <w:szCs w:val="28"/>
          <w:u w:val="none"/>
          <w:lang w:val="ru-RU"/>
        </w:rPr>
        <w:t>Новосибирск</w:t>
      </w:r>
      <w:r w:rsidRPr="006B0306">
        <w:rPr>
          <w:rStyle w:val="af1"/>
          <w:rFonts w:cs="Times New Roman"/>
          <w:color w:val="auto"/>
          <w:szCs w:val="28"/>
          <w:u w:val="none"/>
          <w:lang w:val="ru-RU"/>
        </w:rPr>
        <w:t>, 2016</w:t>
      </w:r>
      <w:r w:rsidR="00AD57A1">
        <w:rPr>
          <w:rStyle w:val="af1"/>
          <w:rFonts w:cs="Times New Roman"/>
          <w:color w:val="auto"/>
          <w:szCs w:val="28"/>
          <w:u w:val="none"/>
          <w:lang w:val="ru-RU"/>
        </w:rPr>
        <w:t xml:space="preserve">. </w:t>
      </w:r>
      <w:r w:rsidR="00AD57A1" w:rsidRPr="006B0306">
        <w:rPr>
          <w:rStyle w:val="af1"/>
          <w:rFonts w:cs="Times New Roman"/>
          <w:color w:val="auto"/>
          <w:szCs w:val="28"/>
          <w:u w:val="none"/>
          <w:lang w:val="ru-RU"/>
        </w:rPr>
        <w:t>–</w:t>
      </w:r>
      <w:r w:rsidR="00AD57A1">
        <w:rPr>
          <w:rStyle w:val="af1"/>
          <w:rFonts w:cs="Times New Roman"/>
          <w:color w:val="auto"/>
          <w:szCs w:val="28"/>
          <w:u w:val="none"/>
          <w:lang w:val="ru-RU"/>
        </w:rPr>
        <w:t xml:space="preserve"> </w:t>
      </w:r>
      <w:r w:rsidRPr="006B0306">
        <w:rPr>
          <w:rStyle w:val="af1"/>
          <w:rFonts w:cs="Times New Roman"/>
          <w:color w:val="auto"/>
          <w:szCs w:val="28"/>
          <w:u w:val="none"/>
          <w:lang w:val="ru-RU"/>
        </w:rPr>
        <w:t>№ 7 (29)</w:t>
      </w:r>
      <w:r w:rsidR="00AD57A1">
        <w:rPr>
          <w:rStyle w:val="af1"/>
          <w:rFonts w:cs="Times New Roman"/>
          <w:color w:val="auto"/>
          <w:szCs w:val="28"/>
          <w:u w:val="none"/>
          <w:lang w:val="ru-RU"/>
        </w:rPr>
        <w:t xml:space="preserve">. – </w:t>
      </w:r>
      <w:r w:rsidR="006B0306" w:rsidRPr="006B0306">
        <w:rPr>
          <w:rStyle w:val="af1"/>
          <w:rFonts w:cs="Times New Roman"/>
          <w:color w:val="auto"/>
          <w:szCs w:val="28"/>
          <w:u w:val="none"/>
          <w:lang w:val="ru-RU"/>
        </w:rPr>
        <w:t>2 с;</w:t>
      </w:r>
      <w:r w:rsidR="006B0306" w:rsidRPr="006B0306">
        <w:rPr>
          <w:rStyle w:val="af1"/>
          <w:rFonts w:cs="Times New Roman"/>
          <w:color w:val="auto"/>
          <w:sz w:val="22"/>
          <w:u w:val="none"/>
          <w:lang w:val="ru-RU"/>
        </w:rPr>
        <w:t xml:space="preserve"> </w:t>
      </w:r>
      <w:r w:rsidRPr="006B0306">
        <w:rPr>
          <w:rFonts w:cs="Times New Roman"/>
          <w:szCs w:val="28"/>
          <w:lang w:val="ru-RU"/>
        </w:rPr>
        <w:t xml:space="preserve">То же: </w:t>
      </w:r>
      <w:r w:rsidR="00AD57A1">
        <w:rPr>
          <w:rFonts w:eastAsia="Times New Roman" w:cs="Times New Roman"/>
          <w:szCs w:val="28"/>
          <w:lang w:val="ru-RU" w:eastAsia="ru-RU"/>
        </w:rPr>
        <w:t xml:space="preserve">[Электронный ресурс]. </w:t>
      </w:r>
      <w:r w:rsidRPr="006B0306">
        <w:rPr>
          <w:rFonts w:eastAsia="Times New Roman" w:cs="Times New Roman"/>
          <w:szCs w:val="28"/>
          <w:lang w:val="ru-RU" w:eastAsia="ru-RU"/>
        </w:rPr>
        <w:t>– Режим доступа:</w:t>
      </w:r>
      <w:r w:rsidRPr="006B0306">
        <w:rPr>
          <w:lang w:val="ru-RU"/>
        </w:rPr>
        <w:t xml:space="preserve"> </w:t>
      </w:r>
      <w:r w:rsidRPr="006B0306">
        <w:rPr>
          <w:rFonts w:eastAsia="Times New Roman" w:cs="Times New Roman"/>
          <w:szCs w:val="28"/>
          <w:lang w:val="ru-RU" w:eastAsia="ru-RU"/>
        </w:rPr>
        <w:t>https://www.elibrary.ru/item.asp?id=26382578</w:t>
      </w:r>
    </w:p>
    <w:p w14:paraId="1EC0A091" w14:textId="573143D6" w:rsidR="006B0306" w:rsidRPr="006B0306" w:rsidRDefault="006B0306" w:rsidP="00C81143">
      <w:pPr>
        <w:spacing w:after="0" w:line="240" w:lineRule="auto"/>
        <w:ind w:firstLine="708"/>
        <w:jc w:val="both"/>
        <w:rPr>
          <w:lang w:val="ru-RU"/>
        </w:rPr>
      </w:pPr>
      <w:r w:rsidRPr="006B0306">
        <w:rPr>
          <w:lang w:val="ru-RU"/>
        </w:rPr>
        <w:t xml:space="preserve">15. </w:t>
      </w:r>
      <w:proofErr w:type="spellStart"/>
      <w:r w:rsidRPr="006B0306">
        <w:rPr>
          <w:rFonts w:cs="Times New Roman"/>
          <w:b/>
          <w:szCs w:val="28"/>
          <w:lang w:val="ru-RU"/>
        </w:rPr>
        <w:t>Теппеева</w:t>
      </w:r>
      <w:proofErr w:type="spellEnd"/>
      <w:r w:rsidRPr="006B0306">
        <w:rPr>
          <w:rFonts w:cs="Times New Roman"/>
          <w:b/>
          <w:szCs w:val="28"/>
          <w:lang w:val="ru-RU"/>
        </w:rPr>
        <w:t>, Т. Х.</w:t>
      </w:r>
      <w:r w:rsidRPr="005D7ED0">
        <w:rPr>
          <w:szCs w:val="28"/>
          <w:lang w:val="ru-RU"/>
        </w:rPr>
        <w:t xml:space="preserve"> </w:t>
      </w:r>
      <w:r w:rsidRPr="006B0306">
        <w:rPr>
          <w:lang w:val="ru-RU"/>
        </w:rPr>
        <w:t>Клиническое течение климактерия у женщин Кыргызстана</w:t>
      </w:r>
      <w:r>
        <w:rPr>
          <w:lang w:val="ru-RU"/>
        </w:rPr>
        <w:t xml:space="preserve"> </w:t>
      </w:r>
      <w:r w:rsidRPr="006B0306">
        <w:rPr>
          <w:rFonts w:cs="Times New Roman"/>
          <w:szCs w:val="28"/>
          <w:lang w:val="ru-RU"/>
        </w:rPr>
        <w:t xml:space="preserve">[Текст] </w:t>
      </w:r>
      <w:r w:rsidRPr="006B0306">
        <w:rPr>
          <w:szCs w:val="28"/>
          <w:lang w:val="ru-RU"/>
        </w:rPr>
        <w:t xml:space="preserve">/ </w:t>
      </w:r>
      <w:r w:rsidRPr="006B0306">
        <w:rPr>
          <w:rFonts w:cs="Times New Roman"/>
          <w:szCs w:val="28"/>
          <w:lang w:val="ru-RU"/>
        </w:rPr>
        <w:t xml:space="preserve">Т. Х. </w:t>
      </w:r>
      <w:proofErr w:type="spellStart"/>
      <w:r w:rsidRPr="006B0306">
        <w:rPr>
          <w:rFonts w:cs="Times New Roman"/>
          <w:szCs w:val="28"/>
          <w:lang w:val="ru-RU"/>
        </w:rPr>
        <w:t>Теппеев</w:t>
      </w:r>
      <w:r w:rsidR="00C0061E">
        <w:rPr>
          <w:rFonts w:cs="Times New Roman"/>
          <w:szCs w:val="28"/>
          <w:lang w:val="ru-RU"/>
        </w:rPr>
        <w:t>а</w:t>
      </w:r>
      <w:proofErr w:type="spellEnd"/>
      <w:r w:rsidRPr="006B0306">
        <w:rPr>
          <w:rFonts w:cs="Times New Roman"/>
          <w:szCs w:val="28"/>
          <w:lang w:val="ru-RU"/>
        </w:rPr>
        <w:t xml:space="preserve"> </w:t>
      </w:r>
      <w:r w:rsidRPr="006B0306">
        <w:rPr>
          <w:kern w:val="36"/>
          <w:szCs w:val="28"/>
          <w:lang w:val="ru-RU"/>
        </w:rPr>
        <w:t xml:space="preserve">// </w:t>
      </w:r>
      <w:proofErr w:type="spellStart"/>
      <w:r w:rsidRPr="006B0306">
        <w:rPr>
          <w:rStyle w:val="af1"/>
          <w:rFonts w:cs="Times New Roman"/>
          <w:color w:val="auto"/>
          <w:szCs w:val="28"/>
          <w:u w:val="none"/>
        </w:rPr>
        <w:t>Universum</w:t>
      </w:r>
      <w:proofErr w:type="spellEnd"/>
      <w:r w:rsidRPr="006B0306">
        <w:rPr>
          <w:rStyle w:val="af1"/>
          <w:rFonts w:cs="Times New Roman"/>
          <w:color w:val="auto"/>
          <w:szCs w:val="28"/>
          <w:u w:val="none"/>
          <w:lang w:val="ru-RU"/>
        </w:rPr>
        <w:t xml:space="preserve">: медицина и фармакология. – </w:t>
      </w:r>
      <w:r>
        <w:rPr>
          <w:rStyle w:val="af1"/>
          <w:rFonts w:cs="Times New Roman"/>
          <w:color w:val="auto"/>
          <w:szCs w:val="28"/>
          <w:u w:val="none"/>
          <w:lang w:val="ru-RU"/>
        </w:rPr>
        <w:t>Новосибирск</w:t>
      </w:r>
      <w:r w:rsidRPr="006B0306">
        <w:rPr>
          <w:rStyle w:val="af1"/>
          <w:rFonts w:cs="Times New Roman"/>
          <w:color w:val="auto"/>
          <w:szCs w:val="28"/>
          <w:u w:val="none"/>
          <w:lang w:val="ru-RU"/>
        </w:rPr>
        <w:t>, 2016</w:t>
      </w:r>
      <w:r w:rsidRPr="006B0306">
        <w:rPr>
          <w:szCs w:val="28"/>
        </w:rPr>
        <w:t>  </w:t>
      </w:r>
      <w:r w:rsidRPr="006B0306">
        <w:rPr>
          <w:rStyle w:val="af1"/>
          <w:rFonts w:cs="Times New Roman"/>
          <w:color w:val="auto"/>
          <w:szCs w:val="28"/>
          <w:u w:val="none"/>
          <w:lang w:val="ru-RU"/>
        </w:rPr>
        <w:t xml:space="preserve">№ 7 (29). –  </w:t>
      </w:r>
      <w:r>
        <w:rPr>
          <w:rStyle w:val="af1"/>
          <w:rFonts w:cs="Times New Roman"/>
          <w:color w:val="auto"/>
          <w:szCs w:val="28"/>
          <w:u w:val="none"/>
          <w:lang w:val="ru-RU"/>
        </w:rPr>
        <w:t>1</w:t>
      </w:r>
      <w:r w:rsidRPr="006B0306">
        <w:rPr>
          <w:rStyle w:val="af1"/>
          <w:rFonts w:cs="Times New Roman"/>
          <w:color w:val="auto"/>
          <w:szCs w:val="28"/>
          <w:u w:val="none"/>
          <w:lang w:val="ru-RU"/>
        </w:rPr>
        <w:t xml:space="preserve"> с;</w:t>
      </w:r>
      <w:r w:rsidRPr="006B0306">
        <w:rPr>
          <w:rStyle w:val="af1"/>
          <w:rFonts w:cs="Times New Roman"/>
          <w:color w:val="auto"/>
          <w:sz w:val="22"/>
          <w:u w:val="none"/>
          <w:lang w:val="ru-RU"/>
        </w:rPr>
        <w:t xml:space="preserve"> </w:t>
      </w:r>
      <w:r w:rsidRPr="006B0306">
        <w:rPr>
          <w:rFonts w:cs="Times New Roman"/>
          <w:szCs w:val="28"/>
          <w:lang w:val="ru-RU"/>
        </w:rPr>
        <w:t xml:space="preserve">То же: </w:t>
      </w:r>
      <w:r w:rsidRPr="006B0306">
        <w:rPr>
          <w:rFonts w:eastAsia="Times New Roman" w:cs="Times New Roman"/>
          <w:szCs w:val="28"/>
          <w:lang w:val="ru-RU" w:eastAsia="ru-RU"/>
        </w:rPr>
        <w:t>[Электронный ресурс]. – Режим доступа:</w:t>
      </w:r>
      <w:r w:rsidRPr="006B0306">
        <w:rPr>
          <w:lang w:val="ru-RU"/>
        </w:rPr>
        <w:t xml:space="preserve"> </w:t>
      </w:r>
      <w:r w:rsidRPr="006B0306">
        <w:rPr>
          <w:rFonts w:eastAsia="Times New Roman" w:cs="Times New Roman"/>
          <w:szCs w:val="28"/>
          <w:lang w:val="ru-RU" w:eastAsia="ru-RU"/>
        </w:rPr>
        <w:t>https://www.elibrary.ru/item.asp?id=26382577</w:t>
      </w:r>
    </w:p>
    <w:p w14:paraId="0DE7B70A" w14:textId="3E0A6F71" w:rsidR="006B0306" w:rsidRPr="006B0306" w:rsidRDefault="006B0306" w:rsidP="00670DD4">
      <w:pPr>
        <w:spacing w:after="0" w:line="240" w:lineRule="auto"/>
        <w:ind w:firstLine="708"/>
        <w:jc w:val="both"/>
        <w:rPr>
          <w:lang w:val="ru-RU"/>
        </w:rPr>
      </w:pPr>
      <w:r>
        <w:rPr>
          <w:lang w:val="ru-RU"/>
        </w:rPr>
        <w:t xml:space="preserve">16. </w:t>
      </w:r>
      <w:proofErr w:type="spellStart"/>
      <w:r w:rsidRPr="006B0306">
        <w:rPr>
          <w:rFonts w:cs="Times New Roman"/>
          <w:b/>
          <w:szCs w:val="28"/>
          <w:lang w:val="ru-RU"/>
        </w:rPr>
        <w:t>Теппеева</w:t>
      </w:r>
      <w:proofErr w:type="spellEnd"/>
      <w:r w:rsidRPr="006B0306">
        <w:rPr>
          <w:rFonts w:cs="Times New Roman"/>
          <w:b/>
          <w:szCs w:val="28"/>
          <w:lang w:val="ru-RU"/>
        </w:rPr>
        <w:t>, Т. Х.</w:t>
      </w:r>
      <w:r w:rsidRPr="00AD57A1">
        <w:rPr>
          <w:szCs w:val="28"/>
          <w:lang w:val="ru-RU"/>
        </w:rPr>
        <w:t xml:space="preserve"> </w:t>
      </w:r>
      <w:r w:rsidRPr="006B0306">
        <w:rPr>
          <w:lang w:val="ru-RU"/>
        </w:rPr>
        <w:t xml:space="preserve">Современные тенденции изменения показателей качества жизни с различным течением климактерического синдрома </w:t>
      </w:r>
      <w:r w:rsidR="004A4371">
        <w:rPr>
          <w:lang w:val="ru-RU"/>
        </w:rPr>
        <w:t xml:space="preserve"> </w:t>
      </w:r>
      <w:r w:rsidR="004A4371">
        <w:rPr>
          <w:rFonts w:cs="Times New Roman"/>
          <w:lang w:val="ru-RU"/>
        </w:rPr>
        <w:t>[</w:t>
      </w:r>
      <w:r w:rsidR="004A4371" w:rsidRPr="006B0306">
        <w:rPr>
          <w:rFonts w:cs="Times New Roman"/>
          <w:szCs w:val="28"/>
          <w:lang w:val="ru-RU"/>
        </w:rPr>
        <w:t xml:space="preserve">Текст] </w:t>
      </w:r>
      <w:r w:rsidR="004A4371" w:rsidRPr="006B0306">
        <w:rPr>
          <w:szCs w:val="28"/>
          <w:lang w:val="ru-RU"/>
        </w:rPr>
        <w:t xml:space="preserve">/ </w:t>
      </w:r>
      <w:r w:rsidR="004A4371" w:rsidRPr="006B0306">
        <w:rPr>
          <w:rFonts w:cs="Times New Roman"/>
          <w:szCs w:val="28"/>
          <w:lang w:val="ru-RU"/>
        </w:rPr>
        <w:t xml:space="preserve">Т. Х. </w:t>
      </w:r>
      <w:proofErr w:type="spellStart"/>
      <w:r w:rsidR="004A4371" w:rsidRPr="006B0306">
        <w:rPr>
          <w:rFonts w:cs="Times New Roman"/>
          <w:szCs w:val="28"/>
          <w:lang w:val="ru-RU"/>
        </w:rPr>
        <w:t>Теппеев</w:t>
      </w:r>
      <w:r w:rsidR="00C0061E">
        <w:rPr>
          <w:rFonts w:cs="Times New Roman"/>
          <w:szCs w:val="28"/>
          <w:lang w:val="ru-RU"/>
        </w:rPr>
        <w:t>а</w:t>
      </w:r>
      <w:proofErr w:type="spellEnd"/>
      <w:r w:rsidR="004A4371" w:rsidRPr="006B0306">
        <w:rPr>
          <w:rFonts w:cs="Times New Roman"/>
          <w:szCs w:val="28"/>
          <w:lang w:val="ru-RU"/>
        </w:rPr>
        <w:t xml:space="preserve"> </w:t>
      </w:r>
      <w:r w:rsidR="004A4371">
        <w:rPr>
          <w:lang w:val="ru-RU"/>
        </w:rPr>
        <w:t xml:space="preserve">// </w:t>
      </w:r>
      <w:r w:rsidRPr="006B0306">
        <w:rPr>
          <w:lang w:val="ru-RU"/>
        </w:rPr>
        <w:t>Вопросы науки и практики</w:t>
      </w:r>
      <w:r w:rsidR="004A4371">
        <w:rPr>
          <w:lang w:val="ru-RU"/>
        </w:rPr>
        <w:t xml:space="preserve"> </w:t>
      </w:r>
      <w:r w:rsidRPr="006B0306">
        <w:rPr>
          <w:lang w:val="ru-RU"/>
        </w:rPr>
        <w:t>– 2018</w:t>
      </w:r>
      <w:r w:rsidR="004A4371">
        <w:rPr>
          <w:lang w:val="ru-RU"/>
        </w:rPr>
        <w:t>:</w:t>
      </w:r>
      <w:r w:rsidR="004A4371" w:rsidRPr="004A4371">
        <w:rPr>
          <w:lang w:val="ru-RU"/>
        </w:rPr>
        <w:t xml:space="preserve"> 1 Сессия</w:t>
      </w:r>
      <w:r w:rsidR="004A4371" w:rsidRPr="004A4371">
        <w:rPr>
          <w:rFonts w:cs="Times New Roman"/>
          <w:szCs w:val="28"/>
          <w:lang w:val="ru-RU"/>
        </w:rPr>
        <w:t xml:space="preserve">: </w:t>
      </w:r>
      <w:r w:rsidR="004A4371" w:rsidRPr="004A4371">
        <w:rPr>
          <w:rFonts w:cs="Times New Roman"/>
          <w:color w:val="000000"/>
          <w:szCs w:val="28"/>
          <w:lang w:val="ru-RU"/>
        </w:rPr>
        <w:t xml:space="preserve">сб. ст. </w:t>
      </w:r>
      <w:r w:rsidR="004A4371" w:rsidRPr="004A4371">
        <w:rPr>
          <w:rFonts w:cs="Times New Roman"/>
          <w:color w:val="000000"/>
          <w:szCs w:val="28"/>
        </w:rPr>
        <w:t>III</w:t>
      </w:r>
      <w:r w:rsidR="004A4371" w:rsidRPr="004A4371">
        <w:rPr>
          <w:rFonts w:cs="Times New Roman"/>
          <w:color w:val="000000"/>
          <w:szCs w:val="28"/>
          <w:lang w:val="ru-RU"/>
        </w:rPr>
        <w:t xml:space="preserve"> </w:t>
      </w:r>
      <w:proofErr w:type="spellStart"/>
      <w:r w:rsidR="004A4371" w:rsidRPr="004A4371">
        <w:rPr>
          <w:rFonts w:cs="Times New Roman"/>
          <w:color w:val="000000"/>
          <w:szCs w:val="28"/>
          <w:lang w:val="ru-RU"/>
        </w:rPr>
        <w:t>Междунар</w:t>
      </w:r>
      <w:proofErr w:type="spellEnd"/>
      <w:r w:rsidR="004A4371" w:rsidRPr="004A4371">
        <w:rPr>
          <w:rFonts w:cs="Times New Roman"/>
          <w:color w:val="000000"/>
          <w:szCs w:val="28"/>
          <w:lang w:val="ru-RU"/>
        </w:rPr>
        <w:t xml:space="preserve">. науч. </w:t>
      </w:r>
      <w:proofErr w:type="spellStart"/>
      <w:r w:rsidR="004A4371" w:rsidRPr="004A4371">
        <w:rPr>
          <w:rFonts w:cs="Times New Roman"/>
          <w:color w:val="000000"/>
          <w:szCs w:val="28"/>
          <w:lang w:val="ru-RU"/>
        </w:rPr>
        <w:t>конф</w:t>
      </w:r>
      <w:proofErr w:type="spellEnd"/>
      <w:r w:rsidR="004A4371" w:rsidRPr="004A4371">
        <w:rPr>
          <w:rFonts w:cs="Times New Roman"/>
          <w:color w:val="000000"/>
          <w:szCs w:val="28"/>
          <w:lang w:val="ru-RU"/>
        </w:rPr>
        <w:t>.</w:t>
      </w:r>
      <w:r w:rsidR="004A4371">
        <w:rPr>
          <w:rFonts w:ascii="Tahoma" w:hAnsi="Tahoma" w:cs="Tahoma"/>
          <w:color w:val="000000"/>
          <w:sz w:val="16"/>
          <w:szCs w:val="16"/>
          <w:shd w:val="clear" w:color="auto" w:fill="F5F5F5"/>
          <w:lang w:val="ru-RU"/>
        </w:rPr>
        <w:t xml:space="preserve"> </w:t>
      </w:r>
      <w:r w:rsidR="004A4371">
        <w:rPr>
          <w:lang w:val="ru-RU"/>
        </w:rPr>
        <w:t xml:space="preserve"> – Москва, 2018. </w:t>
      </w:r>
      <w:r w:rsidR="004A4371" w:rsidRPr="004A4371">
        <w:rPr>
          <w:lang w:val="ru-RU"/>
        </w:rPr>
        <w:t xml:space="preserve">– </w:t>
      </w:r>
      <w:r w:rsidRPr="004A4371">
        <w:rPr>
          <w:lang w:val="ru-RU"/>
        </w:rPr>
        <w:t>С</w:t>
      </w:r>
      <w:r w:rsidR="004A4371" w:rsidRPr="004A4371">
        <w:rPr>
          <w:lang w:val="ru-RU"/>
        </w:rPr>
        <w:t>.</w:t>
      </w:r>
      <w:r w:rsidRPr="004A4371">
        <w:t> </w:t>
      </w:r>
      <w:r w:rsidRPr="004A4371">
        <w:rPr>
          <w:lang w:val="ru-RU"/>
        </w:rPr>
        <w:t>256-</w:t>
      </w:r>
      <w:r w:rsidR="004A4371" w:rsidRPr="004A4371">
        <w:rPr>
          <w:lang w:val="ru-RU"/>
        </w:rPr>
        <w:t xml:space="preserve"> 264</w:t>
      </w:r>
      <w:r w:rsidR="004A4371" w:rsidRPr="00AD57A1">
        <w:rPr>
          <w:lang w:val="ru-RU"/>
        </w:rPr>
        <w:t xml:space="preserve">; </w:t>
      </w:r>
      <w:r w:rsidR="004A4371" w:rsidRPr="006B0306">
        <w:rPr>
          <w:rFonts w:cs="Times New Roman"/>
          <w:szCs w:val="28"/>
          <w:lang w:val="ru-RU"/>
        </w:rPr>
        <w:t xml:space="preserve">То же: </w:t>
      </w:r>
      <w:r w:rsidR="004A4371" w:rsidRPr="006B0306">
        <w:rPr>
          <w:rFonts w:eastAsia="Times New Roman" w:cs="Times New Roman"/>
          <w:szCs w:val="28"/>
          <w:lang w:val="ru-RU" w:eastAsia="ru-RU"/>
        </w:rPr>
        <w:t>[Электронный ресурс]. – Режим доступа:</w:t>
      </w:r>
      <w:r w:rsidR="004A4371" w:rsidRPr="004A4371">
        <w:rPr>
          <w:lang w:val="ru-RU"/>
        </w:rPr>
        <w:t xml:space="preserve"> https://www.elibrary.ru/item.asp?id=34934656&amp;pff=1</w:t>
      </w:r>
    </w:p>
    <w:p w14:paraId="485D1FEF" w14:textId="31620A49" w:rsidR="003A6999" w:rsidRPr="003A6999" w:rsidRDefault="003A6999" w:rsidP="00670DD4">
      <w:pPr>
        <w:spacing w:after="0" w:line="240" w:lineRule="auto"/>
        <w:ind w:firstLine="708"/>
        <w:jc w:val="both"/>
        <w:rPr>
          <w:lang w:val="ru-RU"/>
        </w:rPr>
      </w:pPr>
      <w:r>
        <w:rPr>
          <w:lang w:val="ru-RU"/>
        </w:rPr>
        <w:t xml:space="preserve">17. </w:t>
      </w:r>
      <w:proofErr w:type="spellStart"/>
      <w:r w:rsidRPr="006B0306">
        <w:rPr>
          <w:rFonts w:cs="Times New Roman"/>
          <w:b/>
          <w:szCs w:val="28"/>
          <w:lang w:val="ru-RU"/>
        </w:rPr>
        <w:t>Теппеева</w:t>
      </w:r>
      <w:proofErr w:type="spellEnd"/>
      <w:r w:rsidRPr="006B0306">
        <w:rPr>
          <w:rFonts w:cs="Times New Roman"/>
          <w:b/>
          <w:szCs w:val="28"/>
          <w:lang w:val="ru-RU"/>
        </w:rPr>
        <w:t>, Т. Х.</w:t>
      </w:r>
      <w:r w:rsidRPr="003A6999">
        <w:rPr>
          <w:lang w:val="ru-RU"/>
        </w:rPr>
        <w:t xml:space="preserve"> Некоторые аспекты показателей качества жизни с различным течением климактерия у жительниц Кыргызстана</w:t>
      </w:r>
      <w:r>
        <w:rPr>
          <w:lang w:val="ru-RU"/>
        </w:rPr>
        <w:t xml:space="preserve"> </w:t>
      </w:r>
      <w:r>
        <w:rPr>
          <w:rFonts w:cs="Times New Roman"/>
          <w:lang w:val="ru-RU"/>
        </w:rPr>
        <w:t>[</w:t>
      </w:r>
      <w:r w:rsidRPr="006B0306">
        <w:rPr>
          <w:rFonts w:cs="Times New Roman"/>
          <w:szCs w:val="28"/>
          <w:lang w:val="ru-RU"/>
        </w:rPr>
        <w:t xml:space="preserve">Текст] </w:t>
      </w:r>
      <w:r w:rsidRPr="006B0306">
        <w:rPr>
          <w:szCs w:val="28"/>
          <w:lang w:val="ru-RU"/>
        </w:rPr>
        <w:t xml:space="preserve">/ </w:t>
      </w:r>
      <w:r w:rsidRPr="006B0306">
        <w:rPr>
          <w:rFonts w:cs="Times New Roman"/>
          <w:szCs w:val="28"/>
          <w:lang w:val="ru-RU"/>
        </w:rPr>
        <w:t xml:space="preserve">Т. Х. </w:t>
      </w:r>
      <w:proofErr w:type="spellStart"/>
      <w:r w:rsidRPr="006B0306">
        <w:rPr>
          <w:rFonts w:cs="Times New Roman"/>
          <w:szCs w:val="28"/>
          <w:lang w:val="ru-RU"/>
        </w:rPr>
        <w:t>Теппеев</w:t>
      </w:r>
      <w:r w:rsidR="00C0061E">
        <w:rPr>
          <w:rFonts w:cs="Times New Roman"/>
          <w:szCs w:val="28"/>
          <w:lang w:val="ru-RU"/>
        </w:rPr>
        <w:t>а</w:t>
      </w:r>
      <w:proofErr w:type="spellEnd"/>
      <w:r w:rsidRPr="006B0306">
        <w:rPr>
          <w:rFonts w:cs="Times New Roman"/>
          <w:szCs w:val="28"/>
          <w:lang w:val="ru-RU"/>
        </w:rPr>
        <w:t xml:space="preserve"> </w:t>
      </w:r>
      <w:r>
        <w:rPr>
          <w:lang w:val="ru-RU"/>
        </w:rPr>
        <w:t xml:space="preserve">// </w:t>
      </w:r>
      <w:r w:rsidRPr="006B0306">
        <w:rPr>
          <w:lang w:val="ru-RU"/>
        </w:rPr>
        <w:t>Вопросы науки и практики</w:t>
      </w:r>
      <w:r>
        <w:rPr>
          <w:lang w:val="ru-RU"/>
        </w:rPr>
        <w:t xml:space="preserve"> </w:t>
      </w:r>
      <w:r w:rsidRPr="006B0306">
        <w:rPr>
          <w:lang w:val="ru-RU"/>
        </w:rPr>
        <w:t>– 2018</w:t>
      </w:r>
      <w:r>
        <w:rPr>
          <w:lang w:val="ru-RU"/>
        </w:rPr>
        <w:t>:</w:t>
      </w:r>
      <w:r w:rsidRPr="004A4371">
        <w:rPr>
          <w:lang w:val="ru-RU"/>
        </w:rPr>
        <w:t xml:space="preserve"> 1 Сессия</w:t>
      </w:r>
      <w:r w:rsidRPr="004A4371">
        <w:rPr>
          <w:rFonts w:cs="Times New Roman"/>
          <w:szCs w:val="28"/>
          <w:lang w:val="ru-RU"/>
        </w:rPr>
        <w:t xml:space="preserve">: </w:t>
      </w:r>
      <w:r w:rsidRPr="004A4371">
        <w:rPr>
          <w:rFonts w:cs="Times New Roman"/>
          <w:color w:val="000000"/>
          <w:szCs w:val="28"/>
          <w:lang w:val="ru-RU"/>
        </w:rPr>
        <w:t xml:space="preserve">сб. ст. </w:t>
      </w:r>
      <w:r w:rsidRPr="004A4371">
        <w:rPr>
          <w:rFonts w:cs="Times New Roman"/>
          <w:color w:val="000000"/>
          <w:szCs w:val="28"/>
        </w:rPr>
        <w:t>III</w:t>
      </w:r>
      <w:r w:rsidRPr="004A4371">
        <w:rPr>
          <w:rFonts w:cs="Times New Roman"/>
          <w:color w:val="000000"/>
          <w:szCs w:val="28"/>
          <w:lang w:val="ru-RU"/>
        </w:rPr>
        <w:t xml:space="preserve"> </w:t>
      </w:r>
      <w:proofErr w:type="spellStart"/>
      <w:r w:rsidRPr="004A4371">
        <w:rPr>
          <w:rFonts w:cs="Times New Roman"/>
          <w:color w:val="000000"/>
          <w:szCs w:val="28"/>
          <w:lang w:val="ru-RU"/>
        </w:rPr>
        <w:t>Междунар</w:t>
      </w:r>
      <w:proofErr w:type="spellEnd"/>
      <w:r w:rsidRPr="004A4371">
        <w:rPr>
          <w:rFonts w:cs="Times New Roman"/>
          <w:color w:val="000000"/>
          <w:szCs w:val="28"/>
          <w:lang w:val="ru-RU"/>
        </w:rPr>
        <w:t xml:space="preserve">. науч. </w:t>
      </w:r>
      <w:proofErr w:type="spellStart"/>
      <w:r w:rsidRPr="004A4371">
        <w:rPr>
          <w:rFonts w:cs="Times New Roman"/>
          <w:color w:val="000000"/>
          <w:szCs w:val="28"/>
          <w:lang w:val="ru-RU"/>
        </w:rPr>
        <w:t>конф</w:t>
      </w:r>
      <w:proofErr w:type="spellEnd"/>
      <w:r w:rsidRPr="004A4371">
        <w:rPr>
          <w:rFonts w:cs="Times New Roman"/>
          <w:color w:val="000000"/>
          <w:szCs w:val="28"/>
          <w:lang w:val="ru-RU"/>
        </w:rPr>
        <w:t>.</w:t>
      </w:r>
      <w:r>
        <w:rPr>
          <w:rFonts w:ascii="Tahoma" w:hAnsi="Tahoma" w:cs="Tahoma"/>
          <w:color w:val="000000"/>
          <w:sz w:val="16"/>
          <w:szCs w:val="16"/>
          <w:shd w:val="clear" w:color="auto" w:fill="F5F5F5"/>
          <w:lang w:val="ru-RU"/>
        </w:rPr>
        <w:t xml:space="preserve"> </w:t>
      </w:r>
      <w:r>
        <w:rPr>
          <w:lang w:val="ru-RU"/>
        </w:rPr>
        <w:t xml:space="preserve"> – Москва, 2018. </w:t>
      </w:r>
      <w:r w:rsidRPr="004A4371">
        <w:rPr>
          <w:lang w:val="ru-RU"/>
        </w:rPr>
        <w:t>– С.</w:t>
      </w:r>
      <w:r w:rsidRPr="004A4371">
        <w:t> </w:t>
      </w:r>
      <w:r>
        <w:rPr>
          <w:lang w:val="ru-RU"/>
        </w:rPr>
        <w:t>265</w:t>
      </w:r>
      <w:r w:rsidRPr="004A4371">
        <w:rPr>
          <w:lang w:val="ru-RU"/>
        </w:rPr>
        <w:t>- 2</w:t>
      </w:r>
      <w:r>
        <w:rPr>
          <w:lang w:val="ru-RU"/>
        </w:rPr>
        <w:t>73</w:t>
      </w:r>
      <w:r>
        <w:rPr>
          <w:shd w:val="clear" w:color="auto" w:fill="F5F5F5"/>
          <w:lang w:val="ru-RU"/>
        </w:rPr>
        <w:t xml:space="preserve">; </w:t>
      </w:r>
      <w:r w:rsidRPr="006B0306">
        <w:rPr>
          <w:rFonts w:cs="Times New Roman"/>
          <w:szCs w:val="28"/>
          <w:lang w:val="ru-RU"/>
        </w:rPr>
        <w:t xml:space="preserve">То же: </w:t>
      </w:r>
      <w:r w:rsidRPr="006B0306">
        <w:rPr>
          <w:rFonts w:eastAsia="Times New Roman" w:cs="Times New Roman"/>
          <w:szCs w:val="28"/>
          <w:lang w:val="ru-RU" w:eastAsia="ru-RU"/>
        </w:rPr>
        <w:t>[Электронный ресурс]. – Режим доступа:</w:t>
      </w:r>
      <w:r w:rsidRPr="003A6999">
        <w:rPr>
          <w:lang w:val="ru-RU"/>
        </w:rPr>
        <w:t xml:space="preserve"> </w:t>
      </w:r>
      <w:r w:rsidRPr="003A6999">
        <w:rPr>
          <w:rFonts w:eastAsia="Times New Roman" w:cs="Times New Roman"/>
          <w:szCs w:val="28"/>
          <w:lang w:val="ru-RU" w:eastAsia="ru-RU"/>
        </w:rPr>
        <w:t>https://www.elibrary.ru/item.asp?id=34934657&amp;pff=1</w:t>
      </w:r>
    </w:p>
    <w:p w14:paraId="26CE38BB" w14:textId="5D9DDA35" w:rsidR="00216BEB" w:rsidRPr="00C0061E" w:rsidRDefault="00216BEB" w:rsidP="00670DD4">
      <w:pPr>
        <w:spacing w:after="0" w:line="240" w:lineRule="auto"/>
        <w:ind w:firstLine="708"/>
        <w:jc w:val="both"/>
        <w:rPr>
          <w:rFonts w:cs="Times New Roman"/>
          <w:szCs w:val="28"/>
          <w:lang w:val="ru-RU"/>
        </w:rPr>
      </w:pPr>
      <w:r w:rsidRPr="00C0061E">
        <w:rPr>
          <w:rFonts w:cs="Times New Roman"/>
          <w:szCs w:val="28"/>
          <w:lang w:val="ru-RU"/>
        </w:rPr>
        <w:lastRenderedPageBreak/>
        <w:t xml:space="preserve">18. </w:t>
      </w:r>
      <w:proofErr w:type="spellStart"/>
      <w:r w:rsidRPr="00C0061E">
        <w:rPr>
          <w:rFonts w:cs="Times New Roman"/>
          <w:b/>
          <w:szCs w:val="28"/>
          <w:lang w:val="ru-RU"/>
        </w:rPr>
        <w:t>Теппеева</w:t>
      </w:r>
      <w:proofErr w:type="spellEnd"/>
      <w:r w:rsidRPr="00C0061E">
        <w:rPr>
          <w:rFonts w:cs="Times New Roman"/>
          <w:b/>
          <w:szCs w:val="28"/>
          <w:lang w:val="ru-RU"/>
        </w:rPr>
        <w:t xml:space="preserve">, Т. Х. </w:t>
      </w:r>
      <w:r w:rsidRPr="00C0061E">
        <w:rPr>
          <w:rFonts w:cs="Times New Roman"/>
          <w:szCs w:val="28"/>
          <w:lang w:val="ru-RU"/>
        </w:rPr>
        <w:t>Показатели качества жизни женщин с физиологическим течением климактерия у жительниц Кыргызстана</w:t>
      </w:r>
      <w:r w:rsidR="00C0061E" w:rsidRPr="00C0061E">
        <w:rPr>
          <w:rFonts w:cs="Times New Roman"/>
          <w:szCs w:val="28"/>
          <w:lang w:val="ru-RU"/>
        </w:rPr>
        <w:t xml:space="preserve"> [Текст] / Т. Х. </w:t>
      </w:r>
      <w:proofErr w:type="spellStart"/>
      <w:r w:rsidR="00C0061E" w:rsidRPr="00C0061E">
        <w:rPr>
          <w:rFonts w:cs="Times New Roman"/>
          <w:szCs w:val="28"/>
          <w:lang w:val="ru-RU"/>
        </w:rPr>
        <w:t>Теппеева</w:t>
      </w:r>
      <w:proofErr w:type="spellEnd"/>
      <w:r w:rsidR="00C0061E" w:rsidRPr="00C0061E">
        <w:rPr>
          <w:rFonts w:cs="Times New Roman"/>
          <w:szCs w:val="28"/>
          <w:lang w:val="ru-RU"/>
        </w:rPr>
        <w:t xml:space="preserve"> // </w:t>
      </w:r>
      <w:r w:rsidR="00C0061E" w:rsidRPr="00C0061E">
        <w:rPr>
          <w:rStyle w:val="af1"/>
          <w:rFonts w:cs="Times New Roman"/>
          <w:color w:val="auto"/>
          <w:szCs w:val="28"/>
          <w:u w:val="none"/>
          <w:lang w:val="ru-RU"/>
        </w:rPr>
        <w:t xml:space="preserve">Инновации в науке и практике: </w:t>
      </w:r>
      <w:r w:rsidR="00C0061E" w:rsidRPr="00C0061E">
        <w:rPr>
          <w:rFonts w:cs="Times New Roman"/>
          <w:szCs w:val="28"/>
          <w:lang w:val="ru-RU"/>
        </w:rPr>
        <w:t xml:space="preserve">сб. ст. </w:t>
      </w:r>
      <w:proofErr w:type="gramStart"/>
      <w:r w:rsidR="00C0061E" w:rsidRPr="00C0061E">
        <w:rPr>
          <w:rFonts w:cs="Times New Roman"/>
          <w:szCs w:val="28"/>
          <w:lang w:val="ru-RU"/>
        </w:rPr>
        <w:t>по</w:t>
      </w:r>
      <w:proofErr w:type="gramEnd"/>
      <w:r w:rsidR="00C0061E" w:rsidRPr="00C0061E">
        <w:rPr>
          <w:rFonts w:cs="Times New Roman"/>
          <w:szCs w:val="28"/>
          <w:lang w:val="ru-RU"/>
        </w:rPr>
        <w:t xml:space="preserve"> матер. </w:t>
      </w:r>
      <w:proofErr w:type="gramStart"/>
      <w:r w:rsidR="00C0061E" w:rsidRPr="00C0061E">
        <w:rPr>
          <w:rFonts w:cs="Times New Roman"/>
          <w:szCs w:val="28"/>
        </w:rPr>
        <w:t>VI</w:t>
      </w:r>
      <w:r w:rsidR="00C0061E" w:rsidRPr="00C0061E">
        <w:rPr>
          <w:rFonts w:cs="Times New Roman"/>
          <w:szCs w:val="28"/>
          <w:lang w:val="ru-RU"/>
        </w:rPr>
        <w:t xml:space="preserve"> </w:t>
      </w:r>
      <w:proofErr w:type="spellStart"/>
      <w:r w:rsidR="00C0061E" w:rsidRPr="00C0061E">
        <w:rPr>
          <w:rFonts w:cs="Times New Roman"/>
          <w:szCs w:val="28"/>
          <w:lang w:val="ru-RU"/>
        </w:rPr>
        <w:t>междунар</w:t>
      </w:r>
      <w:proofErr w:type="spellEnd"/>
      <w:r w:rsidR="00C0061E" w:rsidRPr="00C0061E">
        <w:rPr>
          <w:rFonts w:cs="Times New Roman"/>
          <w:szCs w:val="28"/>
          <w:lang w:val="ru-RU"/>
        </w:rPr>
        <w:t>.</w:t>
      </w:r>
      <w:proofErr w:type="gramEnd"/>
      <w:r w:rsidR="00C0061E" w:rsidRPr="00C0061E">
        <w:rPr>
          <w:rFonts w:cs="Times New Roman"/>
          <w:szCs w:val="28"/>
          <w:lang w:val="ru-RU"/>
        </w:rPr>
        <w:t xml:space="preserve"> науч</w:t>
      </w:r>
      <w:proofErr w:type="gramStart"/>
      <w:r w:rsidR="00C0061E" w:rsidRPr="00C0061E">
        <w:rPr>
          <w:rFonts w:cs="Times New Roman"/>
          <w:szCs w:val="28"/>
          <w:lang w:val="ru-RU"/>
        </w:rPr>
        <w:t>.-</w:t>
      </w:r>
      <w:proofErr w:type="spellStart"/>
      <w:proofErr w:type="gramEnd"/>
      <w:r w:rsidR="00C0061E" w:rsidRPr="00C0061E">
        <w:rPr>
          <w:rFonts w:cs="Times New Roman"/>
          <w:szCs w:val="28"/>
          <w:lang w:val="ru-RU"/>
        </w:rPr>
        <w:t>практ</w:t>
      </w:r>
      <w:proofErr w:type="spellEnd"/>
      <w:r w:rsidR="00C0061E" w:rsidRPr="00C0061E">
        <w:rPr>
          <w:rFonts w:cs="Times New Roman"/>
          <w:szCs w:val="28"/>
          <w:lang w:val="ru-RU"/>
        </w:rPr>
        <w:t xml:space="preserve">. </w:t>
      </w:r>
      <w:proofErr w:type="spellStart"/>
      <w:r w:rsidR="00C0061E" w:rsidRPr="00C0061E">
        <w:rPr>
          <w:rFonts w:cs="Times New Roman"/>
          <w:szCs w:val="28"/>
          <w:lang w:val="ru-RU"/>
        </w:rPr>
        <w:t>конф</w:t>
      </w:r>
      <w:proofErr w:type="spellEnd"/>
      <w:r w:rsidR="00C0061E" w:rsidRPr="00C0061E">
        <w:rPr>
          <w:rFonts w:cs="Times New Roman"/>
          <w:szCs w:val="28"/>
          <w:lang w:val="ru-RU"/>
        </w:rPr>
        <w:t xml:space="preserve">. </w:t>
      </w:r>
      <w:r w:rsidR="00C0061E">
        <w:rPr>
          <w:lang w:val="ru-RU"/>
        </w:rPr>
        <w:t>–</w:t>
      </w:r>
      <w:r w:rsidR="00C0061E" w:rsidRPr="00C0061E">
        <w:rPr>
          <w:rFonts w:cs="Times New Roman"/>
          <w:szCs w:val="28"/>
          <w:lang w:val="ru-RU"/>
        </w:rPr>
        <w:t xml:space="preserve"> </w:t>
      </w:r>
      <w:r w:rsidR="00C0061E">
        <w:rPr>
          <w:rFonts w:cs="Times New Roman"/>
          <w:szCs w:val="28"/>
          <w:lang w:val="ru-RU"/>
        </w:rPr>
        <w:t xml:space="preserve">Уфа, </w:t>
      </w:r>
      <w:r w:rsidR="00C0061E" w:rsidRPr="00C0061E">
        <w:rPr>
          <w:rFonts w:cs="Times New Roman"/>
          <w:szCs w:val="28"/>
          <w:lang w:val="ru-RU"/>
        </w:rPr>
        <w:t xml:space="preserve">2018. </w:t>
      </w:r>
      <w:r w:rsidR="00C0061E">
        <w:rPr>
          <w:lang w:val="ru-RU"/>
        </w:rPr>
        <w:t>–</w:t>
      </w:r>
      <w:r w:rsidR="00C0061E" w:rsidRPr="00C0061E">
        <w:rPr>
          <w:rFonts w:cs="Times New Roman"/>
          <w:szCs w:val="28"/>
          <w:lang w:val="ru-RU"/>
        </w:rPr>
        <w:t xml:space="preserve"> Часть 2.</w:t>
      </w:r>
      <w:r w:rsidR="00C0061E" w:rsidRPr="00C0061E">
        <w:rPr>
          <w:rStyle w:val="af1"/>
          <w:rFonts w:cs="Times New Roman"/>
          <w:color w:val="auto"/>
          <w:szCs w:val="28"/>
          <w:u w:val="none"/>
          <w:lang w:val="ru-RU"/>
        </w:rPr>
        <w:t xml:space="preserve"> – </w:t>
      </w:r>
      <w:r w:rsidR="00C0061E" w:rsidRPr="00C0061E">
        <w:rPr>
          <w:rFonts w:cs="Times New Roman"/>
          <w:szCs w:val="28"/>
          <w:lang w:val="ru-RU"/>
        </w:rPr>
        <w:t xml:space="preserve">С. 104-112; То же: </w:t>
      </w:r>
      <w:r w:rsidR="00C0061E" w:rsidRPr="00C0061E">
        <w:rPr>
          <w:rFonts w:eastAsia="Times New Roman" w:cs="Times New Roman"/>
          <w:szCs w:val="28"/>
          <w:lang w:val="ru-RU" w:eastAsia="ru-RU"/>
        </w:rPr>
        <w:t>[Электронный ресурс]. – Режим доступа:</w:t>
      </w:r>
      <w:r w:rsidR="00C0061E" w:rsidRPr="00C0061E">
        <w:rPr>
          <w:rFonts w:cs="Times New Roman"/>
          <w:szCs w:val="28"/>
          <w:lang w:val="ru-RU"/>
        </w:rPr>
        <w:t xml:space="preserve"> </w:t>
      </w:r>
      <w:r w:rsidR="00C0061E" w:rsidRPr="00C0061E">
        <w:rPr>
          <w:rFonts w:eastAsia="Times New Roman" w:cs="Times New Roman"/>
          <w:szCs w:val="28"/>
          <w:lang w:val="ru-RU" w:eastAsia="ru-RU"/>
        </w:rPr>
        <w:t>https://www.elibrary.ru/item.asp?id=35430883</w:t>
      </w:r>
    </w:p>
    <w:p w14:paraId="6A4F50E7" w14:textId="769FAA92" w:rsidR="00C0061E" w:rsidRPr="00C0061E" w:rsidRDefault="00C0061E" w:rsidP="00C8569F">
      <w:pPr>
        <w:spacing w:after="0" w:line="240" w:lineRule="auto"/>
        <w:ind w:firstLine="708"/>
        <w:jc w:val="both"/>
        <w:rPr>
          <w:lang w:val="ru-RU"/>
        </w:rPr>
      </w:pPr>
      <w:r>
        <w:rPr>
          <w:lang w:val="ru-RU"/>
        </w:rPr>
        <w:t xml:space="preserve">19. </w:t>
      </w:r>
      <w:proofErr w:type="spellStart"/>
      <w:r w:rsidRPr="00C0061E">
        <w:rPr>
          <w:rFonts w:cs="Times New Roman"/>
          <w:b/>
          <w:szCs w:val="28"/>
          <w:lang w:val="ru-RU"/>
        </w:rPr>
        <w:t>Теппеева</w:t>
      </w:r>
      <w:proofErr w:type="spellEnd"/>
      <w:r w:rsidRPr="00C0061E">
        <w:rPr>
          <w:rFonts w:cs="Times New Roman"/>
          <w:b/>
          <w:szCs w:val="28"/>
          <w:lang w:val="ru-RU"/>
        </w:rPr>
        <w:t xml:space="preserve">, Т. Х. </w:t>
      </w:r>
      <w:r w:rsidRPr="00C0061E">
        <w:rPr>
          <w:lang w:val="ru-RU"/>
        </w:rPr>
        <w:t>Показатели качества жизни женщин с различным течением климактерического синдрома проживающих в Кыргызстане</w:t>
      </w:r>
      <w:r>
        <w:rPr>
          <w:rFonts w:cs="Times New Roman"/>
          <w:szCs w:val="28"/>
          <w:lang w:val="ru-RU"/>
        </w:rPr>
        <w:t xml:space="preserve"> </w:t>
      </w:r>
      <w:r w:rsidRPr="00C0061E">
        <w:rPr>
          <w:rFonts w:cs="Times New Roman"/>
          <w:szCs w:val="28"/>
          <w:lang w:val="ru-RU"/>
        </w:rPr>
        <w:t xml:space="preserve">[Текст] / Т. Х. </w:t>
      </w:r>
      <w:proofErr w:type="spellStart"/>
      <w:r w:rsidRPr="00C0061E">
        <w:rPr>
          <w:rFonts w:cs="Times New Roman"/>
          <w:szCs w:val="28"/>
          <w:lang w:val="ru-RU"/>
        </w:rPr>
        <w:t>Теппеева</w:t>
      </w:r>
      <w:proofErr w:type="spellEnd"/>
      <w:r w:rsidRPr="00C0061E">
        <w:rPr>
          <w:rFonts w:cs="Times New Roman"/>
          <w:szCs w:val="28"/>
          <w:lang w:val="ru-RU"/>
        </w:rPr>
        <w:t xml:space="preserve"> // </w:t>
      </w:r>
      <w:r w:rsidRPr="00C0061E">
        <w:rPr>
          <w:rStyle w:val="af1"/>
          <w:rFonts w:cs="Times New Roman"/>
          <w:color w:val="auto"/>
          <w:szCs w:val="28"/>
          <w:u w:val="none"/>
          <w:lang w:val="ru-RU"/>
        </w:rPr>
        <w:t xml:space="preserve">Инновации в науке и практике: </w:t>
      </w:r>
      <w:r w:rsidRPr="00C0061E">
        <w:rPr>
          <w:rFonts w:cs="Times New Roman"/>
          <w:szCs w:val="28"/>
          <w:lang w:val="ru-RU"/>
        </w:rPr>
        <w:t xml:space="preserve">сб. ст. </w:t>
      </w:r>
      <w:proofErr w:type="gramStart"/>
      <w:r w:rsidRPr="00C0061E">
        <w:rPr>
          <w:rFonts w:cs="Times New Roman"/>
          <w:szCs w:val="28"/>
          <w:lang w:val="ru-RU"/>
        </w:rPr>
        <w:t>по</w:t>
      </w:r>
      <w:proofErr w:type="gramEnd"/>
      <w:r w:rsidRPr="00C0061E">
        <w:rPr>
          <w:rFonts w:cs="Times New Roman"/>
          <w:szCs w:val="28"/>
          <w:lang w:val="ru-RU"/>
        </w:rPr>
        <w:t xml:space="preserve"> матер. </w:t>
      </w:r>
      <w:proofErr w:type="gramStart"/>
      <w:r w:rsidRPr="00C0061E">
        <w:rPr>
          <w:rFonts w:cs="Times New Roman"/>
          <w:szCs w:val="28"/>
        </w:rPr>
        <w:t>VI</w:t>
      </w:r>
      <w:r w:rsidRPr="00C0061E">
        <w:rPr>
          <w:rFonts w:cs="Times New Roman"/>
          <w:szCs w:val="28"/>
          <w:lang w:val="ru-RU"/>
        </w:rPr>
        <w:t xml:space="preserve"> </w:t>
      </w:r>
      <w:proofErr w:type="spellStart"/>
      <w:r w:rsidRPr="00C0061E">
        <w:rPr>
          <w:rFonts w:cs="Times New Roman"/>
          <w:szCs w:val="28"/>
          <w:lang w:val="ru-RU"/>
        </w:rPr>
        <w:t>междунар</w:t>
      </w:r>
      <w:proofErr w:type="spellEnd"/>
      <w:r w:rsidRPr="00C0061E">
        <w:rPr>
          <w:rFonts w:cs="Times New Roman"/>
          <w:szCs w:val="28"/>
          <w:lang w:val="ru-RU"/>
        </w:rPr>
        <w:t>.</w:t>
      </w:r>
      <w:proofErr w:type="gramEnd"/>
      <w:r w:rsidRPr="00C0061E">
        <w:rPr>
          <w:rFonts w:cs="Times New Roman"/>
          <w:szCs w:val="28"/>
          <w:lang w:val="ru-RU"/>
        </w:rPr>
        <w:t xml:space="preserve"> науч</w:t>
      </w:r>
      <w:proofErr w:type="gramStart"/>
      <w:r w:rsidRPr="00C0061E">
        <w:rPr>
          <w:rFonts w:cs="Times New Roman"/>
          <w:szCs w:val="28"/>
          <w:lang w:val="ru-RU"/>
        </w:rPr>
        <w:t>.-</w:t>
      </w:r>
      <w:proofErr w:type="spellStart"/>
      <w:proofErr w:type="gramEnd"/>
      <w:r w:rsidRPr="00C0061E">
        <w:rPr>
          <w:rFonts w:cs="Times New Roman"/>
          <w:szCs w:val="28"/>
          <w:lang w:val="ru-RU"/>
        </w:rPr>
        <w:t>практ</w:t>
      </w:r>
      <w:proofErr w:type="spellEnd"/>
      <w:r w:rsidRPr="00C0061E">
        <w:rPr>
          <w:rFonts w:cs="Times New Roman"/>
          <w:szCs w:val="28"/>
          <w:lang w:val="ru-RU"/>
        </w:rPr>
        <w:t xml:space="preserve">. </w:t>
      </w:r>
      <w:proofErr w:type="spellStart"/>
      <w:r w:rsidRPr="00C0061E">
        <w:rPr>
          <w:rFonts w:cs="Times New Roman"/>
          <w:szCs w:val="28"/>
          <w:lang w:val="ru-RU"/>
        </w:rPr>
        <w:t>конф</w:t>
      </w:r>
      <w:proofErr w:type="spellEnd"/>
      <w:r w:rsidRPr="00C0061E">
        <w:rPr>
          <w:rFonts w:cs="Times New Roman"/>
          <w:szCs w:val="28"/>
          <w:lang w:val="ru-RU"/>
        </w:rPr>
        <w:t xml:space="preserve">. </w:t>
      </w:r>
      <w:r>
        <w:rPr>
          <w:lang w:val="ru-RU"/>
        </w:rPr>
        <w:t>–</w:t>
      </w:r>
      <w:r w:rsidRPr="00C0061E">
        <w:rPr>
          <w:rFonts w:cs="Times New Roman"/>
          <w:szCs w:val="28"/>
          <w:lang w:val="ru-RU"/>
        </w:rPr>
        <w:t xml:space="preserve">  </w:t>
      </w:r>
      <w:r>
        <w:rPr>
          <w:rFonts w:cs="Times New Roman"/>
          <w:szCs w:val="28"/>
          <w:lang w:val="ru-RU"/>
        </w:rPr>
        <w:t xml:space="preserve">Уфа, </w:t>
      </w:r>
      <w:r w:rsidRPr="00C0061E">
        <w:rPr>
          <w:rFonts w:cs="Times New Roman"/>
          <w:szCs w:val="28"/>
          <w:lang w:val="ru-RU"/>
        </w:rPr>
        <w:t xml:space="preserve">2018. </w:t>
      </w:r>
      <w:r>
        <w:rPr>
          <w:lang w:val="ru-RU"/>
        </w:rPr>
        <w:t xml:space="preserve">– </w:t>
      </w:r>
      <w:r w:rsidRPr="00C0061E">
        <w:rPr>
          <w:rFonts w:cs="Times New Roman"/>
          <w:szCs w:val="28"/>
          <w:lang w:val="ru-RU"/>
        </w:rPr>
        <w:t>Часть 2.</w:t>
      </w:r>
      <w:r w:rsidRPr="00C0061E">
        <w:rPr>
          <w:rStyle w:val="af1"/>
          <w:rFonts w:cs="Times New Roman"/>
          <w:color w:val="auto"/>
          <w:szCs w:val="28"/>
          <w:u w:val="none"/>
          <w:lang w:val="ru-RU"/>
        </w:rPr>
        <w:t xml:space="preserve"> – </w:t>
      </w:r>
      <w:r w:rsidRPr="00C0061E">
        <w:rPr>
          <w:rFonts w:cs="Times New Roman"/>
          <w:szCs w:val="28"/>
          <w:lang w:val="ru-RU"/>
        </w:rPr>
        <w:t>С. 1</w:t>
      </w:r>
      <w:r>
        <w:rPr>
          <w:rFonts w:cs="Times New Roman"/>
          <w:szCs w:val="28"/>
          <w:lang w:val="ru-RU"/>
        </w:rPr>
        <w:t>26-134</w:t>
      </w:r>
      <w:r w:rsidRPr="00C0061E">
        <w:rPr>
          <w:rFonts w:cs="Times New Roman"/>
          <w:szCs w:val="28"/>
          <w:lang w:val="ru-RU"/>
        </w:rPr>
        <w:t xml:space="preserve">; То же: </w:t>
      </w:r>
      <w:r w:rsidRPr="00C0061E">
        <w:rPr>
          <w:rFonts w:eastAsia="Times New Roman" w:cs="Times New Roman"/>
          <w:szCs w:val="28"/>
          <w:lang w:val="ru-RU" w:eastAsia="ru-RU"/>
        </w:rPr>
        <w:t>[Электронный ресурс]. – Режим доступа:</w:t>
      </w:r>
      <w:r w:rsidRPr="00C0061E">
        <w:rPr>
          <w:lang w:val="ru-RU"/>
        </w:rPr>
        <w:t xml:space="preserve"> </w:t>
      </w:r>
      <w:r w:rsidRPr="00C0061E">
        <w:rPr>
          <w:rFonts w:eastAsia="Times New Roman" w:cs="Times New Roman"/>
          <w:szCs w:val="28"/>
          <w:lang w:val="ru-RU" w:eastAsia="ru-RU"/>
        </w:rPr>
        <w:t>https://www.elibrary.ru/item.asp?id=35430886&amp;pff=1</w:t>
      </w:r>
    </w:p>
    <w:p w14:paraId="5E2DAEC3" w14:textId="25497AE3" w:rsidR="00C8569F" w:rsidRPr="00C8569F" w:rsidRDefault="00C0061E" w:rsidP="00C8569F">
      <w:pPr>
        <w:spacing w:after="0" w:line="240" w:lineRule="auto"/>
        <w:ind w:firstLine="708"/>
        <w:jc w:val="both"/>
        <w:rPr>
          <w:rFonts w:cs="Times New Roman"/>
          <w:color w:val="000080"/>
          <w:szCs w:val="28"/>
          <w:u w:val="single"/>
          <w:lang w:val="ru-RU"/>
        </w:rPr>
      </w:pPr>
      <w:r w:rsidRPr="002521FA">
        <w:rPr>
          <w:szCs w:val="28"/>
          <w:lang w:val="ru-RU"/>
        </w:rPr>
        <w:t xml:space="preserve">20. </w:t>
      </w:r>
      <w:proofErr w:type="spellStart"/>
      <w:r w:rsidR="00C8569F">
        <w:rPr>
          <w:rFonts w:cs="Times New Roman"/>
          <w:b/>
          <w:szCs w:val="28"/>
          <w:lang w:val="ru-RU"/>
        </w:rPr>
        <w:t>Теппеева</w:t>
      </w:r>
      <w:proofErr w:type="spellEnd"/>
      <w:r w:rsidR="00C8569F">
        <w:rPr>
          <w:rFonts w:cs="Times New Roman"/>
          <w:b/>
          <w:szCs w:val="28"/>
          <w:lang w:val="ru-RU"/>
        </w:rPr>
        <w:t>, Т. Х.</w:t>
      </w:r>
      <w:r w:rsidR="00C8569F">
        <w:rPr>
          <w:rFonts w:cs="Times New Roman"/>
          <w:kern w:val="36"/>
          <w:szCs w:val="28"/>
          <w:lang w:val="ru-RU"/>
        </w:rPr>
        <w:t xml:space="preserve"> </w:t>
      </w:r>
      <w:r w:rsidR="00C8569F">
        <w:rPr>
          <w:rFonts w:cs="Times New Roman"/>
          <w:lang w:val="ru-RU"/>
        </w:rPr>
        <w:t>Климактерический синдром: особенности течения, ведения и принципы терапии</w:t>
      </w:r>
      <w:r w:rsidR="00C8569F">
        <w:rPr>
          <w:rFonts w:eastAsia="Times New Roman" w:cs="Times New Roman"/>
          <w:szCs w:val="28"/>
          <w:lang w:val="ru-RU" w:eastAsia="ru-RU"/>
        </w:rPr>
        <w:t xml:space="preserve"> [Текст]: метод</w:t>
      </w:r>
      <w:proofErr w:type="gramStart"/>
      <w:r w:rsidR="00C8569F">
        <w:rPr>
          <w:rFonts w:eastAsia="Times New Roman" w:cs="Times New Roman"/>
          <w:szCs w:val="28"/>
          <w:lang w:val="ru-RU" w:eastAsia="ru-RU"/>
        </w:rPr>
        <w:t>.</w:t>
      </w:r>
      <w:proofErr w:type="gramEnd"/>
      <w:r w:rsidR="00C8569F">
        <w:rPr>
          <w:rFonts w:eastAsia="Times New Roman" w:cs="Times New Roman"/>
          <w:szCs w:val="28"/>
          <w:lang w:val="ru-RU" w:eastAsia="ru-RU"/>
        </w:rPr>
        <w:t xml:space="preserve"> </w:t>
      </w:r>
      <w:proofErr w:type="gramStart"/>
      <w:r w:rsidR="00C8569F">
        <w:rPr>
          <w:rFonts w:eastAsia="Times New Roman" w:cs="Times New Roman"/>
          <w:szCs w:val="28"/>
          <w:lang w:val="ru-RU" w:eastAsia="ru-RU"/>
        </w:rPr>
        <w:t>р</w:t>
      </w:r>
      <w:proofErr w:type="gramEnd"/>
      <w:r w:rsidR="00C8569F">
        <w:rPr>
          <w:rFonts w:eastAsia="Times New Roman" w:cs="Times New Roman"/>
          <w:szCs w:val="28"/>
          <w:lang w:val="ru-RU" w:eastAsia="ru-RU"/>
        </w:rPr>
        <w:t xml:space="preserve">екомендации </w:t>
      </w:r>
      <w:r w:rsidR="00C8569F">
        <w:rPr>
          <w:rFonts w:cs="Times New Roman"/>
          <w:szCs w:val="28"/>
          <w:lang w:val="ru-RU"/>
        </w:rPr>
        <w:t xml:space="preserve">/ Т. Х. </w:t>
      </w:r>
      <w:proofErr w:type="spellStart"/>
      <w:r w:rsidR="00C8569F">
        <w:rPr>
          <w:rFonts w:cs="Times New Roman"/>
          <w:szCs w:val="28"/>
          <w:lang w:val="ru-RU"/>
        </w:rPr>
        <w:t>Теппеева</w:t>
      </w:r>
      <w:proofErr w:type="spellEnd"/>
      <w:r w:rsidR="00C8569F">
        <w:rPr>
          <w:rFonts w:cs="Times New Roman"/>
          <w:szCs w:val="28"/>
          <w:lang w:val="ru-RU"/>
        </w:rPr>
        <w:t xml:space="preserve">, М. М. </w:t>
      </w:r>
      <w:proofErr w:type="spellStart"/>
      <w:r w:rsidR="00C8569F">
        <w:rPr>
          <w:rFonts w:cs="Times New Roman"/>
          <w:szCs w:val="28"/>
          <w:lang w:val="ru-RU"/>
        </w:rPr>
        <w:t>Макенжанов</w:t>
      </w:r>
      <w:proofErr w:type="spellEnd"/>
      <w:r w:rsidR="00C8569F">
        <w:rPr>
          <w:rFonts w:cs="Times New Roman"/>
          <w:szCs w:val="28"/>
          <w:lang w:val="ru-RU"/>
        </w:rPr>
        <w:t xml:space="preserve">, А.А. </w:t>
      </w:r>
      <w:proofErr w:type="spellStart"/>
      <w:r w:rsidR="00C8569F">
        <w:rPr>
          <w:rFonts w:cs="Times New Roman"/>
          <w:szCs w:val="28"/>
          <w:lang w:val="ru-RU"/>
        </w:rPr>
        <w:t>Бообекова</w:t>
      </w:r>
      <w:proofErr w:type="spellEnd"/>
      <w:r w:rsidR="00C8569F">
        <w:rPr>
          <w:rFonts w:cs="Times New Roman"/>
          <w:szCs w:val="28"/>
          <w:lang w:val="ru-RU"/>
        </w:rPr>
        <w:t>. – Бишкек, 2020. -  24 с.</w:t>
      </w:r>
    </w:p>
    <w:p w14:paraId="733F8A1D" w14:textId="3A804F89" w:rsidR="002521FA" w:rsidRPr="002F01CD" w:rsidRDefault="00C8569F" w:rsidP="00C8569F">
      <w:pPr>
        <w:spacing w:after="0" w:line="240" w:lineRule="auto"/>
        <w:ind w:firstLine="708"/>
        <w:jc w:val="both"/>
        <w:rPr>
          <w:rFonts w:cs="Times New Roman"/>
          <w:szCs w:val="28"/>
          <w:lang w:val="ru-RU"/>
        </w:rPr>
      </w:pPr>
      <w:r w:rsidRPr="00C8569F">
        <w:rPr>
          <w:rFonts w:cs="Times New Roman"/>
          <w:szCs w:val="28"/>
          <w:lang w:val="ru-RU"/>
        </w:rPr>
        <w:t>21.</w:t>
      </w:r>
      <w:r>
        <w:rPr>
          <w:rFonts w:cs="Times New Roman"/>
          <w:b/>
          <w:szCs w:val="28"/>
          <w:lang w:val="ru-RU"/>
        </w:rPr>
        <w:t xml:space="preserve"> </w:t>
      </w:r>
      <w:proofErr w:type="spellStart"/>
      <w:r w:rsidR="00C0061E" w:rsidRPr="002521FA">
        <w:rPr>
          <w:rFonts w:cs="Times New Roman"/>
          <w:b/>
          <w:szCs w:val="28"/>
          <w:lang w:val="ru-RU"/>
        </w:rPr>
        <w:t>Теппеева</w:t>
      </w:r>
      <w:proofErr w:type="spellEnd"/>
      <w:r w:rsidR="00C0061E" w:rsidRPr="002521FA">
        <w:rPr>
          <w:rFonts w:cs="Times New Roman"/>
          <w:b/>
          <w:szCs w:val="28"/>
          <w:lang w:val="ru-RU"/>
        </w:rPr>
        <w:t>, Т. Х.</w:t>
      </w:r>
      <w:r w:rsidR="00C0061E" w:rsidRPr="002521FA">
        <w:rPr>
          <w:rFonts w:cs="Times New Roman"/>
          <w:szCs w:val="28"/>
          <w:lang w:val="ru-RU"/>
        </w:rPr>
        <w:t xml:space="preserve"> </w:t>
      </w:r>
      <w:r w:rsidR="00C0061E" w:rsidRPr="002521FA">
        <w:rPr>
          <w:szCs w:val="28"/>
          <w:lang w:val="ru-RU"/>
        </w:rPr>
        <w:t>Эффективность использования фитогормона «</w:t>
      </w:r>
      <w:proofErr w:type="spellStart"/>
      <w:r w:rsidR="00C0061E" w:rsidRPr="002521FA">
        <w:rPr>
          <w:szCs w:val="28"/>
          <w:lang w:val="ru-RU"/>
        </w:rPr>
        <w:t>Эстровэл</w:t>
      </w:r>
      <w:proofErr w:type="spellEnd"/>
      <w:r w:rsidR="00C0061E" w:rsidRPr="002521FA">
        <w:rPr>
          <w:szCs w:val="28"/>
          <w:lang w:val="ru-RU"/>
        </w:rPr>
        <w:t>» при менопаузальных расстройствах легкой степени Кыргызстане</w:t>
      </w:r>
      <w:r w:rsidR="00C0061E" w:rsidRPr="002521FA">
        <w:rPr>
          <w:rFonts w:cs="Times New Roman"/>
          <w:szCs w:val="28"/>
          <w:lang w:val="ru-RU"/>
        </w:rPr>
        <w:t xml:space="preserve"> [Текст] / Т. Х. </w:t>
      </w:r>
      <w:proofErr w:type="spellStart"/>
      <w:r w:rsidR="00C0061E" w:rsidRPr="002521FA">
        <w:rPr>
          <w:rFonts w:cs="Times New Roman"/>
          <w:szCs w:val="28"/>
          <w:lang w:val="ru-RU"/>
        </w:rPr>
        <w:t>Теппеева</w:t>
      </w:r>
      <w:proofErr w:type="spellEnd"/>
      <w:r w:rsidR="002521FA" w:rsidRPr="002521FA">
        <w:rPr>
          <w:szCs w:val="28"/>
          <w:lang w:val="ru-RU"/>
        </w:rPr>
        <w:t xml:space="preserve">, К. К. </w:t>
      </w:r>
      <w:proofErr w:type="spellStart"/>
      <w:r w:rsidR="002521FA" w:rsidRPr="002521FA">
        <w:rPr>
          <w:szCs w:val="28"/>
          <w:lang w:val="ru-RU"/>
        </w:rPr>
        <w:t>Карымшакова</w:t>
      </w:r>
      <w:proofErr w:type="spellEnd"/>
      <w:r w:rsidR="002521FA" w:rsidRPr="002521FA">
        <w:rPr>
          <w:szCs w:val="28"/>
          <w:lang w:val="ru-RU"/>
        </w:rPr>
        <w:t xml:space="preserve">, М. С. </w:t>
      </w:r>
      <w:proofErr w:type="spellStart"/>
      <w:r w:rsidR="002521FA" w:rsidRPr="002521FA">
        <w:rPr>
          <w:szCs w:val="28"/>
          <w:lang w:val="ru-RU"/>
        </w:rPr>
        <w:t>Мусуралиев</w:t>
      </w:r>
      <w:proofErr w:type="spellEnd"/>
      <w:r w:rsidR="002521FA" w:rsidRPr="002521FA">
        <w:rPr>
          <w:szCs w:val="28"/>
          <w:lang w:val="ru-RU"/>
        </w:rPr>
        <w:t xml:space="preserve">  // </w:t>
      </w:r>
      <w:r w:rsidR="002521FA" w:rsidRPr="002521FA">
        <w:rPr>
          <w:rStyle w:val="af1"/>
          <w:rFonts w:cs="Times New Roman"/>
          <w:color w:val="auto"/>
          <w:szCs w:val="28"/>
          <w:u w:val="none"/>
          <w:lang w:val="ru-RU"/>
        </w:rPr>
        <w:t xml:space="preserve">Современные проблемы науки и образования. – </w:t>
      </w:r>
      <w:r w:rsidR="002521FA">
        <w:rPr>
          <w:rStyle w:val="af1"/>
          <w:rFonts w:cs="Times New Roman"/>
          <w:color w:val="auto"/>
          <w:szCs w:val="28"/>
          <w:u w:val="none"/>
          <w:lang w:val="ru-RU"/>
        </w:rPr>
        <w:t xml:space="preserve">Москва, </w:t>
      </w:r>
      <w:r w:rsidR="002521FA" w:rsidRPr="002521FA">
        <w:rPr>
          <w:szCs w:val="28"/>
          <w:lang w:val="ru-RU"/>
        </w:rPr>
        <w:t xml:space="preserve">2021. </w:t>
      </w:r>
      <w:r w:rsidR="00AD57A1" w:rsidRPr="002521FA">
        <w:rPr>
          <w:szCs w:val="28"/>
          <w:lang w:val="ru-RU"/>
        </w:rPr>
        <w:t>–</w:t>
      </w:r>
      <w:r w:rsidR="002521FA" w:rsidRPr="002521FA">
        <w:rPr>
          <w:szCs w:val="28"/>
          <w:lang w:val="ru-RU"/>
        </w:rPr>
        <w:t xml:space="preserve"> № </w:t>
      </w:r>
      <w:hyperlink r:id="rId21" w:tooltip="Содержание выпуска" w:history="1">
        <w:r w:rsidR="002521FA" w:rsidRPr="002521FA">
          <w:rPr>
            <w:szCs w:val="28"/>
            <w:lang w:val="ru-RU"/>
          </w:rPr>
          <w:t>4</w:t>
        </w:r>
      </w:hyperlink>
      <w:r w:rsidR="002521FA" w:rsidRPr="002521FA">
        <w:rPr>
          <w:szCs w:val="28"/>
          <w:lang w:val="ru-RU"/>
        </w:rPr>
        <w:t>. – С.</w:t>
      </w:r>
      <w:r w:rsidR="002521FA" w:rsidRPr="002521FA">
        <w:rPr>
          <w:szCs w:val="28"/>
        </w:rPr>
        <w:t> </w:t>
      </w:r>
      <w:r w:rsidR="002521FA" w:rsidRPr="002521FA">
        <w:rPr>
          <w:szCs w:val="28"/>
          <w:lang w:val="ru-RU"/>
        </w:rPr>
        <w:t>79;</w:t>
      </w:r>
      <w:r w:rsidR="002521FA" w:rsidRPr="002521FA">
        <w:rPr>
          <w:rFonts w:cs="Times New Roman"/>
          <w:szCs w:val="28"/>
          <w:lang w:val="ru-RU"/>
        </w:rPr>
        <w:t xml:space="preserve"> То же: </w:t>
      </w:r>
      <w:r w:rsidR="002521FA" w:rsidRPr="002521FA">
        <w:rPr>
          <w:rFonts w:eastAsia="Times New Roman" w:cs="Times New Roman"/>
          <w:szCs w:val="28"/>
          <w:lang w:val="ru-RU" w:eastAsia="ru-RU"/>
        </w:rPr>
        <w:t xml:space="preserve">[Электронный </w:t>
      </w:r>
      <w:r w:rsidR="002521FA" w:rsidRPr="00C0061E">
        <w:rPr>
          <w:rFonts w:eastAsia="Times New Roman" w:cs="Times New Roman"/>
          <w:szCs w:val="28"/>
          <w:lang w:val="ru-RU" w:eastAsia="ru-RU"/>
        </w:rPr>
        <w:t>ресурс]. – Режим доступа:</w:t>
      </w:r>
      <w:r w:rsidR="002521FA" w:rsidRPr="002521FA">
        <w:rPr>
          <w:lang w:val="ru-RU"/>
        </w:rPr>
        <w:t xml:space="preserve"> </w:t>
      </w:r>
      <w:r w:rsidR="002521FA" w:rsidRPr="002F01CD">
        <w:rPr>
          <w:rFonts w:eastAsia="Times New Roman" w:cs="Times New Roman"/>
          <w:szCs w:val="28"/>
          <w:lang w:val="ru-RU" w:eastAsia="ru-RU"/>
        </w:rPr>
        <w:t>https://www.elibrary.ru/item.asp?id=46540070</w:t>
      </w:r>
    </w:p>
    <w:p w14:paraId="379EE486" w14:textId="0681A1EA" w:rsidR="003A6999" w:rsidRPr="00C14E37" w:rsidRDefault="002521FA" w:rsidP="00C14E37">
      <w:pPr>
        <w:spacing w:after="0" w:line="240" w:lineRule="auto"/>
        <w:ind w:firstLine="708"/>
        <w:jc w:val="both"/>
        <w:rPr>
          <w:rFonts w:cs="Times New Roman"/>
          <w:szCs w:val="28"/>
          <w:shd w:val="clear" w:color="auto" w:fill="F5F5F5"/>
          <w:lang w:val="ru-RU"/>
        </w:rPr>
      </w:pPr>
      <w:r w:rsidRPr="002F01CD">
        <w:rPr>
          <w:rFonts w:cs="Times New Roman"/>
          <w:szCs w:val="28"/>
          <w:lang w:val="ru-RU"/>
        </w:rPr>
        <w:t>2</w:t>
      </w:r>
      <w:r w:rsidR="00C8569F">
        <w:rPr>
          <w:rFonts w:cs="Times New Roman"/>
          <w:szCs w:val="28"/>
          <w:lang w:val="ru-RU"/>
        </w:rPr>
        <w:t>2</w:t>
      </w:r>
      <w:r w:rsidRPr="002F01CD">
        <w:rPr>
          <w:rFonts w:cs="Times New Roman"/>
          <w:szCs w:val="28"/>
          <w:lang w:val="ru-RU"/>
        </w:rPr>
        <w:t xml:space="preserve">. </w:t>
      </w:r>
      <w:proofErr w:type="spellStart"/>
      <w:r w:rsidRPr="002F01CD">
        <w:rPr>
          <w:rFonts w:cs="Times New Roman"/>
          <w:b/>
          <w:szCs w:val="28"/>
          <w:lang w:val="ru-RU"/>
        </w:rPr>
        <w:t>Теппеева</w:t>
      </w:r>
      <w:proofErr w:type="spellEnd"/>
      <w:r w:rsidRPr="002F01CD">
        <w:rPr>
          <w:rFonts w:cs="Times New Roman"/>
          <w:b/>
          <w:szCs w:val="28"/>
          <w:lang w:val="ru-RU"/>
        </w:rPr>
        <w:t>, Т. Х.</w:t>
      </w:r>
      <w:r w:rsidRPr="002F01CD">
        <w:rPr>
          <w:rFonts w:cs="Times New Roman"/>
          <w:szCs w:val="28"/>
          <w:lang w:val="ru-RU"/>
        </w:rPr>
        <w:t xml:space="preserve"> </w:t>
      </w:r>
      <w:r w:rsidRPr="002F01CD">
        <w:rPr>
          <w:rFonts w:cs="Times New Roman"/>
          <w:szCs w:val="28"/>
          <w:shd w:val="clear" w:color="auto" w:fill="FFFFFF"/>
          <w:lang w:val="ru-RU"/>
        </w:rPr>
        <w:t xml:space="preserve">Характеристика показателей качества жизни с физиологическим течением климактерия у жительниц Кыргызстана </w:t>
      </w:r>
      <w:r w:rsidRPr="002F01CD">
        <w:rPr>
          <w:rFonts w:cs="Times New Roman"/>
          <w:szCs w:val="28"/>
          <w:lang w:val="ru-RU"/>
        </w:rPr>
        <w:t xml:space="preserve">[Текст] / Т. Х. </w:t>
      </w:r>
      <w:proofErr w:type="spellStart"/>
      <w:r w:rsidRPr="002F01CD">
        <w:rPr>
          <w:rFonts w:cs="Times New Roman"/>
          <w:szCs w:val="28"/>
          <w:lang w:val="ru-RU"/>
        </w:rPr>
        <w:t>Теппеева</w:t>
      </w:r>
      <w:proofErr w:type="spellEnd"/>
      <w:r w:rsidRPr="002F01CD">
        <w:rPr>
          <w:rFonts w:cs="Times New Roman"/>
          <w:szCs w:val="28"/>
          <w:lang w:val="ru-RU"/>
        </w:rPr>
        <w:t xml:space="preserve">, К. К. </w:t>
      </w:r>
      <w:proofErr w:type="spellStart"/>
      <w:r w:rsidRPr="002F01CD">
        <w:rPr>
          <w:rFonts w:cs="Times New Roman"/>
          <w:szCs w:val="28"/>
          <w:lang w:val="ru-RU"/>
        </w:rPr>
        <w:t>Карымшакова</w:t>
      </w:r>
      <w:proofErr w:type="spellEnd"/>
      <w:r w:rsidRPr="002F01CD">
        <w:rPr>
          <w:rFonts w:cs="Times New Roman"/>
          <w:szCs w:val="28"/>
          <w:lang w:val="ru-RU"/>
        </w:rPr>
        <w:t xml:space="preserve">, М. С. </w:t>
      </w:r>
      <w:proofErr w:type="spellStart"/>
      <w:r w:rsidRPr="002F01CD">
        <w:rPr>
          <w:rFonts w:cs="Times New Roman"/>
          <w:szCs w:val="28"/>
          <w:lang w:val="ru-RU"/>
        </w:rPr>
        <w:t>Мусуралиев</w:t>
      </w:r>
      <w:proofErr w:type="spellEnd"/>
      <w:r w:rsidRPr="002F01CD">
        <w:rPr>
          <w:rFonts w:cs="Times New Roman"/>
          <w:szCs w:val="28"/>
          <w:lang w:val="ru-RU"/>
        </w:rPr>
        <w:t xml:space="preserve">  // </w:t>
      </w:r>
      <w:proofErr w:type="spellStart"/>
      <w:r w:rsidR="00312D81" w:rsidRPr="002F01CD">
        <w:rPr>
          <w:rFonts w:cs="Times New Roman"/>
          <w:bCs/>
          <w:szCs w:val="28"/>
          <w:lang w:val="ru-RU"/>
        </w:rPr>
        <w:t>Кыргыз</w:t>
      </w:r>
      <w:proofErr w:type="spellEnd"/>
      <w:r w:rsidR="00312D81" w:rsidRPr="002F01CD">
        <w:rPr>
          <w:rFonts w:cs="Times New Roman"/>
          <w:bCs/>
          <w:szCs w:val="28"/>
          <w:lang w:val="ru-RU"/>
        </w:rPr>
        <w:t xml:space="preserve"> </w:t>
      </w:r>
      <w:proofErr w:type="spellStart"/>
      <w:r w:rsidR="00312D81" w:rsidRPr="002F01CD">
        <w:rPr>
          <w:rFonts w:cs="Times New Roman"/>
          <w:bCs/>
          <w:szCs w:val="28"/>
          <w:lang w:val="ru-RU"/>
        </w:rPr>
        <w:t>Республикасындагы</w:t>
      </w:r>
      <w:proofErr w:type="spellEnd"/>
      <w:r w:rsidR="00312D81" w:rsidRPr="002F01CD">
        <w:rPr>
          <w:rFonts w:cs="Times New Roman"/>
          <w:bCs/>
          <w:szCs w:val="28"/>
          <w:lang w:val="ru-RU"/>
        </w:rPr>
        <w:t xml:space="preserve"> </w:t>
      </w:r>
      <w:proofErr w:type="spellStart"/>
      <w:r w:rsidR="00312D81" w:rsidRPr="002F01CD">
        <w:rPr>
          <w:rFonts w:cs="Times New Roman"/>
          <w:bCs/>
          <w:szCs w:val="28"/>
          <w:lang w:val="ru-RU"/>
        </w:rPr>
        <w:t>илимий</w:t>
      </w:r>
      <w:proofErr w:type="spellEnd"/>
      <w:r w:rsidR="00312D81" w:rsidRPr="002F01CD">
        <w:rPr>
          <w:rFonts w:cs="Times New Roman"/>
          <w:bCs/>
          <w:szCs w:val="28"/>
          <w:lang w:val="ru-RU"/>
        </w:rPr>
        <w:t xml:space="preserve"> </w:t>
      </w:r>
      <w:proofErr w:type="spellStart"/>
      <w:r w:rsidR="00312D81" w:rsidRPr="002F01CD">
        <w:rPr>
          <w:rFonts w:cs="Times New Roman"/>
          <w:bCs/>
          <w:szCs w:val="28"/>
          <w:lang w:val="ru-RU"/>
        </w:rPr>
        <w:t>изилдөөлөр</w:t>
      </w:r>
      <w:proofErr w:type="spellEnd"/>
      <w:r w:rsidR="002F01CD">
        <w:rPr>
          <w:rFonts w:cs="Times New Roman"/>
          <w:bCs/>
          <w:szCs w:val="28"/>
          <w:lang w:val="ru-RU"/>
        </w:rPr>
        <w:t>.</w:t>
      </w:r>
      <w:r w:rsidRPr="002F01CD">
        <w:rPr>
          <w:rFonts w:cs="Times New Roman"/>
          <w:szCs w:val="28"/>
          <w:lang w:val="ru-RU"/>
        </w:rPr>
        <w:t xml:space="preserve"> – 2020. – </w:t>
      </w:r>
      <w:proofErr w:type="spellStart"/>
      <w:r w:rsidRPr="002F01CD">
        <w:rPr>
          <w:rFonts w:cs="Times New Roman"/>
          <w:szCs w:val="28"/>
          <w:lang w:val="ru-RU"/>
        </w:rPr>
        <w:t>Вып</w:t>
      </w:r>
      <w:proofErr w:type="spellEnd"/>
      <w:r w:rsidRPr="002F01CD">
        <w:rPr>
          <w:rFonts w:cs="Times New Roman"/>
          <w:szCs w:val="28"/>
          <w:lang w:val="ru-RU"/>
        </w:rPr>
        <w:t xml:space="preserve">. № 4, Часть 2. </w:t>
      </w:r>
      <w:r w:rsidR="002F01CD" w:rsidRPr="002F01CD">
        <w:rPr>
          <w:rFonts w:cs="Times New Roman"/>
          <w:szCs w:val="28"/>
          <w:lang w:val="ru-RU"/>
        </w:rPr>
        <w:t>–</w:t>
      </w:r>
      <w:r w:rsidRPr="002F01CD">
        <w:rPr>
          <w:rFonts w:cs="Times New Roman"/>
          <w:szCs w:val="28"/>
          <w:lang w:val="ru-RU"/>
        </w:rPr>
        <w:t xml:space="preserve"> </w:t>
      </w:r>
      <w:r w:rsidRPr="002F01CD">
        <w:rPr>
          <w:rStyle w:val="af1"/>
          <w:rFonts w:cs="Times New Roman"/>
          <w:color w:val="auto"/>
          <w:szCs w:val="28"/>
          <w:u w:val="none"/>
          <w:lang w:val="ru-RU"/>
        </w:rPr>
        <w:t xml:space="preserve">С. 122-128; </w:t>
      </w:r>
      <w:r w:rsidRPr="002F01CD">
        <w:rPr>
          <w:rFonts w:cs="Times New Roman"/>
          <w:szCs w:val="28"/>
          <w:lang w:val="ru-RU"/>
        </w:rPr>
        <w:t xml:space="preserve">То же: </w:t>
      </w:r>
      <w:r w:rsidRPr="002F01CD">
        <w:rPr>
          <w:rFonts w:eastAsia="Times New Roman" w:cs="Times New Roman"/>
          <w:szCs w:val="28"/>
          <w:lang w:val="ru-RU" w:eastAsia="ru-RU"/>
        </w:rPr>
        <w:t>[Электронный ресурс]. – Режим доступа:</w:t>
      </w:r>
      <w:r w:rsidR="002F01CD" w:rsidRPr="002F01CD">
        <w:rPr>
          <w:rFonts w:cs="Times New Roman"/>
          <w:szCs w:val="28"/>
          <w:lang w:val="ru-RU"/>
        </w:rPr>
        <w:t xml:space="preserve"> </w:t>
      </w:r>
      <w:hyperlink r:id="rId22" w:tgtFrame="_blank" w:history="1">
        <w:r w:rsidR="002F01CD" w:rsidRPr="002F01CD">
          <w:rPr>
            <w:rStyle w:val="af1"/>
            <w:rFonts w:cs="Times New Roman"/>
            <w:color w:val="auto"/>
            <w:szCs w:val="28"/>
            <w:u w:val="none"/>
          </w:rPr>
          <w:t>http</w:t>
        </w:r>
        <w:r w:rsidR="002F01CD" w:rsidRPr="002F01CD">
          <w:rPr>
            <w:rStyle w:val="af1"/>
            <w:rFonts w:cs="Times New Roman"/>
            <w:color w:val="auto"/>
            <w:szCs w:val="28"/>
            <w:u w:val="none"/>
            <w:lang w:val="ru-RU"/>
          </w:rPr>
          <w:t>://</w:t>
        </w:r>
        <w:r w:rsidR="002F01CD" w:rsidRPr="002F01CD">
          <w:rPr>
            <w:rStyle w:val="af1"/>
            <w:rFonts w:cs="Times New Roman"/>
            <w:color w:val="auto"/>
            <w:szCs w:val="28"/>
            <w:u w:val="none"/>
          </w:rPr>
          <w:t>journal</w:t>
        </w:r>
        <w:r w:rsidR="002F01CD" w:rsidRPr="002F01CD">
          <w:rPr>
            <w:rStyle w:val="af1"/>
            <w:rFonts w:cs="Times New Roman"/>
            <w:color w:val="auto"/>
            <w:szCs w:val="28"/>
            <w:u w:val="none"/>
            <w:lang w:val="ru-RU"/>
          </w:rPr>
          <w:t>.</w:t>
        </w:r>
        <w:proofErr w:type="spellStart"/>
        <w:r w:rsidR="002F01CD" w:rsidRPr="002F01CD">
          <w:rPr>
            <w:rStyle w:val="af1"/>
            <w:rFonts w:cs="Times New Roman"/>
            <w:color w:val="auto"/>
            <w:szCs w:val="28"/>
            <w:u w:val="none"/>
          </w:rPr>
          <w:t>vak</w:t>
        </w:r>
        <w:proofErr w:type="spellEnd"/>
        <w:r w:rsidR="002F01CD" w:rsidRPr="002F01CD">
          <w:rPr>
            <w:rStyle w:val="af1"/>
            <w:rFonts w:cs="Times New Roman"/>
            <w:color w:val="auto"/>
            <w:szCs w:val="28"/>
            <w:u w:val="none"/>
            <w:lang w:val="ru-RU"/>
          </w:rPr>
          <w:t>.</w:t>
        </w:r>
        <w:r w:rsidR="002F01CD" w:rsidRPr="002F01CD">
          <w:rPr>
            <w:rStyle w:val="af1"/>
            <w:rFonts w:cs="Times New Roman"/>
            <w:color w:val="auto"/>
            <w:szCs w:val="28"/>
            <w:u w:val="none"/>
          </w:rPr>
          <w:t>kg</w:t>
        </w:r>
        <w:r w:rsidR="002F01CD" w:rsidRPr="002F01CD">
          <w:rPr>
            <w:rStyle w:val="af1"/>
            <w:rFonts w:cs="Times New Roman"/>
            <w:color w:val="auto"/>
            <w:szCs w:val="28"/>
            <w:u w:val="none"/>
            <w:lang w:val="ru-RU"/>
          </w:rPr>
          <w:t>/</w:t>
        </w:r>
      </w:hyperlink>
    </w:p>
    <w:p w14:paraId="39A74C00" w14:textId="014D02B0" w:rsidR="009804B1" w:rsidRPr="009804B1" w:rsidRDefault="002F01CD" w:rsidP="00670DD4">
      <w:pPr>
        <w:spacing w:after="0" w:line="240" w:lineRule="auto"/>
        <w:ind w:firstLine="708"/>
        <w:jc w:val="both"/>
        <w:rPr>
          <w:shd w:val="clear" w:color="auto" w:fill="F5F5F5"/>
          <w:lang w:val="ru-RU"/>
        </w:rPr>
      </w:pPr>
      <w:r>
        <w:rPr>
          <w:lang w:val="ru-RU"/>
        </w:rPr>
        <w:t>2</w:t>
      </w:r>
      <w:r w:rsidR="00C8569F">
        <w:rPr>
          <w:lang w:val="ru-RU"/>
        </w:rPr>
        <w:t>3</w:t>
      </w:r>
      <w:r>
        <w:rPr>
          <w:lang w:val="ru-RU"/>
        </w:rPr>
        <w:t>.</w:t>
      </w:r>
      <w:r w:rsidRPr="002F01CD">
        <w:rPr>
          <w:rFonts w:cs="Times New Roman"/>
          <w:szCs w:val="28"/>
          <w:lang w:val="ru-RU"/>
        </w:rPr>
        <w:t xml:space="preserve"> </w:t>
      </w:r>
      <w:proofErr w:type="spellStart"/>
      <w:r w:rsidRPr="002F01CD">
        <w:rPr>
          <w:rFonts w:cs="Times New Roman"/>
          <w:b/>
          <w:szCs w:val="28"/>
          <w:lang w:val="ru-RU"/>
        </w:rPr>
        <w:t>Теппеева</w:t>
      </w:r>
      <w:proofErr w:type="spellEnd"/>
      <w:r w:rsidRPr="002F01CD">
        <w:rPr>
          <w:rFonts w:cs="Times New Roman"/>
          <w:b/>
          <w:szCs w:val="28"/>
          <w:lang w:val="ru-RU"/>
        </w:rPr>
        <w:t>, Т. Х.</w:t>
      </w:r>
      <w:r w:rsidRPr="002F01CD">
        <w:rPr>
          <w:rFonts w:cs="Times New Roman"/>
          <w:szCs w:val="28"/>
          <w:lang w:val="ru-RU"/>
        </w:rPr>
        <w:t xml:space="preserve"> </w:t>
      </w:r>
      <w:r>
        <w:rPr>
          <w:lang w:val="ru-RU"/>
        </w:rPr>
        <w:t xml:space="preserve"> </w:t>
      </w:r>
      <w:r w:rsidRPr="002F01CD">
        <w:rPr>
          <w:lang w:val="ru-RU"/>
        </w:rPr>
        <w:t xml:space="preserve">Особенности репродуктивного анамнеза у женщин с различным течением климактерического периода у жительниц Кыргызстана </w:t>
      </w:r>
      <w:r w:rsidRPr="002F01CD">
        <w:rPr>
          <w:rFonts w:cs="Times New Roman"/>
          <w:szCs w:val="28"/>
          <w:lang w:val="ru-RU"/>
        </w:rPr>
        <w:t xml:space="preserve">[Текст] / Т. Х. </w:t>
      </w:r>
      <w:proofErr w:type="spellStart"/>
      <w:r w:rsidRPr="002F01CD">
        <w:rPr>
          <w:rFonts w:cs="Times New Roman"/>
          <w:szCs w:val="28"/>
          <w:lang w:val="ru-RU"/>
        </w:rPr>
        <w:t>Теппеева</w:t>
      </w:r>
      <w:proofErr w:type="spellEnd"/>
      <w:r w:rsidRPr="002F01CD">
        <w:rPr>
          <w:rFonts w:cs="Times New Roman"/>
          <w:szCs w:val="28"/>
          <w:lang w:val="ru-RU"/>
        </w:rPr>
        <w:t xml:space="preserve"> //</w:t>
      </w:r>
      <w:r w:rsidRPr="002F01CD">
        <w:rPr>
          <w:lang w:val="ru-RU"/>
        </w:rPr>
        <w:t xml:space="preserve"> Современные проблемы науки и образов</w:t>
      </w:r>
      <w:r w:rsidR="00B22BFA">
        <w:rPr>
          <w:lang w:val="ru-RU"/>
        </w:rPr>
        <w:t xml:space="preserve">ания. </w:t>
      </w:r>
      <w:r w:rsidRPr="002F01CD">
        <w:rPr>
          <w:lang w:val="ru-RU"/>
        </w:rPr>
        <w:t>– 2022. – № 4. – С. 102</w:t>
      </w:r>
      <w:r w:rsidRPr="002F01CD">
        <w:rPr>
          <w:rStyle w:val="af1"/>
          <w:rFonts w:cs="Times New Roman"/>
          <w:color w:val="auto"/>
          <w:szCs w:val="28"/>
          <w:u w:val="none"/>
          <w:lang w:val="ru-RU"/>
        </w:rPr>
        <w:t xml:space="preserve">; </w:t>
      </w:r>
      <w:r w:rsidRPr="002F01CD">
        <w:rPr>
          <w:rFonts w:cs="Times New Roman"/>
          <w:szCs w:val="28"/>
          <w:lang w:val="ru-RU"/>
        </w:rPr>
        <w:t xml:space="preserve">То же: </w:t>
      </w:r>
      <w:r w:rsidRPr="002F01CD">
        <w:rPr>
          <w:rFonts w:eastAsia="Times New Roman" w:cs="Times New Roman"/>
          <w:szCs w:val="28"/>
          <w:lang w:val="ru-RU" w:eastAsia="ru-RU"/>
        </w:rPr>
        <w:t>[Электронный ресурс]. – Режим доступа:</w:t>
      </w:r>
      <w:r w:rsidRPr="002F01CD">
        <w:rPr>
          <w:rFonts w:cs="Times New Roman"/>
          <w:szCs w:val="28"/>
          <w:lang w:val="ru-RU"/>
        </w:rPr>
        <w:t xml:space="preserve"> </w:t>
      </w:r>
      <w:r w:rsidRPr="002F01CD">
        <w:rPr>
          <w:lang w:val="ru-RU"/>
        </w:rPr>
        <w:t xml:space="preserve"> https://www.elibrary.ru/item.asp?id=49404505</w:t>
      </w:r>
    </w:p>
    <w:p w14:paraId="7A88A505" w14:textId="23CEE4A6" w:rsidR="0047656B" w:rsidRPr="006A5F11" w:rsidRDefault="00B22BFA" w:rsidP="00670DD4">
      <w:pPr>
        <w:tabs>
          <w:tab w:val="left" w:pos="5529"/>
        </w:tabs>
        <w:spacing w:after="0" w:line="240" w:lineRule="auto"/>
        <w:ind w:firstLine="708"/>
        <w:jc w:val="both"/>
        <w:rPr>
          <w:szCs w:val="28"/>
        </w:rPr>
      </w:pPr>
      <w:r>
        <w:t>2</w:t>
      </w:r>
      <w:r w:rsidR="00C8569F" w:rsidRPr="00C8569F">
        <w:t>4</w:t>
      </w:r>
      <w:r w:rsidRPr="00B22BFA">
        <w:t xml:space="preserve">. </w:t>
      </w:r>
      <w:r w:rsidRPr="00363B14">
        <w:t xml:space="preserve">Social and biological factors related to the development of climacteric syndrome in women from Kyrgyzstan </w:t>
      </w:r>
      <w:r>
        <w:rPr>
          <w:rFonts w:cs="Times New Roman"/>
        </w:rPr>
        <w:t xml:space="preserve">[Text] / </w:t>
      </w:r>
      <w:r w:rsidR="00197830" w:rsidRPr="00197830">
        <w:t>T. H</w:t>
      </w:r>
      <w:r w:rsidR="00197830" w:rsidRPr="00197830">
        <w:rPr>
          <w:szCs w:val="28"/>
        </w:rPr>
        <w:t xml:space="preserve">. </w:t>
      </w:r>
      <w:proofErr w:type="spellStart"/>
      <w:r w:rsidR="00197830" w:rsidRPr="00197830">
        <w:rPr>
          <w:szCs w:val="28"/>
        </w:rPr>
        <w:t>Teppeeva</w:t>
      </w:r>
      <w:proofErr w:type="spellEnd"/>
      <w:r w:rsidR="00197830" w:rsidRPr="00197830">
        <w:rPr>
          <w:szCs w:val="28"/>
        </w:rPr>
        <w:t>,</w:t>
      </w:r>
      <w:r w:rsidR="00197830" w:rsidRPr="00197830">
        <w:rPr>
          <w:b/>
          <w:szCs w:val="28"/>
        </w:rPr>
        <w:t xml:space="preserve"> </w:t>
      </w:r>
      <w:r w:rsidR="0047656B" w:rsidRPr="00197830">
        <w:rPr>
          <w:szCs w:val="28"/>
        </w:rPr>
        <w:t xml:space="preserve">К. </w:t>
      </w:r>
      <w:proofErr w:type="spellStart"/>
      <w:r w:rsidR="0047656B" w:rsidRPr="00197830">
        <w:rPr>
          <w:szCs w:val="28"/>
        </w:rPr>
        <w:t>Karymshakova</w:t>
      </w:r>
      <w:proofErr w:type="spellEnd"/>
      <w:r w:rsidR="00FD7F49">
        <w:rPr>
          <w:szCs w:val="28"/>
        </w:rPr>
        <w:t xml:space="preserve">, </w:t>
      </w:r>
      <w:proofErr w:type="spellStart"/>
      <w:r w:rsidR="00FD7F49">
        <w:rPr>
          <w:szCs w:val="28"/>
        </w:rPr>
        <w:t>Almaz</w:t>
      </w:r>
      <w:proofErr w:type="spellEnd"/>
      <w:r w:rsidR="00FD7F49">
        <w:rPr>
          <w:szCs w:val="28"/>
        </w:rPr>
        <w:t xml:space="preserve"> </w:t>
      </w:r>
      <w:proofErr w:type="spellStart"/>
      <w:r w:rsidR="00FD7F49">
        <w:rPr>
          <w:szCs w:val="28"/>
        </w:rPr>
        <w:t>Makenjan</w:t>
      </w:r>
      <w:proofErr w:type="spellEnd"/>
      <w:r w:rsidR="00FD7F49">
        <w:rPr>
          <w:szCs w:val="28"/>
        </w:rPr>
        <w:t xml:space="preserve"> </w:t>
      </w:r>
      <w:proofErr w:type="spellStart"/>
      <w:r w:rsidR="00FD7F49">
        <w:rPr>
          <w:szCs w:val="28"/>
        </w:rPr>
        <w:t>Uulu</w:t>
      </w:r>
      <w:proofErr w:type="spellEnd"/>
      <w:r w:rsidR="0047656B" w:rsidRPr="00197830">
        <w:rPr>
          <w:szCs w:val="28"/>
        </w:rPr>
        <w:t xml:space="preserve">, A. </w:t>
      </w:r>
      <w:proofErr w:type="spellStart"/>
      <w:r w:rsidR="0047656B" w:rsidRPr="00197830">
        <w:rPr>
          <w:szCs w:val="28"/>
        </w:rPr>
        <w:t>Zhumabekova</w:t>
      </w:r>
      <w:proofErr w:type="spellEnd"/>
      <w:r w:rsidR="0047656B" w:rsidRPr="00197830">
        <w:rPr>
          <w:szCs w:val="28"/>
        </w:rPr>
        <w:t xml:space="preserve"> </w:t>
      </w:r>
      <w:r w:rsidRPr="00197830">
        <w:rPr>
          <w:rFonts w:cs="Times New Roman"/>
          <w:szCs w:val="28"/>
        </w:rPr>
        <w:t xml:space="preserve">// </w:t>
      </w:r>
      <w:r w:rsidRPr="00197830">
        <w:rPr>
          <w:szCs w:val="28"/>
        </w:rPr>
        <w:t xml:space="preserve">Biomedicine. – </w:t>
      </w:r>
      <w:r w:rsidR="006A5F11">
        <w:rPr>
          <w:rFonts w:eastAsia="Times New Roman" w:cs="Times New Roman"/>
          <w:spacing w:val="-4"/>
          <w:szCs w:val="28"/>
        </w:rPr>
        <w:t xml:space="preserve">Karnataka, </w:t>
      </w:r>
      <w:r w:rsidRPr="00197830">
        <w:rPr>
          <w:szCs w:val="28"/>
        </w:rPr>
        <w:t xml:space="preserve">2023. </w:t>
      </w:r>
      <w:r w:rsidR="0047656B" w:rsidRPr="00197830">
        <w:rPr>
          <w:szCs w:val="28"/>
        </w:rPr>
        <w:t>–</w:t>
      </w:r>
      <w:r w:rsidRPr="00197830">
        <w:rPr>
          <w:szCs w:val="28"/>
        </w:rPr>
        <w:t xml:space="preserve"> </w:t>
      </w:r>
      <w:r w:rsidR="0047656B" w:rsidRPr="00197830">
        <w:rPr>
          <w:szCs w:val="28"/>
        </w:rPr>
        <w:t xml:space="preserve">Vol. 43(2). – P. 610-614; </w:t>
      </w:r>
      <w:proofErr w:type="gramStart"/>
      <w:r w:rsidR="00197830" w:rsidRPr="00197830">
        <w:rPr>
          <w:szCs w:val="28"/>
        </w:rPr>
        <w:t>Same</w:t>
      </w:r>
      <w:proofErr w:type="gramEnd"/>
      <w:r w:rsidR="00197830" w:rsidRPr="00197830">
        <w:rPr>
          <w:szCs w:val="28"/>
        </w:rPr>
        <w:t xml:space="preserve">: </w:t>
      </w:r>
      <w:r w:rsidR="00197830">
        <w:rPr>
          <w:rFonts w:cs="Times New Roman"/>
          <w:szCs w:val="28"/>
        </w:rPr>
        <w:t>[</w:t>
      </w:r>
      <w:r w:rsidR="00197830" w:rsidRPr="00197830">
        <w:rPr>
          <w:szCs w:val="28"/>
        </w:rPr>
        <w:t>Electronic resource</w:t>
      </w:r>
      <w:r w:rsidR="00197830">
        <w:rPr>
          <w:rFonts w:cs="Times New Roman"/>
          <w:szCs w:val="28"/>
        </w:rPr>
        <w:t>]</w:t>
      </w:r>
      <w:r w:rsidR="006A5F11" w:rsidRPr="006A5F11">
        <w:rPr>
          <w:rFonts w:cs="Times New Roman"/>
          <w:szCs w:val="28"/>
        </w:rPr>
        <w:t xml:space="preserve">. </w:t>
      </w:r>
      <w:r w:rsidR="006A5F11" w:rsidRPr="00197830">
        <w:rPr>
          <w:szCs w:val="28"/>
        </w:rPr>
        <w:t>–</w:t>
      </w:r>
      <w:r w:rsidR="00197830" w:rsidRPr="00197830">
        <w:rPr>
          <w:szCs w:val="28"/>
        </w:rPr>
        <w:t xml:space="preserve"> Access mode</w:t>
      </w:r>
      <w:r w:rsidR="006A5F11" w:rsidRPr="006A5F11">
        <w:rPr>
          <w:szCs w:val="28"/>
        </w:rPr>
        <w:t xml:space="preserve">: </w:t>
      </w:r>
      <w:hyperlink r:id="rId23" w:history="1">
        <w:r w:rsidR="006A5F11" w:rsidRPr="006A5F11">
          <w:rPr>
            <w:rStyle w:val="af1"/>
            <w:rFonts w:cs="Times New Roman"/>
            <w:u w:val="none"/>
          </w:rPr>
          <w:t>https://biomedicineonline.org/index.php/home/article/view/2630</w:t>
        </w:r>
      </w:hyperlink>
    </w:p>
    <w:p w14:paraId="569D9AFE" w14:textId="048BE134" w:rsidR="0047656B" w:rsidRPr="006A5F11" w:rsidRDefault="0047656B" w:rsidP="00670DD4">
      <w:pPr>
        <w:spacing w:after="0" w:line="240" w:lineRule="auto"/>
        <w:ind w:firstLine="708"/>
        <w:jc w:val="both"/>
      </w:pPr>
      <w:r w:rsidRPr="00197830">
        <w:rPr>
          <w:szCs w:val="28"/>
          <w:shd w:val="clear" w:color="auto" w:fill="FFFFFF"/>
        </w:rPr>
        <w:t>2</w:t>
      </w:r>
      <w:r w:rsidR="00C8569F" w:rsidRPr="00C8569F">
        <w:rPr>
          <w:szCs w:val="28"/>
          <w:shd w:val="clear" w:color="auto" w:fill="FFFFFF"/>
        </w:rPr>
        <w:t>5</w:t>
      </w:r>
      <w:r w:rsidRPr="00197830">
        <w:rPr>
          <w:szCs w:val="28"/>
          <w:shd w:val="clear" w:color="auto" w:fill="FFFFFF"/>
        </w:rPr>
        <w:t xml:space="preserve">. Effectiveness of </w:t>
      </w:r>
      <w:proofErr w:type="spellStart"/>
      <w:r w:rsidRPr="00197830">
        <w:rPr>
          <w:szCs w:val="28"/>
          <w:shd w:val="clear" w:color="auto" w:fill="FFFFFF"/>
        </w:rPr>
        <w:t>Mirena</w:t>
      </w:r>
      <w:proofErr w:type="spellEnd"/>
      <w:r w:rsidRPr="00197830">
        <w:rPr>
          <w:szCs w:val="28"/>
          <w:shd w:val="clear" w:color="auto" w:fill="FFFFFF"/>
        </w:rPr>
        <w:t>® LNG-IUS in treating women with endometrial hyperplasia and climacteric syndrome</w:t>
      </w:r>
      <w:r w:rsidRPr="00197830">
        <w:rPr>
          <w:szCs w:val="28"/>
        </w:rPr>
        <w:t xml:space="preserve"> </w:t>
      </w:r>
      <w:r w:rsidRPr="00197830">
        <w:rPr>
          <w:rFonts w:cs="Times New Roman"/>
          <w:szCs w:val="28"/>
        </w:rPr>
        <w:t xml:space="preserve">[Text] </w:t>
      </w:r>
      <w:r w:rsidRPr="00197830">
        <w:rPr>
          <w:szCs w:val="28"/>
        </w:rPr>
        <w:t xml:space="preserve">/ </w:t>
      </w:r>
      <w:r w:rsidR="00197830" w:rsidRPr="00197830">
        <w:rPr>
          <w:szCs w:val="28"/>
        </w:rPr>
        <w:t xml:space="preserve">T. H. </w:t>
      </w:r>
      <w:proofErr w:type="spellStart"/>
      <w:r w:rsidR="00197830" w:rsidRPr="00197830">
        <w:rPr>
          <w:szCs w:val="28"/>
        </w:rPr>
        <w:t>Teppeeva</w:t>
      </w:r>
      <w:proofErr w:type="spellEnd"/>
      <w:r w:rsidR="00197830" w:rsidRPr="00197830">
        <w:rPr>
          <w:szCs w:val="28"/>
        </w:rPr>
        <w:t>,</w:t>
      </w:r>
      <w:r w:rsidR="00197830" w:rsidRPr="00197830">
        <w:rPr>
          <w:b/>
          <w:szCs w:val="28"/>
        </w:rPr>
        <w:t xml:space="preserve"> </w:t>
      </w:r>
      <w:r w:rsidRPr="00197830">
        <w:rPr>
          <w:szCs w:val="28"/>
          <w:shd w:val="clear" w:color="auto" w:fill="FFFFFF"/>
        </w:rPr>
        <w:t xml:space="preserve">К. </w:t>
      </w:r>
      <w:proofErr w:type="spellStart"/>
      <w:r w:rsidRPr="00197830">
        <w:rPr>
          <w:szCs w:val="28"/>
          <w:shd w:val="clear" w:color="auto" w:fill="FFFFFF"/>
        </w:rPr>
        <w:t>Karymshakova</w:t>
      </w:r>
      <w:proofErr w:type="spellEnd"/>
      <w:r w:rsidRPr="00197830">
        <w:rPr>
          <w:szCs w:val="28"/>
          <w:shd w:val="clear" w:color="auto" w:fill="FFFFFF"/>
        </w:rPr>
        <w:t xml:space="preserve">, M. </w:t>
      </w:r>
      <w:proofErr w:type="spellStart"/>
      <w:r w:rsidRPr="00197830">
        <w:rPr>
          <w:szCs w:val="28"/>
          <w:shd w:val="clear" w:color="auto" w:fill="FFFFFF"/>
        </w:rPr>
        <w:t>Makenzhanova</w:t>
      </w:r>
      <w:proofErr w:type="spellEnd"/>
      <w:r w:rsidRPr="00197830">
        <w:rPr>
          <w:szCs w:val="28"/>
          <w:shd w:val="clear" w:color="auto" w:fill="FFFFFF"/>
        </w:rPr>
        <w:t xml:space="preserve">, A. </w:t>
      </w:r>
      <w:proofErr w:type="spellStart"/>
      <w:r w:rsidRPr="00197830">
        <w:rPr>
          <w:szCs w:val="28"/>
          <w:shd w:val="clear" w:color="auto" w:fill="FFFFFF"/>
        </w:rPr>
        <w:t>Zhumabekova</w:t>
      </w:r>
      <w:proofErr w:type="spellEnd"/>
      <w:r w:rsidRPr="00197830">
        <w:rPr>
          <w:rFonts w:cs="Times New Roman"/>
          <w:szCs w:val="28"/>
        </w:rPr>
        <w:t xml:space="preserve"> // </w:t>
      </w:r>
      <w:r w:rsidRPr="00197830">
        <w:rPr>
          <w:szCs w:val="28"/>
        </w:rPr>
        <w:t xml:space="preserve">Biomedicine. – </w:t>
      </w:r>
      <w:r w:rsidR="006A5F11">
        <w:rPr>
          <w:rFonts w:eastAsia="Times New Roman" w:cs="Times New Roman"/>
          <w:spacing w:val="-4"/>
          <w:szCs w:val="28"/>
        </w:rPr>
        <w:t xml:space="preserve">Karnataka, </w:t>
      </w:r>
      <w:r w:rsidRPr="00197830">
        <w:rPr>
          <w:szCs w:val="28"/>
        </w:rPr>
        <w:t>2023. -</w:t>
      </w:r>
      <w:r>
        <w:t xml:space="preserve">  Vol. 43(3). – P.</w:t>
      </w:r>
      <w:r w:rsidRPr="00363B14">
        <w:t xml:space="preserve"> 1027-1031</w:t>
      </w:r>
      <w:r w:rsidRPr="00B22BFA">
        <w:t xml:space="preserve">; </w:t>
      </w:r>
      <w:proofErr w:type="gramStart"/>
      <w:r w:rsidR="006A5F11" w:rsidRPr="00197830">
        <w:rPr>
          <w:szCs w:val="28"/>
        </w:rPr>
        <w:t>Same</w:t>
      </w:r>
      <w:proofErr w:type="gramEnd"/>
      <w:r w:rsidR="006A5F11" w:rsidRPr="00197830">
        <w:rPr>
          <w:szCs w:val="28"/>
        </w:rPr>
        <w:t xml:space="preserve">: </w:t>
      </w:r>
      <w:r w:rsidR="006A5F11">
        <w:rPr>
          <w:rFonts w:cs="Times New Roman"/>
          <w:szCs w:val="28"/>
        </w:rPr>
        <w:t>[</w:t>
      </w:r>
      <w:r w:rsidR="006A5F11" w:rsidRPr="00197830">
        <w:rPr>
          <w:szCs w:val="28"/>
        </w:rPr>
        <w:t>Electronic resource</w:t>
      </w:r>
      <w:r w:rsidR="006A5F11">
        <w:rPr>
          <w:rFonts w:cs="Times New Roman"/>
          <w:szCs w:val="28"/>
        </w:rPr>
        <w:t>]</w:t>
      </w:r>
      <w:r w:rsidR="006A5F11" w:rsidRPr="006A5F11">
        <w:rPr>
          <w:rFonts w:cs="Times New Roman"/>
          <w:szCs w:val="28"/>
        </w:rPr>
        <w:t xml:space="preserve">. </w:t>
      </w:r>
      <w:r w:rsidR="006A5F11" w:rsidRPr="00197830">
        <w:rPr>
          <w:szCs w:val="28"/>
        </w:rPr>
        <w:t>– Access mode</w:t>
      </w:r>
      <w:r w:rsidR="006A5F11" w:rsidRPr="006A5F11">
        <w:rPr>
          <w:szCs w:val="28"/>
        </w:rPr>
        <w:t xml:space="preserve">: </w:t>
      </w:r>
      <w:hyperlink r:id="rId24" w:history="1">
        <w:r w:rsidR="00197830" w:rsidRPr="006A5F11">
          <w:rPr>
            <w:rStyle w:val="af1"/>
            <w:rFonts w:cs="Times New Roman"/>
            <w:u w:val="none"/>
          </w:rPr>
          <w:t>https://biomedicineonline.org/index.php/home/article/view/2888</w:t>
        </w:r>
      </w:hyperlink>
    </w:p>
    <w:p w14:paraId="5B206192" w14:textId="18B0EDC0" w:rsidR="00B22BFA" w:rsidRPr="006A5F11" w:rsidRDefault="00B22BFA" w:rsidP="00670DD4">
      <w:pPr>
        <w:spacing w:after="0" w:line="240" w:lineRule="auto"/>
        <w:jc w:val="both"/>
        <w:rPr>
          <w:szCs w:val="28"/>
        </w:rPr>
      </w:pPr>
    </w:p>
    <w:p w14:paraId="65D10F68" w14:textId="6F86A96C" w:rsidR="005744C0" w:rsidRPr="00FD7F49" w:rsidRDefault="005744C0" w:rsidP="00670DD4">
      <w:pPr>
        <w:spacing w:after="0" w:line="240" w:lineRule="auto"/>
        <w:ind w:firstLine="708"/>
        <w:jc w:val="both"/>
      </w:pPr>
    </w:p>
    <w:p w14:paraId="1C73FD9B" w14:textId="77777777" w:rsidR="00C92510" w:rsidRPr="00FD7F49" w:rsidRDefault="00C92510" w:rsidP="00670DD4">
      <w:pPr>
        <w:spacing w:after="0" w:line="240" w:lineRule="auto"/>
        <w:ind w:firstLine="708"/>
        <w:jc w:val="both"/>
      </w:pPr>
    </w:p>
    <w:p w14:paraId="76007948" w14:textId="77777777" w:rsidR="00F31A28" w:rsidRPr="00FD7F49" w:rsidRDefault="00F31A28" w:rsidP="00670DD4">
      <w:pPr>
        <w:spacing w:after="0" w:line="240" w:lineRule="auto"/>
        <w:ind w:firstLine="708"/>
        <w:jc w:val="both"/>
      </w:pPr>
    </w:p>
    <w:p w14:paraId="0B39B672" w14:textId="77777777" w:rsidR="00F31A28" w:rsidRPr="00FD7F49" w:rsidRDefault="00F31A28" w:rsidP="00670DD4">
      <w:pPr>
        <w:spacing w:after="0" w:line="240" w:lineRule="auto"/>
        <w:ind w:firstLine="708"/>
        <w:jc w:val="both"/>
      </w:pPr>
    </w:p>
    <w:p w14:paraId="46342BCD" w14:textId="77777777" w:rsidR="00C92510" w:rsidRPr="00F21882" w:rsidRDefault="00C92510" w:rsidP="00C92510">
      <w:pPr>
        <w:spacing w:after="0" w:line="240" w:lineRule="auto"/>
        <w:ind w:firstLine="708"/>
        <w:jc w:val="center"/>
        <w:rPr>
          <w:b/>
          <w:szCs w:val="28"/>
          <w:lang w:val="ky-KG"/>
        </w:rPr>
      </w:pPr>
      <w:r w:rsidRPr="00F21882">
        <w:rPr>
          <w:b/>
          <w:szCs w:val="28"/>
          <w:lang w:val="ky-KG"/>
        </w:rPr>
        <w:lastRenderedPageBreak/>
        <w:t>РЕЗЮМЕ</w:t>
      </w:r>
    </w:p>
    <w:p w14:paraId="5A812552" w14:textId="7117ECB4" w:rsidR="00C92510" w:rsidRPr="00C92510" w:rsidRDefault="00C92510" w:rsidP="00C92510">
      <w:pPr>
        <w:spacing w:before="30" w:line="240" w:lineRule="auto"/>
        <w:jc w:val="both"/>
        <w:rPr>
          <w:rFonts w:cs="Times New Roman"/>
          <w:b/>
          <w:color w:val="000000"/>
          <w:szCs w:val="28"/>
          <w:lang w:val="ru-RU"/>
        </w:rPr>
      </w:pPr>
      <w:r w:rsidRPr="00F21882">
        <w:rPr>
          <w:b/>
          <w:szCs w:val="28"/>
          <w:lang w:val="ky-KG"/>
        </w:rPr>
        <w:t xml:space="preserve">диссертационной работы </w:t>
      </w:r>
      <w:r>
        <w:rPr>
          <w:rFonts w:eastAsia="Times New Roman" w:cs="Times New Roman"/>
          <w:b/>
          <w:bCs/>
          <w:szCs w:val="28"/>
          <w:lang w:val="ru-RU"/>
        </w:rPr>
        <w:t>Т</w:t>
      </w:r>
      <w:r w:rsidRPr="009014AB">
        <w:rPr>
          <w:rFonts w:eastAsia="Times New Roman" w:cs="Times New Roman"/>
          <w:b/>
          <w:bCs/>
          <w:szCs w:val="28"/>
          <w:lang w:val="ru-RU"/>
        </w:rPr>
        <w:t>еп</w:t>
      </w:r>
      <w:r w:rsidRPr="009014AB">
        <w:rPr>
          <w:rFonts w:eastAsia="Times New Roman" w:cs="Times New Roman"/>
          <w:b/>
          <w:bCs/>
          <w:szCs w:val="28"/>
          <w:lang w:val="ky-KG"/>
        </w:rPr>
        <w:t>п</w:t>
      </w:r>
      <w:proofErr w:type="spellStart"/>
      <w:r w:rsidRPr="009014AB">
        <w:rPr>
          <w:rFonts w:eastAsia="Times New Roman" w:cs="Times New Roman"/>
          <w:b/>
          <w:bCs/>
          <w:szCs w:val="28"/>
          <w:lang w:val="ru-RU"/>
        </w:rPr>
        <w:t>еев</w:t>
      </w:r>
      <w:r>
        <w:rPr>
          <w:rFonts w:eastAsia="Times New Roman" w:cs="Times New Roman"/>
          <w:b/>
          <w:bCs/>
          <w:szCs w:val="28"/>
          <w:lang w:val="ru-RU"/>
        </w:rPr>
        <w:t>ой</w:t>
      </w:r>
      <w:proofErr w:type="spellEnd"/>
      <w:r w:rsidRPr="009014AB">
        <w:rPr>
          <w:rFonts w:eastAsia="Times New Roman" w:cs="Times New Roman"/>
          <w:b/>
          <w:bCs/>
          <w:szCs w:val="28"/>
          <w:lang w:val="ru-RU"/>
        </w:rPr>
        <w:t xml:space="preserve"> </w:t>
      </w:r>
      <w:proofErr w:type="spellStart"/>
      <w:r>
        <w:rPr>
          <w:rFonts w:eastAsia="Times New Roman" w:cs="Times New Roman"/>
          <w:b/>
          <w:bCs/>
          <w:szCs w:val="28"/>
          <w:lang w:val="ru-RU"/>
        </w:rPr>
        <w:t>Т</w:t>
      </w:r>
      <w:r w:rsidRPr="009014AB">
        <w:rPr>
          <w:rFonts w:eastAsia="Times New Roman" w:cs="Times New Roman"/>
          <w:b/>
          <w:bCs/>
          <w:szCs w:val="28"/>
          <w:lang w:val="ru-RU"/>
        </w:rPr>
        <w:t>анзил</w:t>
      </w:r>
      <w:r>
        <w:rPr>
          <w:rFonts w:eastAsia="Times New Roman" w:cs="Times New Roman"/>
          <w:b/>
          <w:bCs/>
          <w:szCs w:val="28"/>
          <w:lang w:val="ru-RU"/>
        </w:rPr>
        <w:t>и</w:t>
      </w:r>
      <w:proofErr w:type="spellEnd"/>
      <w:r>
        <w:rPr>
          <w:rFonts w:eastAsia="Times New Roman" w:cs="Times New Roman"/>
          <w:b/>
          <w:bCs/>
          <w:szCs w:val="28"/>
          <w:lang w:val="ru-RU"/>
        </w:rPr>
        <w:t xml:space="preserve"> </w:t>
      </w:r>
      <w:proofErr w:type="spellStart"/>
      <w:r>
        <w:rPr>
          <w:rFonts w:eastAsia="Times New Roman" w:cs="Times New Roman"/>
          <w:b/>
          <w:bCs/>
          <w:szCs w:val="28"/>
          <w:lang w:val="ru-RU"/>
        </w:rPr>
        <w:t>Х</w:t>
      </w:r>
      <w:r w:rsidRPr="009014AB">
        <w:rPr>
          <w:rFonts w:eastAsia="Times New Roman" w:cs="Times New Roman"/>
          <w:b/>
          <w:bCs/>
          <w:szCs w:val="28"/>
          <w:lang w:val="ru-RU"/>
        </w:rPr>
        <w:t>аджимусаевн</w:t>
      </w:r>
      <w:r>
        <w:rPr>
          <w:rFonts w:eastAsia="Times New Roman" w:cs="Times New Roman"/>
          <w:b/>
          <w:bCs/>
          <w:szCs w:val="28"/>
          <w:lang w:val="ru-RU"/>
        </w:rPr>
        <w:t>ы</w:t>
      </w:r>
      <w:proofErr w:type="spellEnd"/>
      <w:r>
        <w:rPr>
          <w:rFonts w:eastAsia="Times New Roman" w:cs="Times New Roman"/>
          <w:b/>
          <w:bCs/>
          <w:szCs w:val="28"/>
          <w:lang w:val="ru-RU"/>
        </w:rPr>
        <w:t xml:space="preserve"> </w:t>
      </w:r>
      <w:r w:rsidRPr="00F21882">
        <w:rPr>
          <w:b/>
          <w:szCs w:val="28"/>
          <w:lang w:val="ky-KG"/>
        </w:rPr>
        <w:t>на тему «</w:t>
      </w:r>
      <w:r>
        <w:rPr>
          <w:rFonts w:eastAsia="Times New Roman" w:cs="Times New Roman"/>
          <w:b/>
          <w:szCs w:val="28"/>
          <w:lang w:val="ru-RU"/>
        </w:rPr>
        <w:t>О</w:t>
      </w:r>
      <w:r w:rsidRPr="009014AB">
        <w:rPr>
          <w:rFonts w:eastAsia="Times New Roman" w:cs="Times New Roman"/>
          <w:b/>
          <w:szCs w:val="28"/>
          <w:lang w:val="ru-RU"/>
        </w:rPr>
        <w:t>собенности течения клим</w:t>
      </w:r>
      <w:r>
        <w:rPr>
          <w:rFonts w:eastAsia="Times New Roman" w:cs="Times New Roman"/>
          <w:b/>
          <w:szCs w:val="28"/>
          <w:lang w:val="ru-RU"/>
        </w:rPr>
        <w:t>актерического периода у женщин К</w:t>
      </w:r>
      <w:r w:rsidRPr="009014AB">
        <w:rPr>
          <w:rFonts w:eastAsia="Times New Roman" w:cs="Times New Roman"/>
          <w:b/>
          <w:szCs w:val="28"/>
          <w:lang w:val="ru-RU"/>
        </w:rPr>
        <w:t>ыргызстана и пути совершенствования медици</w:t>
      </w:r>
      <w:r>
        <w:rPr>
          <w:rFonts w:eastAsia="Times New Roman" w:cs="Times New Roman"/>
          <w:b/>
          <w:szCs w:val="28"/>
          <w:lang w:val="ru-RU"/>
        </w:rPr>
        <w:t>нской помощи при его патологии</w:t>
      </w:r>
      <w:r w:rsidRPr="00F21882">
        <w:rPr>
          <w:b/>
          <w:szCs w:val="28"/>
          <w:lang w:val="ky-KG"/>
        </w:rPr>
        <w:t xml:space="preserve">»  на соискание ученой степени </w:t>
      </w:r>
      <w:r>
        <w:rPr>
          <w:b/>
          <w:szCs w:val="28"/>
          <w:lang w:val="ky-KG"/>
        </w:rPr>
        <w:t>доктора</w:t>
      </w:r>
      <w:r w:rsidRPr="00F21882">
        <w:rPr>
          <w:b/>
          <w:szCs w:val="28"/>
          <w:lang w:val="ky-KG"/>
        </w:rPr>
        <w:t xml:space="preserve"> медицинских наук по специальности 14.0</w:t>
      </w:r>
      <w:r>
        <w:rPr>
          <w:b/>
          <w:szCs w:val="28"/>
          <w:lang w:val="ky-KG"/>
        </w:rPr>
        <w:t>1</w:t>
      </w:r>
      <w:r w:rsidRPr="00F21882">
        <w:rPr>
          <w:b/>
          <w:szCs w:val="28"/>
          <w:lang w:val="ky-KG"/>
        </w:rPr>
        <w:t>.0</w:t>
      </w:r>
      <w:r>
        <w:rPr>
          <w:b/>
          <w:szCs w:val="28"/>
          <w:lang w:val="ky-KG"/>
        </w:rPr>
        <w:t>1</w:t>
      </w:r>
      <w:r w:rsidRPr="00F21882">
        <w:rPr>
          <w:b/>
          <w:szCs w:val="28"/>
          <w:lang w:val="ky-KG"/>
        </w:rPr>
        <w:t xml:space="preserve"> – </w:t>
      </w:r>
      <w:r>
        <w:rPr>
          <w:b/>
          <w:szCs w:val="28"/>
          <w:lang w:val="ky-KG"/>
        </w:rPr>
        <w:t>акушерство и гинекология</w:t>
      </w:r>
    </w:p>
    <w:p w14:paraId="2781B06E" w14:textId="77777777" w:rsidR="00C92510" w:rsidRPr="00F21882" w:rsidRDefault="00C92510" w:rsidP="00C92510">
      <w:pPr>
        <w:spacing w:after="0" w:line="240" w:lineRule="auto"/>
        <w:ind w:firstLine="426"/>
        <w:rPr>
          <w:b/>
          <w:szCs w:val="28"/>
          <w:lang w:val="ky-KG"/>
        </w:rPr>
      </w:pPr>
    </w:p>
    <w:p w14:paraId="355A262E" w14:textId="24C918CA" w:rsidR="00C92510" w:rsidRPr="00C92510" w:rsidRDefault="00C92510" w:rsidP="00C92510">
      <w:pPr>
        <w:pStyle w:val="a5"/>
        <w:shd w:val="clear" w:color="auto" w:fill="auto"/>
        <w:spacing w:before="0" w:after="0" w:line="240" w:lineRule="auto"/>
        <w:ind w:firstLine="284"/>
        <w:jc w:val="both"/>
        <w:rPr>
          <w:sz w:val="28"/>
          <w:szCs w:val="28"/>
          <w:lang w:val="ky-KG"/>
        </w:rPr>
      </w:pPr>
      <w:r w:rsidRPr="00F21882">
        <w:rPr>
          <w:b/>
          <w:sz w:val="28"/>
          <w:szCs w:val="28"/>
          <w:lang w:val="ky-KG"/>
        </w:rPr>
        <w:tab/>
      </w:r>
      <w:r w:rsidRPr="00C92510">
        <w:rPr>
          <w:b/>
          <w:sz w:val="28"/>
          <w:szCs w:val="28"/>
          <w:lang w:val="ky-KG"/>
        </w:rPr>
        <w:t>Ключевые слова:</w:t>
      </w:r>
      <w:r w:rsidRPr="00C92510">
        <w:rPr>
          <w:sz w:val="28"/>
          <w:szCs w:val="28"/>
          <w:lang w:val="ky-KG"/>
        </w:rPr>
        <w:t xml:space="preserve"> </w:t>
      </w:r>
      <w:r>
        <w:rPr>
          <w:sz w:val="28"/>
          <w:szCs w:val="28"/>
          <w:lang w:val="ky-KG"/>
        </w:rPr>
        <w:t xml:space="preserve">гиперплазия эндометрия, </w:t>
      </w:r>
      <w:r w:rsidRPr="00C92510">
        <w:rPr>
          <w:sz w:val="28"/>
          <w:szCs w:val="28"/>
          <w:lang w:val="ky-KG"/>
        </w:rPr>
        <w:t xml:space="preserve">гуморальный иммунитет, </w:t>
      </w:r>
      <w:r w:rsidR="00F305F9">
        <w:rPr>
          <w:sz w:val="28"/>
          <w:szCs w:val="28"/>
          <w:lang w:val="ky-KG"/>
        </w:rPr>
        <w:t>системный</w:t>
      </w:r>
      <w:r w:rsidRPr="00C92510">
        <w:rPr>
          <w:sz w:val="28"/>
          <w:szCs w:val="28"/>
          <w:lang w:val="ky-KG"/>
        </w:rPr>
        <w:t xml:space="preserve"> иммунитет, климактерический период, качество жизни, </w:t>
      </w:r>
      <w:r w:rsidRPr="00C92510">
        <w:rPr>
          <w:rFonts w:eastAsia="Times New Roman" w:cs="Times New Roman"/>
          <w:sz w:val="28"/>
          <w:szCs w:val="28"/>
        </w:rPr>
        <w:t>менопаузальная гормональная терапия, модифицированный менопаузальный индекс</w:t>
      </w:r>
      <w:r w:rsidRPr="00C92510">
        <w:rPr>
          <w:sz w:val="28"/>
          <w:szCs w:val="28"/>
          <w:lang w:val="ky-KG"/>
        </w:rPr>
        <w:t>.</w:t>
      </w:r>
    </w:p>
    <w:p w14:paraId="5E7791B8" w14:textId="171D9AF2" w:rsidR="00C92510" w:rsidRPr="00C92510" w:rsidRDefault="00C92510" w:rsidP="00C92510">
      <w:pPr>
        <w:spacing w:after="0" w:line="240" w:lineRule="auto"/>
        <w:ind w:firstLine="560"/>
        <w:jc w:val="both"/>
        <w:textAlignment w:val="top"/>
        <w:rPr>
          <w:rFonts w:cs="Times New Roman"/>
          <w:szCs w:val="28"/>
          <w:lang w:val="ru-RU"/>
        </w:rPr>
      </w:pPr>
      <w:r w:rsidRPr="00C92510">
        <w:rPr>
          <w:rFonts w:cs="Times New Roman"/>
          <w:b/>
          <w:bCs/>
          <w:iCs/>
          <w:szCs w:val="28"/>
          <w:lang w:val="ru-RU"/>
        </w:rPr>
        <w:tab/>
      </w:r>
      <w:r w:rsidRPr="00C92510">
        <w:rPr>
          <w:rFonts w:cs="Times New Roman"/>
          <w:b/>
          <w:szCs w:val="28"/>
          <w:lang w:val="ru-RU"/>
        </w:rPr>
        <w:t>Объект исследования:</w:t>
      </w:r>
      <w:r w:rsidRPr="00C92510">
        <w:rPr>
          <w:rFonts w:cs="Times New Roman"/>
          <w:szCs w:val="28"/>
          <w:lang w:val="ru-RU"/>
        </w:rPr>
        <w:t xml:space="preserve"> </w:t>
      </w:r>
      <w:r w:rsidRPr="00C92510">
        <w:rPr>
          <w:rFonts w:eastAsiaTheme="minorHAnsi"/>
          <w:szCs w:val="28"/>
          <w:lang w:val="ru-RU"/>
        </w:rPr>
        <w:t>женщины с климактерическим синдромом</w:t>
      </w:r>
      <w:r w:rsidRPr="00C92510">
        <w:rPr>
          <w:rFonts w:cs="Times New Roman"/>
          <w:szCs w:val="28"/>
          <w:lang w:val="ru-RU"/>
        </w:rPr>
        <w:t xml:space="preserve">. </w:t>
      </w:r>
    </w:p>
    <w:p w14:paraId="1DB49160" w14:textId="5506A329" w:rsidR="00C92510" w:rsidRPr="00C92510" w:rsidRDefault="00C92510" w:rsidP="00C92510">
      <w:pPr>
        <w:spacing w:after="0" w:line="240" w:lineRule="auto"/>
        <w:ind w:firstLine="708"/>
        <w:jc w:val="both"/>
        <w:rPr>
          <w:bCs/>
          <w:szCs w:val="28"/>
          <w:lang w:val="ru-RU"/>
        </w:rPr>
      </w:pPr>
      <w:r w:rsidRPr="00C92510">
        <w:rPr>
          <w:rFonts w:cs="Times New Roman"/>
          <w:b/>
          <w:szCs w:val="28"/>
          <w:lang w:val="ru-RU"/>
        </w:rPr>
        <w:t>Предмет исследования:</w:t>
      </w:r>
      <w:r w:rsidRPr="00C92510">
        <w:rPr>
          <w:rFonts w:cs="Times New Roman"/>
          <w:szCs w:val="28"/>
          <w:lang w:val="ru-RU"/>
        </w:rPr>
        <w:t xml:space="preserve"> </w:t>
      </w:r>
      <w:r w:rsidRPr="00C92510">
        <w:rPr>
          <w:rFonts w:eastAsiaTheme="minorHAnsi"/>
          <w:szCs w:val="28"/>
          <w:lang w:val="ru-RU"/>
        </w:rPr>
        <w:t xml:space="preserve">особенности течения клинического синдрома, влияние </w:t>
      </w:r>
      <w:proofErr w:type="spellStart"/>
      <w:proofErr w:type="gramStart"/>
      <w:r w:rsidRPr="00C92510">
        <w:rPr>
          <w:bCs/>
          <w:szCs w:val="28"/>
          <w:lang w:val="ru-RU"/>
        </w:rPr>
        <w:t>климато</w:t>
      </w:r>
      <w:proofErr w:type="spellEnd"/>
      <w:r w:rsidRPr="00C92510">
        <w:rPr>
          <w:bCs/>
          <w:szCs w:val="28"/>
          <w:lang w:val="ru-RU"/>
        </w:rPr>
        <w:t>-географических</w:t>
      </w:r>
      <w:proofErr w:type="gramEnd"/>
      <w:r w:rsidRPr="00C92510">
        <w:rPr>
          <w:bCs/>
          <w:szCs w:val="28"/>
          <w:lang w:val="ru-RU"/>
        </w:rPr>
        <w:t xml:space="preserve">, социально-экономических и медико-биологических </w:t>
      </w:r>
      <w:r w:rsidR="00F305F9">
        <w:rPr>
          <w:bCs/>
          <w:szCs w:val="28"/>
          <w:lang w:val="ru-RU"/>
        </w:rPr>
        <w:t xml:space="preserve">факторов </w:t>
      </w:r>
      <w:r w:rsidRPr="00C92510">
        <w:rPr>
          <w:bCs/>
          <w:szCs w:val="28"/>
          <w:lang w:val="ru-RU"/>
        </w:rPr>
        <w:t>на формирование патологического</w:t>
      </w:r>
      <w:r w:rsidRPr="00BB02C4">
        <w:rPr>
          <w:bCs/>
          <w:szCs w:val="28"/>
          <w:lang w:val="ru-RU"/>
        </w:rPr>
        <w:t xml:space="preserve"> климактерия, влияние индивиду</w:t>
      </w:r>
      <w:r w:rsidR="00F305F9">
        <w:rPr>
          <w:bCs/>
          <w:szCs w:val="28"/>
          <w:lang w:val="ru-RU"/>
        </w:rPr>
        <w:t xml:space="preserve">альной </w:t>
      </w:r>
      <w:r w:rsidRPr="00BB02C4">
        <w:rPr>
          <w:bCs/>
          <w:szCs w:val="28"/>
          <w:lang w:val="ru-RU"/>
        </w:rPr>
        <w:t xml:space="preserve">менопаузальной гормональной терапии на течение климактерического синдрома, качество  жизни. </w:t>
      </w:r>
    </w:p>
    <w:p w14:paraId="1BA38B0A" w14:textId="3D97DB9D" w:rsidR="00C92510" w:rsidRPr="00C92510" w:rsidRDefault="00C92510" w:rsidP="00C92510">
      <w:pPr>
        <w:autoSpaceDE w:val="0"/>
        <w:autoSpaceDN w:val="0"/>
        <w:adjustRightInd w:val="0"/>
        <w:spacing w:after="0" w:line="240" w:lineRule="auto"/>
        <w:ind w:firstLine="708"/>
        <w:jc w:val="both"/>
        <w:rPr>
          <w:rFonts w:eastAsia="Times New Roman" w:cs="Times New Roman"/>
          <w:b/>
          <w:bCs/>
          <w:szCs w:val="28"/>
          <w:lang w:val="ru-RU"/>
        </w:rPr>
      </w:pPr>
      <w:r w:rsidRPr="00C92510">
        <w:rPr>
          <w:b/>
          <w:szCs w:val="28"/>
          <w:lang w:val="ru-RU"/>
        </w:rPr>
        <w:t xml:space="preserve">Цель исследования: </w:t>
      </w:r>
      <w:r>
        <w:rPr>
          <w:rFonts w:eastAsia="Times New Roman" w:cs="Times New Roman"/>
          <w:bCs/>
          <w:szCs w:val="28"/>
          <w:lang w:val="ru-RU"/>
        </w:rPr>
        <w:t xml:space="preserve">на основе </w:t>
      </w:r>
      <w:r w:rsidRPr="009014AB">
        <w:rPr>
          <w:rFonts w:eastAsia="Times New Roman" w:cs="Times New Roman"/>
          <w:szCs w:val="28"/>
          <w:lang w:val="ru-RU"/>
        </w:rPr>
        <w:t>социально-экономических детерминант</w:t>
      </w:r>
      <w:r>
        <w:rPr>
          <w:rFonts w:eastAsia="Times New Roman" w:cs="Times New Roman"/>
          <w:szCs w:val="28"/>
          <w:lang w:val="ru-RU"/>
        </w:rPr>
        <w:t xml:space="preserve">, </w:t>
      </w:r>
      <w:r w:rsidRPr="009014AB">
        <w:rPr>
          <w:rFonts w:eastAsia="Times New Roman" w:cs="Times New Roman"/>
          <w:szCs w:val="28"/>
          <w:lang w:val="ru-RU"/>
        </w:rPr>
        <w:t>особенност</w:t>
      </w:r>
      <w:r>
        <w:rPr>
          <w:rFonts w:eastAsia="Times New Roman" w:cs="Times New Roman"/>
          <w:szCs w:val="28"/>
          <w:lang w:val="ru-RU"/>
        </w:rPr>
        <w:t>ей</w:t>
      </w:r>
      <w:r w:rsidRPr="009014AB">
        <w:rPr>
          <w:rFonts w:eastAsia="Times New Roman" w:cs="Times New Roman"/>
          <w:szCs w:val="28"/>
          <w:lang w:val="ru-RU"/>
        </w:rPr>
        <w:t xml:space="preserve"> клинического течения климактерического периода </w:t>
      </w:r>
      <w:r>
        <w:rPr>
          <w:rFonts w:eastAsia="Times New Roman" w:cs="Times New Roman"/>
          <w:szCs w:val="28"/>
          <w:lang w:val="ru-RU"/>
        </w:rPr>
        <w:t xml:space="preserve">и </w:t>
      </w:r>
      <w:r w:rsidRPr="009014AB">
        <w:rPr>
          <w:rFonts w:eastAsia="Times New Roman" w:cs="Times New Roman"/>
          <w:szCs w:val="28"/>
          <w:lang w:val="ru-RU"/>
        </w:rPr>
        <w:t>качества жизни у женщин, проживающих в различных регионах Кыргызской Республик</w:t>
      </w:r>
      <w:r>
        <w:rPr>
          <w:rFonts w:eastAsia="Times New Roman" w:cs="Times New Roman"/>
          <w:szCs w:val="28"/>
          <w:lang w:val="ru-RU"/>
        </w:rPr>
        <w:t xml:space="preserve">и </w:t>
      </w:r>
      <w:r w:rsidRPr="009014AB">
        <w:rPr>
          <w:rFonts w:eastAsia="Times New Roman" w:cs="Times New Roman"/>
          <w:szCs w:val="28"/>
          <w:lang w:val="ru-RU"/>
        </w:rPr>
        <w:t>оценить эффективность индивидуал</w:t>
      </w:r>
      <w:r>
        <w:rPr>
          <w:rFonts w:eastAsia="Times New Roman" w:cs="Times New Roman"/>
          <w:szCs w:val="28"/>
          <w:lang w:val="ru-RU"/>
        </w:rPr>
        <w:t>ь</w:t>
      </w:r>
      <w:r w:rsidRPr="009014AB">
        <w:rPr>
          <w:rFonts w:eastAsia="Times New Roman" w:cs="Times New Roman"/>
          <w:szCs w:val="28"/>
          <w:lang w:val="ru-RU"/>
        </w:rPr>
        <w:t>ной терапии на течение климактерического синдрома.</w:t>
      </w:r>
    </w:p>
    <w:p w14:paraId="78BBEDB4" w14:textId="77777777" w:rsidR="00C92510" w:rsidRPr="00A035D9" w:rsidRDefault="00C92510" w:rsidP="00C92510">
      <w:pPr>
        <w:pStyle w:val="a5"/>
        <w:spacing w:before="30" w:after="0" w:line="240" w:lineRule="auto"/>
        <w:ind w:firstLine="708"/>
        <w:jc w:val="both"/>
        <w:rPr>
          <w:rFonts w:cs="Times New Roman"/>
          <w:sz w:val="28"/>
          <w:szCs w:val="28"/>
        </w:rPr>
      </w:pPr>
      <w:r w:rsidRPr="00F21882">
        <w:rPr>
          <w:b/>
          <w:sz w:val="28"/>
          <w:szCs w:val="28"/>
          <w:lang w:val="ky-KG"/>
        </w:rPr>
        <w:t>Методы исследования:</w:t>
      </w:r>
      <w:r w:rsidRPr="00F21882">
        <w:rPr>
          <w:sz w:val="28"/>
          <w:szCs w:val="28"/>
          <w:lang w:val="ky-KG"/>
        </w:rPr>
        <w:t xml:space="preserve"> </w:t>
      </w:r>
      <w:r w:rsidRPr="00A035D9">
        <w:rPr>
          <w:rFonts w:cs="Times New Roman"/>
          <w:sz w:val="28"/>
          <w:szCs w:val="28"/>
        </w:rPr>
        <w:t>социологический, общеклинический, биохимический, специальные методы исследования иммунного статуса, биофизический метод (УЗИ), морфологический, статистический.</w:t>
      </w:r>
    </w:p>
    <w:p w14:paraId="643362ED" w14:textId="0799B9BF" w:rsidR="00C92510" w:rsidRDefault="00C92510" w:rsidP="00C92510">
      <w:pPr>
        <w:spacing w:after="0" w:line="240" w:lineRule="auto"/>
        <w:ind w:firstLine="708"/>
        <w:jc w:val="both"/>
        <w:rPr>
          <w:szCs w:val="28"/>
          <w:lang w:val="ru-RU"/>
        </w:rPr>
      </w:pPr>
      <w:r w:rsidRPr="00F21882">
        <w:rPr>
          <w:b/>
          <w:szCs w:val="28"/>
          <w:lang w:val="ky-KG"/>
        </w:rPr>
        <w:t>Полученные результаты и их новизна.</w:t>
      </w:r>
      <w:r w:rsidRPr="00F21882">
        <w:rPr>
          <w:szCs w:val="28"/>
          <w:lang w:val="ky-KG"/>
        </w:rPr>
        <w:t xml:space="preserve"> </w:t>
      </w:r>
      <w:r w:rsidRPr="00325425">
        <w:rPr>
          <w:szCs w:val="28"/>
          <w:lang w:val="ru-RU"/>
        </w:rPr>
        <w:t>Впервые установлена частота и структура климактериче</w:t>
      </w:r>
      <w:r w:rsidRPr="00325425">
        <w:rPr>
          <w:szCs w:val="28"/>
          <w:lang w:val="ru-RU"/>
        </w:rPr>
        <w:softHyphen/>
        <w:t>ского синдрома среди женщин, проживающих в различных регионах Кыргызской Республики.</w:t>
      </w:r>
      <w:r>
        <w:rPr>
          <w:szCs w:val="28"/>
          <w:lang w:val="ru-RU"/>
        </w:rPr>
        <w:t xml:space="preserve"> </w:t>
      </w:r>
      <w:r w:rsidR="007C6DCB">
        <w:rPr>
          <w:szCs w:val="28"/>
          <w:lang w:val="ru-RU"/>
        </w:rPr>
        <w:t>Оценено влияние социально</w:t>
      </w:r>
      <w:r w:rsidRPr="009014AB">
        <w:rPr>
          <w:szCs w:val="28"/>
          <w:lang w:val="ru-RU"/>
        </w:rPr>
        <w:t>-</w:t>
      </w:r>
      <w:r w:rsidR="007C6DCB">
        <w:rPr>
          <w:szCs w:val="28"/>
          <w:lang w:val="ru-RU"/>
        </w:rPr>
        <w:t>экономических</w:t>
      </w:r>
      <w:r w:rsidRPr="009014AB">
        <w:rPr>
          <w:szCs w:val="28"/>
          <w:lang w:val="ru-RU"/>
        </w:rPr>
        <w:t xml:space="preserve"> факторов, </w:t>
      </w:r>
      <w:proofErr w:type="spellStart"/>
      <w:r w:rsidRPr="009014AB">
        <w:rPr>
          <w:szCs w:val="28"/>
          <w:lang w:val="ru-RU"/>
        </w:rPr>
        <w:t>экстраген</w:t>
      </w:r>
      <w:r>
        <w:rPr>
          <w:szCs w:val="28"/>
          <w:lang w:val="ru-RU"/>
        </w:rPr>
        <w:t>и</w:t>
      </w:r>
      <w:r w:rsidRPr="009014AB">
        <w:rPr>
          <w:szCs w:val="28"/>
          <w:lang w:val="ru-RU"/>
        </w:rPr>
        <w:t>тальной</w:t>
      </w:r>
      <w:proofErr w:type="spellEnd"/>
      <w:r w:rsidRPr="009014AB">
        <w:rPr>
          <w:szCs w:val="28"/>
          <w:lang w:val="ru-RU"/>
        </w:rPr>
        <w:t xml:space="preserve"> патологии и репродуктивного анамнеза, на формирование климактерических нарушений.</w:t>
      </w:r>
      <w:r>
        <w:rPr>
          <w:szCs w:val="28"/>
          <w:lang w:val="ru-RU"/>
        </w:rPr>
        <w:t xml:space="preserve"> </w:t>
      </w:r>
      <w:r w:rsidR="007C6DCB">
        <w:rPr>
          <w:szCs w:val="28"/>
          <w:lang w:val="ru-RU"/>
        </w:rPr>
        <w:t>В</w:t>
      </w:r>
      <w:r w:rsidRPr="00325425">
        <w:rPr>
          <w:szCs w:val="28"/>
          <w:lang w:val="ru-RU"/>
        </w:rPr>
        <w:t xml:space="preserve">ыявлены факторы риска климактерических расстройств у женщин </w:t>
      </w:r>
      <w:r w:rsidR="007C6DCB">
        <w:rPr>
          <w:szCs w:val="28"/>
          <w:lang w:val="ru-RU"/>
        </w:rPr>
        <w:t>р</w:t>
      </w:r>
      <w:r w:rsidRPr="00325425">
        <w:rPr>
          <w:szCs w:val="28"/>
          <w:lang w:val="ru-RU"/>
        </w:rPr>
        <w:t>еспублики.</w:t>
      </w:r>
      <w:r>
        <w:rPr>
          <w:szCs w:val="28"/>
          <w:lang w:val="ru-RU"/>
        </w:rPr>
        <w:t xml:space="preserve"> </w:t>
      </w:r>
      <w:r w:rsidRPr="00325425">
        <w:rPr>
          <w:szCs w:val="28"/>
          <w:lang w:val="ru-RU"/>
        </w:rPr>
        <w:t xml:space="preserve">Впервые проведено исследование </w:t>
      </w:r>
      <w:r>
        <w:rPr>
          <w:szCs w:val="28"/>
          <w:lang w:val="ru-RU"/>
        </w:rPr>
        <w:t>качества жизни</w:t>
      </w:r>
      <w:r w:rsidRPr="00325425">
        <w:rPr>
          <w:szCs w:val="28"/>
          <w:lang w:val="ru-RU"/>
        </w:rPr>
        <w:t xml:space="preserve"> женщин с различным течением климактерического периода</w:t>
      </w:r>
      <w:r w:rsidR="007C6DCB">
        <w:rPr>
          <w:szCs w:val="28"/>
          <w:lang w:val="ru-RU"/>
        </w:rPr>
        <w:t xml:space="preserve">. </w:t>
      </w:r>
      <w:r>
        <w:rPr>
          <w:szCs w:val="28"/>
          <w:lang w:val="ru-RU"/>
        </w:rPr>
        <w:t>Впервые и</w:t>
      </w:r>
      <w:r w:rsidRPr="00325425">
        <w:rPr>
          <w:szCs w:val="28"/>
          <w:lang w:val="ru-RU"/>
        </w:rPr>
        <w:t xml:space="preserve">зучено состояние гуморального и системного иммунитета у женщин в </w:t>
      </w:r>
      <w:proofErr w:type="spellStart"/>
      <w:r w:rsidRPr="00325425">
        <w:rPr>
          <w:szCs w:val="28"/>
          <w:lang w:val="ru-RU"/>
        </w:rPr>
        <w:t>преклимакте</w:t>
      </w:r>
      <w:r>
        <w:rPr>
          <w:szCs w:val="28"/>
          <w:lang w:val="ru-RU"/>
        </w:rPr>
        <w:t>рии</w:t>
      </w:r>
      <w:proofErr w:type="spellEnd"/>
      <w:r>
        <w:rPr>
          <w:szCs w:val="28"/>
          <w:lang w:val="ru-RU"/>
        </w:rPr>
        <w:t xml:space="preserve">, проживающих в Кыргызстане. </w:t>
      </w:r>
      <w:r w:rsidRPr="00D16C16">
        <w:rPr>
          <w:szCs w:val="28"/>
          <w:lang w:val="ru-RU"/>
        </w:rPr>
        <w:t xml:space="preserve">Впервые изучено влияние внутриматочной </w:t>
      </w:r>
      <w:proofErr w:type="spellStart"/>
      <w:r w:rsidRPr="00D16C16">
        <w:rPr>
          <w:szCs w:val="28"/>
          <w:lang w:val="ru-RU"/>
        </w:rPr>
        <w:t>левоноргестреловой</w:t>
      </w:r>
      <w:proofErr w:type="spellEnd"/>
      <w:r w:rsidRPr="00D16C16">
        <w:rPr>
          <w:szCs w:val="28"/>
          <w:lang w:val="ru-RU"/>
        </w:rPr>
        <w:t xml:space="preserve"> системы "</w:t>
      </w:r>
      <w:proofErr w:type="spellStart"/>
      <w:r w:rsidRPr="00D16C16">
        <w:rPr>
          <w:szCs w:val="28"/>
          <w:lang w:val="ru-RU"/>
        </w:rPr>
        <w:t>Мирена</w:t>
      </w:r>
      <w:proofErr w:type="spellEnd"/>
      <w:r w:rsidRPr="00D16C16">
        <w:rPr>
          <w:szCs w:val="28"/>
          <w:lang w:val="ru-RU"/>
        </w:rPr>
        <w:t xml:space="preserve">" у женщин с гиперплазией эндометрия на фоне </w:t>
      </w:r>
      <w:r>
        <w:rPr>
          <w:szCs w:val="28"/>
          <w:lang w:val="ru-RU"/>
        </w:rPr>
        <w:t>климактерического синдрома</w:t>
      </w:r>
      <w:r w:rsidRPr="00D16C16">
        <w:rPr>
          <w:szCs w:val="28"/>
          <w:lang w:val="ru-RU"/>
        </w:rPr>
        <w:t xml:space="preserve"> на показатели системного и гуморального иммунитета.</w:t>
      </w:r>
      <w:r>
        <w:rPr>
          <w:szCs w:val="28"/>
          <w:lang w:val="ru-RU"/>
        </w:rPr>
        <w:t xml:space="preserve"> </w:t>
      </w:r>
      <w:r w:rsidRPr="00D16C16">
        <w:rPr>
          <w:szCs w:val="28"/>
          <w:lang w:val="ru-RU"/>
        </w:rPr>
        <w:t>Оценена эффективность индивидуа</w:t>
      </w:r>
      <w:r w:rsidR="00F305F9">
        <w:rPr>
          <w:szCs w:val="28"/>
          <w:lang w:val="ru-RU"/>
        </w:rPr>
        <w:t xml:space="preserve">льной </w:t>
      </w:r>
      <w:r w:rsidRPr="00D16C16">
        <w:rPr>
          <w:szCs w:val="28"/>
          <w:lang w:val="ru-RU"/>
        </w:rPr>
        <w:t xml:space="preserve">терапии </w:t>
      </w:r>
      <w:r>
        <w:rPr>
          <w:szCs w:val="28"/>
          <w:lang w:val="ru-RU"/>
        </w:rPr>
        <w:t>климактерического синдрома</w:t>
      </w:r>
      <w:r w:rsidRPr="00D16C16">
        <w:rPr>
          <w:szCs w:val="28"/>
          <w:lang w:val="ru-RU"/>
        </w:rPr>
        <w:t xml:space="preserve"> в зависимости от тяжести</w:t>
      </w:r>
      <w:r>
        <w:rPr>
          <w:szCs w:val="28"/>
          <w:lang w:val="ru-RU"/>
        </w:rPr>
        <w:t>,</w:t>
      </w:r>
      <w:r w:rsidRPr="00D16C16">
        <w:rPr>
          <w:szCs w:val="28"/>
          <w:lang w:val="ru-RU"/>
        </w:rPr>
        <w:t xml:space="preserve"> влиянию на качество жизни.</w:t>
      </w:r>
      <w:r>
        <w:rPr>
          <w:szCs w:val="28"/>
          <w:lang w:val="ru-RU"/>
        </w:rPr>
        <w:t xml:space="preserve"> </w:t>
      </w:r>
      <w:r w:rsidRPr="00D16C16">
        <w:rPr>
          <w:szCs w:val="28"/>
          <w:lang w:val="ru-RU"/>
        </w:rPr>
        <w:t xml:space="preserve">Доказана возможность купирования менопаузальных расстройств и улучшения качества жизни </w:t>
      </w:r>
      <w:r w:rsidR="00F305F9">
        <w:rPr>
          <w:szCs w:val="28"/>
          <w:lang w:val="ru-RU"/>
        </w:rPr>
        <w:t>при гиперплазии</w:t>
      </w:r>
      <w:r w:rsidRPr="00D16C16">
        <w:rPr>
          <w:szCs w:val="28"/>
          <w:lang w:val="ru-RU"/>
        </w:rPr>
        <w:t xml:space="preserve"> эндометрия.</w:t>
      </w:r>
      <w:r>
        <w:rPr>
          <w:szCs w:val="28"/>
          <w:lang w:val="ru-RU"/>
        </w:rPr>
        <w:t xml:space="preserve"> </w:t>
      </w:r>
    </w:p>
    <w:p w14:paraId="75A6A815" w14:textId="0864B978" w:rsidR="00C92510" w:rsidRPr="00C92510" w:rsidRDefault="00C92510" w:rsidP="00C92510">
      <w:pPr>
        <w:spacing w:after="0" w:line="240" w:lineRule="auto"/>
        <w:ind w:firstLine="708"/>
        <w:jc w:val="both"/>
        <w:rPr>
          <w:szCs w:val="28"/>
          <w:lang w:val="ru-RU"/>
        </w:rPr>
      </w:pPr>
      <w:r w:rsidRPr="00F21882">
        <w:rPr>
          <w:b/>
          <w:szCs w:val="28"/>
          <w:lang w:val="ky-KG"/>
        </w:rPr>
        <w:t>Область применения:</w:t>
      </w:r>
      <w:r w:rsidRPr="00F21882">
        <w:rPr>
          <w:szCs w:val="28"/>
          <w:lang w:val="ky-KG"/>
        </w:rPr>
        <w:t xml:space="preserve"> </w:t>
      </w:r>
      <w:r>
        <w:rPr>
          <w:szCs w:val="28"/>
          <w:lang w:val="ky-KG"/>
        </w:rPr>
        <w:t>акушерство и гинекология.</w:t>
      </w:r>
    </w:p>
    <w:p w14:paraId="083DCED3" w14:textId="77777777" w:rsidR="00C92510" w:rsidRDefault="00C92510" w:rsidP="00670DD4">
      <w:pPr>
        <w:spacing w:after="0" w:line="240" w:lineRule="auto"/>
        <w:ind w:firstLine="708"/>
        <w:jc w:val="both"/>
        <w:rPr>
          <w:lang w:val="ru-RU"/>
        </w:rPr>
      </w:pPr>
    </w:p>
    <w:p w14:paraId="29A894E0" w14:textId="77777777" w:rsidR="00FE3B34" w:rsidRPr="00FE3B34" w:rsidRDefault="00FE3B34" w:rsidP="00FE3B34">
      <w:pPr>
        <w:spacing w:after="0" w:line="240" w:lineRule="auto"/>
        <w:ind w:firstLine="708"/>
        <w:jc w:val="center"/>
        <w:rPr>
          <w:b/>
        </w:rPr>
      </w:pPr>
      <w:r w:rsidRPr="00FE3B34">
        <w:rPr>
          <w:b/>
        </w:rPr>
        <w:lastRenderedPageBreak/>
        <w:t>SUMMARY</w:t>
      </w:r>
    </w:p>
    <w:p w14:paraId="0DC5C17D" w14:textId="084DDEB9" w:rsidR="00FE3B34" w:rsidRPr="00FE3B34" w:rsidRDefault="00FE3B34" w:rsidP="00FE3B34">
      <w:pPr>
        <w:spacing w:after="0" w:line="240" w:lineRule="auto"/>
        <w:jc w:val="both"/>
        <w:rPr>
          <w:b/>
        </w:rPr>
      </w:pPr>
      <w:proofErr w:type="gramStart"/>
      <w:r w:rsidRPr="00FE3B34">
        <w:rPr>
          <w:rFonts w:cs="Times New Roman"/>
          <w:b/>
          <w:spacing w:val="-6"/>
          <w:szCs w:val="28"/>
        </w:rPr>
        <w:t>dissertation</w:t>
      </w:r>
      <w:proofErr w:type="gramEnd"/>
      <w:r w:rsidRPr="00FE3B34">
        <w:rPr>
          <w:rFonts w:cs="Times New Roman"/>
          <w:b/>
          <w:spacing w:val="-6"/>
          <w:szCs w:val="28"/>
        </w:rPr>
        <w:t xml:space="preserve"> work of </w:t>
      </w:r>
      <w:r w:rsidRPr="00FE3B34">
        <w:rPr>
          <w:rFonts w:cs="Times New Roman"/>
          <w:b/>
          <w:spacing w:val="-6"/>
          <w:szCs w:val="28"/>
        </w:rPr>
        <w:t xml:space="preserve"> </w:t>
      </w:r>
      <w:proofErr w:type="spellStart"/>
      <w:r w:rsidRPr="00FE3B34">
        <w:rPr>
          <w:b/>
        </w:rPr>
        <w:t>Teppeeva</w:t>
      </w:r>
      <w:proofErr w:type="spellEnd"/>
      <w:r w:rsidRPr="00FE3B34">
        <w:rPr>
          <w:b/>
        </w:rPr>
        <w:t xml:space="preserve"> </w:t>
      </w:r>
      <w:proofErr w:type="spellStart"/>
      <w:r w:rsidRPr="00FE3B34">
        <w:rPr>
          <w:b/>
        </w:rPr>
        <w:t>Tanzili</w:t>
      </w:r>
      <w:proofErr w:type="spellEnd"/>
      <w:r w:rsidRPr="00FE3B34">
        <w:rPr>
          <w:b/>
        </w:rPr>
        <w:t xml:space="preserve"> </w:t>
      </w:r>
      <w:proofErr w:type="spellStart"/>
      <w:r w:rsidRPr="00FE3B34">
        <w:rPr>
          <w:b/>
        </w:rPr>
        <w:t>Khadzhimusaevna</w:t>
      </w:r>
      <w:proofErr w:type="spellEnd"/>
      <w:r w:rsidRPr="00FE3B34">
        <w:rPr>
          <w:b/>
        </w:rPr>
        <w:t xml:space="preserve"> on the topic "Features of the course of the climacteric period in women of Kyrgyzstan and ways to improve medical care for its pathology" </w:t>
      </w:r>
      <w:r w:rsidRPr="00FE3B34">
        <w:rPr>
          <w:rFonts w:cs="Times New Roman"/>
          <w:b/>
          <w:spacing w:val="-6"/>
          <w:szCs w:val="28"/>
        </w:rPr>
        <w:t xml:space="preserve">submitted for the degree of doctor of medical sciences in the specialty of </w:t>
      </w:r>
      <w:r w:rsidRPr="00FE3B34">
        <w:rPr>
          <w:b/>
        </w:rPr>
        <w:t>14.01.01 - obstetrics and gynecology</w:t>
      </w:r>
    </w:p>
    <w:p w14:paraId="20CB3E28" w14:textId="77777777" w:rsidR="00FE3B34" w:rsidRPr="00FE3B34" w:rsidRDefault="00FE3B34" w:rsidP="00FE3B34">
      <w:pPr>
        <w:spacing w:after="0" w:line="240" w:lineRule="auto"/>
        <w:jc w:val="both"/>
      </w:pPr>
    </w:p>
    <w:p w14:paraId="748E2D29" w14:textId="77777777" w:rsidR="00FE3B34" w:rsidRDefault="00FE3B34" w:rsidP="00FE3B34">
      <w:pPr>
        <w:spacing w:after="0" w:line="240" w:lineRule="auto"/>
        <w:ind w:firstLine="708"/>
        <w:jc w:val="both"/>
      </w:pPr>
      <w:r w:rsidRPr="00FE3B34">
        <w:rPr>
          <w:b/>
        </w:rPr>
        <w:t>Keywords:</w:t>
      </w:r>
      <w:r w:rsidRPr="00FE3B34">
        <w:t xml:space="preserve"> endometrial hyperplasia, </w:t>
      </w:r>
      <w:proofErr w:type="spellStart"/>
      <w:r w:rsidRPr="00FE3B34">
        <w:t>humoral</w:t>
      </w:r>
      <w:proofErr w:type="spellEnd"/>
      <w:r w:rsidRPr="00FE3B34">
        <w:t xml:space="preserve"> immunity, systemic immunity, climacteric period, quality of life, menopausal hormone therapy, modified menopausal index.</w:t>
      </w:r>
    </w:p>
    <w:p w14:paraId="0D677974" w14:textId="53D93033" w:rsidR="00FE3B34" w:rsidRPr="00FE3B34" w:rsidRDefault="00FE3B34" w:rsidP="00FE3B34">
      <w:pPr>
        <w:spacing w:after="0" w:line="240" w:lineRule="auto"/>
        <w:ind w:firstLine="708"/>
        <w:jc w:val="both"/>
      </w:pPr>
      <w:r w:rsidRPr="00AE1046">
        <w:rPr>
          <w:rFonts w:cs="Times New Roman"/>
          <w:b/>
          <w:spacing w:val="-6"/>
          <w:szCs w:val="28"/>
        </w:rPr>
        <w:t>The</w:t>
      </w:r>
      <w:r w:rsidRPr="00F21882">
        <w:rPr>
          <w:b/>
          <w:szCs w:val="28"/>
          <w:lang w:val="ky-KG"/>
        </w:rPr>
        <w:t xml:space="preserve"> </w:t>
      </w:r>
      <w:r>
        <w:rPr>
          <w:b/>
          <w:szCs w:val="28"/>
        </w:rPr>
        <w:t>o</w:t>
      </w:r>
      <w:r w:rsidRPr="00F21882">
        <w:rPr>
          <w:b/>
          <w:szCs w:val="28"/>
          <w:lang w:val="ky-KG"/>
        </w:rPr>
        <w:t>bject of study:</w:t>
      </w:r>
      <w:r w:rsidRPr="00FE3B34">
        <w:t xml:space="preserve"> women with climacteric syndrome.</w:t>
      </w:r>
    </w:p>
    <w:p w14:paraId="25575668" w14:textId="77AD6137" w:rsidR="00FE3B34" w:rsidRDefault="00FE3B34" w:rsidP="00FE3B34">
      <w:pPr>
        <w:spacing w:after="0" w:line="240" w:lineRule="auto"/>
        <w:ind w:firstLine="708"/>
        <w:jc w:val="both"/>
      </w:pPr>
      <w:r w:rsidRPr="00AE1046">
        <w:rPr>
          <w:rFonts w:cs="Times New Roman"/>
          <w:b/>
          <w:spacing w:val="-6"/>
          <w:szCs w:val="28"/>
        </w:rPr>
        <w:t>The subject of the s</w:t>
      </w:r>
      <w:r w:rsidRPr="00FE3B34">
        <w:rPr>
          <w:rFonts w:cs="Times New Roman"/>
          <w:spacing w:val="-6"/>
          <w:szCs w:val="28"/>
        </w:rPr>
        <w:t>t</w:t>
      </w:r>
      <w:r w:rsidRPr="00AE1046">
        <w:rPr>
          <w:rFonts w:cs="Times New Roman"/>
          <w:b/>
          <w:spacing w:val="-6"/>
          <w:szCs w:val="28"/>
        </w:rPr>
        <w:t>udy:</w:t>
      </w:r>
      <w:r w:rsidRPr="00AE1046">
        <w:rPr>
          <w:rFonts w:cs="Times New Roman"/>
          <w:spacing w:val="-6"/>
          <w:szCs w:val="28"/>
        </w:rPr>
        <w:t xml:space="preserve"> </w:t>
      </w:r>
      <w:r w:rsidRPr="00FE3B34">
        <w:t xml:space="preserve">features of the clinical syndrome, the influence of climatic-geographical, socio-economic and biomedical factors on the formation of pathological </w:t>
      </w:r>
      <w:proofErr w:type="spellStart"/>
      <w:r w:rsidRPr="00FE3B34">
        <w:t>climacteria</w:t>
      </w:r>
      <w:proofErr w:type="spellEnd"/>
      <w:r w:rsidRPr="00FE3B34">
        <w:t>, the influence of individual menopausal hormonal therapy on the course of climacteric syndrome, quality of life.</w:t>
      </w:r>
    </w:p>
    <w:p w14:paraId="635FC73E" w14:textId="77777777" w:rsidR="00FE3B34" w:rsidRDefault="00FE3B34" w:rsidP="00FE3B34">
      <w:pPr>
        <w:spacing w:after="0" w:line="240" w:lineRule="auto"/>
        <w:ind w:firstLine="708"/>
        <w:jc w:val="both"/>
      </w:pPr>
      <w:r w:rsidRPr="00FE3B34">
        <w:rPr>
          <w:b/>
        </w:rPr>
        <w:t>The purpose of the study</w:t>
      </w:r>
      <w:r>
        <w:t xml:space="preserve"> is to evaluate the effectiveness of individual therapy for the course of climacteric syndrome based on socio-economic determinants, characteristics of the clinical course of the climacteric period and the quality of life in women living in different regions of the Kyrgyz Republic.</w:t>
      </w:r>
    </w:p>
    <w:p w14:paraId="341DEA00" w14:textId="6C6B7355" w:rsidR="00FE3B34" w:rsidRPr="00FE3B34" w:rsidRDefault="00FE3B34" w:rsidP="00FE3B34">
      <w:pPr>
        <w:spacing w:after="0" w:line="240" w:lineRule="auto"/>
        <w:ind w:firstLine="708"/>
        <w:jc w:val="both"/>
      </w:pPr>
      <w:r w:rsidRPr="00FE3B34">
        <w:rPr>
          <w:b/>
        </w:rPr>
        <w:t>Research methods:</w:t>
      </w:r>
      <w:r>
        <w:t xml:space="preserve"> sociological, general clinical, biochemical, special methods for studying the immune status, biophysical method (ultrasound), morphological, statistical.</w:t>
      </w:r>
    </w:p>
    <w:p w14:paraId="6A526613" w14:textId="77777777" w:rsidR="00FE3B34" w:rsidRPr="00FE3B34" w:rsidRDefault="00FE3B34" w:rsidP="00FE3B34">
      <w:pPr>
        <w:spacing w:after="0" w:line="240" w:lineRule="auto"/>
        <w:ind w:firstLine="708"/>
        <w:jc w:val="both"/>
      </w:pPr>
      <w:r w:rsidRPr="00FE3B34">
        <w:rPr>
          <w:b/>
        </w:rPr>
        <w:t>The purpose of the study</w:t>
      </w:r>
      <w:r w:rsidRPr="00FE3B34">
        <w:t xml:space="preserve"> is to evaluate the effectiveness of individual therapy for the course of climacteric syndrome based on socio-economic determinants, characteristics of the clinical course of the climacteric period and the quality of life in women living in different regions of the Kyrgyz Republic.</w:t>
      </w:r>
    </w:p>
    <w:p w14:paraId="27C0AABA" w14:textId="4E1AF27D" w:rsidR="00FE3B34" w:rsidRDefault="00FE3B34" w:rsidP="00FE3B34">
      <w:pPr>
        <w:spacing w:after="0" w:line="240" w:lineRule="auto"/>
        <w:jc w:val="both"/>
      </w:pPr>
      <w:r w:rsidRPr="00FE3B34">
        <w:t>Research methods: sociological, general clinical, biochemical, special methods for studying the immune status, biophysical method (ultrasound), morphological, statistical.</w:t>
      </w:r>
      <w:r w:rsidRPr="00FE3B34">
        <w:t xml:space="preserve"> The results obtained and their novelty. For the first time, the frequency and structure ¬ climacteric syndrome among women living in various regions of the Kyrgyz Republic has been established. The impact of socioeconomic factors, </w:t>
      </w:r>
      <w:proofErr w:type="spellStart"/>
      <w:r w:rsidRPr="00FE3B34">
        <w:t>extragenital</w:t>
      </w:r>
      <w:proofErr w:type="spellEnd"/>
      <w:r w:rsidRPr="00FE3B34">
        <w:t xml:space="preserve"> pathology and reproductive history on the formation of climacteric disorders was assessed. Risk factors for climacteric disorders in women of the republic have been identified. For the first time, a study of the quality of life of women with a different course of the climacteric period was carried out. </w:t>
      </w:r>
      <w:r>
        <w:t xml:space="preserve">For the first time, the state of </w:t>
      </w:r>
      <w:proofErr w:type="spellStart"/>
      <w:r>
        <w:t>humoral</w:t>
      </w:r>
      <w:proofErr w:type="spellEnd"/>
      <w:r>
        <w:t xml:space="preserve"> and systemic immunity in women in </w:t>
      </w:r>
      <w:proofErr w:type="spellStart"/>
      <w:r>
        <w:t>preclimacteria</w:t>
      </w:r>
      <w:proofErr w:type="spellEnd"/>
      <w:r>
        <w:t xml:space="preserve"> living in Kyrgyzstan was studied. For the first time, the effect of the intrauterine </w:t>
      </w:r>
      <w:proofErr w:type="spellStart"/>
      <w:r>
        <w:t>levonorgestrel</w:t>
      </w:r>
      <w:proofErr w:type="spellEnd"/>
      <w:r>
        <w:t xml:space="preserve"> system "</w:t>
      </w:r>
      <w:proofErr w:type="spellStart"/>
      <w:r>
        <w:t>Mirena</w:t>
      </w:r>
      <w:proofErr w:type="spellEnd"/>
      <w:r>
        <w:t xml:space="preserve">" in women with endometrial hyperplasia against the background of climacteric syndrome on the indicators of systemic and </w:t>
      </w:r>
      <w:proofErr w:type="spellStart"/>
      <w:r>
        <w:t>humoral</w:t>
      </w:r>
      <w:proofErr w:type="spellEnd"/>
      <w:r>
        <w:t xml:space="preserve"> immunity was studied. The effectiveness of individual therapy of climacteric syndrome depending on severity and impact on quality of life was evaluated. The possibility of stopping menopausal disorders and improving the quality of life in endometrial hyperplasia has been proven.</w:t>
      </w:r>
    </w:p>
    <w:p w14:paraId="79BF6204" w14:textId="28780DCA" w:rsidR="00FE3B34" w:rsidRPr="00FE3B34" w:rsidRDefault="00FE3B34" w:rsidP="00FE3B34">
      <w:pPr>
        <w:spacing w:after="0" w:line="240" w:lineRule="auto"/>
        <w:ind w:firstLine="708"/>
        <w:jc w:val="both"/>
      </w:pPr>
      <w:r w:rsidRPr="00AE1046">
        <w:rPr>
          <w:rFonts w:cs="Times New Roman"/>
          <w:b/>
          <w:spacing w:val="-6"/>
          <w:szCs w:val="28"/>
        </w:rPr>
        <w:t>Field of application:</w:t>
      </w:r>
      <w:r w:rsidRPr="00AE1046">
        <w:rPr>
          <w:rFonts w:cs="Times New Roman"/>
          <w:spacing w:val="-6"/>
          <w:szCs w:val="28"/>
        </w:rPr>
        <w:t xml:space="preserve"> </w:t>
      </w:r>
      <w:r>
        <w:t>obstetrics and gynecology.</w:t>
      </w:r>
    </w:p>
    <w:p w14:paraId="0D5E8AAB" w14:textId="77777777" w:rsidR="00FE3B34" w:rsidRPr="00FE3B34" w:rsidRDefault="00FE3B34" w:rsidP="00FE3B34">
      <w:pPr>
        <w:spacing w:after="0" w:line="240" w:lineRule="auto"/>
        <w:jc w:val="both"/>
      </w:pPr>
    </w:p>
    <w:p w14:paraId="7EFA7B10" w14:textId="77777777" w:rsidR="00FE3B34" w:rsidRPr="00FE3B34" w:rsidRDefault="00FE3B34" w:rsidP="00FE3B34">
      <w:pPr>
        <w:spacing w:after="0" w:line="240" w:lineRule="auto"/>
        <w:jc w:val="both"/>
      </w:pPr>
    </w:p>
    <w:p w14:paraId="1D880919" w14:textId="1E468100" w:rsidR="00FE3B34" w:rsidRDefault="00FE3B34" w:rsidP="00FE3B34">
      <w:pPr>
        <w:spacing w:after="0" w:line="240" w:lineRule="auto"/>
        <w:jc w:val="both"/>
      </w:pPr>
    </w:p>
    <w:p w14:paraId="7D7080B1" w14:textId="77777777" w:rsidR="00FE3B34" w:rsidRPr="00FE3B34" w:rsidRDefault="00FE3B34" w:rsidP="00FE3B34"/>
    <w:p w14:paraId="61797CF1" w14:textId="77777777" w:rsidR="00FE3B34" w:rsidRPr="00FE3B34" w:rsidRDefault="00FE3B34" w:rsidP="00FE3B34"/>
    <w:p w14:paraId="7D52C6F0" w14:textId="77777777" w:rsidR="00FE3B34" w:rsidRPr="00FE3B34" w:rsidRDefault="00FE3B34" w:rsidP="00FE3B34"/>
    <w:p w14:paraId="7A6DB982" w14:textId="77777777" w:rsidR="00FE3B34" w:rsidRPr="00FE3B34" w:rsidRDefault="00FE3B34" w:rsidP="00FE3B34"/>
    <w:p w14:paraId="70F87CEE" w14:textId="77777777" w:rsidR="00FE3B34" w:rsidRPr="00FE3B34" w:rsidRDefault="00FE3B34" w:rsidP="00FE3B34"/>
    <w:p w14:paraId="5CFAE8DB" w14:textId="77777777" w:rsidR="00FE3B34" w:rsidRPr="00FE3B34" w:rsidRDefault="00FE3B34" w:rsidP="00FE3B34"/>
    <w:p w14:paraId="18E47BA7" w14:textId="77777777" w:rsidR="00FE3B34" w:rsidRPr="00FE3B34" w:rsidRDefault="00FE3B34" w:rsidP="00FE3B34"/>
    <w:p w14:paraId="11CF91D4" w14:textId="106866D3" w:rsidR="00FE3B34" w:rsidRDefault="00FE3B34" w:rsidP="00FE3B34"/>
    <w:p w14:paraId="50291812" w14:textId="77777777" w:rsidR="00FE3B34" w:rsidRDefault="00FE3B34" w:rsidP="00FE3B34"/>
    <w:p w14:paraId="538D47D3" w14:textId="77777777" w:rsidR="00FE3B34" w:rsidRDefault="00FE3B34" w:rsidP="00FE3B34"/>
    <w:p w14:paraId="6E0948F5" w14:textId="77777777" w:rsidR="00FE3B34" w:rsidRDefault="00FE3B34" w:rsidP="00FE3B34"/>
    <w:p w14:paraId="7540E100" w14:textId="77777777" w:rsidR="00FE3B34" w:rsidRDefault="00FE3B34" w:rsidP="00FE3B34"/>
    <w:p w14:paraId="7AD576B4" w14:textId="77777777" w:rsidR="00FE3B34" w:rsidRDefault="00FE3B34" w:rsidP="00FE3B34"/>
    <w:p w14:paraId="6A37DAAA" w14:textId="77777777" w:rsidR="00FE3B34" w:rsidRDefault="00FE3B34" w:rsidP="00FE3B34"/>
    <w:p w14:paraId="7BCC8E96" w14:textId="77777777" w:rsidR="00FE3B34" w:rsidRDefault="00FE3B34" w:rsidP="00FE3B34"/>
    <w:p w14:paraId="718700BB" w14:textId="77777777" w:rsidR="00FE3B34" w:rsidRDefault="00FE3B34" w:rsidP="00FE3B34"/>
    <w:p w14:paraId="633409E1" w14:textId="77777777" w:rsidR="00FE3B34" w:rsidRDefault="00FE3B34" w:rsidP="00FE3B34"/>
    <w:p w14:paraId="5E6BF7FE" w14:textId="77777777" w:rsidR="00FE3B34" w:rsidRDefault="00FE3B34" w:rsidP="00FE3B34"/>
    <w:p w14:paraId="6F15C3C1" w14:textId="77777777" w:rsidR="00FE3B34" w:rsidRDefault="00FE3B34" w:rsidP="00FE3B34"/>
    <w:p w14:paraId="3103C650" w14:textId="77777777" w:rsidR="00FE3B34" w:rsidRDefault="00FE3B34" w:rsidP="00FE3B34"/>
    <w:p w14:paraId="78DBC6FF" w14:textId="77777777" w:rsidR="00FE3B34" w:rsidRDefault="00FE3B34" w:rsidP="00FE3B34">
      <w:bookmarkStart w:id="2" w:name="_GoBack"/>
      <w:bookmarkEnd w:id="2"/>
    </w:p>
    <w:p w14:paraId="1E839951" w14:textId="77777777" w:rsidR="00FE3B34" w:rsidRPr="00FE3B34" w:rsidRDefault="00FE3B34" w:rsidP="00FE3B34">
      <w:pPr>
        <w:spacing w:after="0" w:line="240" w:lineRule="auto"/>
        <w:jc w:val="center"/>
        <w:rPr>
          <w:rFonts w:cs="Times New Roman"/>
          <w:szCs w:val="28"/>
          <w:lang w:val="ru-RU"/>
        </w:rPr>
      </w:pPr>
      <w:r w:rsidRPr="00FE3B34">
        <w:rPr>
          <w:rFonts w:cs="Times New Roman"/>
          <w:szCs w:val="28"/>
          <w:lang w:val="ru-RU"/>
        </w:rPr>
        <w:t xml:space="preserve">Формат бумаги 60 х 90/16. Объем 3 п. </w:t>
      </w:r>
      <w:proofErr w:type="gramStart"/>
      <w:r w:rsidRPr="00FE3B34">
        <w:rPr>
          <w:rFonts w:cs="Times New Roman"/>
          <w:szCs w:val="28"/>
          <w:lang w:val="ru-RU"/>
        </w:rPr>
        <w:t>л</w:t>
      </w:r>
      <w:proofErr w:type="gramEnd"/>
      <w:r w:rsidRPr="00FE3B34">
        <w:rPr>
          <w:rFonts w:cs="Times New Roman"/>
          <w:szCs w:val="28"/>
          <w:lang w:val="ru-RU"/>
        </w:rPr>
        <w:t>.</w:t>
      </w:r>
    </w:p>
    <w:p w14:paraId="399D7B0A" w14:textId="77777777" w:rsidR="00FE3B34" w:rsidRPr="00FE3B34" w:rsidRDefault="00FE3B34" w:rsidP="00FE3B34">
      <w:pPr>
        <w:spacing w:after="0" w:line="240" w:lineRule="auto"/>
        <w:jc w:val="center"/>
        <w:rPr>
          <w:rFonts w:cs="Times New Roman"/>
          <w:szCs w:val="28"/>
          <w:lang w:val="ru-RU"/>
        </w:rPr>
      </w:pPr>
      <w:r w:rsidRPr="00FE3B34">
        <w:rPr>
          <w:rFonts w:cs="Times New Roman"/>
          <w:szCs w:val="28"/>
          <w:lang w:val="ru-RU"/>
        </w:rPr>
        <w:t>Бумага офсетная. Тираж 50 экз.</w:t>
      </w:r>
    </w:p>
    <w:p w14:paraId="6985F477" w14:textId="77777777" w:rsidR="00FE3B34" w:rsidRPr="00FE3B34" w:rsidRDefault="00FE3B34" w:rsidP="00FE3B34">
      <w:pPr>
        <w:spacing w:after="0" w:line="240" w:lineRule="auto"/>
        <w:jc w:val="center"/>
        <w:rPr>
          <w:rFonts w:cs="Times New Roman"/>
          <w:szCs w:val="28"/>
          <w:lang w:val="ru-RU"/>
        </w:rPr>
      </w:pPr>
      <w:r w:rsidRPr="00FE3B34">
        <w:rPr>
          <w:rFonts w:cs="Times New Roman"/>
          <w:szCs w:val="28"/>
          <w:lang w:val="ru-RU"/>
        </w:rPr>
        <w:t xml:space="preserve">Отпечатано в </w:t>
      </w:r>
      <w:proofErr w:type="spellStart"/>
      <w:r w:rsidRPr="00FE3B34">
        <w:rPr>
          <w:rFonts w:cs="Times New Roman"/>
          <w:szCs w:val="28"/>
          <w:lang w:val="ru-RU"/>
        </w:rPr>
        <w:t>ОсОО</w:t>
      </w:r>
      <w:proofErr w:type="spellEnd"/>
      <w:r w:rsidRPr="00FE3B34">
        <w:rPr>
          <w:rFonts w:cs="Times New Roman"/>
          <w:szCs w:val="28"/>
          <w:lang w:val="ru-RU"/>
        </w:rPr>
        <w:t xml:space="preserve"> «Соф </w:t>
      </w:r>
      <w:proofErr w:type="spellStart"/>
      <w:r w:rsidRPr="00FE3B34">
        <w:rPr>
          <w:rFonts w:cs="Times New Roman"/>
          <w:szCs w:val="28"/>
          <w:lang w:val="ru-RU"/>
        </w:rPr>
        <w:t>Басмасы</w:t>
      </w:r>
      <w:proofErr w:type="spellEnd"/>
      <w:r w:rsidRPr="00FE3B34">
        <w:rPr>
          <w:rFonts w:cs="Times New Roman"/>
          <w:szCs w:val="28"/>
          <w:lang w:val="ru-RU"/>
        </w:rPr>
        <w:t>»</w:t>
      </w:r>
    </w:p>
    <w:p w14:paraId="53005E28" w14:textId="77777777" w:rsidR="00FE3B34" w:rsidRPr="00B16301" w:rsidRDefault="00FE3B34" w:rsidP="00FE3B34">
      <w:pPr>
        <w:spacing w:after="0" w:line="240" w:lineRule="auto"/>
        <w:jc w:val="center"/>
        <w:rPr>
          <w:rFonts w:cs="Times New Roman"/>
          <w:szCs w:val="28"/>
        </w:rPr>
      </w:pPr>
      <w:proofErr w:type="gramStart"/>
      <w:r w:rsidRPr="000C44B2">
        <w:rPr>
          <w:rFonts w:cs="Times New Roman"/>
          <w:szCs w:val="28"/>
        </w:rPr>
        <w:t xml:space="preserve">720020, г. </w:t>
      </w:r>
      <w:proofErr w:type="spellStart"/>
      <w:r w:rsidRPr="000C44B2">
        <w:rPr>
          <w:rFonts w:cs="Times New Roman"/>
          <w:szCs w:val="28"/>
        </w:rPr>
        <w:t>Бишкек</w:t>
      </w:r>
      <w:proofErr w:type="spellEnd"/>
      <w:r w:rsidRPr="000C44B2">
        <w:rPr>
          <w:rFonts w:cs="Times New Roman"/>
          <w:szCs w:val="28"/>
        </w:rPr>
        <w:t xml:space="preserve">, </w:t>
      </w:r>
      <w:proofErr w:type="spellStart"/>
      <w:r w:rsidRPr="000C44B2">
        <w:rPr>
          <w:rFonts w:cs="Times New Roman"/>
          <w:szCs w:val="28"/>
        </w:rPr>
        <w:t>ул</w:t>
      </w:r>
      <w:proofErr w:type="spellEnd"/>
      <w:r w:rsidRPr="000C44B2">
        <w:rPr>
          <w:rFonts w:cs="Times New Roman"/>
          <w:szCs w:val="28"/>
        </w:rPr>
        <w:t>.</w:t>
      </w:r>
      <w:proofErr w:type="gramEnd"/>
      <w:r w:rsidRPr="000C44B2">
        <w:rPr>
          <w:rFonts w:cs="Times New Roman"/>
          <w:szCs w:val="28"/>
        </w:rPr>
        <w:t xml:space="preserve"> </w:t>
      </w:r>
      <w:proofErr w:type="spellStart"/>
      <w:r w:rsidRPr="000C44B2">
        <w:rPr>
          <w:rFonts w:cs="Times New Roman"/>
          <w:szCs w:val="28"/>
        </w:rPr>
        <w:t>Ахунбаева</w:t>
      </w:r>
      <w:proofErr w:type="spellEnd"/>
      <w:r w:rsidRPr="000C44B2">
        <w:rPr>
          <w:rFonts w:cs="Times New Roman"/>
          <w:szCs w:val="28"/>
        </w:rPr>
        <w:t>, 92</w:t>
      </w:r>
    </w:p>
    <w:p w14:paraId="103D6620" w14:textId="77777777" w:rsidR="00FE3B34" w:rsidRPr="00FE3B34" w:rsidRDefault="00FE3B34" w:rsidP="00FE3B34">
      <w:pPr>
        <w:jc w:val="center"/>
      </w:pPr>
    </w:p>
    <w:sectPr w:rsidR="00FE3B34" w:rsidRPr="00FE3B34" w:rsidSect="00F31A2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45791" w14:textId="77777777" w:rsidR="00AD57A1" w:rsidRDefault="00AD57A1" w:rsidP="00623CFD">
      <w:pPr>
        <w:spacing w:after="0" w:line="240" w:lineRule="auto"/>
      </w:pPr>
      <w:r>
        <w:separator/>
      </w:r>
    </w:p>
  </w:endnote>
  <w:endnote w:type="continuationSeparator" w:id="0">
    <w:p w14:paraId="7B0A738C" w14:textId="77777777" w:rsidR="00AD57A1" w:rsidRDefault="00AD57A1" w:rsidP="0062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NewRomanPSMT">
    <w:altName w:val="MS Mincho"/>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626932593"/>
      <w:docPartObj>
        <w:docPartGallery w:val="Page Numbers (Bottom of Page)"/>
        <w:docPartUnique/>
      </w:docPartObj>
    </w:sdtPr>
    <w:sdtEndPr/>
    <w:sdtContent>
      <w:p w14:paraId="4E4F8EBF" w14:textId="77777777" w:rsidR="00AD57A1" w:rsidRPr="00BC303E" w:rsidRDefault="00AD57A1">
        <w:pPr>
          <w:pStyle w:val="afb"/>
          <w:jc w:val="center"/>
          <w:rPr>
            <w:rFonts w:ascii="Times New Roman" w:hAnsi="Times New Roman"/>
          </w:rPr>
        </w:pPr>
        <w:r w:rsidRPr="00BC303E">
          <w:rPr>
            <w:rFonts w:ascii="Times New Roman" w:hAnsi="Times New Roman"/>
          </w:rPr>
          <w:fldChar w:fldCharType="begin"/>
        </w:r>
        <w:r w:rsidRPr="00BC303E">
          <w:rPr>
            <w:rFonts w:ascii="Times New Roman" w:hAnsi="Times New Roman"/>
          </w:rPr>
          <w:instrText>PAGE   \* MERGEFORMAT</w:instrText>
        </w:r>
        <w:r w:rsidRPr="00BC303E">
          <w:rPr>
            <w:rFonts w:ascii="Times New Roman" w:hAnsi="Times New Roman"/>
          </w:rPr>
          <w:fldChar w:fldCharType="separate"/>
        </w:r>
        <w:r w:rsidR="00FE3B34" w:rsidRPr="00FE3B34">
          <w:rPr>
            <w:rFonts w:ascii="Times New Roman" w:hAnsi="Times New Roman"/>
            <w:noProof/>
            <w:lang w:val="ru-RU"/>
          </w:rPr>
          <w:t>8</w:t>
        </w:r>
        <w:r w:rsidRPr="00BC303E">
          <w:rPr>
            <w:rFonts w:ascii="Times New Roman" w:hAnsi="Times New Roman"/>
          </w:rPr>
          <w:fldChar w:fldCharType="end"/>
        </w:r>
      </w:p>
    </w:sdtContent>
  </w:sdt>
  <w:p w14:paraId="5D240662" w14:textId="77777777" w:rsidR="00AD57A1" w:rsidRPr="00BC303E" w:rsidRDefault="00AD57A1">
    <w:pPr>
      <w:pStyle w:val="afb"/>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989367611"/>
      <w:docPartObj>
        <w:docPartGallery w:val="Page Numbers (Bottom of Page)"/>
        <w:docPartUnique/>
      </w:docPartObj>
    </w:sdtPr>
    <w:sdtEndPr/>
    <w:sdtContent>
      <w:p w14:paraId="38C618A7" w14:textId="628563C4" w:rsidR="00AD57A1" w:rsidRPr="00BC303E" w:rsidRDefault="00AD57A1">
        <w:pPr>
          <w:pStyle w:val="afb"/>
          <w:jc w:val="center"/>
          <w:rPr>
            <w:rFonts w:ascii="Times New Roman" w:hAnsi="Times New Roman"/>
          </w:rPr>
        </w:pPr>
        <w:r w:rsidRPr="00BC303E">
          <w:rPr>
            <w:rFonts w:ascii="Times New Roman" w:hAnsi="Times New Roman"/>
          </w:rPr>
          <w:fldChar w:fldCharType="begin"/>
        </w:r>
        <w:r w:rsidRPr="00BC303E">
          <w:rPr>
            <w:rFonts w:ascii="Times New Roman" w:hAnsi="Times New Roman"/>
          </w:rPr>
          <w:instrText>PAGE   \* MERGEFORMAT</w:instrText>
        </w:r>
        <w:r w:rsidRPr="00BC303E">
          <w:rPr>
            <w:rFonts w:ascii="Times New Roman" w:hAnsi="Times New Roman"/>
          </w:rPr>
          <w:fldChar w:fldCharType="separate"/>
        </w:r>
        <w:r w:rsidR="00FE3B34" w:rsidRPr="00FE3B34">
          <w:rPr>
            <w:rFonts w:ascii="Times New Roman" w:hAnsi="Times New Roman"/>
            <w:noProof/>
            <w:lang w:val="ru-RU"/>
          </w:rPr>
          <w:t>45</w:t>
        </w:r>
        <w:r w:rsidRPr="00BC303E">
          <w:rPr>
            <w:rFonts w:ascii="Times New Roman" w:hAnsi="Times New Roman"/>
          </w:rPr>
          <w:fldChar w:fldCharType="end"/>
        </w:r>
      </w:p>
    </w:sdtContent>
  </w:sdt>
  <w:p w14:paraId="22AC9E34" w14:textId="77777777" w:rsidR="00AD57A1" w:rsidRPr="00BC303E" w:rsidRDefault="00AD57A1">
    <w:pPr>
      <w:pStyle w:val="afb"/>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10F36" w14:textId="77777777" w:rsidR="00AD57A1" w:rsidRDefault="00AD57A1" w:rsidP="00623CFD">
      <w:pPr>
        <w:spacing w:after="0" w:line="240" w:lineRule="auto"/>
      </w:pPr>
      <w:r>
        <w:separator/>
      </w:r>
    </w:p>
  </w:footnote>
  <w:footnote w:type="continuationSeparator" w:id="0">
    <w:p w14:paraId="7B9B5B4A" w14:textId="77777777" w:rsidR="00AD57A1" w:rsidRDefault="00AD57A1" w:rsidP="00623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222"/>
    <w:multiLevelType w:val="multilevel"/>
    <w:tmpl w:val="93F4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C6CAE"/>
    <w:multiLevelType w:val="hybridMultilevel"/>
    <w:tmpl w:val="51A46084"/>
    <w:lvl w:ilvl="0" w:tplc="0409000F">
      <w:start w:val="1"/>
      <w:numFmt w:val="decimal"/>
      <w:lvlText w:val="%1."/>
      <w:lvlJc w:val="left"/>
      <w:pPr>
        <w:ind w:left="36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nsid w:val="17D31C94"/>
    <w:multiLevelType w:val="multilevel"/>
    <w:tmpl w:val="3688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001E0"/>
    <w:multiLevelType w:val="hybridMultilevel"/>
    <w:tmpl w:val="FBC66EE2"/>
    <w:lvl w:ilvl="0" w:tplc="4F003DFA">
      <w:start w:val="1"/>
      <w:numFmt w:val="decimal"/>
      <w:lvlText w:val="%1."/>
      <w:lvlJc w:val="left"/>
      <w:pPr>
        <w:ind w:left="9999" w:hanging="360"/>
      </w:pPr>
      <w:rPr>
        <w:rFonts w:ascii="Times New Roman" w:hAnsi="Times New Roman" w:cs="Times New Roman" w:hint="default"/>
        <w:b w:val="0"/>
        <w:sz w:val="28"/>
        <w:szCs w:val="28"/>
      </w:rPr>
    </w:lvl>
    <w:lvl w:ilvl="1" w:tplc="04190019" w:tentative="1">
      <w:start w:val="1"/>
      <w:numFmt w:val="lowerLetter"/>
      <w:lvlText w:val="%2."/>
      <w:lvlJc w:val="left"/>
      <w:pPr>
        <w:ind w:left="10719" w:hanging="360"/>
      </w:pPr>
    </w:lvl>
    <w:lvl w:ilvl="2" w:tplc="0419001B" w:tentative="1">
      <w:start w:val="1"/>
      <w:numFmt w:val="lowerRoman"/>
      <w:lvlText w:val="%3."/>
      <w:lvlJc w:val="right"/>
      <w:pPr>
        <w:ind w:left="11439" w:hanging="180"/>
      </w:pPr>
    </w:lvl>
    <w:lvl w:ilvl="3" w:tplc="0419000F" w:tentative="1">
      <w:start w:val="1"/>
      <w:numFmt w:val="decimal"/>
      <w:lvlText w:val="%4."/>
      <w:lvlJc w:val="left"/>
      <w:pPr>
        <w:ind w:left="12159" w:hanging="360"/>
      </w:pPr>
    </w:lvl>
    <w:lvl w:ilvl="4" w:tplc="04190019" w:tentative="1">
      <w:start w:val="1"/>
      <w:numFmt w:val="lowerLetter"/>
      <w:lvlText w:val="%5."/>
      <w:lvlJc w:val="left"/>
      <w:pPr>
        <w:ind w:left="12879" w:hanging="360"/>
      </w:pPr>
    </w:lvl>
    <w:lvl w:ilvl="5" w:tplc="0419001B" w:tentative="1">
      <w:start w:val="1"/>
      <w:numFmt w:val="lowerRoman"/>
      <w:lvlText w:val="%6."/>
      <w:lvlJc w:val="right"/>
      <w:pPr>
        <w:ind w:left="13599" w:hanging="180"/>
      </w:pPr>
    </w:lvl>
    <w:lvl w:ilvl="6" w:tplc="0419000F" w:tentative="1">
      <w:start w:val="1"/>
      <w:numFmt w:val="decimal"/>
      <w:lvlText w:val="%7."/>
      <w:lvlJc w:val="left"/>
      <w:pPr>
        <w:ind w:left="14319" w:hanging="360"/>
      </w:pPr>
    </w:lvl>
    <w:lvl w:ilvl="7" w:tplc="04190019" w:tentative="1">
      <w:start w:val="1"/>
      <w:numFmt w:val="lowerLetter"/>
      <w:lvlText w:val="%8."/>
      <w:lvlJc w:val="left"/>
      <w:pPr>
        <w:ind w:left="15039" w:hanging="360"/>
      </w:pPr>
    </w:lvl>
    <w:lvl w:ilvl="8" w:tplc="0419001B" w:tentative="1">
      <w:start w:val="1"/>
      <w:numFmt w:val="lowerRoman"/>
      <w:lvlText w:val="%9."/>
      <w:lvlJc w:val="right"/>
      <w:pPr>
        <w:ind w:left="15759" w:hanging="180"/>
      </w:pPr>
    </w:lvl>
  </w:abstractNum>
  <w:abstractNum w:abstractNumId="4">
    <w:nsid w:val="3666287F"/>
    <w:multiLevelType w:val="hybridMultilevel"/>
    <w:tmpl w:val="A642A9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C31754C"/>
    <w:multiLevelType w:val="multilevel"/>
    <w:tmpl w:val="6482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7B259E"/>
    <w:multiLevelType w:val="hybridMultilevel"/>
    <w:tmpl w:val="01882BB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487930"/>
    <w:multiLevelType w:val="hybridMultilevel"/>
    <w:tmpl w:val="14F68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A6B24B0"/>
    <w:multiLevelType w:val="multilevel"/>
    <w:tmpl w:val="407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4"/>
  </w:num>
  <w:num w:numId="5">
    <w:abstractNumId w:val="8"/>
  </w:num>
  <w:num w:numId="6">
    <w:abstractNumId w:val="2"/>
  </w:num>
  <w:num w:numId="7">
    <w:abstractNumId w:val="5"/>
  </w:num>
  <w:num w:numId="8">
    <w:abstractNumId w:val="0"/>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FD"/>
    <w:rsid w:val="00000491"/>
    <w:rsid w:val="00001DA7"/>
    <w:rsid w:val="00002B61"/>
    <w:rsid w:val="00002B7F"/>
    <w:rsid w:val="00002BF3"/>
    <w:rsid w:val="00003E4F"/>
    <w:rsid w:val="00003EA0"/>
    <w:rsid w:val="0000464F"/>
    <w:rsid w:val="00004B1B"/>
    <w:rsid w:val="00005897"/>
    <w:rsid w:val="00006B16"/>
    <w:rsid w:val="00010370"/>
    <w:rsid w:val="00010400"/>
    <w:rsid w:val="000104C4"/>
    <w:rsid w:val="00010BA5"/>
    <w:rsid w:val="000126F3"/>
    <w:rsid w:val="00015290"/>
    <w:rsid w:val="00015A2C"/>
    <w:rsid w:val="00015A57"/>
    <w:rsid w:val="00015E14"/>
    <w:rsid w:val="00016475"/>
    <w:rsid w:val="000179DE"/>
    <w:rsid w:val="00017CC7"/>
    <w:rsid w:val="00020F41"/>
    <w:rsid w:val="00021CA6"/>
    <w:rsid w:val="000225E7"/>
    <w:rsid w:val="00023459"/>
    <w:rsid w:val="0002384D"/>
    <w:rsid w:val="00023B0A"/>
    <w:rsid w:val="00023BB6"/>
    <w:rsid w:val="00023E3A"/>
    <w:rsid w:val="00024BF2"/>
    <w:rsid w:val="00027767"/>
    <w:rsid w:val="00027AD8"/>
    <w:rsid w:val="00027B5A"/>
    <w:rsid w:val="00031640"/>
    <w:rsid w:val="00031B84"/>
    <w:rsid w:val="000320F0"/>
    <w:rsid w:val="000330A0"/>
    <w:rsid w:val="00033561"/>
    <w:rsid w:val="00033600"/>
    <w:rsid w:val="00034D8A"/>
    <w:rsid w:val="00035191"/>
    <w:rsid w:val="00035755"/>
    <w:rsid w:val="00036290"/>
    <w:rsid w:val="00036DE4"/>
    <w:rsid w:val="00037EE8"/>
    <w:rsid w:val="0004079E"/>
    <w:rsid w:val="00040A14"/>
    <w:rsid w:val="0004139D"/>
    <w:rsid w:val="000420BF"/>
    <w:rsid w:val="000420E6"/>
    <w:rsid w:val="000423CF"/>
    <w:rsid w:val="00042F5C"/>
    <w:rsid w:val="00043D04"/>
    <w:rsid w:val="000446C8"/>
    <w:rsid w:val="0004502A"/>
    <w:rsid w:val="000452C4"/>
    <w:rsid w:val="000454B1"/>
    <w:rsid w:val="0004555A"/>
    <w:rsid w:val="000460B9"/>
    <w:rsid w:val="0004623E"/>
    <w:rsid w:val="00046DE9"/>
    <w:rsid w:val="00047B87"/>
    <w:rsid w:val="00050E27"/>
    <w:rsid w:val="00051B57"/>
    <w:rsid w:val="0005282D"/>
    <w:rsid w:val="00053745"/>
    <w:rsid w:val="00053C14"/>
    <w:rsid w:val="00054FB3"/>
    <w:rsid w:val="0005621B"/>
    <w:rsid w:val="000570DC"/>
    <w:rsid w:val="000576D4"/>
    <w:rsid w:val="00060035"/>
    <w:rsid w:val="000604C7"/>
    <w:rsid w:val="00060D17"/>
    <w:rsid w:val="000617FE"/>
    <w:rsid w:val="00064944"/>
    <w:rsid w:val="00066725"/>
    <w:rsid w:val="00066F41"/>
    <w:rsid w:val="00070290"/>
    <w:rsid w:val="0007058F"/>
    <w:rsid w:val="00070E79"/>
    <w:rsid w:val="000718CA"/>
    <w:rsid w:val="0007210C"/>
    <w:rsid w:val="00073160"/>
    <w:rsid w:val="00073F69"/>
    <w:rsid w:val="00074119"/>
    <w:rsid w:val="00075592"/>
    <w:rsid w:val="00075F45"/>
    <w:rsid w:val="000763CE"/>
    <w:rsid w:val="000766AF"/>
    <w:rsid w:val="00076A36"/>
    <w:rsid w:val="00077C41"/>
    <w:rsid w:val="0008064A"/>
    <w:rsid w:val="00080D44"/>
    <w:rsid w:val="00081E47"/>
    <w:rsid w:val="00082F0B"/>
    <w:rsid w:val="000831BC"/>
    <w:rsid w:val="0008365F"/>
    <w:rsid w:val="00083B92"/>
    <w:rsid w:val="00083BD1"/>
    <w:rsid w:val="00083C0A"/>
    <w:rsid w:val="0008442F"/>
    <w:rsid w:val="000851D1"/>
    <w:rsid w:val="00085266"/>
    <w:rsid w:val="000858AD"/>
    <w:rsid w:val="00085E72"/>
    <w:rsid w:val="000867F4"/>
    <w:rsid w:val="00086F0C"/>
    <w:rsid w:val="0008777F"/>
    <w:rsid w:val="000877EC"/>
    <w:rsid w:val="00090530"/>
    <w:rsid w:val="000906A0"/>
    <w:rsid w:val="00090E13"/>
    <w:rsid w:val="000911F8"/>
    <w:rsid w:val="000917E9"/>
    <w:rsid w:val="000925E3"/>
    <w:rsid w:val="00092695"/>
    <w:rsid w:val="00093D16"/>
    <w:rsid w:val="0009491D"/>
    <w:rsid w:val="0009559C"/>
    <w:rsid w:val="0009584C"/>
    <w:rsid w:val="00095A70"/>
    <w:rsid w:val="00095C38"/>
    <w:rsid w:val="00095CD7"/>
    <w:rsid w:val="00095FB9"/>
    <w:rsid w:val="00096CA8"/>
    <w:rsid w:val="00096FED"/>
    <w:rsid w:val="000973A3"/>
    <w:rsid w:val="00097E18"/>
    <w:rsid w:val="000A26B2"/>
    <w:rsid w:val="000A2FC0"/>
    <w:rsid w:val="000A30E8"/>
    <w:rsid w:val="000A405E"/>
    <w:rsid w:val="000A5EA4"/>
    <w:rsid w:val="000A6DFD"/>
    <w:rsid w:val="000A7761"/>
    <w:rsid w:val="000B051B"/>
    <w:rsid w:val="000B2095"/>
    <w:rsid w:val="000B21A1"/>
    <w:rsid w:val="000B387E"/>
    <w:rsid w:val="000B3A90"/>
    <w:rsid w:val="000B406A"/>
    <w:rsid w:val="000B44AE"/>
    <w:rsid w:val="000B4770"/>
    <w:rsid w:val="000B5D36"/>
    <w:rsid w:val="000B69F0"/>
    <w:rsid w:val="000B7943"/>
    <w:rsid w:val="000B7D80"/>
    <w:rsid w:val="000C04FE"/>
    <w:rsid w:val="000C0B6F"/>
    <w:rsid w:val="000C2DDB"/>
    <w:rsid w:val="000C3546"/>
    <w:rsid w:val="000C3865"/>
    <w:rsid w:val="000C4554"/>
    <w:rsid w:val="000C496B"/>
    <w:rsid w:val="000C54EC"/>
    <w:rsid w:val="000C5D5D"/>
    <w:rsid w:val="000C66FE"/>
    <w:rsid w:val="000C7763"/>
    <w:rsid w:val="000C7ED4"/>
    <w:rsid w:val="000D0C3D"/>
    <w:rsid w:val="000D0C8C"/>
    <w:rsid w:val="000D1CBF"/>
    <w:rsid w:val="000D210E"/>
    <w:rsid w:val="000D26D3"/>
    <w:rsid w:val="000D2873"/>
    <w:rsid w:val="000D292F"/>
    <w:rsid w:val="000D3065"/>
    <w:rsid w:val="000D3719"/>
    <w:rsid w:val="000D3778"/>
    <w:rsid w:val="000D3E86"/>
    <w:rsid w:val="000D4D7E"/>
    <w:rsid w:val="000D58DB"/>
    <w:rsid w:val="000D5CFD"/>
    <w:rsid w:val="000D68C5"/>
    <w:rsid w:val="000D6BC8"/>
    <w:rsid w:val="000D6E76"/>
    <w:rsid w:val="000D751C"/>
    <w:rsid w:val="000D75D8"/>
    <w:rsid w:val="000E1254"/>
    <w:rsid w:val="000E1E38"/>
    <w:rsid w:val="000E2E3B"/>
    <w:rsid w:val="000E363D"/>
    <w:rsid w:val="000E3899"/>
    <w:rsid w:val="000E4332"/>
    <w:rsid w:val="000E4443"/>
    <w:rsid w:val="000E6770"/>
    <w:rsid w:val="000E79D2"/>
    <w:rsid w:val="000F032D"/>
    <w:rsid w:val="000F127E"/>
    <w:rsid w:val="000F1825"/>
    <w:rsid w:val="000F1DC3"/>
    <w:rsid w:val="000F1E9E"/>
    <w:rsid w:val="000F1EC6"/>
    <w:rsid w:val="000F1FBC"/>
    <w:rsid w:val="000F27DC"/>
    <w:rsid w:val="000F2A2B"/>
    <w:rsid w:val="000F317C"/>
    <w:rsid w:val="000F3318"/>
    <w:rsid w:val="000F344D"/>
    <w:rsid w:val="000F3881"/>
    <w:rsid w:val="000F3F10"/>
    <w:rsid w:val="000F47AB"/>
    <w:rsid w:val="000F47C0"/>
    <w:rsid w:val="000F4A6D"/>
    <w:rsid w:val="000F51D1"/>
    <w:rsid w:val="000F5544"/>
    <w:rsid w:val="000F5DF4"/>
    <w:rsid w:val="000F5FD8"/>
    <w:rsid w:val="000F6743"/>
    <w:rsid w:val="000F795B"/>
    <w:rsid w:val="00100286"/>
    <w:rsid w:val="001007A3"/>
    <w:rsid w:val="00100912"/>
    <w:rsid w:val="00100F3B"/>
    <w:rsid w:val="001012EB"/>
    <w:rsid w:val="00101746"/>
    <w:rsid w:val="00101BEE"/>
    <w:rsid w:val="00101E92"/>
    <w:rsid w:val="00102003"/>
    <w:rsid w:val="00102191"/>
    <w:rsid w:val="0010233C"/>
    <w:rsid w:val="00102432"/>
    <w:rsid w:val="0010262D"/>
    <w:rsid w:val="001027D8"/>
    <w:rsid w:val="00102DAA"/>
    <w:rsid w:val="00103C93"/>
    <w:rsid w:val="001058EF"/>
    <w:rsid w:val="00105C1C"/>
    <w:rsid w:val="00106565"/>
    <w:rsid w:val="00106E87"/>
    <w:rsid w:val="00107D8A"/>
    <w:rsid w:val="00110350"/>
    <w:rsid w:val="00110518"/>
    <w:rsid w:val="00111199"/>
    <w:rsid w:val="00111C2B"/>
    <w:rsid w:val="001122E9"/>
    <w:rsid w:val="001128A3"/>
    <w:rsid w:val="00112BD7"/>
    <w:rsid w:val="00113AD0"/>
    <w:rsid w:val="00113B09"/>
    <w:rsid w:val="0011418D"/>
    <w:rsid w:val="00114242"/>
    <w:rsid w:val="001143D7"/>
    <w:rsid w:val="00115121"/>
    <w:rsid w:val="00115284"/>
    <w:rsid w:val="00115FA9"/>
    <w:rsid w:val="0011622E"/>
    <w:rsid w:val="00116F02"/>
    <w:rsid w:val="00121244"/>
    <w:rsid w:val="00122052"/>
    <w:rsid w:val="0012252C"/>
    <w:rsid w:val="00122972"/>
    <w:rsid w:val="001237B8"/>
    <w:rsid w:val="00123E4B"/>
    <w:rsid w:val="001249E2"/>
    <w:rsid w:val="00125CA2"/>
    <w:rsid w:val="00125F9F"/>
    <w:rsid w:val="00126287"/>
    <w:rsid w:val="001262FC"/>
    <w:rsid w:val="0012776F"/>
    <w:rsid w:val="00127959"/>
    <w:rsid w:val="00130BE1"/>
    <w:rsid w:val="00132E6F"/>
    <w:rsid w:val="00133513"/>
    <w:rsid w:val="00133A39"/>
    <w:rsid w:val="00134990"/>
    <w:rsid w:val="00134D5E"/>
    <w:rsid w:val="001357C9"/>
    <w:rsid w:val="00135D15"/>
    <w:rsid w:val="00137044"/>
    <w:rsid w:val="0014069B"/>
    <w:rsid w:val="00140FC9"/>
    <w:rsid w:val="00141414"/>
    <w:rsid w:val="001418BB"/>
    <w:rsid w:val="00141C21"/>
    <w:rsid w:val="00141F5E"/>
    <w:rsid w:val="00142763"/>
    <w:rsid w:val="001437F2"/>
    <w:rsid w:val="0014396E"/>
    <w:rsid w:val="00145177"/>
    <w:rsid w:val="00145449"/>
    <w:rsid w:val="00145686"/>
    <w:rsid w:val="00146474"/>
    <w:rsid w:val="00146A49"/>
    <w:rsid w:val="001479AF"/>
    <w:rsid w:val="0015053C"/>
    <w:rsid w:val="00150E8B"/>
    <w:rsid w:val="001510A8"/>
    <w:rsid w:val="00151497"/>
    <w:rsid w:val="001542AE"/>
    <w:rsid w:val="00154DE6"/>
    <w:rsid w:val="00157DF6"/>
    <w:rsid w:val="00157ED9"/>
    <w:rsid w:val="001616CE"/>
    <w:rsid w:val="00162999"/>
    <w:rsid w:val="00163AAC"/>
    <w:rsid w:val="001640B8"/>
    <w:rsid w:val="00164766"/>
    <w:rsid w:val="00165896"/>
    <w:rsid w:val="001660FD"/>
    <w:rsid w:val="001668F9"/>
    <w:rsid w:val="00167522"/>
    <w:rsid w:val="00170252"/>
    <w:rsid w:val="001706F5"/>
    <w:rsid w:val="001709C9"/>
    <w:rsid w:val="00171802"/>
    <w:rsid w:val="00171F41"/>
    <w:rsid w:val="00173140"/>
    <w:rsid w:val="0017321F"/>
    <w:rsid w:val="0017482C"/>
    <w:rsid w:val="00174FB6"/>
    <w:rsid w:val="001753AD"/>
    <w:rsid w:val="00176234"/>
    <w:rsid w:val="00176A4A"/>
    <w:rsid w:val="00180365"/>
    <w:rsid w:val="00180405"/>
    <w:rsid w:val="00180BBB"/>
    <w:rsid w:val="0018158F"/>
    <w:rsid w:val="001828AA"/>
    <w:rsid w:val="001835E2"/>
    <w:rsid w:val="00183E77"/>
    <w:rsid w:val="0018423B"/>
    <w:rsid w:val="00184CED"/>
    <w:rsid w:val="00184DB7"/>
    <w:rsid w:val="001856F1"/>
    <w:rsid w:val="00185A5F"/>
    <w:rsid w:val="00185C71"/>
    <w:rsid w:val="0018732D"/>
    <w:rsid w:val="00190DA4"/>
    <w:rsid w:val="001915C7"/>
    <w:rsid w:val="001917DF"/>
    <w:rsid w:val="00192582"/>
    <w:rsid w:val="00192C42"/>
    <w:rsid w:val="00193BFD"/>
    <w:rsid w:val="00194D6E"/>
    <w:rsid w:val="00195EEC"/>
    <w:rsid w:val="00197243"/>
    <w:rsid w:val="00197830"/>
    <w:rsid w:val="00197CA8"/>
    <w:rsid w:val="001A3B3C"/>
    <w:rsid w:val="001A3E6D"/>
    <w:rsid w:val="001A560A"/>
    <w:rsid w:val="001A67F9"/>
    <w:rsid w:val="001A6F18"/>
    <w:rsid w:val="001B0B44"/>
    <w:rsid w:val="001B1417"/>
    <w:rsid w:val="001B2A0E"/>
    <w:rsid w:val="001B3550"/>
    <w:rsid w:val="001B4196"/>
    <w:rsid w:val="001B4221"/>
    <w:rsid w:val="001B509E"/>
    <w:rsid w:val="001B5725"/>
    <w:rsid w:val="001B620A"/>
    <w:rsid w:val="001B733C"/>
    <w:rsid w:val="001B7873"/>
    <w:rsid w:val="001C1949"/>
    <w:rsid w:val="001C3C31"/>
    <w:rsid w:val="001C42DE"/>
    <w:rsid w:val="001D086F"/>
    <w:rsid w:val="001D2014"/>
    <w:rsid w:val="001D25C6"/>
    <w:rsid w:val="001D3424"/>
    <w:rsid w:val="001D34C4"/>
    <w:rsid w:val="001D38B9"/>
    <w:rsid w:val="001D3EFA"/>
    <w:rsid w:val="001D5705"/>
    <w:rsid w:val="001E0434"/>
    <w:rsid w:val="001E09A6"/>
    <w:rsid w:val="001E0DC8"/>
    <w:rsid w:val="001E1091"/>
    <w:rsid w:val="001E143B"/>
    <w:rsid w:val="001E24E0"/>
    <w:rsid w:val="001E3291"/>
    <w:rsid w:val="001E368D"/>
    <w:rsid w:val="001E3713"/>
    <w:rsid w:val="001E5248"/>
    <w:rsid w:val="001E5338"/>
    <w:rsid w:val="001E5E86"/>
    <w:rsid w:val="001E6339"/>
    <w:rsid w:val="001E6607"/>
    <w:rsid w:val="001F1562"/>
    <w:rsid w:val="001F250D"/>
    <w:rsid w:val="001F37DC"/>
    <w:rsid w:val="001F3807"/>
    <w:rsid w:val="001F3E30"/>
    <w:rsid w:val="001F415F"/>
    <w:rsid w:val="001F6E9A"/>
    <w:rsid w:val="001F7358"/>
    <w:rsid w:val="001F73C9"/>
    <w:rsid w:val="00200548"/>
    <w:rsid w:val="002009D2"/>
    <w:rsid w:val="00200A01"/>
    <w:rsid w:val="00200F51"/>
    <w:rsid w:val="00201650"/>
    <w:rsid w:val="00201C1C"/>
    <w:rsid w:val="0020291D"/>
    <w:rsid w:val="00202EA5"/>
    <w:rsid w:val="00202EC0"/>
    <w:rsid w:val="002037B6"/>
    <w:rsid w:val="00204437"/>
    <w:rsid w:val="0020467F"/>
    <w:rsid w:val="002060E8"/>
    <w:rsid w:val="002066EA"/>
    <w:rsid w:val="002071E9"/>
    <w:rsid w:val="00207F08"/>
    <w:rsid w:val="00211275"/>
    <w:rsid w:val="00212B8C"/>
    <w:rsid w:val="00213595"/>
    <w:rsid w:val="00213E6D"/>
    <w:rsid w:val="0021414A"/>
    <w:rsid w:val="002142D0"/>
    <w:rsid w:val="00214F23"/>
    <w:rsid w:val="002161A6"/>
    <w:rsid w:val="00216BEB"/>
    <w:rsid w:val="00216F3E"/>
    <w:rsid w:val="002171DD"/>
    <w:rsid w:val="00217D7E"/>
    <w:rsid w:val="00221B05"/>
    <w:rsid w:val="0022212B"/>
    <w:rsid w:val="002236F3"/>
    <w:rsid w:val="00223BC8"/>
    <w:rsid w:val="00224015"/>
    <w:rsid w:val="002248CE"/>
    <w:rsid w:val="00224B5E"/>
    <w:rsid w:val="00224EE1"/>
    <w:rsid w:val="00226EA3"/>
    <w:rsid w:val="0023004E"/>
    <w:rsid w:val="00230529"/>
    <w:rsid w:val="00231275"/>
    <w:rsid w:val="00231D4D"/>
    <w:rsid w:val="002341E6"/>
    <w:rsid w:val="00235A15"/>
    <w:rsid w:val="00235CEF"/>
    <w:rsid w:val="00236A5E"/>
    <w:rsid w:val="00236D6A"/>
    <w:rsid w:val="00236EE6"/>
    <w:rsid w:val="00240C34"/>
    <w:rsid w:val="00241607"/>
    <w:rsid w:val="0024178D"/>
    <w:rsid w:val="00242F40"/>
    <w:rsid w:val="002454AF"/>
    <w:rsid w:val="002454F6"/>
    <w:rsid w:val="0024684D"/>
    <w:rsid w:val="00246ECB"/>
    <w:rsid w:val="00246FE3"/>
    <w:rsid w:val="00247648"/>
    <w:rsid w:val="00247A3D"/>
    <w:rsid w:val="002517A5"/>
    <w:rsid w:val="002521FA"/>
    <w:rsid w:val="00252876"/>
    <w:rsid w:val="00253B92"/>
    <w:rsid w:val="00253C9D"/>
    <w:rsid w:val="00255135"/>
    <w:rsid w:val="002554D1"/>
    <w:rsid w:val="0025553E"/>
    <w:rsid w:val="00255D38"/>
    <w:rsid w:val="002566A4"/>
    <w:rsid w:val="00256824"/>
    <w:rsid w:val="00256D40"/>
    <w:rsid w:val="00256ED6"/>
    <w:rsid w:val="002577E3"/>
    <w:rsid w:val="00257B4C"/>
    <w:rsid w:val="002604EB"/>
    <w:rsid w:val="00260EB0"/>
    <w:rsid w:val="00261CEF"/>
    <w:rsid w:val="002622FD"/>
    <w:rsid w:val="00262AE8"/>
    <w:rsid w:val="002630D6"/>
    <w:rsid w:val="0026459C"/>
    <w:rsid w:val="002649CE"/>
    <w:rsid w:val="00266CEE"/>
    <w:rsid w:val="00267A65"/>
    <w:rsid w:val="002703FE"/>
    <w:rsid w:val="0027078F"/>
    <w:rsid w:val="00270CF7"/>
    <w:rsid w:val="002712FE"/>
    <w:rsid w:val="00272A70"/>
    <w:rsid w:val="00274A99"/>
    <w:rsid w:val="002757B1"/>
    <w:rsid w:val="00275952"/>
    <w:rsid w:val="002764AD"/>
    <w:rsid w:val="002771DA"/>
    <w:rsid w:val="00277AD2"/>
    <w:rsid w:val="00277BCF"/>
    <w:rsid w:val="00280BB7"/>
    <w:rsid w:val="00280EE7"/>
    <w:rsid w:val="00281A59"/>
    <w:rsid w:val="00283B3C"/>
    <w:rsid w:val="00283B7B"/>
    <w:rsid w:val="00284EEA"/>
    <w:rsid w:val="00285518"/>
    <w:rsid w:val="00285AAC"/>
    <w:rsid w:val="002870FD"/>
    <w:rsid w:val="00287941"/>
    <w:rsid w:val="002901EC"/>
    <w:rsid w:val="00290200"/>
    <w:rsid w:val="00290727"/>
    <w:rsid w:val="002913C3"/>
    <w:rsid w:val="002920D3"/>
    <w:rsid w:val="00292550"/>
    <w:rsid w:val="002928E7"/>
    <w:rsid w:val="002947BE"/>
    <w:rsid w:val="00294CDC"/>
    <w:rsid w:val="00295015"/>
    <w:rsid w:val="002975BF"/>
    <w:rsid w:val="002978FF"/>
    <w:rsid w:val="002A313D"/>
    <w:rsid w:val="002A334B"/>
    <w:rsid w:val="002A3B9F"/>
    <w:rsid w:val="002A4427"/>
    <w:rsid w:val="002A4730"/>
    <w:rsid w:val="002A4887"/>
    <w:rsid w:val="002A5B17"/>
    <w:rsid w:val="002A7267"/>
    <w:rsid w:val="002A7401"/>
    <w:rsid w:val="002B0290"/>
    <w:rsid w:val="002B03AE"/>
    <w:rsid w:val="002B1B11"/>
    <w:rsid w:val="002B1EF7"/>
    <w:rsid w:val="002B2204"/>
    <w:rsid w:val="002B27D2"/>
    <w:rsid w:val="002B333D"/>
    <w:rsid w:val="002B33B7"/>
    <w:rsid w:val="002B366B"/>
    <w:rsid w:val="002B39E6"/>
    <w:rsid w:val="002B3AE0"/>
    <w:rsid w:val="002B49E0"/>
    <w:rsid w:val="002B5073"/>
    <w:rsid w:val="002B5078"/>
    <w:rsid w:val="002B5B25"/>
    <w:rsid w:val="002B6B03"/>
    <w:rsid w:val="002B7633"/>
    <w:rsid w:val="002B7669"/>
    <w:rsid w:val="002B790A"/>
    <w:rsid w:val="002B7E5C"/>
    <w:rsid w:val="002C00C8"/>
    <w:rsid w:val="002C0D80"/>
    <w:rsid w:val="002C17DE"/>
    <w:rsid w:val="002C1A11"/>
    <w:rsid w:val="002C1BE3"/>
    <w:rsid w:val="002C1F8D"/>
    <w:rsid w:val="002C2B86"/>
    <w:rsid w:val="002C3C90"/>
    <w:rsid w:val="002C3EDC"/>
    <w:rsid w:val="002C512F"/>
    <w:rsid w:val="002C63EA"/>
    <w:rsid w:val="002C6F50"/>
    <w:rsid w:val="002D0BC5"/>
    <w:rsid w:val="002D1723"/>
    <w:rsid w:val="002D223F"/>
    <w:rsid w:val="002D24C0"/>
    <w:rsid w:val="002D2F51"/>
    <w:rsid w:val="002D2FBF"/>
    <w:rsid w:val="002D463A"/>
    <w:rsid w:val="002D46CA"/>
    <w:rsid w:val="002D6F5E"/>
    <w:rsid w:val="002D72C6"/>
    <w:rsid w:val="002D7368"/>
    <w:rsid w:val="002E0AFC"/>
    <w:rsid w:val="002E34A4"/>
    <w:rsid w:val="002E366D"/>
    <w:rsid w:val="002E527C"/>
    <w:rsid w:val="002E6A62"/>
    <w:rsid w:val="002F007F"/>
    <w:rsid w:val="002F01CD"/>
    <w:rsid w:val="002F1EBC"/>
    <w:rsid w:val="002F4669"/>
    <w:rsid w:val="002F727C"/>
    <w:rsid w:val="00300EBA"/>
    <w:rsid w:val="00301935"/>
    <w:rsid w:val="00301BD7"/>
    <w:rsid w:val="003020BC"/>
    <w:rsid w:val="0030277C"/>
    <w:rsid w:val="00303048"/>
    <w:rsid w:val="0030348B"/>
    <w:rsid w:val="00303C39"/>
    <w:rsid w:val="00305118"/>
    <w:rsid w:val="0030606A"/>
    <w:rsid w:val="00306237"/>
    <w:rsid w:val="0030642A"/>
    <w:rsid w:val="00306FCC"/>
    <w:rsid w:val="003106A2"/>
    <w:rsid w:val="00310745"/>
    <w:rsid w:val="0031097B"/>
    <w:rsid w:val="00310A47"/>
    <w:rsid w:val="00310A78"/>
    <w:rsid w:val="00311BB1"/>
    <w:rsid w:val="0031248D"/>
    <w:rsid w:val="003126B8"/>
    <w:rsid w:val="00312935"/>
    <w:rsid w:val="00312C22"/>
    <w:rsid w:val="00312D81"/>
    <w:rsid w:val="00313690"/>
    <w:rsid w:val="00314035"/>
    <w:rsid w:val="003169B8"/>
    <w:rsid w:val="00316AEA"/>
    <w:rsid w:val="00320F36"/>
    <w:rsid w:val="0032131A"/>
    <w:rsid w:val="00321969"/>
    <w:rsid w:val="00321EE7"/>
    <w:rsid w:val="0032205E"/>
    <w:rsid w:val="0032207A"/>
    <w:rsid w:val="00322606"/>
    <w:rsid w:val="00323AC6"/>
    <w:rsid w:val="00323F7F"/>
    <w:rsid w:val="00324D77"/>
    <w:rsid w:val="0032504D"/>
    <w:rsid w:val="00325425"/>
    <w:rsid w:val="003264B6"/>
    <w:rsid w:val="00326E58"/>
    <w:rsid w:val="003274F0"/>
    <w:rsid w:val="00330263"/>
    <w:rsid w:val="003304F4"/>
    <w:rsid w:val="00330981"/>
    <w:rsid w:val="00330A62"/>
    <w:rsid w:val="00330C61"/>
    <w:rsid w:val="003327C5"/>
    <w:rsid w:val="00332942"/>
    <w:rsid w:val="00333238"/>
    <w:rsid w:val="00334072"/>
    <w:rsid w:val="00334581"/>
    <w:rsid w:val="0033607D"/>
    <w:rsid w:val="00336106"/>
    <w:rsid w:val="00340C64"/>
    <w:rsid w:val="00340D04"/>
    <w:rsid w:val="003413DE"/>
    <w:rsid w:val="00341F8C"/>
    <w:rsid w:val="00342294"/>
    <w:rsid w:val="00342C81"/>
    <w:rsid w:val="00343312"/>
    <w:rsid w:val="00343999"/>
    <w:rsid w:val="00343A56"/>
    <w:rsid w:val="00344B64"/>
    <w:rsid w:val="00344D81"/>
    <w:rsid w:val="00345925"/>
    <w:rsid w:val="00345989"/>
    <w:rsid w:val="00345AAC"/>
    <w:rsid w:val="00346C04"/>
    <w:rsid w:val="0034797F"/>
    <w:rsid w:val="00347994"/>
    <w:rsid w:val="00350569"/>
    <w:rsid w:val="003505AF"/>
    <w:rsid w:val="00350A6A"/>
    <w:rsid w:val="00351B03"/>
    <w:rsid w:val="00351FE7"/>
    <w:rsid w:val="003523A8"/>
    <w:rsid w:val="003525AF"/>
    <w:rsid w:val="00352815"/>
    <w:rsid w:val="00352BA9"/>
    <w:rsid w:val="00353283"/>
    <w:rsid w:val="0035534D"/>
    <w:rsid w:val="00355B06"/>
    <w:rsid w:val="00356F4E"/>
    <w:rsid w:val="00360591"/>
    <w:rsid w:val="00360CAF"/>
    <w:rsid w:val="00362C9A"/>
    <w:rsid w:val="00363525"/>
    <w:rsid w:val="00364350"/>
    <w:rsid w:val="003649F7"/>
    <w:rsid w:val="00364E2E"/>
    <w:rsid w:val="00365D51"/>
    <w:rsid w:val="0036602C"/>
    <w:rsid w:val="00367485"/>
    <w:rsid w:val="003703CC"/>
    <w:rsid w:val="00370A0C"/>
    <w:rsid w:val="00370AA1"/>
    <w:rsid w:val="00371EFD"/>
    <w:rsid w:val="003737EB"/>
    <w:rsid w:val="00375A99"/>
    <w:rsid w:val="003767F4"/>
    <w:rsid w:val="0037752F"/>
    <w:rsid w:val="003775D6"/>
    <w:rsid w:val="0038029D"/>
    <w:rsid w:val="0038050A"/>
    <w:rsid w:val="00380CCD"/>
    <w:rsid w:val="00381E88"/>
    <w:rsid w:val="003823E6"/>
    <w:rsid w:val="003829A7"/>
    <w:rsid w:val="0038303D"/>
    <w:rsid w:val="0038376D"/>
    <w:rsid w:val="00383C41"/>
    <w:rsid w:val="003845C6"/>
    <w:rsid w:val="00385B41"/>
    <w:rsid w:val="00386773"/>
    <w:rsid w:val="003874C1"/>
    <w:rsid w:val="00387803"/>
    <w:rsid w:val="00390226"/>
    <w:rsid w:val="003903EC"/>
    <w:rsid w:val="00390C53"/>
    <w:rsid w:val="00390F70"/>
    <w:rsid w:val="0039158D"/>
    <w:rsid w:val="003917BC"/>
    <w:rsid w:val="00392232"/>
    <w:rsid w:val="00393439"/>
    <w:rsid w:val="00393459"/>
    <w:rsid w:val="00394735"/>
    <w:rsid w:val="003958B7"/>
    <w:rsid w:val="00396FA5"/>
    <w:rsid w:val="003972CB"/>
    <w:rsid w:val="003973A9"/>
    <w:rsid w:val="003A1464"/>
    <w:rsid w:val="003A1A48"/>
    <w:rsid w:val="003A1C03"/>
    <w:rsid w:val="003A25DF"/>
    <w:rsid w:val="003A29CC"/>
    <w:rsid w:val="003A33B3"/>
    <w:rsid w:val="003A4CA5"/>
    <w:rsid w:val="003A5B26"/>
    <w:rsid w:val="003A5BEB"/>
    <w:rsid w:val="003A674E"/>
    <w:rsid w:val="003A6796"/>
    <w:rsid w:val="003A6999"/>
    <w:rsid w:val="003A72CA"/>
    <w:rsid w:val="003B0EC3"/>
    <w:rsid w:val="003B0FE0"/>
    <w:rsid w:val="003B1B8E"/>
    <w:rsid w:val="003B39C4"/>
    <w:rsid w:val="003B421E"/>
    <w:rsid w:val="003B44A8"/>
    <w:rsid w:val="003B4C30"/>
    <w:rsid w:val="003B4D1D"/>
    <w:rsid w:val="003B560D"/>
    <w:rsid w:val="003B6179"/>
    <w:rsid w:val="003B7F02"/>
    <w:rsid w:val="003C075A"/>
    <w:rsid w:val="003C197B"/>
    <w:rsid w:val="003C568F"/>
    <w:rsid w:val="003C76E7"/>
    <w:rsid w:val="003D1A78"/>
    <w:rsid w:val="003D33E9"/>
    <w:rsid w:val="003D359C"/>
    <w:rsid w:val="003D432C"/>
    <w:rsid w:val="003D525F"/>
    <w:rsid w:val="003D560B"/>
    <w:rsid w:val="003D5852"/>
    <w:rsid w:val="003D5854"/>
    <w:rsid w:val="003D69DF"/>
    <w:rsid w:val="003D6D8D"/>
    <w:rsid w:val="003D7AE7"/>
    <w:rsid w:val="003E06F5"/>
    <w:rsid w:val="003E21CC"/>
    <w:rsid w:val="003E27C6"/>
    <w:rsid w:val="003E2B11"/>
    <w:rsid w:val="003E2EE9"/>
    <w:rsid w:val="003E30D3"/>
    <w:rsid w:val="003E43B6"/>
    <w:rsid w:val="003E5AA4"/>
    <w:rsid w:val="003E6478"/>
    <w:rsid w:val="003E6774"/>
    <w:rsid w:val="003E6B0F"/>
    <w:rsid w:val="003E6FEA"/>
    <w:rsid w:val="003F1D4E"/>
    <w:rsid w:val="003F1E58"/>
    <w:rsid w:val="003F2F3D"/>
    <w:rsid w:val="003F3567"/>
    <w:rsid w:val="003F4563"/>
    <w:rsid w:val="003F47D9"/>
    <w:rsid w:val="003F4836"/>
    <w:rsid w:val="003F4A42"/>
    <w:rsid w:val="003F56CE"/>
    <w:rsid w:val="003F60F5"/>
    <w:rsid w:val="0040167E"/>
    <w:rsid w:val="00401977"/>
    <w:rsid w:val="00401E1A"/>
    <w:rsid w:val="00401E3A"/>
    <w:rsid w:val="004028F2"/>
    <w:rsid w:val="0040373D"/>
    <w:rsid w:val="004041E1"/>
    <w:rsid w:val="004043FD"/>
    <w:rsid w:val="004050D9"/>
    <w:rsid w:val="00405BAB"/>
    <w:rsid w:val="004071DB"/>
    <w:rsid w:val="00407917"/>
    <w:rsid w:val="00407F95"/>
    <w:rsid w:val="00410AB5"/>
    <w:rsid w:val="004111C1"/>
    <w:rsid w:val="004114B4"/>
    <w:rsid w:val="00411683"/>
    <w:rsid w:val="004120DB"/>
    <w:rsid w:val="00412BD7"/>
    <w:rsid w:val="00412FF1"/>
    <w:rsid w:val="004140C6"/>
    <w:rsid w:val="0041587A"/>
    <w:rsid w:val="004159F9"/>
    <w:rsid w:val="0041677B"/>
    <w:rsid w:val="004170FB"/>
    <w:rsid w:val="004175EC"/>
    <w:rsid w:val="00417B25"/>
    <w:rsid w:val="004201EA"/>
    <w:rsid w:val="004204B2"/>
    <w:rsid w:val="004215E8"/>
    <w:rsid w:val="0042163E"/>
    <w:rsid w:val="004216A5"/>
    <w:rsid w:val="004219FD"/>
    <w:rsid w:val="0042329A"/>
    <w:rsid w:val="00425151"/>
    <w:rsid w:val="004267E5"/>
    <w:rsid w:val="00426B84"/>
    <w:rsid w:val="00426EBE"/>
    <w:rsid w:val="00427152"/>
    <w:rsid w:val="00427664"/>
    <w:rsid w:val="00427A27"/>
    <w:rsid w:val="00431534"/>
    <w:rsid w:val="0043264F"/>
    <w:rsid w:val="0043324E"/>
    <w:rsid w:val="00433DAD"/>
    <w:rsid w:val="004342AB"/>
    <w:rsid w:val="0043443A"/>
    <w:rsid w:val="004347B5"/>
    <w:rsid w:val="00434B01"/>
    <w:rsid w:val="004355F2"/>
    <w:rsid w:val="0043586A"/>
    <w:rsid w:val="00435C40"/>
    <w:rsid w:val="0043617A"/>
    <w:rsid w:val="00436348"/>
    <w:rsid w:val="00436DFE"/>
    <w:rsid w:val="00436FF3"/>
    <w:rsid w:val="00436FFC"/>
    <w:rsid w:val="00437704"/>
    <w:rsid w:val="00440361"/>
    <w:rsid w:val="004407D6"/>
    <w:rsid w:val="00441041"/>
    <w:rsid w:val="004413EB"/>
    <w:rsid w:val="004426EB"/>
    <w:rsid w:val="00442877"/>
    <w:rsid w:val="00443289"/>
    <w:rsid w:val="004434F8"/>
    <w:rsid w:val="00446FF6"/>
    <w:rsid w:val="00450F0D"/>
    <w:rsid w:val="00451100"/>
    <w:rsid w:val="00451576"/>
    <w:rsid w:val="00451DC6"/>
    <w:rsid w:val="0045217E"/>
    <w:rsid w:val="004523D7"/>
    <w:rsid w:val="00452D66"/>
    <w:rsid w:val="00452EA0"/>
    <w:rsid w:val="0045310E"/>
    <w:rsid w:val="004547E8"/>
    <w:rsid w:val="004555F3"/>
    <w:rsid w:val="00456E9C"/>
    <w:rsid w:val="00457249"/>
    <w:rsid w:val="00457560"/>
    <w:rsid w:val="00457D27"/>
    <w:rsid w:val="004607F8"/>
    <w:rsid w:val="00461D7C"/>
    <w:rsid w:val="00462A58"/>
    <w:rsid w:val="00462D9F"/>
    <w:rsid w:val="00462F44"/>
    <w:rsid w:val="00464BD7"/>
    <w:rsid w:val="004650A0"/>
    <w:rsid w:val="00465D59"/>
    <w:rsid w:val="00466733"/>
    <w:rsid w:val="00466C27"/>
    <w:rsid w:val="004671F2"/>
    <w:rsid w:val="0046761D"/>
    <w:rsid w:val="00467D30"/>
    <w:rsid w:val="004708DA"/>
    <w:rsid w:val="0047209B"/>
    <w:rsid w:val="00473927"/>
    <w:rsid w:val="00474DA5"/>
    <w:rsid w:val="00475251"/>
    <w:rsid w:val="004761D0"/>
    <w:rsid w:val="0047656B"/>
    <w:rsid w:val="00477600"/>
    <w:rsid w:val="004777B4"/>
    <w:rsid w:val="00477CF7"/>
    <w:rsid w:val="00480F14"/>
    <w:rsid w:val="00481447"/>
    <w:rsid w:val="00481E93"/>
    <w:rsid w:val="00483721"/>
    <w:rsid w:val="004837E7"/>
    <w:rsid w:val="00483E1F"/>
    <w:rsid w:val="00484CDC"/>
    <w:rsid w:val="004863FC"/>
    <w:rsid w:val="00486F48"/>
    <w:rsid w:val="00486F59"/>
    <w:rsid w:val="0048756D"/>
    <w:rsid w:val="00487A8E"/>
    <w:rsid w:val="00490271"/>
    <w:rsid w:val="00491013"/>
    <w:rsid w:val="00491BEC"/>
    <w:rsid w:val="004928E7"/>
    <w:rsid w:val="00492D91"/>
    <w:rsid w:val="00493298"/>
    <w:rsid w:val="0049413F"/>
    <w:rsid w:val="00494538"/>
    <w:rsid w:val="004956AE"/>
    <w:rsid w:val="004958C7"/>
    <w:rsid w:val="00496185"/>
    <w:rsid w:val="00497D36"/>
    <w:rsid w:val="004A01FD"/>
    <w:rsid w:val="004A0543"/>
    <w:rsid w:val="004A1061"/>
    <w:rsid w:val="004A17CE"/>
    <w:rsid w:val="004A1864"/>
    <w:rsid w:val="004A1CC9"/>
    <w:rsid w:val="004A216F"/>
    <w:rsid w:val="004A2AEF"/>
    <w:rsid w:val="004A2E6E"/>
    <w:rsid w:val="004A3D45"/>
    <w:rsid w:val="004A4371"/>
    <w:rsid w:val="004A4B82"/>
    <w:rsid w:val="004A4D8B"/>
    <w:rsid w:val="004A5412"/>
    <w:rsid w:val="004A5BDF"/>
    <w:rsid w:val="004A6690"/>
    <w:rsid w:val="004A68B5"/>
    <w:rsid w:val="004B07C1"/>
    <w:rsid w:val="004B0D0C"/>
    <w:rsid w:val="004B1C90"/>
    <w:rsid w:val="004B1F8F"/>
    <w:rsid w:val="004B2018"/>
    <w:rsid w:val="004B2A95"/>
    <w:rsid w:val="004B2BB7"/>
    <w:rsid w:val="004B3C4A"/>
    <w:rsid w:val="004B3F7A"/>
    <w:rsid w:val="004B51BB"/>
    <w:rsid w:val="004B530C"/>
    <w:rsid w:val="004B5384"/>
    <w:rsid w:val="004B5A9C"/>
    <w:rsid w:val="004B5C04"/>
    <w:rsid w:val="004B6E5E"/>
    <w:rsid w:val="004C1F7F"/>
    <w:rsid w:val="004C3EB5"/>
    <w:rsid w:val="004C68E0"/>
    <w:rsid w:val="004C7973"/>
    <w:rsid w:val="004D0194"/>
    <w:rsid w:val="004D052E"/>
    <w:rsid w:val="004D0B10"/>
    <w:rsid w:val="004D12DE"/>
    <w:rsid w:val="004D1C55"/>
    <w:rsid w:val="004D257F"/>
    <w:rsid w:val="004D2817"/>
    <w:rsid w:val="004D2CE6"/>
    <w:rsid w:val="004D2D5E"/>
    <w:rsid w:val="004D2FA4"/>
    <w:rsid w:val="004D3AA5"/>
    <w:rsid w:val="004D3E54"/>
    <w:rsid w:val="004D412B"/>
    <w:rsid w:val="004D422E"/>
    <w:rsid w:val="004D574A"/>
    <w:rsid w:val="004D614E"/>
    <w:rsid w:val="004D614F"/>
    <w:rsid w:val="004D6D31"/>
    <w:rsid w:val="004D714C"/>
    <w:rsid w:val="004D7741"/>
    <w:rsid w:val="004D7EA0"/>
    <w:rsid w:val="004E03B7"/>
    <w:rsid w:val="004E0D9C"/>
    <w:rsid w:val="004E122E"/>
    <w:rsid w:val="004E13A4"/>
    <w:rsid w:val="004E215D"/>
    <w:rsid w:val="004E2C68"/>
    <w:rsid w:val="004E2CED"/>
    <w:rsid w:val="004E40DB"/>
    <w:rsid w:val="004E580C"/>
    <w:rsid w:val="004E79E1"/>
    <w:rsid w:val="004E7F6F"/>
    <w:rsid w:val="004F023E"/>
    <w:rsid w:val="004F0EA3"/>
    <w:rsid w:val="004F28BF"/>
    <w:rsid w:val="004F33F9"/>
    <w:rsid w:val="004F34C1"/>
    <w:rsid w:val="004F3AC1"/>
    <w:rsid w:val="004F4F02"/>
    <w:rsid w:val="004F55E7"/>
    <w:rsid w:val="004F7576"/>
    <w:rsid w:val="004F783E"/>
    <w:rsid w:val="0050020C"/>
    <w:rsid w:val="00500B18"/>
    <w:rsid w:val="00500EFC"/>
    <w:rsid w:val="005018AA"/>
    <w:rsid w:val="00503124"/>
    <w:rsid w:val="0050407D"/>
    <w:rsid w:val="0050474E"/>
    <w:rsid w:val="00505B19"/>
    <w:rsid w:val="0050600B"/>
    <w:rsid w:val="00506867"/>
    <w:rsid w:val="00507096"/>
    <w:rsid w:val="00512D21"/>
    <w:rsid w:val="00512F65"/>
    <w:rsid w:val="00513B50"/>
    <w:rsid w:val="005144F2"/>
    <w:rsid w:val="0051487E"/>
    <w:rsid w:val="005148B2"/>
    <w:rsid w:val="00514AE0"/>
    <w:rsid w:val="005207E2"/>
    <w:rsid w:val="00520842"/>
    <w:rsid w:val="0052119D"/>
    <w:rsid w:val="005215E2"/>
    <w:rsid w:val="00522D88"/>
    <w:rsid w:val="00522E9F"/>
    <w:rsid w:val="005242FD"/>
    <w:rsid w:val="00525872"/>
    <w:rsid w:val="00525DE7"/>
    <w:rsid w:val="00526DC0"/>
    <w:rsid w:val="00530D26"/>
    <w:rsid w:val="00531067"/>
    <w:rsid w:val="00532AA0"/>
    <w:rsid w:val="00532B66"/>
    <w:rsid w:val="005343C1"/>
    <w:rsid w:val="005345A9"/>
    <w:rsid w:val="00534602"/>
    <w:rsid w:val="005358D0"/>
    <w:rsid w:val="0053697C"/>
    <w:rsid w:val="005404CD"/>
    <w:rsid w:val="005407ED"/>
    <w:rsid w:val="00543A8A"/>
    <w:rsid w:val="00544108"/>
    <w:rsid w:val="005447D9"/>
    <w:rsid w:val="005455A5"/>
    <w:rsid w:val="00545609"/>
    <w:rsid w:val="00545ACA"/>
    <w:rsid w:val="0054695D"/>
    <w:rsid w:val="005469DD"/>
    <w:rsid w:val="00547604"/>
    <w:rsid w:val="00550467"/>
    <w:rsid w:val="00550F74"/>
    <w:rsid w:val="005514CE"/>
    <w:rsid w:val="00551F32"/>
    <w:rsid w:val="005524DA"/>
    <w:rsid w:val="005541EF"/>
    <w:rsid w:val="005542E7"/>
    <w:rsid w:val="005545D0"/>
    <w:rsid w:val="00554DDD"/>
    <w:rsid w:val="005558E0"/>
    <w:rsid w:val="00555964"/>
    <w:rsid w:val="00555F1A"/>
    <w:rsid w:val="00556297"/>
    <w:rsid w:val="005567C9"/>
    <w:rsid w:val="005574F2"/>
    <w:rsid w:val="00557CB2"/>
    <w:rsid w:val="00560650"/>
    <w:rsid w:val="00561092"/>
    <w:rsid w:val="005612E9"/>
    <w:rsid w:val="00561C34"/>
    <w:rsid w:val="00562174"/>
    <w:rsid w:val="005627EF"/>
    <w:rsid w:val="00562A46"/>
    <w:rsid w:val="00563103"/>
    <w:rsid w:val="00563CDD"/>
    <w:rsid w:val="0056416A"/>
    <w:rsid w:val="0056457B"/>
    <w:rsid w:val="0056597D"/>
    <w:rsid w:val="00565A18"/>
    <w:rsid w:val="0057212D"/>
    <w:rsid w:val="00572236"/>
    <w:rsid w:val="00572692"/>
    <w:rsid w:val="00572ED8"/>
    <w:rsid w:val="00572FE5"/>
    <w:rsid w:val="00572FE9"/>
    <w:rsid w:val="00573D59"/>
    <w:rsid w:val="005744C0"/>
    <w:rsid w:val="0057456B"/>
    <w:rsid w:val="005747B7"/>
    <w:rsid w:val="00574E61"/>
    <w:rsid w:val="00575404"/>
    <w:rsid w:val="00576D24"/>
    <w:rsid w:val="0058055D"/>
    <w:rsid w:val="00580FB3"/>
    <w:rsid w:val="00581039"/>
    <w:rsid w:val="005824E2"/>
    <w:rsid w:val="00582CF9"/>
    <w:rsid w:val="005849C7"/>
    <w:rsid w:val="00584CB5"/>
    <w:rsid w:val="00584CEA"/>
    <w:rsid w:val="00584D46"/>
    <w:rsid w:val="0058592A"/>
    <w:rsid w:val="00585963"/>
    <w:rsid w:val="00586830"/>
    <w:rsid w:val="00587F2D"/>
    <w:rsid w:val="005901CD"/>
    <w:rsid w:val="005913B5"/>
    <w:rsid w:val="005947C4"/>
    <w:rsid w:val="00594CB7"/>
    <w:rsid w:val="005952A0"/>
    <w:rsid w:val="005975FF"/>
    <w:rsid w:val="005A0169"/>
    <w:rsid w:val="005A0743"/>
    <w:rsid w:val="005A0F02"/>
    <w:rsid w:val="005A10A4"/>
    <w:rsid w:val="005A4597"/>
    <w:rsid w:val="005A4B82"/>
    <w:rsid w:val="005A4F55"/>
    <w:rsid w:val="005A6390"/>
    <w:rsid w:val="005A707C"/>
    <w:rsid w:val="005A7393"/>
    <w:rsid w:val="005A74DA"/>
    <w:rsid w:val="005A755D"/>
    <w:rsid w:val="005B0516"/>
    <w:rsid w:val="005B0602"/>
    <w:rsid w:val="005B0C34"/>
    <w:rsid w:val="005B17A1"/>
    <w:rsid w:val="005B2623"/>
    <w:rsid w:val="005B3120"/>
    <w:rsid w:val="005B3612"/>
    <w:rsid w:val="005B3CB5"/>
    <w:rsid w:val="005B4299"/>
    <w:rsid w:val="005B613C"/>
    <w:rsid w:val="005B6419"/>
    <w:rsid w:val="005B7058"/>
    <w:rsid w:val="005B735C"/>
    <w:rsid w:val="005B79BE"/>
    <w:rsid w:val="005C06CA"/>
    <w:rsid w:val="005C0DF6"/>
    <w:rsid w:val="005C1012"/>
    <w:rsid w:val="005C12BB"/>
    <w:rsid w:val="005C1AAA"/>
    <w:rsid w:val="005C4325"/>
    <w:rsid w:val="005C4CBE"/>
    <w:rsid w:val="005C609C"/>
    <w:rsid w:val="005C60B3"/>
    <w:rsid w:val="005C63BC"/>
    <w:rsid w:val="005C7365"/>
    <w:rsid w:val="005C7805"/>
    <w:rsid w:val="005D0319"/>
    <w:rsid w:val="005D0C0D"/>
    <w:rsid w:val="005D188C"/>
    <w:rsid w:val="005D2B5F"/>
    <w:rsid w:val="005D2EF0"/>
    <w:rsid w:val="005D30D4"/>
    <w:rsid w:val="005D4DB9"/>
    <w:rsid w:val="005D5660"/>
    <w:rsid w:val="005D5BBA"/>
    <w:rsid w:val="005D63D6"/>
    <w:rsid w:val="005D75C1"/>
    <w:rsid w:val="005D7A99"/>
    <w:rsid w:val="005D7ED0"/>
    <w:rsid w:val="005E0B3C"/>
    <w:rsid w:val="005E1554"/>
    <w:rsid w:val="005E4363"/>
    <w:rsid w:val="005E43B4"/>
    <w:rsid w:val="005E43FB"/>
    <w:rsid w:val="005E4461"/>
    <w:rsid w:val="005E4928"/>
    <w:rsid w:val="005E504B"/>
    <w:rsid w:val="005E50A7"/>
    <w:rsid w:val="005E69AB"/>
    <w:rsid w:val="005E6C25"/>
    <w:rsid w:val="005E7119"/>
    <w:rsid w:val="005F1356"/>
    <w:rsid w:val="005F2471"/>
    <w:rsid w:val="005F3282"/>
    <w:rsid w:val="005F3A55"/>
    <w:rsid w:val="005F418E"/>
    <w:rsid w:val="005F459B"/>
    <w:rsid w:val="005F49F8"/>
    <w:rsid w:val="005F7290"/>
    <w:rsid w:val="005F7416"/>
    <w:rsid w:val="0060109A"/>
    <w:rsid w:val="006010F8"/>
    <w:rsid w:val="00601F67"/>
    <w:rsid w:val="00602131"/>
    <w:rsid w:val="006037D3"/>
    <w:rsid w:val="00603A04"/>
    <w:rsid w:val="00603E69"/>
    <w:rsid w:val="006041C4"/>
    <w:rsid w:val="0060560D"/>
    <w:rsid w:val="00605FCC"/>
    <w:rsid w:val="006065F6"/>
    <w:rsid w:val="00607B39"/>
    <w:rsid w:val="00607B96"/>
    <w:rsid w:val="00611678"/>
    <w:rsid w:val="00611F3F"/>
    <w:rsid w:val="00612871"/>
    <w:rsid w:val="00613997"/>
    <w:rsid w:val="006139F9"/>
    <w:rsid w:val="00616903"/>
    <w:rsid w:val="00616E99"/>
    <w:rsid w:val="00616ECF"/>
    <w:rsid w:val="006177FF"/>
    <w:rsid w:val="006203ED"/>
    <w:rsid w:val="00620A19"/>
    <w:rsid w:val="00620D42"/>
    <w:rsid w:val="0062213C"/>
    <w:rsid w:val="006233F9"/>
    <w:rsid w:val="00623CFD"/>
    <w:rsid w:val="006245CC"/>
    <w:rsid w:val="006248EC"/>
    <w:rsid w:val="006251C1"/>
    <w:rsid w:val="00625A3B"/>
    <w:rsid w:val="00625A7C"/>
    <w:rsid w:val="00626542"/>
    <w:rsid w:val="00626FF7"/>
    <w:rsid w:val="006274BD"/>
    <w:rsid w:val="00630B6C"/>
    <w:rsid w:val="006322E3"/>
    <w:rsid w:val="006333FD"/>
    <w:rsid w:val="00635548"/>
    <w:rsid w:val="00635D85"/>
    <w:rsid w:val="00635EDC"/>
    <w:rsid w:val="00641981"/>
    <w:rsid w:val="00641F76"/>
    <w:rsid w:val="00642153"/>
    <w:rsid w:val="00643F6A"/>
    <w:rsid w:val="006445A7"/>
    <w:rsid w:val="0064493C"/>
    <w:rsid w:val="006451D9"/>
    <w:rsid w:val="0064589A"/>
    <w:rsid w:val="0064590E"/>
    <w:rsid w:val="00646A62"/>
    <w:rsid w:val="00647102"/>
    <w:rsid w:val="006471E2"/>
    <w:rsid w:val="00650141"/>
    <w:rsid w:val="0065158A"/>
    <w:rsid w:val="00652BC8"/>
    <w:rsid w:val="0065363C"/>
    <w:rsid w:val="0065374D"/>
    <w:rsid w:val="00653BF3"/>
    <w:rsid w:val="006543AF"/>
    <w:rsid w:val="00655294"/>
    <w:rsid w:val="00656483"/>
    <w:rsid w:val="00656757"/>
    <w:rsid w:val="00657223"/>
    <w:rsid w:val="00660699"/>
    <w:rsid w:val="006608EC"/>
    <w:rsid w:val="00662301"/>
    <w:rsid w:val="00662B06"/>
    <w:rsid w:val="00663A3C"/>
    <w:rsid w:val="00663B9A"/>
    <w:rsid w:val="00663BAA"/>
    <w:rsid w:val="00665AC5"/>
    <w:rsid w:val="00666902"/>
    <w:rsid w:val="00667175"/>
    <w:rsid w:val="006676DC"/>
    <w:rsid w:val="00667B98"/>
    <w:rsid w:val="00670A47"/>
    <w:rsid w:val="00670DD4"/>
    <w:rsid w:val="0067217E"/>
    <w:rsid w:val="006725E3"/>
    <w:rsid w:val="006728B9"/>
    <w:rsid w:val="006733AF"/>
    <w:rsid w:val="00673B74"/>
    <w:rsid w:val="00674D47"/>
    <w:rsid w:val="00674EF1"/>
    <w:rsid w:val="006760F3"/>
    <w:rsid w:val="006760FB"/>
    <w:rsid w:val="006766FA"/>
    <w:rsid w:val="00676E88"/>
    <w:rsid w:val="006806FC"/>
    <w:rsid w:val="00680EDD"/>
    <w:rsid w:val="0068174E"/>
    <w:rsid w:val="00683523"/>
    <w:rsid w:val="00683615"/>
    <w:rsid w:val="00684398"/>
    <w:rsid w:val="0068476F"/>
    <w:rsid w:val="0068494E"/>
    <w:rsid w:val="0068661A"/>
    <w:rsid w:val="00687831"/>
    <w:rsid w:val="00687D71"/>
    <w:rsid w:val="00687EFE"/>
    <w:rsid w:val="00687FD7"/>
    <w:rsid w:val="006901D2"/>
    <w:rsid w:val="006912E3"/>
    <w:rsid w:val="00694480"/>
    <w:rsid w:val="00694B48"/>
    <w:rsid w:val="00696315"/>
    <w:rsid w:val="0069646D"/>
    <w:rsid w:val="006966CB"/>
    <w:rsid w:val="00696BFF"/>
    <w:rsid w:val="00696F54"/>
    <w:rsid w:val="006976FC"/>
    <w:rsid w:val="00697EEC"/>
    <w:rsid w:val="006A0179"/>
    <w:rsid w:val="006A0EFB"/>
    <w:rsid w:val="006A2045"/>
    <w:rsid w:val="006A38F7"/>
    <w:rsid w:val="006A3A74"/>
    <w:rsid w:val="006A44E0"/>
    <w:rsid w:val="006A4E0F"/>
    <w:rsid w:val="006A5F11"/>
    <w:rsid w:val="006A617B"/>
    <w:rsid w:val="006A61D8"/>
    <w:rsid w:val="006A62BD"/>
    <w:rsid w:val="006A6856"/>
    <w:rsid w:val="006A6AAA"/>
    <w:rsid w:val="006A71C8"/>
    <w:rsid w:val="006A7255"/>
    <w:rsid w:val="006B0306"/>
    <w:rsid w:val="006B06BA"/>
    <w:rsid w:val="006B18E0"/>
    <w:rsid w:val="006B2C16"/>
    <w:rsid w:val="006B3ADD"/>
    <w:rsid w:val="006B6913"/>
    <w:rsid w:val="006B6D5F"/>
    <w:rsid w:val="006B773C"/>
    <w:rsid w:val="006C03B9"/>
    <w:rsid w:val="006C15AF"/>
    <w:rsid w:val="006C1D7A"/>
    <w:rsid w:val="006C1FEE"/>
    <w:rsid w:val="006C2A32"/>
    <w:rsid w:val="006C55EF"/>
    <w:rsid w:val="006C7083"/>
    <w:rsid w:val="006D094A"/>
    <w:rsid w:val="006D0A0A"/>
    <w:rsid w:val="006D1C6A"/>
    <w:rsid w:val="006D2E13"/>
    <w:rsid w:val="006D3E14"/>
    <w:rsid w:val="006D4881"/>
    <w:rsid w:val="006D494D"/>
    <w:rsid w:val="006D4E91"/>
    <w:rsid w:val="006D5141"/>
    <w:rsid w:val="006D54F1"/>
    <w:rsid w:val="006D585E"/>
    <w:rsid w:val="006D6226"/>
    <w:rsid w:val="006D6723"/>
    <w:rsid w:val="006D71B0"/>
    <w:rsid w:val="006D7221"/>
    <w:rsid w:val="006D72C8"/>
    <w:rsid w:val="006E038B"/>
    <w:rsid w:val="006E0466"/>
    <w:rsid w:val="006E069E"/>
    <w:rsid w:val="006E0DC5"/>
    <w:rsid w:val="006E10B0"/>
    <w:rsid w:val="006E1692"/>
    <w:rsid w:val="006E36FE"/>
    <w:rsid w:val="006E37F9"/>
    <w:rsid w:val="006E37FD"/>
    <w:rsid w:val="006E4866"/>
    <w:rsid w:val="006E4F1A"/>
    <w:rsid w:val="006E5516"/>
    <w:rsid w:val="006E558E"/>
    <w:rsid w:val="006E5EDB"/>
    <w:rsid w:val="006E5F49"/>
    <w:rsid w:val="006E648E"/>
    <w:rsid w:val="006E6D03"/>
    <w:rsid w:val="006E6D2A"/>
    <w:rsid w:val="006E7C60"/>
    <w:rsid w:val="006E7E5A"/>
    <w:rsid w:val="006E7FDE"/>
    <w:rsid w:val="006F2519"/>
    <w:rsid w:val="006F328E"/>
    <w:rsid w:val="006F3819"/>
    <w:rsid w:val="006F3B86"/>
    <w:rsid w:val="006F4531"/>
    <w:rsid w:val="006F4549"/>
    <w:rsid w:val="006F4B5C"/>
    <w:rsid w:val="006F5332"/>
    <w:rsid w:val="006F78F8"/>
    <w:rsid w:val="007000CF"/>
    <w:rsid w:val="00700442"/>
    <w:rsid w:val="00700803"/>
    <w:rsid w:val="00701224"/>
    <w:rsid w:val="0070129F"/>
    <w:rsid w:val="007013F1"/>
    <w:rsid w:val="00701CC4"/>
    <w:rsid w:val="00702BE1"/>
    <w:rsid w:val="007055FE"/>
    <w:rsid w:val="00706257"/>
    <w:rsid w:val="0070739C"/>
    <w:rsid w:val="007105C2"/>
    <w:rsid w:val="0071093B"/>
    <w:rsid w:val="00710B02"/>
    <w:rsid w:val="00712204"/>
    <w:rsid w:val="0071289A"/>
    <w:rsid w:val="0071393E"/>
    <w:rsid w:val="007139CC"/>
    <w:rsid w:val="00713E98"/>
    <w:rsid w:val="0071428C"/>
    <w:rsid w:val="007149CE"/>
    <w:rsid w:val="00715E81"/>
    <w:rsid w:val="00716206"/>
    <w:rsid w:val="00717286"/>
    <w:rsid w:val="00720632"/>
    <w:rsid w:val="00721200"/>
    <w:rsid w:val="00721301"/>
    <w:rsid w:val="00722927"/>
    <w:rsid w:val="00722D9B"/>
    <w:rsid w:val="00724029"/>
    <w:rsid w:val="00724C58"/>
    <w:rsid w:val="00724C86"/>
    <w:rsid w:val="0072531A"/>
    <w:rsid w:val="00725A8A"/>
    <w:rsid w:val="00725D4D"/>
    <w:rsid w:val="00725E1C"/>
    <w:rsid w:val="00727C2B"/>
    <w:rsid w:val="00727CED"/>
    <w:rsid w:val="00730157"/>
    <w:rsid w:val="007302B8"/>
    <w:rsid w:val="00732662"/>
    <w:rsid w:val="00732D54"/>
    <w:rsid w:val="00733183"/>
    <w:rsid w:val="0073344B"/>
    <w:rsid w:val="007335D0"/>
    <w:rsid w:val="007349CB"/>
    <w:rsid w:val="00734BB5"/>
    <w:rsid w:val="0073632A"/>
    <w:rsid w:val="00736C38"/>
    <w:rsid w:val="00740241"/>
    <w:rsid w:val="007405C5"/>
    <w:rsid w:val="0074110E"/>
    <w:rsid w:val="00741171"/>
    <w:rsid w:val="00741C44"/>
    <w:rsid w:val="00742130"/>
    <w:rsid w:val="00743267"/>
    <w:rsid w:val="0074406C"/>
    <w:rsid w:val="00744084"/>
    <w:rsid w:val="007443D3"/>
    <w:rsid w:val="00744C77"/>
    <w:rsid w:val="0074594B"/>
    <w:rsid w:val="00746303"/>
    <w:rsid w:val="00746780"/>
    <w:rsid w:val="00746AB2"/>
    <w:rsid w:val="007475E6"/>
    <w:rsid w:val="00747BDE"/>
    <w:rsid w:val="00750407"/>
    <w:rsid w:val="0075064A"/>
    <w:rsid w:val="00750DA4"/>
    <w:rsid w:val="007518B3"/>
    <w:rsid w:val="007526D3"/>
    <w:rsid w:val="007528C0"/>
    <w:rsid w:val="0075293D"/>
    <w:rsid w:val="007540BF"/>
    <w:rsid w:val="00754104"/>
    <w:rsid w:val="00754192"/>
    <w:rsid w:val="00754686"/>
    <w:rsid w:val="00754957"/>
    <w:rsid w:val="00755C77"/>
    <w:rsid w:val="0075605E"/>
    <w:rsid w:val="007561DC"/>
    <w:rsid w:val="007563CD"/>
    <w:rsid w:val="00756AA2"/>
    <w:rsid w:val="007603DE"/>
    <w:rsid w:val="00760BE5"/>
    <w:rsid w:val="00761250"/>
    <w:rsid w:val="00761C9C"/>
    <w:rsid w:val="00761DD2"/>
    <w:rsid w:val="00762510"/>
    <w:rsid w:val="00762B12"/>
    <w:rsid w:val="00762D83"/>
    <w:rsid w:val="0076311C"/>
    <w:rsid w:val="0076475A"/>
    <w:rsid w:val="00764781"/>
    <w:rsid w:val="007647DA"/>
    <w:rsid w:val="007671FF"/>
    <w:rsid w:val="00767325"/>
    <w:rsid w:val="00767643"/>
    <w:rsid w:val="00770FA5"/>
    <w:rsid w:val="0077100D"/>
    <w:rsid w:val="007716B1"/>
    <w:rsid w:val="007735A0"/>
    <w:rsid w:val="007743E5"/>
    <w:rsid w:val="00774408"/>
    <w:rsid w:val="00774A45"/>
    <w:rsid w:val="007752B1"/>
    <w:rsid w:val="007761CF"/>
    <w:rsid w:val="00776573"/>
    <w:rsid w:val="0077671C"/>
    <w:rsid w:val="00776AAE"/>
    <w:rsid w:val="00777ED3"/>
    <w:rsid w:val="00780120"/>
    <w:rsid w:val="00780521"/>
    <w:rsid w:val="00780CFB"/>
    <w:rsid w:val="00780FFF"/>
    <w:rsid w:val="00781090"/>
    <w:rsid w:val="00784696"/>
    <w:rsid w:val="00785EA8"/>
    <w:rsid w:val="00786EBD"/>
    <w:rsid w:val="007872C0"/>
    <w:rsid w:val="00787D3A"/>
    <w:rsid w:val="00790419"/>
    <w:rsid w:val="00791275"/>
    <w:rsid w:val="00791393"/>
    <w:rsid w:val="0079273A"/>
    <w:rsid w:val="0079419E"/>
    <w:rsid w:val="007955F2"/>
    <w:rsid w:val="00796718"/>
    <w:rsid w:val="007A0D6A"/>
    <w:rsid w:val="007A11B2"/>
    <w:rsid w:val="007A12CA"/>
    <w:rsid w:val="007A26C7"/>
    <w:rsid w:val="007A320D"/>
    <w:rsid w:val="007A3559"/>
    <w:rsid w:val="007A3D0D"/>
    <w:rsid w:val="007A4592"/>
    <w:rsid w:val="007A4CA8"/>
    <w:rsid w:val="007A4DA6"/>
    <w:rsid w:val="007A5A0E"/>
    <w:rsid w:val="007A5AE0"/>
    <w:rsid w:val="007A7170"/>
    <w:rsid w:val="007A734C"/>
    <w:rsid w:val="007B1289"/>
    <w:rsid w:val="007B2326"/>
    <w:rsid w:val="007B2CC5"/>
    <w:rsid w:val="007B38FC"/>
    <w:rsid w:val="007B4E0D"/>
    <w:rsid w:val="007B5C58"/>
    <w:rsid w:val="007B64C0"/>
    <w:rsid w:val="007B6F10"/>
    <w:rsid w:val="007C03EF"/>
    <w:rsid w:val="007C4109"/>
    <w:rsid w:val="007C47FD"/>
    <w:rsid w:val="007C50A8"/>
    <w:rsid w:val="007C611B"/>
    <w:rsid w:val="007C66F2"/>
    <w:rsid w:val="007C6DCB"/>
    <w:rsid w:val="007C7B0F"/>
    <w:rsid w:val="007C7FD7"/>
    <w:rsid w:val="007D0239"/>
    <w:rsid w:val="007D0750"/>
    <w:rsid w:val="007D0AD7"/>
    <w:rsid w:val="007D0FC4"/>
    <w:rsid w:val="007D1B77"/>
    <w:rsid w:val="007D266F"/>
    <w:rsid w:val="007D4910"/>
    <w:rsid w:val="007D4DB4"/>
    <w:rsid w:val="007D51CC"/>
    <w:rsid w:val="007D5734"/>
    <w:rsid w:val="007D5742"/>
    <w:rsid w:val="007D5F5D"/>
    <w:rsid w:val="007D71C1"/>
    <w:rsid w:val="007D7C02"/>
    <w:rsid w:val="007D7D21"/>
    <w:rsid w:val="007D7F01"/>
    <w:rsid w:val="007E0216"/>
    <w:rsid w:val="007E02F3"/>
    <w:rsid w:val="007E16CF"/>
    <w:rsid w:val="007E1D49"/>
    <w:rsid w:val="007E1F6C"/>
    <w:rsid w:val="007E248C"/>
    <w:rsid w:val="007E2930"/>
    <w:rsid w:val="007E3999"/>
    <w:rsid w:val="007E524D"/>
    <w:rsid w:val="007E5476"/>
    <w:rsid w:val="007E5CA8"/>
    <w:rsid w:val="007E6BA9"/>
    <w:rsid w:val="007E73E8"/>
    <w:rsid w:val="007E7690"/>
    <w:rsid w:val="007E7C4B"/>
    <w:rsid w:val="007E7D3B"/>
    <w:rsid w:val="007F188B"/>
    <w:rsid w:val="007F1F12"/>
    <w:rsid w:val="007F288A"/>
    <w:rsid w:val="007F2F2E"/>
    <w:rsid w:val="007F2F39"/>
    <w:rsid w:val="007F3310"/>
    <w:rsid w:val="007F484B"/>
    <w:rsid w:val="007F4C9B"/>
    <w:rsid w:val="007F4E93"/>
    <w:rsid w:val="007F5DB3"/>
    <w:rsid w:val="007F6090"/>
    <w:rsid w:val="007F6A10"/>
    <w:rsid w:val="007F7717"/>
    <w:rsid w:val="00800990"/>
    <w:rsid w:val="0080116B"/>
    <w:rsid w:val="008011F3"/>
    <w:rsid w:val="00801629"/>
    <w:rsid w:val="00801654"/>
    <w:rsid w:val="00801C1B"/>
    <w:rsid w:val="00801C4B"/>
    <w:rsid w:val="008023DA"/>
    <w:rsid w:val="00802FD1"/>
    <w:rsid w:val="00802FEC"/>
    <w:rsid w:val="008037B1"/>
    <w:rsid w:val="008060E5"/>
    <w:rsid w:val="00806467"/>
    <w:rsid w:val="00806D85"/>
    <w:rsid w:val="00806E39"/>
    <w:rsid w:val="00807851"/>
    <w:rsid w:val="00807FCC"/>
    <w:rsid w:val="00810FC7"/>
    <w:rsid w:val="008132CF"/>
    <w:rsid w:val="008134A6"/>
    <w:rsid w:val="00813DE3"/>
    <w:rsid w:val="00813DED"/>
    <w:rsid w:val="008142FF"/>
    <w:rsid w:val="008154CE"/>
    <w:rsid w:val="00815D4E"/>
    <w:rsid w:val="00816199"/>
    <w:rsid w:val="00816727"/>
    <w:rsid w:val="00816E90"/>
    <w:rsid w:val="008170F9"/>
    <w:rsid w:val="008173AC"/>
    <w:rsid w:val="00817973"/>
    <w:rsid w:val="00820375"/>
    <w:rsid w:val="00820BED"/>
    <w:rsid w:val="00820F3B"/>
    <w:rsid w:val="00821A31"/>
    <w:rsid w:val="00822097"/>
    <w:rsid w:val="00822D93"/>
    <w:rsid w:val="00823614"/>
    <w:rsid w:val="008240BA"/>
    <w:rsid w:val="008241BC"/>
    <w:rsid w:val="00824B40"/>
    <w:rsid w:val="00825555"/>
    <w:rsid w:val="00826496"/>
    <w:rsid w:val="00826B54"/>
    <w:rsid w:val="00827093"/>
    <w:rsid w:val="00827792"/>
    <w:rsid w:val="008277A1"/>
    <w:rsid w:val="0083108D"/>
    <w:rsid w:val="0083459F"/>
    <w:rsid w:val="0083533A"/>
    <w:rsid w:val="0083668A"/>
    <w:rsid w:val="00836C69"/>
    <w:rsid w:val="00837578"/>
    <w:rsid w:val="008375BD"/>
    <w:rsid w:val="008403E2"/>
    <w:rsid w:val="00842E63"/>
    <w:rsid w:val="008459E2"/>
    <w:rsid w:val="00845A3A"/>
    <w:rsid w:val="00845ACC"/>
    <w:rsid w:val="00846908"/>
    <w:rsid w:val="00847B7B"/>
    <w:rsid w:val="00847CDB"/>
    <w:rsid w:val="00847E4F"/>
    <w:rsid w:val="00850C52"/>
    <w:rsid w:val="008516B5"/>
    <w:rsid w:val="00854D5B"/>
    <w:rsid w:val="00861774"/>
    <w:rsid w:val="008626E2"/>
    <w:rsid w:val="008647D7"/>
    <w:rsid w:val="00864E97"/>
    <w:rsid w:val="00865E06"/>
    <w:rsid w:val="00866BEB"/>
    <w:rsid w:val="00870EE3"/>
    <w:rsid w:val="008713A9"/>
    <w:rsid w:val="00871AA0"/>
    <w:rsid w:val="00871EDE"/>
    <w:rsid w:val="0087322B"/>
    <w:rsid w:val="008739AE"/>
    <w:rsid w:val="00874825"/>
    <w:rsid w:val="008757D7"/>
    <w:rsid w:val="008760C1"/>
    <w:rsid w:val="00876A26"/>
    <w:rsid w:val="00877125"/>
    <w:rsid w:val="00880639"/>
    <w:rsid w:val="00880A1B"/>
    <w:rsid w:val="008811B4"/>
    <w:rsid w:val="0088223F"/>
    <w:rsid w:val="00882327"/>
    <w:rsid w:val="00882559"/>
    <w:rsid w:val="00882754"/>
    <w:rsid w:val="008830BA"/>
    <w:rsid w:val="00884B00"/>
    <w:rsid w:val="00884D17"/>
    <w:rsid w:val="0088523C"/>
    <w:rsid w:val="008856E7"/>
    <w:rsid w:val="0088747B"/>
    <w:rsid w:val="00887D2F"/>
    <w:rsid w:val="00890DFF"/>
    <w:rsid w:val="00890F13"/>
    <w:rsid w:val="00891183"/>
    <w:rsid w:val="00891587"/>
    <w:rsid w:val="0089295F"/>
    <w:rsid w:val="00892CD7"/>
    <w:rsid w:val="008938B1"/>
    <w:rsid w:val="00893DB2"/>
    <w:rsid w:val="00894284"/>
    <w:rsid w:val="0089435B"/>
    <w:rsid w:val="008943EA"/>
    <w:rsid w:val="0089527B"/>
    <w:rsid w:val="00895284"/>
    <w:rsid w:val="008953D5"/>
    <w:rsid w:val="00895951"/>
    <w:rsid w:val="0089595C"/>
    <w:rsid w:val="008969B4"/>
    <w:rsid w:val="00896F62"/>
    <w:rsid w:val="0089743C"/>
    <w:rsid w:val="00897456"/>
    <w:rsid w:val="008978A0"/>
    <w:rsid w:val="00897D83"/>
    <w:rsid w:val="00897F42"/>
    <w:rsid w:val="008A29FE"/>
    <w:rsid w:val="008A2C84"/>
    <w:rsid w:val="008A4F62"/>
    <w:rsid w:val="008A5080"/>
    <w:rsid w:val="008A7922"/>
    <w:rsid w:val="008B0B12"/>
    <w:rsid w:val="008B16AD"/>
    <w:rsid w:val="008B23E5"/>
    <w:rsid w:val="008B56C3"/>
    <w:rsid w:val="008B6157"/>
    <w:rsid w:val="008B65DC"/>
    <w:rsid w:val="008B70AC"/>
    <w:rsid w:val="008B7755"/>
    <w:rsid w:val="008B7757"/>
    <w:rsid w:val="008B7B2A"/>
    <w:rsid w:val="008C079B"/>
    <w:rsid w:val="008C2646"/>
    <w:rsid w:val="008C345D"/>
    <w:rsid w:val="008C4A9D"/>
    <w:rsid w:val="008C4AAF"/>
    <w:rsid w:val="008C515E"/>
    <w:rsid w:val="008C5DE1"/>
    <w:rsid w:val="008C6D49"/>
    <w:rsid w:val="008C7C6F"/>
    <w:rsid w:val="008D0068"/>
    <w:rsid w:val="008D1F49"/>
    <w:rsid w:val="008D3E71"/>
    <w:rsid w:val="008D4234"/>
    <w:rsid w:val="008D42C2"/>
    <w:rsid w:val="008D4584"/>
    <w:rsid w:val="008D4FBC"/>
    <w:rsid w:val="008D56EB"/>
    <w:rsid w:val="008D6898"/>
    <w:rsid w:val="008D74E2"/>
    <w:rsid w:val="008E000D"/>
    <w:rsid w:val="008E0F1A"/>
    <w:rsid w:val="008E1297"/>
    <w:rsid w:val="008E22EF"/>
    <w:rsid w:val="008E2C71"/>
    <w:rsid w:val="008E341F"/>
    <w:rsid w:val="008E3476"/>
    <w:rsid w:val="008E3B88"/>
    <w:rsid w:val="008E49E0"/>
    <w:rsid w:val="008E4BAA"/>
    <w:rsid w:val="008E51E6"/>
    <w:rsid w:val="008E61C2"/>
    <w:rsid w:val="008E7310"/>
    <w:rsid w:val="008E7464"/>
    <w:rsid w:val="008E7BE0"/>
    <w:rsid w:val="008F0364"/>
    <w:rsid w:val="008F1C78"/>
    <w:rsid w:val="008F2842"/>
    <w:rsid w:val="008F3C0E"/>
    <w:rsid w:val="008F4428"/>
    <w:rsid w:val="008F4552"/>
    <w:rsid w:val="008F496D"/>
    <w:rsid w:val="008F4AC4"/>
    <w:rsid w:val="008F4C55"/>
    <w:rsid w:val="008F6EC2"/>
    <w:rsid w:val="008F70CB"/>
    <w:rsid w:val="008F7FEA"/>
    <w:rsid w:val="00900174"/>
    <w:rsid w:val="00900250"/>
    <w:rsid w:val="00900972"/>
    <w:rsid w:val="00900F90"/>
    <w:rsid w:val="00901180"/>
    <w:rsid w:val="009014AB"/>
    <w:rsid w:val="00902DD1"/>
    <w:rsid w:val="00904801"/>
    <w:rsid w:val="0090539D"/>
    <w:rsid w:val="00905482"/>
    <w:rsid w:val="0090556D"/>
    <w:rsid w:val="00905ECE"/>
    <w:rsid w:val="00907313"/>
    <w:rsid w:val="00911411"/>
    <w:rsid w:val="0091285B"/>
    <w:rsid w:val="00912D9E"/>
    <w:rsid w:val="00913245"/>
    <w:rsid w:val="0091409B"/>
    <w:rsid w:val="00915494"/>
    <w:rsid w:val="00917162"/>
    <w:rsid w:val="009171D3"/>
    <w:rsid w:val="009216CA"/>
    <w:rsid w:val="00921FD3"/>
    <w:rsid w:val="00924060"/>
    <w:rsid w:val="00924D76"/>
    <w:rsid w:val="00925414"/>
    <w:rsid w:val="009258BA"/>
    <w:rsid w:val="009310F4"/>
    <w:rsid w:val="00931AE6"/>
    <w:rsid w:val="00932213"/>
    <w:rsid w:val="009327A4"/>
    <w:rsid w:val="00932854"/>
    <w:rsid w:val="00934C80"/>
    <w:rsid w:val="00934DAC"/>
    <w:rsid w:val="0093549B"/>
    <w:rsid w:val="00935FC6"/>
    <w:rsid w:val="00936133"/>
    <w:rsid w:val="009365B6"/>
    <w:rsid w:val="00936C38"/>
    <w:rsid w:val="009370DE"/>
    <w:rsid w:val="0094070D"/>
    <w:rsid w:val="009408FE"/>
    <w:rsid w:val="00940B6D"/>
    <w:rsid w:val="0094222D"/>
    <w:rsid w:val="0094254D"/>
    <w:rsid w:val="009426A9"/>
    <w:rsid w:val="00942DB4"/>
    <w:rsid w:val="00943153"/>
    <w:rsid w:val="0094342F"/>
    <w:rsid w:val="00944F67"/>
    <w:rsid w:val="00945087"/>
    <w:rsid w:val="0094556F"/>
    <w:rsid w:val="00946CAD"/>
    <w:rsid w:val="00946E76"/>
    <w:rsid w:val="009474F4"/>
    <w:rsid w:val="009478DB"/>
    <w:rsid w:val="00947A81"/>
    <w:rsid w:val="00951195"/>
    <w:rsid w:val="0095272B"/>
    <w:rsid w:val="00952996"/>
    <w:rsid w:val="00953544"/>
    <w:rsid w:val="00954B7F"/>
    <w:rsid w:val="00954C66"/>
    <w:rsid w:val="0095528D"/>
    <w:rsid w:val="00955441"/>
    <w:rsid w:val="00956BDB"/>
    <w:rsid w:val="00956ED3"/>
    <w:rsid w:val="0095716E"/>
    <w:rsid w:val="009578EB"/>
    <w:rsid w:val="009608DF"/>
    <w:rsid w:val="0096129E"/>
    <w:rsid w:val="00961C95"/>
    <w:rsid w:val="009626E6"/>
    <w:rsid w:val="00963562"/>
    <w:rsid w:val="00963DBA"/>
    <w:rsid w:val="00966329"/>
    <w:rsid w:val="00966A5E"/>
    <w:rsid w:val="009672C0"/>
    <w:rsid w:val="0097047D"/>
    <w:rsid w:val="00971DCB"/>
    <w:rsid w:val="0097213B"/>
    <w:rsid w:val="009732AF"/>
    <w:rsid w:val="00973EC2"/>
    <w:rsid w:val="00974232"/>
    <w:rsid w:val="0097432A"/>
    <w:rsid w:val="009756D6"/>
    <w:rsid w:val="009758EF"/>
    <w:rsid w:val="00975BAA"/>
    <w:rsid w:val="00975D15"/>
    <w:rsid w:val="009766B9"/>
    <w:rsid w:val="00977138"/>
    <w:rsid w:val="00977197"/>
    <w:rsid w:val="00977814"/>
    <w:rsid w:val="009804B1"/>
    <w:rsid w:val="00980F94"/>
    <w:rsid w:val="00982A63"/>
    <w:rsid w:val="0098341E"/>
    <w:rsid w:val="009839BD"/>
    <w:rsid w:val="009841C7"/>
    <w:rsid w:val="00985DF9"/>
    <w:rsid w:val="00990FA5"/>
    <w:rsid w:val="00991DB3"/>
    <w:rsid w:val="0099233F"/>
    <w:rsid w:val="009935BF"/>
    <w:rsid w:val="00993811"/>
    <w:rsid w:val="00993B93"/>
    <w:rsid w:val="00994535"/>
    <w:rsid w:val="00994844"/>
    <w:rsid w:val="00995668"/>
    <w:rsid w:val="00995AAA"/>
    <w:rsid w:val="00996446"/>
    <w:rsid w:val="00996DB0"/>
    <w:rsid w:val="009973EE"/>
    <w:rsid w:val="009A0B92"/>
    <w:rsid w:val="009A1458"/>
    <w:rsid w:val="009A1462"/>
    <w:rsid w:val="009A1BF1"/>
    <w:rsid w:val="009A2588"/>
    <w:rsid w:val="009A2A47"/>
    <w:rsid w:val="009A2CEC"/>
    <w:rsid w:val="009A35DD"/>
    <w:rsid w:val="009A4A93"/>
    <w:rsid w:val="009A6584"/>
    <w:rsid w:val="009A6678"/>
    <w:rsid w:val="009B00B0"/>
    <w:rsid w:val="009B0FEF"/>
    <w:rsid w:val="009B18EA"/>
    <w:rsid w:val="009B1F70"/>
    <w:rsid w:val="009B2255"/>
    <w:rsid w:val="009B3D5C"/>
    <w:rsid w:val="009B5834"/>
    <w:rsid w:val="009B6317"/>
    <w:rsid w:val="009B64B6"/>
    <w:rsid w:val="009B7EC9"/>
    <w:rsid w:val="009C06B3"/>
    <w:rsid w:val="009C0976"/>
    <w:rsid w:val="009C0F9B"/>
    <w:rsid w:val="009C1B58"/>
    <w:rsid w:val="009C308E"/>
    <w:rsid w:val="009C31B0"/>
    <w:rsid w:val="009C3E8E"/>
    <w:rsid w:val="009C417F"/>
    <w:rsid w:val="009C4B03"/>
    <w:rsid w:val="009C57F0"/>
    <w:rsid w:val="009C6498"/>
    <w:rsid w:val="009D0403"/>
    <w:rsid w:val="009D050D"/>
    <w:rsid w:val="009D0B08"/>
    <w:rsid w:val="009D1261"/>
    <w:rsid w:val="009D1B77"/>
    <w:rsid w:val="009D1C21"/>
    <w:rsid w:val="009D221D"/>
    <w:rsid w:val="009D24DD"/>
    <w:rsid w:val="009D336B"/>
    <w:rsid w:val="009D35D7"/>
    <w:rsid w:val="009D377F"/>
    <w:rsid w:val="009D3C39"/>
    <w:rsid w:val="009D40F2"/>
    <w:rsid w:val="009D4191"/>
    <w:rsid w:val="009D5277"/>
    <w:rsid w:val="009D57DF"/>
    <w:rsid w:val="009D5CFE"/>
    <w:rsid w:val="009D622C"/>
    <w:rsid w:val="009D6ACE"/>
    <w:rsid w:val="009D6FCF"/>
    <w:rsid w:val="009D762E"/>
    <w:rsid w:val="009D782E"/>
    <w:rsid w:val="009D7A93"/>
    <w:rsid w:val="009D7EC3"/>
    <w:rsid w:val="009E0549"/>
    <w:rsid w:val="009E0A6F"/>
    <w:rsid w:val="009E1EB5"/>
    <w:rsid w:val="009E243F"/>
    <w:rsid w:val="009E314B"/>
    <w:rsid w:val="009E3555"/>
    <w:rsid w:val="009E459B"/>
    <w:rsid w:val="009E505F"/>
    <w:rsid w:val="009E5618"/>
    <w:rsid w:val="009E56F6"/>
    <w:rsid w:val="009E60EB"/>
    <w:rsid w:val="009F12D3"/>
    <w:rsid w:val="009F1944"/>
    <w:rsid w:val="009F1BD3"/>
    <w:rsid w:val="009F288F"/>
    <w:rsid w:val="009F29C7"/>
    <w:rsid w:val="009F3F34"/>
    <w:rsid w:val="009F4A6E"/>
    <w:rsid w:val="009F5F72"/>
    <w:rsid w:val="009F6252"/>
    <w:rsid w:val="009F64E8"/>
    <w:rsid w:val="00A00790"/>
    <w:rsid w:val="00A01426"/>
    <w:rsid w:val="00A022DB"/>
    <w:rsid w:val="00A025AB"/>
    <w:rsid w:val="00A02B45"/>
    <w:rsid w:val="00A03217"/>
    <w:rsid w:val="00A033AC"/>
    <w:rsid w:val="00A035D9"/>
    <w:rsid w:val="00A038B8"/>
    <w:rsid w:val="00A04175"/>
    <w:rsid w:val="00A04489"/>
    <w:rsid w:val="00A0573C"/>
    <w:rsid w:val="00A05C4C"/>
    <w:rsid w:val="00A06513"/>
    <w:rsid w:val="00A067DE"/>
    <w:rsid w:val="00A105B4"/>
    <w:rsid w:val="00A11B42"/>
    <w:rsid w:val="00A123B6"/>
    <w:rsid w:val="00A139C8"/>
    <w:rsid w:val="00A13C4D"/>
    <w:rsid w:val="00A145A9"/>
    <w:rsid w:val="00A14649"/>
    <w:rsid w:val="00A1564A"/>
    <w:rsid w:val="00A1571F"/>
    <w:rsid w:val="00A15764"/>
    <w:rsid w:val="00A17EB0"/>
    <w:rsid w:val="00A20DC0"/>
    <w:rsid w:val="00A21518"/>
    <w:rsid w:val="00A21CC0"/>
    <w:rsid w:val="00A22D49"/>
    <w:rsid w:val="00A24678"/>
    <w:rsid w:val="00A247A0"/>
    <w:rsid w:val="00A24B11"/>
    <w:rsid w:val="00A2731A"/>
    <w:rsid w:val="00A2745E"/>
    <w:rsid w:val="00A27A79"/>
    <w:rsid w:val="00A30B89"/>
    <w:rsid w:val="00A30C14"/>
    <w:rsid w:val="00A31365"/>
    <w:rsid w:val="00A325CC"/>
    <w:rsid w:val="00A329DE"/>
    <w:rsid w:val="00A32A21"/>
    <w:rsid w:val="00A33630"/>
    <w:rsid w:val="00A3498B"/>
    <w:rsid w:val="00A349EE"/>
    <w:rsid w:val="00A34E8B"/>
    <w:rsid w:val="00A34FC4"/>
    <w:rsid w:val="00A350A8"/>
    <w:rsid w:val="00A363BD"/>
    <w:rsid w:val="00A37C9A"/>
    <w:rsid w:val="00A420A9"/>
    <w:rsid w:val="00A42210"/>
    <w:rsid w:val="00A42947"/>
    <w:rsid w:val="00A42B59"/>
    <w:rsid w:val="00A42ED5"/>
    <w:rsid w:val="00A439EE"/>
    <w:rsid w:val="00A453D9"/>
    <w:rsid w:val="00A45E6F"/>
    <w:rsid w:val="00A45EB8"/>
    <w:rsid w:val="00A462AC"/>
    <w:rsid w:val="00A469AA"/>
    <w:rsid w:val="00A47295"/>
    <w:rsid w:val="00A47441"/>
    <w:rsid w:val="00A50225"/>
    <w:rsid w:val="00A50E4F"/>
    <w:rsid w:val="00A51B12"/>
    <w:rsid w:val="00A55117"/>
    <w:rsid w:val="00A55257"/>
    <w:rsid w:val="00A552E1"/>
    <w:rsid w:val="00A55776"/>
    <w:rsid w:val="00A564D1"/>
    <w:rsid w:val="00A56761"/>
    <w:rsid w:val="00A56E3E"/>
    <w:rsid w:val="00A5732F"/>
    <w:rsid w:val="00A57879"/>
    <w:rsid w:val="00A57B70"/>
    <w:rsid w:val="00A57C91"/>
    <w:rsid w:val="00A60C5C"/>
    <w:rsid w:val="00A61345"/>
    <w:rsid w:val="00A61467"/>
    <w:rsid w:val="00A6340B"/>
    <w:rsid w:val="00A63498"/>
    <w:rsid w:val="00A63578"/>
    <w:rsid w:val="00A64176"/>
    <w:rsid w:val="00A64C6E"/>
    <w:rsid w:val="00A66658"/>
    <w:rsid w:val="00A66E3C"/>
    <w:rsid w:val="00A671A2"/>
    <w:rsid w:val="00A67437"/>
    <w:rsid w:val="00A67DD9"/>
    <w:rsid w:val="00A7012C"/>
    <w:rsid w:val="00A7036B"/>
    <w:rsid w:val="00A70AB6"/>
    <w:rsid w:val="00A72AB8"/>
    <w:rsid w:val="00A72C55"/>
    <w:rsid w:val="00A730E4"/>
    <w:rsid w:val="00A733F5"/>
    <w:rsid w:val="00A7341E"/>
    <w:rsid w:val="00A734F4"/>
    <w:rsid w:val="00A74B5C"/>
    <w:rsid w:val="00A75475"/>
    <w:rsid w:val="00A75B38"/>
    <w:rsid w:val="00A75FB5"/>
    <w:rsid w:val="00A76A9B"/>
    <w:rsid w:val="00A77C82"/>
    <w:rsid w:val="00A77EFB"/>
    <w:rsid w:val="00A809F4"/>
    <w:rsid w:val="00A8134A"/>
    <w:rsid w:val="00A814AC"/>
    <w:rsid w:val="00A81D6E"/>
    <w:rsid w:val="00A867EF"/>
    <w:rsid w:val="00A91E4D"/>
    <w:rsid w:val="00A92464"/>
    <w:rsid w:val="00A925E9"/>
    <w:rsid w:val="00A940C8"/>
    <w:rsid w:val="00A9428F"/>
    <w:rsid w:val="00A9432D"/>
    <w:rsid w:val="00A94AD2"/>
    <w:rsid w:val="00A94D52"/>
    <w:rsid w:val="00A954C5"/>
    <w:rsid w:val="00A957D8"/>
    <w:rsid w:val="00A96D11"/>
    <w:rsid w:val="00A96D9E"/>
    <w:rsid w:val="00A97550"/>
    <w:rsid w:val="00A97806"/>
    <w:rsid w:val="00A978C6"/>
    <w:rsid w:val="00AA118B"/>
    <w:rsid w:val="00AA1419"/>
    <w:rsid w:val="00AA19EC"/>
    <w:rsid w:val="00AA320D"/>
    <w:rsid w:val="00AA35FD"/>
    <w:rsid w:val="00AA3B76"/>
    <w:rsid w:val="00AA4D09"/>
    <w:rsid w:val="00AA4E80"/>
    <w:rsid w:val="00AA5A65"/>
    <w:rsid w:val="00AA6BEB"/>
    <w:rsid w:val="00AA71E3"/>
    <w:rsid w:val="00AA75F6"/>
    <w:rsid w:val="00AA7CF3"/>
    <w:rsid w:val="00AB035C"/>
    <w:rsid w:val="00AB13E6"/>
    <w:rsid w:val="00AB28D1"/>
    <w:rsid w:val="00AB2DAC"/>
    <w:rsid w:val="00AB3076"/>
    <w:rsid w:val="00AB4752"/>
    <w:rsid w:val="00AB4780"/>
    <w:rsid w:val="00AB49B2"/>
    <w:rsid w:val="00AB4F8D"/>
    <w:rsid w:val="00AB526E"/>
    <w:rsid w:val="00AB53E6"/>
    <w:rsid w:val="00AB5B6F"/>
    <w:rsid w:val="00AB5B98"/>
    <w:rsid w:val="00AB6BAE"/>
    <w:rsid w:val="00AB78A3"/>
    <w:rsid w:val="00AC0484"/>
    <w:rsid w:val="00AC04E2"/>
    <w:rsid w:val="00AC200D"/>
    <w:rsid w:val="00AC2610"/>
    <w:rsid w:val="00AC2904"/>
    <w:rsid w:val="00AC32D8"/>
    <w:rsid w:val="00AC37E4"/>
    <w:rsid w:val="00AC3B94"/>
    <w:rsid w:val="00AC3DBC"/>
    <w:rsid w:val="00AC50DC"/>
    <w:rsid w:val="00AC59F7"/>
    <w:rsid w:val="00AC5C28"/>
    <w:rsid w:val="00AC60F4"/>
    <w:rsid w:val="00AC6BEB"/>
    <w:rsid w:val="00AC7B07"/>
    <w:rsid w:val="00AD01DC"/>
    <w:rsid w:val="00AD1056"/>
    <w:rsid w:val="00AD13F9"/>
    <w:rsid w:val="00AD1412"/>
    <w:rsid w:val="00AD21D4"/>
    <w:rsid w:val="00AD249D"/>
    <w:rsid w:val="00AD26D8"/>
    <w:rsid w:val="00AD2960"/>
    <w:rsid w:val="00AD2A17"/>
    <w:rsid w:val="00AD34F1"/>
    <w:rsid w:val="00AD39CF"/>
    <w:rsid w:val="00AD3BE9"/>
    <w:rsid w:val="00AD4116"/>
    <w:rsid w:val="00AD572F"/>
    <w:rsid w:val="00AD57A1"/>
    <w:rsid w:val="00AD667D"/>
    <w:rsid w:val="00AD71B0"/>
    <w:rsid w:val="00AD774C"/>
    <w:rsid w:val="00AE00FC"/>
    <w:rsid w:val="00AE1189"/>
    <w:rsid w:val="00AE184F"/>
    <w:rsid w:val="00AE1ED8"/>
    <w:rsid w:val="00AE2CDD"/>
    <w:rsid w:val="00AE2D00"/>
    <w:rsid w:val="00AE2FB8"/>
    <w:rsid w:val="00AE312F"/>
    <w:rsid w:val="00AE3CD6"/>
    <w:rsid w:val="00AE41EE"/>
    <w:rsid w:val="00AE46FF"/>
    <w:rsid w:val="00AE4A8F"/>
    <w:rsid w:val="00AE5949"/>
    <w:rsid w:val="00AE63CE"/>
    <w:rsid w:val="00AE6933"/>
    <w:rsid w:val="00AE774A"/>
    <w:rsid w:val="00AE7805"/>
    <w:rsid w:val="00AF02AB"/>
    <w:rsid w:val="00AF0336"/>
    <w:rsid w:val="00AF0EFA"/>
    <w:rsid w:val="00AF2110"/>
    <w:rsid w:val="00AF22D9"/>
    <w:rsid w:val="00AF2A92"/>
    <w:rsid w:val="00AF2ED0"/>
    <w:rsid w:val="00AF3A30"/>
    <w:rsid w:val="00AF43FB"/>
    <w:rsid w:val="00AF4614"/>
    <w:rsid w:val="00AF52D7"/>
    <w:rsid w:val="00AF5D1A"/>
    <w:rsid w:val="00AF684C"/>
    <w:rsid w:val="00AF7195"/>
    <w:rsid w:val="00AF72D3"/>
    <w:rsid w:val="00AF7501"/>
    <w:rsid w:val="00B00058"/>
    <w:rsid w:val="00B002FB"/>
    <w:rsid w:val="00B00A8F"/>
    <w:rsid w:val="00B00DF2"/>
    <w:rsid w:val="00B01CC2"/>
    <w:rsid w:val="00B01D73"/>
    <w:rsid w:val="00B02D4F"/>
    <w:rsid w:val="00B0326B"/>
    <w:rsid w:val="00B03922"/>
    <w:rsid w:val="00B03B04"/>
    <w:rsid w:val="00B03D57"/>
    <w:rsid w:val="00B03D96"/>
    <w:rsid w:val="00B04538"/>
    <w:rsid w:val="00B06A42"/>
    <w:rsid w:val="00B07DD1"/>
    <w:rsid w:val="00B07F56"/>
    <w:rsid w:val="00B106D6"/>
    <w:rsid w:val="00B10F0B"/>
    <w:rsid w:val="00B132B2"/>
    <w:rsid w:val="00B146D6"/>
    <w:rsid w:val="00B14E87"/>
    <w:rsid w:val="00B15B94"/>
    <w:rsid w:val="00B164DB"/>
    <w:rsid w:val="00B16C2A"/>
    <w:rsid w:val="00B16F26"/>
    <w:rsid w:val="00B16F36"/>
    <w:rsid w:val="00B171EA"/>
    <w:rsid w:val="00B17A6C"/>
    <w:rsid w:val="00B225E1"/>
    <w:rsid w:val="00B22BFA"/>
    <w:rsid w:val="00B22C45"/>
    <w:rsid w:val="00B245BB"/>
    <w:rsid w:val="00B24FC3"/>
    <w:rsid w:val="00B255C2"/>
    <w:rsid w:val="00B25652"/>
    <w:rsid w:val="00B26254"/>
    <w:rsid w:val="00B2763D"/>
    <w:rsid w:val="00B27E8A"/>
    <w:rsid w:val="00B30154"/>
    <w:rsid w:val="00B30A84"/>
    <w:rsid w:val="00B31477"/>
    <w:rsid w:val="00B318F8"/>
    <w:rsid w:val="00B31A11"/>
    <w:rsid w:val="00B31E6B"/>
    <w:rsid w:val="00B32659"/>
    <w:rsid w:val="00B336FF"/>
    <w:rsid w:val="00B36008"/>
    <w:rsid w:val="00B360BB"/>
    <w:rsid w:val="00B3629E"/>
    <w:rsid w:val="00B365AC"/>
    <w:rsid w:val="00B36CAD"/>
    <w:rsid w:val="00B3724B"/>
    <w:rsid w:val="00B372A3"/>
    <w:rsid w:val="00B37DAF"/>
    <w:rsid w:val="00B407E9"/>
    <w:rsid w:val="00B412D2"/>
    <w:rsid w:val="00B4153F"/>
    <w:rsid w:val="00B43B66"/>
    <w:rsid w:val="00B44191"/>
    <w:rsid w:val="00B44A12"/>
    <w:rsid w:val="00B44B8A"/>
    <w:rsid w:val="00B461C6"/>
    <w:rsid w:val="00B47361"/>
    <w:rsid w:val="00B50A67"/>
    <w:rsid w:val="00B5191A"/>
    <w:rsid w:val="00B51E57"/>
    <w:rsid w:val="00B52567"/>
    <w:rsid w:val="00B53925"/>
    <w:rsid w:val="00B54AF3"/>
    <w:rsid w:val="00B558E0"/>
    <w:rsid w:val="00B55B0D"/>
    <w:rsid w:val="00B55D47"/>
    <w:rsid w:val="00B57BA5"/>
    <w:rsid w:val="00B60EB9"/>
    <w:rsid w:val="00B61B57"/>
    <w:rsid w:val="00B61D33"/>
    <w:rsid w:val="00B627C9"/>
    <w:rsid w:val="00B63E27"/>
    <w:rsid w:val="00B63FBC"/>
    <w:rsid w:val="00B65AF0"/>
    <w:rsid w:val="00B65CBC"/>
    <w:rsid w:val="00B6685E"/>
    <w:rsid w:val="00B6695B"/>
    <w:rsid w:val="00B674FE"/>
    <w:rsid w:val="00B70363"/>
    <w:rsid w:val="00B70B01"/>
    <w:rsid w:val="00B70DFD"/>
    <w:rsid w:val="00B7145C"/>
    <w:rsid w:val="00B71FCA"/>
    <w:rsid w:val="00B7245B"/>
    <w:rsid w:val="00B73B03"/>
    <w:rsid w:val="00B73D1C"/>
    <w:rsid w:val="00B740FF"/>
    <w:rsid w:val="00B742E3"/>
    <w:rsid w:val="00B744B7"/>
    <w:rsid w:val="00B752A4"/>
    <w:rsid w:val="00B75D0A"/>
    <w:rsid w:val="00B75FBF"/>
    <w:rsid w:val="00B769E6"/>
    <w:rsid w:val="00B77744"/>
    <w:rsid w:val="00B81099"/>
    <w:rsid w:val="00B81293"/>
    <w:rsid w:val="00B812C1"/>
    <w:rsid w:val="00B8184D"/>
    <w:rsid w:val="00B81D58"/>
    <w:rsid w:val="00B81E3E"/>
    <w:rsid w:val="00B81F28"/>
    <w:rsid w:val="00B8226D"/>
    <w:rsid w:val="00B828C2"/>
    <w:rsid w:val="00B83E53"/>
    <w:rsid w:val="00B84C93"/>
    <w:rsid w:val="00B84CE9"/>
    <w:rsid w:val="00B84EEE"/>
    <w:rsid w:val="00B84FC6"/>
    <w:rsid w:val="00B85411"/>
    <w:rsid w:val="00B85C60"/>
    <w:rsid w:val="00B86BE0"/>
    <w:rsid w:val="00B86D25"/>
    <w:rsid w:val="00B91F2A"/>
    <w:rsid w:val="00B927AC"/>
    <w:rsid w:val="00B9496D"/>
    <w:rsid w:val="00B94A36"/>
    <w:rsid w:val="00B94BC0"/>
    <w:rsid w:val="00BA02C0"/>
    <w:rsid w:val="00BA08A3"/>
    <w:rsid w:val="00BA1571"/>
    <w:rsid w:val="00BA25A1"/>
    <w:rsid w:val="00BA3684"/>
    <w:rsid w:val="00BA4713"/>
    <w:rsid w:val="00BA757E"/>
    <w:rsid w:val="00BA7B02"/>
    <w:rsid w:val="00BA7C4E"/>
    <w:rsid w:val="00BA7C85"/>
    <w:rsid w:val="00BB0060"/>
    <w:rsid w:val="00BB02C4"/>
    <w:rsid w:val="00BB1ED8"/>
    <w:rsid w:val="00BB25CE"/>
    <w:rsid w:val="00BB3019"/>
    <w:rsid w:val="00BB34D5"/>
    <w:rsid w:val="00BB4E7A"/>
    <w:rsid w:val="00BB7B7E"/>
    <w:rsid w:val="00BC02F3"/>
    <w:rsid w:val="00BC1879"/>
    <w:rsid w:val="00BC303E"/>
    <w:rsid w:val="00BC5BD8"/>
    <w:rsid w:val="00BC6947"/>
    <w:rsid w:val="00BC6C38"/>
    <w:rsid w:val="00BC77A2"/>
    <w:rsid w:val="00BD009D"/>
    <w:rsid w:val="00BD085E"/>
    <w:rsid w:val="00BD0C64"/>
    <w:rsid w:val="00BD10C3"/>
    <w:rsid w:val="00BD14C6"/>
    <w:rsid w:val="00BD1A52"/>
    <w:rsid w:val="00BD2BEA"/>
    <w:rsid w:val="00BD3521"/>
    <w:rsid w:val="00BD3D32"/>
    <w:rsid w:val="00BD43BE"/>
    <w:rsid w:val="00BD4483"/>
    <w:rsid w:val="00BD4AFF"/>
    <w:rsid w:val="00BD51F4"/>
    <w:rsid w:val="00BD5251"/>
    <w:rsid w:val="00BD53A2"/>
    <w:rsid w:val="00BD65A9"/>
    <w:rsid w:val="00BD7984"/>
    <w:rsid w:val="00BD7FE0"/>
    <w:rsid w:val="00BE04D7"/>
    <w:rsid w:val="00BE0534"/>
    <w:rsid w:val="00BE0802"/>
    <w:rsid w:val="00BE095F"/>
    <w:rsid w:val="00BE153E"/>
    <w:rsid w:val="00BE2958"/>
    <w:rsid w:val="00BE2EFA"/>
    <w:rsid w:val="00BE4256"/>
    <w:rsid w:val="00BE505B"/>
    <w:rsid w:val="00BE562B"/>
    <w:rsid w:val="00BE60E7"/>
    <w:rsid w:val="00BE62FA"/>
    <w:rsid w:val="00BE64B5"/>
    <w:rsid w:val="00BE669C"/>
    <w:rsid w:val="00BE75D9"/>
    <w:rsid w:val="00BE790C"/>
    <w:rsid w:val="00BE79C4"/>
    <w:rsid w:val="00BE7AD3"/>
    <w:rsid w:val="00BF0B08"/>
    <w:rsid w:val="00BF399C"/>
    <w:rsid w:val="00BF3E4E"/>
    <w:rsid w:val="00BF464B"/>
    <w:rsid w:val="00BF4FA4"/>
    <w:rsid w:val="00BF5DE5"/>
    <w:rsid w:val="00BF5FE6"/>
    <w:rsid w:val="00BF750D"/>
    <w:rsid w:val="00C00462"/>
    <w:rsid w:val="00C0061E"/>
    <w:rsid w:val="00C00BF1"/>
    <w:rsid w:val="00C03E72"/>
    <w:rsid w:val="00C03FEB"/>
    <w:rsid w:val="00C045D1"/>
    <w:rsid w:val="00C04F7C"/>
    <w:rsid w:val="00C05257"/>
    <w:rsid w:val="00C057E8"/>
    <w:rsid w:val="00C05886"/>
    <w:rsid w:val="00C109C3"/>
    <w:rsid w:val="00C11F67"/>
    <w:rsid w:val="00C1253F"/>
    <w:rsid w:val="00C12654"/>
    <w:rsid w:val="00C135BB"/>
    <w:rsid w:val="00C14E37"/>
    <w:rsid w:val="00C14FD3"/>
    <w:rsid w:val="00C15E51"/>
    <w:rsid w:val="00C17077"/>
    <w:rsid w:val="00C17515"/>
    <w:rsid w:val="00C17B6C"/>
    <w:rsid w:val="00C23DCE"/>
    <w:rsid w:val="00C24E62"/>
    <w:rsid w:val="00C25493"/>
    <w:rsid w:val="00C25DA7"/>
    <w:rsid w:val="00C2707F"/>
    <w:rsid w:val="00C30449"/>
    <w:rsid w:val="00C3170B"/>
    <w:rsid w:val="00C31DC8"/>
    <w:rsid w:val="00C33DCE"/>
    <w:rsid w:val="00C34010"/>
    <w:rsid w:val="00C34463"/>
    <w:rsid w:val="00C344FF"/>
    <w:rsid w:val="00C34F96"/>
    <w:rsid w:val="00C3535C"/>
    <w:rsid w:val="00C3651E"/>
    <w:rsid w:val="00C36AA2"/>
    <w:rsid w:val="00C40A03"/>
    <w:rsid w:val="00C4113C"/>
    <w:rsid w:val="00C419A3"/>
    <w:rsid w:val="00C41A1F"/>
    <w:rsid w:val="00C4269C"/>
    <w:rsid w:val="00C4338F"/>
    <w:rsid w:val="00C4343E"/>
    <w:rsid w:val="00C43CBE"/>
    <w:rsid w:val="00C4414B"/>
    <w:rsid w:val="00C455AF"/>
    <w:rsid w:val="00C457B5"/>
    <w:rsid w:val="00C466B9"/>
    <w:rsid w:val="00C47E10"/>
    <w:rsid w:val="00C50F8D"/>
    <w:rsid w:val="00C51135"/>
    <w:rsid w:val="00C514F1"/>
    <w:rsid w:val="00C51614"/>
    <w:rsid w:val="00C51D6C"/>
    <w:rsid w:val="00C53FE9"/>
    <w:rsid w:val="00C5486E"/>
    <w:rsid w:val="00C54B00"/>
    <w:rsid w:val="00C55012"/>
    <w:rsid w:val="00C55A91"/>
    <w:rsid w:val="00C55EA0"/>
    <w:rsid w:val="00C56434"/>
    <w:rsid w:val="00C56BED"/>
    <w:rsid w:val="00C61236"/>
    <w:rsid w:val="00C6216E"/>
    <w:rsid w:val="00C621EF"/>
    <w:rsid w:val="00C628A9"/>
    <w:rsid w:val="00C62B74"/>
    <w:rsid w:val="00C631C6"/>
    <w:rsid w:val="00C64464"/>
    <w:rsid w:val="00C64D02"/>
    <w:rsid w:val="00C65322"/>
    <w:rsid w:val="00C6586D"/>
    <w:rsid w:val="00C67643"/>
    <w:rsid w:val="00C67C00"/>
    <w:rsid w:val="00C67D27"/>
    <w:rsid w:val="00C7148E"/>
    <w:rsid w:val="00C7152A"/>
    <w:rsid w:val="00C7483A"/>
    <w:rsid w:val="00C75B50"/>
    <w:rsid w:val="00C75B6F"/>
    <w:rsid w:val="00C75DD5"/>
    <w:rsid w:val="00C76235"/>
    <w:rsid w:val="00C772B3"/>
    <w:rsid w:val="00C802B6"/>
    <w:rsid w:val="00C80D21"/>
    <w:rsid w:val="00C81017"/>
    <w:rsid w:val="00C81143"/>
    <w:rsid w:val="00C820F8"/>
    <w:rsid w:val="00C82415"/>
    <w:rsid w:val="00C82B80"/>
    <w:rsid w:val="00C844D7"/>
    <w:rsid w:val="00C852D5"/>
    <w:rsid w:val="00C8569F"/>
    <w:rsid w:val="00C85715"/>
    <w:rsid w:val="00C8602D"/>
    <w:rsid w:val="00C86AAA"/>
    <w:rsid w:val="00C87121"/>
    <w:rsid w:val="00C87ABA"/>
    <w:rsid w:val="00C87B4C"/>
    <w:rsid w:val="00C911A1"/>
    <w:rsid w:val="00C9137A"/>
    <w:rsid w:val="00C91E3D"/>
    <w:rsid w:val="00C92510"/>
    <w:rsid w:val="00C93764"/>
    <w:rsid w:val="00C93CBA"/>
    <w:rsid w:val="00C949AB"/>
    <w:rsid w:val="00C94DF9"/>
    <w:rsid w:val="00C95098"/>
    <w:rsid w:val="00C96ACF"/>
    <w:rsid w:val="00C96E1F"/>
    <w:rsid w:val="00CA0F6C"/>
    <w:rsid w:val="00CA16C6"/>
    <w:rsid w:val="00CA1858"/>
    <w:rsid w:val="00CA1E10"/>
    <w:rsid w:val="00CA20BB"/>
    <w:rsid w:val="00CA2FF7"/>
    <w:rsid w:val="00CA49C6"/>
    <w:rsid w:val="00CA4C19"/>
    <w:rsid w:val="00CA5921"/>
    <w:rsid w:val="00CA6627"/>
    <w:rsid w:val="00CA67C8"/>
    <w:rsid w:val="00CA6BBB"/>
    <w:rsid w:val="00CA7C7E"/>
    <w:rsid w:val="00CB0DD8"/>
    <w:rsid w:val="00CB3252"/>
    <w:rsid w:val="00CB34B9"/>
    <w:rsid w:val="00CB5FCA"/>
    <w:rsid w:val="00CB61A4"/>
    <w:rsid w:val="00CB6375"/>
    <w:rsid w:val="00CB7ABF"/>
    <w:rsid w:val="00CC189D"/>
    <w:rsid w:val="00CC3DC4"/>
    <w:rsid w:val="00CC4761"/>
    <w:rsid w:val="00CC48E1"/>
    <w:rsid w:val="00CC4E28"/>
    <w:rsid w:val="00CC5271"/>
    <w:rsid w:val="00CC59F3"/>
    <w:rsid w:val="00CC7B40"/>
    <w:rsid w:val="00CC7F81"/>
    <w:rsid w:val="00CC7FD0"/>
    <w:rsid w:val="00CC7FF1"/>
    <w:rsid w:val="00CD0698"/>
    <w:rsid w:val="00CD0A82"/>
    <w:rsid w:val="00CD14AC"/>
    <w:rsid w:val="00CD1B88"/>
    <w:rsid w:val="00CD22E0"/>
    <w:rsid w:val="00CD271C"/>
    <w:rsid w:val="00CD276E"/>
    <w:rsid w:val="00CD356B"/>
    <w:rsid w:val="00CD3E24"/>
    <w:rsid w:val="00CD401F"/>
    <w:rsid w:val="00CD4039"/>
    <w:rsid w:val="00CD459C"/>
    <w:rsid w:val="00CD52ED"/>
    <w:rsid w:val="00CD5EBB"/>
    <w:rsid w:val="00CD6B11"/>
    <w:rsid w:val="00CD70F3"/>
    <w:rsid w:val="00CD7ED2"/>
    <w:rsid w:val="00CE080E"/>
    <w:rsid w:val="00CE0850"/>
    <w:rsid w:val="00CE08F0"/>
    <w:rsid w:val="00CE0C0F"/>
    <w:rsid w:val="00CE1962"/>
    <w:rsid w:val="00CE1D15"/>
    <w:rsid w:val="00CE3490"/>
    <w:rsid w:val="00CE461A"/>
    <w:rsid w:val="00CE59E8"/>
    <w:rsid w:val="00CE6B1E"/>
    <w:rsid w:val="00CE7761"/>
    <w:rsid w:val="00CE78A3"/>
    <w:rsid w:val="00CE7F64"/>
    <w:rsid w:val="00CF1E90"/>
    <w:rsid w:val="00CF23E7"/>
    <w:rsid w:val="00CF4BA1"/>
    <w:rsid w:val="00CF6109"/>
    <w:rsid w:val="00CF652C"/>
    <w:rsid w:val="00CF6BDD"/>
    <w:rsid w:val="00CF70E5"/>
    <w:rsid w:val="00CF7CFE"/>
    <w:rsid w:val="00D00F5E"/>
    <w:rsid w:val="00D02996"/>
    <w:rsid w:val="00D02EB6"/>
    <w:rsid w:val="00D034FA"/>
    <w:rsid w:val="00D0424A"/>
    <w:rsid w:val="00D04604"/>
    <w:rsid w:val="00D0477B"/>
    <w:rsid w:val="00D05017"/>
    <w:rsid w:val="00D051D9"/>
    <w:rsid w:val="00D05AC7"/>
    <w:rsid w:val="00D05B35"/>
    <w:rsid w:val="00D06C4A"/>
    <w:rsid w:val="00D071C1"/>
    <w:rsid w:val="00D07231"/>
    <w:rsid w:val="00D07472"/>
    <w:rsid w:val="00D108BC"/>
    <w:rsid w:val="00D1142A"/>
    <w:rsid w:val="00D11741"/>
    <w:rsid w:val="00D12486"/>
    <w:rsid w:val="00D140E8"/>
    <w:rsid w:val="00D14CFA"/>
    <w:rsid w:val="00D1503A"/>
    <w:rsid w:val="00D153D3"/>
    <w:rsid w:val="00D15E3A"/>
    <w:rsid w:val="00D15EC3"/>
    <w:rsid w:val="00D15F79"/>
    <w:rsid w:val="00D161AD"/>
    <w:rsid w:val="00D16C16"/>
    <w:rsid w:val="00D17A5C"/>
    <w:rsid w:val="00D17FB2"/>
    <w:rsid w:val="00D20B4D"/>
    <w:rsid w:val="00D20C09"/>
    <w:rsid w:val="00D21899"/>
    <w:rsid w:val="00D2329B"/>
    <w:rsid w:val="00D233D5"/>
    <w:rsid w:val="00D23F97"/>
    <w:rsid w:val="00D240C9"/>
    <w:rsid w:val="00D240EB"/>
    <w:rsid w:val="00D25838"/>
    <w:rsid w:val="00D261EE"/>
    <w:rsid w:val="00D26A36"/>
    <w:rsid w:val="00D27020"/>
    <w:rsid w:val="00D32A22"/>
    <w:rsid w:val="00D34227"/>
    <w:rsid w:val="00D3456B"/>
    <w:rsid w:val="00D34F46"/>
    <w:rsid w:val="00D354D6"/>
    <w:rsid w:val="00D37234"/>
    <w:rsid w:val="00D373BA"/>
    <w:rsid w:val="00D3796B"/>
    <w:rsid w:val="00D40F96"/>
    <w:rsid w:val="00D415B9"/>
    <w:rsid w:val="00D41E5C"/>
    <w:rsid w:val="00D41F5F"/>
    <w:rsid w:val="00D433A4"/>
    <w:rsid w:val="00D455A5"/>
    <w:rsid w:val="00D45EA3"/>
    <w:rsid w:val="00D4600E"/>
    <w:rsid w:val="00D4649A"/>
    <w:rsid w:val="00D46B0F"/>
    <w:rsid w:val="00D46C7A"/>
    <w:rsid w:val="00D47139"/>
    <w:rsid w:val="00D47637"/>
    <w:rsid w:val="00D51318"/>
    <w:rsid w:val="00D518F3"/>
    <w:rsid w:val="00D51AAA"/>
    <w:rsid w:val="00D51FC1"/>
    <w:rsid w:val="00D520CC"/>
    <w:rsid w:val="00D52230"/>
    <w:rsid w:val="00D52778"/>
    <w:rsid w:val="00D52947"/>
    <w:rsid w:val="00D5346C"/>
    <w:rsid w:val="00D53A7D"/>
    <w:rsid w:val="00D5466B"/>
    <w:rsid w:val="00D555D3"/>
    <w:rsid w:val="00D55678"/>
    <w:rsid w:val="00D5715B"/>
    <w:rsid w:val="00D57770"/>
    <w:rsid w:val="00D57978"/>
    <w:rsid w:val="00D57ACC"/>
    <w:rsid w:val="00D611ED"/>
    <w:rsid w:val="00D61753"/>
    <w:rsid w:val="00D62A8C"/>
    <w:rsid w:val="00D64008"/>
    <w:rsid w:val="00D643C3"/>
    <w:rsid w:val="00D6476F"/>
    <w:rsid w:val="00D649BE"/>
    <w:rsid w:val="00D653CD"/>
    <w:rsid w:val="00D65607"/>
    <w:rsid w:val="00D65758"/>
    <w:rsid w:val="00D65BFF"/>
    <w:rsid w:val="00D661F1"/>
    <w:rsid w:val="00D67C53"/>
    <w:rsid w:val="00D710A8"/>
    <w:rsid w:val="00D71549"/>
    <w:rsid w:val="00D722B7"/>
    <w:rsid w:val="00D73A19"/>
    <w:rsid w:val="00D75A63"/>
    <w:rsid w:val="00D810BD"/>
    <w:rsid w:val="00D81DC1"/>
    <w:rsid w:val="00D832C9"/>
    <w:rsid w:val="00D834E1"/>
    <w:rsid w:val="00D841F5"/>
    <w:rsid w:val="00D852BD"/>
    <w:rsid w:val="00D85418"/>
    <w:rsid w:val="00D8552D"/>
    <w:rsid w:val="00D85A4C"/>
    <w:rsid w:val="00D9190A"/>
    <w:rsid w:val="00D921B8"/>
    <w:rsid w:val="00D92806"/>
    <w:rsid w:val="00D92A93"/>
    <w:rsid w:val="00D92E64"/>
    <w:rsid w:val="00D9360A"/>
    <w:rsid w:val="00D943C9"/>
    <w:rsid w:val="00D94E8C"/>
    <w:rsid w:val="00D9549D"/>
    <w:rsid w:val="00D957AD"/>
    <w:rsid w:val="00D95CBB"/>
    <w:rsid w:val="00D95F27"/>
    <w:rsid w:val="00D97536"/>
    <w:rsid w:val="00D97962"/>
    <w:rsid w:val="00DA03BD"/>
    <w:rsid w:val="00DA05D4"/>
    <w:rsid w:val="00DA079D"/>
    <w:rsid w:val="00DA1108"/>
    <w:rsid w:val="00DA173A"/>
    <w:rsid w:val="00DA1F61"/>
    <w:rsid w:val="00DA20D9"/>
    <w:rsid w:val="00DA339D"/>
    <w:rsid w:val="00DA3A3A"/>
    <w:rsid w:val="00DA579A"/>
    <w:rsid w:val="00DA60A6"/>
    <w:rsid w:val="00DA7263"/>
    <w:rsid w:val="00DB0D00"/>
    <w:rsid w:val="00DB1895"/>
    <w:rsid w:val="00DB1D1A"/>
    <w:rsid w:val="00DB2D04"/>
    <w:rsid w:val="00DB3F05"/>
    <w:rsid w:val="00DB3F2B"/>
    <w:rsid w:val="00DB4B2A"/>
    <w:rsid w:val="00DB4F7D"/>
    <w:rsid w:val="00DB75C6"/>
    <w:rsid w:val="00DC0187"/>
    <w:rsid w:val="00DC07A8"/>
    <w:rsid w:val="00DC0880"/>
    <w:rsid w:val="00DC0912"/>
    <w:rsid w:val="00DC114F"/>
    <w:rsid w:val="00DC1837"/>
    <w:rsid w:val="00DC25DF"/>
    <w:rsid w:val="00DC2A0F"/>
    <w:rsid w:val="00DC48DF"/>
    <w:rsid w:val="00DC5E0C"/>
    <w:rsid w:val="00DC5F9C"/>
    <w:rsid w:val="00DC6E5E"/>
    <w:rsid w:val="00DD1189"/>
    <w:rsid w:val="00DD1F88"/>
    <w:rsid w:val="00DD2586"/>
    <w:rsid w:val="00DD2C2B"/>
    <w:rsid w:val="00DD337E"/>
    <w:rsid w:val="00DD3EA1"/>
    <w:rsid w:val="00DD3F6D"/>
    <w:rsid w:val="00DD42F4"/>
    <w:rsid w:val="00DD4895"/>
    <w:rsid w:val="00DD5483"/>
    <w:rsid w:val="00DD67C7"/>
    <w:rsid w:val="00DE0C1E"/>
    <w:rsid w:val="00DE10B3"/>
    <w:rsid w:val="00DE1225"/>
    <w:rsid w:val="00DE2419"/>
    <w:rsid w:val="00DE2BCE"/>
    <w:rsid w:val="00DE2ED4"/>
    <w:rsid w:val="00DE354F"/>
    <w:rsid w:val="00DE3847"/>
    <w:rsid w:val="00DE3C1A"/>
    <w:rsid w:val="00DE3FDF"/>
    <w:rsid w:val="00DE459A"/>
    <w:rsid w:val="00DE4AFB"/>
    <w:rsid w:val="00DE5019"/>
    <w:rsid w:val="00DE617D"/>
    <w:rsid w:val="00DE6394"/>
    <w:rsid w:val="00DE75A6"/>
    <w:rsid w:val="00DE7CC8"/>
    <w:rsid w:val="00DF1C4E"/>
    <w:rsid w:val="00DF251C"/>
    <w:rsid w:val="00DF3441"/>
    <w:rsid w:val="00DF3FE0"/>
    <w:rsid w:val="00DF536C"/>
    <w:rsid w:val="00DF7C88"/>
    <w:rsid w:val="00E011D3"/>
    <w:rsid w:val="00E01C66"/>
    <w:rsid w:val="00E01CF7"/>
    <w:rsid w:val="00E0225A"/>
    <w:rsid w:val="00E02C42"/>
    <w:rsid w:val="00E02F21"/>
    <w:rsid w:val="00E02F69"/>
    <w:rsid w:val="00E02FA5"/>
    <w:rsid w:val="00E041EB"/>
    <w:rsid w:val="00E04DFE"/>
    <w:rsid w:val="00E056C3"/>
    <w:rsid w:val="00E06579"/>
    <w:rsid w:val="00E07542"/>
    <w:rsid w:val="00E11651"/>
    <w:rsid w:val="00E127A9"/>
    <w:rsid w:val="00E12E42"/>
    <w:rsid w:val="00E13DF4"/>
    <w:rsid w:val="00E14E3B"/>
    <w:rsid w:val="00E1676E"/>
    <w:rsid w:val="00E20D5F"/>
    <w:rsid w:val="00E23119"/>
    <w:rsid w:val="00E231FB"/>
    <w:rsid w:val="00E2343A"/>
    <w:rsid w:val="00E23BCB"/>
    <w:rsid w:val="00E23CA4"/>
    <w:rsid w:val="00E23EB7"/>
    <w:rsid w:val="00E2432F"/>
    <w:rsid w:val="00E24AC8"/>
    <w:rsid w:val="00E24EF3"/>
    <w:rsid w:val="00E252DE"/>
    <w:rsid w:val="00E265AC"/>
    <w:rsid w:val="00E269BE"/>
    <w:rsid w:val="00E27379"/>
    <w:rsid w:val="00E27B85"/>
    <w:rsid w:val="00E27FA1"/>
    <w:rsid w:val="00E30B60"/>
    <w:rsid w:val="00E31CDF"/>
    <w:rsid w:val="00E3213D"/>
    <w:rsid w:val="00E333C0"/>
    <w:rsid w:val="00E33625"/>
    <w:rsid w:val="00E336F9"/>
    <w:rsid w:val="00E339BC"/>
    <w:rsid w:val="00E35DC9"/>
    <w:rsid w:val="00E36542"/>
    <w:rsid w:val="00E36F03"/>
    <w:rsid w:val="00E37A60"/>
    <w:rsid w:val="00E408BA"/>
    <w:rsid w:val="00E41DA7"/>
    <w:rsid w:val="00E41EB5"/>
    <w:rsid w:val="00E42379"/>
    <w:rsid w:val="00E427DB"/>
    <w:rsid w:val="00E44519"/>
    <w:rsid w:val="00E469FD"/>
    <w:rsid w:val="00E47AA7"/>
    <w:rsid w:val="00E50E0C"/>
    <w:rsid w:val="00E51180"/>
    <w:rsid w:val="00E51A39"/>
    <w:rsid w:val="00E51BB5"/>
    <w:rsid w:val="00E52A69"/>
    <w:rsid w:val="00E52AF7"/>
    <w:rsid w:val="00E5363E"/>
    <w:rsid w:val="00E53E85"/>
    <w:rsid w:val="00E546E4"/>
    <w:rsid w:val="00E54AB4"/>
    <w:rsid w:val="00E55BB3"/>
    <w:rsid w:val="00E55DBF"/>
    <w:rsid w:val="00E56389"/>
    <w:rsid w:val="00E577DA"/>
    <w:rsid w:val="00E6258E"/>
    <w:rsid w:val="00E62C50"/>
    <w:rsid w:val="00E62DA6"/>
    <w:rsid w:val="00E63ECB"/>
    <w:rsid w:val="00E6420A"/>
    <w:rsid w:val="00E65952"/>
    <w:rsid w:val="00E67741"/>
    <w:rsid w:val="00E67FB4"/>
    <w:rsid w:val="00E71770"/>
    <w:rsid w:val="00E71B03"/>
    <w:rsid w:val="00E72B48"/>
    <w:rsid w:val="00E72F64"/>
    <w:rsid w:val="00E734F7"/>
    <w:rsid w:val="00E736D7"/>
    <w:rsid w:val="00E74EE3"/>
    <w:rsid w:val="00E75F0D"/>
    <w:rsid w:val="00E7600F"/>
    <w:rsid w:val="00E772CE"/>
    <w:rsid w:val="00E77C84"/>
    <w:rsid w:val="00E77CF8"/>
    <w:rsid w:val="00E8127A"/>
    <w:rsid w:val="00E81534"/>
    <w:rsid w:val="00E82312"/>
    <w:rsid w:val="00E8284F"/>
    <w:rsid w:val="00E83352"/>
    <w:rsid w:val="00E83D21"/>
    <w:rsid w:val="00E84A05"/>
    <w:rsid w:val="00E84E66"/>
    <w:rsid w:val="00E84F6A"/>
    <w:rsid w:val="00E85FA0"/>
    <w:rsid w:val="00E86C9F"/>
    <w:rsid w:val="00E86E4A"/>
    <w:rsid w:val="00E9052D"/>
    <w:rsid w:val="00E90752"/>
    <w:rsid w:val="00E90B3D"/>
    <w:rsid w:val="00E90E53"/>
    <w:rsid w:val="00E91605"/>
    <w:rsid w:val="00E91A84"/>
    <w:rsid w:val="00E91C9E"/>
    <w:rsid w:val="00E922C4"/>
    <w:rsid w:val="00E92337"/>
    <w:rsid w:val="00E92617"/>
    <w:rsid w:val="00E929EF"/>
    <w:rsid w:val="00E92CD8"/>
    <w:rsid w:val="00E93659"/>
    <w:rsid w:val="00E93A21"/>
    <w:rsid w:val="00E93D77"/>
    <w:rsid w:val="00E9400C"/>
    <w:rsid w:val="00E94486"/>
    <w:rsid w:val="00E94696"/>
    <w:rsid w:val="00E95F7A"/>
    <w:rsid w:val="00E961BA"/>
    <w:rsid w:val="00E96479"/>
    <w:rsid w:val="00E965FE"/>
    <w:rsid w:val="00E9762D"/>
    <w:rsid w:val="00EA149C"/>
    <w:rsid w:val="00EA2EAF"/>
    <w:rsid w:val="00EA4115"/>
    <w:rsid w:val="00EA4A53"/>
    <w:rsid w:val="00EA75F7"/>
    <w:rsid w:val="00EB0F36"/>
    <w:rsid w:val="00EB1197"/>
    <w:rsid w:val="00EB1224"/>
    <w:rsid w:val="00EB1DB5"/>
    <w:rsid w:val="00EB4152"/>
    <w:rsid w:val="00EB4BA9"/>
    <w:rsid w:val="00EB5C9A"/>
    <w:rsid w:val="00EB6310"/>
    <w:rsid w:val="00EB6509"/>
    <w:rsid w:val="00EB6641"/>
    <w:rsid w:val="00EB67A1"/>
    <w:rsid w:val="00EB6A1C"/>
    <w:rsid w:val="00EB7695"/>
    <w:rsid w:val="00EB7DCF"/>
    <w:rsid w:val="00EC1042"/>
    <w:rsid w:val="00EC1189"/>
    <w:rsid w:val="00EC143B"/>
    <w:rsid w:val="00EC20CB"/>
    <w:rsid w:val="00EC4274"/>
    <w:rsid w:val="00EC4C59"/>
    <w:rsid w:val="00EC5535"/>
    <w:rsid w:val="00EC56FD"/>
    <w:rsid w:val="00EC65DE"/>
    <w:rsid w:val="00EC6859"/>
    <w:rsid w:val="00EC7B6D"/>
    <w:rsid w:val="00EC7F9F"/>
    <w:rsid w:val="00ED0935"/>
    <w:rsid w:val="00ED0ED1"/>
    <w:rsid w:val="00ED1E40"/>
    <w:rsid w:val="00ED2285"/>
    <w:rsid w:val="00ED3A08"/>
    <w:rsid w:val="00ED4667"/>
    <w:rsid w:val="00ED5E11"/>
    <w:rsid w:val="00ED5E2B"/>
    <w:rsid w:val="00ED69D2"/>
    <w:rsid w:val="00ED726E"/>
    <w:rsid w:val="00ED73C4"/>
    <w:rsid w:val="00ED7444"/>
    <w:rsid w:val="00ED7709"/>
    <w:rsid w:val="00ED777B"/>
    <w:rsid w:val="00EE01E3"/>
    <w:rsid w:val="00EE03B1"/>
    <w:rsid w:val="00EE05FD"/>
    <w:rsid w:val="00EE1F97"/>
    <w:rsid w:val="00EE23DF"/>
    <w:rsid w:val="00EE253F"/>
    <w:rsid w:val="00EE260B"/>
    <w:rsid w:val="00EE2A72"/>
    <w:rsid w:val="00EE3AFD"/>
    <w:rsid w:val="00EE3DBB"/>
    <w:rsid w:val="00EE3E50"/>
    <w:rsid w:val="00EE569F"/>
    <w:rsid w:val="00EE6928"/>
    <w:rsid w:val="00EE6DD5"/>
    <w:rsid w:val="00EE72AF"/>
    <w:rsid w:val="00EE768C"/>
    <w:rsid w:val="00EE7D0A"/>
    <w:rsid w:val="00EF1066"/>
    <w:rsid w:val="00EF19BB"/>
    <w:rsid w:val="00EF1A28"/>
    <w:rsid w:val="00EF381E"/>
    <w:rsid w:val="00EF3AEC"/>
    <w:rsid w:val="00EF3CB7"/>
    <w:rsid w:val="00EF4254"/>
    <w:rsid w:val="00EF4323"/>
    <w:rsid w:val="00EF6C61"/>
    <w:rsid w:val="00F00E21"/>
    <w:rsid w:val="00F01220"/>
    <w:rsid w:val="00F02788"/>
    <w:rsid w:val="00F02828"/>
    <w:rsid w:val="00F02F3B"/>
    <w:rsid w:val="00F0677B"/>
    <w:rsid w:val="00F06BCC"/>
    <w:rsid w:val="00F0741A"/>
    <w:rsid w:val="00F10438"/>
    <w:rsid w:val="00F113CC"/>
    <w:rsid w:val="00F14715"/>
    <w:rsid w:val="00F14814"/>
    <w:rsid w:val="00F15387"/>
    <w:rsid w:val="00F1656F"/>
    <w:rsid w:val="00F17981"/>
    <w:rsid w:val="00F17EE7"/>
    <w:rsid w:val="00F20867"/>
    <w:rsid w:val="00F215DB"/>
    <w:rsid w:val="00F2214F"/>
    <w:rsid w:val="00F223C8"/>
    <w:rsid w:val="00F2247C"/>
    <w:rsid w:val="00F227C2"/>
    <w:rsid w:val="00F23317"/>
    <w:rsid w:val="00F23DE5"/>
    <w:rsid w:val="00F243D0"/>
    <w:rsid w:val="00F257BB"/>
    <w:rsid w:val="00F25829"/>
    <w:rsid w:val="00F26DCF"/>
    <w:rsid w:val="00F305F1"/>
    <w:rsid w:val="00F305F9"/>
    <w:rsid w:val="00F30A62"/>
    <w:rsid w:val="00F30A6F"/>
    <w:rsid w:val="00F312AC"/>
    <w:rsid w:val="00F318A4"/>
    <w:rsid w:val="00F31A28"/>
    <w:rsid w:val="00F32845"/>
    <w:rsid w:val="00F32F67"/>
    <w:rsid w:val="00F336C2"/>
    <w:rsid w:val="00F336CA"/>
    <w:rsid w:val="00F33A35"/>
    <w:rsid w:val="00F35384"/>
    <w:rsid w:val="00F3631C"/>
    <w:rsid w:val="00F37B86"/>
    <w:rsid w:val="00F409F0"/>
    <w:rsid w:val="00F41249"/>
    <w:rsid w:val="00F41F54"/>
    <w:rsid w:val="00F4225E"/>
    <w:rsid w:val="00F42912"/>
    <w:rsid w:val="00F42D4C"/>
    <w:rsid w:val="00F44057"/>
    <w:rsid w:val="00F45B60"/>
    <w:rsid w:val="00F4634B"/>
    <w:rsid w:val="00F46C1A"/>
    <w:rsid w:val="00F476EB"/>
    <w:rsid w:val="00F5067D"/>
    <w:rsid w:val="00F51459"/>
    <w:rsid w:val="00F51E35"/>
    <w:rsid w:val="00F528F5"/>
    <w:rsid w:val="00F52F2F"/>
    <w:rsid w:val="00F53750"/>
    <w:rsid w:val="00F53D0F"/>
    <w:rsid w:val="00F5484D"/>
    <w:rsid w:val="00F56766"/>
    <w:rsid w:val="00F57015"/>
    <w:rsid w:val="00F579B0"/>
    <w:rsid w:val="00F57D7C"/>
    <w:rsid w:val="00F60126"/>
    <w:rsid w:val="00F602E9"/>
    <w:rsid w:val="00F60AB9"/>
    <w:rsid w:val="00F6185B"/>
    <w:rsid w:val="00F61DDD"/>
    <w:rsid w:val="00F62239"/>
    <w:rsid w:val="00F6336E"/>
    <w:rsid w:val="00F63520"/>
    <w:rsid w:val="00F6359B"/>
    <w:rsid w:val="00F63644"/>
    <w:rsid w:val="00F6465B"/>
    <w:rsid w:val="00F64ED2"/>
    <w:rsid w:val="00F658B9"/>
    <w:rsid w:val="00F66191"/>
    <w:rsid w:val="00F664B4"/>
    <w:rsid w:val="00F67070"/>
    <w:rsid w:val="00F701B0"/>
    <w:rsid w:val="00F706A1"/>
    <w:rsid w:val="00F709F2"/>
    <w:rsid w:val="00F7142F"/>
    <w:rsid w:val="00F7261E"/>
    <w:rsid w:val="00F72E5A"/>
    <w:rsid w:val="00F72FFF"/>
    <w:rsid w:val="00F746BF"/>
    <w:rsid w:val="00F74785"/>
    <w:rsid w:val="00F74A91"/>
    <w:rsid w:val="00F754F4"/>
    <w:rsid w:val="00F75C7C"/>
    <w:rsid w:val="00F76249"/>
    <w:rsid w:val="00F767CE"/>
    <w:rsid w:val="00F7696F"/>
    <w:rsid w:val="00F76E67"/>
    <w:rsid w:val="00F7753D"/>
    <w:rsid w:val="00F80E71"/>
    <w:rsid w:val="00F81A2D"/>
    <w:rsid w:val="00F81F7C"/>
    <w:rsid w:val="00F82535"/>
    <w:rsid w:val="00F82700"/>
    <w:rsid w:val="00F82D97"/>
    <w:rsid w:val="00F832D3"/>
    <w:rsid w:val="00F83399"/>
    <w:rsid w:val="00F83712"/>
    <w:rsid w:val="00F840B7"/>
    <w:rsid w:val="00F853B6"/>
    <w:rsid w:val="00F863E8"/>
    <w:rsid w:val="00F873CD"/>
    <w:rsid w:val="00F87583"/>
    <w:rsid w:val="00F87602"/>
    <w:rsid w:val="00F8761E"/>
    <w:rsid w:val="00F90040"/>
    <w:rsid w:val="00F9089F"/>
    <w:rsid w:val="00F90AC6"/>
    <w:rsid w:val="00F911CC"/>
    <w:rsid w:val="00F91273"/>
    <w:rsid w:val="00F91694"/>
    <w:rsid w:val="00F91ED1"/>
    <w:rsid w:val="00F92160"/>
    <w:rsid w:val="00F9290F"/>
    <w:rsid w:val="00F92ED0"/>
    <w:rsid w:val="00F936F5"/>
    <w:rsid w:val="00F94B7A"/>
    <w:rsid w:val="00F97DF9"/>
    <w:rsid w:val="00FA0233"/>
    <w:rsid w:val="00FA03AB"/>
    <w:rsid w:val="00FA0D58"/>
    <w:rsid w:val="00FA1657"/>
    <w:rsid w:val="00FA1660"/>
    <w:rsid w:val="00FA3DF2"/>
    <w:rsid w:val="00FA41C9"/>
    <w:rsid w:val="00FA4784"/>
    <w:rsid w:val="00FA567E"/>
    <w:rsid w:val="00FA5897"/>
    <w:rsid w:val="00FA69F6"/>
    <w:rsid w:val="00FA6A0A"/>
    <w:rsid w:val="00FB2F4D"/>
    <w:rsid w:val="00FB3039"/>
    <w:rsid w:val="00FB329C"/>
    <w:rsid w:val="00FB4505"/>
    <w:rsid w:val="00FB5F35"/>
    <w:rsid w:val="00FB62AB"/>
    <w:rsid w:val="00FB7D3F"/>
    <w:rsid w:val="00FB7D60"/>
    <w:rsid w:val="00FC2D4D"/>
    <w:rsid w:val="00FC31B4"/>
    <w:rsid w:val="00FC3BD4"/>
    <w:rsid w:val="00FC4C64"/>
    <w:rsid w:val="00FC5E5D"/>
    <w:rsid w:val="00FC767B"/>
    <w:rsid w:val="00FC7BC4"/>
    <w:rsid w:val="00FD009F"/>
    <w:rsid w:val="00FD037C"/>
    <w:rsid w:val="00FD133F"/>
    <w:rsid w:val="00FD1EB7"/>
    <w:rsid w:val="00FD1F33"/>
    <w:rsid w:val="00FD1FA0"/>
    <w:rsid w:val="00FD2A30"/>
    <w:rsid w:val="00FD2AC2"/>
    <w:rsid w:val="00FD4090"/>
    <w:rsid w:val="00FD4E03"/>
    <w:rsid w:val="00FD52A9"/>
    <w:rsid w:val="00FD5328"/>
    <w:rsid w:val="00FD5F5D"/>
    <w:rsid w:val="00FD70F9"/>
    <w:rsid w:val="00FD7F49"/>
    <w:rsid w:val="00FE09BD"/>
    <w:rsid w:val="00FE2C07"/>
    <w:rsid w:val="00FE2EA5"/>
    <w:rsid w:val="00FE3B34"/>
    <w:rsid w:val="00FE3E9D"/>
    <w:rsid w:val="00FE444A"/>
    <w:rsid w:val="00FE4702"/>
    <w:rsid w:val="00FE6757"/>
    <w:rsid w:val="00FE6E9C"/>
    <w:rsid w:val="00FE7AB2"/>
    <w:rsid w:val="00FF01C8"/>
    <w:rsid w:val="00FF05B7"/>
    <w:rsid w:val="00FF0989"/>
    <w:rsid w:val="00FF19BB"/>
    <w:rsid w:val="00FF19F8"/>
    <w:rsid w:val="00FF3B03"/>
    <w:rsid w:val="00FF5000"/>
    <w:rsid w:val="00FF5297"/>
    <w:rsid w:val="00FF605F"/>
    <w:rsid w:val="00FF6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35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Table Elegant" w:uiPriority="0"/>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5DC"/>
    <w:pPr>
      <w:spacing w:after="200" w:line="276" w:lineRule="auto"/>
    </w:pPr>
    <w:rPr>
      <w:rFonts w:ascii="Times New Roman" w:eastAsiaTheme="minorEastAsia" w:hAnsi="Times New Roman"/>
      <w:sz w:val="28"/>
      <w:lang w:val="en-US"/>
    </w:rPr>
  </w:style>
  <w:style w:type="paragraph" w:styleId="1">
    <w:name w:val="heading 1"/>
    <w:basedOn w:val="a"/>
    <w:next w:val="a"/>
    <w:link w:val="10"/>
    <w:uiPriority w:val="9"/>
    <w:qFormat/>
    <w:rsid w:val="00623CFD"/>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unhideWhenUsed/>
    <w:qFormat/>
    <w:rsid w:val="00623CFD"/>
    <w:pPr>
      <w:keepNext/>
      <w:keepLines/>
      <w:spacing w:before="200" w:after="0"/>
      <w:outlineLvl w:val="1"/>
    </w:pPr>
    <w:rPr>
      <w:rFonts w:asciiTheme="majorHAnsi" w:eastAsiaTheme="majorEastAsia" w:hAnsiTheme="majorHAnsi" w:cstheme="majorBidi"/>
      <w:b/>
      <w:bCs/>
      <w:color w:val="5B9BD5" w:themeColor="accent1"/>
      <w:sz w:val="26"/>
      <w:szCs w:val="26"/>
      <w:lang w:bidi="en-US"/>
    </w:rPr>
  </w:style>
  <w:style w:type="paragraph" w:styleId="3">
    <w:name w:val="heading 3"/>
    <w:basedOn w:val="a"/>
    <w:next w:val="a"/>
    <w:link w:val="30"/>
    <w:uiPriority w:val="9"/>
    <w:unhideWhenUsed/>
    <w:qFormat/>
    <w:rsid w:val="00623CFD"/>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qFormat/>
    <w:rsid w:val="00623CFD"/>
    <w:pPr>
      <w:keepNext/>
      <w:spacing w:after="0" w:line="240" w:lineRule="auto"/>
      <w:jc w:val="center"/>
      <w:outlineLvl w:val="3"/>
    </w:pPr>
    <w:rPr>
      <w:rFonts w:ascii="Bookman Old Style" w:eastAsia="Times New Roman" w:hAnsi="Bookman Old Style" w:cs="Times New Roman"/>
      <w:b/>
      <w:bCs/>
      <w:iCs/>
      <w:sz w:val="32"/>
      <w:szCs w:val="24"/>
    </w:rPr>
  </w:style>
  <w:style w:type="paragraph" w:styleId="5">
    <w:name w:val="heading 5"/>
    <w:basedOn w:val="a"/>
    <w:next w:val="a"/>
    <w:link w:val="50"/>
    <w:uiPriority w:val="9"/>
    <w:unhideWhenUsed/>
    <w:qFormat/>
    <w:rsid w:val="00A2467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4A3D4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94342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CFD"/>
    <w:rPr>
      <w:rFonts w:asciiTheme="majorHAnsi" w:eastAsiaTheme="majorEastAsia" w:hAnsiTheme="majorHAnsi" w:cstheme="majorBidi"/>
      <w:b/>
      <w:bCs/>
      <w:color w:val="2E74B5" w:themeColor="accent1" w:themeShade="BF"/>
      <w:sz w:val="28"/>
      <w:szCs w:val="28"/>
      <w:lang w:val="en-US"/>
    </w:rPr>
  </w:style>
  <w:style w:type="character" w:customStyle="1" w:styleId="30">
    <w:name w:val="Заголовок 3 Знак"/>
    <w:basedOn w:val="a0"/>
    <w:link w:val="3"/>
    <w:uiPriority w:val="9"/>
    <w:rsid w:val="00623CFD"/>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623CFD"/>
    <w:rPr>
      <w:rFonts w:ascii="Bookman Old Style" w:eastAsia="Times New Roman" w:hAnsi="Bookman Old Style" w:cs="Times New Roman"/>
      <w:b/>
      <w:bCs/>
      <w:iCs/>
      <w:sz w:val="32"/>
      <w:szCs w:val="24"/>
      <w:lang w:val="en-US"/>
    </w:rPr>
  </w:style>
  <w:style w:type="character" w:customStyle="1" w:styleId="20">
    <w:name w:val="Заголовок 2 Знак"/>
    <w:basedOn w:val="a0"/>
    <w:link w:val="2"/>
    <w:uiPriority w:val="9"/>
    <w:rsid w:val="00623CFD"/>
    <w:rPr>
      <w:rFonts w:asciiTheme="majorHAnsi" w:eastAsiaTheme="majorEastAsia" w:hAnsiTheme="majorHAnsi" w:cstheme="majorBidi"/>
      <w:b/>
      <w:bCs/>
      <w:color w:val="5B9BD5" w:themeColor="accent1"/>
      <w:sz w:val="26"/>
      <w:szCs w:val="26"/>
      <w:lang w:val="en-US" w:bidi="en-US"/>
    </w:rPr>
  </w:style>
  <w:style w:type="character" w:customStyle="1" w:styleId="a3">
    <w:name w:val="Основной текст_"/>
    <w:basedOn w:val="a0"/>
    <w:link w:val="11"/>
    <w:uiPriority w:val="99"/>
    <w:rsid w:val="00623CFD"/>
    <w:rPr>
      <w:rFonts w:ascii="Times New Roman" w:hAnsi="Times New Roman" w:cs="Times New Roman"/>
      <w:sz w:val="27"/>
      <w:szCs w:val="27"/>
      <w:shd w:val="clear" w:color="auto" w:fill="FFFFFF"/>
    </w:rPr>
  </w:style>
  <w:style w:type="paragraph" w:customStyle="1" w:styleId="11">
    <w:name w:val="Основной текст1"/>
    <w:basedOn w:val="a"/>
    <w:link w:val="a3"/>
    <w:uiPriority w:val="99"/>
    <w:rsid w:val="00623CFD"/>
    <w:pPr>
      <w:shd w:val="clear" w:color="auto" w:fill="FFFFFF"/>
      <w:spacing w:before="420" w:after="720" w:line="240" w:lineRule="atLeast"/>
      <w:ind w:hanging="700"/>
      <w:jc w:val="center"/>
    </w:pPr>
    <w:rPr>
      <w:rFonts w:eastAsiaTheme="minorHAnsi" w:cs="Times New Roman"/>
      <w:sz w:val="27"/>
      <w:szCs w:val="27"/>
      <w:lang w:val="ru-RU"/>
    </w:rPr>
  </w:style>
  <w:style w:type="character" w:customStyle="1" w:styleId="a4">
    <w:name w:val="Основной текст Знак"/>
    <w:link w:val="a5"/>
    <w:uiPriority w:val="99"/>
    <w:rsid w:val="00623CFD"/>
    <w:rPr>
      <w:sz w:val="27"/>
      <w:szCs w:val="27"/>
      <w:shd w:val="clear" w:color="auto" w:fill="FFFFFF"/>
    </w:rPr>
  </w:style>
  <w:style w:type="paragraph" w:styleId="a5">
    <w:name w:val="Body Text"/>
    <w:basedOn w:val="a"/>
    <w:link w:val="a4"/>
    <w:uiPriority w:val="99"/>
    <w:rsid w:val="00623CFD"/>
    <w:pPr>
      <w:shd w:val="clear" w:color="auto" w:fill="FFFFFF"/>
      <w:spacing w:before="720" w:after="360" w:line="240" w:lineRule="atLeast"/>
      <w:ind w:hanging="540"/>
      <w:jc w:val="center"/>
    </w:pPr>
    <w:rPr>
      <w:rFonts w:eastAsiaTheme="minorHAnsi"/>
      <w:sz w:val="27"/>
      <w:szCs w:val="27"/>
      <w:lang w:val="ru-RU"/>
    </w:rPr>
  </w:style>
  <w:style w:type="character" w:customStyle="1" w:styleId="12">
    <w:name w:val="Основной текст Знак1"/>
    <w:basedOn w:val="a0"/>
    <w:uiPriority w:val="99"/>
    <w:rsid w:val="00623CFD"/>
    <w:rPr>
      <w:rFonts w:eastAsiaTheme="minorEastAsia"/>
      <w:lang w:val="en-US"/>
    </w:rPr>
  </w:style>
  <w:style w:type="character" w:customStyle="1" w:styleId="BodyTextChar1">
    <w:name w:val="Body Text Char1"/>
    <w:basedOn w:val="a0"/>
    <w:uiPriority w:val="99"/>
    <w:semiHidden/>
    <w:rsid w:val="00623CFD"/>
  </w:style>
  <w:style w:type="character" w:customStyle="1" w:styleId="48">
    <w:name w:val="Основной текст (48)_"/>
    <w:link w:val="480"/>
    <w:rsid w:val="00623CFD"/>
    <w:rPr>
      <w:b/>
      <w:bCs/>
      <w:sz w:val="29"/>
      <w:szCs w:val="29"/>
      <w:shd w:val="clear" w:color="auto" w:fill="FFFFFF"/>
    </w:rPr>
  </w:style>
  <w:style w:type="paragraph" w:customStyle="1" w:styleId="480">
    <w:name w:val="Основной текст (48)"/>
    <w:basedOn w:val="a"/>
    <w:link w:val="48"/>
    <w:rsid w:val="00623CFD"/>
    <w:pPr>
      <w:shd w:val="clear" w:color="auto" w:fill="FFFFFF"/>
      <w:spacing w:after="300" w:line="514" w:lineRule="exact"/>
      <w:ind w:hanging="2060"/>
    </w:pPr>
    <w:rPr>
      <w:rFonts w:eastAsiaTheme="minorHAnsi"/>
      <w:b/>
      <w:bCs/>
      <w:sz w:val="29"/>
      <w:szCs w:val="29"/>
      <w:lang w:val="ru-RU"/>
    </w:rPr>
  </w:style>
  <w:style w:type="character" w:styleId="HTML">
    <w:name w:val="HTML Cite"/>
    <w:rsid w:val="00623CFD"/>
    <w:rPr>
      <w:i/>
      <w:iCs/>
    </w:rPr>
  </w:style>
  <w:style w:type="character" w:customStyle="1" w:styleId="name">
    <w:name w:val="name"/>
    <w:basedOn w:val="a0"/>
    <w:rsid w:val="00623CFD"/>
  </w:style>
  <w:style w:type="character" w:customStyle="1" w:styleId="contrib-role">
    <w:name w:val="contrib-role"/>
    <w:basedOn w:val="a0"/>
    <w:rsid w:val="00623CFD"/>
  </w:style>
  <w:style w:type="paragraph" w:styleId="a6">
    <w:name w:val="List Paragraph"/>
    <w:basedOn w:val="a"/>
    <w:uiPriority w:val="34"/>
    <w:qFormat/>
    <w:rsid w:val="00623CFD"/>
    <w:pPr>
      <w:ind w:left="720"/>
      <w:contextualSpacing/>
    </w:pPr>
    <w:rPr>
      <w:rFonts w:ascii="Calibri" w:eastAsia="Times New Roman" w:hAnsi="Calibri" w:cs="Times New Roman"/>
      <w:lang w:bidi="en-US"/>
    </w:rPr>
  </w:style>
  <w:style w:type="character" w:customStyle="1" w:styleId="11pt">
    <w:name w:val="Основной текст + 11 pt"/>
    <w:aliases w:val="Полужирный,Основной текст + 15,5 pt19,Интервал 1 pt3,Масштаб 66%2"/>
    <w:basedOn w:val="a0"/>
    <w:rsid w:val="00623CFD"/>
    <w:rPr>
      <w:rFonts w:ascii="Times New Roman" w:hAnsi="Times New Roman" w:cs="Times New Roman" w:hint="default"/>
      <w:b/>
      <w:bCs/>
      <w:spacing w:val="0"/>
      <w:sz w:val="22"/>
      <w:szCs w:val="22"/>
    </w:rPr>
  </w:style>
  <w:style w:type="paragraph" w:styleId="a7">
    <w:name w:val="Balloon Text"/>
    <w:basedOn w:val="a"/>
    <w:link w:val="a8"/>
    <w:uiPriority w:val="99"/>
    <w:semiHidden/>
    <w:unhideWhenUsed/>
    <w:rsid w:val="00623C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3CFD"/>
    <w:rPr>
      <w:rFonts w:ascii="Tahoma" w:eastAsiaTheme="minorEastAsia" w:hAnsi="Tahoma" w:cs="Tahoma"/>
      <w:sz w:val="16"/>
      <w:szCs w:val="16"/>
      <w:lang w:val="en-US"/>
    </w:rPr>
  </w:style>
  <w:style w:type="paragraph" w:styleId="a9">
    <w:name w:val="Normal (Web)"/>
    <w:basedOn w:val="a"/>
    <w:uiPriority w:val="99"/>
    <w:rsid w:val="00623CFD"/>
    <w:pPr>
      <w:spacing w:before="100" w:beforeAutospacing="1" w:after="100" w:afterAutospacing="1" w:line="240" w:lineRule="auto"/>
    </w:pPr>
    <w:rPr>
      <w:rFonts w:eastAsia="Times New Roman" w:cs="Times New Roman"/>
      <w:sz w:val="24"/>
      <w:szCs w:val="24"/>
      <w:lang w:val="ru-RU" w:eastAsia="ru-RU"/>
    </w:rPr>
  </w:style>
  <w:style w:type="character" w:customStyle="1" w:styleId="hl">
    <w:name w:val="hl"/>
    <w:basedOn w:val="a0"/>
    <w:rsid w:val="00623CFD"/>
  </w:style>
  <w:style w:type="table" w:styleId="aa">
    <w:name w:val="Table Grid"/>
    <w:basedOn w:val="a1"/>
    <w:rsid w:val="00623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
    <w:name w:val="Основной текст7"/>
    <w:basedOn w:val="a3"/>
    <w:uiPriority w:val="99"/>
    <w:rsid w:val="00623CFD"/>
    <w:rPr>
      <w:rFonts w:ascii="Times New Roman" w:hAnsi="Times New Roman" w:cs="Times New Roman"/>
      <w:spacing w:val="0"/>
      <w:sz w:val="27"/>
      <w:szCs w:val="27"/>
      <w:shd w:val="clear" w:color="auto" w:fill="FFFFFF"/>
    </w:rPr>
  </w:style>
  <w:style w:type="paragraph" w:styleId="21">
    <w:name w:val="Body Text 2"/>
    <w:basedOn w:val="a"/>
    <w:link w:val="22"/>
    <w:unhideWhenUsed/>
    <w:rsid w:val="00623CFD"/>
    <w:pPr>
      <w:spacing w:after="120" w:line="480" w:lineRule="auto"/>
    </w:pPr>
  </w:style>
  <w:style w:type="character" w:customStyle="1" w:styleId="22">
    <w:name w:val="Основной текст 2 Знак"/>
    <w:basedOn w:val="a0"/>
    <w:link w:val="21"/>
    <w:rsid w:val="00623CFD"/>
    <w:rPr>
      <w:rFonts w:eastAsiaTheme="minorEastAsia"/>
      <w:lang w:val="en-US"/>
    </w:rPr>
  </w:style>
  <w:style w:type="paragraph" w:styleId="ab">
    <w:name w:val="Body Text Indent"/>
    <w:basedOn w:val="a"/>
    <w:link w:val="ac"/>
    <w:uiPriority w:val="99"/>
    <w:unhideWhenUsed/>
    <w:rsid w:val="00623CFD"/>
    <w:pPr>
      <w:spacing w:after="120"/>
      <w:ind w:left="360"/>
    </w:pPr>
  </w:style>
  <w:style w:type="character" w:customStyle="1" w:styleId="ac">
    <w:name w:val="Основной текст с отступом Знак"/>
    <w:basedOn w:val="a0"/>
    <w:link w:val="ab"/>
    <w:uiPriority w:val="99"/>
    <w:rsid w:val="00623CFD"/>
    <w:rPr>
      <w:rFonts w:eastAsiaTheme="minorEastAsia"/>
      <w:lang w:val="en-US"/>
    </w:rPr>
  </w:style>
  <w:style w:type="character" w:customStyle="1" w:styleId="51">
    <w:name w:val="Заголовок №5_"/>
    <w:basedOn w:val="a0"/>
    <w:link w:val="52"/>
    <w:rsid w:val="00623CFD"/>
    <w:rPr>
      <w:b/>
      <w:bCs/>
      <w:sz w:val="27"/>
      <w:szCs w:val="27"/>
      <w:shd w:val="clear" w:color="auto" w:fill="FFFFFF"/>
    </w:rPr>
  </w:style>
  <w:style w:type="paragraph" w:customStyle="1" w:styleId="52">
    <w:name w:val="Заголовок №5"/>
    <w:basedOn w:val="a"/>
    <w:link w:val="51"/>
    <w:rsid w:val="00623CFD"/>
    <w:pPr>
      <w:shd w:val="clear" w:color="auto" w:fill="FFFFFF"/>
      <w:spacing w:after="300" w:line="240" w:lineRule="atLeast"/>
      <w:ind w:hanging="700"/>
      <w:outlineLvl w:val="4"/>
    </w:pPr>
    <w:rPr>
      <w:rFonts w:eastAsiaTheme="minorHAnsi"/>
      <w:b/>
      <w:bCs/>
      <w:sz w:val="27"/>
      <w:szCs w:val="27"/>
      <w:lang w:val="ru-RU"/>
    </w:rPr>
  </w:style>
  <w:style w:type="character" w:customStyle="1" w:styleId="53">
    <w:name w:val="Заголовок №5 + Не полужирный"/>
    <w:basedOn w:val="51"/>
    <w:rsid w:val="00623CFD"/>
    <w:rPr>
      <w:rFonts w:ascii="Times New Roman" w:hAnsi="Times New Roman" w:cs="Times New Roman"/>
      <w:b/>
      <w:bCs/>
      <w:spacing w:val="0"/>
      <w:sz w:val="27"/>
      <w:szCs w:val="27"/>
      <w:shd w:val="clear" w:color="auto" w:fill="FFFFFF"/>
    </w:rPr>
  </w:style>
  <w:style w:type="paragraph" w:styleId="ad">
    <w:name w:val="footnote text"/>
    <w:basedOn w:val="a"/>
    <w:link w:val="ae"/>
    <w:uiPriority w:val="99"/>
    <w:semiHidden/>
    <w:unhideWhenUsed/>
    <w:rsid w:val="00623CFD"/>
    <w:pPr>
      <w:spacing w:after="0" w:line="240" w:lineRule="auto"/>
    </w:pPr>
    <w:rPr>
      <w:rFonts w:eastAsia="Times New Roman" w:cs="Times New Roman"/>
      <w:sz w:val="20"/>
      <w:szCs w:val="20"/>
      <w:lang w:val="ru-RU" w:eastAsia="ru-RU"/>
    </w:rPr>
  </w:style>
  <w:style w:type="character" w:customStyle="1" w:styleId="ae">
    <w:name w:val="Текст сноски Знак"/>
    <w:basedOn w:val="a0"/>
    <w:link w:val="ad"/>
    <w:uiPriority w:val="99"/>
    <w:semiHidden/>
    <w:rsid w:val="00623CFD"/>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623CFD"/>
    <w:rPr>
      <w:vertAlign w:val="superscript"/>
    </w:rPr>
  </w:style>
  <w:style w:type="character" w:customStyle="1" w:styleId="z-">
    <w:name w:val="z-Начало формы Знак"/>
    <w:basedOn w:val="a0"/>
    <w:link w:val="z-0"/>
    <w:uiPriority w:val="99"/>
    <w:semiHidden/>
    <w:rsid w:val="00623CFD"/>
    <w:rPr>
      <w:rFonts w:ascii="Arial" w:eastAsia="Times New Roman" w:hAnsi="Arial" w:cs="Arial"/>
      <w:vanish/>
      <w:sz w:val="16"/>
      <w:szCs w:val="16"/>
      <w:lang w:val="en-US"/>
    </w:rPr>
  </w:style>
  <w:style w:type="paragraph" w:styleId="z-0">
    <w:name w:val="HTML Top of Form"/>
    <w:basedOn w:val="a"/>
    <w:next w:val="a"/>
    <w:link w:val="z-"/>
    <w:hidden/>
    <w:uiPriority w:val="99"/>
    <w:semiHidden/>
    <w:unhideWhenUsed/>
    <w:rsid w:val="00623CF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623CFD"/>
    <w:rPr>
      <w:rFonts w:ascii="Arial" w:eastAsia="Times New Roman" w:hAnsi="Arial" w:cs="Arial"/>
      <w:vanish/>
      <w:sz w:val="16"/>
      <w:szCs w:val="16"/>
      <w:lang w:val="en-US"/>
    </w:rPr>
  </w:style>
  <w:style w:type="paragraph" w:styleId="z-2">
    <w:name w:val="HTML Bottom of Form"/>
    <w:basedOn w:val="a"/>
    <w:next w:val="a"/>
    <w:link w:val="z-1"/>
    <w:hidden/>
    <w:uiPriority w:val="99"/>
    <w:semiHidden/>
    <w:unhideWhenUsed/>
    <w:rsid w:val="00623CFD"/>
    <w:pPr>
      <w:pBdr>
        <w:top w:val="single" w:sz="6" w:space="1" w:color="auto"/>
      </w:pBdr>
      <w:spacing w:after="0" w:line="240" w:lineRule="auto"/>
      <w:jc w:val="center"/>
    </w:pPr>
    <w:rPr>
      <w:rFonts w:ascii="Arial" w:eastAsia="Times New Roman" w:hAnsi="Arial" w:cs="Arial"/>
      <w:vanish/>
      <w:sz w:val="16"/>
      <w:szCs w:val="16"/>
    </w:rPr>
  </w:style>
  <w:style w:type="character" w:customStyle="1" w:styleId="41">
    <w:name w:val="Заголовок №4_"/>
    <w:link w:val="42"/>
    <w:rsid w:val="00623CFD"/>
    <w:rPr>
      <w:b/>
      <w:bCs/>
      <w:sz w:val="27"/>
      <w:szCs w:val="27"/>
      <w:shd w:val="clear" w:color="auto" w:fill="FFFFFF"/>
    </w:rPr>
  </w:style>
  <w:style w:type="paragraph" w:customStyle="1" w:styleId="42">
    <w:name w:val="Заголовок №4"/>
    <w:basedOn w:val="a"/>
    <w:link w:val="41"/>
    <w:rsid w:val="00623CFD"/>
    <w:pPr>
      <w:shd w:val="clear" w:color="auto" w:fill="FFFFFF"/>
      <w:spacing w:before="420" w:after="0" w:line="480" w:lineRule="exact"/>
      <w:jc w:val="both"/>
      <w:outlineLvl w:val="3"/>
    </w:pPr>
    <w:rPr>
      <w:rFonts w:eastAsiaTheme="minorHAnsi"/>
      <w:b/>
      <w:bCs/>
      <w:sz w:val="27"/>
      <w:szCs w:val="27"/>
      <w:lang w:val="ru-RU"/>
    </w:rPr>
  </w:style>
  <w:style w:type="paragraph" w:customStyle="1" w:styleId="af0">
    <w:name w:val="без отступа"/>
    <w:basedOn w:val="a"/>
    <w:uiPriority w:val="99"/>
    <w:rsid w:val="00623CFD"/>
    <w:pPr>
      <w:spacing w:before="120" w:after="0" w:line="360" w:lineRule="auto"/>
      <w:jc w:val="both"/>
    </w:pPr>
    <w:rPr>
      <w:rFonts w:eastAsia="Times New Roman" w:cs="Times New Roman"/>
      <w:szCs w:val="28"/>
      <w:lang w:val="ru-RU" w:eastAsia="ru-RU"/>
    </w:rPr>
  </w:style>
  <w:style w:type="character" w:customStyle="1" w:styleId="23">
    <w:name w:val="Основной текст (2)_"/>
    <w:link w:val="24"/>
    <w:uiPriority w:val="99"/>
    <w:rsid w:val="00623CFD"/>
    <w:rPr>
      <w:b/>
      <w:bCs/>
      <w:sz w:val="28"/>
      <w:szCs w:val="28"/>
      <w:shd w:val="clear" w:color="auto" w:fill="FFFFFF"/>
    </w:rPr>
  </w:style>
  <w:style w:type="paragraph" w:customStyle="1" w:styleId="24">
    <w:name w:val="Основной текст (2)"/>
    <w:basedOn w:val="a"/>
    <w:link w:val="23"/>
    <w:uiPriority w:val="99"/>
    <w:rsid w:val="00623CFD"/>
    <w:pPr>
      <w:shd w:val="clear" w:color="auto" w:fill="FFFFFF"/>
      <w:spacing w:after="0" w:line="317" w:lineRule="exact"/>
      <w:ind w:hanging="1880"/>
      <w:jc w:val="center"/>
    </w:pPr>
    <w:rPr>
      <w:rFonts w:eastAsiaTheme="minorHAnsi"/>
      <w:b/>
      <w:bCs/>
      <w:szCs w:val="28"/>
      <w:lang w:val="ru-RU"/>
    </w:rPr>
  </w:style>
  <w:style w:type="character" w:customStyle="1" w:styleId="13pt1">
    <w:name w:val="Основной текст + 13 pt1"/>
    <w:rsid w:val="00623CFD"/>
    <w:rPr>
      <w:rFonts w:ascii="Times New Roman" w:hAnsi="Times New Roman" w:cs="Times New Roman"/>
      <w:spacing w:val="0"/>
      <w:sz w:val="26"/>
      <w:szCs w:val="26"/>
      <w:lang w:bidi="ar-SA"/>
    </w:rPr>
  </w:style>
  <w:style w:type="character" w:customStyle="1" w:styleId="72">
    <w:name w:val="Основной текст + Курсив7"/>
    <w:rsid w:val="00623CFD"/>
    <w:rPr>
      <w:rFonts w:ascii="Times New Roman" w:hAnsi="Times New Roman" w:cs="Times New Roman"/>
      <w:i/>
      <w:iCs/>
      <w:spacing w:val="0"/>
      <w:sz w:val="28"/>
      <w:szCs w:val="28"/>
      <w:lang w:bidi="ar-SA"/>
    </w:rPr>
  </w:style>
  <w:style w:type="character" w:customStyle="1" w:styleId="61">
    <w:name w:val="Основной текст + Курсив6"/>
    <w:rsid w:val="00623CFD"/>
    <w:rPr>
      <w:rFonts w:ascii="Times New Roman" w:hAnsi="Times New Roman" w:cs="Times New Roman"/>
      <w:i/>
      <w:iCs/>
      <w:spacing w:val="0"/>
      <w:sz w:val="28"/>
      <w:szCs w:val="28"/>
      <w:lang w:bidi="ar-SA"/>
    </w:rPr>
  </w:style>
  <w:style w:type="character" w:customStyle="1" w:styleId="54">
    <w:name w:val="Основной текст + Курсив5"/>
    <w:rsid w:val="00623CFD"/>
    <w:rPr>
      <w:rFonts w:ascii="Times New Roman" w:hAnsi="Times New Roman" w:cs="Times New Roman"/>
      <w:i/>
      <w:iCs/>
      <w:spacing w:val="0"/>
      <w:sz w:val="28"/>
      <w:szCs w:val="28"/>
      <w:lang w:bidi="ar-SA"/>
    </w:rPr>
  </w:style>
  <w:style w:type="character" w:customStyle="1" w:styleId="43">
    <w:name w:val="Основной текст + Курсив4"/>
    <w:rsid w:val="00623CFD"/>
    <w:rPr>
      <w:rFonts w:ascii="Times New Roman" w:hAnsi="Times New Roman" w:cs="Times New Roman"/>
      <w:i/>
      <w:iCs/>
      <w:spacing w:val="0"/>
      <w:sz w:val="28"/>
      <w:szCs w:val="28"/>
      <w:lang w:bidi="ar-SA"/>
    </w:rPr>
  </w:style>
  <w:style w:type="character" w:customStyle="1" w:styleId="31">
    <w:name w:val="Основной текст + Курсив3"/>
    <w:rsid w:val="00623CFD"/>
    <w:rPr>
      <w:rFonts w:ascii="Times New Roman" w:hAnsi="Times New Roman" w:cs="Times New Roman"/>
      <w:i/>
      <w:iCs/>
      <w:spacing w:val="0"/>
      <w:sz w:val="28"/>
      <w:szCs w:val="28"/>
      <w:lang w:bidi="ar-SA"/>
    </w:rPr>
  </w:style>
  <w:style w:type="character" w:customStyle="1" w:styleId="4pt">
    <w:name w:val="Основной текст + Интервал 4 pt"/>
    <w:rsid w:val="00623CFD"/>
    <w:rPr>
      <w:rFonts w:ascii="Times New Roman" w:hAnsi="Times New Roman" w:cs="Times New Roman"/>
      <w:spacing w:val="80"/>
      <w:sz w:val="26"/>
      <w:szCs w:val="26"/>
      <w:lang w:bidi="ar-SA"/>
    </w:rPr>
  </w:style>
  <w:style w:type="character" w:customStyle="1" w:styleId="2pt3">
    <w:name w:val="Основной текст + Интервал 2 pt3"/>
    <w:rsid w:val="00623CFD"/>
    <w:rPr>
      <w:rFonts w:ascii="Times New Roman" w:hAnsi="Times New Roman" w:cs="Times New Roman"/>
      <w:spacing w:val="40"/>
      <w:sz w:val="26"/>
      <w:szCs w:val="26"/>
      <w:lang w:bidi="ar-SA"/>
    </w:rPr>
  </w:style>
  <w:style w:type="character" w:customStyle="1" w:styleId="2pt2">
    <w:name w:val="Основной текст + Интервал 2 pt2"/>
    <w:rsid w:val="00623CFD"/>
    <w:rPr>
      <w:rFonts w:ascii="Times New Roman" w:hAnsi="Times New Roman" w:cs="Times New Roman"/>
      <w:spacing w:val="40"/>
      <w:sz w:val="26"/>
      <w:szCs w:val="26"/>
      <w:lang w:bidi="ar-SA"/>
    </w:rPr>
  </w:style>
  <w:style w:type="character" w:styleId="af1">
    <w:name w:val="Hyperlink"/>
    <w:uiPriority w:val="99"/>
    <w:rsid w:val="00623CFD"/>
    <w:rPr>
      <w:color w:val="000080"/>
      <w:u w:val="single"/>
    </w:rPr>
  </w:style>
  <w:style w:type="paragraph" w:customStyle="1" w:styleId="Style6">
    <w:name w:val="Style6"/>
    <w:basedOn w:val="a"/>
    <w:rsid w:val="00623CFD"/>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character" w:customStyle="1" w:styleId="FontStyle15">
    <w:name w:val="Font Style15"/>
    <w:rsid w:val="00623CFD"/>
    <w:rPr>
      <w:rFonts w:ascii="Microsoft Sans Serif" w:hAnsi="Microsoft Sans Serif" w:cs="Microsoft Sans Serif"/>
      <w:sz w:val="16"/>
      <w:szCs w:val="16"/>
    </w:rPr>
  </w:style>
  <w:style w:type="character" w:customStyle="1" w:styleId="FontStyle12">
    <w:name w:val="Font Style12"/>
    <w:rsid w:val="00623CFD"/>
    <w:rPr>
      <w:rFonts w:ascii="Sylfaen" w:hAnsi="Sylfaen" w:cs="Sylfaen"/>
      <w:sz w:val="18"/>
      <w:szCs w:val="18"/>
    </w:rPr>
  </w:style>
  <w:style w:type="paragraph" w:customStyle="1" w:styleId="Style4">
    <w:name w:val="Style4"/>
    <w:basedOn w:val="a"/>
    <w:rsid w:val="00623CFD"/>
    <w:pPr>
      <w:widowControl w:val="0"/>
      <w:autoSpaceDE w:val="0"/>
      <w:autoSpaceDN w:val="0"/>
      <w:adjustRightInd w:val="0"/>
      <w:spacing w:after="0" w:line="212" w:lineRule="exact"/>
    </w:pPr>
    <w:rPr>
      <w:rFonts w:ascii="Sylfaen" w:eastAsia="Times New Roman" w:hAnsi="Sylfaen" w:cs="Times New Roman"/>
      <w:sz w:val="24"/>
      <w:szCs w:val="24"/>
      <w:lang w:val="ru-RU" w:eastAsia="ru-RU"/>
    </w:rPr>
  </w:style>
  <w:style w:type="paragraph" w:customStyle="1" w:styleId="Style3">
    <w:name w:val="Style3"/>
    <w:basedOn w:val="a"/>
    <w:rsid w:val="00623CFD"/>
    <w:pPr>
      <w:widowControl w:val="0"/>
      <w:autoSpaceDE w:val="0"/>
      <w:autoSpaceDN w:val="0"/>
      <w:adjustRightInd w:val="0"/>
      <w:spacing w:after="0" w:line="191" w:lineRule="exact"/>
      <w:ind w:hanging="269"/>
      <w:jc w:val="both"/>
    </w:pPr>
    <w:rPr>
      <w:rFonts w:ascii="Sylfaen" w:eastAsia="Times New Roman" w:hAnsi="Sylfaen" w:cs="Times New Roman"/>
      <w:sz w:val="24"/>
      <w:szCs w:val="24"/>
      <w:lang w:val="ru-RU" w:eastAsia="ru-RU"/>
    </w:rPr>
  </w:style>
  <w:style w:type="character" w:customStyle="1" w:styleId="FontStyle11">
    <w:name w:val="Font Style11"/>
    <w:rsid w:val="00623CFD"/>
    <w:rPr>
      <w:rFonts w:ascii="Sylfaen" w:hAnsi="Sylfaen" w:cs="Sylfaen"/>
      <w:sz w:val="18"/>
      <w:szCs w:val="18"/>
    </w:rPr>
  </w:style>
  <w:style w:type="character" w:customStyle="1" w:styleId="200">
    <w:name w:val="Основной текст (20)_"/>
    <w:link w:val="201"/>
    <w:rsid w:val="00623CFD"/>
    <w:rPr>
      <w:b/>
      <w:bCs/>
      <w:sz w:val="23"/>
      <w:szCs w:val="23"/>
      <w:shd w:val="clear" w:color="auto" w:fill="FFFFFF"/>
    </w:rPr>
  </w:style>
  <w:style w:type="paragraph" w:customStyle="1" w:styleId="201">
    <w:name w:val="Основной текст (20)1"/>
    <w:basedOn w:val="a"/>
    <w:link w:val="200"/>
    <w:rsid w:val="00623CFD"/>
    <w:pPr>
      <w:shd w:val="clear" w:color="auto" w:fill="FFFFFF"/>
      <w:spacing w:after="0" w:line="240" w:lineRule="atLeast"/>
      <w:ind w:hanging="280"/>
    </w:pPr>
    <w:rPr>
      <w:rFonts w:eastAsiaTheme="minorHAnsi"/>
      <w:b/>
      <w:bCs/>
      <w:sz w:val="23"/>
      <w:szCs w:val="23"/>
      <w:lang w:val="ru-RU"/>
    </w:rPr>
  </w:style>
  <w:style w:type="character" w:customStyle="1" w:styleId="13">
    <w:name w:val="Заголовок №1_"/>
    <w:link w:val="14"/>
    <w:rsid w:val="00623CFD"/>
    <w:rPr>
      <w:b/>
      <w:bCs/>
      <w:sz w:val="28"/>
      <w:szCs w:val="28"/>
      <w:shd w:val="clear" w:color="auto" w:fill="FFFFFF"/>
    </w:rPr>
  </w:style>
  <w:style w:type="paragraph" w:customStyle="1" w:styleId="14">
    <w:name w:val="Заголовок №1"/>
    <w:basedOn w:val="a"/>
    <w:link w:val="13"/>
    <w:rsid w:val="00623CFD"/>
    <w:pPr>
      <w:shd w:val="clear" w:color="auto" w:fill="FFFFFF"/>
      <w:spacing w:after="0" w:line="480" w:lineRule="exact"/>
      <w:outlineLvl w:val="0"/>
    </w:pPr>
    <w:rPr>
      <w:rFonts w:eastAsiaTheme="minorHAnsi"/>
      <w:b/>
      <w:bCs/>
      <w:szCs w:val="28"/>
      <w:lang w:val="ru-RU"/>
    </w:rPr>
  </w:style>
  <w:style w:type="character" w:customStyle="1" w:styleId="af2">
    <w:name w:val="Основной текст + Малые прописные"/>
    <w:aliases w:val="Интервал 0 pt15"/>
    <w:rsid w:val="00623CFD"/>
    <w:rPr>
      <w:smallCaps/>
      <w:spacing w:val="0"/>
      <w:sz w:val="28"/>
      <w:szCs w:val="28"/>
      <w:lang w:bidi="ar-SA"/>
    </w:rPr>
  </w:style>
  <w:style w:type="character" w:customStyle="1" w:styleId="1pt">
    <w:name w:val="Основной текст + Интервал 1 pt"/>
    <w:rsid w:val="00623CFD"/>
    <w:rPr>
      <w:spacing w:val="20"/>
      <w:sz w:val="28"/>
      <w:szCs w:val="28"/>
      <w:lang w:val="en-US" w:eastAsia="en-US" w:bidi="ar-SA"/>
    </w:rPr>
  </w:style>
  <w:style w:type="character" w:customStyle="1" w:styleId="130">
    <w:name w:val="Основной текст + 13"/>
    <w:aliases w:val="5 pt18"/>
    <w:rsid w:val="00623CFD"/>
    <w:rPr>
      <w:spacing w:val="-10"/>
      <w:sz w:val="27"/>
      <w:szCs w:val="27"/>
      <w:lang w:bidi="ar-SA"/>
    </w:rPr>
  </w:style>
  <w:style w:type="paragraph" w:customStyle="1" w:styleId="210">
    <w:name w:val="Основной текст (2)1"/>
    <w:basedOn w:val="a"/>
    <w:rsid w:val="00623CFD"/>
    <w:pPr>
      <w:shd w:val="clear" w:color="auto" w:fill="FFFFFF"/>
      <w:spacing w:before="60" w:after="360" w:line="576" w:lineRule="exact"/>
    </w:pPr>
    <w:rPr>
      <w:rFonts w:eastAsia="Times New Roman" w:cs="Times New Roman"/>
      <w:b/>
      <w:bCs/>
      <w:szCs w:val="28"/>
      <w:lang w:val="ru-RU" w:eastAsia="ru-RU"/>
    </w:rPr>
  </w:style>
  <w:style w:type="character" w:customStyle="1" w:styleId="cit-authcit-auth-type-author">
    <w:name w:val="cit-auth cit-auth-type-author"/>
    <w:basedOn w:val="a0"/>
    <w:rsid w:val="00623CFD"/>
  </w:style>
  <w:style w:type="character" w:customStyle="1" w:styleId="cit-sepcit-sep-two-item-separator">
    <w:name w:val="cit-sep cit-sep-two-item-separator"/>
    <w:basedOn w:val="a0"/>
    <w:rsid w:val="00623CFD"/>
  </w:style>
  <w:style w:type="character" w:customStyle="1" w:styleId="25">
    <w:name w:val="Основной текст2"/>
    <w:basedOn w:val="a3"/>
    <w:uiPriority w:val="99"/>
    <w:rsid w:val="00623CFD"/>
    <w:rPr>
      <w:rFonts w:ascii="Times New Roman" w:hAnsi="Times New Roman" w:cs="Times New Roman"/>
      <w:sz w:val="27"/>
      <w:szCs w:val="27"/>
      <w:shd w:val="clear" w:color="auto" w:fill="FFFFFF"/>
    </w:rPr>
  </w:style>
  <w:style w:type="character" w:customStyle="1" w:styleId="26">
    <w:name w:val="Заголовок №2_"/>
    <w:link w:val="27"/>
    <w:uiPriority w:val="99"/>
    <w:rsid w:val="00623CFD"/>
    <w:rPr>
      <w:sz w:val="27"/>
      <w:szCs w:val="27"/>
      <w:shd w:val="clear" w:color="auto" w:fill="FFFFFF"/>
      <w:lang w:val="de-DE" w:eastAsia="de-DE"/>
    </w:rPr>
  </w:style>
  <w:style w:type="paragraph" w:customStyle="1" w:styleId="27">
    <w:name w:val="Заголовок №2"/>
    <w:basedOn w:val="a"/>
    <w:link w:val="26"/>
    <w:uiPriority w:val="99"/>
    <w:rsid w:val="00623CFD"/>
    <w:pPr>
      <w:shd w:val="clear" w:color="auto" w:fill="FFFFFF"/>
      <w:spacing w:before="240" w:after="600" w:line="240" w:lineRule="atLeast"/>
      <w:outlineLvl w:val="1"/>
    </w:pPr>
    <w:rPr>
      <w:rFonts w:eastAsiaTheme="minorHAnsi"/>
      <w:sz w:val="27"/>
      <w:szCs w:val="27"/>
      <w:lang w:val="de-DE" w:eastAsia="de-DE"/>
    </w:rPr>
  </w:style>
  <w:style w:type="character" w:customStyle="1" w:styleId="55">
    <w:name w:val="Основной текст (5)_"/>
    <w:basedOn w:val="a0"/>
    <w:link w:val="510"/>
    <w:uiPriority w:val="99"/>
    <w:locked/>
    <w:rsid w:val="00623CFD"/>
    <w:rPr>
      <w:rFonts w:ascii="Times New Roman" w:hAnsi="Times New Roman" w:cs="Times New Roman"/>
      <w:shd w:val="clear" w:color="auto" w:fill="FFFFFF"/>
    </w:rPr>
  </w:style>
  <w:style w:type="paragraph" w:customStyle="1" w:styleId="510">
    <w:name w:val="Основной текст (5)1"/>
    <w:basedOn w:val="a"/>
    <w:link w:val="55"/>
    <w:uiPriority w:val="99"/>
    <w:rsid w:val="00623CFD"/>
    <w:pPr>
      <w:shd w:val="clear" w:color="auto" w:fill="FFFFFF"/>
      <w:spacing w:after="0" w:line="278" w:lineRule="exact"/>
      <w:jc w:val="both"/>
    </w:pPr>
    <w:rPr>
      <w:rFonts w:eastAsiaTheme="minorHAnsi" w:cs="Times New Roman"/>
      <w:lang w:val="ru-RU"/>
    </w:rPr>
  </w:style>
  <w:style w:type="character" w:customStyle="1" w:styleId="56">
    <w:name w:val="Основной текст (5)"/>
    <w:basedOn w:val="55"/>
    <w:uiPriority w:val="99"/>
    <w:rsid w:val="00623CFD"/>
    <w:rPr>
      <w:rFonts w:ascii="Times New Roman" w:hAnsi="Times New Roman" w:cs="Times New Roman"/>
      <w:spacing w:val="0"/>
      <w:shd w:val="clear" w:color="auto" w:fill="FFFFFF"/>
    </w:rPr>
  </w:style>
  <w:style w:type="paragraph" w:styleId="HTML0">
    <w:name w:val="HTML Preformatted"/>
    <w:basedOn w:val="a"/>
    <w:link w:val="HTML1"/>
    <w:rsid w:val="0062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1">
    <w:name w:val="Стандартный HTML Знак"/>
    <w:basedOn w:val="a0"/>
    <w:link w:val="HTML0"/>
    <w:rsid w:val="00623CFD"/>
    <w:rPr>
      <w:rFonts w:ascii="Courier New" w:eastAsia="Times New Roman" w:hAnsi="Courier New" w:cs="Courier New"/>
      <w:sz w:val="20"/>
      <w:szCs w:val="20"/>
      <w:lang w:eastAsia="ru-RU"/>
    </w:rPr>
  </w:style>
  <w:style w:type="character" w:customStyle="1" w:styleId="62">
    <w:name w:val="Основной текст (6)_"/>
    <w:basedOn w:val="a0"/>
    <w:link w:val="63"/>
    <w:uiPriority w:val="99"/>
    <w:rsid w:val="00623CFD"/>
    <w:rPr>
      <w:rFonts w:ascii="Times New Roman" w:hAnsi="Times New Roman" w:cs="Times New Roman"/>
      <w:b/>
      <w:bCs/>
      <w:shd w:val="clear" w:color="auto" w:fill="FFFFFF"/>
    </w:rPr>
  </w:style>
  <w:style w:type="paragraph" w:customStyle="1" w:styleId="63">
    <w:name w:val="Основной текст (6)"/>
    <w:basedOn w:val="a"/>
    <w:link w:val="62"/>
    <w:uiPriority w:val="99"/>
    <w:rsid w:val="00623CFD"/>
    <w:pPr>
      <w:shd w:val="clear" w:color="auto" w:fill="FFFFFF"/>
      <w:spacing w:after="0" w:line="240" w:lineRule="atLeast"/>
      <w:ind w:hanging="340"/>
    </w:pPr>
    <w:rPr>
      <w:rFonts w:eastAsiaTheme="minorHAnsi" w:cs="Times New Roman"/>
      <w:b/>
      <w:bCs/>
      <w:lang w:val="ru-RU"/>
    </w:rPr>
  </w:style>
  <w:style w:type="character" w:customStyle="1" w:styleId="af3">
    <w:name w:val="Подпись к таблице_"/>
    <w:basedOn w:val="a0"/>
    <w:link w:val="15"/>
    <w:uiPriority w:val="99"/>
    <w:rsid w:val="00623CFD"/>
    <w:rPr>
      <w:rFonts w:ascii="Times New Roman" w:hAnsi="Times New Roman" w:cs="Times New Roman"/>
      <w:b/>
      <w:bCs/>
      <w:sz w:val="26"/>
      <w:szCs w:val="26"/>
      <w:shd w:val="clear" w:color="auto" w:fill="FFFFFF"/>
    </w:rPr>
  </w:style>
  <w:style w:type="paragraph" w:customStyle="1" w:styleId="15">
    <w:name w:val="Подпись к таблице1"/>
    <w:basedOn w:val="a"/>
    <w:link w:val="af3"/>
    <w:uiPriority w:val="99"/>
    <w:rsid w:val="00623CFD"/>
    <w:pPr>
      <w:shd w:val="clear" w:color="auto" w:fill="FFFFFF"/>
      <w:spacing w:after="0" w:line="240" w:lineRule="atLeast"/>
    </w:pPr>
    <w:rPr>
      <w:rFonts w:eastAsiaTheme="minorHAnsi" w:cs="Times New Roman"/>
      <w:b/>
      <w:bCs/>
      <w:sz w:val="26"/>
      <w:szCs w:val="26"/>
      <w:lang w:val="ru-RU"/>
    </w:rPr>
  </w:style>
  <w:style w:type="character" w:customStyle="1" w:styleId="58">
    <w:name w:val="Основной текст (58)_"/>
    <w:basedOn w:val="a0"/>
    <w:link w:val="581"/>
    <w:uiPriority w:val="99"/>
    <w:rsid w:val="00623CFD"/>
    <w:rPr>
      <w:rFonts w:ascii="Times New Roman" w:hAnsi="Times New Roman" w:cs="Times New Roman"/>
      <w:sz w:val="23"/>
      <w:szCs w:val="23"/>
      <w:shd w:val="clear" w:color="auto" w:fill="FFFFFF"/>
    </w:rPr>
  </w:style>
  <w:style w:type="paragraph" w:customStyle="1" w:styleId="581">
    <w:name w:val="Основной текст (58)1"/>
    <w:basedOn w:val="a"/>
    <w:link w:val="58"/>
    <w:uiPriority w:val="99"/>
    <w:rsid w:val="00623CFD"/>
    <w:pPr>
      <w:shd w:val="clear" w:color="auto" w:fill="FFFFFF"/>
      <w:spacing w:after="0" w:line="240" w:lineRule="atLeast"/>
      <w:jc w:val="center"/>
    </w:pPr>
    <w:rPr>
      <w:rFonts w:eastAsiaTheme="minorHAnsi" w:cs="Times New Roman"/>
      <w:sz w:val="23"/>
      <w:szCs w:val="23"/>
      <w:lang w:val="ru-RU"/>
    </w:rPr>
  </w:style>
  <w:style w:type="character" w:customStyle="1" w:styleId="511">
    <w:name w:val="Основной текст (5) + 11"/>
    <w:aliases w:val="5 pt15"/>
    <w:basedOn w:val="55"/>
    <w:uiPriority w:val="99"/>
    <w:rsid w:val="00623CFD"/>
    <w:rPr>
      <w:rFonts w:ascii="Times New Roman" w:hAnsi="Times New Roman" w:cs="Times New Roman"/>
      <w:spacing w:val="0"/>
      <w:sz w:val="23"/>
      <w:szCs w:val="23"/>
      <w:shd w:val="clear" w:color="auto" w:fill="FFFFFF"/>
    </w:rPr>
  </w:style>
  <w:style w:type="character" w:customStyle="1" w:styleId="61pt">
    <w:name w:val="Основной текст (6) + Интервал 1 pt"/>
    <w:basedOn w:val="62"/>
    <w:uiPriority w:val="99"/>
    <w:rsid w:val="00623CFD"/>
    <w:rPr>
      <w:rFonts w:ascii="Times New Roman" w:hAnsi="Times New Roman" w:cs="Times New Roman"/>
      <w:b/>
      <w:bCs/>
      <w:spacing w:val="30"/>
      <w:shd w:val="clear" w:color="auto" w:fill="FFFFFF"/>
    </w:rPr>
  </w:style>
  <w:style w:type="character" w:customStyle="1" w:styleId="67">
    <w:name w:val="Основной текст (6) + Не полужирный7"/>
    <w:basedOn w:val="62"/>
    <w:uiPriority w:val="99"/>
    <w:rsid w:val="00623CFD"/>
    <w:rPr>
      <w:rFonts w:ascii="Times New Roman" w:hAnsi="Times New Roman" w:cs="Times New Roman"/>
      <w:b w:val="0"/>
      <w:bCs w:val="0"/>
      <w:shd w:val="clear" w:color="auto" w:fill="FFFFFF"/>
    </w:rPr>
  </w:style>
  <w:style w:type="character" w:customStyle="1" w:styleId="9">
    <w:name w:val="Основной текст + 9"/>
    <w:aliases w:val="5 pt14,Малые прописные"/>
    <w:basedOn w:val="a0"/>
    <w:uiPriority w:val="99"/>
    <w:rsid w:val="00623CFD"/>
    <w:rPr>
      <w:rFonts w:ascii="Times New Roman" w:hAnsi="Times New Roman" w:cs="Times New Roman"/>
      <w:smallCaps/>
      <w:noProof/>
      <w:spacing w:val="0"/>
      <w:sz w:val="19"/>
      <w:szCs w:val="19"/>
      <w:shd w:val="clear" w:color="auto" w:fill="FFFFFF"/>
    </w:rPr>
  </w:style>
  <w:style w:type="character" w:customStyle="1" w:styleId="32">
    <w:name w:val="Основной текст (3)_"/>
    <w:basedOn w:val="a0"/>
    <w:link w:val="33"/>
    <w:locked/>
    <w:rsid w:val="00623CFD"/>
    <w:rPr>
      <w:rFonts w:ascii="Times New Roman" w:hAnsi="Times New Roman" w:cs="Times New Roman"/>
      <w:b/>
      <w:bCs/>
      <w:sz w:val="26"/>
      <w:szCs w:val="26"/>
      <w:shd w:val="clear" w:color="auto" w:fill="FFFFFF"/>
    </w:rPr>
  </w:style>
  <w:style w:type="paragraph" w:customStyle="1" w:styleId="33">
    <w:name w:val="Основной текст (3)"/>
    <w:basedOn w:val="a"/>
    <w:link w:val="32"/>
    <w:rsid w:val="00623CFD"/>
    <w:pPr>
      <w:shd w:val="clear" w:color="auto" w:fill="FFFFFF"/>
      <w:spacing w:before="1320" w:after="720" w:line="240" w:lineRule="atLeast"/>
      <w:jc w:val="center"/>
    </w:pPr>
    <w:rPr>
      <w:rFonts w:eastAsiaTheme="minorHAnsi" w:cs="Times New Roman"/>
      <w:b/>
      <w:bCs/>
      <w:sz w:val="26"/>
      <w:szCs w:val="26"/>
      <w:lang w:val="ru-RU"/>
    </w:rPr>
  </w:style>
  <w:style w:type="character" w:customStyle="1" w:styleId="28">
    <w:name w:val="Подпись к таблице (2)_"/>
    <w:basedOn w:val="a0"/>
    <w:link w:val="29"/>
    <w:locked/>
    <w:rsid w:val="00623CFD"/>
    <w:rPr>
      <w:rFonts w:ascii="Times New Roman" w:hAnsi="Times New Roman" w:cs="Times New Roman"/>
      <w:b/>
      <w:bCs/>
      <w:sz w:val="26"/>
      <w:szCs w:val="26"/>
      <w:shd w:val="clear" w:color="auto" w:fill="FFFFFF"/>
    </w:rPr>
  </w:style>
  <w:style w:type="paragraph" w:customStyle="1" w:styleId="29">
    <w:name w:val="Подпись к таблице (2)"/>
    <w:basedOn w:val="a"/>
    <w:link w:val="28"/>
    <w:rsid w:val="00623CFD"/>
    <w:pPr>
      <w:shd w:val="clear" w:color="auto" w:fill="FFFFFF"/>
      <w:spacing w:after="0" w:line="240" w:lineRule="atLeast"/>
    </w:pPr>
    <w:rPr>
      <w:rFonts w:eastAsiaTheme="minorHAnsi" w:cs="Times New Roman"/>
      <w:b/>
      <w:bCs/>
      <w:sz w:val="26"/>
      <w:szCs w:val="26"/>
      <w:lang w:val="ru-RU"/>
    </w:rPr>
  </w:style>
  <w:style w:type="character" w:customStyle="1" w:styleId="500">
    <w:name w:val="Основной текст (50)_"/>
    <w:basedOn w:val="a0"/>
    <w:link w:val="501"/>
    <w:uiPriority w:val="99"/>
    <w:locked/>
    <w:rsid w:val="00623CFD"/>
    <w:rPr>
      <w:rFonts w:ascii="Times New Roman" w:hAnsi="Times New Roman" w:cs="Times New Roman"/>
      <w:b/>
      <w:bCs/>
      <w:sz w:val="26"/>
      <w:szCs w:val="26"/>
      <w:shd w:val="clear" w:color="auto" w:fill="FFFFFF"/>
    </w:rPr>
  </w:style>
  <w:style w:type="paragraph" w:customStyle="1" w:styleId="501">
    <w:name w:val="Основной текст (50)1"/>
    <w:basedOn w:val="a"/>
    <w:link w:val="500"/>
    <w:uiPriority w:val="99"/>
    <w:rsid w:val="00623CFD"/>
    <w:pPr>
      <w:shd w:val="clear" w:color="auto" w:fill="FFFFFF"/>
      <w:spacing w:after="0" w:line="288" w:lineRule="exact"/>
      <w:ind w:hanging="980"/>
    </w:pPr>
    <w:rPr>
      <w:rFonts w:eastAsiaTheme="minorHAnsi" w:cs="Times New Roman"/>
      <w:b/>
      <w:bCs/>
      <w:sz w:val="26"/>
      <w:szCs w:val="26"/>
      <w:lang w:val="ru-RU"/>
    </w:rPr>
  </w:style>
  <w:style w:type="character" w:customStyle="1" w:styleId="af4">
    <w:name w:val="Подпись к картинке_"/>
    <w:basedOn w:val="a0"/>
    <w:link w:val="16"/>
    <w:uiPriority w:val="99"/>
    <w:locked/>
    <w:rsid w:val="00623CFD"/>
    <w:rPr>
      <w:rFonts w:ascii="Times New Roman" w:hAnsi="Times New Roman" w:cs="Times New Roman"/>
      <w:b/>
      <w:bCs/>
      <w:sz w:val="26"/>
      <w:szCs w:val="26"/>
      <w:shd w:val="clear" w:color="auto" w:fill="FFFFFF"/>
    </w:rPr>
  </w:style>
  <w:style w:type="paragraph" w:customStyle="1" w:styleId="16">
    <w:name w:val="Подпись к картинке1"/>
    <w:basedOn w:val="a"/>
    <w:link w:val="af4"/>
    <w:uiPriority w:val="99"/>
    <w:rsid w:val="00623CFD"/>
    <w:pPr>
      <w:shd w:val="clear" w:color="auto" w:fill="FFFFFF"/>
      <w:spacing w:after="0" w:line="302" w:lineRule="exact"/>
      <w:ind w:hanging="960"/>
    </w:pPr>
    <w:rPr>
      <w:rFonts w:eastAsiaTheme="minorHAnsi" w:cs="Times New Roman"/>
      <w:b/>
      <w:bCs/>
      <w:sz w:val="26"/>
      <w:szCs w:val="26"/>
      <w:lang w:val="ru-RU"/>
    </w:rPr>
  </w:style>
  <w:style w:type="character" w:customStyle="1" w:styleId="64">
    <w:name w:val="Основной текст (64)_"/>
    <w:basedOn w:val="a0"/>
    <w:link w:val="641"/>
    <w:uiPriority w:val="99"/>
    <w:locked/>
    <w:rsid w:val="00623CFD"/>
    <w:rPr>
      <w:rFonts w:ascii="Arial" w:hAnsi="Arial" w:cs="Arial"/>
      <w:b/>
      <w:bCs/>
      <w:spacing w:val="-10"/>
      <w:sz w:val="23"/>
      <w:szCs w:val="23"/>
      <w:shd w:val="clear" w:color="auto" w:fill="FFFFFF"/>
    </w:rPr>
  </w:style>
  <w:style w:type="paragraph" w:customStyle="1" w:styleId="641">
    <w:name w:val="Основной текст (64)1"/>
    <w:basedOn w:val="a"/>
    <w:link w:val="64"/>
    <w:uiPriority w:val="99"/>
    <w:rsid w:val="00623CFD"/>
    <w:pPr>
      <w:shd w:val="clear" w:color="auto" w:fill="FFFFFF"/>
      <w:spacing w:before="60" w:after="240" w:line="346" w:lineRule="exact"/>
    </w:pPr>
    <w:rPr>
      <w:rFonts w:ascii="Arial" w:eastAsiaTheme="minorHAnsi" w:hAnsi="Arial" w:cs="Arial"/>
      <w:b/>
      <w:bCs/>
      <w:spacing w:val="-10"/>
      <w:sz w:val="23"/>
      <w:szCs w:val="23"/>
      <w:lang w:val="ru-RU"/>
    </w:rPr>
  </w:style>
  <w:style w:type="character" w:customStyle="1" w:styleId="131">
    <w:name w:val="Заголовок №1 (3)_"/>
    <w:basedOn w:val="a0"/>
    <w:link w:val="132"/>
    <w:uiPriority w:val="99"/>
    <w:locked/>
    <w:rsid w:val="00623CFD"/>
    <w:rPr>
      <w:rFonts w:ascii="Times New Roman" w:hAnsi="Times New Roman" w:cs="Times New Roman"/>
      <w:b/>
      <w:bCs/>
      <w:sz w:val="26"/>
      <w:szCs w:val="26"/>
      <w:shd w:val="clear" w:color="auto" w:fill="FFFFFF"/>
    </w:rPr>
  </w:style>
  <w:style w:type="paragraph" w:customStyle="1" w:styleId="132">
    <w:name w:val="Заголовок №1 (3)"/>
    <w:basedOn w:val="a"/>
    <w:link w:val="131"/>
    <w:uiPriority w:val="99"/>
    <w:rsid w:val="00623CFD"/>
    <w:pPr>
      <w:shd w:val="clear" w:color="auto" w:fill="FFFFFF"/>
      <w:spacing w:after="0" w:line="518" w:lineRule="exact"/>
      <w:outlineLvl w:val="0"/>
    </w:pPr>
    <w:rPr>
      <w:rFonts w:eastAsiaTheme="minorHAnsi" w:cs="Times New Roman"/>
      <w:b/>
      <w:bCs/>
      <w:sz w:val="26"/>
      <w:szCs w:val="26"/>
      <w:lang w:val="ru-RU"/>
    </w:rPr>
  </w:style>
  <w:style w:type="character" w:customStyle="1" w:styleId="73">
    <w:name w:val="Основной текст (73)_"/>
    <w:basedOn w:val="a0"/>
    <w:link w:val="730"/>
    <w:uiPriority w:val="99"/>
    <w:locked/>
    <w:rsid w:val="00623CFD"/>
    <w:rPr>
      <w:rFonts w:ascii="Times New Roman" w:hAnsi="Times New Roman" w:cs="Times New Roman"/>
      <w:spacing w:val="-30"/>
      <w:sz w:val="27"/>
      <w:szCs w:val="27"/>
      <w:shd w:val="clear" w:color="auto" w:fill="FFFFFF"/>
    </w:rPr>
  </w:style>
  <w:style w:type="paragraph" w:customStyle="1" w:styleId="730">
    <w:name w:val="Основной текст (73)"/>
    <w:basedOn w:val="a"/>
    <w:link w:val="73"/>
    <w:uiPriority w:val="99"/>
    <w:rsid w:val="00623CFD"/>
    <w:pPr>
      <w:shd w:val="clear" w:color="auto" w:fill="FFFFFF"/>
      <w:spacing w:after="0" w:line="240" w:lineRule="atLeast"/>
    </w:pPr>
    <w:rPr>
      <w:rFonts w:eastAsiaTheme="minorHAnsi" w:cs="Times New Roman"/>
      <w:spacing w:val="-30"/>
      <w:sz w:val="27"/>
      <w:szCs w:val="27"/>
      <w:lang w:val="ru-RU"/>
    </w:rPr>
  </w:style>
  <w:style w:type="character" w:customStyle="1" w:styleId="74">
    <w:name w:val="Основной текст (74)_"/>
    <w:basedOn w:val="a0"/>
    <w:link w:val="740"/>
    <w:uiPriority w:val="99"/>
    <w:locked/>
    <w:rsid w:val="00623CFD"/>
    <w:rPr>
      <w:rFonts w:ascii="Times New Roman" w:hAnsi="Times New Roman" w:cs="Times New Roman"/>
      <w:spacing w:val="-30"/>
      <w:sz w:val="27"/>
      <w:szCs w:val="27"/>
      <w:shd w:val="clear" w:color="auto" w:fill="FFFFFF"/>
    </w:rPr>
  </w:style>
  <w:style w:type="paragraph" w:customStyle="1" w:styleId="740">
    <w:name w:val="Основной текст (74)"/>
    <w:basedOn w:val="a"/>
    <w:link w:val="74"/>
    <w:uiPriority w:val="99"/>
    <w:rsid w:val="00623CFD"/>
    <w:pPr>
      <w:shd w:val="clear" w:color="auto" w:fill="FFFFFF"/>
      <w:spacing w:after="0" w:line="240" w:lineRule="atLeast"/>
    </w:pPr>
    <w:rPr>
      <w:rFonts w:eastAsiaTheme="minorHAnsi" w:cs="Times New Roman"/>
      <w:spacing w:val="-30"/>
      <w:sz w:val="27"/>
      <w:szCs w:val="27"/>
      <w:lang w:val="ru-RU"/>
    </w:rPr>
  </w:style>
  <w:style w:type="character" w:customStyle="1" w:styleId="75">
    <w:name w:val="Основной текст (75)_"/>
    <w:basedOn w:val="a0"/>
    <w:link w:val="750"/>
    <w:uiPriority w:val="99"/>
    <w:locked/>
    <w:rsid w:val="00623CFD"/>
    <w:rPr>
      <w:rFonts w:ascii="Times New Roman" w:hAnsi="Times New Roman" w:cs="Times New Roman"/>
      <w:spacing w:val="-30"/>
      <w:sz w:val="27"/>
      <w:szCs w:val="27"/>
      <w:shd w:val="clear" w:color="auto" w:fill="FFFFFF"/>
    </w:rPr>
  </w:style>
  <w:style w:type="paragraph" w:customStyle="1" w:styleId="750">
    <w:name w:val="Основной текст (75)"/>
    <w:basedOn w:val="a"/>
    <w:link w:val="75"/>
    <w:uiPriority w:val="99"/>
    <w:rsid w:val="00623CFD"/>
    <w:pPr>
      <w:shd w:val="clear" w:color="auto" w:fill="FFFFFF"/>
      <w:spacing w:after="0" w:line="240" w:lineRule="atLeast"/>
    </w:pPr>
    <w:rPr>
      <w:rFonts w:eastAsiaTheme="minorHAnsi" w:cs="Times New Roman"/>
      <w:spacing w:val="-30"/>
      <w:sz w:val="27"/>
      <w:szCs w:val="27"/>
      <w:lang w:val="ru-RU"/>
    </w:rPr>
  </w:style>
  <w:style w:type="character" w:customStyle="1" w:styleId="77">
    <w:name w:val="Основной текст (77)_"/>
    <w:basedOn w:val="a0"/>
    <w:link w:val="770"/>
    <w:uiPriority w:val="99"/>
    <w:locked/>
    <w:rsid w:val="00623CFD"/>
    <w:rPr>
      <w:rFonts w:ascii="Times New Roman" w:hAnsi="Times New Roman" w:cs="Times New Roman"/>
      <w:spacing w:val="-30"/>
      <w:sz w:val="27"/>
      <w:szCs w:val="27"/>
      <w:shd w:val="clear" w:color="auto" w:fill="FFFFFF"/>
    </w:rPr>
  </w:style>
  <w:style w:type="paragraph" w:customStyle="1" w:styleId="770">
    <w:name w:val="Основной текст (77)"/>
    <w:basedOn w:val="a"/>
    <w:link w:val="77"/>
    <w:uiPriority w:val="99"/>
    <w:rsid w:val="00623CFD"/>
    <w:pPr>
      <w:shd w:val="clear" w:color="auto" w:fill="FFFFFF"/>
      <w:spacing w:after="0" w:line="240" w:lineRule="atLeast"/>
    </w:pPr>
    <w:rPr>
      <w:rFonts w:eastAsiaTheme="minorHAnsi" w:cs="Times New Roman"/>
      <w:spacing w:val="-30"/>
      <w:sz w:val="27"/>
      <w:szCs w:val="27"/>
      <w:lang w:val="ru-RU"/>
    </w:rPr>
  </w:style>
  <w:style w:type="character" w:customStyle="1" w:styleId="76">
    <w:name w:val="Основной текст (76)_"/>
    <w:basedOn w:val="a0"/>
    <w:link w:val="760"/>
    <w:uiPriority w:val="99"/>
    <w:locked/>
    <w:rsid w:val="00623CFD"/>
    <w:rPr>
      <w:noProof/>
      <w:sz w:val="8"/>
      <w:szCs w:val="8"/>
      <w:shd w:val="clear" w:color="auto" w:fill="FFFFFF"/>
    </w:rPr>
  </w:style>
  <w:style w:type="paragraph" w:customStyle="1" w:styleId="760">
    <w:name w:val="Основной текст (76)"/>
    <w:basedOn w:val="a"/>
    <w:link w:val="76"/>
    <w:uiPriority w:val="99"/>
    <w:rsid w:val="00623CFD"/>
    <w:pPr>
      <w:shd w:val="clear" w:color="auto" w:fill="FFFFFF"/>
      <w:spacing w:after="0" w:line="240" w:lineRule="atLeast"/>
    </w:pPr>
    <w:rPr>
      <w:rFonts w:eastAsiaTheme="minorHAnsi"/>
      <w:noProof/>
      <w:sz w:val="8"/>
      <w:szCs w:val="8"/>
      <w:lang w:val="ru-RU"/>
    </w:rPr>
  </w:style>
  <w:style w:type="character" w:customStyle="1" w:styleId="af5">
    <w:name w:val="Подпись к картинке"/>
    <w:basedOn w:val="af4"/>
    <w:uiPriority w:val="99"/>
    <w:rsid w:val="00623CFD"/>
    <w:rPr>
      <w:rFonts w:ascii="Times New Roman" w:hAnsi="Times New Roman" w:cs="Times New Roman"/>
      <w:b/>
      <w:bCs/>
      <w:sz w:val="26"/>
      <w:szCs w:val="26"/>
      <w:shd w:val="clear" w:color="auto" w:fill="FFFFFF"/>
    </w:rPr>
  </w:style>
  <w:style w:type="character" w:customStyle="1" w:styleId="af6">
    <w:name w:val="Основной текст + Полужирный"/>
    <w:aliases w:val="Курсив1"/>
    <w:basedOn w:val="a0"/>
    <w:uiPriority w:val="99"/>
    <w:rsid w:val="00623CFD"/>
    <w:rPr>
      <w:rFonts w:ascii="Times New Roman" w:hAnsi="Times New Roman" w:cs="Times New Roman" w:hint="default"/>
      <w:b/>
      <w:bCs/>
      <w:i/>
      <w:iCs/>
      <w:sz w:val="26"/>
      <w:szCs w:val="26"/>
      <w:shd w:val="clear" w:color="auto" w:fill="FFFFFF"/>
    </w:rPr>
  </w:style>
  <w:style w:type="character" w:customStyle="1" w:styleId="502">
    <w:name w:val="Основной текст (50)2"/>
    <w:basedOn w:val="500"/>
    <w:uiPriority w:val="99"/>
    <w:rsid w:val="00623CFD"/>
    <w:rPr>
      <w:rFonts w:ascii="Times New Roman" w:hAnsi="Times New Roman" w:cs="Times New Roman"/>
      <w:b/>
      <w:bCs/>
      <w:sz w:val="26"/>
      <w:szCs w:val="26"/>
      <w:shd w:val="clear" w:color="auto" w:fill="FFFFFF"/>
    </w:rPr>
  </w:style>
  <w:style w:type="character" w:customStyle="1" w:styleId="51pt">
    <w:name w:val="Основной текст (5) + Интервал 1 pt"/>
    <w:basedOn w:val="55"/>
    <w:uiPriority w:val="99"/>
    <w:rsid w:val="00623CFD"/>
    <w:rPr>
      <w:rFonts w:ascii="Times New Roman" w:hAnsi="Times New Roman" w:cs="Times New Roman"/>
      <w:spacing w:val="30"/>
      <w:shd w:val="clear" w:color="auto" w:fill="FFFFFF"/>
    </w:rPr>
  </w:style>
  <w:style w:type="character" w:customStyle="1" w:styleId="17">
    <w:name w:val="Стиль1 Знак"/>
    <w:basedOn w:val="a0"/>
    <w:rsid w:val="00623CFD"/>
    <w:rPr>
      <w:rFonts w:ascii="Times New Roman" w:hAnsi="Times New Roman"/>
      <w:sz w:val="28"/>
      <w:lang w:val="ky-KG"/>
    </w:rPr>
  </w:style>
  <w:style w:type="character" w:customStyle="1" w:styleId="2pt">
    <w:name w:val="Подпись к таблице + Интервал 2 pt"/>
    <w:rsid w:val="00623CFD"/>
    <w:rPr>
      <w:b/>
      <w:bCs/>
      <w:spacing w:val="40"/>
      <w:sz w:val="22"/>
      <w:szCs w:val="22"/>
      <w:lang w:bidi="ar-SA"/>
    </w:rPr>
  </w:style>
  <w:style w:type="paragraph" w:customStyle="1" w:styleId="310">
    <w:name w:val="Основной текст (3)1"/>
    <w:basedOn w:val="a"/>
    <w:rsid w:val="00623CFD"/>
    <w:pPr>
      <w:shd w:val="clear" w:color="auto" w:fill="FFFFFF"/>
      <w:spacing w:after="240" w:line="240" w:lineRule="atLeast"/>
      <w:ind w:hanging="2060"/>
    </w:pPr>
    <w:rPr>
      <w:rFonts w:eastAsiaTheme="minorHAnsi"/>
      <w:b/>
      <w:bCs/>
      <w:lang w:val="ru-RU"/>
    </w:rPr>
  </w:style>
  <w:style w:type="character" w:customStyle="1" w:styleId="23pt1">
    <w:name w:val="Подпись к таблице (2) + Интервал 3 pt1"/>
    <w:rsid w:val="00623CFD"/>
    <w:rPr>
      <w:spacing w:val="70"/>
      <w:sz w:val="27"/>
      <w:szCs w:val="27"/>
      <w:lang w:bidi="ar-SA"/>
    </w:rPr>
  </w:style>
  <w:style w:type="character" w:customStyle="1" w:styleId="318">
    <w:name w:val="Основной текст (3)18"/>
    <w:rsid w:val="00623CFD"/>
    <w:rPr>
      <w:rFonts w:ascii="Times New Roman" w:hAnsi="Times New Roman" w:cs="Times New Roman"/>
      <w:b w:val="0"/>
      <w:bCs w:val="0"/>
      <w:spacing w:val="0"/>
      <w:sz w:val="22"/>
      <w:szCs w:val="22"/>
      <w:lang w:bidi="ar-SA"/>
    </w:rPr>
  </w:style>
  <w:style w:type="character" w:customStyle="1" w:styleId="3pt1">
    <w:name w:val="Основной текст + Интервал 3 pt1"/>
    <w:rsid w:val="00623CFD"/>
    <w:rPr>
      <w:rFonts w:ascii="Times New Roman" w:hAnsi="Times New Roman" w:cs="Times New Roman"/>
      <w:spacing w:val="70"/>
      <w:sz w:val="27"/>
      <w:szCs w:val="27"/>
    </w:rPr>
  </w:style>
  <w:style w:type="character" w:customStyle="1" w:styleId="11pt1">
    <w:name w:val="Основной текст + 11 pt1"/>
    <w:rsid w:val="00623CFD"/>
    <w:rPr>
      <w:rFonts w:ascii="Times New Roman" w:hAnsi="Times New Roman" w:cs="Times New Roman"/>
      <w:spacing w:val="0"/>
      <w:sz w:val="22"/>
      <w:szCs w:val="22"/>
    </w:rPr>
  </w:style>
  <w:style w:type="character" w:styleId="af7">
    <w:name w:val="Strong"/>
    <w:basedOn w:val="a0"/>
    <w:uiPriority w:val="22"/>
    <w:qFormat/>
    <w:rsid w:val="00623CFD"/>
    <w:rPr>
      <w:b/>
      <w:bCs/>
    </w:rPr>
  </w:style>
  <w:style w:type="character" w:customStyle="1" w:styleId="apple-converted-space">
    <w:name w:val="apple-converted-space"/>
    <w:basedOn w:val="a0"/>
    <w:rsid w:val="00623CFD"/>
  </w:style>
  <w:style w:type="character" w:styleId="af8">
    <w:name w:val="Emphasis"/>
    <w:basedOn w:val="a0"/>
    <w:uiPriority w:val="20"/>
    <w:qFormat/>
    <w:rsid w:val="00623CFD"/>
    <w:rPr>
      <w:i/>
      <w:iCs/>
    </w:rPr>
  </w:style>
  <w:style w:type="paragraph" w:styleId="af9">
    <w:name w:val="header"/>
    <w:basedOn w:val="a"/>
    <w:link w:val="afa"/>
    <w:uiPriority w:val="99"/>
    <w:unhideWhenUsed/>
    <w:rsid w:val="00623CFD"/>
    <w:pPr>
      <w:tabs>
        <w:tab w:val="center" w:pos="4680"/>
        <w:tab w:val="right" w:pos="9360"/>
      </w:tabs>
      <w:spacing w:after="0" w:line="240" w:lineRule="auto"/>
    </w:pPr>
    <w:rPr>
      <w:rFonts w:ascii="Calibri" w:eastAsia="Times New Roman" w:hAnsi="Calibri" w:cs="Times New Roman"/>
      <w:lang w:bidi="en-US"/>
    </w:rPr>
  </w:style>
  <w:style w:type="character" w:customStyle="1" w:styleId="afa">
    <w:name w:val="Верхний колонтитул Знак"/>
    <w:basedOn w:val="a0"/>
    <w:link w:val="af9"/>
    <w:uiPriority w:val="99"/>
    <w:rsid w:val="00623CFD"/>
    <w:rPr>
      <w:rFonts w:ascii="Calibri" w:eastAsia="Times New Roman" w:hAnsi="Calibri" w:cs="Times New Roman"/>
      <w:lang w:val="en-US" w:bidi="en-US"/>
    </w:rPr>
  </w:style>
  <w:style w:type="paragraph" w:styleId="afb">
    <w:name w:val="footer"/>
    <w:basedOn w:val="a"/>
    <w:link w:val="afc"/>
    <w:uiPriority w:val="99"/>
    <w:unhideWhenUsed/>
    <w:rsid w:val="00623CFD"/>
    <w:pPr>
      <w:tabs>
        <w:tab w:val="center" w:pos="4680"/>
        <w:tab w:val="right" w:pos="9360"/>
      </w:tabs>
      <w:spacing w:after="0" w:line="240" w:lineRule="auto"/>
    </w:pPr>
    <w:rPr>
      <w:rFonts w:ascii="Calibri" w:eastAsia="Times New Roman" w:hAnsi="Calibri" w:cs="Times New Roman"/>
      <w:lang w:bidi="en-US"/>
    </w:rPr>
  </w:style>
  <w:style w:type="character" w:customStyle="1" w:styleId="afc">
    <w:name w:val="Нижний колонтитул Знак"/>
    <w:basedOn w:val="a0"/>
    <w:link w:val="afb"/>
    <w:uiPriority w:val="99"/>
    <w:rsid w:val="00623CFD"/>
    <w:rPr>
      <w:rFonts w:ascii="Calibri" w:eastAsia="Times New Roman" w:hAnsi="Calibri" w:cs="Times New Roman"/>
      <w:lang w:val="en-US" w:bidi="en-US"/>
    </w:rPr>
  </w:style>
  <w:style w:type="character" w:customStyle="1" w:styleId="8">
    <w:name w:val="Подпись к картинке (8)_"/>
    <w:basedOn w:val="a0"/>
    <w:link w:val="81"/>
    <w:uiPriority w:val="99"/>
    <w:rsid w:val="00623CFD"/>
    <w:rPr>
      <w:rFonts w:ascii="Times New Roman" w:hAnsi="Times New Roman" w:cs="Times New Roman"/>
      <w:sz w:val="17"/>
      <w:szCs w:val="17"/>
      <w:shd w:val="clear" w:color="auto" w:fill="FFFFFF"/>
    </w:rPr>
  </w:style>
  <w:style w:type="paragraph" w:customStyle="1" w:styleId="81">
    <w:name w:val="Подпись к картинке (8)1"/>
    <w:basedOn w:val="a"/>
    <w:link w:val="8"/>
    <w:uiPriority w:val="99"/>
    <w:rsid w:val="00623CFD"/>
    <w:pPr>
      <w:shd w:val="clear" w:color="auto" w:fill="FFFFFF"/>
      <w:spacing w:after="0" w:line="240" w:lineRule="atLeast"/>
    </w:pPr>
    <w:rPr>
      <w:rFonts w:eastAsiaTheme="minorHAnsi" w:cs="Times New Roman"/>
      <w:sz w:val="17"/>
      <w:szCs w:val="17"/>
      <w:lang w:val="ru-RU"/>
    </w:rPr>
  </w:style>
  <w:style w:type="character" w:customStyle="1" w:styleId="80">
    <w:name w:val="Подпись к картинке (8)"/>
    <w:basedOn w:val="8"/>
    <w:uiPriority w:val="99"/>
    <w:rsid w:val="00623CFD"/>
    <w:rPr>
      <w:rFonts w:ascii="Times New Roman" w:hAnsi="Times New Roman" w:cs="Times New Roman"/>
      <w:sz w:val="17"/>
      <w:szCs w:val="17"/>
      <w:shd w:val="clear" w:color="auto" w:fill="FFFFFF"/>
    </w:rPr>
  </w:style>
  <w:style w:type="character" w:customStyle="1" w:styleId="82">
    <w:name w:val="Подпись к картинке (8)2"/>
    <w:basedOn w:val="8"/>
    <w:uiPriority w:val="99"/>
    <w:rsid w:val="00623CFD"/>
    <w:rPr>
      <w:rFonts w:ascii="Times New Roman" w:hAnsi="Times New Roman" w:cs="Times New Roman"/>
      <w:noProof/>
      <w:sz w:val="17"/>
      <w:szCs w:val="17"/>
      <w:shd w:val="clear" w:color="auto" w:fill="FFFFFF"/>
    </w:rPr>
  </w:style>
  <w:style w:type="character" w:customStyle="1" w:styleId="65">
    <w:name w:val="Основной текст6"/>
    <w:basedOn w:val="a3"/>
    <w:uiPriority w:val="99"/>
    <w:rsid w:val="00623CFD"/>
    <w:rPr>
      <w:rFonts w:ascii="Times New Roman" w:hAnsi="Times New Roman" w:cs="Times New Roman"/>
      <w:noProof/>
      <w:spacing w:val="0"/>
      <w:sz w:val="27"/>
      <w:szCs w:val="27"/>
      <w:shd w:val="clear" w:color="auto" w:fill="FFFFFF"/>
    </w:rPr>
  </w:style>
  <w:style w:type="paragraph" w:customStyle="1" w:styleId="mm8nw">
    <w:name w:val="mm8nw"/>
    <w:basedOn w:val="a"/>
    <w:rsid w:val="00623CFD"/>
    <w:pPr>
      <w:spacing w:before="100" w:beforeAutospacing="1" w:after="100" w:afterAutospacing="1" w:line="240" w:lineRule="auto"/>
    </w:pPr>
    <w:rPr>
      <w:rFonts w:eastAsia="Times New Roman" w:cs="Times New Roman"/>
      <w:sz w:val="24"/>
      <w:szCs w:val="24"/>
      <w:lang w:val="ru-RU" w:eastAsia="ru-RU"/>
    </w:rPr>
  </w:style>
  <w:style w:type="character" w:customStyle="1" w:styleId="2phjq">
    <w:name w:val="_2phjq"/>
    <w:basedOn w:val="a0"/>
    <w:rsid w:val="00623CFD"/>
  </w:style>
  <w:style w:type="paragraph" w:styleId="afd">
    <w:name w:val="No Spacing"/>
    <w:link w:val="afe"/>
    <w:uiPriority w:val="99"/>
    <w:qFormat/>
    <w:rsid w:val="005407ED"/>
    <w:pPr>
      <w:spacing w:after="0" w:line="240" w:lineRule="auto"/>
    </w:pPr>
    <w:rPr>
      <w:rFonts w:ascii="Times New Roman" w:eastAsiaTheme="minorEastAsia" w:hAnsi="Times New Roman"/>
      <w:sz w:val="28"/>
      <w:lang w:val="en-US"/>
    </w:rPr>
  </w:style>
  <w:style w:type="character" w:customStyle="1" w:styleId="430">
    <w:name w:val="Основной текст (4)3"/>
    <w:basedOn w:val="a0"/>
    <w:rsid w:val="003E2EE9"/>
    <w:rPr>
      <w:b/>
      <w:bCs/>
      <w:sz w:val="21"/>
      <w:szCs w:val="21"/>
      <w:shd w:val="clear" w:color="auto" w:fill="FFFFFF"/>
    </w:rPr>
  </w:style>
  <w:style w:type="character" w:customStyle="1" w:styleId="420">
    <w:name w:val="Основной текст (4)2"/>
    <w:basedOn w:val="a0"/>
    <w:rsid w:val="003E2EE9"/>
    <w:rPr>
      <w:b/>
      <w:bCs/>
      <w:sz w:val="21"/>
      <w:szCs w:val="21"/>
      <w:shd w:val="clear" w:color="auto" w:fill="FFFFFF"/>
    </w:rPr>
  </w:style>
  <w:style w:type="paragraph" w:styleId="2a">
    <w:name w:val="Quote"/>
    <w:basedOn w:val="a"/>
    <w:next w:val="a"/>
    <w:link w:val="2b"/>
    <w:uiPriority w:val="29"/>
    <w:qFormat/>
    <w:rsid w:val="00736C38"/>
    <w:pPr>
      <w:spacing w:before="200" w:after="160"/>
      <w:ind w:left="864" w:right="864"/>
      <w:jc w:val="center"/>
    </w:pPr>
    <w:rPr>
      <w:i/>
      <w:iCs/>
      <w:color w:val="404040" w:themeColor="text1" w:themeTint="BF"/>
    </w:rPr>
  </w:style>
  <w:style w:type="character" w:customStyle="1" w:styleId="2b">
    <w:name w:val="Цитата 2 Знак"/>
    <w:basedOn w:val="a0"/>
    <w:link w:val="2a"/>
    <w:uiPriority w:val="29"/>
    <w:rsid w:val="00736C38"/>
    <w:rPr>
      <w:rFonts w:ascii="Times New Roman" w:eastAsiaTheme="minorEastAsia" w:hAnsi="Times New Roman"/>
      <w:i/>
      <w:iCs/>
      <w:color w:val="404040" w:themeColor="text1" w:themeTint="BF"/>
      <w:sz w:val="28"/>
      <w:lang w:val="en-US"/>
    </w:rPr>
  </w:style>
  <w:style w:type="character" w:styleId="aff">
    <w:name w:val="Intense Emphasis"/>
    <w:basedOn w:val="a0"/>
    <w:uiPriority w:val="21"/>
    <w:qFormat/>
    <w:rsid w:val="00F90040"/>
    <w:rPr>
      <w:i/>
      <w:iCs/>
      <w:color w:val="5B9BD5" w:themeColor="accent1"/>
    </w:rPr>
  </w:style>
  <w:style w:type="character" w:styleId="aff0">
    <w:name w:val="Subtle Emphasis"/>
    <w:basedOn w:val="a0"/>
    <w:uiPriority w:val="19"/>
    <w:qFormat/>
    <w:rsid w:val="00F90040"/>
    <w:rPr>
      <w:i/>
      <w:iCs/>
      <w:color w:val="404040" w:themeColor="text1" w:themeTint="BF"/>
    </w:rPr>
  </w:style>
  <w:style w:type="paragraph" w:styleId="aff1">
    <w:name w:val="Title"/>
    <w:basedOn w:val="a"/>
    <w:next w:val="a"/>
    <w:link w:val="aff2"/>
    <w:uiPriority w:val="10"/>
    <w:qFormat/>
    <w:rsid w:val="00F900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2">
    <w:name w:val="Название Знак"/>
    <w:basedOn w:val="a0"/>
    <w:link w:val="aff1"/>
    <w:uiPriority w:val="10"/>
    <w:rsid w:val="00F90040"/>
    <w:rPr>
      <w:rFonts w:asciiTheme="majorHAnsi" w:eastAsiaTheme="majorEastAsia" w:hAnsiTheme="majorHAnsi" w:cstheme="majorBidi"/>
      <w:spacing w:val="-10"/>
      <w:kern w:val="28"/>
      <w:sz w:val="56"/>
      <w:szCs w:val="56"/>
      <w:lang w:val="en-US"/>
    </w:rPr>
  </w:style>
  <w:style w:type="character" w:customStyle="1" w:styleId="ref-journal">
    <w:name w:val="ref-journal"/>
    <w:basedOn w:val="a0"/>
    <w:rsid w:val="00F90040"/>
  </w:style>
  <w:style w:type="character" w:customStyle="1" w:styleId="ref-vol">
    <w:name w:val="ref-vol"/>
    <w:basedOn w:val="a0"/>
    <w:rsid w:val="00F90040"/>
  </w:style>
  <w:style w:type="character" w:customStyle="1" w:styleId="50">
    <w:name w:val="Заголовок 5 Знак"/>
    <w:basedOn w:val="a0"/>
    <w:link w:val="5"/>
    <w:uiPriority w:val="9"/>
    <w:rsid w:val="00A24678"/>
    <w:rPr>
      <w:rFonts w:asciiTheme="majorHAnsi" w:eastAsiaTheme="majorEastAsia" w:hAnsiTheme="majorHAnsi" w:cstheme="majorBidi"/>
      <w:color w:val="2E74B5" w:themeColor="accent1" w:themeShade="BF"/>
      <w:sz w:val="28"/>
      <w:lang w:val="en-US"/>
    </w:rPr>
  </w:style>
  <w:style w:type="character" w:customStyle="1" w:styleId="aff3">
    <w:name w:val="_"/>
    <w:basedOn w:val="a0"/>
    <w:rsid w:val="00A24678"/>
  </w:style>
  <w:style w:type="character" w:customStyle="1" w:styleId="ff3">
    <w:name w:val="ff3"/>
    <w:basedOn w:val="a0"/>
    <w:rsid w:val="00A24678"/>
  </w:style>
  <w:style w:type="paragraph" w:styleId="aff4">
    <w:name w:val="Subtitle"/>
    <w:basedOn w:val="a"/>
    <w:next w:val="a"/>
    <w:link w:val="aff5"/>
    <w:uiPriority w:val="11"/>
    <w:qFormat/>
    <w:rsid w:val="004A3D45"/>
    <w:pPr>
      <w:numPr>
        <w:ilvl w:val="1"/>
      </w:numPr>
      <w:spacing w:after="160"/>
    </w:pPr>
    <w:rPr>
      <w:rFonts w:asciiTheme="minorHAnsi" w:hAnsiTheme="minorHAnsi"/>
      <w:color w:val="5A5A5A" w:themeColor="text1" w:themeTint="A5"/>
      <w:spacing w:val="15"/>
      <w:sz w:val="22"/>
    </w:rPr>
  </w:style>
  <w:style w:type="character" w:customStyle="1" w:styleId="aff5">
    <w:name w:val="Подзаголовок Знак"/>
    <w:basedOn w:val="a0"/>
    <w:link w:val="aff4"/>
    <w:uiPriority w:val="11"/>
    <w:rsid w:val="004A3D45"/>
    <w:rPr>
      <w:rFonts w:eastAsiaTheme="minorEastAsia"/>
      <w:color w:val="5A5A5A" w:themeColor="text1" w:themeTint="A5"/>
      <w:spacing w:val="15"/>
      <w:lang w:val="en-US"/>
    </w:rPr>
  </w:style>
  <w:style w:type="character" w:customStyle="1" w:styleId="60">
    <w:name w:val="Заголовок 6 Знак"/>
    <w:basedOn w:val="a0"/>
    <w:link w:val="6"/>
    <w:uiPriority w:val="9"/>
    <w:rsid w:val="004A3D45"/>
    <w:rPr>
      <w:rFonts w:asciiTheme="majorHAnsi" w:eastAsiaTheme="majorEastAsia" w:hAnsiTheme="majorHAnsi" w:cstheme="majorBidi"/>
      <w:color w:val="1F4D78" w:themeColor="accent1" w:themeShade="7F"/>
      <w:sz w:val="28"/>
      <w:lang w:val="en-US"/>
    </w:rPr>
  </w:style>
  <w:style w:type="character" w:customStyle="1" w:styleId="70">
    <w:name w:val="Заголовок 7 Знак"/>
    <w:basedOn w:val="a0"/>
    <w:link w:val="7"/>
    <w:uiPriority w:val="9"/>
    <w:rsid w:val="0094342F"/>
    <w:rPr>
      <w:rFonts w:asciiTheme="majorHAnsi" w:eastAsiaTheme="majorEastAsia" w:hAnsiTheme="majorHAnsi" w:cstheme="majorBidi"/>
      <w:i/>
      <w:iCs/>
      <w:color w:val="1F4D78" w:themeColor="accent1" w:themeShade="7F"/>
      <w:sz w:val="28"/>
      <w:lang w:val="en-US"/>
    </w:rPr>
  </w:style>
  <w:style w:type="character" w:styleId="aff6">
    <w:name w:val="Intense Reference"/>
    <w:basedOn w:val="a0"/>
    <w:uiPriority w:val="32"/>
    <w:qFormat/>
    <w:rsid w:val="0094342F"/>
    <w:rPr>
      <w:b/>
      <w:bCs/>
      <w:smallCaps/>
      <w:color w:val="5B9BD5" w:themeColor="accent1"/>
      <w:spacing w:val="5"/>
    </w:rPr>
  </w:style>
  <w:style w:type="character" w:styleId="aff7">
    <w:name w:val="Book Title"/>
    <w:basedOn w:val="a0"/>
    <w:uiPriority w:val="33"/>
    <w:qFormat/>
    <w:rsid w:val="0094342F"/>
    <w:rPr>
      <w:b/>
      <w:bCs/>
      <w:i/>
      <w:iCs/>
      <w:spacing w:val="5"/>
    </w:rPr>
  </w:style>
  <w:style w:type="character" w:styleId="aff8">
    <w:name w:val="Subtle Reference"/>
    <w:basedOn w:val="a0"/>
    <w:uiPriority w:val="31"/>
    <w:qFormat/>
    <w:rsid w:val="00BE153E"/>
    <w:rPr>
      <w:smallCaps/>
      <w:color w:val="5A5A5A" w:themeColor="text1" w:themeTint="A5"/>
    </w:rPr>
  </w:style>
  <w:style w:type="character" w:customStyle="1" w:styleId="220">
    <w:name w:val="Заголовок №2 (2)_"/>
    <w:link w:val="221"/>
    <w:locked/>
    <w:rsid w:val="00F1656F"/>
    <w:rPr>
      <w:b/>
      <w:bCs/>
      <w:sz w:val="26"/>
      <w:szCs w:val="26"/>
      <w:shd w:val="clear" w:color="auto" w:fill="FFFFFF"/>
    </w:rPr>
  </w:style>
  <w:style w:type="paragraph" w:customStyle="1" w:styleId="221">
    <w:name w:val="Заголовок №2 (2)"/>
    <w:basedOn w:val="a"/>
    <w:link w:val="220"/>
    <w:rsid w:val="00F1656F"/>
    <w:pPr>
      <w:shd w:val="clear" w:color="auto" w:fill="FFFFFF"/>
      <w:spacing w:after="120" w:line="331" w:lineRule="exact"/>
      <w:jc w:val="center"/>
      <w:outlineLvl w:val="1"/>
    </w:pPr>
    <w:rPr>
      <w:rFonts w:asciiTheme="minorHAnsi" w:eastAsiaTheme="minorHAnsi" w:hAnsiTheme="minorHAnsi"/>
      <w:b/>
      <w:bCs/>
      <w:sz w:val="26"/>
      <w:szCs w:val="26"/>
      <w:lang w:val="ru-RU"/>
    </w:rPr>
  </w:style>
  <w:style w:type="character" w:customStyle="1" w:styleId="79">
    <w:name w:val="Основной текст (79)_"/>
    <w:link w:val="790"/>
    <w:locked/>
    <w:rsid w:val="00F1656F"/>
    <w:rPr>
      <w:b/>
      <w:bCs/>
      <w:sz w:val="18"/>
      <w:szCs w:val="18"/>
      <w:shd w:val="clear" w:color="auto" w:fill="FFFFFF"/>
    </w:rPr>
  </w:style>
  <w:style w:type="paragraph" w:customStyle="1" w:styleId="790">
    <w:name w:val="Основной текст (79)"/>
    <w:basedOn w:val="a"/>
    <w:link w:val="79"/>
    <w:rsid w:val="00F1656F"/>
    <w:pPr>
      <w:shd w:val="clear" w:color="auto" w:fill="FFFFFF"/>
      <w:spacing w:before="60" w:after="180" w:line="240" w:lineRule="atLeast"/>
      <w:ind w:firstLine="700"/>
      <w:jc w:val="both"/>
    </w:pPr>
    <w:rPr>
      <w:rFonts w:asciiTheme="minorHAnsi" w:eastAsiaTheme="minorHAnsi" w:hAnsiTheme="minorHAnsi"/>
      <w:b/>
      <w:bCs/>
      <w:sz w:val="18"/>
      <w:szCs w:val="18"/>
      <w:lang w:val="ru-RU"/>
    </w:rPr>
  </w:style>
  <w:style w:type="character" w:customStyle="1" w:styleId="78">
    <w:name w:val="Основной текст (78)_"/>
    <w:link w:val="780"/>
    <w:locked/>
    <w:rsid w:val="00F1656F"/>
    <w:rPr>
      <w:sz w:val="18"/>
      <w:szCs w:val="18"/>
      <w:shd w:val="clear" w:color="auto" w:fill="FFFFFF"/>
    </w:rPr>
  </w:style>
  <w:style w:type="paragraph" w:customStyle="1" w:styleId="780">
    <w:name w:val="Основной текст (78)"/>
    <w:basedOn w:val="a"/>
    <w:link w:val="78"/>
    <w:rsid w:val="00F1656F"/>
    <w:pPr>
      <w:shd w:val="clear" w:color="auto" w:fill="FFFFFF"/>
      <w:spacing w:after="0" w:line="240" w:lineRule="atLeast"/>
      <w:jc w:val="both"/>
    </w:pPr>
    <w:rPr>
      <w:rFonts w:asciiTheme="minorHAnsi" w:eastAsiaTheme="minorHAnsi" w:hAnsiTheme="minorHAnsi"/>
      <w:sz w:val="18"/>
      <w:szCs w:val="18"/>
      <w:lang w:val="ru-RU"/>
    </w:rPr>
  </w:style>
  <w:style w:type="character" w:customStyle="1" w:styleId="44">
    <w:name w:val="Оглавление (4)_"/>
    <w:link w:val="45"/>
    <w:locked/>
    <w:rsid w:val="00F1656F"/>
    <w:rPr>
      <w:sz w:val="18"/>
      <w:szCs w:val="18"/>
      <w:shd w:val="clear" w:color="auto" w:fill="FFFFFF"/>
    </w:rPr>
  </w:style>
  <w:style w:type="paragraph" w:customStyle="1" w:styleId="45">
    <w:name w:val="Оглавление (4)"/>
    <w:basedOn w:val="a"/>
    <w:link w:val="44"/>
    <w:rsid w:val="00F1656F"/>
    <w:pPr>
      <w:shd w:val="clear" w:color="auto" w:fill="FFFFFF"/>
      <w:spacing w:after="0" w:line="226" w:lineRule="exact"/>
      <w:jc w:val="both"/>
    </w:pPr>
    <w:rPr>
      <w:rFonts w:asciiTheme="minorHAnsi" w:eastAsiaTheme="minorHAnsi" w:hAnsiTheme="minorHAnsi"/>
      <w:sz w:val="18"/>
      <w:szCs w:val="18"/>
      <w:lang w:val="ru-RU"/>
    </w:rPr>
  </w:style>
  <w:style w:type="paragraph" w:customStyle="1" w:styleId="msonormal0">
    <w:name w:val="msonormal"/>
    <w:basedOn w:val="a"/>
    <w:rsid w:val="00882327"/>
    <w:pPr>
      <w:spacing w:before="100" w:beforeAutospacing="1" w:after="100" w:afterAutospacing="1" w:line="240" w:lineRule="auto"/>
    </w:pPr>
    <w:rPr>
      <w:rFonts w:cs="Times New Roman"/>
      <w:sz w:val="24"/>
      <w:szCs w:val="24"/>
      <w:lang w:eastAsia="ru-RU"/>
    </w:rPr>
  </w:style>
  <w:style w:type="paragraph" w:customStyle="1" w:styleId="s101">
    <w:name w:val="s101"/>
    <w:basedOn w:val="a"/>
    <w:rsid w:val="00882327"/>
    <w:pPr>
      <w:spacing w:before="100" w:beforeAutospacing="1" w:after="100" w:afterAutospacing="1" w:line="240" w:lineRule="auto"/>
    </w:pPr>
    <w:rPr>
      <w:rFonts w:cs="Times New Roman"/>
      <w:sz w:val="24"/>
      <w:szCs w:val="24"/>
      <w:lang w:eastAsia="ru-RU"/>
    </w:rPr>
  </w:style>
  <w:style w:type="character" w:customStyle="1" w:styleId="s2">
    <w:name w:val="s2"/>
    <w:basedOn w:val="a0"/>
    <w:rsid w:val="00882327"/>
  </w:style>
  <w:style w:type="character" w:customStyle="1" w:styleId="bumpedfont15">
    <w:name w:val="bumpedfont15"/>
    <w:basedOn w:val="a0"/>
    <w:rsid w:val="00882327"/>
  </w:style>
  <w:style w:type="paragraph" w:customStyle="1" w:styleId="s29">
    <w:name w:val="s29"/>
    <w:basedOn w:val="a"/>
    <w:rsid w:val="00882327"/>
    <w:pPr>
      <w:spacing w:before="100" w:beforeAutospacing="1" w:after="100" w:afterAutospacing="1" w:line="240" w:lineRule="auto"/>
    </w:pPr>
    <w:rPr>
      <w:rFonts w:cs="Times New Roman"/>
      <w:sz w:val="24"/>
      <w:szCs w:val="24"/>
      <w:lang w:eastAsia="ru-RU"/>
    </w:rPr>
  </w:style>
  <w:style w:type="character" w:customStyle="1" w:styleId="s125">
    <w:name w:val="s125"/>
    <w:basedOn w:val="a0"/>
    <w:rsid w:val="00882327"/>
  </w:style>
  <w:style w:type="character" w:customStyle="1" w:styleId="s5">
    <w:name w:val="s5"/>
    <w:basedOn w:val="a0"/>
    <w:rsid w:val="00882327"/>
  </w:style>
  <w:style w:type="character" w:customStyle="1" w:styleId="s365">
    <w:name w:val="s365"/>
    <w:basedOn w:val="a0"/>
    <w:rsid w:val="00882327"/>
  </w:style>
  <w:style w:type="character" w:customStyle="1" w:styleId="s366">
    <w:name w:val="s366"/>
    <w:basedOn w:val="a0"/>
    <w:rsid w:val="00882327"/>
  </w:style>
  <w:style w:type="character" w:styleId="aff9">
    <w:name w:val="FollowedHyperlink"/>
    <w:basedOn w:val="a0"/>
    <w:uiPriority w:val="99"/>
    <w:semiHidden/>
    <w:unhideWhenUsed/>
    <w:rsid w:val="00882327"/>
    <w:rPr>
      <w:color w:val="800080"/>
      <w:u w:val="single"/>
    </w:rPr>
  </w:style>
  <w:style w:type="character" w:customStyle="1" w:styleId="s367">
    <w:name w:val="s367"/>
    <w:basedOn w:val="a0"/>
    <w:rsid w:val="00882327"/>
  </w:style>
  <w:style w:type="character" w:customStyle="1" w:styleId="s38">
    <w:name w:val="s38"/>
    <w:basedOn w:val="a0"/>
    <w:rsid w:val="00882327"/>
  </w:style>
  <w:style w:type="character" w:customStyle="1" w:styleId="s368">
    <w:name w:val="s368"/>
    <w:basedOn w:val="a0"/>
    <w:rsid w:val="00882327"/>
  </w:style>
  <w:style w:type="character" w:customStyle="1" w:styleId="s46">
    <w:name w:val="s46"/>
    <w:basedOn w:val="a0"/>
    <w:rsid w:val="00882327"/>
  </w:style>
  <w:style w:type="character" w:customStyle="1" w:styleId="s369">
    <w:name w:val="s369"/>
    <w:basedOn w:val="a0"/>
    <w:rsid w:val="00882327"/>
  </w:style>
  <w:style w:type="character" w:customStyle="1" w:styleId="s320">
    <w:name w:val="s320"/>
    <w:basedOn w:val="a0"/>
    <w:rsid w:val="00882327"/>
  </w:style>
  <w:style w:type="character" w:customStyle="1" w:styleId="s370">
    <w:name w:val="s370"/>
    <w:basedOn w:val="a0"/>
    <w:rsid w:val="00882327"/>
  </w:style>
  <w:style w:type="character" w:customStyle="1" w:styleId="s144">
    <w:name w:val="s144"/>
    <w:basedOn w:val="a0"/>
    <w:rsid w:val="00882327"/>
  </w:style>
  <w:style w:type="character" w:customStyle="1" w:styleId="s372">
    <w:name w:val="s372"/>
    <w:basedOn w:val="a0"/>
    <w:rsid w:val="00882327"/>
  </w:style>
  <w:style w:type="character" w:customStyle="1" w:styleId="s373">
    <w:name w:val="s373"/>
    <w:basedOn w:val="a0"/>
    <w:rsid w:val="00882327"/>
  </w:style>
  <w:style w:type="character" w:customStyle="1" w:styleId="s374">
    <w:name w:val="s374"/>
    <w:basedOn w:val="a0"/>
    <w:rsid w:val="00882327"/>
  </w:style>
  <w:style w:type="character" w:customStyle="1" w:styleId="s375">
    <w:name w:val="s375"/>
    <w:basedOn w:val="a0"/>
    <w:rsid w:val="00882327"/>
  </w:style>
  <w:style w:type="character" w:customStyle="1" w:styleId="s54">
    <w:name w:val="s54"/>
    <w:basedOn w:val="a0"/>
    <w:rsid w:val="00882327"/>
  </w:style>
  <w:style w:type="character" w:customStyle="1" w:styleId="s51">
    <w:name w:val="s51"/>
    <w:basedOn w:val="a0"/>
    <w:rsid w:val="00882327"/>
  </w:style>
  <w:style w:type="paragraph" w:customStyle="1" w:styleId="s376">
    <w:name w:val="s376"/>
    <w:basedOn w:val="a"/>
    <w:rsid w:val="00882327"/>
    <w:pPr>
      <w:spacing w:before="100" w:beforeAutospacing="1" w:after="100" w:afterAutospacing="1" w:line="240" w:lineRule="auto"/>
    </w:pPr>
    <w:rPr>
      <w:rFonts w:cs="Times New Roman"/>
      <w:sz w:val="24"/>
      <w:szCs w:val="24"/>
      <w:lang w:eastAsia="ru-RU"/>
    </w:rPr>
  </w:style>
  <w:style w:type="paragraph" w:customStyle="1" w:styleId="s377">
    <w:name w:val="s377"/>
    <w:basedOn w:val="a"/>
    <w:rsid w:val="00882327"/>
    <w:pPr>
      <w:spacing w:before="100" w:beforeAutospacing="1" w:after="100" w:afterAutospacing="1" w:line="240" w:lineRule="auto"/>
    </w:pPr>
    <w:rPr>
      <w:rFonts w:cs="Times New Roman"/>
      <w:sz w:val="24"/>
      <w:szCs w:val="24"/>
      <w:lang w:eastAsia="ru-RU"/>
    </w:rPr>
  </w:style>
  <w:style w:type="paragraph" w:customStyle="1" w:styleId="s379">
    <w:name w:val="s379"/>
    <w:basedOn w:val="a"/>
    <w:rsid w:val="00882327"/>
    <w:pPr>
      <w:spacing w:before="100" w:beforeAutospacing="1" w:after="100" w:afterAutospacing="1" w:line="240" w:lineRule="auto"/>
    </w:pPr>
    <w:rPr>
      <w:rFonts w:cs="Times New Roman"/>
      <w:sz w:val="24"/>
      <w:szCs w:val="24"/>
      <w:lang w:eastAsia="ru-RU"/>
    </w:rPr>
  </w:style>
  <w:style w:type="character" w:customStyle="1" w:styleId="s118">
    <w:name w:val="s118"/>
    <w:basedOn w:val="a0"/>
    <w:rsid w:val="00882327"/>
  </w:style>
  <w:style w:type="character" w:customStyle="1" w:styleId="s383">
    <w:name w:val="s383"/>
    <w:basedOn w:val="a0"/>
    <w:rsid w:val="00882327"/>
  </w:style>
  <w:style w:type="paragraph" w:customStyle="1" w:styleId="s84">
    <w:name w:val="s84"/>
    <w:basedOn w:val="a"/>
    <w:rsid w:val="00882327"/>
    <w:pPr>
      <w:spacing w:before="100" w:beforeAutospacing="1" w:after="100" w:afterAutospacing="1" w:line="240" w:lineRule="auto"/>
    </w:pPr>
    <w:rPr>
      <w:rFonts w:cs="Times New Roman"/>
      <w:sz w:val="24"/>
      <w:szCs w:val="24"/>
      <w:lang w:eastAsia="ru-RU"/>
    </w:rPr>
  </w:style>
  <w:style w:type="paragraph" w:customStyle="1" w:styleId="s392">
    <w:name w:val="s392"/>
    <w:basedOn w:val="a"/>
    <w:rsid w:val="00882327"/>
    <w:pPr>
      <w:spacing w:before="100" w:beforeAutospacing="1" w:after="100" w:afterAutospacing="1" w:line="240" w:lineRule="auto"/>
    </w:pPr>
    <w:rPr>
      <w:rFonts w:cs="Times New Roman"/>
      <w:sz w:val="24"/>
      <w:szCs w:val="24"/>
      <w:lang w:eastAsia="ru-RU"/>
    </w:rPr>
  </w:style>
  <w:style w:type="paragraph" w:customStyle="1" w:styleId="s393">
    <w:name w:val="s393"/>
    <w:basedOn w:val="a"/>
    <w:rsid w:val="00882327"/>
    <w:pPr>
      <w:spacing w:before="100" w:beforeAutospacing="1" w:after="100" w:afterAutospacing="1" w:line="240" w:lineRule="auto"/>
    </w:pPr>
    <w:rPr>
      <w:rFonts w:cs="Times New Roman"/>
      <w:sz w:val="24"/>
      <w:szCs w:val="24"/>
      <w:lang w:eastAsia="ru-RU"/>
    </w:rPr>
  </w:style>
  <w:style w:type="paragraph" w:customStyle="1" w:styleId="s394">
    <w:name w:val="s394"/>
    <w:basedOn w:val="a"/>
    <w:rsid w:val="00882327"/>
    <w:pPr>
      <w:spacing w:before="100" w:beforeAutospacing="1" w:after="100" w:afterAutospacing="1" w:line="240" w:lineRule="auto"/>
    </w:pPr>
    <w:rPr>
      <w:rFonts w:cs="Times New Roman"/>
      <w:sz w:val="24"/>
      <w:szCs w:val="24"/>
      <w:lang w:eastAsia="ru-RU"/>
    </w:rPr>
  </w:style>
  <w:style w:type="character" w:customStyle="1" w:styleId="s166">
    <w:name w:val="s166"/>
    <w:basedOn w:val="a0"/>
    <w:rsid w:val="00882327"/>
  </w:style>
  <w:style w:type="paragraph" w:customStyle="1" w:styleId="s395">
    <w:name w:val="s395"/>
    <w:basedOn w:val="a"/>
    <w:rsid w:val="00882327"/>
    <w:pPr>
      <w:spacing w:before="100" w:beforeAutospacing="1" w:after="100" w:afterAutospacing="1" w:line="240" w:lineRule="auto"/>
    </w:pPr>
    <w:rPr>
      <w:rFonts w:cs="Times New Roman"/>
      <w:sz w:val="24"/>
      <w:szCs w:val="24"/>
      <w:lang w:eastAsia="ru-RU"/>
    </w:rPr>
  </w:style>
  <w:style w:type="paragraph" w:customStyle="1" w:styleId="s397">
    <w:name w:val="s397"/>
    <w:basedOn w:val="a"/>
    <w:rsid w:val="00882327"/>
    <w:pPr>
      <w:spacing w:before="100" w:beforeAutospacing="1" w:after="100" w:afterAutospacing="1" w:line="240" w:lineRule="auto"/>
    </w:pPr>
    <w:rPr>
      <w:rFonts w:cs="Times New Roman"/>
      <w:sz w:val="24"/>
      <w:szCs w:val="24"/>
      <w:lang w:eastAsia="ru-RU"/>
    </w:rPr>
  </w:style>
  <w:style w:type="character" w:customStyle="1" w:styleId="s396">
    <w:name w:val="s396"/>
    <w:basedOn w:val="a0"/>
    <w:rsid w:val="00882327"/>
  </w:style>
  <w:style w:type="character" w:customStyle="1" w:styleId="bumpedfont20">
    <w:name w:val="bumpedfont20"/>
    <w:basedOn w:val="a0"/>
    <w:rsid w:val="00882327"/>
  </w:style>
  <w:style w:type="paragraph" w:customStyle="1" w:styleId="s399">
    <w:name w:val="s399"/>
    <w:basedOn w:val="a"/>
    <w:rsid w:val="00882327"/>
    <w:pPr>
      <w:spacing w:before="100" w:beforeAutospacing="1" w:after="100" w:afterAutospacing="1" w:line="240" w:lineRule="auto"/>
    </w:pPr>
    <w:rPr>
      <w:rFonts w:cs="Times New Roman"/>
      <w:sz w:val="24"/>
      <w:szCs w:val="24"/>
      <w:lang w:eastAsia="ru-RU"/>
    </w:rPr>
  </w:style>
  <w:style w:type="character" w:customStyle="1" w:styleId="s398">
    <w:name w:val="s398"/>
    <w:basedOn w:val="a0"/>
    <w:rsid w:val="00882327"/>
  </w:style>
  <w:style w:type="paragraph" w:customStyle="1" w:styleId="s400">
    <w:name w:val="s400"/>
    <w:basedOn w:val="a"/>
    <w:rsid w:val="00882327"/>
    <w:pPr>
      <w:spacing w:before="100" w:beforeAutospacing="1" w:after="100" w:afterAutospacing="1" w:line="240" w:lineRule="auto"/>
    </w:pPr>
    <w:rPr>
      <w:rFonts w:cs="Times New Roman"/>
      <w:sz w:val="24"/>
      <w:szCs w:val="24"/>
      <w:lang w:eastAsia="ru-RU"/>
    </w:rPr>
  </w:style>
  <w:style w:type="paragraph" w:customStyle="1" w:styleId="s401">
    <w:name w:val="s401"/>
    <w:basedOn w:val="a"/>
    <w:rsid w:val="00882327"/>
    <w:pPr>
      <w:spacing w:before="100" w:beforeAutospacing="1" w:after="100" w:afterAutospacing="1" w:line="240" w:lineRule="auto"/>
    </w:pPr>
    <w:rPr>
      <w:rFonts w:cs="Times New Roman"/>
      <w:sz w:val="24"/>
      <w:szCs w:val="24"/>
      <w:lang w:eastAsia="ru-RU"/>
    </w:rPr>
  </w:style>
  <w:style w:type="paragraph" w:customStyle="1" w:styleId="s402">
    <w:name w:val="s402"/>
    <w:basedOn w:val="a"/>
    <w:rsid w:val="00882327"/>
    <w:pPr>
      <w:spacing w:before="100" w:beforeAutospacing="1" w:after="100" w:afterAutospacing="1" w:line="240" w:lineRule="auto"/>
    </w:pPr>
    <w:rPr>
      <w:rFonts w:cs="Times New Roman"/>
      <w:sz w:val="24"/>
      <w:szCs w:val="24"/>
      <w:lang w:eastAsia="ru-RU"/>
    </w:rPr>
  </w:style>
  <w:style w:type="paragraph" w:customStyle="1" w:styleId="s403">
    <w:name w:val="s403"/>
    <w:basedOn w:val="a"/>
    <w:rsid w:val="00882327"/>
    <w:pPr>
      <w:spacing w:before="100" w:beforeAutospacing="1" w:after="100" w:afterAutospacing="1" w:line="240" w:lineRule="auto"/>
    </w:pPr>
    <w:rPr>
      <w:rFonts w:cs="Times New Roman"/>
      <w:sz w:val="24"/>
      <w:szCs w:val="24"/>
      <w:lang w:eastAsia="ru-RU"/>
    </w:rPr>
  </w:style>
  <w:style w:type="paragraph" w:customStyle="1" w:styleId="s170">
    <w:name w:val="s170"/>
    <w:basedOn w:val="a"/>
    <w:rsid w:val="00882327"/>
    <w:pPr>
      <w:spacing w:before="100" w:beforeAutospacing="1" w:after="100" w:afterAutospacing="1" w:line="240" w:lineRule="auto"/>
    </w:pPr>
    <w:rPr>
      <w:rFonts w:cs="Times New Roman"/>
      <w:sz w:val="24"/>
      <w:szCs w:val="24"/>
      <w:lang w:eastAsia="ru-RU"/>
    </w:rPr>
  </w:style>
  <w:style w:type="paragraph" w:customStyle="1" w:styleId="s113">
    <w:name w:val="s113"/>
    <w:basedOn w:val="a"/>
    <w:rsid w:val="00882327"/>
    <w:pPr>
      <w:spacing w:before="100" w:beforeAutospacing="1" w:after="100" w:afterAutospacing="1" w:line="240" w:lineRule="auto"/>
    </w:pPr>
    <w:rPr>
      <w:rFonts w:cs="Times New Roman"/>
      <w:sz w:val="24"/>
      <w:szCs w:val="24"/>
      <w:lang w:eastAsia="ru-RU"/>
    </w:rPr>
  </w:style>
  <w:style w:type="character" w:styleId="affa">
    <w:name w:val="Placeholder Text"/>
    <w:basedOn w:val="a0"/>
    <w:uiPriority w:val="99"/>
    <w:semiHidden/>
    <w:rsid w:val="009D1261"/>
    <w:rPr>
      <w:color w:val="808080"/>
    </w:rPr>
  </w:style>
  <w:style w:type="character" w:customStyle="1" w:styleId="note">
    <w:name w:val="note"/>
    <w:basedOn w:val="a0"/>
    <w:rsid w:val="00360CAF"/>
  </w:style>
  <w:style w:type="paragraph" w:customStyle="1" w:styleId="book-year">
    <w:name w:val="book-year"/>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authors-list-item">
    <w:name w:val="authors-list-item"/>
    <w:basedOn w:val="a0"/>
    <w:rsid w:val="00360CAF"/>
  </w:style>
  <w:style w:type="character" w:customStyle="1" w:styleId="comma">
    <w:name w:val="comma"/>
    <w:basedOn w:val="a0"/>
    <w:rsid w:val="00360CAF"/>
  </w:style>
  <w:style w:type="character" w:customStyle="1" w:styleId="ng-star-inserted">
    <w:name w:val="ng-star-inserted"/>
    <w:basedOn w:val="a0"/>
    <w:rsid w:val="00360CAF"/>
  </w:style>
  <w:style w:type="character" w:customStyle="1" w:styleId="anchor-text">
    <w:name w:val="anchor-text"/>
    <w:basedOn w:val="a0"/>
    <w:rsid w:val="00360CAF"/>
  </w:style>
  <w:style w:type="character" w:customStyle="1" w:styleId="given-name">
    <w:name w:val="given-name"/>
    <w:basedOn w:val="a0"/>
    <w:rsid w:val="00360CAF"/>
  </w:style>
  <w:style w:type="character" w:customStyle="1" w:styleId="text">
    <w:name w:val="text"/>
    <w:basedOn w:val="a0"/>
    <w:rsid w:val="00360CAF"/>
  </w:style>
  <w:style w:type="character" w:customStyle="1" w:styleId="title-text">
    <w:name w:val="title-text"/>
    <w:basedOn w:val="a0"/>
    <w:rsid w:val="00360CAF"/>
  </w:style>
  <w:style w:type="character" w:customStyle="1" w:styleId="button-link-text">
    <w:name w:val="button-link-text"/>
    <w:basedOn w:val="a0"/>
    <w:rsid w:val="00360CAF"/>
  </w:style>
  <w:style w:type="character" w:customStyle="1" w:styleId="react-xocs-alternative-link">
    <w:name w:val="react-xocs-alternative-link"/>
    <w:basedOn w:val="a0"/>
    <w:rsid w:val="00360CAF"/>
  </w:style>
  <w:style w:type="character" w:customStyle="1" w:styleId="author-ref">
    <w:name w:val="author-ref"/>
    <w:basedOn w:val="a0"/>
    <w:rsid w:val="00360CAF"/>
  </w:style>
  <w:style w:type="character" w:customStyle="1" w:styleId="u-visually-hidden">
    <w:name w:val="u-visually-hidden"/>
    <w:basedOn w:val="a0"/>
    <w:rsid w:val="00360CAF"/>
  </w:style>
  <w:style w:type="character" w:customStyle="1" w:styleId="docsum-authors">
    <w:name w:val="docsum-authors"/>
    <w:basedOn w:val="a0"/>
    <w:rsid w:val="00360CAF"/>
  </w:style>
  <w:style w:type="character" w:customStyle="1" w:styleId="docsum-journal-citation">
    <w:name w:val="docsum-journal-citation"/>
    <w:basedOn w:val="a0"/>
    <w:rsid w:val="00360CAF"/>
  </w:style>
  <w:style w:type="character" w:customStyle="1" w:styleId="citation-doi">
    <w:name w:val="citation-doi"/>
    <w:basedOn w:val="a0"/>
    <w:rsid w:val="00360CAF"/>
  </w:style>
  <w:style w:type="paragraph" w:customStyle="1" w:styleId="titledescription">
    <w:name w:val="title_description"/>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article-authors">
    <w:name w:val="article-authors"/>
    <w:basedOn w:val="a0"/>
    <w:rsid w:val="00360CAF"/>
  </w:style>
  <w:style w:type="character" w:customStyle="1" w:styleId="no-break">
    <w:name w:val="no-break"/>
    <w:basedOn w:val="a0"/>
    <w:rsid w:val="00360CAF"/>
  </w:style>
  <w:style w:type="character" w:customStyle="1" w:styleId="period">
    <w:name w:val="period"/>
    <w:basedOn w:val="a0"/>
    <w:rsid w:val="00360CAF"/>
  </w:style>
  <w:style w:type="character" w:customStyle="1" w:styleId="cit">
    <w:name w:val="cit"/>
    <w:basedOn w:val="a0"/>
    <w:rsid w:val="00360CAF"/>
  </w:style>
  <w:style w:type="character" w:customStyle="1" w:styleId="fm-vol-iss-date">
    <w:name w:val="fm-vol-iss-date"/>
    <w:basedOn w:val="a0"/>
    <w:rsid w:val="00360CAF"/>
  </w:style>
  <w:style w:type="character" w:customStyle="1" w:styleId="doi">
    <w:name w:val="doi"/>
    <w:basedOn w:val="a0"/>
    <w:rsid w:val="00360CAF"/>
  </w:style>
  <w:style w:type="character" w:customStyle="1" w:styleId="fm-citation-ids-label">
    <w:name w:val="fm-citation-ids-label"/>
    <w:basedOn w:val="a0"/>
    <w:rsid w:val="00360CAF"/>
  </w:style>
  <w:style w:type="paragraph" w:customStyle="1" w:styleId="wholerythm">
    <w:name w:val="whole_rythm"/>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mixed-citation">
    <w:name w:val="mixed-citation"/>
    <w:basedOn w:val="a0"/>
    <w:rsid w:val="00360CAF"/>
  </w:style>
  <w:style w:type="character" w:customStyle="1" w:styleId="ref-title">
    <w:name w:val="ref-title"/>
    <w:basedOn w:val="a0"/>
    <w:rsid w:val="00360CAF"/>
  </w:style>
  <w:style w:type="character" w:customStyle="1" w:styleId="element-citation">
    <w:name w:val="element-citation"/>
    <w:basedOn w:val="a0"/>
    <w:rsid w:val="00360CAF"/>
  </w:style>
  <w:style w:type="character" w:customStyle="1" w:styleId="nowrap">
    <w:name w:val="nowrap"/>
    <w:basedOn w:val="a0"/>
    <w:rsid w:val="00360CAF"/>
  </w:style>
  <w:style w:type="character" w:customStyle="1" w:styleId="secondary-date">
    <w:name w:val="secondary-date"/>
    <w:basedOn w:val="a0"/>
    <w:rsid w:val="00360CAF"/>
  </w:style>
  <w:style w:type="character" w:customStyle="1" w:styleId="author-sup-separator">
    <w:name w:val="author-sup-separator"/>
    <w:basedOn w:val="a0"/>
    <w:rsid w:val="00360CAF"/>
  </w:style>
  <w:style w:type="character" w:customStyle="1" w:styleId="18">
    <w:name w:val="Название1"/>
    <w:basedOn w:val="a0"/>
    <w:rsid w:val="00360CAF"/>
  </w:style>
  <w:style w:type="paragraph" w:customStyle="1" w:styleId="contrib-group">
    <w:name w:val="contrib-group"/>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position-number">
    <w:name w:val="position-number"/>
    <w:basedOn w:val="a0"/>
    <w:rsid w:val="00360CAF"/>
  </w:style>
  <w:style w:type="character" w:customStyle="1" w:styleId="citation-part">
    <w:name w:val="citation-part"/>
    <w:basedOn w:val="a0"/>
    <w:rsid w:val="00360CAF"/>
  </w:style>
  <w:style w:type="character" w:customStyle="1" w:styleId="docsum-pmid">
    <w:name w:val="docsum-pmid"/>
    <w:basedOn w:val="a0"/>
    <w:rsid w:val="00360CAF"/>
  </w:style>
  <w:style w:type="character" w:customStyle="1" w:styleId="publication-type">
    <w:name w:val="publication-type"/>
    <w:basedOn w:val="a0"/>
    <w:rsid w:val="00360CAF"/>
  </w:style>
  <w:style w:type="character" w:customStyle="1" w:styleId="metrics-score">
    <w:name w:val="metrics-score"/>
    <w:basedOn w:val="a0"/>
    <w:rsid w:val="00360CAF"/>
  </w:style>
  <w:style w:type="character" w:customStyle="1" w:styleId="rsbtntext">
    <w:name w:val="rsbtn_text"/>
    <w:basedOn w:val="a0"/>
    <w:rsid w:val="00360CAF"/>
  </w:style>
  <w:style w:type="character" w:customStyle="1" w:styleId="nlmarticle-title">
    <w:name w:val="nlm_article-title"/>
    <w:basedOn w:val="a0"/>
    <w:rsid w:val="00360CAF"/>
  </w:style>
  <w:style w:type="character" w:customStyle="1" w:styleId="nlmcontrib-group">
    <w:name w:val="nlm_contrib-group"/>
    <w:basedOn w:val="a0"/>
    <w:rsid w:val="00360CAF"/>
  </w:style>
  <w:style w:type="character" w:customStyle="1" w:styleId="contribdegrees">
    <w:name w:val="contribdegrees"/>
    <w:basedOn w:val="a0"/>
    <w:rsid w:val="00360CAF"/>
  </w:style>
  <w:style w:type="character" w:customStyle="1" w:styleId="orcid-icon">
    <w:name w:val="orcid-icon"/>
    <w:basedOn w:val="a0"/>
    <w:rsid w:val="00360CAF"/>
  </w:style>
  <w:style w:type="character" w:customStyle="1" w:styleId="fm-role">
    <w:name w:val="fm-role"/>
    <w:basedOn w:val="a0"/>
    <w:rsid w:val="00360CAF"/>
  </w:style>
  <w:style w:type="paragraph" w:customStyle="1" w:styleId="c-article-info-details">
    <w:name w:val="c-article-info-details"/>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article-headerjournal">
    <w:name w:val="article-header__journal"/>
    <w:basedOn w:val="a0"/>
    <w:rsid w:val="00360CAF"/>
  </w:style>
  <w:style w:type="character" w:customStyle="1" w:styleId="article-headersep">
    <w:name w:val="article-header__sep"/>
    <w:basedOn w:val="a0"/>
    <w:rsid w:val="00360CAF"/>
  </w:style>
  <w:style w:type="character" w:customStyle="1" w:styleId="article-headerpages">
    <w:name w:val="article-header__pages"/>
    <w:basedOn w:val="a0"/>
    <w:rsid w:val="00360CAF"/>
  </w:style>
  <w:style w:type="character" w:customStyle="1" w:styleId="article-headerdate">
    <w:name w:val="article-header__date"/>
    <w:basedOn w:val="a0"/>
    <w:rsid w:val="00360CAF"/>
  </w:style>
  <w:style w:type="character" w:customStyle="1" w:styleId="basic">
    <w:name w:val="basic"/>
    <w:basedOn w:val="a0"/>
    <w:rsid w:val="00360CAF"/>
  </w:style>
  <w:style w:type="character" w:customStyle="1" w:styleId="vuuxrf">
    <w:name w:val="vuuxrf"/>
    <w:basedOn w:val="a0"/>
    <w:rsid w:val="00360CAF"/>
  </w:style>
  <w:style w:type="character" w:customStyle="1" w:styleId="ej-journal-name">
    <w:name w:val="ej-journal-name"/>
    <w:basedOn w:val="a0"/>
    <w:rsid w:val="00360CAF"/>
  </w:style>
  <w:style w:type="character" w:customStyle="1" w:styleId="pub-date-doi-text">
    <w:name w:val="pub-date-doi-text"/>
    <w:basedOn w:val="a0"/>
    <w:rsid w:val="00360CAF"/>
  </w:style>
  <w:style w:type="character" w:customStyle="1" w:styleId="desktop-only">
    <w:name w:val="desktop-only"/>
    <w:basedOn w:val="a0"/>
    <w:rsid w:val="00360CAF"/>
  </w:style>
  <w:style w:type="character" w:customStyle="1" w:styleId="2c">
    <w:name w:val="Название2"/>
    <w:basedOn w:val="a0"/>
    <w:rsid w:val="00360CAF"/>
  </w:style>
  <w:style w:type="character" w:customStyle="1" w:styleId="volumeinfo">
    <w:name w:val="volumeinfo"/>
    <w:basedOn w:val="a0"/>
    <w:rsid w:val="00360CAF"/>
  </w:style>
  <w:style w:type="paragraph" w:customStyle="1" w:styleId="citationaccessactions">
    <w:name w:val="citation__access__actions"/>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hidden-xs">
    <w:name w:val="hidden-xs"/>
    <w:basedOn w:val="a0"/>
    <w:rsid w:val="00360CAF"/>
  </w:style>
  <w:style w:type="character" w:customStyle="1" w:styleId="accordion-tabbedtab-mobile">
    <w:name w:val="accordion-tabbed__tab-mobile"/>
    <w:basedOn w:val="a0"/>
    <w:rsid w:val="00360CAF"/>
  </w:style>
  <w:style w:type="character" w:customStyle="1" w:styleId="comma-separator">
    <w:name w:val="comma-separator"/>
    <w:basedOn w:val="a0"/>
    <w:rsid w:val="00360CAF"/>
  </w:style>
  <w:style w:type="character" w:customStyle="1" w:styleId="epub-state">
    <w:name w:val="epub-state"/>
    <w:basedOn w:val="a0"/>
    <w:rsid w:val="00360CAF"/>
  </w:style>
  <w:style w:type="character" w:customStyle="1" w:styleId="epub-date">
    <w:name w:val="epub-date"/>
    <w:basedOn w:val="a0"/>
    <w:rsid w:val="00360CAF"/>
  </w:style>
  <w:style w:type="paragraph" w:customStyle="1" w:styleId="volume-issue">
    <w:name w:val="volume-issue"/>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val">
    <w:name w:val="val"/>
    <w:basedOn w:val="a0"/>
    <w:rsid w:val="00360CAF"/>
  </w:style>
  <w:style w:type="paragraph" w:customStyle="1" w:styleId="page-range">
    <w:name w:val="page-range"/>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34">
    <w:name w:val="Название3"/>
    <w:basedOn w:val="a0"/>
    <w:rsid w:val="00360CAF"/>
  </w:style>
  <w:style w:type="character" w:customStyle="1" w:styleId="ui-ncbitoggler-master-text">
    <w:name w:val="ui-ncbitoggler-master-text"/>
    <w:basedOn w:val="a0"/>
    <w:rsid w:val="00360CAF"/>
  </w:style>
  <w:style w:type="paragraph" w:customStyle="1" w:styleId="small">
    <w:name w:val="small"/>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article-headerpublish-datelabel">
    <w:name w:val="article-header__publish-date__label"/>
    <w:basedOn w:val="a0"/>
    <w:rsid w:val="00360CAF"/>
  </w:style>
  <w:style w:type="character" w:customStyle="1" w:styleId="article-headerpublish-datevalue">
    <w:name w:val="article-header__publish-date__value"/>
    <w:basedOn w:val="a0"/>
    <w:rsid w:val="00360CAF"/>
  </w:style>
  <w:style w:type="character" w:customStyle="1" w:styleId="sr-only">
    <w:name w:val="sr-only"/>
    <w:basedOn w:val="a0"/>
    <w:rsid w:val="00360CAF"/>
  </w:style>
  <w:style w:type="character" w:customStyle="1" w:styleId="ref-iss">
    <w:name w:val="ref-iss"/>
    <w:basedOn w:val="a0"/>
    <w:rsid w:val="00360CAF"/>
  </w:style>
  <w:style w:type="character" w:customStyle="1" w:styleId="al-author-name-more">
    <w:name w:val="al-author-name-more"/>
    <w:basedOn w:val="a0"/>
    <w:rsid w:val="00360CAF"/>
  </w:style>
  <w:style w:type="character" w:customStyle="1" w:styleId="delimiter">
    <w:name w:val="delimiter"/>
    <w:basedOn w:val="a0"/>
    <w:rsid w:val="00360CAF"/>
  </w:style>
  <w:style w:type="character" w:customStyle="1" w:styleId="magbibliographydoi">
    <w:name w:val="magbibliographydoi"/>
    <w:basedOn w:val="a0"/>
    <w:rsid w:val="00360CAF"/>
  </w:style>
  <w:style w:type="paragraph" w:customStyle="1" w:styleId="nova-legacy-e-listitem">
    <w:name w:val="nova-legacy-e-list__item"/>
    <w:basedOn w:val="a"/>
    <w:rsid w:val="00B2763D"/>
    <w:pPr>
      <w:spacing w:before="100" w:beforeAutospacing="1" w:after="100" w:afterAutospacing="1" w:line="240" w:lineRule="auto"/>
    </w:pPr>
    <w:rPr>
      <w:rFonts w:eastAsia="Times New Roman" w:cs="Times New Roman"/>
      <w:sz w:val="24"/>
      <w:szCs w:val="24"/>
      <w:lang w:val="ru-RU" w:eastAsia="ru-RU"/>
    </w:rPr>
  </w:style>
  <w:style w:type="character" w:customStyle="1" w:styleId="19">
    <w:name w:val="Неразрешенное упоминание1"/>
    <w:basedOn w:val="a0"/>
    <w:uiPriority w:val="99"/>
    <w:semiHidden/>
    <w:unhideWhenUsed/>
    <w:rsid w:val="00F83399"/>
    <w:rPr>
      <w:color w:val="605E5C"/>
      <w:shd w:val="clear" w:color="auto" w:fill="E1DFDD"/>
    </w:rPr>
  </w:style>
  <w:style w:type="character" w:customStyle="1" w:styleId="html-italic">
    <w:name w:val="html-italic"/>
    <w:basedOn w:val="a0"/>
    <w:rsid w:val="007B64C0"/>
  </w:style>
  <w:style w:type="character" w:customStyle="1" w:styleId="afe">
    <w:name w:val="Без интервала Знак"/>
    <w:link w:val="afd"/>
    <w:uiPriority w:val="1"/>
    <w:locked/>
    <w:rsid w:val="00C03E72"/>
    <w:rPr>
      <w:rFonts w:ascii="Times New Roman" w:eastAsiaTheme="minorEastAsia" w:hAnsi="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Table Elegant" w:uiPriority="0"/>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5DC"/>
    <w:pPr>
      <w:spacing w:after="200" w:line="276" w:lineRule="auto"/>
    </w:pPr>
    <w:rPr>
      <w:rFonts w:ascii="Times New Roman" w:eastAsiaTheme="minorEastAsia" w:hAnsi="Times New Roman"/>
      <w:sz w:val="28"/>
      <w:lang w:val="en-US"/>
    </w:rPr>
  </w:style>
  <w:style w:type="paragraph" w:styleId="1">
    <w:name w:val="heading 1"/>
    <w:basedOn w:val="a"/>
    <w:next w:val="a"/>
    <w:link w:val="10"/>
    <w:uiPriority w:val="9"/>
    <w:qFormat/>
    <w:rsid w:val="00623CFD"/>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unhideWhenUsed/>
    <w:qFormat/>
    <w:rsid w:val="00623CFD"/>
    <w:pPr>
      <w:keepNext/>
      <w:keepLines/>
      <w:spacing w:before="200" w:after="0"/>
      <w:outlineLvl w:val="1"/>
    </w:pPr>
    <w:rPr>
      <w:rFonts w:asciiTheme="majorHAnsi" w:eastAsiaTheme="majorEastAsia" w:hAnsiTheme="majorHAnsi" w:cstheme="majorBidi"/>
      <w:b/>
      <w:bCs/>
      <w:color w:val="5B9BD5" w:themeColor="accent1"/>
      <w:sz w:val="26"/>
      <w:szCs w:val="26"/>
      <w:lang w:bidi="en-US"/>
    </w:rPr>
  </w:style>
  <w:style w:type="paragraph" w:styleId="3">
    <w:name w:val="heading 3"/>
    <w:basedOn w:val="a"/>
    <w:next w:val="a"/>
    <w:link w:val="30"/>
    <w:uiPriority w:val="9"/>
    <w:unhideWhenUsed/>
    <w:qFormat/>
    <w:rsid w:val="00623CFD"/>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qFormat/>
    <w:rsid w:val="00623CFD"/>
    <w:pPr>
      <w:keepNext/>
      <w:spacing w:after="0" w:line="240" w:lineRule="auto"/>
      <w:jc w:val="center"/>
      <w:outlineLvl w:val="3"/>
    </w:pPr>
    <w:rPr>
      <w:rFonts w:ascii="Bookman Old Style" w:eastAsia="Times New Roman" w:hAnsi="Bookman Old Style" w:cs="Times New Roman"/>
      <w:b/>
      <w:bCs/>
      <w:iCs/>
      <w:sz w:val="32"/>
      <w:szCs w:val="24"/>
    </w:rPr>
  </w:style>
  <w:style w:type="paragraph" w:styleId="5">
    <w:name w:val="heading 5"/>
    <w:basedOn w:val="a"/>
    <w:next w:val="a"/>
    <w:link w:val="50"/>
    <w:uiPriority w:val="9"/>
    <w:unhideWhenUsed/>
    <w:qFormat/>
    <w:rsid w:val="00A2467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4A3D4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94342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CFD"/>
    <w:rPr>
      <w:rFonts w:asciiTheme="majorHAnsi" w:eastAsiaTheme="majorEastAsia" w:hAnsiTheme="majorHAnsi" w:cstheme="majorBidi"/>
      <w:b/>
      <w:bCs/>
      <w:color w:val="2E74B5" w:themeColor="accent1" w:themeShade="BF"/>
      <w:sz w:val="28"/>
      <w:szCs w:val="28"/>
      <w:lang w:val="en-US"/>
    </w:rPr>
  </w:style>
  <w:style w:type="character" w:customStyle="1" w:styleId="30">
    <w:name w:val="Заголовок 3 Знак"/>
    <w:basedOn w:val="a0"/>
    <w:link w:val="3"/>
    <w:uiPriority w:val="9"/>
    <w:rsid w:val="00623CFD"/>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623CFD"/>
    <w:rPr>
      <w:rFonts w:ascii="Bookman Old Style" w:eastAsia="Times New Roman" w:hAnsi="Bookman Old Style" w:cs="Times New Roman"/>
      <w:b/>
      <w:bCs/>
      <w:iCs/>
      <w:sz w:val="32"/>
      <w:szCs w:val="24"/>
      <w:lang w:val="en-US"/>
    </w:rPr>
  </w:style>
  <w:style w:type="character" w:customStyle="1" w:styleId="20">
    <w:name w:val="Заголовок 2 Знак"/>
    <w:basedOn w:val="a0"/>
    <w:link w:val="2"/>
    <w:uiPriority w:val="9"/>
    <w:rsid w:val="00623CFD"/>
    <w:rPr>
      <w:rFonts w:asciiTheme="majorHAnsi" w:eastAsiaTheme="majorEastAsia" w:hAnsiTheme="majorHAnsi" w:cstheme="majorBidi"/>
      <w:b/>
      <w:bCs/>
      <w:color w:val="5B9BD5" w:themeColor="accent1"/>
      <w:sz w:val="26"/>
      <w:szCs w:val="26"/>
      <w:lang w:val="en-US" w:bidi="en-US"/>
    </w:rPr>
  </w:style>
  <w:style w:type="character" w:customStyle="1" w:styleId="a3">
    <w:name w:val="Основной текст_"/>
    <w:basedOn w:val="a0"/>
    <w:link w:val="11"/>
    <w:uiPriority w:val="99"/>
    <w:rsid w:val="00623CFD"/>
    <w:rPr>
      <w:rFonts w:ascii="Times New Roman" w:hAnsi="Times New Roman" w:cs="Times New Roman"/>
      <w:sz w:val="27"/>
      <w:szCs w:val="27"/>
      <w:shd w:val="clear" w:color="auto" w:fill="FFFFFF"/>
    </w:rPr>
  </w:style>
  <w:style w:type="paragraph" w:customStyle="1" w:styleId="11">
    <w:name w:val="Основной текст1"/>
    <w:basedOn w:val="a"/>
    <w:link w:val="a3"/>
    <w:uiPriority w:val="99"/>
    <w:rsid w:val="00623CFD"/>
    <w:pPr>
      <w:shd w:val="clear" w:color="auto" w:fill="FFFFFF"/>
      <w:spacing w:before="420" w:after="720" w:line="240" w:lineRule="atLeast"/>
      <w:ind w:hanging="700"/>
      <w:jc w:val="center"/>
    </w:pPr>
    <w:rPr>
      <w:rFonts w:eastAsiaTheme="minorHAnsi" w:cs="Times New Roman"/>
      <w:sz w:val="27"/>
      <w:szCs w:val="27"/>
      <w:lang w:val="ru-RU"/>
    </w:rPr>
  </w:style>
  <w:style w:type="character" w:customStyle="1" w:styleId="a4">
    <w:name w:val="Основной текст Знак"/>
    <w:link w:val="a5"/>
    <w:uiPriority w:val="99"/>
    <w:rsid w:val="00623CFD"/>
    <w:rPr>
      <w:sz w:val="27"/>
      <w:szCs w:val="27"/>
      <w:shd w:val="clear" w:color="auto" w:fill="FFFFFF"/>
    </w:rPr>
  </w:style>
  <w:style w:type="paragraph" w:styleId="a5">
    <w:name w:val="Body Text"/>
    <w:basedOn w:val="a"/>
    <w:link w:val="a4"/>
    <w:uiPriority w:val="99"/>
    <w:rsid w:val="00623CFD"/>
    <w:pPr>
      <w:shd w:val="clear" w:color="auto" w:fill="FFFFFF"/>
      <w:spacing w:before="720" w:after="360" w:line="240" w:lineRule="atLeast"/>
      <w:ind w:hanging="540"/>
      <w:jc w:val="center"/>
    </w:pPr>
    <w:rPr>
      <w:rFonts w:eastAsiaTheme="minorHAnsi"/>
      <w:sz w:val="27"/>
      <w:szCs w:val="27"/>
      <w:lang w:val="ru-RU"/>
    </w:rPr>
  </w:style>
  <w:style w:type="character" w:customStyle="1" w:styleId="12">
    <w:name w:val="Основной текст Знак1"/>
    <w:basedOn w:val="a0"/>
    <w:uiPriority w:val="99"/>
    <w:rsid w:val="00623CFD"/>
    <w:rPr>
      <w:rFonts w:eastAsiaTheme="minorEastAsia"/>
      <w:lang w:val="en-US"/>
    </w:rPr>
  </w:style>
  <w:style w:type="character" w:customStyle="1" w:styleId="BodyTextChar1">
    <w:name w:val="Body Text Char1"/>
    <w:basedOn w:val="a0"/>
    <w:uiPriority w:val="99"/>
    <w:semiHidden/>
    <w:rsid w:val="00623CFD"/>
  </w:style>
  <w:style w:type="character" w:customStyle="1" w:styleId="48">
    <w:name w:val="Основной текст (48)_"/>
    <w:link w:val="480"/>
    <w:rsid w:val="00623CFD"/>
    <w:rPr>
      <w:b/>
      <w:bCs/>
      <w:sz w:val="29"/>
      <w:szCs w:val="29"/>
      <w:shd w:val="clear" w:color="auto" w:fill="FFFFFF"/>
    </w:rPr>
  </w:style>
  <w:style w:type="paragraph" w:customStyle="1" w:styleId="480">
    <w:name w:val="Основной текст (48)"/>
    <w:basedOn w:val="a"/>
    <w:link w:val="48"/>
    <w:rsid w:val="00623CFD"/>
    <w:pPr>
      <w:shd w:val="clear" w:color="auto" w:fill="FFFFFF"/>
      <w:spacing w:after="300" w:line="514" w:lineRule="exact"/>
      <w:ind w:hanging="2060"/>
    </w:pPr>
    <w:rPr>
      <w:rFonts w:eastAsiaTheme="minorHAnsi"/>
      <w:b/>
      <w:bCs/>
      <w:sz w:val="29"/>
      <w:szCs w:val="29"/>
      <w:lang w:val="ru-RU"/>
    </w:rPr>
  </w:style>
  <w:style w:type="character" w:styleId="HTML">
    <w:name w:val="HTML Cite"/>
    <w:rsid w:val="00623CFD"/>
    <w:rPr>
      <w:i/>
      <w:iCs/>
    </w:rPr>
  </w:style>
  <w:style w:type="character" w:customStyle="1" w:styleId="name">
    <w:name w:val="name"/>
    <w:basedOn w:val="a0"/>
    <w:rsid w:val="00623CFD"/>
  </w:style>
  <w:style w:type="character" w:customStyle="1" w:styleId="contrib-role">
    <w:name w:val="contrib-role"/>
    <w:basedOn w:val="a0"/>
    <w:rsid w:val="00623CFD"/>
  </w:style>
  <w:style w:type="paragraph" w:styleId="a6">
    <w:name w:val="List Paragraph"/>
    <w:basedOn w:val="a"/>
    <w:uiPriority w:val="34"/>
    <w:qFormat/>
    <w:rsid w:val="00623CFD"/>
    <w:pPr>
      <w:ind w:left="720"/>
      <w:contextualSpacing/>
    </w:pPr>
    <w:rPr>
      <w:rFonts w:ascii="Calibri" w:eastAsia="Times New Roman" w:hAnsi="Calibri" w:cs="Times New Roman"/>
      <w:lang w:bidi="en-US"/>
    </w:rPr>
  </w:style>
  <w:style w:type="character" w:customStyle="1" w:styleId="11pt">
    <w:name w:val="Основной текст + 11 pt"/>
    <w:aliases w:val="Полужирный,Основной текст + 15,5 pt19,Интервал 1 pt3,Масштаб 66%2"/>
    <w:basedOn w:val="a0"/>
    <w:rsid w:val="00623CFD"/>
    <w:rPr>
      <w:rFonts w:ascii="Times New Roman" w:hAnsi="Times New Roman" w:cs="Times New Roman" w:hint="default"/>
      <w:b/>
      <w:bCs/>
      <w:spacing w:val="0"/>
      <w:sz w:val="22"/>
      <w:szCs w:val="22"/>
    </w:rPr>
  </w:style>
  <w:style w:type="paragraph" w:styleId="a7">
    <w:name w:val="Balloon Text"/>
    <w:basedOn w:val="a"/>
    <w:link w:val="a8"/>
    <w:uiPriority w:val="99"/>
    <w:semiHidden/>
    <w:unhideWhenUsed/>
    <w:rsid w:val="00623C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3CFD"/>
    <w:rPr>
      <w:rFonts w:ascii="Tahoma" w:eastAsiaTheme="minorEastAsia" w:hAnsi="Tahoma" w:cs="Tahoma"/>
      <w:sz w:val="16"/>
      <w:szCs w:val="16"/>
      <w:lang w:val="en-US"/>
    </w:rPr>
  </w:style>
  <w:style w:type="paragraph" w:styleId="a9">
    <w:name w:val="Normal (Web)"/>
    <w:basedOn w:val="a"/>
    <w:uiPriority w:val="99"/>
    <w:rsid w:val="00623CFD"/>
    <w:pPr>
      <w:spacing w:before="100" w:beforeAutospacing="1" w:after="100" w:afterAutospacing="1" w:line="240" w:lineRule="auto"/>
    </w:pPr>
    <w:rPr>
      <w:rFonts w:eastAsia="Times New Roman" w:cs="Times New Roman"/>
      <w:sz w:val="24"/>
      <w:szCs w:val="24"/>
      <w:lang w:val="ru-RU" w:eastAsia="ru-RU"/>
    </w:rPr>
  </w:style>
  <w:style w:type="character" w:customStyle="1" w:styleId="hl">
    <w:name w:val="hl"/>
    <w:basedOn w:val="a0"/>
    <w:rsid w:val="00623CFD"/>
  </w:style>
  <w:style w:type="table" w:styleId="aa">
    <w:name w:val="Table Grid"/>
    <w:basedOn w:val="a1"/>
    <w:rsid w:val="00623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
    <w:name w:val="Основной текст7"/>
    <w:basedOn w:val="a3"/>
    <w:uiPriority w:val="99"/>
    <w:rsid w:val="00623CFD"/>
    <w:rPr>
      <w:rFonts w:ascii="Times New Roman" w:hAnsi="Times New Roman" w:cs="Times New Roman"/>
      <w:spacing w:val="0"/>
      <w:sz w:val="27"/>
      <w:szCs w:val="27"/>
      <w:shd w:val="clear" w:color="auto" w:fill="FFFFFF"/>
    </w:rPr>
  </w:style>
  <w:style w:type="paragraph" w:styleId="21">
    <w:name w:val="Body Text 2"/>
    <w:basedOn w:val="a"/>
    <w:link w:val="22"/>
    <w:unhideWhenUsed/>
    <w:rsid w:val="00623CFD"/>
    <w:pPr>
      <w:spacing w:after="120" w:line="480" w:lineRule="auto"/>
    </w:pPr>
  </w:style>
  <w:style w:type="character" w:customStyle="1" w:styleId="22">
    <w:name w:val="Основной текст 2 Знак"/>
    <w:basedOn w:val="a0"/>
    <w:link w:val="21"/>
    <w:rsid w:val="00623CFD"/>
    <w:rPr>
      <w:rFonts w:eastAsiaTheme="minorEastAsia"/>
      <w:lang w:val="en-US"/>
    </w:rPr>
  </w:style>
  <w:style w:type="paragraph" w:styleId="ab">
    <w:name w:val="Body Text Indent"/>
    <w:basedOn w:val="a"/>
    <w:link w:val="ac"/>
    <w:uiPriority w:val="99"/>
    <w:unhideWhenUsed/>
    <w:rsid w:val="00623CFD"/>
    <w:pPr>
      <w:spacing w:after="120"/>
      <w:ind w:left="360"/>
    </w:pPr>
  </w:style>
  <w:style w:type="character" w:customStyle="1" w:styleId="ac">
    <w:name w:val="Основной текст с отступом Знак"/>
    <w:basedOn w:val="a0"/>
    <w:link w:val="ab"/>
    <w:uiPriority w:val="99"/>
    <w:rsid w:val="00623CFD"/>
    <w:rPr>
      <w:rFonts w:eastAsiaTheme="minorEastAsia"/>
      <w:lang w:val="en-US"/>
    </w:rPr>
  </w:style>
  <w:style w:type="character" w:customStyle="1" w:styleId="51">
    <w:name w:val="Заголовок №5_"/>
    <w:basedOn w:val="a0"/>
    <w:link w:val="52"/>
    <w:rsid w:val="00623CFD"/>
    <w:rPr>
      <w:b/>
      <w:bCs/>
      <w:sz w:val="27"/>
      <w:szCs w:val="27"/>
      <w:shd w:val="clear" w:color="auto" w:fill="FFFFFF"/>
    </w:rPr>
  </w:style>
  <w:style w:type="paragraph" w:customStyle="1" w:styleId="52">
    <w:name w:val="Заголовок №5"/>
    <w:basedOn w:val="a"/>
    <w:link w:val="51"/>
    <w:rsid w:val="00623CFD"/>
    <w:pPr>
      <w:shd w:val="clear" w:color="auto" w:fill="FFFFFF"/>
      <w:spacing w:after="300" w:line="240" w:lineRule="atLeast"/>
      <w:ind w:hanging="700"/>
      <w:outlineLvl w:val="4"/>
    </w:pPr>
    <w:rPr>
      <w:rFonts w:eastAsiaTheme="minorHAnsi"/>
      <w:b/>
      <w:bCs/>
      <w:sz w:val="27"/>
      <w:szCs w:val="27"/>
      <w:lang w:val="ru-RU"/>
    </w:rPr>
  </w:style>
  <w:style w:type="character" w:customStyle="1" w:styleId="53">
    <w:name w:val="Заголовок №5 + Не полужирный"/>
    <w:basedOn w:val="51"/>
    <w:rsid w:val="00623CFD"/>
    <w:rPr>
      <w:rFonts w:ascii="Times New Roman" w:hAnsi="Times New Roman" w:cs="Times New Roman"/>
      <w:b/>
      <w:bCs/>
      <w:spacing w:val="0"/>
      <w:sz w:val="27"/>
      <w:szCs w:val="27"/>
      <w:shd w:val="clear" w:color="auto" w:fill="FFFFFF"/>
    </w:rPr>
  </w:style>
  <w:style w:type="paragraph" w:styleId="ad">
    <w:name w:val="footnote text"/>
    <w:basedOn w:val="a"/>
    <w:link w:val="ae"/>
    <w:uiPriority w:val="99"/>
    <w:semiHidden/>
    <w:unhideWhenUsed/>
    <w:rsid w:val="00623CFD"/>
    <w:pPr>
      <w:spacing w:after="0" w:line="240" w:lineRule="auto"/>
    </w:pPr>
    <w:rPr>
      <w:rFonts w:eastAsia="Times New Roman" w:cs="Times New Roman"/>
      <w:sz w:val="20"/>
      <w:szCs w:val="20"/>
      <w:lang w:val="ru-RU" w:eastAsia="ru-RU"/>
    </w:rPr>
  </w:style>
  <w:style w:type="character" w:customStyle="1" w:styleId="ae">
    <w:name w:val="Текст сноски Знак"/>
    <w:basedOn w:val="a0"/>
    <w:link w:val="ad"/>
    <w:uiPriority w:val="99"/>
    <w:semiHidden/>
    <w:rsid w:val="00623CFD"/>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623CFD"/>
    <w:rPr>
      <w:vertAlign w:val="superscript"/>
    </w:rPr>
  </w:style>
  <w:style w:type="character" w:customStyle="1" w:styleId="z-">
    <w:name w:val="z-Начало формы Знак"/>
    <w:basedOn w:val="a0"/>
    <w:link w:val="z-0"/>
    <w:uiPriority w:val="99"/>
    <w:semiHidden/>
    <w:rsid w:val="00623CFD"/>
    <w:rPr>
      <w:rFonts w:ascii="Arial" w:eastAsia="Times New Roman" w:hAnsi="Arial" w:cs="Arial"/>
      <w:vanish/>
      <w:sz w:val="16"/>
      <w:szCs w:val="16"/>
      <w:lang w:val="en-US"/>
    </w:rPr>
  </w:style>
  <w:style w:type="paragraph" w:styleId="z-0">
    <w:name w:val="HTML Top of Form"/>
    <w:basedOn w:val="a"/>
    <w:next w:val="a"/>
    <w:link w:val="z-"/>
    <w:hidden/>
    <w:uiPriority w:val="99"/>
    <w:semiHidden/>
    <w:unhideWhenUsed/>
    <w:rsid w:val="00623CF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623CFD"/>
    <w:rPr>
      <w:rFonts w:ascii="Arial" w:eastAsia="Times New Roman" w:hAnsi="Arial" w:cs="Arial"/>
      <w:vanish/>
      <w:sz w:val="16"/>
      <w:szCs w:val="16"/>
      <w:lang w:val="en-US"/>
    </w:rPr>
  </w:style>
  <w:style w:type="paragraph" w:styleId="z-2">
    <w:name w:val="HTML Bottom of Form"/>
    <w:basedOn w:val="a"/>
    <w:next w:val="a"/>
    <w:link w:val="z-1"/>
    <w:hidden/>
    <w:uiPriority w:val="99"/>
    <w:semiHidden/>
    <w:unhideWhenUsed/>
    <w:rsid w:val="00623CFD"/>
    <w:pPr>
      <w:pBdr>
        <w:top w:val="single" w:sz="6" w:space="1" w:color="auto"/>
      </w:pBdr>
      <w:spacing w:after="0" w:line="240" w:lineRule="auto"/>
      <w:jc w:val="center"/>
    </w:pPr>
    <w:rPr>
      <w:rFonts w:ascii="Arial" w:eastAsia="Times New Roman" w:hAnsi="Arial" w:cs="Arial"/>
      <w:vanish/>
      <w:sz w:val="16"/>
      <w:szCs w:val="16"/>
    </w:rPr>
  </w:style>
  <w:style w:type="character" w:customStyle="1" w:styleId="41">
    <w:name w:val="Заголовок №4_"/>
    <w:link w:val="42"/>
    <w:rsid w:val="00623CFD"/>
    <w:rPr>
      <w:b/>
      <w:bCs/>
      <w:sz w:val="27"/>
      <w:szCs w:val="27"/>
      <w:shd w:val="clear" w:color="auto" w:fill="FFFFFF"/>
    </w:rPr>
  </w:style>
  <w:style w:type="paragraph" w:customStyle="1" w:styleId="42">
    <w:name w:val="Заголовок №4"/>
    <w:basedOn w:val="a"/>
    <w:link w:val="41"/>
    <w:rsid w:val="00623CFD"/>
    <w:pPr>
      <w:shd w:val="clear" w:color="auto" w:fill="FFFFFF"/>
      <w:spacing w:before="420" w:after="0" w:line="480" w:lineRule="exact"/>
      <w:jc w:val="both"/>
      <w:outlineLvl w:val="3"/>
    </w:pPr>
    <w:rPr>
      <w:rFonts w:eastAsiaTheme="minorHAnsi"/>
      <w:b/>
      <w:bCs/>
      <w:sz w:val="27"/>
      <w:szCs w:val="27"/>
      <w:lang w:val="ru-RU"/>
    </w:rPr>
  </w:style>
  <w:style w:type="paragraph" w:customStyle="1" w:styleId="af0">
    <w:name w:val="без отступа"/>
    <w:basedOn w:val="a"/>
    <w:uiPriority w:val="99"/>
    <w:rsid w:val="00623CFD"/>
    <w:pPr>
      <w:spacing w:before="120" w:after="0" w:line="360" w:lineRule="auto"/>
      <w:jc w:val="both"/>
    </w:pPr>
    <w:rPr>
      <w:rFonts w:eastAsia="Times New Roman" w:cs="Times New Roman"/>
      <w:szCs w:val="28"/>
      <w:lang w:val="ru-RU" w:eastAsia="ru-RU"/>
    </w:rPr>
  </w:style>
  <w:style w:type="character" w:customStyle="1" w:styleId="23">
    <w:name w:val="Основной текст (2)_"/>
    <w:link w:val="24"/>
    <w:uiPriority w:val="99"/>
    <w:rsid w:val="00623CFD"/>
    <w:rPr>
      <w:b/>
      <w:bCs/>
      <w:sz w:val="28"/>
      <w:szCs w:val="28"/>
      <w:shd w:val="clear" w:color="auto" w:fill="FFFFFF"/>
    </w:rPr>
  </w:style>
  <w:style w:type="paragraph" w:customStyle="1" w:styleId="24">
    <w:name w:val="Основной текст (2)"/>
    <w:basedOn w:val="a"/>
    <w:link w:val="23"/>
    <w:uiPriority w:val="99"/>
    <w:rsid w:val="00623CFD"/>
    <w:pPr>
      <w:shd w:val="clear" w:color="auto" w:fill="FFFFFF"/>
      <w:spacing w:after="0" w:line="317" w:lineRule="exact"/>
      <w:ind w:hanging="1880"/>
      <w:jc w:val="center"/>
    </w:pPr>
    <w:rPr>
      <w:rFonts w:eastAsiaTheme="minorHAnsi"/>
      <w:b/>
      <w:bCs/>
      <w:szCs w:val="28"/>
      <w:lang w:val="ru-RU"/>
    </w:rPr>
  </w:style>
  <w:style w:type="character" w:customStyle="1" w:styleId="13pt1">
    <w:name w:val="Основной текст + 13 pt1"/>
    <w:rsid w:val="00623CFD"/>
    <w:rPr>
      <w:rFonts w:ascii="Times New Roman" w:hAnsi="Times New Roman" w:cs="Times New Roman"/>
      <w:spacing w:val="0"/>
      <w:sz w:val="26"/>
      <w:szCs w:val="26"/>
      <w:lang w:bidi="ar-SA"/>
    </w:rPr>
  </w:style>
  <w:style w:type="character" w:customStyle="1" w:styleId="72">
    <w:name w:val="Основной текст + Курсив7"/>
    <w:rsid w:val="00623CFD"/>
    <w:rPr>
      <w:rFonts w:ascii="Times New Roman" w:hAnsi="Times New Roman" w:cs="Times New Roman"/>
      <w:i/>
      <w:iCs/>
      <w:spacing w:val="0"/>
      <w:sz w:val="28"/>
      <w:szCs w:val="28"/>
      <w:lang w:bidi="ar-SA"/>
    </w:rPr>
  </w:style>
  <w:style w:type="character" w:customStyle="1" w:styleId="61">
    <w:name w:val="Основной текст + Курсив6"/>
    <w:rsid w:val="00623CFD"/>
    <w:rPr>
      <w:rFonts w:ascii="Times New Roman" w:hAnsi="Times New Roman" w:cs="Times New Roman"/>
      <w:i/>
      <w:iCs/>
      <w:spacing w:val="0"/>
      <w:sz w:val="28"/>
      <w:szCs w:val="28"/>
      <w:lang w:bidi="ar-SA"/>
    </w:rPr>
  </w:style>
  <w:style w:type="character" w:customStyle="1" w:styleId="54">
    <w:name w:val="Основной текст + Курсив5"/>
    <w:rsid w:val="00623CFD"/>
    <w:rPr>
      <w:rFonts w:ascii="Times New Roman" w:hAnsi="Times New Roman" w:cs="Times New Roman"/>
      <w:i/>
      <w:iCs/>
      <w:spacing w:val="0"/>
      <w:sz w:val="28"/>
      <w:szCs w:val="28"/>
      <w:lang w:bidi="ar-SA"/>
    </w:rPr>
  </w:style>
  <w:style w:type="character" w:customStyle="1" w:styleId="43">
    <w:name w:val="Основной текст + Курсив4"/>
    <w:rsid w:val="00623CFD"/>
    <w:rPr>
      <w:rFonts w:ascii="Times New Roman" w:hAnsi="Times New Roman" w:cs="Times New Roman"/>
      <w:i/>
      <w:iCs/>
      <w:spacing w:val="0"/>
      <w:sz w:val="28"/>
      <w:szCs w:val="28"/>
      <w:lang w:bidi="ar-SA"/>
    </w:rPr>
  </w:style>
  <w:style w:type="character" w:customStyle="1" w:styleId="31">
    <w:name w:val="Основной текст + Курсив3"/>
    <w:rsid w:val="00623CFD"/>
    <w:rPr>
      <w:rFonts w:ascii="Times New Roman" w:hAnsi="Times New Roman" w:cs="Times New Roman"/>
      <w:i/>
      <w:iCs/>
      <w:spacing w:val="0"/>
      <w:sz w:val="28"/>
      <w:szCs w:val="28"/>
      <w:lang w:bidi="ar-SA"/>
    </w:rPr>
  </w:style>
  <w:style w:type="character" w:customStyle="1" w:styleId="4pt">
    <w:name w:val="Основной текст + Интервал 4 pt"/>
    <w:rsid w:val="00623CFD"/>
    <w:rPr>
      <w:rFonts w:ascii="Times New Roman" w:hAnsi="Times New Roman" w:cs="Times New Roman"/>
      <w:spacing w:val="80"/>
      <w:sz w:val="26"/>
      <w:szCs w:val="26"/>
      <w:lang w:bidi="ar-SA"/>
    </w:rPr>
  </w:style>
  <w:style w:type="character" w:customStyle="1" w:styleId="2pt3">
    <w:name w:val="Основной текст + Интервал 2 pt3"/>
    <w:rsid w:val="00623CFD"/>
    <w:rPr>
      <w:rFonts w:ascii="Times New Roman" w:hAnsi="Times New Roman" w:cs="Times New Roman"/>
      <w:spacing w:val="40"/>
      <w:sz w:val="26"/>
      <w:szCs w:val="26"/>
      <w:lang w:bidi="ar-SA"/>
    </w:rPr>
  </w:style>
  <w:style w:type="character" w:customStyle="1" w:styleId="2pt2">
    <w:name w:val="Основной текст + Интервал 2 pt2"/>
    <w:rsid w:val="00623CFD"/>
    <w:rPr>
      <w:rFonts w:ascii="Times New Roman" w:hAnsi="Times New Roman" w:cs="Times New Roman"/>
      <w:spacing w:val="40"/>
      <w:sz w:val="26"/>
      <w:szCs w:val="26"/>
      <w:lang w:bidi="ar-SA"/>
    </w:rPr>
  </w:style>
  <w:style w:type="character" w:styleId="af1">
    <w:name w:val="Hyperlink"/>
    <w:uiPriority w:val="99"/>
    <w:rsid w:val="00623CFD"/>
    <w:rPr>
      <w:color w:val="000080"/>
      <w:u w:val="single"/>
    </w:rPr>
  </w:style>
  <w:style w:type="paragraph" w:customStyle="1" w:styleId="Style6">
    <w:name w:val="Style6"/>
    <w:basedOn w:val="a"/>
    <w:rsid w:val="00623CFD"/>
    <w:pPr>
      <w:widowControl w:val="0"/>
      <w:autoSpaceDE w:val="0"/>
      <w:autoSpaceDN w:val="0"/>
      <w:adjustRightInd w:val="0"/>
      <w:spacing w:after="0" w:line="240" w:lineRule="auto"/>
    </w:pPr>
    <w:rPr>
      <w:rFonts w:ascii="Sylfaen" w:eastAsia="Times New Roman" w:hAnsi="Sylfaen" w:cs="Times New Roman"/>
      <w:sz w:val="24"/>
      <w:szCs w:val="24"/>
      <w:lang w:val="ru-RU" w:eastAsia="ru-RU"/>
    </w:rPr>
  </w:style>
  <w:style w:type="character" w:customStyle="1" w:styleId="FontStyle15">
    <w:name w:val="Font Style15"/>
    <w:rsid w:val="00623CFD"/>
    <w:rPr>
      <w:rFonts w:ascii="Microsoft Sans Serif" w:hAnsi="Microsoft Sans Serif" w:cs="Microsoft Sans Serif"/>
      <w:sz w:val="16"/>
      <w:szCs w:val="16"/>
    </w:rPr>
  </w:style>
  <w:style w:type="character" w:customStyle="1" w:styleId="FontStyle12">
    <w:name w:val="Font Style12"/>
    <w:rsid w:val="00623CFD"/>
    <w:rPr>
      <w:rFonts w:ascii="Sylfaen" w:hAnsi="Sylfaen" w:cs="Sylfaen"/>
      <w:sz w:val="18"/>
      <w:szCs w:val="18"/>
    </w:rPr>
  </w:style>
  <w:style w:type="paragraph" w:customStyle="1" w:styleId="Style4">
    <w:name w:val="Style4"/>
    <w:basedOn w:val="a"/>
    <w:rsid w:val="00623CFD"/>
    <w:pPr>
      <w:widowControl w:val="0"/>
      <w:autoSpaceDE w:val="0"/>
      <w:autoSpaceDN w:val="0"/>
      <w:adjustRightInd w:val="0"/>
      <w:spacing w:after="0" w:line="212" w:lineRule="exact"/>
    </w:pPr>
    <w:rPr>
      <w:rFonts w:ascii="Sylfaen" w:eastAsia="Times New Roman" w:hAnsi="Sylfaen" w:cs="Times New Roman"/>
      <w:sz w:val="24"/>
      <w:szCs w:val="24"/>
      <w:lang w:val="ru-RU" w:eastAsia="ru-RU"/>
    </w:rPr>
  </w:style>
  <w:style w:type="paragraph" w:customStyle="1" w:styleId="Style3">
    <w:name w:val="Style3"/>
    <w:basedOn w:val="a"/>
    <w:rsid w:val="00623CFD"/>
    <w:pPr>
      <w:widowControl w:val="0"/>
      <w:autoSpaceDE w:val="0"/>
      <w:autoSpaceDN w:val="0"/>
      <w:adjustRightInd w:val="0"/>
      <w:spacing w:after="0" w:line="191" w:lineRule="exact"/>
      <w:ind w:hanging="269"/>
      <w:jc w:val="both"/>
    </w:pPr>
    <w:rPr>
      <w:rFonts w:ascii="Sylfaen" w:eastAsia="Times New Roman" w:hAnsi="Sylfaen" w:cs="Times New Roman"/>
      <w:sz w:val="24"/>
      <w:szCs w:val="24"/>
      <w:lang w:val="ru-RU" w:eastAsia="ru-RU"/>
    </w:rPr>
  </w:style>
  <w:style w:type="character" w:customStyle="1" w:styleId="FontStyle11">
    <w:name w:val="Font Style11"/>
    <w:rsid w:val="00623CFD"/>
    <w:rPr>
      <w:rFonts w:ascii="Sylfaen" w:hAnsi="Sylfaen" w:cs="Sylfaen"/>
      <w:sz w:val="18"/>
      <w:szCs w:val="18"/>
    </w:rPr>
  </w:style>
  <w:style w:type="character" w:customStyle="1" w:styleId="200">
    <w:name w:val="Основной текст (20)_"/>
    <w:link w:val="201"/>
    <w:rsid w:val="00623CFD"/>
    <w:rPr>
      <w:b/>
      <w:bCs/>
      <w:sz w:val="23"/>
      <w:szCs w:val="23"/>
      <w:shd w:val="clear" w:color="auto" w:fill="FFFFFF"/>
    </w:rPr>
  </w:style>
  <w:style w:type="paragraph" w:customStyle="1" w:styleId="201">
    <w:name w:val="Основной текст (20)1"/>
    <w:basedOn w:val="a"/>
    <w:link w:val="200"/>
    <w:rsid w:val="00623CFD"/>
    <w:pPr>
      <w:shd w:val="clear" w:color="auto" w:fill="FFFFFF"/>
      <w:spacing w:after="0" w:line="240" w:lineRule="atLeast"/>
      <w:ind w:hanging="280"/>
    </w:pPr>
    <w:rPr>
      <w:rFonts w:eastAsiaTheme="minorHAnsi"/>
      <w:b/>
      <w:bCs/>
      <w:sz w:val="23"/>
      <w:szCs w:val="23"/>
      <w:lang w:val="ru-RU"/>
    </w:rPr>
  </w:style>
  <w:style w:type="character" w:customStyle="1" w:styleId="13">
    <w:name w:val="Заголовок №1_"/>
    <w:link w:val="14"/>
    <w:rsid w:val="00623CFD"/>
    <w:rPr>
      <w:b/>
      <w:bCs/>
      <w:sz w:val="28"/>
      <w:szCs w:val="28"/>
      <w:shd w:val="clear" w:color="auto" w:fill="FFFFFF"/>
    </w:rPr>
  </w:style>
  <w:style w:type="paragraph" w:customStyle="1" w:styleId="14">
    <w:name w:val="Заголовок №1"/>
    <w:basedOn w:val="a"/>
    <w:link w:val="13"/>
    <w:rsid w:val="00623CFD"/>
    <w:pPr>
      <w:shd w:val="clear" w:color="auto" w:fill="FFFFFF"/>
      <w:spacing w:after="0" w:line="480" w:lineRule="exact"/>
      <w:outlineLvl w:val="0"/>
    </w:pPr>
    <w:rPr>
      <w:rFonts w:eastAsiaTheme="minorHAnsi"/>
      <w:b/>
      <w:bCs/>
      <w:szCs w:val="28"/>
      <w:lang w:val="ru-RU"/>
    </w:rPr>
  </w:style>
  <w:style w:type="character" w:customStyle="1" w:styleId="af2">
    <w:name w:val="Основной текст + Малые прописные"/>
    <w:aliases w:val="Интервал 0 pt15"/>
    <w:rsid w:val="00623CFD"/>
    <w:rPr>
      <w:smallCaps/>
      <w:spacing w:val="0"/>
      <w:sz w:val="28"/>
      <w:szCs w:val="28"/>
      <w:lang w:bidi="ar-SA"/>
    </w:rPr>
  </w:style>
  <w:style w:type="character" w:customStyle="1" w:styleId="1pt">
    <w:name w:val="Основной текст + Интервал 1 pt"/>
    <w:rsid w:val="00623CFD"/>
    <w:rPr>
      <w:spacing w:val="20"/>
      <w:sz w:val="28"/>
      <w:szCs w:val="28"/>
      <w:lang w:val="en-US" w:eastAsia="en-US" w:bidi="ar-SA"/>
    </w:rPr>
  </w:style>
  <w:style w:type="character" w:customStyle="1" w:styleId="130">
    <w:name w:val="Основной текст + 13"/>
    <w:aliases w:val="5 pt18"/>
    <w:rsid w:val="00623CFD"/>
    <w:rPr>
      <w:spacing w:val="-10"/>
      <w:sz w:val="27"/>
      <w:szCs w:val="27"/>
      <w:lang w:bidi="ar-SA"/>
    </w:rPr>
  </w:style>
  <w:style w:type="paragraph" w:customStyle="1" w:styleId="210">
    <w:name w:val="Основной текст (2)1"/>
    <w:basedOn w:val="a"/>
    <w:rsid w:val="00623CFD"/>
    <w:pPr>
      <w:shd w:val="clear" w:color="auto" w:fill="FFFFFF"/>
      <w:spacing w:before="60" w:after="360" w:line="576" w:lineRule="exact"/>
    </w:pPr>
    <w:rPr>
      <w:rFonts w:eastAsia="Times New Roman" w:cs="Times New Roman"/>
      <w:b/>
      <w:bCs/>
      <w:szCs w:val="28"/>
      <w:lang w:val="ru-RU" w:eastAsia="ru-RU"/>
    </w:rPr>
  </w:style>
  <w:style w:type="character" w:customStyle="1" w:styleId="cit-authcit-auth-type-author">
    <w:name w:val="cit-auth cit-auth-type-author"/>
    <w:basedOn w:val="a0"/>
    <w:rsid w:val="00623CFD"/>
  </w:style>
  <w:style w:type="character" w:customStyle="1" w:styleId="cit-sepcit-sep-two-item-separator">
    <w:name w:val="cit-sep cit-sep-two-item-separator"/>
    <w:basedOn w:val="a0"/>
    <w:rsid w:val="00623CFD"/>
  </w:style>
  <w:style w:type="character" w:customStyle="1" w:styleId="25">
    <w:name w:val="Основной текст2"/>
    <w:basedOn w:val="a3"/>
    <w:uiPriority w:val="99"/>
    <w:rsid w:val="00623CFD"/>
    <w:rPr>
      <w:rFonts w:ascii="Times New Roman" w:hAnsi="Times New Roman" w:cs="Times New Roman"/>
      <w:sz w:val="27"/>
      <w:szCs w:val="27"/>
      <w:shd w:val="clear" w:color="auto" w:fill="FFFFFF"/>
    </w:rPr>
  </w:style>
  <w:style w:type="character" w:customStyle="1" w:styleId="26">
    <w:name w:val="Заголовок №2_"/>
    <w:link w:val="27"/>
    <w:uiPriority w:val="99"/>
    <w:rsid w:val="00623CFD"/>
    <w:rPr>
      <w:sz w:val="27"/>
      <w:szCs w:val="27"/>
      <w:shd w:val="clear" w:color="auto" w:fill="FFFFFF"/>
      <w:lang w:val="de-DE" w:eastAsia="de-DE"/>
    </w:rPr>
  </w:style>
  <w:style w:type="paragraph" w:customStyle="1" w:styleId="27">
    <w:name w:val="Заголовок №2"/>
    <w:basedOn w:val="a"/>
    <w:link w:val="26"/>
    <w:uiPriority w:val="99"/>
    <w:rsid w:val="00623CFD"/>
    <w:pPr>
      <w:shd w:val="clear" w:color="auto" w:fill="FFFFFF"/>
      <w:spacing w:before="240" w:after="600" w:line="240" w:lineRule="atLeast"/>
      <w:outlineLvl w:val="1"/>
    </w:pPr>
    <w:rPr>
      <w:rFonts w:eastAsiaTheme="minorHAnsi"/>
      <w:sz w:val="27"/>
      <w:szCs w:val="27"/>
      <w:lang w:val="de-DE" w:eastAsia="de-DE"/>
    </w:rPr>
  </w:style>
  <w:style w:type="character" w:customStyle="1" w:styleId="55">
    <w:name w:val="Основной текст (5)_"/>
    <w:basedOn w:val="a0"/>
    <w:link w:val="510"/>
    <w:uiPriority w:val="99"/>
    <w:locked/>
    <w:rsid w:val="00623CFD"/>
    <w:rPr>
      <w:rFonts w:ascii="Times New Roman" w:hAnsi="Times New Roman" w:cs="Times New Roman"/>
      <w:shd w:val="clear" w:color="auto" w:fill="FFFFFF"/>
    </w:rPr>
  </w:style>
  <w:style w:type="paragraph" w:customStyle="1" w:styleId="510">
    <w:name w:val="Основной текст (5)1"/>
    <w:basedOn w:val="a"/>
    <w:link w:val="55"/>
    <w:uiPriority w:val="99"/>
    <w:rsid w:val="00623CFD"/>
    <w:pPr>
      <w:shd w:val="clear" w:color="auto" w:fill="FFFFFF"/>
      <w:spacing w:after="0" w:line="278" w:lineRule="exact"/>
      <w:jc w:val="both"/>
    </w:pPr>
    <w:rPr>
      <w:rFonts w:eastAsiaTheme="minorHAnsi" w:cs="Times New Roman"/>
      <w:lang w:val="ru-RU"/>
    </w:rPr>
  </w:style>
  <w:style w:type="character" w:customStyle="1" w:styleId="56">
    <w:name w:val="Основной текст (5)"/>
    <w:basedOn w:val="55"/>
    <w:uiPriority w:val="99"/>
    <w:rsid w:val="00623CFD"/>
    <w:rPr>
      <w:rFonts w:ascii="Times New Roman" w:hAnsi="Times New Roman" w:cs="Times New Roman"/>
      <w:spacing w:val="0"/>
      <w:shd w:val="clear" w:color="auto" w:fill="FFFFFF"/>
    </w:rPr>
  </w:style>
  <w:style w:type="paragraph" w:styleId="HTML0">
    <w:name w:val="HTML Preformatted"/>
    <w:basedOn w:val="a"/>
    <w:link w:val="HTML1"/>
    <w:rsid w:val="00623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1">
    <w:name w:val="Стандартный HTML Знак"/>
    <w:basedOn w:val="a0"/>
    <w:link w:val="HTML0"/>
    <w:rsid w:val="00623CFD"/>
    <w:rPr>
      <w:rFonts w:ascii="Courier New" w:eastAsia="Times New Roman" w:hAnsi="Courier New" w:cs="Courier New"/>
      <w:sz w:val="20"/>
      <w:szCs w:val="20"/>
      <w:lang w:eastAsia="ru-RU"/>
    </w:rPr>
  </w:style>
  <w:style w:type="character" w:customStyle="1" w:styleId="62">
    <w:name w:val="Основной текст (6)_"/>
    <w:basedOn w:val="a0"/>
    <w:link w:val="63"/>
    <w:uiPriority w:val="99"/>
    <w:rsid w:val="00623CFD"/>
    <w:rPr>
      <w:rFonts w:ascii="Times New Roman" w:hAnsi="Times New Roman" w:cs="Times New Roman"/>
      <w:b/>
      <w:bCs/>
      <w:shd w:val="clear" w:color="auto" w:fill="FFFFFF"/>
    </w:rPr>
  </w:style>
  <w:style w:type="paragraph" w:customStyle="1" w:styleId="63">
    <w:name w:val="Основной текст (6)"/>
    <w:basedOn w:val="a"/>
    <w:link w:val="62"/>
    <w:uiPriority w:val="99"/>
    <w:rsid w:val="00623CFD"/>
    <w:pPr>
      <w:shd w:val="clear" w:color="auto" w:fill="FFFFFF"/>
      <w:spacing w:after="0" w:line="240" w:lineRule="atLeast"/>
      <w:ind w:hanging="340"/>
    </w:pPr>
    <w:rPr>
      <w:rFonts w:eastAsiaTheme="minorHAnsi" w:cs="Times New Roman"/>
      <w:b/>
      <w:bCs/>
      <w:lang w:val="ru-RU"/>
    </w:rPr>
  </w:style>
  <w:style w:type="character" w:customStyle="1" w:styleId="af3">
    <w:name w:val="Подпись к таблице_"/>
    <w:basedOn w:val="a0"/>
    <w:link w:val="15"/>
    <w:uiPriority w:val="99"/>
    <w:rsid w:val="00623CFD"/>
    <w:rPr>
      <w:rFonts w:ascii="Times New Roman" w:hAnsi="Times New Roman" w:cs="Times New Roman"/>
      <w:b/>
      <w:bCs/>
      <w:sz w:val="26"/>
      <w:szCs w:val="26"/>
      <w:shd w:val="clear" w:color="auto" w:fill="FFFFFF"/>
    </w:rPr>
  </w:style>
  <w:style w:type="paragraph" w:customStyle="1" w:styleId="15">
    <w:name w:val="Подпись к таблице1"/>
    <w:basedOn w:val="a"/>
    <w:link w:val="af3"/>
    <w:uiPriority w:val="99"/>
    <w:rsid w:val="00623CFD"/>
    <w:pPr>
      <w:shd w:val="clear" w:color="auto" w:fill="FFFFFF"/>
      <w:spacing w:after="0" w:line="240" w:lineRule="atLeast"/>
    </w:pPr>
    <w:rPr>
      <w:rFonts w:eastAsiaTheme="minorHAnsi" w:cs="Times New Roman"/>
      <w:b/>
      <w:bCs/>
      <w:sz w:val="26"/>
      <w:szCs w:val="26"/>
      <w:lang w:val="ru-RU"/>
    </w:rPr>
  </w:style>
  <w:style w:type="character" w:customStyle="1" w:styleId="58">
    <w:name w:val="Основной текст (58)_"/>
    <w:basedOn w:val="a0"/>
    <w:link w:val="581"/>
    <w:uiPriority w:val="99"/>
    <w:rsid w:val="00623CFD"/>
    <w:rPr>
      <w:rFonts w:ascii="Times New Roman" w:hAnsi="Times New Roman" w:cs="Times New Roman"/>
      <w:sz w:val="23"/>
      <w:szCs w:val="23"/>
      <w:shd w:val="clear" w:color="auto" w:fill="FFFFFF"/>
    </w:rPr>
  </w:style>
  <w:style w:type="paragraph" w:customStyle="1" w:styleId="581">
    <w:name w:val="Основной текст (58)1"/>
    <w:basedOn w:val="a"/>
    <w:link w:val="58"/>
    <w:uiPriority w:val="99"/>
    <w:rsid w:val="00623CFD"/>
    <w:pPr>
      <w:shd w:val="clear" w:color="auto" w:fill="FFFFFF"/>
      <w:spacing w:after="0" w:line="240" w:lineRule="atLeast"/>
      <w:jc w:val="center"/>
    </w:pPr>
    <w:rPr>
      <w:rFonts w:eastAsiaTheme="minorHAnsi" w:cs="Times New Roman"/>
      <w:sz w:val="23"/>
      <w:szCs w:val="23"/>
      <w:lang w:val="ru-RU"/>
    </w:rPr>
  </w:style>
  <w:style w:type="character" w:customStyle="1" w:styleId="511">
    <w:name w:val="Основной текст (5) + 11"/>
    <w:aliases w:val="5 pt15"/>
    <w:basedOn w:val="55"/>
    <w:uiPriority w:val="99"/>
    <w:rsid w:val="00623CFD"/>
    <w:rPr>
      <w:rFonts w:ascii="Times New Roman" w:hAnsi="Times New Roman" w:cs="Times New Roman"/>
      <w:spacing w:val="0"/>
      <w:sz w:val="23"/>
      <w:szCs w:val="23"/>
      <w:shd w:val="clear" w:color="auto" w:fill="FFFFFF"/>
    </w:rPr>
  </w:style>
  <w:style w:type="character" w:customStyle="1" w:styleId="61pt">
    <w:name w:val="Основной текст (6) + Интервал 1 pt"/>
    <w:basedOn w:val="62"/>
    <w:uiPriority w:val="99"/>
    <w:rsid w:val="00623CFD"/>
    <w:rPr>
      <w:rFonts w:ascii="Times New Roman" w:hAnsi="Times New Roman" w:cs="Times New Roman"/>
      <w:b/>
      <w:bCs/>
      <w:spacing w:val="30"/>
      <w:shd w:val="clear" w:color="auto" w:fill="FFFFFF"/>
    </w:rPr>
  </w:style>
  <w:style w:type="character" w:customStyle="1" w:styleId="67">
    <w:name w:val="Основной текст (6) + Не полужирный7"/>
    <w:basedOn w:val="62"/>
    <w:uiPriority w:val="99"/>
    <w:rsid w:val="00623CFD"/>
    <w:rPr>
      <w:rFonts w:ascii="Times New Roman" w:hAnsi="Times New Roman" w:cs="Times New Roman"/>
      <w:b w:val="0"/>
      <w:bCs w:val="0"/>
      <w:shd w:val="clear" w:color="auto" w:fill="FFFFFF"/>
    </w:rPr>
  </w:style>
  <w:style w:type="character" w:customStyle="1" w:styleId="9">
    <w:name w:val="Основной текст + 9"/>
    <w:aliases w:val="5 pt14,Малые прописные"/>
    <w:basedOn w:val="a0"/>
    <w:uiPriority w:val="99"/>
    <w:rsid w:val="00623CFD"/>
    <w:rPr>
      <w:rFonts w:ascii="Times New Roman" w:hAnsi="Times New Roman" w:cs="Times New Roman"/>
      <w:smallCaps/>
      <w:noProof/>
      <w:spacing w:val="0"/>
      <w:sz w:val="19"/>
      <w:szCs w:val="19"/>
      <w:shd w:val="clear" w:color="auto" w:fill="FFFFFF"/>
    </w:rPr>
  </w:style>
  <w:style w:type="character" w:customStyle="1" w:styleId="32">
    <w:name w:val="Основной текст (3)_"/>
    <w:basedOn w:val="a0"/>
    <w:link w:val="33"/>
    <w:locked/>
    <w:rsid w:val="00623CFD"/>
    <w:rPr>
      <w:rFonts w:ascii="Times New Roman" w:hAnsi="Times New Roman" w:cs="Times New Roman"/>
      <w:b/>
      <w:bCs/>
      <w:sz w:val="26"/>
      <w:szCs w:val="26"/>
      <w:shd w:val="clear" w:color="auto" w:fill="FFFFFF"/>
    </w:rPr>
  </w:style>
  <w:style w:type="paragraph" w:customStyle="1" w:styleId="33">
    <w:name w:val="Основной текст (3)"/>
    <w:basedOn w:val="a"/>
    <w:link w:val="32"/>
    <w:rsid w:val="00623CFD"/>
    <w:pPr>
      <w:shd w:val="clear" w:color="auto" w:fill="FFFFFF"/>
      <w:spacing w:before="1320" w:after="720" w:line="240" w:lineRule="atLeast"/>
      <w:jc w:val="center"/>
    </w:pPr>
    <w:rPr>
      <w:rFonts w:eastAsiaTheme="minorHAnsi" w:cs="Times New Roman"/>
      <w:b/>
      <w:bCs/>
      <w:sz w:val="26"/>
      <w:szCs w:val="26"/>
      <w:lang w:val="ru-RU"/>
    </w:rPr>
  </w:style>
  <w:style w:type="character" w:customStyle="1" w:styleId="28">
    <w:name w:val="Подпись к таблице (2)_"/>
    <w:basedOn w:val="a0"/>
    <w:link w:val="29"/>
    <w:locked/>
    <w:rsid w:val="00623CFD"/>
    <w:rPr>
      <w:rFonts w:ascii="Times New Roman" w:hAnsi="Times New Roman" w:cs="Times New Roman"/>
      <w:b/>
      <w:bCs/>
      <w:sz w:val="26"/>
      <w:szCs w:val="26"/>
      <w:shd w:val="clear" w:color="auto" w:fill="FFFFFF"/>
    </w:rPr>
  </w:style>
  <w:style w:type="paragraph" w:customStyle="1" w:styleId="29">
    <w:name w:val="Подпись к таблице (2)"/>
    <w:basedOn w:val="a"/>
    <w:link w:val="28"/>
    <w:rsid w:val="00623CFD"/>
    <w:pPr>
      <w:shd w:val="clear" w:color="auto" w:fill="FFFFFF"/>
      <w:spacing w:after="0" w:line="240" w:lineRule="atLeast"/>
    </w:pPr>
    <w:rPr>
      <w:rFonts w:eastAsiaTheme="minorHAnsi" w:cs="Times New Roman"/>
      <w:b/>
      <w:bCs/>
      <w:sz w:val="26"/>
      <w:szCs w:val="26"/>
      <w:lang w:val="ru-RU"/>
    </w:rPr>
  </w:style>
  <w:style w:type="character" w:customStyle="1" w:styleId="500">
    <w:name w:val="Основной текст (50)_"/>
    <w:basedOn w:val="a0"/>
    <w:link w:val="501"/>
    <w:uiPriority w:val="99"/>
    <w:locked/>
    <w:rsid w:val="00623CFD"/>
    <w:rPr>
      <w:rFonts w:ascii="Times New Roman" w:hAnsi="Times New Roman" w:cs="Times New Roman"/>
      <w:b/>
      <w:bCs/>
      <w:sz w:val="26"/>
      <w:szCs w:val="26"/>
      <w:shd w:val="clear" w:color="auto" w:fill="FFFFFF"/>
    </w:rPr>
  </w:style>
  <w:style w:type="paragraph" w:customStyle="1" w:styleId="501">
    <w:name w:val="Основной текст (50)1"/>
    <w:basedOn w:val="a"/>
    <w:link w:val="500"/>
    <w:uiPriority w:val="99"/>
    <w:rsid w:val="00623CFD"/>
    <w:pPr>
      <w:shd w:val="clear" w:color="auto" w:fill="FFFFFF"/>
      <w:spacing w:after="0" w:line="288" w:lineRule="exact"/>
      <w:ind w:hanging="980"/>
    </w:pPr>
    <w:rPr>
      <w:rFonts w:eastAsiaTheme="minorHAnsi" w:cs="Times New Roman"/>
      <w:b/>
      <w:bCs/>
      <w:sz w:val="26"/>
      <w:szCs w:val="26"/>
      <w:lang w:val="ru-RU"/>
    </w:rPr>
  </w:style>
  <w:style w:type="character" w:customStyle="1" w:styleId="af4">
    <w:name w:val="Подпись к картинке_"/>
    <w:basedOn w:val="a0"/>
    <w:link w:val="16"/>
    <w:uiPriority w:val="99"/>
    <w:locked/>
    <w:rsid w:val="00623CFD"/>
    <w:rPr>
      <w:rFonts w:ascii="Times New Roman" w:hAnsi="Times New Roman" w:cs="Times New Roman"/>
      <w:b/>
      <w:bCs/>
      <w:sz w:val="26"/>
      <w:szCs w:val="26"/>
      <w:shd w:val="clear" w:color="auto" w:fill="FFFFFF"/>
    </w:rPr>
  </w:style>
  <w:style w:type="paragraph" w:customStyle="1" w:styleId="16">
    <w:name w:val="Подпись к картинке1"/>
    <w:basedOn w:val="a"/>
    <w:link w:val="af4"/>
    <w:uiPriority w:val="99"/>
    <w:rsid w:val="00623CFD"/>
    <w:pPr>
      <w:shd w:val="clear" w:color="auto" w:fill="FFFFFF"/>
      <w:spacing w:after="0" w:line="302" w:lineRule="exact"/>
      <w:ind w:hanging="960"/>
    </w:pPr>
    <w:rPr>
      <w:rFonts w:eastAsiaTheme="minorHAnsi" w:cs="Times New Roman"/>
      <w:b/>
      <w:bCs/>
      <w:sz w:val="26"/>
      <w:szCs w:val="26"/>
      <w:lang w:val="ru-RU"/>
    </w:rPr>
  </w:style>
  <w:style w:type="character" w:customStyle="1" w:styleId="64">
    <w:name w:val="Основной текст (64)_"/>
    <w:basedOn w:val="a0"/>
    <w:link w:val="641"/>
    <w:uiPriority w:val="99"/>
    <w:locked/>
    <w:rsid w:val="00623CFD"/>
    <w:rPr>
      <w:rFonts w:ascii="Arial" w:hAnsi="Arial" w:cs="Arial"/>
      <w:b/>
      <w:bCs/>
      <w:spacing w:val="-10"/>
      <w:sz w:val="23"/>
      <w:szCs w:val="23"/>
      <w:shd w:val="clear" w:color="auto" w:fill="FFFFFF"/>
    </w:rPr>
  </w:style>
  <w:style w:type="paragraph" w:customStyle="1" w:styleId="641">
    <w:name w:val="Основной текст (64)1"/>
    <w:basedOn w:val="a"/>
    <w:link w:val="64"/>
    <w:uiPriority w:val="99"/>
    <w:rsid w:val="00623CFD"/>
    <w:pPr>
      <w:shd w:val="clear" w:color="auto" w:fill="FFFFFF"/>
      <w:spacing w:before="60" w:after="240" w:line="346" w:lineRule="exact"/>
    </w:pPr>
    <w:rPr>
      <w:rFonts w:ascii="Arial" w:eastAsiaTheme="minorHAnsi" w:hAnsi="Arial" w:cs="Arial"/>
      <w:b/>
      <w:bCs/>
      <w:spacing w:val="-10"/>
      <w:sz w:val="23"/>
      <w:szCs w:val="23"/>
      <w:lang w:val="ru-RU"/>
    </w:rPr>
  </w:style>
  <w:style w:type="character" w:customStyle="1" w:styleId="131">
    <w:name w:val="Заголовок №1 (3)_"/>
    <w:basedOn w:val="a0"/>
    <w:link w:val="132"/>
    <w:uiPriority w:val="99"/>
    <w:locked/>
    <w:rsid w:val="00623CFD"/>
    <w:rPr>
      <w:rFonts w:ascii="Times New Roman" w:hAnsi="Times New Roman" w:cs="Times New Roman"/>
      <w:b/>
      <w:bCs/>
      <w:sz w:val="26"/>
      <w:szCs w:val="26"/>
      <w:shd w:val="clear" w:color="auto" w:fill="FFFFFF"/>
    </w:rPr>
  </w:style>
  <w:style w:type="paragraph" w:customStyle="1" w:styleId="132">
    <w:name w:val="Заголовок №1 (3)"/>
    <w:basedOn w:val="a"/>
    <w:link w:val="131"/>
    <w:uiPriority w:val="99"/>
    <w:rsid w:val="00623CFD"/>
    <w:pPr>
      <w:shd w:val="clear" w:color="auto" w:fill="FFFFFF"/>
      <w:spacing w:after="0" w:line="518" w:lineRule="exact"/>
      <w:outlineLvl w:val="0"/>
    </w:pPr>
    <w:rPr>
      <w:rFonts w:eastAsiaTheme="minorHAnsi" w:cs="Times New Roman"/>
      <w:b/>
      <w:bCs/>
      <w:sz w:val="26"/>
      <w:szCs w:val="26"/>
      <w:lang w:val="ru-RU"/>
    </w:rPr>
  </w:style>
  <w:style w:type="character" w:customStyle="1" w:styleId="73">
    <w:name w:val="Основной текст (73)_"/>
    <w:basedOn w:val="a0"/>
    <w:link w:val="730"/>
    <w:uiPriority w:val="99"/>
    <w:locked/>
    <w:rsid w:val="00623CFD"/>
    <w:rPr>
      <w:rFonts w:ascii="Times New Roman" w:hAnsi="Times New Roman" w:cs="Times New Roman"/>
      <w:spacing w:val="-30"/>
      <w:sz w:val="27"/>
      <w:szCs w:val="27"/>
      <w:shd w:val="clear" w:color="auto" w:fill="FFFFFF"/>
    </w:rPr>
  </w:style>
  <w:style w:type="paragraph" w:customStyle="1" w:styleId="730">
    <w:name w:val="Основной текст (73)"/>
    <w:basedOn w:val="a"/>
    <w:link w:val="73"/>
    <w:uiPriority w:val="99"/>
    <w:rsid w:val="00623CFD"/>
    <w:pPr>
      <w:shd w:val="clear" w:color="auto" w:fill="FFFFFF"/>
      <w:spacing w:after="0" w:line="240" w:lineRule="atLeast"/>
    </w:pPr>
    <w:rPr>
      <w:rFonts w:eastAsiaTheme="minorHAnsi" w:cs="Times New Roman"/>
      <w:spacing w:val="-30"/>
      <w:sz w:val="27"/>
      <w:szCs w:val="27"/>
      <w:lang w:val="ru-RU"/>
    </w:rPr>
  </w:style>
  <w:style w:type="character" w:customStyle="1" w:styleId="74">
    <w:name w:val="Основной текст (74)_"/>
    <w:basedOn w:val="a0"/>
    <w:link w:val="740"/>
    <w:uiPriority w:val="99"/>
    <w:locked/>
    <w:rsid w:val="00623CFD"/>
    <w:rPr>
      <w:rFonts w:ascii="Times New Roman" w:hAnsi="Times New Roman" w:cs="Times New Roman"/>
      <w:spacing w:val="-30"/>
      <w:sz w:val="27"/>
      <w:szCs w:val="27"/>
      <w:shd w:val="clear" w:color="auto" w:fill="FFFFFF"/>
    </w:rPr>
  </w:style>
  <w:style w:type="paragraph" w:customStyle="1" w:styleId="740">
    <w:name w:val="Основной текст (74)"/>
    <w:basedOn w:val="a"/>
    <w:link w:val="74"/>
    <w:uiPriority w:val="99"/>
    <w:rsid w:val="00623CFD"/>
    <w:pPr>
      <w:shd w:val="clear" w:color="auto" w:fill="FFFFFF"/>
      <w:spacing w:after="0" w:line="240" w:lineRule="atLeast"/>
    </w:pPr>
    <w:rPr>
      <w:rFonts w:eastAsiaTheme="minorHAnsi" w:cs="Times New Roman"/>
      <w:spacing w:val="-30"/>
      <w:sz w:val="27"/>
      <w:szCs w:val="27"/>
      <w:lang w:val="ru-RU"/>
    </w:rPr>
  </w:style>
  <w:style w:type="character" w:customStyle="1" w:styleId="75">
    <w:name w:val="Основной текст (75)_"/>
    <w:basedOn w:val="a0"/>
    <w:link w:val="750"/>
    <w:uiPriority w:val="99"/>
    <w:locked/>
    <w:rsid w:val="00623CFD"/>
    <w:rPr>
      <w:rFonts w:ascii="Times New Roman" w:hAnsi="Times New Roman" w:cs="Times New Roman"/>
      <w:spacing w:val="-30"/>
      <w:sz w:val="27"/>
      <w:szCs w:val="27"/>
      <w:shd w:val="clear" w:color="auto" w:fill="FFFFFF"/>
    </w:rPr>
  </w:style>
  <w:style w:type="paragraph" w:customStyle="1" w:styleId="750">
    <w:name w:val="Основной текст (75)"/>
    <w:basedOn w:val="a"/>
    <w:link w:val="75"/>
    <w:uiPriority w:val="99"/>
    <w:rsid w:val="00623CFD"/>
    <w:pPr>
      <w:shd w:val="clear" w:color="auto" w:fill="FFFFFF"/>
      <w:spacing w:after="0" w:line="240" w:lineRule="atLeast"/>
    </w:pPr>
    <w:rPr>
      <w:rFonts w:eastAsiaTheme="minorHAnsi" w:cs="Times New Roman"/>
      <w:spacing w:val="-30"/>
      <w:sz w:val="27"/>
      <w:szCs w:val="27"/>
      <w:lang w:val="ru-RU"/>
    </w:rPr>
  </w:style>
  <w:style w:type="character" w:customStyle="1" w:styleId="77">
    <w:name w:val="Основной текст (77)_"/>
    <w:basedOn w:val="a0"/>
    <w:link w:val="770"/>
    <w:uiPriority w:val="99"/>
    <w:locked/>
    <w:rsid w:val="00623CFD"/>
    <w:rPr>
      <w:rFonts w:ascii="Times New Roman" w:hAnsi="Times New Roman" w:cs="Times New Roman"/>
      <w:spacing w:val="-30"/>
      <w:sz w:val="27"/>
      <w:szCs w:val="27"/>
      <w:shd w:val="clear" w:color="auto" w:fill="FFFFFF"/>
    </w:rPr>
  </w:style>
  <w:style w:type="paragraph" w:customStyle="1" w:styleId="770">
    <w:name w:val="Основной текст (77)"/>
    <w:basedOn w:val="a"/>
    <w:link w:val="77"/>
    <w:uiPriority w:val="99"/>
    <w:rsid w:val="00623CFD"/>
    <w:pPr>
      <w:shd w:val="clear" w:color="auto" w:fill="FFFFFF"/>
      <w:spacing w:after="0" w:line="240" w:lineRule="atLeast"/>
    </w:pPr>
    <w:rPr>
      <w:rFonts w:eastAsiaTheme="minorHAnsi" w:cs="Times New Roman"/>
      <w:spacing w:val="-30"/>
      <w:sz w:val="27"/>
      <w:szCs w:val="27"/>
      <w:lang w:val="ru-RU"/>
    </w:rPr>
  </w:style>
  <w:style w:type="character" w:customStyle="1" w:styleId="76">
    <w:name w:val="Основной текст (76)_"/>
    <w:basedOn w:val="a0"/>
    <w:link w:val="760"/>
    <w:uiPriority w:val="99"/>
    <w:locked/>
    <w:rsid w:val="00623CFD"/>
    <w:rPr>
      <w:noProof/>
      <w:sz w:val="8"/>
      <w:szCs w:val="8"/>
      <w:shd w:val="clear" w:color="auto" w:fill="FFFFFF"/>
    </w:rPr>
  </w:style>
  <w:style w:type="paragraph" w:customStyle="1" w:styleId="760">
    <w:name w:val="Основной текст (76)"/>
    <w:basedOn w:val="a"/>
    <w:link w:val="76"/>
    <w:uiPriority w:val="99"/>
    <w:rsid w:val="00623CFD"/>
    <w:pPr>
      <w:shd w:val="clear" w:color="auto" w:fill="FFFFFF"/>
      <w:spacing w:after="0" w:line="240" w:lineRule="atLeast"/>
    </w:pPr>
    <w:rPr>
      <w:rFonts w:eastAsiaTheme="minorHAnsi"/>
      <w:noProof/>
      <w:sz w:val="8"/>
      <w:szCs w:val="8"/>
      <w:lang w:val="ru-RU"/>
    </w:rPr>
  </w:style>
  <w:style w:type="character" w:customStyle="1" w:styleId="af5">
    <w:name w:val="Подпись к картинке"/>
    <w:basedOn w:val="af4"/>
    <w:uiPriority w:val="99"/>
    <w:rsid w:val="00623CFD"/>
    <w:rPr>
      <w:rFonts w:ascii="Times New Roman" w:hAnsi="Times New Roman" w:cs="Times New Roman"/>
      <w:b/>
      <w:bCs/>
      <w:sz w:val="26"/>
      <w:szCs w:val="26"/>
      <w:shd w:val="clear" w:color="auto" w:fill="FFFFFF"/>
    </w:rPr>
  </w:style>
  <w:style w:type="character" w:customStyle="1" w:styleId="af6">
    <w:name w:val="Основной текст + Полужирный"/>
    <w:aliases w:val="Курсив1"/>
    <w:basedOn w:val="a0"/>
    <w:uiPriority w:val="99"/>
    <w:rsid w:val="00623CFD"/>
    <w:rPr>
      <w:rFonts w:ascii="Times New Roman" w:hAnsi="Times New Roman" w:cs="Times New Roman" w:hint="default"/>
      <w:b/>
      <w:bCs/>
      <w:i/>
      <w:iCs/>
      <w:sz w:val="26"/>
      <w:szCs w:val="26"/>
      <w:shd w:val="clear" w:color="auto" w:fill="FFFFFF"/>
    </w:rPr>
  </w:style>
  <w:style w:type="character" w:customStyle="1" w:styleId="502">
    <w:name w:val="Основной текст (50)2"/>
    <w:basedOn w:val="500"/>
    <w:uiPriority w:val="99"/>
    <w:rsid w:val="00623CFD"/>
    <w:rPr>
      <w:rFonts w:ascii="Times New Roman" w:hAnsi="Times New Roman" w:cs="Times New Roman"/>
      <w:b/>
      <w:bCs/>
      <w:sz w:val="26"/>
      <w:szCs w:val="26"/>
      <w:shd w:val="clear" w:color="auto" w:fill="FFFFFF"/>
    </w:rPr>
  </w:style>
  <w:style w:type="character" w:customStyle="1" w:styleId="51pt">
    <w:name w:val="Основной текст (5) + Интервал 1 pt"/>
    <w:basedOn w:val="55"/>
    <w:uiPriority w:val="99"/>
    <w:rsid w:val="00623CFD"/>
    <w:rPr>
      <w:rFonts w:ascii="Times New Roman" w:hAnsi="Times New Roman" w:cs="Times New Roman"/>
      <w:spacing w:val="30"/>
      <w:shd w:val="clear" w:color="auto" w:fill="FFFFFF"/>
    </w:rPr>
  </w:style>
  <w:style w:type="character" w:customStyle="1" w:styleId="17">
    <w:name w:val="Стиль1 Знак"/>
    <w:basedOn w:val="a0"/>
    <w:rsid w:val="00623CFD"/>
    <w:rPr>
      <w:rFonts w:ascii="Times New Roman" w:hAnsi="Times New Roman"/>
      <w:sz w:val="28"/>
      <w:lang w:val="ky-KG"/>
    </w:rPr>
  </w:style>
  <w:style w:type="character" w:customStyle="1" w:styleId="2pt">
    <w:name w:val="Подпись к таблице + Интервал 2 pt"/>
    <w:rsid w:val="00623CFD"/>
    <w:rPr>
      <w:b/>
      <w:bCs/>
      <w:spacing w:val="40"/>
      <w:sz w:val="22"/>
      <w:szCs w:val="22"/>
      <w:lang w:bidi="ar-SA"/>
    </w:rPr>
  </w:style>
  <w:style w:type="paragraph" w:customStyle="1" w:styleId="310">
    <w:name w:val="Основной текст (3)1"/>
    <w:basedOn w:val="a"/>
    <w:rsid w:val="00623CFD"/>
    <w:pPr>
      <w:shd w:val="clear" w:color="auto" w:fill="FFFFFF"/>
      <w:spacing w:after="240" w:line="240" w:lineRule="atLeast"/>
      <w:ind w:hanging="2060"/>
    </w:pPr>
    <w:rPr>
      <w:rFonts w:eastAsiaTheme="minorHAnsi"/>
      <w:b/>
      <w:bCs/>
      <w:lang w:val="ru-RU"/>
    </w:rPr>
  </w:style>
  <w:style w:type="character" w:customStyle="1" w:styleId="23pt1">
    <w:name w:val="Подпись к таблице (2) + Интервал 3 pt1"/>
    <w:rsid w:val="00623CFD"/>
    <w:rPr>
      <w:spacing w:val="70"/>
      <w:sz w:val="27"/>
      <w:szCs w:val="27"/>
      <w:lang w:bidi="ar-SA"/>
    </w:rPr>
  </w:style>
  <w:style w:type="character" w:customStyle="1" w:styleId="318">
    <w:name w:val="Основной текст (3)18"/>
    <w:rsid w:val="00623CFD"/>
    <w:rPr>
      <w:rFonts w:ascii="Times New Roman" w:hAnsi="Times New Roman" w:cs="Times New Roman"/>
      <w:b w:val="0"/>
      <w:bCs w:val="0"/>
      <w:spacing w:val="0"/>
      <w:sz w:val="22"/>
      <w:szCs w:val="22"/>
      <w:lang w:bidi="ar-SA"/>
    </w:rPr>
  </w:style>
  <w:style w:type="character" w:customStyle="1" w:styleId="3pt1">
    <w:name w:val="Основной текст + Интервал 3 pt1"/>
    <w:rsid w:val="00623CFD"/>
    <w:rPr>
      <w:rFonts w:ascii="Times New Roman" w:hAnsi="Times New Roman" w:cs="Times New Roman"/>
      <w:spacing w:val="70"/>
      <w:sz w:val="27"/>
      <w:szCs w:val="27"/>
    </w:rPr>
  </w:style>
  <w:style w:type="character" w:customStyle="1" w:styleId="11pt1">
    <w:name w:val="Основной текст + 11 pt1"/>
    <w:rsid w:val="00623CFD"/>
    <w:rPr>
      <w:rFonts w:ascii="Times New Roman" w:hAnsi="Times New Roman" w:cs="Times New Roman"/>
      <w:spacing w:val="0"/>
      <w:sz w:val="22"/>
      <w:szCs w:val="22"/>
    </w:rPr>
  </w:style>
  <w:style w:type="character" w:styleId="af7">
    <w:name w:val="Strong"/>
    <w:basedOn w:val="a0"/>
    <w:uiPriority w:val="22"/>
    <w:qFormat/>
    <w:rsid w:val="00623CFD"/>
    <w:rPr>
      <w:b/>
      <w:bCs/>
    </w:rPr>
  </w:style>
  <w:style w:type="character" w:customStyle="1" w:styleId="apple-converted-space">
    <w:name w:val="apple-converted-space"/>
    <w:basedOn w:val="a0"/>
    <w:rsid w:val="00623CFD"/>
  </w:style>
  <w:style w:type="character" w:styleId="af8">
    <w:name w:val="Emphasis"/>
    <w:basedOn w:val="a0"/>
    <w:uiPriority w:val="20"/>
    <w:qFormat/>
    <w:rsid w:val="00623CFD"/>
    <w:rPr>
      <w:i/>
      <w:iCs/>
    </w:rPr>
  </w:style>
  <w:style w:type="paragraph" w:styleId="af9">
    <w:name w:val="header"/>
    <w:basedOn w:val="a"/>
    <w:link w:val="afa"/>
    <w:uiPriority w:val="99"/>
    <w:unhideWhenUsed/>
    <w:rsid w:val="00623CFD"/>
    <w:pPr>
      <w:tabs>
        <w:tab w:val="center" w:pos="4680"/>
        <w:tab w:val="right" w:pos="9360"/>
      </w:tabs>
      <w:spacing w:after="0" w:line="240" w:lineRule="auto"/>
    </w:pPr>
    <w:rPr>
      <w:rFonts w:ascii="Calibri" w:eastAsia="Times New Roman" w:hAnsi="Calibri" w:cs="Times New Roman"/>
      <w:lang w:bidi="en-US"/>
    </w:rPr>
  </w:style>
  <w:style w:type="character" w:customStyle="1" w:styleId="afa">
    <w:name w:val="Верхний колонтитул Знак"/>
    <w:basedOn w:val="a0"/>
    <w:link w:val="af9"/>
    <w:uiPriority w:val="99"/>
    <w:rsid w:val="00623CFD"/>
    <w:rPr>
      <w:rFonts w:ascii="Calibri" w:eastAsia="Times New Roman" w:hAnsi="Calibri" w:cs="Times New Roman"/>
      <w:lang w:val="en-US" w:bidi="en-US"/>
    </w:rPr>
  </w:style>
  <w:style w:type="paragraph" w:styleId="afb">
    <w:name w:val="footer"/>
    <w:basedOn w:val="a"/>
    <w:link w:val="afc"/>
    <w:uiPriority w:val="99"/>
    <w:unhideWhenUsed/>
    <w:rsid w:val="00623CFD"/>
    <w:pPr>
      <w:tabs>
        <w:tab w:val="center" w:pos="4680"/>
        <w:tab w:val="right" w:pos="9360"/>
      </w:tabs>
      <w:spacing w:after="0" w:line="240" w:lineRule="auto"/>
    </w:pPr>
    <w:rPr>
      <w:rFonts w:ascii="Calibri" w:eastAsia="Times New Roman" w:hAnsi="Calibri" w:cs="Times New Roman"/>
      <w:lang w:bidi="en-US"/>
    </w:rPr>
  </w:style>
  <w:style w:type="character" w:customStyle="1" w:styleId="afc">
    <w:name w:val="Нижний колонтитул Знак"/>
    <w:basedOn w:val="a0"/>
    <w:link w:val="afb"/>
    <w:uiPriority w:val="99"/>
    <w:rsid w:val="00623CFD"/>
    <w:rPr>
      <w:rFonts w:ascii="Calibri" w:eastAsia="Times New Roman" w:hAnsi="Calibri" w:cs="Times New Roman"/>
      <w:lang w:val="en-US" w:bidi="en-US"/>
    </w:rPr>
  </w:style>
  <w:style w:type="character" w:customStyle="1" w:styleId="8">
    <w:name w:val="Подпись к картинке (8)_"/>
    <w:basedOn w:val="a0"/>
    <w:link w:val="81"/>
    <w:uiPriority w:val="99"/>
    <w:rsid w:val="00623CFD"/>
    <w:rPr>
      <w:rFonts w:ascii="Times New Roman" w:hAnsi="Times New Roman" w:cs="Times New Roman"/>
      <w:sz w:val="17"/>
      <w:szCs w:val="17"/>
      <w:shd w:val="clear" w:color="auto" w:fill="FFFFFF"/>
    </w:rPr>
  </w:style>
  <w:style w:type="paragraph" w:customStyle="1" w:styleId="81">
    <w:name w:val="Подпись к картинке (8)1"/>
    <w:basedOn w:val="a"/>
    <w:link w:val="8"/>
    <w:uiPriority w:val="99"/>
    <w:rsid w:val="00623CFD"/>
    <w:pPr>
      <w:shd w:val="clear" w:color="auto" w:fill="FFFFFF"/>
      <w:spacing w:after="0" w:line="240" w:lineRule="atLeast"/>
    </w:pPr>
    <w:rPr>
      <w:rFonts w:eastAsiaTheme="minorHAnsi" w:cs="Times New Roman"/>
      <w:sz w:val="17"/>
      <w:szCs w:val="17"/>
      <w:lang w:val="ru-RU"/>
    </w:rPr>
  </w:style>
  <w:style w:type="character" w:customStyle="1" w:styleId="80">
    <w:name w:val="Подпись к картинке (8)"/>
    <w:basedOn w:val="8"/>
    <w:uiPriority w:val="99"/>
    <w:rsid w:val="00623CFD"/>
    <w:rPr>
      <w:rFonts w:ascii="Times New Roman" w:hAnsi="Times New Roman" w:cs="Times New Roman"/>
      <w:sz w:val="17"/>
      <w:szCs w:val="17"/>
      <w:shd w:val="clear" w:color="auto" w:fill="FFFFFF"/>
    </w:rPr>
  </w:style>
  <w:style w:type="character" w:customStyle="1" w:styleId="82">
    <w:name w:val="Подпись к картинке (8)2"/>
    <w:basedOn w:val="8"/>
    <w:uiPriority w:val="99"/>
    <w:rsid w:val="00623CFD"/>
    <w:rPr>
      <w:rFonts w:ascii="Times New Roman" w:hAnsi="Times New Roman" w:cs="Times New Roman"/>
      <w:noProof/>
      <w:sz w:val="17"/>
      <w:szCs w:val="17"/>
      <w:shd w:val="clear" w:color="auto" w:fill="FFFFFF"/>
    </w:rPr>
  </w:style>
  <w:style w:type="character" w:customStyle="1" w:styleId="65">
    <w:name w:val="Основной текст6"/>
    <w:basedOn w:val="a3"/>
    <w:uiPriority w:val="99"/>
    <w:rsid w:val="00623CFD"/>
    <w:rPr>
      <w:rFonts w:ascii="Times New Roman" w:hAnsi="Times New Roman" w:cs="Times New Roman"/>
      <w:noProof/>
      <w:spacing w:val="0"/>
      <w:sz w:val="27"/>
      <w:szCs w:val="27"/>
      <w:shd w:val="clear" w:color="auto" w:fill="FFFFFF"/>
    </w:rPr>
  </w:style>
  <w:style w:type="paragraph" w:customStyle="1" w:styleId="mm8nw">
    <w:name w:val="mm8nw"/>
    <w:basedOn w:val="a"/>
    <w:rsid w:val="00623CFD"/>
    <w:pPr>
      <w:spacing w:before="100" w:beforeAutospacing="1" w:after="100" w:afterAutospacing="1" w:line="240" w:lineRule="auto"/>
    </w:pPr>
    <w:rPr>
      <w:rFonts w:eastAsia="Times New Roman" w:cs="Times New Roman"/>
      <w:sz w:val="24"/>
      <w:szCs w:val="24"/>
      <w:lang w:val="ru-RU" w:eastAsia="ru-RU"/>
    </w:rPr>
  </w:style>
  <w:style w:type="character" w:customStyle="1" w:styleId="2phjq">
    <w:name w:val="_2phjq"/>
    <w:basedOn w:val="a0"/>
    <w:rsid w:val="00623CFD"/>
  </w:style>
  <w:style w:type="paragraph" w:styleId="afd">
    <w:name w:val="No Spacing"/>
    <w:link w:val="afe"/>
    <w:uiPriority w:val="99"/>
    <w:qFormat/>
    <w:rsid w:val="005407ED"/>
    <w:pPr>
      <w:spacing w:after="0" w:line="240" w:lineRule="auto"/>
    </w:pPr>
    <w:rPr>
      <w:rFonts w:ascii="Times New Roman" w:eastAsiaTheme="minorEastAsia" w:hAnsi="Times New Roman"/>
      <w:sz w:val="28"/>
      <w:lang w:val="en-US"/>
    </w:rPr>
  </w:style>
  <w:style w:type="character" w:customStyle="1" w:styleId="430">
    <w:name w:val="Основной текст (4)3"/>
    <w:basedOn w:val="a0"/>
    <w:rsid w:val="003E2EE9"/>
    <w:rPr>
      <w:b/>
      <w:bCs/>
      <w:sz w:val="21"/>
      <w:szCs w:val="21"/>
      <w:shd w:val="clear" w:color="auto" w:fill="FFFFFF"/>
    </w:rPr>
  </w:style>
  <w:style w:type="character" w:customStyle="1" w:styleId="420">
    <w:name w:val="Основной текст (4)2"/>
    <w:basedOn w:val="a0"/>
    <w:rsid w:val="003E2EE9"/>
    <w:rPr>
      <w:b/>
      <w:bCs/>
      <w:sz w:val="21"/>
      <w:szCs w:val="21"/>
      <w:shd w:val="clear" w:color="auto" w:fill="FFFFFF"/>
    </w:rPr>
  </w:style>
  <w:style w:type="paragraph" w:styleId="2a">
    <w:name w:val="Quote"/>
    <w:basedOn w:val="a"/>
    <w:next w:val="a"/>
    <w:link w:val="2b"/>
    <w:uiPriority w:val="29"/>
    <w:qFormat/>
    <w:rsid w:val="00736C38"/>
    <w:pPr>
      <w:spacing w:before="200" w:after="160"/>
      <w:ind w:left="864" w:right="864"/>
      <w:jc w:val="center"/>
    </w:pPr>
    <w:rPr>
      <w:i/>
      <w:iCs/>
      <w:color w:val="404040" w:themeColor="text1" w:themeTint="BF"/>
    </w:rPr>
  </w:style>
  <w:style w:type="character" w:customStyle="1" w:styleId="2b">
    <w:name w:val="Цитата 2 Знак"/>
    <w:basedOn w:val="a0"/>
    <w:link w:val="2a"/>
    <w:uiPriority w:val="29"/>
    <w:rsid w:val="00736C38"/>
    <w:rPr>
      <w:rFonts w:ascii="Times New Roman" w:eastAsiaTheme="minorEastAsia" w:hAnsi="Times New Roman"/>
      <w:i/>
      <w:iCs/>
      <w:color w:val="404040" w:themeColor="text1" w:themeTint="BF"/>
      <w:sz w:val="28"/>
      <w:lang w:val="en-US"/>
    </w:rPr>
  </w:style>
  <w:style w:type="character" w:styleId="aff">
    <w:name w:val="Intense Emphasis"/>
    <w:basedOn w:val="a0"/>
    <w:uiPriority w:val="21"/>
    <w:qFormat/>
    <w:rsid w:val="00F90040"/>
    <w:rPr>
      <w:i/>
      <w:iCs/>
      <w:color w:val="5B9BD5" w:themeColor="accent1"/>
    </w:rPr>
  </w:style>
  <w:style w:type="character" w:styleId="aff0">
    <w:name w:val="Subtle Emphasis"/>
    <w:basedOn w:val="a0"/>
    <w:uiPriority w:val="19"/>
    <w:qFormat/>
    <w:rsid w:val="00F90040"/>
    <w:rPr>
      <w:i/>
      <w:iCs/>
      <w:color w:val="404040" w:themeColor="text1" w:themeTint="BF"/>
    </w:rPr>
  </w:style>
  <w:style w:type="paragraph" w:styleId="aff1">
    <w:name w:val="Title"/>
    <w:basedOn w:val="a"/>
    <w:next w:val="a"/>
    <w:link w:val="aff2"/>
    <w:uiPriority w:val="10"/>
    <w:qFormat/>
    <w:rsid w:val="00F900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2">
    <w:name w:val="Название Знак"/>
    <w:basedOn w:val="a0"/>
    <w:link w:val="aff1"/>
    <w:uiPriority w:val="10"/>
    <w:rsid w:val="00F90040"/>
    <w:rPr>
      <w:rFonts w:asciiTheme="majorHAnsi" w:eastAsiaTheme="majorEastAsia" w:hAnsiTheme="majorHAnsi" w:cstheme="majorBidi"/>
      <w:spacing w:val="-10"/>
      <w:kern w:val="28"/>
      <w:sz w:val="56"/>
      <w:szCs w:val="56"/>
      <w:lang w:val="en-US"/>
    </w:rPr>
  </w:style>
  <w:style w:type="character" w:customStyle="1" w:styleId="ref-journal">
    <w:name w:val="ref-journal"/>
    <w:basedOn w:val="a0"/>
    <w:rsid w:val="00F90040"/>
  </w:style>
  <w:style w:type="character" w:customStyle="1" w:styleId="ref-vol">
    <w:name w:val="ref-vol"/>
    <w:basedOn w:val="a0"/>
    <w:rsid w:val="00F90040"/>
  </w:style>
  <w:style w:type="character" w:customStyle="1" w:styleId="50">
    <w:name w:val="Заголовок 5 Знак"/>
    <w:basedOn w:val="a0"/>
    <w:link w:val="5"/>
    <w:uiPriority w:val="9"/>
    <w:rsid w:val="00A24678"/>
    <w:rPr>
      <w:rFonts w:asciiTheme="majorHAnsi" w:eastAsiaTheme="majorEastAsia" w:hAnsiTheme="majorHAnsi" w:cstheme="majorBidi"/>
      <w:color w:val="2E74B5" w:themeColor="accent1" w:themeShade="BF"/>
      <w:sz w:val="28"/>
      <w:lang w:val="en-US"/>
    </w:rPr>
  </w:style>
  <w:style w:type="character" w:customStyle="1" w:styleId="aff3">
    <w:name w:val="_"/>
    <w:basedOn w:val="a0"/>
    <w:rsid w:val="00A24678"/>
  </w:style>
  <w:style w:type="character" w:customStyle="1" w:styleId="ff3">
    <w:name w:val="ff3"/>
    <w:basedOn w:val="a0"/>
    <w:rsid w:val="00A24678"/>
  </w:style>
  <w:style w:type="paragraph" w:styleId="aff4">
    <w:name w:val="Subtitle"/>
    <w:basedOn w:val="a"/>
    <w:next w:val="a"/>
    <w:link w:val="aff5"/>
    <w:uiPriority w:val="11"/>
    <w:qFormat/>
    <w:rsid w:val="004A3D45"/>
    <w:pPr>
      <w:numPr>
        <w:ilvl w:val="1"/>
      </w:numPr>
      <w:spacing w:after="160"/>
    </w:pPr>
    <w:rPr>
      <w:rFonts w:asciiTheme="minorHAnsi" w:hAnsiTheme="minorHAnsi"/>
      <w:color w:val="5A5A5A" w:themeColor="text1" w:themeTint="A5"/>
      <w:spacing w:val="15"/>
      <w:sz w:val="22"/>
    </w:rPr>
  </w:style>
  <w:style w:type="character" w:customStyle="1" w:styleId="aff5">
    <w:name w:val="Подзаголовок Знак"/>
    <w:basedOn w:val="a0"/>
    <w:link w:val="aff4"/>
    <w:uiPriority w:val="11"/>
    <w:rsid w:val="004A3D45"/>
    <w:rPr>
      <w:rFonts w:eastAsiaTheme="minorEastAsia"/>
      <w:color w:val="5A5A5A" w:themeColor="text1" w:themeTint="A5"/>
      <w:spacing w:val="15"/>
      <w:lang w:val="en-US"/>
    </w:rPr>
  </w:style>
  <w:style w:type="character" w:customStyle="1" w:styleId="60">
    <w:name w:val="Заголовок 6 Знак"/>
    <w:basedOn w:val="a0"/>
    <w:link w:val="6"/>
    <w:uiPriority w:val="9"/>
    <w:rsid w:val="004A3D45"/>
    <w:rPr>
      <w:rFonts w:asciiTheme="majorHAnsi" w:eastAsiaTheme="majorEastAsia" w:hAnsiTheme="majorHAnsi" w:cstheme="majorBidi"/>
      <w:color w:val="1F4D78" w:themeColor="accent1" w:themeShade="7F"/>
      <w:sz w:val="28"/>
      <w:lang w:val="en-US"/>
    </w:rPr>
  </w:style>
  <w:style w:type="character" w:customStyle="1" w:styleId="70">
    <w:name w:val="Заголовок 7 Знак"/>
    <w:basedOn w:val="a0"/>
    <w:link w:val="7"/>
    <w:uiPriority w:val="9"/>
    <w:rsid w:val="0094342F"/>
    <w:rPr>
      <w:rFonts w:asciiTheme="majorHAnsi" w:eastAsiaTheme="majorEastAsia" w:hAnsiTheme="majorHAnsi" w:cstheme="majorBidi"/>
      <w:i/>
      <w:iCs/>
      <w:color w:val="1F4D78" w:themeColor="accent1" w:themeShade="7F"/>
      <w:sz w:val="28"/>
      <w:lang w:val="en-US"/>
    </w:rPr>
  </w:style>
  <w:style w:type="character" w:styleId="aff6">
    <w:name w:val="Intense Reference"/>
    <w:basedOn w:val="a0"/>
    <w:uiPriority w:val="32"/>
    <w:qFormat/>
    <w:rsid w:val="0094342F"/>
    <w:rPr>
      <w:b/>
      <w:bCs/>
      <w:smallCaps/>
      <w:color w:val="5B9BD5" w:themeColor="accent1"/>
      <w:spacing w:val="5"/>
    </w:rPr>
  </w:style>
  <w:style w:type="character" w:styleId="aff7">
    <w:name w:val="Book Title"/>
    <w:basedOn w:val="a0"/>
    <w:uiPriority w:val="33"/>
    <w:qFormat/>
    <w:rsid w:val="0094342F"/>
    <w:rPr>
      <w:b/>
      <w:bCs/>
      <w:i/>
      <w:iCs/>
      <w:spacing w:val="5"/>
    </w:rPr>
  </w:style>
  <w:style w:type="character" w:styleId="aff8">
    <w:name w:val="Subtle Reference"/>
    <w:basedOn w:val="a0"/>
    <w:uiPriority w:val="31"/>
    <w:qFormat/>
    <w:rsid w:val="00BE153E"/>
    <w:rPr>
      <w:smallCaps/>
      <w:color w:val="5A5A5A" w:themeColor="text1" w:themeTint="A5"/>
    </w:rPr>
  </w:style>
  <w:style w:type="character" w:customStyle="1" w:styleId="220">
    <w:name w:val="Заголовок №2 (2)_"/>
    <w:link w:val="221"/>
    <w:locked/>
    <w:rsid w:val="00F1656F"/>
    <w:rPr>
      <w:b/>
      <w:bCs/>
      <w:sz w:val="26"/>
      <w:szCs w:val="26"/>
      <w:shd w:val="clear" w:color="auto" w:fill="FFFFFF"/>
    </w:rPr>
  </w:style>
  <w:style w:type="paragraph" w:customStyle="1" w:styleId="221">
    <w:name w:val="Заголовок №2 (2)"/>
    <w:basedOn w:val="a"/>
    <w:link w:val="220"/>
    <w:rsid w:val="00F1656F"/>
    <w:pPr>
      <w:shd w:val="clear" w:color="auto" w:fill="FFFFFF"/>
      <w:spacing w:after="120" w:line="331" w:lineRule="exact"/>
      <w:jc w:val="center"/>
      <w:outlineLvl w:val="1"/>
    </w:pPr>
    <w:rPr>
      <w:rFonts w:asciiTheme="minorHAnsi" w:eastAsiaTheme="minorHAnsi" w:hAnsiTheme="minorHAnsi"/>
      <w:b/>
      <w:bCs/>
      <w:sz w:val="26"/>
      <w:szCs w:val="26"/>
      <w:lang w:val="ru-RU"/>
    </w:rPr>
  </w:style>
  <w:style w:type="character" w:customStyle="1" w:styleId="79">
    <w:name w:val="Основной текст (79)_"/>
    <w:link w:val="790"/>
    <w:locked/>
    <w:rsid w:val="00F1656F"/>
    <w:rPr>
      <w:b/>
      <w:bCs/>
      <w:sz w:val="18"/>
      <w:szCs w:val="18"/>
      <w:shd w:val="clear" w:color="auto" w:fill="FFFFFF"/>
    </w:rPr>
  </w:style>
  <w:style w:type="paragraph" w:customStyle="1" w:styleId="790">
    <w:name w:val="Основной текст (79)"/>
    <w:basedOn w:val="a"/>
    <w:link w:val="79"/>
    <w:rsid w:val="00F1656F"/>
    <w:pPr>
      <w:shd w:val="clear" w:color="auto" w:fill="FFFFFF"/>
      <w:spacing w:before="60" w:after="180" w:line="240" w:lineRule="atLeast"/>
      <w:ind w:firstLine="700"/>
      <w:jc w:val="both"/>
    </w:pPr>
    <w:rPr>
      <w:rFonts w:asciiTheme="minorHAnsi" w:eastAsiaTheme="minorHAnsi" w:hAnsiTheme="minorHAnsi"/>
      <w:b/>
      <w:bCs/>
      <w:sz w:val="18"/>
      <w:szCs w:val="18"/>
      <w:lang w:val="ru-RU"/>
    </w:rPr>
  </w:style>
  <w:style w:type="character" w:customStyle="1" w:styleId="78">
    <w:name w:val="Основной текст (78)_"/>
    <w:link w:val="780"/>
    <w:locked/>
    <w:rsid w:val="00F1656F"/>
    <w:rPr>
      <w:sz w:val="18"/>
      <w:szCs w:val="18"/>
      <w:shd w:val="clear" w:color="auto" w:fill="FFFFFF"/>
    </w:rPr>
  </w:style>
  <w:style w:type="paragraph" w:customStyle="1" w:styleId="780">
    <w:name w:val="Основной текст (78)"/>
    <w:basedOn w:val="a"/>
    <w:link w:val="78"/>
    <w:rsid w:val="00F1656F"/>
    <w:pPr>
      <w:shd w:val="clear" w:color="auto" w:fill="FFFFFF"/>
      <w:spacing w:after="0" w:line="240" w:lineRule="atLeast"/>
      <w:jc w:val="both"/>
    </w:pPr>
    <w:rPr>
      <w:rFonts w:asciiTheme="minorHAnsi" w:eastAsiaTheme="minorHAnsi" w:hAnsiTheme="minorHAnsi"/>
      <w:sz w:val="18"/>
      <w:szCs w:val="18"/>
      <w:lang w:val="ru-RU"/>
    </w:rPr>
  </w:style>
  <w:style w:type="character" w:customStyle="1" w:styleId="44">
    <w:name w:val="Оглавление (4)_"/>
    <w:link w:val="45"/>
    <w:locked/>
    <w:rsid w:val="00F1656F"/>
    <w:rPr>
      <w:sz w:val="18"/>
      <w:szCs w:val="18"/>
      <w:shd w:val="clear" w:color="auto" w:fill="FFFFFF"/>
    </w:rPr>
  </w:style>
  <w:style w:type="paragraph" w:customStyle="1" w:styleId="45">
    <w:name w:val="Оглавление (4)"/>
    <w:basedOn w:val="a"/>
    <w:link w:val="44"/>
    <w:rsid w:val="00F1656F"/>
    <w:pPr>
      <w:shd w:val="clear" w:color="auto" w:fill="FFFFFF"/>
      <w:spacing w:after="0" w:line="226" w:lineRule="exact"/>
      <w:jc w:val="both"/>
    </w:pPr>
    <w:rPr>
      <w:rFonts w:asciiTheme="minorHAnsi" w:eastAsiaTheme="minorHAnsi" w:hAnsiTheme="minorHAnsi"/>
      <w:sz w:val="18"/>
      <w:szCs w:val="18"/>
      <w:lang w:val="ru-RU"/>
    </w:rPr>
  </w:style>
  <w:style w:type="paragraph" w:customStyle="1" w:styleId="msonormal0">
    <w:name w:val="msonormal"/>
    <w:basedOn w:val="a"/>
    <w:rsid w:val="00882327"/>
    <w:pPr>
      <w:spacing w:before="100" w:beforeAutospacing="1" w:after="100" w:afterAutospacing="1" w:line="240" w:lineRule="auto"/>
    </w:pPr>
    <w:rPr>
      <w:rFonts w:cs="Times New Roman"/>
      <w:sz w:val="24"/>
      <w:szCs w:val="24"/>
      <w:lang w:eastAsia="ru-RU"/>
    </w:rPr>
  </w:style>
  <w:style w:type="paragraph" w:customStyle="1" w:styleId="s101">
    <w:name w:val="s101"/>
    <w:basedOn w:val="a"/>
    <w:rsid w:val="00882327"/>
    <w:pPr>
      <w:spacing w:before="100" w:beforeAutospacing="1" w:after="100" w:afterAutospacing="1" w:line="240" w:lineRule="auto"/>
    </w:pPr>
    <w:rPr>
      <w:rFonts w:cs="Times New Roman"/>
      <w:sz w:val="24"/>
      <w:szCs w:val="24"/>
      <w:lang w:eastAsia="ru-RU"/>
    </w:rPr>
  </w:style>
  <w:style w:type="character" w:customStyle="1" w:styleId="s2">
    <w:name w:val="s2"/>
    <w:basedOn w:val="a0"/>
    <w:rsid w:val="00882327"/>
  </w:style>
  <w:style w:type="character" w:customStyle="1" w:styleId="bumpedfont15">
    <w:name w:val="bumpedfont15"/>
    <w:basedOn w:val="a0"/>
    <w:rsid w:val="00882327"/>
  </w:style>
  <w:style w:type="paragraph" w:customStyle="1" w:styleId="s29">
    <w:name w:val="s29"/>
    <w:basedOn w:val="a"/>
    <w:rsid w:val="00882327"/>
    <w:pPr>
      <w:spacing w:before="100" w:beforeAutospacing="1" w:after="100" w:afterAutospacing="1" w:line="240" w:lineRule="auto"/>
    </w:pPr>
    <w:rPr>
      <w:rFonts w:cs="Times New Roman"/>
      <w:sz w:val="24"/>
      <w:szCs w:val="24"/>
      <w:lang w:eastAsia="ru-RU"/>
    </w:rPr>
  </w:style>
  <w:style w:type="character" w:customStyle="1" w:styleId="s125">
    <w:name w:val="s125"/>
    <w:basedOn w:val="a0"/>
    <w:rsid w:val="00882327"/>
  </w:style>
  <w:style w:type="character" w:customStyle="1" w:styleId="s5">
    <w:name w:val="s5"/>
    <w:basedOn w:val="a0"/>
    <w:rsid w:val="00882327"/>
  </w:style>
  <w:style w:type="character" w:customStyle="1" w:styleId="s365">
    <w:name w:val="s365"/>
    <w:basedOn w:val="a0"/>
    <w:rsid w:val="00882327"/>
  </w:style>
  <w:style w:type="character" w:customStyle="1" w:styleId="s366">
    <w:name w:val="s366"/>
    <w:basedOn w:val="a0"/>
    <w:rsid w:val="00882327"/>
  </w:style>
  <w:style w:type="character" w:styleId="aff9">
    <w:name w:val="FollowedHyperlink"/>
    <w:basedOn w:val="a0"/>
    <w:uiPriority w:val="99"/>
    <w:semiHidden/>
    <w:unhideWhenUsed/>
    <w:rsid w:val="00882327"/>
    <w:rPr>
      <w:color w:val="800080"/>
      <w:u w:val="single"/>
    </w:rPr>
  </w:style>
  <w:style w:type="character" w:customStyle="1" w:styleId="s367">
    <w:name w:val="s367"/>
    <w:basedOn w:val="a0"/>
    <w:rsid w:val="00882327"/>
  </w:style>
  <w:style w:type="character" w:customStyle="1" w:styleId="s38">
    <w:name w:val="s38"/>
    <w:basedOn w:val="a0"/>
    <w:rsid w:val="00882327"/>
  </w:style>
  <w:style w:type="character" w:customStyle="1" w:styleId="s368">
    <w:name w:val="s368"/>
    <w:basedOn w:val="a0"/>
    <w:rsid w:val="00882327"/>
  </w:style>
  <w:style w:type="character" w:customStyle="1" w:styleId="s46">
    <w:name w:val="s46"/>
    <w:basedOn w:val="a0"/>
    <w:rsid w:val="00882327"/>
  </w:style>
  <w:style w:type="character" w:customStyle="1" w:styleId="s369">
    <w:name w:val="s369"/>
    <w:basedOn w:val="a0"/>
    <w:rsid w:val="00882327"/>
  </w:style>
  <w:style w:type="character" w:customStyle="1" w:styleId="s320">
    <w:name w:val="s320"/>
    <w:basedOn w:val="a0"/>
    <w:rsid w:val="00882327"/>
  </w:style>
  <w:style w:type="character" w:customStyle="1" w:styleId="s370">
    <w:name w:val="s370"/>
    <w:basedOn w:val="a0"/>
    <w:rsid w:val="00882327"/>
  </w:style>
  <w:style w:type="character" w:customStyle="1" w:styleId="s144">
    <w:name w:val="s144"/>
    <w:basedOn w:val="a0"/>
    <w:rsid w:val="00882327"/>
  </w:style>
  <w:style w:type="character" w:customStyle="1" w:styleId="s372">
    <w:name w:val="s372"/>
    <w:basedOn w:val="a0"/>
    <w:rsid w:val="00882327"/>
  </w:style>
  <w:style w:type="character" w:customStyle="1" w:styleId="s373">
    <w:name w:val="s373"/>
    <w:basedOn w:val="a0"/>
    <w:rsid w:val="00882327"/>
  </w:style>
  <w:style w:type="character" w:customStyle="1" w:styleId="s374">
    <w:name w:val="s374"/>
    <w:basedOn w:val="a0"/>
    <w:rsid w:val="00882327"/>
  </w:style>
  <w:style w:type="character" w:customStyle="1" w:styleId="s375">
    <w:name w:val="s375"/>
    <w:basedOn w:val="a0"/>
    <w:rsid w:val="00882327"/>
  </w:style>
  <w:style w:type="character" w:customStyle="1" w:styleId="s54">
    <w:name w:val="s54"/>
    <w:basedOn w:val="a0"/>
    <w:rsid w:val="00882327"/>
  </w:style>
  <w:style w:type="character" w:customStyle="1" w:styleId="s51">
    <w:name w:val="s51"/>
    <w:basedOn w:val="a0"/>
    <w:rsid w:val="00882327"/>
  </w:style>
  <w:style w:type="paragraph" w:customStyle="1" w:styleId="s376">
    <w:name w:val="s376"/>
    <w:basedOn w:val="a"/>
    <w:rsid w:val="00882327"/>
    <w:pPr>
      <w:spacing w:before="100" w:beforeAutospacing="1" w:after="100" w:afterAutospacing="1" w:line="240" w:lineRule="auto"/>
    </w:pPr>
    <w:rPr>
      <w:rFonts w:cs="Times New Roman"/>
      <w:sz w:val="24"/>
      <w:szCs w:val="24"/>
      <w:lang w:eastAsia="ru-RU"/>
    </w:rPr>
  </w:style>
  <w:style w:type="paragraph" w:customStyle="1" w:styleId="s377">
    <w:name w:val="s377"/>
    <w:basedOn w:val="a"/>
    <w:rsid w:val="00882327"/>
    <w:pPr>
      <w:spacing w:before="100" w:beforeAutospacing="1" w:after="100" w:afterAutospacing="1" w:line="240" w:lineRule="auto"/>
    </w:pPr>
    <w:rPr>
      <w:rFonts w:cs="Times New Roman"/>
      <w:sz w:val="24"/>
      <w:szCs w:val="24"/>
      <w:lang w:eastAsia="ru-RU"/>
    </w:rPr>
  </w:style>
  <w:style w:type="paragraph" w:customStyle="1" w:styleId="s379">
    <w:name w:val="s379"/>
    <w:basedOn w:val="a"/>
    <w:rsid w:val="00882327"/>
    <w:pPr>
      <w:spacing w:before="100" w:beforeAutospacing="1" w:after="100" w:afterAutospacing="1" w:line="240" w:lineRule="auto"/>
    </w:pPr>
    <w:rPr>
      <w:rFonts w:cs="Times New Roman"/>
      <w:sz w:val="24"/>
      <w:szCs w:val="24"/>
      <w:lang w:eastAsia="ru-RU"/>
    </w:rPr>
  </w:style>
  <w:style w:type="character" w:customStyle="1" w:styleId="s118">
    <w:name w:val="s118"/>
    <w:basedOn w:val="a0"/>
    <w:rsid w:val="00882327"/>
  </w:style>
  <w:style w:type="character" w:customStyle="1" w:styleId="s383">
    <w:name w:val="s383"/>
    <w:basedOn w:val="a0"/>
    <w:rsid w:val="00882327"/>
  </w:style>
  <w:style w:type="paragraph" w:customStyle="1" w:styleId="s84">
    <w:name w:val="s84"/>
    <w:basedOn w:val="a"/>
    <w:rsid w:val="00882327"/>
    <w:pPr>
      <w:spacing w:before="100" w:beforeAutospacing="1" w:after="100" w:afterAutospacing="1" w:line="240" w:lineRule="auto"/>
    </w:pPr>
    <w:rPr>
      <w:rFonts w:cs="Times New Roman"/>
      <w:sz w:val="24"/>
      <w:szCs w:val="24"/>
      <w:lang w:eastAsia="ru-RU"/>
    </w:rPr>
  </w:style>
  <w:style w:type="paragraph" w:customStyle="1" w:styleId="s392">
    <w:name w:val="s392"/>
    <w:basedOn w:val="a"/>
    <w:rsid w:val="00882327"/>
    <w:pPr>
      <w:spacing w:before="100" w:beforeAutospacing="1" w:after="100" w:afterAutospacing="1" w:line="240" w:lineRule="auto"/>
    </w:pPr>
    <w:rPr>
      <w:rFonts w:cs="Times New Roman"/>
      <w:sz w:val="24"/>
      <w:szCs w:val="24"/>
      <w:lang w:eastAsia="ru-RU"/>
    </w:rPr>
  </w:style>
  <w:style w:type="paragraph" w:customStyle="1" w:styleId="s393">
    <w:name w:val="s393"/>
    <w:basedOn w:val="a"/>
    <w:rsid w:val="00882327"/>
    <w:pPr>
      <w:spacing w:before="100" w:beforeAutospacing="1" w:after="100" w:afterAutospacing="1" w:line="240" w:lineRule="auto"/>
    </w:pPr>
    <w:rPr>
      <w:rFonts w:cs="Times New Roman"/>
      <w:sz w:val="24"/>
      <w:szCs w:val="24"/>
      <w:lang w:eastAsia="ru-RU"/>
    </w:rPr>
  </w:style>
  <w:style w:type="paragraph" w:customStyle="1" w:styleId="s394">
    <w:name w:val="s394"/>
    <w:basedOn w:val="a"/>
    <w:rsid w:val="00882327"/>
    <w:pPr>
      <w:spacing w:before="100" w:beforeAutospacing="1" w:after="100" w:afterAutospacing="1" w:line="240" w:lineRule="auto"/>
    </w:pPr>
    <w:rPr>
      <w:rFonts w:cs="Times New Roman"/>
      <w:sz w:val="24"/>
      <w:szCs w:val="24"/>
      <w:lang w:eastAsia="ru-RU"/>
    </w:rPr>
  </w:style>
  <w:style w:type="character" w:customStyle="1" w:styleId="s166">
    <w:name w:val="s166"/>
    <w:basedOn w:val="a0"/>
    <w:rsid w:val="00882327"/>
  </w:style>
  <w:style w:type="paragraph" w:customStyle="1" w:styleId="s395">
    <w:name w:val="s395"/>
    <w:basedOn w:val="a"/>
    <w:rsid w:val="00882327"/>
    <w:pPr>
      <w:spacing w:before="100" w:beforeAutospacing="1" w:after="100" w:afterAutospacing="1" w:line="240" w:lineRule="auto"/>
    </w:pPr>
    <w:rPr>
      <w:rFonts w:cs="Times New Roman"/>
      <w:sz w:val="24"/>
      <w:szCs w:val="24"/>
      <w:lang w:eastAsia="ru-RU"/>
    </w:rPr>
  </w:style>
  <w:style w:type="paragraph" w:customStyle="1" w:styleId="s397">
    <w:name w:val="s397"/>
    <w:basedOn w:val="a"/>
    <w:rsid w:val="00882327"/>
    <w:pPr>
      <w:spacing w:before="100" w:beforeAutospacing="1" w:after="100" w:afterAutospacing="1" w:line="240" w:lineRule="auto"/>
    </w:pPr>
    <w:rPr>
      <w:rFonts w:cs="Times New Roman"/>
      <w:sz w:val="24"/>
      <w:szCs w:val="24"/>
      <w:lang w:eastAsia="ru-RU"/>
    </w:rPr>
  </w:style>
  <w:style w:type="character" w:customStyle="1" w:styleId="s396">
    <w:name w:val="s396"/>
    <w:basedOn w:val="a0"/>
    <w:rsid w:val="00882327"/>
  </w:style>
  <w:style w:type="character" w:customStyle="1" w:styleId="bumpedfont20">
    <w:name w:val="bumpedfont20"/>
    <w:basedOn w:val="a0"/>
    <w:rsid w:val="00882327"/>
  </w:style>
  <w:style w:type="paragraph" w:customStyle="1" w:styleId="s399">
    <w:name w:val="s399"/>
    <w:basedOn w:val="a"/>
    <w:rsid w:val="00882327"/>
    <w:pPr>
      <w:spacing w:before="100" w:beforeAutospacing="1" w:after="100" w:afterAutospacing="1" w:line="240" w:lineRule="auto"/>
    </w:pPr>
    <w:rPr>
      <w:rFonts w:cs="Times New Roman"/>
      <w:sz w:val="24"/>
      <w:szCs w:val="24"/>
      <w:lang w:eastAsia="ru-RU"/>
    </w:rPr>
  </w:style>
  <w:style w:type="character" w:customStyle="1" w:styleId="s398">
    <w:name w:val="s398"/>
    <w:basedOn w:val="a0"/>
    <w:rsid w:val="00882327"/>
  </w:style>
  <w:style w:type="paragraph" w:customStyle="1" w:styleId="s400">
    <w:name w:val="s400"/>
    <w:basedOn w:val="a"/>
    <w:rsid w:val="00882327"/>
    <w:pPr>
      <w:spacing w:before="100" w:beforeAutospacing="1" w:after="100" w:afterAutospacing="1" w:line="240" w:lineRule="auto"/>
    </w:pPr>
    <w:rPr>
      <w:rFonts w:cs="Times New Roman"/>
      <w:sz w:val="24"/>
      <w:szCs w:val="24"/>
      <w:lang w:eastAsia="ru-RU"/>
    </w:rPr>
  </w:style>
  <w:style w:type="paragraph" w:customStyle="1" w:styleId="s401">
    <w:name w:val="s401"/>
    <w:basedOn w:val="a"/>
    <w:rsid w:val="00882327"/>
    <w:pPr>
      <w:spacing w:before="100" w:beforeAutospacing="1" w:after="100" w:afterAutospacing="1" w:line="240" w:lineRule="auto"/>
    </w:pPr>
    <w:rPr>
      <w:rFonts w:cs="Times New Roman"/>
      <w:sz w:val="24"/>
      <w:szCs w:val="24"/>
      <w:lang w:eastAsia="ru-RU"/>
    </w:rPr>
  </w:style>
  <w:style w:type="paragraph" w:customStyle="1" w:styleId="s402">
    <w:name w:val="s402"/>
    <w:basedOn w:val="a"/>
    <w:rsid w:val="00882327"/>
    <w:pPr>
      <w:spacing w:before="100" w:beforeAutospacing="1" w:after="100" w:afterAutospacing="1" w:line="240" w:lineRule="auto"/>
    </w:pPr>
    <w:rPr>
      <w:rFonts w:cs="Times New Roman"/>
      <w:sz w:val="24"/>
      <w:szCs w:val="24"/>
      <w:lang w:eastAsia="ru-RU"/>
    </w:rPr>
  </w:style>
  <w:style w:type="paragraph" w:customStyle="1" w:styleId="s403">
    <w:name w:val="s403"/>
    <w:basedOn w:val="a"/>
    <w:rsid w:val="00882327"/>
    <w:pPr>
      <w:spacing w:before="100" w:beforeAutospacing="1" w:after="100" w:afterAutospacing="1" w:line="240" w:lineRule="auto"/>
    </w:pPr>
    <w:rPr>
      <w:rFonts w:cs="Times New Roman"/>
      <w:sz w:val="24"/>
      <w:szCs w:val="24"/>
      <w:lang w:eastAsia="ru-RU"/>
    </w:rPr>
  </w:style>
  <w:style w:type="paragraph" w:customStyle="1" w:styleId="s170">
    <w:name w:val="s170"/>
    <w:basedOn w:val="a"/>
    <w:rsid w:val="00882327"/>
    <w:pPr>
      <w:spacing w:before="100" w:beforeAutospacing="1" w:after="100" w:afterAutospacing="1" w:line="240" w:lineRule="auto"/>
    </w:pPr>
    <w:rPr>
      <w:rFonts w:cs="Times New Roman"/>
      <w:sz w:val="24"/>
      <w:szCs w:val="24"/>
      <w:lang w:eastAsia="ru-RU"/>
    </w:rPr>
  </w:style>
  <w:style w:type="paragraph" w:customStyle="1" w:styleId="s113">
    <w:name w:val="s113"/>
    <w:basedOn w:val="a"/>
    <w:rsid w:val="00882327"/>
    <w:pPr>
      <w:spacing w:before="100" w:beforeAutospacing="1" w:after="100" w:afterAutospacing="1" w:line="240" w:lineRule="auto"/>
    </w:pPr>
    <w:rPr>
      <w:rFonts w:cs="Times New Roman"/>
      <w:sz w:val="24"/>
      <w:szCs w:val="24"/>
      <w:lang w:eastAsia="ru-RU"/>
    </w:rPr>
  </w:style>
  <w:style w:type="character" w:styleId="affa">
    <w:name w:val="Placeholder Text"/>
    <w:basedOn w:val="a0"/>
    <w:uiPriority w:val="99"/>
    <w:semiHidden/>
    <w:rsid w:val="009D1261"/>
    <w:rPr>
      <w:color w:val="808080"/>
    </w:rPr>
  </w:style>
  <w:style w:type="character" w:customStyle="1" w:styleId="note">
    <w:name w:val="note"/>
    <w:basedOn w:val="a0"/>
    <w:rsid w:val="00360CAF"/>
  </w:style>
  <w:style w:type="paragraph" w:customStyle="1" w:styleId="book-year">
    <w:name w:val="book-year"/>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authors-list-item">
    <w:name w:val="authors-list-item"/>
    <w:basedOn w:val="a0"/>
    <w:rsid w:val="00360CAF"/>
  </w:style>
  <w:style w:type="character" w:customStyle="1" w:styleId="comma">
    <w:name w:val="comma"/>
    <w:basedOn w:val="a0"/>
    <w:rsid w:val="00360CAF"/>
  </w:style>
  <w:style w:type="character" w:customStyle="1" w:styleId="ng-star-inserted">
    <w:name w:val="ng-star-inserted"/>
    <w:basedOn w:val="a0"/>
    <w:rsid w:val="00360CAF"/>
  </w:style>
  <w:style w:type="character" w:customStyle="1" w:styleId="anchor-text">
    <w:name w:val="anchor-text"/>
    <w:basedOn w:val="a0"/>
    <w:rsid w:val="00360CAF"/>
  </w:style>
  <w:style w:type="character" w:customStyle="1" w:styleId="given-name">
    <w:name w:val="given-name"/>
    <w:basedOn w:val="a0"/>
    <w:rsid w:val="00360CAF"/>
  </w:style>
  <w:style w:type="character" w:customStyle="1" w:styleId="text">
    <w:name w:val="text"/>
    <w:basedOn w:val="a0"/>
    <w:rsid w:val="00360CAF"/>
  </w:style>
  <w:style w:type="character" w:customStyle="1" w:styleId="title-text">
    <w:name w:val="title-text"/>
    <w:basedOn w:val="a0"/>
    <w:rsid w:val="00360CAF"/>
  </w:style>
  <w:style w:type="character" w:customStyle="1" w:styleId="button-link-text">
    <w:name w:val="button-link-text"/>
    <w:basedOn w:val="a0"/>
    <w:rsid w:val="00360CAF"/>
  </w:style>
  <w:style w:type="character" w:customStyle="1" w:styleId="react-xocs-alternative-link">
    <w:name w:val="react-xocs-alternative-link"/>
    <w:basedOn w:val="a0"/>
    <w:rsid w:val="00360CAF"/>
  </w:style>
  <w:style w:type="character" w:customStyle="1" w:styleId="author-ref">
    <w:name w:val="author-ref"/>
    <w:basedOn w:val="a0"/>
    <w:rsid w:val="00360CAF"/>
  </w:style>
  <w:style w:type="character" w:customStyle="1" w:styleId="u-visually-hidden">
    <w:name w:val="u-visually-hidden"/>
    <w:basedOn w:val="a0"/>
    <w:rsid w:val="00360CAF"/>
  </w:style>
  <w:style w:type="character" w:customStyle="1" w:styleId="docsum-authors">
    <w:name w:val="docsum-authors"/>
    <w:basedOn w:val="a0"/>
    <w:rsid w:val="00360CAF"/>
  </w:style>
  <w:style w:type="character" w:customStyle="1" w:styleId="docsum-journal-citation">
    <w:name w:val="docsum-journal-citation"/>
    <w:basedOn w:val="a0"/>
    <w:rsid w:val="00360CAF"/>
  </w:style>
  <w:style w:type="character" w:customStyle="1" w:styleId="citation-doi">
    <w:name w:val="citation-doi"/>
    <w:basedOn w:val="a0"/>
    <w:rsid w:val="00360CAF"/>
  </w:style>
  <w:style w:type="paragraph" w:customStyle="1" w:styleId="titledescription">
    <w:name w:val="title_description"/>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article-authors">
    <w:name w:val="article-authors"/>
    <w:basedOn w:val="a0"/>
    <w:rsid w:val="00360CAF"/>
  </w:style>
  <w:style w:type="character" w:customStyle="1" w:styleId="no-break">
    <w:name w:val="no-break"/>
    <w:basedOn w:val="a0"/>
    <w:rsid w:val="00360CAF"/>
  </w:style>
  <w:style w:type="character" w:customStyle="1" w:styleId="period">
    <w:name w:val="period"/>
    <w:basedOn w:val="a0"/>
    <w:rsid w:val="00360CAF"/>
  </w:style>
  <w:style w:type="character" w:customStyle="1" w:styleId="cit">
    <w:name w:val="cit"/>
    <w:basedOn w:val="a0"/>
    <w:rsid w:val="00360CAF"/>
  </w:style>
  <w:style w:type="character" w:customStyle="1" w:styleId="fm-vol-iss-date">
    <w:name w:val="fm-vol-iss-date"/>
    <w:basedOn w:val="a0"/>
    <w:rsid w:val="00360CAF"/>
  </w:style>
  <w:style w:type="character" w:customStyle="1" w:styleId="doi">
    <w:name w:val="doi"/>
    <w:basedOn w:val="a0"/>
    <w:rsid w:val="00360CAF"/>
  </w:style>
  <w:style w:type="character" w:customStyle="1" w:styleId="fm-citation-ids-label">
    <w:name w:val="fm-citation-ids-label"/>
    <w:basedOn w:val="a0"/>
    <w:rsid w:val="00360CAF"/>
  </w:style>
  <w:style w:type="paragraph" w:customStyle="1" w:styleId="wholerythm">
    <w:name w:val="whole_rythm"/>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mixed-citation">
    <w:name w:val="mixed-citation"/>
    <w:basedOn w:val="a0"/>
    <w:rsid w:val="00360CAF"/>
  </w:style>
  <w:style w:type="character" w:customStyle="1" w:styleId="ref-title">
    <w:name w:val="ref-title"/>
    <w:basedOn w:val="a0"/>
    <w:rsid w:val="00360CAF"/>
  </w:style>
  <w:style w:type="character" w:customStyle="1" w:styleId="element-citation">
    <w:name w:val="element-citation"/>
    <w:basedOn w:val="a0"/>
    <w:rsid w:val="00360CAF"/>
  </w:style>
  <w:style w:type="character" w:customStyle="1" w:styleId="nowrap">
    <w:name w:val="nowrap"/>
    <w:basedOn w:val="a0"/>
    <w:rsid w:val="00360CAF"/>
  </w:style>
  <w:style w:type="character" w:customStyle="1" w:styleId="secondary-date">
    <w:name w:val="secondary-date"/>
    <w:basedOn w:val="a0"/>
    <w:rsid w:val="00360CAF"/>
  </w:style>
  <w:style w:type="character" w:customStyle="1" w:styleId="author-sup-separator">
    <w:name w:val="author-sup-separator"/>
    <w:basedOn w:val="a0"/>
    <w:rsid w:val="00360CAF"/>
  </w:style>
  <w:style w:type="character" w:customStyle="1" w:styleId="18">
    <w:name w:val="Название1"/>
    <w:basedOn w:val="a0"/>
    <w:rsid w:val="00360CAF"/>
  </w:style>
  <w:style w:type="paragraph" w:customStyle="1" w:styleId="contrib-group">
    <w:name w:val="contrib-group"/>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position-number">
    <w:name w:val="position-number"/>
    <w:basedOn w:val="a0"/>
    <w:rsid w:val="00360CAF"/>
  </w:style>
  <w:style w:type="character" w:customStyle="1" w:styleId="citation-part">
    <w:name w:val="citation-part"/>
    <w:basedOn w:val="a0"/>
    <w:rsid w:val="00360CAF"/>
  </w:style>
  <w:style w:type="character" w:customStyle="1" w:styleId="docsum-pmid">
    <w:name w:val="docsum-pmid"/>
    <w:basedOn w:val="a0"/>
    <w:rsid w:val="00360CAF"/>
  </w:style>
  <w:style w:type="character" w:customStyle="1" w:styleId="publication-type">
    <w:name w:val="publication-type"/>
    <w:basedOn w:val="a0"/>
    <w:rsid w:val="00360CAF"/>
  </w:style>
  <w:style w:type="character" w:customStyle="1" w:styleId="metrics-score">
    <w:name w:val="metrics-score"/>
    <w:basedOn w:val="a0"/>
    <w:rsid w:val="00360CAF"/>
  </w:style>
  <w:style w:type="character" w:customStyle="1" w:styleId="rsbtntext">
    <w:name w:val="rsbtn_text"/>
    <w:basedOn w:val="a0"/>
    <w:rsid w:val="00360CAF"/>
  </w:style>
  <w:style w:type="character" w:customStyle="1" w:styleId="nlmarticle-title">
    <w:name w:val="nlm_article-title"/>
    <w:basedOn w:val="a0"/>
    <w:rsid w:val="00360CAF"/>
  </w:style>
  <w:style w:type="character" w:customStyle="1" w:styleId="nlmcontrib-group">
    <w:name w:val="nlm_contrib-group"/>
    <w:basedOn w:val="a0"/>
    <w:rsid w:val="00360CAF"/>
  </w:style>
  <w:style w:type="character" w:customStyle="1" w:styleId="contribdegrees">
    <w:name w:val="contribdegrees"/>
    <w:basedOn w:val="a0"/>
    <w:rsid w:val="00360CAF"/>
  </w:style>
  <w:style w:type="character" w:customStyle="1" w:styleId="orcid-icon">
    <w:name w:val="orcid-icon"/>
    <w:basedOn w:val="a0"/>
    <w:rsid w:val="00360CAF"/>
  </w:style>
  <w:style w:type="character" w:customStyle="1" w:styleId="fm-role">
    <w:name w:val="fm-role"/>
    <w:basedOn w:val="a0"/>
    <w:rsid w:val="00360CAF"/>
  </w:style>
  <w:style w:type="paragraph" w:customStyle="1" w:styleId="c-article-info-details">
    <w:name w:val="c-article-info-details"/>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article-headerjournal">
    <w:name w:val="article-header__journal"/>
    <w:basedOn w:val="a0"/>
    <w:rsid w:val="00360CAF"/>
  </w:style>
  <w:style w:type="character" w:customStyle="1" w:styleId="article-headersep">
    <w:name w:val="article-header__sep"/>
    <w:basedOn w:val="a0"/>
    <w:rsid w:val="00360CAF"/>
  </w:style>
  <w:style w:type="character" w:customStyle="1" w:styleId="article-headerpages">
    <w:name w:val="article-header__pages"/>
    <w:basedOn w:val="a0"/>
    <w:rsid w:val="00360CAF"/>
  </w:style>
  <w:style w:type="character" w:customStyle="1" w:styleId="article-headerdate">
    <w:name w:val="article-header__date"/>
    <w:basedOn w:val="a0"/>
    <w:rsid w:val="00360CAF"/>
  </w:style>
  <w:style w:type="character" w:customStyle="1" w:styleId="basic">
    <w:name w:val="basic"/>
    <w:basedOn w:val="a0"/>
    <w:rsid w:val="00360CAF"/>
  </w:style>
  <w:style w:type="character" w:customStyle="1" w:styleId="vuuxrf">
    <w:name w:val="vuuxrf"/>
    <w:basedOn w:val="a0"/>
    <w:rsid w:val="00360CAF"/>
  </w:style>
  <w:style w:type="character" w:customStyle="1" w:styleId="ej-journal-name">
    <w:name w:val="ej-journal-name"/>
    <w:basedOn w:val="a0"/>
    <w:rsid w:val="00360CAF"/>
  </w:style>
  <w:style w:type="character" w:customStyle="1" w:styleId="pub-date-doi-text">
    <w:name w:val="pub-date-doi-text"/>
    <w:basedOn w:val="a0"/>
    <w:rsid w:val="00360CAF"/>
  </w:style>
  <w:style w:type="character" w:customStyle="1" w:styleId="desktop-only">
    <w:name w:val="desktop-only"/>
    <w:basedOn w:val="a0"/>
    <w:rsid w:val="00360CAF"/>
  </w:style>
  <w:style w:type="character" w:customStyle="1" w:styleId="2c">
    <w:name w:val="Название2"/>
    <w:basedOn w:val="a0"/>
    <w:rsid w:val="00360CAF"/>
  </w:style>
  <w:style w:type="character" w:customStyle="1" w:styleId="volumeinfo">
    <w:name w:val="volumeinfo"/>
    <w:basedOn w:val="a0"/>
    <w:rsid w:val="00360CAF"/>
  </w:style>
  <w:style w:type="paragraph" w:customStyle="1" w:styleId="citationaccessactions">
    <w:name w:val="citation__access__actions"/>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hidden-xs">
    <w:name w:val="hidden-xs"/>
    <w:basedOn w:val="a0"/>
    <w:rsid w:val="00360CAF"/>
  </w:style>
  <w:style w:type="character" w:customStyle="1" w:styleId="accordion-tabbedtab-mobile">
    <w:name w:val="accordion-tabbed__tab-mobile"/>
    <w:basedOn w:val="a0"/>
    <w:rsid w:val="00360CAF"/>
  </w:style>
  <w:style w:type="character" w:customStyle="1" w:styleId="comma-separator">
    <w:name w:val="comma-separator"/>
    <w:basedOn w:val="a0"/>
    <w:rsid w:val="00360CAF"/>
  </w:style>
  <w:style w:type="character" w:customStyle="1" w:styleId="epub-state">
    <w:name w:val="epub-state"/>
    <w:basedOn w:val="a0"/>
    <w:rsid w:val="00360CAF"/>
  </w:style>
  <w:style w:type="character" w:customStyle="1" w:styleId="epub-date">
    <w:name w:val="epub-date"/>
    <w:basedOn w:val="a0"/>
    <w:rsid w:val="00360CAF"/>
  </w:style>
  <w:style w:type="paragraph" w:customStyle="1" w:styleId="volume-issue">
    <w:name w:val="volume-issue"/>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val">
    <w:name w:val="val"/>
    <w:basedOn w:val="a0"/>
    <w:rsid w:val="00360CAF"/>
  </w:style>
  <w:style w:type="paragraph" w:customStyle="1" w:styleId="page-range">
    <w:name w:val="page-range"/>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34">
    <w:name w:val="Название3"/>
    <w:basedOn w:val="a0"/>
    <w:rsid w:val="00360CAF"/>
  </w:style>
  <w:style w:type="character" w:customStyle="1" w:styleId="ui-ncbitoggler-master-text">
    <w:name w:val="ui-ncbitoggler-master-text"/>
    <w:basedOn w:val="a0"/>
    <w:rsid w:val="00360CAF"/>
  </w:style>
  <w:style w:type="paragraph" w:customStyle="1" w:styleId="small">
    <w:name w:val="small"/>
    <w:basedOn w:val="a"/>
    <w:rsid w:val="00360CAF"/>
    <w:pPr>
      <w:spacing w:before="100" w:beforeAutospacing="1" w:after="100" w:afterAutospacing="1" w:line="240" w:lineRule="auto"/>
    </w:pPr>
    <w:rPr>
      <w:rFonts w:eastAsia="Times New Roman" w:cs="Times New Roman"/>
      <w:sz w:val="24"/>
      <w:szCs w:val="24"/>
      <w:lang w:val="ru-RU" w:eastAsia="ru-RU"/>
    </w:rPr>
  </w:style>
  <w:style w:type="character" w:customStyle="1" w:styleId="article-headerpublish-datelabel">
    <w:name w:val="article-header__publish-date__label"/>
    <w:basedOn w:val="a0"/>
    <w:rsid w:val="00360CAF"/>
  </w:style>
  <w:style w:type="character" w:customStyle="1" w:styleId="article-headerpublish-datevalue">
    <w:name w:val="article-header__publish-date__value"/>
    <w:basedOn w:val="a0"/>
    <w:rsid w:val="00360CAF"/>
  </w:style>
  <w:style w:type="character" w:customStyle="1" w:styleId="sr-only">
    <w:name w:val="sr-only"/>
    <w:basedOn w:val="a0"/>
    <w:rsid w:val="00360CAF"/>
  </w:style>
  <w:style w:type="character" w:customStyle="1" w:styleId="ref-iss">
    <w:name w:val="ref-iss"/>
    <w:basedOn w:val="a0"/>
    <w:rsid w:val="00360CAF"/>
  </w:style>
  <w:style w:type="character" w:customStyle="1" w:styleId="al-author-name-more">
    <w:name w:val="al-author-name-more"/>
    <w:basedOn w:val="a0"/>
    <w:rsid w:val="00360CAF"/>
  </w:style>
  <w:style w:type="character" w:customStyle="1" w:styleId="delimiter">
    <w:name w:val="delimiter"/>
    <w:basedOn w:val="a0"/>
    <w:rsid w:val="00360CAF"/>
  </w:style>
  <w:style w:type="character" w:customStyle="1" w:styleId="magbibliographydoi">
    <w:name w:val="magbibliographydoi"/>
    <w:basedOn w:val="a0"/>
    <w:rsid w:val="00360CAF"/>
  </w:style>
  <w:style w:type="paragraph" w:customStyle="1" w:styleId="nova-legacy-e-listitem">
    <w:name w:val="nova-legacy-e-list__item"/>
    <w:basedOn w:val="a"/>
    <w:rsid w:val="00B2763D"/>
    <w:pPr>
      <w:spacing w:before="100" w:beforeAutospacing="1" w:after="100" w:afterAutospacing="1" w:line="240" w:lineRule="auto"/>
    </w:pPr>
    <w:rPr>
      <w:rFonts w:eastAsia="Times New Roman" w:cs="Times New Roman"/>
      <w:sz w:val="24"/>
      <w:szCs w:val="24"/>
      <w:lang w:val="ru-RU" w:eastAsia="ru-RU"/>
    </w:rPr>
  </w:style>
  <w:style w:type="character" w:customStyle="1" w:styleId="19">
    <w:name w:val="Неразрешенное упоминание1"/>
    <w:basedOn w:val="a0"/>
    <w:uiPriority w:val="99"/>
    <w:semiHidden/>
    <w:unhideWhenUsed/>
    <w:rsid w:val="00F83399"/>
    <w:rPr>
      <w:color w:val="605E5C"/>
      <w:shd w:val="clear" w:color="auto" w:fill="E1DFDD"/>
    </w:rPr>
  </w:style>
  <w:style w:type="character" w:customStyle="1" w:styleId="html-italic">
    <w:name w:val="html-italic"/>
    <w:basedOn w:val="a0"/>
    <w:rsid w:val="007B64C0"/>
  </w:style>
  <w:style w:type="character" w:customStyle="1" w:styleId="afe">
    <w:name w:val="Без интервала Знак"/>
    <w:link w:val="afd"/>
    <w:uiPriority w:val="1"/>
    <w:locked/>
    <w:rsid w:val="00C03E72"/>
    <w:rPr>
      <w:rFonts w:ascii="Times New Roman" w:eastAsiaTheme="minorEastAsia"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481">
      <w:bodyDiv w:val="1"/>
      <w:marLeft w:val="0"/>
      <w:marRight w:val="0"/>
      <w:marTop w:val="0"/>
      <w:marBottom w:val="0"/>
      <w:divBdr>
        <w:top w:val="none" w:sz="0" w:space="0" w:color="auto"/>
        <w:left w:val="none" w:sz="0" w:space="0" w:color="auto"/>
        <w:bottom w:val="none" w:sz="0" w:space="0" w:color="auto"/>
        <w:right w:val="none" w:sz="0" w:space="0" w:color="auto"/>
      </w:divBdr>
    </w:div>
    <w:div w:id="39595728">
      <w:bodyDiv w:val="1"/>
      <w:marLeft w:val="0"/>
      <w:marRight w:val="0"/>
      <w:marTop w:val="0"/>
      <w:marBottom w:val="0"/>
      <w:divBdr>
        <w:top w:val="none" w:sz="0" w:space="0" w:color="auto"/>
        <w:left w:val="none" w:sz="0" w:space="0" w:color="auto"/>
        <w:bottom w:val="none" w:sz="0" w:space="0" w:color="auto"/>
        <w:right w:val="none" w:sz="0" w:space="0" w:color="auto"/>
      </w:divBdr>
      <w:divsChild>
        <w:div w:id="513148321">
          <w:marLeft w:val="0"/>
          <w:marRight w:val="0"/>
          <w:marTop w:val="645"/>
          <w:marBottom w:val="0"/>
          <w:divBdr>
            <w:top w:val="none" w:sz="0" w:space="0" w:color="auto"/>
            <w:left w:val="none" w:sz="0" w:space="0" w:color="auto"/>
            <w:bottom w:val="none" w:sz="0" w:space="0" w:color="auto"/>
            <w:right w:val="none" w:sz="0" w:space="0" w:color="auto"/>
          </w:divBdr>
          <w:divsChild>
            <w:div w:id="4813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3077">
      <w:bodyDiv w:val="1"/>
      <w:marLeft w:val="0"/>
      <w:marRight w:val="0"/>
      <w:marTop w:val="0"/>
      <w:marBottom w:val="0"/>
      <w:divBdr>
        <w:top w:val="none" w:sz="0" w:space="0" w:color="auto"/>
        <w:left w:val="none" w:sz="0" w:space="0" w:color="auto"/>
        <w:bottom w:val="none" w:sz="0" w:space="0" w:color="auto"/>
        <w:right w:val="none" w:sz="0" w:space="0" w:color="auto"/>
      </w:divBdr>
      <w:divsChild>
        <w:div w:id="1494642392">
          <w:marLeft w:val="0"/>
          <w:marRight w:val="0"/>
          <w:marTop w:val="0"/>
          <w:marBottom w:val="0"/>
          <w:divBdr>
            <w:top w:val="none" w:sz="0" w:space="0" w:color="auto"/>
            <w:left w:val="none" w:sz="0" w:space="0" w:color="auto"/>
            <w:bottom w:val="none" w:sz="0" w:space="0" w:color="auto"/>
            <w:right w:val="none" w:sz="0" w:space="0" w:color="auto"/>
          </w:divBdr>
          <w:divsChild>
            <w:div w:id="658774610">
              <w:marLeft w:val="0"/>
              <w:marRight w:val="0"/>
              <w:marTop w:val="0"/>
              <w:marBottom w:val="0"/>
              <w:divBdr>
                <w:top w:val="none" w:sz="0" w:space="0" w:color="auto"/>
                <w:left w:val="none" w:sz="0" w:space="0" w:color="auto"/>
                <w:bottom w:val="none" w:sz="0" w:space="0" w:color="auto"/>
                <w:right w:val="none" w:sz="0" w:space="0" w:color="auto"/>
              </w:divBdr>
              <w:divsChild>
                <w:div w:id="1222133629">
                  <w:marLeft w:val="0"/>
                  <w:marRight w:val="0"/>
                  <w:marTop w:val="0"/>
                  <w:marBottom w:val="0"/>
                  <w:divBdr>
                    <w:top w:val="none" w:sz="0" w:space="0" w:color="auto"/>
                    <w:left w:val="none" w:sz="0" w:space="0" w:color="auto"/>
                    <w:bottom w:val="none" w:sz="0" w:space="0" w:color="auto"/>
                    <w:right w:val="none" w:sz="0" w:space="0" w:color="auto"/>
                  </w:divBdr>
                  <w:divsChild>
                    <w:div w:id="16632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1061">
      <w:bodyDiv w:val="1"/>
      <w:marLeft w:val="0"/>
      <w:marRight w:val="0"/>
      <w:marTop w:val="0"/>
      <w:marBottom w:val="0"/>
      <w:divBdr>
        <w:top w:val="none" w:sz="0" w:space="0" w:color="auto"/>
        <w:left w:val="none" w:sz="0" w:space="0" w:color="auto"/>
        <w:bottom w:val="none" w:sz="0" w:space="0" w:color="auto"/>
        <w:right w:val="none" w:sz="0" w:space="0" w:color="auto"/>
      </w:divBdr>
    </w:div>
    <w:div w:id="145710533">
      <w:bodyDiv w:val="1"/>
      <w:marLeft w:val="0"/>
      <w:marRight w:val="0"/>
      <w:marTop w:val="0"/>
      <w:marBottom w:val="0"/>
      <w:divBdr>
        <w:top w:val="none" w:sz="0" w:space="0" w:color="auto"/>
        <w:left w:val="none" w:sz="0" w:space="0" w:color="auto"/>
        <w:bottom w:val="none" w:sz="0" w:space="0" w:color="auto"/>
        <w:right w:val="none" w:sz="0" w:space="0" w:color="auto"/>
      </w:divBdr>
      <w:divsChild>
        <w:div w:id="1756127381">
          <w:marLeft w:val="0"/>
          <w:marRight w:val="0"/>
          <w:marTop w:val="0"/>
          <w:marBottom w:val="0"/>
          <w:divBdr>
            <w:top w:val="none" w:sz="0" w:space="0" w:color="auto"/>
            <w:left w:val="none" w:sz="0" w:space="0" w:color="auto"/>
            <w:bottom w:val="none" w:sz="0" w:space="0" w:color="auto"/>
            <w:right w:val="none" w:sz="0" w:space="0" w:color="auto"/>
          </w:divBdr>
        </w:div>
        <w:div w:id="1295135453">
          <w:marLeft w:val="0"/>
          <w:marRight w:val="0"/>
          <w:marTop w:val="0"/>
          <w:marBottom w:val="0"/>
          <w:divBdr>
            <w:top w:val="none" w:sz="0" w:space="0" w:color="auto"/>
            <w:left w:val="none" w:sz="0" w:space="0" w:color="auto"/>
            <w:bottom w:val="none" w:sz="0" w:space="0" w:color="auto"/>
            <w:right w:val="none" w:sz="0" w:space="0" w:color="auto"/>
          </w:divBdr>
        </w:div>
        <w:div w:id="1634097398">
          <w:marLeft w:val="0"/>
          <w:marRight w:val="0"/>
          <w:marTop w:val="0"/>
          <w:marBottom w:val="0"/>
          <w:divBdr>
            <w:top w:val="none" w:sz="0" w:space="0" w:color="auto"/>
            <w:left w:val="none" w:sz="0" w:space="0" w:color="auto"/>
            <w:bottom w:val="none" w:sz="0" w:space="0" w:color="auto"/>
            <w:right w:val="none" w:sz="0" w:space="0" w:color="auto"/>
          </w:divBdr>
        </w:div>
        <w:div w:id="1849708970">
          <w:marLeft w:val="0"/>
          <w:marRight w:val="0"/>
          <w:marTop w:val="0"/>
          <w:marBottom w:val="0"/>
          <w:divBdr>
            <w:top w:val="none" w:sz="0" w:space="0" w:color="auto"/>
            <w:left w:val="none" w:sz="0" w:space="0" w:color="auto"/>
            <w:bottom w:val="none" w:sz="0" w:space="0" w:color="auto"/>
            <w:right w:val="none" w:sz="0" w:space="0" w:color="auto"/>
          </w:divBdr>
        </w:div>
      </w:divsChild>
    </w:div>
    <w:div w:id="185825522">
      <w:bodyDiv w:val="1"/>
      <w:marLeft w:val="0"/>
      <w:marRight w:val="0"/>
      <w:marTop w:val="0"/>
      <w:marBottom w:val="0"/>
      <w:divBdr>
        <w:top w:val="none" w:sz="0" w:space="0" w:color="auto"/>
        <w:left w:val="none" w:sz="0" w:space="0" w:color="auto"/>
        <w:bottom w:val="none" w:sz="0" w:space="0" w:color="auto"/>
        <w:right w:val="none" w:sz="0" w:space="0" w:color="auto"/>
      </w:divBdr>
    </w:div>
    <w:div w:id="212428611">
      <w:bodyDiv w:val="1"/>
      <w:marLeft w:val="0"/>
      <w:marRight w:val="0"/>
      <w:marTop w:val="0"/>
      <w:marBottom w:val="0"/>
      <w:divBdr>
        <w:top w:val="none" w:sz="0" w:space="0" w:color="auto"/>
        <w:left w:val="none" w:sz="0" w:space="0" w:color="auto"/>
        <w:bottom w:val="none" w:sz="0" w:space="0" w:color="auto"/>
        <w:right w:val="none" w:sz="0" w:space="0" w:color="auto"/>
      </w:divBdr>
    </w:div>
    <w:div w:id="229123317">
      <w:bodyDiv w:val="1"/>
      <w:marLeft w:val="0"/>
      <w:marRight w:val="0"/>
      <w:marTop w:val="0"/>
      <w:marBottom w:val="0"/>
      <w:divBdr>
        <w:top w:val="none" w:sz="0" w:space="0" w:color="auto"/>
        <w:left w:val="none" w:sz="0" w:space="0" w:color="auto"/>
        <w:bottom w:val="none" w:sz="0" w:space="0" w:color="auto"/>
        <w:right w:val="none" w:sz="0" w:space="0" w:color="auto"/>
      </w:divBdr>
      <w:divsChild>
        <w:div w:id="840120644">
          <w:marLeft w:val="0"/>
          <w:marRight w:val="0"/>
          <w:marTop w:val="0"/>
          <w:marBottom w:val="0"/>
          <w:divBdr>
            <w:top w:val="none" w:sz="0" w:space="0" w:color="auto"/>
            <w:left w:val="none" w:sz="0" w:space="0" w:color="auto"/>
            <w:bottom w:val="none" w:sz="0" w:space="0" w:color="auto"/>
            <w:right w:val="none" w:sz="0" w:space="0" w:color="auto"/>
          </w:divBdr>
          <w:divsChild>
            <w:div w:id="65104970">
              <w:marLeft w:val="0"/>
              <w:marRight w:val="0"/>
              <w:marTop w:val="0"/>
              <w:marBottom w:val="0"/>
              <w:divBdr>
                <w:top w:val="none" w:sz="0" w:space="0" w:color="auto"/>
                <w:left w:val="none" w:sz="0" w:space="0" w:color="auto"/>
                <w:bottom w:val="none" w:sz="0" w:space="0" w:color="auto"/>
                <w:right w:val="none" w:sz="0" w:space="0" w:color="auto"/>
              </w:divBdr>
              <w:divsChild>
                <w:div w:id="403070559">
                  <w:marLeft w:val="0"/>
                  <w:marRight w:val="0"/>
                  <w:marTop w:val="0"/>
                  <w:marBottom w:val="0"/>
                  <w:divBdr>
                    <w:top w:val="none" w:sz="0" w:space="0" w:color="auto"/>
                    <w:left w:val="none" w:sz="0" w:space="0" w:color="auto"/>
                    <w:bottom w:val="none" w:sz="0" w:space="0" w:color="auto"/>
                    <w:right w:val="none" w:sz="0" w:space="0" w:color="auto"/>
                  </w:divBdr>
                  <w:divsChild>
                    <w:div w:id="923539235">
                      <w:marLeft w:val="0"/>
                      <w:marRight w:val="0"/>
                      <w:marTop w:val="0"/>
                      <w:marBottom w:val="0"/>
                      <w:divBdr>
                        <w:top w:val="none" w:sz="0" w:space="0" w:color="auto"/>
                        <w:left w:val="none" w:sz="0" w:space="0" w:color="auto"/>
                        <w:bottom w:val="none" w:sz="0" w:space="0" w:color="auto"/>
                        <w:right w:val="none" w:sz="0" w:space="0" w:color="auto"/>
                      </w:divBdr>
                    </w:div>
                    <w:div w:id="9694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2693">
              <w:marLeft w:val="240"/>
              <w:marRight w:val="0"/>
              <w:marTop w:val="0"/>
              <w:marBottom w:val="0"/>
              <w:divBdr>
                <w:top w:val="none" w:sz="0" w:space="0" w:color="auto"/>
                <w:left w:val="none" w:sz="0" w:space="0" w:color="auto"/>
                <w:bottom w:val="none" w:sz="0" w:space="0" w:color="auto"/>
                <w:right w:val="none" w:sz="0" w:space="0" w:color="auto"/>
              </w:divBdr>
              <w:divsChild>
                <w:div w:id="141511941">
                  <w:marLeft w:val="0"/>
                  <w:marRight w:val="0"/>
                  <w:marTop w:val="0"/>
                  <w:marBottom w:val="0"/>
                  <w:divBdr>
                    <w:top w:val="none" w:sz="0" w:space="0" w:color="auto"/>
                    <w:left w:val="none" w:sz="0" w:space="0" w:color="auto"/>
                    <w:bottom w:val="none" w:sz="0" w:space="0" w:color="auto"/>
                    <w:right w:val="none" w:sz="0" w:space="0" w:color="auto"/>
                  </w:divBdr>
                </w:div>
                <w:div w:id="17622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237">
          <w:marLeft w:val="0"/>
          <w:marRight w:val="0"/>
          <w:marTop w:val="200"/>
          <w:marBottom w:val="200"/>
          <w:divBdr>
            <w:top w:val="none" w:sz="0" w:space="0" w:color="auto"/>
            <w:left w:val="none" w:sz="0" w:space="0" w:color="auto"/>
            <w:bottom w:val="none" w:sz="0" w:space="0" w:color="auto"/>
            <w:right w:val="none" w:sz="0" w:space="0" w:color="auto"/>
          </w:divBdr>
          <w:divsChild>
            <w:div w:id="18878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28504">
      <w:bodyDiv w:val="1"/>
      <w:marLeft w:val="0"/>
      <w:marRight w:val="0"/>
      <w:marTop w:val="0"/>
      <w:marBottom w:val="0"/>
      <w:divBdr>
        <w:top w:val="none" w:sz="0" w:space="0" w:color="auto"/>
        <w:left w:val="none" w:sz="0" w:space="0" w:color="auto"/>
        <w:bottom w:val="none" w:sz="0" w:space="0" w:color="auto"/>
        <w:right w:val="none" w:sz="0" w:space="0" w:color="auto"/>
      </w:divBdr>
    </w:div>
    <w:div w:id="293604593">
      <w:bodyDiv w:val="1"/>
      <w:marLeft w:val="0"/>
      <w:marRight w:val="0"/>
      <w:marTop w:val="0"/>
      <w:marBottom w:val="0"/>
      <w:divBdr>
        <w:top w:val="none" w:sz="0" w:space="0" w:color="auto"/>
        <w:left w:val="none" w:sz="0" w:space="0" w:color="auto"/>
        <w:bottom w:val="none" w:sz="0" w:space="0" w:color="auto"/>
        <w:right w:val="none" w:sz="0" w:space="0" w:color="auto"/>
      </w:divBdr>
    </w:div>
    <w:div w:id="341278491">
      <w:bodyDiv w:val="1"/>
      <w:marLeft w:val="0"/>
      <w:marRight w:val="0"/>
      <w:marTop w:val="0"/>
      <w:marBottom w:val="0"/>
      <w:divBdr>
        <w:top w:val="none" w:sz="0" w:space="0" w:color="auto"/>
        <w:left w:val="none" w:sz="0" w:space="0" w:color="auto"/>
        <w:bottom w:val="none" w:sz="0" w:space="0" w:color="auto"/>
        <w:right w:val="none" w:sz="0" w:space="0" w:color="auto"/>
      </w:divBdr>
    </w:div>
    <w:div w:id="342899494">
      <w:bodyDiv w:val="1"/>
      <w:marLeft w:val="0"/>
      <w:marRight w:val="0"/>
      <w:marTop w:val="0"/>
      <w:marBottom w:val="0"/>
      <w:divBdr>
        <w:top w:val="none" w:sz="0" w:space="0" w:color="auto"/>
        <w:left w:val="none" w:sz="0" w:space="0" w:color="auto"/>
        <w:bottom w:val="none" w:sz="0" w:space="0" w:color="auto"/>
        <w:right w:val="none" w:sz="0" w:space="0" w:color="auto"/>
      </w:divBdr>
    </w:div>
    <w:div w:id="431628482">
      <w:bodyDiv w:val="1"/>
      <w:marLeft w:val="0"/>
      <w:marRight w:val="0"/>
      <w:marTop w:val="0"/>
      <w:marBottom w:val="0"/>
      <w:divBdr>
        <w:top w:val="none" w:sz="0" w:space="0" w:color="auto"/>
        <w:left w:val="none" w:sz="0" w:space="0" w:color="auto"/>
        <w:bottom w:val="none" w:sz="0" w:space="0" w:color="auto"/>
        <w:right w:val="none" w:sz="0" w:space="0" w:color="auto"/>
      </w:divBdr>
    </w:div>
    <w:div w:id="582380073">
      <w:bodyDiv w:val="1"/>
      <w:marLeft w:val="0"/>
      <w:marRight w:val="0"/>
      <w:marTop w:val="0"/>
      <w:marBottom w:val="0"/>
      <w:divBdr>
        <w:top w:val="none" w:sz="0" w:space="0" w:color="auto"/>
        <w:left w:val="none" w:sz="0" w:space="0" w:color="auto"/>
        <w:bottom w:val="none" w:sz="0" w:space="0" w:color="auto"/>
        <w:right w:val="none" w:sz="0" w:space="0" w:color="auto"/>
      </w:divBdr>
      <w:divsChild>
        <w:div w:id="1020354007">
          <w:marLeft w:val="0"/>
          <w:marRight w:val="0"/>
          <w:marTop w:val="0"/>
          <w:marBottom w:val="0"/>
          <w:divBdr>
            <w:top w:val="none" w:sz="0" w:space="0" w:color="auto"/>
            <w:left w:val="none" w:sz="0" w:space="0" w:color="auto"/>
            <w:bottom w:val="none" w:sz="0" w:space="0" w:color="auto"/>
            <w:right w:val="none" w:sz="0" w:space="0" w:color="auto"/>
          </w:divBdr>
        </w:div>
      </w:divsChild>
    </w:div>
    <w:div w:id="592667644">
      <w:bodyDiv w:val="1"/>
      <w:marLeft w:val="0"/>
      <w:marRight w:val="0"/>
      <w:marTop w:val="0"/>
      <w:marBottom w:val="0"/>
      <w:divBdr>
        <w:top w:val="none" w:sz="0" w:space="0" w:color="auto"/>
        <w:left w:val="none" w:sz="0" w:space="0" w:color="auto"/>
        <w:bottom w:val="none" w:sz="0" w:space="0" w:color="auto"/>
        <w:right w:val="none" w:sz="0" w:space="0" w:color="auto"/>
      </w:divBdr>
      <w:divsChild>
        <w:div w:id="502088269">
          <w:marLeft w:val="0"/>
          <w:marRight w:val="0"/>
          <w:marTop w:val="0"/>
          <w:marBottom w:val="75"/>
          <w:divBdr>
            <w:top w:val="none" w:sz="0" w:space="0" w:color="auto"/>
            <w:left w:val="none" w:sz="0" w:space="0" w:color="auto"/>
            <w:bottom w:val="none" w:sz="0" w:space="0" w:color="auto"/>
            <w:right w:val="none" w:sz="0" w:space="0" w:color="auto"/>
          </w:divBdr>
        </w:div>
      </w:divsChild>
    </w:div>
    <w:div w:id="654728253">
      <w:bodyDiv w:val="1"/>
      <w:marLeft w:val="0"/>
      <w:marRight w:val="0"/>
      <w:marTop w:val="0"/>
      <w:marBottom w:val="0"/>
      <w:divBdr>
        <w:top w:val="none" w:sz="0" w:space="0" w:color="auto"/>
        <w:left w:val="none" w:sz="0" w:space="0" w:color="auto"/>
        <w:bottom w:val="none" w:sz="0" w:space="0" w:color="auto"/>
        <w:right w:val="none" w:sz="0" w:space="0" w:color="auto"/>
      </w:divBdr>
    </w:div>
    <w:div w:id="718213378">
      <w:bodyDiv w:val="1"/>
      <w:marLeft w:val="0"/>
      <w:marRight w:val="0"/>
      <w:marTop w:val="0"/>
      <w:marBottom w:val="0"/>
      <w:divBdr>
        <w:top w:val="none" w:sz="0" w:space="0" w:color="auto"/>
        <w:left w:val="none" w:sz="0" w:space="0" w:color="auto"/>
        <w:bottom w:val="none" w:sz="0" w:space="0" w:color="auto"/>
        <w:right w:val="none" w:sz="0" w:space="0" w:color="auto"/>
      </w:divBdr>
    </w:div>
    <w:div w:id="719326500">
      <w:bodyDiv w:val="1"/>
      <w:marLeft w:val="0"/>
      <w:marRight w:val="0"/>
      <w:marTop w:val="0"/>
      <w:marBottom w:val="0"/>
      <w:divBdr>
        <w:top w:val="none" w:sz="0" w:space="0" w:color="auto"/>
        <w:left w:val="none" w:sz="0" w:space="0" w:color="auto"/>
        <w:bottom w:val="none" w:sz="0" w:space="0" w:color="auto"/>
        <w:right w:val="none" w:sz="0" w:space="0" w:color="auto"/>
      </w:divBdr>
    </w:div>
    <w:div w:id="748846053">
      <w:bodyDiv w:val="1"/>
      <w:marLeft w:val="0"/>
      <w:marRight w:val="0"/>
      <w:marTop w:val="0"/>
      <w:marBottom w:val="0"/>
      <w:divBdr>
        <w:top w:val="none" w:sz="0" w:space="0" w:color="auto"/>
        <w:left w:val="none" w:sz="0" w:space="0" w:color="auto"/>
        <w:bottom w:val="none" w:sz="0" w:space="0" w:color="auto"/>
        <w:right w:val="none" w:sz="0" w:space="0" w:color="auto"/>
      </w:divBdr>
    </w:div>
    <w:div w:id="836771824">
      <w:bodyDiv w:val="1"/>
      <w:marLeft w:val="0"/>
      <w:marRight w:val="0"/>
      <w:marTop w:val="0"/>
      <w:marBottom w:val="0"/>
      <w:divBdr>
        <w:top w:val="none" w:sz="0" w:space="0" w:color="auto"/>
        <w:left w:val="none" w:sz="0" w:space="0" w:color="auto"/>
        <w:bottom w:val="none" w:sz="0" w:space="0" w:color="auto"/>
        <w:right w:val="none" w:sz="0" w:space="0" w:color="auto"/>
      </w:divBdr>
    </w:div>
    <w:div w:id="848058074">
      <w:bodyDiv w:val="1"/>
      <w:marLeft w:val="0"/>
      <w:marRight w:val="0"/>
      <w:marTop w:val="0"/>
      <w:marBottom w:val="0"/>
      <w:divBdr>
        <w:top w:val="none" w:sz="0" w:space="0" w:color="auto"/>
        <w:left w:val="none" w:sz="0" w:space="0" w:color="auto"/>
        <w:bottom w:val="none" w:sz="0" w:space="0" w:color="auto"/>
        <w:right w:val="none" w:sz="0" w:space="0" w:color="auto"/>
      </w:divBdr>
    </w:div>
    <w:div w:id="864057399">
      <w:bodyDiv w:val="1"/>
      <w:marLeft w:val="0"/>
      <w:marRight w:val="0"/>
      <w:marTop w:val="0"/>
      <w:marBottom w:val="0"/>
      <w:divBdr>
        <w:top w:val="none" w:sz="0" w:space="0" w:color="auto"/>
        <w:left w:val="none" w:sz="0" w:space="0" w:color="auto"/>
        <w:bottom w:val="none" w:sz="0" w:space="0" w:color="auto"/>
        <w:right w:val="none" w:sz="0" w:space="0" w:color="auto"/>
      </w:divBdr>
    </w:div>
    <w:div w:id="920022425">
      <w:bodyDiv w:val="1"/>
      <w:marLeft w:val="0"/>
      <w:marRight w:val="0"/>
      <w:marTop w:val="0"/>
      <w:marBottom w:val="0"/>
      <w:divBdr>
        <w:top w:val="none" w:sz="0" w:space="0" w:color="auto"/>
        <w:left w:val="none" w:sz="0" w:space="0" w:color="auto"/>
        <w:bottom w:val="none" w:sz="0" w:space="0" w:color="auto"/>
        <w:right w:val="none" w:sz="0" w:space="0" w:color="auto"/>
      </w:divBdr>
    </w:div>
    <w:div w:id="924000059">
      <w:bodyDiv w:val="1"/>
      <w:marLeft w:val="0"/>
      <w:marRight w:val="0"/>
      <w:marTop w:val="0"/>
      <w:marBottom w:val="0"/>
      <w:divBdr>
        <w:top w:val="none" w:sz="0" w:space="0" w:color="auto"/>
        <w:left w:val="none" w:sz="0" w:space="0" w:color="auto"/>
        <w:bottom w:val="none" w:sz="0" w:space="0" w:color="auto"/>
        <w:right w:val="none" w:sz="0" w:space="0" w:color="auto"/>
      </w:divBdr>
    </w:div>
    <w:div w:id="965038631">
      <w:bodyDiv w:val="1"/>
      <w:marLeft w:val="0"/>
      <w:marRight w:val="0"/>
      <w:marTop w:val="0"/>
      <w:marBottom w:val="0"/>
      <w:divBdr>
        <w:top w:val="none" w:sz="0" w:space="0" w:color="auto"/>
        <w:left w:val="none" w:sz="0" w:space="0" w:color="auto"/>
        <w:bottom w:val="none" w:sz="0" w:space="0" w:color="auto"/>
        <w:right w:val="none" w:sz="0" w:space="0" w:color="auto"/>
      </w:divBdr>
    </w:div>
    <w:div w:id="979841836">
      <w:bodyDiv w:val="1"/>
      <w:marLeft w:val="0"/>
      <w:marRight w:val="0"/>
      <w:marTop w:val="0"/>
      <w:marBottom w:val="0"/>
      <w:divBdr>
        <w:top w:val="none" w:sz="0" w:space="0" w:color="auto"/>
        <w:left w:val="none" w:sz="0" w:space="0" w:color="auto"/>
        <w:bottom w:val="none" w:sz="0" w:space="0" w:color="auto"/>
        <w:right w:val="none" w:sz="0" w:space="0" w:color="auto"/>
      </w:divBdr>
    </w:div>
    <w:div w:id="981882373">
      <w:bodyDiv w:val="1"/>
      <w:marLeft w:val="0"/>
      <w:marRight w:val="0"/>
      <w:marTop w:val="0"/>
      <w:marBottom w:val="0"/>
      <w:divBdr>
        <w:top w:val="none" w:sz="0" w:space="0" w:color="auto"/>
        <w:left w:val="none" w:sz="0" w:space="0" w:color="auto"/>
        <w:bottom w:val="none" w:sz="0" w:space="0" w:color="auto"/>
        <w:right w:val="none" w:sz="0" w:space="0" w:color="auto"/>
      </w:divBdr>
      <w:divsChild>
        <w:div w:id="6642097">
          <w:marLeft w:val="90"/>
          <w:marRight w:val="0"/>
          <w:marTop w:val="0"/>
          <w:marBottom w:val="0"/>
          <w:divBdr>
            <w:top w:val="none" w:sz="0" w:space="0" w:color="auto"/>
            <w:left w:val="none" w:sz="0" w:space="0" w:color="auto"/>
            <w:bottom w:val="none" w:sz="0" w:space="0" w:color="auto"/>
            <w:right w:val="none" w:sz="0" w:space="0" w:color="auto"/>
          </w:divBdr>
        </w:div>
        <w:div w:id="1963918102">
          <w:marLeft w:val="90"/>
          <w:marRight w:val="0"/>
          <w:marTop w:val="0"/>
          <w:marBottom w:val="0"/>
          <w:divBdr>
            <w:top w:val="none" w:sz="0" w:space="0" w:color="auto"/>
            <w:left w:val="none" w:sz="0" w:space="0" w:color="auto"/>
            <w:bottom w:val="none" w:sz="0" w:space="0" w:color="auto"/>
            <w:right w:val="none" w:sz="0" w:space="0" w:color="auto"/>
          </w:divBdr>
        </w:div>
        <w:div w:id="7215108">
          <w:marLeft w:val="0"/>
          <w:marRight w:val="0"/>
          <w:marTop w:val="0"/>
          <w:marBottom w:val="150"/>
          <w:divBdr>
            <w:top w:val="none" w:sz="0" w:space="0" w:color="auto"/>
            <w:left w:val="none" w:sz="0" w:space="0" w:color="auto"/>
            <w:bottom w:val="none" w:sz="0" w:space="0" w:color="auto"/>
            <w:right w:val="none" w:sz="0" w:space="0" w:color="auto"/>
          </w:divBdr>
        </w:div>
        <w:div w:id="353115193">
          <w:marLeft w:val="90"/>
          <w:marRight w:val="0"/>
          <w:marTop w:val="0"/>
          <w:marBottom w:val="0"/>
          <w:divBdr>
            <w:top w:val="none" w:sz="0" w:space="0" w:color="auto"/>
            <w:left w:val="none" w:sz="0" w:space="0" w:color="auto"/>
            <w:bottom w:val="none" w:sz="0" w:space="0" w:color="auto"/>
            <w:right w:val="none" w:sz="0" w:space="0" w:color="auto"/>
          </w:divBdr>
        </w:div>
        <w:div w:id="2090808426">
          <w:marLeft w:val="0"/>
          <w:marRight w:val="0"/>
          <w:marTop w:val="0"/>
          <w:marBottom w:val="150"/>
          <w:divBdr>
            <w:top w:val="none" w:sz="0" w:space="0" w:color="auto"/>
            <w:left w:val="none" w:sz="0" w:space="0" w:color="auto"/>
            <w:bottom w:val="none" w:sz="0" w:space="0" w:color="auto"/>
            <w:right w:val="none" w:sz="0" w:space="0" w:color="auto"/>
          </w:divBdr>
        </w:div>
        <w:div w:id="789281876">
          <w:marLeft w:val="90"/>
          <w:marRight w:val="0"/>
          <w:marTop w:val="0"/>
          <w:marBottom w:val="0"/>
          <w:divBdr>
            <w:top w:val="none" w:sz="0" w:space="0" w:color="auto"/>
            <w:left w:val="none" w:sz="0" w:space="0" w:color="auto"/>
            <w:bottom w:val="none" w:sz="0" w:space="0" w:color="auto"/>
            <w:right w:val="none" w:sz="0" w:space="0" w:color="auto"/>
          </w:divBdr>
        </w:div>
        <w:div w:id="412044352">
          <w:marLeft w:val="90"/>
          <w:marRight w:val="0"/>
          <w:marTop w:val="0"/>
          <w:marBottom w:val="0"/>
          <w:divBdr>
            <w:top w:val="none" w:sz="0" w:space="0" w:color="auto"/>
            <w:left w:val="none" w:sz="0" w:space="0" w:color="auto"/>
            <w:bottom w:val="none" w:sz="0" w:space="0" w:color="auto"/>
            <w:right w:val="none" w:sz="0" w:space="0" w:color="auto"/>
          </w:divBdr>
        </w:div>
        <w:div w:id="1594779320">
          <w:marLeft w:val="120"/>
          <w:marRight w:val="0"/>
          <w:marTop w:val="0"/>
          <w:marBottom w:val="0"/>
          <w:divBdr>
            <w:top w:val="none" w:sz="0" w:space="0" w:color="auto"/>
            <w:left w:val="none" w:sz="0" w:space="0" w:color="auto"/>
            <w:bottom w:val="none" w:sz="0" w:space="0" w:color="auto"/>
            <w:right w:val="none" w:sz="0" w:space="0" w:color="auto"/>
          </w:divBdr>
        </w:div>
        <w:div w:id="1394038041">
          <w:marLeft w:val="0"/>
          <w:marRight w:val="0"/>
          <w:marTop w:val="0"/>
          <w:marBottom w:val="150"/>
          <w:divBdr>
            <w:top w:val="none" w:sz="0" w:space="0" w:color="auto"/>
            <w:left w:val="none" w:sz="0" w:space="0" w:color="auto"/>
            <w:bottom w:val="none" w:sz="0" w:space="0" w:color="auto"/>
            <w:right w:val="none" w:sz="0" w:space="0" w:color="auto"/>
          </w:divBdr>
        </w:div>
        <w:div w:id="1759135340">
          <w:marLeft w:val="90"/>
          <w:marRight w:val="0"/>
          <w:marTop w:val="0"/>
          <w:marBottom w:val="0"/>
          <w:divBdr>
            <w:top w:val="none" w:sz="0" w:space="0" w:color="auto"/>
            <w:left w:val="none" w:sz="0" w:space="0" w:color="auto"/>
            <w:bottom w:val="none" w:sz="0" w:space="0" w:color="auto"/>
            <w:right w:val="none" w:sz="0" w:space="0" w:color="auto"/>
          </w:divBdr>
        </w:div>
        <w:div w:id="2069453958">
          <w:marLeft w:val="0"/>
          <w:marRight w:val="0"/>
          <w:marTop w:val="0"/>
          <w:marBottom w:val="150"/>
          <w:divBdr>
            <w:top w:val="none" w:sz="0" w:space="0" w:color="auto"/>
            <w:left w:val="none" w:sz="0" w:space="0" w:color="auto"/>
            <w:bottom w:val="none" w:sz="0" w:space="0" w:color="auto"/>
            <w:right w:val="none" w:sz="0" w:space="0" w:color="auto"/>
          </w:divBdr>
        </w:div>
        <w:div w:id="900402695">
          <w:marLeft w:val="90"/>
          <w:marRight w:val="0"/>
          <w:marTop w:val="0"/>
          <w:marBottom w:val="0"/>
          <w:divBdr>
            <w:top w:val="none" w:sz="0" w:space="0" w:color="auto"/>
            <w:left w:val="none" w:sz="0" w:space="0" w:color="auto"/>
            <w:bottom w:val="none" w:sz="0" w:space="0" w:color="auto"/>
            <w:right w:val="none" w:sz="0" w:space="0" w:color="auto"/>
          </w:divBdr>
        </w:div>
        <w:div w:id="697243534">
          <w:marLeft w:val="90"/>
          <w:marRight w:val="0"/>
          <w:marTop w:val="0"/>
          <w:marBottom w:val="0"/>
          <w:divBdr>
            <w:top w:val="none" w:sz="0" w:space="0" w:color="auto"/>
            <w:left w:val="none" w:sz="0" w:space="0" w:color="auto"/>
            <w:bottom w:val="none" w:sz="0" w:space="0" w:color="auto"/>
            <w:right w:val="none" w:sz="0" w:space="0" w:color="auto"/>
          </w:divBdr>
        </w:div>
        <w:div w:id="2137139100">
          <w:marLeft w:val="0"/>
          <w:marRight w:val="0"/>
          <w:marTop w:val="0"/>
          <w:marBottom w:val="150"/>
          <w:divBdr>
            <w:top w:val="none" w:sz="0" w:space="0" w:color="auto"/>
            <w:left w:val="none" w:sz="0" w:space="0" w:color="auto"/>
            <w:bottom w:val="none" w:sz="0" w:space="0" w:color="auto"/>
            <w:right w:val="none" w:sz="0" w:space="0" w:color="auto"/>
          </w:divBdr>
        </w:div>
        <w:div w:id="737286240">
          <w:marLeft w:val="90"/>
          <w:marRight w:val="0"/>
          <w:marTop w:val="0"/>
          <w:marBottom w:val="0"/>
          <w:divBdr>
            <w:top w:val="none" w:sz="0" w:space="0" w:color="auto"/>
            <w:left w:val="none" w:sz="0" w:space="0" w:color="auto"/>
            <w:bottom w:val="none" w:sz="0" w:space="0" w:color="auto"/>
            <w:right w:val="none" w:sz="0" w:space="0" w:color="auto"/>
          </w:divBdr>
        </w:div>
        <w:div w:id="1608195849">
          <w:marLeft w:val="90"/>
          <w:marRight w:val="0"/>
          <w:marTop w:val="0"/>
          <w:marBottom w:val="0"/>
          <w:divBdr>
            <w:top w:val="none" w:sz="0" w:space="0" w:color="auto"/>
            <w:left w:val="none" w:sz="0" w:space="0" w:color="auto"/>
            <w:bottom w:val="none" w:sz="0" w:space="0" w:color="auto"/>
            <w:right w:val="none" w:sz="0" w:space="0" w:color="auto"/>
          </w:divBdr>
        </w:div>
        <w:div w:id="1745833676">
          <w:marLeft w:val="90"/>
          <w:marRight w:val="0"/>
          <w:marTop w:val="0"/>
          <w:marBottom w:val="0"/>
          <w:divBdr>
            <w:top w:val="none" w:sz="0" w:space="0" w:color="auto"/>
            <w:left w:val="none" w:sz="0" w:space="0" w:color="auto"/>
            <w:bottom w:val="none" w:sz="0" w:space="0" w:color="auto"/>
            <w:right w:val="none" w:sz="0" w:space="0" w:color="auto"/>
          </w:divBdr>
        </w:div>
        <w:div w:id="1139884260">
          <w:marLeft w:val="0"/>
          <w:marRight w:val="0"/>
          <w:marTop w:val="0"/>
          <w:marBottom w:val="150"/>
          <w:divBdr>
            <w:top w:val="none" w:sz="0" w:space="0" w:color="auto"/>
            <w:left w:val="none" w:sz="0" w:space="0" w:color="auto"/>
            <w:bottom w:val="none" w:sz="0" w:space="0" w:color="auto"/>
            <w:right w:val="none" w:sz="0" w:space="0" w:color="auto"/>
          </w:divBdr>
        </w:div>
        <w:div w:id="417094829">
          <w:marLeft w:val="90"/>
          <w:marRight w:val="0"/>
          <w:marTop w:val="0"/>
          <w:marBottom w:val="0"/>
          <w:divBdr>
            <w:top w:val="none" w:sz="0" w:space="0" w:color="auto"/>
            <w:left w:val="none" w:sz="0" w:space="0" w:color="auto"/>
            <w:bottom w:val="none" w:sz="0" w:space="0" w:color="auto"/>
            <w:right w:val="none" w:sz="0" w:space="0" w:color="auto"/>
          </w:divBdr>
        </w:div>
        <w:div w:id="1729107202">
          <w:marLeft w:val="90"/>
          <w:marRight w:val="0"/>
          <w:marTop w:val="0"/>
          <w:marBottom w:val="0"/>
          <w:divBdr>
            <w:top w:val="none" w:sz="0" w:space="0" w:color="auto"/>
            <w:left w:val="none" w:sz="0" w:space="0" w:color="auto"/>
            <w:bottom w:val="none" w:sz="0" w:space="0" w:color="auto"/>
            <w:right w:val="none" w:sz="0" w:space="0" w:color="auto"/>
          </w:divBdr>
        </w:div>
        <w:div w:id="449974807">
          <w:marLeft w:val="90"/>
          <w:marRight w:val="0"/>
          <w:marTop w:val="0"/>
          <w:marBottom w:val="0"/>
          <w:divBdr>
            <w:top w:val="none" w:sz="0" w:space="0" w:color="auto"/>
            <w:left w:val="none" w:sz="0" w:space="0" w:color="auto"/>
            <w:bottom w:val="none" w:sz="0" w:space="0" w:color="auto"/>
            <w:right w:val="none" w:sz="0" w:space="0" w:color="auto"/>
          </w:divBdr>
        </w:div>
      </w:divsChild>
    </w:div>
    <w:div w:id="1060176642">
      <w:bodyDiv w:val="1"/>
      <w:marLeft w:val="0"/>
      <w:marRight w:val="0"/>
      <w:marTop w:val="0"/>
      <w:marBottom w:val="0"/>
      <w:divBdr>
        <w:top w:val="none" w:sz="0" w:space="0" w:color="auto"/>
        <w:left w:val="none" w:sz="0" w:space="0" w:color="auto"/>
        <w:bottom w:val="none" w:sz="0" w:space="0" w:color="auto"/>
        <w:right w:val="none" w:sz="0" w:space="0" w:color="auto"/>
      </w:divBdr>
      <w:divsChild>
        <w:div w:id="1471171010">
          <w:marLeft w:val="0"/>
          <w:marRight w:val="0"/>
          <w:marTop w:val="0"/>
          <w:marBottom w:val="0"/>
          <w:divBdr>
            <w:top w:val="none" w:sz="0" w:space="0" w:color="auto"/>
            <w:left w:val="none" w:sz="0" w:space="0" w:color="auto"/>
            <w:bottom w:val="none" w:sz="0" w:space="0" w:color="auto"/>
            <w:right w:val="none" w:sz="0" w:space="0" w:color="auto"/>
          </w:divBdr>
        </w:div>
      </w:divsChild>
    </w:div>
    <w:div w:id="1077896468">
      <w:bodyDiv w:val="1"/>
      <w:marLeft w:val="0"/>
      <w:marRight w:val="0"/>
      <w:marTop w:val="0"/>
      <w:marBottom w:val="0"/>
      <w:divBdr>
        <w:top w:val="none" w:sz="0" w:space="0" w:color="auto"/>
        <w:left w:val="none" w:sz="0" w:space="0" w:color="auto"/>
        <w:bottom w:val="none" w:sz="0" w:space="0" w:color="auto"/>
        <w:right w:val="none" w:sz="0" w:space="0" w:color="auto"/>
      </w:divBdr>
    </w:div>
    <w:div w:id="1092429608">
      <w:bodyDiv w:val="1"/>
      <w:marLeft w:val="0"/>
      <w:marRight w:val="0"/>
      <w:marTop w:val="0"/>
      <w:marBottom w:val="0"/>
      <w:divBdr>
        <w:top w:val="none" w:sz="0" w:space="0" w:color="auto"/>
        <w:left w:val="none" w:sz="0" w:space="0" w:color="auto"/>
        <w:bottom w:val="none" w:sz="0" w:space="0" w:color="auto"/>
        <w:right w:val="none" w:sz="0" w:space="0" w:color="auto"/>
      </w:divBdr>
    </w:div>
    <w:div w:id="1104227568">
      <w:bodyDiv w:val="1"/>
      <w:marLeft w:val="0"/>
      <w:marRight w:val="0"/>
      <w:marTop w:val="0"/>
      <w:marBottom w:val="0"/>
      <w:divBdr>
        <w:top w:val="none" w:sz="0" w:space="0" w:color="auto"/>
        <w:left w:val="none" w:sz="0" w:space="0" w:color="auto"/>
        <w:bottom w:val="none" w:sz="0" w:space="0" w:color="auto"/>
        <w:right w:val="none" w:sz="0" w:space="0" w:color="auto"/>
      </w:divBdr>
    </w:div>
    <w:div w:id="1190337567">
      <w:bodyDiv w:val="1"/>
      <w:marLeft w:val="0"/>
      <w:marRight w:val="0"/>
      <w:marTop w:val="0"/>
      <w:marBottom w:val="0"/>
      <w:divBdr>
        <w:top w:val="none" w:sz="0" w:space="0" w:color="auto"/>
        <w:left w:val="none" w:sz="0" w:space="0" w:color="auto"/>
        <w:bottom w:val="none" w:sz="0" w:space="0" w:color="auto"/>
        <w:right w:val="none" w:sz="0" w:space="0" w:color="auto"/>
      </w:divBdr>
    </w:div>
    <w:div w:id="1200775433">
      <w:bodyDiv w:val="1"/>
      <w:marLeft w:val="0"/>
      <w:marRight w:val="0"/>
      <w:marTop w:val="0"/>
      <w:marBottom w:val="0"/>
      <w:divBdr>
        <w:top w:val="none" w:sz="0" w:space="0" w:color="auto"/>
        <w:left w:val="none" w:sz="0" w:space="0" w:color="auto"/>
        <w:bottom w:val="none" w:sz="0" w:space="0" w:color="auto"/>
        <w:right w:val="none" w:sz="0" w:space="0" w:color="auto"/>
      </w:divBdr>
    </w:div>
    <w:div w:id="1251618749">
      <w:bodyDiv w:val="1"/>
      <w:marLeft w:val="0"/>
      <w:marRight w:val="0"/>
      <w:marTop w:val="0"/>
      <w:marBottom w:val="0"/>
      <w:divBdr>
        <w:top w:val="none" w:sz="0" w:space="0" w:color="auto"/>
        <w:left w:val="none" w:sz="0" w:space="0" w:color="auto"/>
        <w:bottom w:val="none" w:sz="0" w:space="0" w:color="auto"/>
        <w:right w:val="none" w:sz="0" w:space="0" w:color="auto"/>
      </w:divBdr>
    </w:div>
    <w:div w:id="1270890316">
      <w:bodyDiv w:val="1"/>
      <w:marLeft w:val="0"/>
      <w:marRight w:val="0"/>
      <w:marTop w:val="0"/>
      <w:marBottom w:val="0"/>
      <w:divBdr>
        <w:top w:val="none" w:sz="0" w:space="0" w:color="auto"/>
        <w:left w:val="none" w:sz="0" w:space="0" w:color="auto"/>
        <w:bottom w:val="none" w:sz="0" w:space="0" w:color="auto"/>
        <w:right w:val="none" w:sz="0" w:space="0" w:color="auto"/>
      </w:divBdr>
    </w:div>
    <w:div w:id="1305961668">
      <w:bodyDiv w:val="1"/>
      <w:marLeft w:val="0"/>
      <w:marRight w:val="0"/>
      <w:marTop w:val="0"/>
      <w:marBottom w:val="0"/>
      <w:divBdr>
        <w:top w:val="none" w:sz="0" w:space="0" w:color="auto"/>
        <w:left w:val="none" w:sz="0" w:space="0" w:color="auto"/>
        <w:bottom w:val="none" w:sz="0" w:space="0" w:color="auto"/>
        <w:right w:val="none" w:sz="0" w:space="0" w:color="auto"/>
      </w:divBdr>
    </w:div>
    <w:div w:id="1315767400">
      <w:bodyDiv w:val="1"/>
      <w:marLeft w:val="0"/>
      <w:marRight w:val="0"/>
      <w:marTop w:val="0"/>
      <w:marBottom w:val="0"/>
      <w:divBdr>
        <w:top w:val="none" w:sz="0" w:space="0" w:color="auto"/>
        <w:left w:val="none" w:sz="0" w:space="0" w:color="auto"/>
        <w:bottom w:val="none" w:sz="0" w:space="0" w:color="auto"/>
        <w:right w:val="none" w:sz="0" w:space="0" w:color="auto"/>
      </w:divBdr>
    </w:div>
    <w:div w:id="1330988903">
      <w:bodyDiv w:val="1"/>
      <w:marLeft w:val="0"/>
      <w:marRight w:val="0"/>
      <w:marTop w:val="0"/>
      <w:marBottom w:val="0"/>
      <w:divBdr>
        <w:top w:val="none" w:sz="0" w:space="0" w:color="auto"/>
        <w:left w:val="none" w:sz="0" w:space="0" w:color="auto"/>
        <w:bottom w:val="none" w:sz="0" w:space="0" w:color="auto"/>
        <w:right w:val="none" w:sz="0" w:space="0" w:color="auto"/>
      </w:divBdr>
      <w:divsChild>
        <w:div w:id="523441125">
          <w:marLeft w:val="0"/>
          <w:marRight w:val="0"/>
          <w:marTop w:val="0"/>
          <w:marBottom w:val="240"/>
          <w:divBdr>
            <w:top w:val="none" w:sz="0" w:space="0" w:color="auto"/>
            <w:left w:val="none" w:sz="0" w:space="0" w:color="auto"/>
            <w:bottom w:val="none" w:sz="0" w:space="0" w:color="auto"/>
            <w:right w:val="none" w:sz="0" w:space="0" w:color="auto"/>
          </w:divBdr>
        </w:div>
      </w:divsChild>
    </w:div>
    <w:div w:id="1359039567">
      <w:bodyDiv w:val="1"/>
      <w:marLeft w:val="0"/>
      <w:marRight w:val="0"/>
      <w:marTop w:val="0"/>
      <w:marBottom w:val="0"/>
      <w:divBdr>
        <w:top w:val="none" w:sz="0" w:space="0" w:color="auto"/>
        <w:left w:val="none" w:sz="0" w:space="0" w:color="auto"/>
        <w:bottom w:val="none" w:sz="0" w:space="0" w:color="auto"/>
        <w:right w:val="none" w:sz="0" w:space="0" w:color="auto"/>
      </w:divBdr>
      <w:divsChild>
        <w:div w:id="369837574">
          <w:marLeft w:val="0"/>
          <w:marRight w:val="0"/>
          <w:marTop w:val="0"/>
          <w:marBottom w:val="0"/>
          <w:divBdr>
            <w:top w:val="none" w:sz="0" w:space="0" w:color="auto"/>
            <w:left w:val="none" w:sz="0" w:space="0" w:color="auto"/>
            <w:bottom w:val="none" w:sz="0" w:space="0" w:color="auto"/>
            <w:right w:val="none" w:sz="0" w:space="0" w:color="auto"/>
          </w:divBdr>
          <w:divsChild>
            <w:div w:id="898706132">
              <w:marLeft w:val="0"/>
              <w:marRight w:val="0"/>
              <w:marTop w:val="0"/>
              <w:marBottom w:val="0"/>
              <w:divBdr>
                <w:top w:val="none" w:sz="0" w:space="0" w:color="auto"/>
                <w:left w:val="none" w:sz="0" w:space="0" w:color="auto"/>
                <w:bottom w:val="none" w:sz="0" w:space="0" w:color="auto"/>
                <w:right w:val="none" w:sz="0" w:space="0" w:color="auto"/>
              </w:divBdr>
              <w:divsChild>
                <w:div w:id="704066448">
                  <w:marLeft w:val="0"/>
                  <w:marRight w:val="0"/>
                  <w:marTop w:val="0"/>
                  <w:marBottom w:val="0"/>
                  <w:divBdr>
                    <w:top w:val="none" w:sz="0" w:space="0" w:color="auto"/>
                    <w:left w:val="none" w:sz="0" w:space="0" w:color="auto"/>
                    <w:bottom w:val="none" w:sz="0" w:space="0" w:color="auto"/>
                    <w:right w:val="none" w:sz="0" w:space="0" w:color="auto"/>
                  </w:divBdr>
                  <w:divsChild>
                    <w:div w:id="3662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40271">
          <w:marLeft w:val="0"/>
          <w:marRight w:val="0"/>
          <w:marTop w:val="0"/>
          <w:marBottom w:val="0"/>
          <w:divBdr>
            <w:top w:val="none" w:sz="0" w:space="0" w:color="auto"/>
            <w:left w:val="none" w:sz="0" w:space="0" w:color="auto"/>
            <w:bottom w:val="none" w:sz="0" w:space="0" w:color="auto"/>
            <w:right w:val="none" w:sz="0" w:space="0" w:color="auto"/>
          </w:divBdr>
          <w:divsChild>
            <w:div w:id="307172087">
              <w:marLeft w:val="0"/>
              <w:marRight w:val="0"/>
              <w:marTop w:val="0"/>
              <w:marBottom w:val="0"/>
              <w:divBdr>
                <w:top w:val="none" w:sz="0" w:space="0" w:color="auto"/>
                <w:left w:val="none" w:sz="0" w:space="0" w:color="auto"/>
                <w:bottom w:val="none" w:sz="0" w:space="0" w:color="auto"/>
                <w:right w:val="none" w:sz="0" w:space="0" w:color="auto"/>
              </w:divBdr>
              <w:divsChild>
                <w:div w:id="645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48040">
      <w:bodyDiv w:val="1"/>
      <w:marLeft w:val="0"/>
      <w:marRight w:val="0"/>
      <w:marTop w:val="0"/>
      <w:marBottom w:val="0"/>
      <w:divBdr>
        <w:top w:val="none" w:sz="0" w:space="0" w:color="auto"/>
        <w:left w:val="none" w:sz="0" w:space="0" w:color="auto"/>
        <w:bottom w:val="none" w:sz="0" w:space="0" w:color="auto"/>
        <w:right w:val="none" w:sz="0" w:space="0" w:color="auto"/>
      </w:divBdr>
    </w:div>
    <w:div w:id="1431046716">
      <w:bodyDiv w:val="1"/>
      <w:marLeft w:val="0"/>
      <w:marRight w:val="0"/>
      <w:marTop w:val="0"/>
      <w:marBottom w:val="0"/>
      <w:divBdr>
        <w:top w:val="none" w:sz="0" w:space="0" w:color="auto"/>
        <w:left w:val="none" w:sz="0" w:space="0" w:color="auto"/>
        <w:bottom w:val="none" w:sz="0" w:space="0" w:color="auto"/>
        <w:right w:val="none" w:sz="0" w:space="0" w:color="auto"/>
      </w:divBdr>
    </w:div>
    <w:div w:id="1456755177">
      <w:bodyDiv w:val="1"/>
      <w:marLeft w:val="0"/>
      <w:marRight w:val="0"/>
      <w:marTop w:val="0"/>
      <w:marBottom w:val="0"/>
      <w:divBdr>
        <w:top w:val="none" w:sz="0" w:space="0" w:color="auto"/>
        <w:left w:val="none" w:sz="0" w:space="0" w:color="auto"/>
        <w:bottom w:val="none" w:sz="0" w:space="0" w:color="auto"/>
        <w:right w:val="none" w:sz="0" w:space="0" w:color="auto"/>
      </w:divBdr>
      <w:divsChild>
        <w:div w:id="1742874529">
          <w:marLeft w:val="0"/>
          <w:marRight w:val="0"/>
          <w:marTop w:val="0"/>
          <w:marBottom w:val="0"/>
          <w:divBdr>
            <w:top w:val="none" w:sz="0" w:space="0" w:color="auto"/>
            <w:left w:val="none" w:sz="0" w:space="0" w:color="auto"/>
            <w:bottom w:val="none" w:sz="0" w:space="0" w:color="auto"/>
            <w:right w:val="none" w:sz="0" w:space="0" w:color="auto"/>
          </w:divBdr>
        </w:div>
      </w:divsChild>
    </w:div>
    <w:div w:id="1543326645">
      <w:bodyDiv w:val="1"/>
      <w:marLeft w:val="0"/>
      <w:marRight w:val="0"/>
      <w:marTop w:val="0"/>
      <w:marBottom w:val="0"/>
      <w:divBdr>
        <w:top w:val="none" w:sz="0" w:space="0" w:color="auto"/>
        <w:left w:val="none" w:sz="0" w:space="0" w:color="auto"/>
        <w:bottom w:val="none" w:sz="0" w:space="0" w:color="auto"/>
        <w:right w:val="none" w:sz="0" w:space="0" w:color="auto"/>
      </w:divBdr>
    </w:div>
    <w:div w:id="1593320483">
      <w:bodyDiv w:val="1"/>
      <w:marLeft w:val="0"/>
      <w:marRight w:val="0"/>
      <w:marTop w:val="0"/>
      <w:marBottom w:val="0"/>
      <w:divBdr>
        <w:top w:val="none" w:sz="0" w:space="0" w:color="auto"/>
        <w:left w:val="none" w:sz="0" w:space="0" w:color="auto"/>
        <w:bottom w:val="none" w:sz="0" w:space="0" w:color="auto"/>
        <w:right w:val="none" w:sz="0" w:space="0" w:color="auto"/>
      </w:divBdr>
    </w:div>
    <w:div w:id="1619026428">
      <w:bodyDiv w:val="1"/>
      <w:marLeft w:val="0"/>
      <w:marRight w:val="0"/>
      <w:marTop w:val="0"/>
      <w:marBottom w:val="0"/>
      <w:divBdr>
        <w:top w:val="none" w:sz="0" w:space="0" w:color="auto"/>
        <w:left w:val="none" w:sz="0" w:space="0" w:color="auto"/>
        <w:bottom w:val="none" w:sz="0" w:space="0" w:color="auto"/>
        <w:right w:val="none" w:sz="0" w:space="0" w:color="auto"/>
      </w:divBdr>
      <w:divsChild>
        <w:div w:id="1584529414">
          <w:marLeft w:val="0"/>
          <w:marRight w:val="0"/>
          <w:marTop w:val="645"/>
          <w:marBottom w:val="0"/>
          <w:divBdr>
            <w:top w:val="none" w:sz="0" w:space="0" w:color="auto"/>
            <w:left w:val="none" w:sz="0" w:space="0" w:color="auto"/>
            <w:bottom w:val="none" w:sz="0" w:space="0" w:color="auto"/>
            <w:right w:val="none" w:sz="0" w:space="0" w:color="auto"/>
          </w:divBdr>
          <w:divsChild>
            <w:div w:id="12980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2184">
      <w:bodyDiv w:val="1"/>
      <w:marLeft w:val="0"/>
      <w:marRight w:val="0"/>
      <w:marTop w:val="0"/>
      <w:marBottom w:val="0"/>
      <w:divBdr>
        <w:top w:val="none" w:sz="0" w:space="0" w:color="auto"/>
        <w:left w:val="none" w:sz="0" w:space="0" w:color="auto"/>
        <w:bottom w:val="none" w:sz="0" w:space="0" w:color="auto"/>
        <w:right w:val="none" w:sz="0" w:space="0" w:color="auto"/>
      </w:divBdr>
    </w:div>
    <w:div w:id="1684893615">
      <w:bodyDiv w:val="1"/>
      <w:marLeft w:val="0"/>
      <w:marRight w:val="0"/>
      <w:marTop w:val="0"/>
      <w:marBottom w:val="0"/>
      <w:divBdr>
        <w:top w:val="none" w:sz="0" w:space="0" w:color="auto"/>
        <w:left w:val="none" w:sz="0" w:space="0" w:color="auto"/>
        <w:bottom w:val="none" w:sz="0" w:space="0" w:color="auto"/>
        <w:right w:val="none" w:sz="0" w:space="0" w:color="auto"/>
      </w:divBdr>
    </w:div>
    <w:div w:id="1685282274">
      <w:bodyDiv w:val="1"/>
      <w:marLeft w:val="0"/>
      <w:marRight w:val="0"/>
      <w:marTop w:val="0"/>
      <w:marBottom w:val="0"/>
      <w:divBdr>
        <w:top w:val="none" w:sz="0" w:space="0" w:color="auto"/>
        <w:left w:val="none" w:sz="0" w:space="0" w:color="auto"/>
        <w:bottom w:val="none" w:sz="0" w:space="0" w:color="auto"/>
        <w:right w:val="none" w:sz="0" w:space="0" w:color="auto"/>
      </w:divBdr>
    </w:div>
    <w:div w:id="1791128042">
      <w:bodyDiv w:val="1"/>
      <w:marLeft w:val="0"/>
      <w:marRight w:val="0"/>
      <w:marTop w:val="0"/>
      <w:marBottom w:val="0"/>
      <w:divBdr>
        <w:top w:val="none" w:sz="0" w:space="0" w:color="auto"/>
        <w:left w:val="none" w:sz="0" w:space="0" w:color="auto"/>
        <w:bottom w:val="none" w:sz="0" w:space="0" w:color="auto"/>
        <w:right w:val="none" w:sz="0" w:space="0" w:color="auto"/>
      </w:divBdr>
      <w:divsChild>
        <w:div w:id="1886721559">
          <w:marLeft w:val="0"/>
          <w:marRight w:val="0"/>
          <w:marTop w:val="0"/>
          <w:marBottom w:val="0"/>
          <w:divBdr>
            <w:top w:val="none" w:sz="0" w:space="0" w:color="auto"/>
            <w:left w:val="none" w:sz="0" w:space="0" w:color="auto"/>
            <w:bottom w:val="none" w:sz="0" w:space="0" w:color="auto"/>
            <w:right w:val="none" w:sz="0" w:space="0" w:color="auto"/>
          </w:divBdr>
          <w:divsChild>
            <w:div w:id="615065966">
              <w:marLeft w:val="0"/>
              <w:marRight w:val="0"/>
              <w:marTop w:val="0"/>
              <w:marBottom w:val="0"/>
              <w:divBdr>
                <w:top w:val="none" w:sz="0" w:space="0" w:color="auto"/>
                <w:left w:val="none" w:sz="0" w:space="0" w:color="auto"/>
                <w:bottom w:val="none" w:sz="0" w:space="0" w:color="auto"/>
                <w:right w:val="none" w:sz="0" w:space="0" w:color="auto"/>
              </w:divBdr>
              <w:divsChild>
                <w:div w:id="1377004526">
                  <w:marLeft w:val="0"/>
                  <w:marRight w:val="0"/>
                  <w:marTop w:val="0"/>
                  <w:marBottom w:val="0"/>
                  <w:divBdr>
                    <w:top w:val="none" w:sz="0" w:space="0" w:color="auto"/>
                    <w:left w:val="none" w:sz="0" w:space="0" w:color="auto"/>
                    <w:bottom w:val="none" w:sz="0" w:space="0" w:color="auto"/>
                    <w:right w:val="none" w:sz="0" w:space="0" w:color="auto"/>
                  </w:divBdr>
                  <w:divsChild>
                    <w:div w:id="341980678">
                      <w:marLeft w:val="0"/>
                      <w:marRight w:val="0"/>
                      <w:marTop w:val="0"/>
                      <w:marBottom w:val="0"/>
                      <w:divBdr>
                        <w:top w:val="none" w:sz="0" w:space="0" w:color="auto"/>
                        <w:left w:val="none" w:sz="0" w:space="0" w:color="auto"/>
                        <w:bottom w:val="none" w:sz="0" w:space="0" w:color="auto"/>
                        <w:right w:val="none" w:sz="0" w:space="0" w:color="auto"/>
                      </w:divBdr>
                    </w:div>
                    <w:div w:id="4864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5734">
              <w:marLeft w:val="240"/>
              <w:marRight w:val="0"/>
              <w:marTop w:val="0"/>
              <w:marBottom w:val="0"/>
              <w:divBdr>
                <w:top w:val="none" w:sz="0" w:space="0" w:color="auto"/>
                <w:left w:val="none" w:sz="0" w:space="0" w:color="auto"/>
                <w:bottom w:val="none" w:sz="0" w:space="0" w:color="auto"/>
                <w:right w:val="none" w:sz="0" w:space="0" w:color="auto"/>
              </w:divBdr>
              <w:divsChild>
                <w:div w:id="1933394585">
                  <w:marLeft w:val="0"/>
                  <w:marRight w:val="0"/>
                  <w:marTop w:val="0"/>
                  <w:marBottom w:val="0"/>
                  <w:divBdr>
                    <w:top w:val="none" w:sz="0" w:space="0" w:color="auto"/>
                    <w:left w:val="none" w:sz="0" w:space="0" w:color="auto"/>
                    <w:bottom w:val="none" w:sz="0" w:space="0" w:color="auto"/>
                    <w:right w:val="none" w:sz="0" w:space="0" w:color="auto"/>
                  </w:divBdr>
                </w:div>
                <w:div w:id="1126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1521">
          <w:marLeft w:val="0"/>
          <w:marRight w:val="0"/>
          <w:marTop w:val="200"/>
          <w:marBottom w:val="200"/>
          <w:divBdr>
            <w:top w:val="none" w:sz="0" w:space="0" w:color="auto"/>
            <w:left w:val="none" w:sz="0" w:space="0" w:color="auto"/>
            <w:bottom w:val="none" w:sz="0" w:space="0" w:color="auto"/>
            <w:right w:val="none" w:sz="0" w:space="0" w:color="auto"/>
          </w:divBdr>
          <w:divsChild>
            <w:div w:id="19842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7575">
      <w:bodyDiv w:val="1"/>
      <w:marLeft w:val="0"/>
      <w:marRight w:val="0"/>
      <w:marTop w:val="0"/>
      <w:marBottom w:val="0"/>
      <w:divBdr>
        <w:top w:val="none" w:sz="0" w:space="0" w:color="auto"/>
        <w:left w:val="none" w:sz="0" w:space="0" w:color="auto"/>
        <w:bottom w:val="none" w:sz="0" w:space="0" w:color="auto"/>
        <w:right w:val="none" w:sz="0" w:space="0" w:color="auto"/>
      </w:divBdr>
    </w:div>
    <w:div w:id="1883446237">
      <w:bodyDiv w:val="1"/>
      <w:marLeft w:val="0"/>
      <w:marRight w:val="0"/>
      <w:marTop w:val="0"/>
      <w:marBottom w:val="0"/>
      <w:divBdr>
        <w:top w:val="none" w:sz="0" w:space="0" w:color="auto"/>
        <w:left w:val="none" w:sz="0" w:space="0" w:color="auto"/>
        <w:bottom w:val="none" w:sz="0" w:space="0" w:color="auto"/>
        <w:right w:val="none" w:sz="0" w:space="0" w:color="auto"/>
      </w:divBdr>
    </w:div>
    <w:div w:id="1914005172">
      <w:bodyDiv w:val="1"/>
      <w:marLeft w:val="0"/>
      <w:marRight w:val="0"/>
      <w:marTop w:val="0"/>
      <w:marBottom w:val="0"/>
      <w:divBdr>
        <w:top w:val="none" w:sz="0" w:space="0" w:color="auto"/>
        <w:left w:val="none" w:sz="0" w:space="0" w:color="auto"/>
        <w:bottom w:val="none" w:sz="0" w:space="0" w:color="auto"/>
        <w:right w:val="none" w:sz="0" w:space="0" w:color="auto"/>
      </w:divBdr>
    </w:div>
    <w:div w:id="1970090548">
      <w:bodyDiv w:val="1"/>
      <w:marLeft w:val="0"/>
      <w:marRight w:val="0"/>
      <w:marTop w:val="0"/>
      <w:marBottom w:val="0"/>
      <w:divBdr>
        <w:top w:val="none" w:sz="0" w:space="0" w:color="auto"/>
        <w:left w:val="none" w:sz="0" w:space="0" w:color="auto"/>
        <w:bottom w:val="none" w:sz="0" w:space="0" w:color="auto"/>
        <w:right w:val="none" w:sz="0" w:space="0" w:color="auto"/>
      </w:divBdr>
    </w:div>
    <w:div w:id="1986003069">
      <w:bodyDiv w:val="1"/>
      <w:marLeft w:val="0"/>
      <w:marRight w:val="0"/>
      <w:marTop w:val="0"/>
      <w:marBottom w:val="0"/>
      <w:divBdr>
        <w:top w:val="none" w:sz="0" w:space="0" w:color="auto"/>
        <w:left w:val="none" w:sz="0" w:space="0" w:color="auto"/>
        <w:bottom w:val="none" w:sz="0" w:space="0" w:color="auto"/>
        <w:right w:val="none" w:sz="0" w:space="0" w:color="auto"/>
      </w:divBdr>
    </w:div>
    <w:div w:id="2034113100">
      <w:bodyDiv w:val="1"/>
      <w:marLeft w:val="0"/>
      <w:marRight w:val="0"/>
      <w:marTop w:val="0"/>
      <w:marBottom w:val="0"/>
      <w:divBdr>
        <w:top w:val="none" w:sz="0" w:space="0" w:color="auto"/>
        <w:left w:val="none" w:sz="0" w:space="0" w:color="auto"/>
        <w:bottom w:val="none" w:sz="0" w:space="0" w:color="auto"/>
        <w:right w:val="none" w:sz="0" w:space="0" w:color="auto"/>
      </w:divBdr>
    </w:div>
    <w:div w:id="2058821040">
      <w:bodyDiv w:val="1"/>
      <w:marLeft w:val="0"/>
      <w:marRight w:val="0"/>
      <w:marTop w:val="0"/>
      <w:marBottom w:val="0"/>
      <w:divBdr>
        <w:top w:val="none" w:sz="0" w:space="0" w:color="auto"/>
        <w:left w:val="none" w:sz="0" w:space="0" w:color="auto"/>
        <w:bottom w:val="none" w:sz="0" w:space="0" w:color="auto"/>
        <w:right w:val="none" w:sz="0" w:space="0" w:color="auto"/>
      </w:divBdr>
    </w:div>
    <w:div w:id="20925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ibrary.ru/contents.asp?id=33988844&amp;selid=21968900" TargetMode="External"/><Relationship Id="rId18" Type="http://schemas.openxmlformats.org/officeDocument/2006/relationships/hyperlink" Target="https://elibrary.ru/contents.asp?id=34266267&amp;selid=2672656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library.ru/contents.asp?id=46539991&amp;selid=4654007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library.ru/contents.asp?id=34266267&amp;selid=2672656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ibrary.ru/contents.asp?id=35094426&amp;selid=35094451" TargetMode="External"/><Relationship Id="rId20" Type="http://schemas.openxmlformats.org/officeDocument/2006/relationships/hyperlink" Target="https://elibrary.ru/contents.asp?id=34266947&amp;selid=2673968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bgyn.onlinelibrary.wiley.com/authored-by/Genazzani/Andrea+R." TargetMode="External"/><Relationship Id="rId24" Type="http://schemas.openxmlformats.org/officeDocument/2006/relationships/hyperlink" Target="https://biomedicineonline.org/index.php/home/article/view/2888" TargetMode="External"/><Relationship Id="rId5" Type="http://schemas.openxmlformats.org/officeDocument/2006/relationships/settings" Target="settings.xml"/><Relationship Id="rId15" Type="http://schemas.openxmlformats.org/officeDocument/2006/relationships/hyperlink" Target="https://elibrary.ru/contents.asp?id=35094426&amp;selid=35094451" TargetMode="External"/><Relationship Id="rId23" Type="http://schemas.openxmlformats.org/officeDocument/2006/relationships/hyperlink" Target="https://biomedicineonline.org/index.php/home/article/view/2630" TargetMode="External"/><Relationship Id="rId10" Type="http://schemas.openxmlformats.org/officeDocument/2006/relationships/hyperlink" Target="https://vak.kg" TargetMode="External"/><Relationship Id="rId19" Type="http://schemas.openxmlformats.org/officeDocument/2006/relationships/hyperlink" Target="https://elibrary.ru/contents.asp?id=34266947&amp;selid=26739687"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library.ru/contents.asp?id=33988844&amp;selid=21968901" TargetMode="External"/><Relationship Id="rId22" Type="http://schemas.openxmlformats.org/officeDocument/2006/relationships/hyperlink" Target="http://journal.vak.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4FF0F-E33F-441D-9F30-6657C8F9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TotalTime>
  <Pages>45</Pages>
  <Words>18320</Words>
  <Characters>104428</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Ihti</Company>
  <LinksUpToDate>false</LinksUpToDate>
  <CharactersWithSpaces>122503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Nurbek</dc:creator>
  <cp:lastModifiedBy>Пользователь</cp:lastModifiedBy>
  <cp:revision>86</cp:revision>
  <cp:lastPrinted>2024-05-27T17:47:00Z</cp:lastPrinted>
  <dcterms:created xsi:type="dcterms:W3CDTF">2024-05-15T16:51:00Z</dcterms:created>
  <dcterms:modified xsi:type="dcterms:W3CDTF">2024-06-12T17:56:00Z</dcterms:modified>
</cp:coreProperties>
</file>