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7C" w:rsidRDefault="009D20A4" w:rsidP="00410C7C">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t xml:space="preserve">ДИПЛОМАТИЧЕСКАЯ АКАДЕМИЯ </w:t>
      </w:r>
    </w:p>
    <w:p w:rsidR="00F2526D" w:rsidRDefault="009D20A4" w:rsidP="00410C7C">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t xml:space="preserve">МИНИСТЕРСТВА ИНОСТРАННЫХ ДЕЛ </w:t>
      </w:r>
    </w:p>
    <w:p w:rsidR="00471030" w:rsidRPr="00471030" w:rsidRDefault="009D20A4" w:rsidP="00410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КЫРГЫЗСКОЙ РЕСПУБЛИКИ им. </w:t>
      </w:r>
      <w:r>
        <w:rPr>
          <w:rFonts w:ascii="Times New Roman" w:hAnsi="Times New Roman" w:cs="Times New Roman"/>
          <w:b/>
          <w:sz w:val="28"/>
          <w:szCs w:val="28"/>
          <w:lang w:val="ky-KG"/>
        </w:rPr>
        <w:t>К</w:t>
      </w:r>
      <w:r>
        <w:rPr>
          <w:rFonts w:ascii="Times New Roman" w:hAnsi="Times New Roman" w:cs="Times New Roman"/>
          <w:b/>
          <w:sz w:val="28"/>
          <w:szCs w:val="28"/>
        </w:rPr>
        <w:t xml:space="preserve">. </w:t>
      </w:r>
      <w:r>
        <w:rPr>
          <w:rFonts w:ascii="Times New Roman" w:hAnsi="Times New Roman" w:cs="Times New Roman"/>
          <w:b/>
          <w:sz w:val="28"/>
          <w:szCs w:val="28"/>
          <w:lang w:val="ky-KG"/>
        </w:rPr>
        <w:t>Д</w:t>
      </w:r>
      <w:r w:rsidRPr="00471030">
        <w:rPr>
          <w:rFonts w:ascii="Times New Roman" w:hAnsi="Times New Roman" w:cs="Times New Roman"/>
          <w:b/>
          <w:sz w:val="28"/>
          <w:szCs w:val="28"/>
        </w:rPr>
        <w:t>икамбаева</w:t>
      </w:r>
    </w:p>
    <w:p w:rsidR="00471030" w:rsidRPr="00471030" w:rsidRDefault="009D20A4" w:rsidP="00410C7C">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t>КЫРГЫЗСКО-РОССИЙСКИЙ СЛАВЯНСКИЙ УНИВЕРСИТЕТ</w:t>
      </w:r>
    </w:p>
    <w:p w:rsidR="00471030" w:rsidRPr="00471030" w:rsidRDefault="00410C7C" w:rsidP="00410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9D20A4">
        <w:rPr>
          <w:rFonts w:ascii="Times New Roman" w:hAnsi="Times New Roman" w:cs="Times New Roman"/>
          <w:b/>
          <w:sz w:val="28"/>
          <w:szCs w:val="28"/>
        </w:rPr>
        <w:t xml:space="preserve">м. </w:t>
      </w:r>
      <w:r w:rsidR="009D20A4">
        <w:rPr>
          <w:rFonts w:ascii="Times New Roman" w:hAnsi="Times New Roman" w:cs="Times New Roman"/>
          <w:b/>
          <w:sz w:val="28"/>
          <w:szCs w:val="28"/>
          <w:lang w:val="ky-KG"/>
        </w:rPr>
        <w:t>Б</w:t>
      </w:r>
      <w:r w:rsidR="009D20A4">
        <w:rPr>
          <w:rFonts w:ascii="Times New Roman" w:hAnsi="Times New Roman" w:cs="Times New Roman"/>
          <w:b/>
          <w:sz w:val="28"/>
          <w:szCs w:val="28"/>
        </w:rPr>
        <w:t xml:space="preserve">. </w:t>
      </w:r>
      <w:r w:rsidR="009D20A4">
        <w:rPr>
          <w:rFonts w:ascii="Times New Roman" w:hAnsi="Times New Roman" w:cs="Times New Roman"/>
          <w:b/>
          <w:sz w:val="28"/>
          <w:szCs w:val="28"/>
          <w:lang w:val="ky-KG"/>
        </w:rPr>
        <w:t>Е</w:t>
      </w:r>
      <w:r w:rsidR="009D20A4" w:rsidRPr="00471030">
        <w:rPr>
          <w:rFonts w:ascii="Times New Roman" w:hAnsi="Times New Roman" w:cs="Times New Roman"/>
          <w:b/>
          <w:sz w:val="28"/>
          <w:szCs w:val="28"/>
        </w:rPr>
        <w:t>льцина</w:t>
      </w:r>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10C7C" w:rsidP="00471030">
      <w:pPr>
        <w:spacing w:after="200" w:line="360" w:lineRule="auto"/>
        <w:jc w:val="center"/>
        <w:rPr>
          <w:rFonts w:ascii="Times New Roman" w:hAnsi="Times New Roman" w:cs="Times New Roman"/>
          <w:b/>
          <w:sz w:val="28"/>
          <w:szCs w:val="28"/>
        </w:rPr>
      </w:pPr>
      <w:r w:rsidRPr="00471030">
        <w:rPr>
          <w:rFonts w:ascii="Times New Roman" w:hAnsi="Times New Roman" w:cs="Times New Roman"/>
          <w:b/>
          <w:sz w:val="28"/>
          <w:szCs w:val="28"/>
        </w:rPr>
        <w:t>Дис</w:t>
      </w:r>
      <w:r>
        <w:rPr>
          <w:rFonts w:ascii="Times New Roman" w:hAnsi="Times New Roman" w:cs="Times New Roman"/>
          <w:b/>
          <w:sz w:val="28"/>
          <w:szCs w:val="28"/>
        </w:rPr>
        <w:t>сертационный с</w:t>
      </w:r>
      <w:r w:rsidRPr="00471030">
        <w:rPr>
          <w:rFonts w:ascii="Times New Roman" w:hAnsi="Times New Roman" w:cs="Times New Roman"/>
          <w:b/>
          <w:sz w:val="28"/>
          <w:szCs w:val="28"/>
        </w:rPr>
        <w:t>овет</w:t>
      </w:r>
      <w:r w:rsidR="00471030" w:rsidRPr="00471030">
        <w:rPr>
          <w:rFonts w:ascii="Times New Roman" w:hAnsi="Times New Roman" w:cs="Times New Roman"/>
          <w:b/>
          <w:sz w:val="28"/>
          <w:szCs w:val="28"/>
        </w:rPr>
        <w:t xml:space="preserve"> Д 07.22.659</w:t>
      </w:r>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71030" w:rsidP="00471030">
      <w:pPr>
        <w:spacing w:after="0" w:line="240" w:lineRule="auto"/>
        <w:jc w:val="right"/>
        <w:rPr>
          <w:rFonts w:ascii="Times New Roman" w:hAnsi="Times New Roman" w:cs="Times New Roman"/>
          <w:i/>
          <w:sz w:val="28"/>
          <w:szCs w:val="28"/>
        </w:rPr>
      </w:pPr>
      <w:r w:rsidRPr="00471030">
        <w:rPr>
          <w:rFonts w:ascii="Times New Roman" w:hAnsi="Times New Roman" w:cs="Times New Roman"/>
          <w:i/>
          <w:sz w:val="28"/>
          <w:szCs w:val="28"/>
        </w:rPr>
        <w:t>На правах рукописи</w:t>
      </w:r>
    </w:p>
    <w:p w:rsidR="00471030" w:rsidRPr="00410C7C" w:rsidRDefault="00471030" w:rsidP="00471030">
      <w:pPr>
        <w:spacing w:after="0" w:line="240" w:lineRule="auto"/>
        <w:jc w:val="right"/>
        <w:rPr>
          <w:rFonts w:ascii="Times New Roman" w:hAnsi="Times New Roman" w:cs="Times New Roman"/>
          <w:b/>
          <w:sz w:val="28"/>
          <w:szCs w:val="28"/>
        </w:rPr>
      </w:pPr>
      <w:r w:rsidRPr="00410C7C">
        <w:rPr>
          <w:rFonts w:ascii="Times New Roman" w:hAnsi="Times New Roman" w:cs="Times New Roman"/>
          <w:b/>
          <w:sz w:val="28"/>
          <w:szCs w:val="28"/>
        </w:rPr>
        <w:t xml:space="preserve">УДК: 327. (575.2) (043) </w:t>
      </w:r>
    </w:p>
    <w:p w:rsidR="00471030" w:rsidRPr="00471030" w:rsidRDefault="00471030" w:rsidP="00471030">
      <w:pPr>
        <w:spacing w:after="0" w:line="240" w:lineRule="auto"/>
        <w:jc w:val="right"/>
        <w:rPr>
          <w:rFonts w:ascii="Times New Roman" w:hAnsi="Times New Roman" w:cs="Times New Roman"/>
          <w:sz w:val="28"/>
          <w:szCs w:val="28"/>
        </w:rPr>
      </w:pPr>
    </w:p>
    <w:p w:rsidR="00471030" w:rsidRPr="00471030" w:rsidRDefault="00471030" w:rsidP="00471030">
      <w:pPr>
        <w:spacing w:after="0" w:line="240" w:lineRule="auto"/>
        <w:jc w:val="center"/>
        <w:rPr>
          <w:rFonts w:ascii="Times New Roman" w:hAnsi="Times New Roman" w:cs="Times New Roman"/>
          <w:sz w:val="28"/>
          <w:szCs w:val="28"/>
        </w:rPr>
      </w:pPr>
    </w:p>
    <w:p w:rsidR="00471030" w:rsidRPr="00471030" w:rsidRDefault="00471030" w:rsidP="00471030">
      <w:pPr>
        <w:spacing w:after="0" w:line="240" w:lineRule="auto"/>
        <w:jc w:val="center"/>
        <w:rPr>
          <w:rFonts w:ascii="Times New Roman" w:hAnsi="Times New Roman" w:cs="Times New Roman"/>
          <w:sz w:val="28"/>
          <w:szCs w:val="28"/>
        </w:rPr>
      </w:pPr>
    </w:p>
    <w:p w:rsidR="00471030" w:rsidRPr="00471030" w:rsidRDefault="00471030" w:rsidP="00471030">
      <w:pPr>
        <w:spacing w:after="200" w:line="360" w:lineRule="auto"/>
        <w:jc w:val="center"/>
        <w:rPr>
          <w:rFonts w:ascii="Times New Roman" w:hAnsi="Times New Roman" w:cs="Times New Roman"/>
          <w:b/>
          <w:sz w:val="28"/>
          <w:szCs w:val="28"/>
        </w:rPr>
      </w:pPr>
      <w:r w:rsidRPr="00471030">
        <w:rPr>
          <w:rFonts w:ascii="Times New Roman" w:hAnsi="Times New Roman" w:cs="Times New Roman"/>
          <w:b/>
          <w:sz w:val="28"/>
          <w:szCs w:val="28"/>
        </w:rPr>
        <w:t>Рахимов Бакыт Аскарбекович</w:t>
      </w:r>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71030" w:rsidP="00471030">
      <w:pPr>
        <w:spacing w:after="200" w:line="360" w:lineRule="auto"/>
        <w:jc w:val="center"/>
        <w:rPr>
          <w:rFonts w:ascii="Times New Roman" w:hAnsi="Times New Roman" w:cs="Times New Roman"/>
          <w:b/>
          <w:sz w:val="28"/>
          <w:szCs w:val="28"/>
        </w:rPr>
      </w:pPr>
      <w:r w:rsidRPr="00471030">
        <w:rPr>
          <w:rFonts w:ascii="Times New Roman" w:hAnsi="Times New Roman" w:cs="Times New Roman"/>
          <w:b/>
          <w:sz w:val="28"/>
          <w:szCs w:val="28"/>
        </w:rPr>
        <w:t>ДИПЛОМАТИЯ ШЕЛКОВОГО ПУТИ: ПОЛИТОЛОГИЧЕСКИЙ АНАЛИЗ</w:t>
      </w:r>
    </w:p>
    <w:p w:rsidR="00471030" w:rsidRPr="00471030" w:rsidRDefault="00471030" w:rsidP="00471030">
      <w:pPr>
        <w:spacing w:after="200" w:line="360" w:lineRule="auto"/>
        <w:jc w:val="center"/>
        <w:rPr>
          <w:rFonts w:ascii="Times New Roman" w:hAnsi="Times New Roman" w:cs="Times New Roman"/>
          <w:sz w:val="28"/>
          <w:szCs w:val="28"/>
        </w:rPr>
      </w:pPr>
    </w:p>
    <w:p w:rsidR="00410C7C" w:rsidRDefault="00471030" w:rsidP="00410C7C">
      <w:pPr>
        <w:spacing w:after="200" w:line="240" w:lineRule="auto"/>
        <w:jc w:val="center"/>
        <w:rPr>
          <w:rFonts w:ascii="Times New Roman" w:hAnsi="Times New Roman" w:cs="Times New Roman"/>
          <w:sz w:val="28"/>
          <w:szCs w:val="28"/>
        </w:rPr>
      </w:pPr>
      <w:r w:rsidRPr="00471030">
        <w:rPr>
          <w:rFonts w:ascii="Times New Roman" w:hAnsi="Times New Roman" w:cs="Times New Roman"/>
          <w:sz w:val="28"/>
          <w:szCs w:val="28"/>
        </w:rPr>
        <w:t xml:space="preserve">23.00.04-политические проблемы международных отношений, </w:t>
      </w:r>
    </w:p>
    <w:p w:rsidR="00471030" w:rsidRPr="00471030" w:rsidRDefault="00471030" w:rsidP="00410C7C">
      <w:pPr>
        <w:spacing w:after="200" w:line="240" w:lineRule="auto"/>
        <w:jc w:val="center"/>
        <w:rPr>
          <w:rFonts w:ascii="Times New Roman" w:hAnsi="Times New Roman" w:cs="Times New Roman"/>
          <w:sz w:val="28"/>
          <w:szCs w:val="28"/>
        </w:rPr>
      </w:pPr>
      <w:r w:rsidRPr="00471030">
        <w:rPr>
          <w:rFonts w:ascii="Times New Roman" w:hAnsi="Times New Roman" w:cs="Times New Roman"/>
          <w:sz w:val="28"/>
          <w:szCs w:val="28"/>
        </w:rPr>
        <w:t xml:space="preserve">глобального и регионального развития </w:t>
      </w:r>
    </w:p>
    <w:p w:rsidR="00471030" w:rsidRDefault="00471030" w:rsidP="00471030">
      <w:pPr>
        <w:spacing w:after="200" w:line="360" w:lineRule="auto"/>
        <w:jc w:val="center"/>
        <w:rPr>
          <w:rFonts w:ascii="Times New Roman" w:hAnsi="Times New Roman" w:cs="Times New Roman"/>
          <w:sz w:val="28"/>
          <w:szCs w:val="28"/>
        </w:rPr>
      </w:pPr>
    </w:p>
    <w:p w:rsidR="00410C7C" w:rsidRPr="00471030" w:rsidRDefault="00410C7C" w:rsidP="00410C7C">
      <w:pPr>
        <w:spacing w:after="200" w:line="360" w:lineRule="auto"/>
        <w:rPr>
          <w:rFonts w:ascii="Times New Roman" w:hAnsi="Times New Roman" w:cs="Times New Roman"/>
          <w:sz w:val="28"/>
          <w:szCs w:val="28"/>
        </w:rPr>
      </w:pPr>
      <w:bookmarkStart w:id="0" w:name="_GoBack"/>
      <w:bookmarkEnd w:id="0"/>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71030" w:rsidP="00471030">
      <w:pPr>
        <w:spacing w:after="200" w:line="360" w:lineRule="auto"/>
        <w:jc w:val="center"/>
        <w:rPr>
          <w:rFonts w:ascii="Times New Roman" w:hAnsi="Times New Roman" w:cs="Times New Roman"/>
          <w:b/>
          <w:sz w:val="28"/>
          <w:szCs w:val="28"/>
        </w:rPr>
      </w:pPr>
      <w:r w:rsidRPr="00471030">
        <w:rPr>
          <w:rFonts w:ascii="Times New Roman" w:hAnsi="Times New Roman" w:cs="Times New Roman"/>
          <w:b/>
          <w:sz w:val="28"/>
          <w:szCs w:val="28"/>
        </w:rPr>
        <w:t>АВТОРЕФЕРАТ</w:t>
      </w:r>
    </w:p>
    <w:p w:rsidR="00471030" w:rsidRPr="00471030" w:rsidRDefault="00410C7C" w:rsidP="00471030">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д</w:t>
      </w:r>
      <w:r w:rsidR="00471030" w:rsidRPr="00471030">
        <w:rPr>
          <w:rFonts w:ascii="Times New Roman" w:hAnsi="Times New Roman" w:cs="Times New Roman"/>
          <w:sz w:val="28"/>
          <w:szCs w:val="28"/>
        </w:rPr>
        <w:t>иссертации на соискание ученой степени кандидата политических наук</w:t>
      </w:r>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71030" w:rsidP="00471030">
      <w:pPr>
        <w:spacing w:after="200" w:line="360" w:lineRule="auto"/>
        <w:rPr>
          <w:rFonts w:ascii="Times New Roman" w:hAnsi="Times New Roman" w:cs="Times New Roman"/>
          <w:sz w:val="28"/>
          <w:szCs w:val="28"/>
        </w:rPr>
      </w:pPr>
    </w:p>
    <w:p w:rsidR="00471030" w:rsidRPr="00471030" w:rsidRDefault="00471030" w:rsidP="00347937">
      <w:pPr>
        <w:suppressLineNumbers/>
        <w:spacing w:after="200" w:line="360" w:lineRule="auto"/>
        <w:jc w:val="center"/>
        <w:rPr>
          <w:rFonts w:ascii="Times New Roman" w:hAnsi="Times New Roman" w:cs="Times New Roman"/>
          <w:sz w:val="28"/>
          <w:szCs w:val="28"/>
        </w:rPr>
      </w:pPr>
      <w:r w:rsidRPr="00471030">
        <w:rPr>
          <w:rFonts w:ascii="Times New Roman" w:hAnsi="Times New Roman" w:cs="Times New Roman"/>
          <w:sz w:val="28"/>
          <w:szCs w:val="28"/>
        </w:rPr>
        <w:t xml:space="preserve">Бишкек-2024 </w:t>
      </w:r>
    </w:p>
    <w:p w:rsidR="00471030" w:rsidRPr="00471030" w:rsidRDefault="00471030" w:rsidP="00471030">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lastRenderedPageBreak/>
        <w:t>Диссертационная работа выполнена</w:t>
      </w:r>
    </w:p>
    <w:p w:rsidR="00471030" w:rsidRPr="00471030" w:rsidRDefault="00471030" w:rsidP="00471030">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t xml:space="preserve">в </w:t>
      </w:r>
      <w:r w:rsidRPr="00347937">
        <w:rPr>
          <w:rFonts w:ascii="Times New Roman" w:hAnsi="Times New Roman" w:cs="Times New Roman"/>
          <w:b/>
          <w:sz w:val="28"/>
          <w:szCs w:val="28"/>
          <w:shd w:val="clear" w:color="auto" w:fill="FFFFFF"/>
        </w:rPr>
        <w:t>Институте государства и права,</w:t>
      </w:r>
    </w:p>
    <w:p w:rsidR="00471030" w:rsidRPr="00471030" w:rsidRDefault="00471030" w:rsidP="00471030">
      <w:pPr>
        <w:spacing w:after="0" w:line="240" w:lineRule="auto"/>
        <w:jc w:val="center"/>
        <w:rPr>
          <w:rFonts w:ascii="Times New Roman" w:hAnsi="Times New Roman" w:cs="Times New Roman"/>
          <w:b/>
          <w:sz w:val="28"/>
          <w:szCs w:val="28"/>
        </w:rPr>
      </w:pPr>
      <w:r w:rsidRPr="00471030">
        <w:rPr>
          <w:rFonts w:ascii="Times New Roman" w:hAnsi="Times New Roman" w:cs="Times New Roman"/>
          <w:b/>
          <w:sz w:val="28"/>
          <w:szCs w:val="28"/>
        </w:rPr>
        <w:t>Национальной Академии Наук Кыргызской Республики.</w:t>
      </w:r>
    </w:p>
    <w:p w:rsidR="00471030" w:rsidRPr="00471030" w:rsidRDefault="00471030" w:rsidP="00471030">
      <w:pPr>
        <w:spacing w:after="200" w:line="360" w:lineRule="auto"/>
        <w:jc w:val="center"/>
        <w:rPr>
          <w:rFonts w:ascii="Times New Roman" w:hAnsi="Times New Roman" w:cs="Times New Roman"/>
          <w:sz w:val="28"/>
          <w:szCs w:val="28"/>
        </w:rPr>
      </w:pPr>
    </w:p>
    <w:p w:rsidR="00471030" w:rsidRPr="00471030" w:rsidRDefault="00471030" w:rsidP="00471030">
      <w:pPr>
        <w:spacing w:after="0" w:line="240" w:lineRule="auto"/>
        <w:rPr>
          <w:rFonts w:ascii="Times New Roman" w:hAnsi="Times New Roman" w:cs="Times New Roman"/>
          <w:sz w:val="28"/>
          <w:szCs w:val="28"/>
        </w:rPr>
      </w:pPr>
      <w:r w:rsidRPr="00471030">
        <w:rPr>
          <w:rFonts w:ascii="Times New Roman" w:hAnsi="Times New Roman" w:cs="Times New Roman"/>
          <w:b/>
          <w:sz w:val="28"/>
          <w:szCs w:val="28"/>
        </w:rPr>
        <w:t>Научный руководитель:</w:t>
      </w:r>
      <w:r w:rsidRPr="00471030">
        <w:rPr>
          <w:rFonts w:ascii="Times New Roman" w:hAnsi="Times New Roman" w:cs="Times New Roman"/>
          <w:sz w:val="28"/>
          <w:szCs w:val="28"/>
        </w:rPr>
        <w:t xml:space="preserve"> </w:t>
      </w:r>
      <w:r w:rsidRPr="00471030">
        <w:rPr>
          <w:rFonts w:ascii="Times New Roman" w:hAnsi="Times New Roman" w:cs="Times New Roman"/>
          <w:b/>
          <w:sz w:val="28"/>
          <w:szCs w:val="28"/>
        </w:rPr>
        <w:t>Тогусаков Осмон Асанкулович</w:t>
      </w:r>
    </w:p>
    <w:p w:rsidR="00471030" w:rsidRPr="00471030" w:rsidRDefault="00471030" w:rsidP="00471030">
      <w:pPr>
        <w:spacing w:after="0" w:line="240" w:lineRule="auto"/>
        <w:ind w:left="3228"/>
        <w:rPr>
          <w:rFonts w:ascii="Times New Roman" w:hAnsi="Times New Roman" w:cs="Times New Roman"/>
          <w:sz w:val="28"/>
          <w:szCs w:val="28"/>
        </w:rPr>
      </w:pPr>
      <w:r w:rsidRPr="00471030">
        <w:rPr>
          <w:rFonts w:ascii="Times New Roman" w:hAnsi="Times New Roman" w:cs="Times New Roman"/>
          <w:sz w:val="28"/>
          <w:szCs w:val="28"/>
        </w:rPr>
        <w:t xml:space="preserve">Академик НАН КР, доктор философский наук, профессор института философии </w:t>
      </w:r>
      <w:r w:rsidRPr="00471030">
        <w:rPr>
          <w:rFonts w:ascii="Times New Roman" w:hAnsi="Times New Roman" w:cs="Times New Roman"/>
          <w:sz w:val="28"/>
          <w:szCs w:val="28"/>
          <w:shd w:val="clear" w:color="auto" w:fill="FFFFFF"/>
        </w:rPr>
        <w:t>имени А. А. Алтмышбаева НАН КР.</w:t>
      </w:r>
    </w:p>
    <w:p w:rsidR="00471030" w:rsidRPr="00471030" w:rsidRDefault="00471030" w:rsidP="00471030">
      <w:pPr>
        <w:spacing w:after="200" w:line="360" w:lineRule="auto"/>
        <w:rPr>
          <w:rFonts w:ascii="Times New Roman" w:hAnsi="Times New Roman" w:cs="Times New Roman"/>
          <w:b/>
          <w:sz w:val="28"/>
          <w:szCs w:val="28"/>
        </w:rPr>
      </w:pPr>
    </w:p>
    <w:p w:rsidR="00471030" w:rsidRPr="00471030" w:rsidRDefault="00471030" w:rsidP="00471030">
      <w:pPr>
        <w:spacing w:after="200" w:line="360" w:lineRule="auto"/>
        <w:rPr>
          <w:rFonts w:ascii="Times New Roman" w:hAnsi="Times New Roman" w:cs="Times New Roman"/>
          <w:b/>
          <w:sz w:val="28"/>
          <w:szCs w:val="28"/>
        </w:rPr>
      </w:pPr>
      <w:r w:rsidRPr="00471030">
        <w:rPr>
          <w:rFonts w:ascii="Times New Roman" w:hAnsi="Times New Roman" w:cs="Times New Roman"/>
          <w:b/>
          <w:sz w:val="28"/>
          <w:szCs w:val="28"/>
        </w:rPr>
        <w:t>Официальные оппоненты:</w:t>
      </w:r>
    </w:p>
    <w:p w:rsidR="00471030" w:rsidRPr="00471030" w:rsidRDefault="00471030" w:rsidP="00471030">
      <w:pPr>
        <w:spacing w:after="200" w:line="360" w:lineRule="auto"/>
        <w:rPr>
          <w:rFonts w:ascii="Times New Roman" w:hAnsi="Times New Roman" w:cs="Times New Roman"/>
          <w:b/>
          <w:sz w:val="28"/>
          <w:szCs w:val="28"/>
        </w:rPr>
      </w:pPr>
      <w:r w:rsidRPr="00471030">
        <w:rPr>
          <w:rFonts w:ascii="Times New Roman" w:hAnsi="Times New Roman" w:cs="Times New Roman"/>
          <w:b/>
          <w:sz w:val="28"/>
          <w:szCs w:val="28"/>
        </w:rPr>
        <w:t xml:space="preserve">Ведущая организация: </w:t>
      </w:r>
    </w:p>
    <w:p w:rsidR="00471030" w:rsidRPr="00471030" w:rsidRDefault="00471030" w:rsidP="00471030">
      <w:pPr>
        <w:spacing w:after="200" w:line="240" w:lineRule="auto"/>
        <w:jc w:val="both"/>
        <w:rPr>
          <w:rFonts w:ascii="Times New Roman" w:hAnsi="Times New Roman" w:cs="Times New Roman"/>
          <w:sz w:val="28"/>
          <w:szCs w:val="28"/>
        </w:rPr>
      </w:pPr>
      <w:r w:rsidRPr="00471030">
        <w:rPr>
          <w:rFonts w:ascii="Times New Roman" w:hAnsi="Times New Roman" w:cs="Times New Roman"/>
          <w:sz w:val="28"/>
          <w:szCs w:val="28"/>
        </w:rPr>
        <w:t xml:space="preserve">Защита состоится </w:t>
      </w:r>
      <w:r w:rsidRPr="00471030">
        <w:rPr>
          <w:rFonts w:ascii="Times New Roman" w:hAnsi="Times New Roman" w:cs="Times New Roman"/>
          <w:sz w:val="28"/>
          <w:szCs w:val="28"/>
          <w:lang w:val="tr-TR"/>
        </w:rPr>
        <w:t>…………</w:t>
      </w:r>
      <w:r w:rsidRPr="00471030">
        <w:rPr>
          <w:rFonts w:ascii="Times New Roman" w:hAnsi="Times New Roman" w:cs="Times New Roman"/>
          <w:sz w:val="28"/>
          <w:szCs w:val="28"/>
        </w:rPr>
        <w:t xml:space="preserve">в </w:t>
      </w:r>
      <w:r w:rsidRPr="00471030">
        <w:rPr>
          <w:rFonts w:ascii="Times New Roman" w:hAnsi="Times New Roman" w:cs="Times New Roman"/>
          <w:sz w:val="28"/>
          <w:szCs w:val="28"/>
          <w:lang w:val="tr-TR"/>
        </w:rPr>
        <w:t>…</w:t>
      </w:r>
      <w:r w:rsidRPr="00471030">
        <w:rPr>
          <w:rFonts w:ascii="Times New Roman" w:hAnsi="Times New Roman" w:cs="Times New Roman"/>
          <w:sz w:val="28"/>
          <w:szCs w:val="28"/>
        </w:rPr>
        <w:t>:</w:t>
      </w:r>
      <w:r w:rsidRPr="00471030">
        <w:rPr>
          <w:rFonts w:ascii="Times New Roman" w:hAnsi="Times New Roman" w:cs="Times New Roman"/>
          <w:sz w:val="28"/>
          <w:szCs w:val="28"/>
          <w:lang w:val="tr-TR"/>
        </w:rPr>
        <w:t>…</w:t>
      </w:r>
      <w:r w:rsidRPr="00471030">
        <w:rPr>
          <w:rFonts w:ascii="Times New Roman" w:hAnsi="Times New Roman" w:cs="Times New Roman"/>
          <w:sz w:val="28"/>
          <w:szCs w:val="28"/>
        </w:rPr>
        <w:t xml:space="preserve"> часов</w:t>
      </w:r>
      <w:r w:rsidRPr="00471030">
        <w:rPr>
          <w:rFonts w:ascii="Times New Roman" w:hAnsi="Times New Roman" w:cs="Times New Roman"/>
          <w:sz w:val="28"/>
          <w:szCs w:val="28"/>
          <w:lang w:val="tr-TR"/>
        </w:rPr>
        <w:t xml:space="preserve"> </w:t>
      </w:r>
      <w:r w:rsidRPr="00471030">
        <w:rPr>
          <w:rFonts w:ascii="Times New Roman" w:hAnsi="Times New Roman" w:cs="Times New Roman"/>
          <w:sz w:val="28"/>
          <w:szCs w:val="28"/>
        </w:rPr>
        <w:t>на заседании диссертационного совета Д 07.22.659</w:t>
      </w:r>
      <w:r w:rsidRPr="00471030">
        <w:rPr>
          <w:rFonts w:ascii="Times New Roman" w:hAnsi="Times New Roman" w:cs="Times New Roman"/>
          <w:sz w:val="28"/>
          <w:szCs w:val="28"/>
          <w:lang w:val="tr-TR"/>
        </w:rPr>
        <w:t xml:space="preserve"> </w:t>
      </w:r>
      <w:r w:rsidRPr="00471030">
        <w:rPr>
          <w:rFonts w:ascii="Times New Roman" w:hAnsi="Times New Roman" w:cs="Times New Roman"/>
          <w:sz w:val="28"/>
          <w:szCs w:val="28"/>
        </w:rPr>
        <w:t xml:space="preserve">по защите диссертаций на соискание ученой степени доктора (кандидата) политических наук при Дипломатической Академии Министерства иностранных дел Кыргызской Республики имени К.Дикамбаева и Кыргызском-Российском Славянском университете им. Первого Президента РФ Б. Ельцина по адресу: 720040 г. Бишкек, бульвар Эркиндик 36. Идентификационный код онлайн трансляции защиты диссертации в </w:t>
      </w:r>
      <w:r w:rsidRPr="00471030">
        <w:rPr>
          <w:rFonts w:ascii="Times New Roman" w:hAnsi="Times New Roman" w:cs="Times New Roman"/>
          <w:sz w:val="28"/>
          <w:szCs w:val="28"/>
          <w:lang w:val="en-US"/>
        </w:rPr>
        <w:t>zoom</w:t>
      </w:r>
      <w:r w:rsidRPr="00471030">
        <w:rPr>
          <w:rFonts w:ascii="Times New Roman" w:hAnsi="Times New Roman" w:cs="Times New Roman"/>
          <w:sz w:val="28"/>
          <w:szCs w:val="28"/>
        </w:rPr>
        <w:t>-</w:t>
      </w:r>
      <w:r w:rsidRPr="00471030">
        <w:rPr>
          <w:rFonts w:ascii="Times New Roman" w:hAnsi="Times New Roman" w:cs="Times New Roman"/>
          <w:sz w:val="28"/>
          <w:szCs w:val="28"/>
          <w:lang w:val="en-US"/>
        </w:rPr>
        <w:t>webinar</w:t>
      </w:r>
      <w:r w:rsidRPr="00471030">
        <w:rPr>
          <w:rFonts w:ascii="Times New Roman" w:hAnsi="Times New Roman" w:cs="Times New Roman"/>
          <w:sz w:val="28"/>
          <w:szCs w:val="28"/>
        </w:rPr>
        <w:t xml:space="preserve">. С кандидатской диссертацией можно ознакомиться в библиотеках Дипломатической Академии Министерства иностранных дел Кыргызской Республики им. К.Дикамбаева и Кыргызско-Российского Славянского университета им. Б.Ельцина и на сайте </w:t>
      </w:r>
      <w:r w:rsidRPr="00471030">
        <w:rPr>
          <w:rFonts w:ascii="Times New Roman" w:hAnsi="Times New Roman" w:cs="Times New Roman"/>
          <w:sz w:val="28"/>
          <w:szCs w:val="28"/>
          <w:lang w:val="en-US"/>
        </w:rPr>
        <w:t>https</w:t>
      </w:r>
      <w:r w:rsidRPr="00471030">
        <w:rPr>
          <w:rFonts w:ascii="Times New Roman" w:hAnsi="Times New Roman" w:cs="Times New Roman"/>
          <w:sz w:val="28"/>
          <w:szCs w:val="28"/>
        </w:rPr>
        <w:t>://</w:t>
      </w:r>
      <w:proofErr w:type="spellStart"/>
      <w:r w:rsidRPr="00471030">
        <w:rPr>
          <w:rFonts w:ascii="Times New Roman" w:hAnsi="Times New Roman" w:cs="Times New Roman"/>
          <w:sz w:val="28"/>
          <w:szCs w:val="28"/>
          <w:lang w:val="en-US"/>
        </w:rPr>
        <w:t>dipacademy</w:t>
      </w:r>
      <w:proofErr w:type="spellEnd"/>
      <w:r w:rsidRPr="00471030">
        <w:rPr>
          <w:rFonts w:ascii="Times New Roman" w:hAnsi="Times New Roman" w:cs="Times New Roman"/>
          <w:sz w:val="28"/>
          <w:szCs w:val="28"/>
        </w:rPr>
        <w:t>.</w:t>
      </w:r>
      <w:r w:rsidRPr="00471030">
        <w:rPr>
          <w:rFonts w:ascii="Times New Roman" w:hAnsi="Times New Roman" w:cs="Times New Roman"/>
          <w:sz w:val="28"/>
          <w:szCs w:val="28"/>
          <w:lang w:val="en-US"/>
        </w:rPr>
        <w:t>kg</w:t>
      </w:r>
      <w:r w:rsidRPr="00471030">
        <w:rPr>
          <w:rFonts w:ascii="Times New Roman" w:hAnsi="Times New Roman" w:cs="Times New Roman"/>
          <w:sz w:val="28"/>
          <w:szCs w:val="28"/>
        </w:rPr>
        <w:t>/</w:t>
      </w:r>
    </w:p>
    <w:p w:rsidR="00471030" w:rsidRPr="00471030" w:rsidRDefault="00471030" w:rsidP="00347937">
      <w:pPr>
        <w:spacing w:after="200" w:line="240" w:lineRule="auto"/>
        <w:jc w:val="both"/>
        <w:rPr>
          <w:rFonts w:ascii="Times New Roman" w:hAnsi="Times New Roman" w:cs="Times New Roman"/>
          <w:sz w:val="28"/>
          <w:szCs w:val="28"/>
        </w:rPr>
      </w:pPr>
      <w:r w:rsidRPr="00471030">
        <w:rPr>
          <w:rFonts w:ascii="Times New Roman" w:hAnsi="Times New Roman" w:cs="Times New Roman"/>
          <w:sz w:val="28"/>
          <w:szCs w:val="28"/>
        </w:rPr>
        <w:t>Автореферат разослан</w:t>
      </w:r>
      <w:r w:rsidRPr="00471030">
        <w:rPr>
          <w:rFonts w:ascii="Times New Roman" w:hAnsi="Times New Roman" w:cs="Times New Roman"/>
          <w:sz w:val="28"/>
          <w:szCs w:val="28"/>
          <w:lang w:val="tr-TR"/>
        </w:rPr>
        <w:t>……………</w:t>
      </w:r>
      <w:r w:rsidRPr="00471030">
        <w:rPr>
          <w:rFonts w:ascii="Times New Roman" w:hAnsi="Times New Roman" w:cs="Times New Roman"/>
          <w:sz w:val="28"/>
          <w:szCs w:val="28"/>
        </w:rPr>
        <w:t xml:space="preserve">. </w:t>
      </w:r>
    </w:p>
    <w:p w:rsidR="004E3FD2" w:rsidRDefault="004E3FD2" w:rsidP="00471030">
      <w:pPr>
        <w:spacing w:after="0" w:line="240" w:lineRule="auto"/>
        <w:rPr>
          <w:rFonts w:ascii="Times New Roman" w:hAnsi="Times New Roman" w:cs="Times New Roman"/>
          <w:sz w:val="28"/>
          <w:szCs w:val="28"/>
        </w:rPr>
      </w:pPr>
    </w:p>
    <w:p w:rsidR="004E3FD2" w:rsidRDefault="004E3FD2" w:rsidP="00471030">
      <w:pPr>
        <w:spacing w:after="0" w:line="240" w:lineRule="auto"/>
        <w:rPr>
          <w:rFonts w:ascii="Times New Roman" w:hAnsi="Times New Roman" w:cs="Times New Roman"/>
          <w:sz w:val="28"/>
          <w:szCs w:val="28"/>
        </w:rPr>
      </w:pPr>
    </w:p>
    <w:p w:rsidR="00471030" w:rsidRPr="00471030" w:rsidRDefault="00471030" w:rsidP="00471030">
      <w:pPr>
        <w:spacing w:after="0" w:line="240" w:lineRule="auto"/>
        <w:rPr>
          <w:rFonts w:ascii="Times New Roman" w:hAnsi="Times New Roman" w:cs="Times New Roman"/>
          <w:sz w:val="28"/>
          <w:szCs w:val="28"/>
        </w:rPr>
      </w:pPr>
      <w:r w:rsidRPr="00471030">
        <w:rPr>
          <w:rFonts w:ascii="Times New Roman" w:hAnsi="Times New Roman" w:cs="Times New Roman"/>
          <w:sz w:val="28"/>
          <w:szCs w:val="28"/>
        </w:rPr>
        <w:t xml:space="preserve">Ученый секретарь </w:t>
      </w:r>
    </w:p>
    <w:p w:rsidR="00347937" w:rsidRDefault="00471030" w:rsidP="00471030">
      <w:pPr>
        <w:spacing w:after="0" w:line="240" w:lineRule="auto"/>
        <w:rPr>
          <w:rFonts w:ascii="Times New Roman" w:hAnsi="Times New Roman" w:cs="Times New Roman"/>
          <w:sz w:val="28"/>
          <w:szCs w:val="28"/>
        </w:rPr>
      </w:pPr>
      <w:r w:rsidRPr="00471030">
        <w:rPr>
          <w:rFonts w:ascii="Times New Roman" w:hAnsi="Times New Roman" w:cs="Times New Roman"/>
          <w:sz w:val="28"/>
          <w:szCs w:val="28"/>
        </w:rPr>
        <w:t>диссертационного совета,</w:t>
      </w:r>
    </w:p>
    <w:p w:rsidR="00347937" w:rsidRPr="00471030" w:rsidRDefault="00347937" w:rsidP="00347937">
      <w:pPr>
        <w:spacing w:after="0" w:line="240" w:lineRule="auto"/>
        <w:rPr>
          <w:rFonts w:ascii="Times New Roman" w:hAnsi="Times New Roman" w:cs="Times New Roman"/>
          <w:sz w:val="28"/>
          <w:szCs w:val="28"/>
        </w:rPr>
      </w:pPr>
      <w:r w:rsidRPr="00471030">
        <w:rPr>
          <w:rFonts w:ascii="Times New Roman" w:hAnsi="Times New Roman" w:cs="Times New Roman"/>
          <w:sz w:val="28"/>
          <w:szCs w:val="28"/>
        </w:rPr>
        <w:t>кандидат исторических наук,</w:t>
      </w:r>
    </w:p>
    <w:p w:rsidR="00347937" w:rsidRPr="00347937" w:rsidRDefault="00347937" w:rsidP="00471030">
      <w:pPr>
        <w:spacing w:after="0" w:line="240" w:lineRule="auto"/>
        <w:rPr>
          <w:rFonts w:ascii="Times New Roman" w:hAnsi="Times New Roman" w:cs="Times New Roman"/>
          <w:b/>
          <w:sz w:val="28"/>
          <w:szCs w:val="28"/>
        </w:rPr>
        <w:sectPr w:rsidR="00347937" w:rsidRPr="00347937" w:rsidSect="004E3FD2">
          <w:footerReference w:type="default" r:id="rId8"/>
          <w:pgSz w:w="11906" w:h="16838" w:code="9"/>
          <w:pgMar w:top="1134" w:right="567" w:bottom="992" w:left="1644" w:header="567" w:footer="0" w:gutter="0"/>
          <w:pgNumType w:start="3"/>
          <w:cols w:space="708"/>
          <w:titlePg/>
          <w:docGrid w:linePitch="360"/>
        </w:sectPr>
      </w:pPr>
      <w:r w:rsidRPr="00471030">
        <w:rPr>
          <w:rFonts w:ascii="Times New Roman" w:hAnsi="Times New Roman" w:cs="Times New Roman"/>
          <w:sz w:val="28"/>
          <w:szCs w:val="28"/>
        </w:rPr>
        <w:t>профессор</w:t>
      </w:r>
      <w:r w:rsidRPr="00471030">
        <w:rPr>
          <w:rFonts w:ascii="Times New Roman" w:hAnsi="Times New Roman" w:cs="Times New Roman"/>
          <w:sz w:val="28"/>
          <w:szCs w:val="28"/>
        </w:rPr>
        <w:tab/>
      </w:r>
      <w:r w:rsidRPr="00471030">
        <w:tab/>
      </w:r>
      <w:r w:rsidRPr="00471030">
        <w:tab/>
      </w:r>
      <w:r w:rsidRPr="00471030">
        <w:tab/>
      </w:r>
      <w:r w:rsidRPr="00471030">
        <w:tab/>
      </w:r>
      <w:r w:rsidRPr="00471030">
        <w:tab/>
        <w:t xml:space="preserve"> </w:t>
      </w:r>
      <w:r w:rsidRPr="00471030">
        <w:tab/>
      </w:r>
      <w:r w:rsidRPr="00471030">
        <w:tab/>
      </w:r>
      <w:r>
        <w:rPr>
          <w:rFonts w:ascii="Times New Roman" w:hAnsi="Times New Roman" w:cs="Times New Roman"/>
          <w:b/>
          <w:sz w:val="28"/>
          <w:szCs w:val="28"/>
        </w:rPr>
        <w:t>Джоробекова А.</w:t>
      </w:r>
    </w:p>
    <w:p w:rsidR="00A21E8A" w:rsidRPr="00A21E8A" w:rsidRDefault="00A21E8A" w:rsidP="00D91329">
      <w:pPr>
        <w:spacing w:after="0" w:line="240" w:lineRule="auto"/>
        <w:ind w:firstLine="708"/>
        <w:jc w:val="center"/>
        <w:rPr>
          <w:rFonts w:ascii="Times New Roman" w:hAnsi="Times New Roman" w:cs="Times New Roman"/>
          <w:b/>
          <w:sz w:val="28"/>
          <w:szCs w:val="28"/>
        </w:rPr>
      </w:pPr>
      <w:r w:rsidRPr="00A21E8A">
        <w:rPr>
          <w:rFonts w:ascii="Times New Roman" w:hAnsi="Times New Roman" w:cs="Times New Roman"/>
          <w:b/>
          <w:sz w:val="28"/>
          <w:szCs w:val="28"/>
        </w:rPr>
        <w:lastRenderedPageBreak/>
        <w:t>ОБЩАЯ ХАРАКТЕРИСТИКА РАБОТЫ</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iCs/>
          <w:sz w:val="28"/>
          <w:szCs w:val="28"/>
        </w:rPr>
      </w:pPr>
      <w:r w:rsidRPr="00A21E8A">
        <w:rPr>
          <w:rFonts w:ascii="Times New Roman" w:hAnsi="Times New Roman" w:cs="Times New Roman"/>
          <w:b/>
          <w:sz w:val="28"/>
          <w:szCs w:val="28"/>
        </w:rPr>
        <w:t>Актуальность темы исследования.</w:t>
      </w:r>
      <w:r w:rsidRPr="00A21E8A">
        <w:rPr>
          <w:rFonts w:ascii="Times New Roman" w:hAnsi="Times New Roman" w:cs="Times New Roman"/>
          <w:sz w:val="28"/>
          <w:szCs w:val="28"/>
        </w:rPr>
        <w:t xml:space="preserve"> </w:t>
      </w:r>
      <w:r w:rsidRPr="00A21E8A">
        <w:rPr>
          <w:rFonts w:ascii="Times New Roman" w:hAnsi="Times New Roman" w:cs="Times New Roman"/>
          <w:iCs/>
          <w:sz w:val="28"/>
          <w:szCs w:val="28"/>
        </w:rPr>
        <w:t xml:space="preserve">Перманентный кризис политической власти в ряде регионов мира, а так же общее замедление темпов роста мировой экономики, в том числе из-за пандемии COVID-19, способствует процессу перераспределения ролей региональных лидеров. Новый этап трансформации экономики вынуждает национальные государства искать компромисс между сохранением суверенитета и необходимостью участвовать в наднациональных институтах. В странах ЦА, невзирая на то, что процесс самоопределения и политической ориентации находится в стадии формирования, является ареной пересечения интересов ведущих геополитических игроков с многовекторной направленностью и выдвижением собственных путей развития, что в свою очередь непосредственно влияет на политически нестабильную и экономически слаборазвитую КР. В результате усиления конкуренции за экономическое и политическое лидерство в процессе форматирования нового экономического и политического пространства центральноазиатский регион стал участком обостренной конкурентной борьбы. А также зоной развертывания интеграционных объединений и проектов, порой взаимодополняющих друг друга, но, в основном, проектов антагонистов. </w:t>
      </w:r>
      <w:r w:rsidRPr="00A21E8A">
        <w:rPr>
          <w:rFonts w:ascii="Times New Roman" w:hAnsi="Times New Roman" w:cs="Times New Roman"/>
          <w:color w:val="000000"/>
          <w:sz w:val="28"/>
          <w:szCs w:val="28"/>
        </w:rPr>
        <w:t>Более того, в силу неопределенности внешнеполитического курса, перманентных политических кризисов, КР стала основным объектом геополитической конкуренции за ЦА, что сделало его заложником внешнеполитических стратегий мировых игроков. В итоге, все это привело к тому, что вот уже на протяжении долгого времени политический процесс в республике протекает под влиянием третьих сил и зачастую в ущерб собс</w:t>
      </w:r>
      <w:r w:rsidR="00193D2E">
        <w:rPr>
          <w:rFonts w:ascii="Times New Roman" w:hAnsi="Times New Roman" w:cs="Times New Roman"/>
          <w:color w:val="000000"/>
          <w:sz w:val="28"/>
          <w:szCs w:val="28"/>
        </w:rPr>
        <w:t>твенным национальным интересам.</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iCs/>
          <w:sz w:val="28"/>
          <w:szCs w:val="28"/>
        </w:rPr>
      </w:pPr>
      <w:r w:rsidRPr="00A21E8A">
        <w:rPr>
          <w:rFonts w:ascii="Times New Roman" w:hAnsi="Times New Roman" w:cs="Times New Roman"/>
          <w:iCs/>
          <w:sz w:val="28"/>
          <w:szCs w:val="28"/>
        </w:rPr>
        <w:t xml:space="preserve">Данный регион невзирая на распад СССР и окончания эпохи биполярной системы международных отношений, все еще традиционно воспринимается сферой естественных интересов РФ. Вместе с тем помимо РФ, свои проекты активно реализуют также КНР, ЕС и США. </w:t>
      </w:r>
      <w:r w:rsidRPr="00A21E8A">
        <w:rPr>
          <w:rFonts w:ascii="Times New Roman" w:hAnsi="Times New Roman" w:cs="Times New Roman"/>
          <w:color w:val="000000"/>
          <w:sz w:val="28"/>
          <w:szCs w:val="28"/>
        </w:rPr>
        <w:t xml:space="preserve">Геополитическое закрепление в регионе дает возможность реализовывать политические стратегии как в Европе, так и в Азии. </w:t>
      </w:r>
      <w:r w:rsidRPr="00A21E8A">
        <w:rPr>
          <w:rFonts w:ascii="Times New Roman" w:hAnsi="Times New Roman" w:cs="Times New Roman"/>
          <w:iCs/>
          <w:sz w:val="28"/>
          <w:szCs w:val="28"/>
        </w:rPr>
        <w:t xml:space="preserve">В последние тридцать лет отмечено возросшим интересом к инфраструктурным проектам, в частности под эгидой возрождения маршрутов ВШП, КНР, ЕС, США и Япония выдвинули свои собственные стратегии развития. Роль стран ЦА в возрождении путей </w:t>
      </w:r>
      <w:r w:rsidR="00193D2E">
        <w:rPr>
          <w:rFonts w:ascii="Times New Roman" w:hAnsi="Times New Roman" w:cs="Times New Roman"/>
          <w:iCs/>
          <w:sz w:val="28"/>
          <w:szCs w:val="28"/>
        </w:rPr>
        <w:t>ВШП является одним из ключевых.</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iCs/>
          <w:sz w:val="28"/>
          <w:szCs w:val="28"/>
        </w:rPr>
      </w:pPr>
      <w:r w:rsidRPr="00A21E8A">
        <w:rPr>
          <w:rFonts w:ascii="Times New Roman" w:hAnsi="Times New Roman" w:cs="Times New Roman"/>
          <w:iCs/>
          <w:sz w:val="28"/>
          <w:szCs w:val="28"/>
        </w:rPr>
        <w:t xml:space="preserve">Несомненно актуальным является изучение исторических примеров  интеграционных процессов, поскольку разворачивающиеся изменения не являются новшеством. В той или иной степени происходящее имело место в истории, в частности генезис и эволюция ВШП привнес с собой не менее глобальные изменения в истории развития человечества. Судьбы приграничных к трассам ВШП государств и народов коренным образом претерпели изменения в ходе интеграционных процессов в международной торговле. События, происходившие на рубеже эр и продолжавшиеся вплоть до средневековья не являются аналогией текущим изменениям, тем не менее представляются яркой иллюстрацией начатых процессов по возрождению трасс ВШП уже в третьем </w:t>
      </w:r>
      <w:r w:rsidRPr="00A21E8A">
        <w:rPr>
          <w:rFonts w:ascii="Times New Roman" w:hAnsi="Times New Roman" w:cs="Times New Roman"/>
          <w:iCs/>
          <w:sz w:val="28"/>
          <w:szCs w:val="28"/>
        </w:rPr>
        <w:lastRenderedPageBreak/>
        <w:t>тысячелетии. Вместе с тем для государств застывших в своем развитии нависла необходимость быть в перманентной готовности к изменениям.</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iCs/>
          <w:sz w:val="28"/>
          <w:szCs w:val="28"/>
        </w:rPr>
      </w:pPr>
      <w:r w:rsidRPr="00A21E8A">
        <w:rPr>
          <w:rFonts w:ascii="Times New Roman" w:hAnsi="Times New Roman" w:cs="Times New Roman"/>
          <w:iCs/>
          <w:sz w:val="28"/>
          <w:szCs w:val="28"/>
        </w:rPr>
        <w:t>Актуальность темы исследования также определяется возросшей ролью развития транспортно-логистичекого потенциала на мировые политические процессы. Все большее внимание уделяется вопросам формирующегося мирового порядка, глобализации и регионализационным процессам, транспортной политике государств, проектам МТК и международному сотрудничеству в транспортных проектах.</w:t>
      </w:r>
      <w:r w:rsidRPr="00A21E8A">
        <w:rPr>
          <w:rFonts w:ascii="Times New Roman" w:hAnsi="Times New Roman" w:cs="Times New Roman"/>
          <w:sz w:val="28"/>
          <w:szCs w:val="28"/>
        </w:rPr>
        <w:t xml:space="preserve"> Лидерами мирового экономического развития вновь становятся азиатские страны, применяющие собственные уникальные модели экономического развития и интеграции.</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b/>
          <w:sz w:val="28"/>
          <w:szCs w:val="28"/>
        </w:rPr>
        <w:t>Цель и задачи исследования.</w:t>
      </w:r>
      <w:r w:rsidRPr="00A21E8A">
        <w:rPr>
          <w:rFonts w:ascii="Times New Roman" w:hAnsi="Times New Roman" w:cs="Times New Roman"/>
          <w:sz w:val="28"/>
          <w:szCs w:val="28"/>
        </w:rPr>
        <w:t xml:space="preserve"> Целью исследования является определение роли и значения дипломатии в формировании новой системы современных международных отношений, как на региональном, так и на глобальном уровнях в контексте возрождения ВШП.</w:t>
      </w:r>
    </w:p>
    <w:p w:rsidR="00A21E8A" w:rsidRPr="00A21E8A" w:rsidRDefault="00A21E8A" w:rsidP="00D91329">
      <w:pPr>
        <w:autoSpaceDE w:val="0"/>
        <w:autoSpaceDN w:val="0"/>
        <w:adjustRightInd w:val="0"/>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Задачи исследования:</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-определить предпосылки зарождения ВШП;</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-обосновать роль «дипломатии» в становлении ВШП и определить вклад ко</w:t>
      </w:r>
      <w:r w:rsidR="00193D2E">
        <w:rPr>
          <w:rFonts w:ascii="Times New Roman" w:hAnsi="Times New Roman" w:cs="Times New Roman"/>
          <w:sz w:val="28"/>
          <w:szCs w:val="28"/>
        </w:rPr>
        <w:t>чевых народов в данный процесс;</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-раскрыть результаты культурного взаимообмена цивилизаций Евразии в контексте ВШП;</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-раскрыть причины интереса к идее возрождения ВШП;</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-дать анализ ситуации в ЦА через призму внешнеполитических проектов крупных держав по возрождению маршрутов ВШП;</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iCs/>
          <w:sz w:val="28"/>
          <w:szCs w:val="28"/>
        </w:rPr>
        <w:t>-д</w:t>
      </w:r>
      <w:r w:rsidRPr="00A21E8A">
        <w:rPr>
          <w:rFonts w:ascii="Times New Roman" w:hAnsi="Times New Roman" w:cs="Times New Roman"/>
          <w:sz w:val="28"/>
          <w:szCs w:val="28"/>
        </w:rPr>
        <w:t>ать характеристику позиций и выявить геостратегические цели КНР, РФ, Японии, США и Европы в связи с реализацией проекта возрождения ВШП;</w:t>
      </w:r>
    </w:p>
    <w:p w:rsidR="00A21E8A" w:rsidRPr="00A21E8A" w:rsidRDefault="00A21E8A" w:rsidP="00D91329">
      <w:pPr>
        <w:autoSpaceDE w:val="0"/>
        <w:autoSpaceDN w:val="0"/>
        <w:adjustRightInd w:val="0"/>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-дать прогноз перспектив, а также определить роль и место КР в возрождении ВШП.</w:t>
      </w:r>
    </w:p>
    <w:p w:rsidR="00A21E8A" w:rsidRPr="00A21E8A" w:rsidRDefault="00A21E8A" w:rsidP="00D91329">
      <w:pPr>
        <w:autoSpaceDE w:val="0"/>
        <w:autoSpaceDN w:val="0"/>
        <w:adjustRightInd w:val="0"/>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Объект исследования</w:t>
      </w:r>
      <w:r w:rsidRPr="00A21E8A">
        <w:rPr>
          <w:rFonts w:ascii="Times New Roman" w:hAnsi="Times New Roman" w:cs="Times New Roman"/>
          <w:sz w:val="28"/>
          <w:szCs w:val="28"/>
        </w:rPr>
        <w:t>-интеграционные процессы в Евразийском регионе и взаимодействие КР для обеспечения устойчивости, развития и безопасности в формировании новых МТК.</w:t>
      </w:r>
    </w:p>
    <w:p w:rsidR="00A21E8A" w:rsidRPr="00A21E8A" w:rsidRDefault="00A21E8A" w:rsidP="00D91329">
      <w:pPr>
        <w:autoSpaceDE w:val="0"/>
        <w:autoSpaceDN w:val="0"/>
        <w:adjustRightInd w:val="0"/>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Предмет исследования</w:t>
      </w:r>
      <w:r w:rsidRPr="00A21E8A">
        <w:rPr>
          <w:rFonts w:ascii="Times New Roman" w:hAnsi="Times New Roman" w:cs="Times New Roman"/>
          <w:sz w:val="28"/>
          <w:szCs w:val="28"/>
        </w:rPr>
        <w:t>-дипломатия «ВШП» как инструмент в процессах реконструкции МТК вдоль исторических маршрутов.</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Научная новизна полученных результатов:</w:t>
      </w:r>
      <w:r w:rsidRPr="00A21E8A">
        <w:rPr>
          <w:b/>
          <w:sz w:val="28"/>
          <w:szCs w:val="28"/>
        </w:rPr>
        <w:t xml:space="preserve"> </w:t>
      </w:r>
      <w:r w:rsidRPr="00A21E8A">
        <w:rPr>
          <w:rFonts w:ascii="Times New Roman" w:hAnsi="Times New Roman" w:cs="Times New Roman"/>
          <w:sz w:val="28"/>
          <w:szCs w:val="28"/>
        </w:rPr>
        <w:t>Диссертация представляет собой попытку комплексного исследования проектов ВШП в контексте участия КР в этих проектах. Новизна работы определяется в критическом переосмыслении и предложении практических рекомендаций к предстоящим и разрабатываемым проектам. В частности, представлены следующие положения:</w:t>
      </w:r>
    </w:p>
    <w:p w:rsidR="00A21E8A" w:rsidRPr="00A21E8A" w:rsidRDefault="00A21E8A" w:rsidP="000667DA">
      <w:pPr>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 предпринята попытка выявить интересы, противоречия и геополитические противостояния стран участниц в рамках проектов по возрождению ВШП;</w:t>
      </w:r>
    </w:p>
    <w:p w:rsidR="00A21E8A" w:rsidRPr="00A21E8A" w:rsidRDefault="00A21E8A" w:rsidP="000667DA">
      <w:pPr>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 выявлены особенности взаимодействия КР с мировыми акторами в рамках проектов строительства МТК, а также достоинства, недостатки и возможности практического применения</w:t>
      </w:r>
      <w:r w:rsidRPr="00A21E8A">
        <w:rPr>
          <w:rFonts w:ascii="Times New Roman" w:hAnsi="Times New Roman" w:cs="Times New Roman"/>
          <w:b/>
          <w:color w:val="FF0000"/>
          <w:sz w:val="28"/>
          <w:szCs w:val="28"/>
        </w:rPr>
        <w:t xml:space="preserve"> </w:t>
      </w:r>
      <w:r w:rsidRPr="00A21E8A">
        <w:rPr>
          <w:rFonts w:ascii="Times New Roman" w:hAnsi="Times New Roman" w:cs="Times New Roman"/>
          <w:sz w:val="28"/>
          <w:szCs w:val="28"/>
        </w:rPr>
        <w:t>проектов МТК;</w:t>
      </w:r>
    </w:p>
    <w:p w:rsidR="00A21E8A" w:rsidRPr="00A21E8A" w:rsidRDefault="00A21E8A" w:rsidP="000667DA">
      <w:pPr>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t>- представлен комплексный анализ запланированных и реализуемых международных транспортных проектов через территорию КР;</w:t>
      </w:r>
    </w:p>
    <w:p w:rsidR="00A21E8A" w:rsidRPr="00A21E8A" w:rsidRDefault="00A21E8A" w:rsidP="000667DA">
      <w:pPr>
        <w:spacing w:after="0" w:line="240" w:lineRule="auto"/>
        <w:ind w:firstLine="284"/>
        <w:jc w:val="both"/>
        <w:rPr>
          <w:rFonts w:ascii="Times New Roman" w:hAnsi="Times New Roman" w:cs="Times New Roman"/>
          <w:sz w:val="28"/>
          <w:szCs w:val="28"/>
        </w:rPr>
      </w:pPr>
      <w:r w:rsidRPr="00A21E8A">
        <w:rPr>
          <w:rFonts w:ascii="Times New Roman" w:hAnsi="Times New Roman" w:cs="Times New Roman"/>
          <w:sz w:val="28"/>
          <w:szCs w:val="28"/>
        </w:rPr>
        <w:lastRenderedPageBreak/>
        <w:t>- автором предложены практические рекомендация по некоторым вопросам реализации ККУЖД.</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Практическая значимость полученных результатов.</w:t>
      </w:r>
      <w:r w:rsidRPr="00A21E8A">
        <w:rPr>
          <w:b/>
          <w:sz w:val="28"/>
          <w:szCs w:val="28"/>
        </w:rPr>
        <w:t xml:space="preserve"> </w:t>
      </w:r>
      <w:r w:rsidRPr="00A21E8A">
        <w:rPr>
          <w:rFonts w:ascii="Times New Roman" w:hAnsi="Times New Roman" w:cs="Times New Roman"/>
          <w:sz w:val="28"/>
          <w:szCs w:val="28"/>
        </w:rPr>
        <w:t>Материалы диссертации могут представлять интерес для использования при разработке учебных программ, пособий и методических рекомендаций для студентов и преподавателей вузов.</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Отдельные положения, выводы, обобщения и рекомендации будут полезны в практической деятельности государственных структур КР, при формировании подходов к согласованному развитию международно-транспортных</w:t>
      </w:r>
      <w:r w:rsidR="00193D2E">
        <w:rPr>
          <w:rFonts w:ascii="Times New Roman" w:hAnsi="Times New Roman" w:cs="Times New Roman"/>
          <w:sz w:val="28"/>
          <w:szCs w:val="28"/>
        </w:rPr>
        <w:t xml:space="preserve"> проектов через территорию КР.</w:t>
      </w:r>
    </w:p>
    <w:p w:rsidR="00A21E8A" w:rsidRPr="00A21E8A" w:rsidRDefault="00A21E8A" w:rsidP="00D91329">
      <w:pPr>
        <w:spacing w:after="0" w:line="240" w:lineRule="auto"/>
        <w:ind w:firstLine="720"/>
        <w:jc w:val="both"/>
        <w:rPr>
          <w:rFonts w:ascii="Times New Roman" w:hAnsi="Times New Roman" w:cs="Times New Roman"/>
          <w:b/>
          <w:sz w:val="28"/>
          <w:szCs w:val="28"/>
        </w:rPr>
      </w:pPr>
      <w:r w:rsidRPr="00A21E8A">
        <w:rPr>
          <w:rFonts w:ascii="Times New Roman" w:hAnsi="Times New Roman" w:cs="Times New Roman"/>
          <w:b/>
          <w:sz w:val="28"/>
          <w:szCs w:val="28"/>
        </w:rPr>
        <w:t>Основные положения диссертации, выносимые на защиту:</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1. Развитие ЦА, расположенного на стыке культурно-цивилизационных потоков (китайского, персидского, арабо-мусульманского, тюрко-монгольского и русского) исторически имела специфические характеристики, исходящие из геостратегического значения региона и зародившихся процессов торгово-обменных операций.</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2. Укрепление региональных государств и развитие межгосударственных торгово-экономических операций способствовало продвижению интеграционных процессов и формированию единого пояса культурных цивилизаций и государств, что послужило импульсом для развития механизма сотрудничества в виде Шелкового пути. Интенсификация развития Шелкового пути явл</w:t>
      </w:r>
      <w:r w:rsidR="00193D2E">
        <w:rPr>
          <w:rFonts w:ascii="Times New Roman" w:hAnsi="Times New Roman" w:cs="Times New Roman"/>
          <w:sz w:val="28"/>
          <w:szCs w:val="28"/>
        </w:rPr>
        <w:t>яется заслугой кочевых народов.</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3. Изначально Шелковый путь являясь ретранслятором центров развития, в последующем трансформировался в движущую силу, которая на протяжении 15 веков влияла на развитие межрегиональных контактов и становления международного сотрудничества, в результате были заложены предпосылки фор</w:t>
      </w:r>
      <w:r w:rsidR="00193D2E">
        <w:rPr>
          <w:rFonts w:ascii="Times New Roman" w:hAnsi="Times New Roman" w:cs="Times New Roman"/>
          <w:sz w:val="28"/>
          <w:szCs w:val="28"/>
        </w:rPr>
        <w:t>мирования глобальных процессов.</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4. Перспективы развития МТК в ЦА во многом зависят не только от стратегий самих государств ЦА, но и от внешних акторов. При этом, на ряду с традиционными игроками-государствами и союзными объединениями, появляются новые акторы. Это транснациональные компании и финансовые объединения.</w:t>
      </w:r>
    </w:p>
    <w:p w:rsidR="00A21E8A" w:rsidRPr="00A21E8A" w:rsidRDefault="00193D2E" w:rsidP="00D913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A21E8A" w:rsidRPr="00A21E8A">
        <w:rPr>
          <w:rFonts w:ascii="Times New Roman" w:hAnsi="Times New Roman" w:cs="Times New Roman"/>
          <w:sz w:val="28"/>
          <w:szCs w:val="28"/>
        </w:rPr>
        <w:t xml:space="preserve">Динамика экономического роста для многих развивающихся стран в эпоху глобализации не имел бы ускоренного характера без создания налаженной транспортной инфраструктуры. Состояние данной отрасли в вышеупомянутых странах показывает наличие разветвленной, модернизированной и хорошо оснащенной информационными </w:t>
      </w:r>
      <w:r>
        <w:rPr>
          <w:rFonts w:ascii="Times New Roman" w:hAnsi="Times New Roman" w:cs="Times New Roman"/>
          <w:sz w:val="28"/>
          <w:szCs w:val="28"/>
        </w:rPr>
        <w:t>технологиями транспортной сети.</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 xml:space="preserve">6. Строительство МТК, соединяющие АТР и ЕС безусловно способствуют интеграционным процессам, а также стимулируют развитие государств расположенных вдоль этих маршрутов. МТК являются международными общественными благами для всех его участников невзирая на растояния между странами участниками. Вместе с тем очевидно, что большую выгоду от функционирования МТК получат более богатые страны. Соответственно для  малых государств существует отчетливая угроза, негативного воздействия или установления контроля над ними со стороны ключевых участников. В связи с </w:t>
      </w:r>
      <w:r w:rsidRPr="00A21E8A">
        <w:rPr>
          <w:rFonts w:ascii="Times New Roman" w:hAnsi="Times New Roman" w:cs="Times New Roman"/>
          <w:sz w:val="28"/>
          <w:szCs w:val="28"/>
        </w:rPr>
        <w:lastRenderedPageBreak/>
        <w:t>этим, краеугольным принципом успешного и полнокровного функционирования МТК должно стать развитие равноправных интеграционных процессов с учетом создания дифференцированного режима обязательств.</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 xml:space="preserve">Личный вклад соискателя </w:t>
      </w:r>
      <w:r w:rsidRPr="00A21E8A">
        <w:rPr>
          <w:rFonts w:ascii="Times New Roman" w:hAnsi="Times New Roman" w:cs="Times New Roman"/>
          <w:sz w:val="28"/>
          <w:szCs w:val="28"/>
        </w:rPr>
        <w:t>определяется основными научными выводами и положениями на основе политологического анализа дипломатии «Шелкового пути».</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Апробация результатов исследования.</w:t>
      </w:r>
      <w:r w:rsidRPr="00A21E8A">
        <w:rPr>
          <w:sz w:val="28"/>
          <w:szCs w:val="28"/>
        </w:rPr>
        <w:t xml:space="preserve"> </w:t>
      </w:r>
      <w:r w:rsidRPr="00A21E8A">
        <w:rPr>
          <w:rFonts w:ascii="Times New Roman" w:hAnsi="Times New Roman" w:cs="Times New Roman"/>
          <w:sz w:val="28"/>
          <w:szCs w:val="28"/>
        </w:rPr>
        <w:t xml:space="preserve">результаты исследования были представлены автором в материалах научных конференций «Международный научный и экономический форум: Экономический пояс «Шелкового пути» в контексте Кыргызско-Китайского сотрудничества» (Бишкек. 2014), «Сборник материалов II международного научного симпозиума тюркский мир» (Алмата. 2015), «Сборник материалов II международного научного конгресса молодых </w:t>
      </w:r>
      <w:r w:rsidR="00193D2E">
        <w:rPr>
          <w:rFonts w:ascii="Times New Roman" w:hAnsi="Times New Roman" w:cs="Times New Roman"/>
          <w:sz w:val="28"/>
          <w:szCs w:val="28"/>
        </w:rPr>
        <w:t>исследователей» (Бишкек. 2017).</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 xml:space="preserve">Полнота отражения результатов диссертации в публикациях:  </w:t>
      </w:r>
      <w:r w:rsidRPr="00A21E8A">
        <w:rPr>
          <w:rFonts w:ascii="Times New Roman" w:hAnsi="Times New Roman" w:cs="Times New Roman"/>
          <w:sz w:val="28"/>
          <w:szCs w:val="28"/>
        </w:rPr>
        <w:t xml:space="preserve">результаты исследования были отражены в научных публикациях автора, </w:t>
      </w:r>
      <w:r w:rsidRPr="00A21E8A">
        <w:rPr>
          <w:rFonts w:ascii="Times New Roman" w:eastAsiaTheme="minorEastAsia" w:hAnsi="Times New Roman" w:cs="Times New Roman"/>
          <w:sz w:val="28"/>
          <w:szCs w:val="28"/>
        </w:rPr>
        <w:t>в</w:t>
      </w:r>
      <w:r w:rsidRPr="00A21E8A">
        <w:rPr>
          <w:rFonts w:ascii="Times New Roman" w:eastAsiaTheme="minorEastAsia" w:hAnsi="Times New Roman" w:cs="Times New Roman"/>
          <w:spacing w:val="36"/>
          <w:sz w:val="28"/>
          <w:szCs w:val="28"/>
        </w:rPr>
        <w:t xml:space="preserve"> </w:t>
      </w:r>
      <w:r w:rsidRPr="00A21E8A">
        <w:rPr>
          <w:rFonts w:ascii="Times New Roman" w:eastAsiaTheme="minorEastAsia" w:hAnsi="Times New Roman" w:cs="Times New Roman"/>
          <w:spacing w:val="-4"/>
          <w:sz w:val="28"/>
          <w:szCs w:val="28"/>
        </w:rPr>
        <w:t>том</w:t>
      </w:r>
      <w:r w:rsidRPr="00A21E8A">
        <w:rPr>
          <w:rFonts w:ascii="Times New Roman" w:eastAsiaTheme="minorEastAsia" w:hAnsi="Times New Roman" w:cs="Times New Roman"/>
          <w:spacing w:val="37"/>
          <w:sz w:val="28"/>
          <w:szCs w:val="28"/>
        </w:rPr>
        <w:t xml:space="preserve"> </w:t>
      </w:r>
      <w:r w:rsidRPr="00A21E8A">
        <w:rPr>
          <w:rFonts w:ascii="Times New Roman" w:eastAsiaTheme="minorEastAsia" w:hAnsi="Times New Roman" w:cs="Times New Roman"/>
          <w:spacing w:val="-1"/>
          <w:sz w:val="28"/>
          <w:szCs w:val="28"/>
        </w:rPr>
        <w:t>числе</w:t>
      </w:r>
      <w:r w:rsidRPr="00A21E8A">
        <w:rPr>
          <w:rFonts w:ascii="Times New Roman" w:eastAsiaTheme="minorEastAsia" w:hAnsi="Times New Roman" w:cs="Times New Roman"/>
          <w:spacing w:val="36"/>
          <w:sz w:val="28"/>
          <w:szCs w:val="28"/>
        </w:rPr>
        <w:t xml:space="preserve"> </w:t>
      </w:r>
      <w:r w:rsidRPr="00A21E8A">
        <w:rPr>
          <w:rFonts w:ascii="Times New Roman" w:eastAsiaTheme="minorEastAsia" w:hAnsi="Times New Roman" w:cs="Times New Roman"/>
          <w:sz w:val="28"/>
          <w:szCs w:val="28"/>
        </w:rPr>
        <w:t>в</w:t>
      </w:r>
      <w:r w:rsidRPr="00A21E8A">
        <w:rPr>
          <w:rFonts w:ascii="Times New Roman" w:eastAsiaTheme="minorEastAsia" w:hAnsi="Times New Roman" w:cs="Times New Roman"/>
          <w:spacing w:val="45"/>
          <w:sz w:val="28"/>
          <w:szCs w:val="28"/>
        </w:rPr>
        <w:t xml:space="preserve"> </w:t>
      </w:r>
      <w:r w:rsidRPr="00A21E8A">
        <w:rPr>
          <w:rFonts w:ascii="Times New Roman" w:eastAsiaTheme="minorEastAsia" w:hAnsi="Times New Roman" w:cs="Times New Roman"/>
          <w:spacing w:val="-1"/>
          <w:sz w:val="28"/>
          <w:szCs w:val="28"/>
        </w:rPr>
        <w:t>журналах</w:t>
      </w:r>
      <w:r w:rsidRPr="00A21E8A">
        <w:rPr>
          <w:rFonts w:ascii="Times New Roman" w:eastAsiaTheme="minorEastAsia" w:hAnsi="Times New Roman" w:cs="Times New Roman"/>
          <w:sz w:val="28"/>
          <w:szCs w:val="28"/>
        </w:rPr>
        <w:t xml:space="preserve"> из</w:t>
      </w:r>
      <w:r w:rsidRPr="00A21E8A">
        <w:rPr>
          <w:rFonts w:ascii="Times New Roman" w:eastAsiaTheme="minorEastAsia" w:hAnsi="Times New Roman" w:cs="Times New Roman"/>
          <w:spacing w:val="68"/>
          <w:sz w:val="28"/>
          <w:szCs w:val="28"/>
        </w:rPr>
        <w:t xml:space="preserve"> </w:t>
      </w:r>
      <w:r w:rsidRPr="00A21E8A">
        <w:rPr>
          <w:rFonts w:ascii="Times New Roman" w:eastAsiaTheme="minorEastAsia" w:hAnsi="Times New Roman" w:cs="Times New Roman"/>
          <w:spacing w:val="-2"/>
          <w:sz w:val="28"/>
          <w:szCs w:val="28"/>
        </w:rPr>
        <w:t>списка,</w:t>
      </w:r>
      <w:r w:rsidRPr="00A21E8A">
        <w:rPr>
          <w:rFonts w:ascii="Times New Roman" w:eastAsiaTheme="minorEastAsia" w:hAnsi="Times New Roman" w:cs="Times New Roman"/>
          <w:spacing w:val="68"/>
          <w:sz w:val="28"/>
          <w:szCs w:val="28"/>
        </w:rPr>
        <w:t xml:space="preserve"> </w:t>
      </w:r>
      <w:r w:rsidRPr="00A21E8A">
        <w:rPr>
          <w:rFonts w:ascii="Times New Roman" w:eastAsiaTheme="minorEastAsia" w:hAnsi="Times New Roman" w:cs="Times New Roman"/>
          <w:spacing w:val="-3"/>
          <w:sz w:val="28"/>
          <w:szCs w:val="28"/>
        </w:rPr>
        <w:t>рекомендованного</w:t>
      </w:r>
      <w:r w:rsidRPr="00A21E8A">
        <w:rPr>
          <w:rFonts w:ascii="Times New Roman" w:eastAsiaTheme="minorEastAsia" w:hAnsi="Times New Roman" w:cs="Times New Roman"/>
          <w:spacing w:val="69"/>
          <w:sz w:val="28"/>
          <w:szCs w:val="28"/>
        </w:rPr>
        <w:t xml:space="preserve"> </w:t>
      </w:r>
      <w:r w:rsidRPr="00A21E8A">
        <w:rPr>
          <w:rFonts w:ascii="Times New Roman" w:eastAsiaTheme="minorEastAsia" w:hAnsi="Times New Roman" w:cs="Times New Roman"/>
          <w:spacing w:val="-7"/>
          <w:sz w:val="28"/>
          <w:szCs w:val="28"/>
        </w:rPr>
        <w:t>ВАК</w:t>
      </w:r>
      <w:r w:rsidRPr="00A21E8A">
        <w:rPr>
          <w:rFonts w:ascii="Times New Roman" w:eastAsiaTheme="minorEastAsia" w:hAnsi="Times New Roman" w:cs="Times New Roman"/>
          <w:spacing w:val="68"/>
          <w:sz w:val="28"/>
          <w:szCs w:val="28"/>
        </w:rPr>
        <w:t xml:space="preserve"> </w:t>
      </w:r>
      <w:r w:rsidRPr="00A21E8A">
        <w:rPr>
          <w:rFonts w:ascii="Times New Roman" w:eastAsiaTheme="minorEastAsia" w:hAnsi="Times New Roman" w:cs="Times New Roman"/>
          <w:spacing w:val="-2"/>
          <w:sz w:val="28"/>
          <w:szCs w:val="28"/>
        </w:rPr>
        <w:t>Министерства</w:t>
      </w:r>
      <w:r w:rsidRPr="00A21E8A">
        <w:rPr>
          <w:rFonts w:ascii="Times New Roman" w:eastAsiaTheme="minorEastAsia" w:hAnsi="Times New Roman" w:cs="Times New Roman"/>
          <w:spacing w:val="69"/>
          <w:sz w:val="28"/>
          <w:szCs w:val="28"/>
        </w:rPr>
        <w:t xml:space="preserve"> </w:t>
      </w:r>
      <w:r w:rsidRPr="00A21E8A">
        <w:rPr>
          <w:rFonts w:ascii="Times New Roman" w:eastAsiaTheme="minorEastAsia" w:hAnsi="Times New Roman" w:cs="Times New Roman"/>
          <w:spacing w:val="-2"/>
          <w:sz w:val="28"/>
          <w:szCs w:val="28"/>
        </w:rPr>
        <w:t>образования</w:t>
      </w:r>
      <w:r w:rsidRPr="00A21E8A">
        <w:rPr>
          <w:rFonts w:ascii="Times New Roman" w:eastAsiaTheme="minorEastAsia" w:hAnsi="Times New Roman" w:cs="Times New Roman"/>
          <w:spacing w:val="69"/>
          <w:sz w:val="28"/>
          <w:szCs w:val="28"/>
        </w:rPr>
        <w:t xml:space="preserve"> </w:t>
      </w:r>
      <w:r w:rsidRPr="00A21E8A">
        <w:rPr>
          <w:rFonts w:ascii="Times New Roman" w:eastAsiaTheme="minorEastAsia" w:hAnsi="Times New Roman" w:cs="Times New Roman"/>
          <w:sz w:val="28"/>
          <w:szCs w:val="28"/>
        </w:rPr>
        <w:t>и</w:t>
      </w:r>
      <w:r w:rsidRPr="00A21E8A">
        <w:rPr>
          <w:rFonts w:ascii="Times New Roman" w:eastAsiaTheme="minorEastAsia" w:hAnsi="Times New Roman" w:cs="Times New Roman"/>
          <w:spacing w:val="61"/>
          <w:sz w:val="28"/>
          <w:szCs w:val="28"/>
        </w:rPr>
        <w:t xml:space="preserve"> </w:t>
      </w:r>
      <w:r w:rsidRPr="00A21E8A">
        <w:rPr>
          <w:rFonts w:ascii="Times New Roman" w:eastAsiaTheme="minorEastAsia" w:hAnsi="Times New Roman" w:cs="Times New Roman"/>
          <w:spacing w:val="-4"/>
          <w:sz w:val="28"/>
          <w:szCs w:val="28"/>
        </w:rPr>
        <w:t>науки</w:t>
      </w:r>
      <w:r w:rsidRPr="00A21E8A">
        <w:rPr>
          <w:rFonts w:ascii="Times New Roman" w:eastAsiaTheme="minorEastAsia" w:hAnsi="Times New Roman" w:cs="Times New Roman"/>
          <w:spacing w:val="19"/>
          <w:sz w:val="28"/>
          <w:szCs w:val="28"/>
        </w:rPr>
        <w:t xml:space="preserve"> </w:t>
      </w:r>
      <w:r w:rsidRPr="00A21E8A">
        <w:rPr>
          <w:rFonts w:ascii="Times New Roman" w:eastAsiaTheme="minorEastAsia" w:hAnsi="Times New Roman" w:cs="Times New Roman"/>
          <w:spacing w:val="-3"/>
          <w:sz w:val="28"/>
          <w:szCs w:val="28"/>
        </w:rPr>
        <w:t>КР</w:t>
      </w:r>
      <w:r w:rsidRPr="00A21E8A">
        <w:rPr>
          <w:rFonts w:ascii="Times New Roman" w:eastAsiaTheme="minorEastAsia" w:hAnsi="Times New Roman" w:cs="Times New Roman"/>
          <w:spacing w:val="-2"/>
          <w:sz w:val="28"/>
          <w:szCs w:val="28"/>
        </w:rPr>
        <w:t>.</w:t>
      </w:r>
      <w:r w:rsidRPr="00A21E8A">
        <w:rPr>
          <w:rFonts w:ascii="Times New Roman" w:eastAsiaTheme="minorEastAsia" w:hAnsi="Times New Roman" w:cs="Times New Roman"/>
          <w:spacing w:val="17"/>
          <w:sz w:val="28"/>
          <w:szCs w:val="28"/>
        </w:rPr>
        <w:t xml:space="preserve"> </w:t>
      </w:r>
      <w:r w:rsidRPr="00A21E8A">
        <w:rPr>
          <w:rFonts w:ascii="Times New Roman" w:hAnsi="Times New Roman" w:cs="Times New Roman"/>
          <w:sz w:val="28"/>
          <w:szCs w:val="28"/>
        </w:rPr>
        <w:t>«</w:t>
      </w:r>
      <w:r w:rsidRPr="00A21E8A">
        <w:rPr>
          <w:rFonts w:ascii="Times New Roman" w:hAnsi="Times New Roman" w:cs="Times New Roman"/>
          <w:bCs/>
          <w:sz w:val="28"/>
          <w:szCs w:val="28"/>
        </w:rPr>
        <w:t>Кыргызская Республика в реализации</w:t>
      </w:r>
      <w:r w:rsidRPr="00A21E8A">
        <w:rPr>
          <w:rFonts w:ascii="Times New Roman" w:hAnsi="Times New Roman" w:cs="Times New Roman"/>
          <w:sz w:val="28"/>
          <w:szCs w:val="28"/>
        </w:rPr>
        <w:t xml:space="preserve"> </w:t>
      </w:r>
      <w:r w:rsidRPr="00A21E8A">
        <w:rPr>
          <w:rFonts w:ascii="Times New Roman" w:hAnsi="Times New Roman" w:cs="Times New Roman"/>
          <w:bCs/>
          <w:sz w:val="28"/>
          <w:szCs w:val="28"/>
        </w:rPr>
        <w:t>концепции «Один пояс - Один путь» //</w:t>
      </w:r>
      <w:r w:rsidRPr="00A21E8A">
        <w:rPr>
          <w:rFonts w:ascii="Times New Roman" w:hAnsi="Times New Roman" w:cs="Times New Roman"/>
          <w:color w:val="000000"/>
          <w:sz w:val="28"/>
          <w:szCs w:val="28"/>
        </w:rPr>
        <w:t xml:space="preserve"> Азия и Африка сегодня. М., 2018 № 7. с. 59-63. «</w:t>
      </w:r>
      <w:r w:rsidRPr="00A21E8A">
        <w:rPr>
          <w:rFonts w:ascii="Times New Roman" w:hAnsi="Times New Roman" w:cs="Times New Roman"/>
          <w:sz w:val="28"/>
          <w:szCs w:val="28"/>
        </w:rPr>
        <w:t xml:space="preserve">Реализация международных транспортных проектов в Кыргызстане: перспектива строительства железной дороги Китай - Кыргызстан – Узбекистан» // </w:t>
      </w:r>
      <w:r w:rsidRPr="00A21E8A">
        <w:rPr>
          <w:lang w:val="en-US"/>
        </w:rPr>
        <w:fldChar w:fldCharType="begin"/>
      </w:r>
      <w:r w:rsidRPr="00A21E8A">
        <w:instrText xml:space="preserve"> </w:instrText>
      </w:r>
      <w:r w:rsidRPr="00A21E8A">
        <w:rPr>
          <w:lang w:val="en-US"/>
        </w:rPr>
        <w:instrText>HYPERLINK</w:instrText>
      </w:r>
      <w:r w:rsidRPr="00A21E8A">
        <w:instrText xml:space="preserve"> "</w:instrText>
      </w:r>
      <w:r w:rsidRPr="00A21E8A">
        <w:rPr>
          <w:lang w:val="en-US"/>
        </w:rPr>
        <w:instrText>https</w:instrText>
      </w:r>
      <w:r w:rsidRPr="00A21E8A">
        <w:instrText>://</w:instrText>
      </w:r>
      <w:r w:rsidRPr="00A21E8A">
        <w:rPr>
          <w:lang w:val="en-US"/>
        </w:rPr>
        <w:instrText>www</w:instrText>
      </w:r>
      <w:r w:rsidRPr="00A21E8A">
        <w:instrText>.</w:instrText>
      </w:r>
      <w:r w:rsidRPr="00A21E8A">
        <w:rPr>
          <w:lang w:val="en-US"/>
        </w:rPr>
        <w:instrText>elibrary</w:instrText>
      </w:r>
      <w:r w:rsidRPr="00A21E8A">
        <w:instrText>.</w:instrText>
      </w:r>
      <w:r w:rsidRPr="00A21E8A">
        <w:rPr>
          <w:lang w:val="en-US"/>
        </w:rPr>
        <w:instrText>ru</w:instrText>
      </w:r>
      <w:r w:rsidRPr="00A21E8A">
        <w:instrText>/</w:instrText>
      </w:r>
      <w:r w:rsidRPr="00A21E8A">
        <w:rPr>
          <w:lang w:val="en-US"/>
        </w:rPr>
        <w:instrText>contents</w:instrText>
      </w:r>
      <w:r w:rsidRPr="00A21E8A">
        <w:instrText>.</w:instrText>
      </w:r>
      <w:r w:rsidRPr="00A21E8A">
        <w:rPr>
          <w:lang w:val="en-US"/>
        </w:rPr>
        <w:instrText>asp</w:instrText>
      </w:r>
      <w:r w:rsidRPr="00A21E8A">
        <w:instrText>?</w:instrText>
      </w:r>
      <w:r w:rsidRPr="00A21E8A">
        <w:rPr>
          <w:lang w:val="en-US"/>
        </w:rPr>
        <w:instrText>id</w:instrText>
      </w:r>
      <w:r w:rsidRPr="00A21E8A">
        <w:instrText>=43005841" \</w:instrText>
      </w:r>
      <w:r w:rsidRPr="00A21E8A">
        <w:rPr>
          <w:lang w:val="en-US"/>
        </w:rPr>
        <w:instrText>o</w:instrText>
      </w:r>
      <w:r w:rsidRPr="00A21E8A">
        <w:instrText xml:space="preserve"> "Оглавления выпусков этого журнала" </w:instrText>
      </w:r>
      <w:r w:rsidRPr="00A21E8A">
        <w:rPr>
          <w:lang w:val="en-US"/>
        </w:rPr>
        <w:fldChar w:fldCharType="separate"/>
      </w:r>
      <w:r w:rsidRPr="00A21E8A">
        <w:rPr>
          <w:rFonts w:ascii="Times New Roman" w:hAnsi="Times New Roman" w:cs="Times New Roman"/>
          <w:sz w:val="28"/>
          <w:szCs w:val="28"/>
        </w:rPr>
        <w:t>Вестник МГУ. Серия 12: Политические Науки</w:t>
      </w:r>
      <w:r w:rsidRPr="00A21E8A">
        <w:rPr>
          <w:rFonts w:ascii="Times New Roman" w:hAnsi="Times New Roman" w:cs="Times New Roman"/>
          <w:sz w:val="28"/>
          <w:szCs w:val="28"/>
          <w:lang w:val="en-US"/>
        </w:rPr>
        <w:fldChar w:fldCharType="end"/>
      </w:r>
      <w:r w:rsidRPr="00A21E8A">
        <w:rPr>
          <w:rFonts w:ascii="Times New Roman" w:hAnsi="Times New Roman" w:cs="Times New Roman"/>
          <w:sz w:val="28"/>
          <w:szCs w:val="28"/>
        </w:rPr>
        <w:t>. М., 2020. №2. с. 80-90.</w:t>
      </w:r>
      <w:r w:rsidRPr="00A21E8A">
        <w:rPr>
          <w:rFonts w:ascii="Times New Roman" w:hAnsi="Times New Roman" w:cs="Times New Roman"/>
          <w:sz w:val="28"/>
          <w:szCs w:val="28"/>
          <w:lang w:val="en-US"/>
        </w:rPr>
        <w:t> </w:t>
      </w:r>
      <w:r w:rsidRPr="00A21E8A">
        <w:rPr>
          <w:rFonts w:ascii="Times New Roman" w:hAnsi="Times New Roman" w:cs="Times New Roman"/>
          <w:sz w:val="28"/>
          <w:szCs w:val="28"/>
          <w:shd w:val="clear" w:color="auto" w:fill="FFFFFF"/>
        </w:rPr>
        <w:t>«Дорога перемен: реализация инициативы «Один пояс Один путь» в Кыргызской Республике» // Власть. М., 2022 №3 с.  250-258.</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b/>
          <w:sz w:val="28"/>
          <w:szCs w:val="28"/>
        </w:rPr>
        <w:t xml:space="preserve">Структура и объем диссертации </w:t>
      </w:r>
      <w:r w:rsidRPr="00A21E8A">
        <w:rPr>
          <w:rFonts w:ascii="Times New Roman" w:hAnsi="Times New Roman" w:cs="Times New Roman"/>
          <w:sz w:val="28"/>
          <w:szCs w:val="28"/>
        </w:rPr>
        <w:t>структура диссертационного исследования соответствует поставленной цели и задачам исследования. Работа состоит из вв</w:t>
      </w:r>
      <w:r w:rsidR="00F008CC">
        <w:rPr>
          <w:rFonts w:ascii="Times New Roman" w:hAnsi="Times New Roman" w:cs="Times New Roman"/>
          <w:sz w:val="28"/>
          <w:szCs w:val="28"/>
        </w:rPr>
        <w:t>едения, трех глав, семи раздел</w:t>
      </w:r>
      <w:r w:rsidRPr="00A21E8A">
        <w:rPr>
          <w:rFonts w:ascii="Times New Roman" w:hAnsi="Times New Roman" w:cs="Times New Roman"/>
          <w:sz w:val="28"/>
          <w:szCs w:val="28"/>
        </w:rPr>
        <w:t>ов, заключения, практических рекомендаций и списка литературы из более 200 наименований.</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Во введении обосновывается актуальность</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темы исследования, раскрывается степень ее научной разработанности, определяется предмет и объект исследования, формулируются цель и задачи, определяется теоретико-методологическая основа работы, демонстрируется ее научная новизна, теоретическая и практическая значимость, формулируются положения, выносимые на защиту.</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 xml:space="preserve">В первой главе </w:t>
      </w:r>
      <w:r w:rsidRPr="00A21E8A">
        <w:rPr>
          <w:rFonts w:ascii="Times New Roman" w:hAnsi="Times New Roman" w:cs="Times New Roman"/>
          <w:b/>
          <w:sz w:val="28"/>
          <w:szCs w:val="28"/>
        </w:rPr>
        <w:t>«Генезис и эволюция Великого шелкового пути»</w:t>
      </w:r>
      <w:r w:rsidRPr="00A21E8A">
        <w:rPr>
          <w:rFonts w:ascii="Times New Roman" w:hAnsi="Times New Roman" w:cs="Times New Roman"/>
          <w:sz w:val="28"/>
          <w:szCs w:val="28"/>
        </w:rPr>
        <w:t xml:space="preserve"> определяются ключевые предпосылки формирования торговых путей, этапы становления и укреплении ВШП, в контексте геополитической расстановки в центральноазиатском регионе. Рассмотрены основные результаты интеграционных процессов,</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а также роль номадов в становлении ВШП.</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Вторая глава «</w:t>
      </w:r>
      <w:r w:rsidRPr="00A21E8A">
        <w:rPr>
          <w:rFonts w:ascii="Times New Roman" w:hAnsi="Times New Roman" w:cs="Times New Roman"/>
          <w:b/>
          <w:sz w:val="28"/>
          <w:szCs w:val="28"/>
        </w:rPr>
        <w:t>Возрождение Великого шелкового пути в  условиях глобализации»</w:t>
      </w:r>
      <w:r w:rsidRPr="00A21E8A">
        <w:rPr>
          <w:rFonts w:ascii="Times New Roman" w:hAnsi="Times New Roman" w:cs="Times New Roman"/>
          <w:sz w:val="28"/>
          <w:szCs w:val="28"/>
        </w:rPr>
        <w:t xml:space="preserve"> посвящена процессам геополитической реконфигурации в Евразийском пространстве, инициативам по созданию транспортных путей под эгидой возрождени</w:t>
      </w:r>
      <w:r w:rsidR="00193D2E">
        <w:rPr>
          <w:rFonts w:ascii="Times New Roman" w:hAnsi="Times New Roman" w:cs="Times New Roman"/>
          <w:sz w:val="28"/>
          <w:szCs w:val="28"/>
        </w:rPr>
        <w:t>я исторического шелкового пути.</w:t>
      </w:r>
    </w:p>
    <w:p w:rsidR="00A21E8A" w:rsidRPr="00A21E8A" w:rsidRDefault="00A21E8A" w:rsidP="00D91329">
      <w:pPr>
        <w:spacing w:after="0" w:line="240" w:lineRule="auto"/>
        <w:ind w:firstLine="567"/>
        <w:jc w:val="both"/>
        <w:rPr>
          <w:rFonts w:ascii="Times New Roman" w:hAnsi="Times New Roman" w:cs="Times New Roman"/>
          <w:sz w:val="28"/>
          <w:szCs w:val="28"/>
        </w:rPr>
      </w:pPr>
      <w:r w:rsidRPr="00A21E8A">
        <w:rPr>
          <w:rFonts w:ascii="Times New Roman" w:hAnsi="Times New Roman" w:cs="Times New Roman"/>
          <w:sz w:val="28"/>
          <w:szCs w:val="28"/>
        </w:rPr>
        <w:t>Третья глава «</w:t>
      </w:r>
      <w:r w:rsidRPr="00A21E8A">
        <w:rPr>
          <w:rFonts w:ascii="Times New Roman" w:hAnsi="Times New Roman" w:cs="Times New Roman"/>
          <w:b/>
          <w:sz w:val="28"/>
          <w:szCs w:val="28"/>
        </w:rPr>
        <w:t>Роль дипломатии в реализации транспортного потенциала Кыргызской Республики</w:t>
      </w:r>
      <w:r w:rsidRPr="00A21E8A">
        <w:rPr>
          <w:rFonts w:ascii="Times New Roman" w:hAnsi="Times New Roman" w:cs="Times New Roman"/>
          <w:sz w:val="28"/>
          <w:szCs w:val="28"/>
        </w:rPr>
        <w:t>» Определены основные вызовы и перспективы интеграций для КР, связанные с реализацией МТК. Так же представлено видение о роли «Дипломатии шелкового пути» в обеспечении устойчивого развития КР.</w:t>
      </w:r>
    </w:p>
    <w:p w:rsidR="00A21E8A" w:rsidRPr="00A21E8A" w:rsidRDefault="00A21E8A" w:rsidP="00D91329">
      <w:pPr>
        <w:spacing w:after="0" w:line="240" w:lineRule="auto"/>
        <w:ind w:firstLine="567"/>
        <w:jc w:val="center"/>
        <w:rPr>
          <w:rFonts w:ascii="Times New Roman" w:hAnsi="Times New Roman" w:cs="Times New Roman"/>
          <w:b/>
          <w:sz w:val="28"/>
          <w:szCs w:val="28"/>
        </w:rPr>
      </w:pPr>
      <w:r w:rsidRPr="00A21E8A">
        <w:rPr>
          <w:rFonts w:ascii="Times New Roman" w:hAnsi="Times New Roman" w:cs="Times New Roman"/>
          <w:b/>
          <w:sz w:val="28"/>
          <w:szCs w:val="28"/>
        </w:rPr>
        <w:lastRenderedPageBreak/>
        <w:t>ОСНОВНОЕ СОДЕРЖАНИЕ ДИССЕРТАЦИИ</w:t>
      </w:r>
    </w:p>
    <w:p w:rsidR="00A21E8A" w:rsidRPr="00A21E8A" w:rsidRDefault="00A21E8A" w:rsidP="00D91329">
      <w:pPr>
        <w:spacing w:after="0" w:line="240" w:lineRule="auto"/>
        <w:ind w:firstLine="567"/>
        <w:jc w:val="both"/>
        <w:rPr>
          <w:rFonts w:ascii="Times New Roman" w:hAnsi="Times New Roman" w:cs="Times New Roman"/>
          <w:b/>
          <w:sz w:val="28"/>
          <w:szCs w:val="28"/>
        </w:rPr>
      </w:pPr>
      <w:r w:rsidRPr="00A21E8A">
        <w:rPr>
          <w:rFonts w:ascii="Times New Roman" w:hAnsi="Times New Roman" w:cs="Times New Roman"/>
          <w:sz w:val="28"/>
          <w:szCs w:val="28"/>
        </w:rPr>
        <w:t>Во введении обосновывается актуальность темы диссертации, определяются цели и задачи, научная новизна результатов, практическая значимость, апробация, публикация результатов исследования, структура и объем диссертационного исследования.</w:t>
      </w:r>
    </w:p>
    <w:p w:rsidR="00A21E8A" w:rsidRPr="00A21E8A" w:rsidRDefault="00A21E8A" w:rsidP="00D91329">
      <w:pPr>
        <w:spacing w:after="0" w:line="240" w:lineRule="auto"/>
        <w:ind w:firstLine="567"/>
        <w:jc w:val="both"/>
        <w:rPr>
          <w:rFonts w:ascii="Times New Roman" w:hAnsi="Times New Roman" w:cs="Times New Roman"/>
          <w:b/>
          <w:sz w:val="28"/>
          <w:szCs w:val="28"/>
        </w:rPr>
      </w:pPr>
      <w:r w:rsidRPr="00A21E8A">
        <w:rPr>
          <w:rFonts w:ascii="Times New Roman" w:hAnsi="Times New Roman" w:cs="Times New Roman"/>
          <w:sz w:val="28"/>
          <w:szCs w:val="28"/>
        </w:rPr>
        <w:t>Диссертация основывается на научных исследованиях: советских, российских, отечественных и зарубежных ученых. В частности, ученых-востоковедов, историков-кочевниковедов, культурологов, экономистов, специалистов в о</w:t>
      </w:r>
      <w:r w:rsidR="00193D2E">
        <w:rPr>
          <w:rFonts w:ascii="Times New Roman" w:hAnsi="Times New Roman" w:cs="Times New Roman"/>
          <w:sz w:val="28"/>
          <w:szCs w:val="28"/>
        </w:rPr>
        <w:t>бласти международных отношений.</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В первой главе, которая называется «</w:t>
      </w:r>
      <w:r w:rsidRPr="00A21E8A">
        <w:rPr>
          <w:rFonts w:ascii="Times New Roman" w:hAnsi="Times New Roman" w:cs="Times New Roman"/>
          <w:b/>
          <w:sz w:val="28"/>
          <w:szCs w:val="28"/>
        </w:rPr>
        <w:t>Генезис и эволюция Великого шелкового пути</w:t>
      </w:r>
      <w:r w:rsidRPr="00A21E8A">
        <w:rPr>
          <w:rFonts w:ascii="Times New Roman" w:hAnsi="Times New Roman" w:cs="Times New Roman"/>
          <w:sz w:val="28"/>
          <w:szCs w:val="28"/>
        </w:rPr>
        <w:t>» анализируются</w:t>
      </w:r>
      <w:r w:rsidRPr="00A21E8A">
        <w:rPr>
          <w:rFonts w:ascii="Times New Roman" w:hAnsi="Times New Roman" w:cs="Times New Roman"/>
          <w:color w:val="FF0000"/>
          <w:sz w:val="28"/>
          <w:szCs w:val="28"/>
        </w:rPr>
        <w:t xml:space="preserve"> </w:t>
      </w:r>
      <w:r w:rsidRPr="00A21E8A">
        <w:rPr>
          <w:rFonts w:ascii="Times New Roman" w:hAnsi="Times New Roman" w:cs="Times New Roman"/>
          <w:sz w:val="28"/>
          <w:szCs w:val="28"/>
        </w:rPr>
        <w:t>основные источники и теоретические позиции фундаментальных процессов генезиса и эволюции ВШП. Рассмотрены  как глобальные факторы, воздействующие на эволюцию ВШП, так и локальные особенности формирования системы путей. В исследованиях о зарождении ВШП изучены различные толкования данного процесса: от зависимости природно-географического фактора до влияния и зависимости от международного разделения труда. Мы согласны с мнениями, о неоднородности развития торгового пути в разные исторические эпохи и о многообразии факторов, влиявших на развитие ВШП. Тем не менее считаем, что отправным пунктом при этом является воздействие природно-климатического характера, что подкрепляется значительными успехами в изучении климатических колебаний в Евразийском регионе представителями разнообразных дисциплин естественнонаучного цикла. В свою очередь, стимулировавшие развитие исследований о предпосылках формирования ВШП в контексте зависимости становления номадизма степных народов с динамикой развития экологии степей.</w:t>
      </w:r>
    </w:p>
    <w:p w:rsidR="00A21E8A" w:rsidRPr="00A21E8A" w:rsidRDefault="00A21E8A" w:rsidP="00D91329">
      <w:pPr>
        <w:spacing w:after="0" w:line="240" w:lineRule="auto"/>
        <w:ind w:firstLine="720"/>
        <w:jc w:val="both"/>
        <w:rPr>
          <w:rFonts w:ascii="Times New Roman" w:hAnsi="Times New Roman" w:cs="Times New Roman"/>
          <w:sz w:val="28"/>
          <w:szCs w:val="28"/>
          <w:shd w:val="clear" w:color="auto" w:fill="FFFFFF"/>
        </w:rPr>
      </w:pPr>
      <w:r w:rsidRPr="00A21E8A">
        <w:rPr>
          <w:rFonts w:ascii="Times New Roman" w:hAnsi="Times New Roman" w:cs="Times New Roman"/>
          <w:sz w:val="28"/>
          <w:szCs w:val="28"/>
        </w:rPr>
        <w:t>В частности,</w:t>
      </w:r>
      <w:r w:rsidRPr="00A21E8A">
        <w:rPr>
          <w:rFonts w:ascii="Times New Roman" w:hAnsi="Times New Roman" w:cs="Times New Roman"/>
          <w:b/>
          <w:sz w:val="28"/>
          <w:szCs w:val="28"/>
        </w:rPr>
        <w:t xml:space="preserve"> </w:t>
      </w:r>
      <w:r w:rsidR="00F008CC">
        <w:rPr>
          <w:rFonts w:ascii="Times New Roman" w:hAnsi="Times New Roman" w:cs="Times New Roman"/>
          <w:sz w:val="28"/>
          <w:szCs w:val="28"/>
        </w:rPr>
        <w:t>в первом разделе</w:t>
      </w:r>
      <w:r w:rsidRPr="00A21E8A">
        <w:rPr>
          <w:rFonts w:ascii="Times New Roman" w:hAnsi="Times New Roman" w:cs="Times New Roman"/>
          <w:sz w:val="28"/>
          <w:szCs w:val="28"/>
        </w:rPr>
        <w:t xml:space="preserve"> первой главы</w:t>
      </w:r>
      <w:r w:rsidRPr="00A21E8A">
        <w:rPr>
          <w:rFonts w:ascii="Times New Roman" w:hAnsi="Times New Roman" w:cs="Times New Roman"/>
          <w:b/>
          <w:sz w:val="28"/>
          <w:szCs w:val="28"/>
        </w:rPr>
        <w:t xml:space="preserve"> </w:t>
      </w:r>
      <w:r w:rsidRPr="00A21E8A">
        <w:rPr>
          <w:rFonts w:ascii="Times New Roman" w:hAnsi="Times New Roman" w:cs="Times New Roman"/>
          <w:b/>
          <w:i/>
          <w:sz w:val="28"/>
          <w:szCs w:val="28"/>
        </w:rPr>
        <w:t>«Протошелковый путь и начало функционирования торговых маршрутов»</w:t>
      </w:r>
      <w:r w:rsidRPr="00A21E8A">
        <w:rPr>
          <w:rFonts w:ascii="Times New Roman" w:hAnsi="Times New Roman" w:cs="Times New Roman"/>
          <w:sz w:val="28"/>
          <w:szCs w:val="28"/>
        </w:rPr>
        <w:t xml:space="preserve"> </w:t>
      </w:r>
      <w:r w:rsidRPr="004E3FD2">
        <w:rPr>
          <w:rFonts w:ascii="Times New Roman" w:hAnsi="Times New Roman" w:cs="Times New Roman"/>
          <w:sz w:val="28"/>
          <w:szCs w:val="28"/>
        </w:rPr>
        <w:t xml:space="preserve">обобщаются результаты </w:t>
      </w:r>
      <w:r w:rsidRPr="004E3FD2">
        <w:rPr>
          <w:rFonts w:ascii="Times New Roman" w:hAnsi="Times New Roman" w:cs="Times New Roman"/>
          <w:sz w:val="28"/>
          <w:szCs w:val="28"/>
          <w:shd w:val="clear" w:color="auto" w:fill="FFFFFF"/>
        </w:rPr>
        <w:t>вышеупомянутых исследований о синхронности социально-экологических процессов с событиями в истории формирования ВШП. Данным изысканиям посвящены труды ученых: Е.Е. Кузьминой, Д. Кристиансана, Н. Ди Космо, Л. Эмлин, Ю.И. Дробышева и др. Наиболее близкими к заявленной теме выступает подход Е.Е. Кузьминой, рассматривающая ключевым фактором зарождение ВШП миграционные влияния. Также, различные интерпретации мировой истории, через призму экологических колебаний рассмотрены У. Макнилом. Значительную роль, повлиявшую на развитие человеческого общества он отводит распространению эпидемических заболеваний.</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Обобщая результаты, </w:t>
      </w:r>
      <w:r w:rsidRPr="00A21E8A">
        <w:rPr>
          <w:rFonts w:ascii="Times New Roman" w:hAnsi="Times New Roman" w:cs="Times New Roman"/>
          <w:sz w:val="28"/>
          <w:szCs w:val="28"/>
          <w:shd w:val="clear" w:color="auto" w:fill="FFFFFF"/>
        </w:rPr>
        <w:t xml:space="preserve">автором отмечено что, </w:t>
      </w:r>
      <w:r w:rsidRPr="00A21E8A">
        <w:rPr>
          <w:rFonts w:ascii="Times New Roman" w:hAnsi="Times New Roman" w:cs="Times New Roman"/>
          <w:sz w:val="28"/>
          <w:szCs w:val="28"/>
        </w:rPr>
        <w:t>в следствие адаптации к климатическим изменениям человеческое общество стало вырабатывать специфические навыки. Одной из такого рода инновации является доместикация лошади, способствовавшая ускорению миграционных процессов, а вместе с ним и ретрансляции знаний и информации. Распространение и взаимообмен информацией посредством торговых операций послужило ключевым фактором ускорившее эволюционные процессы формирования ВШП.</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Далее были рассмотрены вопросы исследования истории и культуры центральноазиатского региона в контексте влияния эллинизма. В частности, </w:t>
      </w:r>
      <w:r w:rsidRPr="00A21E8A">
        <w:rPr>
          <w:rFonts w:ascii="Times New Roman" w:hAnsi="Times New Roman" w:cs="Times New Roman"/>
          <w:sz w:val="28"/>
          <w:szCs w:val="28"/>
        </w:rPr>
        <w:lastRenderedPageBreak/>
        <w:t xml:space="preserve">проблемы синкретизма в период эллинизации Востока были почерпнуты из классических трудов Геродота и Ариана. Развитию древних маршрутов иранского отрезка и ближневосточного отрезка ВШП посвящены труды </w:t>
      </w:r>
      <w:r w:rsidRPr="00A21E8A">
        <w:rPr>
          <w:rFonts w:ascii="Times New Roman" w:hAnsi="Times New Roman" w:cs="Times New Roman"/>
          <w:sz w:val="28"/>
          <w:szCs w:val="28"/>
          <w:shd w:val="clear" w:color="auto" w:fill="FFFFFF"/>
        </w:rPr>
        <w:t>видных ученых:</w:t>
      </w:r>
      <w:r w:rsidRPr="00A21E8A">
        <w:rPr>
          <w:rFonts w:ascii="Times New Roman" w:hAnsi="Times New Roman" w:cs="Times New Roman"/>
          <w:sz w:val="28"/>
          <w:szCs w:val="28"/>
        </w:rPr>
        <w:t xml:space="preserve"> М.Е. Массона,  Н.К. Дивбойза, Б.А. Литвинского, Э.В. Ртвеладзе, И.В. Пигулевской, Р. Н. Фрая, Й. Херрмана и др.</w:t>
      </w:r>
    </w:p>
    <w:p w:rsidR="00A21E8A" w:rsidRPr="00A21E8A" w:rsidRDefault="00A21E8A" w:rsidP="00D91329">
      <w:pPr>
        <w:spacing w:after="0" w:line="240" w:lineRule="auto"/>
        <w:ind w:firstLine="708"/>
        <w:jc w:val="both"/>
        <w:rPr>
          <w:rFonts w:ascii="Times New Roman" w:eastAsia="Calibri" w:hAnsi="Times New Roman" w:cs="Times New Roman"/>
          <w:sz w:val="28"/>
          <w:szCs w:val="28"/>
          <w:lang w:eastAsia="ru-RU"/>
        </w:rPr>
      </w:pPr>
      <w:r w:rsidRPr="00A21E8A">
        <w:rPr>
          <w:rFonts w:ascii="Times New Roman" w:hAnsi="Times New Roman" w:cs="Times New Roman"/>
          <w:sz w:val="28"/>
          <w:szCs w:val="28"/>
        </w:rPr>
        <w:t xml:space="preserve">Таким образом, на основании вышеизложенного материала можно предположить, что середина 1-го тыс. до н.э., характеризующийся формированием мировых империй, объединивших территории на разных материках заложило начало интеграционным процессам. </w:t>
      </w:r>
      <w:r w:rsidRPr="00A21E8A">
        <w:rPr>
          <w:rFonts w:ascii="Times New Roman" w:eastAsia="Calibri" w:hAnsi="Times New Roman" w:cs="Times New Roman"/>
          <w:sz w:val="28"/>
          <w:szCs w:val="28"/>
          <w:lang w:eastAsia="ru-RU"/>
        </w:rPr>
        <w:t>Далее в результате активной внешнеполитической деятельности циньской и ханьской династий, направленной на открытие транспортного коридора связи с Западным краем сыграли ускоряющую роль в протекавших ранее международных процессах и стали точкой отсчета ВШП;</w:t>
      </w:r>
    </w:p>
    <w:p w:rsidR="00A21E8A" w:rsidRPr="00A21E8A" w:rsidRDefault="00A21E8A" w:rsidP="00D91329">
      <w:pPr>
        <w:spacing w:after="0" w:line="240" w:lineRule="auto"/>
        <w:ind w:firstLine="708"/>
        <w:jc w:val="both"/>
        <w:rPr>
          <w:rFonts w:ascii="Times New Roman" w:hAnsi="Times New Roman" w:cs="Times New Roman"/>
          <w:sz w:val="28"/>
          <w:szCs w:val="28"/>
        </w:rPr>
      </w:pPr>
      <w:r w:rsidRPr="00A21E8A">
        <w:rPr>
          <w:rFonts w:ascii="Times New Roman" w:hAnsi="Times New Roman" w:cs="Times New Roman"/>
          <w:sz w:val="28"/>
          <w:szCs w:val="28"/>
        </w:rPr>
        <w:t xml:space="preserve">Во втором </w:t>
      </w:r>
      <w:r w:rsidR="00F008CC">
        <w:rPr>
          <w:rFonts w:ascii="Times New Roman" w:hAnsi="Times New Roman" w:cs="Times New Roman"/>
          <w:sz w:val="28"/>
          <w:szCs w:val="28"/>
        </w:rPr>
        <w:t>раздел</w:t>
      </w:r>
      <w:r w:rsidRPr="00A21E8A">
        <w:rPr>
          <w:rFonts w:ascii="Times New Roman" w:hAnsi="Times New Roman" w:cs="Times New Roman"/>
          <w:sz w:val="28"/>
          <w:szCs w:val="28"/>
        </w:rPr>
        <w:t>е первой главы</w:t>
      </w:r>
      <w:r w:rsidRPr="00A21E8A">
        <w:rPr>
          <w:rFonts w:ascii="Times New Roman" w:hAnsi="Times New Roman" w:cs="Times New Roman"/>
          <w:b/>
          <w:sz w:val="28"/>
          <w:szCs w:val="28"/>
        </w:rPr>
        <w:t xml:space="preserve"> </w:t>
      </w:r>
      <w:r w:rsidRPr="00A21E8A">
        <w:rPr>
          <w:rFonts w:ascii="Times New Roman" w:hAnsi="Times New Roman" w:cs="Times New Roman"/>
          <w:b/>
          <w:i/>
          <w:sz w:val="28"/>
          <w:szCs w:val="28"/>
        </w:rPr>
        <w:t>«Геоэкономическая конкуренция на Великом шелковом пути»</w:t>
      </w:r>
      <w:r w:rsidRPr="00A21E8A">
        <w:rPr>
          <w:rFonts w:ascii="Times New Roman" w:hAnsi="Times New Roman" w:cs="Times New Roman"/>
          <w:sz w:val="28"/>
          <w:szCs w:val="28"/>
        </w:rPr>
        <w:t xml:space="preserve"> рассмотрено дальнейшее развитие ВШП как единой системы было обусловлено геополитическим противоборством разных стран за контроль над караванными путями. В частности, до 3 в. н.э. почти вся Евразия контролировалась четырьмя региональными империями: Римской; Парфянской; империей Хань; а также конфедерацией кочевых народов в лице хуннской империи, сыгравшая связующую роль в данной расстановке многоцентричного мира. Однако, в результате затяжного кризиса в третьем столетии завершившийся крушением системы, дисфункционирования ВШП как единой системы продлился до 6 в., пока в Евразии снова не начали формироваться сильные региональные державы. Возобновление функционирования ВШП, связан с усилением Тюркского каганата. Расширение каганата в западном направлении столкнуло их с Сасанидским Ираном и далее с Византией. Предметом спора между странами было влияние и контроль над западным участком ВШП. Однако, в следствие династических споров происходит ослабление тюркского каганата, этот процесс в некоторой степени способствует объединению Китая сначала династией Суй, а затем Тан. С возвышением Танской империи, симбиоза кочевой и земледельческой основ, наблюдается быстрое возобновление и широкое развитие торговых маршрутов и контактов с другими крупными цивилизационными центрами.</w:t>
      </w:r>
    </w:p>
    <w:p w:rsidR="00A21E8A" w:rsidRPr="00A21E8A" w:rsidRDefault="00A21E8A" w:rsidP="00D91329">
      <w:pPr>
        <w:spacing w:after="0" w:line="240" w:lineRule="auto"/>
        <w:ind w:firstLine="708"/>
        <w:jc w:val="both"/>
        <w:rPr>
          <w:rFonts w:ascii="Times New Roman" w:eastAsia="Times New Roman" w:hAnsi="Times New Roman" w:cs="Times New Roman"/>
          <w:sz w:val="28"/>
          <w:szCs w:val="28"/>
        </w:rPr>
      </w:pPr>
      <w:r w:rsidRPr="00A21E8A">
        <w:rPr>
          <w:rFonts w:ascii="Times New Roman" w:hAnsi="Times New Roman" w:cs="Times New Roman"/>
          <w:sz w:val="28"/>
          <w:szCs w:val="28"/>
        </w:rPr>
        <w:t xml:space="preserve">Одним из определяющих этапов в периодизации ВШП и новом отсчете его истории стало возвышение арабского халифата. Перманентный рост двух системообразующих центров влияния: Арабского халифата и Танской империи привело к столкновению двух государств на стыке транспортных коридоров в Средней Азии. В частности, в результате сражения на р. Талас между Танской империей и арабами в тандеме с карлуками, была остановлена дальнейшая китайская экспансия на западном направлении. Далее монгольский этап ВШП характеризуется крушением и сменой ведущих акторов на ВШП, а также новыми масштабами. Империя объединила восточную и западную части Евразии в рамках единой политической системы, что привело к прямому контакту Китая и Европы и </w:t>
      </w:r>
      <w:r w:rsidRPr="00A21E8A">
        <w:rPr>
          <w:rFonts w:ascii="Times New Roman" w:hAnsi="Times New Roman" w:cs="Times New Roman"/>
          <w:noProof/>
          <w:sz w:val="28"/>
          <w:szCs w:val="28"/>
        </w:rPr>
        <w:t xml:space="preserve">способствовало широкому развитию сухопутной торговли тем самым нарушив монополию южных маршрутов. В целом </w:t>
      </w:r>
      <w:r w:rsidRPr="00A21E8A">
        <w:rPr>
          <w:rFonts w:ascii="Times New Roman" w:hAnsi="Times New Roman" w:cs="Times New Roman"/>
          <w:sz w:val="28"/>
          <w:szCs w:val="28"/>
        </w:rPr>
        <w:t xml:space="preserve">монгольский период можно </w:t>
      </w:r>
      <w:r w:rsidRPr="00A21E8A">
        <w:rPr>
          <w:rFonts w:ascii="Times New Roman" w:hAnsi="Times New Roman" w:cs="Times New Roman"/>
          <w:sz w:val="28"/>
          <w:szCs w:val="28"/>
        </w:rPr>
        <w:lastRenderedPageBreak/>
        <w:t>охарактеризовать как период полноценного становления и развития глобальной торговли.</w:t>
      </w:r>
    </w:p>
    <w:p w:rsidR="00A21E8A" w:rsidRPr="00A21E8A" w:rsidRDefault="00F008CC"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третьем раздел</w:t>
      </w:r>
      <w:r w:rsidR="00A21E8A" w:rsidRPr="00A21E8A">
        <w:rPr>
          <w:rFonts w:ascii="Times New Roman" w:hAnsi="Times New Roman" w:cs="Times New Roman"/>
          <w:sz w:val="28"/>
          <w:szCs w:val="28"/>
        </w:rPr>
        <w:t>е первой главы</w:t>
      </w:r>
      <w:r w:rsidR="00A21E8A" w:rsidRPr="00A21E8A">
        <w:rPr>
          <w:rFonts w:ascii="Times New Roman" w:hAnsi="Times New Roman" w:cs="Times New Roman"/>
          <w:sz w:val="28"/>
          <w:szCs w:val="28"/>
          <w:lang w:val="tr-TR"/>
        </w:rPr>
        <w:t xml:space="preserve"> </w:t>
      </w:r>
      <w:r w:rsidR="00A21E8A" w:rsidRPr="00A21E8A">
        <w:rPr>
          <w:rFonts w:ascii="Times New Roman" w:hAnsi="Times New Roman" w:cs="Times New Roman"/>
          <w:b/>
          <w:i/>
          <w:sz w:val="28"/>
          <w:szCs w:val="28"/>
        </w:rPr>
        <w:t>«Великий шелковый путь, в синтезе цивилизаций Евразии и роль номадов»</w:t>
      </w:r>
      <w:r w:rsidR="00A21E8A" w:rsidRPr="00A21E8A">
        <w:rPr>
          <w:rFonts w:ascii="Times New Roman" w:hAnsi="Times New Roman" w:cs="Times New Roman"/>
          <w:sz w:val="28"/>
          <w:szCs w:val="28"/>
        </w:rPr>
        <w:t xml:space="preserve"> излагаются проблемы, причины и следствия </w:t>
      </w:r>
      <w:r w:rsidR="00A21E8A" w:rsidRPr="00A21E8A">
        <w:rPr>
          <w:rFonts w:ascii="Times New Roman" w:hAnsi="Times New Roman" w:cs="Times New Roman"/>
          <w:sz w:val="28"/>
          <w:szCs w:val="28"/>
          <w:shd w:val="clear" w:color="auto" w:fill="FFFFFF"/>
        </w:rPr>
        <w:t xml:space="preserve">взаимопроникновения культур и распространения от одной культуры или народа к другой различных навыков и технологий, что приводило к изменениям в структуре власти и социальной организации. </w:t>
      </w:r>
      <w:r w:rsidR="00A21E8A" w:rsidRPr="00A21E8A">
        <w:rPr>
          <w:rFonts w:ascii="Times New Roman" w:hAnsi="Times New Roman" w:cs="Times New Roman"/>
          <w:sz w:val="28"/>
          <w:szCs w:val="28"/>
        </w:rPr>
        <w:t xml:space="preserve">Рассмотрены результаты интеграционных процессов народов и государств вдоль маршрутов ВШП, </w:t>
      </w:r>
      <w:r w:rsidR="00A21E8A" w:rsidRPr="00A21E8A">
        <w:rPr>
          <w:rFonts w:ascii="Times New Roman" w:eastAsia="Times New Roman" w:hAnsi="Times New Roman" w:cs="Times New Roman"/>
          <w:sz w:val="28"/>
          <w:szCs w:val="28"/>
        </w:rPr>
        <w:t>достижения восточных стран,</w:t>
      </w:r>
      <w:r w:rsidR="00A21E8A" w:rsidRPr="00A21E8A">
        <w:rPr>
          <w:rFonts w:ascii="Times New Roman" w:hAnsi="Times New Roman" w:cs="Times New Roman"/>
          <w:sz w:val="28"/>
          <w:szCs w:val="28"/>
        </w:rPr>
        <w:t xml:space="preserve"> а также идеи симбиоза и единства Восточного мира до заката ВШП </w:t>
      </w:r>
      <w:r w:rsidR="00193D2E">
        <w:rPr>
          <w:rFonts w:ascii="Times New Roman" w:hAnsi="Times New Roman" w:cs="Times New Roman"/>
          <w:sz w:val="28"/>
          <w:szCs w:val="28"/>
        </w:rPr>
        <w:t>и начала европейской гегемонии.</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В частности, исследования посвященные</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изучению: истории</w:t>
      </w:r>
      <w:r w:rsidRPr="00A21E8A">
        <w:rPr>
          <w:rFonts w:ascii="Times New Roman" w:hAnsi="Times New Roman" w:cs="Times New Roman"/>
          <w:sz w:val="28"/>
          <w:szCs w:val="28"/>
          <w:shd w:val="clear" w:color="auto" w:fill="FFFFFF"/>
        </w:rPr>
        <w:t xml:space="preserve"> зороастризма,</w:t>
      </w:r>
      <w:r w:rsidRPr="00A21E8A">
        <w:rPr>
          <w:rFonts w:ascii="Times New Roman" w:hAnsi="Times New Roman" w:cs="Times New Roman"/>
          <w:sz w:val="28"/>
          <w:szCs w:val="28"/>
        </w:rPr>
        <w:t xml:space="preserve"> представленного как большой источник влияния на другие религии; о распространении через ВШП несторианства и манихейства; роли Средней Азии в распространении буддизма в Китае;</w:t>
      </w:r>
      <w:r w:rsidRPr="00A21E8A">
        <w:rPr>
          <w:rFonts w:ascii="Times New Roman" w:hAnsi="Times New Roman" w:cs="Times New Roman"/>
          <w:sz w:val="28"/>
          <w:szCs w:val="28"/>
          <w:lang w:val="ky-KG"/>
        </w:rPr>
        <w:t xml:space="preserve"> в</w:t>
      </w:r>
      <w:r w:rsidRPr="00A21E8A">
        <w:rPr>
          <w:rFonts w:ascii="Times New Roman" w:hAnsi="Times New Roman" w:cs="Times New Roman"/>
          <w:sz w:val="28"/>
          <w:szCs w:val="28"/>
        </w:rPr>
        <w:t xml:space="preserve">лияния ВШП на исторические процессы в </w:t>
      </w:r>
      <w:r w:rsidRPr="00A21E8A">
        <w:rPr>
          <w:rFonts w:ascii="Times New Roman" w:hAnsi="Times New Roman" w:cs="Times New Roman"/>
          <w:sz w:val="28"/>
          <w:szCs w:val="28"/>
          <w:lang w:val="ky-KG"/>
        </w:rPr>
        <w:t>д</w:t>
      </w:r>
      <w:r w:rsidRPr="00A21E8A">
        <w:rPr>
          <w:rFonts w:ascii="Times New Roman" w:hAnsi="Times New Roman" w:cs="Times New Roman"/>
          <w:sz w:val="28"/>
          <w:szCs w:val="28"/>
        </w:rPr>
        <w:t>оисламский период, а также развитие основных институтов Исламской цивилизации и их ценностей в контексте международных контактов на ВШП.</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связи с этим, необходимо отметить труды американских, британских, французских и германских ученых: У. Макнила, Джаннет Л. Абу-Луход, Э. Вольфа, </w:t>
      </w:r>
      <w:r w:rsidRPr="00A21E8A">
        <w:rPr>
          <w:rFonts w:ascii="Times New Roman" w:hAnsi="Times New Roman" w:cs="Times New Roman"/>
          <w:sz w:val="28"/>
          <w:szCs w:val="28"/>
          <w:shd w:val="clear" w:color="auto" w:fill="FFFFFF"/>
        </w:rPr>
        <w:t xml:space="preserve">М. Бойс, </w:t>
      </w:r>
      <w:r w:rsidRPr="00A21E8A">
        <w:rPr>
          <w:rFonts w:ascii="Times New Roman" w:hAnsi="Times New Roman" w:cs="Times New Roman"/>
          <w:sz w:val="28"/>
          <w:szCs w:val="28"/>
        </w:rPr>
        <w:t>Х.В. Хауссига,</w:t>
      </w:r>
      <w:r w:rsidRPr="00A21E8A">
        <w:rPr>
          <w:rFonts w:ascii="Times New Roman" w:eastAsia="Times New Roman" w:hAnsi="Times New Roman" w:cs="Times New Roman"/>
          <w:sz w:val="28"/>
          <w:szCs w:val="28"/>
        </w:rPr>
        <w:t xml:space="preserve"> К. Пужоль и др</w:t>
      </w:r>
      <w:r w:rsidR="00193D2E">
        <w:rPr>
          <w:rFonts w:ascii="Times New Roman" w:hAnsi="Times New Roman" w:cs="Times New Roman"/>
          <w:sz w:val="28"/>
          <w:szCs w:val="28"/>
        </w:rPr>
        <w:t>.</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работах, британского ираниста </w:t>
      </w:r>
      <w:r w:rsidRPr="00A21E8A">
        <w:rPr>
          <w:rFonts w:ascii="Times New Roman" w:hAnsi="Times New Roman" w:cs="Times New Roman"/>
          <w:sz w:val="28"/>
          <w:szCs w:val="28"/>
          <w:shd w:val="clear" w:color="auto" w:fill="FFFFFF"/>
        </w:rPr>
        <w:t>Мэри Бойс,</w:t>
      </w:r>
      <w:r w:rsidRPr="00A21E8A">
        <w:rPr>
          <w:rFonts w:ascii="Times New Roman" w:hAnsi="Times New Roman" w:cs="Times New Roman"/>
          <w:sz w:val="28"/>
          <w:szCs w:val="28"/>
        </w:rPr>
        <w:t xml:space="preserve"> посвященных изучению истории</w:t>
      </w:r>
      <w:r w:rsidRPr="00A21E8A">
        <w:rPr>
          <w:rFonts w:ascii="Times New Roman" w:hAnsi="Times New Roman" w:cs="Times New Roman"/>
          <w:sz w:val="28"/>
          <w:szCs w:val="28"/>
          <w:shd w:val="clear" w:color="auto" w:fill="FFFFFF"/>
        </w:rPr>
        <w:t xml:space="preserve"> зороастризма, прослеживаются исторические события зороастрийских общин в Иране и Индии со времени их возникновения и вплоть до наших дней</w:t>
      </w:r>
      <w:r w:rsidRPr="00A21E8A">
        <w:rPr>
          <w:rFonts w:ascii="Times New Roman" w:hAnsi="Times New Roman" w:cs="Times New Roman"/>
          <w:sz w:val="28"/>
          <w:szCs w:val="28"/>
        </w:rPr>
        <w:t>. Зороастризм представлен как мощный источник влияния на другие религии.</w:t>
      </w:r>
      <w:r w:rsidRPr="00A21E8A">
        <w:rPr>
          <w:rFonts w:ascii="Times New Roman" w:hAnsi="Times New Roman" w:cs="Times New Roman"/>
          <w:sz w:val="28"/>
          <w:szCs w:val="28"/>
          <w:lang w:val="ky-KG"/>
        </w:rPr>
        <w:t xml:space="preserve"> </w:t>
      </w:r>
      <w:r w:rsidRPr="00A21E8A">
        <w:rPr>
          <w:rFonts w:ascii="Times New Roman" w:hAnsi="Times New Roman" w:cs="Times New Roman"/>
          <w:sz w:val="28"/>
          <w:szCs w:val="28"/>
        </w:rPr>
        <w:t xml:space="preserve">В трудах Х.В. Хауссига, охватывающий доисламский период ВШП, а также развитие ВШП в исламский период затронут широкий спектр вопросов начиная от рассмотрения мифологических представлений о восточных странах и вплоть до развернутого анализа влияния ВШП на исторические процессы. </w:t>
      </w:r>
      <w:r w:rsidRPr="00A21E8A">
        <w:rPr>
          <w:rFonts w:ascii="Times New Roman" w:eastAsia="Times New Roman" w:hAnsi="Times New Roman" w:cs="Times New Roman"/>
          <w:sz w:val="28"/>
          <w:szCs w:val="28"/>
        </w:rPr>
        <w:t xml:space="preserve">В работе иранского исследователя </w:t>
      </w:r>
      <w:r w:rsidRPr="00A21E8A">
        <w:rPr>
          <w:rFonts w:ascii="Times New Roman" w:hAnsi="Times New Roman" w:cs="Times New Roman"/>
          <w:sz w:val="28"/>
          <w:szCs w:val="28"/>
        </w:rPr>
        <w:t>Масоуда Баят,</w:t>
      </w:r>
      <w:r w:rsidRPr="00A21E8A">
        <w:rPr>
          <w:rFonts w:ascii="Times New Roman" w:eastAsia="Times New Roman" w:hAnsi="Times New Roman" w:cs="Times New Roman"/>
          <w:sz w:val="28"/>
          <w:szCs w:val="28"/>
        </w:rPr>
        <w:t xml:space="preserve"> посвященной роли ислама в развитии ВШП, проведен всесторонний обзор маршрутной торговой сети исламских государств. Также, в исследованиях Катрин Пужоль, посвященных истории </w:t>
      </w:r>
      <w:r w:rsidRPr="00A21E8A">
        <w:rPr>
          <w:rFonts w:ascii="Times New Roman" w:hAnsi="Times New Roman" w:cs="Times New Roman"/>
          <w:sz w:val="28"/>
          <w:szCs w:val="28"/>
        </w:rPr>
        <w:t>ислама в ЦА рассмотрены вопросы феномена смешения культур, религий и цивилизаций, а также затрагиваются вопросы транспортных коммуникаций.</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В исследованиях ученого-социолога Джаннет Л. Абу-Луход «До европейской гегемонии. Мир-система 1250-1350 гг.», а также в работах Эрика Вольфа, посвященных изучению вопросов истории формирования глобализма</w:t>
      </w:r>
      <w:r w:rsidRPr="00A21E8A">
        <w:rPr>
          <w:rFonts w:ascii="Times New Roman" w:eastAsia="Times New Roman" w:hAnsi="Times New Roman" w:cs="Times New Roman"/>
          <w:sz w:val="28"/>
          <w:szCs w:val="28"/>
        </w:rPr>
        <w:t>, уделяется особое значение достижениям восточных стран, позволивших капитализму стать доминирующей идеологией современной эпохи</w:t>
      </w:r>
      <w:r w:rsidRPr="00A21E8A">
        <w:rPr>
          <w:rFonts w:ascii="Times New Roman" w:hAnsi="Times New Roman" w:cs="Times New Roman"/>
          <w:sz w:val="28"/>
          <w:szCs w:val="28"/>
        </w:rPr>
        <w:t xml:space="preserve"> и обоснована идея единства мира (Восточного) до эпохи гегемонии капитализма</w:t>
      </w:r>
      <w:r w:rsidRPr="00A21E8A">
        <w:rPr>
          <w:rFonts w:ascii="Times New Roman" w:eastAsia="Times New Roman" w:hAnsi="Times New Roman" w:cs="Times New Roman"/>
          <w:sz w:val="28"/>
          <w:szCs w:val="28"/>
        </w:rPr>
        <w:t>.</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Также рассмотрен широкий спектр вопросов по истории кочевых народов ЦА и вопросы, относительно формирования и развития центральноазиатского отрезка ВШП. Проанализированы различные направления внешней политики восточных стран в древний и средневековый периоды в контексте взаимодействия кочевых и оседлых народов.</w:t>
      </w:r>
    </w:p>
    <w:p w:rsidR="00A21E8A" w:rsidRPr="00193D2E"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данном контексте, эволюцию ВШП невозможно осмыслить без глубокого анализа исторических событий вокруг вопросов, связанных с историей </w:t>
      </w:r>
      <w:r w:rsidRPr="00A21E8A">
        <w:rPr>
          <w:rFonts w:ascii="Times New Roman" w:hAnsi="Times New Roman" w:cs="Times New Roman"/>
          <w:sz w:val="28"/>
          <w:szCs w:val="28"/>
        </w:rPr>
        <w:lastRenderedPageBreak/>
        <w:t>Китая и вопросов формирования дальневосточного отрезка ВШП. С точки зрения автора, особое значение имеют исследования исторических фактов и теоретические выводы, содержащиеся в трудах: И. Я. Бичурина (Иякинф), Т. Барфилда, В.В. Бартольда, А.Н. Бернштама, Л.Н. Гумилева, С.В. Кисилева, В.С. М.В. Крюкова, Н. А. Аристова, П.М. Кожина, Э. Шефера, Ж. Фаирбанка, Е.И. Лубо-Лесниченко, В.С. Таскина, С.Т. Табышалиева, Б.В. Базарова, Н.Н. Крадина, В.П. Никонорова, Ю.С. Худякова, Г.П. Супруненко и др.</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В частности, в работах Т. Барфилда теоретически обоснована идея цикличной модели взаимоотношений Китая и кочевых государств. В монографии М. В. Крюкова, а также в трудах П.М. Кожина рассмотрены исторические условия возникновения этнической общности китайцев и вопросы развития китайской государственности в контексте формирования отношений с кочевыми и оседлыми народами ЦА. В трудах Ж. Фаирбанка были исследованы проблемы сюзернско-вассальных отношений в истории взаимодействия Китая и кочевых государств. В скрупулезной работе Э. Шефера, посвященной внешнеэкономическим процессам Танской династии развернуто исследованы вопросы внешнеторгового оборота и в целом циркуляции материальных благ по маршрутам ВШП.</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Также, были изложены теоретические основы вопроса о соотношении внутренних и внешних факторов развития обществ номадов, которая продолжает оставаться предметом дискуссии среди ученых кочевниковедов. А именно, теоретические модели, описывающие отношения кочевников с Китаем, условно разделенные на две группы: сторонников теории «автономности» (Н. Ди Космо, Ханичерс В., Е. Кюрзат Алерс, Тоган И., и др.), полагающие, что кочевники самостоятельно пришли к государственности; их противников (О. Латимор, Д. Сайнор, Дж. Скэфа, С.Штарк, Т. Барфилд, С. Джагчид, Хазанов А., и др.) придерживающихся теории внешней зависимости. Данная проблема развернуто представлена в работа</w:t>
      </w:r>
      <w:r w:rsidR="00193D2E">
        <w:rPr>
          <w:rFonts w:ascii="Times New Roman" w:hAnsi="Times New Roman" w:cs="Times New Roman"/>
          <w:sz w:val="28"/>
          <w:szCs w:val="28"/>
        </w:rPr>
        <w:t>х Б.В. Базарова и Н.Н. Крадина.</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Таким образом, на основании вышеизложенного материала автором приводятся следующие выводы: уже в начале христианской эры, Запад в лице римской империи и Восток в лице ханьской империи при посредничестве кочевых народов находились в косвенном контакте, но в результате распада этих империй налаживающиеся контакты прекратились вплоть до 6 века, который ознаменован очередным ростом международной активности кочевых народов. 7-8 века ислам объединил центральные участки данного региона, а с 11 века большая часть данного пространства была включена в международную торговую экономику вокруг ВШП. Апогей этого цикла пришелся на 13-14 века, когда между Востоком и Западом в результате монгольского нашествия были установлены </w:t>
      </w:r>
      <w:r w:rsidR="00193D2E">
        <w:rPr>
          <w:rFonts w:ascii="Times New Roman" w:hAnsi="Times New Roman" w:cs="Times New Roman"/>
          <w:sz w:val="28"/>
          <w:szCs w:val="28"/>
        </w:rPr>
        <w:t>прямые, систематичные контакты.</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результате вышеупомянутых исторических процессов в узловых городах данного региона наблюдается становление производства промышленных продукций для экспорта. Налаживаются товарно-денежные отношения в последующем сформировавшиеся в международную торговую систему. В данном процессе участвовали многие производственные и торговые сообщества в разных точках мира. Традиционно, логистику и безопасность на </w:t>
      </w:r>
      <w:r w:rsidRPr="00A21E8A">
        <w:rPr>
          <w:rFonts w:ascii="Times New Roman" w:hAnsi="Times New Roman" w:cs="Times New Roman"/>
          <w:sz w:val="28"/>
          <w:szCs w:val="28"/>
        </w:rPr>
        <w:lastRenderedPageBreak/>
        <w:t>трансконтинентальных торговых маршрутах обеспечивали кочевые народы. Относительно непосредственно  вопроса о роли и влияния кочевых народов на становление ВШП позволяет отметить, что невзирая на ограниченный экономический и демографический потенциал кочевых народов трудно переоценить их значение. Период активных передвижений человеческих масс непосредственно связан с развитием всадничества и кочевого образа жизнедеятельности. Кочевники покровительствовали торговле: они проложили первые торговые пути для караванов и далее обеспечивали логистику по их территории. Это послужило фундаментом для формирования ме</w:t>
      </w:r>
      <w:r w:rsidR="00193D2E">
        <w:rPr>
          <w:rFonts w:ascii="Times New Roman" w:hAnsi="Times New Roman" w:cs="Times New Roman"/>
          <w:sz w:val="28"/>
          <w:szCs w:val="28"/>
        </w:rPr>
        <w:t>ждународных торговых отношений.</w:t>
      </w:r>
    </w:p>
    <w:p w:rsidR="00A21E8A" w:rsidRDefault="00A21E8A" w:rsidP="00D91329">
      <w:pPr>
        <w:spacing w:after="0" w:line="240" w:lineRule="auto"/>
        <w:ind w:firstLine="720"/>
        <w:jc w:val="both"/>
        <w:rPr>
          <w:rFonts w:ascii="Times New Roman" w:hAnsi="Times New Roman" w:cs="Times New Roman"/>
          <w:sz w:val="28"/>
          <w:szCs w:val="28"/>
          <w:lang w:val="ky-KG"/>
        </w:rPr>
      </w:pPr>
      <w:r w:rsidRPr="00A21E8A">
        <w:rPr>
          <w:rFonts w:ascii="Times New Roman" w:hAnsi="Times New Roman" w:cs="Times New Roman"/>
          <w:sz w:val="28"/>
          <w:szCs w:val="28"/>
        </w:rPr>
        <w:t>Во второй главе, которая называется</w:t>
      </w:r>
      <w:r w:rsidRPr="00A21E8A">
        <w:rPr>
          <w:rFonts w:ascii="Times New Roman" w:hAnsi="Times New Roman" w:cs="Times New Roman"/>
          <w:b/>
          <w:sz w:val="28"/>
          <w:szCs w:val="28"/>
        </w:rPr>
        <w:t xml:space="preserve"> «Возрождение Великого шелкового пути в условиях глобализации» </w:t>
      </w:r>
      <w:r w:rsidR="00F008CC">
        <w:rPr>
          <w:rFonts w:ascii="Times New Roman" w:hAnsi="Times New Roman" w:cs="Times New Roman"/>
          <w:sz w:val="28"/>
          <w:szCs w:val="28"/>
        </w:rPr>
        <w:t>состоящем из двух раздел</w:t>
      </w:r>
      <w:r w:rsidRPr="00A21E8A">
        <w:rPr>
          <w:rFonts w:ascii="Times New Roman" w:hAnsi="Times New Roman" w:cs="Times New Roman"/>
          <w:sz w:val="28"/>
          <w:szCs w:val="28"/>
        </w:rPr>
        <w:t>ов, рассматриваются</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 xml:space="preserve">проблемы </w:t>
      </w:r>
      <w:r w:rsidRPr="00A21E8A">
        <w:rPr>
          <w:rFonts w:ascii="Times New Roman" w:hAnsi="Times New Roman" w:cs="Times New Roman"/>
          <w:sz w:val="28"/>
          <w:szCs w:val="28"/>
          <w:lang w:val="ky-KG"/>
        </w:rPr>
        <w:t xml:space="preserve">процессов </w:t>
      </w:r>
      <w:r w:rsidRPr="00A21E8A">
        <w:rPr>
          <w:rFonts w:ascii="Times New Roman" w:hAnsi="Times New Roman" w:cs="Times New Roman"/>
          <w:sz w:val="28"/>
          <w:szCs w:val="28"/>
        </w:rPr>
        <w:t xml:space="preserve">формирования новой системы международных отношений с точки зрения воссоздания ВШП. Сделан обзор и анализ международной политики и интеграционных процессов в странах постсоветского пространства. Изложены ключевые проблемы </w:t>
      </w:r>
      <w:r w:rsidRPr="00A21E8A">
        <w:rPr>
          <w:rFonts w:ascii="Times New Roman" w:hAnsi="Times New Roman" w:cs="Times New Roman"/>
          <w:sz w:val="28"/>
          <w:szCs w:val="28"/>
          <w:lang w:val="ky-KG"/>
        </w:rPr>
        <w:t>МТК в Евразийском регионе.</w:t>
      </w:r>
    </w:p>
    <w:p w:rsidR="00A07004" w:rsidRPr="00A07004" w:rsidRDefault="00A07004" w:rsidP="00A07004">
      <w:pPr>
        <w:pStyle w:val="AralkYok"/>
        <w:ind w:firstLine="708"/>
        <w:jc w:val="both"/>
        <w:rPr>
          <w:rFonts w:ascii="Times New Roman" w:hAnsi="Times New Roman" w:cs="Times New Roman"/>
          <w:sz w:val="28"/>
          <w:szCs w:val="28"/>
          <w:lang w:val="ru-RU"/>
        </w:rPr>
      </w:pPr>
      <w:r w:rsidRPr="00851F61">
        <w:rPr>
          <w:rFonts w:ascii="Times New Roman" w:hAnsi="Times New Roman" w:cs="Times New Roman"/>
          <w:sz w:val="28"/>
          <w:szCs w:val="28"/>
          <w:lang w:val="ru-RU"/>
        </w:rPr>
        <w:t>Специфика заявленной проблемы способствовало использованию сочетаний и комбинаций общенаучных и частно научных методов исследования. В частности, основу диссертационного исследования составляет принцип историзма, применение которого предполагает комплексное изучение всех аспектов международных отношений. Во взаимодействии с системным подходом позволил рассмотреть предпосылки возникновения, взаимосвязь и взаимообусловленность аспектов изучаемой проблемы. Метод историко-культурологического исследования способствовал выстраиванию хронологической последовательности процессов, выявлению и анализу противоречий и сходств. Использование проблемно-хронологического метода позволило вычленить из широкого круга проблем и проследить в историческом развитии такие аспекты как влияние экономической дипломатии на долгосрочное укрепление международного сотрудничества. Также были использованы цивилизационный и парадигмальный подходы к изучению историко-политических процессов. Сравнительно-сопоставительный метод позволил рассмотреть воздействие внешних центров сил на формирование транспортно-логистической повестки. Метод экспертных оценок способствовал решению проблем прогнозирования.</w:t>
      </w:r>
    </w:p>
    <w:p w:rsidR="00A21E8A" w:rsidRPr="00A21E8A" w:rsidRDefault="00F008CC"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первом раздел</w:t>
      </w:r>
      <w:r w:rsidR="00A21E8A" w:rsidRPr="00A21E8A">
        <w:rPr>
          <w:rFonts w:ascii="Times New Roman" w:hAnsi="Times New Roman" w:cs="Times New Roman"/>
          <w:sz w:val="28"/>
          <w:szCs w:val="28"/>
        </w:rPr>
        <w:t>е второй главы</w:t>
      </w:r>
      <w:r w:rsidR="00A21E8A" w:rsidRPr="00A21E8A">
        <w:rPr>
          <w:rFonts w:ascii="Times New Roman" w:hAnsi="Times New Roman" w:cs="Times New Roman"/>
          <w:b/>
          <w:sz w:val="28"/>
          <w:szCs w:val="28"/>
        </w:rPr>
        <w:t xml:space="preserve"> </w:t>
      </w:r>
      <w:r w:rsidR="00A21E8A" w:rsidRPr="00A21E8A">
        <w:rPr>
          <w:rFonts w:ascii="Times New Roman" w:hAnsi="Times New Roman" w:cs="Times New Roman"/>
          <w:b/>
          <w:i/>
          <w:sz w:val="28"/>
          <w:szCs w:val="28"/>
        </w:rPr>
        <w:t>«Инициативы центральноазиатских стран по возрождению Великого шелкового пути»</w:t>
      </w:r>
      <w:r w:rsidR="00A21E8A" w:rsidRPr="00A21E8A">
        <w:rPr>
          <w:rFonts w:ascii="Times New Roman" w:hAnsi="Times New Roman" w:cs="Times New Roman"/>
          <w:sz w:val="28"/>
          <w:szCs w:val="28"/>
        </w:rPr>
        <w:t xml:space="preserve"> рассмотрены политические и экономические аспекты трансформации международных отношений, давщих импульс формированию новой транспортной составляющей в ЦА. В связи с этим необходимо отметить труды видных отечественных ученых таких как: О.А. Тогусаков, З.К. Курманов, А. Д. Джекшенкулов, М.</w:t>
      </w:r>
      <w:r w:rsidR="000667DA">
        <w:rPr>
          <w:rFonts w:ascii="Times New Roman" w:hAnsi="Times New Roman" w:cs="Times New Roman"/>
          <w:sz w:val="28"/>
          <w:szCs w:val="28"/>
        </w:rPr>
        <w:t>С. Иманалиев, А.Э. Джоробекова</w:t>
      </w:r>
      <w:r w:rsidR="00A21E8A" w:rsidRPr="00A21E8A">
        <w:rPr>
          <w:rFonts w:ascii="Times New Roman" w:hAnsi="Times New Roman" w:cs="Times New Roman"/>
          <w:sz w:val="28"/>
          <w:szCs w:val="28"/>
        </w:rPr>
        <w:t xml:space="preserve">, С.Г. Иванов, Н.М. Омаров, А.Н. Кангельдиев, А.М. Артыкбаев, К.Ч. Султанбеков и др., внесшие весомый вклад в изучении вопросов влияния глобализационных процессов на политическое развитие КР, интеграции КР в систему международных связей, проблемам безопасности, а также отдельных </w:t>
      </w:r>
      <w:r w:rsidR="00A21E8A" w:rsidRPr="00A21E8A">
        <w:rPr>
          <w:rFonts w:ascii="Times New Roman" w:hAnsi="Times New Roman" w:cs="Times New Roman"/>
          <w:sz w:val="28"/>
          <w:szCs w:val="28"/>
        </w:rPr>
        <w:lastRenderedPageBreak/>
        <w:t>направлений экономической политики КНР, РФ, Японии по отношению к КР в контекс</w:t>
      </w:r>
      <w:r w:rsidR="00193D2E">
        <w:rPr>
          <w:rFonts w:ascii="Times New Roman" w:hAnsi="Times New Roman" w:cs="Times New Roman"/>
          <w:sz w:val="28"/>
          <w:szCs w:val="28"/>
        </w:rPr>
        <w:t>те возрождения ВШП.</w:t>
      </w:r>
    </w:p>
    <w:p w:rsidR="00A21E8A" w:rsidRPr="00A21E8A" w:rsidRDefault="00A21E8A" w:rsidP="00D91329">
      <w:pPr>
        <w:spacing w:after="0" w:line="240" w:lineRule="auto"/>
        <w:ind w:firstLine="720"/>
        <w:jc w:val="both"/>
        <w:rPr>
          <w:rFonts w:ascii="Times New Roman" w:hAnsi="Times New Roman"/>
          <w:sz w:val="28"/>
          <w:szCs w:val="28"/>
        </w:rPr>
      </w:pPr>
      <w:r w:rsidRPr="00A21E8A">
        <w:rPr>
          <w:rFonts w:ascii="Times New Roman" w:hAnsi="Times New Roman"/>
          <w:sz w:val="28"/>
          <w:szCs w:val="28"/>
        </w:rPr>
        <w:t>Анализируя проекты возрождения ВШП при участии КР необходимо отметить, что все проекты по св</w:t>
      </w:r>
      <w:r w:rsidR="0060558C">
        <w:rPr>
          <w:rFonts w:ascii="Times New Roman" w:hAnsi="Times New Roman"/>
          <w:sz w:val="28"/>
          <w:szCs w:val="28"/>
        </w:rPr>
        <w:t>оей сути являются антагонистами.</w:t>
      </w:r>
      <w:r w:rsidRPr="00A21E8A">
        <w:rPr>
          <w:rFonts w:ascii="Times New Roman" w:hAnsi="Times New Roman"/>
          <w:sz w:val="28"/>
          <w:szCs w:val="28"/>
        </w:rPr>
        <w:t xml:space="preserve"> Но вместе с тем нельзя утверждать, что тот или иной проект реализован или реализуется с нуля. Так или иначе они соприкасаются на узловых участках и в некоторой степени являются предшественниками. Возможно для стран ЦА результаты реализации всех вышеупомянутых проектов в плане строительства национального транспортно-коммуникационного комплекса оказало бы положительный эффект. Однако, не все так однозначно и реалии таковы, что реализация одного проекта по своей сути предполагает блокировку или затормаживание других проектов. Поскольку геополитическая составляющая данного вопроса преобладает над национальными интересами.</w:t>
      </w:r>
    </w:p>
    <w:p w:rsidR="00A21E8A" w:rsidRPr="00A21E8A" w:rsidRDefault="00A21E8A" w:rsidP="00D91329">
      <w:pPr>
        <w:spacing w:after="0" w:line="240" w:lineRule="auto"/>
        <w:ind w:firstLine="720"/>
        <w:jc w:val="both"/>
        <w:rPr>
          <w:rFonts w:ascii="Times New Roman" w:hAnsi="Times New Roman"/>
          <w:sz w:val="28"/>
          <w:szCs w:val="28"/>
        </w:rPr>
      </w:pPr>
      <w:r w:rsidRPr="00A21E8A">
        <w:rPr>
          <w:rFonts w:ascii="Times New Roman" w:hAnsi="Times New Roman" w:cs="Times New Roman"/>
          <w:sz w:val="28"/>
          <w:szCs w:val="28"/>
        </w:rPr>
        <w:t xml:space="preserve">Очевидно, что баланс сил в мире в значительной степени зависит от ситуации в Азии, в частности в Восточной Азии, поскольку она стала главным источником глобального экономического роста. </w:t>
      </w:r>
      <w:r w:rsidRPr="00A21E8A">
        <w:rPr>
          <w:rFonts w:ascii="Times New Roman" w:eastAsia="HeliosCond" w:hAnsi="Times New Roman" w:cs="Times New Roman"/>
          <w:sz w:val="28"/>
          <w:szCs w:val="28"/>
        </w:rPr>
        <w:t xml:space="preserve">Тем не менее для КР с учетом упомянутых факторов с целью </w:t>
      </w:r>
      <w:r w:rsidRPr="00A21E8A">
        <w:rPr>
          <w:rFonts w:ascii="Times New Roman" w:hAnsi="Times New Roman" w:cs="Times New Roman"/>
          <w:sz w:val="28"/>
          <w:szCs w:val="28"/>
        </w:rPr>
        <w:t>продвижения транспортных проектов</w:t>
      </w:r>
      <w:r w:rsidRPr="00A21E8A">
        <w:rPr>
          <w:rFonts w:ascii="Times New Roman" w:eastAsia="HeliosCond" w:hAnsi="Times New Roman" w:cs="Times New Roman"/>
          <w:sz w:val="28"/>
          <w:szCs w:val="28"/>
        </w:rPr>
        <w:t xml:space="preserve"> будет актуальным развитие наряду с двусторонними отношениями также и крупных многосторонних форматов</w:t>
      </w:r>
      <w:r w:rsidRPr="00A21E8A">
        <w:rPr>
          <w:rFonts w:ascii="Times New Roman" w:hAnsi="Times New Roman" w:cs="Times New Roman"/>
          <w:sz w:val="28"/>
          <w:szCs w:val="28"/>
        </w:rPr>
        <w:t xml:space="preserve"> и консорциумов</w:t>
      </w:r>
      <w:r w:rsidRPr="00A21E8A">
        <w:rPr>
          <w:rFonts w:ascii="Times New Roman" w:eastAsia="HeliosCond" w:hAnsi="Times New Roman" w:cs="Times New Roman"/>
          <w:sz w:val="28"/>
          <w:szCs w:val="28"/>
        </w:rPr>
        <w:t>, которые допускают гибкость и отсутствие юридически связу</w:t>
      </w:r>
      <w:r w:rsidR="00193D2E">
        <w:rPr>
          <w:rFonts w:ascii="Times New Roman" w:eastAsia="HeliosCond" w:hAnsi="Times New Roman" w:cs="Times New Roman"/>
          <w:sz w:val="28"/>
          <w:szCs w:val="28"/>
        </w:rPr>
        <w:t>ющих политических обязательств.</w:t>
      </w:r>
    </w:p>
    <w:p w:rsidR="00A21E8A" w:rsidRPr="00A21E8A" w:rsidRDefault="00F008CC"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 втором раздел</w:t>
      </w:r>
      <w:r w:rsidR="00A21E8A" w:rsidRPr="00A21E8A">
        <w:rPr>
          <w:rFonts w:ascii="Times New Roman" w:hAnsi="Times New Roman" w:cs="Times New Roman"/>
          <w:sz w:val="28"/>
          <w:szCs w:val="28"/>
        </w:rPr>
        <w:t>е второй главы</w:t>
      </w:r>
      <w:r w:rsidR="00A21E8A" w:rsidRPr="00A21E8A">
        <w:rPr>
          <w:rFonts w:ascii="Times New Roman" w:hAnsi="Times New Roman" w:cs="Times New Roman"/>
          <w:b/>
          <w:sz w:val="28"/>
          <w:szCs w:val="28"/>
        </w:rPr>
        <w:t xml:space="preserve"> </w:t>
      </w:r>
      <w:r w:rsidR="00A21E8A" w:rsidRPr="00A21E8A">
        <w:rPr>
          <w:rFonts w:ascii="Times New Roman" w:hAnsi="Times New Roman" w:cs="Times New Roman"/>
          <w:b/>
          <w:i/>
          <w:sz w:val="28"/>
          <w:szCs w:val="28"/>
        </w:rPr>
        <w:t>«Международные проекты реконструкции маршрутов Великого шелкового пути»</w:t>
      </w:r>
      <w:r w:rsidR="00A21E8A" w:rsidRPr="00A21E8A">
        <w:rPr>
          <w:rFonts w:ascii="Times New Roman" w:hAnsi="Times New Roman" w:cs="Times New Roman"/>
          <w:sz w:val="28"/>
          <w:szCs w:val="28"/>
        </w:rPr>
        <w:t xml:space="preserve"> исследованы проблемы международной интеграц</w:t>
      </w:r>
      <w:r w:rsidR="00193D2E">
        <w:rPr>
          <w:rFonts w:ascii="Times New Roman" w:hAnsi="Times New Roman" w:cs="Times New Roman"/>
          <w:sz w:val="28"/>
          <w:szCs w:val="28"/>
        </w:rPr>
        <w:t>ии и вопросов, связанных с МТК.</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С точки зрения автора, особое значение имеют теоретические выводы, содержащиеся в работах таких российских исследователей,</w:t>
      </w:r>
      <w:r w:rsidRPr="00A21E8A">
        <w:rPr>
          <w:rFonts w:ascii="Times New Roman" w:hAnsi="Times New Roman" w:cs="Times New Roman"/>
          <w:color w:val="FF0000"/>
          <w:sz w:val="28"/>
          <w:szCs w:val="28"/>
        </w:rPr>
        <w:t xml:space="preserve"> </w:t>
      </w:r>
      <w:r w:rsidRPr="00A21E8A">
        <w:rPr>
          <w:rFonts w:ascii="Times New Roman" w:hAnsi="Times New Roman" w:cs="Times New Roman"/>
          <w:sz w:val="28"/>
          <w:szCs w:val="28"/>
        </w:rPr>
        <w:t>как</w:t>
      </w:r>
      <w:r w:rsidRPr="00A21E8A">
        <w:rPr>
          <w:rFonts w:ascii="Times New Roman" w:hAnsi="Times New Roman" w:cs="Times New Roman"/>
          <w:color w:val="FF0000"/>
          <w:sz w:val="28"/>
          <w:szCs w:val="28"/>
        </w:rPr>
        <w:t xml:space="preserve"> </w:t>
      </w:r>
      <w:r w:rsidRPr="00A21E8A">
        <w:rPr>
          <w:rFonts w:ascii="Times New Roman" w:hAnsi="Times New Roman" w:cs="Times New Roman"/>
          <w:sz w:val="28"/>
          <w:szCs w:val="28"/>
        </w:rPr>
        <w:t>Е.П. Бажанова, А.В. Торкунова, А.А. Казанцева, О.Г. Парамонова, Д.Б. Малышевой, К.Л. Сыроежкина, А.В. Лукина, А.В. Кортунова, В.И. Михайленко, А.В. Виноградова. Экономическим аспектам трансформации международных отношений, а также вопросам транспортной составляющей посвящены работы: А.А. Акаева, В.Г. Варнавского, И.А. Стрелец, О. А. Подберезкиной. Вопросам анализа евразийской дипломатии Японии посвящена работы</w:t>
      </w:r>
      <w:r w:rsidR="00193D2E">
        <w:rPr>
          <w:rFonts w:ascii="Times New Roman" w:hAnsi="Times New Roman" w:cs="Times New Roman"/>
          <w:sz w:val="28"/>
          <w:szCs w:val="28"/>
        </w:rPr>
        <w:t xml:space="preserve"> Кристофера Лен, Э. Марат и др.</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коллективной монографии, посвященной интеграционным проектам </w:t>
      </w:r>
      <w:r w:rsidRPr="00A21E8A">
        <w:rPr>
          <w:rFonts w:ascii="Times New Roman" w:hAnsi="Times New Roman" w:cs="Times New Roman"/>
          <w:sz w:val="28"/>
          <w:szCs w:val="28"/>
          <w:lang w:val="en-US"/>
        </w:rPr>
        <w:t>XXI</w:t>
      </w:r>
      <w:r w:rsidRPr="00A21E8A">
        <w:rPr>
          <w:rFonts w:ascii="Times New Roman" w:hAnsi="Times New Roman" w:cs="Times New Roman"/>
          <w:sz w:val="28"/>
          <w:szCs w:val="28"/>
        </w:rPr>
        <w:t xml:space="preserve"> века, под редакцией В.И. Михайленко изучены этапы строительства Евразийс</w:t>
      </w:r>
      <w:r w:rsidR="007953CD">
        <w:rPr>
          <w:rFonts w:ascii="Times New Roman" w:hAnsi="Times New Roman" w:cs="Times New Roman"/>
          <w:sz w:val="28"/>
          <w:szCs w:val="28"/>
        </w:rPr>
        <w:t>кого экономического союза</w:t>
      </w:r>
      <w:r w:rsidRPr="00A21E8A">
        <w:rPr>
          <w:rFonts w:ascii="Times New Roman" w:hAnsi="Times New Roman" w:cs="Times New Roman"/>
          <w:sz w:val="28"/>
          <w:szCs w:val="28"/>
        </w:rPr>
        <w:t xml:space="preserve"> и связанные с этим сложности. В частности, упоминается: «создание ЕАЭС было сопряжено с рядом трудностей, что, в частности нашло свое отражение в компромиссном варианте самого названия, так по первоначальному замыслу (в этом была заинтересована РФ) в названии не должно было быть слова «экономический». Вступление КР в ЕАЭС в отечественных СМИ КР было представлено как прорывное достижение внешнеэкономической политики страны. В некоторой степени это было оправдано, в следствии принципиально важного фактора-нал</w:t>
      </w:r>
      <w:r w:rsidR="00193D2E">
        <w:rPr>
          <w:rFonts w:ascii="Times New Roman" w:hAnsi="Times New Roman" w:cs="Times New Roman"/>
          <w:sz w:val="28"/>
          <w:szCs w:val="28"/>
        </w:rPr>
        <w:t>ичия кыргызских мигрантов в РФ.</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Из зарубежных ученых большой вклад в изучении проблем международной интеграции и вопросов, связанных с международными транспортными коммуникациями внесли: А. Доуэлл, А. Монсутти, А. Венейблс, Дж. Йелс, Б. </w:t>
      </w:r>
      <w:r w:rsidRPr="00A21E8A">
        <w:rPr>
          <w:rFonts w:ascii="Times New Roman" w:hAnsi="Times New Roman" w:cs="Times New Roman"/>
          <w:sz w:val="28"/>
          <w:szCs w:val="28"/>
        </w:rPr>
        <w:lastRenderedPageBreak/>
        <w:t>Челлани, Дж. Харли, Ч. Партон, Кристофер Лен, Эрика Марат и др. Например, в трудах экономиста Антони Венейблса исследованы вопросы развития инфраструктуры, проблемы транспортных расходов и их влияния на торговые процессы с точки зрения географического расположения. Вопросы развития внутрирегиональной транспортной инфраструктуры в Центрально-Азиатском регионе рассмотрены в работах Остина Доуэлла.</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В третьей главе </w:t>
      </w:r>
      <w:r w:rsidRPr="00A21E8A">
        <w:rPr>
          <w:rFonts w:ascii="Times New Roman" w:hAnsi="Times New Roman" w:cs="Times New Roman"/>
          <w:b/>
          <w:sz w:val="28"/>
          <w:szCs w:val="28"/>
        </w:rPr>
        <w:t>«Роль дипломатии в реализации транспортного потенциала Кыргызской Республики»</w:t>
      </w:r>
      <w:r w:rsidRPr="00A21E8A">
        <w:rPr>
          <w:rFonts w:ascii="Times New Roman" w:hAnsi="Times New Roman" w:cs="Times New Roman"/>
          <w:sz w:val="28"/>
          <w:szCs w:val="28"/>
        </w:rPr>
        <w:t xml:space="preserve"> проведен</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rPr>
        <w:t>анализ предстоящих планов по дальнейшей реализации вышеупомянутых проектов в контексте формирования единого видения и целостного подхода, выработки четких позиций и плана мероприятий со стороны КР.</w:t>
      </w:r>
    </w:p>
    <w:p w:rsidR="00A21E8A" w:rsidRPr="00A21E8A" w:rsidRDefault="00F008CC"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частности в первом раздел</w:t>
      </w:r>
      <w:r w:rsidR="00A21E8A" w:rsidRPr="00A21E8A">
        <w:rPr>
          <w:rFonts w:ascii="Times New Roman" w:hAnsi="Times New Roman" w:cs="Times New Roman"/>
          <w:sz w:val="28"/>
          <w:szCs w:val="28"/>
        </w:rPr>
        <w:t>е третьей главы</w:t>
      </w:r>
      <w:r w:rsidR="00A21E8A" w:rsidRPr="00A21E8A">
        <w:rPr>
          <w:rFonts w:ascii="Times New Roman" w:hAnsi="Times New Roman" w:cs="Times New Roman"/>
          <w:b/>
          <w:sz w:val="28"/>
          <w:szCs w:val="28"/>
          <w:lang w:val="tr-TR"/>
        </w:rPr>
        <w:t xml:space="preserve"> </w:t>
      </w:r>
      <w:r w:rsidR="00A21E8A" w:rsidRPr="00A21E8A">
        <w:rPr>
          <w:rFonts w:ascii="Times New Roman" w:hAnsi="Times New Roman" w:cs="Times New Roman"/>
          <w:b/>
          <w:i/>
          <w:sz w:val="28"/>
          <w:szCs w:val="28"/>
        </w:rPr>
        <w:t>«Вызовы и перспективы интеграций для Кыргызской Республики, в условиях реализации международных транспортных проектов»</w:t>
      </w:r>
      <w:r w:rsidR="00A21E8A" w:rsidRPr="00A21E8A">
        <w:rPr>
          <w:rFonts w:ascii="Times New Roman" w:hAnsi="Times New Roman" w:cs="Times New Roman"/>
          <w:sz w:val="28"/>
          <w:szCs w:val="28"/>
        </w:rPr>
        <w:t xml:space="preserve"> рассмотрены вопросы развития транспортной инфраструктуры, которая как известно является ключевым фактором, оказывающее прямое влияние на уровень международной торговли и динамику экономического роста. Предполагается, что развитие инфраструктуры снизит издержки торговли, расширит торговые отношения и</w:t>
      </w:r>
      <w:r w:rsidR="00A21E8A" w:rsidRPr="00A21E8A">
        <w:rPr>
          <w:rFonts w:ascii="Times New Roman" w:hAnsi="Times New Roman" w:cs="Times New Roman"/>
          <w:sz w:val="28"/>
          <w:szCs w:val="28"/>
          <w:lang w:val="tr-TR"/>
        </w:rPr>
        <w:t xml:space="preserve"> </w:t>
      </w:r>
      <w:r w:rsidR="00A21E8A" w:rsidRPr="00A21E8A">
        <w:rPr>
          <w:rFonts w:ascii="Times New Roman" w:hAnsi="Times New Roman" w:cs="Times New Roman"/>
          <w:sz w:val="28"/>
          <w:szCs w:val="28"/>
        </w:rPr>
        <w:t>региональную интеграцию. Большинство исследователей сходятся во мнении, что инвестиции в дорожное строительство приводят к более высоким экономическим показателям, а также могут увеличить частные инвестиции. В частности, эмпирические исследования Дональдсона на примере Индийских железных дорог и Ян Вана на примере Циньзаньской железной дороги констатирует: «что железные дороги снизили торговые издержки и межрегиональные ценовые разрывы, а также увеличили торговлю и реальный доход населения». Ян Ван также приводит следующие данные: «эксплуатация Циньзаньской железной дороги увеличила ВВП на душу населения (жителей о</w:t>
      </w:r>
      <w:r w:rsidR="00193D2E">
        <w:rPr>
          <w:rFonts w:ascii="Times New Roman" w:hAnsi="Times New Roman" w:cs="Times New Roman"/>
          <w:sz w:val="28"/>
          <w:szCs w:val="28"/>
        </w:rPr>
        <w:t>кругов вдоль маршрута) на 33%».</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Относительно КР, согласно отчетам международных институтов «континентальность» экономического климата и связанные с этим высокие транспортные издержки напрямую негативно влияют на экономическое развития страны. А также, анализ общих показателей развития инфраструктуры свидетельствует о том, что КР входит в число стран с наихудшими показателями эффективности логистики. Очевидно, что для КР присоединение к МТК является жизненно важным способом нивелирования последствий географической изолированности и интеграции в мировую экономику. В связи с этим, строительство и эксплуатация ККУЖД и в целом формирование комплексного подхода необходимого при разработке логистической цепи доставки грузов в международном сообщении является безусловным требованием времени. Поскольку комплексный подход предполагает строительство и развитие многофункциональных терминальных комплексов, мультимодальных транспротно-логистических центров, внедрения новых информационно-коммуникационных технологий, а также других сопутствующих услуг так или иначе будет способствовать экономической активности внутри страны еще на стадии строительства. В условиях КР создание кластерной модели производства и выстраивание вертикальной специализации на территории вдоль главных </w:t>
      </w:r>
      <w:r w:rsidRPr="00A21E8A">
        <w:rPr>
          <w:rFonts w:ascii="Times New Roman" w:hAnsi="Times New Roman" w:cs="Times New Roman"/>
          <w:sz w:val="28"/>
          <w:szCs w:val="28"/>
        </w:rPr>
        <w:lastRenderedPageBreak/>
        <w:t>транспортных коридоров также повлияет на форсированное развитие этих районов.</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sz w:val="28"/>
          <w:szCs w:val="28"/>
        </w:rPr>
        <w:t>Строительство инфраструктурных проектов в КР не представляется возможным без проекции на взаимодействие нескольких отраслей экономики, имеющие сложно переплетенную составляющую как в плане геополитического восприятия, так и в чисто экономических измерениях (рентабельность проектов). В частности, разработка недров полезных ископаемых и строительство водно-энергетических мощностей так или иначе лежит в основе планов по строительству транспортных проектов как необходимый и смежный блок приоритетов. Ибо, как принято, геополитические цели выстраиваются на долгосрочной экономической основе, исходя из возможности к доступу и распределению полезных ископаемых.</w:t>
      </w:r>
      <w:r w:rsidRPr="00A21E8A">
        <w:rPr>
          <w:rFonts w:ascii="Times New Roman" w:hAnsi="Times New Roman" w:cs="Times New Roman"/>
          <w:sz w:val="28"/>
          <w:szCs w:val="28"/>
        </w:rPr>
        <w:t xml:space="preserve"> В связи с этим, с учетом того, что КР является одной из самой закредитованной среди стран ЦА с несбалансированным внешним долгом, а также с вопросами транспарентности при принятии решений, в особенности, это касается возможных кулуарных решениях вокруг использовании природных ресурсов. Начало строительства столь масштабных проектов как ККУЖД требует квалифицированную и заблаговременную подготовку.</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Вопросы развития инфраструктуры, проблемы транспортных расходов и их влияния на торговые процессы с точки зрения географического расположения. Вопросы развития внутрирегиональной транспортной инфраструктуры в Центрально-Азиатском регионе. А также, вопросы по экологизации МТК отраженные в работах А.Н. Тихомирова, В.Г. Кондратьева, К. Кожогулова, К.С. Чумлякова.</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Также рассмотрены вопросы относительно механизмов принятия решений в закрытой политической системе КНР. В частности, ситуация вокруг усугубления проблем устойчивого долга КР перед КНР и рисков долгового кризиса в контексте реализации ККУЖД посвящены исследования Джонатана Илза. В исследованиях экономиста Джона Херли, экс-дипломата Чарли Партона и индийского ученого Брахма Челлани затронуты проблема т.н. «Китайской дипломатии долговой ловушки».</w:t>
      </w:r>
    </w:p>
    <w:p w:rsidR="00A21E8A" w:rsidRPr="00A21E8A" w:rsidRDefault="00F008CC" w:rsidP="00D91329">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Во втором раздел</w:t>
      </w:r>
      <w:r w:rsidR="00A21E8A" w:rsidRPr="00A21E8A">
        <w:rPr>
          <w:rFonts w:ascii="Times New Roman" w:hAnsi="Times New Roman" w:cs="Times New Roman"/>
          <w:sz w:val="28"/>
          <w:szCs w:val="28"/>
        </w:rPr>
        <w:t>е третьей главы</w:t>
      </w:r>
      <w:r w:rsidR="00A21E8A" w:rsidRPr="00A21E8A">
        <w:rPr>
          <w:rFonts w:ascii="Times New Roman" w:hAnsi="Times New Roman" w:cs="Times New Roman"/>
          <w:b/>
          <w:sz w:val="28"/>
          <w:szCs w:val="28"/>
          <w:lang w:val="tr-TR"/>
        </w:rPr>
        <w:t xml:space="preserve"> </w:t>
      </w:r>
      <w:r w:rsidR="00A21E8A" w:rsidRPr="00A21E8A">
        <w:rPr>
          <w:rFonts w:ascii="Times New Roman" w:hAnsi="Times New Roman" w:cs="Times New Roman"/>
          <w:b/>
          <w:i/>
          <w:sz w:val="28"/>
          <w:szCs w:val="28"/>
        </w:rPr>
        <w:t>«Роль Дипломатии Шелкового пути в обеспечении устойчивого развития Кыргызской Республики»</w:t>
      </w:r>
      <w:r w:rsidR="00A21E8A" w:rsidRPr="00A21E8A">
        <w:rPr>
          <w:rFonts w:ascii="Times New Roman" w:hAnsi="Times New Roman" w:cs="Times New Roman"/>
          <w:b/>
          <w:i/>
          <w:sz w:val="28"/>
          <w:szCs w:val="28"/>
          <w:lang w:val="tr-TR"/>
        </w:rPr>
        <w:t xml:space="preserve"> </w:t>
      </w:r>
      <w:r w:rsidR="00A21E8A" w:rsidRPr="00A21E8A">
        <w:rPr>
          <w:rFonts w:ascii="Times New Roman" w:hAnsi="Times New Roman" w:cs="Times New Roman"/>
          <w:sz w:val="28"/>
          <w:szCs w:val="28"/>
        </w:rPr>
        <w:t>рассмотрены</w:t>
      </w:r>
      <w:r w:rsidR="00A21E8A" w:rsidRPr="00A21E8A">
        <w:rPr>
          <w:rFonts w:ascii="Times New Roman" w:hAnsi="Times New Roman" w:cs="Times New Roman"/>
          <w:sz w:val="28"/>
          <w:szCs w:val="28"/>
          <w:shd w:val="clear" w:color="auto" w:fill="FFFFFF"/>
        </w:rPr>
        <w:t xml:space="preserve"> процессы формирования стратегических государственных документов в области внешней политики КР и в частности нормативно-правовые акты, регулирующие развитие транспо</w:t>
      </w:r>
      <w:r w:rsidR="00193D2E">
        <w:rPr>
          <w:rFonts w:ascii="Times New Roman" w:hAnsi="Times New Roman" w:cs="Times New Roman"/>
          <w:sz w:val="28"/>
          <w:szCs w:val="28"/>
          <w:shd w:val="clear" w:color="auto" w:fill="FFFFFF"/>
        </w:rPr>
        <w:t>ртно-логистической отрасли.</w:t>
      </w:r>
    </w:p>
    <w:p w:rsidR="00A21E8A" w:rsidRPr="00A21E8A" w:rsidRDefault="00A21E8A" w:rsidP="00D91329">
      <w:pPr>
        <w:spacing w:after="0" w:line="240" w:lineRule="auto"/>
        <w:ind w:firstLine="720"/>
        <w:jc w:val="both"/>
        <w:rPr>
          <w:rFonts w:ascii="Times New Roman" w:hAnsi="Times New Roman" w:cs="Times New Roman"/>
          <w:sz w:val="28"/>
          <w:szCs w:val="28"/>
          <w:shd w:val="clear" w:color="auto" w:fill="FFFFFF"/>
        </w:rPr>
      </w:pPr>
      <w:r w:rsidRPr="00A21E8A">
        <w:rPr>
          <w:rFonts w:ascii="Times New Roman" w:hAnsi="Times New Roman" w:cs="Times New Roman"/>
          <w:sz w:val="28"/>
          <w:szCs w:val="28"/>
          <w:shd w:val="clear" w:color="auto" w:fill="FFFFFF"/>
        </w:rPr>
        <w:t xml:space="preserve">Ключевым направлением планирования является все еще нереализованный проект ККУЖД. </w:t>
      </w:r>
      <w:r w:rsidRPr="00A21E8A">
        <w:rPr>
          <w:rFonts w:ascii="Times New Roman" w:hAnsi="Times New Roman" w:cs="Times New Roman"/>
          <w:sz w:val="28"/>
          <w:szCs w:val="28"/>
        </w:rPr>
        <w:t>В соответствии с «</w:t>
      </w:r>
      <w:r w:rsidRPr="00A21E8A">
        <w:rPr>
          <w:rFonts w:ascii="Times New Roman" w:hAnsi="Times New Roman" w:cs="Times New Roman"/>
          <w:sz w:val="28"/>
          <w:szCs w:val="28"/>
          <w:shd w:val="clear" w:color="auto" w:fill="FFFFFF"/>
        </w:rPr>
        <w:t>Национальная стратегия развития Кыргызской Республики на 2018-2040 годы» была разработана «</w:t>
      </w:r>
      <w:r w:rsidRPr="00A21E8A">
        <w:rPr>
          <w:rFonts w:ascii="Times New Roman" w:hAnsi="Times New Roman" w:cs="Times New Roman"/>
          <w:sz w:val="28"/>
          <w:szCs w:val="28"/>
        </w:rPr>
        <w:t>Национальная программа развития Кыргызской Республики до 2026 года»</w:t>
      </w:r>
      <w:r w:rsidRPr="00A21E8A">
        <w:rPr>
          <w:rFonts w:ascii="Times New Roman" w:hAnsi="Times New Roman" w:cs="Times New Roman"/>
          <w:sz w:val="28"/>
          <w:szCs w:val="28"/>
          <w:shd w:val="clear" w:color="auto" w:fill="FFFFFF"/>
        </w:rPr>
        <w:t>, где в разделе «транспортно-логистическая инфраструктура» вопрос о запуске строительства железной дороги планируется решить в предстоящий пятилетний период. В связи с этим, реализация строительства железнодорожной магистрали планируется в рамках проекта «</w:t>
      </w:r>
      <w:r w:rsidRPr="00A21E8A">
        <w:rPr>
          <w:rFonts w:ascii="Times New Roman" w:hAnsi="Times New Roman" w:cs="Times New Roman"/>
          <w:sz w:val="28"/>
          <w:szCs w:val="28"/>
        </w:rPr>
        <w:t>Один пояс-Один путь»</w:t>
      </w:r>
      <w:r w:rsidR="00725C76">
        <w:rPr>
          <w:rFonts w:ascii="Times New Roman" w:hAnsi="Times New Roman" w:cs="Times New Roman"/>
          <w:sz w:val="28"/>
          <w:szCs w:val="28"/>
          <w:lang w:val="ky-KG"/>
        </w:rPr>
        <w:t>.</w:t>
      </w:r>
      <w:r w:rsidRPr="00A21E8A">
        <w:rPr>
          <w:rFonts w:ascii="Times New Roman" w:hAnsi="Times New Roman" w:cs="Times New Roman"/>
          <w:sz w:val="28"/>
          <w:szCs w:val="28"/>
          <w:shd w:val="clear" w:color="auto" w:fill="FFFFFF"/>
        </w:rPr>
        <w:t xml:space="preserve"> Естественно, что идеи нового миропорядка и в частности, инициативы объединения Китая и остального мира в </w:t>
      </w:r>
      <w:r w:rsidRPr="00A21E8A">
        <w:rPr>
          <w:rFonts w:ascii="Times New Roman" w:hAnsi="Times New Roman" w:cs="Times New Roman"/>
          <w:sz w:val="28"/>
          <w:szCs w:val="28"/>
          <w:shd w:val="clear" w:color="auto" w:fill="FFFFFF"/>
        </w:rPr>
        <w:lastRenderedPageBreak/>
        <w:t>единый процесс развития содержат в себе ярко выраженную китайскую специфику. Данная ситуация для стран партнеров, а также стран ЦА, непосредственно граничащих с КНР является реалиями настоящего и как минимум предстоящего среднесрочного периода времени. В связи с этим, КР необходимо выработать комплекс мер для максимально возможного использования потенциала развития и нейтрализации возможных рисков. Относительно проекта ККУЖД, для КР с целью успешной реализации планов существует необходимость в разработке, а также актуализации ряда концептуальных подходов с учетом формирования новой системы транспортной инфрастр</w:t>
      </w:r>
      <w:r w:rsidR="00193D2E">
        <w:rPr>
          <w:rFonts w:ascii="Times New Roman" w:hAnsi="Times New Roman" w:cs="Times New Roman"/>
          <w:sz w:val="28"/>
          <w:szCs w:val="28"/>
          <w:shd w:val="clear" w:color="auto" w:fill="FFFFFF"/>
        </w:rPr>
        <w:t>уктуры Евразийского континента.</w:t>
      </w:r>
    </w:p>
    <w:p w:rsidR="00A21E8A" w:rsidRPr="00A21E8A" w:rsidRDefault="00A21E8A" w:rsidP="00D91329">
      <w:pPr>
        <w:spacing w:after="0" w:line="240" w:lineRule="auto"/>
        <w:ind w:firstLine="720"/>
        <w:jc w:val="both"/>
        <w:rPr>
          <w:rFonts w:ascii="Times New Roman" w:hAnsi="Times New Roman" w:cs="Times New Roman"/>
          <w:sz w:val="28"/>
          <w:szCs w:val="28"/>
          <w:shd w:val="clear" w:color="auto" w:fill="FFFFFF"/>
        </w:rPr>
      </w:pPr>
      <w:r w:rsidRPr="00A21E8A">
        <w:rPr>
          <w:rFonts w:ascii="Times New Roman" w:hAnsi="Times New Roman" w:cs="Times New Roman"/>
          <w:sz w:val="28"/>
          <w:szCs w:val="28"/>
          <w:shd w:val="clear" w:color="auto" w:fill="FFFFFF"/>
        </w:rPr>
        <w:t>В частности, речь идет о концепции внешней политики КР, где подчеркнута  важность развития транспортного потенциала страны. Имеет смысл актуализировать и проработать ряд вопросов в этом направлении</w:t>
      </w:r>
      <w:r w:rsidRPr="00A21E8A">
        <w:rPr>
          <w:rFonts w:ascii="Times New Roman" w:hAnsi="Times New Roman" w:cs="Times New Roman"/>
          <w:sz w:val="28"/>
          <w:szCs w:val="28"/>
        </w:rPr>
        <w:t xml:space="preserve">. Разработка документа должна базироваться на </w:t>
      </w:r>
      <w:r w:rsidRPr="00A21E8A">
        <w:rPr>
          <w:rFonts w:ascii="Times New Roman" w:hAnsi="Times New Roman" w:cs="Times New Roman"/>
          <w:sz w:val="28"/>
          <w:szCs w:val="28"/>
          <w:shd w:val="clear" w:color="auto" w:fill="FFFFFF"/>
        </w:rPr>
        <w:t xml:space="preserve">результатах ранее успешно реализованных проектов МТК со стороны международных институтов (Центральноазиатская программа регионального экономического сотрудничества, </w:t>
      </w:r>
      <w:hyperlink r:id="rId9" w:history="1">
        <w:r w:rsidRPr="00A21E8A">
          <w:rPr>
            <w:rFonts w:ascii="Times New Roman" w:hAnsi="Times New Roman" w:cs="Times New Roman"/>
            <w:sz w:val="28"/>
            <w:szCs w:val="28"/>
            <w:shd w:val="clear" w:color="auto" w:fill="FFFFFF"/>
          </w:rPr>
          <w:t>Транспортный коридор</w:t>
        </w:r>
      </w:hyperlink>
      <w:r w:rsidRPr="00A21E8A">
        <w:rPr>
          <w:rFonts w:ascii="Times New Roman" w:hAnsi="Times New Roman" w:cs="Times New Roman"/>
          <w:sz w:val="28"/>
          <w:szCs w:val="28"/>
          <w:shd w:val="clear" w:color="auto" w:fill="FFFFFF"/>
        </w:rPr>
        <w:t xml:space="preserve"> «</w:t>
      </w:r>
      <w:hyperlink r:id="rId10" w:tooltip="Европа" w:history="1">
        <w:r w:rsidRPr="00A21E8A">
          <w:rPr>
            <w:rFonts w:ascii="Times New Roman" w:hAnsi="Times New Roman" w:cs="Times New Roman"/>
            <w:sz w:val="28"/>
            <w:szCs w:val="28"/>
            <w:shd w:val="clear" w:color="auto" w:fill="FFFFFF"/>
          </w:rPr>
          <w:t>Европа</w:t>
        </w:r>
      </w:hyperlink>
      <w:r w:rsidRPr="00A21E8A">
        <w:rPr>
          <w:rFonts w:ascii="Times New Roman" w:hAnsi="Times New Roman" w:cs="Times New Roman"/>
          <w:sz w:val="28"/>
          <w:szCs w:val="28"/>
          <w:shd w:val="clear" w:color="auto" w:fill="FFFFFF"/>
        </w:rPr>
        <w:t>-</w:t>
      </w:r>
      <w:hyperlink r:id="rId11" w:tooltip="Кавказ" w:history="1">
        <w:r w:rsidRPr="00A21E8A">
          <w:rPr>
            <w:rFonts w:ascii="Times New Roman" w:hAnsi="Times New Roman" w:cs="Times New Roman"/>
            <w:sz w:val="28"/>
            <w:szCs w:val="28"/>
            <w:shd w:val="clear" w:color="auto" w:fill="FFFFFF"/>
          </w:rPr>
          <w:t>Кавказ</w:t>
        </w:r>
      </w:hyperlink>
      <w:r w:rsidRPr="00A21E8A">
        <w:rPr>
          <w:rFonts w:ascii="Times New Roman" w:hAnsi="Times New Roman" w:cs="Times New Roman"/>
          <w:sz w:val="28"/>
          <w:szCs w:val="28"/>
          <w:shd w:val="clear" w:color="auto" w:fill="FFFFFF"/>
        </w:rPr>
        <w:t>-</w:t>
      </w:r>
      <w:hyperlink r:id="rId12" w:tooltip="Азия" w:history="1">
        <w:r w:rsidRPr="00A21E8A">
          <w:rPr>
            <w:rFonts w:ascii="Times New Roman" w:hAnsi="Times New Roman" w:cs="Times New Roman"/>
            <w:sz w:val="28"/>
            <w:szCs w:val="28"/>
            <w:shd w:val="clear" w:color="auto" w:fill="FFFFFF"/>
          </w:rPr>
          <w:t>Азия</w:t>
        </w:r>
      </w:hyperlink>
      <w:r w:rsidRPr="00A21E8A">
        <w:rPr>
          <w:rFonts w:ascii="Times New Roman" w:hAnsi="Times New Roman" w:cs="Times New Roman"/>
          <w:sz w:val="28"/>
          <w:szCs w:val="28"/>
          <w:shd w:val="clear" w:color="auto" w:fill="FFFFFF"/>
        </w:rPr>
        <w:t>» и др.).</w:t>
      </w:r>
    </w:p>
    <w:p w:rsidR="00A21E8A" w:rsidRPr="00A21E8A" w:rsidRDefault="00A21E8A" w:rsidP="00D91329">
      <w:pPr>
        <w:spacing w:after="0" w:line="240" w:lineRule="auto"/>
        <w:ind w:firstLine="720"/>
        <w:jc w:val="both"/>
        <w:rPr>
          <w:rFonts w:ascii="Times New Roman" w:hAnsi="Times New Roman" w:cs="Times New Roman"/>
          <w:sz w:val="28"/>
          <w:szCs w:val="28"/>
          <w:shd w:val="clear" w:color="auto" w:fill="FFFFFF"/>
        </w:rPr>
      </w:pPr>
      <w:r w:rsidRPr="00A21E8A">
        <w:t xml:space="preserve"> </w:t>
      </w:r>
      <w:r w:rsidRPr="00A21E8A">
        <w:rPr>
          <w:rFonts w:ascii="Times New Roman" w:hAnsi="Times New Roman" w:cs="Times New Roman"/>
          <w:sz w:val="28"/>
          <w:szCs w:val="28"/>
        </w:rPr>
        <w:t>Безусловно участие КР в составе таких региональных интеграционных объединений и международных организаций как Содружество Независимых Государств, ЕАЭС определяют траекторию развития республики. Констатируя факт наличия позитивной составляющей членства в данных структурах, вместе с тем есть необходимость осмысления тупиковых векторов и тенденций. В частности, в перспективе идя в фарватере выбранного пути представляется малореалистичным полнокровная реализация транспортного потенциала КР. Поскольку приоритетной целью в транспортной составляющей данных объединений является укрепление и объединение имеющихся связей. О чем было декларировано в Решении «о Приоритетных направлениях сотрудничества государств-участников Содружества Независимых Государств в сфере транспорта на период до 2030 года» Совета глав правительств Содр</w:t>
      </w:r>
      <w:r w:rsidR="00193D2E">
        <w:rPr>
          <w:rFonts w:ascii="Times New Roman" w:hAnsi="Times New Roman" w:cs="Times New Roman"/>
          <w:sz w:val="28"/>
          <w:szCs w:val="28"/>
        </w:rPr>
        <w:t>ужества Независимых Государств.</w:t>
      </w:r>
    </w:p>
    <w:p w:rsidR="00A21E8A" w:rsidRPr="00A21E8A" w:rsidRDefault="00A21E8A" w:rsidP="00D91329">
      <w:pPr>
        <w:spacing w:after="0" w:line="240" w:lineRule="auto"/>
        <w:ind w:firstLine="720"/>
        <w:jc w:val="both"/>
        <w:rPr>
          <w:rFonts w:ascii="Times New Roman" w:hAnsi="Times New Roman" w:cs="Times New Roman"/>
          <w:sz w:val="28"/>
          <w:szCs w:val="28"/>
          <w:shd w:val="clear" w:color="auto" w:fill="FFFFFF"/>
        </w:rPr>
      </w:pPr>
      <w:r w:rsidRPr="00A21E8A">
        <w:rPr>
          <w:rFonts w:ascii="Times New Roman" w:hAnsi="Times New Roman" w:cs="Times New Roman"/>
          <w:sz w:val="28"/>
          <w:szCs w:val="28"/>
          <w:shd w:val="clear" w:color="auto" w:fill="FFFFFF"/>
        </w:rPr>
        <w:t xml:space="preserve">Помимо этого есть необходимость в утверждении концепции развития транспортной инфраструктуры КР, где необходимо предусмотреть этапы развития железнодорожной отрасли и детализировать вопросы касательно </w:t>
      </w:r>
      <w:r w:rsidRPr="00A21E8A">
        <w:rPr>
          <w:rFonts w:ascii="Times New Roman" w:hAnsi="Times New Roman" w:cs="Times New Roman"/>
          <w:sz w:val="28"/>
          <w:szCs w:val="28"/>
        </w:rPr>
        <w:t>ККУЖД</w:t>
      </w:r>
      <w:r w:rsidRPr="00A21E8A">
        <w:rPr>
          <w:rFonts w:ascii="Times New Roman" w:hAnsi="Times New Roman" w:cs="Times New Roman"/>
          <w:sz w:val="28"/>
          <w:szCs w:val="28"/>
          <w:shd w:val="clear" w:color="auto" w:fill="FFFFFF"/>
        </w:rPr>
        <w:t>. Относительно подготовки человеческих ресурсов, необходимо сформировать целевую программу обучения в зарубежных ВУЗах.</w:t>
      </w:r>
    </w:p>
    <w:p w:rsidR="00A21E8A" w:rsidRPr="00A21E8A" w:rsidRDefault="00A21E8A" w:rsidP="00D91329">
      <w:pPr>
        <w:spacing w:after="0" w:line="240" w:lineRule="auto"/>
        <w:jc w:val="center"/>
        <w:rPr>
          <w:rFonts w:ascii="Times New Roman" w:hAnsi="Times New Roman" w:cs="Times New Roman"/>
          <w:b/>
          <w:sz w:val="28"/>
          <w:szCs w:val="28"/>
        </w:rPr>
      </w:pPr>
      <w:r w:rsidRPr="00A21E8A">
        <w:rPr>
          <w:rFonts w:ascii="Times New Roman" w:hAnsi="Times New Roman" w:cs="Times New Roman"/>
          <w:b/>
          <w:sz w:val="28"/>
          <w:szCs w:val="28"/>
        </w:rPr>
        <w:t>ВЫВОДЫ</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Основные выводы проведенного исследования состоят в следующем:</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корреляция хронологии климатических колебаний и социальной истории подтверждает, что наблюдается прямая связь между данными процессами. Изменения ритмов биосферы способствовали к перманентной адаптации человечества к новым условиям жизни. В результате, освоенные навыки способствовали к выработке новых форм производства и взаимодействия. В частности, формирования протошелкового пути является наглядным результатом вышеупомянутых процессов;</w:t>
      </w:r>
    </w:p>
    <w:p w:rsidR="00A21E8A" w:rsidRPr="00A21E8A" w:rsidRDefault="00193D2E"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A21E8A" w:rsidRPr="00A21E8A">
        <w:rPr>
          <w:rFonts w:ascii="Times New Roman" w:hAnsi="Times New Roman" w:cs="Times New Roman"/>
          <w:sz w:val="28"/>
          <w:szCs w:val="28"/>
        </w:rPr>
        <w:t>обогащение и расширение владений всегда была первопричиной завоевания новых земель. Для достижения таких целей традиционно используются все доступные методы и инструменты, где силовые методы решения являются не единственными. В частности, в современной истории методы экономической стратегии являются одним из главных рычагов влияния. Так было и на протяжении всей мировой истории, поскольку экономические и политические инструменты воздействия тесно переплетаются друг с другом. Как известно основой международного экономического взаимодействия является международная торговля, регулируемая механизмами экономической дипломатии, прообразом которой была торговая дипломатия. Торговая дипломатия в контексте формирования маршрутов ВШП сыграло одну из ключевых ролей и способствовало ее дальнейшему становлению;</w:t>
      </w:r>
    </w:p>
    <w:p w:rsidR="00A21E8A" w:rsidRPr="00A21E8A" w:rsidRDefault="00193D2E"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21E8A" w:rsidRPr="00A21E8A">
        <w:rPr>
          <w:rFonts w:ascii="Times New Roman" w:hAnsi="Times New Roman" w:cs="Times New Roman"/>
          <w:sz w:val="28"/>
          <w:szCs w:val="28"/>
        </w:rPr>
        <w:t>можно с уверенностью констатировать, что кочевники Евразии были активными участниками торгово-обменных операций. При непосредственной военной поддержке кочевников были организованы первые трансконтинентальные караванные экспедиции, способствовавшие установлению систематических торговых отношений между цивилизациями Евразии. Формирование ВШП как единой системы происходило под воздействием геополитической конфигурации в тот или иной период истории. В частности, взаимоотношения между такими региональными лидерами как: Ханьская, Римская, Парфянская и Хуннская империи (в последующем имевшее продолжение в лице их правопреемников) напрямую воздействовало на становление ВШП. В данной многоцентричной конструкции мира кочевники определенно были одними из главных действующих лиц, сыгравшие значительную роль в создании геоэкономической и культурной среды-благоприятной для создания ВШП и ее дальнейшего развития;</w:t>
      </w:r>
    </w:p>
    <w:p w:rsidR="00A21E8A" w:rsidRPr="00A21E8A" w:rsidRDefault="00193D2E"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21E8A" w:rsidRPr="00A21E8A">
        <w:rPr>
          <w:rFonts w:ascii="Times New Roman" w:hAnsi="Times New Roman" w:cs="Times New Roman"/>
          <w:sz w:val="28"/>
          <w:szCs w:val="28"/>
        </w:rPr>
        <w:t>развитие международной торговли способствовало формированию комплекса отраслей, таких как: производство продукции, ориентированной на международную торговлю; транспортировка и сбыта произведенных товаров; развитие кредитно-финансовой составляющей международной торговли. В результате вышеупомянутых процессов произошло взаимное проникновение и смешение различных культурных элементов, мировоззрений и религиозных взглядов, карди</w:t>
      </w:r>
      <w:r>
        <w:rPr>
          <w:rFonts w:ascii="Times New Roman" w:hAnsi="Times New Roman" w:cs="Times New Roman"/>
          <w:sz w:val="28"/>
          <w:szCs w:val="28"/>
        </w:rPr>
        <w:t>нально поменявших картину мира;</w:t>
      </w:r>
    </w:p>
    <w:p w:rsidR="00A21E8A" w:rsidRPr="00A21E8A" w:rsidRDefault="00193D2E" w:rsidP="00D913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21E8A" w:rsidRPr="00A21E8A">
        <w:rPr>
          <w:rFonts w:ascii="Times New Roman" w:hAnsi="Times New Roman" w:cs="Times New Roman"/>
          <w:sz w:val="28"/>
          <w:szCs w:val="28"/>
        </w:rPr>
        <w:t>можно предположить, что к 13 веку была сформирована первая глобальная торговая система. Вместе с тем надо признать, что ни одна система не является полностью глобальной в том смысле, что все ее части дифференцированы между собой. В данной экономической деятельности принимали участие разные общества: крупные аграрные государства, торговые города-государства, милитаризованные кочевые империи и т.д. Тем не менее, созданная система охватывала пространство вплоть д</w:t>
      </w:r>
      <w:r>
        <w:rPr>
          <w:rFonts w:ascii="Times New Roman" w:hAnsi="Times New Roman" w:cs="Times New Roman"/>
          <w:sz w:val="28"/>
          <w:szCs w:val="28"/>
        </w:rPr>
        <w:t>о периферийных, отдаленных зон;</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-на протяжении всей истории ВШП красной нитью прочерчивается отчетливая тенденция выстраивания интеграционных процессов на основе взаимовыгодного сотрудничества вокруг торговых путей. Поскольку за исключением монгольского периода не было единой доминирующей силы в мире, установившего общие навязанные правила. Впрочем, и политика империи </w:t>
      </w:r>
      <w:r w:rsidRPr="00A21E8A">
        <w:rPr>
          <w:rFonts w:ascii="Times New Roman" w:hAnsi="Times New Roman" w:cs="Times New Roman"/>
          <w:sz w:val="28"/>
          <w:szCs w:val="28"/>
        </w:rPr>
        <w:lastRenderedPageBreak/>
        <w:t>Чингис хана и в последующем монгольского конгломерата характеризуется стремлением укрепления и расширения функционирующей ранее системы международной торговли. В данном ключе, роль и значение международных отношений и в частности дипломатии «ВШП» имеет ключевое значение. Поскольку сформированная система базировалась на взаимовыгодности и взаимотерпимости, а не на насаждении чуждых убеждений и правил. Бурное развитие различных религиозных убеждений (зороастризм, иудаизм, буддизм, конфуцианство, христианство, ислам) и культурного многообразия являются ярким свидетельством тому;</w:t>
      </w:r>
    </w:p>
    <w:p w:rsidR="00A21E8A" w:rsidRPr="00A21E8A" w:rsidRDefault="00A21E8A" w:rsidP="00D91329">
      <w:pPr>
        <w:spacing w:after="0" w:line="240" w:lineRule="auto"/>
        <w:ind w:firstLine="708"/>
        <w:jc w:val="both"/>
        <w:rPr>
          <w:rFonts w:ascii="Times New Roman" w:hAnsi="Times New Roman" w:cs="Times New Roman"/>
          <w:sz w:val="28"/>
          <w:szCs w:val="28"/>
        </w:rPr>
      </w:pPr>
      <w:r w:rsidRPr="00A21E8A">
        <w:rPr>
          <w:rFonts w:ascii="Times New Roman" w:hAnsi="Times New Roman" w:cs="Times New Roman"/>
          <w:sz w:val="28"/>
          <w:szCs w:val="28"/>
        </w:rPr>
        <w:t>-распространение бубонной чумы в средневековый период характерен тяжестью и длительностью пандемии. Естественно наибольшее распространение инфекции имело место в густонаселенных городах и в частности в ключевых торговых городах. Для некоторых из них это имело фатальный результат, поскольку повторные вспышки инфекции в итоге опустошило эти торговые центры и соответственно всю сеть торговых маршрутов по этим направлениям. По иронии судьбы, сильные стороны крупных торговых центров, заключавшихся в интенсивности торговых процессов вокруг этих центров, а также мобильности миграционных потоков, связанных с этими процессами в результате пандемии стали слабыми сторонами. Для сравнения, по аналогии бубонной чумы, пандемия COVID-19 также первоочередно нанесла урон торгово-перевалочным базам и портам крупных городов. В частности, наиболее критичными местами распространения инфекции были признаны международные аэропорты. Наконец, с развитием мореплавания инициатива глобальных связей постепенно перемещается на уровень европейской морской торговли</w:t>
      </w:r>
      <w:r w:rsidR="00193D2E">
        <w:rPr>
          <w:rFonts w:ascii="Times New Roman" w:hAnsi="Times New Roman" w:cs="Times New Roman"/>
          <w:sz w:val="28"/>
          <w:szCs w:val="28"/>
        </w:rPr>
        <w:t>, что предопределило закат ВШП;</w:t>
      </w:r>
    </w:p>
    <w:p w:rsidR="00A21E8A" w:rsidRPr="00A21E8A" w:rsidRDefault="00193D2E" w:rsidP="00D913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21E8A" w:rsidRPr="00A21E8A">
        <w:rPr>
          <w:rFonts w:ascii="Times New Roman" w:hAnsi="Times New Roman" w:cs="Times New Roman"/>
          <w:sz w:val="28"/>
          <w:szCs w:val="28"/>
        </w:rPr>
        <w:t>со сломом биполярной системы, связанный с распадом СССР ознаменовано началом очередного форматирования системы международных отношений. Доминантой оформления новой архитектуры мирового порядка являются инициативы по реализации трансконтинентальных интеграционных проектов. В данном ключе, разработка и реализация разнообразных смежных, а порой конкурирующих проектов МТК так или иначе создают основу для формирования новых мирохозяйственных связей с последующими результатами. В частности, реализация большого количества масштабных инфраструктурных проектов в евразийском континенте в итоге сформирует новые потоки взаимодействия в регионе;</w:t>
      </w:r>
    </w:p>
    <w:p w:rsidR="00A21E8A" w:rsidRPr="00A21E8A" w:rsidRDefault="00A21E8A" w:rsidP="00D91329">
      <w:pPr>
        <w:spacing w:after="0" w:line="240" w:lineRule="auto"/>
        <w:ind w:firstLine="708"/>
        <w:jc w:val="both"/>
        <w:rPr>
          <w:rFonts w:ascii="Times New Roman" w:hAnsi="Times New Roman" w:cs="Times New Roman"/>
          <w:sz w:val="28"/>
          <w:szCs w:val="28"/>
        </w:rPr>
      </w:pPr>
      <w:r w:rsidRPr="00A21E8A">
        <w:rPr>
          <w:rFonts w:ascii="Times New Roman" w:hAnsi="Times New Roman" w:cs="Times New Roman"/>
          <w:sz w:val="28"/>
          <w:szCs w:val="28"/>
        </w:rPr>
        <w:t xml:space="preserve">-в силу географических особенностей расположения КР, находящегося на стыке планируемых международных коридоров сообщения, акцентирования внимания на транзитном потенциале страны вполне обосновано. Очевидно, что развитие транспортной отрасли является приоритетом любого государства, поскольку без наличия развитой инфраструктуры не представляется возможным развитие экономики. С таковым видением развития страны с приобретения независимости КР в данную отрасль вложены громадные средства, однако в итоге по истечению 30 лет ряд направлений в этой отрасли находится на нулевой точке и в силу различных причин все еще не решен вопрос выхода к международным торговым портам. Безусловно, одной из главных причин </w:t>
      </w:r>
      <w:r w:rsidRPr="00A21E8A">
        <w:rPr>
          <w:rFonts w:ascii="Times New Roman" w:hAnsi="Times New Roman" w:cs="Times New Roman"/>
          <w:sz w:val="28"/>
          <w:szCs w:val="28"/>
        </w:rPr>
        <w:lastRenderedPageBreak/>
        <w:t>бездействия является геополитическая составляющая данного вопроса. Между тем, стремительные процессы, происходящие в Евразийском регионе, создают уникальные возможности для реализации стратегической задачи по полнокровной интеграции КР в международную транспортную систему;</w:t>
      </w:r>
    </w:p>
    <w:p w:rsidR="00A21E8A" w:rsidRPr="00A21E8A" w:rsidRDefault="00A21E8A" w:rsidP="00D91329">
      <w:pPr>
        <w:spacing w:after="0" w:line="240" w:lineRule="auto"/>
        <w:ind w:firstLine="708"/>
        <w:jc w:val="both"/>
        <w:rPr>
          <w:rFonts w:ascii="Times New Roman" w:hAnsi="Times New Roman" w:cs="Times New Roman"/>
          <w:sz w:val="28"/>
          <w:szCs w:val="28"/>
        </w:rPr>
      </w:pPr>
      <w:r w:rsidRPr="00A21E8A">
        <w:rPr>
          <w:rFonts w:ascii="Times New Roman" w:hAnsi="Times New Roman" w:cs="Times New Roman"/>
          <w:sz w:val="28"/>
          <w:szCs w:val="28"/>
        </w:rPr>
        <w:t xml:space="preserve">-необходимо констатировать тот факт, что при наличии позитивной составляющей членства КР в составе таких международных организаций и региональных интеграционных объединений как СНГ, ЕАЭС в перспективе идя в фарватере выбранного пути представляется малореалистичным полнокровная реализация транспортного потенциала КР. Поскольку приоритетной целью в транспортной составляющей этих объединений является укрепление и объединение имеющихся коммуникационных связей. О чем было задекларировано в Решении «о Приоритетных направлениях сотрудничества государств-участников СНГ в сфере транспорта на период до 2030 года» Совета глав правительств СНГ. В связи с этим, можно предположить что страны ЦА и в частности КР заинтересована в сопряжении не только ОПОП-ЕАЭС, но и ОПОП-ЕАЭС-ЕС. Поскольку ряд транспортных проектов ОПОП идет в обход территории РФ, взаимодействие ОПОП-ЕАЭС-ЕС будет необходимо. </w:t>
      </w:r>
      <w:r w:rsidRPr="00A21E8A">
        <w:rPr>
          <w:rFonts w:ascii="Times New Roman" w:eastAsia="HeliosCond" w:hAnsi="Times New Roman" w:cs="Times New Roman"/>
          <w:sz w:val="28"/>
          <w:szCs w:val="28"/>
        </w:rPr>
        <w:t xml:space="preserve">Относительно позиций США, в отличие от РФ и КНР и даже ЕС обладают разным уровнем влияния в ЦА. Однако, даже без прочных экономических связей, участие США в вопросах укрепления суверенитета государств ЦА будет иметь позитивное значение. </w:t>
      </w:r>
      <w:r w:rsidRPr="00A21E8A">
        <w:rPr>
          <w:rFonts w:ascii="Times New Roman" w:hAnsi="Times New Roman" w:cs="Times New Roman"/>
          <w:sz w:val="28"/>
          <w:szCs w:val="28"/>
        </w:rPr>
        <w:t>Для КР институционализация процессов при реализации МТК с участием многосторонних региональных финансовых институтов представляется необходимым условием;</w:t>
      </w:r>
    </w:p>
    <w:p w:rsidR="00A21E8A" w:rsidRPr="00A21E8A" w:rsidRDefault="00A21E8A" w:rsidP="00193D2E">
      <w:pPr>
        <w:spacing w:after="0" w:line="240" w:lineRule="auto"/>
        <w:ind w:firstLine="708"/>
        <w:jc w:val="both"/>
        <w:rPr>
          <w:rFonts w:ascii="Times New Roman" w:hAnsi="Times New Roman" w:cs="Times New Roman"/>
          <w:sz w:val="28"/>
          <w:szCs w:val="28"/>
        </w:rPr>
      </w:pPr>
      <w:r w:rsidRPr="00A21E8A">
        <w:rPr>
          <w:rFonts w:ascii="Times New Roman" w:hAnsi="Times New Roman" w:cs="Times New Roman"/>
          <w:sz w:val="28"/>
          <w:szCs w:val="28"/>
        </w:rPr>
        <w:t>-как известно для достижения устойчивого развития транспорта странам, не имеющих выхода к морю требуется международное сотрудничество и солидарность. В частности для КР с целью исключения или нивелирования негативных последствий нерешенных межгосударственных противоречий, а также мобилизации необходимых средств внешнеполитическому органу государства, призванного продвигать политические и экономические цели и интересы на международной арене необходимо определить приоритетные задачи. В соответствии с поставленными задачами использовать широкий спектр инструментариев дипломатической деятельности. В связи с этим, для достижения конкретной внешнеполитической цели, в частности-доступа страны в международные торговые порта посредством участия в разносторонних проектах (ЕАЭС, ОПОП, Новый шелковый путь т.д.), представляется необходимым разработка и утверждение нормативно-правовым актом комплексной и целевой программы на базе актуализированной внешнеполитической концепции страны. Для координации процесса реализации данной совокупной программы представляется оптимальным делегирование расширенных полномочий 3-м ведомствам (Министерству иностранных дел, Министерству финансов и Министерству транспорта КР);</w:t>
      </w:r>
    </w:p>
    <w:p w:rsidR="00A21E8A" w:rsidRPr="00A21E8A" w:rsidRDefault="00A21E8A" w:rsidP="00D91329">
      <w:pPr>
        <w:spacing w:after="0" w:line="240" w:lineRule="auto"/>
        <w:ind w:firstLine="720"/>
        <w:jc w:val="both"/>
        <w:rPr>
          <w:rFonts w:ascii="Times New Roman" w:hAnsi="Times New Roman"/>
          <w:sz w:val="28"/>
          <w:szCs w:val="28"/>
        </w:rPr>
      </w:pPr>
      <w:r w:rsidRPr="00A21E8A">
        <w:rPr>
          <w:rFonts w:ascii="Times New Roman" w:hAnsi="Times New Roman" w:cs="Times New Roman"/>
          <w:color w:val="000000"/>
          <w:sz w:val="28"/>
          <w:szCs w:val="28"/>
          <w:shd w:val="clear" w:color="auto" w:fill="FFFFFF"/>
        </w:rPr>
        <w:t xml:space="preserve">-по нашему мнению в настоящее время существует некоторые пробелы как в методологии формирования отраслевых документов стратегического планирования, так и в технологиях их реализации и отчетности. </w:t>
      </w:r>
      <w:r w:rsidRPr="00A21E8A">
        <w:rPr>
          <w:rFonts w:ascii="Times New Roman" w:hAnsi="Times New Roman" w:cs="Times New Roman"/>
          <w:color w:val="000000"/>
          <w:sz w:val="28"/>
          <w:szCs w:val="28"/>
        </w:rPr>
        <w:t xml:space="preserve">В частности </w:t>
      </w:r>
      <w:r w:rsidRPr="00A21E8A">
        <w:rPr>
          <w:rFonts w:ascii="Times New Roman" w:hAnsi="Times New Roman" w:cs="Times New Roman"/>
          <w:sz w:val="28"/>
          <w:szCs w:val="28"/>
          <w:shd w:val="clear" w:color="auto" w:fill="FFFFFF"/>
        </w:rPr>
        <w:t xml:space="preserve">актуализация Концепции внешней политики КР в части детализации механизмов </w:t>
      </w:r>
      <w:r w:rsidRPr="00A21E8A">
        <w:rPr>
          <w:rFonts w:ascii="Times New Roman" w:hAnsi="Times New Roman" w:cs="Times New Roman"/>
          <w:sz w:val="28"/>
          <w:szCs w:val="28"/>
          <w:shd w:val="clear" w:color="auto" w:fill="FFFFFF"/>
        </w:rPr>
        <w:lastRenderedPageBreak/>
        <w:t xml:space="preserve">по продвижению и содействию реализации проектов МТК для реализации приоритетов внешней политики КР в финансово-экономических сферах является объективной необходимостью и призвано заложить основу для эффективного использования ресурсов при достижении поставленных целей в отличие от фрагментарных действий в этом направлении. Соответственно предполагаемый документ (стратегия, программа, концепция) в области транспортной и дорожной политики в части выхода в МТК также должен быть детерминирован </w:t>
      </w:r>
      <w:r w:rsidR="00193D2E">
        <w:rPr>
          <w:rFonts w:ascii="Times New Roman" w:hAnsi="Times New Roman" w:cs="Times New Roman"/>
          <w:sz w:val="28"/>
          <w:szCs w:val="28"/>
          <w:shd w:val="clear" w:color="auto" w:fill="FFFFFF"/>
        </w:rPr>
        <w:t>с внешнеполитической концепцией;</w:t>
      </w:r>
    </w:p>
    <w:p w:rsidR="00A21E8A" w:rsidRPr="00A21E8A" w:rsidRDefault="00193D2E" w:rsidP="00D91329">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w:t>
      </w:r>
      <w:r w:rsidR="00A21E8A" w:rsidRPr="00A21E8A">
        <w:rPr>
          <w:rFonts w:ascii="Times New Roman" w:hAnsi="Times New Roman" w:cs="Times New Roman"/>
          <w:color w:val="000000"/>
          <w:sz w:val="28"/>
          <w:szCs w:val="28"/>
        </w:rPr>
        <w:t>относительно наличия «Стратегии развития дорожного сектора до 2025 года» а также «</w:t>
      </w:r>
      <w:r w:rsidR="00A21E8A" w:rsidRPr="00A21E8A">
        <w:rPr>
          <w:rFonts w:ascii="Times New Roman" w:hAnsi="Times New Roman" w:cs="Times New Roman"/>
          <w:bCs/>
          <w:color w:val="000000"/>
          <w:sz w:val="28"/>
          <w:szCs w:val="28"/>
        </w:rPr>
        <w:t>Основные направления развития железнодорожного транспорта Кыргызской Республики на 2022-2026 годы» говорит об анализе ситуаций и направлена на решение текущих вопросов функционирования системы. Таким образом на наш взгляд в столь важной отрасли экономики страны как транспортная очевидно назрела необходимость расширения горизонта планирования и перехода от практики тактического планирования к стратегическому, долгосрочному планированию, которая нуждается в соответствующем оформлении;</w:t>
      </w:r>
    </w:p>
    <w:p w:rsidR="00A21E8A" w:rsidRPr="00A21E8A" w:rsidRDefault="00A21E8A" w:rsidP="00D91329">
      <w:pPr>
        <w:spacing w:after="0" w:line="240" w:lineRule="auto"/>
        <w:ind w:firstLine="720"/>
        <w:jc w:val="both"/>
        <w:rPr>
          <w:rFonts w:ascii="Times New Roman" w:hAnsi="Times New Roman" w:cs="Times New Roman"/>
          <w:bCs/>
          <w:color w:val="000000"/>
          <w:sz w:val="28"/>
          <w:szCs w:val="28"/>
        </w:rPr>
      </w:pPr>
      <w:r w:rsidRPr="00A21E8A">
        <w:rPr>
          <w:rFonts w:ascii="Times New Roman" w:hAnsi="Times New Roman" w:cs="Times New Roman"/>
          <w:sz w:val="28"/>
          <w:szCs w:val="28"/>
        </w:rPr>
        <w:t>-уровень конкурентоспособности современной инновационной экономики ключевым образом определяется качеством профессиональных кадров. Относительно подготовки человеческих ресурсов в КР, с развалом советской системы плановой подготовки профильных специалистов не сформирована соответствующая конкурентоспособная среда в национальной системе образования, а также отсутствуют действенные механизмы подготовки необходимых профильных специалистов в рамках государственного планирования. Практически, значительное отсутствие в наличии инженерно-технического корпуса страны, специалистов по направлению менеджмента в транспортной логистике, а также специалистов по международно-правовым вопросам ставит в зависимость реализацию транспортно-инфраструктурных проектов от иностранных трудовых ресурсов.</w:t>
      </w:r>
    </w:p>
    <w:p w:rsidR="00AF4EAC" w:rsidRDefault="00AF4EAC" w:rsidP="00D91329">
      <w:pPr>
        <w:spacing w:after="0" w:line="240" w:lineRule="auto"/>
        <w:jc w:val="center"/>
        <w:rPr>
          <w:rFonts w:ascii="Times New Roman" w:hAnsi="Times New Roman" w:cs="Times New Roman"/>
          <w:b/>
          <w:sz w:val="28"/>
          <w:szCs w:val="28"/>
        </w:rPr>
      </w:pPr>
    </w:p>
    <w:p w:rsidR="00A21E8A" w:rsidRPr="00A21E8A" w:rsidRDefault="00A21E8A" w:rsidP="00D91329">
      <w:pPr>
        <w:spacing w:after="0" w:line="240" w:lineRule="auto"/>
        <w:jc w:val="center"/>
        <w:rPr>
          <w:rFonts w:ascii="Times New Roman" w:hAnsi="Times New Roman" w:cs="Times New Roman"/>
          <w:b/>
          <w:sz w:val="28"/>
          <w:szCs w:val="28"/>
        </w:rPr>
      </w:pPr>
      <w:r w:rsidRPr="00A21E8A">
        <w:rPr>
          <w:rFonts w:ascii="Times New Roman" w:hAnsi="Times New Roman" w:cs="Times New Roman"/>
          <w:b/>
          <w:sz w:val="28"/>
          <w:szCs w:val="28"/>
        </w:rPr>
        <w:t>ПРАКТИЧЕСКИЕ РЕКОМЕНДАЦИИ</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Автором были предложены следующие практические рекомендации:</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1. Существует необходимость в разработке концепции развития транспортной инфраструктуры КР, где необходимо предусмотреть наряду с вопросами развития транспортно-логистических баз, также вопросы развития железнодорожной отрасли в целом и непосредственно детализировать вопросы касательно строительства ККУЖ</w:t>
      </w:r>
      <w:r w:rsidR="00193D2E">
        <w:rPr>
          <w:rFonts w:ascii="Times New Roman" w:hAnsi="Times New Roman" w:cs="Times New Roman"/>
          <w:sz w:val="28"/>
          <w:szCs w:val="28"/>
        </w:rPr>
        <w:t>Д с учетом методов экологизации;</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2. В краткосрочной перспективе необходимо разработать целевую программу подготовки специалистов для реализации проекта ККУЖД, в том числе узкопрофильных специалистов, в рамках программы обучения за рубежом. В долгосрочной перспективе предусмотреть возможность подготовки необходимых специалистов на базе отечественных ВУЗов с условием обязательного прохождения зарубежной производственной стажи</w:t>
      </w:r>
      <w:r w:rsidR="00193D2E">
        <w:rPr>
          <w:rFonts w:ascii="Times New Roman" w:hAnsi="Times New Roman" w:cs="Times New Roman"/>
          <w:sz w:val="28"/>
          <w:szCs w:val="28"/>
        </w:rPr>
        <w:t>ровки;</w:t>
      </w:r>
    </w:p>
    <w:p w:rsidR="00A21E8A" w:rsidRP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 xml:space="preserve">3. С целью конкретизации, а также, придания динамизма процессу реализации проектов строительства МТК с учетом новых мировых тенденций, </w:t>
      </w:r>
      <w:r w:rsidRPr="00A21E8A">
        <w:rPr>
          <w:rFonts w:ascii="Times New Roman" w:hAnsi="Times New Roman" w:cs="Times New Roman"/>
          <w:sz w:val="28"/>
          <w:szCs w:val="28"/>
        </w:rPr>
        <w:lastRenderedPageBreak/>
        <w:t>назрела необходимость в актуализации внешнеполитической концепции КР. Придание конкретики относительно механизмов содействия развитию транспортного потенциала республики представляется более рациональным способом в решении поставленных задач. Для решения непосредственно транспортно-коммуникационных проектов актуализация внешнеполитической концепции должна основываться на принципах многосторонней, каталитической и сетевой дипломатии. В том числе и для привлечения инвестиционных проектов в смежных областях, связанных  с развитием инфраструктуры, не тре</w:t>
      </w:r>
      <w:r w:rsidR="00193D2E">
        <w:rPr>
          <w:rFonts w:ascii="Times New Roman" w:hAnsi="Times New Roman" w:cs="Times New Roman"/>
          <w:sz w:val="28"/>
          <w:szCs w:val="28"/>
        </w:rPr>
        <w:t>бующих суверенных заимствований;</w:t>
      </w:r>
    </w:p>
    <w:p w:rsidR="00A21E8A" w:rsidRDefault="00A21E8A" w:rsidP="00D91329">
      <w:pPr>
        <w:spacing w:after="0" w:line="240" w:lineRule="auto"/>
        <w:ind w:firstLine="720"/>
        <w:jc w:val="both"/>
        <w:rPr>
          <w:rFonts w:ascii="Times New Roman" w:hAnsi="Times New Roman" w:cs="Times New Roman"/>
          <w:sz w:val="28"/>
          <w:szCs w:val="28"/>
        </w:rPr>
      </w:pPr>
      <w:r w:rsidRPr="00A21E8A">
        <w:rPr>
          <w:rFonts w:ascii="Times New Roman" w:hAnsi="Times New Roman" w:cs="Times New Roman"/>
          <w:sz w:val="28"/>
          <w:szCs w:val="28"/>
        </w:rPr>
        <w:t>4. С целью построения и последующего полноценного функционирования в качестве транзитного хаба первоочередно необходимо создание прозрачных механизмов реализации проектов. В краткосрочный период имеет смысл привлечения иностранного менеджмента, а также необходимо обеспечить эффективную защит</w:t>
      </w:r>
      <w:r w:rsidR="00193D2E">
        <w:rPr>
          <w:rFonts w:ascii="Times New Roman" w:hAnsi="Times New Roman" w:cs="Times New Roman"/>
          <w:sz w:val="28"/>
          <w:szCs w:val="28"/>
        </w:rPr>
        <w:t>у иностранных инвестиций.</w:t>
      </w:r>
    </w:p>
    <w:p w:rsidR="00F44F3E" w:rsidRDefault="00F44F3E" w:rsidP="00D91329">
      <w:pPr>
        <w:spacing w:after="0" w:line="240" w:lineRule="auto"/>
        <w:ind w:firstLine="720"/>
        <w:jc w:val="both"/>
        <w:rPr>
          <w:rFonts w:ascii="Times New Roman" w:hAnsi="Times New Roman" w:cs="Times New Roman"/>
          <w:sz w:val="28"/>
          <w:szCs w:val="28"/>
        </w:rPr>
      </w:pPr>
    </w:p>
    <w:p w:rsidR="00A21E8A" w:rsidRPr="00A21E8A" w:rsidRDefault="00A21E8A" w:rsidP="00D91329">
      <w:pPr>
        <w:tabs>
          <w:tab w:val="left" w:pos="426"/>
        </w:tabs>
        <w:spacing w:after="0" w:line="240" w:lineRule="auto"/>
        <w:jc w:val="both"/>
        <w:rPr>
          <w:rFonts w:ascii="Times New Roman" w:hAnsi="Times New Roman"/>
          <w:b/>
          <w:i/>
          <w:sz w:val="28"/>
          <w:szCs w:val="28"/>
        </w:rPr>
      </w:pPr>
    </w:p>
    <w:p w:rsidR="00A21E8A" w:rsidRPr="00A21E8A" w:rsidRDefault="00A21E8A" w:rsidP="00D91329">
      <w:pPr>
        <w:tabs>
          <w:tab w:val="left" w:pos="426"/>
        </w:tabs>
        <w:spacing w:after="0" w:line="240" w:lineRule="auto"/>
        <w:jc w:val="center"/>
        <w:rPr>
          <w:rFonts w:ascii="Times New Roman" w:hAnsi="Times New Roman"/>
          <w:b/>
          <w:sz w:val="28"/>
          <w:szCs w:val="28"/>
        </w:rPr>
      </w:pPr>
      <w:r w:rsidRPr="00A21E8A">
        <w:rPr>
          <w:rFonts w:ascii="Times New Roman" w:hAnsi="Times New Roman"/>
          <w:b/>
          <w:sz w:val="28"/>
          <w:szCs w:val="28"/>
        </w:rPr>
        <w:t>Список опубликованных работ по теме диссертации:</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eastAsia="Times New Roman" w:hAnsi="Times New Roman" w:cs="Times New Roman"/>
          <w:sz w:val="28"/>
          <w:szCs w:val="28"/>
        </w:rPr>
        <w:t xml:space="preserve"> Дорога перемен: реализация инициативы Один пояс-Один путь в Кыргызской Республике</w:t>
      </w:r>
      <w:r w:rsidRPr="00A21E8A">
        <w:rPr>
          <w:rFonts w:ascii="Times New Roman" w:eastAsiaTheme="minorEastAsia" w:hAnsi="Times New Roman" w:cs="Times New Roman"/>
          <w:bCs/>
          <w:spacing w:val="-1"/>
          <w:sz w:val="28"/>
          <w:szCs w:val="28"/>
        </w:rPr>
        <w:t xml:space="preserve"> [Текст]</w:t>
      </w:r>
      <w:r w:rsidRPr="00A21E8A">
        <w:rPr>
          <w:rFonts w:ascii="Times New Roman" w:eastAsia="Times New Roman" w:hAnsi="Times New Roman" w:cs="Times New Roman"/>
          <w:sz w:val="28"/>
          <w:szCs w:val="28"/>
        </w:rPr>
        <w:t xml:space="preserve"> / О.А.Тогусаков, Б.А. Рахимов // Научно-политический журнал «Власть», 2022 №3 т. 30, 250-257 с.</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eastAsia="Times New Roman" w:hAnsi="Times New Roman" w:cs="Times New Roman"/>
          <w:sz w:val="28"/>
          <w:szCs w:val="28"/>
        </w:rPr>
        <w:t xml:space="preserve"> Реализация международных транспортных проектов в Кыргызстане: перспектива строительства железной дороги Китай — Кыргызстан—Узбекистан</w:t>
      </w:r>
      <w:r w:rsidRPr="00A21E8A">
        <w:rPr>
          <w:rFonts w:ascii="Times New Roman" w:eastAsiaTheme="minorEastAsia" w:hAnsi="Times New Roman" w:cs="Times New Roman"/>
          <w:bCs/>
          <w:spacing w:val="-1"/>
          <w:sz w:val="28"/>
          <w:szCs w:val="28"/>
        </w:rPr>
        <w:t xml:space="preserve"> [Текст]</w:t>
      </w:r>
      <w:r w:rsidRPr="00A21E8A">
        <w:rPr>
          <w:rFonts w:ascii="Times New Roman" w:hAnsi="Times New Roman" w:cs="Times New Roman"/>
          <w:sz w:val="28"/>
          <w:szCs w:val="28"/>
        </w:rPr>
        <w:t xml:space="preserve"> / Б.А. Рахимов //</w:t>
      </w:r>
      <w:r w:rsidRPr="00A21E8A">
        <w:rPr>
          <w:rFonts w:ascii="Times New Roman" w:eastAsia="Times New Roman" w:hAnsi="Times New Roman" w:cs="Times New Roman"/>
          <w:sz w:val="28"/>
          <w:szCs w:val="28"/>
        </w:rPr>
        <w:t xml:space="preserve"> </w:t>
      </w:r>
      <w:r w:rsidRPr="00A21E8A">
        <w:rPr>
          <w:rFonts w:ascii="Times New Roman" w:hAnsi="Times New Roman" w:cs="Times New Roman"/>
          <w:sz w:val="28"/>
          <w:szCs w:val="28"/>
          <w:shd w:val="clear" w:color="auto" w:fill="FFFFFF"/>
        </w:rPr>
        <w:t xml:space="preserve">Вестник Московского Университета. Серия 12. Политические Науки. 2020. </w:t>
      </w:r>
      <w:r w:rsidRPr="00A21E8A">
        <w:rPr>
          <w:rFonts w:ascii="Times New Roman" w:hAnsi="Times New Roman" w:cs="Times New Roman"/>
          <w:sz w:val="28"/>
          <w:szCs w:val="28"/>
          <w:shd w:val="clear" w:color="auto" w:fill="FFFFFF"/>
          <w:lang w:val="en-US"/>
        </w:rPr>
        <w:t>No</w:t>
      </w:r>
      <w:r w:rsidRPr="00A21E8A">
        <w:rPr>
          <w:rFonts w:ascii="Times New Roman" w:hAnsi="Times New Roman" w:cs="Times New Roman"/>
          <w:sz w:val="28"/>
          <w:szCs w:val="28"/>
          <w:shd w:val="clear" w:color="auto" w:fill="FFFFFF"/>
        </w:rPr>
        <w:t xml:space="preserve"> 2, 80-90 с.</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eastAsia="Times New Roman" w:hAnsi="Times New Roman" w:cs="Times New Roman"/>
          <w:sz w:val="28"/>
          <w:szCs w:val="28"/>
        </w:rPr>
        <w:t xml:space="preserve"> Кыргызская Республика в реализации концепции Один Пояс Один Путь </w:t>
      </w:r>
      <w:r w:rsidRPr="00A21E8A">
        <w:rPr>
          <w:rFonts w:ascii="Times New Roman" w:eastAsiaTheme="minorEastAsia" w:hAnsi="Times New Roman" w:cs="Times New Roman"/>
          <w:bCs/>
          <w:spacing w:val="-1"/>
          <w:sz w:val="28"/>
          <w:szCs w:val="28"/>
        </w:rPr>
        <w:t>[Текст]</w:t>
      </w:r>
      <w:r w:rsidRPr="00A21E8A">
        <w:rPr>
          <w:rFonts w:ascii="Times New Roman" w:hAnsi="Times New Roman" w:cs="Times New Roman"/>
          <w:sz w:val="28"/>
          <w:szCs w:val="28"/>
        </w:rPr>
        <w:t xml:space="preserve"> / Б.А. Рахимов //</w:t>
      </w:r>
      <w:r w:rsidRPr="00A21E8A">
        <w:rPr>
          <w:rFonts w:ascii="Times New Roman" w:eastAsia="Times New Roman" w:hAnsi="Times New Roman" w:cs="Times New Roman"/>
          <w:sz w:val="28"/>
          <w:szCs w:val="28"/>
        </w:rPr>
        <w:t xml:space="preserve"> </w:t>
      </w:r>
      <w:r w:rsidRPr="00A21E8A">
        <w:rPr>
          <w:rFonts w:ascii="Times New Roman" w:hAnsi="Times New Roman" w:cs="Times New Roman"/>
          <w:color w:val="000000"/>
          <w:sz w:val="28"/>
          <w:szCs w:val="28"/>
          <w:shd w:val="clear" w:color="auto" w:fill="FFFFFF"/>
        </w:rPr>
        <w:t>Научный, общественно-политический журнал «</w:t>
      </w:r>
      <w:r w:rsidRPr="00A21E8A">
        <w:rPr>
          <w:rFonts w:ascii="Times New Roman" w:eastAsia="Times New Roman" w:hAnsi="Times New Roman" w:cs="Times New Roman"/>
          <w:sz w:val="28"/>
          <w:szCs w:val="28"/>
        </w:rPr>
        <w:t>Азия и Африка сегодня», 2018 №7 (732), 59-63 с.</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hAnsi="Times New Roman" w:cs="Times New Roman"/>
          <w:sz w:val="28"/>
          <w:szCs w:val="28"/>
        </w:rPr>
        <w:t xml:space="preserve"> Кыргызская Республика в контексте «Экономического пояса шелкового пути» / Б.А. Рахимов //</w:t>
      </w:r>
      <w:r w:rsidRPr="00A21E8A">
        <w:rPr>
          <w:rFonts w:ascii="Times New Roman" w:hAnsi="Times New Roman" w:cs="Times New Roman"/>
          <w:b/>
          <w:sz w:val="28"/>
          <w:szCs w:val="28"/>
        </w:rPr>
        <w:t xml:space="preserve"> </w:t>
      </w:r>
      <w:r w:rsidRPr="00A21E8A">
        <w:rPr>
          <w:rFonts w:ascii="Times New Roman" w:hAnsi="Times New Roman" w:cs="Times New Roman"/>
          <w:sz w:val="28"/>
          <w:szCs w:val="28"/>
          <w:lang w:val="en-US"/>
        </w:rPr>
        <w:t>II</w:t>
      </w:r>
      <w:r w:rsidRPr="00A21E8A">
        <w:rPr>
          <w:rFonts w:ascii="Times New Roman" w:hAnsi="Times New Roman" w:cs="Times New Roman"/>
          <w:sz w:val="28"/>
          <w:szCs w:val="28"/>
        </w:rPr>
        <w:t xml:space="preserve"> Международный научный конгресс молодых исследователей, 2017. </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hAnsi="Times New Roman" w:cs="Times New Roman"/>
          <w:sz w:val="28"/>
          <w:szCs w:val="28"/>
        </w:rPr>
        <w:t xml:space="preserve"> Генезис Великого шелкового пути: вклад и роль номадов / Б.А. Рахимов //“</w:t>
      </w:r>
      <w:r w:rsidRPr="00A21E8A">
        <w:rPr>
          <w:rFonts w:ascii="Times New Roman" w:hAnsi="Times New Roman" w:cs="Times New Roman"/>
          <w:sz w:val="28"/>
          <w:szCs w:val="28"/>
          <w:lang w:val="en-US"/>
        </w:rPr>
        <w:t>Materials</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of</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the</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Second</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International</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Research</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Symposium</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on</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the</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Turkic</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World</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Almaty</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Printing</w:t>
      </w:r>
      <w:r w:rsidRPr="00A21E8A">
        <w:rPr>
          <w:rFonts w:ascii="Times New Roman" w:hAnsi="Times New Roman" w:cs="Times New Roman"/>
          <w:sz w:val="28"/>
          <w:szCs w:val="28"/>
        </w:rPr>
        <w:t xml:space="preserve"> </w:t>
      </w:r>
      <w:r w:rsidRPr="00A21E8A">
        <w:rPr>
          <w:rFonts w:ascii="Times New Roman" w:hAnsi="Times New Roman" w:cs="Times New Roman"/>
          <w:sz w:val="28"/>
          <w:szCs w:val="28"/>
          <w:lang w:val="en-US"/>
        </w:rPr>
        <w:t>House</w:t>
      </w:r>
      <w:r w:rsidRPr="00A21E8A">
        <w:rPr>
          <w:rFonts w:ascii="Times New Roman" w:hAnsi="Times New Roman" w:cs="Times New Roman"/>
          <w:sz w:val="28"/>
          <w:szCs w:val="28"/>
        </w:rPr>
        <w:t xml:space="preserve"> “</w:t>
      </w:r>
      <w:proofErr w:type="spellStart"/>
      <w:r w:rsidRPr="00A21E8A">
        <w:rPr>
          <w:rFonts w:ascii="Times New Roman" w:hAnsi="Times New Roman" w:cs="Times New Roman"/>
          <w:sz w:val="28"/>
          <w:szCs w:val="28"/>
          <w:lang w:val="en-US"/>
        </w:rPr>
        <w:t>Kyzdar</w:t>
      </w:r>
      <w:proofErr w:type="spellEnd"/>
      <w:r w:rsidRPr="00A21E8A">
        <w:rPr>
          <w:rFonts w:ascii="Times New Roman" w:hAnsi="Times New Roman" w:cs="Times New Roman"/>
          <w:sz w:val="28"/>
          <w:szCs w:val="28"/>
        </w:rPr>
        <w:t xml:space="preserve"> </w:t>
      </w:r>
      <w:proofErr w:type="spellStart"/>
      <w:r w:rsidRPr="00A21E8A">
        <w:rPr>
          <w:rFonts w:ascii="Times New Roman" w:hAnsi="Times New Roman" w:cs="Times New Roman"/>
          <w:sz w:val="28"/>
          <w:szCs w:val="28"/>
          <w:lang w:val="en-US"/>
        </w:rPr>
        <w:t>Universitety</w:t>
      </w:r>
      <w:proofErr w:type="spellEnd"/>
      <w:r w:rsidRPr="00A21E8A">
        <w:rPr>
          <w:rFonts w:ascii="Times New Roman" w:hAnsi="Times New Roman" w:cs="Times New Roman"/>
          <w:sz w:val="28"/>
          <w:szCs w:val="28"/>
        </w:rPr>
        <w:t>”, 2015.</w:t>
      </w:r>
    </w:p>
    <w:p w:rsidR="00A21E8A" w:rsidRPr="00A21E8A" w:rsidRDefault="00A21E8A" w:rsidP="00D91329">
      <w:pPr>
        <w:numPr>
          <w:ilvl w:val="0"/>
          <w:numId w:val="1"/>
        </w:numPr>
        <w:spacing w:after="200" w:line="240" w:lineRule="auto"/>
        <w:contextualSpacing/>
        <w:jc w:val="both"/>
        <w:rPr>
          <w:rFonts w:ascii="Times New Roman" w:hAnsi="Times New Roman" w:cs="Times New Roman"/>
          <w:b/>
          <w:sz w:val="28"/>
          <w:szCs w:val="28"/>
        </w:rPr>
      </w:pPr>
      <w:r w:rsidRPr="00A21E8A">
        <w:rPr>
          <w:rFonts w:ascii="Times New Roman" w:eastAsia="Times New Roman" w:hAnsi="Times New Roman" w:cs="Times New Roman"/>
          <w:b/>
          <w:sz w:val="28"/>
          <w:szCs w:val="28"/>
        </w:rPr>
        <w:t>Рахимов, Б.А.</w:t>
      </w:r>
      <w:r w:rsidRPr="00A21E8A">
        <w:rPr>
          <w:rFonts w:ascii="Times New Roman" w:eastAsia="Times New Roman" w:hAnsi="Times New Roman" w:cs="Times New Roman"/>
          <w:b/>
          <w:sz w:val="28"/>
          <w:szCs w:val="28"/>
          <w:lang w:val="tr-TR"/>
        </w:rPr>
        <w:t xml:space="preserve"> </w:t>
      </w:r>
      <w:r w:rsidRPr="00A21E8A">
        <w:rPr>
          <w:rFonts w:ascii="Times New Roman" w:hAnsi="Times New Roman" w:cs="Times New Roman"/>
          <w:sz w:val="28"/>
          <w:szCs w:val="28"/>
        </w:rPr>
        <w:t>Экономическая дипломатия как инструмент сотрудничества между кочевой и оседлой цивилизациями  в контексте генезиса Великого шелкового пути</w:t>
      </w:r>
      <w:r w:rsidRPr="00A21E8A">
        <w:rPr>
          <w:rFonts w:ascii="Times New Roman" w:hAnsi="Times New Roman" w:cs="Times New Roman"/>
          <w:sz w:val="28"/>
          <w:szCs w:val="28"/>
          <w:lang w:val="tr-TR"/>
        </w:rPr>
        <w:t xml:space="preserve"> </w:t>
      </w:r>
      <w:r w:rsidRPr="00A21E8A">
        <w:rPr>
          <w:rFonts w:ascii="Times New Roman" w:hAnsi="Times New Roman" w:cs="Times New Roman"/>
          <w:sz w:val="28"/>
          <w:szCs w:val="28"/>
        </w:rPr>
        <w:t>/ Б.А. Рахимов //</w:t>
      </w:r>
      <w:r w:rsidRPr="00A21E8A">
        <w:rPr>
          <w:rFonts w:ascii="Times New Roman" w:eastAsia="Times New Roman" w:hAnsi="Times New Roman" w:cs="Times New Roman"/>
          <w:sz w:val="28"/>
          <w:szCs w:val="28"/>
        </w:rPr>
        <w:t xml:space="preserve"> Международный научный и экономический форум: Экономический пояс «Шелкового пути» в контексте Кыргызско-Китайского сотрудничества.</w:t>
      </w:r>
      <w:r w:rsidRPr="00A21E8A">
        <w:rPr>
          <w:rFonts w:ascii="Times New Roman" w:eastAsia="Times New Roman" w:hAnsi="Times New Roman" w:cs="Times New Roman"/>
          <w:b/>
          <w:sz w:val="28"/>
          <w:szCs w:val="28"/>
        </w:rPr>
        <w:t xml:space="preserve"> </w:t>
      </w:r>
      <w:r w:rsidRPr="00A21E8A">
        <w:rPr>
          <w:rFonts w:ascii="Times New Roman" w:eastAsia="Times New Roman" w:hAnsi="Times New Roman" w:cs="Times New Roman"/>
          <w:sz w:val="28"/>
          <w:szCs w:val="28"/>
        </w:rPr>
        <w:t>Вестник БГУ, 2014 № 3(29).</w:t>
      </w:r>
      <w:r w:rsidRPr="00A21E8A">
        <w:rPr>
          <w:rFonts w:ascii="Times New Roman" w:eastAsia="Times New Roman" w:hAnsi="Times New Roman" w:cs="Times New Roman"/>
          <w:b/>
          <w:sz w:val="28"/>
          <w:szCs w:val="28"/>
        </w:rPr>
        <w:t xml:space="preserve"> </w:t>
      </w:r>
    </w:p>
    <w:p w:rsidR="00A21E8A" w:rsidRPr="00A21E8A" w:rsidRDefault="00A21E8A" w:rsidP="00D91329">
      <w:pPr>
        <w:numPr>
          <w:ilvl w:val="0"/>
          <w:numId w:val="1"/>
        </w:numPr>
        <w:spacing w:after="200" w:line="240" w:lineRule="auto"/>
        <w:contextualSpacing/>
        <w:jc w:val="both"/>
        <w:rPr>
          <w:rFonts w:ascii="Times New Roman" w:hAnsi="Times New Roman" w:cs="Times New Roman"/>
          <w:b/>
          <w:color w:val="FF0000"/>
          <w:sz w:val="28"/>
          <w:szCs w:val="28"/>
        </w:rPr>
      </w:pPr>
      <w:r w:rsidRPr="00A21E8A">
        <w:rPr>
          <w:rFonts w:ascii="Times New Roman" w:eastAsia="Times New Roman" w:hAnsi="Times New Roman" w:cs="Times New Roman"/>
          <w:b/>
          <w:sz w:val="28"/>
          <w:szCs w:val="28"/>
        </w:rPr>
        <w:t>Рахимов, Б.А.</w:t>
      </w:r>
      <w:r w:rsidRPr="00A21E8A">
        <w:rPr>
          <w:rFonts w:ascii="Times New Roman" w:eastAsia="Times New Roman" w:hAnsi="Times New Roman" w:cs="Times New Roman"/>
          <w:b/>
          <w:sz w:val="28"/>
          <w:szCs w:val="28"/>
          <w:lang w:val="tr-TR"/>
        </w:rPr>
        <w:t xml:space="preserve"> </w:t>
      </w:r>
      <w:r w:rsidRPr="00A21E8A">
        <w:rPr>
          <w:rFonts w:ascii="Times New Roman" w:hAnsi="Times New Roman" w:cs="Times New Roman"/>
          <w:sz w:val="28"/>
          <w:szCs w:val="28"/>
        </w:rPr>
        <w:t>Генезис Великого шелкового пути</w:t>
      </w:r>
      <w:r w:rsidRPr="00A21E8A">
        <w:rPr>
          <w:rFonts w:ascii="Times New Roman" w:hAnsi="Times New Roman" w:cs="Times New Roman"/>
          <w:sz w:val="28"/>
          <w:szCs w:val="28"/>
          <w:lang w:val="tr-TR"/>
        </w:rPr>
        <w:t xml:space="preserve"> </w:t>
      </w:r>
      <w:r w:rsidRPr="00A21E8A">
        <w:rPr>
          <w:rFonts w:ascii="Times New Roman" w:hAnsi="Times New Roman" w:cs="Times New Roman"/>
          <w:sz w:val="28"/>
          <w:szCs w:val="28"/>
        </w:rPr>
        <w:t>/ Б.А. Рахимов //</w:t>
      </w:r>
      <w:r w:rsidRPr="00A21E8A">
        <w:rPr>
          <w:rFonts w:ascii="Times New Roman" w:eastAsia="Times New Roman" w:hAnsi="Times New Roman" w:cs="Times New Roman"/>
          <w:sz w:val="28"/>
          <w:szCs w:val="28"/>
        </w:rPr>
        <w:t xml:space="preserve"> </w:t>
      </w:r>
      <w:r w:rsidRPr="00A21E8A">
        <w:rPr>
          <w:rFonts w:ascii="Times New Roman" w:hAnsi="Times New Roman" w:cs="Times New Roman"/>
          <w:sz w:val="28"/>
          <w:szCs w:val="28"/>
        </w:rPr>
        <w:t>Вестник ИФиППИ НАН КР</w:t>
      </w:r>
      <w:r w:rsidRPr="00A21E8A">
        <w:rPr>
          <w:rFonts w:ascii="Times New Roman" w:eastAsia="Times New Roman" w:hAnsi="Times New Roman" w:cs="Times New Roman"/>
          <w:sz w:val="28"/>
          <w:szCs w:val="28"/>
        </w:rPr>
        <w:t>, 2009</w:t>
      </w:r>
      <w:r w:rsidRPr="00A21E8A">
        <w:rPr>
          <w:rFonts w:ascii="Times New Roman" w:eastAsia="Times New Roman" w:hAnsi="Times New Roman" w:cs="Times New Roman"/>
          <w:b/>
          <w:sz w:val="28"/>
          <w:szCs w:val="28"/>
        </w:rPr>
        <w:t>.</w:t>
      </w:r>
    </w:p>
    <w:p w:rsidR="00A21E8A" w:rsidRDefault="00A21E8A"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p>
    <w:p w:rsidR="00AF4EAC" w:rsidRDefault="00AF4EAC"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p>
    <w:p w:rsidR="001A4F70" w:rsidRDefault="001A4F70"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p>
    <w:p w:rsidR="00AF4EAC" w:rsidRPr="00A21E8A" w:rsidRDefault="00AF4EAC"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p>
    <w:p w:rsidR="00A21E8A" w:rsidRPr="00A21E8A" w:rsidRDefault="00A21E8A" w:rsidP="00D91329">
      <w:pPr>
        <w:tabs>
          <w:tab w:val="left" w:pos="426"/>
        </w:tabs>
        <w:kinsoku w:val="0"/>
        <w:overflowPunct w:val="0"/>
        <w:spacing w:after="200" w:line="240" w:lineRule="auto"/>
        <w:ind w:right="321"/>
        <w:contextualSpacing/>
        <w:jc w:val="center"/>
        <w:rPr>
          <w:rFonts w:ascii="Times New Roman" w:eastAsiaTheme="minorEastAsia" w:hAnsi="Times New Roman" w:cs="Times New Roman"/>
          <w:b/>
          <w:sz w:val="28"/>
          <w:szCs w:val="28"/>
        </w:rPr>
      </w:pPr>
      <w:r w:rsidRPr="00A21E8A">
        <w:rPr>
          <w:rFonts w:ascii="Times New Roman" w:eastAsiaTheme="minorEastAsia" w:hAnsi="Times New Roman" w:cs="Times New Roman"/>
          <w:b/>
          <w:sz w:val="28"/>
          <w:szCs w:val="28"/>
        </w:rPr>
        <w:lastRenderedPageBreak/>
        <w:t>РЕЗЮМЕ</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b/>
          <w:sz w:val="28"/>
          <w:szCs w:val="28"/>
        </w:rPr>
      </w:pPr>
      <w:r w:rsidRPr="00A21E8A">
        <w:rPr>
          <w:rFonts w:ascii="Times New Roman" w:eastAsiaTheme="minorEastAsia" w:hAnsi="Times New Roman" w:cs="Times New Roman"/>
          <w:sz w:val="28"/>
          <w:szCs w:val="28"/>
        </w:rPr>
        <w:tab/>
      </w:r>
      <w:r w:rsidRPr="00A21E8A">
        <w:rPr>
          <w:rFonts w:ascii="Times New Roman" w:eastAsiaTheme="minorEastAsia" w:hAnsi="Times New Roman" w:cs="Times New Roman"/>
          <w:b/>
          <w:sz w:val="28"/>
          <w:szCs w:val="28"/>
        </w:rPr>
        <w:t>Диссертация Рахимова Бакыта Аскарбековича на тему «Дипломатия Великого шелкового пути: политологический анализ» на соискание ученой степени кандидата политических наук по специальности 23.00.04-</w:t>
      </w:r>
      <w:r w:rsidRPr="00A21E8A">
        <w:rPr>
          <w:rFonts w:ascii="Times New Roman" w:hAnsi="Times New Roman" w:cs="Times New Roman"/>
          <w:b/>
          <w:sz w:val="28"/>
          <w:szCs w:val="28"/>
        </w:rPr>
        <w:t xml:space="preserve"> «Политические проблемы международных отношений, глобального и регионального развития».</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hAnsi="Times New Roman" w:cs="Times New Roman"/>
          <w:sz w:val="28"/>
          <w:szCs w:val="28"/>
        </w:rPr>
        <w:tab/>
      </w:r>
      <w:r w:rsidRPr="00A21E8A">
        <w:rPr>
          <w:rFonts w:ascii="Times New Roman" w:hAnsi="Times New Roman" w:cs="Times New Roman"/>
          <w:b/>
          <w:sz w:val="28"/>
          <w:szCs w:val="28"/>
        </w:rPr>
        <w:t>Ключевые слова:</w:t>
      </w:r>
      <w:r w:rsidRPr="00A21E8A">
        <w:rPr>
          <w:rFonts w:ascii="Times New Roman" w:hAnsi="Times New Roman" w:cs="Times New Roman"/>
          <w:sz w:val="28"/>
          <w:szCs w:val="28"/>
        </w:rPr>
        <w:t xml:space="preserve"> Великий шелковый путь и дипломатия, Международные транспортные коридоры в Центральной Азии, строительство Китайской-Кыргызской-Узбекской железной дороги. </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r w:rsidRPr="00A21E8A">
        <w:rPr>
          <w:rFonts w:ascii="Times New Roman" w:eastAsiaTheme="minorEastAsia" w:hAnsi="Times New Roman" w:cs="Times New Roman"/>
          <w:b/>
          <w:sz w:val="28"/>
          <w:szCs w:val="28"/>
        </w:rPr>
        <w:tab/>
        <w:t>Объектом исследования</w:t>
      </w:r>
      <w:r w:rsidRPr="00A21E8A">
        <w:rPr>
          <w:rFonts w:ascii="Times New Roman" w:eastAsiaTheme="minorEastAsia" w:hAnsi="Times New Roman" w:cs="Times New Roman"/>
          <w:sz w:val="28"/>
          <w:szCs w:val="28"/>
        </w:rPr>
        <w:t xml:space="preserve"> являются </w:t>
      </w:r>
      <w:r w:rsidRPr="00A21E8A">
        <w:rPr>
          <w:rFonts w:ascii="Times New Roman" w:hAnsi="Times New Roman" w:cs="Times New Roman"/>
          <w:sz w:val="28"/>
          <w:szCs w:val="28"/>
        </w:rPr>
        <w:t>интеграционные процессы в Евразийском регионе и взаимодействие КР для обеспечения устойчивости, развития и безопасности в формировании МТК.</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sz w:val="28"/>
          <w:szCs w:val="28"/>
        </w:rPr>
      </w:pPr>
      <w:r w:rsidRPr="00A21E8A">
        <w:rPr>
          <w:rFonts w:ascii="Times New Roman" w:eastAsiaTheme="minorEastAsia" w:hAnsi="Times New Roman" w:cs="Times New Roman"/>
          <w:b/>
          <w:sz w:val="28"/>
          <w:szCs w:val="28"/>
        </w:rPr>
        <w:tab/>
        <w:t>Предметом исследования</w:t>
      </w:r>
      <w:r w:rsidRPr="00A21E8A">
        <w:rPr>
          <w:rFonts w:ascii="Times New Roman" w:eastAsiaTheme="minorEastAsia" w:hAnsi="Times New Roman" w:cs="Times New Roman"/>
          <w:sz w:val="28"/>
          <w:szCs w:val="28"/>
        </w:rPr>
        <w:t xml:space="preserve"> является</w:t>
      </w:r>
      <w:r w:rsidRPr="00A21E8A">
        <w:rPr>
          <w:rFonts w:ascii="Times New Roman" w:hAnsi="Times New Roman" w:cs="Times New Roman"/>
          <w:sz w:val="28"/>
          <w:szCs w:val="28"/>
        </w:rPr>
        <w:t xml:space="preserve"> «дипломатия ВШП» как инструмента интеграции КР в процессы реконструкции МТК.</w:t>
      </w:r>
    </w:p>
    <w:p w:rsidR="00A21E8A" w:rsidRPr="00A21E8A" w:rsidRDefault="00A21E8A" w:rsidP="00D91329">
      <w:pPr>
        <w:tabs>
          <w:tab w:val="left" w:pos="426"/>
        </w:tabs>
        <w:kinsoku w:val="0"/>
        <w:overflowPunct w:val="0"/>
        <w:spacing w:after="120" w:line="240" w:lineRule="auto"/>
        <w:ind w:right="283"/>
        <w:contextualSpacing/>
        <w:jc w:val="both"/>
        <w:rPr>
          <w:rFonts w:ascii="Times New Roman" w:eastAsiaTheme="minorEastAsia" w:hAnsi="Times New Roman" w:cs="Times New Roman"/>
          <w:sz w:val="28"/>
          <w:szCs w:val="28"/>
        </w:rPr>
      </w:pPr>
      <w:r w:rsidRPr="00A21E8A">
        <w:rPr>
          <w:rFonts w:ascii="Times New Roman" w:eastAsiaTheme="minorEastAsia" w:hAnsi="Times New Roman" w:cs="Times New Roman"/>
          <w:b/>
          <w:sz w:val="28"/>
          <w:szCs w:val="28"/>
        </w:rPr>
        <w:tab/>
        <w:t xml:space="preserve">Методы исследования. </w:t>
      </w:r>
      <w:r w:rsidRPr="00A21E8A">
        <w:rPr>
          <w:rFonts w:ascii="Times New Roman" w:eastAsiaTheme="minorEastAsia" w:hAnsi="Times New Roman" w:cs="Times New Roman"/>
          <w:sz w:val="28"/>
          <w:szCs w:val="28"/>
        </w:rPr>
        <w:t>Специфика заявленной проблемы способствовало использованию сочетаний и комбинаций общенаучных и частно научных методов исследования. Системный подход позволил рассмотреть предпосылки возникновения, взаимосвязь и взаимообусловленность аспектов изучаемой проблемы.</w:t>
      </w:r>
      <w:r w:rsidRPr="00A21E8A">
        <w:rPr>
          <w:rFonts w:ascii="Times New Roman" w:eastAsiaTheme="minorEastAsia" w:hAnsi="Times New Roman" w:cs="Times New Roman"/>
          <w:color w:val="FF0000"/>
          <w:sz w:val="28"/>
          <w:szCs w:val="28"/>
        </w:rPr>
        <w:t xml:space="preserve"> </w:t>
      </w:r>
      <w:r w:rsidRPr="00A21E8A">
        <w:rPr>
          <w:rFonts w:ascii="Times New Roman" w:eastAsiaTheme="minorEastAsia" w:hAnsi="Times New Roman" w:cs="Times New Roman"/>
          <w:sz w:val="28"/>
          <w:szCs w:val="28"/>
        </w:rPr>
        <w:t>Метод историко-культурологического исследования способствовал выстраиванию хронологической последовательности процессов, выявлению и анализу противоречий и сходств. Также были использованы цивилизационный и парадигмальный подходы к изучению историко-политических процессов. Сравнительно-сопоставительный метод позволил рассмотреть воздействие внешних центров сил на формирование транспортно-логистической повестки. Метод экспертных оценок способствовал решению проблем прогнозирования.</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eastAsiaTheme="minorEastAsia" w:hAnsi="Times New Roman" w:cs="Times New Roman"/>
          <w:b/>
          <w:sz w:val="28"/>
          <w:szCs w:val="28"/>
        </w:rPr>
      </w:pPr>
      <w:r w:rsidRPr="00A21E8A">
        <w:rPr>
          <w:rFonts w:ascii="Times New Roman" w:eastAsiaTheme="minorEastAsia" w:hAnsi="Times New Roman" w:cs="Times New Roman"/>
          <w:b/>
          <w:sz w:val="28"/>
          <w:szCs w:val="28"/>
        </w:rPr>
        <w:tab/>
        <w:t xml:space="preserve">Целью исследования </w:t>
      </w:r>
      <w:r w:rsidRPr="00A21E8A">
        <w:rPr>
          <w:rFonts w:ascii="Times New Roman" w:hAnsi="Times New Roman" w:cs="Times New Roman"/>
          <w:sz w:val="28"/>
          <w:szCs w:val="28"/>
        </w:rPr>
        <w:t>является определение роли и значения дипломатии в формировании новой системы современных международных отношений, как на региональном, так и на глобальном уровнях в контексте возрождения ВШП.</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eastAsiaTheme="minorEastAsia" w:hAnsi="Times New Roman" w:cs="Times New Roman"/>
          <w:b/>
          <w:sz w:val="28"/>
          <w:szCs w:val="28"/>
        </w:rPr>
        <w:tab/>
        <w:t xml:space="preserve">Новизна и результаты научного исследования. </w:t>
      </w:r>
      <w:r w:rsidRPr="00A21E8A">
        <w:rPr>
          <w:rFonts w:ascii="Times New Roman" w:hAnsi="Times New Roman" w:cs="Times New Roman"/>
          <w:sz w:val="28"/>
          <w:szCs w:val="28"/>
        </w:rPr>
        <w:t>Диссертация представляет собой комплексное исследование проектов ВШП в контексте участия КР. Новизна работы определяется в критическом переосмыслении и предложении практических рекомендаций к предстоящим и разрабатываемым проектам. В частности, рассмотрены следующие аспекты:</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hAnsi="Times New Roman" w:cs="Times New Roman"/>
          <w:sz w:val="28"/>
          <w:szCs w:val="28"/>
        </w:rPr>
        <w:t xml:space="preserve"> -предпринята попытка выявить интересы, противоречия и геополитические противостояния стран участниц в рамках проектов по возрождению ВШП;</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hAnsi="Times New Roman" w:cs="Times New Roman"/>
          <w:sz w:val="28"/>
          <w:szCs w:val="28"/>
        </w:rPr>
        <w:t xml:space="preserve"> -выявлены особенности взаимодействия КР с мировыми акторами в рамках проектов строительства МТК, а также достоинства, недостатки и возможности практического применения проектов;</w:t>
      </w:r>
    </w:p>
    <w:p w:rsidR="00A21E8A" w:rsidRP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hAnsi="Times New Roman" w:cs="Times New Roman"/>
          <w:sz w:val="28"/>
          <w:szCs w:val="28"/>
        </w:rPr>
        <w:t xml:space="preserve"> -представлен комплексный анализ реализуемых и запланированных проектов МТК через территорию КР; </w:t>
      </w:r>
    </w:p>
    <w:p w:rsidR="00A21E8A" w:rsidRDefault="00A21E8A"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r w:rsidRPr="00A21E8A">
        <w:rPr>
          <w:rFonts w:ascii="Times New Roman" w:hAnsi="Times New Roman" w:cs="Times New Roman"/>
          <w:sz w:val="28"/>
          <w:szCs w:val="28"/>
        </w:rPr>
        <w:t xml:space="preserve"> -автором предложены практические рекомендации по некоторым вопросам реализации ККУЖД.</w:t>
      </w:r>
    </w:p>
    <w:p w:rsidR="00F44F3E" w:rsidRDefault="00F44F3E"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p>
    <w:p w:rsidR="00F44F3E" w:rsidRPr="00A21E8A" w:rsidRDefault="00F44F3E" w:rsidP="00D91329">
      <w:pPr>
        <w:tabs>
          <w:tab w:val="left" w:pos="426"/>
        </w:tabs>
        <w:kinsoku w:val="0"/>
        <w:overflowPunct w:val="0"/>
        <w:spacing w:after="200" w:line="240" w:lineRule="auto"/>
        <w:ind w:right="321"/>
        <w:contextualSpacing/>
        <w:jc w:val="both"/>
        <w:rPr>
          <w:rFonts w:ascii="Times New Roman" w:hAnsi="Times New Roman" w:cs="Times New Roman"/>
          <w:sz w:val="28"/>
          <w:szCs w:val="28"/>
        </w:rPr>
      </w:pPr>
    </w:p>
    <w:p w:rsidR="00A21E8A" w:rsidRPr="00A21E8A" w:rsidRDefault="00A21E8A" w:rsidP="00D91329">
      <w:pPr>
        <w:spacing w:after="0" w:line="240" w:lineRule="auto"/>
        <w:ind w:firstLine="426"/>
        <w:jc w:val="both"/>
        <w:rPr>
          <w:rFonts w:ascii="Times New Roman" w:hAnsi="Times New Roman" w:cs="Times New Roman"/>
          <w:b/>
          <w:sz w:val="26"/>
          <w:szCs w:val="26"/>
          <w:lang w:val="ky-KG" w:eastAsia="ru-RU"/>
        </w:rPr>
      </w:pPr>
      <w:r w:rsidRPr="00A21E8A">
        <w:rPr>
          <w:rFonts w:ascii="Times New Roman" w:hAnsi="Times New Roman" w:cs="Times New Roman"/>
          <w:b/>
          <w:sz w:val="26"/>
          <w:szCs w:val="26"/>
          <w:lang w:val="ky-KG" w:eastAsia="ru-RU"/>
        </w:rPr>
        <w:lastRenderedPageBreak/>
        <w:t xml:space="preserve">Рахимов Бакыт Аскарбековичтин </w:t>
      </w:r>
      <w:r w:rsidRPr="00A21E8A">
        <w:rPr>
          <w:rFonts w:ascii="Times New Roman" w:hAnsi="Times New Roman" w:cs="Times New Roman"/>
          <w:b/>
          <w:sz w:val="26"/>
          <w:szCs w:val="26"/>
          <w:lang w:val="ky-KG"/>
        </w:rPr>
        <w:t xml:space="preserve">саясий илимдеринин кандидаты окумуштуулук даражасын изденип алуу үчүн </w:t>
      </w:r>
      <w:r w:rsidRPr="00A21E8A">
        <w:rPr>
          <w:rFonts w:ascii="Times New Roman" w:hAnsi="Times New Roman" w:cs="Times New Roman"/>
          <w:b/>
          <w:sz w:val="26"/>
          <w:szCs w:val="26"/>
          <w:lang w:val="ky-KG" w:eastAsia="ru-RU"/>
        </w:rPr>
        <w:t xml:space="preserve">23.00.04-«эл аралык мамилелердин саясий проблемалары, глобалдык жана региондук өнүгүү» </w:t>
      </w:r>
      <w:r w:rsidRPr="00A21E8A">
        <w:rPr>
          <w:rFonts w:ascii="Times New Roman" w:hAnsi="Times New Roman" w:cs="Times New Roman"/>
          <w:b/>
          <w:sz w:val="26"/>
          <w:szCs w:val="26"/>
          <w:lang w:val="ky-KG"/>
        </w:rPr>
        <w:t xml:space="preserve">адистиги боюнча </w:t>
      </w:r>
      <w:r w:rsidRPr="00A21E8A">
        <w:rPr>
          <w:rFonts w:ascii="Times New Roman" w:hAnsi="Times New Roman" w:cs="Times New Roman"/>
          <w:b/>
          <w:sz w:val="26"/>
          <w:szCs w:val="26"/>
          <w:lang w:val="ky-KG" w:eastAsia="ru-RU"/>
        </w:rPr>
        <w:t xml:space="preserve">«Улуу жибек жолунун дипломатиясы: политологиялык анализ» </w:t>
      </w:r>
      <w:r w:rsidRPr="00A21E8A">
        <w:rPr>
          <w:rFonts w:ascii="Times New Roman" w:hAnsi="Times New Roman" w:cs="Times New Roman"/>
          <w:b/>
          <w:sz w:val="26"/>
          <w:szCs w:val="26"/>
          <w:lang w:val="ky-KG"/>
        </w:rPr>
        <w:t>темасындагы диссертациясынын</w:t>
      </w:r>
      <w:r w:rsidRPr="00A21E8A">
        <w:rPr>
          <w:rFonts w:ascii="Times New Roman" w:hAnsi="Times New Roman" w:cs="Times New Roman"/>
          <w:b/>
          <w:sz w:val="26"/>
          <w:szCs w:val="26"/>
          <w:lang w:val="ky-KG" w:eastAsia="ru-RU"/>
        </w:rPr>
        <w:t xml:space="preserve"> </w:t>
      </w:r>
    </w:p>
    <w:p w:rsidR="00A21E8A" w:rsidRPr="00A21E8A" w:rsidRDefault="00A21E8A" w:rsidP="00D91329">
      <w:pPr>
        <w:spacing w:after="0" w:line="240" w:lineRule="auto"/>
        <w:jc w:val="center"/>
        <w:rPr>
          <w:rFonts w:ascii="Times New Roman" w:hAnsi="Times New Roman" w:cs="Times New Roman"/>
          <w:b/>
          <w:sz w:val="26"/>
          <w:szCs w:val="26"/>
          <w:lang w:val="ky-KG" w:eastAsia="ru-RU"/>
        </w:rPr>
      </w:pPr>
      <w:r w:rsidRPr="00A21E8A">
        <w:rPr>
          <w:rFonts w:ascii="Times New Roman" w:hAnsi="Times New Roman" w:cs="Times New Roman"/>
          <w:b/>
          <w:sz w:val="26"/>
          <w:szCs w:val="26"/>
          <w:lang w:val="ky-KG" w:eastAsia="ru-RU"/>
        </w:rPr>
        <w:t>РЕЗЮМЕСИ</w:t>
      </w:r>
    </w:p>
    <w:p w:rsidR="00A21E8A" w:rsidRPr="00A21E8A" w:rsidRDefault="00A21E8A" w:rsidP="00D91329">
      <w:pPr>
        <w:spacing w:after="0" w:line="240" w:lineRule="auto"/>
        <w:ind w:firstLine="426"/>
        <w:jc w:val="both"/>
        <w:rPr>
          <w:rFonts w:ascii="Times New Roman" w:hAnsi="Times New Roman" w:cs="Times New Roman"/>
          <w:sz w:val="26"/>
          <w:szCs w:val="26"/>
          <w:lang w:val="ky-KG" w:eastAsia="ru-RU"/>
        </w:rPr>
      </w:pPr>
      <w:r w:rsidRPr="00A21E8A">
        <w:rPr>
          <w:rFonts w:ascii="Times New Roman" w:hAnsi="Times New Roman" w:cs="Times New Roman"/>
          <w:b/>
          <w:sz w:val="26"/>
          <w:szCs w:val="26"/>
          <w:lang w:val="ky-KG" w:eastAsia="ru-RU"/>
        </w:rPr>
        <w:t>Негизги сөздөр:</w:t>
      </w:r>
      <w:r w:rsidRPr="00A21E8A">
        <w:rPr>
          <w:rFonts w:ascii="Times New Roman" w:hAnsi="Times New Roman" w:cs="Times New Roman"/>
          <w:sz w:val="26"/>
          <w:szCs w:val="26"/>
          <w:lang w:val="ky-KG" w:eastAsia="ru-RU"/>
        </w:rPr>
        <w:t xml:space="preserve"> Улуу жибек жолу жана дипломатия, Борбордук Азиядагы эл аралык транспорт коридорлору, Кытай-Кыргыз-Өзбек темир жолун ишке ашыруу.</w:t>
      </w:r>
    </w:p>
    <w:p w:rsidR="00A21E8A" w:rsidRPr="00A21E8A" w:rsidRDefault="00A21E8A" w:rsidP="00D91329">
      <w:pPr>
        <w:spacing w:after="0" w:line="240" w:lineRule="auto"/>
        <w:ind w:firstLine="426"/>
        <w:jc w:val="both"/>
        <w:rPr>
          <w:rFonts w:ascii="Times New Roman" w:hAnsi="Times New Roman" w:cs="Times New Roman"/>
          <w:sz w:val="26"/>
          <w:szCs w:val="26"/>
          <w:lang w:val="ky-KG" w:eastAsia="ru-RU"/>
        </w:rPr>
      </w:pPr>
      <w:r w:rsidRPr="00A21E8A">
        <w:rPr>
          <w:rFonts w:ascii="Times New Roman" w:hAnsi="Times New Roman" w:cs="Times New Roman"/>
          <w:b/>
          <w:sz w:val="26"/>
          <w:szCs w:val="26"/>
          <w:lang w:val="ky-KG" w:eastAsia="ru-RU"/>
        </w:rPr>
        <w:t xml:space="preserve">Изилдөөнүн объектиси - </w:t>
      </w:r>
      <w:r w:rsidRPr="00A21E8A">
        <w:rPr>
          <w:rFonts w:ascii="Times New Roman" w:hAnsi="Times New Roman" w:cs="Times New Roman"/>
          <w:sz w:val="26"/>
          <w:szCs w:val="26"/>
          <w:lang w:val="ky-KG" w:eastAsia="ru-RU"/>
        </w:rPr>
        <w:t>Евразия чөлкөмүндөгү интеграциялык процесстер жана жаңы эл аралык транспорттук агымдарды калыптандырууда туруктуулукту, өнүгүүнү жана коопсуздукту камсыз кылуу боюнча Кыргыз Республикасынын өз ара аракеттенүүсү.</w:t>
      </w:r>
    </w:p>
    <w:p w:rsidR="00A21E8A" w:rsidRPr="00A21E8A" w:rsidRDefault="00A21E8A" w:rsidP="00D91329">
      <w:pPr>
        <w:spacing w:after="0" w:line="240" w:lineRule="auto"/>
        <w:ind w:firstLine="426"/>
        <w:jc w:val="both"/>
        <w:rPr>
          <w:rFonts w:ascii="Times New Roman" w:hAnsi="Times New Roman" w:cs="Times New Roman"/>
          <w:sz w:val="26"/>
          <w:szCs w:val="26"/>
          <w:lang w:eastAsia="ru-RU"/>
        </w:rPr>
      </w:pPr>
      <w:r w:rsidRPr="00A21E8A">
        <w:rPr>
          <w:rFonts w:ascii="Times New Roman" w:hAnsi="Times New Roman" w:cs="Times New Roman"/>
          <w:b/>
          <w:sz w:val="26"/>
          <w:szCs w:val="26"/>
          <w:lang w:val="ky-KG" w:eastAsia="ru-RU"/>
        </w:rPr>
        <w:t>Изилдөөнүн предмети</w:t>
      </w:r>
      <w:r w:rsidRPr="00A21E8A">
        <w:rPr>
          <w:rFonts w:ascii="Times New Roman" w:hAnsi="Times New Roman" w:cs="Times New Roman"/>
          <w:b/>
          <w:sz w:val="26"/>
          <w:szCs w:val="26"/>
          <w:lang w:eastAsia="ru-RU"/>
        </w:rPr>
        <w:t xml:space="preserve"> -</w:t>
      </w:r>
      <w:r w:rsidRPr="00A21E8A">
        <w:rPr>
          <w:rFonts w:ascii="Times New Roman" w:hAnsi="Times New Roman" w:cs="Times New Roman"/>
          <w:sz w:val="26"/>
          <w:szCs w:val="26"/>
          <w:lang w:val="ky-KG" w:eastAsia="ru-RU"/>
        </w:rPr>
        <w:t xml:space="preserve"> тарыхый маршруттар боюнча Эл аралык транспорт коридорлорун реконструкциялоо процессиндеги </w:t>
      </w:r>
      <w:r w:rsidRPr="00A21E8A">
        <w:rPr>
          <w:rFonts w:ascii="Times New Roman" w:hAnsi="Times New Roman" w:cs="Times New Roman"/>
          <w:b/>
          <w:sz w:val="26"/>
          <w:szCs w:val="26"/>
          <w:lang w:eastAsia="ru-RU"/>
        </w:rPr>
        <w:t>«</w:t>
      </w:r>
      <w:r w:rsidRPr="00A21E8A">
        <w:rPr>
          <w:rFonts w:ascii="Times New Roman" w:hAnsi="Times New Roman" w:cs="Times New Roman"/>
          <w:sz w:val="26"/>
          <w:szCs w:val="26"/>
          <w:lang w:val="ky-KG" w:eastAsia="ru-RU"/>
        </w:rPr>
        <w:t>Улуу жибек жолу дипломатиясын</w:t>
      </w:r>
      <w:r w:rsidRPr="00A21E8A">
        <w:rPr>
          <w:rFonts w:ascii="Times New Roman" w:hAnsi="Times New Roman" w:cs="Times New Roman"/>
          <w:sz w:val="26"/>
          <w:szCs w:val="26"/>
          <w:lang w:eastAsia="ru-RU"/>
        </w:rPr>
        <w:t>»</w:t>
      </w:r>
      <w:r w:rsidRPr="00A21E8A">
        <w:rPr>
          <w:rFonts w:ascii="Times New Roman" w:hAnsi="Times New Roman" w:cs="Times New Roman"/>
          <w:sz w:val="26"/>
          <w:szCs w:val="26"/>
          <w:lang w:val="ky-KG" w:eastAsia="ru-RU"/>
        </w:rPr>
        <w:t xml:space="preserve"> инструмент катары колдонуу.</w:t>
      </w:r>
    </w:p>
    <w:p w:rsidR="00A21E8A" w:rsidRPr="00A21E8A" w:rsidRDefault="00A21E8A" w:rsidP="00D91329">
      <w:pPr>
        <w:spacing w:after="0" w:line="240" w:lineRule="auto"/>
        <w:ind w:firstLine="426"/>
        <w:jc w:val="both"/>
        <w:rPr>
          <w:rFonts w:ascii="Times New Roman" w:hAnsi="Times New Roman" w:cs="Times New Roman"/>
          <w:color w:val="00B050"/>
          <w:sz w:val="26"/>
          <w:szCs w:val="26"/>
          <w:lang w:val="ky-KG" w:eastAsia="ru-RU"/>
        </w:rPr>
      </w:pPr>
      <w:r w:rsidRPr="00A21E8A">
        <w:rPr>
          <w:rFonts w:ascii="Times New Roman" w:hAnsi="Times New Roman" w:cs="Times New Roman"/>
          <w:b/>
          <w:sz w:val="26"/>
          <w:szCs w:val="26"/>
          <w:lang w:val="ky-KG" w:eastAsia="ru-RU"/>
        </w:rPr>
        <w:t>Изилдөө методдору</w:t>
      </w:r>
      <w:r w:rsidRPr="00A21E8A">
        <w:rPr>
          <w:rFonts w:ascii="Times New Roman" w:hAnsi="Times New Roman" w:cs="Times New Roman"/>
          <w:sz w:val="26"/>
          <w:szCs w:val="26"/>
          <w:lang w:val="ky-KG" w:eastAsia="ru-RU"/>
        </w:rPr>
        <w:t xml:space="preserve"> </w:t>
      </w:r>
      <w:r w:rsidRPr="00A21E8A">
        <w:rPr>
          <w:rFonts w:ascii="Times New Roman" w:hAnsi="Times New Roman" w:cs="Times New Roman"/>
          <w:b/>
          <w:sz w:val="26"/>
          <w:szCs w:val="26"/>
          <w:lang w:val="ky-KG" w:eastAsia="ru-RU"/>
        </w:rPr>
        <w:t>-</w:t>
      </w:r>
      <w:r w:rsidRPr="00A21E8A">
        <w:rPr>
          <w:rFonts w:ascii="Times New Roman" w:hAnsi="Times New Roman" w:cs="Times New Roman"/>
          <w:sz w:val="26"/>
          <w:szCs w:val="26"/>
          <w:lang w:val="ky-KG" w:eastAsia="ru-RU"/>
        </w:rPr>
        <w:t xml:space="preserve"> Көрсөтүлгөн маселенин өзгөчөлүгүнөн улам, жалпы илимий жана жеке илимий </w:t>
      </w:r>
      <w:r w:rsidRPr="00A21E8A">
        <w:rPr>
          <w:rFonts w:ascii="Times New Roman" w:hAnsi="Times New Roman" w:cs="Times New Roman"/>
          <w:color w:val="000000" w:themeColor="text1"/>
          <w:sz w:val="26"/>
          <w:szCs w:val="26"/>
          <w:lang w:val="ky-KG" w:eastAsia="ru-RU"/>
        </w:rPr>
        <w:t>изилдөө методдорунун айкалышуусу аркылуу ишке ашырылды. Маселенин себептерин, байланыштарын жана өз ара көз карандылыгын аныктоо үчүн системалык ыкма колдонулду. Ар бир объект өзүнүн тарыхый учурунда,</w:t>
      </w:r>
      <w:r w:rsidRPr="00A21E8A">
        <w:rPr>
          <w:rFonts w:ascii="Times New Roman" w:hAnsi="Times New Roman" w:cs="Times New Roman"/>
          <w:sz w:val="26"/>
          <w:szCs w:val="26"/>
          <w:lang w:val="ky-KG" w:eastAsia="ru-RU"/>
        </w:rPr>
        <w:t xml:space="preserve"> маданий контекстинде каралып чыгып, процесстердин хронологиялык ырааттуулугун түзүү, карама-каршылыктарды, окшоштуктарды аныктоо жана талдоо максатында  тарыхый жана маданий өңүттөн изилденди. </w:t>
      </w:r>
      <w:r w:rsidRPr="00A21E8A">
        <w:rPr>
          <w:rFonts w:ascii="Times New Roman" w:hAnsi="Times New Roman" w:cs="Times New Roman"/>
          <w:color w:val="000000" w:themeColor="text1"/>
          <w:sz w:val="26"/>
          <w:szCs w:val="26"/>
          <w:lang w:val="ky-KG" w:eastAsia="ru-RU"/>
        </w:rPr>
        <w:t>Тарыхый жана саясий процесстерди изилдөөдө цивилизациялык жана парадигмалык ыкмалар колдонулду. Ал эми салыштырмалуу метод аркылуу транспорттук-логистикалык саясаттын калыптануусуна тийгизген тышкы күч борборлорунун таасирин аныктоого мүмкүн болду. Эксперттик баалоо ыкмасы прогноздук маселелерди чечүүгө өбөлгө түздү.</w:t>
      </w:r>
    </w:p>
    <w:p w:rsidR="00A21E8A" w:rsidRPr="00A21E8A" w:rsidRDefault="00A21E8A" w:rsidP="00D91329">
      <w:pPr>
        <w:spacing w:after="0" w:line="240" w:lineRule="auto"/>
        <w:ind w:firstLine="426"/>
        <w:jc w:val="both"/>
        <w:rPr>
          <w:rFonts w:ascii="Times New Roman" w:hAnsi="Times New Roman" w:cs="Times New Roman"/>
          <w:sz w:val="26"/>
          <w:szCs w:val="26"/>
          <w:lang w:val="ky-KG" w:eastAsia="ru-RU"/>
        </w:rPr>
      </w:pPr>
      <w:r w:rsidRPr="00A21E8A">
        <w:rPr>
          <w:rFonts w:ascii="Times New Roman" w:hAnsi="Times New Roman" w:cs="Times New Roman"/>
          <w:b/>
          <w:sz w:val="26"/>
          <w:szCs w:val="26"/>
          <w:lang w:val="ky-KG" w:eastAsia="ru-RU"/>
        </w:rPr>
        <w:t>Изилдөөнүн максаты</w:t>
      </w:r>
      <w:r w:rsidRPr="00A21E8A">
        <w:rPr>
          <w:rFonts w:ascii="Times New Roman" w:hAnsi="Times New Roman" w:cs="Times New Roman"/>
          <w:sz w:val="26"/>
          <w:szCs w:val="26"/>
          <w:lang w:val="ky-KG" w:eastAsia="ru-RU"/>
        </w:rPr>
        <w:t xml:space="preserve"> </w:t>
      </w:r>
      <w:r w:rsidRPr="00A21E8A">
        <w:rPr>
          <w:rFonts w:ascii="Times New Roman" w:hAnsi="Times New Roman" w:cs="Times New Roman"/>
          <w:b/>
          <w:sz w:val="26"/>
          <w:szCs w:val="26"/>
          <w:lang w:val="ky-KG" w:eastAsia="ru-RU"/>
        </w:rPr>
        <w:t xml:space="preserve">- </w:t>
      </w:r>
      <w:r w:rsidRPr="00A21E8A">
        <w:rPr>
          <w:rFonts w:ascii="Times New Roman" w:hAnsi="Times New Roman" w:cs="Times New Roman"/>
          <w:sz w:val="26"/>
          <w:szCs w:val="26"/>
          <w:lang w:val="ky-KG" w:eastAsia="ru-RU"/>
        </w:rPr>
        <w:t>Улуу жибек жолунун кайра жанданышынын шартында аймактык жана глобалдык деңгээлде заманбап эл аралык мамилелердин жаңы системасын калыптандырууда дипломатиянын ролун жана маанисин аныктоо.</w:t>
      </w:r>
    </w:p>
    <w:p w:rsidR="00A21E8A" w:rsidRPr="00A21E8A" w:rsidRDefault="00A21E8A" w:rsidP="00D91329">
      <w:pPr>
        <w:spacing w:after="0" w:line="240" w:lineRule="auto"/>
        <w:ind w:firstLine="360"/>
        <w:jc w:val="both"/>
        <w:rPr>
          <w:rFonts w:ascii="Times New Roman" w:eastAsia="Times New Roman" w:hAnsi="Times New Roman" w:cs="Times New Roman"/>
          <w:sz w:val="26"/>
          <w:szCs w:val="26"/>
          <w:lang w:val="ky-KG" w:eastAsia="ru-RU"/>
        </w:rPr>
      </w:pPr>
      <w:r w:rsidRPr="00A21E8A">
        <w:rPr>
          <w:rFonts w:ascii="Times New Roman" w:hAnsi="Times New Roman" w:cs="Times New Roman"/>
          <w:b/>
          <w:sz w:val="26"/>
          <w:szCs w:val="26"/>
          <w:lang w:val="ky-KG"/>
        </w:rPr>
        <w:t>Илимий изилдөөлөрдүн жаңылыгы жана натыйжалары.</w:t>
      </w:r>
      <w:r w:rsidRPr="00A21E8A">
        <w:rPr>
          <w:rFonts w:ascii="Times New Roman" w:eastAsia="Times New Roman" w:hAnsi="Times New Roman" w:cs="Times New Roman"/>
          <w:b/>
          <w:sz w:val="26"/>
          <w:szCs w:val="26"/>
          <w:lang w:val="ky-KG" w:eastAsia="ru-RU"/>
        </w:rPr>
        <w:t xml:space="preserve"> </w:t>
      </w:r>
      <w:r w:rsidRPr="00A21E8A">
        <w:rPr>
          <w:rFonts w:ascii="Times New Roman" w:eastAsia="Times New Roman" w:hAnsi="Times New Roman" w:cs="Times New Roman"/>
          <w:color w:val="000000" w:themeColor="text1"/>
          <w:sz w:val="26"/>
          <w:szCs w:val="26"/>
          <w:lang w:val="ky-KG" w:eastAsia="ru-RU"/>
        </w:rPr>
        <w:t xml:space="preserve">Диссертация Улуу жибек жолунун долбоорлорун комплекстүү изилдөө контекстинде </w:t>
      </w:r>
      <w:r w:rsidRPr="00A21E8A">
        <w:rPr>
          <w:rFonts w:ascii="Times New Roman" w:eastAsia="Times New Roman" w:hAnsi="Times New Roman" w:cs="Times New Roman"/>
          <w:sz w:val="26"/>
          <w:szCs w:val="26"/>
          <w:lang w:val="ky-KG" w:eastAsia="ru-RU"/>
        </w:rPr>
        <w:t>Кыргызстандын катышуусун аныктого багытталган.</w:t>
      </w:r>
      <w:r w:rsidRPr="00A21E8A">
        <w:rPr>
          <w:rFonts w:ascii="Times New Roman" w:eastAsia="Times New Roman" w:hAnsi="Times New Roman" w:cs="Times New Roman"/>
          <w:b/>
          <w:sz w:val="26"/>
          <w:szCs w:val="26"/>
          <w:lang w:val="ky-KG" w:eastAsia="ru-RU"/>
        </w:rPr>
        <w:t xml:space="preserve"> </w:t>
      </w:r>
      <w:r w:rsidRPr="00A21E8A">
        <w:rPr>
          <w:rFonts w:ascii="Times New Roman" w:eastAsia="Times New Roman" w:hAnsi="Times New Roman" w:cs="Times New Roman"/>
          <w:sz w:val="26"/>
          <w:szCs w:val="26"/>
          <w:lang w:val="ky-KG" w:eastAsia="ru-RU"/>
        </w:rPr>
        <w:t xml:space="preserve">Иштин жаңылыгы ишке ашырылып жаткан жана ишке ашыруу пландаштырылган долбоорлорго сын көз караш менен кайра карап чыгуу жана практикалык сунуштарды киргизүү болуп эсептелет. Атап айтканда,   </w:t>
      </w:r>
    </w:p>
    <w:p w:rsidR="00A21E8A" w:rsidRPr="00A21E8A" w:rsidRDefault="00A21E8A" w:rsidP="00D91329">
      <w:pPr>
        <w:numPr>
          <w:ilvl w:val="0"/>
          <w:numId w:val="2"/>
        </w:numPr>
        <w:spacing w:after="0" w:line="240" w:lineRule="auto"/>
        <w:ind w:left="142" w:hanging="142"/>
        <w:jc w:val="both"/>
        <w:rPr>
          <w:rFonts w:ascii="Times New Roman" w:eastAsia="Times New Roman" w:hAnsi="Times New Roman" w:cs="Times New Roman"/>
          <w:sz w:val="26"/>
          <w:szCs w:val="26"/>
          <w:lang w:val="ky-KG" w:eastAsia="ru-RU"/>
        </w:rPr>
      </w:pPr>
      <w:r w:rsidRPr="00A21E8A">
        <w:rPr>
          <w:rFonts w:ascii="Times New Roman" w:hAnsi="Times New Roman" w:cs="Times New Roman"/>
          <w:sz w:val="26"/>
          <w:szCs w:val="26"/>
          <w:lang w:val="ky-KG" w:eastAsia="ru-RU"/>
        </w:rPr>
        <w:t>Улуу жибек жолун</w:t>
      </w:r>
      <w:r w:rsidRPr="00A21E8A">
        <w:rPr>
          <w:rFonts w:ascii="Times New Roman" w:eastAsia="Times New Roman" w:hAnsi="Times New Roman" w:cs="Times New Roman"/>
          <w:sz w:val="26"/>
          <w:szCs w:val="26"/>
          <w:lang w:val="ky-KG" w:eastAsia="ru-RU"/>
        </w:rPr>
        <w:t xml:space="preserve"> кайра жаратуу долбоорлорунун алкагында катышуучу өлкөлөрдүн кызыкчылыктарын, карама-каршылыктарын жана геосаясий тирешүүлөрүн аныктоо аракети жасалды;</w:t>
      </w:r>
    </w:p>
    <w:p w:rsidR="00A21E8A" w:rsidRPr="00A21E8A" w:rsidRDefault="00A21E8A" w:rsidP="00D91329">
      <w:pPr>
        <w:numPr>
          <w:ilvl w:val="0"/>
          <w:numId w:val="2"/>
        </w:numPr>
        <w:spacing w:line="240" w:lineRule="auto"/>
        <w:ind w:left="142" w:hanging="142"/>
        <w:contextualSpacing/>
        <w:rPr>
          <w:rFonts w:ascii="Times New Roman" w:eastAsia="Times New Roman" w:hAnsi="Times New Roman" w:cs="Times New Roman"/>
          <w:sz w:val="26"/>
          <w:szCs w:val="26"/>
          <w:lang w:val="ky-KG" w:eastAsia="ru-RU"/>
        </w:rPr>
      </w:pPr>
      <w:r w:rsidRPr="00A21E8A">
        <w:rPr>
          <w:rFonts w:ascii="Times New Roman" w:eastAsia="Times New Roman" w:hAnsi="Times New Roman" w:cs="Times New Roman"/>
          <w:sz w:val="26"/>
          <w:szCs w:val="26"/>
          <w:lang w:val="ky-KG" w:eastAsia="ru-RU"/>
        </w:rPr>
        <w:t xml:space="preserve">Кыргыз Республикасынын аймагы аркылуу ишке ашырылып жаткан жана пландаштырылган эл аралык транспорттук коридор долбоорлоруна комплекстүү анализ жүргүзүлдү; </w:t>
      </w:r>
    </w:p>
    <w:p w:rsidR="00A21E8A" w:rsidRPr="00A21E8A" w:rsidRDefault="00A21E8A" w:rsidP="00D91329">
      <w:pPr>
        <w:numPr>
          <w:ilvl w:val="0"/>
          <w:numId w:val="2"/>
        </w:numPr>
        <w:spacing w:line="240" w:lineRule="auto"/>
        <w:ind w:left="142" w:hanging="142"/>
        <w:contextualSpacing/>
        <w:rPr>
          <w:rFonts w:ascii="Times New Roman" w:eastAsia="Times New Roman" w:hAnsi="Times New Roman" w:cs="Times New Roman"/>
          <w:sz w:val="26"/>
          <w:szCs w:val="26"/>
          <w:lang w:val="ky-KG" w:eastAsia="ru-RU"/>
        </w:rPr>
      </w:pPr>
      <w:r w:rsidRPr="00A21E8A">
        <w:rPr>
          <w:rFonts w:ascii="Times New Roman" w:hAnsi="Times New Roman" w:cs="Times New Roman"/>
          <w:sz w:val="26"/>
          <w:szCs w:val="26"/>
          <w:lang w:val="ky-KG" w:eastAsia="ru-RU"/>
        </w:rPr>
        <w:t xml:space="preserve">Эл аралык транспорттук коридор </w:t>
      </w:r>
      <w:r w:rsidRPr="00A21E8A">
        <w:rPr>
          <w:rFonts w:ascii="Times New Roman" w:eastAsia="Times New Roman" w:hAnsi="Times New Roman" w:cs="Times New Roman"/>
          <w:sz w:val="26"/>
          <w:szCs w:val="26"/>
          <w:lang w:val="ky-KG" w:eastAsia="ru-RU"/>
        </w:rPr>
        <w:t>долбоорлорунун алкагында долбордун негизги катышуучулары менен Кыргыз Республикасынын өз ара аракеттенүүсүнүн өзгөчөлүктөрү жана  практикалык колдонуудагы артыкчылыктары, кемчиликтери о.э мүмкүнчүлүктөрү аныкталды;</w:t>
      </w:r>
    </w:p>
    <w:p w:rsidR="00A21E8A" w:rsidRPr="00A21E8A" w:rsidRDefault="00A21E8A" w:rsidP="00D91329">
      <w:pPr>
        <w:numPr>
          <w:ilvl w:val="0"/>
          <w:numId w:val="2"/>
        </w:numPr>
        <w:spacing w:line="240" w:lineRule="auto"/>
        <w:ind w:left="142" w:hanging="142"/>
        <w:contextualSpacing/>
        <w:rPr>
          <w:rFonts w:ascii="Times New Roman" w:eastAsia="Times New Roman" w:hAnsi="Times New Roman" w:cs="Times New Roman"/>
          <w:sz w:val="26"/>
          <w:szCs w:val="26"/>
          <w:lang w:val="ky-KG" w:eastAsia="ru-RU"/>
        </w:rPr>
      </w:pPr>
      <w:r w:rsidRPr="00A21E8A">
        <w:rPr>
          <w:rFonts w:ascii="Times New Roman" w:hAnsi="Times New Roman" w:cs="Times New Roman"/>
          <w:sz w:val="26"/>
          <w:szCs w:val="26"/>
          <w:lang w:val="ky-KG" w:eastAsia="ru-RU"/>
        </w:rPr>
        <w:t>Кытай-Кыргыз-Өзбек темир жолун</w:t>
      </w:r>
      <w:r w:rsidRPr="00A21E8A">
        <w:rPr>
          <w:rFonts w:ascii="Times New Roman" w:eastAsia="Times New Roman" w:hAnsi="Times New Roman" w:cs="Times New Roman"/>
          <w:sz w:val="26"/>
          <w:szCs w:val="26"/>
          <w:lang w:val="ky-KG" w:eastAsia="ru-RU"/>
        </w:rPr>
        <w:t xml:space="preserve"> ишке ашырууга байланышкан айрым маселелер боюнча практикалык сунуштар киргизилди.</w:t>
      </w:r>
    </w:p>
    <w:p w:rsidR="00A21E8A" w:rsidRPr="007953CD" w:rsidRDefault="00A21E8A" w:rsidP="000667DA">
      <w:pPr>
        <w:tabs>
          <w:tab w:val="left" w:pos="426"/>
        </w:tabs>
        <w:kinsoku w:val="0"/>
        <w:overflowPunct w:val="0"/>
        <w:spacing w:after="200" w:line="240" w:lineRule="auto"/>
        <w:ind w:right="321"/>
        <w:contextualSpacing/>
        <w:rPr>
          <w:rFonts w:ascii="Times New Roman" w:hAnsi="Times New Roman" w:cs="Times New Roman"/>
          <w:b/>
          <w:sz w:val="27"/>
          <w:szCs w:val="27"/>
          <w:lang w:val="ky-KG"/>
        </w:rPr>
      </w:pPr>
    </w:p>
    <w:p w:rsidR="00A21E8A" w:rsidRDefault="00A21E8A" w:rsidP="00D91329">
      <w:pPr>
        <w:tabs>
          <w:tab w:val="left" w:pos="426"/>
        </w:tabs>
        <w:kinsoku w:val="0"/>
        <w:overflowPunct w:val="0"/>
        <w:spacing w:after="200" w:line="240" w:lineRule="auto"/>
        <w:ind w:right="321"/>
        <w:contextualSpacing/>
        <w:jc w:val="center"/>
        <w:rPr>
          <w:rFonts w:ascii="Times New Roman" w:hAnsi="Times New Roman" w:cs="Times New Roman"/>
          <w:b/>
          <w:sz w:val="27"/>
          <w:szCs w:val="27"/>
          <w:lang w:val="ky-KG"/>
        </w:rPr>
      </w:pPr>
    </w:p>
    <w:p w:rsidR="00AF4EAC" w:rsidRPr="007953CD" w:rsidRDefault="00AF4EAC" w:rsidP="00D91329">
      <w:pPr>
        <w:tabs>
          <w:tab w:val="left" w:pos="426"/>
        </w:tabs>
        <w:kinsoku w:val="0"/>
        <w:overflowPunct w:val="0"/>
        <w:spacing w:after="200" w:line="240" w:lineRule="auto"/>
        <w:ind w:right="321"/>
        <w:contextualSpacing/>
        <w:jc w:val="center"/>
        <w:rPr>
          <w:rFonts w:ascii="Times New Roman" w:hAnsi="Times New Roman" w:cs="Times New Roman"/>
          <w:b/>
          <w:sz w:val="27"/>
          <w:szCs w:val="27"/>
          <w:lang w:val="ky-KG"/>
        </w:rPr>
      </w:pPr>
    </w:p>
    <w:p w:rsidR="00A21E8A" w:rsidRPr="00A21E8A" w:rsidRDefault="00A21E8A" w:rsidP="00D91329">
      <w:pPr>
        <w:tabs>
          <w:tab w:val="left" w:pos="426"/>
        </w:tabs>
        <w:kinsoku w:val="0"/>
        <w:overflowPunct w:val="0"/>
        <w:spacing w:after="200" w:line="240" w:lineRule="auto"/>
        <w:ind w:right="321"/>
        <w:contextualSpacing/>
        <w:jc w:val="center"/>
        <w:rPr>
          <w:rFonts w:ascii="Times New Roman" w:hAnsi="Times New Roman" w:cs="Times New Roman"/>
          <w:b/>
          <w:sz w:val="26"/>
          <w:szCs w:val="26"/>
          <w:lang w:val="en-US"/>
        </w:rPr>
      </w:pPr>
      <w:r w:rsidRPr="00A21E8A">
        <w:rPr>
          <w:rFonts w:ascii="Times New Roman" w:hAnsi="Times New Roman" w:cs="Times New Roman"/>
          <w:b/>
          <w:sz w:val="26"/>
          <w:szCs w:val="26"/>
          <w:lang w:val="en-US"/>
        </w:rPr>
        <w:lastRenderedPageBreak/>
        <w:t>SUMMARY</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b/>
          <w:sz w:val="26"/>
          <w:szCs w:val="26"/>
          <w:lang w:val="en-US"/>
        </w:rPr>
      </w:pPr>
      <w:r w:rsidRPr="00A21E8A">
        <w:rPr>
          <w:rFonts w:ascii="Times New Roman" w:hAnsi="Times New Roman" w:cs="Times New Roman"/>
          <w:b/>
          <w:sz w:val="26"/>
          <w:szCs w:val="26"/>
          <w:lang w:val="en-US"/>
        </w:rPr>
        <w:t xml:space="preserve">Dissertation by </w:t>
      </w:r>
      <w:proofErr w:type="spellStart"/>
      <w:r w:rsidRPr="00A21E8A">
        <w:rPr>
          <w:rFonts w:ascii="Times New Roman" w:hAnsi="Times New Roman" w:cs="Times New Roman"/>
          <w:b/>
          <w:sz w:val="26"/>
          <w:szCs w:val="26"/>
          <w:lang w:val="en-US"/>
        </w:rPr>
        <w:t>Bakyt</w:t>
      </w:r>
      <w:proofErr w:type="spellEnd"/>
      <w:r w:rsidRPr="00A21E8A">
        <w:rPr>
          <w:rFonts w:ascii="Times New Roman" w:hAnsi="Times New Roman" w:cs="Times New Roman"/>
          <w:b/>
          <w:sz w:val="26"/>
          <w:szCs w:val="26"/>
          <w:lang w:val="en-US"/>
        </w:rPr>
        <w:t xml:space="preserve"> </w:t>
      </w:r>
      <w:proofErr w:type="spellStart"/>
      <w:r w:rsidRPr="00A21E8A">
        <w:rPr>
          <w:rFonts w:ascii="Times New Roman" w:hAnsi="Times New Roman" w:cs="Times New Roman"/>
          <w:b/>
          <w:sz w:val="26"/>
          <w:szCs w:val="26"/>
          <w:lang w:val="en-US"/>
        </w:rPr>
        <w:t>Askarbekovich</w:t>
      </w:r>
      <w:proofErr w:type="spellEnd"/>
      <w:r w:rsidRPr="00A21E8A">
        <w:rPr>
          <w:rFonts w:ascii="Times New Roman" w:hAnsi="Times New Roman" w:cs="Times New Roman"/>
          <w:b/>
          <w:sz w:val="26"/>
          <w:szCs w:val="26"/>
          <w:lang w:val="en-US"/>
        </w:rPr>
        <w:t xml:space="preserve"> </w:t>
      </w:r>
      <w:proofErr w:type="spellStart"/>
      <w:r w:rsidRPr="00A21E8A">
        <w:rPr>
          <w:rFonts w:ascii="Times New Roman" w:hAnsi="Times New Roman" w:cs="Times New Roman"/>
          <w:b/>
          <w:sz w:val="26"/>
          <w:szCs w:val="26"/>
          <w:lang w:val="en-US"/>
        </w:rPr>
        <w:t>Rakhimov</w:t>
      </w:r>
      <w:proofErr w:type="spellEnd"/>
      <w:r w:rsidRPr="00A21E8A">
        <w:rPr>
          <w:rFonts w:ascii="Times New Roman" w:hAnsi="Times New Roman" w:cs="Times New Roman"/>
          <w:b/>
          <w:sz w:val="26"/>
          <w:szCs w:val="26"/>
          <w:lang w:val="en-US"/>
        </w:rPr>
        <w:t xml:space="preserve"> on the topic “Diplomacy of the Great Silk Road: Political Science Analysis” for the degree of candidate of political science in the specialty 23.00.04-“Political Problems of International Relations, Global and Regional Development”.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 xml:space="preserve">Key words: </w:t>
      </w:r>
      <w:r w:rsidRPr="00A21E8A">
        <w:rPr>
          <w:rFonts w:ascii="Times New Roman" w:hAnsi="Times New Roman" w:cs="Times New Roman"/>
          <w:sz w:val="26"/>
          <w:szCs w:val="26"/>
          <w:lang w:val="en-US"/>
        </w:rPr>
        <w:t xml:space="preserve">The Great Silk Road (GSR) and Diplomacy, International Transport Corridors (ITC) in Central Asia, Implementation of the Chinese-Kyrgyz-Uzbek Railway Project.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The object of the research:</w:t>
      </w:r>
      <w:r w:rsidRPr="00A21E8A">
        <w:rPr>
          <w:rFonts w:ascii="Times New Roman" w:hAnsi="Times New Roman" w:cs="Times New Roman"/>
          <w:sz w:val="26"/>
          <w:szCs w:val="26"/>
          <w:lang w:val="en-US"/>
        </w:rPr>
        <w:t xml:space="preserve"> The object of the study is integration processes in the Eurasian region and the interaction of the Kyrgyz Republic (KR) to ensure sustainability, development, and security in the formation of new international transportation flows.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The subject of the research:</w:t>
      </w:r>
      <w:r w:rsidRPr="00A21E8A">
        <w:rPr>
          <w:rFonts w:ascii="Times New Roman" w:hAnsi="Times New Roman" w:cs="Times New Roman"/>
          <w:sz w:val="26"/>
          <w:szCs w:val="26"/>
          <w:lang w:val="en-US"/>
        </w:rPr>
        <w:t xml:space="preserve"> The subject of the study is the diplomacy of the "GSR" as a tool in the reconstruction of ITC along historical routes.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Research Methods:</w:t>
      </w:r>
      <w:r w:rsidRPr="00A21E8A">
        <w:rPr>
          <w:rFonts w:ascii="Times New Roman" w:hAnsi="Times New Roman" w:cs="Times New Roman"/>
          <w:sz w:val="26"/>
          <w:szCs w:val="26"/>
          <w:lang w:val="en-US"/>
        </w:rPr>
        <w:t xml:space="preserve"> The paper uses a combination of general scientific and private scientific research methods. In particular, the system approach allowed us to consider the preconditions for the emergence, interrelation, and interdependence of aspects of the problem under study. The historical and cultural research method, according to which each object was considered in the conditions and frameworks of its historical existence and cultural context, helped to build a chronological sequence of the processes that took place and identify and analyze contradictions and similarities. Also, civilizational and paradigmatic approaches to studying historical and political processes were used. The comparative method allowed us to consider the impact of external centers of power on the formation of transport and logistics issues. The method of expert assessments contributed to the solution of forecasting problems.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The Purpose of the Study:</w:t>
      </w:r>
      <w:r w:rsidRPr="00A21E8A">
        <w:rPr>
          <w:rFonts w:ascii="Times New Roman" w:hAnsi="Times New Roman" w:cs="Times New Roman"/>
          <w:sz w:val="26"/>
          <w:szCs w:val="26"/>
          <w:lang w:val="en-US"/>
        </w:rPr>
        <w:t xml:space="preserve"> The purpose of the study is to determine the role and significance of diplomacy in forming a new system of modern international relations, both at the regional and global levels, in the context of the revival of the GSR.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b/>
          <w:sz w:val="26"/>
          <w:szCs w:val="26"/>
          <w:lang w:val="en-US"/>
        </w:rPr>
        <w:t>The novelty and results of scientific research Novelty and results of the research study:</w:t>
      </w:r>
      <w:r w:rsidRPr="00A21E8A">
        <w:rPr>
          <w:rFonts w:ascii="Times New Roman" w:hAnsi="Times New Roman" w:cs="Times New Roman"/>
          <w:sz w:val="26"/>
          <w:szCs w:val="26"/>
          <w:lang w:val="en-US"/>
        </w:rPr>
        <w:t xml:space="preserve"> The thesis comprehensively studies the GSR projects in the context of the KR's participation in ITC projects. The novelty of the work is determined in the critical rethinking and proposal of practical recommendations for upcoming and ongoing projects. In particular: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sz w:val="26"/>
          <w:szCs w:val="26"/>
          <w:lang w:val="en-US"/>
        </w:rPr>
        <w:t xml:space="preserve">-the interests, contradictions, and geopolitical confrontations of the participating countries within the framework of the projects for the revival of the GSR are revealed;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sz w:val="26"/>
          <w:szCs w:val="26"/>
          <w:lang w:val="en-US"/>
        </w:rPr>
        <w:t xml:space="preserve">-the features of interaction between the KR and world actors within the framework of the projects for the construction of the ITC, as well as the advantages, disadvantages, and possibilities of practical application of the ITC projects are revealed;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sz w:val="26"/>
          <w:szCs w:val="26"/>
          <w:lang w:val="en-US"/>
        </w:rPr>
        <w:t xml:space="preserve">-a comprehensive analysis of planned and implemented international transport projects through the territory of the KR is presented; </w:t>
      </w:r>
    </w:p>
    <w:p w:rsidR="00A21E8A" w:rsidRPr="00A21E8A" w:rsidRDefault="00A21E8A" w:rsidP="00F44F3E">
      <w:pPr>
        <w:tabs>
          <w:tab w:val="left" w:pos="426"/>
        </w:tabs>
        <w:kinsoku w:val="0"/>
        <w:overflowPunct w:val="0"/>
        <w:spacing w:after="200" w:line="276" w:lineRule="auto"/>
        <w:ind w:right="321"/>
        <w:contextualSpacing/>
        <w:jc w:val="both"/>
        <w:rPr>
          <w:rFonts w:ascii="Times New Roman" w:hAnsi="Times New Roman" w:cs="Times New Roman"/>
          <w:sz w:val="26"/>
          <w:szCs w:val="26"/>
          <w:lang w:val="en-US"/>
        </w:rPr>
      </w:pPr>
      <w:r w:rsidRPr="00A21E8A">
        <w:rPr>
          <w:rFonts w:ascii="Times New Roman" w:hAnsi="Times New Roman" w:cs="Times New Roman"/>
          <w:sz w:val="26"/>
          <w:szCs w:val="26"/>
          <w:lang w:val="en-US"/>
        </w:rPr>
        <w:t>-</w:t>
      </w:r>
      <w:proofErr w:type="gramStart"/>
      <w:r w:rsidRPr="00A21E8A">
        <w:rPr>
          <w:rFonts w:ascii="Times New Roman" w:hAnsi="Times New Roman" w:cs="Times New Roman"/>
          <w:sz w:val="26"/>
          <w:szCs w:val="26"/>
          <w:lang w:val="en-US"/>
        </w:rPr>
        <w:t>the</w:t>
      </w:r>
      <w:proofErr w:type="gramEnd"/>
      <w:r w:rsidRPr="00A21E8A">
        <w:rPr>
          <w:rFonts w:ascii="Times New Roman" w:hAnsi="Times New Roman" w:cs="Times New Roman"/>
          <w:sz w:val="26"/>
          <w:szCs w:val="26"/>
          <w:lang w:val="en-US"/>
        </w:rPr>
        <w:t xml:space="preserve"> author proposes practical recommendations on some issues of the implementation of the Chinese-Kyrgyz-Uzbek Railway Project.</w:t>
      </w:r>
    </w:p>
    <w:p w:rsidR="000667DA" w:rsidRDefault="000667DA" w:rsidP="00D91329">
      <w:pPr>
        <w:spacing w:line="240" w:lineRule="auto"/>
        <w:rPr>
          <w:lang w:val="en-US"/>
        </w:rPr>
      </w:pPr>
    </w:p>
    <w:p w:rsidR="000667DA" w:rsidRDefault="000667DA" w:rsidP="00D91329">
      <w:pPr>
        <w:spacing w:line="240" w:lineRule="auto"/>
        <w:rPr>
          <w:lang w:val="en-US"/>
        </w:rPr>
      </w:pPr>
    </w:p>
    <w:p w:rsidR="000667DA" w:rsidRDefault="000667DA" w:rsidP="00D91329">
      <w:pPr>
        <w:spacing w:line="240" w:lineRule="auto"/>
        <w:rPr>
          <w:lang w:val="en-US"/>
        </w:rPr>
      </w:pPr>
    </w:p>
    <w:p w:rsidR="000667DA" w:rsidRPr="000667DA" w:rsidRDefault="000667DA" w:rsidP="000667DA">
      <w:pPr>
        <w:tabs>
          <w:tab w:val="left" w:pos="426"/>
        </w:tabs>
        <w:kinsoku w:val="0"/>
        <w:overflowPunct w:val="0"/>
        <w:spacing w:after="200" w:line="240" w:lineRule="auto"/>
        <w:ind w:right="321"/>
        <w:contextualSpacing/>
        <w:jc w:val="center"/>
        <w:rPr>
          <w:rFonts w:ascii="Times New Roman" w:eastAsiaTheme="minorEastAsia" w:hAnsi="Times New Roman" w:cs="Times New Roman"/>
          <w:b/>
          <w:sz w:val="28"/>
          <w:szCs w:val="28"/>
          <w:lang w:val="en-US"/>
        </w:rPr>
      </w:pPr>
      <w:r w:rsidRPr="000667DA">
        <w:rPr>
          <w:rFonts w:ascii="Times New Roman" w:eastAsiaTheme="minorEastAsia" w:hAnsi="Times New Roman" w:cs="Times New Roman"/>
          <w:b/>
          <w:sz w:val="28"/>
          <w:szCs w:val="28"/>
        </w:rPr>
        <w:t>СПИСОК</w:t>
      </w:r>
      <w:r w:rsidRPr="000667DA">
        <w:rPr>
          <w:rFonts w:ascii="Times New Roman" w:eastAsiaTheme="minorEastAsia" w:hAnsi="Times New Roman" w:cs="Times New Roman"/>
          <w:b/>
          <w:sz w:val="28"/>
          <w:szCs w:val="28"/>
          <w:lang w:val="en-US"/>
        </w:rPr>
        <w:t xml:space="preserve"> </w:t>
      </w:r>
      <w:r w:rsidRPr="000667DA">
        <w:rPr>
          <w:rFonts w:ascii="Times New Roman" w:eastAsiaTheme="minorEastAsia" w:hAnsi="Times New Roman" w:cs="Times New Roman"/>
          <w:b/>
          <w:sz w:val="28"/>
          <w:szCs w:val="28"/>
        </w:rPr>
        <w:t>СОКРАЩЕНИЙ</w:t>
      </w:r>
    </w:p>
    <w:tbl>
      <w:tblPr>
        <w:tblW w:w="0" w:type="auto"/>
        <w:tblLook w:val="04A0" w:firstRow="1" w:lastRow="0" w:firstColumn="1" w:lastColumn="0" w:noHBand="0" w:noVBand="1"/>
      </w:tblPr>
      <w:tblGrid>
        <w:gridCol w:w="2268"/>
        <w:gridCol w:w="7338"/>
      </w:tblGrid>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АБР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Азиатский банк развития</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АБИИ</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Азиатский банк инфраструктурных инвестиций</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ВБ</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Всемирный банк</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ВШП</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Великий шелковый путь</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ГА ООН</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shd w:val="clear" w:color="auto" w:fill="FFFFFF"/>
              </w:rPr>
              <w:t>Генеральная Ассамблея Организации Объединенных Наций</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ЕБРР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shd w:val="clear" w:color="auto" w:fill="FFFFFF"/>
              </w:rPr>
            </w:pPr>
            <w:r w:rsidRPr="000667DA">
              <w:rPr>
                <w:rFonts w:ascii="Times New Roman" w:hAnsi="Times New Roman" w:cs="Times New Roman"/>
                <w:sz w:val="28"/>
                <w:szCs w:val="28"/>
              </w:rPr>
              <w:t xml:space="preserve">Европейский банк реконструкции и развития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ЕС</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Европейский Союз</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ЕАЭС</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Евразийский экономический союз</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ЕЭК ООН</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shd w:val="clear" w:color="auto" w:fill="FFFFFF"/>
              </w:rPr>
              <w:t>Европейская экономическая комиссия Организации Объединенных Наций</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ИРИ</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shd w:val="clear" w:color="auto" w:fill="FFFFFF"/>
              </w:rPr>
            </w:pPr>
            <w:r w:rsidRPr="000667DA">
              <w:rPr>
                <w:rFonts w:ascii="Times New Roman" w:hAnsi="Times New Roman" w:cs="Times New Roman"/>
                <w:sz w:val="28"/>
                <w:szCs w:val="28"/>
                <w:shd w:val="clear" w:color="auto" w:fill="FFFFFF"/>
              </w:rPr>
              <w:t xml:space="preserve">Исламская Республика Иран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ККУЖД</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 xml:space="preserve">Китайская-Кыргызская-Узбекская железная дорога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КР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Кыргызская Республика</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КНР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Китайская Народная Республика</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МТК</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Международные транспортные коридоры</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НСР КР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shd w:val="clear" w:color="auto" w:fill="FFFFFF"/>
              </w:rPr>
              <w:t>Национальная стратегия развития КР на 2018-2040 годы</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НПР КР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shd w:val="clear" w:color="auto" w:fill="FFFFFF"/>
              </w:rPr>
            </w:pPr>
            <w:r w:rsidRPr="000667DA">
              <w:rPr>
                <w:rFonts w:ascii="Times New Roman" w:hAnsi="Times New Roman" w:cs="Times New Roman"/>
                <w:sz w:val="28"/>
                <w:szCs w:val="28"/>
              </w:rPr>
              <w:t>Национальная программа развития КР до 2026 года</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ОПОП</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Один пояс-Один путь</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РК</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Республика Казахстан</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РУз</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 xml:space="preserve">Республика Узбекистан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РТ</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Республика Таджикистан</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РФ</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Российская Федерация</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СА</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Средняя Азия</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СССР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Союз Советских Социалистических Республик</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СПЕКА</w:t>
            </w:r>
          </w:p>
        </w:tc>
        <w:tc>
          <w:tcPr>
            <w:tcW w:w="7338" w:type="dxa"/>
            <w:vAlign w:val="center"/>
          </w:tcPr>
          <w:p w:rsidR="000667DA" w:rsidRPr="000667DA" w:rsidRDefault="000667DA" w:rsidP="000667DA">
            <w:pPr>
              <w:spacing w:after="0" w:line="240" w:lineRule="auto"/>
              <w:rPr>
                <w:rFonts w:ascii="Times New Roman" w:hAnsi="Times New Roman" w:cs="Times New Roman"/>
                <w:color w:val="000000"/>
                <w:sz w:val="28"/>
                <w:szCs w:val="28"/>
              </w:rPr>
            </w:pPr>
            <w:r w:rsidRPr="000667DA">
              <w:rPr>
                <w:rFonts w:ascii="Times New Roman" w:hAnsi="Times New Roman" w:cs="Times New Roman"/>
                <w:bCs/>
                <w:color w:val="000000"/>
                <w:sz w:val="28"/>
                <w:szCs w:val="28"/>
              </w:rPr>
              <w:t xml:space="preserve">Специальная Программа ООН для экономик Центральной Азии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США</w:t>
            </w:r>
          </w:p>
        </w:tc>
        <w:tc>
          <w:tcPr>
            <w:tcW w:w="7338" w:type="dxa"/>
            <w:vAlign w:val="center"/>
          </w:tcPr>
          <w:p w:rsidR="000667DA" w:rsidRPr="000667DA" w:rsidRDefault="000667DA" w:rsidP="000667DA">
            <w:pPr>
              <w:spacing w:after="0" w:line="240" w:lineRule="auto"/>
              <w:rPr>
                <w:rFonts w:ascii="Times New Roman" w:hAnsi="Times New Roman" w:cs="Times New Roman"/>
                <w:bCs/>
                <w:color w:val="000000"/>
                <w:sz w:val="28"/>
                <w:szCs w:val="28"/>
              </w:rPr>
            </w:pPr>
            <w:r w:rsidRPr="000667DA">
              <w:rPr>
                <w:rFonts w:ascii="Times New Roman" w:hAnsi="Times New Roman" w:cs="Times New Roman"/>
                <w:bCs/>
                <w:color w:val="000000"/>
                <w:sz w:val="28"/>
                <w:szCs w:val="28"/>
              </w:rPr>
              <w:t>Соединенные Штаты Америки</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ТРАСЕКА</w:t>
            </w:r>
          </w:p>
        </w:tc>
        <w:tc>
          <w:tcPr>
            <w:tcW w:w="7338" w:type="dxa"/>
            <w:vAlign w:val="center"/>
          </w:tcPr>
          <w:p w:rsidR="000667DA" w:rsidRPr="000667DA" w:rsidRDefault="00410C7C" w:rsidP="000667DA">
            <w:pPr>
              <w:spacing w:after="0" w:line="240" w:lineRule="auto"/>
              <w:rPr>
                <w:rFonts w:ascii="Times New Roman" w:hAnsi="Times New Roman" w:cs="Times New Roman"/>
                <w:bCs/>
                <w:iCs/>
                <w:sz w:val="28"/>
                <w:szCs w:val="28"/>
                <w:shd w:val="clear" w:color="auto" w:fill="FFFFFF"/>
              </w:rPr>
            </w:pPr>
            <w:hyperlink r:id="rId13" w:history="1">
              <w:r w:rsidR="000667DA" w:rsidRPr="000667DA">
                <w:rPr>
                  <w:rFonts w:ascii="Times New Roman" w:hAnsi="Times New Roman" w:cs="Times New Roman"/>
                  <w:sz w:val="28"/>
                  <w:szCs w:val="28"/>
                  <w:shd w:val="clear" w:color="auto" w:fill="FFFFFF"/>
                </w:rPr>
                <w:t>Транспортный коридор</w:t>
              </w:r>
            </w:hyperlink>
            <w:r w:rsidR="000667DA" w:rsidRPr="000667DA">
              <w:rPr>
                <w:rFonts w:ascii="Times New Roman" w:hAnsi="Times New Roman" w:cs="Times New Roman"/>
                <w:sz w:val="28"/>
                <w:szCs w:val="28"/>
                <w:shd w:val="clear" w:color="auto" w:fill="FFFFFF"/>
              </w:rPr>
              <w:t xml:space="preserve"> «</w:t>
            </w:r>
            <w:hyperlink r:id="rId14" w:tooltip="Европа" w:history="1">
              <w:r w:rsidR="000667DA" w:rsidRPr="000667DA">
                <w:rPr>
                  <w:rFonts w:ascii="Times New Roman" w:hAnsi="Times New Roman" w:cs="Times New Roman"/>
                  <w:sz w:val="28"/>
                  <w:szCs w:val="28"/>
                  <w:shd w:val="clear" w:color="auto" w:fill="FFFFFF"/>
                </w:rPr>
                <w:t>Европа</w:t>
              </w:r>
            </w:hyperlink>
            <w:r w:rsidR="000667DA" w:rsidRPr="000667DA">
              <w:rPr>
                <w:rFonts w:ascii="Times New Roman" w:hAnsi="Times New Roman" w:cs="Times New Roman"/>
                <w:sz w:val="28"/>
                <w:szCs w:val="28"/>
                <w:shd w:val="clear" w:color="auto" w:fill="FFFFFF"/>
              </w:rPr>
              <w:t>-</w:t>
            </w:r>
            <w:hyperlink r:id="rId15" w:tooltip="Кавказ" w:history="1">
              <w:r w:rsidR="000667DA" w:rsidRPr="000667DA">
                <w:rPr>
                  <w:rFonts w:ascii="Times New Roman" w:hAnsi="Times New Roman" w:cs="Times New Roman"/>
                  <w:sz w:val="28"/>
                  <w:szCs w:val="28"/>
                  <w:shd w:val="clear" w:color="auto" w:fill="FFFFFF"/>
                </w:rPr>
                <w:t>Кавказ</w:t>
              </w:r>
            </w:hyperlink>
            <w:r w:rsidR="000667DA" w:rsidRPr="000667DA">
              <w:rPr>
                <w:rFonts w:ascii="Times New Roman" w:hAnsi="Times New Roman" w:cs="Times New Roman"/>
                <w:sz w:val="28"/>
                <w:szCs w:val="28"/>
                <w:shd w:val="clear" w:color="auto" w:fill="FFFFFF"/>
              </w:rPr>
              <w:t>-</w:t>
            </w:r>
            <w:hyperlink r:id="rId16" w:tooltip="Азия" w:history="1">
              <w:r w:rsidR="000667DA" w:rsidRPr="000667DA">
                <w:rPr>
                  <w:rFonts w:ascii="Times New Roman" w:hAnsi="Times New Roman" w:cs="Times New Roman"/>
                  <w:sz w:val="28"/>
                  <w:szCs w:val="28"/>
                  <w:shd w:val="clear" w:color="auto" w:fill="FFFFFF"/>
                </w:rPr>
                <w:t>Азия</w:t>
              </w:r>
            </w:hyperlink>
            <w:r w:rsidR="000667DA" w:rsidRPr="000667DA">
              <w:rPr>
                <w:rFonts w:ascii="Times New Roman" w:hAnsi="Times New Roman" w:cs="Times New Roman"/>
                <w:sz w:val="28"/>
                <w:szCs w:val="28"/>
                <w:shd w:val="clear" w:color="auto" w:fill="FFFFFF"/>
              </w:rPr>
              <w:t>»</w:t>
            </w:r>
            <w:r w:rsidR="000667DA" w:rsidRPr="000667DA">
              <w:rPr>
                <w:rFonts w:ascii="Times New Roman" w:hAnsi="Times New Roman" w:cs="Times New Roman"/>
                <w:bCs/>
                <w:iCs/>
                <w:sz w:val="28"/>
                <w:szCs w:val="28"/>
                <w:shd w:val="clear" w:color="auto" w:fill="FFFFFF"/>
              </w:rPr>
              <w:t xml:space="preserve">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СУАР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Синьцзян-Уйгурский автономный район</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ТР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Турецкая Республика</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ЦА</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Центральная Азия</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ЦАРЭС</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shd w:val="clear" w:color="auto" w:fill="FFFFFF"/>
              </w:rPr>
              <w:t xml:space="preserve">Центральноазиатская программа регионального экономического сотрудничества </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ЦУР</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shd w:val="clear" w:color="auto" w:fill="FFFFFF"/>
              </w:rPr>
            </w:pPr>
            <w:r w:rsidRPr="000667DA">
              <w:rPr>
                <w:rFonts w:ascii="Times New Roman" w:hAnsi="Times New Roman" w:cs="Times New Roman"/>
                <w:sz w:val="28"/>
                <w:szCs w:val="28"/>
              </w:rPr>
              <w:t>Цели устойчивого развития</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Эксимбанк</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Экспортно-импортный банк КНР</w:t>
            </w:r>
          </w:p>
        </w:tc>
      </w:tr>
      <w:tr w:rsidR="000667DA" w:rsidRPr="000667DA" w:rsidTr="000667DA">
        <w:tc>
          <w:tcPr>
            <w:tcW w:w="226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sz w:val="28"/>
                <w:szCs w:val="28"/>
              </w:rPr>
              <w:t>USD</w:t>
            </w:r>
          </w:p>
        </w:tc>
        <w:tc>
          <w:tcPr>
            <w:tcW w:w="7338" w:type="dxa"/>
            <w:vAlign w:val="center"/>
          </w:tcPr>
          <w:p w:rsidR="000667DA" w:rsidRPr="000667DA" w:rsidRDefault="000667DA" w:rsidP="000667DA">
            <w:pPr>
              <w:spacing w:after="0" w:line="240" w:lineRule="auto"/>
              <w:rPr>
                <w:rFonts w:ascii="Times New Roman" w:hAnsi="Times New Roman" w:cs="Times New Roman"/>
                <w:sz w:val="28"/>
                <w:szCs w:val="28"/>
              </w:rPr>
            </w:pPr>
            <w:r w:rsidRPr="000667DA">
              <w:rPr>
                <w:rFonts w:ascii="Times New Roman" w:hAnsi="Times New Roman" w:cs="Times New Roman"/>
                <w:bCs/>
                <w:sz w:val="28"/>
                <w:szCs w:val="28"/>
                <w:shd w:val="clear" w:color="auto" w:fill="FFFFFF"/>
              </w:rPr>
              <w:t>United States dollar</w:t>
            </w:r>
            <w:r w:rsidR="00193D2E">
              <w:rPr>
                <w:rFonts w:ascii="Times New Roman" w:hAnsi="Times New Roman" w:cs="Times New Roman"/>
                <w:sz w:val="28"/>
                <w:szCs w:val="28"/>
                <w:shd w:val="clear" w:color="auto" w:fill="FFFFFF"/>
              </w:rPr>
              <w:t xml:space="preserve"> </w:t>
            </w:r>
            <w:r w:rsidRPr="000667DA">
              <w:rPr>
                <w:rFonts w:ascii="Times New Roman" w:hAnsi="Times New Roman" w:cs="Times New Roman"/>
                <w:sz w:val="28"/>
                <w:szCs w:val="28"/>
                <w:shd w:val="clear" w:color="auto" w:fill="FFFFFF"/>
              </w:rPr>
              <w:t>(буквально – доллар Соединенных Штатов).</w:t>
            </w:r>
          </w:p>
        </w:tc>
      </w:tr>
    </w:tbl>
    <w:p w:rsidR="000667DA" w:rsidRDefault="000667DA" w:rsidP="00D91329">
      <w:pPr>
        <w:spacing w:line="240" w:lineRule="auto"/>
      </w:pPr>
    </w:p>
    <w:p w:rsidR="001C499C" w:rsidRDefault="001C499C" w:rsidP="00D91329">
      <w:pPr>
        <w:spacing w:line="240" w:lineRule="auto"/>
      </w:pPr>
    </w:p>
    <w:p w:rsidR="001C499C" w:rsidRDefault="001C499C" w:rsidP="00D91329">
      <w:pPr>
        <w:spacing w:line="240" w:lineRule="auto"/>
      </w:pPr>
    </w:p>
    <w:p w:rsidR="001C499C" w:rsidRPr="001C499C" w:rsidRDefault="001C499C" w:rsidP="00D91329">
      <w:pPr>
        <w:spacing w:line="240" w:lineRule="auto"/>
        <w:rPr>
          <w:lang w:val="ky-KG"/>
        </w:rPr>
      </w:pPr>
    </w:p>
    <w:sectPr w:rsidR="001C499C" w:rsidRPr="001C499C" w:rsidSect="00A9175C">
      <w:footerReference w:type="default" r:id="rId17"/>
      <w:footerReference w:type="first" r:id="rId18"/>
      <w:pgSz w:w="11906" w:h="16838" w:code="9"/>
      <w:pgMar w:top="1134" w:right="567" w:bottom="992" w:left="1644" w:header="567" w:footer="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C6D" w:rsidRDefault="007953CD">
      <w:pPr>
        <w:spacing w:after="0" w:line="240" w:lineRule="auto"/>
      </w:pPr>
      <w:r>
        <w:separator/>
      </w:r>
    </w:p>
  </w:endnote>
  <w:endnote w:type="continuationSeparator" w:id="0">
    <w:p w:rsidR="009A2C6D" w:rsidRDefault="007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Con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D2" w:rsidRDefault="004E3FD2">
    <w:pPr>
      <w:pStyle w:val="Altbilgi"/>
      <w:jc w:val="center"/>
    </w:pPr>
  </w:p>
  <w:p w:rsidR="004E3FD2" w:rsidRDefault="004E3F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1724"/>
      <w:docPartObj>
        <w:docPartGallery w:val="Page Numbers (Bottom of Page)"/>
        <w:docPartUnique/>
      </w:docPartObj>
    </w:sdtPr>
    <w:sdtEndPr/>
    <w:sdtContent>
      <w:p w:rsidR="004E3FD2" w:rsidRDefault="004E3FD2">
        <w:pPr>
          <w:pStyle w:val="Altbilgi"/>
          <w:jc w:val="center"/>
        </w:pPr>
        <w:r>
          <w:fldChar w:fldCharType="begin"/>
        </w:r>
        <w:r>
          <w:instrText>PAGE   \* MERGEFORMAT</w:instrText>
        </w:r>
        <w:r>
          <w:fldChar w:fldCharType="separate"/>
        </w:r>
        <w:r w:rsidR="00410C7C" w:rsidRPr="00410C7C">
          <w:rPr>
            <w:noProof/>
            <w:lang w:val="tr-TR"/>
          </w:rPr>
          <w:t>21</w:t>
        </w:r>
        <w:r>
          <w:fldChar w:fldCharType="end"/>
        </w:r>
      </w:p>
    </w:sdtContent>
  </w:sdt>
  <w:p w:rsidR="004E3FD2" w:rsidRDefault="004E3F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79340"/>
      <w:docPartObj>
        <w:docPartGallery w:val="Page Numbers (Bottom of Page)"/>
        <w:docPartUnique/>
      </w:docPartObj>
    </w:sdtPr>
    <w:sdtEndPr/>
    <w:sdtContent>
      <w:p w:rsidR="004E3FD2" w:rsidRDefault="004E3FD2">
        <w:pPr>
          <w:pStyle w:val="Altbilgi"/>
          <w:jc w:val="center"/>
        </w:pPr>
        <w:r>
          <w:fldChar w:fldCharType="begin"/>
        </w:r>
        <w:r>
          <w:instrText>PAGE   \* MERGEFORMAT</w:instrText>
        </w:r>
        <w:r>
          <w:fldChar w:fldCharType="separate"/>
        </w:r>
        <w:r w:rsidR="00410C7C" w:rsidRPr="00410C7C">
          <w:rPr>
            <w:noProof/>
            <w:lang w:val="tr-TR"/>
          </w:rPr>
          <w:t>3</w:t>
        </w:r>
        <w:r>
          <w:fldChar w:fldCharType="end"/>
        </w:r>
      </w:p>
    </w:sdtContent>
  </w:sdt>
  <w:p w:rsidR="004E3FD2" w:rsidRDefault="004E3F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C6D" w:rsidRDefault="007953CD">
      <w:pPr>
        <w:spacing w:after="0" w:line="240" w:lineRule="auto"/>
      </w:pPr>
      <w:r>
        <w:separator/>
      </w:r>
    </w:p>
  </w:footnote>
  <w:footnote w:type="continuationSeparator" w:id="0">
    <w:p w:rsidR="009A2C6D" w:rsidRDefault="00795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E7D51"/>
    <w:multiLevelType w:val="hybridMultilevel"/>
    <w:tmpl w:val="F844072C"/>
    <w:lvl w:ilvl="0" w:tplc="F2A68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F4C04"/>
    <w:multiLevelType w:val="hybridMultilevel"/>
    <w:tmpl w:val="A6940D1A"/>
    <w:lvl w:ilvl="0" w:tplc="EC506B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67"/>
    <w:rsid w:val="000667DA"/>
    <w:rsid w:val="000C3367"/>
    <w:rsid w:val="00193D2E"/>
    <w:rsid w:val="001A4F70"/>
    <w:rsid w:val="001C499C"/>
    <w:rsid w:val="00344087"/>
    <w:rsid w:val="00347937"/>
    <w:rsid w:val="00410C7C"/>
    <w:rsid w:val="00471030"/>
    <w:rsid w:val="004E3FD2"/>
    <w:rsid w:val="00556354"/>
    <w:rsid w:val="0060558C"/>
    <w:rsid w:val="00725C76"/>
    <w:rsid w:val="007953CD"/>
    <w:rsid w:val="008073FD"/>
    <w:rsid w:val="008B3FB9"/>
    <w:rsid w:val="009A2C6D"/>
    <w:rsid w:val="009D20A4"/>
    <w:rsid w:val="00A07004"/>
    <w:rsid w:val="00A21E8A"/>
    <w:rsid w:val="00A9175C"/>
    <w:rsid w:val="00AB5DF6"/>
    <w:rsid w:val="00AF4EAC"/>
    <w:rsid w:val="00D91329"/>
    <w:rsid w:val="00F008CC"/>
    <w:rsid w:val="00F2526D"/>
    <w:rsid w:val="00F4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761C4CC-4C3F-446C-8D11-06EB77D6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21E8A"/>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A21E8A"/>
  </w:style>
  <w:style w:type="paragraph" w:styleId="BalonMetni">
    <w:name w:val="Balloon Text"/>
    <w:basedOn w:val="Normal"/>
    <w:link w:val="BalonMetniChar"/>
    <w:uiPriority w:val="99"/>
    <w:semiHidden/>
    <w:unhideWhenUsed/>
    <w:rsid w:val="00AF4E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4EAC"/>
    <w:rPr>
      <w:rFonts w:ascii="Segoe UI" w:hAnsi="Segoe UI" w:cs="Segoe UI"/>
      <w:sz w:val="18"/>
      <w:szCs w:val="18"/>
    </w:rPr>
  </w:style>
  <w:style w:type="paragraph" w:styleId="stbilgi">
    <w:name w:val="header"/>
    <w:basedOn w:val="Normal"/>
    <w:link w:val="stbilgiChar"/>
    <w:uiPriority w:val="99"/>
    <w:unhideWhenUsed/>
    <w:rsid w:val="00AF4EAC"/>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F4EAC"/>
  </w:style>
  <w:style w:type="paragraph" w:styleId="AralkYok">
    <w:name w:val="No Spacing"/>
    <w:uiPriority w:val="1"/>
    <w:qFormat/>
    <w:rsid w:val="00A07004"/>
    <w:pPr>
      <w:spacing w:after="0" w:line="240" w:lineRule="auto"/>
    </w:pPr>
    <w:rPr>
      <w:lang w:val="en-US"/>
    </w:rPr>
  </w:style>
  <w:style w:type="character" w:styleId="SatrNumaras">
    <w:name w:val="line number"/>
    <w:basedOn w:val="VarsaylanParagrafYazTipi"/>
    <w:uiPriority w:val="99"/>
    <w:semiHidden/>
    <w:unhideWhenUsed/>
    <w:rsid w:val="0034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2%D1%80%D0%B0%D0%BD%D1%81%D0%BF%D0%BE%D1%80%D1%82%D0%BD%D1%8B%D0%B9_%D0%BA%D0%BE%D1%80%D0%B8%D0%B4%D0%BE%D1%8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7%D0%B8%D1%8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0%D0%B7%D0%B8%D1%8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0%B2%D0%BA%D0%B0%D0%B7" TargetMode="External"/><Relationship Id="rId5" Type="http://schemas.openxmlformats.org/officeDocument/2006/relationships/webSettings" Target="webSettings.xml"/><Relationship Id="rId15" Type="http://schemas.openxmlformats.org/officeDocument/2006/relationships/hyperlink" Target="https://ru.wikipedia.org/wiki/%D0%9A%D0%B0%D0%B2%D0%BA%D0%B0%D0%B7" TargetMode="External"/><Relationship Id="rId10" Type="http://schemas.openxmlformats.org/officeDocument/2006/relationships/hyperlink" Target="https://ru.wikipedia.org/wiki/%D0%95%D0%B2%D1%80%D0%BE%D0%BF%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2%D1%80%D0%B0%D0%BD%D1%81%D0%BF%D0%BE%D1%80%D1%82%D0%BD%D1%8B%D0%B9_%D0%BA%D0%BE%D1%80%D0%B8%D0%B4%D0%BE%D1%80" TargetMode="External"/><Relationship Id="rId14" Type="http://schemas.openxmlformats.org/officeDocument/2006/relationships/hyperlink" Target="https://ru.wikipedia.org/wiki/%D0%95%D0%B2%D1%80%D0%BE%D0%BF%D0%B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69B59499-3FBA-44BB-81C7-18D903A8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Pages>
  <Words>9701</Words>
  <Characters>55296</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422038</dc:creator>
  <cp:keywords/>
  <dc:description/>
  <cp:lastModifiedBy>422038</cp:lastModifiedBy>
  <cp:revision>12</cp:revision>
  <cp:lastPrinted>2024-06-24T13:31:00Z</cp:lastPrinted>
  <dcterms:created xsi:type="dcterms:W3CDTF">2024-04-29T21:36:00Z</dcterms:created>
  <dcterms:modified xsi:type="dcterms:W3CDTF">2024-07-16T23:36:00Z</dcterms:modified>
</cp:coreProperties>
</file>