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EBBA8" w14:textId="77777777" w:rsidR="00ED47D8" w:rsidRPr="00E419E4" w:rsidRDefault="00ED47D8" w:rsidP="00ED47D8">
      <w:pPr>
        <w:ind w:left="-284" w:right="-284"/>
        <w:jc w:val="center"/>
        <w:rPr>
          <w:rFonts w:eastAsia="Droid Sans Fallback"/>
          <w:b/>
          <w:bCs/>
          <w:kern w:val="1"/>
          <w:sz w:val="28"/>
          <w:szCs w:val="28"/>
          <w:lang w:eastAsia="zh-CN" w:bidi="hi-IN"/>
        </w:rPr>
      </w:pPr>
      <w:r w:rsidRPr="00E419E4">
        <w:rPr>
          <w:rFonts w:eastAsia="Droid Sans Fallback"/>
          <w:b/>
          <w:bCs/>
          <w:kern w:val="1"/>
          <w:sz w:val="28"/>
          <w:szCs w:val="28"/>
          <w:lang w:eastAsia="zh-CN" w:bidi="hi-IN"/>
        </w:rPr>
        <w:t xml:space="preserve">МИНИСТЕРСТВО ЗДРАВООХРАНЕНИЯ КЫРГЫЗСКОЙ РЕСПУБЛИКИ </w:t>
      </w:r>
    </w:p>
    <w:p w14:paraId="76C1EFDF" w14:textId="77777777" w:rsidR="00ED47D8" w:rsidRPr="001143DE" w:rsidRDefault="00ED47D8" w:rsidP="00ED47D8">
      <w:pPr>
        <w:ind w:left="-284" w:right="-284"/>
        <w:jc w:val="center"/>
        <w:rPr>
          <w:rFonts w:eastAsia="Droid Sans Fallback"/>
          <w:b/>
          <w:bCs/>
          <w:kern w:val="1"/>
          <w:sz w:val="28"/>
          <w:szCs w:val="28"/>
          <w:lang w:eastAsia="zh-CN" w:bidi="hi-IN"/>
        </w:rPr>
      </w:pPr>
    </w:p>
    <w:p w14:paraId="091C4809" w14:textId="77777777" w:rsidR="00ED47D8" w:rsidRPr="00E419E4" w:rsidRDefault="00ED47D8" w:rsidP="00ED47D8">
      <w:pPr>
        <w:ind w:left="-284" w:right="-284"/>
        <w:jc w:val="center"/>
        <w:rPr>
          <w:rFonts w:eastAsia="Droid Sans Fallback"/>
          <w:b/>
          <w:bCs/>
          <w:kern w:val="1"/>
          <w:sz w:val="28"/>
          <w:szCs w:val="28"/>
          <w:lang w:eastAsia="zh-CN" w:bidi="hi-IN"/>
        </w:rPr>
      </w:pPr>
      <w:r w:rsidRPr="00E419E4">
        <w:rPr>
          <w:rFonts w:eastAsia="Droid Sans Fallback"/>
          <w:b/>
          <w:bCs/>
          <w:kern w:val="1"/>
          <w:sz w:val="28"/>
          <w:szCs w:val="28"/>
          <w:lang w:eastAsia="zh-CN" w:bidi="hi-IN"/>
        </w:rPr>
        <w:t xml:space="preserve">НАЦИОНАЛЬНЫЙ ИНСТИТУТ ОБЩЕСТВЕННОГО ЗДОРОВЬЯ </w:t>
      </w:r>
    </w:p>
    <w:p w14:paraId="1D0424DD" w14:textId="77777777" w:rsidR="00ED47D8" w:rsidRPr="001143DE" w:rsidRDefault="00ED47D8" w:rsidP="00ED47D8">
      <w:pPr>
        <w:ind w:left="-284" w:right="-284"/>
        <w:jc w:val="center"/>
        <w:rPr>
          <w:rFonts w:eastAsia="Droid Sans Fallback"/>
          <w:b/>
          <w:bCs/>
          <w:kern w:val="1"/>
          <w:sz w:val="28"/>
          <w:szCs w:val="28"/>
          <w:lang w:eastAsia="zh-CN" w:bidi="hi-IN"/>
        </w:rPr>
      </w:pPr>
    </w:p>
    <w:p w14:paraId="4306F07A" w14:textId="77777777" w:rsidR="00ED47D8" w:rsidRPr="00E419E4" w:rsidRDefault="00ED47D8" w:rsidP="00ED47D8">
      <w:pPr>
        <w:ind w:left="-284" w:right="-284"/>
        <w:jc w:val="center"/>
        <w:rPr>
          <w:rFonts w:eastAsia="Droid Sans Fallback"/>
          <w:b/>
          <w:bCs/>
          <w:kern w:val="1"/>
          <w:sz w:val="28"/>
          <w:szCs w:val="28"/>
          <w:lang w:eastAsia="zh-CN" w:bidi="hi-IN"/>
        </w:rPr>
      </w:pPr>
      <w:r w:rsidRPr="00E419E4">
        <w:rPr>
          <w:rFonts w:eastAsia="Droid Sans Fallback"/>
          <w:b/>
          <w:bCs/>
          <w:kern w:val="1"/>
          <w:sz w:val="28"/>
          <w:szCs w:val="28"/>
          <w:lang w:eastAsia="zh-CN" w:bidi="hi-IN"/>
        </w:rPr>
        <w:t xml:space="preserve">МЕЖДУНАРОДНАЯ ВЫСШАЯ ШКОЛА МЕДИЦИНЫ </w:t>
      </w:r>
    </w:p>
    <w:p w14:paraId="7C444904" w14:textId="77777777" w:rsidR="00ED47D8" w:rsidRPr="001143DE" w:rsidRDefault="00ED47D8" w:rsidP="00ED47D8">
      <w:pPr>
        <w:ind w:left="-284" w:right="-284"/>
        <w:jc w:val="center"/>
        <w:rPr>
          <w:rFonts w:eastAsia="Droid Sans Fallback"/>
          <w:b/>
          <w:bCs/>
          <w:kern w:val="1"/>
          <w:sz w:val="28"/>
          <w:szCs w:val="28"/>
          <w:lang w:eastAsia="zh-CN" w:bidi="hi-IN"/>
        </w:rPr>
      </w:pPr>
    </w:p>
    <w:p w14:paraId="62B21058" w14:textId="77777777" w:rsidR="00ED47D8" w:rsidRPr="00E419E4" w:rsidRDefault="00ED47D8" w:rsidP="00ED47D8">
      <w:pPr>
        <w:ind w:left="-284" w:right="-284"/>
        <w:jc w:val="center"/>
        <w:rPr>
          <w:sz w:val="29"/>
          <w:szCs w:val="29"/>
        </w:rPr>
      </w:pPr>
      <w:r w:rsidRPr="00E419E4">
        <w:rPr>
          <w:rFonts w:eastAsia="Droid Sans Fallback"/>
          <w:kern w:val="1"/>
          <w:sz w:val="28"/>
          <w:szCs w:val="28"/>
          <w:lang w:eastAsia="zh-CN" w:bidi="hi-IN"/>
        </w:rPr>
        <w:t>Диссертационный совет Д 14.23.684</w:t>
      </w:r>
    </w:p>
    <w:p w14:paraId="6429DD67" w14:textId="77777777" w:rsidR="00ED47D8" w:rsidRDefault="00ED47D8" w:rsidP="00ED47D8">
      <w:pPr>
        <w:ind w:left="-284" w:right="-284"/>
        <w:jc w:val="center"/>
        <w:rPr>
          <w:sz w:val="29"/>
          <w:szCs w:val="29"/>
        </w:rPr>
      </w:pPr>
    </w:p>
    <w:p w14:paraId="351FA5AA" w14:textId="77777777" w:rsidR="00ED47D8" w:rsidRDefault="00ED47D8" w:rsidP="00ED47D8">
      <w:pPr>
        <w:ind w:left="-284" w:right="-284"/>
        <w:jc w:val="center"/>
        <w:rPr>
          <w:sz w:val="28"/>
          <w:szCs w:val="28"/>
        </w:rPr>
      </w:pPr>
    </w:p>
    <w:p w14:paraId="1A233E28" w14:textId="77777777" w:rsidR="00ED47D8" w:rsidRDefault="00ED47D8" w:rsidP="00ED47D8">
      <w:pPr>
        <w:ind w:left="-482" w:right="-85"/>
        <w:jc w:val="right"/>
        <w:rPr>
          <w:sz w:val="29"/>
          <w:szCs w:val="29"/>
        </w:rPr>
      </w:pPr>
      <w:r>
        <w:rPr>
          <w:sz w:val="29"/>
          <w:szCs w:val="29"/>
        </w:rPr>
        <w:t>На правах рукописи</w:t>
      </w:r>
    </w:p>
    <w:p w14:paraId="55143E60" w14:textId="323C7BB3" w:rsidR="00ED47D8" w:rsidRDefault="00ED47D8" w:rsidP="00ED47D8">
      <w:pPr>
        <w:ind w:left="-482" w:right="-85"/>
        <w:jc w:val="right"/>
        <w:rPr>
          <w:b/>
          <w:sz w:val="28"/>
          <w:szCs w:val="28"/>
        </w:rPr>
      </w:pPr>
      <w:r>
        <w:rPr>
          <w:b/>
          <w:sz w:val="28"/>
          <w:szCs w:val="28"/>
        </w:rPr>
        <w:t>УДК</w:t>
      </w:r>
      <w:r w:rsidR="007818AE">
        <w:rPr>
          <w:b/>
          <w:sz w:val="28"/>
          <w:szCs w:val="28"/>
        </w:rPr>
        <w:t xml:space="preserve"> 616.98:578.2-074(575.22)</w:t>
      </w:r>
    </w:p>
    <w:p w14:paraId="04A9CB69" w14:textId="77777777" w:rsidR="00ED47D8" w:rsidRDefault="00ED47D8" w:rsidP="00ED47D8">
      <w:pPr>
        <w:ind w:left="-284" w:right="-284"/>
        <w:jc w:val="both"/>
        <w:rPr>
          <w:sz w:val="29"/>
          <w:szCs w:val="29"/>
          <w:lang w:val="ky-KG"/>
        </w:rPr>
      </w:pPr>
    </w:p>
    <w:p w14:paraId="00ED2928" w14:textId="77777777" w:rsidR="00ED47D8" w:rsidRDefault="00ED47D8" w:rsidP="00ED47D8">
      <w:pPr>
        <w:ind w:left="-284" w:right="-284"/>
        <w:jc w:val="center"/>
        <w:rPr>
          <w:sz w:val="29"/>
          <w:szCs w:val="29"/>
        </w:rPr>
      </w:pPr>
    </w:p>
    <w:p w14:paraId="255084E0" w14:textId="77777777" w:rsidR="00ED47D8" w:rsidRDefault="00ED47D8" w:rsidP="00ED47D8">
      <w:pPr>
        <w:pStyle w:val="af9"/>
        <w:spacing w:line="276" w:lineRule="auto"/>
        <w:ind w:left="-284" w:right="-284"/>
        <w:jc w:val="center"/>
        <w:rPr>
          <w:b/>
          <w:sz w:val="30"/>
          <w:szCs w:val="30"/>
        </w:rPr>
      </w:pPr>
      <w:r>
        <w:rPr>
          <w:b/>
          <w:sz w:val="30"/>
          <w:szCs w:val="30"/>
        </w:rPr>
        <w:t>АБДИМОМУНОВА БЕГИМАЙ ТОКТОБОЛОТОВНА</w:t>
      </w:r>
    </w:p>
    <w:p w14:paraId="1D0658B3" w14:textId="77777777" w:rsidR="00ED47D8" w:rsidRDefault="00ED47D8" w:rsidP="00ED47D8">
      <w:pPr>
        <w:ind w:left="-284" w:right="-284"/>
        <w:jc w:val="center"/>
        <w:rPr>
          <w:b/>
          <w:sz w:val="30"/>
          <w:szCs w:val="30"/>
        </w:rPr>
      </w:pPr>
    </w:p>
    <w:p w14:paraId="17858968" w14:textId="77777777" w:rsidR="00ED47D8" w:rsidRPr="00DB063C" w:rsidRDefault="00ED47D8" w:rsidP="00ED47D8">
      <w:pPr>
        <w:jc w:val="center"/>
        <w:rPr>
          <w:caps/>
          <w:sz w:val="28"/>
          <w:szCs w:val="28"/>
        </w:rPr>
      </w:pPr>
      <w:bookmarkStart w:id="0" w:name="_Hlk179322454"/>
      <w:r w:rsidRPr="00DB063C">
        <w:rPr>
          <w:b/>
          <w:bCs/>
          <w:caps/>
          <w:color w:val="000000"/>
          <w:sz w:val="28"/>
          <w:szCs w:val="28"/>
        </w:rPr>
        <w:t>клинико- Лабораторная характеристика НОВОЙ КОРОНАВИРУСНОЙ ИНФЕКЦИИ(</w:t>
      </w:r>
      <w:r w:rsidRPr="00DB063C">
        <w:rPr>
          <w:b/>
          <w:bCs/>
          <w:caps/>
          <w:color w:val="000000"/>
          <w:sz w:val="28"/>
          <w:szCs w:val="28"/>
          <w:lang w:val="en-US"/>
        </w:rPr>
        <w:t>COVID</w:t>
      </w:r>
      <w:r w:rsidRPr="00DB063C">
        <w:rPr>
          <w:b/>
          <w:bCs/>
          <w:caps/>
          <w:color w:val="000000"/>
          <w:sz w:val="28"/>
          <w:szCs w:val="28"/>
        </w:rPr>
        <w:t>-19)    НА ПРИМЕРЕ Ошской области</w:t>
      </w:r>
    </w:p>
    <w:bookmarkEnd w:id="0"/>
    <w:p w14:paraId="78F529B7" w14:textId="77777777" w:rsidR="00ED47D8" w:rsidRPr="00DB063C" w:rsidRDefault="00ED47D8" w:rsidP="00ED47D8">
      <w:pPr>
        <w:spacing w:line="324" w:lineRule="auto"/>
        <w:jc w:val="center"/>
        <w:rPr>
          <w:b/>
          <w:caps/>
          <w:sz w:val="28"/>
          <w:szCs w:val="28"/>
        </w:rPr>
      </w:pPr>
    </w:p>
    <w:p w14:paraId="704E4C3F" w14:textId="77777777" w:rsidR="00ED47D8" w:rsidRDefault="00ED47D8" w:rsidP="00ED47D8">
      <w:pPr>
        <w:ind w:left="-284" w:right="-284"/>
        <w:jc w:val="center"/>
        <w:rPr>
          <w:b/>
          <w:bCs/>
          <w:sz w:val="29"/>
          <w:szCs w:val="29"/>
        </w:rPr>
      </w:pPr>
    </w:p>
    <w:p w14:paraId="06D011BD" w14:textId="77777777" w:rsidR="00ED47D8" w:rsidRDefault="00ED47D8" w:rsidP="00ED47D8">
      <w:pPr>
        <w:pStyle w:val="af9"/>
        <w:spacing w:line="276" w:lineRule="auto"/>
        <w:ind w:left="-284" w:right="-284"/>
        <w:jc w:val="center"/>
        <w:rPr>
          <w:sz w:val="29"/>
          <w:szCs w:val="29"/>
        </w:rPr>
      </w:pPr>
    </w:p>
    <w:p w14:paraId="77453515" w14:textId="77777777" w:rsidR="00ED47D8" w:rsidRDefault="00ED47D8" w:rsidP="00ED47D8">
      <w:pPr>
        <w:pStyle w:val="af9"/>
        <w:tabs>
          <w:tab w:val="left" w:pos="3686"/>
        </w:tabs>
        <w:ind w:left="-284" w:right="-284"/>
        <w:jc w:val="center"/>
        <w:rPr>
          <w:sz w:val="29"/>
          <w:szCs w:val="29"/>
        </w:rPr>
      </w:pPr>
      <w:r>
        <w:rPr>
          <w:sz w:val="29"/>
          <w:szCs w:val="29"/>
        </w:rPr>
        <w:t>14.01.09 - инфекционные болезни</w:t>
      </w:r>
    </w:p>
    <w:p w14:paraId="35125406" w14:textId="77777777" w:rsidR="00ED47D8" w:rsidRDefault="00ED47D8" w:rsidP="00ED47D8">
      <w:pPr>
        <w:pStyle w:val="af9"/>
        <w:tabs>
          <w:tab w:val="left" w:pos="3686"/>
        </w:tabs>
        <w:ind w:left="-284" w:right="-284"/>
        <w:rPr>
          <w:sz w:val="29"/>
          <w:szCs w:val="29"/>
        </w:rPr>
      </w:pPr>
      <w:r>
        <w:rPr>
          <w:sz w:val="29"/>
          <w:szCs w:val="29"/>
        </w:rPr>
        <w:tab/>
      </w:r>
    </w:p>
    <w:p w14:paraId="1B2E4B84" w14:textId="77777777" w:rsidR="00ED47D8" w:rsidRDefault="00ED47D8" w:rsidP="00ED47D8">
      <w:pPr>
        <w:pStyle w:val="af9"/>
        <w:spacing w:line="276" w:lineRule="auto"/>
        <w:ind w:left="-284" w:right="-284"/>
        <w:jc w:val="center"/>
        <w:rPr>
          <w:sz w:val="29"/>
          <w:szCs w:val="29"/>
        </w:rPr>
      </w:pPr>
    </w:p>
    <w:p w14:paraId="5A13B88E" w14:textId="77777777" w:rsidR="00ED47D8" w:rsidRDefault="00ED47D8" w:rsidP="00ED47D8">
      <w:pPr>
        <w:pStyle w:val="af9"/>
        <w:spacing w:line="276" w:lineRule="auto"/>
        <w:ind w:left="-284" w:right="-284"/>
        <w:jc w:val="center"/>
        <w:rPr>
          <w:sz w:val="29"/>
          <w:szCs w:val="29"/>
        </w:rPr>
      </w:pPr>
    </w:p>
    <w:p w14:paraId="419C02DE" w14:textId="77777777" w:rsidR="00ED47D8" w:rsidRDefault="00ED47D8" w:rsidP="00ED47D8">
      <w:pPr>
        <w:pStyle w:val="af9"/>
        <w:spacing w:line="276" w:lineRule="auto"/>
        <w:ind w:left="-284" w:right="-284"/>
        <w:jc w:val="center"/>
        <w:rPr>
          <w:sz w:val="29"/>
          <w:szCs w:val="29"/>
        </w:rPr>
      </w:pPr>
    </w:p>
    <w:p w14:paraId="1926CBFA" w14:textId="77777777" w:rsidR="00ED47D8" w:rsidRDefault="00ED47D8" w:rsidP="00ED47D8">
      <w:pPr>
        <w:ind w:left="-284" w:right="-284"/>
        <w:jc w:val="center"/>
        <w:rPr>
          <w:sz w:val="29"/>
          <w:szCs w:val="29"/>
        </w:rPr>
      </w:pPr>
      <w:r>
        <w:rPr>
          <w:b/>
          <w:sz w:val="29"/>
          <w:szCs w:val="29"/>
        </w:rPr>
        <w:t xml:space="preserve">Автореферат </w:t>
      </w:r>
      <w:r>
        <w:rPr>
          <w:sz w:val="29"/>
          <w:szCs w:val="29"/>
        </w:rPr>
        <w:br/>
        <w:t>диссертации на соискание ученой степени</w:t>
      </w:r>
    </w:p>
    <w:p w14:paraId="006BFAAF" w14:textId="77777777" w:rsidR="00ED47D8" w:rsidRDefault="00ED47D8" w:rsidP="00ED47D8">
      <w:pPr>
        <w:ind w:left="-284" w:right="-284"/>
        <w:jc w:val="center"/>
        <w:rPr>
          <w:sz w:val="29"/>
          <w:szCs w:val="29"/>
        </w:rPr>
      </w:pPr>
      <w:r>
        <w:rPr>
          <w:sz w:val="29"/>
          <w:szCs w:val="29"/>
        </w:rPr>
        <w:t>кандидата медицинских наук</w:t>
      </w:r>
    </w:p>
    <w:p w14:paraId="497CBC47" w14:textId="77777777" w:rsidR="00ED47D8" w:rsidRDefault="00ED47D8" w:rsidP="00ED47D8">
      <w:pPr>
        <w:ind w:left="-284" w:right="-284"/>
        <w:jc w:val="center"/>
        <w:rPr>
          <w:b/>
          <w:sz w:val="29"/>
          <w:szCs w:val="29"/>
        </w:rPr>
      </w:pPr>
    </w:p>
    <w:p w14:paraId="514FCC2E" w14:textId="77777777" w:rsidR="00ED47D8" w:rsidRDefault="00ED47D8" w:rsidP="00ED47D8">
      <w:pPr>
        <w:ind w:left="-284" w:right="-284"/>
        <w:jc w:val="center"/>
        <w:rPr>
          <w:b/>
          <w:sz w:val="29"/>
          <w:szCs w:val="29"/>
        </w:rPr>
      </w:pPr>
    </w:p>
    <w:p w14:paraId="7D58E496" w14:textId="77777777" w:rsidR="00ED47D8" w:rsidRDefault="00ED47D8" w:rsidP="00ED47D8">
      <w:pPr>
        <w:suppressAutoHyphens/>
        <w:ind w:left="-284" w:right="-284"/>
        <w:jc w:val="center"/>
        <w:rPr>
          <w:b/>
          <w:sz w:val="29"/>
          <w:szCs w:val="29"/>
        </w:rPr>
      </w:pPr>
    </w:p>
    <w:p w14:paraId="56465390" w14:textId="77777777" w:rsidR="00ED47D8" w:rsidRDefault="00ED47D8" w:rsidP="00ED47D8">
      <w:pPr>
        <w:suppressAutoHyphens/>
        <w:ind w:left="-284" w:right="-284"/>
        <w:jc w:val="center"/>
        <w:rPr>
          <w:b/>
          <w:sz w:val="29"/>
          <w:szCs w:val="29"/>
        </w:rPr>
      </w:pPr>
    </w:p>
    <w:p w14:paraId="6300ABEE" w14:textId="77777777" w:rsidR="00ED47D8" w:rsidRDefault="00ED47D8" w:rsidP="00ED47D8">
      <w:pPr>
        <w:suppressAutoHyphens/>
        <w:ind w:left="-284" w:right="-284"/>
        <w:jc w:val="center"/>
        <w:rPr>
          <w:b/>
          <w:sz w:val="29"/>
          <w:szCs w:val="29"/>
        </w:rPr>
      </w:pPr>
    </w:p>
    <w:p w14:paraId="2BD0A387" w14:textId="77777777" w:rsidR="00ED47D8" w:rsidRDefault="00ED47D8" w:rsidP="00ED47D8">
      <w:pPr>
        <w:suppressAutoHyphens/>
        <w:ind w:left="-284" w:right="-284"/>
        <w:jc w:val="center"/>
        <w:rPr>
          <w:b/>
          <w:sz w:val="29"/>
          <w:szCs w:val="29"/>
        </w:rPr>
      </w:pPr>
    </w:p>
    <w:p w14:paraId="7E1E3241" w14:textId="77777777" w:rsidR="00ED47D8" w:rsidRDefault="00ED47D8" w:rsidP="00ED47D8">
      <w:pPr>
        <w:suppressAutoHyphens/>
        <w:ind w:left="-284" w:right="-284"/>
        <w:jc w:val="center"/>
        <w:rPr>
          <w:b/>
          <w:sz w:val="29"/>
          <w:szCs w:val="29"/>
        </w:rPr>
      </w:pPr>
    </w:p>
    <w:p w14:paraId="09B24DAE" w14:textId="77777777" w:rsidR="00964451" w:rsidRDefault="00964451" w:rsidP="00ED47D8">
      <w:pPr>
        <w:suppressAutoHyphens/>
        <w:ind w:left="-284" w:right="-284"/>
        <w:jc w:val="center"/>
        <w:rPr>
          <w:b/>
          <w:sz w:val="29"/>
          <w:szCs w:val="29"/>
        </w:rPr>
      </w:pPr>
    </w:p>
    <w:p w14:paraId="6BA99DEB" w14:textId="77777777" w:rsidR="00964451" w:rsidRDefault="00964451" w:rsidP="00ED47D8">
      <w:pPr>
        <w:suppressAutoHyphens/>
        <w:ind w:left="-284" w:right="-284"/>
        <w:jc w:val="center"/>
        <w:rPr>
          <w:b/>
          <w:sz w:val="29"/>
          <w:szCs w:val="29"/>
        </w:rPr>
      </w:pPr>
    </w:p>
    <w:p w14:paraId="064DEB84" w14:textId="77777777" w:rsidR="00964451" w:rsidRDefault="00964451" w:rsidP="00ED47D8">
      <w:pPr>
        <w:suppressAutoHyphens/>
        <w:ind w:left="-284" w:right="-284"/>
        <w:jc w:val="center"/>
        <w:rPr>
          <w:b/>
          <w:sz w:val="29"/>
          <w:szCs w:val="29"/>
        </w:rPr>
      </w:pPr>
    </w:p>
    <w:p w14:paraId="19484392" w14:textId="77777777" w:rsidR="00964451" w:rsidRDefault="00964451" w:rsidP="00ED47D8">
      <w:pPr>
        <w:suppressAutoHyphens/>
        <w:ind w:left="-284" w:right="-284"/>
        <w:jc w:val="center"/>
        <w:rPr>
          <w:b/>
          <w:sz w:val="29"/>
          <w:szCs w:val="29"/>
        </w:rPr>
      </w:pPr>
    </w:p>
    <w:p w14:paraId="4CC44B9E" w14:textId="77777777" w:rsidR="00964451" w:rsidRDefault="00964451" w:rsidP="00ED47D8">
      <w:pPr>
        <w:suppressAutoHyphens/>
        <w:ind w:left="-284" w:right="-284"/>
        <w:jc w:val="center"/>
        <w:rPr>
          <w:b/>
          <w:sz w:val="29"/>
          <w:szCs w:val="29"/>
        </w:rPr>
      </w:pPr>
    </w:p>
    <w:p w14:paraId="6F3084B6" w14:textId="04550598" w:rsidR="00ED47D8" w:rsidRPr="00ED47D8" w:rsidRDefault="00ED47D8" w:rsidP="00ED47D8">
      <w:pPr>
        <w:suppressAutoHyphens/>
        <w:ind w:left="-284" w:right="-284"/>
        <w:jc w:val="center"/>
        <w:rPr>
          <w:b/>
          <w:sz w:val="29"/>
          <w:szCs w:val="29"/>
        </w:rPr>
        <w:sectPr w:rsidR="00ED47D8" w:rsidRPr="00ED47D8" w:rsidSect="00ED47D8">
          <w:headerReference w:type="even" r:id="rId8"/>
          <w:footerReference w:type="even" r:id="rId9"/>
          <w:pgSz w:w="11906" w:h="16838"/>
          <w:pgMar w:top="1134" w:right="1134" w:bottom="1134" w:left="1134" w:header="709" w:footer="709" w:gutter="0"/>
          <w:cols w:space="708"/>
          <w:titlePg/>
          <w:docGrid w:linePitch="360"/>
        </w:sectPr>
      </w:pPr>
      <w:r>
        <w:rPr>
          <w:b/>
          <w:sz w:val="29"/>
          <w:szCs w:val="29"/>
        </w:rPr>
        <w:t>Бишкек - 2024</w:t>
      </w:r>
    </w:p>
    <w:p w14:paraId="0AD1A949" w14:textId="712CF91A" w:rsidR="008010A6" w:rsidRDefault="008010A6" w:rsidP="008010A6">
      <w:pPr>
        <w:suppressAutoHyphens/>
        <w:jc w:val="both"/>
        <w:rPr>
          <w:sz w:val="28"/>
          <w:szCs w:val="28"/>
          <w:lang w:val="ky-KG"/>
        </w:rPr>
      </w:pPr>
      <w:r w:rsidRPr="008010A6">
        <w:rPr>
          <w:sz w:val="28"/>
          <w:szCs w:val="28"/>
        </w:rPr>
        <w:lastRenderedPageBreak/>
        <w:t xml:space="preserve">Работа выполнена на базе </w:t>
      </w:r>
      <w:r w:rsidR="00964451">
        <w:rPr>
          <w:sz w:val="28"/>
          <w:szCs w:val="28"/>
        </w:rPr>
        <w:t xml:space="preserve">кафедры </w:t>
      </w:r>
      <w:r w:rsidR="00964451" w:rsidRPr="008010A6">
        <w:rPr>
          <w:sz w:val="28"/>
          <w:szCs w:val="28"/>
        </w:rPr>
        <w:t>эпидемиологии, микробиологии с курсом инфекционных болезней медицинского факультета</w:t>
      </w:r>
      <w:r w:rsidR="00964451" w:rsidRPr="00964451">
        <w:rPr>
          <w:sz w:val="28"/>
          <w:szCs w:val="28"/>
        </w:rPr>
        <w:t xml:space="preserve"> </w:t>
      </w:r>
      <w:r w:rsidR="00964451">
        <w:rPr>
          <w:sz w:val="28"/>
          <w:szCs w:val="28"/>
        </w:rPr>
        <w:t>Ошского государственного университета</w:t>
      </w:r>
    </w:p>
    <w:p w14:paraId="0D5DFBBF" w14:textId="77777777" w:rsidR="00964451" w:rsidRDefault="00964451" w:rsidP="008010A6">
      <w:pPr>
        <w:suppressAutoHyphens/>
        <w:jc w:val="both"/>
        <w:rPr>
          <w:b/>
          <w:bCs/>
          <w:sz w:val="28"/>
          <w:szCs w:val="28"/>
        </w:rPr>
      </w:pPr>
    </w:p>
    <w:p w14:paraId="58E44C79" w14:textId="77777777" w:rsidR="00964451" w:rsidRDefault="00964451" w:rsidP="008010A6">
      <w:pPr>
        <w:suppressAutoHyphens/>
        <w:jc w:val="both"/>
        <w:rPr>
          <w:b/>
          <w:bCs/>
          <w:sz w:val="28"/>
          <w:szCs w:val="28"/>
        </w:rPr>
      </w:pPr>
    </w:p>
    <w:p w14:paraId="1BE1A993" w14:textId="77777777" w:rsidR="00964451" w:rsidRDefault="00964451" w:rsidP="008010A6">
      <w:pPr>
        <w:suppressAutoHyphens/>
        <w:jc w:val="both"/>
        <w:rPr>
          <w:b/>
          <w:bCs/>
          <w:sz w:val="28"/>
          <w:szCs w:val="28"/>
        </w:rPr>
      </w:pPr>
    </w:p>
    <w:p w14:paraId="3A179D90" w14:textId="56B23AF1" w:rsidR="007818AE" w:rsidRDefault="008010A6" w:rsidP="008010A6">
      <w:pPr>
        <w:suppressAutoHyphens/>
        <w:jc w:val="both"/>
        <w:rPr>
          <w:b/>
          <w:bCs/>
          <w:sz w:val="28"/>
          <w:szCs w:val="28"/>
        </w:rPr>
      </w:pPr>
      <w:r w:rsidRPr="008010A6">
        <w:rPr>
          <w:b/>
          <w:bCs/>
          <w:sz w:val="28"/>
          <w:szCs w:val="28"/>
        </w:rPr>
        <w:t>Научны</w:t>
      </w:r>
      <w:r w:rsidR="00964451">
        <w:rPr>
          <w:b/>
          <w:bCs/>
          <w:sz w:val="28"/>
          <w:szCs w:val="28"/>
        </w:rPr>
        <w:t>й</w:t>
      </w:r>
      <w:r w:rsidRPr="008010A6">
        <w:rPr>
          <w:b/>
          <w:bCs/>
          <w:sz w:val="28"/>
          <w:szCs w:val="28"/>
        </w:rPr>
        <w:t xml:space="preserve"> руководител</w:t>
      </w:r>
      <w:r w:rsidRPr="008010A6">
        <w:rPr>
          <w:b/>
          <w:bCs/>
          <w:sz w:val="28"/>
          <w:szCs w:val="28"/>
          <w:lang w:val="ky-KG"/>
        </w:rPr>
        <w:t>ь</w:t>
      </w:r>
      <w:r w:rsidRPr="008010A6">
        <w:rPr>
          <w:b/>
          <w:bCs/>
          <w:sz w:val="28"/>
          <w:szCs w:val="28"/>
        </w:rPr>
        <w:t xml:space="preserve">: </w:t>
      </w:r>
      <w:r w:rsidR="007818AE">
        <w:rPr>
          <w:b/>
          <w:bCs/>
          <w:sz w:val="28"/>
          <w:szCs w:val="28"/>
        </w:rPr>
        <w:t>Жолдошев Сапарбай Тезекбаевич</w:t>
      </w:r>
    </w:p>
    <w:p w14:paraId="7E833C28" w14:textId="0A2DFFF2" w:rsidR="008010A6" w:rsidRDefault="007818AE" w:rsidP="007818AE">
      <w:pPr>
        <w:suppressAutoHyphens/>
        <w:jc w:val="both"/>
        <w:rPr>
          <w:sz w:val="28"/>
          <w:szCs w:val="28"/>
        </w:rPr>
      </w:pPr>
      <w:r>
        <w:rPr>
          <w:sz w:val="28"/>
          <w:szCs w:val="28"/>
        </w:rPr>
        <w:t xml:space="preserve">                                            </w:t>
      </w:r>
      <w:r w:rsidR="008010A6" w:rsidRPr="008010A6">
        <w:rPr>
          <w:sz w:val="28"/>
          <w:szCs w:val="28"/>
        </w:rPr>
        <w:t xml:space="preserve">доктор медицинских наук, </w:t>
      </w:r>
      <w:r w:rsidR="00340482">
        <w:rPr>
          <w:sz w:val="28"/>
          <w:szCs w:val="28"/>
        </w:rPr>
        <w:t>доцент</w:t>
      </w:r>
      <w:r w:rsidR="008010A6" w:rsidRPr="008010A6">
        <w:rPr>
          <w:sz w:val="28"/>
          <w:szCs w:val="28"/>
        </w:rPr>
        <w:t xml:space="preserve"> кафедры </w:t>
      </w:r>
    </w:p>
    <w:p w14:paraId="73409365" w14:textId="193D7B2E" w:rsidR="007818AE" w:rsidRDefault="007818AE" w:rsidP="007818AE">
      <w:pPr>
        <w:suppressAutoHyphens/>
        <w:jc w:val="both"/>
        <w:rPr>
          <w:sz w:val="28"/>
          <w:szCs w:val="28"/>
        </w:rPr>
      </w:pPr>
      <w:r>
        <w:rPr>
          <w:sz w:val="28"/>
          <w:szCs w:val="28"/>
        </w:rPr>
        <w:t xml:space="preserve">                                            </w:t>
      </w:r>
      <w:r w:rsidRPr="007818AE">
        <w:rPr>
          <w:sz w:val="28"/>
          <w:szCs w:val="28"/>
        </w:rPr>
        <w:t>эпидемиологии,</w:t>
      </w:r>
      <w:r>
        <w:rPr>
          <w:sz w:val="28"/>
          <w:szCs w:val="28"/>
        </w:rPr>
        <w:t xml:space="preserve"> </w:t>
      </w:r>
      <w:r w:rsidRPr="007818AE">
        <w:rPr>
          <w:sz w:val="28"/>
          <w:szCs w:val="28"/>
        </w:rPr>
        <w:t xml:space="preserve">микробиологии с курсом </w:t>
      </w:r>
    </w:p>
    <w:p w14:paraId="235F8F25" w14:textId="44657D3A" w:rsidR="00964451" w:rsidRDefault="007818AE" w:rsidP="007818AE">
      <w:pPr>
        <w:suppressAutoHyphens/>
        <w:jc w:val="both"/>
        <w:rPr>
          <w:sz w:val="28"/>
          <w:szCs w:val="28"/>
        </w:rPr>
      </w:pPr>
      <w:r>
        <w:rPr>
          <w:sz w:val="28"/>
          <w:szCs w:val="28"/>
        </w:rPr>
        <w:t xml:space="preserve">                                            </w:t>
      </w:r>
      <w:r w:rsidRPr="007818AE">
        <w:rPr>
          <w:sz w:val="28"/>
          <w:szCs w:val="28"/>
        </w:rPr>
        <w:t xml:space="preserve">инфекционных болезней медицинского факультета </w:t>
      </w:r>
    </w:p>
    <w:p w14:paraId="15FAE263" w14:textId="77777777" w:rsidR="007818AE" w:rsidRPr="007818AE" w:rsidRDefault="007818AE" w:rsidP="007818AE">
      <w:pPr>
        <w:jc w:val="both"/>
        <w:rPr>
          <w:sz w:val="28"/>
          <w:szCs w:val="28"/>
        </w:rPr>
      </w:pPr>
      <w:r>
        <w:rPr>
          <w:sz w:val="28"/>
          <w:szCs w:val="28"/>
        </w:rPr>
        <w:t xml:space="preserve">                                            </w:t>
      </w:r>
      <w:r w:rsidRPr="007818AE">
        <w:rPr>
          <w:sz w:val="28"/>
          <w:szCs w:val="28"/>
        </w:rPr>
        <w:t>Ошского Государственного университета</w:t>
      </w:r>
    </w:p>
    <w:p w14:paraId="0834E64B" w14:textId="54CBAE74" w:rsidR="007818AE" w:rsidRDefault="007818AE" w:rsidP="007818AE">
      <w:pPr>
        <w:suppressAutoHyphens/>
        <w:jc w:val="both"/>
        <w:rPr>
          <w:sz w:val="28"/>
          <w:szCs w:val="28"/>
          <w:lang w:val="ky-KG"/>
        </w:rPr>
      </w:pPr>
    </w:p>
    <w:p w14:paraId="29F7F209" w14:textId="77777777" w:rsidR="00964451" w:rsidRDefault="00964451" w:rsidP="008010A6">
      <w:pPr>
        <w:suppressAutoHyphens/>
        <w:jc w:val="both"/>
        <w:rPr>
          <w:sz w:val="28"/>
          <w:szCs w:val="28"/>
        </w:rPr>
      </w:pPr>
    </w:p>
    <w:p w14:paraId="4F542E7B" w14:textId="280D0FFF" w:rsidR="008010A6" w:rsidRPr="007818AE" w:rsidRDefault="008010A6" w:rsidP="008010A6">
      <w:pPr>
        <w:suppressAutoHyphens/>
        <w:jc w:val="both"/>
        <w:rPr>
          <w:b/>
          <w:bCs/>
          <w:sz w:val="28"/>
          <w:szCs w:val="28"/>
          <w:lang w:val="ky-KG"/>
        </w:rPr>
      </w:pPr>
      <w:r w:rsidRPr="007818AE">
        <w:rPr>
          <w:b/>
          <w:bCs/>
          <w:sz w:val="28"/>
          <w:szCs w:val="28"/>
        </w:rPr>
        <w:t xml:space="preserve">Официальные оппоненты: </w:t>
      </w:r>
    </w:p>
    <w:p w14:paraId="69566B4E" w14:textId="77777777" w:rsidR="001B09B5" w:rsidRDefault="001B09B5" w:rsidP="008010A6">
      <w:pPr>
        <w:suppressAutoHyphens/>
        <w:jc w:val="both"/>
        <w:rPr>
          <w:sz w:val="28"/>
          <w:szCs w:val="28"/>
          <w:lang w:val="ky-KG"/>
        </w:rPr>
      </w:pPr>
    </w:p>
    <w:p w14:paraId="73F2D439" w14:textId="77777777" w:rsidR="001B09B5" w:rsidRDefault="001B09B5" w:rsidP="008010A6">
      <w:pPr>
        <w:suppressAutoHyphens/>
        <w:jc w:val="both"/>
        <w:rPr>
          <w:sz w:val="28"/>
          <w:szCs w:val="28"/>
          <w:lang w:val="ky-KG"/>
        </w:rPr>
      </w:pPr>
    </w:p>
    <w:p w14:paraId="21A56738" w14:textId="77777777" w:rsidR="001B09B5" w:rsidRPr="001B09B5" w:rsidRDefault="001B09B5" w:rsidP="008010A6">
      <w:pPr>
        <w:suppressAutoHyphens/>
        <w:jc w:val="both"/>
        <w:rPr>
          <w:sz w:val="28"/>
          <w:szCs w:val="28"/>
          <w:lang w:val="ky-KG"/>
        </w:rPr>
      </w:pPr>
    </w:p>
    <w:p w14:paraId="67FAB49D" w14:textId="77777777" w:rsidR="00964451" w:rsidRDefault="00964451" w:rsidP="008010A6">
      <w:pPr>
        <w:suppressAutoHyphens/>
        <w:jc w:val="both"/>
        <w:rPr>
          <w:sz w:val="28"/>
          <w:szCs w:val="28"/>
        </w:rPr>
      </w:pPr>
    </w:p>
    <w:p w14:paraId="64D0B200" w14:textId="77777777" w:rsidR="00964451" w:rsidRDefault="00964451" w:rsidP="008010A6">
      <w:pPr>
        <w:suppressAutoHyphens/>
        <w:jc w:val="both"/>
        <w:rPr>
          <w:sz w:val="28"/>
          <w:szCs w:val="28"/>
        </w:rPr>
      </w:pPr>
    </w:p>
    <w:p w14:paraId="64EB4BE2" w14:textId="77777777" w:rsidR="00964451" w:rsidRDefault="00964451" w:rsidP="008010A6">
      <w:pPr>
        <w:suppressAutoHyphens/>
        <w:jc w:val="both"/>
        <w:rPr>
          <w:sz w:val="28"/>
          <w:szCs w:val="28"/>
        </w:rPr>
      </w:pPr>
    </w:p>
    <w:p w14:paraId="716F9E8A" w14:textId="3549A27C" w:rsidR="008010A6" w:rsidRPr="007818AE" w:rsidRDefault="008010A6" w:rsidP="008010A6">
      <w:pPr>
        <w:suppressAutoHyphens/>
        <w:jc w:val="both"/>
        <w:rPr>
          <w:b/>
          <w:bCs/>
          <w:sz w:val="28"/>
          <w:szCs w:val="28"/>
          <w:lang w:val="ky-KG"/>
        </w:rPr>
      </w:pPr>
      <w:r w:rsidRPr="007818AE">
        <w:rPr>
          <w:b/>
          <w:bCs/>
          <w:sz w:val="28"/>
          <w:szCs w:val="28"/>
        </w:rPr>
        <w:t xml:space="preserve">Ведущая организация: </w:t>
      </w:r>
    </w:p>
    <w:p w14:paraId="74312392" w14:textId="77777777" w:rsidR="001B09B5" w:rsidRDefault="001B09B5" w:rsidP="008010A6">
      <w:pPr>
        <w:suppressAutoHyphens/>
        <w:jc w:val="both"/>
        <w:rPr>
          <w:sz w:val="28"/>
          <w:szCs w:val="28"/>
          <w:lang w:val="ky-KG"/>
        </w:rPr>
      </w:pPr>
    </w:p>
    <w:p w14:paraId="40A7CA4F" w14:textId="77777777" w:rsidR="001B09B5" w:rsidRDefault="001B09B5" w:rsidP="008010A6">
      <w:pPr>
        <w:suppressAutoHyphens/>
        <w:jc w:val="both"/>
        <w:rPr>
          <w:sz w:val="28"/>
          <w:szCs w:val="28"/>
          <w:lang w:val="ky-KG"/>
        </w:rPr>
      </w:pPr>
    </w:p>
    <w:p w14:paraId="79271223" w14:textId="77777777" w:rsidR="001B09B5" w:rsidRPr="001B09B5" w:rsidRDefault="001B09B5" w:rsidP="008010A6">
      <w:pPr>
        <w:suppressAutoHyphens/>
        <w:jc w:val="both"/>
        <w:rPr>
          <w:sz w:val="28"/>
          <w:szCs w:val="28"/>
          <w:lang w:val="ky-KG"/>
        </w:rPr>
      </w:pPr>
    </w:p>
    <w:p w14:paraId="6A15D9A9" w14:textId="77777777" w:rsidR="00964451" w:rsidRDefault="00964451" w:rsidP="008010A6">
      <w:pPr>
        <w:suppressAutoHyphens/>
        <w:jc w:val="both"/>
        <w:rPr>
          <w:sz w:val="28"/>
          <w:szCs w:val="28"/>
        </w:rPr>
      </w:pPr>
    </w:p>
    <w:p w14:paraId="7A00BB4C" w14:textId="77777777" w:rsidR="00964451" w:rsidRDefault="00964451" w:rsidP="008010A6">
      <w:pPr>
        <w:suppressAutoHyphens/>
        <w:jc w:val="both"/>
        <w:rPr>
          <w:sz w:val="28"/>
          <w:szCs w:val="28"/>
        </w:rPr>
      </w:pPr>
    </w:p>
    <w:p w14:paraId="6947FF4F" w14:textId="77777777" w:rsidR="00964451" w:rsidRDefault="00964451" w:rsidP="008010A6">
      <w:pPr>
        <w:suppressAutoHyphens/>
        <w:jc w:val="both"/>
        <w:rPr>
          <w:sz w:val="28"/>
          <w:szCs w:val="28"/>
        </w:rPr>
      </w:pPr>
    </w:p>
    <w:p w14:paraId="304E37EF" w14:textId="77777777" w:rsidR="00964451" w:rsidRDefault="00964451" w:rsidP="008010A6">
      <w:pPr>
        <w:suppressAutoHyphens/>
        <w:jc w:val="both"/>
        <w:rPr>
          <w:sz w:val="28"/>
          <w:szCs w:val="28"/>
        </w:rPr>
      </w:pPr>
    </w:p>
    <w:p w14:paraId="3809B96A" w14:textId="77777777" w:rsidR="007818AE" w:rsidRDefault="008010A6" w:rsidP="008010A6">
      <w:pPr>
        <w:suppressAutoHyphens/>
        <w:jc w:val="both"/>
        <w:rPr>
          <w:sz w:val="28"/>
          <w:szCs w:val="28"/>
        </w:rPr>
      </w:pPr>
      <w:r w:rsidRPr="008010A6">
        <w:rPr>
          <w:sz w:val="28"/>
          <w:szCs w:val="28"/>
        </w:rPr>
        <w:t xml:space="preserve">С диссертацией можно ознакомиться в библиотеках Национального института общественного здоровья Министерства здравоохранения Кыргызской Республики (720005, г. Бишкек, ул. Байтик Баатыра, 34), Международной высшей школы медицины (720054, г. Бишкек, ул. Интергельпо, 1Ф) и на сайте </w:t>
      </w:r>
      <w:hyperlink r:id="rId10" w:history="1">
        <w:r w:rsidR="007818AE" w:rsidRPr="0056719E">
          <w:rPr>
            <w:rStyle w:val="a4"/>
            <w:sz w:val="28"/>
            <w:szCs w:val="28"/>
          </w:rPr>
          <w:t>https://vak.kg</w:t>
        </w:r>
      </w:hyperlink>
      <w:r w:rsidR="007818AE">
        <w:rPr>
          <w:sz w:val="28"/>
          <w:szCs w:val="28"/>
        </w:rPr>
        <w:t xml:space="preserve">. </w:t>
      </w:r>
    </w:p>
    <w:p w14:paraId="6BB56E61" w14:textId="77777777" w:rsidR="007818AE" w:rsidRDefault="008010A6" w:rsidP="008010A6">
      <w:pPr>
        <w:suppressAutoHyphens/>
        <w:jc w:val="both"/>
        <w:rPr>
          <w:sz w:val="28"/>
          <w:szCs w:val="28"/>
        </w:rPr>
      </w:pPr>
      <w:r w:rsidRPr="008010A6">
        <w:rPr>
          <w:sz w:val="28"/>
          <w:szCs w:val="28"/>
        </w:rPr>
        <w:t xml:space="preserve">Автореферат разослан </w:t>
      </w:r>
      <w:r w:rsidR="007818AE">
        <w:rPr>
          <w:sz w:val="28"/>
          <w:szCs w:val="28"/>
        </w:rPr>
        <w:t>06 ноября</w:t>
      </w:r>
      <w:r w:rsidR="00340482">
        <w:rPr>
          <w:sz w:val="28"/>
          <w:szCs w:val="28"/>
        </w:rPr>
        <w:t xml:space="preserve"> </w:t>
      </w:r>
      <w:r w:rsidRPr="008010A6">
        <w:rPr>
          <w:sz w:val="28"/>
          <w:szCs w:val="28"/>
        </w:rPr>
        <w:t xml:space="preserve">2024 года. </w:t>
      </w:r>
    </w:p>
    <w:p w14:paraId="2015441D" w14:textId="77777777" w:rsidR="007818AE" w:rsidRDefault="007818AE" w:rsidP="008010A6">
      <w:pPr>
        <w:suppressAutoHyphens/>
        <w:jc w:val="both"/>
        <w:rPr>
          <w:sz w:val="28"/>
          <w:szCs w:val="28"/>
        </w:rPr>
      </w:pPr>
    </w:p>
    <w:p w14:paraId="19B61034" w14:textId="77777777" w:rsidR="007818AE" w:rsidRDefault="007818AE" w:rsidP="008010A6">
      <w:pPr>
        <w:suppressAutoHyphens/>
        <w:jc w:val="both"/>
        <w:rPr>
          <w:sz w:val="28"/>
          <w:szCs w:val="28"/>
        </w:rPr>
      </w:pPr>
    </w:p>
    <w:p w14:paraId="057F03C6" w14:textId="77777777" w:rsidR="007818AE" w:rsidRPr="007818AE" w:rsidRDefault="008010A6" w:rsidP="008010A6">
      <w:pPr>
        <w:suppressAutoHyphens/>
        <w:jc w:val="both"/>
        <w:rPr>
          <w:b/>
          <w:bCs/>
          <w:sz w:val="28"/>
          <w:szCs w:val="28"/>
        </w:rPr>
      </w:pPr>
      <w:r w:rsidRPr="007818AE">
        <w:rPr>
          <w:b/>
          <w:bCs/>
          <w:sz w:val="28"/>
          <w:szCs w:val="28"/>
        </w:rPr>
        <w:t xml:space="preserve">Ученый секретарь диссертационного совета </w:t>
      </w:r>
    </w:p>
    <w:p w14:paraId="75E7C725" w14:textId="6FA486EE" w:rsidR="008010A6" w:rsidRPr="008010A6" w:rsidRDefault="008010A6" w:rsidP="008010A6">
      <w:pPr>
        <w:suppressAutoHyphens/>
        <w:jc w:val="both"/>
        <w:rPr>
          <w:b/>
          <w:sz w:val="28"/>
          <w:szCs w:val="28"/>
          <w:lang w:val="ky-KG"/>
        </w:rPr>
      </w:pPr>
      <w:r w:rsidRPr="007818AE">
        <w:rPr>
          <w:b/>
          <w:bCs/>
          <w:sz w:val="28"/>
          <w:szCs w:val="28"/>
        </w:rPr>
        <w:t>доктор медицинских наук, профессор</w:t>
      </w:r>
      <w:r w:rsidRPr="008010A6">
        <w:rPr>
          <w:sz w:val="28"/>
          <w:szCs w:val="28"/>
        </w:rPr>
        <w:t xml:space="preserve"> </w:t>
      </w:r>
      <w:r w:rsidR="007818AE">
        <w:rPr>
          <w:sz w:val="28"/>
          <w:szCs w:val="28"/>
        </w:rPr>
        <w:t xml:space="preserve">                                     </w:t>
      </w:r>
      <w:r w:rsidRPr="008010A6">
        <w:rPr>
          <w:sz w:val="28"/>
          <w:szCs w:val="28"/>
        </w:rPr>
        <w:t>Р. О. Касымова</w:t>
      </w:r>
    </w:p>
    <w:p w14:paraId="589E89F7" w14:textId="77777777" w:rsidR="008010A6" w:rsidRPr="008010A6" w:rsidRDefault="008010A6" w:rsidP="008010A6">
      <w:pPr>
        <w:suppressAutoHyphens/>
        <w:jc w:val="both"/>
        <w:rPr>
          <w:b/>
          <w:sz w:val="28"/>
          <w:szCs w:val="28"/>
          <w:lang w:val="ky-KG"/>
        </w:rPr>
      </w:pPr>
    </w:p>
    <w:p w14:paraId="3A3F261E" w14:textId="77777777" w:rsidR="008010A6" w:rsidRPr="008010A6" w:rsidRDefault="008010A6" w:rsidP="008010A6">
      <w:pPr>
        <w:suppressAutoHyphens/>
        <w:jc w:val="both"/>
        <w:rPr>
          <w:b/>
          <w:sz w:val="28"/>
          <w:szCs w:val="28"/>
          <w:lang w:val="ky-KG"/>
        </w:rPr>
      </w:pPr>
    </w:p>
    <w:p w14:paraId="355772CB" w14:textId="77777777" w:rsidR="008010A6" w:rsidRPr="008010A6" w:rsidRDefault="008010A6" w:rsidP="008010A6">
      <w:pPr>
        <w:suppressAutoHyphens/>
        <w:jc w:val="both"/>
        <w:rPr>
          <w:b/>
          <w:sz w:val="28"/>
          <w:szCs w:val="28"/>
          <w:lang w:val="ky-KG"/>
        </w:rPr>
      </w:pPr>
    </w:p>
    <w:p w14:paraId="64A40265" w14:textId="77777777" w:rsidR="008010A6" w:rsidRPr="008010A6" w:rsidRDefault="008010A6" w:rsidP="008010A6">
      <w:pPr>
        <w:suppressAutoHyphens/>
        <w:jc w:val="both"/>
        <w:rPr>
          <w:b/>
          <w:sz w:val="28"/>
          <w:szCs w:val="28"/>
          <w:lang w:val="ky-KG"/>
        </w:rPr>
      </w:pPr>
    </w:p>
    <w:p w14:paraId="3D86EBA4" w14:textId="77777777" w:rsidR="008010A6" w:rsidRDefault="008010A6" w:rsidP="00964451">
      <w:pPr>
        <w:suppressAutoHyphens/>
        <w:rPr>
          <w:b/>
          <w:sz w:val="28"/>
          <w:szCs w:val="28"/>
          <w:lang w:val="ky-KG"/>
        </w:rPr>
      </w:pPr>
    </w:p>
    <w:p w14:paraId="3EEA9B46" w14:textId="77777777" w:rsidR="008010A6" w:rsidRDefault="008010A6" w:rsidP="001B09B5">
      <w:pPr>
        <w:suppressAutoHyphens/>
        <w:rPr>
          <w:b/>
          <w:sz w:val="28"/>
          <w:szCs w:val="28"/>
          <w:lang w:val="ky-KG"/>
        </w:rPr>
      </w:pPr>
    </w:p>
    <w:p w14:paraId="06B1E82D" w14:textId="77777777" w:rsidR="00B54240" w:rsidRDefault="00B54240" w:rsidP="00ED47D8">
      <w:pPr>
        <w:suppressAutoHyphens/>
        <w:jc w:val="center"/>
        <w:rPr>
          <w:b/>
          <w:sz w:val="28"/>
          <w:szCs w:val="28"/>
        </w:rPr>
      </w:pPr>
    </w:p>
    <w:p w14:paraId="06839F1F" w14:textId="77777777" w:rsidR="00B54240" w:rsidRDefault="00B54240" w:rsidP="007818AE">
      <w:pPr>
        <w:suppressAutoHyphens/>
        <w:rPr>
          <w:b/>
          <w:sz w:val="28"/>
          <w:szCs w:val="28"/>
        </w:rPr>
      </w:pPr>
    </w:p>
    <w:p w14:paraId="6D4F7E31" w14:textId="77777777" w:rsidR="00B54240" w:rsidRDefault="00B54240" w:rsidP="00ED47D8">
      <w:pPr>
        <w:suppressAutoHyphens/>
        <w:jc w:val="center"/>
        <w:rPr>
          <w:b/>
          <w:sz w:val="28"/>
          <w:szCs w:val="28"/>
        </w:rPr>
      </w:pPr>
    </w:p>
    <w:p w14:paraId="7C023442" w14:textId="77777777" w:rsidR="00B54240" w:rsidRDefault="00B54240" w:rsidP="00ED47D8">
      <w:pPr>
        <w:suppressAutoHyphens/>
        <w:jc w:val="center"/>
        <w:rPr>
          <w:b/>
          <w:sz w:val="28"/>
          <w:szCs w:val="28"/>
        </w:rPr>
      </w:pPr>
    </w:p>
    <w:p w14:paraId="593367DE" w14:textId="1DA91E75" w:rsidR="00ED47D8" w:rsidRDefault="00ED47D8" w:rsidP="00ED47D8">
      <w:pPr>
        <w:suppressAutoHyphens/>
        <w:jc w:val="center"/>
        <w:rPr>
          <w:b/>
          <w:sz w:val="28"/>
          <w:szCs w:val="28"/>
        </w:rPr>
      </w:pPr>
      <w:r>
        <w:rPr>
          <w:b/>
          <w:sz w:val="28"/>
          <w:szCs w:val="28"/>
        </w:rPr>
        <w:t>ОБЩАЯ ХАРАКТЕРИСТИКА РАБОТЫ</w:t>
      </w:r>
    </w:p>
    <w:p w14:paraId="03FA38CF" w14:textId="77777777" w:rsidR="00ED47D8" w:rsidRDefault="00ED47D8" w:rsidP="00ED47D8">
      <w:pPr>
        <w:suppressAutoHyphens/>
        <w:jc w:val="center"/>
        <w:rPr>
          <w:b/>
          <w:sz w:val="28"/>
          <w:szCs w:val="28"/>
        </w:rPr>
      </w:pPr>
    </w:p>
    <w:p w14:paraId="1BF7174A" w14:textId="0F106BEE" w:rsidR="00BB76A6" w:rsidRPr="00BB76A6" w:rsidRDefault="00ED47D8" w:rsidP="003B784D">
      <w:pPr>
        <w:jc w:val="both"/>
        <w:rPr>
          <w:sz w:val="28"/>
          <w:szCs w:val="28"/>
        </w:rPr>
      </w:pPr>
      <w:r>
        <w:rPr>
          <w:b/>
          <w:bCs/>
          <w:sz w:val="28"/>
          <w:szCs w:val="28"/>
        </w:rPr>
        <w:t>Актуальность темы диссертации</w:t>
      </w:r>
      <w:r>
        <w:rPr>
          <w:sz w:val="28"/>
          <w:szCs w:val="28"/>
        </w:rPr>
        <w:t xml:space="preserve">. </w:t>
      </w:r>
      <w:r w:rsidRPr="003B784D">
        <w:rPr>
          <w:sz w:val="28"/>
          <w:szCs w:val="28"/>
        </w:rPr>
        <w:t xml:space="preserve">По данным ВОЗ, за </w:t>
      </w:r>
      <w:r w:rsidR="00964451" w:rsidRPr="003B784D">
        <w:rPr>
          <w:sz w:val="28"/>
          <w:szCs w:val="28"/>
        </w:rPr>
        <w:t>период</w:t>
      </w:r>
      <w:r w:rsidRPr="003B784D">
        <w:rPr>
          <w:sz w:val="28"/>
          <w:szCs w:val="28"/>
        </w:rPr>
        <w:t xml:space="preserve"> пандемии COVID-19</w:t>
      </w:r>
      <w:r w:rsidR="00964451" w:rsidRPr="003B784D">
        <w:rPr>
          <w:sz w:val="28"/>
          <w:szCs w:val="28"/>
        </w:rPr>
        <w:t>,</w:t>
      </w:r>
      <w:r w:rsidRPr="003B784D">
        <w:rPr>
          <w:sz w:val="28"/>
          <w:szCs w:val="28"/>
        </w:rPr>
        <w:t xml:space="preserve"> на конец 2022 года</w:t>
      </w:r>
      <w:r w:rsidR="00964451" w:rsidRPr="003B784D">
        <w:rPr>
          <w:sz w:val="28"/>
          <w:szCs w:val="28"/>
        </w:rPr>
        <w:t>,</w:t>
      </w:r>
      <w:r w:rsidRPr="003B784D">
        <w:rPr>
          <w:sz w:val="28"/>
          <w:szCs w:val="28"/>
        </w:rPr>
        <w:t xml:space="preserve"> </w:t>
      </w:r>
      <w:r w:rsidR="00964451" w:rsidRPr="003B784D">
        <w:rPr>
          <w:sz w:val="28"/>
          <w:szCs w:val="28"/>
        </w:rPr>
        <w:t xml:space="preserve">всего было инфицировано </w:t>
      </w:r>
      <w:r w:rsidRPr="003B784D">
        <w:rPr>
          <w:sz w:val="28"/>
          <w:szCs w:val="28"/>
        </w:rPr>
        <w:t xml:space="preserve">656,6 млн человек, из них 6,6 млн умерло [ВОЗ, 2023]. </w:t>
      </w:r>
      <w:r w:rsidR="00964451" w:rsidRPr="003B784D">
        <w:rPr>
          <w:sz w:val="28"/>
          <w:szCs w:val="28"/>
        </w:rPr>
        <w:t>В Кыргызской Республике с</w:t>
      </w:r>
      <w:r w:rsidRPr="003B784D">
        <w:rPr>
          <w:sz w:val="28"/>
          <w:szCs w:val="28"/>
        </w:rPr>
        <w:t xml:space="preserve"> начал</w:t>
      </w:r>
      <w:r w:rsidR="00964451" w:rsidRPr="003B784D">
        <w:rPr>
          <w:sz w:val="28"/>
          <w:szCs w:val="28"/>
        </w:rPr>
        <w:t>а</w:t>
      </w:r>
      <w:r w:rsidRPr="003B784D">
        <w:rPr>
          <w:sz w:val="28"/>
          <w:szCs w:val="28"/>
        </w:rPr>
        <w:t xml:space="preserve"> пандемии </w:t>
      </w:r>
      <w:r w:rsidR="00964451" w:rsidRPr="003B784D">
        <w:rPr>
          <w:sz w:val="28"/>
          <w:szCs w:val="28"/>
        </w:rPr>
        <w:t xml:space="preserve">и </w:t>
      </w:r>
      <w:r w:rsidRPr="003B784D">
        <w:rPr>
          <w:sz w:val="28"/>
          <w:szCs w:val="28"/>
        </w:rPr>
        <w:t xml:space="preserve">до </w:t>
      </w:r>
      <w:r w:rsidR="00964451" w:rsidRPr="003B784D">
        <w:rPr>
          <w:sz w:val="28"/>
          <w:szCs w:val="28"/>
        </w:rPr>
        <w:t>13.04.2024</w:t>
      </w:r>
      <w:r w:rsidR="00340482">
        <w:rPr>
          <w:sz w:val="28"/>
          <w:szCs w:val="28"/>
        </w:rPr>
        <w:t xml:space="preserve"> </w:t>
      </w:r>
      <w:r w:rsidR="007818AE">
        <w:rPr>
          <w:sz w:val="28"/>
          <w:szCs w:val="28"/>
        </w:rPr>
        <w:t>года</w:t>
      </w:r>
      <w:r w:rsidR="007818AE" w:rsidRPr="003B784D">
        <w:rPr>
          <w:sz w:val="28"/>
          <w:szCs w:val="28"/>
        </w:rPr>
        <w:t xml:space="preserve"> было</w:t>
      </w:r>
      <w:r w:rsidRPr="003B784D">
        <w:rPr>
          <w:sz w:val="28"/>
          <w:szCs w:val="28"/>
        </w:rPr>
        <w:t xml:space="preserve"> выявлено 206</w:t>
      </w:r>
      <w:r w:rsidR="000F0C0B" w:rsidRPr="003B784D">
        <w:rPr>
          <w:sz w:val="28"/>
          <w:szCs w:val="28"/>
        </w:rPr>
        <w:t>897</w:t>
      </w:r>
      <w:r w:rsidRPr="003B784D">
        <w:rPr>
          <w:sz w:val="28"/>
          <w:szCs w:val="28"/>
        </w:rPr>
        <w:t xml:space="preserve"> больных </w:t>
      </w:r>
      <w:r w:rsidR="000F0C0B" w:rsidRPr="003B784D">
        <w:rPr>
          <w:sz w:val="28"/>
          <w:szCs w:val="28"/>
          <w:lang w:val="en-US"/>
        </w:rPr>
        <w:t>COVID</w:t>
      </w:r>
      <w:r w:rsidR="000F0C0B" w:rsidRPr="003B784D">
        <w:rPr>
          <w:sz w:val="28"/>
          <w:szCs w:val="28"/>
        </w:rPr>
        <w:t>-19</w:t>
      </w:r>
      <w:r w:rsidRPr="003B784D">
        <w:rPr>
          <w:sz w:val="28"/>
          <w:szCs w:val="28"/>
        </w:rPr>
        <w:t>, из которых   29</w:t>
      </w:r>
      <w:r w:rsidR="000F0C0B" w:rsidRPr="003B784D">
        <w:rPr>
          <w:sz w:val="28"/>
          <w:szCs w:val="28"/>
        </w:rPr>
        <w:t>91</w:t>
      </w:r>
      <w:r w:rsidRPr="003B784D">
        <w:rPr>
          <w:sz w:val="28"/>
          <w:szCs w:val="28"/>
        </w:rPr>
        <w:t xml:space="preserve"> </w:t>
      </w:r>
      <w:r w:rsidR="000F0C0B" w:rsidRPr="003B784D">
        <w:rPr>
          <w:sz w:val="28"/>
          <w:szCs w:val="28"/>
        </w:rPr>
        <w:t xml:space="preserve">человек </w:t>
      </w:r>
      <w:r w:rsidRPr="003B784D">
        <w:rPr>
          <w:sz w:val="28"/>
          <w:szCs w:val="28"/>
        </w:rPr>
        <w:t>умерло</w:t>
      </w:r>
      <w:r w:rsidR="000F0C0B" w:rsidRPr="003B784D">
        <w:rPr>
          <w:sz w:val="28"/>
          <w:szCs w:val="28"/>
        </w:rPr>
        <w:t xml:space="preserve"> [МЗКР</w:t>
      </w:r>
      <w:r w:rsidR="000F4998" w:rsidRPr="003B784D">
        <w:rPr>
          <w:sz w:val="28"/>
          <w:szCs w:val="28"/>
        </w:rPr>
        <w:t>, 2024</w:t>
      </w:r>
      <w:r w:rsidR="000F0C0B" w:rsidRPr="003B784D">
        <w:rPr>
          <w:sz w:val="28"/>
          <w:szCs w:val="28"/>
        </w:rPr>
        <w:t>]</w:t>
      </w:r>
      <w:r w:rsidRPr="003B784D">
        <w:rPr>
          <w:sz w:val="28"/>
          <w:szCs w:val="28"/>
        </w:rPr>
        <w:t xml:space="preserve">. </w:t>
      </w:r>
      <w:r w:rsidR="00BB76A6" w:rsidRPr="003B784D">
        <w:rPr>
          <w:sz w:val="28"/>
          <w:szCs w:val="28"/>
        </w:rPr>
        <w:t xml:space="preserve"> В Кыргызстане</w:t>
      </w:r>
      <w:r w:rsidR="005555DA" w:rsidRPr="003B784D">
        <w:rPr>
          <w:sz w:val="28"/>
          <w:szCs w:val="28"/>
        </w:rPr>
        <w:t xml:space="preserve"> </w:t>
      </w:r>
      <w:r w:rsidR="00BB76A6" w:rsidRPr="003B784D">
        <w:rPr>
          <w:sz w:val="28"/>
          <w:szCs w:val="28"/>
        </w:rPr>
        <w:t>з</w:t>
      </w:r>
      <w:r w:rsidR="00BB76A6" w:rsidRPr="00BB76A6">
        <w:rPr>
          <w:sz w:val="28"/>
          <w:szCs w:val="28"/>
        </w:rPr>
        <w:t>а период с апреля 2020 по октябрь 2022 гг. наблюдалось 5 эпидемиологических волн COVID-19</w:t>
      </w:r>
      <w:r w:rsidR="00BB76A6" w:rsidRPr="003B784D">
        <w:rPr>
          <w:sz w:val="28"/>
          <w:szCs w:val="28"/>
        </w:rPr>
        <w:t>, н</w:t>
      </w:r>
      <w:r w:rsidR="00BB76A6" w:rsidRPr="00BB76A6">
        <w:rPr>
          <w:sz w:val="28"/>
          <w:szCs w:val="28"/>
        </w:rPr>
        <w:t>аиболее высокой была 3-я волна (570,89 на 100000 населения)</w:t>
      </w:r>
      <w:r w:rsidR="00BB76A6" w:rsidRPr="003B784D">
        <w:rPr>
          <w:sz w:val="28"/>
          <w:szCs w:val="28"/>
        </w:rPr>
        <w:t xml:space="preserve">, </w:t>
      </w:r>
      <w:r w:rsidR="00BB76A6" w:rsidRPr="00BB76A6">
        <w:rPr>
          <w:sz w:val="28"/>
          <w:szCs w:val="28"/>
        </w:rPr>
        <w:t xml:space="preserve"> </w:t>
      </w:r>
      <w:r w:rsidR="00BB76A6" w:rsidRPr="003B784D">
        <w:rPr>
          <w:sz w:val="28"/>
          <w:szCs w:val="28"/>
        </w:rPr>
        <w:t>д</w:t>
      </w:r>
      <w:r w:rsidR="00BB76A6" w:rsidRPr="00BB76A6">
        <w:rPr>
          <w:sz w:val="28"/>
          <w:szCs w:val="28"/>
        </w:rPr>
        <w:t xml:space="preserve">ва последних подъема наблюдались в 2022 году, с января по апрель (49 на 100000 населения) и с августа по октябрь (59 на 100000 населения). В 2022 году </w:t>
      </w:r>
      <w:r w:rsidR="00482DC7">
        <w:rPr>
          <w:sz w:val="28"/>
          <w:szCs w:val="28"/>
        </w:rPr>
        <w:t>отмечалась</w:t>
      </w:r>
      <w:r w:rsidR="00BB76A6" w:rsidRPr="00BB76A6">
        <w:rPr>
          <w:sz w:val="28"/>
          <w:szCs w:val="28"/>
        </w:rPr>
        <w:t xml:space="preserve"> динамика снижени</w:t>
      </w:r>
      <w:r w:rsidR="00BB76A6" w:rsidRPr="003B784D">
        <w:rPr>
          <w:sz w:val="28"/>
          <w:szCs w:val="28"/>
        </w:rPr>
        <w:t>я</w:t>
      </w:r>
      <w:r w:rsidR="00BB76A6" w:rsidRPr="00BB76A6">
        <w:rPr>
          <w:sz w:val="28"/>
          <w:szCs w:val="28"/>
        </w:rPr>
        <w:t xml:space="preserve"> регистрации смертности, вплоть до отсутствия случаев с апреля.</w:t>
      </w:r>
      <w:r w:rsidR="00BB76A6" w:rsidRPr="003B784D">
        <w:rPr>
          <w:sz w:val="28"/>
          <w:szCs w:val="28"/>
        </w:rPr>
        <w:t xml:space="preserve"> </w:t>
      </w:r>
      <w:r w:rsidR="00BB76A6" w:rsidRPr="00BB76A6">
        <w:rPr>
          <w:sz w:val="28"/>
          <w:szCs w:val="28"/>
        </w:rPr>
        <w:t>В период эпидемического подъема заболеваемости в июле 2020</w:t>
      </w:r>
      <w:r w:rsidR="00C45FF3" w:rsidRPr="00C45FF3">
        <w:rPr>
          <w:sz w:val="28"/>
          <w:szCs w:val="28"/>
        </w:rPr>
        <w:t xml:space="preserve"> </w:t>
      </w:r>
      <w:r w:rsidR="00BB76A6" w:rsidRPr="00BB76A6">
        <w:rPr>
          <w:sz w:val="28"/>
          <w:szCs w:val="28"/>
        </w:rPr>
        <w:t>г</w:t>
      </w:r>
      <w:r w:rsidR="00C45FF3" w:rsidRPr="00C45FF3">
        <w:rPr>
          <w:sz w:val="28"/>
          <w:szCs w:val="28"/>
        </w:rPr>
        <w:t>.</w:t>
      </w:r>
      <w:r w:rsidR="00BB76A6" w:rsidRPr="00BB76A6">
        <w:rPr>
          <w:sz w:val="28"/>
          <w:szCs w:val="28"/>
        </w:rPr>
        <w:t xml:space="preserve"> циркулировал вариант В коронавируса SARS-CoV-2, в июне-августе 2021года - «Индийский вариант» (В.1. 617.2, Delta). Эпидемический подъём в январе-феврале 2022</w:t>
      </w:r>
      <w:r w:rsidR="00C45FF3">
        <w:rPr>
          <w:sz w:val="28"/>
          <w:szCs w:val="28"/>
        </w:rPr>
        <w:t xml:space="preserve"> </w:t>
      </w:r>
      <w:r w:rsidR="00BB76A6" w:rsidRPr="00BB76A6">
        <w:rPr>
          <w:sz w:val="28"/>
          <w:szCs w:val="28"/>
        </w:rPr>
        <w:t>г</w:t>
      </w:r>
      <w:r w:rsidR="00C45FF3">
        <w:rPr>
          <w:sz w:val="28"/>
          <w:szCs w:val="28"/>
        </w:rPr>
        <w:t>.</w:t>
      </w:r>
      <w:r w:rsidR="00BB76A6" w:rsidRPr="00BB76A6">
        <w:rPr>
          <w:sz w:val="28"/>
          <w:szCs w:val="28"/>
        </w:rPr>
        <w:t xml:space="preserve"> как во многих странах обусловлен преимущественной циркуляцией варианта Омикрон ВА.1.1</w:t>
      </w:r>
      <w:r w:rsidR="003B784D" w:rsidRPr="003B784D">
        <w:rPr>
          <w:sz w:val="28"/>
          <w:szCs w:val="28"/>
        </w:rPr>
        <w:t xml:space="preserve"> [Абдиразаков Н.А. и др., 2023]</w:t>
      </w:r>
      <w:r w:rsidR="00FE4FD7">
        <w:rPr>
          <w:sz w:val="28"/>
          <w:szCs w:val="28"/>
        </w:rPr>
        <w:t xml:space="preserve">. </w:t>
      </w:r>
    </w:p>
    <w:p w14:paraId="418DA5E4" w14:textId="7861E842" w:rsidR="00D904AC" w:rsidRPr="000A06AA" w:rsidRDefault="00ED47D8" w:rsidP="00D64DCA">
      <w:pPr>
        <w:ind w:firstLine="708"/>
        <w:jc w:val="both"/>
      </w:pPr>
      <w:r w:rsidRPr="00015584">
        <w:rPr>
          <w:sz w:val="28"/>
          <w:szCs w:val="28"/>
        </w:rPr>
        <w:t>В остром периоде COVID-19 заболевание варьировало от легкой степени тяжести до полиорганных поражений, приводя к мультисистем</w:t>
      </w:r>
      <w:r w:rsidR="000956B2">
        <w:rPr>
          <w:sz w:val="28"/>
          <w:szCs w:val="28"/>
        </w:rPr>
        <w:t>н</w:t>
      </w:r>
      <w:r w:rsidRPr="00015584">
        <w:rPr>
          <w:sz w:val="28"/>
          <w:szCs w:val="28"/>
        </w:rPr>
        <w:t>ы</w:t>
      </w:r>
      <w:r w:rsidR="000956B2">
        <w:rPr>
          <w:sz w:val="28"/>
          <w:szCs w:val="28"/>
        </w:rPr>
        <w:t>м</w:t>
      </w:r>
      <w:r w:rsidRPr="00015584">
        <w:rPr>
          <w:sz w:val="28"/>
          <w:szCs w:val="28"/>
        </w:rPr>
        <w:t xml:space="preserve"> проявлениям постковидного синдрома</w:t>
      </w:r>
      <w:r w:rsidR="00EA11CC">
        <w:rPr>
          <w:sz w:val="28"/>
          <w:szCs w:val="28"/>
        </w:rPr>
        <w:t xml:space="preserve"> </w:t>
      </w:r>
      <w:r w:rsidR="00EA11CC" w:rsidRPr="002272F6">
        <w:rPr>
          <w:sz w:val="28"/>
          <w:szCs w:val="28"/>
        </w:rPr>
        <w:t>[</w:t>
      </w:r>
      <w:r w:rsidR="002272F6" w:rsidRPr="002272F6">
        <w:rPr>
          <w:iCs/>
          <w:sz w:val="28"/>
          <w:szCs w:val="28"/>
        </w:rPr>
        <w:t xml:space="preserve">Баклаушев В.П. </w:t>
      </w:r>
      <w:r w:rsidR="002272F6">
        <w:rPr>
          <w:iCs/>
          <w:sz w:val="28"/>
          <w:szCs w:val="28"/>
        </w:rPr>
        <w:t xml:space="preserve">и др., 2020; </w:t>
      </w:r>
      <w:r w:rsidR="002272F6" w:rsidRPr="002272F6">
        <w:rPr>
          <w:iCs/>
          <w:sz w:val="28"/>
          <w:szCs w:val="28"/>
        </w:rPr>
        <w:t>Платонова Т. А. и др., 2021</w:t>
      </w:r>
      <w:r w:rsidR="002272F6">
        <w:rPr>
          <w:iCs/>
          <w:sz w:val="28"/>
          <w:szCs w:val="28"/>
        </w:rPr>
        <w:t>;</w:t>
      </w:r>
      <w:r w:rsidR="002272F6" w:rsidRPr="002272F6">
        <w:rPr>
          <w:iCs/>
          <w:sz w:val="28"/>
          <w:szCs w:val="28"/>
        </w:rPr>
        <w:t xml:space="preserve"> Маннанова И.В.</w:t>
      </w:r>
      <w:r w:rsidR="002272F6">
        <w:rPr>
          <w:iCs/>
          <w:sz w:val="28"/>
          <w:szCs w:val="28"/>
        </w:rPr>
        <w:t xml:space="preserve"> и др., 2021; Воробьев П.А. и др., 2021; </w:t>
      </w:r>
      <w:r w:rsidR="000A06AA" w:rsidRPr="000A06AA">
        <w:rPr>
          <w:sz w:val="28"/>
          <w:szCs w:val="28"/>
        </w:rPr>
        <w:t xml:space="preserve">Ибраева Ж.Б. </w:t>
      </w:r>
      <w:r w:rsidR="000A06AA">
        <w:rPr>
          <w:sz w:val="28"/>
          <w:szCs w:val="28"/>
        </w:rPr>
        <w:t>и др.</w:t>
      </w:r>
      <w:r w:rsidR="000A06AA" w:rsidRPr="000A06AA">
        <w:rPr>
          <w:sz w:val="28"/>
          <w:szCs w:val="28"/>
        </w:rPr>
        <w:t>,</w:t>
      </w:r>
      <w:r w:rsidR="000A06AA">
        <w:rPr>
          <w:sz w:val="28"/>
          <w:szCs w:val="28"/>
        </w:rPr>
        <w:t xml:space="preserve"> 2021;</w:t>
      </w:r>
      <w:r w:rsidR="000A06AA" w:rsidRPr="000A06AA">
        <w:t xml:space="preserve"> </w:t>
      </w:r>
      <w:r w:rsidR="002272F6" w:rsidRPr="002272F6">
        <w:rPr>
          <w:sz w:val="28"/>
          <w:szCs w:val="28"/>
          <w:lang w:val="ky-KG"/>
        </w:rPr>
        <w:t>Коваленко Б.В. и др., 2022</w:t>
      </w:r>
      <w:r w:rsidR="002272F6">
        <w:rPr>
          <w:sz w:val="28"/>
          <w:szCs w:val="28"/>
          <w:lang w:val="ky-KG"/>
        </w:rPr>
        <w:t xml:space="preserve">; </w:t>
      </w:r>
      <w:r w:rsidR="002272F6" w:rsidRPr="002272F6">
        <w:rPr>
          <w:iCs/>
          <w:sz w:val="28"/>
          <w:szCs w:val="28"/>
          <w:lang w:val="ky-KG"/>
        </w:rPr>
        <w:t>Шинагареева К.Р.</w:t>
      </w:r>
      <w:r w:rsidR="002272F6">
        <w:rPr>
          <w:iCs/>
          <w:sz w:val="28"/>
          <w:szCs w:val="28"/>
          <w:lang w:val="ky-KG"/>
        </w:rPr>
        <w:t xml:space="preserve"> и др., 2023; </w:t>
      </w:r>
      <w:r w:rsidR="002272F6" w:rsidRPr="002272F6">
        <w:rPr>
          <w:iCs/>
          <w:sz w:val="28"/>
          <w:szCs w:val="28"/>
          <w:lang w:val="en-US"/>
        </w:rPr>
        <w:t>Cao</w:t>
      </w:r>
      <w:r w:rsidR="002272F6" w:rsidRPr="002272F6">
        <w:rPr>
          <w:iCs/>
          <w:sz w:val="28"/>
          <w:szCs w:val="28"/>
        </w:rPr>
        <w:t xml:space="preserve"> </w:t>
      </w:r>
      <w:r w:rsidR="002272F6" w:rsidRPr="002272F6">
        <w:rPr>
          <w:iCs/>
          <w:sz w:val="28"/>
          <w:szCs w:val="28"/>
          <w:lang w:val="en-US"/>
        </w:rPr>
        <w:t>Y</w:t>
      </w:r>
      <w:r w:rsidR="002272F6" w:rsidRPr="002272F6">
        <w:rPr>
          <w:iCs/>
          <w:sz w:val="28"/>
          <w:szCs w:val="28"/>
        </w:rPr>
        <w:t xml:space="preserve">. </w:t>
      </w:r>
      <w:r w:rsidR="002272F6">
        <w:rPr>
          <w:iCs/>
          <w:sz w:val="28"/>
          <w:szCs w:val="28"/>
          <w:lang w:val="en-US"/>
        </w:rPr>
        <w:t>et</w:t>
      </w:r>
      <w:r w:rsidR="002272F6" w:rsidRPr="002272F6">
        <w:rPr>
          <w:iCs/>
          <w:sz w:val="28"/>
          <w:szCs w:val="28"/>
        </w:rPr>
        <w:t xml:space="preserve"> </w:t>
      </w:r>
      <w:r w:rsidR="002272F6">
        <w:rPr>
          <w:iCs/>
          <w:sz w:val="28"/>
          <w:szCs w:val="28"/>
          <w:lang w:val="en-US"/>
        </w:rPr>
        <w:t>al</w:t>
      </w:r>
      <w:r w:rsidR="002272F6" w:rsidRPr="002272F6">
        <w:rPr>
          <w:iCs/>
          <w:sz w:val="28"/>
          <w:szCs w:val="28"/>
        </w:rPr>
        <w:t xml:space="preserve">., 2020; </w:t>
      </w:r>
      <w:r w:rsidR="002272F6" w:rsidRPr="00FF002D">
        <w:rPr>
          <w:i/>
          <w:iCs/>
          <w:lang w:val="ky-KG"/>
        </w:rPr>
        <w:t xml:space="preserve"> </w:t>
      </w:r>
      <w:r w:rsidR="002272F6" w:rsidRPr="002272F6">
        <w:rPr>
          <w:iCs/>
          <w:sz w:val="28"/>
          <w:szCs w:val="28"/>
          <w:lang w:val="ky-KG"/>
        </w:rPr>
        <w:t>Chams N</w:t>
      </w:r>
      <w:r w:rsidR="002272F6" w:rsidRPr="002272F6">
        <w:rPr>
          <w:sz w:val="28"/>
          <w:szCs w:val="28"/>
        </w:rPr>
        <w:t xml:space="preserve">. </w:t>
      </w:r>
      <w:r w:rsidR="002272F6" w:rsidRPr="002272F6">
        <w:rPr>
          <w:sz w:val="28"/>
          <w:szCs w:val="28"/>
          <w:lang w:val="en-US"/>
        </w:rPr>
        <w:t>et</w:t>
      </w:r>
      <w:r w:rsidR="002272F6" w:rsidRPr="002272F6">
        <w:rPr>
          <w:sz w:val="28"/>
          <w:szCs w:val="28"/>
        </w:rPr>
        <w:t xml:space="preserve"> </w:t>
      </w:r>
      <w:r w:rsidR="002272F6" w:rsidRPr="002272F6">
        <w:rPr>
          <w:sz w:val="28"/>
          <w:szCs w:val="28"/>
          <w:lang w:val="en-US"/>
        </w:rPr>
        <w:t>al</w:t>
      </w:r>
      <w:r w:rsidR="002272F6" w:rsidRPr="002272F6">
        <w:rPr>
          <w:sz w:val="28"/>
          <w:szCs w:val="28"/>
        </w:rPr>
        <w:t>., 2020</w:t>
      </w:r>
      <w:r w:rsidR="00EA11CC" w:rsidRPr="002272F6">
        <w:rPr>
          <w:sz w:val="28"/>
          <w:szCs w:val="28"/>
        </w:rPr>
        <w:t>]</w:t>
      </w:r>
      <w:r w:rsidR="00D64DCA">
        <w:rPr>
          <w:sz w:val="28"/>
          <w:szCs w:val="28"/>
        </w:rPr>
        <w:t>.</w:t>
      </w:r>
      <w:r w:rsidR="002272F6" w:rsidRPr="002272F6">
        <w:rPr>
          <w:i/>
          <w:iCs/>
          <w:lang w:val="ky-KG"/>
        </w:rPr>
        <w:t xml:space="preserve"> </w:t>
      </w:r>
    </w:p>
    <w:p w14:paraId="0245662D" w14:textId="57B24760" w:rsidR="00D904AC" w:rsidRPr="00D64DCA" w:rsidRDefault="00563DA6" w:rsidP="00D64DCA">
      <w:pPr>
        <w:ind w:firstLine="708"/>
        <w:jc w:val="both"/>
        <w:rPr>
          <w:sz w:val="28"/>
          <w:szCs w:val="28"/>
          <w:lang w:val="ky-KG"/>
        </w:rPr>
      </w:pPr>
      <w:r w:rsidRPr="001C565E">
        <w:rPr>
          <w:color w:val="000000" w:themeColor="text1"/>
          <w:sz w:val="28"/>
          <w:szCs w:val="28"/>
          <w:shd w:val="clear" w:color="auto" w:fill="FFFFFF"/>
        </w:rPr>
        <w:t>Активация иммунной системы к вирусным антигенам наблюдается в течение длительного времени, что косвенно свидетельствует о сохранении вирусных элементов после острой инфекции</w:t>
      </w:r>
      <w:r w:rsidR="00D64DCA">
        <w:rPr>
          <w:color w:val="000000" w:themeColor="text1"/>
          <w:sz w:val="28"/>
          <w:szCs w:val="28"/>
          <w:shd w:val="clear" w:color="auto" w:fill="FFFFFF"/>
        </w:rPr>
        <w:t xml:space="preserve">. </w:t>
      </w:r>
      <w:r w:rsidR="00D64DCA" w:rsidRPr="00D64DCA">
        <w:rPr>
          <w:sz w:val="28"/>
          <w:szCs w:val="28"/>
          <w:lang w:val="ky-KG"/>
        </w:rPr>
        <w:t>Клинические проявления</w:t>
      </w:r>
      <w:r w:rsidR="00D64DCA">
        <w:rPr>
          <w:sz w:val="28"/>
          <w:szCs w:val="28"/>
          <w:lang w:val="ky-KG"/>
        </w:rPr>
        <w:t xml:space="preserve"> постковидного синдрома</w:t>
      </w:r>
      <w:r w:rsidR="00D64DCA" w:rsidRPr="00D64DCA">
        <w:rPr>
          <w:sz w:val="28"/>
          <w:szCs w:val="28"/>
          <w:lang w:val="ky-KG"/>
        </w:rPr>
        <w:t xml:space="preserve"> разнообразны</w:t>
      </w:r>
      <w:r w:rsidR="00D64DCA">
        <w:rPr>
          <w:sz w:val="28"/>
          <w:szCs w:val="28"/>
          <w:lang w:val="ky-KG"/>
        </w:rPr>
        <w:t xml:space="preserve"> и</w:t>
      </w:r>
      <w:r w:rsidR="00D64DCA" w:rsidRPr="00D64DCA">
        <w:rPr>
          <w:sz w:val="28"/>
          <w:szCs w:val="28"/>
          <w:lang w:val="ky-KG"/>
        </w:rPr>
        <w:t xml:space="preserve"> изменчивы, хотя преобладают утомляемость</w:t>
      </w:r>
      <w:r w:rsidR="001307FA">
        <w:rPr>
          <w:sz w:val="28"/>
          <w:szCs w:val="28"/>
          <w:lang w:val="ky-KG"/>
        </w:rPr>
        <w:t xml:space="preserve">, </w:t>
      </w:r>
      <w:r w:rsidR="00D64DCA" w:rsidRPr="00D64DCA">
        <w:rPr>
          <w:sz w:val="28"/>
          <w:szCs w:val="28"/>
          <w:lang w:val="ky-KG"/>
        </w:rPr>
        <w:t>нейрокогнитивные жалобы</w:t>
      </w:r>
      <w:r w:rsidR="001307FA">
        <w:rPr>
          <w:sz w:val="28"/>
          <w:szCs w:val="28"/>
          <w:lang w:val="ky-KG"/>
        </w:rPr>
        <w:t xml:space="preserve">, </w:t>
      </w:r>
      <w:r w:rsidR="001307FA" w:rsidRPr="00015584">
        <w:rPr>
          <w:sz w:val="28"/>
          <w:szCs w:val="28"/>
        </w:rPr>
        <w:t>дыхательные проблемы и другие симптомы, что делает необходимым их изучение и разработку методов реабилитации</w:t>
      </w:r>
      <w:r w:rsidR="001307FA">
        <w:rPr>
          <w:sz w:val="28"/>
          <w:szCs w:val="28"/>
        </w:rPr>
        <w:t xml:space="preserve">. </w:t>
      </w:r>
      <w:r w:rsidR="001307FA" w:rsidRPr="00D64DCA">
        <w:rPr>
          <w:sz w:val="28"/>
          <w:szCs w:val="28"/>
          <w:lang w:val="ky-KG"/>
        </w:rPr>
        <w:t>Не существует определенного консенсуса относительно синдрома после COVID-19, и его диагностические критерии не прошли адекватной психометрической оценки</w:t>
      </w:r>
      <w:r w:rsidR="001307FA">
        <w:rPr>
          <w:sz w:val="28"/>
          <w:szCs w:val="28"/>
          <w:lang w:val="ky-KG"/>
        </w:rPr>
        <w:t xml:space="preserve"> </w:t>
      </w:r>
      <w:r w:rsidRPr="001307FA">
        <w:rPr>
          <w:color w:val="000000" w:themeColor="text1"/>
          <w:sz w:val="28"/>
          <w:szCs w:val="28"/>
          <w:shd w:val="clear" w:color="auto" w:fill="FFFFFF"/>
          <w:lang w:val="ky-KG"/>
        </w:rPr>
        <w:t>[</w:t>
      </w:r>
      <w:r w:rsidR="000A06AA" w:rsidRPr="002272F6">
        <w:rPr>
          <w:iCs/>
          <w:sz w:val="28"/>
          <w:szCs w:val="28"/>
          <w:lang w:val="ky-KG"/>
        </w:rPr>
        <w:t xml:space="preserve">Сулайманов Ш.А  и др., 2022; </w:t>
      </w:r>
      <w:r w:rsidR="000A06AA" w:rsidRPr="001307FA">
        <w:rPr>
          <w:iCs/>
          <w:color w:val="212121"/>
          <w:sz w:val="28"/>
          <w:szCs w:val="28"/>
          <w:shd w:val="clear" w:color="auto" w:fill="FFFFFF"/>
          <w:lang w:val="ky-KG"/>
        </w:rPr>
        <w:t>Chen B. et al., 2023</w:t>
      </w:r>
      <w:r w:rsidR="001307FA" w:rsidRPr="00043042">
        <w:rPr>
          <w:iCs/>
          <w:color w:val="212121"/>
          <w:sz w:val="28"/>
          <w:szCs w:val="28"/>
          <w:shd w:val="clear" w:color="auto" w:fill="FFFFFF"/>
        </w:rPr>
        <w:t xml:space="preserve">; </w:t>
      </w:r>
      <w:r w:rsidR="001C565E" w:rsidRPr="001307FA">
        <w:rPr>
          <w:iCs/>
          <w:color w:val="212121"/>
          <w:sz w:val="28"/>
          <w:szCs w:val="28"/>
          <w:shd w:val="clear" w:color="auto" w:fill="FFFFFF"/>
          <w:lang w:val="ky-KG"/>
        </w:rPr>
        <w:t>Lupi L. et al., 2024</w:t>
      </w:r>
      <w:r w:rsidRPr="001307FA">
        <w:rPr>
          <w:color w:val="000000" w:themeColor="text1"/>
          <w:sz w:val="28"/>
          <w:szCs w:val="28"/>
          <w:shd w:val="clear" w:color="auto" w:fill="FFFFFF"/>
          <w:lang w:val="ky-KG"/>
        </w:rPr>
        <w:t>].</w:t>
      </w:r>
      <w:r w:rsidR="000A06AA" w:rsidRPr="001307FA">
        <w:rPr>
          <w:color w:val="000000" w:themeColor="text1"/>
          <w:sz w:val="28"/>
          <w:szCs w:val="28"/>
          <w:shd w:val="clear" w:color="auto" w:fill="FFFFFF"/>
          <w:lang w:val="ky-KG"/>
        </w:rPr>
        <w:t xml:space="preserve"> </w:t>
      </w:r>
      <w:r w:rsidRPr="001307FA">
        <w:rPr>
          <w:rFonts w:ascii="Helvetica Neue" w:hAnsi="Helvetica Neue"/>
          <w:color w:val="000000" w:themeColor="text1"/>
          <w:shd w:val="clear" w:color="auto" w:fill="FFFFFF"/>
          <w:lang w:val="ky-KG"/>
        </w:rPr>
        <w:t xml:space="preserve"> </w:t>
      </w:r>
    </w:p>
    <w:p w14:paraId="20FD2CA4" w14:textId="0B132890" w:rsidR="00ED47D8" w:rsidRDefault="00DC20E5" w:rsidP="00186620">
      <w:pPr>
        <w:suppressAutoHyphens/>
        <w:ind w:firstLine="708"/>
        <w:jc w:val="both"/>
        <w:rPr>
          <w:sz w:val="28"/>
          <w:szCs w:val="28"/>
        </w:rPr>
      </w:pPr>
      <w:r w:rsidRPr="001307FA">
        <w:rPr>
          <w:color w:val="000000" w:themeColor="text1"/>
          <w:sz w:val="28"/>
          <w:szCs w:val="28"/>
        </w:rPr>
        <w:t>На сегодняшний день сохраняется а</w:t>
      </w:r>
      <w:r w:rsidR="00ED47D8" w:rsidRPr="001307FA">
        <w:rPr>
          <w:color w:val="000000" w:themeColor="text1"/>
          <w:sz w:val="28"/>
          <w:szCs w:val="28"/>
        </w:rPr>
        <w:t xml:space="preserve">ктуальность </w:t>
      </w:r>
      <w:r w:rsidR="00F35D51" w:rsidRPr="001307FA">
        <w:rPr>
          <w:color w:val="000000" w:themeColor="text1"/>
          <w:sz w:val="28"/>
          <w:szCs w:val="28"/>
          <w:lang w:val="en-US"/>
        </w:rPr>
        <w:t>COVID</w:t>
      </w:r>
      <w:r w:rsidR="00F35D51" w:rsidRPr="001307FA">
        <w:rPr>
          <w:color w:val="000000" w:themeColor="text1"/>
          <w:sz w:val="28"/>
          <w:szCs w:val="28"/>
        </w:rPr>
        <w:t>-19 из-за того, что</w:t>
      </w:r>
      <w:r w:rsidR="00ED47D8" w:rsidRPr="001307FA">
        <w:rPr>
          <w:color w:val="000000" w:themeColor="text1"/>
          <w:sz w:val="28"/>
          <w:szCs w:val="28"/>
        </w:rPr>
        <w:t>: а) остается продолжающейся инфекцией вне рамок сезонности</w:t>
      </w:r>
      <w:r w:rsidRPr="001307FA">
        <w:rPr>
          <w:color w:val="000000" w:themeColor="text1"/>
          <w:sz w:val="28"/>
          <w:szCs w:val="28"/>
        </w:rPr>
        <w:t>,</w:t>
      </w:r>
      <w:r w:rsidR="00ED47D8" w:rsidRPr="001307FA">
        <w:rPr>
          <w:color w:val="000000" w:themeColor="text1"/>
          <w:sz w:val="28"/>
          <w:szCs w:val="28"/>
        </w:rPr>
        <w:t xml:space="preserve"> несмотря на </w:t>
      </w:r>
      <w:r w:rsidRPr="001307FA">
        <w:rPr>
          <w:color w:val="000000" w:themeColor="text1"/>
          <w:sz w:val="28"/>
          <w:szCs w:val="28"/>
        </w:rPr>
        <w:t xml:space="preserve">существующую </w:t>
      </w:r>
      <w:r w:rsidR="00ED47D8" w:rsidRPr="001307FA">
        <w:rPr>
          <w:color w:val="000000" w:themeColor="text1"/>
          <w:sz w:val="28"/>
          <w:szCs w:val="28"/>
        </w:rPr>
        <w:t>вакцинопрофилактик</w:t>
      </w:r>
      <w:r w:rsidRPr="001307FA">
        <w:rPr>
          <w:color w:val="000000" w:themeColor="text1"/>
          <w:sz w:val="28"/>
          <w:szCs w:val="28"/>
        </w:rPr>
        <w:t>у</w:t>
      </w:r>
      <w:r w:rsidR="00ED47D8" w:rsidRPr="001307FA">
        <w:rPr>
          <w:color w:val="000000" w:themeColor="text1"/>
          <w:sz w:val="28"/>
          <w:szCs w:val="28"/>
        </w:rPr>
        <w:t xml:space="preserve">; </w:t>
      </w:r>
      <w:r w:rsidR="00ED47D8" w:rsidRPr="00DB063C">
        <w:rPr>
          <w:sz w:val="28"/>
          <w:szCs w:val="28"/>
        </w:rPr>
        <w:t>б) появл</w:t>
      </w:r>
      <w:r w:rsidR="00F35D51">
        <w:rPr>
          <w:sz w:val="28"/>
          <w:szCs w:val="28"/>
        </w:rPr>
        <w:t>яются новые</w:t>
      </w:r>
      <w:r w:rsidR="00ED47D8" w:rsidRPr="00DB063C">
        <w:rPr>
          <w:sz w:val="28"/>
          <w:szCs w:val="28"/>
        </w:rPr>
        <w:t xml:space="preserve"> вариант</w:t>
      </w:r>
      <w:r w:rsidR="00F35D51">
        <w:rPr>
          <w:sz w:val="28"/>
          <w:szCs w:val="28"/>
        </w:rPr>
        <w:t>ы вируса</w:t>
      </w:r>
      <w:r w:rsidR="00ED47D8" w:rsidRPr="00DB063C">
        <w:rPr>
          <w:sz w:val="28"/>
          <w:szCs w:val="28"/>
        </w:rPr>
        <w:t xml:space="preserve"> с большей возможностью распространения</w:t>
      </w:r>
      <w:r w:rsidR="00F35D51" w:rsidRPr="00F35D51">
        <w:rPr>
          <w:sz w:val="28"/>
          <w:szCs w:val="28"/>
        </w:rPr>
        <w:t xml:space="preserve"> </w:t>
      </w:r>
      <w:r w:rsidR="00F35D51">
        <w:rPr>
          <w:sz w:val="28"/>
          <w:szCs w:val="28"/>
        </w:rPr>
        <w:t xml:space="preserve">из-за его </w:t>
      </w:r>
      <w:r w:rsidR="00F35D51" w:rsidRPr="00DB063C">
        <w:rPr>
          <w:sz w:val="28"/>
          <w:szCs w:val="28"/>
        </w:rPr>
        <w:t>мут</w:t>
      </w:r>
      <w:r w:rsidR="00F35D51">
        <w:rPr>
          <w:sz w:val="28"/>
          <w:szCs w:val="28"/>
        </w:rPr>
        <w:t>аций</w:t>
      </w:r>
      <w:r w:rsidR="00ED47D8" w:rsidRPr="00DB063C">
        <w:rPr>
          <w:sz w:val="28"/>
          <w:szCs w:val="28"/>
        </w:rPr>
        <w:t xml:space="preserve">; в)   </w:t>
      </w:r>
      <w:r w:rsidR="00F35D51">
        <w:rPr>
          <w:sz w:val="28"/>
          <w:szCs w:val="28"/>
        </w:rPr>
        <w:t xml:space="preserve">отсутствуют доказанные </w:t>
      </w:r>
      <w:r w:rsidR="00ED47D8" w:rsidRPr="00DB063C">
        <w:rPr>
          <w:sz w:val="28"/>
          <w:szCs w:val="28"/>
        </w:rPr>
        <w:t>препарат</w:t>
      </w:r>
      <w:r w:rsidR="00F35D51">
        <w:rPr>
          <w:sz w:val="28"/>
          <w:szCs w:val="28"/>
        </w:rPr>
        <w:t>ы</w:t>
      </w:r>
      <w:r w:rsidR="00ED47D8" w:rsidRPr="00DB063C">
        <w:rPr>
          <w:sz w:val="28"/>
          <w:szCs w:val="28"/>
        </w:rPr>
        <w:t xml:space="preserve"> </w:t>
      </w:r>
      <w:r w:rsidR="00F35D51">
        <w:rPr>
          <w:sz w:val="28"/>
          <w:szCs w:val="28"/>
        </w:rPr>
        <w:t xml:space="preserve">с </w:t>
      </w:r>
      <w:r w:rsidR="00ED47D8" w:rsidRPr="00DB063C">
        <w:rPr>
          <w:sz w:val="28"/>
          <w:szCs w:val="28"/>
        </w:rPr>
        <w:t>прям</w:t>
      </w:r>
      <w:r w:rsidR="00F35D51">
        <w:rPr>
          <w:sz w:val="28"/>
          <w:szCs w:val="28"/>
        </w:rPr>
        <w:t>ым</w:t>
      </w:r>
      <w:r w:rsidR="00ED47D8" w:rsidRPr="00DB063C">
        <w:rPr>
          <w:sz w:val="28"/>
          <w:szCs w:val="28"/>
        </w:rPr>
        <w:t xml:space="preserve"> противовирусн</w:t>
      </w:r>
      <w:r w:rsidR="00F35D51">
        <w:rPr>
          <w:sz w:val="28"/>
          <w:szCs w:val="28"/>
        </w:rPr>
        <w:t>ым</w:t>
      </w:r>
      <w:r w:rsidR="00ED47D8" w:rsidRPr="00DB063C">
        <w:rPr>
          <w:sz w:val="28"/>
          <w:szCs w:val="28"/>
        </w:rPr>
        <w:t xml:space="preserve"> действи</w:t>
      </w:r>
      <w:r w:rsidR="00F35D51">
        <w:rPr>
          <w:sz w:val="28"/>
          <w:szCs w:val="28"/>
        </w:rPr>
        <w:t>ем</w:t>
      </w:r>
      <w:r w:rsidR="00ED47D8" w:rsidRPr="00DB063C">
        <w:rPr>
          <w:sz w:val="28"/>
          <w:szCs w:val="28"/>
        </w:rPr>
        <w:t xml:space="preserve">; г) </w:t>
      </w:r>
      <w:r w:rsidR="00F35D51">
        <w:rPr>
          <w:sz w:val="28"/>
          <w:szCs w:val="28"/>
        </w:rPr>
        <w:t xml:space="preserve">затруднена </w:t>
      </w:r>
      <w:r w:rsidR="00ED47D8" w:rsidRPr="00DB063C">
        <w:rPr>
          <w:sz w:val="28"/>
          <w:szCs w:val="28"/>
        </w:rPr>
        <w:t>эффективн</w:t>
      </w:r>
      <w:r w:rsidR="00F35D51">
        <w:rPr>
          <w:sz w:val="28"/>
          <w:szCs w:val="28"/>
        </w:rPr>
        <w:t>ая</w:t>
      </w:r>
      <w:r w:rsidR="00ED47D8" w:rsidRPr="00DB063C">
        <w:rPr>
          <w:sz w:val="28"/>
          <w:szCs w:val="28"/>
        </w:rPr>
        <w:t xml:space="preserve"> помощ</w:t>
      </w:r>
      <w:r w:rsidR="00F35D51">
        <w:rPr>
          <w:sz w:val="28"/>
          <w:szCs w:val="28"/>
        </w:rPr>
        <w:t>ь</w:t>
      </w:r>
      <w:r w:rsidR="00ED47D8" w:rsidRPr="00DB063C">
        <w:rPr>
          <w:sz w:val="28"/>
          <w:szCs w:val="28"/>
        </w:rPr>
        <w:t xml:space="preserve"> при тяжелом</w:t>
      </w:r>
      <w:r w:rsidR="00F35D51">
        <w:rPr>
          <w:sz w:val="28"/>
          <w:szCs w:val="28"/>
        </w:rPr>
        <w:t xml:space="preserve"> и крайне-тяжелом</w:t>
      </w:r>
      <w:r w:rsidR="00ED47D8" w:rsidRPr="00DB063C">
        <w:rPr>
          <w:sz w:val="28"/>
          <w:szCs w:val="28"/>
        </w:rPr>
        <w:t xml:space="preserve"> течении </w:t>
      </w:r>
      <w:r w:rsidR="00F35D51">
        <w:rPr>
          <w:sz w:val="28"/>
          <w:szCs w:val="28"/>
        </w:rPr>
        <w:t>заболевания</w:t>
      </w:r>
      <w:r w:rsidR="00ED47D8" w:rsidRPr="00DB063C">
        <w:rPr>
          <w:sz w:val="28"/>
          <w:szCs w:val="28"/>
        </w:rPr>
        <w:t xml:space="preserve">; д) </w:t>
      </w:r>
      <w:r w:rsidR="00F35D51">
        <w:rPr>
          <w:sz w:val="28"/>
          <w:szCs w:val="28"/>
        </w:rPr>
        <w:t xml:space="preserve">отмечается рост </w:t>
      </w:r>
      <w:r w:rsidR="00F35D51" w:rsidRPr="00DB063C">
        <w:rPr>
          <w:sz w:val="28"/>
          <w:szCs w:val="28"/>
        </w:rPr>
        <w:t xml:space="preserve">нерешенных вопросов </w:t>
      </w:r>
      <w:r w:rsidR="00F35D51">
        <w:rPr>
          <w:sz w:val="28"/>
          <w:szCs w:val="28"/>
        </w:rPr>
        <w:t xml:space="preserve">по </w:t>
      </w:r>
      <w:r w:rsidR="00ED47D8" w:rsidRPr="00DB063C">
        <w:rPr>
          <w:sz w:val="28"/>
          <w:szCs w:val="28"/>
        </w:rPr>
        <w:t>постковидн</w:t>
      </w:r>
      <w:r w:rsidR="00F35D51">
        <w:rPr>
          <w:sz w:val="28"/>
          <w:szCs w:val="28"/>
        </w:rPr>
        <w:t>ому</w:t>
      </w:r>
      <w:r w:rsidR="00ED47D8" w:rsidRPr="00DB063C">
        <w:rPr>
          <w:sz w:val="28"/>
          <w:szCs w:val="28"/>
        </w:rPr>
        <w:t xml:space="preserve"> синдром</w:t>
      </w:r>
      <w:r w:rsidR="00F35D51">
        <w:rPr>
          <w:sz w:val="28"/>
          <w:szCs w:val="28"/>
        </w:rPr>
        <w:t xml:space="preserve">у </w:t>
      </w:r>
      <w:r w:rsidR="00F35D51" w:rsidRPr="001307FA">
        <w:rPr>
          <w:color w:val="000000" w:themeColor="text1"/>
          <w:sz w:val="28"/>
          <w:szCs w:val="28"/>
        </w:rPr>
        <w:t>[</w:t>
      </w:r>
      <w:r w:rsidR="001307FA" w:rsidRPr="001307FA">
        <w:rPr>
          <w:color w:val="000000" w:themeColor="text1"/>
          <w:sz w:val="28"/>
          <w:szCs w:val="28"/>
        </w:rPr>
        <w:t xml:space="preserve">Quan M. </w:t>
      </w:r>
      <w:r w:rsidR="001307FA" w:rsidRPr="001307FA">
        <w:rPr>
          <w:color w:val="000000" w:themeColor="text1"/>
          <w:sz w:val="28"/>
          <w:szCs w:val="28"/>
          <w:lang w:val="en-US"/>
        </w:rPr>
        <w:t>et</w:t>
      </w:r>
      <w:r w:rsidR="001307FA" w:rsidRPr="001307FA">
        <w:rPr>
          <w:color w:val="000000" w:themeColor="text1"/>
          <w:sz w:val="28"/>
          <w:szCs w:val="28"/>
        </w:rPr>
        <w:t xml:space="preserve"> </w:t>
      </w:r>
      <w:r w:rsidR="001307FA" w:rsidRPr="001307FA">
        <w:rPr>
          <w:color w:val="000000" w:themeColor="text1"/>
          <w:sz w:val="28"/>
          <w:szCs w:val="28"/>
          <w:lang w:val="en-US"/>
        </w:rPr>
        <w:t>al</w:t>
      </w:r>
      <w:r w:rsidR="001307FA" w:rsidRPr="001307FA">
        <w:rPr>
          <w:color w:val="000000" w:themeColor="text1"/>
          <w:sz w:val="28"/>
          <w:szCs w:val="28"/>
        </w:rPr>
        <w:t>., 2023</w:t>
      </w:r>
      <w:r w:rsidR="00F35D51" w:rsidRPr="001307FA">
        <w:rPr>
          <w:color w:val="000000" w:themeColor="text1"/>
          <w:sz w:val="28"/>
          <w:szCs w:val="28"/>
        </w:rPr>
        <w:t>]</w:t>
      </w:r>
      <w:r w:rsidR="00ED47D8" w:rsidRPr="001307FA">
        <w:rPr>
          <w:color w:val="000000" w:themeColor="text1"/>
          <w:sz w:val="28"/>
          <w:szCs w:val="28"/>
        </w:rPr>
        <w:t>.</w:t>
      </w:r>
      <w:r w:rsidR="00ED47D8" w:rsidRPr="00DB063C">
        <w:rPr>
          <w:sz w:val="28"/>
          <w:szCs w:val="28"/>
        </w:rPr>
        <w:t xml:space="preserve"> </w:t>
      </w:r>
    </w:p>
    <w:p w14:paraId="0D9C200B" w14:textId="77777777" w:rsidR="00D904AC" w:rsidRDefault="00D904AC" w:rsidP="00D904AC">
      <w:pPr>
        <w:suppressAutoHyphens/>
        <w:ind w:firstLine="708"/>
        <w:jc w:val="both"/>
        <w:rPr>
          <w:sz w:val="28"/>
          <w:szCs w:val="28"/>
        </w:rPr>
      </w:pPr>
      <w:r w:rsidRPr="00147565">
        <w:rPr>
          <w:sz w:val="28"/>
          <w:szCs w:val="28"/>
        </w:rPr>
        <w:lastRenderedPageBreak/>
        <w:t>Несмотря на улучшение эпидемиологическо</w:t>
      </w:r>
      <w:r>
        <w:rPr>
          <w:sz w:val="28"/>
          <w:szCs w:val="28"/>
        </w:rPr>
        <w:t>й</w:t>
      </w:r>
      <w:r w:rsidRPr="00147565">
        <w:rPr>
          <w:sz w:val="28"/>
          <w:szCs w:val="28"/>
        </w:rPr>
        <w:t xml:space="preserve"> </w:t>
      </w:r>
      <w:r>
        <w:rPr>
          <w:sz w:val="28"/>
          <w:szCs w:val="28"/>
        </w:rPr>
        <w:t xml:space="preserve">ситуации по </w:t>
      </w:r>
      <w:r w:rsidRPr="00147565">
        <w:rPr>
          <w:sz w:val="28"/>
          <w:szCs w:val="28"/>
        </w:rPr>
        <w:t xml:space="preserve">COVID-19, </w:t>
      </w:r>
      <w:r>
        <w:rPr>
          <w:sz w:val="28"/>
          <w:szCs w:val="28"/>
        </w:rPr>
        <w:t xml:space="preserve">нерешенные вопросы </w:t>
      </w:r>
      <w:r w:rsidRPr="00147565">
        <w:rPr>
          <w:sz w:val="28"/>
          <w:szCs w:val="28"/>
        </w:rPr>
        <w:t>пандеми</w:t>
      </w:r>
      <w:r>
        <w:rPr>
          <w:sz w:val="28"/>
          <w:szCs w:val="28"/>
        </w:rPr>
        <w:t>и</w:t>
      </w:r>
      <w:r w:rsidRPr="00147565">
        <w:rPr>
          <w:sz w:val="28"/>
          <w:szCs w:val="28"/>
        </w:rPr>
        <w:t xml:space="preserve"> коронавирусной инфекции пока оста</w:t>
      </w:r>
      <w:r>
        <w:rPr>
          <w:sz w:val="28"/>
          <w:szCs w:val="28"/>
        </w:rPr>
        <w:t>ю</w:t>
      </w:r>
      <w:r w:rsidRPr="00147565">
        <w:rPr>
          <w:sz w:val="28"/>
          <w:szCs w:val="28"/>
        </w:rPr>
        <w:t>тся глобальной проблемой XXI века.</w:t>
      </w:r>
    </w:p>
    <w:p w14:paraId="037B115C" w14:textId="74579B56" w:rsidR="00D904AC" w:rsidRDefault="00D904AC" w:rsidP="00186620">
      <w:pPr>
        <w:suppressAutoHyphens/>
        <w:ind w:firstLine="708"/>
        <w:jc w:val="both"/>
        <w:rPr>
          <w:sz w:val="28"/>
          <w:szCs w:val="28"/>
        </w:rPr>
      </w:pPr>
      <w:r>
        <w:rPr>
          <w:sz w:val="28"/>
          <w:szCs w:val="28"/>
        </w:rPr>
        <w:t>В настоящее время стали все чаще сталкиваться с</w:t>
      </w:r>
      <w:r w:rsidRPr="00DB063C">
        <w:rPr>
          <w:sz w:val="28"/>
          <w:szCs w:val="28"/>
        </w:rPr>
        <w:t xml:space="preserve"> увеличение</w:t>
      </w:r>
      <w:r>
        <w:rPr>
          <w:sz w:val="28"/>
          <w:szCs w:val="28"/>
        </w:rPr>
        <w:t>м</w:t>
      </w:r>
      <w:r w:rsidRPr="00DB063C">
        <w:rPr>
          <w:sz w:val="28"/>
          <w:szCs w:val="28"/>
        </w:rPr>
        <w:t xml:space="preserve"> числа людей с постковидным синдромом и остаточными явлениями перенесенной инфекции</w:t>
      </w:r>
      <w:r>
        <w:rPr>
          <w:sz w:val="28"/>
          <w:szCs w:val="28"/>
        </w:rPr>
        <w:t xml:space="preserve">, что требует </w:t>
      </w:r>
      <w:r w:rsidRPr="00DB063C">
        <w:rPr>
          <w:sz w:val="28"/>
          <w:szCs w:val="28"/>
        </w:rPr>
        <w:t>консолид</w:t>
      </w:r>
      <w:r>
        <w:rPr>
          <w:sz w:val="28"/>
          <w:szCs w:val="28"/>
        </w:rPr>
        <w:t xml:space="preserve">ации </w:t>
      </w:r>
      <w:r w:rsidRPr="00DB063C">
        <w:rPr>
          <w:sz w:val="28"/>
          <w:szCs w:val="28"/>
        </w:rPr>
        <w:t>опыт</w:t>
      </w:r>
      <w:r>
        <w:rPr>
          <w:sz w:val="28"/>
          <w:szCs w:val="28"/>
        </w:rPr>
        <w:t xml:space="preserve">а и знаний </w:t>
      </w:r>
      <w:r w:rsidRPr="00DB063C">
        <w:rPr>
          <w:sz w:val="28"/>
          <w:szCs w:val="28"/>
        </w:rPr>
        <w:t>практически всех вопросов новой коронавирусной инфекции.</w:t>
      </w:r>
    </w:p>
    <w:p w14:paraId="6E7EC1A6" w14:textId="4FDC2DEB" w:rsidR="00ED47D8" w:rsidRPr="00ED47D8" w:rsidRDefault="00ED47D8" w:rsidP="00186620">
      <w:pPr>
        <w:suppressAutoHyphens/>
        <w:ind w:firstLine="708"/>
        <w:jc w:val="both"/>
        <w:rPr>
          <w:b/>
          <w:sz w:val="28"/>
          <w:szCs w:val="28"/>
        </w:rPr>
      </w:pPr>
      <w:r>
        <w:rPr>
          <w:spacing w:val="-4"/>
          <w:sz w:val="28"/>
          <w:szCs w:val="28"/>
        </w:rPr>
        <w:t xml:space="preserve">Таким образом, несмотря на значительные достижения в борьбе с коронавирусной инфекцией, в </w:t>
      </w:r>
      <w:r w:rsidR="00A24269">
        <w:rPr>
          <w:spacing w:val="-4"/>
          <w:sz w:val="28"/>
          <w:szCs w:val="28"/>
        </w:rPr>
        <w:t xml:space="preserve">нашей </w:t>
      </w:r>
      <w:r>
        <w:rPr>
          <w:spacing w:val="-4"/>
          <w:sz w:val="28"/>
          <w:szCs w:val="28"/>
        </w:rPr>
        <w:t>стране продолжа</w:t>
      </w:r>
      <w:r w:rsidR="00F35D51">
        <w:rPr>
          <w:spacing w:val="-4"/>
          <w:sz w:val="28"/>
          <w:szCs w:val="28"/>
        </w:rPr>
        <w:t>е</w:t>
      </w:r>
      <w:r>
        <w:rPr>
          <w:spacing w:val="-4"/>
          <w:sz w:val="28"/>
          <w:szCs w:val="28"/>
        </w:rPr>
        <w:t>т</w:t>
      </w:r>
      <w:r w:rsidR="00C45FF3">
        <w:rPr>
          <w:spacing w:val="-4"/>
          <w:sz w:val="28"/>
          <w:szCs w:val="28"/>
        </w:rPr>
        <w:t>ся</w:t>
      </w:r>
      <w:r>
        <w:rPr>
          <w:spacing w:val="-4"/>
          <w:sz w:val="28"/>
          <w:szCs w:val="28"/>
        </w:rPr>
        <w:t xml:space="preserve"> регистрация новых случаев </w:t>
      </w:r>
      <w:r w:rsidR="00F57A1C">
        <w:rPr>
          <w:spacing w:val="-4"/>
          <w:sz w:val="28"/>
          <w:szCs w:val="28"/>
          <w:lang w:val="en-US"/>
        </w:rPr>
        <w:t>COVID</w:t>
      </w:r>
      <w:r w:rsidR="00F57A1C" w:rsidRPr="00F57A1C">
        <w:rPr>
          <w:spacing w:val="-4"/>
          <w:sz w:val="28"/>
          <w:szCs w:val="28"/>
        </w:rPr>
        <w:t>-</w:t>
      </w:r>
      <w:r w:rsidR="00F57A1C" w:rsidRPr="00F21EF8">
        <w:rPr>
          <w:spacing w:val="-4"/>
          <w:sz w:val="28"/>
          <w:szCs w:val="28"/>
        </w:rPr>
        <w:t>19</w:t>
      </w:r>
      <w:r w:rsidR="00A24269">
        <w:rPr>
          <w:spacing w:val="-4"/>
          <w:sz w:val="28"/>
          <w:szCs w:val="28"/>
        </w:rPr>
        <w:t xml:space="preserve"> </w:t>
      </w:r>
      <w:r w:rsidR="00A24269" w:rsidRPr="001307FA">
        <w:rPr>
          <w:color w:val="000000" w:themeColor="text1"/>
          <w:spacing w:val="-4"/>
          <w:sz w:val="28"/>
          <w:szCs w:val="28"/>
        </w:rPr>
        <w:t>с долгосрочными последствиями</w:t>
      </w:r>
      <w:r w:rsidRPr="001307FA">
        <w:rPr>
          <w:color w:val="000000" w:themeColor="text1"/>
          <w:spacing w:val="-4"/>
          <w:sz w:val="28"/>
          <w:szCs w:val="28"/>
        </w:rPr>
        <w:t xml:space="preserve">, </w:t>
      </w:r>
      <w:r w:rsidR="00A24269" w:rsidRPr="001307FA">
        <w:rPr>
          <w:color w:val="000000" w:themeColor="text1"/>
          <w:spacing w:val="-4"/>
          <w:sz w:val="28"/>
          <w:szCs w:val="28"/>
        </w:rPr>
        <w:t xml:space="preserve">отсутствие данных о частоте и </w:t>
      </w:r>
      <w:r w:rsidR="00C45FF3">
        <w:rPr>
          <w:color w:val="000000" w:themeColor="text1"/>
          <w:spacing w:val="-4"/>
          <w:sz w:val="28"/>
          <w:szCs w:val="28"/>
        </w:rPr>
        <w:t>риск-</w:t>
      </w:r>
      <w:r w:rsidR="00A24269" w:rsidRPr="001307FA">
        <w:rPr>
          <w:color w:val="000000" w:themeColor="text1"/>
          <w:spacing w:val="-4"/>
          <w:sz w:val="28"/>
          <w:szCs w:val="28"/>
        </w:rPr>
        <w:t>фактор</w:t>
      </w:r>
      <w:r w:rsidR="00C45FF3">
        <w:rPr>
          <w:color w:val="000000" w:themeColor="text1"/>
          <w:spacing w:val="-4"/>
          <w:sz w:val="28"/>
          <w:szCs w:val="28"/>
        </w:rPr>
        <w:t xml:space="preserve">ах </w:t>
      </w:r>
      <w:r w:rsidR="00A24269" w:rsidRPr="001307FA">
        <w:rPr>
          <w:color w:val="000000" w:themeColor="text1"/>
          <w:spacing w:val="-4"/>
          <w:sz w:val="28"/>
          <w:szCs w:val="28"/>
        </w:rPr>
        <w:t xml:space="preserve">их </w:t>
      </w:r>
      <w:r w:rsidR="00340482" w:rsidRPr="001307FA">
        <w:rPr>
          <w:color w:val="000000" w:themeColor="text1"/>
          <w:spacing w:val="-4"/>
          <w:sz w:val="28"/>
          <w:szCs w:val="28"/>
        </w:rPr>
        <w:t>связи, послужило</w:t>
      </w:r>
      <w:r>
        <w:rPr>
          <w:spacing w:val="-4"/>
          <w:sz w:val="28"/>
          <w:szCs w:val="28"/>
        </w:rPr>
        <w:t xml:space="preserve"> основанием для проведения настоящего исследования.</w:t>
      </w:r>
    </w:p>
    <w:p w14:paraId="3479A228" w14:textId="5BF81F37" w:rsidR="00F21EF8" w:rsidRDefault="00ED47D8" w:rsidP="00186620">
      <w:pPr>
        <w:suppressAutoHyphens/>
        <w:jc w:val="both"/>
        <w:rPr>
          <w:sz w:val="28"/>
          <w:szCs w:val="28"/>
          <w:lang w:val="ky-KG"/>
        </w:rPr>
      </w:pPr>
      <w:r w:rsidRPr="00072773">
        <w:rPr>
          <w:b/>
          <w:bCs/>
          <w:spacing w:val="4"/>
          <w:sz w:val="28"/>
          <w:szCs w:val="28"/>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 проводимыми образовательными и научными учреждениями.</w:t>
      </w:r>
      <w:r>
        <w:rPr>
          <w:b/>
          <w:bCs/>
          <w:spacing w:val="4"/>
          <w:sz w:val="28"/>
          <w:szCs w:val="28"/>
        </w:rPr>
        <w:t xml:space="preserve"> </w:t>
      </w:r>
      <w:r>
        <w:rPr>
          <w:spacing w:val="4"/>
          <w:sz w:val="28"/>
          <w:szCs w:val="28"/>
        </w:rPr>
        <w:t>Работа выполнена по собственн</w:t>
      </w:r>
      <w:r w:rsidR="00072773">
        <w:rPr>
          <w:spacing w:val="4"/>
          <w:sz w:val="28"/>
          <w:szCs w:val="28"/>
        </w:rPr>
        <w:t>ой</w:t>
      </w:r>
      <w:r>
        <w:rPr>
          <w:spacing w:val="4"/>
          <w:sz w:val="28"/>
          <w:szCs w:val="28"/>
        </w:rPr>
        <w:t xml:space="preserve"> инициатив</w:t>
      </w:r>
      <w:r w:rsidR="00072773">
        <w:rPr>
          <w:spacing w:val="4"/>
          <w:sz w:val="28"/>
          <w:szCs w:val="28"/>
        </w:rPr>
        <w:t>е</w:t>
      </w:r>
      <w:r>
        <w:rPr>
          <w:spacing w:val="4"/>
          <w:sz w:val="28"/>
          <w:szCs w:val="28"/>
        </w:rPr>
        <w:t xml:space="preserve"> соискателя </w:t>
      </w:r>
      <w:bookmarkStart w:id="1" w:name="_Hlk114141103"/>
      <w:r w:rsidR="00F21EF8" w:rsidRPr="008010A6">
        <w:rPr>
          <w:sz w:val="28"/>
          <w:szCs w:val="28"/>
        </w:rPr>
        <w:t xml:space="preserve">на базе </w:t>
      </w:r>
      <w:r w:rsidR="00F21EF8">
        <w:rPr>
          <w:sz w:val="28"/>
          <w:szCs w:val="28"/>
        </w:rPr>
        <w:t xml:space="preserve">кафедры </w:t>
      </w:r>
      <w:r w:rsidR="00F21EF8" w:rsidRPr="008010A6">
        <w:rPr>
          <w:sz w:val="28"/>
          <w:szCs w:val="28"/>
        </w:rPr>
        <w:t>эпидемиологии, микробиологии с курсом инфекционных болезней медицинского факультета</w:t>
      </w:r>
      <w:r w:rsidR="00F21EF8" w:rsidRPr="00964451">
        <w:rPr>
          <w:sz w:val="28"/>
          <w:szCs w:val="28"/>
        </w:rPr>
        <w:t xml:space="preserve"> </w:t>
      </w:r>
      <w:r w:rsidR="00F21EF8">
        <w:rPr>
          <w:sz w:val="28"/>
          <w:szCs w:val="28"/>
        </w:rPr>
        <w:t>Ошского государственного университета.</w:t>
      </w:r>
    </w:p>
    <w:p w14:paraId="03A4B444" w14:textId="7D60FA0E" w:rsidR="006D5611" w:rsidRDefault="00ED47D8" w:rsidP="00186620">
      <w:pPr>
        <w:pStyle w:val="af5"/>
        <w:spacing w:before="0" w:beforeAutospacing="0" w:after="0" w:afterAutospacing="0"/>
        <w:ind w:firstLine="709"/>
        <w:jc w:val="both"/>
        <w:rPr>
          <w:sz w:val="28"/>
          <w:szCs w:val="28"/>
          <w:lang w:val="ru-RU"/>
        </w:rPr>
      </w:pPr>
      <w:r w:rsidRPr="00ED47D8">
        <w:rPr>
          <w:b/>
          <w:sz w:val="28"/>
          <w:szCs w:val="28"/>
          <w:lang w:val="ru-RU"/>
        </w:rPr>
        <w:t xml:space="preserve">Цель исследования. </w:t>
      </w:r>
      <w:bookmarkStart w:id="2" w:name="_Hlk180049658"/>
      <w:r w:rsidR="00072773" w:rsidRPr="00072773">
        <w:rPr>
          <w:sz w:val="28"/>
          <w:szCs w:val="28"/>
          <w:lang w:val="ru-RU"/>
        </w:rPr>
        <w:t xml:space="preserve">Определить </w:t>
      </w:r>
      <w:r w:rsidR="00222DE7">
        <w:rPr>
          <w:sz w:val="28"/>
          <w:szCs w:val="28"/>
          <w:lang w:val="ru-RU"/>
        </w:rPr>
        <w:t xml:space="preserve">клинико-лабораторные показатели острой </w:t>
      </w:r>
      <w:r w:rsidR="00222DE7" w:rsidRPr="00ED47D8">
        <w:rPr>
          <w:sz w:val="28"/>
          <w:szCs w:val="28"/>
          <w:lang w:val="ru-RU"/>
        </w:rPr>
        <w:t>коронавирусной инфекции (</w:t>
      </w:r>
      <w:r w:rsidR="00222DE7" w:rsidRPr="00015584">
        <w:rPr>
          <w:sz w:val="28"/>
          <w:szCs w:val="28"/>
        </w:rPr>
        <w:t>COVID</w:t>
      </w:r>
      <w:r w:rsidR="00222DE7" w:rsidRPr="00ED47D8">
        <w:rPr>
          <w:sz w:val="28"/>
          <w:szCs w:val="28"/>
          <w:lang w:val="ru-RU"/>
        </w:rPr>
        <w:t>-19)</w:t>
      </w:r>
      <w:r w:rsidR="00BB556B">
        <w:rPr>
          <w:sz w:val="28"/>
          <w:szCs w:val="28"/>
          <w:lang w:val="ru-RU"/>
        </w:rPr>
        <w:t xml:space="preserve"> с установлением </w:t>
      </w:r>
      <w:r w:rsidR="00340482" w:rsidRPr="00072773">
        <w:rPr>
          <w:sz w:val="28"/>
          <w:szCs w:val="28"/>
          <w:lang w:val="ru-RU"/>
        </w:rPr>
        <w:t>частот</w:t>
      </w:r>
      <w:r w:rsidR="00340482">
        <w:rPr>
          <w:sz w:val="28"/>
          <w:szCs w:val="28"/>
          <w:lang w:val="ru-RU"/>
        </w:rPr>
        <w:t>ы, риск</w:t>
      </w:r>
      <w:r w:rsidR="00BB556B">
        <w:rPr>
          <w:sz w:val="28"/>
          <w:szCs w:val="28"/>
          <w:lang w:val="ru-RU"/>
        </w:rPr>
        <w:t>-факторов и спектра</w:t>
      </w:r>
      <w:r w:rsidR="00F21EF8">
        <w:rPr>
          <w:b/>
          <w:sz w:val="28"/>
          <w:szCs w:val="28"/>
          <w:lang w:val="ru-RU"/>
        </w:rPr>
        <w:t xml:space="preserve"> </w:t>
      </w:r>
      <w:r w:rsidR="00BB556B">
        <w:rPr>
          <w:sz w:val="28"/>
          <w:szCs w:val="28"/>
          <w:lang w:val="ru-RU"/>
        </w:rPr>
        <w:t>долгосрочных проявлений у</w:t>
      </w:r>
      <w:r w:rsidRPr="00ED47D8">
        <w:rPr>
          <w:sz w:val="28"/>
          <w:szCs w:val="28"/>
          <w:lang w:val="ru-RU"/>
        </w:rPr>
        <w:t xml:space="preserve"> жителей Ошской области.  </w:t>
      </w:r>
    </w:p>
    <w:bookmarkEnd w:id="2"/>
    <w:p w14:paraId="0CDB689D" w14:textId="59614519" w:rsidR="00ED47D8" w:rsidRPr="006D5611" w:rsidRDefault="00ED47D8" w:rsidP="00186620">
      <w:pPr>
        <w:pStyle w:val="af5"/>
        <w:spacing w:before="0" w:beforeAutospacing="0" w:after="0" w:afterAutospacing="0"/>
        <w:ind w:left="721" w:firstLine="348"/>
        <w:jc w:val="both"/>
        <w:rPr>
          <w:rFonts w:eastAsia="Times New Roman"/>
          <w:spacing w:val="4"/>
          <w:sz w:val="28"/>
          <w:szCs w:val="28"/>
          <w:lang w:val="ru-RU" w:eastAsia="ru-RU"/>
        </w:rPr>
      </w:pPr>
      <w:r>
        <w:rPr>
          <w:b/>
          <w:sz w:val="28"/>
          <w:szCs w:val="28"/>
        </w:rPr>
        <w:t xml:space="preserve">Задачи исследования: </w:t>
      </w:r>
    </w:p>
    <w:p w14:paraId="5849123F" w14:textId="6866CF74" w:rsidR="00ED47D8" w:rsidRPr="00015584" w:rsidRDefault="00ED47D8" w:rsidP="00186620">
      <w:pPr>
        <w:pStyle w:val="afa"/>
        <w:numPr>
          <w:ilvl w:val="0"/>
          <w:numId w:val="2"/>
        </w:numPr>
        <w:autoSpaceDE w:val="0"/>
        <w:autoSpaceDN w:val="0"/>
        <w:adjustRightInd w:val="0"/>
        <w:jc w:val="both"/>
        <w:rPr>
          <w:rFonts w:ascii="Times New Roman" w:hAnsi="Times New Roman"/>
          <w:sz w:val="28"/>
          <w:szCs w:val="28"/>
        </w:rPr>
      </w:pPr>
      <w:r w:rsidRPr="00015584">
        <w:rPr>
          <w:rFonts w:ascii="Times New Roman" w:hAnsi="Times New Roman"/>
          <w:sz w:val="28"/>
          <w:szCs w:val="28"/>
        </w:rPr>
        <w:t xml:space="preserve">Дать сравнительную характеристику клинических проявлений новой коронавирусной инфекции (COVID-19) в зависимости от степени тяжести инфекции, </w:t>
      </w:r>
      <w:r w:rsidR="003B5AA3">
        <w:rPr>
          <w:rFonts w:ascii="Times New Roman" w:hAnsi="Times New Roman"/>
          <w:sz w:val="28"/>
          <w:szCs w:val="28"/>
        </w:rPr>
        <w:t xml:space="preserve">штамма </w:t>
      </w:r>
      <w:r w:rsidR="003B5AA3">
        <w:rPr>
          <w:rFonts w:ascii="Times New Roman" w:hAnsi="Times New Roman"/>
          <w:sz w:val="28"/>
          <w:szCs w:val="28"/>
          <w:lang w:val="en-US"/>
        </w:rPr>
        <w:t>SARS</w:t>
      </w:r>
      <w:r w:rsidR="003B5AA3" w:rsidRPr="003B5AA3">
        <w:rPr>
          <w:rFonts w:ascii="Times New Roman" w:hAnsi="Times New Roman"/>
          <w:sz w:val="28"/>
          <w:szCs w:val="28"/>
        </w:rPr>
        <w:t>-</w:t>
      </w:r>
      <w:r w:rsidR="003B5AA3">
        <w:rPr>
          <w:rFonts w:ascii="Times New Roman" w:hAnsi="Times New Roman"/>
          <w:sz w:val="28"/>
          <w:szCs w:val="28"/>
          <w:lang w:val="en-US"/>
        </w:rPr>
        <w:t>CoV</w:t>
      </w:r>
      <w:r w:rsidR="003B5AA3" w:rsidRPr="003B5AA3">
        <w:rPr>
          <w:rFonts w:ascii="Times New Roman" w:hAnsi="Times New Roman"/>
          <w:sz w:val="28"/>
          <w:szCs w:val="28"/>
        </w:rPr>
        <w:t>-2</w:t>
      </w:r>
      <w:r w:rsidR="003B5AA3">
        <w:rPr>
          <w:rFonts w:ascii="Times New Roman" w:hAnsi="Times New Roman"/>
          <w:sz w:val="28"/>
          <w:szCs w:val="28"/>
        </w:rPr>
        <w:t xml:space="preserve"> </w:t>
      </w:r>
      <w:r w:rsidRPr="00015584">
        <w:rPr>
          <w:rFonts w:ascii="Times New Roman" w:hAnsi="Times New Roman"/>
          <w:sz w:val="28"/>
          <w:szCs w:val="28"/>
        </w:rPr>
        <w:t xml:space="preserve">и </w:t>
      </w:r>
      <w:r w:rsidR="003B5AA3">
        <w:rPr>
          <w:rFonts w:ascii="Times New Roman" w:hAnsi="Times New Roman"/>
          <w:sz w:val="28"/>
          <w:szCs w:val="28"/>
        </w:rPr>
        <w:t>сопутствующий болезней</w:t>
      </w:r>
      <w:r w:rsidRPr="00015584">
        <w:rPr>
          <w:rFonts w:ascii="Times New Roman" w:hAnsi="Times New Roman"/>
          <w:sz w:val="28"/>
          <w:szCs w:val="28"/>
        </w:rPr>
        <w:t>.</w:t>
      </w:r>
    </w:p>
    <w:p w14:paraId="064DD21B" w14:textId="7C7B759A" w:rsidR="00ED47D8" w:rsidRPr="00015584" w:rsidRDefault="00ED47D8" w:rsidP="00186620">
      <w:pPr>
        <w:pStyle w:val="afa"/>
        <w:numPr>
          <w:ilvl w:val="0"/>
          <w:numId w:val="2"/>
        </w:numPr>
        <w:autoSpaceDE w:val="0"/>
        <w:autoSpaceDN w:val="0"/>
        <w:adjustRightInd w:val="0"/>
        <w:jc w:val="both"/>
        <w:rPr>
          <w:rFonts w:ascii="Times New Roman" w:hAnsi="Times New Roman"/>
          <w:sz w:val="28"/>
          <w:szCs w:val="28"/>
        </w:rPr>
      </w:pPr>
      <w:r w:rsidRPr="00015584">
        <w:rPr>
          <w:rFonts w:ascii="Times New Roman" w:hAnsi="Times New Roman"/>
          <w:sz w:val="28"/>
          <w:szCs w:val="28"/>
        </w:rPr>
        <w:t xml:space="preserve">Представить изменения лабораторных показателей новой коронавирусной инфекции (COVID-19) </w:t>
      </w:r>
      <w:r w:rsidR="003B5AA3">
        <w:rPr>
          <w:rFonts w:ascii="Times New Roman" w:hAnsi="Times New Roman"/>
          <w:sz w:val="28"/>
          <w:szCs w:val="28"/>
        </w:rPr>
        <w:t>в сопоставлении с</w:t>
      </w:r>
      <w:r w:rsidRPr="00015584">
        <w:rPr>
          <w:rFonts w:ascii="Times New Roman" w:hAnsi="Times New Roman"/>
          <w:sz w:val="28"/>
          <w:szCs w:val="28"/>
        </w:rPr>
        <w:t xml:space="preserve"> </w:t>
      </w:r>
      <w:r w:rsidR="00340482" w:rsidRPr="00015584">
        <w:rPr>
          <w:rFonts w:ascii="Times New Roman" w:hAnsi="Times New Roman"/>
          <w:sz w:val="28"/>
          <w:szCs w:val="28"/>
        </w:rPr>
        <w:t>тяжест</w:t>
      </w:r>
      <w:r w:rsidR="00340482">
        <w:rPr>
          <w:rFonts w:ascii="Times New Roman" w:hAnsi="Times New Roman"/>
          <w:sz w:val="28"/>
          <w:szCs w:val="28"/>
        </w:rPr>
        <w:t xml:space="preserve">ью </w:t>
      </w:r>
      <w:r w:rsidR="00340482" w:rsidRPr="00015584">
        <w:rPr>
          <w:rFonts w:ascii="Times New Roman" w:hAnsi="Times New Roman"/>
          <w:sz w:val="28"/>
          <w:szCs w:val="28"/>
        </w:rPr>
        <w:t>инфекции</w:t>
      </w:r>
      <w:r w:rsidRPr="00015584">
        <w:rPr>
          <w:rFonts w:ascii="Times New Roman" w:hAnsi="Times New Roman"/>
          <w:sz w:val="28"/>
          <w:szCs w:val="28"/>
        </w:rPr>
        <w:t xml:space="preserve">, </w:t>
      </w:r>
      <w:r w:rsidR="003B5AA3">
        <w:rPr>
          <w:rFonts w:ascii="Times New Roman" w:hAnsi="Times New Roman"/>
          <w:sz w:val="28"/>
          <w:szCs w:val="28"/>
        </w:rPr>
        <w:t xml:space="preserve">штаммами </w:t>
      </w:r>
      <w:r w:rsidR="003B5AA3">
        <w:rPr>
          <w:rFonts w:ascii="Times New Roman" w:hAnsi="Times New Roman"/>
          <w:sz w:val="28"/>
          <w:szCs w:val="28"/>
          <w:lang w:val="en-US"/>
        </w:rPr>
        <w:t>SARS</w:t>
      </w:r>
      <w:r w:rsidR="003B5AA3" w:rsidRPr="003B5AA3">
        <w:rPr>
          <w:rFonts w:ascii="Times New Roman" w:hAnsi="Times New Roman"/>
          <w:sz w:val="28"/>
          <w:szCs w:val="28"/>
        </w:rPr>
        <w:t>-</w:t>
      </w:r>
      <w:r w:rsidR="003B5AA3">
        <w:rPr>
          <w:rFonts w:ascii="Times New Roman" w:hAnsi="Times New Roman"/>
          <w:sz w:val="28"/>
          <w:szCs w:val="28"/>
          <w:lang w:val="en-US"/>
        </w:rPr>
        <w:t>CoV</w:t>
      </w:r>
      <w:r w:rsidR="003B5AA3" w:rsidRPr="003B5AA3">
        <w:rPr>
          <w:rFonts w:ascii="Times New Roman" w:hAnsi="Times New Roman"/>
          <w:sz w:val="28"/>
          <w:szCs w:val="28"/>
        </w:rPr>
        <w:t>-2</w:t>
      </w:r>
      <w:r w:rsidRPr="00015584">
        <w:rPr>
          <w:rFonts w:ascii="Times New Roman" w:hAnsi="Times New Roman"/>
          <w:sz w:val="28"/>
          <w:szCs w:val="28"/>
        </w:rPr>
        <w:t xml:space="preserve"> и </w:t>
      </w:r>
      <w:r w:rsidR="003B5AA3">
        <w:rPr>
          <w:rFonts w:ascii="Times New Roman" w:hAnsi="Times New Roman"/>
          <w:sz w:val="28"/>
          <w:szCs w:val="28"/>
        </w:rPr>
        <w:t>КТ-</w:t>
      </w:r>
      <w:r w:rsidR="00B94630">
        <w:rPr>
          <w:rFonts w:ascii="Times New Roman" w:hAnsi="Times New Roman"/>
          <w:sz w:val="28"/>
          <w:szCs w:val="28"/>
        </w:rPr>
        <w:t>картиной легких</w:t>
      </w:r>
      <w:r w:rsidRPr="00015584">
        <w:rPr>
          <w:rFonts w:ascii="Times New Roman" w:hAnsi="Times New Roman"/>
          <w:sz w:val="28"/>
          <w:szCs w:val="28"/>
        </w:rPr>
        <w:t>.</w:t>
      </w:r>
    </w:p>
    <w:p w14:paraId="728219C4" w14:textId="7D7E9B1B" w:rsidR="00ED47D8" w:rsidRPr="0078206E" w:rsidRDefault="006750DC" w:rsidP="00186620">
      <w:pPr>
        <w:pStyle w:val="afa"/>
        <w:numPr>
          <w:ilvl w:val="0"/>
          <w:numId w:val="2"/>
        </w:numPr>
        <w:autoSpaceDE w:val="0"/>
        <w:autoSpaceDN w:val="0"/>
        <w:adjustRightInd w:val="0"/>
        <w:jc w:val="both"/>
        <w:rPr>
          <w:rFonts w:ascii="Times New Roman" w:hAnsi="Times New Roman"/>
          <w:sz w:val="28"/>
          <w:szCs w:val="28"/>
        </w:rPr>
      </w:pPr>
      <w:r w:rsidRPr="0078206E">
        <w:rPr>
          <w:rFonts w:ascii="Times New Roman" w:hAnsi="Times New Roman"/>
          <w:sz w:val="28"/>
          <w:szCs w:val="28"/>
        </w:rPr>
        <w:t xml:space="preserve">Изучить </w:t>
      </w:r>
      <w:r w:rsidR="00340482" w:rsidRPr="0078206E">
        <w:rPr>
          <w:rFonts w:ascii="Times New Roman" w:hAnsi="Times New Roman"/>
          <w:sz w:val="28"/>
          <w:szCs w:val="28"/>
        </w:rPr>
        <w:t>частоту, риск</w:t>
      </w:r>
      <w:r w:rsidR="0078206E" w:rsidRPr="0078206E">
        <w:rPr>
          <w:rFonts w:ascii="Times New Roman" w:hAnsi="Times New Roman"/>
          <w:sz w:val="28"/>
          <w:szCs w:val="28"/>
        </w:rPr>
        <w:t>-фактор</w:t>
      </w:r>
      <w:r w:rsidR="0078206E">
        <w:rPr>
          <w:rFonts w:ascii="Times New Roman" w:hAnsi="Times New Roman"/>
          <w:sz w:val="28"/>
          <w:szCs w:val="28"/>
        </w:rPr>
        <w:t>ы</w:t>
      </w:r>
      <w:r w:rsidR="0078206E" w:rsidRPr="0078206E">
        <w:rPr>
          <w:rFonts w:ascii="Times New Roman" w:hAnsi="Times New Roman"/>
          <w:sz w:val="28"/>
          <w:szCs w:val="28"/>
        </w:rPr>
        <w:t xml:space="preserve"> и спектр</w:t>
      </w:r>
      <w:r w:rsidR="0078206E" w:rsidRPr="0078206E">
        <w:rPr>
          <w:rFonts w:ascii="Times New Roman" w:hAnsi="Times New Roman"/>
          <w:b/>
          <w:sz w:val="28"/>
          <w:szCs w:val="28"/>
        </w:rPr>
        <w:t xml:space="preserve"> </w:t>
      </w:r>
      <w:r w:rsidR="0078206E" w:rsidRPr="0078206E">
        <w:rPr>
          <w:rFonts w:ascii="Times New Roman" w:hAnsi="Times New Roman"/>
          <w:sz w:val="28"/>
          <w:szCs w:val="28"/>
        </w:rPr>
        <w:t>долгосрочных проявлений</w:t>
      </w:r>
      <w:r w:rsidR="0078206E">
        <w:rPr>
          <w:rFonts w:ascii="Times New Roman" w:hAnsi="Times New Roman"/>
          <w:sz w:val="28"/>
          <w:szCs w:val="28"/>
        </w:rPr>
        <w:t xml:space="preserve"> </w:t>
      </w:r>
      <w:r w:rsidR="0078206E" w:rsidRPr="00015584">
        <w:rPr>
          <w:rFonts w:ascii="Times New Roman" w:hAnsi="Times New Roman"/>
          <w:sz w:val="28"/>
          <w:szCs w:val="28"/>
        </w:rPr>
        <w:t>коронавирусной инфекции (COVID-19)</w:t>
      </w:r>
      <w:r w:rsidR="00ED47D8" w:rsidRPr="0078206E">
        <w:rPr>
          <w:rFonts w:ascii="Times New Roman" w:hAnsi="Times New Roman"/>
          <w:sz w:val="28"/>
          <w:szCs w:val="28"/>
        </w:rPr>
        <w:t>.</w:t>
      </w:r>
    </w:p>
    <w:p w14:paraId="04236ABE" w14:textId="77777777" w:rsidR="00ED47D8" w:rsidRDefault="00ED47D8" w:rsidP="00186620">
      <w:pPr>
        <w:autoSpaceDE w:val="0"/>
        <w:autoSpaceDN w:val="0"/>
        <w:adjustRightInd w:val="0"/>
        <w:ind w:firstLine="709"/>
        <w:jc w:val="both"/>
        <w:rPr>
          <w:b/>
          <w:spacing w:val="-4"/>
          <w:sz w:val="28"/>
          <w:szCs w:val="28"/>
        </w:rPr>
      </w:pPr>
      <w:r>
        <w:rPr>
          <w:b/>
          <w:spacing w:val="-4"/>
          <w:sz w:val="28"/>
          <w:szCs w:val="28"/>
        </w:rPr>
        <w:t xml:space="preserve">Научная новизна работы. </w:t>
      </w:r>
    </w:p>
    <w:p w14:paraId="5DC2BC49" w14:textId="75C0C283" w:rsidR="00ED47D8" w:rsidRPr="003F77DE" w:rsidRDefault="00732688" w:rsidP="00186620">
      <w:pPr>
        <w:autoSpaceDE w:val="0"/>
        <w:autoSpaceDN w:val="0"/>
        <w:adjustRightInd w:val="0"/>
        <w:ind w:firstLine="851"/>
        <w:jc w:val="both"/>
        <w:rPr>
          <w:spacing w:val="-4"/>
          <w:sz w:val="28"/>
          <w:szCs w:val="28"/>
        </w:rPr>
      </w:pPr>
      <w:bookmarkStart w:id="3" w:name="_Hlk179323067"/>
      <w:r>
        <w:rPr>
          <w:spacing w:val="-4"/>
          <w:sz w:val="28"/>
          <w:szCs w:val="28"/>
        </w:rPr>
        <w:t>Впервые п</w:t>
      </w:r>
      <w:r w:rsidR="00A05DE3">
        <w:rPr>
          <w:spacing w:val="-4"/>
          <w:sz w:val="28"/>
          <w:szCs w:val="28"/>
        </w:rPr>
        <w:t xml:space="preserve">редставлены </w:t>
      </w:r>
      <w:r w:rsidR="00ED47D8">
        <w:rPr>
          <w:spacing w:val="-4"/>
          <w:sz w:val="28"/>
          <w:szCs w:val="28"/>
        </w:rPr>
        <w:t xml:space="preserve">клинические проявления коронавирусной инфекции </w:t>
      </w:r>
      <w:r w:rsidR="00B41D86">
        <w:rPr>
          <w:spacing w:val="-4"/>
          <w:sz w:val="28"/>
          <w:szCs w:val="28"/>
        </w:rPr>
        <w:t xml:space="preserve">в остром периоде </w:t>
      </w:r>
      <w:r w:rsidR="00A05DE3">
        <w:rPr>
          <w:spacing w:val="-4"/>
          <w:sz w:val="28"/>
          <w:szCs w:val="28"/>
        </w:rPr>
        <w:t xml:space="preserve">с определением спектра и </w:t>
      </w:r>
      <w:r w:rsidR="00ED47D8">
        <w:rPr>
          <w:spacing w:val="-4"/>
          <w:sz w:val="28"/>
          <w:szCs w:val="28"/>
        </w:rPr>
        <w:t>частоты симптомов в зависимости от степени тяжести</w:t>
      </w:r>
      <w:r w:rsidR="00A05DE3">
        <w:rPr>
          <w:spacing w:val="-4"/>
          <w:sz w:val="28"/>
          <w:szCs w:val="28"/>
        </w:rPr>
        <w:t xml:space="preserve">, штамма </w:t>
      </w:r>
      <w:r w:rsidR="00A05DE3">
        <w:rPr>
          <w:spacing w:val="-4"/>
          <w:sz w:val="28"/>
          <w:szCs w:val="28"/>
          <w:lang w:val="en-US"/>
        </w:rPr>
        <w:t>SARS</w:t>
      </w:r>
      <w:r w:rsidR="00A05DE3" w:rsidRPr="00A05DE3">
        <w:rPr>
          <w:spacing w:val="-4"/>
          <w:sz w:val="28"/>
          <w:szCs w:val="28"/>
        </w:rPr>
        <w:t>-</w:t>
      </w:r>
      <w:r w:rsidR="00A05DE3">
        <w:rPr>
          <w:spacing w:val="-4"/>
          <w:sz w:val="28"/>
          <w:szCs w:val="28"/>
          <w:lang w:val="en-US"/>
        </w:rPr>
        <w:t>CoV</w:t>
      </w:r>
      <w:r w:rsidR="00A05DE3" w:rsidRPr="00A05DE3">
        <w:rPr>
          <w:spacing w:val="-4"/>
          <w:sz w:val="28"/>
          <w:szCs w:val="28"/>
        </w:rPr>
        <w:t>-2</w:t>
      </w:r>
      <w:r w:rsidR="00A05DE3">
        <w:rPr>
          <w:spacing w:val="-4"/>
          <w:sz w:val="28"/>
          <w:szCs w:val="28"/>
        </w:rPr>
        <w:t xml:space="preserve"> и сопутствующих болезней</w:t>
      </w:r>
      <w:r w:rsidR="00B41D86">
        <w:rPr>
          <w:spacing w:val="-4"/>
          <w:sz w:val="28"/>
          <w:szCs w:val="28"/>
        </w:rPr>
        <w:t xml:space="preserve"> у жителей Ошской области</w:t>
      </w:r>
      <w:r w:rsidR="00ED47D8">
        <w:rPr>
          <w:spacing w:val="-4"/>
          <w:sz w:val="28"/>
          <w:szCs w:val="28"/>
        </w:rPr>
        <w:t>.</w:t>
      </w:r>
      <w:r w:rsidR="009F38F6">
        <w:rPr>
          <w:spacing w:val="-4"/>
          <w:sz w:val="28"/>
          <w:szCs w:val="28"/>
        </w:rPr>
        <w:t xml:space="preserve"> Ранжирование по симптомам «очень частые, встречающиеся </w:t>
      </w:r>
      <w:r w:rsidR="009F38F6" w:rsidRPr="002D22D6">
        <w:rPr>
          <w:spacing w:val="-4"/>
          <w:sz w:val="28"/>
          <w:szCs w:val="28"/>
        </w:rPr>
        <w:t>&gt;60%</w:t>
      </w:r>
      <w:r w:rsidR="009F38F6">
        <w:rPr>
          <w:spacing w:val="-4"/>
          <w:sz w:val="28"/>
          <w:szCs w:val="28"/>
        </w:rPr>
        <w:t xml:space="preserve">», </w:t>
      </w:r>
      <w:r w:rsidR="002D22D6">
        <w:rPr>
          <w:spacing w:val="-4"/>
          <w:sz w:val="28"/>
          <w:szCs w:val="28"/>
        </w:rPr>
        <w:t xml:space="preserve">«частые – 40-60%», «редкие – 20-40%», «очень редкие - </w:t>
      </w:r>
      <w:r w:rsidR="002D22D6" w:rsidRPr="002D22D6">
        <w:rPr>
          <w:spacing w:val="-4"/>
          <w:sz w:val="28"/>
          <w:szCs w:val="28"/>
        </w:rPr>
        <w:t>&lt;</w:t>
      </w:r>
      <w:r w:rsidR="002D22D6">
        <w:rPr>
          <w:spacing w:val="-4"/>
          <w:sz w:val="28"/>
          <w:szCs w:val="28"/>
        </w:rPr>
        <w:t xml:space="preserve">20%», выявило распространенные и не частые признаки </w:t>
      </w:r>
      <w:r w:rsidR="002D22D6">
        <w:rPr>
          <w:spacing w:val="-4"/>
          <w:sz w:val="28"/>
          <w:szCs w:val="28"/>
          <w:lang w:val="en-US"/>
        </w:rPr>
        <w:t>COVID</w:t>
      </w:r>
      <w:r w:rsidR="002D22D6" w:rsidRPr="002D22D6">
        <w:rPr>
          <w:spacing w:val="-4"/>
          <w:sz w:val="28"/>
          <w:szCs w:val="28"/>
        </w:rPr>
        <w:t>-19</w:t>
      </w:r>
      <w:r w:rsidR="002D22D6">
        <w:rPr>
          <w:spacing w:val="-4"/>
          <w:sz w:val="28"/>
          <w:szCs w:val="28"/>
        </w:rPr>
        <w:t xml:space="preserve"> среди жителей Ошской области.</w:t>
      </w:r>
      <w:r w:rsidR="00ED47D8">
        <w:rPr>
          <w:spacing w:val="-4"/>
          <w:sz w:val="28"/>
          <w:szCs w:val="28"/>
        </w:rPr>
        <w:t xml:space="preserve"> </w:t>
      </w:r>
    </w:p>
    <w:p w14:paraId="12BE1E61" w14:textId="133BBE78" w:rsidR="00ED47D8" w:rsidRPr="003F77DE" w:rsidRDefault="0052460F" w:rsidP="00186620">
      <w:pPr>
        <w:autoSpaceDE w:val="0"/>
        <w:autoSpaceDN w:val="0"/>
        <w:adjustRightInd w:val="0"/>
        <w:ind w:firstLine="851"/>
        <w:jc w:val="both"/>
        <w:rPr>
          <w:spacing w:val="-4"/>
          <w:sz w:val="28"/>
          <w:szCs w:val="28"/>
        </w:rPr>
      </w:pPr>
      <w:r>
        <w:rPr>
          <w:spacing w:val="-4"/>
          <w:sz w:val="28"/>
          <w:szCs w:val="28"/>
        </w:rPr>
        <w:t>Показана</w:t>
      </w:r>
      <w:r w:rsidR="00B41D86">
        <w:rPr>
          <w:spacing w:val="-4"/>
          <w:sz w:val="28"/>
          <w:szCs w:val="28"/>
        </w:rPr>
        <w:t xml:space="preserve"> корреляция </w:t>
      </w:r>
      <w:r w:rsidR="00541EAC">
        <w:rPr>
          <w:spacing w:val="-4"/>
          <w:sz w:val="28"/>
          <w:szCs w:val="28"/>
        </w:rPr>
        <w:t xml:space="preserve">маркеров воспаления и гемостазиограммы </w:t>
      </w:r>
      <w:r w:rsidR="00ED47D8">
        <w:rPr>
          <w:spacing w:val="-4"/>
          <w:sz w:val="28"/>
          <w:szCs w:val="28"/>
        </w:rPr>
        <w:t xml:space="preserve"> </w:t>
      </w:r>
      <w:r w:rsidR="00B41D86">
        <w:rPr>
          <w:spacing w:val="-4"/>
          <w:sz w:val="28"/>
          <w:szCs w:val="28"/>
        </w:rPr>
        <w:t xml:space="preserve">с КТ-картиной легких </w:t>
      </w:r>
      <w:r w:rsidR="00ED47D8">
        <w:rPr>
          <w:spacing w:val="-4"/>
          <w:sz w:val="28"/>
          <w:szCs w:val="28"/>
        </w:rPr>
        <w:t>в зависимости от степени тяжести</w:t>
      </w:r>
      <w:r w:rsidR="00B41D86">
        <w:rPr>
          <w:spacing w:val="-4"/>
          <w:sz w:val="28"/>
          <w:szCs w:val="28"/>
        </w:rPr>
        <w:t xml:space="preserve"> заболевания</w:t>
      </w:r>
      <w:r w:rsidR="00541EAC">
        <w:rPr>
          <w:spacing w:val="-4"/>
          <w:sz w:val="28"/>
          <w:szCs w:val="28"/>
        </w:rPr>
        <w:t xml:space="preserve">, свидетельствующие о системном воспалении и угнетении иммунного ответа </w:t>
      </w:r>
      <w:r w:rsidR="00ED47D8">
        <w:rPr>
          <w:spacing w:val="-4"/>
          <w:sz w:val="28"/>
          <w:szCs w:val="28"/>
        </w:rPr>
        <w:t xml:space="preserve"> </w:t>
      </w:r>
      <w:r w:rsidR="00541EAC">
        <w:rPr>
          <w:spacing w:val="-4"/>
          <w:sz w:val="28"/>
          <w:szCs w:val="28"/>
        </w:rPr>
        <w:t>при коронавирусной инфекции.</w:t>
      </w:r>
    </w:p>
    <w:p w14:paraId="75A84968" w14:textId="36614603" w:rsidR="00ED47D8" w:rsidRPr="003F77DE" w:rsidRDefault="00ED47D8" w:rsidP="00186620">
      <w:pPr>
        <w:autoSpaceDE w:val="0"/>
        <w:autoSpaceDN w:val="0"/>
        <w:adjustRightInd w:val="0"/>
        <w:ind w:firstLine="851"/>
        <w:jc w:val="both"/>
        <w:rPr>
          <w:spacing w:val="-4"/>
          <w:sz w:val="28"/>
          <w:szCs w:val="28"/>
        </w:rPr>
      </w:pPr>
      <w:r w:rsidRPr="003F77DE">
        <w:rPr>
          <w:spacing w:val="-4"/>
          <w:sz w:val="28"/>
          <w:szCs w:val="28"/>
        </w:rPr>
        <w:lastRenderedPageBreak/>
        <w:t xml:space="preserve">Впервые определены </w:t>
      </w:r>
      <w:r w:rsidR="00340482" w:rsidRPr="0078206E">
        <w:rPr>
          <w:sz w:val="28"/>
          <w:szCs w:val="28"/>
        </w:rPr>
        <w:t>частот</w:t>
      </w:r>
      <w:r w:rsidR="00340482">
        <w:rPr>
          <w:sz w:val="28"/>
          <w:szCs w:val="28"/>
        </w:rPr>
        <w:t>а</w:t>
      </w:r>
      <w:r w:rsidR="00340482" w:rsidRPr="0078206E">
        <w:rPr>
          <w:sz w:val="28"/>
          <w:szCs w:val="28"/>
        </w:rPr>
        <w:t xml:space="preserve"> и</w:t>
      </w:r>
      <w:r w:rsidR="00B41D86" w:rsidRPr="0078206E">
        <w:rPr>
          <w:sz w:val="28"/>
          <w:szCs w:val="28"/>
        </w:rPr>
        <w:t xml:space="preserve"> спектр</w:t>
      </w:r>
      <w:r w:rsidR="00B41D86" w:rsidRPr="0078206E">
        <w:rPr>
          <w:b/>
          <w:sz w:val="28"/>
          <w:szCs w:val="28"/>
        </w:rPr>
        <w:t xml:space="preserve"> </w:t>
      </w:r>
      <w:r w:rsidR="00B41D86" w:rsidRPr="0078206E">
        <w:rPr>
          <w:sz w:val="28"/>
          <w:szCs w:val="28"/>
        </w:rPr>
        <w:t>долгосрочных проявлений</w:t>
      </w:r>
      <w:r w:rsidR="00B41D86">
        <w:rPr>
          <w:sz w:val="28"/>
          <w:szCs w:val="28"/>
        </w:rPr>
        <w:t xml:space="preserve"> </w:t>
      </w:r>
      <w:r w:rsidR="00B41D86" w:rsidRPr="00015584">
        <w:rPr>
          <w:sz w:val="28"/>
          <w:szCs w:val="28"/>
        </w:rPr>
        <w:t>коронавирусной инфекции (COVID-19)</w:t>
      </w:r>
      <w:r>
        <w:rPr>
          <w:spacing w:val="-4"/>
          <w:sz w:val="28"/>
          <w:szCs w:val="28"/>
        </w:rPr>
        <w:t xml:space="preserve">. </w:t>
      </w:r>
      <w:r w:rsidR="002D22D6">
        <w:rPr>
          <w:spacing w:val="-4"/>
          <w:sz w:val="28"/>
          <w:szCs w:val="28"/>
        </w:rPr>
        <w:t xml:space="preserve">Многофакторный регрессионный анализ определил </w:t>
      </w:r>
      <w:r w:rsidR="002D22D6" w:rsidRPr="0078206E">
        <w:rPr>
          <w:sz w:val="28"/>
          <w:szCs w:val="28"/>
        </w:rPr>
        <w:t>риск-фактор</w:t>
      </w:r>
      <w:r w:rsidR="002D22D6">
        <w:rPr>
          <w:sz w:val="28"/>
          <w:szCs w:val="28"/>
        </w:rPr>
        <w:t>ы и выживаемость при часто встречающемся симптоме постковидного синдрома.</w:t>
      </w:r>
    </w:p>
    <w:bookmarkEnd w:id="3"/>
    <w:p w14:paraId="54151118" w14:textId="77777777" w:rsidR="00ED47D8" w:rsidRDefault="00ED47D8" w:rsidP="00186620">
      <w:pPr>
        <w:autoSpaceDE w:val="0"/>
        <w:autoSpaceDN w:val="0"/>
        <w:adjustRightInd w:val="0"/>
        <w:ind w:firstLine="709"/>
        <w:jc w:val="both"/>
        <w:rPr>
          <w:spacing w:val="-4"/>
          <w:sz w:val="28"/>
          <w:szCs w:val="28"/>
        </w:rPr>
      </w:pPr>
    </w:p>
    <w:p w14:paraId="473D985D" w14:textId="77777777" w:rsidR="00ED47D8" w:rsidRDefault="00ED47D8" w:rsidP="00186620">
      <w:pPr>
        <w:autoSpaceDE w:val="0"/>
        <w:autoSpaceDN w:val="0"/>
        <w:adjustRightInd w:val="0"/>
        <w:ind w:firstLine="709"/>
        <w:jc w:val="both"/>
        <w:rPr>
          <w:b/>
          <w:sz w:val="28"/>
          <w:szCs w:val="28"/>
        </w:rPr>
      </w:pPr>
      <w:r>
        <w:rPr>
          <w:b/>
          <w:sz w:val="28"/>
          <w:szCs w:val="28"/>
        </w:rPr>
        <w:t xml:space="preserve">Практическая значимость полученных результатов. </w:t>
      </w:r>
    </w:p>
    <w:p w14:paraId="71A64F3D" w14:textId="50BC7D76" w:rsidR="006E310E" w:rsidRPr="006E310E" w:rsidRDefault="006E310E" w:rsidP="00186620">
      <w:pPr>
        <w:widowControl w:val="0"/>
        <w:kinsoku w:val="0"/>
        <w:overflowPunct w:val="0"/>
        <w:autoSpaceDE w:val="0"/>
        <w:autoSpaceDN w:val="0"/>
        <w:adjustRightInd w:val="0"/>
        <w:ind w:right="109"/>
        <w:jc w:val="both"/>
        <w:rPr>
          <w:spacing w:val="-4"/>
          <w:sz w:val="28"/>
          <w:szCs w:val="28"/>
        </w:rPr>
      </w:pPr>
      <w:r w:rsidRPr="006E310E">
        <w:rPr>
          <w:spacing w:val="-4"/>
          <w:sz w:val="28"/>
          <w:szCs w:val="28"/>
        </w:rPr>
        <w:tab/>
      </w:r>
      <w:r w:rsidR="00714192">
        <w:rPr>
          <w:spacing w:val="-4"/>
          <w:sz w:val="28"/>
          <w:szCs w:val="28"/>
        </w:rPr>
        <w:t xml:space="preserve">Показано влияние степени тяжести, штамма </w:t>
      </w:r>
      <w:r w:rsidR="00714192">
        <w:rPr>
          <w:spacing w:val="-4"/>
          <w:sz w:val="28"/>
          <w:szCs w:val="28"/>
          <w:lang w:val="en-US"/>
        </w:rPr>
        <w:t>SARS</w:t>
      </w:r>
      <w:r w:rsidR="00714192" w:rsidRPr="00A05DE3">
        <w:rPr>
          <w:spacing w:val="-4"/>
          <w:sz w:val="28"/>
          <w:szCs w:val="28"/>
        </w:rPr>
        <w:t>-</w:t>
      </w:r>
      <w:r w:rsidR="00714192">
        <w:rPr>
          <w:spacing w:val="-4"/>
          <w:sz w:val="28"/>
          <w:szCs w:val="28"/>
          <w:lang w:val="en-US"/>
        </w:rPr>
        <w:t>CoV</w:t>
      </w:r>
      <w:r w:rsidR="00714192" w:rsidRPr="00A05DE3">
        <w:rPr>
          <w:spacing w:val="-4"/>
          <w:sz w:val="28"/>
          <w:szCs w:val="28"/>
        </w:rPr>
        <w:t>-2</w:t>
      </w:r>
      <w:r w:rsidR="00714192">
        <w:rPr>
          <w:spacing w:val="-4"/>
          <w:sz w:val="28"/>
          <w:szCs w:val="28"/>
        </w:rPr>
        <w:t xml:space="preserve"> и сопутствующих болезней на </w:t>
      </w:r>
      <w:r w:rsidR="00737C09">
        <w:rPr>
          <w:spacing w:val="-4"/>
          <w:sz w:val="28"/>
          <w:szCs w:val="28"/>
        </w:rPr>
        <w:t>частот</w:t>
      </w:r>
      <w:r w:rsidR="00714192">
        <w:rPr>
          <w:spacing w:val="-4"/>
          <w:sz w:val="28"/>
          <w:szCs w:val="28"/>
        </w:rPr>
        <w:t>у</w:t>
      </w:r>
      <w:r w:rsidR="00737C09">
        <w:rPr>
          <w:spacing w:val="-4"/>
          <w:sz w:val="28"/>
          <w:szCs w:val="28"/>
        </w:rPr>
        <w:t xml:space="preserve"> </w:t>
      </w:r>
      <w:r w:rsidR="00714192">
        <w:rPr>
          <w:spacing w:val="-4"/>
          <w:sz w:val="28"/>
          <w:szCs w:val="28"/>
        </w:rPr>
        <w:t>и</w:t>
      </w:r>
      <w:r w:rsidR="00737C09">
        <w:rPr>
          <w:spacing w:val="-4"/>
          <w:sz w:val="28"/>
          <w:szCs w:val="28"/>
        </w:rPr>
        <w:t xml:space="preserve"> спектр </w:t>
      </w:r>
      <w:r w:rsidR="00714192">
        <w:rPr>
          <w:spacing w:val="-4"/>
          <w:sz w:val="28"/>
          <w:szCs w:val="28"/>
        </w:rPr>
        <w:t xml:space="preserve">симптомов новой коронавирусной инфекции в остром периоде </w:t>
      </w:r>
      <w:r>
        <w:rPr>
          <w:spacing w:val="-4"/>
          <w:sz w:val="28"/>
          <w:szCs w:val="28"/>
        </w:rPr>
        <w:t>у жителей Ошской области</w:t>
      </w:r>
      <w:r w:rsidR="00714192">
        <w:rPr>
          <w:spacing w:val="-4"/>
          <w:sz w:val="28"/>
          <w:szCs w:val="28"/>
        </w:rPr>
        <w:t xml:space="preserve">. </w:t>
      </w:r>
      <w:r>
        <w:rPr>
          <w:spacing w:val="-4"/>
          <w:sz w:val="28"/>
          <w:szCs w:val="28"/>
        </w:rPr>
        <w:t xml:space="preserve"> </w:t>
      </w:r>
    </w:p>
    <w:p w14:paraId="47B8996A" w14:textId="77777777" w:rsidR="00383720" w:rsidRDefault="006E310E" w:rsidP="00383720">
      <w:pPr>
        <w:widowControl w:val="0"/>
        <w:kinsoku w:val="0"/>
        <w:overflowPunct w:val="0"/>
        <w:autoSpaceDE w:val="0"/>
        <w:autoSpaceDN w:val="0"/>
        <w:adjustRightInd w:val="0"/>
        <w:ind w:right="109"/>
        <w:jc w:val="both"/>
        <w:rPr>
          <w:spacing w:val="-4"/>
          <w:sz w:val="28"/>
          <w:szCs w:val="28"/>
        </w:rPr>
      </w:pPr>
      <w:r w:rsidRPr="006E310E">
        <w:rPr>
          <w:spacing w:val="-4"/>
          <w:sz w:val="28"/>
          <w:szCs w:val="28"/>
        </w:rPr>
        <w:tab/>
        <w:t>Дана характеристика</w:t>
      </w:r>
      <w:r w:rsidR="006C4387">
        <w:rPr>
          <w:spacing w:val="-4"/>
          <w:sz w:val="28"/>
          <w:szCs w:val="28"/>
        </w:rPr>
        <w:t xml:space="preserve"> лабораторных изменений коронавирусной инфекции в корреляции с КТ-картиной легких в зависимости от степени тяжести заболевания и штамма </w:t>
      </w:r>
      <w:r w:rsidR="006C4387">
        <w:rPr>
          <w:spacing w:val="-4"/>
          <w:sz w:val="28"/>
          <w:szCs w:val="28"/>
          <w:lang w:val="en-US"/>
        </w:rPr>
        <w:t>SARS</w:t>
      </w:r>
      <w:r w:rsidR="006C4387" w:rsidRPr="00A05DE3">
        <w:rPr>
          <w:spacing w:val="-4"/>
          <w:sz w:val="28"/>
          <w:szCs w:val="28"/>
        </w:rPr>
        <w:t>-</w:t>
      </w:r>
      <w:r w:rsidR="006C4387">
        <w:rPr>
          <w:spacing w:val="-4"/>
          <w:sz w:val="28"/>
          <w:szCs w:val="28"/>
          <w:lang w:val="en-US"/>
        </w:rPr>
        <w:t>CoV</w:t>
      </w:r>
      <w:r w:rsidR="006C4387" w:rsidRPr="00A05DE3">
        <w:rPr>
          <w:spacing w:val="-4"/>
          <w:sz w:val="28"/>
          <w:szCs w:val="28"/>
        </w:rPr>
        <w:t>-2</w:t>
      </w:r>
      <w:r w:rsidRPr="006E310E">
        <w:rPr>
          <w:spacing w:val="-4"/>
          <w:sz w:val="28"/>
          <w:szCs w:val="28"/>
        </w:rPr>
        <w:t xml:space="preserve">. </w:t>
      </w:r>
    </w:p>
    <w:p w14:paraId="2F62282C" w14:textId="6AE0A8CC" w:rsidR="006E310E" w:rsidRPr="00383720" w:rsidRDefault="00340482" w:rsidP="00383720">
      <w:pPr>
        <w:widowControl w:val="0"/>
        <w:kinsoku w:val="0"/>
        <w:overflowPunct w:val="0"/>
        <w:autoSpaceDE w:val="0"/>
        <w:autoSpaceDN w:val="0"/>
        <w:adjustRightInd w:val="0"/>
        <w:ind w:right="109" w:firstLine="708"/>
        <w:jc w:val="both"/>
        <w:rPr>
          <w:spacing w:val="-4"/>
          <w:sz w:val="28"/>
          <w:szCs w:val="28"/>
        </w:rPr>
      </w:pPr>
      <w:r>
        <w:rPr>
          <w:spacing w:val="-4"/>
          <w:sz w:val="28"/>
          <w:szCs w:val="28"/>
        </w:rPr>
        <w:t xml:space="preserve">Представлены </w:t>
      </w:r>
      <w:r w:rsidRPr="003F77DE">
        <w:rPr>
          <w:spacing w:val="-4"/>
          <w:sz w:val="28"/>
          <w:szCs w:val="28"/>
        </w:rPr>
        <w:t>частота</w:t>
      </w:r>
      <w:r w:rsidR="00390502">
        <w:rPr>
          <w:sz w:val="28"/>
          <w:szCs w:val="28"/>
        </w:rPr>
        <w:t xml:space="preserve"> и </w:t>
      </w:r>
      <w:r w:rsidR="00390502" w:rsidRPr="0078206E">
        <w:rPr>
          <w:sz w:val="28"/>
          <w:szCs w:val="28"/>
        </w:rPr>
        <w:t>спектр</w:t>
      </w:r>
      <w:r w:rsidR="00390502" w:rsidRPr="0078206E">
        <w:rPr>
          <w:b/>
          <w:sz w:val="28"/>
          <w:szCs w:val="28"/>
        </w:rPr>
        <w:t xml:space="preserve"> </w:t>
      </w:r>
      <w:r w:rsidR="00390502" w:rsidRPr="0078206E">
        <w:rPr>
          <w:sz w:val="28"/>
          <w:szCs w:val="28"/>
        </w:rPr>
        <w:t>долгосрочных проявлений</w:t>
      </w:r>
      <w:r w:rsidR="00383720">
        <w:rPr>
          <w:sz w:val="28"/>
          <w:szCs w:val="28"/>
        </w:rPr>
        <w:t xml:space="preserve"> </w:t>
      </w:r>
      <w:r w:rsidR="00390502" w:rsidRPr="00015584">
        <w:rPr>
          <w:sz w:val="28"/>
          <w:szCs w:val="28"/>
        </w:rPr>
        <w:t>коронавирусной инфекции (COVID-19)</w:t>
      </w:r>
      <w:r w:rsidR="00390502">
        <w:rPr>
          <w:sz w:val="28"/>
          <w:szCs w:val="28"/>
        </w:rPr>
        <w:t xml:space="preserve"> с определением</w:t>
      </w:r>
      <w:r w:rsidR="00390502" w:rsidRPr="0078206E">
        <w:rPr>
          <w:sz w:val="28"/>
          <w:szCs w:val="28"/>
        </w:rPr>
        <w:t xml:space="preserve"> риск-фактор</w:t>
      </w:r>
      <w:r w:rsidR="00390502">
        <w:rPr>
          <w:sz w:val="28"/>
          <w:szCs w:val="28"/>
        </w:rPr>
        <w:t>ов</w:t>
      </w:r>
      <w:r w:rsidR="00390502">
        <w:rPr>
          <w:spacing w:val="-4"/>
          <w:sz w:val="28"/>
          <w:szCs w:val="28"/>
        </w:rPr>
        <w:t xml:space="preserve">. </w:t>
      </w:r>
    </w:p>
    <w:p w14:paraId="63ABF39A" w14:textId="6E9362E0" w:rsidR="006E310E" w:rsidRPr="006E310E" w:rsidRDefault="006E310E" w:rsidP="00186620">
      <w:pPr>
        <w:widowControl w:val="0"/>
        <w:kinsoku w:val="0"/>
        <w:overflowPunct w:val="0"/>
        <w:autoSpaceDE w:val="0"/>
        <w:autoSpaceDN w:val="0"/>
        <w:adjustRightInd w:val="0"/>
        <w:ind w:right="109"/>
        <w:jc w:val="both"/>
        <w:rPr>
          <w:spacing w:val="-4"/>
          <w:sz w:val="28"/>
          <w:szCs w:val="28"/>
        </w:rPr>
      </w:pPr>
      <w:r w:rsidRPr="006E310E">
        <w:rPr>
          <w:spacing w:val="-4"/>
          <w:sz w:val="28"/>
          <w:szCs w:val="28"/>
        </w:rPr>
        <w:tab/>
        <w:t xml:space="preserve">Теоретические и практические данные по </w:t>
      </w:r>
      <w:r w:rsidR="00390502">
        <w:rPr>
          <w:spacing w:val="-4"/>
          <w:sz w:val="28"/>
          <w:szCs w:val="28"/>
        </w:rPr>
        <w:t xml:space="preserve">клинико-лабораторной </w:t>
      </w:r>
      <w:r w:rsidRPr="006E310E">
        <w:rPr>
          <w:spacing w:val="-4"/>
          <w:sz w:val="28"/>
          <w:szCs w:val="28"/>
        </w:rPr>
        <w:t>диагностике</w:t>
      </w:r>
      <w:r w:rsidR="00390502">
        <w:rPr>
          <w:spacing w:val="-4"/>
          <w:sz w:val="28"/>
          <w:szCs w:val="28"/>
        </w:rPr>
        <w:t xml:space="preserve"> </w:t>
      </w:r>
      <w:r w:rsidR="00390502" w:rsidRPr="00015584">
        <w:rPr>
          <w:sz w:val="28"/>
          <w:szCs w:val="28"/>
        </w:rPr>
        <w:t>коронавирусной инфекции (COVID-19)</w:t>
      </w:r>
      <w:r w:rsidR="00390502">
        <w:rPr>
          <w:sz w:val="28"/>
          <w:szCs w:val="28"/>
        </w:rPr>
        <w:t xml:space="preserve"> и </w:t>
      </w:r>
      <w:r w:rsidR="00340482">
        <w:rPr>
          <w:sz w:val="28"/>
          <w:szCs w:val="28"/>
        </w:rPr>
        <w:t>ее долгосрочных</w:t>
      </w:r>
      <w:r w:rsidR="00390502" w:rsidRPr="0078206E">
        <w:rPr>
          <w:sz w:val="28"/>
          <w:szCs w:val="28"/>
        </w:rPr>
        <w:t xml:space="preserve"> проявлений</w:t>
      </w:r>
      <w:r w:rsidRPr="006E310E">
        <w:rPr>
          <w:spacing w:val="-4"/>
          <w:sz w:val="28"/>
          <w:szCs w:val="28"/>
        </w:rPr>
        <w:t xml:space="preserve"> внедрены в учебный процесс кафедры эпидемиологии, микробиологии с курсом инфекционных болезне</w:t>
      </w:r>
      <w:r w:rsidR="00C45FF3">
        <w:rPr>
          <w:spacing w:val="-4"/>
          <w:sz w:val="28"/>
          <w:szCs w:val="28"/>
        </w:rPr>
        <w:t xml:space="preserve">й медицинского факультета ОшГУ </w:t>
      </w:r>
      <w:r w:rsidRPr="006E310E">
        <w:rPr>
          <w:spacing w:val="-4"/>
          <w:sz w:val="28"/>
          <w:szCs w:val="28"/>
        </w:rPr>
        <w:t xml:space="preserve">и использованы обучения студентов, клинических ординаторов, врачей инфектологов и инфекционные отделения южных регионов Кыргызской Республики. </w:t>
      </w:r>
    </w:p>
    <w:p w14:paraId="614D98C4" w14:textId="7795E71B" w:rsidR="00ED47D8" w:rsidRDefault="00ED47D8" w:rsidP="00186620">
      <w:pPr>
        <w:kinsoku w:val="0"/>
        <w:overflowPunct w:val="0"/>
        <w:autoSpaceDE w:val="0"/>
        <w:autoSpaceDN w:val="0"/>
        <w:adjustRightInd w:val="0"/>
        <w:ind w:firstLine="709"/>
        <w:jc w:val="both"/>
        <w:rPr>
          <w:b/>
          <w:sz w:val="28"/>
          <w:szCs w:val="28"/>
        </w:rPr>
      </w:pPr>
      <w:r>
        <w:rPr>
          <w:b/>
          <w:sz w:val="28"/>
          <w:szCs w:val="28"/>
        </w:rPr>
        <w:t>Основные положения диссертации, выносимые на защиту:</w:t>
      </w:r>
    </w:p>
    <w:bookmarkEnd w:id="1"/>
    <w:p w14:paraId="52E2E247" w14:textId="65DD6173" w:rsidR="001A641B" w:rsidRPr="00A41B4E" w:rsidRDefault="00ED47D8" w:rsidP="00186620">
      <w:pPr>
        <w:ind w:firstLine="708"/>
        <w:jc w:val="both"/>
        <w:rPr>
          <w:sz w:val="28"/>
          <w:szCs w:val="28"/>
        </w:rPr>
      </w:pPr>
      <w:r w:rsidRPr="005337B5">
        <w:rPr>
          <w:sz w:val="28"/>
          <w:szCs w:val="28"/>
        </w:rPr>
        <w:t>1.</w:t>
      </w:r>
      <w:r w:rsidRPr="005337B5">
        <w:rPr>
          <w:sz w:val="28"/>
          <w:szCs w:val="28"/>
        </w:rPr>
        <w:tab/>
      </w:r>
      <w:r w:rsidR="001A641B">
        <w:rPr>
          <w:sz w:val="28"/>
          <w:szCs w:val="28"/>
        </w:rPr>
        <w:t xml:space="preserve">Ранжирование клинических проявлений острого </w:t>
      </w:r>
      <w:r w:rsidR="001A641B">
        <w:rPr>
          <w:sz w:val="28"/>
          <w:szCs w:val="28"/>
          <w:lang w:val="en-US"/>
        </w:rPr>
        <w:t>COVID</w:t>
      </w:r>
      <w:r w:rsidR="001A641B">
        <w:rPr>
          <w:sz w:val="28"/>
          <w:szCs w:val="28"/>
        </w:rPr>
        <w:t xml:space="preserve">-19 выявило </w:t>
      </w:r>
      <w:r w:rsidR="00340482">
        <w:rPr>
          <w:sz w:val="28"/>
          <w:szCs w:val="28"/>
        </w:rPr>
        <w:t>доминирование интоксикационного</w:t>
      </w:r>
      <w:r w:rsidR="001A641B">
        <w:rPr>
          <w:sz w:val="28"/>
          <w:szCs w:val="28"/>
        </w:rPr>
        <w:t xml:space="preserve"> и респираторного синдромов, усиливавшиеся по мере нарастания степени тяжести инфекции. </w:t>
      </w:r>
      <w:r w:rsidR="001A641B">
        <w:rPr>
          <w:sz w:val="28"/>
          <w:szCs w:val="28"/>
          <w:lang w:val="ky-KG"/>
        </w:rPr>
        <w:t>При</w:t>
      </w:r>
      <w:r w:rsidR="001A641B" w:rsidRPr="008C7611">
        <w:rPr>
          <w:sz w:val="28"/>
          <w:szCs w:val="28"/>
          <w:lang w:val="ky-KG"/>
        </w:rPr>
        <w:t xml:space="preserve"> </w:t>
      </w:r>
      <w:r w:rsidR="001A641B">
        <w:rPr>
          <w:sz w:val="28"/>
          <w:szCs w:val="28"/>
          <w:lang w:val="ky-KG"/>
        </w:rPr>
        <w:t xml:space="preserve">штамме </w:t>
      </w:r>
      <w:r w:rsidR="00383720">
        <w:rPr>
          <w:sz w:val="28"/>
          <w:szCs w:val="28"/>
          <w:lang w:val="ky-KG"/>
        </w:rPr>
        <w:t>Линии В</w:t>
      </w:r>
      <w:r w:rsidR="001A641B">
        <w:rPr>
          <w:sz w:val="28"/>
          <w:szCs w:val="28"/>
          <w:lang w:val="ky-KG"/>
        </w:rPr>
        <w:t xml:space="preserve"> превалирование</w:t>
      </w:r>
      <w:r w:rsidR="001A641B" w:rsidRPr="008C7611">
        <w:rPr>
          <w:sz w:val="28"/>
          <w:szCs w:val="28"/>
          <w:lang w:val="ky-KG"/>
        </w:rPr>
        <w:t xml:space="preserve"> легк</w:t>
      </w:r>
      <w:r w:rsidR="001A641B">
        <w:rPr>
          <w:sz w:val="28"/>
          <w:szCs w:val="28"/>
          <w:lang w:val="ky-KG"/>
        </w:rPr>
        <w:t>ой</w:t>
      </w:r>
      <w:r w:rsidR="001A641B" w:rsidRPr="008C7611">
        <w:rPr>
          <w:sz w:val="28"/>
          <w:szCs w:val="28"/>
          <w:lang w:val="ky-KG"/>
        </w:rPr>
        <w:t xml:space="preserve"> </w:t>
      </w:r>
      <w:r w:rsidR="001A641B">
        <w:rPr>
          <w:sz w:val="28"/>
          <w:szCs w:val="28"/>
          <w:lang w:val="ky-KG"/>
        </w:rPr>
        <w:t xml:space="preserve">степени </w:t>
      </w:r>
      <w:r w:rsidR="001A641B" w:rsidRPr="008C7611">
        <w:rPr>
          <w:sz w:val="28"/>
          <w:szCs w:val="28"/>
          <w:lang w:val="ky-KG"/>
        </w:rPr>
        <w:t>заболевания</w:t>
      </w:r>
      <w:r w:rsidR="001A641B">
        <w:rPr>
          <w:sz w:val="28"/>
          <w:szCs w:val="28"/>
        </w:rPr>
        <w:t xml:space="preserve"> </w:t>
      </w:r>
      <w:r w:rsidR="001A641B">
        <w:rPr>
          <w:sz w:val="28"/>
          <w:szCs w:val="28"/>
          <w:lang w:val="ky-KG"/>
        </w:rPr>
        <w:t xml:space="preserve"> определяла </w:t>
      </w:r>
      <w:r w:rsidR="001A641B">
        <w:rPr>
          <w:sz w:val="28"/>
          <w:szCs w:val="28"/>
        </w:rPr>
        <w:t>схожесть с другими ОРВИ</w:t>
      </w:r>
      <w:r w:rsidR="001A641B">
        <w:rPr>
          <w:sz w:val="28"/>
          <w:szCs w:val="28"/>
          <w:lang w:val="ky-KG"/>
        </w:rPr>
        <w:t xml:space="preserve">. При штамме </w:t>
      </w:r>
      <w:r w:rsidR="001A641B">
        <w:rPr>
          <w:sz w:val="28"/>
          <w:szCs w:val="28"/>
        </w:rPr>
        <w:t>Омикрон выраженность респираторного и неврологического синдромов, обуславливала тяжесть заболевания. С</w:t>
      </w:r>
      <w:r w:rsidR="001A641B" w:rsidRPr="0090021E">
        <w:rPr>
          <w:sz w:val="28"/>
          <w:szCs w:val="28"/>
        </w:rPr>
        <w:t>опутствующ</w:t>
      </w:r>
      <w:r w:rsidR="001A641B">
        <w:rPr>
          <w:sz w:val="28"/>
          <w:szCs w:val="28"/>
        </w:rPr>
        <w:t>ая</w:t>
      </w:r>
      <w:r w:rsidR="001A641B" w:rsidRPr="0090021E">
        <w:rPr>
          <w:sz w:val="28"/>
          <w:szCs w:val="28"/>
        </w:rPr>
        <w:t xml:space="preserve"> патологи</w:t>
      </w:r>
      <w:r w:rsidR="001A641B">
        <w:rPr>
          <w:sz w:val="28"/>
          <w:szCs w:val="28"/>
        </w:rPr>
        <w:t>я присутствовала</w:t>
      </w:r>
      <w:r w:rsidR="001A641B" w:rsidRPr="0090021E">
        <w:rPr>
          <w:sz w:val="28"/>
          <w:szCs w:val="28"/>
        </w:rPr>
        <w:t xml:space="preserve"> чаще </w:t>
      </w:r>
      <w:r w:rsidR="001A641B">
        <w:rPr>
          <w:sz w:val="28"/>
          <w:szCs w:val="28"/>
        </w:rPr>
        <w:t xml:space="preserve">в </w:t>
      </w:r>
      <w:r w:rsidR="001A641B" w:rsidRPr="0090021E">
        <w:rPr>
          <w:sz w:val="28"/>
          <w:szCs w:val="28"/>
        </w:rPr>
        <w:t>пожил</w:t>
      </w:r>
      <w:r w:rsidR="001A641B">
        <w:rPr>
          <w:sz w:val="28"/>
          <w:szCs w:val="28"/>
        </w:rPr>
        <w:t>ом возрасте</w:t>
      </w:r>
      <w:r w:rsidR="001A641B" w:rsidRPr="0090021E">
        <w:rPr>
          <w:sz w:val="28"/>
          <w:szCs w:val="28"/>
        </w:rPr>
        <w:t>,</w:t>
      </w:r>
      <w:r w:rsidR="001A641B">
        <w:rPr>
          <w:sz w:val="28"/>
          <w:szCs w:val="28"/>
        </w:rPr>
        <w:t xml:space="preserve"> повлиявшая на </w:t>
      </w:r>
      <w:r w:rsidR="001A641B" w:rsidRPr="0090021E">
        <w:rPr>
          <w:sz w:val="28"/>
          <w:szCs w:val="28"/>
        </w:rPr>
        <w:t>тяже</w:t>
      </w:r>
      <w:r w:rsidR="001A641B">
        <w:rPr>
          <w:sz w:val="28"/>
          <w:szCs w:val="28"/>
        </w:rPr>
        <w:t>сть</w:t>
      </w:r>
      <w:r w:rsidR="001A641B" w:rsidRPr="0090021E">
        <w:rPr>
          <w:sz w:val="28"/>
          <w:szCs w:val="28"/>
        </w:rPr>
        <w:t xml:space="preserve"> течени</w:t>
      </w:r>
      <w:r w:rsidR="005E69D2">
        <w:rPr>
          <w:sz w:val="28"/>
          <w:szCs w:val="28"/>
        </w:rPr>
        <w:t>я</w:t>
      </w:r>
      <w:r w:rsidR="001A641B" w:rsidRPr="0090021E">
        <w:rPr>
          <w:sz w:val="28"/>
          <w:szCs w:val="28"/>
        </w:rPr>
        <w:t xml:space="preserve"> заболевания</w:t>
      </w:r>
      <w:r w:rsidR="001A641B">
        <w:rPr>
          <w:sz w:val="28"/>
          <w:szCs w:val="28"/>
        </w:rPr>
        <w:t xml:space="preserve">. </w:t>
      </w:r>
    </w:p>
    <w:p w14:paraId="60F279EA" w14:textId="76E10AB8" w:rsidR="00541EAC" w:rsidRPr="003C2929" w:rsidRDefault="00ED47D8" w:rsidP="00186620">
      <w:pPr>
        <w:ind w:firstLine="708"/>
        <w:jc w:val="both"/>
        <w:rPr>
          <w:color w:val="1D1D1B"/>
          <w:sz w:val="28"/>
          <w:szCs w:val="28"/>
        </w:rPr>
      </w:pPr>
      <w:r w:rsidRPr="005337B5">
        <w:rPr>
          <w:sz w:val="28"/>
          <w:szCs w:val="28"/>
        </w:rPr>
        <w:t>2.</w:t>
      </w:r>
      <w:r w:rsidRPr="005337B5">
        <w:rPr>
          <w:sz w:val="28"/>
          <w:szCs w:val="28"/>
        </w:rPr>
        <w:tab/>
      </w:r>
      <w:r w:rsidR="00541EAC">
        <w:rPr>
          <w:color w:val="1D1D1B"/>
          <w:sz w:val="28"/>
          <w:szCs w:val="28"/>
        </w:rPr>
        <w:t xml:space="preserve">Тяжесть </w:t>
      </w:r>
      <w:r w:rsidR="00541EAC" w:rsidRPr="003C2929">
        <w:rPr>
          <w:color w:val="1D1D1B"/>
          <w:sz w:val="28"/>
          <w:szCs w:val="28"/>
        </w:rPr>
        <w:t>системного воспаления и угнетени</w:t>
      </w:r>
      <w:r w:rsidR="00541EAC">
        <w:rPr>
          <w:color w:val="1D1D1B"/>
          <w:sz w:val="28"/>
          <w:szCs w:val="28"/>
        </w:rPr>
        <w:t>я</w:t>
      </w:r>
      <w:r w:rsidR="00541EAC" w:rsidRPr="003C2929">
        <w:rPr>
          <w:color w:val="1D1D1B"/>
          <w:sz w:val="28"/>
          <w:szCs w:val="28"/>
        </w:rPr>
        <w:t xml:space="preserve"> иммунного ответа при коронавирусной инфекции</w:t>
      </w:r>
      <w:r w:rsidR="00541EAC">
        <w:rPr>
          <w:color w:val="1D1D1B"/>
          <w:sz w:val="28"/>
          <w:szCs w:val="28"/>
        </w:rPr>
        <w:t xml:space="preserve"> зависела от </w:t>
      </w:r>
      <w:r w:rsidR="00E269FA">
        <w:rPr>
          <w:bCs/>
          <w:color w:val="1D1D1B"/>
          <w:sz w:val="28"/>
          <w:szCs w:val="28"/>
        </w:rPr>
        <w:t>степени</w:t>
      </w:r>
      <w:r w:rsidR="009D63DA">
        <w:rPr>
          <w:bCs/>
          <w:color w:val="1D1D1B"/>
          <w:sz w:val="28"/>
          <w:szCs w:val="28"/>
        </w:rPr>
        <w:t xml:space="preserve"> </w:t>
      </w:r>
      <w:r w:rsidR="00541EAC" w:rsidRPr="003C2929">
        <w:rPr>
          <w:bCs/>
          <w:color w:val="1D1D1B"/>
          <w:sz w:val="28"/>
          <w:szCs w:val="28"/>
        </w:rPr>
        <w:t>повышени</w:t>
      </w:r>
      <w:r w:rsidR="00541EAC">
        <w:rPr>
          <w:bCs/>
          <w:color w:val="1D1D1B"/>
          <w:sz w:val="28"/>
          <w:szCs w:val="28"/>
        </w:rPr>
        <w:t>я</w:t>
      </w:r>
      <w:r w:rsidR="00541EAC" w:rsidRPr="003C2929">
        <w:rPr>
          <w:bCs/>
          <w:color w:val="1D1D1B"/>
          <w:sz w:val="28"/>
          <w:szCs w:val="28"/>
        </w:rPr>
        <w:t xml:space="preserve"> маркеров воспаления</w:t>
      </w:r>
      <w:r w:rsidR="00541EAC">
        <w:rPr>
          <w:bCs/>
          <w:color w:val="1D1D1B"/>
          <w:sz w:val="28"/>
          <w:szCs w:val="28"/>
        </w:rPr>
        <w:t xml:space="preserve">, состояния </w:t>
      </w:r>
      <w:r w:rsidR="00D8550F">
        <w:rPr>
          <w:bCs/>
          <w:color w:val="1D1D1B"/>
          <w:sz w:val="28"/>
          <w:szCs w:val="28"/>
        </w:rPr>
        <w:t xml:space="preserve">гемостазиограммы </w:t>
      </w:r>
      <w:r w:rsidR="00D8550F" w:rsidRPr="003C2929">
        <w:rPr>
          <w:bCs/>
          <w:color w:val="1D1D1B"/>
          <w:sz w:val="28"/>
          <w:szCs w:val="28"/>
        </w:rPr>
        <w:t>в</w:t>
      </w:r>
      <w:r w:rsidR="00541EAC" w:rsidRPr="003C2929">
        <w:rPr>
          <w:bCs/>
          <w:color w:val="1D1D1B"/>
          <w:sz w:val="28"/>
          <w:szCs w:val="28"/>
        </w:rPr>
        <w:t xml:space="preserve"> корреляции с интенсивностью поражения легочной ткани</w:t>
      </w:r>
      <w:r w:rsidR="00541EAC">
        <w:rPr>
          <w:bCs/>
          <w:color w:val="1D1D1B"/>
          <w:sz w:val="28"/>
          <w:szCs w:val="28"/>
        </w:rPr>
        <w:t xml:space="preserve">, независимо от штамма </w:t>
      </w:r>
      <w:r w:rsidR="00541EAC">
        <w:rPr>
          <w:bCs/>
          <w:color w:val="1D1D1B"/>
          <w:sz w:val="28"/>
          <w:szCs w:val="28"/>
          <w:lang w:val="en-US"/>
        </w:rPr>
        <w:t>SARS</w:t>
      </w:r>
      <w:r w:rsidR="00541EAC" w:rsidRPr="00FA1429">
        <w:rPr>
          <w:bCs/>
          <w:color w:val="1D1D1B"/>
          <w:sz w:val="28"/>
          <w:szCs w:val="28"/>
        </w:rPr>
        <w:t>-</w:t>
      </w:r>
      <w:r w:rsidR="00541EAC">
        <w:rPr>
          <w:bCs/>
          <w:color w:val="1D1D1B"/>
          <w:sz w:val="28"/>
          <w:szCs w:val="28"/>
          <w:lang w:val="en-US"/>
        </w:rPr>
        <w:t>CoV</w:t>
      </w:r>
      <w:r w:rsidR="00541EAC" w:rsidRPr="00FA1429">
        <w:rPr>
          <w:bCs/>
          <w:color w:val="1D1D1B"/>
          <w:sz w:val="28"/>
          <w:szCs w:val="28"/>
        </w:rPr>
        <w:t>-2</w:t>
      </w:r>
      <w:r w:rsidR="00541EAC" w:rsidRPr="003C2929">
        <w:rPr>
          <w:bCs/>
          <w:color w:val="1D1D1B"/>
          <w:sz w:val="28"/>
          <w:szCs w:val="28"/>
        </w:rPr>
        <w:t xml:space="preserve">. </w:t>
      </w:r>
      <w:r w:rsidR="00541EAC" w:rsidRPr="003C2929">
        <w:rPr>
          <w:color w:val="1D1D1B"/>
          <w:sz w:val="28"/>
          <w:szCs w:val="28"/>
        </w:rPr>
        <w:t xml:space="preserve"> </w:t>
      </w:r>
    </w:p>
    <w:p w14:paraId="6FD9A990" w14:textId="5DECF43E" w:rsidR="00541EAC" w:rsidRPr="00FA5DBF" w:rsidRDefault="00FA5DBF" w:rsidP="00186620">
      <w:pPr>
        <w:ind w:firstLine="708"/>
        <w:jc w:val="both"/>
        <w:rPr>
          <w:sz w:val="28"/>
          <w:szCs w:val="28"/>
          <w:lang w:val="ky-KG"/>
        </w:rPr>
      </w:pPr>
      <w:r>
        <w:rPr>
          <w:sz w:val="28"/>
          <w:szCs w:val="28"/>
        </w:rPr>
        <w:t xml:space="preserve">3. </w:t>
      </w:r>
      <w:r w:rsidRPr="00FA5DBF">
        <w:rPr>
          <w:sz w:val="28"/>
          <w:szCs w:val="28"/>
          <w:lang w:val="ky-KG"/>
        </w:rPr>
        <w:t>Выраженность клинико-лабораторных показателей и интенсивность поражений легочной ткани острой фазы</w:t>
      </w:r>
      <w:r>
        <w:rPr>
          <w:sz w:val="28"/>
          <w:szCs w:val="28"/>
          <w:lang w:val="ky-KG"/>
        </w:rPr>
        <w:t xml:space="preserve"> коронавирусной инфекции</w:t>
      </w:r>
      <w:r w:rsidRPr="00FA5DBF">
        <w:rPr>
          <w:sz w:val="28"/>
          <w:szCs w:val="28"/>
          <w:lang w:val="ky-KG"/>
        </w:rPr>
        <w:t xml:space="preserve"> оказали прямое влияние на возникновение длительных последствий.  М</w:t>
      </w:r>
      <w:r w:rsidRPr="00FA5DBF">
        <w:rPr>
          <w:color w:val="212121"/>
          <w:sz w:val="28"/>
          <w:szCs w:val="28"/>
          <w:shd w:val="clear" w:color="auto" w:fill="FFFFFF"/>
          <w:lang w:val="ky-KG"/>
        </w:rPr>
        <w:t>ногофакторный</w:t>
      </w:r>
      <w:r w:rsidRPr="00FA5DBF">
        <w:rPr>
          <w:sz w:val="28"/>
          <w:szCs w:val="28"/>
          <w:lang w:val="ky-KG"/>
        </w:rPr>
        <w:t xml:space="preserve"> регрессионный анализ показал </w:t>
      </w:r>
      <w:r w:rsidRPr="00FA5DBF">
        <w:rPr>
          <w:sz w:val="28"/>
          <w:szCs w:val="28"/>
        </w:rPr>
        <w:t xml:space="preserve">предикторы длительной </w:t>
      </w:r>
      <w:r>
        <w:rPr>
          <w:sz w:val="28"/>
          <w:szCs w:val="28"/>
        </w:rPr>
        <w:t xml:space="preserve">постинфекционной </w:t>
      </w:r>
      <w:r w:rsidRPr="00FA5DBF">
        <w:rPr>
          <w:sz w:val="28"/>
          <w:szCs w:val="28"/>
        </w:rPr>
        <w:t>одышки</w:t>
      </w:r>
      <w:r>
        <w:rPr>
          <w:sz w:val="28"/>
          <w:szCs w:val="28"/>
        </w:rPr>
        <w:t xml:space="preserve"> и выживаемости больных</w:t>
      </w:r>
      <w:r w:rsidRPr="00FA5DBF">
        <w:rPr>
          <w:sz w:val="28"/>
          <w:szCs w:val="28"/>
        </w:rPr>
        <w:t xml:space="preserve">: штамм Омикрон, мужской пол, возраст старше 65 лет, тяжелая степень острого </w:t>
      </w:r>
      <w:r w:rsidRPr="00FA5DBF">
        <w:rPr>
          <w:sz w:val="28"/>
          <w:szCs w:val="28"/>
          <w:lang w:val="en-US"/>
        </w:rPr>
        <w:t>COVID</w:t>
      </w:r>
      <w:r w:rsidRPr="00FA5DBF">
        <w:rPr>
          <w:sz w:val="28"/>
          <w:szCs w:val="28"/>
        </w:rPr>
        <w:t>-19  и интенсивность поражения легочной ткани</w:t>
      </w:r>
      <w:r w:rsidRPr="00FA5DBF">
        <w:rPr>
          <w:sz w:val="28"/>
          <w:szCs w:val="28"/>
          <w:lang w:val="ky-KG"/>
        </w:rPr>
        <w:t xml:space="preserve">. </w:t>
      </w:r>
    </w:p>
    <w:p w14:paraId="2EF7C0E1" w14:textId="77777777" w:rsidR="00541EAC" w:rsidRDefault="00541EAC" w:rsidP="00186620">
      <w:pPr>
        <w:ind w:firstLine="567"/>
        <w:jc w:val="both"/>
        <w:rPr>
          <w:b/>
          <w:sz w:val="28"/>
          <w:szCs w:val="28"/>
        </w:rPr>
      </w:pPr>
    </w:p>
    <w:p w14:paraId="5D869337" w14:textId="7FAF0D9F" w:rsidR="00ED47D8" w:rsidRPr="005337B5" w:rsidRDefault="00ED47D8" w:rsidP="00186620">
      <w:pPr>
        <w:ind w:firstLine="567"/>
        <w:jc w:val="both"/>
        <w:rPr>
          <w:sz w:val="28"/>
          <w:szCs w:val="28"/>
        </w:rPr>
      </w:pPr>
      <w:r>
        <w:rPr>
          <w:b/>
          <w:sz w:val="28"/>
          <w:szCs w:val="28"/>
        </w:rPr>
        <w:t>Личный вклад соискателя.</w:t>
      </w:r>
      <w:r>
        <w:rPr>
          <w:sz w:val="28"/>
          <w:szCs w:val="28"/>
        </w:rPr>
        <w:t xml:space="preserve"> </w:t>
      </w:r>
      <w:r w:rsidRPr="005337B5">
        <w:rPr>
          <w:sz w:val="28"/>
          <w:szCs w:val="28"/>
        </w:rPr>
        <w:t xml:space="preserve">Лично автором проведены: </w:t>
      </w:r>
      <w:r w:rsidR="00957E86" w:rsidRPr="005337B5">
        <w:rPr>
          <w:sz w:val="28"/>
          <w:szCs w:val="28"/>
        </w:rPr>
        <w:t>непосредственное обследовани</w:t>
      </w:r>
      <w:r w:rsidR="00AB51B8">
        <w:rPr>
          <w:sz w:val="28"/>
          <w:szCs w:val="28"/>
        </w:rPr>
        <w:t>е</w:t>
      </w:r>
      <w:r w:rsidR="00957E86" w:rsidRPr="005337B5">
        <w:rPr>
          <w:sz w:val="28"/>
          <w:szCs w:val="28"/>
        </w:rPr>
        <w:t xml:space="preserve"> больных,</w:t>
      </w:r>
      <w:r w:rsidR="00957E86">
        <w:rPr>
          <w:sz w:val="28"/>
          <w:szCs w:val="28"/>
        </w:rPr>
        <w:t xml:space="preserve"> </w:t>
      </w:r>
      <w:r w:rsidRPr="005337B5">
        <w:rPr>
          <w:sz w:val="28"/>
          <w:szCs w:val="28"/>
        </w:rPr>
        <w:t xml:space="preserve">подбор больных в группы исследования </w:t>
      </w:r>
      <w:r>
        <w:rPr>
          <w:sz w:val="28"/>
          <w:szCs w:val="28"/>
        </w:rPr>
        <w:t>358</w:t>
      </w:r>
      <w:r w:rsidRPr="005337B5">
        <w:rPr>
          <w:sz w:val="28"/>
          <w:szCs w:val="28"/>
        </w:rPr>
        <w:t xml:space="preserve"> пациентов, клиническое наблюдение в динамике, </w:t>
      </w:r>
      <w:r w:rsidR="00AB51B8">
        <w:rPr>
          <w:sz w:val="28"/>
          <w:szCs w:val="28"/>
          <w:lang w:val="ky-KG"/>
        </w:rPr>
        <w:lastRenderedPageBreak/>
        <w:t>мониторинг</w:t>
      </w:r>
      <w:r w:rsidR="00957E86">
        <w:rPr>
          <w:sz w:val="28"/>
          <w:szCs w:val="28"/>
          <w:lang w:val="ky-KG"/>
        </w:rPr>
        <w:t xml:space="preserve"> больных после перенесения </w:t>
      </w:r>
      <w:r w:rsidR="00957E86">
        <w:rPr>
          <w:sz w:val="28"/>
          <w:szCs w:val="28"/>
          <w:lang w:val="en-US"/>
        </w:rPr>
        <w:t>COVID</w:t>
      </w:r>
      <w:r w:rsidR="00957E86" w:rsidRPr="00957E86">
        <w:rPr>
          <w:sz w:val="28"/>
          <w:szCs w:val="28"/>
        </w:rPr>
        <w:t>-19,</w:t>
      </w:r>
      <w:r w:rsidR="00957E86">
        <w:rPr>
          <w:sz w:val="28"/>
          <w:szCs w:val="28"/>
          <w:lang w:val="ky-KG"/>
        </w:rPr>
        <w:t xml:space="preserve"> </w:t>
      </w:r>
      <w:r w:rsidRPr="005337B5">
        <w:rPr>
          <w:sz w:val="28"/>
          <w:szCs w:val="28"/>
        </w:rPr>
        <w:t xml:space="preserve">разработка индивидуальных карт пациентов, сбор исследуемого </w:t>
      </w:r>
      <w:r w:rsidR="00957E86" w:rsidRPr="005337B5">
        <w:rPr>
          <w:sz w:val="28"/>
          <w:szCs w:val="28"/>
        </w:rPr>
        <w:t>материала</w:t>
      </w:r>
      <w:r w:rsidR="00957E86">
        <w:rPr>
          <w:sz w:val="28"/>
          <w:szCs w:val="28"/>
        </w:rPr>
        <w:t xml:space="preserve">, </w:t>
      </w:r>
      <w:r w:rsidR="00957E86" w:rsidRPr="005337B5">
        <w:rPr>
          <w:sz w:val="28"/>
          <w:szCs w:val="28"/>
        </w:rPr>
        <w:t>анализ</w:t>
      </w:r>
      <w:r w:rsidRPr="005337B5">
        <w:rPr>
          <w:sz w:val="28"/>
          <w:szCs w:val="28"/>
        </w:rPr>
        <w:t xml:space="preserve"> </w:t>
      </w:r>
      <w:r w:rsidR="00957E86">
        <w:rPr>
          <w:sz w:val="28"/>
          <w:szCs w:val="28"/>
        </w:rPr>
        <w:t>и</w:t>
      </w:r>
      <w:r w:rsidRPr="005337B5">
        <w:rPr>
          <w:sz w:val="28"/>
          <w:szCs w:val="28"/>
        </w:rPr>
        <w:t xml:space="preserve"> статистическая обработка и обобщение полученных результатов. </w:t>
      </w:r>
    </w:p>
    <w:p w14:paraId="013EA2B6" w14:textId="0032DDCF" w:rsidR="00ED47D8" w:rsidRDefault="00ED47D8" w:rsidP="00186620">
      <w:pPr>
        <w:pStyle w:val="af"/>
        <w:spacing w:after="0" w:line="240" w:lineRule="auto"/>
        <w:ind w:left="0" w:firstLine="709"/>
        <w:rPr>
          <w:spacing w:val="-4"/>
        </w:rPr>
      </w:pPr>
      <w:r>
        <w:rPr>
          <w:b/>
          <w:spacing w:val="-4"/>
          <w:lang w:bidi="he-IL"/>
        </w:rPr>
        <w:t xml:space="preserve">Апробации результатов исследований. </w:t>
      </w:r>
      <w:r w:rsidRPr="00716093">
        <w:rPr>
          <w:spacing w:val="-4"/>
        </w:rPr>
        <w:t>Материалы работы доложены и обсуждены на: международной научной конференции молодых ученых ОшГУ</w:t>
      </w:r>
      <w:r w:rsidR="00B849FB">
        <w:rPr>
          <w:spacing w:val="-4"/>
        </w:rPr>
        <w:t xml:space="preserve"> </w:t>
      </w:r>
      <w:r w:rsidRPr="00716093">
        <w:rPr>
          <w:spacing w:val="-4"/>
        </w:rPr>
        <w:t>(Ош, 2020);   на конференциях и семинарах врачей ассоциации гепатологов и врачей-инфекционистов: «Амбулаторное ведение пациентов с респираторной патологией в условиях пандемии» (Москва</w:t>
      </w:r>
      <w:r w:rsidR="00132E4F" w:rsidRPr="00132E4F">
        <w:rPr>
          <w:spacing w:val="-4"/>
        </w:rPr>
        <w:t>,</w:t>
      </w:r>
      <w:r w:rsidRPr="00716093">
        <w:rPr>
          <w:spacing w:val="-4"/>
        </w:rPr>
        <w:t xml:space="preserve"> 2021); «Евроазиатский телемост: </w:t>
      </w:r>
      <w:r w:rsidR="006D5611" w:rsidRPr="00716093">
        <w:rPr>
          <w:spacing w:val="-4"/>
        </w:rPr>
        <w:t xml:space="preserve">СOVID-19  </w:t>
      </w:r>
      <w:r w:rsidRPr="00716093">
        <w:rPr>
          <w:spacing w:val="-4"/>
        </w:rPr>
        <w:t>о важном (Санкт-Петербург,</w:t>
      </w:r>
      <w:r w:rsidR="00132E4F" w:rsidRPr="00132E4F">
        <w:rPr>
          <w:spacing w:val="-4"/>
        </w:rPr>
        <w:t xml:space="preserve"> </w:t>
      </w:r>
      <w:r w:rsidRPr="00716093">
        <w:rPr>
          <w:spacing w:val="-4"/>
        </w:rPr>
        <w:t>2021); «Клиническая иммунология, аллергология и инфектология» (Ош, 2021); «Современные инфекционные болезни: вызовы, возможности, перспективы» (Ош,</w:t>
      </w:r>
      <w:r w:rsidR="00B849FB">
        <w:rPr>
          <w:spacing w:val="-4"/>
        </w:rPr>
        <w:t xml:space="preserve"> </w:t>
      </w:r>
      <w:r w:rsidRPr="00716093">
        <w:rPr>
          <w:spacing w:val="-4"/>
        </w:rPr>
        <w:t>2021); «Актуальные вопросы имм</w:t>
      </w:r>
      <w:r w:rsidR="005E69D2">
        <w:rPr>
          <w:spacing w:val="-4"/>
        </w:rPr>
        <w:t>у</w:t>
      </w:r>
      <w:r w:rsidRPr="00716093">
        <w:rPr>
          <w:spacing w:val="-4"/>
        </w:rPr>
        <w:t>нологии»</w:t>
      </w:r>
      <w:r w:rsidR="00AB51B8">
        <w:rPr>
          <w:spacing w:val="-4"/>
        </w:rPr>
        <w:t xml:space="preserve"> </w:t>
      </w:r>
      <w:r w:rsidRPr="00716093">
        <w:rPr>
          <w:spacing w:val="-4"/>
        </w:rPr>
        <w:t>(Бишкек,</w:t>
      </w:r>
      <w:r w:rsidR="00B849FB">
        <w:rPr>
          <w:spacing w:val="-4"/>
        </w:rPr>
        <w:t xml:space="preserve"> </w:t>
      </w:r>
      <w:r w:rsidRPr="00716093">
        <w:rPr>
          <w:spacing w:val="-4"/>
        </w:rPr>
        <w:t>2022),  На V международно</w:t>
      </w:r>
      <w:r w:rsidR="005E69D2">
        <w:rPr>
          <w:spacing w:val="-4"/>
        </w:rPr>
        <w:t>й</w:t>
      </w:r>
      <w:r w:rsidRPr="00716093">
        <w:rPr>
          <w:spacing w:val="-4"/>
        </w:rPr>
        <w:t xml:space="preserve">   научно-практическо</w:t>
      </w:r>
      <w:r w:rsidR="005E69D2">
        <w:rPr>
          <w:spacing w:val="-4"/>
        </w:rPr>
        <w:t>й</w:t>
      </w:r>
      <w:r w:rsidRPr="00716093">
        <w:rPr>
          <w:spacing w:val="-4"/>
        </w:rPr>
        <w:t xml:space="preserve"> конференци</w:t>
      </w:r>
      <w:r w:rsidR="005E69D2">
        <w:rPr>
          <w:spacing w:val="-4"/>
        </w:rPr>
        <w:t>и</w:t>
      </w:r>
      <w:r w:rsidR="00AB51B8">
        <w:rPr>
          <w:spacing w:val="-4"/>
        </w:rPr>
        <w:t xml:space="preserve"> </w:t>
      </w:r>
      <w:r w:rsidRPr="00716093">
        <w:rPr>
          <w:spacing w:val="-4"/>
        </w:rPr>
        <w:t>(Ташкент</w:t>
      </w:r>
      <w:r w:rsidR="00B849FB">
        <w:rPr>
          <w:spacing w:val="-4"/>
        </w:rPr>
        <w:t xml:space="preserve">, </w:t>
      </w:r>
      <w:r w:rsidRPr="00716093">
        <w:rPr>
          <w:spacing w:val="-4"/>
        </w:rPr>
        <w:t>2023), Международно</w:t>
      </w:r>
      <w:r w:rsidR="005E69D2">
        <w:rPr>
          <w:spacing w:val="-4"/>
        </w:rPr>
        <w:t>м</w:t>
      </w:r>
      <w:r w:rsidRPr="00716093">
        <w:rPr>
          <w:spacing w:val="-4"/>
        </w:rPr>
        <w:t xml:space="preserve"> форум</w:t>
      </w:r>
      <w:r w:rsidR="005E69D2">
        <w:rPr>
          <w:spacing w:val="-4"/>
        </w:rPr>
        <w:t>е</w:t>
      </w:r>
      <w:r w:rsidRPr="00716093">
        <w:rPr>
          <w:spacing w:val="-4"/>
        </w:rPr>
        <w:t xml:space="preserve"> инновации и информатизации общественного здоровья,  посвящённого 85-летию первого научного медицинского учреждения Кыргызского государственн</w:t>
      </w:r>
      <w:r w:rsidR="005E69D2">
        <w:rPr>
          <w:spacing w:val="-4"/>
        </w:rPr>
        <w:t>ого</w:t>
      </w:r>
      <w:r w:rsidRPr="00716093">
        <w:rPr>
          <w:spacing w:val="-4"/>
        </w:rPr>
        <w:t xml:space="preserve"> правопреемника –  Национальный институт общественного здоровья  Министерства здравоохранения Кыргызской Республики</w:t>
      </w:r>
      <w:r w:rsidR="00AB51B8">
        <w:rPr>
          <w:spacing w:val="-4"/>
        </w:rPr>
        <w:t xml:space="preserve"> </w:t>
      </w:r>
      <w:r w:rsidRPr="00716093">
        <w:rPr>
          <w:spacing w:val="-4"/>
        </w:rPr>
        <w:t>(Бишкек,</w:t>
      </w:r>
      <w:r w:rsidR="00AB51B8">
        <w:rPr>
          <w:spacing w:val="-4"/>
        </w:rPr>
        <w:t xml:space="preserve"> </w:t>
      </w:r>
      <w:r w:rsidRPr="00716093">
        <w:rPr>
          <w:spacing w:val="-4"/>
        </w:rPr>
        <w:t>2023); «Актуальные проблемы современной практической медицины в условиях новых вызовов: инновационные технологии в образовании практике»(Ош, 2024).</w:t>
      </w:r>
    </w:p>
    <w:p w14:paraId="5AF4BF49" w14:textId="311A94A3" w:rsidR="00ED47D8" w:rsidRDefault="00ED47D8" w:rsidP="00186620">
      <w:pPr>
        <w:pStyle w:val="af"/>
        <w:spacing w:after="0" w:line="240" w:lineRule="auto"/>
        <w:ind w:left="0" w:firstLine="709"/>
      </w:pPr>
      <w:r>
        <w:rPr>
          <w:b/>
        </w:rPr>
        <w:t>Полнота отражения результатов диссертации в публикациях.</w:t>
      </w:r>
      <w:r>
        <w:t xml:space="preserve"> Результаты проведенных исследований внедрены в практику инфекционного отделения в Ошской области Кыргызской Республик</w:t>
      </w:r>
      <w:r w:rsidR="005E69D2">
        <w:t>и</w:t>
      </w:r>
      <w:r>
        <w:t xml:space="preserve">, используются в    учебном    процессе по дисциплине «Инфекционные болезни» медицинского факультета   Ошского государственного университета. </w:t>
      </w:r>
    </w:p>
    <w:p w14:paraId="7A5B42F0" w14:textId="25FA5CAF" w:rsidR="00ED47D8" w:rsidRPr="006D5611" w:rsidRDefault="00ED47D8" w:rsidP="00186620">
      <w:pPr>
        <w:pStyle w:val="af"/>
        <w:spacing w:after="0" w:line="240" w:lineRule="auto"/>
        <w:ind w:left="0" w:firstLine="709"/>
        <w:rPr>
          <w:lang w:val="ky-KG"/>
        </w:rPr>
      </w:pPr>
      <w:r>
        <w:t xml:space="preserve">Результаты диссертационной работы отражены в 12 статьях, опубликованных в журналах, вошедших в Перечень рецензируемых научных изданий, утвержденных при    президенте </w:t>
      </w:r>
      <w:r w:rsidR="006D5611">
        <w:rPr>
          <w:lang w:val="ky-KG"/>
        </w:rPr>
        <w:t>Н</w:t>
      </w:r>
      <w:r>
        <w:t>АК Кыргызской Республик</w:t>
      </w:r>
      <w:r w:rsidR="005E69D2">
        <w:t>и</w:t>
      </w:r>
      <w:r w:rsidR="006D5611">
        <w:rPr>
          <w:lang w:val="ky-KG"/>
        </w:rPr>
        <w:t>.</w:t>
      </w:r>
    </w:p>
    <w:p w14:paraId="1A23DA51" w14:textId="42073094" w:rsidR="00ED47D8" w:rsidRDefault="00ED47D8" w:rsidP="00186620">
      <w:pPr>
        <w:pStyle w:val="af"/>
        <w:spacing w:line="240" w:lineRule="auto"/>
        <w:ind w:firstLine="709"/>
        <w:rPr>
          <w:spacing w:val="-4"/>
        </w:rPr>
      </w:pPr>
      <w:r>
        <w:rPr>
          <w:b/>
          <w:spacing w:val="-4"/>
        </w:rPr>
        <w:t xml:space="preserve">Структура и объем диссертации. </w:t>
      </w:r>
      <w:r w:rsidRPr="007770D4">
        <w:rPr>
          <w:spacing w:val="-4"/>
        </w:rPr>
        <w:t xml:space="preserve">Диссертационная работа состоит из введения, </w:t>
      </w:r>
      <w:r w:rsidR="00132E4F" w:rsidRPr="00132E4F">
        <w:rPr>
          <w:spacing w:val="-4"/>
        </w:rPr>
        <w:t>4</w:t>
      </w:r>
      <w:r w:rsidRPr="007770D4">
        <w:rPr>
          <w:spacing w:val="-4"/>
        </w:rPr>
        <w:t xml:space="preserve"> глав, содержащих обзор литературы, материалы и методы исследования, результаты собственных исследований; заключения, выводов и практических рекомендаций. Работа изложена на  1</w:t>
      </w:r>
      <w:r w:rsidR="00D8550F">
        <w:rPr>
          <w:spacing w:val="-4"/>
        </w:rPr>
        <w:t>25</w:t>
      </w:r>
      <w:r w:rsidRPr="007770D4">
        <w:rPr>
          <w:spacing w:val="-4"/>
        </w:rPr>
        <w:t xml:space="preserve"> страницах машинописи,  содержит 34 таблицы, 26 рисунков, сп</w:t>
      </w:r>
      <w:r w:rsidR="005E69D2">
        <w:rPr>
          <w:spacing w:val="-4"/>
        </w:rPr>
        <w:t>иска использованных   литератур</w:t>
      </w:r>
      <w:r w:rsidRPr="007770D4">
        <w:rPr>
          <w:spacing w:val="-4"/>
        </w:rPr>
        <w:t xml:space="preserve"> 250   источников, из них  190 отечественных и  60 иностранных авторов, включает собственные публикации.</w:t>
      </w:r>
    </w:p>
    <w:p w14:paraId="6C7B02E8" w14:textId="77777777" w:rsidR="00ED47D8" w:rsidRDefault="00ED47D8" w:rsidP="00ED47D8">
      <w:pPr>
        <w:pStyle w:val="afa"/>
        <w:ind w:left="0"/>
        <w:jc w:val="both"/>
        <w:rPr>
          <w:rFonts w:ascii="Times New Roman" w:hAnsi="Times New Roman"/>
          <w:sz w:val="28"/>
          <w:szCs w:val="28"/>
        </w:rPr>
      </w:pPr>
    </w:p>
    <w:p w14:paraId="2E1EB6B0" w14:textId="77777777" w:rsidR="006D5611" w:rsidRDefault="006D5611" w:rsidP="00ED47D8">
      <w:pPr>
        <w:pStyle w:val="afa"/>
        <w:ind w:left="0" w:firstLine="709"/>
        <w:jc w:val="center"/>
        <w:rPr>
          <w:rFonts w:ascii="Times New Roman" w:hAnsi="Times New Roman"/>
          <w:b/>
          <w:sz w:val="28"/>
          <w:szCs w:val="28"/>
          <w:lang w:val="ky-KG"/>
        </w:rPr>
      </w:pPr>
    </w:p>
    <w:p w14:paraId="21FFA0FF" w14:textId="77777777" w:rsidR="00D8550F" w:rsidRDefault="00D8550F" w:rsidP="00ED47D8">
      <w:pPr>
        <w:pStyle w:val="afa"/>
        <w:ind w:left="0" w:firstLine="709"/>
        <w:jc w:val="center"/>
        <w:rPr>
          <w:rFonts w:ascii="Times New Roman" w:hAnsi="Times New Roman"/>
          <w:b/>
          <w:sz w:val="28"/>
          <w:szCs w:val="28"/>
        </w:rPr>
      </w:pPr>
    </w:p>
    <w:p w14:paraId="57D2D8AD" w14:textId="77777777" w:rsidR="00D8550F" w:rsidRDefault="00D8550F" w:rsidP="00ED47D8">
      <w:pPr>
        <w:pStyle w:val="afa"/>
        <w:ind w:left="0" w:firstLine="709"/>
        <w:jc w:val="center"/>
        <w:rPr>
          <w:rFonts w:ascii="Times New Roman" w:hAnsi="Times New Roman"/>
          <w:b/>
          <w:sz w:val="28"/>
          <w:szCs w:val="28"/>
        </w:rPr>
      </w:pPr>
    </w:p>
    <w:p w14:paraId="040E64CA" w14:textId="77777777" w:rsidR="00D8550F" w:rsidRDefault="00D8550F" w:rsidP="00ED47D8">
      <w:pPr>
        <w:pStyle w:val="afa"/>
        <w:ind w:left="0" w:firstLine="709"/>
        <w:jc w:val="center"/>
        <w:rPr>
          <w:rFonts w:ascii="Times New Roman" w:hAnsi="Times New Roman"/>
          <w:b/>
          <w:sz w:val="28"/>
          <w:szCs w:val="28"/>
        </w:rPr>
      </w:pPr>
    </w:p>
    <w:p w14:paraId="446A14BA" w14:textId="77777777" w:rsidR="00D8550F" w:rsidRDefault="00D8550F" w:rsidP="00ED47D8">
      <w:pPr>
        <w:pStyle w:val="afa"/>
        <w:ind w:left="0" w:firstLine="709"/>
        <w:jc w:val="center"/>
        <w:rPr>
          <w:rFonts w:ascii="Times New Roman" w:hAnsi="Times New Roman"/>
          <w:b/>
          <w:sz w:val="28"/>
          <w:szCs w:val="28"/>
        </w:rPr>
      </w:pPr>
    </w:p>
    <w:p w14:paraId="75DEF42C" w14:textId="77777777" w:rsidR="00D8550F" w:rsidRDefault="00D8550F" w:rsidP="00ED47D8">
      <w:pPr>
        <w:pStyle w:val="afa"/>
        <w:ind w:left="0" w:firstLine="709"/>
        <w:jc w:val="center"/>
        <w:rPr>
          <w:rFonts w:ascii="Times New Roman" w:hAnsi="Times New Roman"/>
          <w:b/>
          <w:sz w:val="28"/>
          <w:szCs w:val="28"/>
        </w:rPr>
      </w:pPr>
    </w:p>
    <w:p w14:paraId="085918C7" w14:textId="77777777" w:rsidR="00D8550F" w:rsidRDefault="00D8550F" w:rsidP="00ED47D8">
      <w:pPr>
        <w:pStyle w:val="afa"/>
        <w:ind w:left="0" w:firstLine="709"/>
        <w:jc w:val="center"/>
        <w:rPr>
          <w:rFonts w:ascii="Times New Roman" w:hAnsi="Times New Roman"/>
          <w:b/>
          <w:sz w:val="28"/>
          <w:szCs w:val="28"/>
        </w:rPr>
      </w:pPr>
    </w:p>
    <w:p w14:paraId="05122B3C" w14:textId="77777777" w:rsidR="00D8550F" w:rsidRDefault="00D8550F" w:rsidP="00ED47D8">
      <w:pPr>
        <w:pStyle w:val="afa"/>
        <w:ind w:left="0" w:firstLine="709"/>
        <w:jc w:val="center"/>
        <w:rPr>
          <w:rFonts w:ascii="Times New Roman" w:hAnsi="Times New Roman"/>
          <w:b/>
          <w:sz w:val="28"/>
          <w:szCs w:val="28"/>
        </w:rPr>
      </w:pPr>
    </w:p>
    <w:p w14:paraId="24F0B737" w14:textId="77777777" w:rsidR="00D8550F" w:rsidRDefault="00D8550F" w:rsidP="00ED47D8">
      <w:pPr>
        <w:pStyle w:val="afa"/>
        <w:ind w:left="0" w:firstLine="709"/>
        <w:jc w:val="center"/>
        <w:rPr>
          <w:rFonts w:ascii="Times New Roman" w:hAnsi="Times New Roman"/>
          <w:b/>
          <w:sz w:val="28"/>
          <w:szCs w:val="28"/>
        </w:rPr>
      </w:pPr>
    </w:p>
    <w:p w14:paraId="462B61F0" w14:textId="251154D8" w:rsidR="00ED47D8" w:rsidRDefault="00ED47D8" w:rsidP="00ED47D8">
      <w:pPr>
        <w:pStyle w:val="afa"/>
        <w:ind w:left="0" w:firstLine="709"/>
        <w:jc w:val="center"/>
        <w:rPr>
          <w:rFonts w:ascii="Times New Roman" w:hAnsi="Times New Roman"/>
          <w:b/>
          <w:sz w:val="28"/>
          <w:szCs w:val="28"/>
        </w:rPr>
      </w:pPr>
      <w:r>
        <w:rPr>
          <w:rFonts w:ascii="Times New Roman" w:hAnsi="Times New Roman"/>
          <w:b/>
          <w:sz w:val="28"/>
          <w:szCs w:val="28"/>
        </w:rPr>
        <w:lastRenderedPageBreak/>
        <w:t xml:space="preserve">ОСНОВНОЕ СОДЕРЖАНИЕ </w:t>
      </w:r>
    </w:p>
    <w:p w14:paraId="0958FE25" w14:textId="77777777" w:rsidR="00ED47D8" w:rsidRDefault="00ED47D8" w:rsidP="00ED47D8">
      <w:pPr>
        <w:pStyle w:val="afa"/>
        <w:ind w:left="0" w:firstLine="709"/>
        <w:jc w:val="center"/>
        <w:rPr>
          <w:rFonts w:ascii="Times New Roman" w:hAnsi="Times New Roman"/>
          <w:sz w:val="28"/>
          <w:szCs w:val="28"/>
        </w:rPr>
      </w:pPr>
    </w:p>
    <w:p w14:paraId="361A8FA2" w14:textId="77777777" w:rsidR="00ED47D8" w:rsidRDefault="00ED47D8" w:rsidP="00ED47D8">
      <w:pPr>
        <w:ind w:firstLine="709"/>
        <w:jc w:val="both"/>
        <w:rPr>
          <w:sz w:val="28"/>
          <w:szCs w:val="28"/>
        </w:rPr>
      </w:pPr>
      <w:r>
        <w:rPr>
          <w:b/>
          <w:sz w:val="28"/>
          <w:szCs w:val="28"/>
        </w:rPr>
        <w:t>Введение</w:t>
      </w:r>
      <w:r>
        <w:rPr>
          <w:sz w:val="28"/>
          <w:szCs w:val="28"/>
        </w:rPr>
        <w:t>. Представлены актуальность темы исследования, обоснование необходимости его выполнения, сформулированы цель и задачи, научная новизна, практическая значимость работы и основные положения диссертации, выносимые на защиту.</w:t>
      </w:r>
    </w:p>
    <w:p w14:paraId="34D2C944" w14:textId="71123DA9" w:rsidR="00A4675B" w:rsidRPr="009F38F6" w:rsidRDefault="00ED47D8" w:rsidP="00A4675B">
      <w:pPr>
        <w:ind w:firstLine="708"/>
        <w:jc w:val="both"/>
        <w:rPr>
          <w:sz w:val="28"/>
          <w:szCs w:val="28"/>
        </w:rPr>
      </w:pPr>
      <w:r>
        <w:rPr>
          <w:b/>
          <w:spacing w:val="-4"/>
          <w:sz w:val="28"/>
          <w:szCs w:val="28"/>
        </w:rPr>
        <w:t>Глава 1. К</w:t>
      </w:r>
      <w:r w:rsidRPr="00CB1CF7">
        <w:rPr>
          <w:b/>
          <w:spacing w:val="-4"/>
          <w:sz w:val="28"/>
          <w:szCs w:val="28"/>
        </w:rPr>
        <w:t>линическая и лабораторная характеристика новой коронавирусной инфекции COVID-19 (аналитический обзор).</w:t>
      </w:r>
      <w:r>
        <w:rPr>
          <w:b/>
          <w:spacing w:val="-4"/>
          <w:sz w:val="28"/>
          <w:szCs w:val="28"/>
        </w:rPr>
        <w:t xml:space="preserve"> </w:t>
      </w:r>
      <w:r>
        <w:rPr>
          <w:spacing w:val="-4"/>
          <w:sz w:val="28"/>
          <w:szCs w:val="28"/>
        </w:rPr>
        <w:t>Посвящена обзору литературных данных по коронавирусной инфекции (</w:t>
      </w:r>
      <w:r>
        <w:rPr>
          <w:spacing w:val="-4"/>
          <w:sz w:val="28"/>
          <w:szCs w:val="28"/>
          <w:lang w:val="en-US"/>
        </w:rPr>
        <w:t>COVID</w:t>
      </w:r>
      <w:r w:rsidRPr="005115EA">
        <w:rPr>
          <w:spacing w:val="-4"/>
          <w:sz w:val="28"/>
          <w:szCs w:val="28"/>
        </w:rPr>
        <w:t xml:space="preserve">-19) </w:t>
      </w:r>
      <w:r>
        <w:rPr>
          <w:spacing w:val="-4"/>
          <w:sz w:val="28"/>
          <w:szCs w:val="28"/>
        </w:rPr>
        <w:t>в отечественной литературе, включая источники ближнего и дальнего зарубежья. Показаны данные о распространённости</w:t>
      </w:r>
      <w:r w:rsidR="00A4675B">
        <w:rPr>
          <w:spacing w:val="-4"/>
          <w:sz w:val="28"/>
          <w:szCs w:val="28"/>
        </w:rPr>
        <w:t xml:space="preserve"> </w:t>
      </w:r>
      <w:r w:rsidR="00A4675B">
        <w:rPr>
          <w:spacing w:val="-4"/>
          <w:sz w:val="28"/>
          <w:szCs w:val="28"/>
          <w:lang w:val="en-US"/>
        </w:rPr>
        <w:t>COVID</w:t>
      </w:r>
      <w:r w:rsidR="00A4675B" w:rsidRPr="00A4675B">
        <w:rPr>
          <w:spacing w:val="-4"/>
          <w:sz w:val="28"/>
          <w:szCs w:val="28"/>
        </w:rPr>
        <w:t>-19</w:t>
      </w:r>
      <w:r>
        <w:rPr>
          <w:spacing w:val="-4"/>
          <w:sz w:val="28"/>
          <w:szCs w:val="28"/>
        </w:rPr>
        <w:t xml:space="preserve">, </w:t>
      </w:r>
      <w:r w:rsidR="00A4675B">
        <w:rPr>
          <w:spacing w:val="-4"/>
          <w:sz w:val="28"/>
          <w:szCs w:val="28"/>
        </w:rPr>
        <w:t xml:space="preserve">освещены вопросы </w:t>
      </w:r>
      <w:r>
        <w:rPr>
          <w:spacing w:val="-4"/>
          <w:sz w:val="28"/>
          <w:szCs w:val="28"/>
        </w:rPr>
        <w:t>эпидемиологии, клинико-лабораторны</w:t>
      </w:r>
      <w:r w:rsidR="00B54240">
        <w:rPr>
          <w:spacing w:val="-4"/>
          <w:sz w:val="28"/>
          <w:szCs w:val="28"/>
        </w:rPr>
        <w:t>х</w:t>
      </w:r>
      <w:r>
        <w:rPr>
          <w:spacing w:val="-4"/>
          <w:sz w:val="28"/>
          <w:szCs w:val="28"/>
        </w:rPr>
        <w:t xml:space="preserve"> проявлени</w:t>
      </w:r>
      <w:r w:rsidR="005E69D2">
        <w:rPr>
          <w:spacing w:val="-4"/>
          <w:sz w:val="28"/>
          <w:szCs w:val="28"/>
        </w:rPr>
        <w:t>й в мире и</w:t>
      </w:r>
      <w:r>
        <w:rPr>
          <w:spacing w:val="-4"/>
          <w:sz w:val="28"/>
          <w:szCs w:val="28"/>
        </w:rPr>
        <w:t xml:space="preserve"> Кыргызстане. </w:t>
      </w:r>
      <w:r w:rsidR="00A4675B">
        <w:rPr>
          <w:spacing w:val="-4"/>
          <w:sz w:val="28"/>
          <w:szCs w:val="28"/>
        </w:rPr>
        <w:t xml:space="preserve">Изложены краткие данные по постковидному синдрому, клинические и </w:t>
      </w:r>
      <w:r w:rsidR="00340482">
        <w:rPr>
          <w:spacing w:val="-4"/>
          <w:sz w:val="28"/>
          <w:szCs w:val="28"/>
        </w:rPr>
        <w:t>лабораторные проявления</w:t>
      </w:r>
      <w:r w:rsidR="00A4675B">
        <w:rPr>
          <w:spacing w:val="-4"/>
          <w:sz w:val="28"/>
          <w:szCs w:val="28"/>
        </w:rPr>
        <w:t>.</w:t>
      </w:r>
      <w:r w:rsidR="00A4675B" w:rsidRPr="00802484">
        <w:rPr>
          <w:sz w:val="28"/>
          <w:szCs w:val="28"/>
          <w:lang w:val="ky-KG"/>
        </w:rPr>
        <w:t xml:space="preserve"> </w:t>
      </w:r>
      <w:r w:rsidR="00AB1D8B">
        <w:rPr>
          <w:rFonts w:eastAsia="Calibri"/>
          <w:sz w:val="28"/>
          <w:szCs w:val="28"/>
        </w:rPr>
        <w:t xml:space="preserve">Нерешенным остается </w:t>
      </w:r>
      <w:r w:rsidR="00A4675B">
        <w:rPr>
          <w:rFonts w:eastAsia="Calibri"/>
          <w:sz w:val="28"/>
          <w:szCs w:val="28"/>
        </w:rPr>
        <w:t xml:space="preserve">изучение </w:t>
      </w:r>
      <w:r w:rsidR="00A4675B" w:rsidRPr="00802484">
        <w:rPr>
          <w:sz w:val="28"/>
          <w:szCs w:val="28"/>
          <w:lang w:val="ky-KG"/>
        </w:rPr>
        <w:t>связ</w:t>
      </w:r>
      <w:r w:rsidR="00A4675B">
        <w:rPr>
          <w:sz w:val="28"/>
          <w:szCs w:val="28"/>
          <w:lang w:val="ky-KG"/>
        </w:rPr>
        <w:t>и</w:t>
      </w:r>
      <w:r w:rsidR="00A4675B" w:rsidRPr="00802484">
        <w:rPr>
          <w:sz w:val="28"/>
          <w:szCs w:val="28"/>
          <w:lang w:val="ky-KG"/>
        </w:rPr>
        <w:t xml:space="preserve"> клинических проявлений и изменений лабораторных показателей острого COVID-19 c развитием постковидного синдрома, чтобы улучшить понимание отдаленных последствий инфекции, вызванной SARS-CoV-2.</w:t>
      </w:r>
      <w:r w:rsidR="00A87139" w:rsidRPr="00A87139">
        <w:rPr>
          <w:sz w:val="28"/>
          <w:szCs w:val="28"/>
        </w:rPr>
        <w:t xml:space="preserve"> </w:t>
      </w:r>
      <w:r w:rsidR="009F38F6">
        <w:rPr>
          <w:sz w:val="28"/>
          <w:szCs w:val="28"/>
        </w:rPr>
        <w:t>Анализ литературных источников обосновал актуальность данного исследования.</w:t>
      </w:r>
    </w:p>
    <w:p w14:paraId="40728EC0" w14:textId="11A81B05" w:rsidR="00ED47D8" w:rsidRDefault="00ED47D8" w:rsidP="00ED47D8">
      <w:pPr>
        <w:ind w:firstLine="709"/>
        <w:jc w:val="both"/>
        <w:rPr>
          <w:sz w:val="28"/>
          <w:szCs w:val="28"/>
        </w:rPr>
      </w:pPr>
      <w:r>
        <w:rPr>
          <w:b/>
          <w:sz w:val="28"/>
          <w:szCs w:val="28"/>
        </w:rPr>
        <w:t>Глава 2. Методология и методы исследования.</w:t>
      </w:r>
    </w:p>
    <w:p w14:paraId="05DB3931" w14:textId="0A6BE04B" w:rsidR="00ED47D8" w:rsidRDefault="00ED47D8" w:rsidP="00186620">
      <w:pPr>
        <w:ind w:firstLine="709"/>
        <w:jc w:val="both"/>
        <w:rPr>
          <w:rFonts w:eastAsia="Droid Sans Fallback"/>
          <w:kern w:val="2"/>
          <w:sz w:val="28"/>
          <w:szCs w:val="28"/>
          <w:lang w:eastAsia="zh-CN" w:bidi="hi-IN"/>
        </w:rPr>
      </w:pPr>
      <w:r>
        <w:rPr>
          <w:rFonts w:eastAsia="Droid Sans Fallback"/>
          <w:b/>
          <w:bCs/>
          <w:iCs/>
          <w:kern w:val="2"/>
          <w:sz w:val="28"/>
          <w:szCs w:val="28"/>
          <w:lang w:eastAsia="zh-CN" w:bidi="hi-IN"/>
        </w:rPr>
        <w:t xml:space="preserve">Объект исследования: </w:t>
      </w:r>
      <w:r>
        <w:rPr>
          <w:rFonts w:eastAsia="Droid Sans Fallback"/>
          <w:iCs/>
          <w:kern w:val="2"/>
          <w:sz w:val="28"/>
          <w:szCs w:val="28"/>
          <w:lang w:eastAsia="zh-CN" w:bidi="hi-IN"/>
        </w:rPr>
        <w:t>358 больных коронавирусной инфекцией</w:t>
      </w:r>
      <w:r w:rsidR="005E69D2">
        <w:rPr>
          <w:rFonts w:eastAsia="Droid Sans Fallback"/>
          <w:iCs/>
          <w:kern w:val="2"/>
          <w:sz w:val="28"/>
          <w:szCs w:val="28"/>
          <w:lang w:eastAsia="zh-CN" w:bidi="hi-IN"/>
        </w:rPr>
        <w:t>,</w:t>
      </w:r>
      <w:r>
        <w:rPr>
          <w:rFonts w:eastAsia="Droid Sans Fallback"/>
          <w:iCs/>
          <w:kern w:val="2"/>
          <w:sz w:val="28"/>
          <w:szCs w:val="28"/>
          <w:lang w:eastAsia="zh-CN" w:bidi="hi-IN"/>
        </w:rPr>
        <w:t xml:space="preserve"> госпитализированные в инфекционные отделения </w:t>
      </w:r>
      <w:r w:rsidR="00340482">
        <w:rPr>
          <w:rFonts w:eastAsia="Droid Sans Fallback"/>
          <w:iCs/>
          <w:kern w:val="2"/>
          <w:sz w:val="28"/>
          <w:szCs w:val="28"/>
          <w:lang w:eastAsia="zh-CN" w:bidi="hi-IN"/>
        </w:rPr>
        <w:t>г.Ош и</w:t>
      </w:r>
      <w:r>
        <w:rPr>
          <w:rFonts w:eastAsia="Droid Sans Fallback"/>
          <w:iCs/>
          <w:kern w:val="2"/>
          <w:sz w:val="28"/>
          <w:szCs w:val="28"/>
          <w:lang w:eastAsia="zh-CN" w:bidi="hi-IN"/>
        </w:rPr>
        <w:t xml:space="preserve"> Карасуйского  района за период 2020 – 2022 гг.</w:t>
      </w:r>
      <w:r>
        <w:rPr>
          <w:rFonts w:eastAsia="Droid Sans Fallback"/>
          <w:kern w:val="2"/>
          <w:sz w:val="28"/>
          <w:szCs w:val="28"/>
          <w:lang w:eastAsia="zh-CN" w:bidi="hi-IN"/>
        </w:rPr>
        <w:t xml:space="preserve"> </w:t>
      </w:r>
    </w:p>
    <w:p w14:paraId="462DAD52" w14:textId="6A96288E" w:rsidR="00ED47D8" w:rsidRPr="00CB1CF7" w:rsidRDefault="00ED47D8" w:rsidP="00186620">
      <w:pPr>
        <w:ind w:firstLine="709"/>
        <w:jc w:val="both"/>
        <w:rPr>
          <w:bCs/>
          <w:iCs/>
          <w:spacing w:val="-4"/>
          <w:sz w:val="28"/>
          <w:szCs w:val="28"/>
        </w:rPr>
      </w:pPr>
      <w:r>
        <w:rPr>
          <w:b/>
          <w:iCs/>
          <w:spacing w:val="-4"/>
          <w:sz w:val="28"/>
          <w:szCs w:val="28"/>
        </w:rPr>
        <w:t>Предмет исследования</w:t>
      </w:r>
      <w:r>
        <w:rPr>
          <w:b/>
          <w:i/>
          <w:spacing w:val="-4"/>
          <w:sz w:val="28"/>
          <w:szCs w:val="28"/>
        </w:rPr>
        <w:t xml:space="preserve">: </w:t>
      </w:r>
      <w:r w:rsidRPr="00CB1CF7">
        <w:rPr>
          <w:bCs/>
          <w:iCs/>
          <w:spacing w:val="-4"/>
          <w:sz w:val="28"/>
          <w:szCs w:val="28"/>
        </w:rPr>
        <w:t xml:space="preserve">клинико-лабораторная характеристика коронавирусной инфекции, лабораторные показатели с корреляцией с инструментальными данными, </w:t>
      </w:r>
      <w:r w:rsidR="002D22D6">
        <w:rPr>
          <w:bCs/>
          <w:iCs/>
          <w:spacing w:val="-4"/>
          <w:sz w:val="28"/>
          <w:szCs w:val="28"/>
        </w:rPr>
        <w:t xml:space="preserve">долгосрочные последствия </w:t>
      </w:r>
      <w:r w:rsidRPr="00CB1CF7">
        <w:rPr>
          <w:bCs/>
          <w:iCs/>
          <w:spacing w:val="-4"/>
          <w:sz w:val="28"/>
          <w:szCs w:val="28"/>
        </w:rPr>
        <w:t>коронавирусной инфекции</w:t>
      </w:r>
      <w:r w:rsidR="00893812">
        <w:rPr>
          <w:bCs/>
          <w:iCs/>
          <w:spacing w:val="-4"/>
          <w:sz w:val="28"/>
          <w:szCs w:val="28"/>
        </w:rPr>
        <w:t xml:space="preserve"> (табл. 2.1.)</w:t>
      </w:r>
      <w:r w:rsidRPr="00CB1CF7">
        <w:rPr>
          <w:bCs/>
          <w:iCs/>
          <w:spacing w:val="-4"/>
          <w:sz w:val="28"/>
          <w:szCs w:val="28"/>
        </w:rPr>
        <w:t xml:space="preserve">. </w:t>
      </w:r>
    </w:p>
    <w:p w14:paraId="615EF62F" w14:textId="0FE5755B" w:rsidR="00ED47D8" w:rsidRDefault="00ED47D8" w:rsidP="00186620">
      <w:pPr>
        <w:tabs>
          <w:tab w:val="left" w:pos="540"/>
        </w:tabs>
        <w:ind w:firstLine="709"/>
        <w:jc w:val="both"/>
        <w:rPr>
          <w:sz w:val="28"/>
          <w:szCs w:val="28"/>
        </w:rPr>
      </w:pPr>
      <w:r>
        <w:rPr>
          <w:b/>
          <w:bCs/>
          <w:iCs/>
          <w:sz w:val="28"/>
          <w:szCs w:val="28"/>
        </w:rPr>
        <w:t>Методы исследования:</w:t>
      </w:r>
      <w:r>
        <w:rPr>
          <w:sz w:val="28"/>
          <w:szCs w:val="28"/>
        </w:rPr>
        <w:t xml:space="preserve"> клинически</w:t>
      </w:r>
      <w:r w:rsidR="001B0A03">
        <w:rPr>
          <w:sz w:val="28"/>
          <w:szCs w:val="28"/>
        </w:rPr>
        <w:t>й</w:t>
      </w:r>
      <w:r>
        <w:rPr>
          <w:sz w:val="28"/>
          <w:szCs w:val="28"/>
        </w:rPr>
        <w:t>, лабораторны</w:t>
      </w:r>
      <w:r w:rsidR="001B0A03">
        <w:rPr>
          <w:sz w:val="28"/>
          <w:szCs w:val="28"/>
        </w:rPr>
        <w:t>й</w:t>
      </w:r>
      <w:r>
        <w:rPr>
          <w:sz w:val="28"/>
          <w:szCs w:val="28"/>
        </w:rPr>
        <w:t>, инструментальны</w:t>
      </w:r>
      <w:r w:rsidR="001B0A03">
        <w:rPr>
          <w:sz w:val="28"/>
          <w:szCs w:val="28"/>
        </w:rPr>
        <w:t>й, статистический.</w:t>
      </w:r>
    </w:p>
    <w:p w14:paraId="75B7C479" w14:textId="77777777" w:rsidR="00186620" w:rsidRDefault="00186620" w:rsidP="00186620">
      <w:pPr>
        <w:spacing w:after="120"/>
        <w:jc w:val="both"/>
        <w:rPr>
          <w:sz w:val="28"/>
          <w:szCs w:val="28"/>
        </w:rPr>
      </w:pPr>
    </w:p>
    <w:p w14:paraId="1B76014F" w14:textId="0BCDEADD" w:rsidR="00ED47D8" w:rsidRDefault="00ED47D8" w:rsidP="00186620">
      <w:pPr>
        <w:spacing w:after="120"/>
        <w:jc w:val="both"/>
        <w:rPr>
          <w:bCs/>
          <w:iCs/>
          <w:sz w:val="28"/>
          <w:szCs w:val="28"/>
          <w:shd w:val="clear" w:color="auto" w:fill="FFFFFF"/>
        </w:rPr>
      </w:pPr>
      <w:r>
        <w:rPr>
          <w:sz w:val="28"/>
          <w:szCs w:val="28"/>
        </w:rPr>
        <w:t>Таблица</w:t>
      </w:r>
      <w:r>
        <w:rPr>
          <w:bCs/>
          <w:iCs/>
          <w:sz w:val="28"/>
          <w:szCs w:val="28"/>
          <w:shd w:val="clear" w:color="auto" w:fill="FFFFFF"/>
        </w:rPr>
        <w:t xml:space="preserve"> 2.1 </w:t>
      </w:r>
      <w:r>
        <w:rPr>
          <w:sz w:val="28"/>
          <w:szCs w:val="28"/>
        </w:rPr>
        <w:t xml:space="preserve">- </w:t>
      </w:r>
      <w:r>
        <w:rPr>
          <w:bCs/>
          <w:iCs/>
          <w:sz w:val="28"/>
          <w:szCs w:val="28"/>
          <w:shd w:val="clear" w:color="auto" w:fill="FFFFFF"/>
        </w:rPr>
        <w:t>Протокол обследования больных</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2296"/>
        <w:gridCol w:w="1106"/>
        <w:gridCol w:w="3118"/>
      </w:tblGrid>
      <w:tr w:rsidR="00261121" w:rsidRPr="00BA407D" w14:paraId="21165F1A" w14:textId="77777777" w:rsidTr="00FE4FD7">
        <w:tc>
          <w:tcPr>
            <w:tcW w:w="568" w:type="dxa"/>
            <w:shd w:val="clear" w:color="auto" w:fill="auto"/>
          </w:tcPr>
          <w:p w14:paraId="1083C3E5" w14:textId="77777777" w:rsidR="00261121" w:rsidRPr="00BA407D" w:rsidRDefault="00261121" w:rsidP="00FE4FD7">
            <w:pPr>
              <w:rPr>
                <w:iCs/>
                <w:sz w:val="28"/>
                <w:szCs w:val="28"/>
              </w:rPr>
            </w:pPr>
            <w:r w:rsidRPr="00BA407D">
              <w:rPr>
                <w:iCs/>
                <w:sz w:val="28"/>
                <w:szCs w:val="28"/>
              </w:rPr>
              <w:t>п/п</w:t>
            </w:r>
          </w:p>
        </w:tc>
        <w:tc>
          <w:tcPr>
            <w:tcW w:w="2835" w:type="dxa"/>
            <w:shd w:val="clear" w:color="auto" w:fill="auto"/>
          </w:tcPr>
          <w:p w14:paraId="29FEF0F3" w14:textId="2D1BE1D3" w:rsidR="00261121" w:rsidRPr="00BA407D" w:rsidRDefault="00261121" w:rsidP="00FE4FD7">
            <w:pPr>
              <w:rPr>
                <w:iCs/>
                <w:sz w:val="28"/>
                <w:szCs w:val="28"/>
              </w:rPr>
            </w:pPr>
            <w:r w:rsidRPr="00BA407D">
              <w:rPr>
                <w:iCs/>
                <w:sz w:val="28"/>
                <w:szCs w:val="28"/>
              </w:rPr>
              <w:t>Метод исследования</w:t>
            </w:r>
          </w:p>
        </w:tc>
        <w:tc>
          <w:tcPr>
            <w:tcW w:w="2296" w:type="dxa"/>
            <w:shd w:val="clear" w:color="auto" w:fill="auto"/>
          </w:tcPr>
          <w:p w14:paraId="346E5C11" w14:textId="54C940DA" w:rsidR="00261121" w:rsidRPr="00BA407D" w:rsidRDefault="00261121" w:rsidP="00FE4FD7">
            <w:pPr>
              <w:rPr>
                <w:iCs/>
                <w:sz w:val="28"/>
                <w:szCs w:val="28"/>
              </w:rPr>
            </w:pPr>
            <w:r w:rsidRPr="00BA407D">
              <w:rPr>
                <w:iCs/>
                <w:sz w:val="28"/>
                <w:szCs w:val="28"/>
              </w:rPr>
              <w:t>Объект</w:t>
            </w:r>
            <w:r w:rsidR="001A415C" w:rsidRPr="00BA407D">
              <w:rPr>
                <w:iCs/>
                <w:sz w:val="28"/>
                <w:szCs w:val="28"/>
              </w:rPr>
              <w:t xml:space="preserve"> исследования</w:t>
            </w:r>
          </w:p>
        </w:tc>
        <w:tc>
          <w:tcPr>
            <w:tcW w:w="1106" w:type="dxa"/>
            <w:shd w:val="clear" w:color="auto" w:fill="auto"/>
          </w:tcPr>
          <w:p w14:paraId="08CEBE16" w14:textId="77777777" w:rsidR="00261121" w:rsidRPr="00BA407D" w:rsidRDefault="00261121" w:rsidP="00FE4FD7">
            <w:pPr>
              <w:rPr>
                <w:iCs/>
                <w:sz w:val="28"/>
                <w:szCs w:val="28"/>
              </w:rPr>
            </w:pPr>
            <w:r w:rsidRPr="00BA407D">
              <w:rPr>
                <w:iCs/>
                <w:sz w:val="28"/>
                <w:szCs w:val="28"/>
              </w:rPr>
              <w:t>Объём</w:t>
            </w:r>
          </w:p>
        </w:tc>
        <w:tc>
          <w:tcPr>
            <w:tcW w:w="3118" w:type="dxa"/>
            <w:shd w:val="clear" w:color="auto" w:fill="auto"/>
          </w:tcPr>
          <w:p w14:paraId="7E5F1786" w14:textId="508FF3C1" w:rsidR="00261121" w:rsidRPr="00BA407D" w:rsidRDefault="001A415C" w:rsidP="00FE4FD7">
            <w:pPr>
              <w:rPr>
                <w:iCs/>
                <w:sz w:val="28"/>
                <w:szCs w:val="28"/>
              </w:rPr>
            </w:pPr>
            <w:r w:rsidRPr="00BA407D">
              <w:rPr>
                <w:iCs/>
                <w:sz w:val="28"/>
                <w:szCs w:val="28"/>
              </w:rPr>
              <w:t>Предмет исследования</w:t>
            </w:r>
          </w:p>
        </w:tc>
      </w:tr>
      <w:tr w:rsidR="00261121" w:rsidRPr="00BA407D" w14:paraId="5D31EB64" w14:textId="77777777" w:rsidTr="00FE4FD7">
        <w:tc>
          <w:tcPr>
            <w:tcW w:w="568" w:type="dxa"/>
            <w:shd w:val="clear" w:color="auto" w:fill="auto"/>
          </w:tcPr>
          <w:p w14:paraId="5754930A" w14:textId="5ADB7A4D" w:rsidR="00261121" w:rsidRPr="00BA407D" w:rsidRDefault="001B0A03" w:rsidP="00261121">
            <w:pPr>
              <w:rPr>
                <w:iCs/>
                <w:sz w:val="28"/>
                <w:szCs w:val="28"/>
              </w:rPr>
            </w:pPr>
            <w:r w:rsidRPr="00BA407D">
              <w:rPr>
                <w:iCs/>
                <w:sz w:val="28"/>
                <w:szCs w:val="28"/>
              </w:rPr>
              <w:t>1</w:t>
            </w:r>
          </w:p>
        </w:tc>
        <w:tc>
          <w:tcPr>
            <w:tcW w:w="2835" w:type="dxa"/>
            <w:shd w:val="clear" w:color="auto" w:fill="auto"/>
          </w:tcPr>
          <w:p w14:paraId="6299BB60" w14:textId="0DA94989" w:rsidR="00261121" w:rsidRPr="00BA407D" w:rsidRDefault="00261121" w:rsidP="00261121">
            <w:pPr>
              <w:rPr>
                <w:iCs/>
                <w:sz w:val="28"/>
                <w:szCs w:val="28"/>
              </w:rPr>
            </w:pPr>
            <w:r w:rsidRPr="00BA407D">
              <w:rPr>
                <w:iCs/>
                <w:sz w:val="28"/>
                <w:szCs w:val="28"/>
              </w:rPr>
              <w:t>Клинический</w:t>
            </w:r>
          </w:p>
        </w:tc>
        <w:tc>
          <w:tcPr>
            <w:tcW w:w="2296" w:type="dxa"/>
            <w:shd w:val="clear" w:color="auto" w:fill="auto"/>
          </w:tcPr>
          <w:p w14:paraId="3EB63C6C" w14:textId="1A7CDDDB" w:rsidR="00261121" w:rsidRPr="00BA407D" w:rsidRDefault="00261121" w:rsidP="00261121">
            <w:pPr>
              <w:rPr>
                <w:iCs/>
                <w:sz w:val="28"/>
                <w:szCs w:val="28"/>
              </w:rPr>
            </w:pPr>
            <w:r w:rsidRPr="00BA407D">
              <w:rPr>
                <w:iCs/>
                <w:sz w:val="28"/>
                <w:szCs w:val="28"/>
              </w:rPr>
              <w:t>больные</w:t>
            </w:r>
            <w:r w:rsidRPr="00BA407D">
              <w:rPr>
                <w:iCs/>
                <w:sz w:val="28"/>
                <w:szCs w:val="28"/>
                <w:lang w:val="en-US"/>
              </w:rPr>
              <w:t xml:space="preserve"> COVID</w:t>
            </w:r>
            <w:r w:rsidRPr="00BA407D">
              <w:rPr>
                <w:iCs/>
                <w:sz w:val="28"/>
                <w:szCs w:val="28"/>
              </w:rPr>
              <w:t>-19</w:t>
            </w:r>
          </w:p>
        </w:tc>
        <w:tc>
          <w:tcPr>
            <w:tcW w:w="1106" w:type="dxa"/>
            <w:shd w:val="clear" w:color="auto" w:fill="auto"/>
          </w:tcPr>
          <w:p w14:paraId="7038E04F" w14:textId="4357CEC9" w:rsidR="00261121" w:rsidRPr="00BA407D" w:rsidRDefault="00261121" w:rsidP="00261121">
            <w:pPr>
              <w:rPr>
                <w:iCs/>
                <w:sz w:val="28"/>
                <w:szCs w:val="28"/>
              </w:rPr>
            </w:pPr>
            <w:r w:rsidRPr="00BA407D">
              <w:rPr>
                <w:iCs/>
                <w:sz w:val="28"/>
                <w:szCs w:val="28"/>
              </w:rPr>
              <w:t>358</w:t>
            </w:r>
          </w:p>
        </w:tc>
        <w:tc>
          <w:tcPr>
            <w:tcW w:w="3118" w:type="dxa"/>
            <w:shd w:val="clear" w:color="auto" w:fill="auto"/>
          </w:tcPr>
          <w:p w14:paraId="5102382D" w14:textId="161906E9" w:rsidR="00261121" w:rsidRPr="00BA407D" w:rsidRDefault="00261121" w:rsidP="00261121">
            <w:pPr>
              <w:rPr>
                <w:iCs/>
                <w:sz w:val="28"/>
                <w:szCs w:val="28"/>
              </w:rPr>
            </w:pPr>
            <w:r w:rsidRPr="00BA407D">
              <w:rPr>
                <w:iCs/>
                <w:sz w:val="28"/>
                <w:szCs w:val="28"/>
                <w:lang w:val="ky-KG"/>
              </w:rPr>
              <w:t>Сбор жалоб, анамнеза, физикальный осмотр</w:t>
            </w:r>
            <w:r w:rsidR="001B0A03" w:rsidRPr="00BA407D">
              <w:rPr>
                <w:iCs/>
                <w:sz w:val="28"/>
                <w:szCs w:val="28"/>
                <w:lang w:val="ky-KG"/>
              </w:rPr>
              <w:t>, термометрия, пульсоксиметрия</w:t>
            </w:r>
          </w:p>
        </w:tc>
      </w:tr>
      <w:tr w:rsidR="00261121" w:rsidRPr="00BA407D" w14:paraId="772C561A" w14:textId="77777777" w:rsidTr="00FE4FD7">
        <w:tc>
          <w:tcPr>
            <w:tcW w:w="568" w:type="dxa"/>
            <w:shd w:val="clear" w:color="auto" w:fill="auto"/>
          </w:tcPr>
          <w:p w14:paraId="724B1FD1" w14:textId="30EFC087" w:rsidR="00261121" w:rsidRPr="00BA407D" w:rsidRDefault="001B0A03" w:rsidP="00261121">
            <w:pPr>
              <w:rPr>
                <w:iCs/>
                <w:sz w:val="28"/>
                <w:szCs w:val="28"/>
              </w:rPr>
            </w:pPr>
            <w:r w:rsidRPr="00BA407D">
              <w:rPr>
                <w:iCs/>
                <w:sz w:val="28"/>
                <w:szCs w:val="28"/>
              </w:rPr>
              <w:t>2</w:t>
            </w:r>
          </w:p>
        </w:tc>
        <w:tc>
          <w:tcPr>
            <w:tcW w:w="2835" w:type="dxa"/>
            <w:shd w:val="clear" w:color="auto" w:fill="auto"/>
          </w:tcPr>
          <w:p w14:paraId="471077AE" w14:textId="5AF93791" w:rsidR="00261121" w:rsidRPr="00BA407D" w:rsidRDefault="001A415C" w:rsidP="00261121">
            <w:pPr>
              <w:rPr>
                <w:iCs/>
                <w:sz w:val="28"/>
                <w:szCs w:val="28"/>
              </w:rPr>
            </w:pPr>
            <w:r w:rsidRPr="00BA407D">
              <w:rPr>
                <w:iCs/>
                <w:sz w:val="28"/>
                <w:szCs w:val="28"/>
              </w:rPr>
              <w:t xml:space="preserve">Лабораторный </w:t>
            </w:r>
          </w:p>
        </w:tc>
        <w:tc>
          <w:tcPr>
            <w:tcW w:w="2296" w:type="dxa"/>
            <w:shd w:val="clear" w:color="auto" w:fill="auto"/>
          </w:tcPr>
          <w:p w14:paraId="5DCC37A2" w14:textId="49D59619" w:rsidR="00261121" w:rsidRPr="00BA407D" w:rsidRDefault="001B0A03" w:rsidP="00261121">
            <w:pPr>
              <w:rPr>
                <w:iCs/>
                <w:sz w:val="28"/>
                <w:szCs w:val="28"/>
              </w:rPr>
            </w:pPr>
            <w:r w:rsidRPr="00BA407D">
              <w:rPr>
                <w:iCs/>
                <w:sz w:val="28"/>
                <w:szCs w:val="28"/>
              </w:rPr>
              <w:t xml:space="preserve">кровь </w:t>
            </w:r>
            <w:r w:rsidR="00261121" w:rsidRPr="00BA407D">
              <w:rPr>
                <w:iCs/>
                <w:sz w:val="28"/>
                <w:szCs w:val="28"/>
              </w:rPr>
              <w:t>больны</w:t>
            </w:r>
            <w:r w:rsidRPr="00BA407D">
              <w:rPr>
                <w:iCs/>
                <w:sz w:val="28"/>
                <w:szCs w:val="28"/>
              </w:rPr>
              <w:t xml:space="preserve">х </w:t>
            </w:r>
            <w:r w:rsidR="00261121" w:rsidRPr="00BA407D">
              <w:rPr>
                <w:iCs/>
                <w:sz w:val="28"/>
                <w:szCs w:val="28"/>
                <w:lang w:val="en-US"/>
              </w:rPr>
              <w:t>COVID</w:t>
            </w:r>
            <w:r w:rsidR="00261121" w:rsidRPr="00BA407D">
              <w:rPr>
                <w:iCs/>
                <w:sz w:val="28"/>
                <w:szCs w:val="28"/>
              </w:rPr>
              <w:t>-19</w:t>
            </w:r>
          </w:p>
        </w:tc>
        <w:tc>
          <w:tcPr>
            <w:tcW w:w="1106" w:type="dxa"/>
            <w:shd w:val="clear" w:color="auto" w:fill="auto"/>
          </w:tcPr>
          <w:p w14:paraId="7E7F317E" w14:textId="74DDC064" w:rsidR="00261121" w:rsidRPr="00BA407D" w:rsidRDefault="00261121" w:rsidP="00261121">
            <w:pPr>
              <w:rPr>
                <w:iCs/>
                <w:sz w:val="28"/>
                <w:szCs w:val="28"/>
                <w:lang w:val="ky-KG"/>
              </w:rPr>
            </w:pPr>
            <w:r w:rsidRPr="00BA407D">
              <w:rPr>
                <w:iCs/>
                <w:sz w:val="28"/>
                <w:szCs w:val="28"/>
              </w:rPr>
              <w:t>358</w:t>
            </w:r>
          </w:p>
        </w:tc>
        <w:tc>
          <w:tcPr>
            <w:tcW w:w="3118" w:type="dxa"/>
            <w:shd w:val="clear" w:color="auto" w:fill="auto"/>
          </w:tcPr>
          <w:p w14:paraId="709AA156" w14:textId="6E43E5C1" w:rsidR="00261121" w:rsidRPr="00BA407D" w:rsidRDefault="00261121" w:rsidP="00261121">
            <w:pPr>
              <w:rPr>
                <w:iCs/>
                <w:sz w:val="28"/>
                <w:szCs w:val="28"/>
              </w:rPr>
            </w:pPr>
            <w:r w:rsidRPr="00BA407D">
              <w:rPr>
                <w:iCs/>
                <w:sz w:val="28"/>
                <w:szCs w:val="28"/>
              </w:rPr>
              <w:t>Определение показателей ОАК, БАК, ССК</w:t>
            </w:r>
          </w:p>
        </w:tc>
      </w:tr>
      <w:tr w:rsidR="00261121" w:rsidRPr="00BA407D" w14:paraId="6E52BF9F" w14:textId="77777777" w:rsidTr="00FE4FD7">
        <w:tc>
          <w:tcPr>
            <w:tcW w:w="568" w:type="dxa"/>
            <w:shd w:val="clear" w:color="auto" w:fill="auto"/>
          </w:tcPr>
          <w:p w14:paraId="19EC58AF" w14:textId="78B9CBBD" w:rsidR="00261121" w:rsidRPr="00BA407D" w:rsidRDefault="001B0A03" w:rsidP="00261121">
            <w:pPr>
              <w:rPr>
                <w:iCs/>
                <w:sz w:val="28"/>
                <w:szCs w:val="28"/>
                <w:lang w:val="ky-KG"/>
              </w:rPr>
            </w:pPr>
            <w:r w:rsidRPr="00BA407D">
              <w:rPr>
                <w:iCs/>
                <w:sz w:val="28"/>
                <w:szCs w:val="28"/>
                <w:lang w:val="ky-KG"/>
              </w:rPr>
              <w:t>3</w:t>
            </w:r>
          </w:p>
        </w:tc>
        <w:tc>
          <w:tcPr>
            <w:tcW w:w="2835" w:type="dxa"/>
            <w:shd w:val="clear" w:color="auto" w:fill="auto"/>
          </w:tcPr>
          <w:p w14:paraId="1B12E162" w14:textId="791CF2FD" w:rsidR="00261121" w:rsidRPr="00BA407D" w:rsidRDefault="001B0A03" w:rsidP="00261121">
            <w:pPr>
              <w:rPr>
                <w:iCs/>
                <w:sz w:val="28"/>
                <w:szCs w:val="28"/>
              </w:rPr>
            </w:pPr>
            <w:r w:rsidRPr="00BA407D">
              <w:rPr>
                <w:iCs/>
                <w:sz w:val="28"/>
                <w:szCs w:val="28"/>
              </w:rPr>
              <w:t>Инструментальный (</w:t>
            </w:r>
            <w:r w:rsidRPr="00BA407D">
              <w:rPr>
                <w:iCs/>
                <w:sz w:val="28"/>
                <w:szCs w:val="28"/>
                <w:lang w:val="en-US"/>
              </w:rPr>
              <w:t>R</w:t>
            </w:r>
            <w:r w:rsidRPr="00BA407D">
              <w:rPr>
                <w:iCs/>
                <w:sz w:val="28"/>
                <w:szCs w:val="28"/>
              </w:rPr>
              <w:t>-гр</w:t>
            </w:r>
            <w:r w:rsidR="001A415C" w:rsidRPr="00BA407D">
              <w:rPr>
                <w:iCs/>
                <w:sz w:val="28"/>
                <w:szCs w:val="28"/>
              </w:rPr>
              <w:t xml:space="preserve"> </w:t>
            </w:r>
            <w:r w:rsidRPr="00BA407D">
              <w:rPr>
                <w:iCs/>
                <w:sz w:val="28"/>
                <w:szCs w:val="28"/>
              </w:rPr>
              <w:t>ОГК, КТЛ, УЗИ</w:t>
            </w:r>
            <w:r w:rsidR="001A415C" w:rsidRPr="00BA407D">
              <w:rPr>
                <w:iCs/>
                <w:sz w:val="28"/>
                <w:szCs w:val="28"/>
              </w:rPr>
              <w:t xml:space="preserve"> </w:t>
            </w:r>
            <w:r w:rsidRPr="00BA407D">
              <w:rPr>
                <w:iCs/>
                <w:sz w:val="28"/>
                <w:szCs w:val="28"/>
              </w:rPr>
              <w:t>легких)</w:t>
            </w:r>
          </w:p>
        </w:tc>
        <w:tc>
          <w:tcPr>
            <w:tcW w:w="2296" w:type="dxa"/>
            <w:shd w:val="clear" w:color="auto" w:fill="auto"/>
          </w:tcPr>
          <w:p w14:paraId="3E5D1BBB" w14:textId="0D6A1540" w:rsidR="00261121" w:rsidRPr="00BA407D" w:rsidRDefault="00261121" w:rsidP="00261121">
            <w:pPr>
              <w:rPr>
                <w:iCs/>
                <w:sz w:val="28"/>
                <w:szCs w:val="28"/>
              </w:rPr>
            </w:pPr>
            <w:r w:rsidRPr="00BA407D">
              <w:rPr>
                <w:iCs/>
                <w:sz w:val="28"/>
                <w:szCs w:val="28"/>
              </w:rPr>
              <w:t>больные</w:t>
            </w:r>
            <w:r w:rsidRPr="00BA407D">
              <w:rPr>
                <w:iCs/>
                <w:sz w:val="28"/>
                <w:szCs w:val="28"/>
                <w:lang w:val="en-US"/>
              </w:rPr>
              <w:t xml:space="preserve">  COVID</w:t>
            </w:r>
            <w:r w:rsidRPr="00BA407D">
              <w:rPr>
                <w:iCs/>
                <w:sz w:val="28"/>
                <w:szCs w:val="28"/>
              </w:rPr>
              <w:t>-19</w:t>
            </w:r>
          </w:p>
        </w:tc>
        <w:tc>
          <w:tcPr>
            <w:tcW w:w="1106" w:type="dxa"/>
            <w:shd w:val="clear" w:color="auto" w:fill="auto"/>
          </w:tcPr>
          <w:p w14:paraId="14FDB871" w14:textId="39BDFF0F" w:rsidR="00261121" w:rsidRPr="00BA407D" w:rsidRDefault="00261121" w:rsidP="00261121">
            <w:pPr>
              <w:rPr>
                <w:iCs/>
                <w:sz w:val="28"/>
                <w:szCs w:val="28"/>
              </w:rPr>
            </w:pPr>
            <w:r w:rsidRPr="00BA407D">
              <w:rPr>
                <w:iCs/>
                <w:sz w:val="28"/>
                <w:szCs w:val="28"/>
              </w:rPr>
              <w:t>358</w:t>
            </w:r>
          </w:p>
        </w:tc>
        <w:tc>
          <w:tcPr>
            <w:tcW w:w="3118" w:type="dxa"/>
            <w:shd w:val="clear" w:color="auto" w:fill="auto"/>
          </w:tcPr>
          <w:p w14:paraId="7040503A" w14:textId="58449A2C" w:rsidR="00261121" w:rsidRPr="00BA407D" w:rsidRDefault="00261121" w:rsidP="00261121">
            <w:pPr>
              <w:rPr>
                <w:iCs/>
                <w:sz w:val="28"/>
                <w:szCs w:val="28"/>
              </w:rPr>
            </w:pPr>
            <w:r w:rsidRPr="00BA407D">
              <w:rPr>
                <w:iCs/>
                <w:sz w:val="28"/>
                <w:szCs w:val="28"/>
              </w:rPr>
              <w:t>Выявление изменений легочной ткани</w:t>
            </w:r>
            <w:r w:rsidR="001B0A03" w:rsidRPr="00BA407D">
              <w:rPr>
                <w:iCs/>
                <w:sz w:val="28"/>
                <w:szCs w:val="28"/>
              </w:rPr>
              <w:t xml:space="preserve"> и выпота жидкости в плевре</w:t>
            </w:r>
          </w:p>
        </w:tc>
      </w:tr>
      <w:tr w:rsidR="00261121" w:rsidRPr="00BA407D" w14:paraId="11C15556" w14:textId="77777777" w:rsidTr="00FE4FD7">
        <w:tc>
          <w:tcPr>
            <w:tcW w:w="568" w:type="dxa"/>
            <w:shd w:val="clear" w:color="auto" w:fill="auto"/>
          </w:tcPr>
          <w:p w14:paraId="7D35BF5C" w14:textId="0ACA038E" w:rsidR="00261121" w:rsidRPr="00BA407D" w:rsidRDefault="001B0A03" w:rsidP="00261121">
            <w:pPr>
              <w:rPr>
                <w:iCs/>
                <w:sz w:val="28"/>
                <w:szCs w:val="28"/>
                <w:lang w:val="ky-KG"/>
              </w:rPr>
            </w:pPr>
            <w:r w:rsidRPr="00BA407D">
              <w:rPr>
                <w:iCs/>
                <w:sz w:val="28"/>
                <w:szCs w:val="28"/>
                <w:lang w:val="ky-KG"/>
              </w:rPr>
              <w:lastRenderedPageBreak/>
              <w:t>4</w:t>
            </w:r>
          </w:p>
        </w:tc>
        <w:tc>
          <w:tcPr>
            <w:tcW w:w="2835" w:type="dxa"/>
            <w:shd w:val="clear" w:color="auto" w:fill="auto"/>
          </w:tcPr>
          <w:p w14:paraId="11FB3625" w14:textId="0EA17016" w:rsidR="00261121" w:rsidRPr="00BA407D" w:rsidRDefault="001A415C" w:rsidP="00261121">
            <w:pPr>
              <w:rPr>
                <w:iCs/>
                <w:sz w:val="28"/>
                <w:szCs w:val="28"/>
              </w:rPr>
            </w:pPr>
            <w:r w:rsidRPr="00BA407D">
              <w:rPr>
                <w:iCs/>
                <w:sz w:val="28"/>
                <w:szCs w:val="28"/>
              </w:rPr>
              <w:t>Статистический (</w:t>
            </w:r>
            <w:r w:rsidRPr="00BA407D">
              <w:rPr>
                <w:rFonts w:eastAsia="Calibri"/>
                <w:sz w:val="28"/>
                <w:szCs w:val="28"/>
                <w:lang w:val="ky-KG"/>
              </w:rPr>
              <w:t>программное обеспечение R-</w:t>
            </w:r>
            <w:r w:rsidRPr="00BA407D">
              <w:rPr>
                <w:rFonts w:eastAsia="Calibri"/>
                <w:sz w:val="28"/>
                <w:szCs w:val="28"/>
                <w:lang w:val="en-US"/>
              </w:rPr>
              <w:t>studio</w:t>
            </w:r>
            <w:r w:rsidRPr="00BA407D">
              <w:rPr>
                <w:rFonts w:eastAsia="Calibri"/>
                <w:sz w:val="28"/>
                <w:szCs w:val="28"/>
              </w:rPr>
              <w:t>)</w:t>
            </w:r>
            <w:r w:rsidRPr="00BA407D">
              <w:rPr>
                <w:rFonts w:eastAsia="Calibri"/>
                <w:sz w:val="28"/>
                <w:szCs w:val="28"/>
                <w:lang w:val="ky-KG"/>
              </w:rPr>
              <w:t>, версия 4.0.3.</w:t>
            </w:r>
          </w:p>
        </w:tc>
        <w:tc>
          <w:tcPr>
            <w:tcW w:w="2296" w:type="dxa"/>
            <w:shd w:val="clear" w:color="auto" w:fill="auto"/>
          </w:tcPr>
          <w:p w14:paraId="6D58D785" w14:textId="48455FCA" w:rsidR="00261121" w:rsidRPr="00BA407D" w:rsidRDefault="008B1DFF" w:rsidP="00261121">
            <w:pPr>
              <w:rPr>
                <w:iCs/>
                <w:sz w:val="28"/>
                <w:szCs w:val="28"/>
              </w:rPr>
            </w:pPr>
            <w:r w:rsidRPr="00BA407D">
              <w:rPr>
                <w:iCs/>
                <w:sz w:val="28"/>
                <w:szCs w:val="28"/>
              </w:rPr>
              <w:t>Клинические и лабораторные данные больных</w:t>
            </w:r>
            <w:r w:rsidR="00BA407D">
              <w:rPr>
                <w:iCs/>
                <w:sz w:val="28"/>
                <w:szCs w:val="28"/>
              </w:rPr>
              <w:t xml:space="preserve"> </w:t>
            </w:r>
            <w:r w:rsidR="00BA407D">
              <w:rPr>
                <w:iCs/>
                <w:sz w:val="28"/>
                <w:szCs w:val="28"/>
                <w:lang w:val="en-US"/>
              </w:rPr>
              <w:t>COVID</w:t>
            </w:r>
            <w:r w:rsidR="00BA407D" w:rsidRPr="00BA407D">
              <w:rPr>
                <w:iCs/>
                <w:sz w:val="28"/>
                <w:szCs w:val="28"/>
              </w:rPr>
              <w:t>-19</w:t>
            </w:r>
          </w:p>
        </w:tc>
        <w:tc>
          <w:tcPr>
            <w:tcW w:w="1106" w:type="dxa"/>
            <w:shd w:val="clear" w:color="auto" w:fill="auto"/>
          </w:tcPr>
          <w:p w14:paraId="0450FE5C" w14:textId="62F6B691" w:rsidR="00261121" w:rsidRPr="00BA407D" w:rsidRDefault="001A415C" w:rsidP="00261121">
            <w:pPr>
              <w:rPr>
                <w:iCs/>
                <w:sz w:val="28"/>
                <w:szCs w:val="28"/>
              </w:rPr>
            </w:pPr>
            <w:r w:rsidRPr="00BA407D">
              <w:rPr>
                <w:iCs/>
                <w:sz w:val="28"/>
                <w:szCs w:val="28"/>
              </w:rPr>
              <w:t>358</w:t>
            </w:r>
          </w:p>
        </w:tc>
        <w:tc>
          <w:tcPr>
            <w:tcW w:w="3118" w:type="dxa"/>
            <w:shd w:val="clear" w:color="auto" w:fill="auto"/>
          </w:tcPr>
          <w:p w14:paraId="323AB869" w14:textId="4989B4CE" w:rsidR="00261121" w:rsidRPr="00BA407D" w:rsidRDefault="001A415C" w:rsidP="00261121">
            <w:pPr>
              <w:rPr>
                <w:iCs/>
                <w:sz w:val="28"/>
                <w:szCs w:val="28"/>
              </w:rPr>
            </w:pPr>
            <w:r w:rsidRPr="00BA407D">
              <w:rPr>
                <w:rFonts w:eastAsia="Calibri"/>
                <w:sz w:val="28"/>
                <w:szCs w:val="28"/>
                <w:lang w:val="ky-KG"/>
              </w:rPr>
              <w:t>Расчет и визуализация клинических, лабораторных показателей, и результатов динамического наблюдения на 4й нед, 12й нед, 24й нед, 48 нед, 96й нед.</w:t>
            </w:r>
          </w:p>
        </w:tc>
      </w:tr>
    </w:tbl>
    <w:p w14:paraId="66F72109" w14:textId="77777777" w:rsidR="00ED47D8" w:rsidRDefault="00ED47D8" w:rsidP="00ED47D8">
      <w:pPr>
        <w:ind w:firstLine="709"/>
        <w:jc w:val="both"/>
        <w:rPr>
          <w:sz w:val="28"/>
          <w:szCs w:val="28"/>
        </w:rPr>
      </w:pPr>
    </w:p>
    <w:p w14:paraId="31BB55E0" w14:textId="6A67F75A" w:rsidR="00ED47D8" w:rsidRDefault="00ED47D8" w:rsidP="00AD44DD">
      <w:pPr>
        <w:ind w:firstLine="709"/>
        <w:jc w:val="both"/>
        <w:rPr>
          <w:sz w:val="28"/>
          <w:szCs w:val="28"/>
        </w:rPr>
      </w:pPr>
      <w:r>
        <w:rPr>
          <w:sz w:val="28"/>
          <w:szCs w:val="28"/>
        </w:rPr>
        <w:t>В соответствии с целью исследования, проведен</w:t>
      </w:r>
      <w:r w:rsidR="001F37BD">
        <w:rPr>
          <w:sz w:val="28"/>
          <w:szCs w:val="28"/>
        </w:rPr>
        <w:t xml:space="preserve">о </w:t>
      </w:r>
      <w:r w:rsidR="001F37BD">
        <w:rPr>
          <w:sz w:val="28"/>
          <w:szCs w:val="28"/>
          <w:lang w:val="ky-KG"/>
        </w:rPr>
        <w:t>п</w:t>
      </w:r>
      <w:r>
        <w:rPr>
          <w:sz w:val="28"/>
          <w:szCs w:val="28"/>
        </w:rPr>
        <w:t>роспективн</w:t>
      </w:r>
      <w:r>
        <w:rPr>
          <w:sz w:val="28"/>
          <w:szCs w:val="28"/>
          <w:lang w:val="ky-KG"/>
        </w:rPr>
        <w:t>ое</w:t>
      </w:r>
      <w:r>
        <w:rPr>
          <w:w w:val="99"/>
          <w:sz w:val="28"/>
          <w:szCs w:val="28"/>
        </w:rPr>
        <w:t xml:space="preserve"> </w:t>
      </w:r>
      <w:r>
        <w:rPr>
          <w:sz w:val="28"/>
          <w:szCs w:val="28"/>
        </w:rPr>
        <w:t xml:space="preserve">исследование </w:t>
      </w:r>
      <w:r w:rsidR="00AE3645">
        <w:rPr>
          <w:sz w:val="28"/>
          <w:szCs w:val="28"/>
          <w:lang w:val="ky-KG"/>
        </w:rPr>
        <w:t xml:space="preserve">с последующим наблюдением больных с </w:t>
      </w:r>
      <w:r w:rsidR="00AE3645">
        <w:rPr>
          <w:sz w:val="28"/>
          <w:szCs w:val="28"/>
          <w:lang w:val="en-US"/>
        </w:rPr>
        <w:t>COVID</w:t>
      </w:r>
      <w:r w:rsidR="00AE3645" w:rsidRPr="00AE3645">
        <w:rPr>
          <w:sz w:val="28"/>
          <w:szCs w:val="28"/>
        </w:rPr>
        <w:t xml:space="preserve">-19 </w:t>
      </w:r>
      <w:r>
        <w:rPr>
          <w:sz w:val="28"/>
          <w:szCs w:val="28"/>
        </w:rPr>
        <w:t>Ошской области и г.Ош</w:t>
      </w:r>
      <w:r>
        <w:rPr>
          <w:w w:val="99"/>
          <w:sz w:val="28"/>
          <w:szCs w:val="28"/>
        </w:rPr>
        <w:t xml:space="preserve"> </w:t>
      </w:r>
      <w:r>
        <w:rPr>
          <w:sz w:val="28"/>
          <w:szCs w:val="28"/>
        </w:rPr>
        <w:t xml:space="preserve">за период 2020-2024 гг. Критериями </w:t>
      </w:r>
      <w:r w:rsidR="00340482">
        <w:rPr>
          <w:sz w:val="28"/>
          <w:szCs w:val="28"/>
        </w:rPr>
        <w:t>включения в</w:t>
      </w:r>
      <w:r>
        <w:rPr>
          <w:sz w:val="28"/>
          <w:szCs w:val="28"/>
        </w:rPr>
        <w:t xml:space="preserve"> наше исследование послужил</w:t>
      </w:r>
      <w:r w:rsidR="001F37BD">
        <w:rPr>
          <w:sz w:val="28"/>
          <w:szCs w:val="28"/>
        </w:rPr>
        <w:t xml:space="preserve">и больные с </w:t>
      </w:r>
      <w:r>
        <w:rPr>
          <w:sz w:val="28"/>
          <w:szCs w:val="28"/>
        </w:rPr>
        <w:t xml:space="preserve">легкой, </w:t>
      </w:r>
      <w:r w:rsidR="005E69D2">
        <w:rPr>
          <w:sz w:val="28"/>
          <w:szCs w:val="28"/>
        </w:rPr>
        <w:t>средне</w:t>
      </w:r>
      <w:r w:rsidR="00340482">
        <w:rPr>
          <w:sz w:val="28"/>
          <w:szCs w:val="28"/>
        </w:rPr>
        <w:t>тяжелой</w:t>
      </w:r>
      <w:r>
        <w:rPr>
          <w:sz w:val="28"/>
          <w:szCs w:val="28"/>
        </w:rPr>
        <w:t xml:space="preserve">, тяжелой и крайне-тяжелой </w:t>
      </w:r>
      <w:r w:rsidR="001F37BD">
        <w:rPr>
          <w:sz w:val="28"/>
          <w:szCs w:val="28"/>
        </w:rPr>
        <w:t xml:space="preserve">степенью заболевания. </w:t>
      </w:r>
      <w:r w:rsidR="001E1C50">
        <w:rPr>
          <w:sz w:val="28"/>
          <w:szCs w:val="28"/>
        </w:rPr>
        <w:t xml:space="preserve">В стационаре </w:t>
      </w:r>
      <w:r w:rsidR="00340482">
        <w:rPr>
          <w:sz w:val="28"/>
          <w:szCs w:val="28"/>
        </w:rPr>
        <w:t>проведены лабораторные</w:t>
      </w:r>
      <w:r w:rsidR="00AD44DD">
        <w:rPr>
          <w:sz w:val="28"/>
          <w:szCs w:val="28"/>
        </w:rPr>
        <w:t xml:space="preserve"> и инструментальные исследования для подтверждения диагноза и выявления патологии со стороны разных органов</w:t>
      </w:r>
      <w:r>
        <w:rPr>
          <w:sz w:val="28"/>
          <w:szCs w:val="28"/>
        </w:rPr>
        <w:t xml:space="preserve">. Распространенность </w:t>
      </w:r>
      <w:r w:rsidR="00AD44DD">
        <w:rPr>
          <w:sz w:val="28"/>
          <w:szCs w:val="28"/>
        </w:rPr>
        <w:t>клинических симптомов в острый и постковидный период</w:t>
      </w:r>
      <w:r>
        <w:rPr>
          <w:sz w:val="28"/>
          <w:szCs w:val="28"/>
        </w:rPr>
        <w:t xml:space="preserve"> изучена статистическим, описательно-оценочным методами</w:t>
      </w:r>
      <w:r w:rsidR="00AD44DD">
        <w:rPr>
          <w:sz w:val="28"/>
          <w:szCs w:val="28"/>
        </w:rPr>
        <w:t xml:space="preserve"> с помощью </w:t>
      </w:r>
      <w:r>
        <w:rPr>
          <w:sz w:val="28"/>
          <w:szCs w:val="28"/>
          <w:lang w:eastAsia="ky-KG"/>
        </w:rPr>
        <w:t>вариационной статистики (</w:t>
      </w:r>
      <w:r>
        <w:rPr>
          <w:sz w:val="28"/>
          <w:szCs w:val="28"/>
          <w:lang w:val="en-US" w:eastAsia="ky-KG"/>
        </w:rPr>
        <w:t>Rstudio</w:t>
      </w:r>
      <w:r>
        <w:rPr>
          <w:sz w:val="28"/>
          <w:szCs w:val="28"/>
          <w:lang w:eastAsia="ky-KG"/>
        </w:rPr>
        <w:t>)</w:t>
      </w:r>
      <w:r>
        <w:rPr>
          <w:sz w:val="28"/>
          <w:szCs w:val="28"/>
          <w:lang w:val="ky-KG" w:eastAsia="ky-KG"/>
        </w:rPr>
        <w:t xml:space="preserve">, с использованием пакета </w:t>
      </w:r>
      <w:r>
        <w:rPr>
          <w:sz w:val="28"/>
          <w:szCs w:val="28"/>
          <w:lang w:eastAsia="ky-KG"/>
        </w:rPr>
        <w:t xml:space="preserve">прикладных </w:t>
      </w:r>
      <w:r>
        <w:rPr>
          <w:sz w:val="28"/>
          <w:szCs w:val="28"/>
          <w:lang w:val="ky-KG" w:eastAsia="ky-KG"/>
        </w:rPr>
        <w:t>программ Ехcel, что позволило</w:t>
      </w:r>
      <w:r>
        <w:rPr>
          <w:sz w:val="28"/>
          <w:szCs w:val="28"/>
          <w:lang w:eastAsia="ky-KG"/>
        </w:rPr>
        <w:t xml:space="preserve"> нам</w:t>
      </w:r>
      <w:r>
        <w:rPr>
          <w:sz w:val="28"/>
          <w:szCs w:val="28"/>
          <w:lang w:val="ky-KG" w:eastAsia="ky-KG"/>
        </w:rPr>
        <w:t xml:space="preserve"> получить специальные выходные таблицы и диаграммы. Оценк</w:t>
      </w:r>
      <w:r>
        <w:rPr>
          <w:sz w:val="28"/>
          <w:szCs w:val="28"/>
          <w:lang w:eastAsia="ky-KG"/>
        </w:rPr>
        <w:t>а</w:t>
      </w:r>
      <w:r>
        <w:rPr>
          <w:sz w:val="28"/>
          <w:szCs w:val="28"/>
          <w:lang w:val="ky-KG" w:eastAsia="ky-KG"/>
        </w:rPr>
        <w:t xml:space="preserve"> достоверности различия сравниваемых величин проводилась по критери</w:t>
      </w:r>
      <w:r>
        <w:rPr>
          <w:sz w:val="28"/>
          <w:szCs w:val="28"/>
          <w:lang w:eastAsia="ky-KG"/>
        </w:rPr>
        <w:t>ям</w:t>
      </w:r>
      <w:r>
        <w:rPr>
          <w:sz w:val="28"/>
          <w:szCs w:val="28"/>
          <w:lang w:val="ky-KG" w:eastAsia="ky-KG"/>
        </w:rPr>
        <w:t xml:space="preserve"> Стьюдента (t) и </w:t>
      </w:r>
      <w:r>
        <w:rPr>
          <w:sz w:val="28"/>
          <w:szCs w:val="28"/>
          <w:lang w:eastAsia="ky-KG"/>
        </w:rPr>
        <w:t xml:space="preserve">Фишера при </w:t>
      </w:r>
      <w:r>
        <w:rPr>
          <w:sz w:val="28"/>
          <w:szCs w:val="28"/>
          <w:lang w:val="ky-KG" w:eastAsia="ky-KG"/>
        </w:rPr>
        <w:t>уровн</w:t>
      </w:r>
      <w:r>
        <w:rPr>
          <w:sz w:val="28"/>
          <w:szCs w:val="28"/>
          <w:lang w:eastAsia="ky-KG"/>
        </w:rPr>
        <w:t xml:space="preserve">е показателя надежности </w:t>
      </w:r>
      <w:r>
        <w:rPr>
          <w:sz w:val="28"/>
          <w:szCs w:val="28"/>
          <w:lang w:val="ky-KG" w:eastAsia="ky-KG"/>
        </w:rPr>
        <w:t>(</w:t>
      </w:r>
      <w:r>
        <w:rPr>
          <w:sz w:val="28"/>
          <w:szCs w:val="28"/>
          <w:lang w:eastAsia="ky-KG"/>
        </w:rPr>
        <w:t>р&lt;0,0</w:t>
      </w:r>
      <w:r w:rsidRPr="00840A6A">
        <w:rPr>
          <w:sz w:val="28"/>
          <w:szCs w:val="28"/>
          <w:lang w:eastAsia="ky-KG"/>
        </w:rPr>
        <w:t>01</w:t>
      </w:r>
      <w:r>
        <w:rPr>
          <w:sz w:val="28"/>
          <w:szCs w:val="28"/>
          <w:lang w:val="ky-KG" w:eastAsia="ky-KG"/>
        </w:rPr>
        <w:t>).</w:t>
      </w:r>
      <w:r>
        <w:rPr>
          <w:sz w:val="28"/>
          <w:szCs w:val="28"/>
          <w:lang w:eastAsia="ky-KG"/>
        </w:rPr>
        <w:t xml:space="preserve"> При трактовке результатов использовались картографические методы исследования. В ряде таблиц рассчитан доверительный интервал М</w:t>
      </w:r>
      <w:r>
        <w:rPr>
          <w:sz w:val="28"/>
          <w:szCs w:val="28"/>
        </w:rPr>
        <w:t>±</w:t>
      </w:r>
      <w:r>
        <w:rPr>
          <w:sz w:val="28"/>
          <w:szCs w:val="28"/>
          <w:lang w:val="en-US"/>
        </w:rPr>
        <w:t>m</w:t>
      </w:r>
      <w:r>
        <w:rPr>
          <w:sz w:val="28"/>
          <w:szCs w:val="28"/>
        </w:rPr>
        <w:t>. Для анализа динамических кривых, их связи, вычислялись коэффициенты корреляции.</w:t>
      </w:r>
    </w:p>
    <w:p w14:paraId="7904D7BE" w14:textId="77777777" w:rsidR="00BA407D" w:rsidRDefault="00BA407D" w:rsidP="00186620">
      <w:pPr>
        <w:shd w:val="clear" w:color="auto" w:fill="FFFFFF"/>
        <w:spacing w:after="270"/>
        <w:jc w:val="both"/>
        <w:rPr>
          <w:b/>
          <w:bCs/>
          <w:spacing w:val="-4"/>
          <w:sz w:val="28"/>
          <w:szCs w:val="28"/>
        </w:rPr>
      </w:pPr>
    </w:p>
    <w:p w14:paraId="7FFEE1D5" w14:textId="4D63641F" w:rsidR="00E1377E" w:rsidRDefault="00ED47D8" w:rsidP="00186620">
      <w:pPr>
        <w:shd w:val="clear" w:color="auto" w:fill="FFFFFF"/>
        <w:spacing w:after="270"/>
        <w:jc w:val="both"/>
        <w:rPr>
          <w:b/>
          <w:bCs/>
          <w:spacing w:val="-4"/>
          <w:sz w:val="28"/>
          <w:szCs w:val="28"/>
        </w:rPr>
      </w:pPr>
      <w:r>
        <w:rPr>
          <w:b/>
          <w:bCs/>
          <w:spacing w:val="-4"/>
          <w:sz w:val="28"/>
          <w:szCs w:val="28"/>
        </w:rPr>
        <w:t>Глава 3</w:t>
      </w:r>
      <w:r w:rsidRPr="00840A6A">
        <w:t xml:space="preserve"> </w:t>
      </w:r>
      <w:r w:rsidR="000B2532">
        <w:t>«</w:t>
      </w:r>
      <w:r w:rsidR="00656E58">
        <w:rPr>
          <w:b/>
          <w:bCs/>
          <w:spacing w:val="-4"/>
          <w:sz w:val="28"/>
          <w:szCs w:val="28"/>
        </w:rPr>
        <w:t>Х</w:t>
      </w:r>
      <w:r w:rsidRPr="00840A6A">
        <w:rPr>
          <w:b/>
          <w:bCs/>
          <w:spacing w:val="-4"/>
          <w:sz w:val="28"/>
          <w:szCs w:val="28"/>
        </w:rPr>
        <w:t>арактеристика клинических проявлений коронавирусной инфекции (COVID-19)</w:t>
      </w:r>
      <w:r w:rsidR="000B2532">
        <w:rPr>
          <w:b/>
          <w:bCs/>
          <w:spacing w:val="-4"/>
          <w:sz w:val="28"/>
          <w:szCs w:val="28"/>
        </w:rPr>
        <w:t>»</w:t>
      </w:r>
      <w:r>
        <w:rPr>
          <w:b/>
          <w:bCs/>
          <w:spacing w:val="-4"/>
          <w:sz w:val="28"/>
          <w:szCs w:val="28"/>
        </w:rPr>
        <w:t xml:space="preserve">. </w:t>
      </w:r>
    </w:p>
    <w:p w14:paraId="181AEF11" w14:textId="430785A5" w:rsidR="00BA407D" w:rsidRDefault="00E1377E" w:rsidP="00186620">
      <w:pPr>
        <w:ind w:firstLine="708"/>
        <w:jc w:val="both"/>
        <w:rPr>
          <w:spacing w:val="-4"/>
          <w:sz w:val="28"/>
          <w:szCs w:val="28"/>
        </w:rPr>
      </w:pPr>
      <w:r w:rsidRPr="00E1377E">
        <w:rPr>
          <w:b/>
          <w:bCs/>
          <w:spacing w:val="-4"/>
          <w:sz w:val="28"/>
          <w:szCs w:val="28"/>
        </w:rPr>
        <w:t>3.1</w:t>
      </w:r>
      <w:r>
        <w:rPr>
          <w:b/>
          <w:bCs/>
          <w:spacing w:val="-4"/>
          <w:sz w:val="28"/>
          <w:szCs w:val="28"/>
        </w:rPr>
        <w:t xml:space="preserve"> </w:t>
      </w:r>
      <w:r w:rsidRPr="00E1377E">
        <w:rPr>
          <w:b/>
          <w:bCs/>
          <w:i/>
          <w:iCs/>
          <w:spacing w:val="-4"/>
          <w:sz w:val="28"/>
          <w:szCs w:val="28"/>
        </w:rPr>
        <w:t>Общая клинико-демографическая характеристика клинических проявлений COVID-19.</w:t>
      </w:r>
      <w:r>
        <w:rPr>
          <w:b/>
          <w:bCs/>
          <w:spacing w:val="-4"/>
          <w:sz w:val="28"/>
          <w:szCs w:val="28"/>
        </w:rPr>
        <w:t xml:space="preserve"> </w:t>
      </w:r>
      <w:r w:rsidR="00646FC3" w:rsidRPr="00646FC3">
        <w:rPr>
          <w:spacing w:val="-4"/>
          <w:sz w:val="28"/>
          <w:szCs w:val="28"/>
        </w:rPr>
        <w:t>У наблюдаемых нами больных, лабораторное подтверждение</w:t>
      </w:r>
      <w:r w:rsidR="00BA407D">
        <w:rPr>
          <w:spacing w:val="-4"/>
          <w:sz w:val="28"/>
          <w:szCs w:val="28"/>
        </w:rPr>
        <w:t xml:space="preserve"> </w:t>
      </w:r>
      <w:r w:rsidR="00646FC3" w:rsidRPr="00646FC3">
        <w:rPr>
          <w:spacing w:val="-4"/>
          <w:sz w:val="28"/>
          <w:szCs w:val="28"/>
        </w:rPr>
        <w:t>обнаружени</w:t>
      </w:r>
      <w:r w:rsidR="00BA407D">
        <w:rPr>
          <w:spacing w:val="-4"/>
          <w:sz w:val="28"/>
          <w:szCs w:val="28"/>
        </w:rPr>
        <w:t>ем</w:t>
      </w:r>
      <w:r w:rsidR="00646FC3" w:rsidRPr="00646FC3">
        <w:rPr>
          <w:spacing w:val="-4"/>
          <w:sz w:val="28"/>
          <w:szCs w:val="28"/>
        </w:rPr>
        <w:t xml:space="preserve"> SARS-COV-2 составило 50.2%, отмечено превалирование лиц старше 45 лет (72.9%) по сравнению с молодой возрастной группой до 44 лет (27.1%),  средний  возраст больных определен 55 лет (ДИ 15-84), мужчин и женщин было примерно одинаково (46.6% и 53.1%, соответственно). В стационар, преимущественно (61.2%), поступали в первые 5 дней от начала заболевания со средней (42.7%) и </w:t>
      </w:r>
      <w:r w:rsidR="007D40F5" w:rsidRPr="00646FC3">
        <w:rPr>
          <w:spacing w:val="-4"/>
          <w:sz w:val="28"/>
          <w:szCs w:val="28"/>
        </w:rPr>
        <w:t>тяжелой (</w:t>
      </w:r>
      <w:r w:rsidR="00646FC3" w:rsidRPr="00646FC3">
        <w:rPr>
          <w:spacing w:val="-4"/>
          <w:sz w:val="28"/>
          <w:szCs w:val="28"/>
        </w:rPr>
        <w:t xml:space="preserve">41.9%) </w:t>
      </w:r>
      <w:r w:rsidR="007D40F5" w:rsidRPr="00646FC3">
        <w:rPr>
          <w:spacing w:val="-4"/>
          <w:sz w:val="28"/>
          <w:szCs w:val="28"/>
        </w:rPr>
        <w:t>степенью тяжести</w:t>
      </w:r>
      <w:r w:rsidR="00646FC3" w:rsidRPr="00646FC3">
        <w:rPr>
          <w:spacing w:val="-4"/>
          <w:sz w:val="28"/>
          <w:szCs w:val="28"/>
        </w:rPr>
        <w:t xml:space="preserve"> инфекции. Длительность пребывания в стационаре в среднем оказалось 13 (койко-д</w:t>
      </w:r>
      <w:r w:rsidR="009F52C6">
        <w:rPr>
          <w:spacing w:val="-4"/>
          <w:sz w:val="28"/>
          <w:szCs w:val="28"/>
        </w:rPr>
        <w:t>ней</w:t>
      </w:r>
      <w:r w:rsidR="00646FC3" w:rsidRPr="00646FC3">
        <w:rPr>
          <w:spacing w:val="-4"/>
          <w:sz w:val="28"/>
          <w:szCs w:val="28"/>
        </w:rPr>
        <w:t xml:space="preserve">) с вариациями от 5 до 30 дней. </w:t>
      </w:r>
      <w:r w:rsidR="00BA407D">
        <w:rPr>
          <w:spacing w:val="-4"/>
          <w:sz w:val="28"/>
          <w:szCs w:val="28"/>
        </w:rPr>
        <w:t>П</w:t>
      </w:r>
      <w:r w:rsidR="00BA407D" w:rsidRPr="00646FC3">
        <w:rPr>
          <w:spacing w:val="-4"/>
          <w:sz w:val="28"/>
          <w:szCs w:val="28"/>
        </w:rPr>
        <w:t xml:space="preserve">невмония чаще подтверждалась рентгенологически (92,7%) </w:t>
      </w:r>
      <w:r w:rsidR="00BA407D">
        <w:rPr>
          <w:spacing w:val="-4"/>
          <w:sz w:val="28"/>
          <w:szCs w:val="28"/>
        </w:rPr>
        <w:t>и</w:t>
      </w:r>
      <w:r w:rsidR="007D40F5" w:rsidRPr="00646FC3">
        <w:rPr>
          <w:spacing w:val="-4"/>
          <w:sz w:val="28"/>
          <w:szCs w:val="28"/>
        </w:rPr>
        <w:t>з-за</w:t>
      </w:r>
      <w:r w:rsidR="00646FC3" w:rsidRPr="00646FC3">
        <w:rPr>
          <w:spacing w:val="-4"/>
          <w:sz w:val="28"/>
          <w:szCs w:val="28"/>
        </w:rPr>
        <w:t xml:space="preserve"> легкого доступа по сравнению с КТ (56,9%).  По месту проживания больных преобладали жители из близлежащих районов к </w:t>
      </w:r>
      <w:r w:rsidR="00646FC3" w:rsidRPr="00646FC3">
        <w:rPr>
          <w:spacing w:val="-4"/>
          <w:sz w:val="28"/>
          <w:szCs w:val="28"/>
        </w:rPr>
        <w:lastRenderedPageBreak/>
        <w:t xml:space="preserve">лечебному учреждению </w:t>
      </w:r>
      <w:r w:rsidR="007D40F5" w:rsidRPr="00646FC3">
        <w:rPr>
          <w:spacing w:val="-4"/>
          <w:sz w:val="28"/>
          <w:szCs w:val="28"/>
        </w:rPr>
        <w:t>третичного</w:t>
      </w:r>
      <w:r w:rsidR="00646FC3" w:rsidRPr="00646FC3">
        <w:rPr>
          <w:spacing w:val="-4"/>
          <w:sz w:val="28"/>
          <w:szCs w:val="28"/>
        </w:rPr>
        <w:t xml:space="preserve"> уровня (ОМОКБ), по мере </w:t>
      </w:r>
      <w:r w:rsidR="007D40F5" w:rsidRPr="00646FC3">
        <w:rPr>
          <w:spacing w:val="-4"/>
          <w:sz w:val="28"/>
          <w:szCs w:val="28"/>
        </w:rPr>
        <w:t>увеличения</w:t>
      </w:r>
      <w:r w:rsidR="00646FC3" w:rsidRPr="00646FC3">
        <w:rPr>
          <w:spacing w:val="-4"/>
          <w:sz w:val="28"/>
          <w:szCs w:val="28"/>
        </w:rPr>
        <w:t xml:space="preserve"> </w:t>
      </w:r>
      <w:r w:rsidR="007D40F5" w:rsidRPr="00646FC3">
        <w:rPr>
          <w:spacing w:val="-4"/>
          <w:sz w:val="28"/>
          <w:szCs w:val="28"/>
        </w:rPr>
        <w:t>дистанции</w:t>
      </w:r>
      <w:r w:rsidR="00646FC3" w:rsidRPr="00646FC3">
        <w:rPr>
          <w:spacing w:val="-4"/>
          <w:sz w:val="28"/>
          <w:szCs w:val="28"/>
        </w:rPr>
        <w:t xml:space="preserve"> от стационара, частота госпитализированных больных снижалась.</w:t>
      </w:r>
    </w:p>
    <w:p w14:paraId="621AB358" w14:textId="3AF9B17D" w:rsidR="00646FC3" w:rsidRDefault="00646FC3" w:rsidP="00186620">
      <w:pPr>
        <w:ind w:firstLine="708"/>
        <w:jc w:val="both"/>
        <w:rPr>
          <w:spacing w:val="-4"/>
          <w:sz w:val="28"/>
          <w:szCs w:val="28"/>
        </w:rPr>
      </w:pPr>
      <w:r w:rsidRPr="00646FC3">
        <w:rPr>
          <w:spacing w:val="-4"/>
          <w:sz w:val="28"/>
          <w:szCs w:val="28"/>
        </w:rPr>
        <w:t xml:space="preserve">  </w:t>
      </w:r>
    </w:p>
    <w:p w14:paraId="034CE9CD" w14:textId="52BADA4F" w:rsidR="00646FC3" w:rsidRDefault="00646FC3" w:rsidP="00186620">
      <w:pPr>
        <w:ind w:firstLine="708"/>
        <w:jc w:val="both"/>
        <w:rPr>
          <w:rFonts w:cs="Calibri Light"/>
          <w:color w:val="000000"/>
          <w:sz w:val="28"/>
          <w:szCs w:val="28"/>
          <w:lang w:val="ky-KG" w:eastAsia="en-US"/>
        </w:rPr>
      </w:pPr>
      <w:r w:rsidRPr="00646FC3">
        <w:rPr>
          <w:rFonts w:cs="Calibri Light"/>
          <w:color w:val="000000"/>
          <w:sz w:val="28"/>
          <w:szCs w:val="28"/>
          <w:lang w:val="ky-KG" w:eastAsia="en-US"/>
        </w:rPr>
        <w:t xml:space="preserve">Таблица 3.1. Общие демографические и клиничекие данные больных с </w:t>
      </w:r>
      <w:r w:rsidRPr="00646FC3">
        <w:rPr>
          <w:rFonts w:cs="Calibri Light"/>
          <w:color w:val="000000"/>
          <w:sz w:val="28"/>
          <w:szCs w:val="28"/>
          <w:lang w:val="en-US" w:eastAsia="en-US"/>
        </w:rPr>
        <w:t>COVID</w:t>
      </w:r>
      <w:r w:rsidRPr="00646FC3">
        <w:rPr>
          <w:rFonts w:cs="Calibri Light"/>
          <w:color w:val="000000"/>
          <w:sz w:val="28"/>
          <w:szCs w:val="28"/>
          <w:lang w:eastAsia="en-US"/>
        </w:rPr>
        <w:t>-19</w:t>
      </w:r>
      <w:r w:rsidRPr="00646FC3">
        <w:rPr>
          <w:rFonts w:cs="Calibri Light"/>
          <w:color w:val="000000"/>
          <w:sz w:val="28"/>
          <w:szCs w:val="28"/>
          <w:lang w:val="ky-KG" w:eastAsia="en-US"/>
        </w:rPr>
        <w:t>, находившихся под наблюдением за период 2020-2022</w:t>
      </w:r>
      <w:r w:rsidR="009F52C6">
        <w:rPr>
          <w:rFonts w:cs="Calibri Light"/>
          <w:color w:val="000000"/>
          <w:sz w:val="28"/>
          <w:szCs w:val="28"/>
          <w:lang w:val="ky-KG" w:eastAsia="en-US"/>
        </w:rPr>
        <w:t xml:space="preserve"> </w:t>
      </w:r>
      <w:r w:rsidRPr="00646FC3">
        <w:rPr>
          <w:rFonts w:cs="Calibri Light"/>
          <w:color w:val="000000"/>
          <w:sz w:val="28"/>
          <w:szCs w:val="28"/>
          <w:lang w:val="ky-KG" w:eastAsia="en-US"/>
        </w:rPr>
        <w:t xml:space="preserve">гг, Ошская область, Кыргызская Республика  </w:t>
      </w:r>
      <w:r w:rsidRPr="00646FC3">
        <w:rPr>
          <w:rFonts w:cs="Calibri Light"/>
          <w:color w:val="000000"/>
          <w:sz w:val="28"/>
          <w:szCs w:val="28"/>
          <w:lang w:eastAsia="en-US"/>
        </w:rPr>
        <w:t>(</w:t>
      </w:r>
      <w:r w:rsidRPr="00646FC3">
        <w:rPr>
          <w:rFonts w:cs="Calibri Light"/>
          <w:color w:val="000000"/>
          <w:sz w:val="28"/>
          <w:szCs w:val="28"/>
          <w:lang w:val="en-US" w:eastAsia="en-US"/>
        </w:rPr>
        <w:t>n</w:t>
      </w:r>
      <w:r w:rsidRPr="00646FC3">
        <w:rPr>
          <w:rFonts w:cs="Calibri Light"/>
          <w:color w:val="000000"/>
          <w:sz w:val="28"/>
          <w:szCs w:val="28"/>
          <w:lang w:eastAsia="en-US"/>
        </w:rPr>
        <w:t>=358)</w:t>
      </w:r>
      <w:r w:rsidRPr="00646FC3">
        <w:rPr>
          <w:rFonts w:cs="Calibri Light"/>
          <w:color w:val="000000"/>
          <w:sz w:val="28"/>
          <w:szCs w:val="28"/>
          <w:lang w:val="ky-KG" w:eastAsia="en-US"/>
        </w:rPr>
        <w:t>.</w:t>
      </w:r>
    </w:p>
    <w:p w14:paraId="0D9B0109" w14:textId="77777777" w:rsidR="00BA407D" w:rsidRPr="00646FC3" w:rsidRDefault="00BA407D" w:rsidP="00186620">
      <w:pPr>
        <w:ind w:firstLine="708"/>
        <w:jc w:val="both"/>
        <w:rPr>
          <w:rFonts w:cs="Calibri Light"/>
          <w:color w:val="000000"/>
          <w:sz w:val="28"/>
          <w:szCs w:val="28"/>
          <w:lang w:val="ky-K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2"/>
      </w:tblGrid>
      <w:tr w:rsidR="00646FC3" w:rsidRPr="00646FC3" w14:paraId="2AD5C3C3" w14:textId="77777777" w:rsidTr="00F245C5">
        <w:tc>
          <w:tcPr>
            <w:tcW w:w="7933" w:type="dxa"/>
            <w:shd w:val="clear" w:color="auto" w:fill="auto"/>
          </w:tcPr>
          <w:p w14:paraId="430F1F6A"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Показатели (единицы измерения)</w:t>
            </w:r>
          </w:p>
        </w:tc>
        <w:tc>
          <w:tcPr>
            <w:tcW w:w="1412" w:type="dxa"/>
            <w:shd w:val="clear" w:color="auto" w:fill="auto"/>
          </w:tcPr>
          <w:p w14:paraId="3635038B"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val="ky-KG" w:eastAsia="en-US"/>
              </w:rPr>
              <w:t>Значения</w:t>
            </w:r>
          </w:p>
        </w:tc>
      </w:tr>
      <w:tr w:rsidR="00646FC3" w:rsidRPr="00646FC3" w14:paraId="1724B206" w14:textId="77777777" w:rsidTr="00F245C5">
        <w:tc>
          <w:tcPr>
            <w:tcW w:w="7933" w:type="dxa"/>
            <w:shd w:val="clear" w:color="auto" w:fill="auto"/>
          </w:tcPr>
          <w:p w14:paraId="65C3E8A1"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Возраст, (лет)</w:t>
            </w:r>
          </w:p>
        </w:tc>
        <w:tc>
          <w:tcPr>
            <w:tcW w:w="1412" w:type="dxa"/>
            <w:shd w:val="clear" w:color="auto" w:fill="auto"/>
          </w:tcPr>
          <w:p w14:paraId="27C04BB2"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eastAsia="en-US"/>
              </w:rPr>
              <w:t>5</w:t>
            </w:r>
            <w:r w:rsidRPr="00646FC3">
              <w:rPr>
                <w:rFonts w:cs="Calibri Light"/>
                <w:color w:val="000000"/>
                <w:sz w:val="28"/>
                <w:szCs w:val="28"/>
                <w:lang w:val="ky-KG" w:eastAsia="en-US"/>
              </w:rPr>
              <w:t>5</w:t>
            </w:r>
            <w:r w:rsidRPr="00646FC3">
              <w:rPr>
                <w:rFonts w:cs="Calibri Light"/>
                <w:color w:val="000000"/>
                <w:sz w:val="28"/>
                <w:szCs w:val="28"/>
                <w:lang w:eastAsia="en-US"/>
              </w:rPr>
              <w:t xml:space="preserve"> (15-84</w:t>
            </w:r>
            <w:r w:rsidRPr="00646FC3">
              <w:rPr>
                <w:rFonts w:cs="Calibri Light"/>
                <w:color w:val="000000"/>
                <w:sz w:val="28"/>
                <w:szCs w:val="28"/>
                <w:lang w:val="ky-KG" w:eastAsia="en-US"/>
              </w:rPr>
              <w:t>)</w:t>
            </w:r>
          </w:p>
        </w:tc>
      </w:tr>
      <w:tr w:rsidR="00646FC3" w:rsidRPr="00646FC3" w14:paraId="00036A7B" w14:textId="77777777" w:rsidTr="00F245C5">
        <w:tc>
          <w:tcPr>
            <w:tcW w:w="7933" w:type="dxa"/>
            <w:shd w:val="clear" w:color="auto" w:fill="auto"/>
          </w:tcPr>
          <w:p w14:paraId="75CE5928"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Мужчины/женщины, (%)</w:t>
            </w:r>
          </w:p>
        </w:tc>
        <w:tc>
          <w:tcPr>
            <w:tcW w:w="1412" w:type="dxa"/>
            <w:shd w:val="clear" w:color="auto" w:fill="auto"/>
          </w:tcPr>
          <w:p w14:paraId="083F5097"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eastAsia="en-US"/>
              </w:rPr>
              <w:t>46.6</w:t>
            </w:r>
            <w:r w:rsidRPr="00646FC3">
              <w:rPr>
                <w:rFonts w:cs="Calibri Light"/>
                <w:color w:val="000000"/>
                <w:sz w:val="28"/>
                <w:szCs w:val="28"/>
                <w:lang w:val="ky-KG" w:eastAsia="en-US"/>
              </w:rPr>
              <w:t>/53.1</w:t>
            </w:r>
          </w:p>
        </w:tc>
      </w:tr>
      <w:tr w:rsidR="00646FC3" w:rsidRPr="00646FC3" w14:paraId="392157B6" w14:textId="77777777" w:rsidTr="00F245C5">
        <w:tc>
          <w:tcPr>
            <w:tcW w:w="7933" w:type="dxa"/>
            <w:shd w:val="clear" w:color="auto" w:fill="auto"/>
          </w:tcPr>
          <w:p w14:paraId="1E1897F3"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Место проживания: город/сельская местность, (%)</w:t>
            </w:r>
          </w:p>
        </w:tc>
        <w:tc>
          <w:tcPr>
            <w:tcW w:w="1412" w:type="dxa"/>
            <w:shd w:val="clear" w:color="auto" w:fill="auto"/>
          </w:tcPr>
          <w:p w14:paraId="3089FFA6"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val="ky-KG" w:eastAsia="en-US"/>
              </w:rPr>
              <w:t>27.9/72.1</w:t>
            </w:r>
          </w:p>
        </w:tc>
      </w:tr>
      <w:tr w:rsidR="00646FC3" w:rsidRPr="00646FC3" w14:paraId="56F9CEB0" w14:textId="77777777" w:rsidTr="00F245C5">
        <w:tc>
          <w:tcPr>
            <w:tcW w:w="7933" w:type="dxa"/>
            <w:shd w:val="clear" w:color="auto" w:fill="auto"/>
          </w:tcPr>
          <w:p w14:paraId="4F2EBF7D"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Время от начала заболевания до поступления в стационар, (сут)</w:t>
            </w:r>
          </w:p>
        </w:tc>
        <w:tc>
          <w:tcPr>
            <w:tcW w:w="1412" w:type="dxa"/>
            <w:shd w:val="clear" w:color="auto" w:fill="auto"/>
          </w:tcPr>
          <w:p w14:paraId="4F7502D0"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val="ky-KG" w:eastAsia="en-US"/>
              </w:rPr>
              <w:t>5 (1-30)</w:t>
            </w:r>
          </w:p>
        </w:tc>
      </w:tr>
      <w:tr w:rsidR="00646FC3" w:rsidRPr="00646FC3" w14:paraId="5D4B59FA" w14:textId="77777777" w:rsidTr="00F245C5">
        <w:tc>
          <w:tcPr>
            <w:tcW w:w="7933" w:type="dxa"/>
            <w:shd w:val="clear" w:color="auto" w:fill="auto"/>
          </w:tcPr>
          <w:p w14:paraId="487B09B5"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 xml:space="preserve">ПЦР-подтвержденные случаи, </w:t>
            </w:r>
            <w:r w:rsidRPr="00646FC3">
              <w:rPr>
                <w:rFonts w:cs="Calibri Light"/>
                <w:color w:val="000000"/>
                <w:sz w:val="28"/>
                <w:szCs w:val="28"/>
                <w:lang w:eastAsia="en-US"/>
              </w:rPr>
              <w:t>(%)</w:t>
            </w:r>
          </w:p>
        </w:tc>
        <w:tc>
          <w:tcPr>
            <w:tcW w:w="1412" w:type="dxa"/>
            <w:shd w:val="clear" w:color="auto" w:fill="auto"/>
          </w:tcPr>
          <w:p w14:paraId="33304171"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val="ky-KG" w:eastAsia="en-US"/>
              </w:rPr>
              <w:t>50,2</w:t>
            </w:r>
          </w:p>
        </w:tc>
      </w:tr>
      <w:tr w:rsidR="00646FC3" w:rsidRPr="00646FC3" w14:paraId="2EC688D1" w14:textId="77777777" w:rsidTr="00F245C5">
        <w:tc>
          <w:tcPr>
            <w:tcW w:w="7933" w:type="dxa"/>
            <w:shd w:val="clear" w:color="auto" w:fill="auto"/>
          </w:tcPr>
          <w:p w14:paraId="2EC7A210"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Рентгенологически подтвержденная пневмония при поступлении,</w:t>
            </w:r>
            <w:r w:rsidRPr="00646FC3">
              <w:rPr>
                <w:rFonts w:cs="Calibri Light"/>
                <w:color w:val="000000"/>
                <w:sz w:val="28"/>
                <w:szCs w:val="28"/>
                <w:lang w:eastAsia="en-US"/>
              </w:rPr>
              <w:t xml:space="preserve"> (%)</w:t>
            </w:r>
          </w:p>
        </w:tc>
        <w:tc>
          <w:tcPr>
            <w:tcW w:w="1412" w:type="dxa"/>
            <w:shd w:val="clear" w:color="auto" w:fill="auto"/>
          </w:tcPr>
          <w:p w14:paraId="3BA11C46"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val="ky-KG" w:eastAsia="en-US"/>
              </w:rPr>
              <w:t>92,7</w:t>
            </w:r>
          </w:p>
        </w:tc>
      </w:tr>
      <w:tr w:rsidR="00646FC3" w:rsidRPr="00646FC3" w14:paraId="3889E2F4" w14:textId="77777777" w:rsidTr="00F245C5">
        <w:tc>
          <w:tcPr>
            <w:tcW w:w="7933" w:type="dxa"/>
            <w:shd w:val="clear" w:color="auto" w:fill="auto"/>
          </w:tcPr>
          <w:p w14:paraId="117B762C"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Легкая степень тяжести при поступлении,</w:t>
            </w:r>
            <w:r w:rsidRPr="00646FC3">
              <w:rPr>
                <w:rFonts w:cs="Calibri Light"/>
                <w:color w:val="000000"/>
                <w:sz w:val="28"/>
                <w:szCs w:val="28"/>
                <w:lang w:eastAsia="en-US"/>
              </w:rPr>
              <w:t xml:space="preserve"> (%)</w:t>
            </w:r>
          </w:p>
        </w:tc>
        <w:tc>
          <w:tcPr>
            <w:tcW w:w="1412" w:type="dxa"/>
            <w:shd w:val="clear" w:color="auto" w:fill="auto"/>
          </w:tcPr>
          <w:p w14:paraId="48712AF5"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val="ky-KG" w:eastAsia="en-US"/>
              </w:rPr>
              <w:t>12,5</w:t>
            </w:r>
          </w:p>
        </w:tc>
      </w:tr>
      <w:tr w:rsidR="00646FC3" w:rsidRPr="00646FC3" w14:paraId="4AB6756A" w14:textId="77777777" w:rsidTr="00F245C5">
        <w:tc>
          <w:tcPr>
            <w:tcW w:w="7933" w:type="dxa"/>
            <w:shd w:val="clear" w:color="auto" w:fill="auto"/>
          </w:tcPr>
          <w:p w14:paraId="1CD47E57"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Средней степени тяжести при поступлении,</w:t>
            </w:r>
            <w:r w:rsidRPr="00646FC3">
              <w:rPr>
                <w:rFonts w:cs="Calibri Light"/>
                <w:color w:val="000000"/>
                <w:sz w:val="28"/>
                <w:szCs w:val="28"/>
                <w:lang w:eastAsia="en-US"/>
              </w:rPr>
              <w:t xml:space="preserve"> (%)</w:t>
            </w:r>
          </w:p>
        </w:tc>
        <w:tc>
          <w:tcPr>
            <w:tcW w:w="1412" w:type="dxa"/>
            <w:shd w:val="clear" w:color="auto" w:fill="auto"/>
          </w:tcPr>
          <w:p w14:paraId="1EFF7EF6"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val="ky-KG" w:eastAsia="en-US"/>
              </w:rPr>
              <w:t>42,7</w:t>
            </w:r>
          </w:p>
        </w:tc>
      </w:tr>
      <w:tr w:rsidR="00646FC3" w:rsidRPr="00646FC3" w14:paraId="353D808C" w14:textId="77777777" w:rsidTr="00F245C5">
        <w:tc>
          <w:tcPr>
            <w:tcW w:w="7933" w:type="dxa"/>
            <w:shd w:val="clear" w:color="auto" w:fill="auto"/>
          </w:tcPr>
          <w:p w14:paraId="54C33960"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Тяжелая степень тяжести при поступлении,</w:t>
            </w:r>
            <w:r w:rsidRPr="00646FC3">
              <w:rPr>
                <w:rFonts w:cs="Calibri Light"/>
                <w:color w:val="000000"/>
                <w:sz w:val="28"/>
                <w:szCs w:val="28"/>
                <w:lang w:eastAsia="en-US"/>
              </w:rPr>
              <w:t xml:space="preserve"> (%) </w:t>
            </w:r>
          </w:p>
        </w:tc>
        <w:tc>
          <w:tcPr>
            <w:tcW w:w="1412" w:type="dxa"/>
            <w:shd w:val="clear" w:color="auto" w:fill="auto"/>
          </w:tcPr>
          <w:p w14:paraId="607CF7DB"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val="ky-KG" w:eastAsia="en-US"/>
              </w:rPr>
              <w:t>41,8</w:t>
            </w:r>
          </w:p>
        </w:tc>
      </w:tr>
      <w:tr w:rsidR="00646FC3" w:rsidRPr="00646FC3" w14:paraId="057B425D" w14:textId="77777777" w:rsidTr="00F245C5">
        <w:tc>
          <w:tcPr>
            <w:tcW w:w="7933" w:type="dxa"/>
            <w:shd w:val="clear" w:color="auto" w:fill="auto"/>
          </w:tcPr>
          <w:p w14:paraId="13795B98" w14:textId="77777777" w:rsidR="00646FC3" w:rsidRPr="00646FC3" w:rsidRDefault="00646FC3" w:rsidP="00BA407D">
            <w:pPr>
              <w:rPr>
                <w:rFonts w:cs="Calibri Light"/>
                <w:color w:val="000000"/>
                <w:sz w:val="28"/>
                <w:szCs w:val="28"/>
                <w:lang w:val="ky-KG" w:eastAsia="en-US"/>
              </w:rPr>
            </w:pPr>
            <w:r w:rsidRPr="00646FC3">
              <w:rPr>
                <w:rFonts w:cs="Calibri Light"/>
                <w:color w:val="000000"/>
                <w:sz w:val="28"/>
                <w:szCs w:val="28"/>
                <w:lang w:val="ky-KG" w:eastAsia="en-US"/>
              </w:rPr>
              <w:t>Крайне-тяжелая степень тяжести при поступлении,</w:t>
            </w:r>
            <w:r w:rsidRPr="00646FC3">
              <w:rPr>
                <w:rFonts w:cs="Calibri Light"/>
                <w:color w:val="000000"/>
                <w:sz w:val="28"/>
                <w:szCs w:val="28"/>
                <w:lang w:eastAsia="en-US"/>
              </w:rPr>
              <w:t xml:space="preserve"> (%)</w:t>
            </w:r>
          </w:p>
        </w:tc>
        <w:tc>
          <w:tcPr>
            <w:tcW w:w="1412" w:type="dxa"/>
            <w:shd w:val="clear" w:color="auto" w:fill="auto"/>
          </w:tcPr>
          <w:p w14:paraId="31BB9CCD"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val="ky-KG" w:eastAsia="en-US"/>
              </w:rPr>
              <w:t>2,8</w:t>
            </w:r>
          </w:p>
        </w:tc>
      </w:tr>
      <w:tr w:rsidR="00646FC3" w:rsidRPr="00646FC3" w14:paraId="084CDE1E" w14:textId="77777777" w:rsidTr="00F245C5">
        <w:tc>
          <w:tcPr>
            <w:tcW w:w="7933" w:type="dxa"/>
            <w:shd w:val="clear" w:color="auto" w:fill="auto"/>
          </w:tcPr>
          <w:p w14:paraId="64AD8DC0" w14:textId="77777777" w:rsidR="00646FC3" w:rsidRPr="00646FC3" w:rsidRDefault="00646FC3" w:rsidP="00BA407D">
            <w:pPr>
              <w:rPr>
                <w:rFonts w:cs="Calibri Light"/>
                <w:color w:val="000000"/>
                <w:sz w:val="28"/>
                <w:szCs w:val="28"/>
                <w:lang w:eastAsia="en-US"/>
              </w:rPr>
            </w:pPr>
            <w:r w:rsidRPr="00646FC3">
              <w:rPr>
                <w:rFonts w:cs="Calibri Light"/>
                <w:color w:val="000000"/>
                <w:sz w:val="28"/>
                <w:szCs w:val="28"/>
                <w:lang w:val="ky-KG" w:eastAsia="en-US"/>
              </w:rPr>
              <w:t xml:space="preserve">Длительность пребывания в стационаре, (койко-день) </w:t>
            </w:r>
          </w:p>
        </w:tc>
        <w:tc>
          <w:tcPr>
            <w:tcW w:w="1412" w:type="dxa"/>
            <w:shd w:val="clear" w:color="auto" w:fill="auto"/>
          </w:tcPr>
          <w:p w14:paraId="7123DFC8" w14:textId="77777777" w:rsidR="00646FC3" w:rsidRPr="00646FC3" w:rsidRDefault="00646FC3" w:rsidP="00BA407D">
            <w:pPr>
              <w:jc w:val="both"/>
              <w:rPr>
                <w:rFonts w:cs="Calibri Light"/>
                <w:color w:val="000000"/>
                <w:sz w:val="28"/>
                <w:szCs w:val="28"/>
                <w:lang w:val="ky-KG" w:eastAsia="en-US"/>
              </w:rPr>
            </w:pPr>
            <w:r w:rsidRPr="00646FC3">
              <w:rPr>
                <w:rFonts w:cs="Calibri Light"/>
                <w:color w:val="000000"/>
                <w:sz w:val="28"/>
                <w:szCs w:val="28"/>
                <w:lang w:val="ky-KG" w:eastAsia="en-US"/>
              </w:rPr>
              <w:t>13 (5-30)</w:t>
            </w:r>
          </w:p>
        </w:tc>
      </w:tr>
    </w:tbl>
    <w:p w14:paraId="5EB4AD6B" w14:textId="77777777" w:rsidR="00BA407D" w:rsidRDefault="00BA407D" w:rsidP="00186620">
      <w:pPr>
        <w:spacing w:after="160"/>
        <w:ind w:firstLine="708"/>
        <w:jc w:val="both"/>
        <w:rPr>
          <w:rFonts w:cs="Calibri Light"/>
          <w:color w:val="000000"/>
          <w:sz w:val="28"/>
          <w:szCs w:val="28"/>
          <w:lang w:eastAsia="en-US"/>
        </w:rPr>
      </w:pPr>
    </w:p>
    <w:p w14:paraId="3E622303" w14:textId="11546127" w:rsidR="00073726" w:rsidRPr="00073726" w:rsidRDefault="00073726" w:rsidP="0014143B">
      <w:pPr>
        <w:spacing w:after="160"/>
        <w:ind w:firstLine="708"/>
        <w:jc w:val="both"/>
        <w:rPr>
          <w:rFonts w:cs="Calibri Light"/>
          <w:color w:val="000000"/>
          <w:sz w:val="28"/>
          <w:szCs w:val="28"/>
          <w:lang w:eastAsia="en-US"/>
        </w:rPr>
      </w:pPr>
      <w:r w:rsidRPr="00073726">
        <w:rPr>
          <w:rFonts w:cs="Calibri Light"/>
          <w:color w:val="000000"/>
          <w:sz w:val="28"/>
          <w:szCs w:val="28"/>
          <w:lang w:eastAsia="en-US"/>
        </w:rPr>
        <w:t xml:space="preserve">Используя, классификацию частоты симптомов при </w:t>
      </w:r>
      <w:r w:rsidRPr="00073726">
        <w:rPr>
          <w:rFonts w:cs="Calibri Light"/>
          <w:color w:val="000000"/>
          <w:sz w:val="28"/>
          <w:szCs w:val="28"/>
          <w:lang w:val="en-US" w:eastAsia="en-US"/>
        </w:rPr>
        <w:t>COVID</w:t>
      </w:r>
      <w:r w:rsidRPr="00073726">
        <w:rPr>
          <w:rFonts w:cs="Calibri Light"/>
          <w:color w:val="000000"/>
          <w:sz w:val="28"/>
          <w:szCs w:val="28"/>
          <w:lang w:eastAsia="en-US"/>
        </w:rPr>
        <w:t xml:space="preserve">-19 у больных Ошской области,  мы определили категории «очень частые» (повышение температуры тела, общая слабость, сухой кашель, боль в горле при глотании и миалгии); «частые» (головная боль, потливость, одышка, боль в грудной клетке); «редкие» (озноб, тошнота, аносмия, агевзия) и  «очень редкие» (заложенность носа и диарея).  </w:t>
      </w:r>
      <w:r w:rsidRPr="00073726">
        <w:rPr>
          <w:rFonts w:cs="Calibri Light"/>
          <w:color w:val="000000"/>
          <w:sz w:val="28"/>
          <w:szCs w:val="28"/>
          <w:lang w:val="ky-KG" w:eastAsia="en-US"/>
        </w:rPr>
        <w:t xml:space="preserve">При сравнении с данными других авторов устанвлен разброс симптомов по их частоте. Из “очень частых” симптомов оказались общими с другими исследователями –  повышение температуры тела и общая слабость. Но в отличие от их результатов к </w:t>
      </w:r>
      <w:r w:rsidR="00BA407D">
        <w:rPr>
          <w:rFonts w:cs="Calibri Light"/>
          <w:color w:val="000000"/>
          <w:sz w:val="28"/>
          <w:szCs w:val="28"/>
          <w:lang w:val="ky-KG" w:eastAsia="en-US"/>
        </w:rPr>
        <w:t>“</w:t>
      </w:r>
      <w:r w:rsidRPr="00073726">
        <w:rPr>
          <w:rFonts w:cs="Calibri Light"/>
          <w:color w:val="000000"/>
          <w:sz w:val="28"/>
          <w:szCs w:val="28"/>
          <w:lang w:val="ky-KG" w:eastAsia="en-US"/>
        </w:rPr>
        <w:t>очень частым</w:t>
      </w:r>
      <w:r w:rsidR="00BA407D">
        <w:rPr>
          <w:rFonts w:cs="Calibri Light"/>
          <w:color w:val="000000"/>
          <w:sz w:val="28"/>
          <w:szCs w:val="28"/>
          <w:lang w:val="ky-KG" w:eastAsia="en-US"/>
        </w:rPr>
        <w:t>”</w:t>
      </w:r>
      <w:r w:rsidRPr="00073726">
        <w:rPr>
          <w:rFonts w:cs="Calibri Light"/>
          <w:color w:val="000000"/>
          <w:sz w:val="28"/>
          <w:szCs w:val="28"/>
          <w:lang w:val="ky-KG" w:eastAsia="en-US"/>
        </w:rPr>
        <w:t xml:space="preserve"> симптомам вошли кашель, боль в горле при глотании и миалгии, и наоборот, у нас оказались </w:t>
      </w:r>
      <w:r w:rsidR="00BA407D">
        <w:rPr>
          <w:rFonts w:cs="Calibri Light"/>
          <w:color w:val="000000"/>
          <w:sz w:val="28"/>
          <w:szCs w:val="28"/>
          <w:lang w:val="ky-KG" w:eastAsia="en-US"/>
        </w:rPr>
        <w:t>“</w:t>
      </w:r>
      <w:r w:rsidRPr="00073726">
        <w:rPr>
          <w:rFonts w:cs="Calibri Light"/>
          <w:color w:val="000000"/>
          <w:sz w:val="28"/>
          <w:szCs w:val="28"/>
          <w:lang w:val="ky-KG" w:eastAsia="en-US"/>
        </w:rPr>
        <w:t>редкими</w:t>
      </w:r>
      <w:r w:rsidR="00BA407D">
        <w:rPr>
          <w:rFonts w:cs="Calibri Light"/>
          <w:color w:val="000000"/>
          <w:sz w:val="28"/>
          <w:szCs w:val="28"/>
          <w:lang w:val="ky-KG" w:eastAsia="en-US"/>
        </w:rPr>
        <w:t>”</w:t>
      </w:r>
      <w:r w:rsidRPr="00073726">
        <w:rPr>
          <w:rFonts w:cs="Calibri Light"/>
          <w:color w:val="000000"/>
          <w:sz w:val="28"/>
          <w:szCs w:val="28"/>
          <w:lang w:val="ky-KG" w:eastAsia="en-US"/>
        </w:rPr>
        <w:t xml:space="preserve"> аносмия и </w:t>
      </w:r>
      <w:r w:rsidR="00BA407D">
        <w:rPr>
          <w:rFonts w:cs="Calibri Light"/>
          <w:color w:val="000000"/>
          <w:sz w:val="28"/>
          <w:szCs w:val="28"/>
          <w:lang w:val="ky-KG" w:eastAsia="en-US"/>
        </w:rPr>
        <w:t>дис</w:t>
      </w:r>
      <w:r w:rsidRPr="00073726">
        <w:rPr>
          <w:rFonts w:cs="Calibri Light"/>
          <w:color w:val="000000"/>
          <w:sz w:val="28"/>
          <w:szCs w:val="28"/>
          <w:lang w:val="ky-KG" w:eastAsia="en-US"/>
        </w:rPr>
        <w:t xml:space="preserve">гевзия. </w:t>
      </w:r>
    </w:p>
    <w:p w14:paraId="32EF6D90" w14:textId="0F238083" w:rsidR="009F2BBC" w:rsidRPr="00073726" w:rsidRDefault="00073726" w:rsidP="0014143B">
      <w:pPr>
        <w:ind w:firstLine="708"/>
        <w:jc w:val="both"/>
        <w:rPr>
          <w:rFonts w:cs="Calibri Light"/>
          <w:color w:val="000000"/>
          <w:sz w:val="28"/>
          <w:szCs w:val="28"/>
          <w:lang w:eastAsia="en-US"/>
        </w:rPr>
      </w:pPr>
      <w:r w:rsidRPr="0014143B">
        <w:rPr>
          <w:b/>
          <w:bCs/>
          <w:i/>
          <w:iCs/>
          <w:sz w:val="28"/>
          <w:szCs w:val="28"/>
          <w:lang w:val="ky-KG"/>
        </w:rPr>
        <w:t>3.2. Клиническая характеристика COVID-19 в зависимости от степени тяжести</w:t>
      </w:r>
      <w:r w:rsidRPr="00073726">
        <w:rPr>
          <w:sz w:val="28"/>
          <w:szCs w:val="28"/>
          <w:lang w:val="ky-KG"/>
        </w:rPr>
        <w:t xml:space="preserve"> </w:t>
      </w:r>
      <w:r w:rsidRPr="00073726">
        <w:rPr>
          <w:rFonts w:cs="Calibri Light"/>
          <w:color w:val="000000"/>
          <w:sz w:val="28"/>
          <w:szCs w:val="28"/>
          <w:lang w:eastAsia="en-US"/>
        </w:rPr>
        <w:t xml:space="preserve">Частота клинических симптомов у наблюдаемых больных по степени тяжести соответствовала общепринятой классификации. При всех степенях тяжести постоянными симптомами </w:t>
      </w:r>
      <w:r w:rsidRPr="00073726">
        <w:rPr>
          <w:rFonts w:cs="Calibri Light"/>
          <w:color w:val="000000"/>
          <w:sz w:val="28"/>
          <w:szCs w:val="28"/>
          <w:lang w:val="en-US" w:eastAsia="en-US"/>
        </w:rPr>
        <w:t>COVID</w:t>
      </w:r>
      <w:r w:rsidRPr="00073726">
        <w:rPr>
          <w:rFonts w:cs="Calibri Light"/>
          <w:color w:val="000000"/>
          <w:sz w:val="28"/>
          <w:szCs w:val="28"/>
          <w:lang w:eastAsia="en-US"/>
        </w:rPr>
        <w:t xml:space="preserve">-19, примерно, с одинаковой частотой были: средняя продолжительность температуры (5-7 дней), боль в горле, миалгия, тошнота, аносмия и агевзия. </w:t>
      </w:r>
      <w:r w:rsidR="00A82AF5">
        <w:rPr>
          <w:rFonts w:cs="Calibri Light"/>
          <w:color w:val="000000"/>
          <w:sz w:val="28"/>
          <w:szCs w:val="28"/>
          <w:lang w:eastAsia="en-US"/>
        </w:rPr>
        <w:t>П</w:t>
      </w:r>
      <w:r w:rsidR="00A82AF5" w:rsidRPr="00073726">
        <w:rPr>
          <w:rFonts w:cs="Calibri Light"/>
          <w:color w:val="000000"/>
          <w:sz w:val="28"/>
          <w:szCs w:val="28"/>
          <w:lang w:eastAsia="en-US"/>
        </w:rPr>
        <w:t xml:space="preserve">о мере усиления тяжести заболевания </w:t>
      </w:r>
      <w:r w:rsidR="00A82AF5">
        <w:rPr>
          <w:rFonts w:cs="Calibri Light"/>
          <w:color w:val="000000"/>
          <w:sz w:val="28"/>
          <w:szCs w:val="28"/>
          <w:lang w:eastAsia="en-US"/>
        </w:rPr>
        <w:t>отмечалась т</w:t>
      </w:r>
      <w:r w:rsidRPr="00073726">
        <w:rPr>
          <w:rFonts w:cs="Calibri Light"/>
          <w:color w:val="000000"/>
          <w:sz w:val="28"/>
          <w:szCs w:val="28"/>
          <w:lang w:eastAsia="en-US"/>
        </w:rPr>
        <w:t>енденция к нарастанию частоты</w:t>
      </w:r>
      <w:r w:rsidR="00A82AF5">
        <w:rPr>
          <w:rFonts w:cs="Calibri Light"/>
          <w:color w:val="000000"/>
          <w:sz w:val="28"/>
          <w:szCs w:val="28"/>
          <w:lang w:eastAsia="en-US"/>
        </w:rPr>
        <w:t xml:space="preserve"> следующих симптомов</w:t>
      </w:r>
      <w:r w:rsidRPr="00073726">
        <w:rPr>
          <w:rFonts w:cs="Calibri Light"/>
          <w:color w:val="000000"/>
          <w:sz w:val="28"/>
          <w:szCs w:val="28"/>
          <w:lang w:eastAsia="en-US"/>
        </w:rPr>
        <w:t xml:space="preserve">: общая слабость, боль в грудной клетке, кашель и одышка. </w:t>
      </w:r>
    </w:p>
    <w:p w14:paraId="7BA73675" w14:textId="730F0738" w:rsidR="005B03E5" w:rsidRPr="00073726" w:rsidRDefault="009F2BBC" w:rsidP="00186620">
      <w:pPr>
        <w:ind w:firstLine="708"/>
        <w:jc w:val="both"/>
        <w:rPr>
          <w:rFonts w:cs="Calibri Light"/>
          <w:color w:val="000000"/>
          <w:sz w:val="28"/>
          <w:szCs w:val="28"/>
          <w:lang w:eastAsia="en-US"/>
        </w:rPr>
      </w:pPr>
      <w:r w:rsidRPr="005B03E5">
        <w:rPr>
          <w:b/>
          <w:bCs/>
          <w:i/>
          <w:iCs/>
          <w:sz w:val="28"/>
          <w:szCs w:val="28"/>
          <w:lang w:val="ky-KG"/>
        </w:rPr>
        <w:t>3.</w:t>
      </w:r>
      <w:r w:rsidR="00073726">
        <w:rPr>
          <w:b/>
          <w:bCs/>
          <w:i/>
          <w:iCs/>
          <w:sz w:val="28"/>
          <w:szCs w:val="28"/>
          <w:lang w:val="ky-KG"/>
        </w:rPr>
        <w:t>3</w:t>
      </w:r>
      <w:r w:rsidRPr="005B03E5">
        <w:rPr>
          <w:b/>
          <w:bCs/>
          <w:i/>
          <w:iCs/>
          <w:sz w:val="28"/>
          <w:szCs w:val="28"/>
          <w:lang w:val="ky-KG"/>
        </w:rPr>
        <w:t>.</w:t>
      </w:r>
      <w:r w:rsidR="005B03E5" w:rsidRPr="005B03E5">
        <w:rPr>
          <w:b/>
          <w:bCs/>
          <w:i/>
          <w:iCs/>
          <w:sz w:val="28"/>
          <w:szCs w:val="28"/>
          <w:lang w:val="ky-KG"/>
        </w:rPr>
        <w:t xml:space="preserve"> Клиническая характеристика COVID-19 в зависимости от штамма вируса SARS-CoV-2</w:t>
      </w:r>
      <w:r w:rsidR="005B03E5">
        <w:rPr>
          <w:b/>
          <w:bCs/>
          <w:i/>
          <w:iCs/>
          <w:sz w:val="28"/>
          <w:szCs w:val="28"/>
          <w:lang w:val="ky-KG"/>
        </w:rPr>
        <w:t xml:space="preserve">. </w:t>
      </w:r>
      <w:r w:rsidR="00073726" w:rsidRPr="00073726">
        <w:rPr>
          <w:rFonts w:cs="Calibri Light"/>
          <w:color w:val="000000"/>
          <w:sz w:val="28"/>
          <w:szCs w:val="28"/>
          <w:lang w:val="ky-KG" w:eastAsia="en-US"/>
        </w:rPr>
        <w:t xml:space="preserve">Сравнительная характеристика симптомов, вызванных штаммами </w:t>
      </w:r>
      <w:r w:rsidR="00383720">
        <w:rPr>
          <w:rFonts w:cs="Calibri Light"/>
          <w:color w:val="000000"/>
          <w:sz w:val="28"/>
          <w:szCs w:val="28"/>
          <w:lang w:val="ky-KG" w:eastAsia="en-US"/>
        </w:rPr>
        <w:t>Линии В</w:t>
      </w:r>
      <w:r w:rsidR="00073726" w:rsidRPr="00073726">
        <w:rPr>
          <w:rFonts w:cs="Calibri Light"/>
          <w:color w:val="000000"/>
          <w:sz w:val="28"/>
          <w:szCs w:val="28"/>
          <w:lang w:val="ky-KG" w:eastAsia="en-US"/>
        </w:rPr>
        <w:t xml:space="preserve"> (2020 год) и Омикрон (2022 год) COVID-19 </w:t>
      </w:r>
      <w:r w:rsidR="00073726" w:rsidRPr="00073726">
        <w:rPr>
          <w:rFonts w:cs="Calibri Light"/>
          <w:color w:val="000000"/>
          <w:sz w:val="28"/>
          <w:szCs w:val="28"/>
          <w:lang w:val="ky-KG" w:eastAsia="en-US"/>
        </w:rPr>
        <w:lastRenderedPageBreak/>
        <w:t xml:space="preserve">показала при втором варианте значительное  увеличение среднего возраста больных, включая число больных в возрасте 75+. При штамме </w:t>
      </w:r>
      <w:r w:rsidR="00383720">
        <w:rPr>
          <w:rFonts w:cs="Calibri Light"/>
          <w:color w:val="000000"/>
          <w:sz w:val="28"/>
          <w:szCs w:val="28"/>
          <w:lang w:val="ky-KG" w:eastAsia="en-US"/>
        </w:rPr>
        <w:t>Линии В</w:t>
      </w:r>
      <w:r w:rsidR="00073726" w:rsidRPr="00073726">
        <w:rPr>
          <w:rFonts w:cs="Calibri Light"/>
          <w:color w:val="000000"/>
          <w:sz w:val="28"/>
          <w:szCs w:val="28"/>
          <w:lang w:val="ky-KG" w:eastAsia="en-US"/>
        </w:rPr>
        <w:t xml:space="preserve"> значительно чаще наблюдалась легкая </w:t>
      </w:r>
      <w:r w:rsidR="00943164">
        <w:rPr>
          <w:rFonts w:cs="Calibri Light"/>
          <w:color w:val="000000"/>
          <w:sz w:val="28"/>
          <w:szCs w:val="28"/>
          <w:lang w:val="ky-KG" w:eastAsia="en-US"/>
        </w:rPr>
        <w:t>степень</w:t>
      </w:r>
      <w:r w:rsidR="00073726" w:rsidRPr="00073726">
        <w:rPr>
          <w:rFonts w:cs="Calibri Light"/>
          <w:color w:val="000000"/>
          <w:sz w:val="28"/>
          <w:szCs w:val="28"/>
          <w:lang w:val="ky-KG" w:eastAsia="en-US"/>
        </w:rPr>
        <w:t xml:space="preserve"> заболевания, </w:t>
      </w:r>
      <w:r w:rsidR="00073726" w:rsidRPr="00073726">
        <w:rPr>
          <w:rFonts w:cs="Calibri Light"/>
          <w:color w:val="000000"/>
          <w:sz w:val="28"/>
          <w:szCs w:val="28"/>
          <w:lang w:eastAsia="en-US"/>
        </w:rPr>
        <w:t xml:space="preserve">превалирование катарального и интоксикационного синдромов на фоне лихорадочного, </w:t>
      </w:r>
      <w:r w:rsidR="00073726" w:rsidRPr="00073726">
        <w:rPr>
          <w:rFonts w:cs="Calibri Light"/>
          <w:color w:val="000000"/>
          <w:sz w:val="28"/>
          <w:szCs w:val="28"/>
          <w:lang w:val="ky-KG" w:eastAsia="en-US"/>
        </w:rPr>
        <w:t xml:space="preserve"> определяли </w:t>
      </w:r>
      <w:r w:rsidR="00073726" w:rsidRPr="00073726">
        <w:rPr>
          <w:rFonts w:cs="Calibri Light"/>
          <w:color w:val="000000"/>
          <w:sz w:val="28"/>
          <w:szCs w:val="28"/>
          <w:lang w:eastAsia="en-US"/>
        </w:rPr>
        <w:t xml:space="preserve"> схожесть с другими ОРВИ</w:t>
      </w:r>
      <w:r w:rsidR="00073726" w:rsidRPr="00073726">
        <w:rPr>
          <w:rFonts w:cs="Calibri Light"/>
          <w:color w:val="000000"/>
          <w:sz w:val="28"/>
          <w:szCs w:val="28"/>
          <w:lang w:val="ky-KG" w:eastAsia="en-US"/>
        </w:rPr>
        <w:t>. П</w:t>
      </w:r>
      <w:r w:rsidR="00073726" w:rsidRPr="00073726">
        <w:rPr>
          <w:rFonts w:cs="Calibri Light"/>
          <w:color w:val="000000"/>
          <w:sz w:val="28"/>
          <w:szCs w:val="28"/>
          <w:lang w:eastAsia="en-US"/>
        </w:rPr>
        <w:t>ри штамме Омикрон на фоне лихорадки оказались выраженными респираторный и неврологический синдромы, о</w:t>
      </w:r>
      <w:r w:rsidR="008F1066">
        <w:rPr>
          <w:rFonts w:cs="Calibri Light"/>
          <w:color w:val="000000"/>
          <w:sz w:val="28"/>
          <w:szCs w:val="28"/>
          <w:lang w:eastAsia="en-US"/>
        </w:rPr>
        <w:t>буславливали</w:t>
      </w:r>
      <w:r w:rsidR="00073726" w:rsidRPr="00073726">
        <w:rPr>
          <w:rFonts w:cs="Calibri Light"/>
          <w:color w:val="000000"/>
          <w:sz w:val="28"/>
          <w:szCs w:val="28"/>
          <w:lang w:eastAsia="en-US"/>
        </w:rPr>
        <w:t xml:space="preserve"> тяжесть заболевания, что было подтверждено преобладанием средней и тяжелой степени тяжести заболевания.</w:t>
      </w:r>
    </w:p>
    <w:p w14:paraId="02949488" w14:textId="44B6F6A0" w:rsidR="00396ED9" w:rsidRPr="00396ED9" w:rsidRDefault="005B03E5" w:rsidP="00186620">
      <w:pPr>
        <w:ind w:firstLine="708"/>
        <w:jc w:val="both"/>
        <w:rPr>
          <w:sz w:val="28"/>
          <w:szCs w:val="28"/>
        </w:rPr>
      </w:pPr>
      <w:r w:rsidRPr="003B2A17">
        <w:rPr>
          <w:b/>
          <w:bCs/>
          <w:i/>
          <w:iCs/>
          <w:sz w:val="28"/>
          <w:szCs w:val="28"/>
          <w:lang w:val="ky-KG"/>
        </w:rPr>
        <w:t>3.</w:t>
      </w:r>
      <w:r w:rsidR="00073726">
        <w:rPr>
          <w:b/>
          <w:bCs/>
          <w:i/>
          <w:iCs/>
          <w:sz w:val="28"/>
          <w:szCs w:val="28"/>
          <w:lang w:val="ky-KG"/>
        </w:rPr>
        <w:t>4</w:t>
      </w:r>
      <w:r w:rsidRPr="003B2A17">
        <w:rPr>
          <w:b/>
          <w:bCs/>
          <w:i/>
          <w:iCs/>
          <w:sz w:val="28"/>
          <w:szCs w:val="28"/>
          <w:lang w:val="ky-KG"/>
        </w:rPr>
        <w:t xml:space="preserve"> </w:t>
      </w:r>
      <w:r w:rsidR="00073726" w:rsidRPr="00073726">
        <w:rPr>
          <w:b/>
          <w:bCs/>
          <w:i/>
          <w:iCs/>
          <w:sz w:val="28"/>
          <w:szCs w:val="28"/>
          <w:lang w:val="ky-KG"/>
        </w:rPr>
        <w:t>Клиническое течение COVID-19 у больных с сопутствующими заболеваниями.</w:t>
      </w:r>
      <w:r w:rsidR="00073726">
        <w:rPr>
          <w:b/>
          <w:bCs/>
          <w:i/>
          <w:iCs/>
          <w:sz w:val="28"/>
          <w:szCs w:val="28"/>
          <w:lang w:val="ky-KG"/>
        </w:rPr>
        <w:t xml:space="preserve"> </w:t>
      </w:r>
      <w:bookmarkStart w:id="4" w:name="OLE_LINK4"/>
      <w:bookmarkStart w:id="5" w:name="OLE_LINK5"/>
      <w:r w:rsidR="00396ED9" w:rsidRPr="00396ED9">
        <w:rPr>
          <w:sz w:val="28"/>
          <w:szCs w:val="28"/>
        </w:rPr>
        <w:t>Сопутствующая патология по разным системам, нами выявлена у 162 (45,3%)   госпитализированных больных с COVID-19 и представлены в пор</w:t>
      </w:r>
      <w:r w:rsidR="008F1066">
        <w:rPr>
          <w:sz w:val="28"/>
          <w:szCs w:val="28"/>
        </w:rPr>
        <w:t>я</w:t>
      </w:r>
      <w:r w:rsidR="00396ED9" w:rsidRPr="00396ED9">
        <w:rPr>
          <w:sz w:val="28"/>
          <w:szCs w:val="28"/>
        </w:rPr>
        <w:t xml:space="preserve">дке убывания:  КБС (9,4%), артериальная гипертензия (8,9%), сахарный диабет и ХОБЛ (7,8%), ожирение (3,9%), бронхиальная астма (3,1%), язвенная болезнь желудка и гастрит (1,4%), хронические болезни печени (0,8%) и другие суммарно составили 3,6%. Кроме того, у больных, инфицированных </w:t>
      </w:r>
      <w:r w:rsidR="007D40F5" w:rsidRPr="00396ED9">
        <w:rPr>
          <w:sz w:val="28"/>
          <w:szCs w:val="28"/>
        </w:rPr>
        <w:t>штамм</w:t>
      </w:r>
      <w:r w:rsidR="008F1066">
        <w:rPr>
          <w:sz w:val="28"/>
          <w:szCs w:val="28"/>
        </w:rPr>
        <w:t>ом</w:t>
      </w:r>
      <w:r w:rsidR="00396ED9" w:rsidRPr="00396ED9">
        <w:rPr>
          <w:sz w:val="28"/>
          <w:szCs w:val="28"/>
        </w:rPr>
        <w:t xml:space="preserve"> </w:t>
      </w:r>
      <w:r w:rsidR="007D40F5" w:rsidRPr="00396ED9">
        <w:rPr>
          <w:sz w:val="28"/>
          <w:szCs w:val="28"/>
        </w:rPr>
        <w:t>Омикроном,</w:t>
      </w:r>
      <w:r w:rsidR="00396ED9" w:rsidRPr="00396ED9">
        <w:rPr>
          <w:sz w:val="28"/>
          <w:szCs w:val="28"/>
        </w:rPr>
        <w:t xml:space="preserve"> значительно часто выявлялись сопутствующие заболевания со </w:t>
      </w:r>
      <w:r w:rsidR="007D40F5" w:rsidRPr="00396ED9">
        <w:rPr>
          <w:sz w:val="28"/>
          <w:szCs w:val="28"/>
        </w:rPr>
        <w:t>стороны сердечно</w:t>
      </w:r>
      <w:r w:rsidR="00396ED9" w:rsidRPr="00396ED9">
        <w:rPr>
          <w:sz w:val="28"/>
          <w:szCs w:val="28"/>
        </w:rPr>
        <w:t xml:space="preserve">-сосудистой и респираторной систем (p=0.002), тогда как при штамме </w:t>
      </w:r>
      <w:r w:rsidR="00383720">
        <w:rPr>
          <w:sz w:val="28"/>
          <w:szCs w:val="28"/>
        </w:rPr>
        <w:t>Линии В</w:t>
      </w:r>
      <w:r w:rsidR="00396ED9" w:rsidRPr="00396ED9">
        <w:rPr>
          <w:sz w:val="28"/>
          <w:szCs w:val="28"/>
        </w:rPr>
        <w:t xml:space="preserve"> </w:t>
      </w:r>
      <w:r w:rsidR="008F1066" w:rsidRPr="00396ED9">
        <w:rPr>
          <w:sz w:val="28"/>
          <w:szCs w:val="28"/>
        </w:rPr>
        <w:t xml:space="preserve">чаще встречалась </w:t>
      </w:r>
      <w:r w:rsidR="00396ED9" w:rsidRPr="00396ED9">
        <w:rPr>
          <w:sz w:val="28"/>
          <w:szCs w:val="28"/>
        </w:rPr>
        <w:t>патология</w:t>
      </w:r>
      <w:r w:rsidR="008F1066">
        <w:rPr>
          <w:sz w:val="28"/>
          <w:szCs w:val="28"/>
        </w:rPr>
        <w:t xml:space="preserve"> ЖКТ</w:t>
      </w:r>
      <w:r w:rsidR="00396ED9" w:rsidRPr="00396ED9">
        <w:rPr>
          <w:sz w:val="28"/>
          <w:szCs w:val="28"/>
        </w:rPr>
        <w:t xml:space="preserve"> (12% против 1.8%). </w:t>
      </w:r>
    </w:p>
    <w:p w14:paraId="1912CE18" w14:textId="0266EC07" w:rsidR="00396ED9" w:rsidRDefault="00396ED9" w:rsidP="00186620">
      <w:pPr>
        <w:ind w:firstLine="708"/>
        <w:jc w:val="both"/>
        <w:rPr>
          <w:sz w:val="28"/>
          <w:szCs w:val="28"/>
        </w:rPr>
      </w:pPr>
      <w:r w:rsidRPr="00396ED9">
        <w:rPr>
          <w:sz w:val="28"/>
          <w:szCs w:val="28"/>
        </w:rPr>
        <w:t>Наибольшее количество заболеваний приходится на возрастные группы старше 50 лет, особенно в возрастной группе 51-60 лет</w:t>
      </w:r>
      <w:r w:rsidR="008F1066">
        <w:rPr>
          <w:sz w:val="28"/>
          <w:szCs w:val="28"/>
        </w:rPr>
        <w:t xml:space="preserve">, а больные более старшего </w:t>
      </w:r>
      <w:r w:rsidR="00EB0A2E">
        <w:rPr>
          <w:sz w:val="28"/>
          <w:szCs w:val="28"/>
        </w:rPr>
        <w:t xml:space="preserve">возраста </w:t>
      </w:r>
      <w:r w:rsidR="008F1066">
        <w:rPr>
          <w:sz w:val="28"/>
          <w:szCs w:val="28"/>
        </w:rPr>
        <w:t>страдали сочетанными болезнями</w:t>
      </w:r>
      <w:r w:rsidRPr="00396ED9">
        <w:rPr>
          <w:sz w:val="28"/>
          <w:szCs w:val="28"/>
        </w:rPr>
        <w:t>. Больные с сопутствующей патологией</w:t>
      </w:r>
      <w:r w:rsidR="00EB0A2E">
        <w:rPr>
          <w:sz w:val="28"/>
          <w:szCs w:val="28"/>
        </w:rPr>
        <w:t>,</w:t>
      </w:r>
      <w:r w:rsidRPr="00396ED9">
        <w:rPr>
          <w:sz w:val="28"/>
          <w:szCs w:val="28"/>
        </w:rPr>
        <w:t xml:space="preserve"> чаще пожилые, име</w:t>
      </w:r>
      <w:r w:rsidR="00EB0A2E">
        <w:rPr>
          <w:sz w:val="28"/>
          <w:szCs w:val="28"/>
        </w:rPr>
        <w:t>ли</w:t>
      </w:r>
      <w:r w:rsidRPr="00396ED9">
        <w:rPr>
          <w:sz w:val="28"/>
          <w:szCs w:val="28"/>
        </w:rPr>
        <w:t xml:space="preserve"> более тяжелое течение </w:t>
      </w:r>
      <w:r w:rsidR="00EB0A2E">
        <w:rPr>
          <w:sz w:val="28"/>
          <w:szCs w:val="28"/>
          <w:lang w:val="en-US"/>
        </w:rPr>
        <w:t>COVID</w:t>
      </w:r>
      <w:r w:rsidR="00EB0A2E" w:rsidRPr="00EB0A2E">
        <w:rPr>
          <w:sz w:val="28"/>
          <w:szCs w:val="28"/>
        </w:rPr>
        <w:t>-19</w:t>
      </w:r>
      <w:r w:rsidR="00EB0A2E">
        <w:rPr>
          <w:sz w:val="28"/>
          <w:szCs w:val="28"/>
        </w:rPr>
        <w:t xml:space="preserve"> с частой регистрацией </w:t>
      </w:r>
      <w:r w:rsidRPr="00396ED9">
        <w:rPr>
          <w:sz w:val="28"/>
          <w:szCs w:val="28"/>
        </w:rPr>
        <w:t>таки</w:t>
      </w:r>
      <w:r w:rsidR="00EB0A2E">
        <w:rPr>
          <w:sz w:val="28"/>
          <w:szCs w:val="28"/>
        </w:rPr>
        <w:t>х</w:t>
      </w:r>
      <w:r w:rsidRPr="00396ED9">
        <w:rPr>
          <w:sz w:val="28"/>
          <w:szCs w:val="28"/>
        </w:rPr>
        <w:t xml:space="preserve"> симптом</w:t>
      </w:r>
      <w:r w:rsidR="00EB0A2E">
        <w:rPr>
          <w:sz w:val="28"/>
          <w:szCs w:val="28"/>
        </w:rPr>
        <w:t>ов</w:t>
      </w:r>
      <w:r w:rsidRPr="00396ED9">
        <w:rPr>
          <w:sz w:val="28"/>
          <w:szCs w:val="28"/>
        </w:rPr>
        <w:t>, как боль в грудной клетке и одышка. Пациенты без сопутствующей патологи</w:t>
      </w:r>
      <w:r w:rsidR="00EB0A2E">
        <w:rPr>
          <w:sz w:val="28"/>
          <w:szCs w:val="28"/>
        </w:rPr>
        <w:t>и были</w:t>
      </w:r>
      <w:r w:rsidRPr="00396ED9">
        <w:rPr>
          <w:sz w:val="28"/>
          <w:szCs w:val="28"/>
        </w:rPr>
        <w:t xml:space="preserve"> молод</w:t>
      </w:r>
      <w:r w:rsidR="00EB0A2E">
        <w:rPr>
          <w:sz w:val="28"/>
          <w:szCs w:val="28"/>
        </w:rPr>
        <w:t xml:space="preserve">ого возраста с </w:t>
      </w:r>
      <w:r w:rsidRPr="00396ED9">
        <w:rPr>
          <w:sz w:val="28"/>
          <w:szCs w:val="28"/>
        </w:rPr>
        <w:t>легк</w:t>
      </w:r>
      <w:r w:rsidR="00EB0A2E">
        <w:rPr>
          <w:sz w:val="28"/>
          <w:szCs w:val="28"/>
        </w:rPr>
        <w:t>ой</w:t>
      </w:r>
      <w:r w:rsidRPr="00396ED9">
        <w:rPr>
          <w:sz w:val="28"/>
          <w:szCs w:val="28"/>
        </w:rPr>
        <w:t xml:space="preserve"> или средне</w:t>
      </w:r>
      <w:r w:rsidR="00EB0A2E">
        <w:rPr>
          <w:sz w:val="28"/>
          <w:szCs w:val="28"/>
        </w:rPr>
        <w:t>й степен</w:t>
      </w:r>
      <w:r w:rsidR="009F52C6">
        <w:rPr>
          <w:sz w:val="28"/>
          <w:szCs w:val="28"/>
        </w:rPr>
        <w:t>ью</w:t>
      </w:r>
      <w:r w:rsidR="00EB0A2E">
        <w:rPr>
          <w:sz w:val="28"/>
          <w:szCs w:val="28"/>
        </w:rPr>
        <w:t xml:space="preserve"> </w:t>
      </w:r>
      <w:r w:rsidRPr="00396ED9">
        <w:rPr>
          <w:sz w:val="28"/>
          <w:szCs w:val="28"/>
        </w:rPr>
        <w:t>тяже</w:t>
      </w:r>
      <w:r w:rsidR="00EB0A2E">
        <w:rPr>
          <w:sz w:val="28"/>
          <w:szCs w:val="28"/>
        </w:rPr>
        <w:t xml:space="preserve">сти </w:t>
      </w:r>
      <w:r w:rsidRPr="00396ED9">
        <w:rPr>
          <w:sz w:val="28"/>
          <w:szCs w:val="28"/>
        </w:rPr>
        <w:t>заболевания</w:t>
      </w:r>
      <w:r w:rsidR="00EB0A2E">
        <w:rPr>
          <w:sz w:val="28"/>
          <w:szCs w:val="28"/>
        </w:rPr>
        <w:t xml:space="preserve"> с преимущественным симптомом - </w:t>
      </w:r>
      <w:r w:rsidRPr="00396ED9">
        <w:rPr>
          <w:sz w:val="28"/>
          <w:szCs w:val="28"/>
        </w:rPr>
        <w:t>бол</w:t>
      </w:r>
      <w:r w:rsidR="00EB0A2E">
        <w:rPr>
          <w:sz w:val="28"/>
          <w:szCs w:val="28"/>
        </w:rPr>
        <w:t>и</w:t>
      </w:r>
      <w:r w:rsidRPr="00396ED9">
        <w:rPr>
          <w:sz w:val="28"/>
          <w:szCs w:val="28"/>
        </w:rPr>
        <w:t xml:space="preserve"> в горле. </w:t>
      </w:r>
    </w:p>
    <w:p w14:paraId="0EF05BD0" w14:textId="1754E2D0" w:rsidR="0034614B" w:rsidRPr="0034614B" w:rsidRDefault="0035074B" w:rsidP="0034614B">
      <w:pPr>
        <w:ind w:firstLine="708"/>
        <w:jc w:val="both"/>
        <w:rPr>
          <w:sz w:val="28"/>
          <w:szCs w:val="28"/>
        </w:rPr>
      </w:pPr>
      <w:r>
        <w:rPr>
          <w:sz w:val="28"/>
          <w:szCs w:val="28"/>
        </w:rPr>
        <w:t xml:space="preserve">Таким образом, </w:t>
      </w:r>
      <w:r w:rsidRPr="00073726">
        <w:rPr>
          <w:rFonts w:cs="Calibri Light"/>
          <w:color w:val="000000"/>
          <w:sz w:val="28"/>
          <w:szCs w:val="28"/>
          <w:lang w:val="ky-KG" w:eastAsia="en-US"/>
        </w:rPr>
        <w:t>общи</w:t>
      </w:r>
      <w:r>
        <w:rPr>
          <w:rFonts w:cs="Calibri Light"/>
          <w:color w:val="000000"/>
          <w:sz w:val="28"/>
          <w:szCs w:val="28"/>
          <w:lang w:val="ky-KG" w:eastAsia="en-US"/>
        </w:rPr>
        <w:t>е</w:t>
      </w:r>
      <w:r w:rsidRPr="00073726">
        <w:rPr>
          <w:rFonts w:cs="Calibri Light"/>
          <w:color w:val="000000"/>
          <w:sz w:val="28"/>
          <w:szCs w:val="28"/>
          <w:lang w:val="ky-KG" w:eastAsia="en-US"/>
        </w:rPr>
        <w:t xml:space="preserve"> симптом</w:t>
      </w:r>
      <w:r>
        <w:rPr>
          <w:rFonts w:cs="Calibri Light"/>
          <w:color w:val="000000"/>
          <w:sz w:val="28"/>
          <w:szCs w:val="28"/>
          <w:lang w:val="ky-KG" w:eastAsia="en-US"/>
        </w:rPr>
        <w:t>ы такие, как</w:t>
      </w:r>
      <w:r w:rsidRPr="00073726">
        <w:rPr>
          <w:rFonts w:cs="Calibri Light"/>
          <w:color w:val="000000"/>
          <w:sz w:val="28"/>
          <w:szCs w:val="28"/>
          <w:lang w:val="ky-KG" w:eastAsia="en-US"/>
        </w:rPr>
        <w:t xml:space="preserve"> повышение температуры тела и общая слабость</w:t>
      </w:r>
      <w:r>
        <w:rPr>
          <w:rFonts w:cs="Calibri Light"/>
          <w:color w:val="000000"/>
          <w:sz w:val="28"/>
          <w:szCs w:val="28"/>
          <w:lang w:val="ky-KG" w:eastAsia="en-US"/>
        </w:rPr>
        <w:t xml:space="preserve"> согласуются </w:t>
      </w:r>
      <w:r w:rsidRPr="00073726">
        <w:rPr>
          <w:rFonts w:cs="Calibri Light"/>
          <w:color w:val="000000"/>
          <w:sz w:val="28"/>
          <w:szCs w:val="28"/>
          <w:lang w:val="ky-KG" w:eastAsia="en-US"/>
        </w:rPr>
        <w:t>с</w:t>
      </w:r>
      <w:r>
        <w:rPr>
          <w:rFonts w:cs="Calibri Light"/>
          <w:color w:val="000000"/>
          <w:sz w:val="28"/>
          <w:szCs w:val="28"/>
          <w:lang w:val="ky-KG" w:eastAsia="en-US"/>
        </w:rPr>
        <w:t xml:space="preserve"> многими </w:t>
      </w:r>
      <w:r w:rsidRPr="00073726">
        <w:rPr>
          <w:rFonts w:cs="Calibri Light"/>
          <w:color w:val="000000"/>
          <w:sz w:val="28"/>
          <w:szCs w:val="28"/>
          <w:lang w:val="ky-KG" w:eastAsia="en-US"/>
        </w:rPr>
        <w:t xml:space="preserve">другими исследователями. Но в отличие от </w:t>
      </w:r>
      <w:r>
        <w:rPr>
          <w:rFonts w:cs="Calibri Light"/>
          <w:color w:val="000000"/>
          <w:sz w:val="28"/>
          <w:szCs w:val="28"/>
          <w:lang w:val="ky-KG" w:eastAsia="en-US"/>
        </w:rPr>
        <w:t xml:space="preserve">данных </w:t>
      </w:r>
      <w:r w:rsidR="0034614B">
        <w:rPr>
          <w:rFonts w:cs="Calibri Light"/>
          <w:color w:val="000000"/>
          <w:sz w:val="28"/>
          <w:szCs w:val="28"/>
          <w:lang w:val="ky-KG" w:eastAsia="en-US"/>
        </w:rPr>
        <w:t xml:space="preserve">некоторых авторов </w:t>
      </w:r>
      <w:r w:rsidRPr="00073726">
        <w:rPr>
          <w:rFonts w:cs="Calibri Light"/>
          <w:color w:val="000000"/>
          <w:sz w:val="28"/>
          <w:szCs w:val="28"/>
          <w:lang w:val="ky-KG" w:eastAsia="en-US"/>
        </w:rPr>
        <w:t xml:space="preserve">к </w:t>
      </w:r>
      <w:r>
        <w:rPr>
          <w:rFonts w:cs="Calibri Light"/>
          <w:color w:val="000000"/>
          <w:sz w:val="28"/>
          <w:szCs w:val="28"/>
          <w:lang w:val="ky-KG" w:eastAsia="en-US"/>
        </w:rPr>
        <w:t>“</w:t>
      </w:r>
      <w:r w:rsidRPr="00073726">
        <w:rPr>
          <w:rFonts w:cs="Calibri Light"/>
          <w:color w:val="000000"/>
          <w:sz w:val="28"/>
          <w:szCs w:val="28"/>
          <w:lang w:val="ky-KG" w:eastAsia="en-US"/>
        </w:rPr>
        <w:t>очень частым</w:t>
      </w:r>
      <w:r>
        <w:rPr>
          <w:rFonts w:cs="Calibri Light"/>
          <w:color w:val="000000"/>
          <w:sz w:val="28"/>
          <w:szCs w:val="28"/>
          <w:lang w:val="ky-KG" w:eastAsia="en-US"/>
        </w:rPr>
        <w:t>”</w:t>
      </w:r>
      <w:r w:rsidRPr="00073726">
        <w:rPr>
          <w:rFonts w:cs="Calibri Light"/>
          <w:color w:val="000000"/>
          <w:sz w:val="28"/>
          <w:szCs w:val="28"/>
          <w:lang w:val="ky-KG" w:eastAsia="en-US"/>
        </w:rPr>
        <w:t xml:space="preserve"> симптомам вошли кашель, боль в горле при глотании и миалгии, и наоборот, у нас оказались </w:t>
      </w:r>
      <w:r>
        <w:rPr>
          <w:rFonts w:cs="Calibri Light"/>
          <w:color w:val="000000"/>
          <w:sz w:val="28"/>
          <w:szCs w:val="28"/>
          <w:lang w:val="ky-KG" w:eastAsia="en-US"/>
        </w:rPr>
        <w:t>“</w:t>
      </w:r>
      <w:r w:rsidRPr="00073726">
        <w:rPr>
          <w:rFonts w:cs="Calibri Light"/>
          <w:color w:val="000000"/>
          <w:sz w:val="28"/>
          <w:szCs w:val="28"/>
          <w:lang w:val="ky-KG" w:eastAsia="en-US"/>
        </w:rPr>
        <w:t>редкими</w:t>
      </w:r>
      <w:r>
        <w:rPr>
          <w:rFonts w:cs="Calibri Light"/>
          <w:color w:val="000000"/>
          <w:sz w:val="28"/>
          <w:szCs w:val="28"/>
          <w:lang w:val="ky-KG" w:eastAsia="en-US"/>
        </w:rPr>
        <w:t>”</w:t>
      </w:r>
      <w:r w:rsidRPr="00073726">
        <w:rPr>
          <w:rFonts w:cs="Calibri Light"/>
          <w:color w:val="000000"/>
          <w:sz w:val="28"/>
          <w:szCs w:val="28"/>
          <w:lang w:val="ky-KG" w:eastAsia="en-US"/>
        </w:rPr>
        <w:t xml:space="preserve"> аносмия и </w:t>
      </w:r>
      <w:r>
        <w:rPr>
          <w:rFonts w:cs="Calibri Light"/>
          <w:color w:val="000000"/>
          <w:sz w:val="28"/>
          <w:szCs w:val="28"/>
          <w:lang w:val="ky-KG" w:eastAsia="en-US"/>
        </w:rPr>
        <w:t>дис</w:t>
      </w:r>
      <w:r w:rsidRPr="00073726">
        <w:rPr>
          <w:rFonts w:cs="Calibri Light"/>
          <w:color w:val="000000"/>
          <w:sz w:val="28"/>
          <w:szCs w:val="28"/>
          <w:lang w:val="ky-KG" w:eastAsia="en-US"/>
        </w:rPr>
        <w:t xml:space="preserve">гевзия </w:t>
      </w:r>
      <w:r w:rsidR="0034614B" w:rsidRPr="0034614B">
        <w:rPr>
          <w:rFonts w:cs="Calibri Light"/>
          <w:color w:val="000000"/>
          <w:sz w:val="28"/>
          <w:szCs w:val="28"/>
          <w:lang w:eastAsia="en-US"/>
        </w:rPr>
        <w:t>[</w:t>
      </w:r>
      <w:r w:rsidR="0034614B">
        <w:rPr>
          <w:rFonts w:cs="Calibri Light"/>
          <w:color w:val="000000"/>
          <w:sz w:val="28"/>
          <w:szCs w:val="28"/>
          <w:lang w:val="ky-KG" w:eastAsia="en-US"/>
        </w:rPr>
        <w:t>Морозов М.В. и соавт., 2021</w:t>
      </w:r>
      <w:r w:rsidR="0034614B" w:rsidRPr="0034614B">
        <w:rPr>
          <w:rFonts w:cs="Calibri Light"/>
          <w:color w:val="000000"/>
          <w:sz w:val="28"/>
          <w:szCs w:val="28"/>
          <w:lang w:eastAsia="en-US"/>
        </w:rPr>
        <w:t xml:space="preserve">; </w:t>
      </w:r>
      <w:r w:rsidR="0034614B" w:rsidRPr="0034614B">
        <w:rPr>
          <w:color w:val="222222"/>
          <w:sz w:val="28"/>
          <w:szCs w:val="28"/>
        </w:rPr>
        <w:t>Denneny J.C., 2020]</w:t>
      </w:r>
      <w:r w:rsidR="0034614B">
        <w:rPr>
          <w:color w:val="222222"/>
          <w:sz w:val="28"/>
          <w:szCs w:val="28"/>
        </w:rPr>
        <w:t>.</w:t>
      </w:r>
      <w:r w:rsidR="0034614B" w:rsidRPr="0034614B">
        <w:rPr>
          <w:color w:val="222222"/>
          <w:sz w:val="28"/>
          <w:szCs w:val="28"/>
        </w:rPr>
        <w:t xml:space="preserve"> </w:t>
      </w:r>
      <w:r w:rsidR="0034614B">
        <w:rPr>
          <w:color w:val="222222"/>
          <w:sz w:val="28"/>
          <w:szCs w:val="28"/>
        </w:rPr>
        <w:t xml:space="preserve"> Наши данные сравнительного анализа клиники в зависимости от штамма </w:t>
      </w:r>
      <w:r w:rsidR="0034614B">
        <w:rPr>
          <w:color w:val="222222"/>
          <w:sz w:val="28"/>
          <w:szCs w:val="28"/>
          <w:lang w:val="en-US"/>
        </w:rPr>
        <w:t>SARS</w:t>
      </w:r>
      <w:r w:rsidR="0034614B" w:rsidRPr="0034614B">
        <w:rPr>
          <w:color w:val="222222"/>
          <w:sz w:val="28"/>
          <w:szCs w:val="28"/>
        </w:rPr>
        <w:t>-</w:t>
      </w:r>
      <w:r w:rsidR="0034614B">
        <w:rPr>
          <w:color w:val="222222"/>
          <w:sz w:val="28"/>
          <w:szCs w:val="28"/>
          <w:lang w:val="en-US"/>
        </w:rPr>
        <w:t>CoV</w:t>
      </w:r>
      <w:r w:rsidR="0034614B" w:rsidRPr="0034614B">
        <w:rPr>
          <w:color w:val="222222"/>
          <w:sz w:val="28"/>
          <w:szCs w:val="28"/>
        </w:rPr>
        <w:t>-2</w:t>
      </w:r>
      <w:r w:rsidR="0034614B">
        <w:rPr>
          <w:color w:val="222222"/>
          <w:sz w:val="28"/>
          <w:szCs w:val="28"/>
        </w:rPr>
        <w:t xml:space="preserve"> выявил облегченное течение при штамме </w:t>
      </w:r>
      <w:r w:rsidR="00383720">
        <w:rPr>
          <w:color w:val="222222"/>
          <w:sz w:val="28"/>
          <w:szCs w:val="28"/>
        </w:rPr>
        <w:t>Линии В</w:t>
      </w:r>
      <w:r w:rsidR="0034614B">
        <w:rPr>
          <w:color w:val="222222"/>
          <w:sz w:val="28"/>
          <w:szCs w:val="28"/>
        </w:rPr>
        <w:t xml:space="preserve">, что отличает от других </w:t>
      </w:r>
      <w:r w:rsidR="009F52C6">
        <w:rPr>
          <w:color w:val="222222"/>
          <w:sz w:val="28"/>
          <w:szCs w:val="28"/>
        </w:rPr>
        <w:t xml:space="preserve">авторов, отмечающие, наоборот, </w:t>
      </w:r>
      <w:r w:rsidR="0034614B">
        <w:rPr>
          <w:color w:val="222222"/>
          <w:sz w:val="28"/>
          <w:szCs w:val="28"/>
        </w:rPr>
        <w:t xml:space="preserve">тяжелое течение, либо отсутствие отличий </w:t>
      </w:r>
      <w:r w:rsidR="0034614B" w:rsidRPr="0034614B">
        <w:rPr>
          <w:color w:val="222222"/>
          <w:sz w:val="28"/>
          <w:szCs w:val="28"/>
        </w:rPr>
        <w:t>[</w:t>
      </w:r>
      <w:r w:rsidR="0034614B">
        <w:rPr>
          <w:color w:val="222222"/>
          <w:sz w:val="28"/>
          <w:szCs w:val="28"/>
        </w:rPr>
        <w:t xml:space="preserve">Шаравина Ю.А., 2023; </w:t>
      </w:r>
      <w:r w:rsidR="0034614B" w:rsidRPr="009657DF">
        <w:rPr>
          <w:sz w:val="28"/>
          <w:szCs w:val="28"/>
          <w:lang w:val="ky-KG"/>
        </w:rPr>
        <w:t>Kattan U</w:t>
      </w:r>
      <w:r w:rsidR="0034614B">
        <w:rPr>
          <w:sz w:val="28"/>
          <w:szCs w:val="28"/>
          <w:lang w:val="ky-KG"/>
        </w:rPr>
        <w:t>.</w:t>
      </w:r>
      <w:r w:rsidR="0034614B" w:rsidRPr="009657DF">
        <w:rPr>
          <w:sz w:val="28"/>
          <w:szCs w:val="28"/>
          <w:lang w:val="ky-KG"/>
        </w:rPr>
        <w:t>J</w:t>
      </w:r>
      <w:r w:rsidR="0034614B">
        <w:rPr>
          <w:sz w:val="28"/>
          <w:szCs w:val="28"/>
          <w:lang w:val="ky-KG"/>
        </w:rPr>
        <w:t xml:space="preserve">. </w:t>
      </w:r>
      <w:r w:rsidR="0034614B">
        <w:rPr>
          <w:sz w:val="28"/>
          <w:szCs w:val="28"/>
          <w:lang w:val="en-US"/>
        </w:rPr>
        <w:t>et</w:t>
      </w:r>
      <w:r w:rsidR="0034614B" w:rsidRPr="0034614B">
        <w:rPr>
          <w:sz w:val="28"/>
          <w:szCs w:val="28"/>
        </w:rPr>
        <w:t xml:space="preserve"> </w:t>
      </w:r>
      <w:r w:rsidR="0034614B">
        <w:rPr>
          <w:sz w:val="28"/>
          <w:szCs w:val="28"/>
          <w:lang w:val="en-US"/>
        </w:rPr>
        <w:t>al</w:t>
      </w:r>
      <w:r w:rsidR="0034614B" w:rsidRPr="0034614B">
        <w:rPr>
          <w:sz w:val="28"/>
          <w:szCs w:val="28"/>
        </w:rPr>
        <w:t>., 2023].</w:t>
      </w:r>
    </w:p>
    <w:p w14:paraId="63144F69" w14:textId="77777777" w:rsidR="004C5644" w:rsidRDefault="004C5644" w:rsidP="00186620">
      <w:pPr>
        <w:ind w:firstLine="708"/>
        <w:jc w:val="both"/>
        <w:rPr>
          <w:rFonts w:cs="Calibri Light"/>
          <w:color w:val="000000"/>
          <w:sz w:val="28"/>
          <w:szCs w:val="28"/>
          <w:lang w:eastAsia="en-US"/>
        </w:rPr>
      </w:pPr>
    </w:p>
    <w:p w14:paraId="00D20B4C" w14:textId="305FB7A0" w:rsidR="00ED47D8" w:rsidRDefault="00ED47D8" w:rsidP="00186620">
      <w:pPr>
        <w:ind w:firstLine="708"/>
        <w:jc w:val="both"/>
        <w:rPr>
          <w:b/>
          <w:sz w:val="28"/>
          <w:szCs w:val="28"/>
          <w:lang w:val="ky-KG"/>
        </w:rPr>
      </w:pPr>
      <w:r>
        <w:rPr>
          <w:b/>
          <w:sz w:val="28"/>
          <w:szCs w:val="28"/>
        </w:rPr>
        <w:t>Глава 4</w:t>
      </w:r>
      <w:r w:rsidR="001E1349">
        <w:rPr>
          <w:b/>
          <w:sz w:val="28"/>
          <w:szCs w:val="28"/>
        </w:rPr>
        <w:t xml:space="preserve"> </w:t>
      </w:r>
      <w:r>
        <w:rPr>
          <w:b/>
          <w:sz w:val="28"/>
          <w:szCs w:val="28"/>
          <w:lang w:val="ky-KG"/>
        </w:rPr>
        <w:t>Х</w:t>
      </w:r>
      <w:r w:rsidRPr="00B90A7F">
        <w:rPr>
          <w:b/>
          <w:sz w:val="28"/>
          <w:szCs w:val="28"/>
        </w:rPr>
        <w:t xml:space="preserve">арактеристика лабораторных показателей при коронавирусной инфекции (COVID-19)  </w:t>
      </w:r>
    </w:p>
    <w:p w14:paraId="390755BA" w14:textId="2171AA0C" w:rsidR="00396ED9" w:rsidRDefault="001E1349" w:rsidP="00186620">
      <w:pPr>
        <w:jc w:val="both"/>
        <w:rPr>
          <w:rFonts w:eastAsia="Calibri"/>
          <w:sz w:val="28"/>
          <w:szCs w:val="28"/>
          <w:lang w:val="ky-KG"/>
        </w:rPr>
      </w:pPr>
      <w:r w:rsidRPr="001E1349">
        <w:rPr>
          <w:rFonts w:eastAsia="Calibri"/>
          <w:b/>
          <w:i/>
          <w:iCs/>
          <w:sz w:val="28"/>
          <w:szCs w:val="28"/>
          <w:lang w:eastAsia="en-US"/>
        </w:rPr>
        <w:t xml:space="preserve">4.1. Оценка лабораторных </w:t>
      </w:r>
      <w:r w:rsidRPr="001E1349">
        <w:rPr>
          <w:rFonts w:eastAsia="Calibri"/>
          <w:b/>
          <w:i/>
          <w:iCs/>
          <w:sz w:val="28"/>
          <w:szCs w:val="28"/>
          <w:lang w:val="ky-KG" w:eastAsia="en-US"/>
        </w:rPr>
        <w:t xml:space="preserve">показателей </w:t>
      </w:r>
      <w:r w:rsidRPr="001E1349">
        <w:rPr>
          <w:rFonts w:eastAsia="Calibri"/>
          <w:b/>
          <w:i/>
          <w:iCs/>
          <w:sz w:val="28"/>
          <w:szCs w:val="28"/>
          <w:lang w:eastAsia="en-US"/>
        </w:rPr>
        <w:t>при COVID-19</w:t>
      </w:r>
      <w:r>
        <w:rPr>
          <w:rFonts w:eastAsia="Calibri"/>
          <w:b/>
          <w:i/>
          <w:iCs/>
          <w:sz w:val="28"/>
          <w:szCs w:val="28"/>
          <w:lang w:eastAsia="en-US"/>
        </w:rPr>
        <w:t>.</w:t>
      </w:r>
      <w:r w:rsidRPr="001E1349">
        <w:rPr>
          <w:rFonts w:eastAsia="Calibri"/>
          <w:szCs w:val="28"/>
          <w:lang w:val="ky-KG"/>
        </w:rPr>
        <w:t xml:space="preserve"> </w:t>
      </w:r>
      <w:bookmarkStart w:id="6" w:name="_Hlk179318385"/>
      <w:bookmarkEnd w:id="4"/>
      <w:bookmarkEnd w:id="5"/>
      <w:r w:rsidR="00893812">
        <w:rPr>
          <w:rFonts w:eastAsia="Calibri"/>
          <w:szCs w:val="28"/>
          <w:lang w:val="ky-KG"/>
        </w:rPr>
        <w:t xml:space="preserve"> </w:t>
      </w:r>
      <w:r w:rsidR="00893812">
        <w:rPr>
          <w:rFonts w:eastAsia="Calibri"/>
          <w:sz w:val="28"/>
          <w:szCs w:val="28"/>
          <w:lang w:val="ky-KG"/>
        </w:rPr>
        <w:t>У</w:t>
      </w:r>
      <w:r w:rsidR="00396ED9" w:rsidRPr="00396ED9">
        <w:rPr>
          <w:rFonts w:eastAsia="Calibri"/>
          <w:sz w:val="28"/>
          <w:szCs w:val="28"/>
          <w:lang w:val="ky-KG"/>
        </w:rPr>
        <w:t xml:space="preserve"> больных COVID-19 лабораторные показатели имели значительные изменения в общем анализе крови, биохимических показателях крови, гемостазиограмме и маркер</w:t>
      </w:r>
      <w:r w:rsidR="00893812">
        <w:rPr>
          <w:rFonts w:eastAsia="Calibri"/>
          <w:sz w:val="28"/>
          <w:szCs w:val="28"/>
          <w:lang w:val="ky-KG"/>
        </w:rPr>
        <w:t>ах</w:t>
      </w:r>
      <w:r w:rsidR="00396ED9" w:rsidRPr="00396ED9">
        <w:rPr>
          <w:rFonts w:eastAsia="Calibri"/>
          <w:sz w:val="28"/>
          <w:szCs w:val="28"/>
          <w:lang w:val="ky-KG"/>
        </w:rPr>
        <w:t xml:space="preserve"> воспаления в зависимости от степени тяжести больных, штамма SARS-COV-2 и выраженности поражения легочной ткани. </w:t>
      </w:r>
    </w:p>
    <w:p w14:paraId="5E803B4F" w14:textId="3ED33069" w:rsidR="003E1E52" w:rsidRDefault="00396ED9" w:rsidP="00441ABD">
      <w:pPr>
        <w:jc w:val="both"/>
        <w:rPr>
          <w:rFonts w:eastAsia="Calibri"/>
          <w:sz w:val="28"/>
          <w:szCs w:val="28"/>
          <w:shd w:val="clear" w:color="auto" w:fill="FFFFFF"/>
        </w:rPr>
      </w:pPr>
      <w:r w:rsidRPr="00396ED9">
        <w:rPr>
          <w:rFonts w:eastAsia="Calibri"/>
          <w:b/>
          <w:bCs/>
          <w:i/>
          <w:iCs/>
          <w:sz w:val="28"/>
          <w:szCs w:val="28"/>
          <w:lang w:val="ky-KG" w:eastAsia="en-US"/>
        </w:rPr>
        <w:lastRenderedPageBreak/>
        <w:t>4.2.  Характеристики лабораторных показателей в зависимости от тяжести течения COVID-19</w:t>
      </w:r>
      <w:r>
        <w:rPr>
          <w:rFonts w:eastAsia="Calibri"/>
          <w:b/>
          <w:bCs/>
          <w:i/>
          <w:iCs/>
          <w:sz w:val="28"/>
          <w:szCs w:val="28"/>
          <w:lang w:val="ky-KG" w:eastAsia="en-US"/>
        </w:rPr>
        <w:t>.</w:t>
      </w:r>
      <w:r w:rsidR="007B67AD">
        <w:rPr>
          <w:rFonts w:eastAsia="Calibri"/>
          <w:b/>
          <w:bCs/>
          <w:i/>
          <w:iCs/>
          <w:sz w:val="28"/>
          <w:szCs w:val="28"/>
          <w:lang w:val="ky-KG" w:eastAsia="en-US"/>
        </w:rPr>
        <w:t xml:space="preserve"> </w:t>
      </w:r>
      <w:bookmarkEnd w:id="6"/>
      <w:r w:rsidR="003E1E52" w:rsidRPr="003E1E52">
        <w:rPr>
          <w:rFonts w:eastAsia="Calibri"/>
          <w:b/>
          <w:bCs/>
          <w:i/>
          <w:iCs/>
          <w:sz w:val="28"/>
          <w:szCs w:val="28"/>
          <w:lang w:eastAsia="en-US"/>
        </w:rPr>
        <w:t xml:space="preserve"> </w:t>
      </w:r>
      <w:r w:rsidR="00441ABD" w:rsidRPr="00441ABD">
        <w:rPr>
          <w:rFonts w:eastAsia="Calibri"/>
          <w:bCs/>
          <w:iCs/>
          <w:sz w:val="28"/>
          <w:szCs w:val="28"/>
          <w:lang w:eastAsia="en-US"/>
        </w:rPr>
        <w:t>Результаты</w:t>
      </w:r>
      <w:r w:rsidR="00441ABD">
        <w:rPr>
          <w:rFonts w:eastAsia="Calibri"/>
          <w:b/>
          <w:bCs/>
          <w:i/>
          <w:iCs/>
          <w:sz w:val="28"/>
          <w:szCs w:val="28"/>
          <w:lang w:eastAsia="en-US"/>
        </w:rPr>
        <w:t xml:space="preserve"> </w:t>
      </w:r>
      <w:r w:rsidR="00441ABD" w:rsidRPr="00441ABD">
        <w:rPr>
          <w:rFonts w:eastAsia="Calibri"/>
          <w:bCs/>
          <w:iCs/>
          <w:sz w:val="28"/>
          <w:szCs w:val="28"/>
          <w:lang w:eastAsia="en-US"/>
        </w:rPr>
        <w:t>лабораторных показателей</w:t>
      </w:r>
      <w:r w:rsidR="00441ABD" w:rsidRPr="00441ABD">
        <w:rPr>
          <w:rFonts w:eastAsia="Calibri"/>
          <w:sz w:val="28"/>
          <w:szCs w:val="28"/>
          <w:shd w:val="clear" w:color="auto" w:fill="FFFFFF"/>
        </w:rPr>
        <w:t xml:space="preserve"> </w:t>
      </w:r>
      <w:r w:rsidR="00441ABD">
        <w:rPr>
          <w:rFonts w:eastAsia="Calibri"/>
          <w:bCs/>
          <w:iCs/>
          <w:sz w:val="28"/>
          <w:szCs w:val="28"/>
          <w:lang w:eastAsia="en-US"/>
        </w:rPr>
        <w:t xml:space="preserve">у наблюдаемых больных соответствовали </w:t>
      </w:r>
      <w:r w:rsidR="002B178E">
        <w:rPr>
          <w:rFonts w:eastAsia="Calibri"/>
          <w:bCs/>
          <w:iCs/>
          <w:sz w:val="28"/>
          <w:szCs w:val="28"/>
          <w:lang w:eastAsia="en-US"/>
        </w:rPr>
        <w:t>общепризнанным изменениям</w:t>
      </w:r>
      <w:r w:rsidR="00441ABD">
        <w:rPr>
          <w:rFonts w:eastAsia="Calibri"/>
          <w:bCs/>
          <w:iCs/>
          <w:sz w:val="28"/>
          <w:szCs w:val="28"/>
          <w:lang w:eastAsia="en-US"/>
        </w:rPr>
        <w:t xml:space="preserve">. </w:t>
      </w:r>
      <w:r w:rsidR="00441ABD">
        <w:rPr>
          <w:rFonts w:eastAsia="Calibri"/>
          <w:sz w:val="28"/>
          <w:szCs w:val="28"/>
          <w:shd w:val="clear" w:color="auto" w:fill="FFFFFF"/>
        </w:rPr>
        <w:t xml:space="preserve"> </w:t>
      </w:r>
      <w:r w:rsidR="003E1E52">
        <w:rPr>
          <w:rFonts w:eastAsia="Calibri"/>
          <w:sz w:val="28"/>
          <w:szCs w:val="28"/>
          <w:shd w:val="clear" w:color="auto" w:fill="FFFFFF"/>
        </w:rPr>
        <w:t>П</w:t>
      </w:r>
      <w:r w:rsidR="003E1E52" w:rsidRPr="00396ED9">
        <w:rPr>
          <w:rFonts w:eastAsia="Calibri"/>
          <w:sz w:val="28"/>
          <w:szCs w:val="28"/>
          <w:shd w:val="clear" w:color="auto" w:fill="FFFFFF"/>
        </w:rPr>
        <w:t>ри нарастании степени тяжести</w:t>
      </w:r>
      <w:r w:rsidR="003E1E52">
        <w:rPr>
          <w:rFonts w:eastAsia="Calibri"/>
          <w:sz w:val="28"/>
          <w:szCs w:val="28"/>
          <w:shd w:val="clear" w:color="auto" w:fill="FFFFFF"/>
        </w:rPr>
        <w:t xml:space="preserve"> заболевания </w:t>
      </w:r>
      <w:r w:rsidR="003E1E52">
        <w:rPr>
          <w:rFonts w:eastAsia="Calibri"/>
          <w:bCs/>
          <w:iCs/>
          <w:sz w:val="28"/>
          <w:szCs w:val="28"/>
          <w:lang w:eastAsia="en-US"/>
        </w:rPr>
        <w:t xml:space="preserve">обнаружено повышение </w:t>
      </w:r>
      <w:r w:rsidR="003E1E52">
        <w:rPr>
          <w:rFonts w:eastAsia="Calibri"/>
          <w:sz w:val="28"/>
          <w:szCs w:val="28"/>
          <w:shd w:val="clear" w:color="auto" w:fill="FFFFFF"/>
        </w:rPr>
        <w:t>к</w:t>
      </w:r>
      <w:r w:rsidRPr="00396ED9">
        <w:rPr>
          <w:rFonts w:eastAsia="Calibri"/>
          <w:sz w:val="28"/>
          <w:szCs w:val="28"/>
          <w:shd w:val="clear" w:color="auto" w:fill="FFFFFF"/>
        </w:rPr>
        <w:t>оличеств</w:t>
      </w:r>
      <w:r w:rsidR="003E1E52">
        <w:rPr>
          <w:rFonts w:eastAsia="Calibri"/>
          <w:sz w:val="28"/>
          <w:szCs w:val="28"/>
          <w:shd w:val="clear" w:color="auto" w:fill="FFFFFF"/>
        </w:rPr>
        <w:t>а</w:t>
      </w:r>
      <w:r w:rsidRPr="00396ED9">
        <w:rPr>
          <w:rFonts w:eastAsia="Calibri"/>
          <w:sz w:val="28"/>
          <w:szCs w:val="28"/>
          <w:shd w:val="clear" w:color="auto" w:fill="FFFFFF"/>
        </w:rPr>
        <w:t xml:space="preserve"> лейкоцитов и нейтрофилов</w:t>
      </w:r>
      <w:r w:rsidR="003E1E52" w:rsidRPr="003E1E52">
        <w:rPr>
          <w:rFonts w:eastAsia="Calibri"/>
          <w:sz w:val="28"/>
          <w:szCs w:val="28"/>
          <w:shd w:val="clear" w:color="auto" w:fill="FFFFFF"/>
        </w:rPr>
        <w:t xml:space="preserve"> </w:t>
      </w:r>
      <w:r w:rsidR="003E1E52">
        <w:rPr>
          <w:rFonts w:eastAsia="Calibri"/>
          <w:sz w:val="28"/>
          <w:szCs w:val="28"/>
          <w:shd w:val="clear" w:color="auto" w:fill="FFFFFF"/>
        </w:rPr>
        <w:t xml:space="preserve">с одновременным снижением </w:t>
      </w:r>
      <w:r w:rsidR="003E1E52" w:rsidRPr="00396ED9">
        <w:rPr>
          <w:rFonts w:eastAsia="Calibri"/>
          <w:sz w:val="28"/>
          <w:szCs w:val="28"/>
          <w:shd w:val="clear" w:color="auto" w:fill="FFFFFF"/>
        </w:rPr>
        <w:t>лимфоцитов</w:t>
      </w:r>
      <w:r w:rsidR="00441ABD">
        <w:rPr>
          <w:rFonts w:eastAsia="Calibri"/>
          <w:sz w:val="28"/>
          <w:szCs w:val="28"/>
          <w:shd w:val="clear" w:color="auto" w:fill="FFFFFF"/>
        </w:rPr>
        <w:t xml:space="preserve">. </w:t>
      </w:r>
      <w:r w:rsidR="003E1E52">
        <w:rPr>
          <w:rFonts w:eastAsia="Calibri"/>
          <w:sz w:val="28"/>
          <w:szCs w:val="28"/>
          <w:shd w:val="clear" w:color="auto" w:fill="FFFFFF"/>
        </w:rPr>
        <w:t xml:space="preserve"> </w:t>
      </w:r>
      <w:r w:rsidR="005A253A" w:rsidRPr="00396ED9">
        <w:rPr>
          <w:rFonts w:eastAsia="Calibri"/>
          <w:sz w:val="28"/>
          <w:szCs w:val="28"/>
          <w:shd w:val="clear" w:color="auto" w:fill="FFFFFF"/>
        </w:rPr>
        <w:t xml:space="preserve">Маркеры воспаления СРБ и ПКТ превышали референсные значения в 2 раза со значительной вариабельностью стандартного отклонения независимо от степени тяжести инфекции и штамма вируса, подтверждающее выраженный воспалительный процесс у больных с COVID-19.  </w:t>
      </w:r>
      <w:r w:rsidR="005A253A">
        <w:rPr>
          <w:rFonts w:eastAsia="Calibri"/>
          <w:sz w:val="28"/>
          <w:szCs w:val="28"/>
          <w:shd w:val="clear" w:color="auto" w:fill="FFFFFF"/>
        </w:rPr>
        <w:t>В</w:t>
      </w:r>
      <w:r w:rsidR="005A253A" w:rsidRPr="00396ED9">
        <w:rPr>
          <w:rFonts w:eastAsia="Calibri"/>
          <w:sz w:val="28"/>
          <w:szCs w:val="28"/>
          <w:shd w:val="clear" w:color="auto" w:fill="FFFFFF"/>
        </w:rPr>
        <w:t>ыявлено значительное увеличение АЧТВ, Д-димера и фибриногена</w:t>
      </w:r>
      <w:r w:rsidR="005A253A">
        <w:rPr>
          <w:rFonts w:eastAsia="Calibri"/>
          <w:sz w:val="28"/>
          <w:szCs w:val="28"/>
          <w:shd w:val="clear" w:color="auto" w:fill="FFFFFF"/>
        </w:rPr>
        <w:t xml:space="preserve"> у больных с </w:t>
      </w:r>
      <w:r w:rsidR="005A253A" w:rsidRPr="00396ED9">
        <w:rPr>
          <w:rFonts w:eastAsia="Calibri"/>
          <w:sz w:val="28"/>
          <w:szCs w:val="28"/>
          <w:shd w:val="clear" w:color="auto" w:fill="FFFFFF"/>
        </w:rPr>
        <w:t xml:space="preserve"> тяжелой степен</w:t>
      </w:r>
      <w:r w:rsidR="005A253A">
        <w:rPr>
          <w:rFonts w:eastAsia="Calibri"/>
          <w:sz w:val="28"/>
          <w:szCs w:val="28"/>
          <w:shd w:val="clear" w:color="auto" w:fill="FFFFFF"/>
        </w:rPr>
        <w:t>ью</w:t>
      </w:r>
      <w:r w:rsidR="005A253A" w:rsidRPr="00396ED9">
        <w:rPr>
          <w:rFonts w:eastAsia="Calibri"/>
          <w:sz w:val="28"/>
          <w:szCs w:val="28"/>
          <w:shd w:val="clear" w:color="auto" w:fill="FFFFFF"/>
        </w:rPr>
        <w:t xml:space="preserve"> тяжести острой фазы COVID-19, отражающие повышенный риск тромбообразования и системное воспаление </w:t>
      </w:r>
      <w:r w:rsidR="005A253A">
        <w:rPr>
          <w:rFonts w:eastAsia="Calibri"/>
          <w:sz w:val="28"/>
          <w:szCs w:val="28"/>
          <w:shd w:val="clear" w:color="auto" w:fill="FFFFFF"/>
        </w:rPr>
        <w:t xml:space="preserve"> </w:t>
      </w:r>
      <w:r w:rsidR="00441ABD" w:rsidRPr="0092370C">
        <w:rPr>
          <w:rFonts w:eastAsia="Calibri"/>
          <w:sz w:val="28"/>
          <w:szCs w:val="28"/>
          <w:shd w:val="clear" w:color="auto" w:fill="FFFFFF"/>
        </w:rPr>
        <w:t>[</w:t>
      </w:r>
      <w:r w:rsidR="00441ABD">
        <w:rPr>
          <w:rFonts w:eastAsia="Calibri"/>
          <w:sz w:val="28"/>
          <w:szCs w:val="28"/>
          <w:shd w:val="clear" w:color="auto" w:fill="FFFFFF"/>
        </w:rPr>
        <w:t xml:space="preserve">Абильбаева А.А. и др., 2023; </w:t>
      </w:r>
      <w:r w:rsidR="00441ABD">
        <w:rPr>
          <w:rFonts w:eastAsia="Calibri"/>
          <w:sz w:val="28"/>
          <w:szCs w:val="28"/>
          <w:shd w:val="clear" w:color="auto" w:fill="FFFFFF"/>
          <w:lang w:val="en-US"/>
        </w:rPr>
        <w:t>Jain</w:t>
      </w:r>
      <w:r w:rsidR="00441ABD" w:rsidRPr="0092370C">
        <w:rPr>
          <w:rFonts w:eastAsia="Calibri"/>
          <w:sz w:val="28"/>
          <w:szCs w:val="28"/>
          <w:shd w:val="clear" w:color="auto" w:fill="FFFFFF"/>
        </w:rPr>
        <w:t xml:space="preserve"> </w:t>
      </w:r>
      <w:r w:rsidR="00441ABD">
        <w:rPr>
          <w:rFonts w:eastAsia="Calibri"/>
          <w:sz w:val="28"/>
          <w:szCs w:val="28"/>
          <w:shd w:val="clear" w:color="auto" w:fill="FFFFFF"/>
          <w:lang w:val="en-US"/>
        </w:rPr>
        <w:t>M</w:t>
      </w:r>
      <w:r w:rsidR="00441ABD" w:rsidRPr="0092370C">
        <w:rPr>
          <w:rFonts w:eastAsia="Calibri"/>
          <w:sz w:val="28"/>
          <w:szCs w:val="28"/>
          <w:shd w:val="clear" w:color="auto" w:fill="FFFFFF"/>
        </w:rPr>
        <w:t xml:space="preserve">. </w:t>
      </w:r>
      <w:r w:rsidR="00441ABD">
        <w:rPr>
          <w:rFonts w:eastAsia="Calibri"/>
          <w:sz w:val="28"/>
          <w:szCs w:val="28"/>
          <w:shd w:val="clear" w:color="auto" w:fill="FFFFFF"/>
          <w:lang w:val="en-US"/>
        </w:rPr>
        <w:t>et</w:t>
      </w:r>
      <w:r w:rsidR="00441ABD" w:rsidRPr="0092370C">
        <w:rPr>
          <w:rFonts w:eastAsia="Calibri"/>
          <w:sz w:val="28"/>
          <w:szCs w:val="28"/>
          <w:shd w:val="clear" w:color="auto" w:fill="FFFFFF"/>
        </w:rPr>
        <w:t xml:space="preserve"> </w:t>
      </w:r>
      <w:r w:rsidR="00441ABD">
        <w:rPr>
          <w:rFonts w:eastAsia="Calibri"/>
          <w:sz w:val="28"/>
          <w:szCs w:val="28"/>
          <w:shd w:val="clear" w:color="auto" w:fill="FFFFFF"/>
          <w:lang w:val="en-US"/>
        </w:rPr>
        <w:t>al</w:t>
      </w:r>
      <w:r w:rsidR="00441ABD" w:rsidRPr="0092370C">
        <w:rPr>
          <w:rFonts w:eastAsia="Calibri"/>
          <w:sz w:val="28"/>
          <w:szCs w:val="28"/>
          <w:shd w:val="clear" w:color="auto" w:fill="FFFFFF"/>
        </w:rPr>
        <w:t xml:space="preserve">., </w:t>
      </w:r>
      <w:r w:rsidR="00441ABD" w:rsidRPr="003E1E52">
        <w:rPr>
          <w:rFonts w:eastAsia="Calibri"/>
          <w:sz w:val="28"/>
          <w:szCs w:val="28"/>
          <w:shd w:val="clear" w:color="auto" w:fill="FFFFFF"/>
        </w:rPr>
        <w:t>2021</w:t>
      </w:r>
      <w:r w:rsidR="00441ABD" w:rsidRPr="00441ABD">
        <w:rPr>
          <w:rFonts w:eastAsia="Calibri"/>
          <w:sz w:val="28"/>
          <w:szCs w:val="28"/>
          <w:shd w:val="clear" w:color="auto" w:fill="FFFFFF"/>
        </w:rPr>
        <w:t xml:space="preserve">; </w:t>
      </w:r>
      <w:r w:rsidR="00441ABD">
        <w:rPr>
          <w:rFonts w:eastAsia="Calibri"/>
          <w:sz w:val="28"/>
          <w:szCs w:val="28"/>
          <w:shd w:val="clear" w:color="auto" w:fill="FFFFFF"/>
          <w:lang w:val="en-US"/>
        </w:rPr>
        <w:t>Bonaventura</w:t>
      </w:r>
      <w:r w:rsidR="00441ABD" w:rsidRPr="00441ABD">
        <w:rPr>
          <w:rFonts w:eastAsia="Calibri"/>
          <w:sz w:val="28"/>
          <w:szCs w:val="28"/>
          <w:shd w:val="clear" w:color="auto" w:fill="FFFFFF"/>
        </w:rPr>
        <w:t xml:space="preserve"> </w:t>
      </w:r>
      <w:r w:rsidR="00441ABD">
        <w:rPr>
          <w:rFonts w:eastAsia="Calibri"/>
          <w:sz w:val="28"/>
          <w:szCs w:val="28"/>
          <w:shd w:val="clear" w:color="auto" w:fill="FFFFFF"/>
          <w:lang w:val="en-US"/>
        </w:rPr>
        <w:t>A</w:t>
      </w:r>
      <w:r w:rsidR="00441ABD" w:rsidRPr="00441ABD">
        <w:rPr>
          <w:rFonts w:eastAsia="Calibri"/>
          <w:sz w:val="28"/>
          <w:szCs w:val="28"/>
          <w:shd w:val="clear" w:color="auto" w:fill="FFFFFF"/>
        </w:rPr>
        <w:t xml:space="preserve">. </w:t>
      </w:r>
      <w:r w:rsidR="00441ABD">
        <w:rPr>
          <w:rFonts w:eastAsia="Calibri"/>
          <w:sz w:val="28"/>
          <w:szCs w:val="28"/>
          <w:shd w:val="clear" w:color="auto" w:fill="FFFFFF"/>
          <w:lang w:val="en-US"/>
        </w:rPr>
        <w:t>et</w:t>
      </w:r>
      <w:r w:rsidR="00441ABD" w:rsidRPr="00441ABD">
        <w:rPr>
          <w:rFonts w:eastAsia="Calibri"/>
          <w:sz w:val="28"/>
          <w:szCs w:val="28"/>
          <w:shd w:val="clear" w:color="auto" w:fill="FFFFFF"/>
        </w:rPr>
        <w:t xml:space="preserve"> </w:t>
      </w:r>
      <w:r w:rsidR="00441ABD">
        <w:rPr>
          <w:rFonts w:eastAsia="Calibri"/>
          <w:sz w:val="28"/>
          <w:szCs w:val="28"/>
          <w:shd w:val="clear" w:color="auto" w:fill="FFFFFF"/>
          <w:lang w:val="en-US"/>
        </w:rPr>
        <w:t>al</w:t>
      </w:r>
      <w:r w:rsidR="00441ABD" w:rsidRPr="00441ABD">
        <w:rPr>
          <w:rFonts w:eastAsia="Calibri"/>
          <w:sz w:val="28"/>
          <w:szCs w:val="28"/>
          <w:shd w:val="clear" w:color="auto" w:fill="FFFFFF"/>
        </w:rPr>
        <w:t xml:space="preserve">., </w:t>
      </w:r>
      <w:r w:rsidR="00441ABD" w:rsidRPr="005370FE">
        <w:rPr>
          <w:rFonts w:eastAsia="Calibri"/>
          <w:sz w:val="28"/>
          <w:szCs w:val="28"/>
          <w:shd w:val="clear" w:color="auto" w:fill="FFFFFF"/>
        </w:rPr>
        <w:t>2021</w:t>
      </w:r>
      <w:r w:rsidR="00441ABD" w:rsidRPr="0092370C">
        <w:rPr>
          <w:rFonts w:eastAsia="Calibri"/>
          <w:sz w:val="28"/>
          <w:szCs w:val="28"/>
          <w:shd w:val="clear" w:color="auto" w:fill="FFFFFF"/>
        </w:rPr>
        <w:t>]</w:t>
      </w:r>
      <w:r w:rsidR="00441ABD" w:rsidRPr="00396ED9">
        <w:rPr>
          <w:rFonts w:eastAsia="Calibri"/>
          <w:sz w:val="28"/>
          <w:szCs w:val="28"/>
          <w:shd w:val="clear" w:color="auto" w:fill="FFFFFF"/>
        </w:rPr>
        <w:t>.</w:t>
      </w:r>
    </w:p>
    <w:p w14:paraId="53662250" w14:textId="1F41461C" w:rsidR="003E1E52" w:rsidRDefault="00396ED9" w:rsidP="00186620">
      <w:pPr>
        <w:jc w:val="both"/>
        <w:rPr>
          <w:rFonts w:eastAsia="Calibri"/>
          <w:sz w:val="28"/>
          <w:szCs w:val="28"/>
          <w:shd w:val="clear" w:color="auto" w:fill="FFFFFF"/>
        </w:rPr>
      </w:pPr>
      <w:r w:rsidRPr="00396ED9">
        <w:rPr>
          <w:rFonts w:eastAsia="Calibri"/>
          <w:sz w:val="28"/>
          <w:szCs w:val="28"/>
          <w:shd w:val="clear" w:color="auto" w:fill="FFFFFF"/>
        </w:rPr>
        <w:t xml:space="preserve"> </w:t>
      </w:r>
      <w:r w:rsidR="003E1E52">
        <w:rPr>
          <w:rFonts w:eastAsia="Calibri"/>
          <w:sz w:val="28"/>
          <w:szCs w:val="28"/>
          <w:shd w:val="clear" w:color="auto" w:fill="FFFFFF"/>
        </w:rPr>
        <w:tab/>
        <w:t xml:space="preserve">Нами установлен </w:t>
      </w:r>
      <w:r w:rsidRPr="00396ED9">
        <w:rPr>
          <w:rFonts w:eastAsia="Calibri"/>
          <w:sz w:val="28"/>
          <w:szCs w:val="28"/>
          <w:shd w:val="clear" w:color="auto" w:fill="FFFFFF"/>
        </w:rPr>
        <w:t xml:space="preserve">однонаправленный характер изменений </w:t>
      </w:r>
      <w:r w:rsidR="003E1E52">
        <w:rPr>
          <w:rFonts w:eastAsia="Calibri"/>
          <w:sz w:val="28"/>
          <w:szCs w:val="28"/>
          <w:shd w:val="clear" w:color="auto" w:fill="FFFFFF"/>
        </w:rPr>
        <w:t>лейкоцитов с нейтрофилами</w:t>
      </w:r>
      <w:r w:rsidR="005370FE">
        <w:rPr>
          <w:rFonts w:eastAsia="Calibri"/>
          <w:sz w:val="28"/>
          <w:szCs w:val="28"/>
          <w:shd w:val="clear" w:color="auto" w:fill="FFFFFF"/>
        </w:rPr>
        <w:t>,</w:t>
      </w:r>
      <w:r w:rsidRPr="00396ED9">
        <w:rPr>
          <w:rFonts w:eastAsia="Calibri"/>
          <w:sz w:val="28"/>
          <w:szCs w:val="28"/>
          <w:shd w:val="clear" w:color="auto" w:fill="FFFFFF"/>
        </w:rPr>
        <w:t xml:space="preserve"> </w:t>
      </w:r>
      <w:r w:rsidR="005370FE" w:rsidRPr="00396ED9">
        <w:rPr>
          <w:rFonts w:eastAsia="Calibri"/>
          <w:sz w:val="28"/>
          <w:szCs w:val="28"/>
          <w:shd w:val="clear" w:color="auto" w:fill="FFFFFF"/>
        </w:rPr>
        <w:t>маркер</w:t>
      </w:r>
      <w:r w:rsidR="005370FE">
        <w:rPr>
          <w:rFonts w:eastAsia="Calibri"/>
          <w:sz w:val="28"/>
          <w:szCs w:val="28"/>
          <w:shd w:val="clear" w:color="auto" w:fill="FFFFFF"/>
        </w:rPr>
        <w:t>ов</w:t>
      </w:r>
      <w:r w:rsidR="005370FE" w:rsidRPr="00396ED9">
        <w:rPr>
          <w:rFonts w:eastAsia="Calibri"/>
          <w:sz w:val="28"/>
          <w:szCs w:val="28"/>
          <w:shd w:val="clear" w:color="auto" w:fill="FFFFFF"/>
        </w:rPr>
        <w:t xml:space="preserve"> воспаления (СРБ и ПКТ)</w:t>
      </w:r>
      <w:r w:rsidR="005370FE">
        <w:rPr>
          <w:rFonts w:eastAsia="Calibri"/>
          <w:sz w:val="28"/>
          <w:szCs w:val="28"/>
          <w:shd w:val="clear" w:color="auto" w:fill="FFFFFF"/>
        </w:rPr>
        <w:t xml:space="preserve"> </w:t>
      </w:r>
      <w:r w:rsidR="00390915">
        <w:rPr>
          <w:rFonts w:eastAsia="Calibri"/>
          <w:sz w:val="28"/>
          <w:szCs w:val="28"/>
          <w:shd w:val="clear" w:color="auto" w:fill="FFFFFF"/>
        </w:rPr>
        <w:t>и</w:t>
      </w:r>
      <w:r w:rsidRPr="00396ED9">
        <w:rPr>
          <w:rFonts w:eastAsia="Calibri"/>
          <w:sz w:val="28"/>
          <w:szCs w:val="28"/>
          <w:shd w:val="clear" w:color="auto" w:fill="FFFFFF"/>
        </w:rPr>
        <w:t xml:space="preserve"> усилени</w:t>
      </w:r>
      <w:r w:rsidR="003E1E52">
        <w:rPr>
          <w:rFonts w:eastAsia="Calibri"/>
          <w:sz w:val="28"/>
          <w:szCs w:val="28"/>
          <w:shd w:val="clear" w:color="auto" w:fill="FFFFFF"/>
        </w:rPr>
        <w:t>е</w:t>
      </w:r>
      <w:r w:rsidR="005370FE">
        <w:rPr>
          <w:rFonts w:eastAsia="Calibri"/>
          <w:sz w:val="28"/>
          <w:szCs w:val="28"/>
          <w:shd w:val="clear" w:color="auto" w:fill="FFFFFF"/>
        </w:rPr>
        <w:t>м</w:t>
      </w:r>
      <w:r w:rsidRPr="00396ED9">
        <w:rPr>
          <w:rFonts w:eastAsia="Calibri"/>
          <w:sz w:val="28"/>
          <w:szCs w:val="28"/>
          <w:shd w:val="clear" w:color="auto" w:fill="FFFFFF"/>
        </w:rPr>
        <w:t xml:space="preserve"> поражения легочной ткани от КТ-0 к КТ-4</w:t>
      </w:r>
      <w:r w:rsidR="005370FE">
        <w:rPr>
          <w:rFonts w:eastAsia="Calibri"/>
          <w:sz w:val="28"/>
          <w:szCs w:val="28"/>
          <w:shd w:val="clear" w:color="auto" w:fill="FFFFFF"/>
        </w:rPr>
        <w:t xml:space="preserve"> </w:t>
      </w:r>
      <w:r w:rsidR="00390915">
        <w:rPr>
          <w:rFonts w:eastAsia="Calibri"/>
          <w:sz w:val="28"/>
          <w:szCs w:val="28"/>
          <w:shd w:val="clear" w:color="auto" w:fill="FFFFFF"/>
        </w:rPr>
        <w:t xml:space="preserve">с </w:t>
      </w:r>
      <w:r w:rsidR="00390915" w:rsidRPr="00396ED9">
        <w:rPr>
          <w:rFonts w:eastAsia="Calibri"/>
          <w:sz w:val="28"/>
          <w:szCs w:val="28"/>
          <w:shd w:val="clear" w:color="auto" w:fill="FFFFFF"/>
        </w:rPr>
        <w:t>высок</w:t>
      </w:r>
      <w:r w:rsidR="00390915">
        <w:rPr>
          <w:rFonts w:eastAsia="Calibri"/>
          <w:sz w:val="28"/>
          <w:szCs w:val="28"/>
          <w:shd w:val="clear" w:color="auto" w:fill="FFFFFF"/>
        </w:rPr>
        <w:t>ой</w:t>
      </w:r>
      <w:r w:rsidR="00390915" w:rsidRPr="00396ED9">
        <w:rPr>
          <w:rFonts w:eastAsia="Calibri"/>
          <w:sz w:val="28"/>
          <w:szCs w:val="28"/>
          <w:shd w:val="clear" w:color="auto" w:fill="FFFFFF"/>
        </w:rPr>
        <w:t xml:space="preserve"> корреляционн</w:t>
      </w:r>
      <w:r w:rsidR="00390915">
        <w:rPr>
          <w:rFonts w:eastAsia="Calibri"/>
          <w:sz w:val="28"/>
          <w:szCs w:val="28"/>
          <w:shd w:val="clear" w:color="auto" w:fill="FFFFFF"/>
        </w:rPr>
        <w:t>ой</w:t>
      </w:r>
      <w:r w:rsidR="00390915" w:rsidRPr="00396ED9">
        <w:rPr>
          <w:rFonts w:eastAsia="Calibri"/>
          <w:sz w:val="28"/>
          <w:szCs w:val="28"/>
          <w:shd w:val="clear" w:color="auto" w:fill="FFFFFF"/>
        </w:rPr>
        <w:t xml:space="preserve"> связь</w:t>
      </w:r>
      <w:r w:rsidR="00390915">
        <w:rPr>
          <w:rFonts w:eastAsia="Calibri"/>
          <w:sz w:val="28"/>
          <w:szCs w:val="28"/>
          <w:shd w:val="clear" w:color="auto" w:fill="FFFFFF"/>
        </w:rPr>
        <w:t xml:space="preserve">ю, </w:t>
      </w:r>
      <w:r w:rsidR="00390915" w:rsidRPr="00396ED9">
        <w:rPr>
          <w:rFonts w:eastAsia="Calibri"/>
          <w:sz w:val="28"/>
          <w:szCs w:val="28"/>
          <w:shd w:val="clear" w:color="auto" w:fill="FFFFFF"/>
        </w:rPr>
        <w:t>отражающие тяжесть системной воспалительной реакции бактериального генеза</w:t>
      </w:r>
      <w:r w:rsidR="00390915">
        <w:rPr>
          <w:rFonts w:eastAsia="Calibri"/>
          <w:sz w:val="28"/>
          <w:szCs w:val="28"/>
          <w:shd w:val="clear" w:color="auto" w:fill="FFFFFF"/>
        </w:rPr>
        <w:t xml:space="preserve"> (табл. 4.2.1). </w:t>
      </w:r>
      <w:r w:rsidRPr="00396ED9">
        <w:rPr>
          <w:rFonts w:eastAsia="Calibri"/>
          <w:sz w:val="28"/>
          <w:szCs w:val="28"/>
          <w:shd w:val="clear" w:color="auto" w:fill="FFFFFF"/>
        </w:rPr>
        <w:t xml:space="preserve"> </w:t>
      </w:r>
    </w:p>
    <w:p w14:paraId="46FE7267" w14:textId="77777777" w:rsidR="00893812" w:rsidRDefault="00893812" w:rsidP="00186620">
      <w:pPr>
        <w:spacing w:after="120"/>
        <w:jc w:val="both"/>
        <w:rPr>
          <w:rFonts w:cs="Calibri Light"/>
          <w:bCs/>
          <w:color w:val="000000"/>
          <w:sz w:val="28"/>
          <w:szCs w:val="28"/>
          <w:lang w:val="ky-KG" w:eastAsia="en-US"/>
        </w:rPr>
      </w:pPr>
    </w:p>
    <w:p w14:paraId="2066F55F" w14:textId="0B3305F3" w:rsidR="00537243" w:rsidRPr="00537243" w:rsidRDefault="00537243" w:rsidP="00186620">
      <w:pPr>
        <w:spacing w:after="120"/>
        <w:jc w:val="both"/>
        <w:rPr>
          <w:rFonts w:cs="Calibri Light"/>
          <w:bCs/>
          <w:color w:val="000000"/>
          <w:sz w:val="28"/>
          <w:szCs w:val="28"/>
          <w:lang w:val="ky-KG" w:eastAsia="en-US"/>
        </w:rPr>
      </w:pPr>
      <w:r w:rsidRPr="00537243">
        <w:rPr>
          <w:rFonts w:cs="Calibri Light"/>
          <w:bCs/>
          <w:color w:val="000000"/>
          <w:sz w:val="28"/>
          <w:szCs w:val="28"/>
          <w:lang w:val="ky-KG" w:eastAsia="en-US"/>
        </w:rPr>
        <w:t>Таблица 4.2.</w:t>
      </w:r>
      <w:r w:rsidR="004B6C72" w:rsidRPr="002A7E42">
        <w:rPr>
          <w:rFonts w:cs="Calibri Light"/>
          <w:bCs/>
          <w:color w:val="000000"/>
          <w:sz w:val="28"/>
          <w:szCs w:val="28"/>
          <w:lang w:eastAsia="en-US"/>
        </w:rPr>
        <w:t>1</w:t>
      </w:r>
      <w:r w:rsidRPr="00537243">
        <w:rPr>
          <w:rFonts w:cs="Calibri Light"/>
          <w:bCs/>
          <w:color w:val="000000"/>
          <w:sz w:val="28"/>
          <w:szCs w:val="28"/>
          <w:lang w:val="ky-KG" w:eastAsia="en-US"/>
        </w:rPr>
        <w:t xml:space="preserve">. </w:t>
      </w:r>
      <w:bookmarkStart w:id="7" w:name="_Hlk174810712"/>
      <w:r w:rsidR="00893812">
        <w:rPr>
          <w:rFonts w:cs="Calibri Light"/>
          <w:bCs/>
          <w:color w:val="000000"/>
          <w:sz w:val="28"/>
          <w:szCs w:val="28"/>
          <w:lang w:val="ky-KG" w:eastAsia="en-US"/>
        </w:rPr>
        <w:t>Взаимосвязь</w:t>
      </w:r>
      <w:r w:rsidRPr="00537243">
        <w:rPr>
          <w:rFonts w:cs="Calibri Light"/>
          <w:bCs/>
          <w:color w:val="000000"/>
          <w:sz w:val="28"/>
          <w:szCs w:val="28"/>
          <w:lang w:val="ky-KG" w:eastAsia="en-US"/>
        </w:rPr>
        <w:t xml:space="preserve"> между </w:t>
      </w:r>
      <w:r w:rsidRPr="00537243">
        <w:rPr>
          <w:rFonts w:cs="Calibri Light"/>
          <w:bCs/>
          <w:color w:val="000000"/>
          <w:sz w:val="28"/>
          <w:szCs w:val="28"/>
          <w:lang w:eastAsia="en-US"/>
        </w:rPr>
        <w:t xml:space="preserve">КТ-картиной объема поражения легких и значимых </w:t>
      </w:r>
      <w:r w:rsidRPr="00537243">
        <w:rPr>
          <w:rFonts w:cs="Calibri Light"/>
          <w:bCs/>
          <w:color w:val="000000"/>
          <w:sz w:val="28"/>
          <w:szCs w:val="28"/>
          <w:lang w:val="ky-KG" w:eastAsia="en-US"/>
        </w:rPr>
        <w:t xml:space="preserve">лабораторных показателей при </w:t>
      </w:r>
      <w:r w:rsidRPr="00537243">
        <w:rPr>
          <w:rFonts w:cs="Calibri Light"/>
          <w:bCs/>
          <w:color w:val="000000"/>
          <w:sz w:val="28"/>
          <w:szCs w:val="28"/>
          <w:lang w:val="en-US" w:eastAsia="en-US"/>
        </w:rPr>
        <w:t>COVID</w:t>
      </w:r>
      <w:r w:rsidRPr="00537243">
        <w:rPr>
          <w:rFonts w:cs="Calibri Light"/>
          <w:bCs/>
          <w:color w:val="000000"/>
          <w:sz w:val="28"/>
          <w:szCs w:val="28"/>
          <w:lang w:eastAsia="en-US"/>
        </w:rPr>
        <w:t>-19 (</w:t>
      </w:r>
      <w:r w:rsidRPr="00537243">
        <w:rPr>
          <w:rFonts w:cs="Calibri Light"/>
          <w:bCs/>
          <w:color w:val="000000"/>
          <w:sz w:val="28"/>
          <w:szCs w:val="28"/>
          <w:lang w:val="en-US" w:eastAsia="en-US"/>
        </w:rPr>
        <w:t>n</w:t>
      </w:r>
      <w:r w:rsidRPr="00537243">
        <w:rPr>
          <w:rFonts w:cs="Calibri Light"/>
          <w:bCs/>
          <w:color w:val="000000"/>
          <w:sz w:val="28"/>
          <w:szCs w:val="28"/>
          <w:lang w:eastAsia="en-US"/>
        </w:rPr>
        <w:t>=358)</w:t>
      </w:r>
    </w:p>
    <w:tbl>
      <w:tblPr>
        <w:tblStyle w:val="9"/>
        <w:tblW w:w="8784" w:type="dxa"/>
        <w:jc w:val="center"/>
        <w:tblLook w:val="04A0" w:firstRow="1" w:lastRow="0" w:firstColumn="1" w:lastColumn="0" w:noHBand="0" w:noVBand="1"/>
      </w:tblPr>
      <w:tblGrid>
        <w:gridCol w:w="2238"/>
        <w:gridCol w:w="706"/>
        <w:gridCol w:w="1475"/>
        <w:gridCol w:w="1526"/>
        <w:gridCol w:w="1004"/>
        <w:gridCol w:w="1921"/>
      </w:tblGrid>
      <w:tr w:rsidR="00537243" w:rsidRPr="00537243" w14:paraId="2F8B5E8C" w14:textId="77777777" w:rsidTr="00F245C5">
        <w:trPr>
          <w:jc w:val="center"/>
        </w:trPr>
        <w:tc>
          <w:tcPr>
            <w:tcW w:w="1980" w:type="dxa"/>
          </w:tcPr>
          <w:bookmarkEnd w:id="7"/>
          <w:p w14:paraId="28DFFC74" w14:textId="77777777" w:rsidR="00537243" w:rsidRPr="00537243" w:rsidRDefault="00537243" w:rsidP="00186620">
            <w:pPr>
              <w:rPr>
                <w:rFonts w:cs="Calibri Light"/>
                <w:color w:val="000000"/>
                <w:sz w:val="28"/>
                <w:szCs w:val="28"/>
                <w:lang w:val="ky-KG"/>
              </w:rPr>
            </w:pPr>
            <w:r w:rsidRPr="00537243">
              <w:rPr>
                <w:rFonts w:cs="Calibri Light"/>
                <w:color w:val="000000"/>
                <w:sz w:val="28"/>
                <w:szCs w:val="28"/>
                <w:lang w:val="ky-KG"/>
              </w:rPr>
              <w:t>Показатели</w:t>
            </w:r>
          </w:p>
        </w:tc>
        <w:tc>
          <w:tcPr>
            <w:tcW w:w="992" w:type="dxa"/>
          </w:tcPr>
          <w:p w14:paraId="33E4B7CC" w14:textId="77777777" w:rsidR="00537243" w:rsidRPr="00537243" w:rsidRDefault="00537243" w:rsidP="00186620">
            <w:pPr>
              <w:rPr>
                <w:rFonts w:cs="Calibri Light"/>
                <w:color w:val="000000"/>
                <w:sz w:val="28"/>
                <w:szCs w:val="28"/>
                <w:lang w:val="en-US"/>
              </w:rPr>
            </w:pPr>
            <w:r w:rsidRPr="00537243">
              <w:rPr>
                <w:rFonts w:cs="Calibri Light"/>
                <w:color w:val="000000"/>
                <w:sz w:val="28"/>
                <w:szCs w:val="28"/>
                <w:lang w:val="en-US"/>
              </w:rPr>
              <w:t>r</w:t>
            </w:r>
          </w:p>
        </w:tc>
        <w:tc>
          <w:tcPr>
            <w:tcW w:w="1701" w:type="dxa"/>
          </w:tcPr>
          <w:p w14:paraId="686BD5CA" w14:textId="77777777" w:rsidR="00537243" w:rsidRPr="00537243" w:rsidRDefault="00537243" w:rsidP="00186620">
            <w:pPr>
              <w:rPr>
                <w:rFonts w:cs="Calibri Light"/>
                <w:color w:val="000000"/>
                <w:sz w:val="28"/>
                <w:szCs w:val="28"/>
              </w:rPr>
            </w:pPr>
            <w:r w:rsidRPr="00537243">
              <w:rPr>
                <w:rFonts w:cs="Calibri Light"/>
                <w:color w:val="000000"/>
                <w:sz w:val="28"/>
                <w:szCs w:val="28"/>
              </w:rPr>
              <w:t>Теснота связи по шкале Чеддока</w:t>
            </w:r>
          </w:p>
        </w:tc>
        <w:tc>
          <w:tcPr>
            <w:tcW w:w="1418" w:type="dxa"/>
          </w:tcPr>
          <w:p w14:paraId="0BF58791" w14:textId="77777777" w:rsidR="00537243" w:rsidRPr="00537243" w:rsidRDefault="00537243" w:rsidP="00186620">
            <w:pPr>
              <w:rPr>
                <w:rFonts w:cs="Calibri Light"/>
                <w:color w:val="000000"/>
                <w:sz w:val="28"/>
                <w:szCs w:val="28"/>
              </w:rPr>
            </w:pPr>
            <w:r w:rsidRPr="00537243">
              <w:rPr>
                <w:rFonts w:cs="Calibri Light"/>
                <w:color w:val="000000"/>
                <w:sz w:val="28"/>
                <w:szCs w:val="28"/>
                <w:lang w:val="en-US"/>
              </w:rPr>
              <w:t>t-</w:t>
            </w:r>
            <w:r w:rsidRPr="00537243">
              <w:rPr>
                <w:rFonts w:cs="Calibri Light"/>
                <w:color w:val="000000"/>
                <w:sz w:val="28"/>
                <w:szCs w:val="28"/>
              </w:rPr>
              <w:t>критерий Стьюдента</w:t>
            </w:r>
          </w:p>
        </w:tc>
        <w:tc>
          <w:tcPr>
            <w:tcW w:w="1020" w:type="dxa"/>
          </w:tcPr>
          <w:p w14:paraId="655E8FB4" w14:textId="77777777" w:rsidR="00537243" w:rsidRPr="00537243" w:rsidRDefault="00537243" w:rsidP="00186620">
            <w:pPr>
              <w:rPr>
                <w:rFonts w:cs="Calibri Light"/>
                <w:color w:val="000000"/>
                <w:sz w:val="28"/>
                <w:szCs w:val="28"/>
              </w:rPr>
            </w:pPr>
            <w:r w:rsidRPr="00537243">
              <w:rPr>
                <w:rFonts w:cs="Calibri Light"/>
                <w:color w:val="000000"/>
                <w:sz w:val="28"/>
                <w:szCs w:val="28"/>
                <w:lang w:val="en-US"/>
              </w:rPr>
              <w:t>p-value</w:t>
            </w:r>
            <w:r w:rsidRPr="00537243">
              <w:rPr>
                <w:rFonts w:cs="Calibri Light"/>
                <w:color w:val="000000"/>
                <w:sz w:val="28"/>
                <w:szCs w:val="28"/>
                <w:vertAlign w:val="superscript"/>
              </w:rPr>
              <w:t>2</w:t>
            </w:r>
          </w:p>
        </w:tc>
        <w:tc>
          <w:tcPr>
            <w:tcW w:w="1673" w:type="dxa"/>
          </w:tcPr>
          <w:p w14:paraId="77BBD7E9" w14:textId="77777777" w:rsidR="00537243" w:rsidRPr="00537243" w:rsidRDefault="00537243" w:rsidP="00186620">
            <w:pPr>
              <w:rPr>
                <w:rFonts w:cs="Calibri Light"/>
                <w:color w:val="000000"/>
                <w:sz w:val="28"/>
                <w:szCs w:val="28"/>
                <w:lang w:val="en-US"/>
              </w:rPr>
            </w:pPr>
            <w:r w:rsidRPr="00537243">
              <w:rPr>
                <w:rFonts w:cs="Calibri Light"/>
                <w:color w:val="000000"/>
                <w:sz w:val="28"/>
                <w:szCs w:val="28"/>
              </w:rPr>
              <w:t xml:space="preserve">Коэффициент детерминации </w:t>
            </w:r>
          </w:p>
          <w:p w14:paraId="7C56F895" w14:textId="77777777" w:rsidR="00537243" w:rsidRPr="00537243" w:rsidRDefault="00537243" w:rsidP="00186620">
            <w:pPr>
              <w:rPr>
                <w:rFonts w:cs="Calibri Light"/>
                <w:color w:val="000000"/>
                <w:sz w:val="28"/>
                <w:szCs w:val="28"/>
                <w:lang w:val="en-US"/>
              </w:rPr>
            </w:pPr>
            <w:r w:rsidRPr="00537243">
              <w:rPr>
                <w:rFonts w:cs="Calibri Light"/>
                <w:color w:val="000000"/>
                <w:sz w:val="28"/>
                <w:szCs w:val="28"/>
                <w:lang w:val="en-US"/>
              </w:rPr>
              <w:t>r</w:t>
            </w:r>
            <w:r w:rsidRPr="00537243">
              <w:rPr>
                <w:rFonts w:cs="Calibri Light"/>
                <w:color w:val="000000"/>
                <w:sz w:val="28"/>
                <w:szCs w:val="28"/>
                <w:vertAlign w:val="superscript"/>
                <w:lang w:val="en-US"/>
              </w:rPr>
              <w:t>2</w:t>
            </w:r>
          </w:p>
        </w:tc>
      </w:tr>
      <w:tr w:rsidR="00537243" w:rsidRPr="00537243" w14:paraId="1621A1A1" w14:textId="77777777" w:rsidTr="00F245C5">
        <w:trPr>
          <w:jc w:val="center"/>
        </w:trPr>
        <w:tc>
          <w:tcPr>
            <w:tcW w:w="1980" w:type="dxa"/>
          </w:tcPr>
          <w:p w14:paraId="10B6E26D" w14:textId="77777777" w:rsidR="00537243" w:rsidRPr="00537243" w:rsidRDefault="00537243" w:rsidP="00186620">
            <w:pPr>
              <w:rPr>
                <w:rFonts w:cs="Calibri Light"/>
                <w:color w:val="000000"/>
                <w:sz w:val="28"/>
                <w:szCs w:val="28"/>
                <w:lang w:val="ky-KG"/>
              </w:rPr>
            </w:pPr>
            <w:r w:rsidRPr="00537243">
              <w:rPr>
                <w:rFonts w:cs="Calibri Light"/>
                <w:color w:val="000000"/>
                <w:sz w:val="28"/>
                <w:szCs w:val="28"/>
                <w:lang w:val="ky-KG"/>
              </w:rPr>
              <w:t>СРБ</w:t>
            </w:r>
          </w:p>
        </w:tc>
        <w:tc>
          <w:tcPr>
            <w:tcW w:w="992" w:type="dxa"/>
          </w:tcPr>
          <w:p w14:paraId="5319209A" w14:textId="77777777" w:rsidR="00537243" w:rsidRPr="00537243" w:rsidRDefault="00537243" w:rsidP="00186620">
            <w:pPr>
              <w:rPr>
                <w:rFonts w:cs="Calibri Light"/>
                <w:color w:val="000000"/>
                <w:sz w:val="28"/>
                <w:szCs w:val="28"/>
              </w:rPr>
            </w:pPr>
            <w:r w:rsidRPr="00537243">
              <w:rPr>
                <w:rFonts w:cs="Calibri Light"/>
                <w:color w:val="000000"/>
                <w:sz w:val="28"/>
                <w:szCs w:val="28"/>
                <w:lang w:val="en-US"/>
              </w:rPr>
              <w:t>0.78</w:t>
            </w:r>
          </w:p>
        </w:tc>
        <w:tc>
          <w:tcPr>
            <w:tcW w:w="1701" w:type="dxa"/>
          </w:tcPr>
          <w:p w14:paraId="060485D9" w14:textId="77777777" w:rsidR="00537243" w:rsidRPr="00537243" w:rsidRDefault="00537243" w:rsidP="00186620">
            <w:pPr>
              <w:rPr>
                <w:rFonts w:cs="Calibri Light"/>
                <w:color w:val="000000"/>
                <w:sz w:val="28"/>
                <w:szCs w:val="28"/>
              </w:rPr>
            </w:pPr>
            <w:r w:rsidRPr="00537243">
              <w:rPr>
                <w:rFonts w:cs="Calibri Light"/>
                <w:color w:val="000000"/>
                <w:sz w:val="28"/>
                <w:szCs w:val="28"/>
                <w:lang w:val="ky-KG"/>
              </w:rPr>
              <w:t>высокая</w:t>
            </w:r>
          </w:p>
        </w:tc>
        <w:tc>
          <w:tcPr>
            <w:tcW w:w="1418" w:type="dxa"/>
          </w:tcPr>
          <w:p w14:paraId="768F7766" w14:textId="77777777" w:rsidR="00537243" w:rsidRPr="00537243" w:rsidRDefault="00537243" w:rsidP="00186620">
            <w:pPr>
              <w:rPr>
                <w:rFonts w:cs="Calibri Light"/>
                <w:color w:val="000000"/>
                <w:sz w:val="28"/>
                <w:szCs w:val="28"/>
              </w:rPr>
            </w:pPr>
            <w:r w:rsidRPr="00537243">
              <w:rPr>
                <w:rFonts w:cs="Calibri Light"/>
                <w:color w:val="000000"/>
                <w:sz w:val="28"/>
                <w:szCs w:val="28"/>
                <w:lang w:val="ky-KG"/>
              </w:rPr>
              <w:t>23.56</w:t>
            </w:r>
          </w:p>
        </w:tc>
        <w:tc>
          <w:tcPr>
            <w:tcW w:w="1020" w:type="dxa"/>
          </w:tcPr>
          <w:p w14:paraId="78E46C47" w14:textId="77777777" w:rsidR="00537243" w:rsidRPr="00537243" w:rsidRDefault="00537243" w:rsidP="00186620">
            <w:pPr>
              <w:rPr>
                <w:rFonts w:cs="Calibri Light"/>
                <w:color w:val="000000"/>
                <w:sz w:val="28"/>
                <w:szCs w:val="28"/>
                <w:lang w:val="en-US"/>
              </w:rPr>
            </w:pPr>
            <w:r w:rsidRPr="00537243">
              <w:rPr>
                <w:rFonts w:cs="Calibri Light"/>
                <w:color w:val="000000"/>
                <w:sz w:val="28"/>
                <w:szCs w:val="28"/>
                <w:lang w:val="en-US"/>
              </w:rPr>
              <w:t>&lt;0.001</w:t>
            </w:r>
          </w:p>
        </w:tc>
        <w:tc>
          <w:tcPr>
            <w:tcW w:w="1673" w:type="dxa"/>
          </w:tcPr>
          <w:p w14:paraId="6E1AD31B" w14:textId="77777777" w:rsidR="00537243" w:rsidRPr="00537243" w:rsidRDefault="00537243" w:rsidP="00186620">
            <w:pPr>
              <w:rPr>
                <w:rFonts w:cs="Calibri Light"/>
                <w:color w:val="000000"/>
                <w:sz w:val="28"/>
                <w:szCs w:val="28"/>
              </w:rPr>
            </w:pPr>
            <w:r w:rsidRPr="00537243">
              <w:rPr>
                <w:rFonts w:cs="Calibri Light"/>
                <w:color w:val="000000"/>
                <w:sz w:val="28"/>
                <w:szCs w:val="28"/>
                <w:lang w:val="ky-KG"/>
              </w:rPr>
              <w:t>0.6</w:t>
            </w:r>
            <w:r w:rsidRPr="00537243">
              <w:rPr>
                <w:rFonts w:cs="Calibri Light"/>
                <w:color w:val="000000"/>
                <w:sz w:val="28"/>
                <w:szCs w:val="28"/>
              </w:rPr>
              <w:t>09</w:t>
            </w:r>
          </w:p>
        </w:tc>
      </w:tr>
      <w:tr w:rsidR="00537243" w:rsidRPr="00537243" w14:paraId="0254B399" w14:textId="77777777" w:rsidTr="00F245C5">
        <w:trPr>
          <w:jc w:val="center"/>
        </w:trPr>
        <w:tc>
          <w:tcPr>
            <w:tcW w:w="1980" w:type="dxa"/>
          </w:tcPr>
          <w:p w14:paraId="234269D8" w14:textId="77777777" w:rsidR="00537243" w:rsidRPr="00537243" w:rsidRDefault="00537243" w:rsidP="00186620">
            <w:pPr>
              <w:rPr>
                <w:rFonts w:cs="Calibri Light"/>
                <w:color w:val="000000"/>
                <w:sz w:val="28"/>
                <w:szCs w:val="28"/>
                <w:lang w:val="ky-KG"/>
              </w:rPr>
            </w:pPr>
            <w:r w:rsidRPr="00537243">
              <w:rPr>
                <w:rFonts w:cs="Calibri Light"/>
                <w:color w:val="000000"/>
                <w:sz w:val="28"/>
                <w:szCs w:val="28"/>
                <w:lang w:val="ky-KG"/>
              </w:rPr>
              <w:t>Прокальцитонин</w:t>
            </w:r>
          </w:p>
        </w:tc>
        <w:tc>
          <w:tcPr>
            <w:tcW w:w="992" w:type="dxa"/>
          </w:tcPr>
          <w:p w14:paraId="45E33A77" w14:textId="77777777" w:rsidR="00537243" w:rsidRPr="00537243" w:rsidRDefault="00537243" w:rsidP="00186620">
            <w:pPr>
              <w:rPr>
                <w:rFonts w:cs="Calibri Light"/>
                <w:color w:val="000000"/>
                <w:sz w:val="28"/>
                <w:szCs w:val="28"/>
              </w:rPr>
            </w:pPr>
            <w:r w:rsidRPr="00537243">
              <w:rPr>
                <w:rFonts w:cs="Calibri Light"/>
                <w:color w:val="000000"/>
                <w:sz w:val="28"/>
                <w:szCs w:val="28"/>
                <w:lang w:val="en-US"/>
              </w:rPr>
              <w:t>0.</w:t>
            </w:r>
            <w:r w:rsidRPr="00537243">
              <w:rPr>
                <w:rFonts w:cs="Calibri Light"/>
                <w:color w:val="000000"/>
                <w:sz w:val="28"/>
                <w:szCs w:val="28"/>
              </w:rPr>
              <w:t>58</w:t>
            </w:r>
          </w:p>
        </w:tc>
        <w:tc>
          <w:tcPr>
            <w:tcW w:w="1701" w:type="dxa"/>
          </w:tcPr>
          <w:p w14:paraId="3946CD82" w14:textId="77777777" w:rsidR="00537243" w:rsidRPr="00537243" w:rsidRDefault="00537243" w:rsidP="00186620">
            <w:pPr>
              <w:rPr>
                <w:rFonts w:cs="Calibri Light"/>
                <w:color w:val="000000"/>
                <w:sz w:val="28"/>
                <w:szCs w:val="28"/>
                <w:lang w:val="ky-KG"/>
              </w:rPr>
            </w:pPr>
            <w:r w:rsidRPr="00537243">
              <w:rPr>
                <w:rFonts w:cs="Calibri Light"/>
                <w:color w:val="000000"/>
                <w:sz w:val="28"/>
                <w:szCs w:val="28"/>
              </w:rPr>
              <w:t>заметная</w:t>
            </w:r>
          </w:p>
        </w:tc>
        <w:tc>
          <w:tcPr>
            <w:tcW w:w="1418" w:type="dxa"/>
          </w:tcPr>
          <w:p w14:paraId="6C46CBBE" w14:textId="77777777" w:rsidR="00537243" w:rsidRPr="00537243" w:rsidRDefault="00537243" w:rsidP="00186620">
            <w:pPr>
              <w:rPr>
                <w:rFonts w:cs="Calibri Light"/>
                <w:color w:val="000000"/>
                <w:sz w:val="28"/>
                <w:szCs w:val="28"/>
                <w:lang w:val="ky-KG"/>
              </w:rPr>
            </w:pPr>
            <w:r w:rsidRPr="00537243">
              <w:rPr>
                <w:rFonts w:cs="Calibri Light"/>
                <w:color w:val="000000"/>
                <w:sz w:val="28"/>
                <w:szCs w:val="28"/>
              </w:rPr>
              <w:t>13.37</w:t>
            </w:r>
          </w:p>
        </w:tc>
        <w:tc>
          <w:tcPr>
            <w:tcW w:w="1020" w:type="dxa"/>
          </w:tcPr>
          <w:p w14:paraId="730317DB" w14:textId="77777777" w:rsidR="00537243" w:rsidRPr="00537243" w:rsidRDefault="00537243" w:rsidP="00186620">
            <w:pPr>
              <w:rPr>
                <w:rFonts w:cs="Calibri Light"/>
                <w:color w:val="000000"/>
                <w:sz w:val="28"/>
                <w:szCs w:val="28"/>
                <w:lang w:val="en-US"/>
              </w:rPr>
            </w:pPr>
            <w:r w:rsidRPr="00537243">
              <w:rPr>
                <w:rFonts w:cs="Calibri Light"/>
                <w:color w:val="000000"/>
                <w:sz w:val="28"/>
                <w:szCs w:val="28"/>
                <w:lang w:val="en-US"/>
              </w:rPr>
              <w:t>&lt;0.001</w:t>
            </w:r>
          </w:p>
        </w:tc>
        <w:tc>
          <w:tcPr>
            <w:tcW w:w="1673" w:type="dxa"/>
          </w:tcPr>
          <w:p w14:paraId="58B712AF" w14:textId="77777777" w:rsidR="00537243" w:rsidRPr="00537243" w:rsidRDefault="00537243" w:rsidP="00186620">
            <w:pPr>
              <w:rPr>
                <w:rFonts w:cs="Calibri Light"/>
                <w:color w:val="000000"/>
                <w:sz w:val="28"/>
                <w:szCs w:val="28"/>
                <w:lang w:val="ky-KG"/>
              </w:rPr>
            </w:pPr>
            <w:r w:rsidRPr="00537243">
              <w:rPr>
                <w:rFonts w:cs="Calibri Light"/>
                <w:color w:val="000000"/>
                <w:sz w:val="28"/>
                <w:szCs w:val="28"/>
              </w:rPr>
              <w:t>0.334</w:t>
            </w:r>
          </w:p>
        </w:tc>
      </w:tr>
      <w:tr w:rsidR="00537243" w:rsidRPr="00537243" w14:paraId="030C73D8" w14:textId="77777777" w:rsidTr="00F245C5">
        <w:trPr>
          <w:jc w:val="center"/>
        </w:trPr>
        <w:tc>
          <w:tcPr>
            <w:tcW w:w="1980" w:type="dxa"/>
          </w:tcPr>
          <w:p w14:paraId="067A96E7" w14:textId="77777777" w:rsidR="00537243" w:rsidRPr="00537243" w:rsidRDefault="00537243" w:rsidP="00186620">
            <w:pPr>
              <w:rPr>
                <w:rFonts w:cs="Calibri Light"/>
                <w:color w:val="000000"/>
                <w:sz w:val="28"/>
                <w:szCs w:val="28"/>
                <w:lang w:val="ky-KG"/>
              </w:rPr>
            </w:pPr>
            <w:r w:rsidRPr="00537243">
              <w:rPr>
                <w:rFonts w:cs="Calibri Light"/>
                <w:color w:val="000000"/>
                <w:sz w:val="28"/>
                <w:szCs w:val="28"/>
                <w:lang w:val="ky-KG"/>
              </w:rPr>
              <w:t>Нейтрофилы</w:t>
            </w:r>
          </w:p>
        </w:tc>
        <w:tc>
          <w:tcPr>
            <w:tcW w:w="992" w:type="dxa"/>
          </w:tcPr>
          <w:p w14:paraId="27FBD6BE" w14:textId="77777777" w:rsidR="00537243" w:rsidRPr="00537243" w:rsidRDefault="00537243" w:rsidP="00186620">
            <w:pPr>
              <w:rPr>
                <w:rFonts w:cs="Calibri Light"/>
                <w:color w:val="000000"/>
                <w:sz w:val="28"/>
                <w:szCs w:val="28"/>
                <w:lang w:val="en-US"/>
              </w:rPr>
            </w:pPr>
            <w:r w:rsidRPr="00537243">
              <w:rPr>
                <w:rFonts w:cs="Calibri Light"/>
                <w:color w:val="000000"/>
                <w:sz w:val="28"/>
                <w:szCs w:val="28"/>
                <w:lang w:val="en-US"/>
              </w:rPr>
              <w:t>0.45</w:t>
            </w:r>
          </w:p>
        </w:tc>
        <w:tc>
          <w:tcPr>
            <w:tcW w:w="1701" w:type="dxa"/>
          </w:tcPr>
          <w:p w14:paraId="0369F1B0" w14:textId="77777777" w:rsidR="00537243" w:rsidRPr="00537243" w:rsidRDefault="00537243" w:rsidP="00186620">
            <w:pPr>
              <w:rPr>
                <w:rFonts w:cs="Calibri Light"/>
                <w:color w:val="000000"/>
                <w:sz w:val="28"/>
                <w:szCs w:val="28"/>
              </w:rPr>
            </w:pPr>
            <w:r w:rsidRPr="00537243">
              <w:rPr>
                <w:rFonts w:cs="Calibri Light"/>
                <w:color w:val="000000"/>
                <w:sz w:val="28"/>
                <w:szCs w:val="28"/>
              </w:rPr>
              <w:t>умеренная</w:t>
            </w:r>
          </w:p>
        </w:tc>
        <w:tc>
          <w:tcPr>
            <w:tcW w:w="1418" w:type="dxa"/>
          </w:tcPr>
          <w:p w14:paraId="126999C9" w14:textId="77777777" w:rsidR="00537243" w:rsidRPr="00537243" w:rsidRDefault="00537243" w:rsidP="00186620">
            <w:pPr>
              <w:rPr>
                <w:rFonts w:cs="Calibri Light"/>
                <w:color w:val="000000"/>
                <w:sz w:val="28"/>
                <w:szCs w:val="28"/>
              </w:rPr>
            </w:pPr>
            <w:r w:rsidRPr="00537243">
              <w:rPr>
                <w:rFonts w:cs="Calibri Light"/>
                <w:color w:val="000000"/>
                <w:sz w:val="28"/>
                <w:szCs w:val="28"/>
              </w:rPr>
              <w:t>9.52</w:t>
            </w:r>
          </w:p>
        </w:tc>
        <w:tc>
          <w:tcPr>
            <w:tcW w:w="1020" w:type="dxa"/>
          </w:tcPr>
          <w:p w14:paraId="783D6F9F" w14:textId="77777777" w:rsidR="00537243" w:rsidRPr="00537243" w:rsidRDefault="00537243" w:rsidP="00186620">
            <w:pPr>
              <w:rPr>
                <w:rFonts w:cs="Calibri Light"/>
                <w:color w:val="000000"/>
                <w:sz w:val="28"/>
                <w:szCs w:val="28"/>
                <w:lang w:val="en-US"/>
              </w:rPr>
            </w:pPr>
            <w:r w:rsidRPr="00537243">
              <w:rPr>
                <w:rFonts w:cs="Calibri Light"/>
                <w:color w:val="000000"/>
                <w:sz w:val="28"/>
                <w:szCs w:val="28"/>
                <w:lang w:val="en-US"/>
              </w:rPr>
              <w:t>&lt;0.001</w:t>
            </w:r>
          </w:p>
        </w:tc>
        <w:tc>
          <w:tcPr>
            <w:tcW w:w="1673" w:type="dxa"/>
          </w:tcPr>
          <w:p w14:paraId="67F026C6" w14:textId="77777777" w:rsidR="00537243" w:rsidRPr="00537243" w:rsidRDefault="00537243" w:rsidP="00186620">
            <w:pPr>
              <w:rPr>
                <w:rFonts w:cs="Calibri Light"/>
                <w:color w:val="000000"/>
                <w:sz w:val="28"/>
                <w:szCs w:val="28"/>
              </w:rPr>
            </w:pPr>
            <w:r w:rsidRPr="00537243">
              <w:rPr>
                <w:rFonts w:cs="Calibri Light"/>
                <w:color w:val="000000"/>
                <w:sz w:val="28"/>
                <w:szCs w:val="28"/>
              </w:rPr>
              <w:t>0.203</w:t>
            </w:r>
          </w:p>
        </w:tc>
      </w:tr>
      <w:tr w:rsidR="00537243" w:rsidRPr="00537243" w14:paraId="486718E2" w14:textId="77777777" w:rsidTr="00F245C5">
        <w:trPr>
          <w:jc w:val="center"/>
        </w:trPr>
        <w:tc>
          <w:tcPr>
            <w:tcW w:w="1980" w:type="dxa"/>
          </w:tcPr>
          <w:p w14:paraId="0FC4C6E4" w14:textId="77777777" w:rsidR="00537243" w:rsidRPr="00537243" w:rsidRDefault="00537243" w:rsidP="00186620">
            <w:pPr>
              <w:rPr>
                <w:rFonts w:cs="Calibri Light"/>
                <w:color w:val="000000"/>
                <w:sz w:val="28"/>
                <w:szCs w:val="28"/>
                <w:lang w:val="ky-KG"/>
              </w:rPr>
            </w:pPr>
            <w:r w:rsidRPr="00537243">
              <w:rPr>
                <w:rFonts w:cs="Calibri Light"/>
                <w:color w:val="000000"/>
                <w:sz w:val="28"/>
                <w:szCs w:val="28"/>
                <w:lang w:val="ky-KG"/>
              </w:rPr>
              <w:t>Лимфоциты</w:t>
            </w:r>
          </w:p>
        </w:tc>
        <w:tc>
          <w:tcPr>
            <w:tcW w:w="992" w:type="dxa"/>
          </w:tcPr>
          <w:p w14:paraId="0B0ECCC2" w14:textId="77777777" w:rsidR="00537243" w:rsidRPr="00537243" w:rsidRDefault="00537243" w:rsidP="00186620">
            <w:pPr>
              <w:rPr>
                <w:rFonts w:cs="Calibri Light"/>
                <w:color w:val="000000"/>
                <w:sz w:val="28"/>
                <w:szCs w:val="28"/>
              </w:rPr>
            </w:pPr>
            <w:r w:rsidRPr="00537243">
              <w:rPr>
                <w:rFonts w:cs="Calibri Light"/>
                <w:color w:val="000000"/>
                <w:sz w:val="28"/>
                <w:szCs w:val="28"/>
              </w:rPr>
              <w:t>0.36</w:t>
            </w:r>
          </w:p>
        </w:tc>
        <w:tc>
          <w:tcPr>
            <w:tcW w:w="1701" w:type="dxa"/>
          </w:tcPr>
          <w:p w14:paraId="51D1F43C" w14:textId="77777777" w:rsidR="00537243" w:rsidRPr="00537243" w:rsidRDefault="00537243" w:rsidP="00186620">
            <w:pPr>
              <w:rPr>
                <w:rFonts w:cs="Calibri Light"/>
                <w:color w:val="000000"/>
                <w:sz w:val="28"/>
                <w:szCs w:val="28"/>
              </w:rPr>
            </w:pPr>
            <w:r w:rsidRPr="00537243">
              <w:rPr>
                <w:rFonts w:cs="Calibri Light"/>
                <w:color w:val="000000"/>
                <w:sz w:val="28"/>
                <w:szCs w:val="28"/>
              </w:rPr>
              <w:t>умеренная</w:t>
            </w:r>
          </w:p>
        </w:tc>
        <w:tc>
          <w:tcPr>
            <w:tcW w:w="1418" w:type="dxa"/>
          </w:tcPr>
          <w:p w14:paraId="7E937FC1" w14:textId="77777777" w:rsidR="00537243" w:rsidRPr="00537243" w:rsidRDefault="00537243" w:rsidP="00186620">
            <w:pPr>
              <w:rPr>
                <w:rFonts w:cs="Calibri Light"/>
                <w:color w:val="000000"/>
                <w:sz w:val="28"/>
                <w:szCs w:val="28"/>
              </w:rPr>
            </w:pPr>
            <w:r w:rsidRPr="00537243">
              <w:rPr>
                <w:rFonts w:cs="Calibri Light"/>
                <w:color w:val="000000"/>
                <w:sz w:val="28"/>
                <w:szCs w:val="28"/>
              </w:rPr>
              <w:t>7.14</w:t>
            </w:r>
          </w:p>
        </w:tc>
        <w:tc>
          <w:tcPr>
            <w:tcW w:w="1020" w:type="dxa"/>
          </w:tcPr>
          <w:p w14:paraId="7B9906C5" w14:textId="77777777" w:rsidR="00537243" w:rsidRPr="00537243" w:rsidRDefault="00537243" w:rsidP="00186620">
            <w:pPr>
              <w:rPr>
                <w:rFonts w:cs="Calibri Light"/>
                <w:color w:val="000000"/>
                <w:sz w:val="28"/>
                <w:szCs w:val="28"/>
              </w:rPr>
            </w:pPr>
            <w:r w:rsidRPr="00537243">
              <w:rPr>
                <w:rFonts w:cs="Calibri Light"/>
                <w:color w:val="000000"/>
                <w:sz w:val="28"/>
                <w:szCs w:val="28"/>
              </w:rPr>
              <w:t>&lt;0.001</w:t>
            </w:r>
          </w:p>
        </w:tc>
        <w:tc>
          <w:tcPr>
            <w:tcW w:w="1673" w:type="dxa"/>
          </w:tcPr>
          <w:p w14:paraId="38A5B6EB" w14:textId="77777777" w:rsidR="00537243" w:rsidRPr="00537243" w:rsidRDefault="00537243" w:rsidP="00186620">
            <w:pPr>
              <w:rPr>
                <w:rFonts w:cs="Calibri Light"/>
                <w:color w:val="000000"/>
                <w:sz w:val="28"/>
                <w:szCs w:val="28"/>
              </w:rPr>
            </w:pPr>
            <w:r w:rsidRPr="00537243">
              <w:rPr>
                <w:rFonts w:cs="Calibri Light"/>
                <w:color w:val="000000"/>
                <w:sz w:val="28"/>
                <w:szCs w:val="28"/>
              </w:rPr>
              <w:t>0.125</w:t>
            </w:r>
          </w:p>
        </w:tc>
      </w:tr>
      <w:tr w:rsidR="00537243" w:rsidRPr="00537243" w14:paraId="70FFD5A4" w14:textId="77777777" w:rsidTr="00F245C5">
        <w:trPr>
          <w:jc w:val="center"/>
        </w:trPr>
        <w:tc>
          <w:tcPr>
            <w:tcW w:w="1980" w:type="dxa"/>
          </w:tcPr>
          <w:p w14:paraId="363262D4" w14:textId="77777777" w:rsidR="00537243" w:rsidRPr="00537243" w:rsidRDefault="00537243" w:rsidP="00186620">
            <w:pPr>
              <w:rPr>
                <w:rFonts w:cs="Calibri Light"/>
                <w:color w:val="000000"/>
                <w:sz w:val="28"/>
                <w:szCs w:val="28"/>
                <w:lang w:val="ky-KG"/>
              </w:rPr>
            </w:pPr>
            <w:r w:rsidRPr="00537243">
              <w:rPr>
                <w:rFonts w:cs="Calibri Light"/>
                <w:color w:val="000000"/>
                <w:sz w:val="28"/>
                <w:szCs w:val="28"/>
                <w:lang w:val="ky-KG"/>
              </w:rPr>
              <w:t>Фибриноген</w:t>
            </w:r>
          </w:p>
        </w:tc>
        <w:tc>
          <w:tcPr>
            <w:tcW w:w="992" w:type="dxa"/>
          </w:tcPr>
          <w:p w14:paraId="460638DB" w14:textId="77777777" w:rsidR="00537243" w:rsidRPr="00537243" w:rsidRDefault="00537243" w:rsidP="00186620">
            <w:pPr>
              <w:rPr>
                <w:rFonts w:cs="Calibri Light"/>
                <w:color w:val="000000"/>
                <w:sz w:val="28"/>
                <w:szCs w:val="28"/>
              </w:rPr>
            </w:pPr>
            <w:r w:rsidRPr="00537243">
              <w:rPr>
                <w:rFonts w:cs="Calibri Light"/>
                <w:color w:val="000000"/>
                <w:sz w:val="28"/>
                <w:szCs w:val="28"/>
              </w:rPr>
              <w:t>0.23</w:t>
            </w:r>
          </w:p>
        </w:tc>
        <w:tc>
          <w:tcPr>
            <w:tcW w:w="1701" w:type="dxa"/>
          </w:tcPr>
          <w:p w14:paraId="77BFFB3A" w14:textId="77777777" w:rsidR="00537243" w:rsidRPr="00537243" w:rsidRDefault="00537243" w:rsidP="00186620">
            <w:pPr>
              <w:rPr>
                <w:rFonts w:cs="Calibri Light"/>
                <w:color w:val="000000"/>
                <w:sz w:val="28"/>
                <w:szCs w:val="28"/>
              </w:rPr>
            </w:pPr>
            <w:r w:rsidRPr="00537243">
              <w:rPr>
                <w:rFonts w:cs="Calibri Light"/>
                <w:color w:val="000000"/>
                <w:sz w:val="28"/>
                <w:szCs w:val="28"/>
              </w:rPr>
              <w:t>слабая</w:t>
            </w:r>
          </w:p>
        </w:tc>
        <w:tc>
          <w:tcPr>
            <w:tcW w:w="1418" w:type="dxa"/>
          </w:tcPr>
          <w:p w14:paraId="1B15DFD3" w14:textId="77777777" w:rsidR="00537243" w:rsidRPr="00537243" w:rsidRDefault="00537243" w:rsidP="00186620">
            <w:pPr>
              <w:rPr>
                <w:rFonts w:cs="Calibri Light"/>
                <w:color w:val="000000"/>
                <w:sz w:val="28"/>
                <w:szCs w:val="28"/>
              </w:rPr>
            </w:pPr>
            <w:r w:rsidRPr="00537243">
              <w:rPr>
                <w:rFonts w:cs="Calibri Light"/>
                <w:color w:val="000000"/>
                <w:sz w:val="28"/>
                <w:szCs w:val="28"/>
              </w:rPr>
              <w:t>4.42</w:t>
            </w:r>
          </w:p>
        </w:tc>
        <w:tc>
          <w:tcPr>
            <w:tcW w:w="1020" w:type="dxa"/>
          </w:tcPr>
          <w:p w14:paraId="31386FF4" w14:textId="77777777" w:rsidR="00537243" w:rsidRPr="00537243" w:rsidRDefault="00537243" w:rsidP="00186620">
            <w:pPr>
              <w:rPr>
                <w:rFonts w:cs="Calibri Light"/>
                <w:color w:val="000000"/>
                <w:sz w:val="28"/>
                <w:szCs w:val="28"/>
              </w:rPr>
            </w:pPr>
            <w:r w:rsidRPr="00537243">
              <w:rPr>
                <w:rFonts w:cs="Calibri Light"/>
                <w:color w:val="000000"/>
                <w:sz w:val="28"/>
                <w:szCs w:val="28"/>
                <w:lang w:val="en-US"/>
              </w:rPr>
              <w:t>&lt;0.001</w:t>
            </w:r>
          </w:p>
        </w:tc>
        <w:tc>
          <w:tcPr>
            <w:tcW w:w="1673" w:type="dxa"/>
          </w:tcPr>
          <w:p w14:paraId="5D2BB65C" w14:textId="77777777" w:rsidR="00537243" w:rsidRPr="00537243" w:rsidRDefault="00537243" w:rsidP="00186620">
            <w:pPr>
              <w:rPr>
                <w:rFonts w:cs="Calibri Light"/>
                <w:color w:val="000000"/>
                <w:sz w:val="28"/>
                <w:szCs w:val="28"/>
              </w:rPr>
            </w:pPr>
            <w:r w:rsidRPr="00537243">
              <w:rPr>
                <w:rFonts w:cs="Calibri Light"/>
                <w:color w:val="000000"/>
                <w:sz w:val="28"/>
                <w:szCs w:val="28"/>
              </w:rPr>
              <w:t>0.052</w:t>
            </w:r>
          </w:p>
        </w:tc>
      </w:tr>
      <w:tr w:rsidR="00537243" w:rsidRPr="00537243" w14:paraId="3982F5CD" w14:textId="77777777" w:rsidTr="00F245C5">
        <w:trPr>
          <w:jc w:val="center"/>
        </w:trPr>
        <w:tc>
          <w:tcPr>
            <w:tcW w:w="1980" w:type="dxa"/>
          </w:tcPr>
          <w:p w14:paraId="21B3D5D6" w14:textId="77777777" w:rsidR="00537243" w:rsidRPr="00537243" w:rsidRDefault="00537243" w:rsidP="00186620">
            <w:pPr>
              <w:rPr>
                <w:rFonts w:cs="Calibri Light"/>
                <w:color w:val="000000"/>
                <w:sz w:val="28"/>
                <w:szCs w:val="28"/>
                <w:lang w:val="ky-KG"/>
              </w:rPr>
            </w:pPr>
            <w:r w:rsidRPr="00537243">
              <w:rPr>
                <w:rFonts w:cs="Calibri Light"/>
                <w:color w:val="000000"/>
                <w:sz w:val="28"/>
                <w:szCs w:val="28"/>
                <w:lang w:val="en-US"/>
              </w:rPr>
              <w:t>D</w:t>
            </w:r>
            <w:r w:rsidRPr="00537243">
              <w:rPr>
                <w:rFonts w:cs="Calibri Light"/>
                <w:color w:val="000000"/>
                <w:sz w:val="28"/>
                <w:szCs w:val="28"/>
                <w:lang w:val="ky-KG"/>
              </w:rPr>
              <w:t>-димер</w:t>
            </w:r>
          </w:p>
        </w:tc>
        <w:tc>
          <w:tcPr>
            <w:tcW w:w="992" w:type="dxa"/>
          </w:tcPr>
          <w:p w14:paraId="0B1F43E5" w14:textId="77777777" w:rsidR="00537243" w:rsidRPr="00537243" w:rsidRDefault="00537243" w:rsidP="00186620">
            <w:pPr>
              <w:rPr>
                <w:rFonts w:cs="Calibri Light"/>
                <w:color w:val="000000"/>
                <w:sz w:val="28"/>
                <w:szCs w:val="28"/>
              </w:rPr>
            </w:pPr>
            <w:r w:rsidRPr="00537243">
              <w:rPr>
                <w:rFonts w:cs="Calibri Light"/>
                <w:color w:val="000000"/>
                <w:sz w:val="28"/>
                <w:szCs w:val="28"/>
                <w:lang w:val="en-US"/>
              </w:rPr>
              <w:t>0.</w:t>
            </w:r>
            <w:r w:rsidRPr="00537243">
              <w:rPr>
                <w:rFonts w:cs="Calibri Light"/>
                <w:color w:val="000000"/>
                <w:sz w:val="28"/>
                <w:szCs w:val="28"/>
              </w:rPr>
              <w:t>16</w:t>
            </w:r>
          </w:p>
        </w:tc>
        <w:tc>
          <w:tcPr>
            <w:tcW w:w="1701" w:type="dxa"/>
          </w:tcPr>
          <w:p w14:paraId="497C50CD" w14:textId="77777777" w:rsidR="00537243" w:rsidRPr="00537243" w:rsidRDefault="00537243" w:rsidP="00186620">
            <w:pPr>
              <w:rPr>
                <w:rFonts w:cs="Calibri Light"/>
                <w:color w:val="000000"/>
                <w:sz w:val="28"/>
                <w:szCs w:val="28"/>
              </w:rPr>
            </w:pPr>
            <w:r w:rsidRPr="00537243">
              <w:rPr>
                <w:rFonts w:cs="Calibri Light"/>
                <w:color w:val="000000"/>
                <w:sz w:val="28"/>
                <w:szCs w:val="28"/>
              </w:rPr>
              <w:t>слабая</w:t>
            </w:r>
          </w:p>
        </w:tc>
        <w:tc>
          <w:tcPr>
            <w:tcW w:w="1418" w:type="dxa"/>
          </w:tcPr>
          <w:p w14:paraId="4134B38C" w14:textId="77777777" w:rsidR="00537243" w:rsidRPr="00537243" w:rsidRDefault="00537243" w:rsidP="00186620">
            <w:pPr>
              <w:rPr>
                <w:rFonts w:cs="Calibri Light"/>
                <w:color w:val="000000"/>
                <w:sz w:val="28"/>
                <w:szCs w:val="28"/>
              </w:rPr>
            </w:pPr>
            <w:r w:rsidRPr="00537243">
              <w:rPr>
                <w:rFonts w:cs="Calibri Light"/>
                <w:color w:val="000000"/>
                <w:sz w:val="28"/>
                <w:szCs w:val="28"/>
              </w:rPr>
              <w:t>3</w:t>
            </w:r>
            <w:r w:rsidRPr="00537243">
              <w:rPr>
                <w:rFonts w:cs="Calibri Light"/>
                <w:color w:val="000000"/>
                <w:sz w:val="28"/>
                <w:szCs w:val="28"/>
                <w:lang w:val="en-US"/>
              </w:rPr>
              <w:t>.</w:t>
            </w:r>
            <w:r w:rsidRPr="00537243">
              <w:rPr>
                <w:rFonts w:cs="Calibri Light"/>
                <w:color w:val="000000"/>
                <w:sz w:val="28"/>
                <w:szCs w:val="28"/>
              </w:rPr>
              <w:t>12</w:t>
            </w:r>
          </w:p>
        </w:tc>
        <w:tc>
          <w:tcPr>
            <w:tcW w:w="1020" w:type="dxa"/>
          </w:tcPr>
          <w:p w14:paraId="1DD8CAFE" w14:textId="77777777" w:rsidR="00537243" w:rsidRPr="00537243" w:rsidRDefault="00537243" w:rsidP="00186620">
            <w:pPr>
              <w:rPr>
                <w:rFonts w:cs="Calibri Light"/>
                <w:color w:val="000000"/>
                <w:sz w:val="28"/>
                <w:szCs w:val="28"/>
                <w:lang w:val="en-US"/>
              </w:rPr>
            </w:pPr>
            <w:r w:rsidRPr="00537243">
              <w:rPr>
                <w:rFonts w:cs="Calibri Light"/>
                <w:color w:val="000000"/>
                <w:sz w:val="28"/>
                <w:szCs w:val="28"/>
                <w:lang w:val="en-US"/>
              </w:rPr>
              <w:t>&lt;0.001</w:t>
            </w:r>
          </w:p>
        </w:tc>
        <w:tc>
          <w:tcPr>
            <w:tcW w:w="1673" w:type="dxa"/>
          </w:tcPr>
          <w:p w14:paraId="20F0308B" w14:textId="77777777" w:rsidR="00537243" w:rsidRPr="00537243" w:rsidRDefault="00537243" w:rsidP="00186620">
            <w:pPr>
              <w:rPr>
                <w:rFonts w:cs="Calibri Light"/>
                <w:color w:val="000000"/>
                <w:sz w:val="28"/>
                <w:szCs w:val="28"/>
              </w:rPr>
            </w:pPr>
            <w:r w:rsidRPr="00537243">
              <w:rPr>
                <w:rFonts w:cs="Calibri Light"/>
                <w:color w:val="000000"/>
                <w:sz w:val="28"/>
                <w:szCs w:val="28"/>
              </w:rPr>
              <w:t>0.027</w:t>
            </w:r>
          </w:p>
        </w:tc>
      </w:tr>
    </w:tbl>
    <w:p w14:paraId="5C9377C7" w14:textId="6D2805AB" w:rsidR="00537243" w:rsidRDefault="00537243" w:rsidP="00186620">
      <w:pPr>
        <w:jc w:val="both"/>
        <w:rPr>
          <w:b/>
          <w:spacing w:val="-4"/>
          <w:sz w:val="28"/>
          <w:szCs w:val="28"/>
          <w:lang w:val="en-US"/>
        </w:rPr>
      </w:pPr>
    </w:p>
    <w:p w14:paraId="336E6928" w14:textId="36076CF6" w:rsidR="00390915" w:rsidRPr="00390915" w:rsidRDefault="00390915" w:rsidP="00186620">
      <w:pPr>
        <w:jc w:val="both"/>
        <w:rPr>
          <w:rFonts w:eastAsia="Calibri"/>
          <w:sz w:val="28"/>
          <w:szCs w:val="28"/>
          <w:shd w:val="clear" w:color="auto" w:fill="FFFFFF"/>
        </w:rPr>
      </w:pPr>
    </w:p>
    <w:p w14:paraId="6C87B7A9" w14:textId="3D34E5ED" w:rsidR="00724016" w:rsidRDefault="00396ED9" w:rsidP="00186620">
      <w:pPr>
        <w:ind w:firstLine="708"/>
        <w:jc w:val="both"/>
        <w:rPr>
          <w:rFonts w:eastAsia="Calibri"/>
          <w:sz w:val="28"/>
          <w:szCs w:val="28"/>
          <w:shd w:val="clear" w:color="auto" w:fill="FFFFFF"/>
        </w:rPr>
      </w:pPr>
      <w:r w:rsidRPr="00396ED9">
        <w:rPr>
          <w:b/>
          <w:i/>
          <w:iCs/>
          <w:spacing w:val="-4"/>
          <w:sz w:val="28"/>
          <w:szCs w:val="28"/>
        </w:rPr>
        <w:t>4.3. Характеристики лабораторных показателей в зависимости от штамма SARS-COV-2.</w:t>
      </w:r>
      <w:r w:rsidRPr="00396ED9">
        <w:rPr>
          <w:rFonts w:cs="Calibri Light"/>
          <w:color w:val="000000" w:themeColor="text1"/>
          <w:sz w:val="28"/>
          <w:szCs w:val="28"/>
          <w:lang w:val="ky-KG" w:eastAsia="en-US"/>
        </w:rPr>
        <w:t xml:space="preserve"> При обоих штаммах средние значения показателей функции печени и почек оставались в пределах референсных значений, за исключением активности АЛТ. Но при штамме </w:t>
      </w:r>
      <w:r w:rsidR="00383720">
        <w:rPr>
          <w:rFonts w:cs="Calibri Light"/>
          <w:color w:val="000000" w:themeColor="text1"/>
          <w:sz w:val="28"/>
          <w:szCs w:val="28"/>
          <w:lang w:val="ky-KG" w:eastAsia="en-US"/>
        </w:rPr>
        <w:t>Линии В</w:t>
      </w:r>
      <w:r w:rsidRPr="00396ED9">
        <w:rPr>
          <w:rFonts w:cs="Calibri Light"/>
          <w:color w:val="000000" w:themeColor="text1"/>
          <w:sz w:val="28"/>
          <w:szCs w:val="28"/>
          <w:lang w:val="ky-KG" w:eastAsia="en-US"/>
        </w:rPr>
        <w:t xml:space="preserve"> стандартное отклонение  этих показателей имело тенденцию к повышению, а величина АЛТ была увеличена в 1,5 раза. Выявленные изменения параметров функции печени и почек включают влияние “цитокинового шторма” и системные эффекты при </w:t>
      </w:r>
      <w:r w:rsidRPr="00396ED9">
        <w:rPr>
          <w:rFonts w:cs="Calibri Light"/>
          <w:color w:val="000000" w:themeColor="text1"/>
          <w:sz w:val="28"/>
          <w:szCs w:val="28"/>
          <w:lang w:val="en-US" w:eastAsia="en-US"/>
        </w:rPr>
        <w:t>COVID</w:t>
      </w:r>
      <w:r w:rsidRPr="00396ED9">
        <w:rPr>
          <w:rFonts w:cs="Calibri Light"/>
          <w:color w:val="000000" w:themeColor="text1"/>
          <w:sz w:val="28"/>
          <w:szCs w:val="28"/>
          <w:lang w:eastAsia="en-US"/>
        </w:rPr>
        <w:t>-19</w:t>
      </w:r>
      <w:r w:rsidRPr="00396ED9">
        <w:rPr>
          <w:rFonts w:cs="Calibri Light"/>
          <w:color w:val="000000" w:themeColor="text1"/>
          <w:sz w:val="28"/>
          <w:szCs w:val="28"/>
          <w:lang w:val="ky-KG" w:eastAsia="en-US"/>
        </w:rPr>
        <w:t xml:space="preserve">. Тенденция к повышению стандартного отклонения показателя глюкозы при штамме Омикрон связано с большим числом больных с СД. </w:t>
      </w:r>
      <w:r w:rsidR="00390915" w:rsidRPr="00396ED9">
        <w:rPr>
          <w:rFonts w:eastAsia="Calibri"/>
          <w:sz w:val="28"/>
          <w:szCs w:val="28"/>
          <w:shd w:val="clear" w:color="auto" w:fill="FFFFFF"/>
        </w:rPr>
        <w:t>При штамме</w:t>
      </w:r>
      <w:r w:rsidR="00390915">
        <w:rPr>
          <w:rFonts w:eastAsia="Calibri"/>
          <w:sz w:val="28"/>
          <w:szCs w:val="28"/>
          <w:shd w:val="clear" w:color="auto" w:fill="FFFFFF"/>
        </w:rPr>
        <w:t xml:space="preserve"> </w:t>
      </w:r>
      <w:r w:rsidR="00383720">
        <w:rPr>
          <w:rFonts w:eastAsia="Calibri"/>
          <w:sz w:val="28"/>
          <w:szCs w:val="28"/>
          <w:shd w:val="clear" w:color="auto" w:fill="FFFFFF"/>
        </w:rPr>
        <w:t>Линии В</w:t>
      </w:r>
      <w:r w:rsidR="00390915" w:rsidRPr="00396ED9">
        <w:rPr>
          <w:rFonts w:eastAsia="Calibri"/>
          <w:sz w:val="28"/>
          <w:szCs w:val="28"/>
          <w:shd w:val="clear" w:color="auto" w:fill="FFFFFF"/>
        </w:rPr>
        <w:t xml:space="preserve">, до применения антикоагулянтов, отмечено </w:t>
      </w:r>
      <w:r w:rsidR="00390915" w:rsidRPr="00396ED9">
        <w:rPr>
          <w:rFonts w:eastAsia="Calibri"/>
          <w:sz w:val="28"/>
          <w:szCs w:val="28"/>
          <w:shd w:val="clear" w:color="auto" w:fill="FFFFFF"/>
        </w:rPr>
        <w:lastRenderedPageBreak/>
        <w:t>двукратное увеличение РФМК в крови, демонстрирующее активацию процессов свертывания крови.</w:t>
      </w:r>
    </w:p>
    <w:p w14:paraId="60E6E6EE" w14:textId="77777777" w:rsidR="00390915" w:rsidRDefault="00390915" w:rsidP="00186620">
      <w:pPr>
        <w:ind w:firstLine="708"/>
        <w:jc w:val="both"/>
        <w:rPr>
          <w:rFonts w:eastAsia="Calibri"/>
          <w:sz w:val="28"/>
          <w:szCs w:val="28"/>
          <w:shd w:val="clear" w:color="auto" w:fill="FFFFFF"/>
        </w:rPr>
      </w:pPr>
    </w:p>
    <w:p w14:paraId="6AF6C2D3" w14:textId="4159C88A" w:rsidR="00ED47D8" w:rsidRPr="00704B72" w:rsidRDefault="00ED47D8" w:rsidP="00186620">
      <w:pPr>
        <w:ind w:firstLineChars="250" w:firstLine="693"/>
        <w:jc w:val="both"/>
        <w:rPr>
          <w:sz w:val="28"/>
          <w:szCs w:val="28"/>
          <w:lang w:val="ky-KG"/>
        </w:rPr>
      </w:pPr>
      <w:r>
        <w:rPr>
          <w:b/>
          <w:spacing w:val="-4"/>
          <w:sz w:val="28"/>
          <w:szCs w:val="28"/>
        </w:rPr>
        <w:t>Глава 5</w:t>
      </w:r>
      <w:r w:rsidR="001A244C">
        <w:rPr>
          <w:b/>
          <w:spacing w:val="-4"/>
          <w:sz w:val="28"/>
          <w:szCs w:val="28"/>
        </w:rPr>
        <w:t xml:space="preserve"> </w:t>
      </w:r>
      <w:r w:rsidR="002B178E">
        <w:rPr>
          <w:b/>
          <w:spacing w:val="-4"/>
          <w:sz w:val="28"/>
          <w:szCs w:val="28"/>
        </w:rPr>
        <w:t>«</w:t>
      </w:r>
      <w:r>
        <w:rPr>
          <w:b/>
          <w:spacing w:val="-4"/>
          <w:sz w:val="28"/>
          <w:szCs w:val="28"/>
          <w:lang w:val="ky-KG"/>
        </w:rPr>
        <w:t>П</w:t>
      </w:r>
      <w:r w:rsidRPr="00875500">
        <w:rPr>
          <w:b/>
          <w:spacing w:val="-4"/>
          <w:sz w:val="28"/>
          <w:szCs w:val="28"/>
        </w:rPr>
        <w:t>оследствия коронавирусной инфекции (COVID-19)</w:t>
      </w:r>
      <w:r w:rsidR="002B178E">
        <w:rPr>
          <w:b/>
          <w:spacing w:val="-4"/>
          <w:sz w:val="28"/>
          <w:szCs w:val="28"/>
        </w:rPr>
        <w:t>»</w:t>
      </w:r>
    </w:p>
    <w:p w14:paraId="4AED7840" w14:textId="17AE49B9" w:rsidR="00704B72" w:rsidRDefault="001A244C" w:rsidP="00186620">
      <w:pPr>
        <w:ind w:firstLine="708"/>
        <w:jc w:val="both"/>
        <w:rPr>
          <w:rFonts w:cs="Calibri Light"/>
          <w:color w:val="000000"/>
          <w:sz w:val="28"/>
          <w:szCs w:val="30"/>
          <w:lang w:val="ky-KG" w:eastAsia="en-US"/>
        </w:rPr>
      </w:pPr>
      <w:r w:rsidRPr="001A244C">
        <w:rPr>
          <w:rFonts w:cs="Calibri Light"/>
          <w:b/>
          <w:bCs/>
          <w:i/>
          <w:iCs/>
          <w:color w:val="000000"/>
          <w:sz w:val="28"/>
          <w:szCs w:val="30"/>
          <w:lang w:val="ky-KG" w:eastAsia="en-US"/>
        </w:rPr>
        <w:t>5.1. Клинико-синдромальная характеристика постковидного синдрома при (COVID-19)</w:t>
      </w:r>
      <w:r w:rsidR="005228F7">
        <w:rPr>
          <w:rFonts w:cs="Calibri Light"/>
          <w:b/>
          <w:bCs/>
          <w:i/>
          <w:iCs/>
          <w:color w:val="000000"/>
          <w:sz w:val="28"/>
          <w:szCs w:val="30"/>
          <w:lang w:val="ky-KG" w:eastAsia="en-US"/>
        </w:rPr>
        <w:t xml:space="preserve">. </w:t>
      </w:r>
      <w:bookmarkStart w:id="8" w:name="_Hlk174877225"/>
      <w:r w:rsidR="00704B72" w:rsidRPr="00704B72">
        <w:rPr>
          <w:rFonts w:cs="Calibri Light"/>
          <w:color w:val="000000"/>
          <w:sz w:val="28"/>
          <w:szCs w:val="30"/>
          <w:lang w:val="ky-KG" w:eastAsia="en-US"/>
        </w:rPr>
        <w:t>Клинические проявления постковидного синдрома характеризовались 3 категориями: 1) сохраняющиеся и, даже, усиливающиеся</w:t>
      </w:r>
      <w:r w:rsidR="002232F5">
        <w:rPr>
          <w:rFonts w:cs="Calibri Light"/>
          <w:color w:val="000000"/>
          <w:sz w:val="28"/>
          <w:szCs w:val="30"/>
          <w:lang w:val="ky-KG" w:eastAsia="en-US"/>
        </w:rPr>
        <w:t>,</w:t>
      </w:r>
      <w:r w:rsidR="00704B72" w:rsidRPr="00704B72">
        <w:rPr>
          <w:rFonts w:cs="Calibri Light"/>
          <w:color w:val="000000"/>
          <w:sz w:val="28"/>
          <w:szCs w:val="30"/>
          <w:lang w:val="ky-KG" w:eastAsia="en-US"/>
        </w:rPr>
        <w:t xml:space="preserve"> распространенные симптомы острого COVID-19, к ним относятся астенический синдром (69,04%), неврологические расстройства (55,9%) и респираторный синдром (56,3%); 2) менее выраженные симптомы острого COVID-19, но оказавшиеся  значимыми в постковидном периоде, к ним относятся: гстроинтестинальный синдромом (36,1%), психические расстройства (28,1%) и кардиоваскулярный синдром (26,6%); 3) вновь появившиеся клинические симптомы в постковидном периоде: развитие метаболического синдрома (19,4%), артралгии, потливость, аллергические реакции, парестезии рук и ног, появление перхоти (16,6%)</w:t>
      </w:r>
      <w:r w:rsidR="002232F5">
        <w:rPr>
          <w:rFonts w:cs="Calibri Light"/>
          <w:color w:val="000000"/>
          <w:sz w:val="28"/>
          <w:szCs w:val="30"/>
          <w:lang w:val="ky-KG" w:eastAsia="en-US"/>
        </w:rPr>
        <w:t xml:space="preserve"> (табл. 5.1.1)</w:t>
      </w:r>
      <w:r w:rsidR="00704B72" w:rsidRPr="00704B72">
        <w:rPr>
          <w:rFonts w:cs="Calibri Light"/>
          <w:color w:val="000000"/>
          <w:sz w:val="28"/>
          <w:szCs w:val="30"/>
          <w:lang w:val="ky-KG" w:eastAsia="en-US"/>
        </w:rPr>
        <w:t>.</w:t>
      </w:r>
    </w:p>
    <w:p w14:paraId="080A7738" w14:textId="77777777" w:rsidR="002232F5" w:rsidRDefault="002232F5" w:rsidP="00186620">
      <w:pPr>
        <w:ind w:firstLine="708"/>
        <w:jc w:val="both"/>
        <w:rPr>
          <w:rFonts w:cs="Calibri Light"/>
          <w:bCs/>
          <w:color w:val="000000"/>
          <w:sz w:val="28"/>
          <w:szCs w:val="30"/>
          <w:lang w:val="ky-KG"/>
        </w:rPr>
      </w:pPr>
    </w:p>
    <w:p w14:paraId="05433BB7" w14:textId="26D86554" w:rsidR="00ED47D8" w:rsidRDefault="00ED47D8" w:rsidP="00186620">
      <w:pPr>
        <w:ind w:firstLine="708"/>
        <w:jc w:val="both"/>
        <w:rPr>
          <w:rFonts w:cs="Calibri Light"/>
          <w:bCs/>
          <w:color w:val="000000"/>
          <w:sz w:val="28"/>
          <w:szCs w:val="30"/>
        </w:rPr>
      </w:pPr>
      <w:r w:rsidRPr="00875500">
        <w:rPr>
          <w:rFonts w:cs="Calibri Light"/>
          <w:bCs/>
          <w:color w:val="000000"/>
          <w:sz w:val="28"/>
          <w:szCs w:val="30"/>
          <w:lang w:val="ky-KG"/>
        </w:rPr>
        <w:t>Таб</w:t>
      </w:r>
      <w:r w:rsidR="002232F5">
        <w:rPr>
          <w:rFonts w:cs="Calibri Light"/>
          <w:bCs/>
          <w:color w:val="000000"/>
          <w:sz w:val="28"/>
          <w:szCs w:val="30"/>
          <w:lang w:val="ky-KG"/>
        </w:rPr>
        <w:t>лица</w:t>
      </w:r>
      <w:r w:rsidRPr="00875500">
        <w:rPr>
          <w:rFonts w:cs="Calibri Light"/>
          <w:bCs/>
          <w:color w:val="000000"/>
          <w:sz w:val="28"/>
          <w:szCs w:val="30"/>
          <w:lang w:val="ky-KG"/>
        </w:rPr>
        <w:t xml:space="preserve"> 5.1.1. Синдромальная характеристика </w:t>
      </w:r>
      <w:r w:rsidR="002232F5" w:rsidRPr="00875500">
        <w:rPr>
          <w:rFonts w:cs="Calibri Light"/>
          <w:bCs/>
          <w:color w:val="000000"/>
          <w:sz w:val="28"/>
          <w:szCs w:val="30"/>
          <w:lang w:val="ky-KG"/>
        </w:rPr>
        <w:t xml:space="preserve">синдромов </w:t>
      </w:r>
      <w:r w:rsidR="002232F5">
        <w:rPr>
          <w:rFonts w:cs="Calibri Light"/>
          <w:bCs/>
          <w:color w:val="000000"/>
          <w:sz w:val="28"/>
          <w:szCs w:val="30"/>
          <w:lang w:val="ky-KG"/>
        </w:rPr>
        <w:t xml:space="preserve">в </w:t>
      </w:r>
      <w:r w:rsidRPr="00875500">
        <w:rPr>
          <w:rFonts w:cs="Calibri Light"/>
          <w:bCs/>
          <w:color w:val="000000"/>
          <w:sz w:val="28"/>
          <w:szCs w:val="30"/>
          <w:lang w:val="ky-KG"/>
        </w:rPr>
        <w:t>постковидн</w:t>
      </w:r>
      <w:r w:rsidR="002232F5">
        <w:rPr>
          <w:rFonts w:cs="Calibri Light"/>
          <w:bCs/>
          <w:color w:val="000000"/>
          <w:sz w:val="28"/>
          <w:szCs w:val="30"/>
          <w:lang w:val="ky-KG"/>
        </w:rPr>
        <w:t>ый период</w:t>
      </w:r>
      <w:r w:rsidRPr="00875500">
        <w:rPr>
          <w:rFonts w:cs="Calibri Light"/>
          <w:bCs/>
          <w:color w:val="000000"/>
          <w:sz w:val="28"/>
          <w:szCs w:val="30"/>
          <w:lang w:val="ky-KG"/>
        </w:rPr>
        <w:t xml:space="preserve"> у больных</w:t>
      </w:r>
      <w:r w:rsidR="009F52C6">
        <w:rPr>
          <w:rFonts w:cs="Calibri Light"/>
          <w:bCs/>
          <w:color w:val="000000"/>
          <w:sz w:val="28"/>
          <w:szCs w:val="30"/>
          <w:lang w:val="ky-KG"/>
        </w:rPr>
        <w:t>,</w:t>
      </w:r>
      <w:r w:rsidRPr="00875500">
        <w:rPr>
          <w:rFonts w:cs="Calibri Light"/>
          <w:bCs/>
          <w:color w:val="000000"/>
          <w:sz w:val="28"/>
          <w:szCs w:val="30"/>
          <w:lang w:val="ky-KG"/>
        </w:rPr>
        <w:t xml:space="preserve"> перенесших </w:t>
      </w:r>
      <w:r w:rsidRPr="00875500">
        <w:rPr>
          <w:rFonts w:cs="Calibri Light"/>
          <w:bCs/>
          <w:color w:val="000000"/>
          <w:sz w:val="28"/>
          <w:szCs w:val="30"/>
          <w:lang w:val="en-US"/>
        </w:rPr>
        <w:t>COVID</w:t>
      </w:r>
      <w:r w:rsidRPr="00875500">
        <w:rPr>
          <w:rFonts w:cs="Calibri Light"/>
          <w:bCs/>
          <w:color w:val="000000"/>
          <w:sz w:val="28"/>
          <w:szCs w:val="30"/>
        </w:rPr>
        <w:t>-19</w:t>
      </w:r>
    </w:p>
    <w:p w14:paraId="6C91ECB3" w14:textId="77777777" w:rsidR="002232F5" w:rsidRPr="00875500" w:rsidRDefault="002232F5" w:rsidP="00186620">
      <w:pPr>
        <w:ind w:firstLine="708"/>
        <w:jc w:val="both"/>
        <w:rPr>
          <w:bCs/>
          <w:sz w:val="28"/>
          <w:szCs w:val="28"/>
        </w:rPr>
      </w:pPr>
    </w:p>
    <w:tbl>
      <w:tblPr>
        <w:tblStyle w:val="70"/>
        <w:tblW w:w="9351" w:type="dxa"/>
        <w:tblLook w:val="04A0" w:firstRow="1" w:lastRow="0" w:firstColumn="1" w:lastColumn="0" w:noHBand="0" w:noVBand="1"/>
      </w:tblPr>
      <w:tblGrid>
        <w:gridCol w:w="5240"/>
        <w:gridCol w:w="1843"/>
        <w:gridCol w:w="2268"/>
      </w:tblGrid>
      <w:tr w:rsidR="00ED47D8" w:rsidRPr="002232F5" w14:paraId="5CE4AFBF" w14:textId="77777777" w:rsidTr="00F245C5">
        <w:tc>
          <w:tcPr>
            <w:tcW w:w="5240" w:type="dxa"/>
          </w:tcPr>
          <w:p w14:paraId="7F568F8D" w14:textId="77777777" w:rsidR="00ED47D8" w:rsidRPr="002232F5" w:rsidRDefault="00ED47D8" w:rsidP="00186620">
            <w:pPr>
              <w:rPr>
                <w:rFonts w:eastAsia="Calibri"/>
                <w:b/>
                <w:bCs/>
                <w:sz w:val="28"/>
                <w:szCs w:val="28"/>
                <w:lang w:val="ky-KG"/>
              </w:rPr>
            </w:pPr>
            <w:r w:rsidRPr="002232F5">
              <w:rPr>
                <w:rFonts w:eastAsia="Calibri"/>
                <w:b/>
                <w:bCs/>
                <w:sz w:val="28"/>
                <w:szCs w:val="28"/>
                <w:lang w:val="ky-KG"/>
              </w:rPr>
              <w:t>Характеристика</w:t>
            </w:r>
          </w:p>
        </w:tc>
        <w:tc>
          <w:tcPr>
            <w:tcW w:w="1843" w:type="dxa"/>
          </w:tcPr>
          <w:p w14:paraId="36CE1DA4" w14:textId="77777777" w:rsidR="00ED47D8" w:rsidRPr="002232F5" w:rsidRDefault="00ED47D8" w:rsidP="00186620">
            <w:pPr>
              <w:rPr>
                <w:rFonts w:eastAsia="Calibri"/>
                <w:b/>
                <w:bCs/>
                <w:sz w:val="28"/>
                <w:szCs w:val="28"/>
                <w:lang w:val="ky-KG"/>
              </w:rPr>
            </w:pPr>
            <w:r w:rsidRPr="002232F5">
              <w:rPr>
                <w:rFonts w:eastAsia="Calibri"/>
                <w:b/>
                <w:bCs/>
                <w:sz w:val="28"/>
                <w:szCs w:val="28"/>
                <w:lang w:val="ky-KG"/>
              </w:rPr>
              <w:t>абс</w:t>
            </w:r>
          </w:p>
        </w:tc>
        <w:tc>
          <w:tcPr>
            <w:tcW w:w="2268" w:type="dxa"/>
          </w:tcPr>
          <w:p w14:paraId="1C53FB84" w14:textId="77777777" w:rsidR="00ED47D8" w:rsidRPr="002232F5" w:rsidRDefault="00ED47D8" w:rsidP="00186620">
            <w:pPr>
              <w:rPr>
                <w:rFonts w:eastAsia="Calibri"/>
                <w:b/>
                <w:bCs/>
                <w:sz w:val="28"/>
                <w:szCs w:val="28"/>
                <w:lang w:val="ky-KG"/>
              </w:rPr>
            </w:pPr>
            <w:r w:rsidRPr="002232F5">
              <w:rPr>
                <w:rFonts w:eastAsia="Calibri"/>
                <w:b/>
                <w:bCs/>
                <w:sz w:val="28"/>
                <w:szCs w:val="28"/>
                <w:lang w:val="ky-KG"/>
              </w:rPr>
              <w:t xml:space="preserve">% </w:t>
            </w:r>
          </w:p>
        </w:tc>
      </w:tr>
      <w:tr w:rsidR="00ED47D8" w:rsidRPr="002232F5" w14:paraId="22F16FC7" w14:textId="77777777" w:rsidTr="00F245C5">
        <w:tc>
          <w:tcPr>
            <w:tcW w:w="5240" w:type="dxa"/>
          </w:tcPr>
          <w:p w14:paraId="4C372673" w14:textId="77777777" w:rsidR="00ED47D8" w:rsidRPr="002232F5" w:rsidRDefault="00ED47D8" w:rsidP="00186620">
            <w:pPr>
              <w:rPr>
                <w:rFonts w:eastAsia="Calibri"/>
                <w:sz w:val="28"/>
                <w:szCs w:val="28"/>
                <w:lang w:val="ky-KG"/>
              </w:rPr>
            </w:pPr>
            <w:r w:rsidRPr="002232F5">
              <w:rPr>
                <w:rFonts w:eastAsia="Calibri"/>
                <w:sz w:val="28"/>
                <w:szCs w:val="28"/>
                <w:lang w:val="ky-KG"/>
              </w:rPr>
              <w:t>Астенический синдром(слабость, усталость, нарушение сна)</w:t>
            </w:r>
          </w:p>
        </w:tc>
        <w:tc>
          <w:tcPr>
            <w:tcW w:w="1843" w:type="dxa"/>
          </w:tcPr>
          <w:p w14:paraId="7ACAF17A" w14:textId="77777777" w:rsidR="00ED47D8" w:rsidRPr="002232F5" w:rsidRDefault="00ED47D8" w:rsidP="00186620">
            <w:pPr>
              <w:rPr>
                <w:rFonts w:eastAsia="Calibri"/>
                <w:sz w:val="28"/>
                <w:szCs w:val="28"/>
                <w:lang w:val="ky-KG"/>
              </w:rPr>
            </w:pPr>
            <w:r w:rsidRPr="002232F5">
              <w:rPr>
                <w:rFonts w:eastAsia="Calibri"/>
                <w:sz w:val="28"/>
                <w:szCs w:val="28"/>
                <w:lang w:val="ky-KG"/>
              </w:rPr>
              <w:t>174</w:t>
            </w:r>
          </w:p>
        </w:tc>
        <w:tc>
          <w:tcPr>
            <w:tcW w:w="2268" w:type="dxa"/>
          </w:tcPr>
          <w:p w14:paraId="569EBE25" w14:textId="77777777" w:rsidR="00ED47D8" w:rsidRPr="002232F5" w:rsidRDefault="00ED47D8" w:rsidP="00186620">
            <w:pPr>
              <w:rPr>
                <w:rFonts w:eastAsia="Calibri"/>
                <w:sz w:val="28"/>
                <w:szCs w:val="28"/>
                <w:lang w:val="ky-KG"/>
              </w:rPr>
            </w:pPr>
            <w:r w:rsidRPr="002232F5">
              <w:rPr>
                <w:rFonts w:eastAsia="Calibri"/>
                <w:sz w:val="28"/>
                <w:szCs w:val="28"/>
                <w:lang w:val="ky-KG"/>
              </w:rPr>
              <w:t>69,04</w:t>
            </w:r>
          </w:p>
        </w:tc>
      </w:tr>
      <w:tr w:rsidR="00ED47D8" w:rsidRPr="002232F5" w14:paraId="2449569F" w14:textId="77777777" w:rsidTr="00F245C5">
        <w:tc>
          <w:tcPr>
            <w:tcW w:w="5240" w:type="dxa"/>
          </w:tcPr>
          <w:p w14:paraId="2359F312" w14:textId="77777777" w:rsidR="00ED47D8" w:rsidRPr="002232F5" w:rsidRDefault="00ED47D8" w:rsidP="00186620">
            <w:pPr>
              <w:rPr>
                <w:rFonts w:eastAsia="Calibri"/>
                <w:sz w:val="28"/>
                <w:szCs w:val="28"/>
                <w:lang w:val="ky-KG"/>
              </w:rPr>
            </w:pPr>
            <w:r w:rsidRPr="002232F5">
              <w:rPr>
                <w:rFonts w:eastAsia="Calibri"/>
                <w:sz w:val="28"/>
                <w:szCs w:val="28"/>
                <w:lang w:val="ky-KG"/>
              </w:rPr>
              <w:t xml:space="preserve">Неврологические расстройства </w:t>
            </w:r>
            <w:r w:rsidRPr="002232F5">
              <w:rPr>
                <w:rFonts w:eastAsia="Calibri"/>
                <w:sz w:val="28"/>
                <w:szCs w:val="28"/>
              </w:rPr>
              <w:t>(</w:t>
            </w:r>
            <w:r w:rsidRPr="002232F5">
              <w:rPr>
                <w:rFonts w:eastAsia="Calibri"/>
                <w:sz w:val="28"/>
                <w:szCs w:val="28"/>
                <w:lang w:val="ky-KG"/>
              </w:rPr>
              <w:t>головные боли, агевзия гипомнезия нарушения концентрация)</w:t>
            </w:r>
          </w:p>
        </w:tc>
        <w:tc>
          <w:tcPr>
            <w:tcW w:w="1843" w:type="dxa"/>
          </w:tcPr>
          <w:p w14:paraId="4CCEC1D8" w14:textId="77777777" w:rsidR="00ED47D8" w:rsidRPr="002232F5" w:rsidRDefault="00ED47D8" w:rsidP="00186620">
            <w:pPr>
              <w:rPr>
                <w:rFonts w:eastAsia="Calibri"/>
                <w:sz w:val="28"/>
                <w:szCs w:val="28"/>
                <w:lang w:val="ky-KG"/>
              </w:rPr>
            </w:pPr>
            <w:r w:rsidRPr="002232F5">
              <w:rPr>
                <w:rFonts w:eastAsia="Calibri"/>
                <w:sz w:val="28"/>
                <w:szCs w:val="28"/>
                <w:lang w:val="ky-KG"/>
              </w:rPr>
              <w:t>141</w:t>
            </w:r>
          </w:p>
        </w:tc>
        <w:tc>
          <w:tcPr>
            <w:tcW w:w="2268" w:type="dxa"/>
          </w:tcPr>
          <w:p w14:paraId="32EF602C" w14:textId="77777777" w:rsidR="00ED47D8" w:rsidRPr="002232F5" w:rsidRDefault="00ED47D8" w:rsidP="00186620">
            <w:pPr>
              <w:rPr>
                <w:rFonts w:eastAsia="Calibri"/>
                <w:sz w:val="28"/>
                <w:szCs w:val="28"/>
                <w:lang w:val="ky-KG"/>
              </w:rPr>
            </w:pPr>
            <w:r w:rsidRPr="002232F5">
              <w:rPr>
                <w:rFonts w:eastAsia="Calibri"/>
                <w:sz w:val="28"/>
                <w:szCs w:val="28"/>
              </w:rPr>
              <w:t>55</w:t>
            </w:r>
            <w:r w:rsidRPr="002232F5">
              <w:rPr>
                <w:rFonts w:eastAsia="Calibri"/>
                <w:sz w:val="28"/>
                <w:szCs w:val="28"/>
                <w:lang w:val="ky-KG"/>
              </w:rPr>
              <w:t>,9</w:t>
            </w:r>
          </w:p>
        </w:tc>
      </w:tr>
      <w:tr w:rsidR="00ED47D8" w:rsidRPr="002232F5" w14:paraId="5431D893" w14:textId="77777777" w:rsidTr="00F245C5">
        <w:tc>
          <w:tcPr>
            <w:tcW w:w="5240" w:type="dxa"/>
          </w:tcPr>
          <w:p w14:paraId="2C8CD50D" w14:textId="77777777" w:rsidR="00ED47D8" w:rsidRPr="002232F5" w:rsidRDefault="00ED47D8" w:rsidP="00186620">
            <w:pPr>
              <w:rPr>
                <w:rFonts w:eastAsia="Calibri"/>
                <w:sz w:val="28"/>
                <w:szCs w:val="28"/>
                <w:lang w:val="ky-KG"/>
              </w:rPr>
            </w:pPr>
            <w:r w:rsidRPr="002232F5">
              <w:rPr>
                <w:rFonts w:eastAsia="Calibri"/>
                <w:sz w:val="28"/>
                <w:szCs w:val="28"/>
                <w:lang w:val="ky-KG"/>
              </w:rPr>
              <w:t>Проблемы респираторной системы (одышка, боль в грудной клетке, насморк, храп во сне)</w:t>
            </w:r>
          </w:p>
        </w:tc>
        <w:tc>
          <w:tcPr>
            <w:tcW w:w="1843" w:type="dxa"/>
          </w:tcPr>
          <w:p w14:paraId="31D60B8C" w14:textId="77777777" w:rsidR="00ED47D8" w:rsidRPr="002232F5" w:rsidRDefault="00ED47D8" w:rsidP="00186620">
            <w:pPr>
              <w:rPr>
                <w:rFonts w:eastAsia="Calibri"/>
                <w:sz w:val="28"/>
                <w:szCs w:val="28"/>
                <w:lang w:val="ky-KG"/>
              </w:rPr>
            </w:pPr>
            <w:r w:rsidRPr="002232F5">
              <w:rPr>
                <w:rFonts w:eastAsia="Calibri"/>
                <w:sz w:val="28"/>
                <w:szCs w:val="28"/>
                <w:lang w:val="ky-KG"/>
              </w:rPr>
              <w:t>142</w:t>
            </w:r>
          </w:p>
        </w:tc>
        <w:tc>
          <w:tcPr>
            <w:tcW w:w="2268" w:type="dxa"/>
          </w:tcPr>
          <w:p w14:paraId="7B85B9B2" w14:textId="77777777" w:rsidR="00ED47D8" w:rsidRPr="002232F5" w:rsidRDefault="00ED47D8" w:rsidP="00186620">
            <w:pPr>
              <w:rPr>
                <w:rFonts w:eastAsia="Calibri"/>
                <w:sz w:val="28"/>
                <w:szCs w:val="28"/>
                <w:lang w:val="ky-KG"/>
              </w:rPr>
            </w:pPr>
            <w:r w:rsidRPr="002232F5">
              <w:rPr>
                <w:rFonts w:eastAsia="Calibri"/>
                <w:sz w:val="28"/>
                <w:szCs w:val="28"/>
                <w:lang w:val="ky-KG"/>
              </w:rPr>
              <w:t>56,3</w:t>
            </w:r>
          </w:p>
        </w:tc>
      </w:tr>
      <w:tr w:rsidR="00ED47D8" w:rsidRPr="002232F5" w14:paraId="37120563" w14:textId="77777777" w:rsidTr="00F245C5">
        <w:tc>
          <w:tcPr>
            <w:tcW w:w="5240" w:type="dxa"/>
          </w:tcPr>
          <w:p w14:paraId="174E636F" w14:textId="5BDE8398" w:rsidR="00ED47D8" w:rsidRPr="002232F5" w:rsidRDefault="00ED47D8" w:rsidP="009F52C6">
            <w:pPr>
              <w:rPr>
                <w:rFonts w:eastAsia="Calibri"/>
                <w:sz w:val="28"/>
                <w:szCs w:val="28"/>
                <w:lang w:val="ky-KG"/>
              </w:rPr>
            </w:pPr>
            <w:r w:rsidRPr="002232F5">
              <w:rPr>
                <w:rFonts w:eastAsia="Calibri"/>
                <w:sz w:val="28"/>
                <w:szCs w:val="28"/>
                <w:lang w:val="ky-KG"/>
              </w:rPr>
              <w:t>Проблемы ЖКТ(изжога,анорек</w:t>
            </w:r>
            <w:r w:rsidR="009F52C6">
              <w:rPr>
                <w:rFonts w:eastAsia="Calibri"/>
                <w:sz w:val="28"/>
                <w:szCs w:val="28"/>
                <w:lang w:val="ky-KG"/>
              </w:rPr>
              <w:t>с</w:t>
            </w:r>
            <w:r w:rsidRPr="002232F5">
              <w:rPr>
                <w:rFonts w:eastAsia="Calibri"/>
                <w:sz w:val="28"/>
                <w:szCs w:val="28"/>
                <w:lang w:val="ky-KG"/>
              </w:rPr>
              <w:t>ия, похудани</w:t>
            </w:r>
            <w:r w:rsidR="009F52C6">
              <w:rPr>
                <w:rFonts w:eastAsia="Calibri"/>
                <w:sz w:val="28"/>
                <w:szCs w:val="28"/>
                <w:lang w:val="ky-KG"/>
              </w:rPr>
              <w:t>е</w:t>
            </w:r>
            <w:r w:rsidRPr="002232F5">
              <w:rPr>
                <w:rFonts w:eastAsia="Calibri"/>
                <w:sz w:val="28"/>
                <w:szCs w:val="28"/>
                <w:lang w:val="ky-KG"/>
              </w:rPr>
              <w:t xml:space="preserve"> на 5кг и более, диарея)</w:t>
            </w:r>
          </w:p>
        </w:tc>
        <w:tc>
          <w:tcPr>
            <w:tcW w:w="1843" w:type="dxa"/>
          </w:tcPr>
          <w:p w14:paraId="35495F9C" w14:textId="77777777" w:rsidR="00ED47D8" w:rsidRPr="002232F5" w:rsidRDefault="00ED47D8" w:rsidP="00186620">
            <w:pPr>
              <w:rPr>
                <w:rFonts w:eastAsia="Calibri"/>
                <w:sz w:val="28"/>
                <w:szCs w:val="28"/>
                <w:lang w:val="ky-KG"/>
              </w:rPr>
            </w:pPr>
            <w:r w:rsidRPr="002232F5">
              <w:rPr>
                <w:rFonts w:eastAsia="Calibri"/>
                <w:sz w:val="28"/>
                <w:szCs w:val="28"/>
                <w:lang w:val="ky-KG"/>
              </w:rPr>
              <w:t>91</w:t>
            </w:r>
          </w:p>
        </w:tc>
        <w:tc>
          <w:tcPr>
            <w:tcW w:w="2268" w:type="dxa"/>
          </w:tcPr>
          <w:p w14:paraId="5AE5A5AF" w14:textId="77777777" w:rsidR="00ED47D8" w:rsidRPr="002232F5" w:rsidRDefault="00ED47D8" w:rsidP="00186620">
            <w:pPr>
              <w:rPr>
                <w:rFonts w:eastAsia="Calibri"/>
                <w:sz w:val="28"/>
                <w:szCs w:val="28"/>
                <w:lang w:val="ky-KG"/>
              </w:rPr>
            </w:pPr>
            <w:r w:rsidRPr="002232F5">
              <w:rPr>
                <w:rFonts w:eastAsia="Calibri"/>
                <w:sz w:val="28"/>
                <w:szCs w:val="28"/>
                <w:lang w:val="ky-KG"/>
              </w:rPr>
              <w:t>36,1</w:t>
            </w:r>
          </w:p>
        </w:tc>
      </w:tr>
      <w:tr w:rsidR="00ED47D8" w:rsidRPr="002232F5" w14:paraId="5E3B7F08" w14:textId="77777777" w:rsidTr="00F245C5">
        <w:tc>
          <w:tcPr>
            <w:tcW w:w="5240" w:type="dxa"/>
          </w:tcPr>
          <w:p w14:paraId="49658680" w14:textId="32E65CAD" w:rsidR="00ED47D8" w:rsidRPr="002232F5" w:rsidRDefault="009F52C6" w:rsidP="00186620">
            <w:pPr>
              <w:rPr>
                <w:rFonts w:eastAsia="Calibri"/>
                <w:sz w:val="28"/>
                <w:szCs w:val="28"/>
                <w:lang w:val="ky-KG"/>
              </w:rPr>
            </w:pPr>
            <w:r>
              <w:rPr>
                <w:rFonts w:eastAsia="Calibri"/>
                <w:sz w:val="28"/>
                <w:szCs w:val="28"/>
                <w:lang w:val="ky-KG"/>
              </w:rPr>
              <w:t>Психический статус(депрессия, изменения настроения</w:t>
            </w:r>
            <w:r w:rsidR="00ED47D8" w:rsidRPr="002232F5">
              <w:rPr>
                <w:rFonts w:eastAsia="Calibri"/>
                <w:sz w:val="28"/>
                <w:szCs w:val="28"/>
                <w:lang w:val="ky-KG"/>
              </w:rPr>
              <w:t>)</w:t>
            </w:r>
          </w:p>
        </w:tc>
        <w:tc>
          <w:tcPr>
            <w:tcW w:w="1843" w:type="dxa"/>
          </w:tcPr>
          <w:p w14:paraId="56E5A6AE" w14:textId="77777777" w:rsidR="00ED47D8" w:rsidRPr="002232F5" w:rsidRDefault="00ED47D8" w:rsidP="00186620">
            <w:pPr>
              <w:rPr>
                <w:rFonts w:eastAsia="Calibri"/>
                <w:sz w:val="28"/>
                <w:szCs w:val="28"/>
                <w:lang w:val="ky-KG"/>
              </w:rPr>
            </w:pPr>
            <w:r w:rsidRPr="002232F5">
              <w:rPr>
                <w:rFonts w:eastAsia="Calibri"/>
                <w:sz w:val="28"/>
                <w:szCs w:val="28"/>
                <w:lang w:val="ky-KG"/>
              </w:rPr>
              <w:t>71</w:t>
            </w:r>
          </w:p>
        </w:tc>
        <w:tc>
          <w:tcPr>
            <w:tcW w:w="2268" w:type="dxa"/>
          </w:tcPr>
          <w:p w14:paraId="4338344E" w14:textId="77777777" w:rsidR="00ED47D8" w:rsidRPr="002232F5" w:rsidRDefault="00ED47D8" w:rsidP="00186620">
            <w:pPr>
              <w:rPr>
                <w:rFonts w:eastAsia="Calibri"/>
                <w:sz w:val="28"/>
                <w:szCs w:val="28"/>
                <w:lang w:val="ky-KG"/>
              </w:rPr>
            </w:pPr>
            <w:r w:rsidRPr="002232F5">
              <w:rPr>
                <w:rFonts w:eastAsia="Calibri"/>
                <w:sz w:val="28"/>
                <w:szCs w:val="28"/>
                <w:lang w:val="ky-KG"/>
              </w:rPr>
              <w:t>28,1</w:t>
            </w:r>
          </w:p>
        </w:tc>
      </w:tr>
      <w:tr w:rsidR="00ED47D8" w:rsidRPr="002232F5" w14:paraId="5FAAA675" w14:textId="77777777" w:rsidTr="00F245C5">
        <w:tc>
          <w:tcPr>
            <w:tcW w:w="5240" w:type="dxa"/>
          </w:tcPr>
          <w:p w14:paraId="2B8548EC" w14:textId="77777777" w:rsidR="00ED47D8" w:rsidRPr="002232F5" w:rsidRDefault="00ED47D8" w:rsidP="00186620">
            <w:pPr>
              <w:rPr>
                <w:rFonts w:eastAsia="Calibri"/>
                <w:sz w:val="28"/>
                <w:szCs w:val="28"/>
                <w:lang w:val="ky-KG"/>
              </w:rPr>
            </w:pPr>
            <w:r w:rsidRPr="002232F5">
              <w:rPr>
                <w:rFonts w:eastAsia="Calibri"/>
                <w:sz w:val="28"/>
                <w:szCs w:val="28"/>
                <w:lang w:val="ky-KG"/>
              </w:rPr>
              <w:t>Другие симптомы (проблемы КМС, потливость, аллергия, отечность ног, перхоть)</w:t>
            </w:r>
          </w:p>
        </w:tc>
        <w:tc>
          <w:tcPr>
            <w:tcW w:w="1843" w:type="dxa"/>
          </w:tcPr>
          <w:p w14:paraId="334B589B" w14:textId="77777777" w:rsidR="00ED47D8" w:rsidRPr="002232F5" w:rsidRDefault="00ED47D8" w:rsidP="00186620">
            <w:pPr>
              <w:rPr>
                <w:rFonts w:eastAsia="Calibri"/>
                <w:sz w:val="28"/>
                <w:szCs w:val="28"/>
                <w:lang w:val="ky-KG"/>
              </w:rPr>
            </w:pPr>
            <w:r w:rsidRPr="002232F5">
              <w:rPr>
                <w:rFonts w:eastAsia="Calibri"/>
                <w:sz w:val="28"/>
                <w:szCs w:val="28"/>
                <w:lang w:val="ky-KG"/>
              </w:rPr>
              <w:t>42</w:t>
            </w:r>
          </w:p>
        </w:tc>
        <w:tc>
          <w:tcPr>
            <w:tcW w:w="2268" w:type="dxa"/>
          </w:tcPr>
          <w:p w14:paraId="6C930819" w14:textId="77777777" w:rsidR="00ED47D8" w:rsidRPr="002232F5" w:rsidRDefault="00ED47D8" w:rsidP="00186620">
            <w:pPr>
              <w:rPr>
                <w:rFonts w:eastAsia="Calibri"/>
                <w:sz w:val="28"/>
                <w:szCs w:val="28"/>
                <w:lang w:val="ky-KG"/>
              </w:rPr>
            </w:pPr>
            <w:r w:rsidRPr="002232F5">
              <w:rPr>
                <w:rFonts w:eastAsia="Calibri"/>
                <w:sz w:val="28"/>
                <w:szCs w:val="28"/>
                <w:lang w:val="ky-KG"/>
              </w:rPr>
              <w:t>16,6</w:t>
            </w:r>
          </w:p>
        </w:tc>
      </w:tr>
      <w:tr w:rsidR="00ED47D8" w:rsidRPr="002232F5" w14:paraId="00ABFF51" w14:textId="77777777" w:rsidTr="00F245C5">
        <w:tc>
          <w:tcPr>
            <w:tcW w:w="5240" w:type="dxa"/>
          </w:tcPr>
          <w:p w14:paraId="30C0CE9D" w14:textId="77777777" w:rsidR="00ED47D8" w:rsidRPr="002232F5" w:rsidRDefault="00ED47D8" w:rsidP="00186620">
            <w:pPr>
              <w:rPr>
                <w:rFonts w:eastAsia="Calibri"/>
                <w:sz w:val="28"/>
                <w:szCs w:val="28"/>
                <w:lang w:val="ky-KG"/>
              </w:rPr>
            </w:pPr>
            <w:r w:rsidRPr="002232F5">
              <w:rPr>
                <w:rFonts w:eastAsia="Calibri"/>
                <w:sz w:val="28"/>
                <w:szCs w:val="28"/>
                <w:lang w:val="ky-KG"/>
              </w:rPr>
              <w:t>Проблемы эндокринной системы (набор веса, нарушение толерантности к глюкозе)</w:t>
            </w:r>
          </w:p>
        </w:tc>
        <w:tc>
          <w:tcPr>
            <w:tcW w:w="1843" w:type="dxa"/>
          </w:tcPr>
          <w:p w14:paraId="6FC33D64" w14:textId="77777777" w:rsidR="00ED47D8" w:rsidRPr="002232F5" w:rsidRDefault="00ED47D8" w:rsidP="00186620">
            <w:pPr>
              <w:rPr>
                <w:rFonts w:eastAsia="Calibri"/>
                <w:sz w:val="28"/>
                <w:szCs w:val="28"/>
                <w:lang w:val="ky-KG"/>
              </w:rPr>
            </w:pPr>
            <w:r w:rsidRPr="002232F5">
              <w:rPr>
                <w:rFonts w:eastAsia="Calibri"/>
                <w:sz w:val="28"/>
                <w:szCs w:val="28"/>
                <w:lang w:val="ky-KG"/>
              </w:rPr>
              <w:t>49</w:t>
            </w:r>
          </w:p>
        </w:tc>
        <w:tc>
          <w:tcPr>
            <w:tcW w:w="2268" w:type="dxa"/>
          </w:tcPr>
          <w:p w14:paraId="301715CC" w14:textId="77777777" w:rsidR="00ED47D8" w:rsidRPr="002232F5" w:rsidRDefault="00ED47D8" w:rsidP="00186620">
            <w:pPr>
              <w:rPr>
                <w:rFonts w:eastAsia="Calibri"/>
                <w:sz w:val="28"/>
                <w:szCs w:val="28"/>
                <w:lang w:val="ky-KG"/>
              </w:rPr>
            </w:pPr>
            <w:r w:rsidRPr="002232F5">
              <w:rPr>
                <w:rFonts w:eastAsia="Calibri"/>
                <w:sz w:val="28"/>
                <w:szCs w:val="28"/>
                <w:lang w:val="ky-KG"/>
              </w:rPr>
              <w:t>19,4</w:t>
            </w:r>
          </w:p>
        </w:tc>
      </w:tr>
      <w:tr w:rsidR="00ED47D8" w:rsidRPr="002232F5" w14:paraId="113F5525" w14:textId="77777777" w:rsidTr="00F245C5">
        <w:tc>
          <w:tcPr>
            <w:tcW w:w="5240" w:type="dxa"/>
          </w:tcPr>
          <w:p w14:paraId="616E6F7C" w14:textId="1F23E01D" w:rsidR="00ED47D8" w:rsidRPr="002232F5" w:rsidRDefault="009F52C6" w:rsidP="00186620">
            <w:pPr>
              <w:rPr>
                <w:rFonts w:eastAsia="Calibri"/>
                <w:sz w:val="28"/>
                <w:szCs w:val="28"/>
                <w:lang w:val="ky-KG"/>
              </w:rPr>
            </w:pPr>
            <w:r>
              <w:rPr>
                <w:rFonts w:eastAsia="Calibri"/>
                <w:sz w:val="28"/>
                <w:szCs w:val="28"/>
              </w:rPr>
              <w:t>Проблемы сердечно-</w:t>
            </w:r>
            <w:r w:rsidR="00ED47D8" w:rsidRPr="002232F5">
              <w:rPr>
                <w:rFonts w:eastAsia="Calibri"/>
                <w:sz w:val="28"/>
                <w:szCs w:val="28"/>
              </w:rPr>
              <w:t>сосудистой системы</w:t>
            </w:r>
            <w:r w:rsidR="00ED47D8" w:rsidRPr="002232F5">
              <w:rPr>
                <w:rFonts w:eastAsia="Calibri"/>
                <w:sz w:val="28"/>
                <w:szCs w:val="28"/>
                <w:lang w:val="ky-KG"/>
              </w:rPr>
              <w:t xml:space="preserve"> </w:t>
            </w:r>
            <w:r w:rsidR="00ED47D8" w:rsidRPr="002232F5">
              <w:rPr>
                <w:rFonts w:eastAsia="Calibri"/>
                <w:sz w:val="28"/>
                <w:szCs w:val="28"/>
              </w:rPr>
              <w:t>(боли в области сердца, гипертония, гипотония, анемия)</w:t>
            </w:r>
          </w:p>
        </w:tc>
        <w:tc>
          <w:tcPr>
            <w:tcW w:w="1843" w:type="dxa"/>
          </w:tcPr>
          <w:p w14:paraId="64B7D691" w14:textId="77777777" w:rsidR="00ED47D8" w:rsidRPr="002232F5" w:rsidRDefault="00ED47D8" w:rsidP="00186620">
            <w:pPr>
              <w:rPr>
                <w:rFonts w:eastAsia="Calibri"/>
                <w:sz w:val="28"/>
                <w:szCs w:val="28"/>
                <w:lang w:val="ky-KG"/>
              </w:rPr>
            </w:pPr>
            <w:r w:rsidRPr="002232F5">
              <w:rPr>
                <w:rFonts w:eastAsia="Calibri"/>
                <w:sz w:val="28"/>
                <w:szCs w:val="28"/>
                <w:lang w:val="ky-KG"/>
              </w:rPr>
              <w:t>67</w:t>
            </w:r>
          </w:p>
        </w:tc>
        <w:tc>
          <w:tcPr>
            <w:tcW w:w="2268" w:type="dxa"/>
          </w:tcPr>
          <w:p w14:paraId="7BAF5AE7" w14:textId="77777777" w:rsidR="00ED47D8" w:rsidRPr="002232F5" w:rsidRDefault="00ED47D8" w:rsidP="00186620">
            <w:pPr>
              <w:rPr>
                <w:rFonts w:eastAsia="Calibri"/>
                <w:sz w:val="28"/>
                <w:szCs w:val="28"/>
                <w:lang w:val="ky-KG"/>
              </w:rPr>
            </w:pPr>
            <w:r w:rsidRPr="002232F5">
              <w:rPr>
                <w:rFonts w:eastAsia="Calibri"/>
                <w:sz w:val="28"/>
                <w:szCs w:val="28"/>
                <w:lang w:val="ky-KG"/>
              </w:rPr>
              <w:t>26,6</w:t>
            </w:r>
          </w:p>
        </w:tc>
      </w:tr>
      <w:bookmarkEnd w:id="8"/>
    </w:tbl>
    <w:p w14:paraId="4FE43C52" w14:textId="77777777" w:rsidR="00633CB3" w:rsidRDefault="00633CB3" w:rsidP="00186620">
      <w:pPr>
        <w:jc w:val="both"/>
        <w:rPr>
          <w:sz w:val="28"/>
          <w:szCs w:val="28"/>
          <w:lang w:val="ky-KG"/>
        </w:rPr>
      </w:pPr>
    </w:p>
    <w:p w14:paraId="44C4B461" w14:textId="141DBBB1" w:rsidR="00ED47D8" w:rsidRDefault="00633CB3" w:rsidP="00186620">
      <w:pPr>
        <w:jc w:val="both"/>
        <w:rPr>
          <w:sz w:val="28"/>
          <w:szCs w:val="28"/>
          <w:lang w:val="ky-KG"/>
        </w:rPr>
      </w:pPr>
      <w:r w:rsidRPr="00633CB3">
        <w:rPr>
          <w:b/>
          <w:bCs/>
          <w:i/>
          <w:iCs/>
          <w:sz w:val="28"/>
          <w:szCs w:val="28"/>
          <w:lang w:val="ky-KG"/>
        </w:rPr>
        <w:lastRenderedPageBreak/>
        <w:t xml:space="preserve">5.2.  </w:t>
      </w:r>
      <w:r w:rsidR="002232F5">
        <w:rPr>
          <w:b/>
          <w:bCs/>
          <w:i/>
          <w:iCs/>
          <w:sz w:val="28"/>
          <w:szCs w:val="28"/>
          <w:lang w:val="ky-KG"/>
        </w:rPr>
        <w:t>Р</w:t>
      </w:r>
      <w:r w:rsidR="002232F5" w:rsidRPr="00633CB3">
        <w:rPr>
          <w:b/>
          <w:bCs/>
          <w:i/>
          <w:iCs/>
          <w:sz w:val="28"/>
          <w:szCs w:val="28"/>
          <w:lang w:val="ky-KG"/>
        </w:rPr>
        <w:t>иск</w:t>
      </w:r>
      <w:r w:rsidR="002232F5">
        <w:rPr>
          <w:b/>
          <w:bCs/>
          <w:i/>
          <w:iCs/>
          <w:sz w:val="28"/>
          <w:szCs w:val="28"/>
          <w:lang w:val="ky-KG"/>
        </w:rPr>
        <w:t>-ф</w:t>
      </w:r>
      <w:r w:rsidRPr="00633CB3">
        <w:rPr>
          <w:b/>
          <w:bCs/>
          <w:i/>
          <w:iCs/>
          <w:sz w:val="28"/>
          <w:szCs w:val="28"/>
          <w:lang w:val="ky-KG"/>
        </w:rPr>
        <w:t>акторы последстви</w:t>
      </w:r>
      <w:r w:rsidR="002232F5">
        <w:rPr>
          <w:b/>
          <w:bCs/>
          <w:i/>
          <w:iCs/>
          <w:sz w:val="28"/>
          <w:szCs w:val="28"/>
          <w:lang w:val="ky-KG"/>
        </w:rPr>
        <w:t>й</w:t>
      </w:r>
      <w:r w:rsidRPr="00633CB3">
        <w:rPr>
          <w:b/>
          <w:bCs/>
          <w:i/>
          <w:iCs/>
          <w:sz w:val="28"/>
          <w:szCs w:val="28"/>
          <w:lang w:val="ky-KG"/>
        </w:rPr>
        <w:t xml:space="preserve"> COVID-19</w:t>
      </w:r>
      <w:r>
        <w:rPr>
          <w:b/>
          <w:bCs/>
          <w:i/>
          <w:iCs/>
          <w:sz w:val="28"/>
          <w:szCs w:val="28"/>
          <w:lang w:val="ky-KG"/>
        </w:rPr>
        <w:t xml:space="preserve">. </w:t>
      </w:r>
      <w:r w:rsidR="00704B72" w:rsidRPr="00704B72">
        <w:rPr>
          <w:sz w:val="28"/>
          <w:szCs w:val="28"/>
          <w:lang w:val="ky-KG"/>
        </w:rPr>
        <w:t xml:space="preserve">Средний возраст больных с постковидным синдромом варьировал от 34 </w:t>
      </w:r>
      <w:r w:rsidR="009F52C6">
        <w:rPr>
          <w:sz w:val="28"/>
          <w:szCs w:val="28"/>
          <w:lang w:val="ky-KG"/>
        </w:rPr>
        <w:t>лет</w:t>
      </w:r>
      <w:r w:rsidR="00704B72" w:rsidRPr="00704B72">
        <w:rPr>
          <w:sz w:val="28"/>
          <w:szCs w:val="28"/>
          <w:lang w:val="ky-KG"/>
        </w:rPr>
        <w:t xml:space="preserve"> до 64 </w:t>
      </w:r>
      <w:r w:rsidR="009F52C6">
        <w:rPr>
          <w:sz w:val="28"/>
          <w:szCs w:val="28"/>
          <w:lang w:val="ky-KG"/>
        </w:rPr>
        <w:t>лет</w:t>
      </w:r>
      <w:r w:rsidR="00704B72" w:rsidRPr="00704B72">
        <w:rPr>
          <w:sz w:val="28"/>
          <w:szCs w:val="28"/>
          <w:lang w:val="ky-KG"/>
        </w:rPr>
        <w:t>, женщины были чаще подвержены развитию последствий COVID-19 (56%)</w:t>
      </w:r>
      <w:r w:rsidR="002232F5">
        <w:rPr>
          <w:sz w:val="28"/>
          <w:szCs w:val="28"/>
          <w:lang w:val="ky-KG"/>
        </w:rPr>
        <w:t xml:space="preserve"> по сравнению с мужчинами. </w:t>
      </w:r>
      <w:r w:rsidR="00704B72" w:rsidRPr="00704B72">
        <w:rPr>
          <w:sz w:val="28"/>
          <w:szCs w:val="28"/>
          <w:lang w:val="ky-KG"/>
        </w:rPr>
        <w:t xml:space="preserve">При штамме Омикрон у больных в 2 раза чаще развивался постковидный синдром.  Степень тяжести заболевания и клинические симптомы острой фазы оказали прямое влияние на возникновение постковидного синдрома.  У больных с тяжелой пневмонией и обширным объемом поражения легких (КТ-3 и КТ-4), сопровождавшиеся высоким показателем воспаления (СРБ) чаще  приводили к отдаленным последствиям.   </w:t>
      </w:r>
    </w:p>
    <w:p w14:paraId="051A4E4B" w14:textId="470127AA" w:rsidR="00704B72" w:rsidRDefault="00704B72" w:rsidP="002232F5">
      <w:pPr>
        <w:ind w:firstLine="708"/>
        <w:jc w:val="both"/>
        <w:rPr>
          <w:sz w:val="28"/>
          <w:szCs w:val="28"/>
          <w:lang w:val="ky-KG"/>
        </w:rPr>
      </w:pPr>
      <w:r w:rsidRPr="00704B72">
        <w:rPr>
          <w:sz w:val="28"/>
          <w:szCs w:val="28"/>
          <w:lang w:val="ky-KG"/>
        </w:rPr>
        <w:t>Из долгосрочных последствий, влиявшие на качество жизни</w:t>
      </w:r>
      <w:r w:rsidR="003B12B1">
        <w:rPr>
          <w:sz w:val="28"/>
          <w:szCs w:val="28"/>
          <w:lang w:val="ky-KG"/>
        </w:rPr>
        <w:t>,</w:t>
      </w:r>
      <w:r w:rsidRPr="00704B72">
        <w:rPr>
          <w:sz w:val="28"/>
          <w:szCs w:val="28"/>
          <w:lang w:val="ky-KG"/>
        </w:rPr>
        <w:t xml:space="preserve"> нами установлено наличие одышки, которая явилась частой причиной для повторной госпитализации. У больных с одышкой  установлена статистически значимая роль исходного уровня воспалительных маркеров по результатам  периферических нейтрофилов (р=0.022), фибриногена (р=0.033), СРБ (р=0.032) и  КТ-легких (р= 0.009). Статистические данные демонстрируют  связь постинфекционной одышки с показателями СРБ, фибриногена, лейкоцитов, что имел</w:t>
      </w:r>
      <w:r w:rsidR="003B12B1">
        <w:rPr>
          <w:sz w:val="28"/>
          <w:szCs w:val="28"/>
          <w:lang w:val="ky-KG"/>
        </w:rPr>
        <w:t>и</w:t>
      </w:r>
      <w:r w:rsidRPr="00704B72">
        <w:rPr>
          <w:sz w:val="28"/>
          <w:szCs w:val="28"/>
          <w:lang w:val="ky-KG"/>
        </w:rPr>
        <w:t xml:space="preserve"> прямую корреляцию с результатами КТ-легких.</w:t>
      </w:r>
    </w:p>
    <w:p w14:paraId="13515215" w14:textId="77777777" w:rsidR="00186620" w:rsidRDefault="00186620" w:rsidP="00186620">
      <w:pPr>
        <w:jc w:val="both"/>
        <w:rPr>
          <w:sz w:val="28"/>
          <w:szCs w:val="28"/>
          <w:lang w:val="ky-KG"/>
        </w:rPr>
      </w:pPr>
    </w:p>
    <w:p w14:paraId="57321C97" w14:textId="77777777" w:rsidR="00186620" w:rsidRDefault="00186620" w:rsidP="00186620">
      <w:pPr>
        <w:jc w:val="both"/>
        <w:rPr>
          <w:sz w:val="28"/>
          <w:szCs w:val="28"/>
          <w:lang w:val="ky-KG"/>
        </w:rPr>
      </w:pPr>
    </w:p>
    <w:p w14:paraId="1E302BE6" w14:textId="1536178C" w:rsidR="00390915" w:rsidRPr="00704B72" w:rsidRDefault="00390915" w:rsidP="00186620">
      <w:pPr>
        <w:jc w:val="both"/>
        <w:rPr>
          <w:sz w:val="28"/>
          <w:szCs w:val="28"/>
          <w:lang w:val="ky-KG"/>
        </w:rPr>
        <w:sectPr w:rsidR="00390915" w:rsidRPr="00704B72" w:rsidSect="00B54240">
          <w:headerReference w:type="default" r:id="rId11"/>
          <w:footerReference w:type="default" r:id="rId12"/>
          <w:pgSz w:w="11906" w:h="16838"/>
          <w:pgMar w:top="1134" w:right="850" w:bottom="1134" w:left="1701" w:header="720" w:footer="851" w:gutter="0"/>
          <w:cols w:space="720"/>
          <w:docGrid w:linePitch="360"/>
        </w:sectPr>
      </w:pPr>
    </w:p>
    <w:p w14:paraId="3910E754" w14:textId="77777777" w:rsidR="00ED47D8" w:rsidRDefault="00ED47D8" w:rsidP="000633B6">
      <w:pPr>
        <w:jc w:val="center"/>
        <w:rPr>
          <w:b/>
          <w:sz w:val="28"/>
          <w:szCs w:val="28"/>
        </w:rPr>
      </w:pPr>
      <w:r>
        <w:rPr>
          <w:b/>
          <w:sz w:val="28"/>
          <w:szCs w:val="28"/>
        </w:rPr>
        <w:lastRenderedPageBreak/>
        <w:t>ЗАКЛЮЧЕНИЕ</w:t>
      </w:r>
    </w:p>
    <w:p w14:paraId="58875403" w14:textId="77777777" w:rsidR="00ED47D8" w:rsidRDefault="00ED47D8" w:rsidP="00ED47D8">
      <w:pPr>
        <w:ind w:firstLine="709"/>
        <w:jc w:val="center"/>
        <w:rPr>
          <w:sz w:val="28"/>
          <w:szCs w:val="28"/>
        </w:rPr>
      </w:pPr>
    </w:p>
    <w:p w14:paraId="05C62ED8" w14:textId="5DDA0926" w:rsidR="00D10436" w:rsidRPr="00FE7BE0" w:rsidRDefault="00ED47D8" w:rsidP="00D10436">
      <w:pPr>
        <w:ind w:firstLine="708"/>
        <w:jc w:val="both"/>
        <w:rPr>
          <w:sz w:val="28"/>
          <w:szCs w:val="28"/>
        </w:rPr>
      </w:pPr>
      <w:r>
        <w:rPr>
          <w:sz w:val="28"/>
          <w:szCs w:val="28"/>
        </w:rPr>
        <w:t>1</w:t>
      </w:r>
      <w:r>
        <w:rPr>
          <w:sz w:val="28"/>
          <w:szCs w:val="28"/>
          <w:lang w:val="ky-KG"/>
        </w:rPr>
        <w:t>.</w:t>
      </w:r>
      <w:r w:rsidR="00996241">
        <w:rPr>
          <w:sz w:val="28"/>
          <w:szCs w:val="28"/>
          <w:lang w:val="ky-KG"/>
        </w:rPr>
        <w:t xml:space="preserve">  </w:t>
      </w:r>
      <w:r w:rsidR="00D10436">
        <w:rPr>
          <w:sz w:val="28"/>
          <w:szCs w:val="28"/>
          <w:lang w:val="ky-KG"/>
        </w:rPr>
        <w:t>Ранжирование клинических проявлений коронавирусной инфекции установил</w:t>
      </w:r>
      <w:r w:rsidR="00175D63">
        <w:rPr>
          <w:sz w:val="28"/>
          <w:szCs w:val="28"/>
          <w:lang w:val="ky-KG"/>
        </w:rPr>
        <w:t>о</w:t>
      </w:r>
      <w:r w:rsidR="00D10436">
        <w:rPr>
          <w:sz w:val="28"/>
          <w:szCs w:val="28"/>
          <w:lang w:val="ky-KG"/>
        </w:rPr>
        <w:t xml:space="preserve"> </w:t>
      </w:r>
      <w:r w:rsidR="00D10436">
        <w:rPr>
          <w:sz w:val="28"/>
          <w:szCs w:val="28"/>
        </w:rPr>
        <w:t xml:space="preserve">отличие от других исследований тем, что </w:t>
      </w:r>
      <w:r w:rsidR="00D10436">
        <w:rPr>
          <w:sz w:val="28"/>
          <w:szCs w:val="28"/>
          <w:lang w:val="ky-KG"/>
        </w:rPr>
        <w:t xml:space="preserve">к “очень частым </w:t>
      </w:r>
      <w:r w:rsidR="00D10436" w:rsidRPr="007C7562">
        <w:rPr>
          <w:sz w:val="28"/>
          <w:szCs w:val="28"/>
        </w:rPr>
        <w:t>&gt;</w:t>
      </w:r>
      <w:r w:rsidR="00D10436">
        <w:rPr>
          <w:sz w:val="28"/>
          <w:szCs w:val="28"/>
        </w:rPr>
        <w:t>60%</w:t>
      </w:r>
      <w:r w:rsidR="00D10436">
        <w:rPr>
          <w:sz w:val="28"/>
          <w:szCs w:val="28"/>
          <w:lang w:val="ky-KG"/>
        </w:rPr>
        <w:t xml:space="preserve">” симптомам </w:t>
      </w:r>
      <w:r w:rsidR="001758FB">
        <w:rPr>
          <w:sz w:val="28"/>
          <w:szCs w:val="28"/>
          <w:lang w:val="ky-KG"/>
        </w:rPr>
        <w:t>отнесены</w:t>
      </w:r>
      <w:r w:rsidR="00D10436">
        <w:rPr>
          <w:sz w:val="28"/>
          <w:szCs w:val="28"/>
          <w:lang w:val="ky-KG"/>
        </w:rPr>
        <w:t xml:space="preserve"> кашель, боль в горле при глотании и миалгии, и наоборот, “редкими </w:t>
      </w:r>
      <w:r w:rsidR="00D10436" w:rsidRPr="00F97DBD">
        <w:rPr>
          <w:sz w:val="28"/>
          <w:szCs w:val="28"/>
        </w:rPr>
        <w:t>20%</w:t>
      </w:r>
      <w:r w:rsidR="00D10436">
        <w:rPr>
          <w:sz w:val="28"/>
          <w:szCs w:val="28"/>
        </w:rPr>
        <w:t>-</w:t>
      </w:r>
      <w:r w:rsidR="00D10436" w:rsidRPr="00F97DBD">
        <w:rPr>
          <w:sz w:val="28"/>
          <w:szCs w:val="28"/>
        </w:rPr>
        <w:t>40%</w:t>
      </w:r>
      <w:r w:rsidR="00D10436">
        <w:rPr>
          <w:sz w:val="28"/>
          <w:szCs w:val="28"/>
          <w:lang w:val="ky-KG"/>
        </w:rPr>
        <w:t xml:space="preserve">” оказались аносмия и </w:t>
      </w:r>
      <w:r w:rsidR="001A10F5">
        <w:rPr>
          <w:sz w:val="28"/>
          <w:szCs w:val="28"/>
          <w:lang w:val="ky-KG"/>
        </w:rPr>
        <w:t>дис</w:t>
      </w:r>
      <w:r w:rsidR="00D10436">
        <w:rPr>
          <w:sz w:val="28"/>
          <w:szCs w:val="28"/>
          <w:lang w:val="ky-KG"/>
        </w:rPr>
        <w:t xml:space="preserve">гевзия. </w:t>
      </w:r>
      <w:r w:rsidR="00D10436">
        <w:rPr>
          <w:rStyle w:val="afb"/>
          <w:b w:val="0"/>
          <w:sz w:val="28"/>
          <w:szCs w:val="28"/>
        </w:rPr>
        <w:t>К</w:t>
      </w:r>
      <w:r w:rsidR="00D10436" w:rsidRPr="005D7281">
        <w:rPr>
          <w:rStyle w:val="afb"/>
          <w:b w:val="0"/>
          <w:sz w:val="28"/>
          <w:szCs w:val="28"/>
        </w:rPr>
        <w:t>линические</w:t>
      </w:r>
      <w:r w:rsidR="00D10436">
        <w:rPr>
          <w:rStyle w:val="afb"/>
          <w:sz w:val="28"/>
          <w:szCs w:val="28"/>
        </w:rPr>
        <w:t xml:space="preserve"> </w:t>
      </w:r>
      <w:r w:rsidR="00D10436" w:rsidRPr="00C65F60">
        <w:rPr>
          <w:sz w:val="28"/>
          <w:szCs w:val="28"/>
        </w:rPr>
        <w:t>симптомы</w:t>
      </w:r>
      <w:r w:rsidR="00D10436">
        <w:rPr>
          <w:sz w:val="28"/>
          <w:szCs w:val="28"/>
        </w:rPr>
        <w:t xml:space="preserve"> пневмонии </w:t>
      </w:r>
      <w:r w:rsidR="00D10436" w:rsidRPr="00C65F60">
        <w:rPr>
          <w:sz w:val="28"/>
          <w:szCs w:val="28"/>
        </w:rPr>
        <w:t>заметно чаще встреча</w:t>
      </w:r>
      <w:r w:rsidR="00D10436">
        <w:rPr>
          <w:sz w:val="28"/>
          <w:szCs w:val="28"/>
        </w:rPr>
        <w:t>лись</w:t>
      </w:r>
      <w:r w:rsidR="00D10436" w:rsidRPr="00C65F60">
        <w:rPr>
          <w:sz w:val="28"/>
          <w:szCs w:val="28"/>
        </w:rPr>
        <w:t xml:space="preserve"> у</w:t>
      </w:r>
      <w:r w:rsidR="00D10436">
        <w:rPr>
          <w:sz w:val="28"/>
          <w:szCs w:val="28"/>
        </w:rPr>
        <w:t xml:space="preserve"> больных старше 65 лет и коррелировали </w:t>
      </w:r>
      <w:r w:rsidR="00D10436">
        <w:rPr>
          <w:sz w:val="28"/>
          <w:szCs w:val="28"/>
          <w:lang w:val="ky-KG"/>
        </w:rPr>
        <w:t xml:space="preserve">отсутствием вируса в мазке </w:t>
      </w:r>
      <w:r w:rsidR="00D10436" w:rsidRPr="00FD7DBE">
        <w:rPr>
          <w:sz w:val="28"/>
          <w:szCs w:val="28"/>
        </w:rPr>
        <w:t>из носоглотки и зева</w:t>
      </w:r>
      <w:r w:rsidR="00D10436">
        <w:rPr>
          <w:sz w:val="28"/>
          <w:szCs w:val="28"/>
        </w:rPr>
        <w:t xml:space="preserve"> </w:t>
      </w:r>
      <w:r w:rsidR="00D10436" w:rsidRPr="009B1A8D">
        <w:rPr>
          <w:bCs/>
          <w:color w:val="000000"/>
          <w:sz w:val="28"/>
          <w:szCs w:val="28"/>
        </w:rPr>
        <w:t>(r</w:t>
      </w:r>
      <w:r w:rsidR="00D10436">
        <w:rPr>
          <w:bCs/>
          <w:color w:val="000000"/>
          <w:sz w:val="28"/>
          <w:szCs w:val="28"/>
        </w:rPr>
        <w:t>=</w:t>
      </w:r>
      <w:r w:rsidR="00D10436" w:rsidRPr="009B1A8D">
        <w:rPr>
          <w:bCs/>
          <w:color w:val="000000"/>
          <w:sz w:val="28"/>
          <w:szCs w:val="28"/>
        </w:rPr>
        <w:t xml:space="preserve"> 0.9</w:t>
      </w:r>
      <w:r w:rsidR="00D10436">
        <w:rPr>
          <w:bCs/>
          <w:color w:val="000000"/>
          <w:sz w:val="28"/>
          <w:szCs w:val="28"/>
        </w:rPr>
        <w:t>8)</w:t>
      </w:r>
      <w:r w:rsidR="00D10436" w:rsidRPr="00CF129E">
        <w:rPr>
          <w:bCs/>
          <w:sz w:val="28"/>
          <w:szCs w:val="28"/>
        </w:rPr>
        <w:t>.</w:t>
      </w:r>
      <w:r w:rsidR="00D10436">
        <w:rPr>
          <w:bCs/>
          <w:sz w:val="28"/>
          <w:szCs w:val="28"/>
        </w:rPr>
        <w:t xml:space="preserve"> </w:t>
      </w:r>
      <w:r w:rsidR="00D10436">
        <w:rPr>
          <w:sz w:val="28"/>
          <w:szCs w:val="28"/>
          <w:lang w:val="ky-KG"/>
        </w:rPr>
        <w:t xml:space="preserve"> </w:t>
      </w:r>
    </w:p>
    <w:p w14:paraId="1EFFD908" w14:textId="17AE270C" w:rsidR="00D10436" w:rsidRPr="00EA380E" w:rsidRDefault="00D10436" w:rsidP="00D10436">
      <w:pPr>
        <w:ind w:firstLine="708"/>
        <w:jc w:val="both"/>
        <w:rPr>
          <w:sz w:val="28"/>
          <w:szCs w:val="28"/>
        </w:rPr>
      </w:pPr>
      <w:r>
        <w:rPr>
          <w:sz w:val="28"/>
          <w:szCs w:val="28"/>
          <w:lang w:val="ky-KG"/>
        </w:rPr>
        <w:t>2. При</w:t>
      </w:r>
      <w:r w:rsidRPr="008C7611">
        <w:rPr>
          <w:sz w:val="28"/>
          <w:szCs w:val="28"/>
          <w:lang w:val="ky-KG"/>
        </w:rPr>
        <w:t xml:space="preserve"> </w:t>
      </w:r>
      <w:r>
        <w:rPr>
          <w:sz w:val="28"/>
          <w:szCs w:val="28"/>
          <w:lang w:val="ky-KG"/>
        </w:rPr>
        <w:t xml:space="preserve">штамме </w:t>
      </w:r>
      <w:r w:rsidR="00383720">
        <w:rPr>
          <w:sz w:val="28"/>
          <w:szCs w:val="28"/>
          <w:lang w:val="ky-KG"/>
        </w:rPr>
        <w:t>Линии В</w:t>
      </w:r>
      <w:r>
        <w:rPr>
          <w:sz w:val="28"/>
          <w:szCs w:val="28"/>
          <w:lang w:val="ky-KG"/>
        </w:rPr>
        <w:t xml:space="preserve"> по сравнению Омикрон </w:t>
      </w:r>
      <w:r w:rsidRPr="008C7611">
        <w:rPr>
          <w:sz w:val="28"/>
          <w:szCs w:val="28"/>
          <w:lang w:val="ky-KG"/>
        </w:rPr>
        <w:t xml:space="preserve">значительно </w:t>
      </w:r>
      <w:r>
        <w:rPr>
          <w:sz w:val="28"/>
          <w:szCs w:val="28"/>
          <w:lang w:val="ky-KG"/>
        </w:rPr>
        <w:t>чаще</w:t>
      </w:r>
      <w:r w:rsidRPr="008C7611">
        <w:rPr>
          <w:sz w:val="28"/>
          <w:szCs w:val="28"/>
          <w:lang w:val="ky-KG"/>
        </w:rPr>
        <w:t xml:space="preserve"> наблюдалась легкая </w:t>
      </w:r>
      <w:r>
        <w:rPr>
          <w:sz w:val="28"/>
          <w:szCs w:val="28"/>
          <w:lang w:val="ky-KG"/>
        </w:rPr>
        <w:t>степень</w:t>
      </w:r>
      <w:r w:rsidRPr="008C7611">
        <w:rPr>
          <w:sz w:val="28"/>
          <w:szCs w:val="28"/>
          <w:lang w:val="ky-KG"/>
        </w:rPr>
        <w:t xml:space="preserve"> заболевания</w:t>
      </w:r>
      <w:r>
        <w:rPr>
          <w:sz w:val="28"/>
          <w:szCs w:val="28"/>
          <w:lang w:val="ky-KG"/>
        </w:rPr>
        <w:t>,</w:t>
      </w:r>
      <w:r>
        <w:rPr>
          <w:sz w:val="28"/>
          <w:szCs w:val="28"/>
        </w:rPr>
        <w:t xml:space="preserve"> </w:t>
      </w:r>
      <w:r>
        <w:rPr>
          <w:sz w:val="28"/>
          <w:szCs w:val="28"/>
          <w:lang w:val="ky-KG"/>
        </w:rPr>
        <w:t xml:space="preserve"> определявшая </w:t>
      </w:r>
      <w:r>
        <w:rPr>
          <w:sz w:val="28"/>
          <w:szCs w:val="28"/>
        </w:rPr>
        <w:t xml:space="preserve"> схожесть с другими ОРВИ (25% против 1,1%, соответственно)</w:t>
      </w:r>
      <w:r>
        <w:rPr>
          <w:sz w:val="28"/>
          <w:szCs w:val="28"/>
          <w:lang w:val="ky-KG"/>
        </w:rPr>
        <w:t>. П</w:t>
      </w:r>
      <w:r>
        <w:rPr>
          <w:sz w:val="28"/>
          <w:szCs w:val="28"/>
        </w:rPr>
        <w:t>ри штамме Омикрон выраженные респираторный и неврологический синдромы, определяли тяжесть заболевания (</w:t>
      </w:r>
      <w:r w:rsidRPr="00EA380E">
        <w:rPr>
          <w:sz w:val="28"/>
          <w:szCs w:val="28"/>
        </w:rPr>
        <w:t>&lt;0.001</w:t>
      </w:r>
      <w:r>
        <w:rPr>
          <w:sz w:val="28"/>
          <w:szCs w:val="28"/>
        </w:rPr>
        <w:t xml:space="preserve">). Тяжелые проявления </w:t>
      </w:r>
      <w:r>
        <w:rPr>
          <w:sz w:val="28"/>
          <w:szCs w:val="28"/>
          <w:lang w:val="en-US"/>
        </w:rPr>
        <w:t>COVID</w:t>
      </w:r>
      <w:r w:rsidRPr="00DE7D0B">
        <w:rPr>
          <w:sz w:val="28"/>
          <w:szCs w:val="28"/>
        </w:rPr>
        <w:t>-19</w:t>
      </w:r>
      <w:r>
        <w:rPr>
          <w:sz w:val="28"/>
          <w:szCs w:val="28"/>
        </w:rPr>
        <w:t xml:space="preserve"> имели связь с сопутствующими заболеваниями </w:t>
      </w:r>
      <w:r w:rsidRPr="009D3F8C">
        <w:rPr>
          <w:sz w:val="28"/>
          <w:szCs w:val="28"/>
        </w:rPr>
        <w:t xml:space="preserve">как </w:t>
      </w:r>
      <w:r>
        <w:rPr>
          <w:sz w:val="28"/>
          <w:szCs w:val="28"/>
        </w:rPr>
        <w:t>КБС, АГ</w:t>
      </w:r>
      <w:r w:rsidRPr="009D3F8C">
        <w:rPr>
          <w:sz w:val="28"/>
          <w:szCs w:val="28"/>
        </w:rPr>
        <w:t xml:space="preserve">, </w:t>
      </w:r>
      <w:r>
        <w:rPr>
          <w:sz w:val="28"/>
          <w:szCs w:val="28"/>
        </w:rPr>
        <w:t>СД</w:t>
      </w:r>
      <w:r w:rsidRPr="009D3F8C">
        <w:rPr>
          <w:sz w:val="28"/>
          <w:szCs w:val="28"/>
        </w:rPr>
        <w:t xml:space="preserve"> и ХОБЛ</w:t>
      </w:r>
      <w:r>
        <w:rPr>
          <w:sz w:val="28"/>
          <w:szCs w:val="28"/>
        </w:rPr>
        <w:t xml:space="preserve"> и их сочетанием (</w:t>
      </w:r>
      <w:r w:rsidRPr="0090021E">
        <w:rPr>
          <w:sz w:val="28"/>
          <w:szCs w:val="28"/>
        </w:rPr>
        <w:t>p&lt;0.001).</w:t>
      </w:r>
    </w:p>
    <w:p w14:paraId="3CEFE41D" w14:textId="58D5B0CB" w:rsidR="00A944B5" w:rsidRPr="00A944B5" w:rsidRDefault="00A944B5" w:rsidP="00A944B5">
      <w:pPr>
        <w:ind w:firstLine="708"/>
        <w:jc w:val="both"/>
        <w:rPr>
          <w:rFonts w:eastAsia="Calibri"/>
          <w:sz w:val="28"/>
          <w:szCs w:val="28"/>
          <w:lang w:val="ky-KG"/>
        </w:rPr>
      </w:pPr>
      <w:r>
        <w:rPr>
          <w:spacing w:val="-4"/>
          <w:sz w:val="28"/>
          <w:szCs w:val="28"/>
        </w:rPr>
        <w:t>3</w:t>
      </w:r>
      <w:r w:rsidR="00ED47D8" w:rsidRPr="00A944B5">
        <w:rPr>
          <w:spacing w:val="-4"/>
          <w:sz w:val="28"/>
          <w:szCs w:val="28"/>
        </w:rPr>
        <w:t>. </w:t>
      </w:r>
      <w:r w:rsidRPr="00A944B5">
        <w:rPr>
          <w:bCs/>
          <w:color w:val="1D1D1B"/>
          <w:sz w:val="28"/>
          <w:szCs w:val="28"/>
        </w:rPr>
        <w:t>По мере нарастания степени тяжести заболевания и интенсивности поражения легочной ткани наблюдал</w:t>
      </w:r>
      <w:r w:rsidR="001758FB">
        <w:rPr>
          <w:bCs/>
          <w:color w:val="1D1D1B"/>
          <w:sz w:val="28"/>
          <w:szCs w:val="28"/>
        </w:rPr>
        <w:t>и</w:t>
      </w:r>
      <w:r w:rsidRPr="00A944B5">
        <w:rPr>
          <w:bCs/>
          <w:color w:val="1D1D1B"/>
          <w:sz w:val="28"/>
          <w:szCs w:val="28"/>
        </w:rPr>
        <w:t xml:space="preserve">сь повышение количества лейкоцитов с нейтрофилами с одновременным снижением лимфоцитов,  двукратное </w:t>
      </w:r>
      <w:r w:rsidRPr="00A944B5">
        <w:rPr>
          <w:rFonts w:eastAsia="Calibri"/>
          <w:sz w:val="28"/>
          <w:szCs w:val="28"/>
        </w:rPr>
        <w:t>превышение маркеров воспаления</w:t>
      </w:r>
      <w:r w:rsidRPr="00A944B5">
        <w:rPr>
          <w:color w:val="1D1D1B"/>
          <w:sz w:val="28"/>
          <w:szCs w:val="28"/>
        </w:rPr>
        <w:t xml:space="preserve">, </w:t>
      </w:r>
      <w:r w:rsidRPr="00A944B5">
        <w:rPr>
          <w:sz w:val="28"/>
          <w:szCs w:val="28"/>
        </w:rPr>
        <w:t>значительное увеличение АЧТВ, Д-димера и фибриногена</w:t>
      </w:r>
      <w:r>
        <w:rPr>
          <w:sz w:val="28"/>
          <w:szCs w:val="28"/>
        </w:rPr>
        <w:t xml:space="preserve"> </w:t>
      </w:r>
      <w:r w:rsidRPr="00A944B5">
        <w:rPr>
          <w:bCs/>
          <w:color w:val="1D1D1B"/>
          <w:sz w:val="28"/>
          <w:szCs w:val="28"/>
        </w:rPr>
        <w:t>(р</w:t>
      </w:r>
      <w:r w:rsidRPr="00A944B5">
        <w:rPr>
          <w:bCs/>
          <w:sz w:val="28"/>
          <w:szCs w:val="28"/>
        </w:rPr>
        <w:t>&lt;0.001)</w:t>
      </w:r>
      <w:r w:rsidRPr="00A944B5">
        <w:rPr>
          <w:sz w:val="28"/>
          <w:szCs w:val="28"/>
        </w:rPr>
        <w:t xml:space="preserve">, </w:t>
      </w:r>
      <w:r w:rsidRPr="00A944B5">
        <w:rPr>
          <w:sz w:val="28"/>
          <w:szCs w:val="28"/>
          <w:lang w:val="ky-KG"/>
        </w:rPr>
        <w:t xml:space="preserve">отражающие </w:t>
      </w:r>
      <w:r w:rsidRPr="00A944B5">
        <w:rPr>
          <w:sz w:val="28"/>
          <w:szCs w:val="28"/>
        </w:rPr>
        <w:t xml:space="preserve">повышенный  риск тромбообразования и </w:t>
      </w:r>
      <w:r w:rsidRPr="00A944B5">
        <w:rPr>
          <w:sz w:val="28"/>
          <w:szCs w:val="28"/>
          <w:lang w:val="ky-KG"/>
        </w:rPr>
        <w:t xml:space="preserve">тяжесть системной воспалительной реакции, преимущественно, бактериального генеза. </w:t>
      </w:r>
      <w:r w:rsidRPr="00A944B5">
        <w:rPr>
          <w:rFonts w:eastAsia="Calibri"/>
          <w:sz w:val="28"/>
          <w:szCs w:val="28"/>
          <w:lang w:val="ky-KG"/>
        </w:rPr>
        <w:t xml:space="preserve">При </w:t>
      </w:r>
      <w:r w:rsidR="00383720">
        <w:rPr>
          <w:rFonts w:eastAsia="Calibri"/>
          <w:sz w:val="28"/>
          <w:szCs w:val="28"/>
          <w:lang w:val="ky-KG"/>
        </w:rPr>
        <w:t>Линии В</w:t>
      </w:r>
      <w:r w:rsidRPr="00A944B5">
        <w:rPr>
          <w:rFonts w:eastAsia="Calibri"/>
          <w:sz w:val="28"/>
          <w:szCs w:val="28"/>
          <w:lang w:val="ky-KG"/>
        </w:rPr>
        <w:t xml:space="preserve"> штамме, до применения антикоагулянтов, отмечено двукратное увеличение РФМК в крови, демонстрирующее активацию процессов свертывания крови. </w:t>
      </w:r>
    </w:p>
    <w:p w14:paraId="4321AD30" w14:textId="69420C2B" w:rsidR="001758FB" w:rsidRPr="004851A7" w:rsidRDefault="00A944B5" w:rsidP="001758FB">
      <w:pPr>
        <w:ind w:firstLine="708"/>
        <w:jc w:val="both"/>
        <w:rPr>
          <w:color w:val="000000" w:themeColor="text1"/>
          <w:sz w:val="28"/>
          <w:szCs w:val="28"/>
        </w:rPr>
      </w:pPr>
      <w:r>
        <w:rPr>
          <w:spacing w:val="-4"/>
          <w:sz w:val="28"/>
          <w:szCs w:val="28"/>
          <w:lang w:val="ky-KG"/>
        </w:rPr>
        <w:t xml:space="preserve">4. </w:t>
      </w:r>
      <w:r w:rsidR="001758FB" w:rsidRPr="004851A7">
        <w:rPr>
          <w:color w:val="000000" w:themeColor="text1"/>
          <w:sz w:val="28"/>
          <w:szCs w:val="28"/>
          <w:lang w:val="ky-KG"/>
        </w:rPr>
        <w:t xml:space="preserve">После острого COVID-19 развитие долгосрочных последствий отмечено  у 174 (69%) больных, </w:t>
      </w:r>
      <w:r w:rsidR="002C1328">
        <w:rPr>
          <w:sz w:val="28"/>
          <w:szCs w:val="28"/>
          <w:lang w:val="ky-KG"/>
        </w:rPr>
        <w:t>п</w:t>
      </w:r>
      <w:r w:rsidR="002C1328" w:rsidRPr="009B41F3">
        <w:rPr>
          <w:sz w:val="28"/>
          <w:szCs w:val="28"/>
          <w:lang w:val="ky-KG"/>
        </w:rPr>
        <w:t>ри штамме Омикрон в 2 раза чаще развивался постковидный синдром.</w:t>
      </w:r>
      <w:r w:rsidR="002C1328">
        <w:rPr>
          <w:sz w:val="28"/>
          <w:szCs w:val="28"/>
          <w:lang w:val="ky-KG"/>
        </w:rPr>
        <w:t xml:space="preserve"> </w:t>
      </w:r>
      <w:r w:rsidR="002C1328">
        <w:rPr>
          <w:color w:val="000000" w:themeColor="text1"/>
          <w:sz w:val="28"/>
          <w:szCs w:val="28"/>
          <w:lang w:val="ky-KG"/>
        </w:rPr>
        <w:t>З</w:t>
      </w:r>
      <w:r w:rsidR="001758FB" w:rsidRPr="004851A7">
        <w:rPr>
          <w:color w:val="000000" w:themeColor="text1"/>
          <w:sz w:val="28"/>
          <w:szCs w:val="28"/>
          <w:lang w:val="ky-KG"/>
        </w:rPr>
        <w:t xml:space="preserve">начимыми </w:t>
      </w:r>
      <w:r w:rsidR="001758FB" w:rsidRPr="004851A7">
        <w:rPr>
          <w:bCs/>
          <w:color w:val="000000" w:themeColor="text1"/>
          <w:sz w:val="28"/>
          <w:szCs w:val="28"/>
          <w:lang w:val="ky-KG"/>
        </w:rPr>
        <w:t>клиническими проявлениями  явились</w:t>
      </w:r>
      <w:r w:rsidR="001758FB">
        <w:rPr>
          <w:bCs/>
          <w:color w:val="000000" w:themeColor="text1"/>
          <w:sz w:val="28"/>
          <w:szCs w:val="28"/>
          <w:lang w:val="ky-KG"/>
        </w:rPr>
        <w:t xml:space="preserve"> сохранение</w:t>
      </w:r>
      <w:r w:rsidR="002C1328">
        <w:rPr>
          <w:bCs/>
          <w:color w:val="000000" w:themeColor="text1"/>
          <w:sz w:val="28"/>
          <w:szCs w:val="28"/>
          <w:lang w:val="ky-KG"/>
        </w:rPr>
        <w:t xml:space="preserve"> </w:t>
      </w:r>
      <w:r w:rsidR="001758FB" w:rsidRPr="004851A7">
        <w:rPr>
          <w:color w:val="000000" w:themeColor="text1"/>
          <w:sz w:val="28"/>
          <w:szCs w:val="28"/>
          <w:shd w:val="clear" w:color="auto" w:fill="FFFFFF"/>
        </w:rPr>
        <w:t>признак</w:t>
      </w:r>
      <w:r w:rsidR="001758FB">
        <w:rPr>
          <w:color w:val="000000" w:themeColor="text1"/>
          <w:sz w:val="28"/>
          <w:szCs w:val="28"/>
          <w:shd w:val="clear" w:color="auto" w:fill="FFFFFF"/>
        </w:rPr>
        <w:t>ов</w:t>
      </w:r>
      <w:r w:rsidR="001758FB" w:rsidRPr="004851A7">
        <w:rPr>
          <w:bCs/>
          <w:color w:val="000000" w:themeColor="text1"/>
          <w:sz w:val="28"/>
          <w:szCs w:val="28"/>
          <w:lang w:val="ky-KG"/>
        </w:rPr>
        <w:t xml:space="preserve"> острого </w:t>
      </w:r>
      <w:r w:rsidR="001758FB" w:rsidRPr="004851A7">
        <w:rPr>
          <w:bCs/>
          <w:color w:val="000000" w:themeColor="text1"/>
          <w:sz w:val="28"/>
          <w:szCs w:val="28"/>
          <w:lang w:val="en-US"/>
        </w:rPr>
        <w:t>COVID</w:t>
      </w:r>
      <w:r w:rsidR="001758FB" w:rsidRPr="004851A7">
        <w:rPr>
          <w:bCs/>
          <w:color w:val="000000" w:themeColor="text1"/>
          <w:sz w:val="28"/>
          <w:szCs w:val="28"/>
        </w:rPr>
        <w:t xml:space="preserve">-19, а также </w:t>
      </w:r>
      <w:r w:rsidR="001758FB" w:rsidRPr="004851A7">
        <w:rPr>
          <w:color w:val="000000" w:themeColor="text1"/>
          <w:sz w:val="28"/>
          <w:szCs w:val="28"/>
          <w:shd w:val="clear" w:color="auto" w:fill="FFFFFF"/>
        </w:rPr>
        <w:t>вновь появившиеся</w:t>
      </w:r>
      <w:r w:rsidR="001758FB" w:rsidRPr="004851A7">
        <w:rPr>
          <w:bCs/>
          <w:color w:val="000000" w:themeColor="text1"/>
          <w:sz w:val="28"/>
          <w:szCs w:val="28"/>
          <w:lang w:val="ky-KG"/>
        </w:rPr>
        <w:t xml:space="preserve"> симптомы</w:t>
      </w:r>
      <w:r w:rsidR="001758FB" w:rsidRPr="004851A7">
        <w:rPr>
          <w:color w:val="000000" w:themeColor="text1"/>
          <w:sz w:val="28"/>
          <w:szCs w:val="28"/>
          <w:shd w:val="clear" w:color="auto" w:fill="FFFFFF"/>
        </w:rPr>
        <w:t>.</w:t>
      </w:r>
      <w:r w:rsidR="009B41F3" w:rsidRPr="009B41F3">
        <w:rPr>
          <w:sz w:val="28"/>
          <w:szCs w:val="28"/>
          <w:lang w:val="ky-KG"/>
        </w:rPr>
        <w:t xml:space="preserve">  </w:t>
      </w:r>
      <w:r w:rsidR="001758FB" w:rsidRPr="009B41F3">
        <w:rPr>
          <w:color w:val="000000" w:themeColor="text1"/>
          <w:sz w:val="28"/>
          <w:szCs w:val="28"/>
          <w:shd w:val="clear" w:color="auto" w:fill="FFFFFF"/>
        </w:rPr>
        <w:t xml:space="preserve"> </w:t>
      </w:r>
      <w:r w:rsidR="001758FB" w:rsidRPr="009B41F3">
        <w:rPr>
          <w:color w:val="000000" w:themeColor="text1"/>
          <w:sz w:val="28"/>
          <w:szCs w:val="28"/>
        </w:rPr>
        <w:t xml:space="preserve"> </w:t>
      </w:r>
      <w:r w:rsidR="002C1328">
        <w:rPr>
          <w:sz w:val="28"/>
          <w:szCs w:val="28"/>
          <w:lang w:val="ky-KG"/>
        </w:rPr>
        <w:t>К</w:t>
      </w:r>
      <w:r w:rsidR="002C1328" w:rsidRPr="004851A7">
        <w:rPr>
          <w:sz w:val="28"/>
          <w:szCs w:val="28"/>
          <w:lang w:val="ky-KG"/>
        </w:rPr>
        <w:t xml:space="preserve"> 24й неделе</w:t>
      </w:r>
      <w:r w:rsidR="002C1328" w:rsidRPr="004851A7">
        <w:rPr>
          <w:sz w:val="28"/>
          <w:szCs w:val="28"/>
        </w:rPr>
        <w:t xml:space="preserve"> </w:t>
      </w:r>
      <w:r w:rsidR="001758FB" w:rsidRPr="004851A7">
        <w:rPr>
          <w:sz w:val="28"/>
          <w:szCs w:val="28"/>
        </w:rPr>
        <w:t>мониторинг</w:t>
      </w:r>
      <w:r w:rsidR="002C1328">
        <w:rPr>
          <w:sz w:val="28"/>
          <w:szCs w:val="28"/>
        </w:rPr>
        <w:t>а</w:t>
      </w:r>
      <w:r w:rsidR="001758FB" w:rsidRPr="004851A7">
        <w:rPr>
          <w:sz w:val="28"/>
          <w:szCs w:val="28"/>
        </w:rPr>
        <w:t xml:space="preserve"> состояни</w:t>
      </w:r>
      <w:r w:rsidR="001758FB">
        <w:rPr>
          <w:sz w:val="28"/>
          <w:szCs w:val="28"/>
        </w:rPr>
        <w:t>я</w:t>
      </w:r>
      <w:r w:rsidR="001758FB" w:rsidRPr="004851A7">
        <w:rPr>
          <w:sz w:val="28"/>
          <w:szCs w:val="28"/>
        </w:rPr>
        <w:t xml:space="preserve"> пациентов установлена </w:t>
      </w:r>
      <w:r w:rsidR="001758FB" w:rsidRPr="004851A7">
        <w:rPr>
          <w:sz w:val="28"/>
          <w:szCs w:val="28"/>
          <w:lang w:val="ky-KG"/>
        </w:rPr>
        <w:t xml:space="preserve">тенденция к снижению </w:t>
      </w:r>
      <w:r w:rsidR="001758FB">
        <w:rPr>
          <w:sz w:val="28"/>
          <w:szCs w:val="28"/>
          <w:lang w:val="ky-KG"/>
        </w:rPr>
        <w:t>проявлений</w:t>
      </w:r>
      <w:r w:rsidR="001758FB" w:rsidRPr="004851A7">
        <w:rPr>
          <w:sz w:val="28"/>
          <w:szCs w:val="28"/>
          <w:lang w:val="ky-KG"/>
        </w:rPr>
        <w:t xml:space="preserve">, </w:t>
      </w:r>
      <w:r w:rsidR="002C1328" w:rsidRPr="00B612FF">
        <w:rPr>
          <w:sz w:val="28"/>
          <w:szCs w:val="28"/>
          <w:lang w:val="ky-KG"/>
        </w:rPr>
        <w:t xml:space="preserve">к 48й неделе из-за </w:t>
      </w:r>
      <w:r w:rsidR="001758FB" w:rsidRPr="00B612FF">
        <w:rPr>
          <w:sz w:val="28"/>
          <w:szCs w:val="28"/>
          <w:lang w:val="ky-KG"/>
        </w:rPr>
        <w:t>обострени</w:t>
      </w:r>
      <w:r w:rsidR="002C1328" w:rsidRPr="00B612FF">
        <w:rPr>
          <w:sz w:val="28"/>
          <w:szCs w:val="28"/>
          <w:lang w:val="ky-KG"/>
        </w:rPr>
        <w:t>я</w:t>
      </w:r>
      <w:r w:rsidR="001758FB" w:rsidRPr="00B612FF">
        <w:rPr>
          <w:sz w:val="28"/>
          <w:szCs w:val="28"/>
          <w:lang w:val="ky-KG"/>
        </w:rPr>
        <w:t xml:space="preserve"> сопуствующих заболеваний </w:t>
      </w:r>
      <w:r w:rsidR="002C1328" w:rsidRPr="00B612FF">
        <w:rPr>
          <w:sz w:val="28"/>
          <w:szCs w:val="28"/>
          <w:lang w:val="ky-KG"/>
        </w:rPr>
        <w:t>прои</w:t>
      </w:r>
      <w:r w:rsidR="00640152" w:rsidRPr="00B612FF">
        <w:rPr>
          <w:sz w:val="28"/>
          <w:szCs w:val="28"/>
          <w:lang w:val="ky-KG"/>
        </w:rPr>
        <w:t>сходи</w:t>
      </w:r>
      <w:r w:rsidR="002C1328" w:rsidRPr="00B612FF">
        <w:rPr>
          <w:sz w:val="28"/>
          <w:szCs w:val="28"/>
          <w:lang w:val="ky-KG"/>
        </w:rPr>
        <w:t>л</w:t>
      </w:r>
      <w:r w:rsidR="001758FB" w:rsidRPr="00B612FF">
        <w:rPr>
          <w:sz w:val="28"/>
          <w:szCs w:val="28"/>
          <w:lang w:val="ky-KG"/>
        </w:rPr>
        <w:t xml:space="preserve"> возврат</w:t>
      </w:r>
      <w:r w:rsidR="00B612FF" w:rsidRPr="00B612FF">
        <w:rPr>
          <w:sz w:val="28"/>
          <w:szCs w:val="28"/>
        </w:rPr>
        <w:t xml:space="preserve"> </w:t>
      </w:r>
      <w:r w:rsidR="00B612FF">
        <w:rPr>
          <w:sz w:val="28"/>
          <w:szCs w:val="28"/>
        </w:rPr>
        <w:t>симптомов</w:t>
      </w:r>
      <w:r w:rsidR="002C1328">
        <w:rPr>
          <w:sz w:val="28"/>
          <w:szCs w:val="28"/>
          <w:lang w:val="ky-KG"/>
        </w:rPr>
        <w:t xml:space="preserve">, </w:t>
      </w:r>
      <w:r w:rsidR="002C1328" w:rsidRPr="004851A7">
        <w:rPr>
          <w:sz w:val="28"/>
          <w:szCs w:val="28"/>
          <w:lang w:val="ky-KG"/>
        </w:rPr>
        <w:t xml:space="preserve">к 96й неделе </w:t>
      </w:r>
      <w:r w:rsidR="002C1328">
        <w:rPr>
          <w:sz w:val="28"/>
          <w:szCs w:val="28"/>
          <w:lang w:val="ky-KG"/>
        </w:rPr>
        <w:t>достигнуто</w:t>
      </w:r>
      <w:r w:rsidR="002C1328" w:rsidRPr="004851A7">
        <w:rPr>
          <w:sz w:val="28"/>
          <w:szCs w:val="28"/>
          <w:lang w:val="ky-KG"/>
        </w:rPr>
        <w:t xml:space="preserve"> </w:t>
      </w:r>
      <w:r w:rsidR="002C1328">
        <w:rPr>
          <w:sz w:val="28"/>
          <w:szCs w:val="28"/>
          <w:lang w:val="ky-KG"/>
        </w:rPr>
        <w:t>уменьшение</w:t>
      </w:r>
      <w:r w:rsidR="002C1328" w:rsidRPr="004851A7">
        <w:rPr>
          <w:sz w:val="28"/>
          <w:szCs w:val="28"/>
          <w:lang w:val="ky-KG"/>
        </w:rPr>
        <w:t xml:space="preserve"> </w:t>
      </w:r>
      <w:r w:rsidR="002C1328">
        <w:rPr>
          <w:sz w:val="28"/>
          <w:szCs w:val="28"/>
          <w:lang w:val="ky-KG"/>
        </w:rPr>
        <w:t>показателей  п</w:t>
      </w:r>
      <w:r w:rsidR="001758FB" w:rsidRPr="004851A7">
        <w:rPr>
          <w:sz w:val="28"/>
          <w:szCs w:val="28"/>
          <w:lang w:val="ky-KG"/>
        </w:rPr>
        <w:t>осле купирования</w:t>
      </w:r>
      <w:r w:rsidR="001758FB">
        <w:rPr>
          <w:sz w:val="28"/>
          <w:szCs w:val="28"/>
          <w:lang w:val="ky-KG"/>
        </w:rPr>
        <w:t xml:space="preserve"> обострения,</w:t>
      </w:r>
      <w:r w:rsidR="001758FB" w:rsidRPr="004851A7">
        <w:rPr>
          <w:sz w:val="28"/>
          <w:szCs w:val="28"/>
          <w:lang w:val="ky-KG"/>
        </w:rPr>
        <w:t xml:space="preserve"> </w:t>
      </w:r>
      <w:r w:rsidR="001758FB">
        <w:rPr>
          <w:sz w:val="28"/>
          <w:szCs w:val="28"/>
          <w:lang w:val="ky-KG"/>
        </w:rPr>
        <w:t xml:space="preserve">но </w:t>
      </w:r>
      <w:r w:rsidR="001758FB" w:rsidRPr="004851A7">
        <w:rPr>
          <w:sz w:val="28"/>
          <w:szCs w:val="28"/>
          <w:lang w:val="ky-KG"/>
        </w:rPr>
        <w:t xml:space="preserve">с сохранением,  по крайней мере, одного </w:t>
      </w:r>
      <w:r w:rsidR="001758FB">
        <w:rPr>
          <w:sz w:val="28"/>
          <w:szCs w:val="28"/>
          <w:lang w:val="ky-KG"/>
        </w:rPr>
        <w:t xml:space="preserve">из </w:t>
      </w:r>
      <w:r w:rsidR="001758FB" w:rsidRPr="004851A7">
        <w:rPr>
          <w:sz w:val="28"/>
          <w:szCs w:val="28"/>
          <w:lang w:val="ky-KG"/>
        </w:rPr>
        <w:t>симптом</w:t>
      </w:r>
      <w:r w:rsidR="001758FB">
        <w:rPr>
          <w:sz w:val="28"/>
          <w:szCs w:val="28"/>
          <w:lang w:val="ky-KG"/>
        </w:rPr>
        <w:t>ов</w:t>
      </w:r>
      <w:r w:rsidR="001758FB" w:rsidRPr="004851A7">
        <w:rPr>
          <w:sz w:val="28"/>
          <w:szCs w:val="28"/>
          <w:lang w:val="ky-KG"/>
        </w:rPr>
        <w:t xml:space="preserve">, </w:t>
      </w:r>
      <w:r w:rsidR="001758FB">
        <w:rPr>
          <w:sz w:val="28"/>
          <w:szCs w:val="28"/>
          <w:lang w:val="ky-KG"/>
        </w:rPr>
        <w:t>как:</w:t>
      </w:r>
      <w:r w:rsidR="001758FB" w:rsidRPr="004851A7">
        <w:rPr>
          <w:sz w:val="28"/>
          <w:szCs w:val="28"/>
          <w:lang w:val="ky-KG"/>
        </w:rPr>
        <w:t xml:space="preserve">  общая слабость, одышка, боль в грудной клетке,  миалгия. </w:t>
      </w:r>
    </w:p>
    <w:p w14:paraId="126A733B" w14:textId="07588CF8" w:rsidR="00640152" w:rsidRPr="00F03DED" w:rsidRDefault="001758FB" w:rsidP="00640152">
      <w:pPr>
        <w:ind w:firstLine="708"/>
        <w:jc w:val="both"/>
        <w:rPr>
          <w:sz w:val="28"/>
          <w:szCs w:val="28"/>
          <w:lang w:val="ky-KG"/>
        </w:rPr>
      </w:pPr>
      <w:r>
        <w:rPr>
          <w:sz w:val="28"/>
          <w:szCs w:val="28"/>
        </w:rPr>
        <w:t xml:space="preserve">5. </w:t>
      </w:r>
      <w:r w:rsidRPr="00F03DED">
        <w:rPr>
          <w:sz w:val="28"/>
          <w:szCs w:val="28"/>
        </w:rPr>
        <w:t>Из долгосрочных последствий, влиявши</w:t>
      </w:r>
      <w:r w:rsidR="003B12B1">
        <w:rPr>
          <w:sz w:val="28"/>
          <w:szCs w:val="28"/>
        </w:rPr>
        <w:t>х</w:t>
      </w:r>
      <w:r w:rsidRPr="00F03DED">
        <w:rPr>
          <w:sz w:val="28"/>
          <w:szCs w:val="28"/>
        </w:rPr>
        <w:t xml:space="preserve"> на качество жизни, явилась</w:t>
      </w:r>
      <w:r w:rsidRPr="00F03DED">
        <w:rPr>
          <w:sz w:val="28"/>
          <w:szCs w:val="28"/>
          <w:lang w:val="ky-KG"/>
        </w:rPr>
        <w:t xml:space="preserve"> одышка, имевшая прямую связь с показателями острого периода заболевания: СРБ, фибриногеном, показателем лейкоцитов, картиной поражения легких (р</w:t>
      </w:r>
      <w:r w:rsidRPr="00F03DED">
        <w:rPr>
          <w:b/>
          <w:bCs/>
          <w:sz w:val="28"/>
          <w:szCs w:val="28"/>
          <w:lang w:val="ky-KG"/>
        </w:rPr>
        <w:t>&lt;</w:t>
      </w:r>
      <w:r w:rsidRPr="00F03DED">
        <w:rPr>
          <w:bCs/>
          <w:sz w:val="28"/>
          <w:szCs w:val="28"/>
          <w:lang w:val="ky-KG"/>
        </w:rPr>
        <w:t>0,001)</w:t>
      </w:r>
      <w:r w:rsidRPr="00F03DED">
        <w:rPr>
          <w:sz w:val="28"/>
          <w:szCs w:val="28"/>
          <w:lang w:val="ky-KG"/>
        </w:rPr>
        <w:t>. Многофакторный р</w:t>
      </w:r>
      <w:r w:rsidRPr="00F03DED">
        <w:rPr>
          <w:sz w:val="28"/>
          <w:szCs w:val="28"/>
        </w:rPr>
        <w:t>егрессионный анализ выявил риск-факторы постинфекционной одышки и влияние на выживаемость: мужской пол (</w:t>
      </w:r>
      <w:r w:rsidRPr="00F03DED">
        <w:rPr>
          <w:sz w:val="28"/>
          <w:szCs w:val="28"/>
          <w:lang w:val="ky-KG"/>
        </w:rPr>
        <w:t>р</w:t>
      </w:r>
      <w:r w:rsidRPr="00F03DED">
        <w:rPr>
          <w:sz w:val="28"/>
          <w:szCs w:val="28"/>
        </w:rPr>
        <w:t>=0,00</w:t>
      </w:r>
      <w:r w:rsidRPr="00F03DED">
        <w:rPr>
          <w:sz w:val="28"/>
          <w:szCs w:val="28"/>
          <w:lang w:val="ky-KG"/>
        </w:rPr>
        <w:t>3</w:t>
      </w:r>
      <w:r w:rsidRPr="00F03DED">
        <w:rPr>
          <w:sz w:val="28"/>
          <w:szCs w:val="28"/>
        </w:rPr>
        <w:t>), возраст старше 65 лет (</w:t>
      </w:r>
      <w:r w:rsidRPr="00F03DED">
        <w:rPr>
          <w:sz w:val="28"/>
          <w:szCs w:val="28"/>
          <w:lang w:val="ky-KG"/>
        </w:rPr>
        <w:t>р</w:t>
      </w:r>
      <w:r w:rsidRPr="00F03DED">
        <w:rPr>
          <w:sz w:val="28"/>
          <w:szCs w:val="28"/>
        </w:rPr>
        <w:t>=0,11), тяжелая степень острого COVID-19 (</w:t>
      </w:r>
      <w:r w:rsidRPr="00F03DED">
        <w:rPr>
          <w:sz w:val="28"/>
          <w:szCs w:val="28"/>
          <w:lang w:val="ky-KG"/>
        </w:rPr>
        <w:t>р</w:t>
      </w:r>
      <w:r w:rsidRPr="00F03DED">
        <w:rPr>
          <w:sz w:val="28"/>
          <w:szCs w:val="28"/>
        </w:rPr>
        <w:t>=0,002) и поражения легких КТ-3 и 4 (</w:t>
      </w:r>
      <w:r w:rsidRPr="00F03DED">
        <w:rPr>
          <w:sz w:val="28"/>
          <w:szCs w:val="28"/>
          <w:lang w:val="ky-KG"/>
        </w:rPr>
        <w:t>р</w:t>
      </w:r>
      <w:r w:rsidRPr="00F03DED">
        <w:rPr>
          <w:sz w:val="28"/>
          <w:szCs w:val="28"/>
        </w:rPr>
        <w:t xml:space="preserve">=0,009). </w:t>
      </w:r>
      <w:r w:rsidR="00640152" w:rsidRPr="004851A7">
        <w:rPr>
          <w:color w:val="212121"/>
          <w:sz w:val="28"/>
          <w:szCs w:val="28"/>
          <w:shd w:val="clear" w:color="auto" w:fill="FFFFFF"/>
          <w:lang w:val="ky-KG"/>
        </w:rPr>
        <w:t xml:space="preserve">У больных </w:t>
      </w:r>
      <w:r w:rsidR="00640152">
        <w:rPr>
          <w:color w:val="212121"/>
          <w:sz w:val="28"/>
          <w:szCs w:val="28"/>
          <w:shd w:val="clear" w:color="auto" w:fill="FFFFFF"/>
          <w:lang w:val="ky-KG"/>
        </w:rPr>
        <w:t xml:space="preserve">с постинфекционной одышкой </w:t>
      </w:r>
      <w:r w:rsidR="00640152" w:rsidRPr="004851A7">
        <w:rPr>
          <w:color w:val="212121"/>
          <w:sz w:val="28"/>
          <w:szCs w:val="28"/>
          <w:shd w:val="clear" w:color="auto" w:fill="FFFFFF"/>
          <w:lang w:val="ky-KG"/>
        </w:rPr>
        <w:t xml:space="preserve">в возрасте 65 лет </w:t>
      </w:r>
      <w:r w:rsidR="00640152">
        <w:rPr>
          <w:color w:val="212121"/>
          <w:sz w:val="28"/>
          <w:szCs w:val="28"/>
          <w:shd w:val="clear" w:color="auto" w:fill="FFFFFF"/>
          <w:lang w:val="ky-KG"/>
        </w:rPr>
        <w:t xml:space="preserve">мужского пола, </w:t>
      </w:r>
      <w:r w:rsidR="00640152" w:rsidRPr="004851A7">
        <w:rPr>
          <w:color w:val="212121"/>
          <w:sz w:val="28"/>
          <w:szCs w:val="28"/>
          <w:shd w:val="clear" w:color="auto" w:fill="FFFFFF"/>
          <w:lang w:val="ky-KG"/>
        </w:rPr>
        <w:t>тяжелой степени тяжести остро</w:t>
      </w:r>
      <w:r w:rsidR="00640152">
        <w:rPr>
          <w:color w:val="212121"/>
          <w:sz w:val="28"/>
          <w:szCs w:val="28"/>
          <w:shd w:val="clear" w:color="auto" w:fill="FFFFFF"/>
          <w:lang w:val="ky-KG"/>
        </w:rPr>
        <w:t xml:space="preserve">го </w:t>
      </w:r>
      <w:r w:rsidR="00640152">
        <w:rPr>
          <w:color w:val="212121"/>
          <w:sz w:val="28"/>
          <w:szCs w:val="28"/>
          <w:shd w:val="clear" w:color="auto" w:fill="FFFFFF"/>
          <w:lang w:val="en-US"/>
        </w:rPr>
        <w:t>COVID</w:t>
      </w:r>
      <w:r w:rsidR="00640152" w:rsidRPr="004851A7">
        <w:rPr>
          <w:color w:val="212121"/>
          <w:sz w:val="28"/>
          <w:szCs w:val="28"/>
          <w:shd w:val="clear" w:color="auto" w:fill="FFFFFF"/>
        </w:rPr>
        <w:t>-19</w:t>
      </w:r>
      <w:r w:rsidR="00640152" w:rsidRPr="004851A7">
        <w:rPr>
          <w:color w:val="212121"/>
          <w:sz w:val="28"/>
          <w:szCs w:val="28"/>
          <w:shd w:val="clear" w:color="auto" w:fill="FFFFFF"/>
          <w:lang w:val="ky-KG"/>
        </w:rPr>
        <w:t xml:space="preserve"> риск смертности повыша</w:t>
      </w:r>
      <w:r w:rsidR="00640152">
        <w:rPr>
          <w:color w:val="212121"/>
          <w:sz w:val="28"/>
          <w:szCs w:val="28"/>
          <w:shd w:val="clear" w:color="auto" w:fill="FFFFFF"/>
          <w:lang w:val="ky-KG"/>
        </w:rPr>
        <w:t>л</w:t>
      </w:r>
      <w:r w:rsidR="00640152" w:rsidRPr="004851A7">
        <w:rPr>
          <w:color w:val="212121"/>
          <w:sz w:val="28"/>
          <w:szCs w:val="28"/>
          <w:shd w:val="clear" w:color="auto" w:fill="FFFFFF"/>
          <w:lang w:val="ky-KG"/>
        </w:rPr>
        <w:t>ся в 3-4 раза</w:t>
      </w:r>
      <w:r w:rsidR="00640152">
        <w:rPr>
          <w:color w:val="212121"/>
          <w:sz w:val="28"/>
          <w:szCs w:val="28"/>
          <w:shd w:val="clear" w:color="auto" w:fill="FFFFFF"/>
          <w:lang w:val="ky-KG"/>
        </w:rPr>
        <w:t>, в то время как</w:t>
      </w:r>
      <w:r w:rsidR="00640152" w:rsidRPr="00F03DED">
        <w:rPr>
          <w:color w:val="212121"/>
          <w:sz w:val="28"/>
          <w:szCs w:val="28"/>
          <w:shd w:val="clear" w:color="auto" w:fill="FFFFFF"/>
          <w:lang w:val="ky-KG"/>
        </w:rPr>
        <w:t xml:space="preserve">, </w:t>
      </w:r>
      <w:r w:rsidR="00640152">
        <w:rPr>
          <w:color w:val="212121"/>
          <w:sz w:val="28"/>
          <w:szCs w:val="28"/>
          <w:shd w:val="clear" w:color="auto" w:fill="FFFFFF"/>
        </w:rPr>
        <w:t>у</w:t>
      </w:r>
      <w:r w:rsidR="00640152" w:rsidRPr="00F03DED">
        <w:rPr>
          <w:color w:val="212121"/>
          <w:sz w:val="28"/>
          <w:szCs w:val="28"/>
          <w:shd w:val="clear" w:color="auto" w:fill="FFFFFF"/>
        </w:rPr>
        <w:t xml:space="preserve"> больных с одышкой </w:t>
      </w:r>
      <w:r w:rsidR="00640152" w:rsidRPr="00F03DED">
        <w:rPr>
          <w:color w:val="212121"/>
          <w:sz w:val="28"/>
          <w:szCs w:val="28"/>
          <w:shd w:val="clear" w:color="auto" w:fill="FFFFFF"/>
          <w:lang w:val="ky-KG"/>
        </w:rPr>
        <w:t xml:space="preserve">легкой степени тяжести острого </w:t>
      </w:r>
      <w:r w:rsidR="00640152" w:rsidRPr="00F03DED">
        <w:rPr>
          <w:color w:val="212121"/>
          <w:sz w:val="28"/>
          <w:szCs w:val="28"/>
          <w:shd w:val="clear" w:color="auto" w:fill="FFFFFF"/>
          <w:lang w:val="en-US"/>
        </w:rPr>
        <w:t>COVID</w:t>
      </w:r>
      <w:r w:rsidR="00640152" w:rsidRPr="00F03DED">
        <w:rPr>
          <w:color w:val="212121"/>
          <w:sz w:val="28"/>
          <w:szCs w:val="28"/>
          <w:shd w:val="clear" w:color="auto" w:fill="FFFFFF"/>
        </w:rPr>
        <w:t xml:space="preserve">-19 </w:t>
      </w:r>
      <w:r w:rsidR="00640152" w:rsidRPr="00F03DED">
        <w:rPr>
          <w:color w:val="212121"/>
          <w:sz w:val="28"/>
          <w:szCs w:val="28"/>
          <w:shd w:val="clear" w:color="auto" w:fill="FFFFFF"/>
          <w:lang w:val="ky-KG"/>
        </w:rPr>
        <w:t>риск смерти нулевой</w:t>
      </w:r>
      <w:r w:rsidR="00640152">
        <w:rPr>
          <w:color w:val="212121"/>
          <w:sz w:val="28"/>
          <w:szCs w:val="28"/>
          <w:shd w:val="clear" w:color="auto" w:fill="FFFFFF"/>
          <w:lang w:val="ky-KG"/>
        </w:rPr>
        <w:t xml:space="preserve"> (р</w:t>
      </w:r>
      <w:r w:rsidR="00640152" w:rsidRPr="00F03DED">
        <w:rPr>
          <w:b/>
          <w:bCs/>
          <w:sz w:val="28"/>
          <w:szCs w:val="28"/>
          <w:lang w:val="ky-KG"/>
        </w:rPr>
        <w:t>&lt;</w:t>
      </w:r>
      <w:r w:rsidR="00640152" w:rsidRPr="00F03DED">
        <w:rPr>
          <w:bCs/>
          <w:sz w:val="28"/>
          <w:szCs w:val="28"/>
          <w:lang w:val="ky-KG"/>
        </w:rPr>
        <w:t>0,001</w:t>
      </w:r>
      <w:r w:rsidR="00640152">
        <w:rPr>
          <w:bCs/>
          <w:sz w:val="28"/>
          <w:szCs w:val="28"/>
          <w:lang w:val="ky-KG"/>
        </w:rPr>
        <w:t>)</w:t>
      </w:r>
      <w:r w:rsidR="00640152">
        <w:rPr>
          <w:color w:val="212121"/>
          <w:sz w:val="28"/>
          <w:szCs w:val="28"/>
          <w:shd w:val="clear" w:color="auto" w:fill="FFFFFF"/>
          <w:lang w:val="ky-KG"/>
        </w:rPr>
        <w:t xml:space="preserve">. </w:t>
      </w:r>
    </w:p>
    <w:p w14:paraId="357C7F29" w14:textId="243BBFA8" w:rsidR="00ED47D8" w:rsidRDefault="00ED47D8" w:rsidP="00ED47D8">
      <w:pPr>
        <w:ind w:firstLine="709"/>
        <w:jc w:val="center"/>
        <w:rPr>
          <w:b/>
          <w:sz w:val="28"/>
          <w:szCs w:val="28"/>
        </w:rPr>
      </w:pPr>
      <w:r>
        <w:rPr>
          <w:b/>
          <w:sz w:val="28"/>
          <w:szCs w:val="28"/>
        </w:rPr>
        <w:lastRenderedPageBreak/>
        <w:t>ПРАКТИЧЕСКИЕ РЕКОМЕНДАЦИИ</w:t>
      </w:r>
    </w:p>
    <w:p w14:paraId="042728EE" w14:textId="77777777" w:rsidR="00ED47D8" w:rsidRDefault="00ED47D8" w:rsidP="00ED47D8">
      <w:pPr>
        <w:ind w:firstLine="709"/>
        <w:jc w:val="center"/>
        <w:rPr>
          <w:b/>
          <w:sz w:val="28"/>
          <w:szCs w:val="28"/>
        </w:rPr>
      </w:pPr>
    </w:p>
    <w:p w14:paraId="467AFFBC" w14:textId="72627AAA" w:rsidR="00D9308B" w:rsidRDefault="00ED47D8" w:rsidP="00ED47D8">
      <w:pPr>
        <w:ind w:firstLine="709"/>
        <w:jc w:val="both"/>
        <w:rPr>
          <w:sz w:val="28"/>
          <w:szCs w:val="28"/>
        </w:rPr>
      </w:pPr>
      <w:r>
        <w:rPr>
          <w:bCs/>
          <w:sz w:val="28"/>
          <w:szCs w:val="28"/>
        </w:rPr>
        <w:t>1. </w:t>
      </w:r>
      <w:r w:rsidR="00D9308B">
        <w:rPr>
          <w:sz w:val="28"/>
          <w:szCs w:val="28"/>
        </w:rPr>
        <w:t>При клинической диагностике коронавирусной инфекции учитывать</w:t>
      </w:r>
      <w:r w:rsidR="00D9308B" w:rsidRPr="00EA380E">
        <w:rPr>
          <w:sz w:val="28"/>
          <w:szCs w:val="28"/>
        </w:rPr>
        <w:t xml:space="preserve"> категори</w:t>
      </w:r>
      <w:r w:rsidR="00D9308B">
        <w:rPr>
          <w:sz w:val="28"/>
          <w:szCs w:val="28"/>
        </w:rPr>
        <w:t>и симптомов:</w:t>
      </w:r>
      <w:r w:rsidR="00D9308B" w:rsidRPr="00EA380E">
        <w:rPr>
          <w:sz w:val="28"/>
          <w:szCs w:val="28"/>
        </w:rPr>
        <w:t xml:space="preserve"> «очень частые</w:t>
      </w:r>
      <w:r w:rsidR="00D9308B">
        <w:rPr>
          <w:sz w:val="28"/>
          <w:szCs w:val="28"/>
        </w:rPr>
        <w:t xml:space="preserve"> </w:t>
      </w:r>
      <w:r w:rsidR="00D9308B" w:rsidRPr="00D9308B">
        <w:rPr>
          <w:sz w:val="28"/>
          <w:szCs w:val="28"/>
        </w:rPr>
        <w:t>&gt;60%</w:t>
      </w:r>
      <w:r w:rsidR="00D9308B" w:rsidRPr="00EA380E">
        <w:rPr>
          <w:sz w:val="28"/>
          <w:szCs w:val="28"/>
        </w:rPr>
        <w:t>»: повышение температуры тела, общая слабость, сухой кашель, боль в горле при глотании и миалгии</w:t>
      </w:r>
      <w:r w:rsidR="00D9308B">
        <w:rPr>
          <w:sz w:val="28"/>
          <w:szCs w:val="28"/>
        </w:rPr>
        <w:t xml:space="preserve">; </w:t>
      </w:r>
      <w:r w:rsidR="00D9308B" w:rsidRPr="00EA380E">
        <w:rPr>
          <w:sz w:val="28"/>
          <w:szCs w:val="28"/>
        </w:rPr>
        <w:t>«частые</w:t>
      </w:r>
      <w:r w:rsidR="00D9308B">
        <w:rPr>
          <w:sz w:val="28"/>
          <w:szCs w:val="28"/>
        </w:rPr>
        <w:t xml:space="preserve"> </w:t>
      </w:r>
      <w:r w:rsidR="00D9308B" w:rsidRPr="00F97DBD">
        <w:rPr>
          <w:sz w:val="28"/>
          <w:szCs w:val="28"/>
        </w:rPr>
        <w:t>40%</w:t>
      </w:r>
      <w:r w:rsidR="00D9308B">
        <w:rPr>
          <w:sz w:val="28"/>
          <w:szCs w:val="28"/>
        </w:rPr>
        <w:t>-</w:t>
      </w:r>
      <w:r w:rsidR="00D9308B" w:rsidRPr="00F97DBD">
        <w:rPr>
          <w:sz w:val="28"/>
          <w:szCs w:val="28"/>
        </w:rPr>
        <w:t>60%</w:t>
      </w:r>
      <w:r w:rsidR="00D9308B" w:rsidRPr="00EA380E">
        <w:rPr>
          <w:sz w:val="28"/>
          <w:szCs w:val="28"/>
        </w:rPr>
        <w:t>»: головная боль, потливость, одышка, боль в грудной клетке</w:t>
      </w:r>
      <w:r w:rsidR="00D9308B">
        <w:rPr>
          <w:sz w:val="28"/>
          <w:szCs w:val="28"/>
        </w:rPr>
        <w:t xml:space="preserve">; </w:t>
      </w:r>
      <w:r w:rsidR="00D9308B" w:rsidRPr="00EA380E">
        <w:rPr>
          <w:sz w:val="28"/>
          <w:szCs w:val="28"/>
        </w:rPr>
        <w:t>«редки</w:t>
      </w:r>
      <w:r w:rsidR="00D9308B">
        <w:rPr>
          <w:sz w:val="28"/>
          <w:szCs w:val="28"/>
        </w:rPr>
        <w:t xml:space="preserve">е </w:t>
      </w:r>
      <w:r w:rsidR="00D9308B" w:rsidRPr="00F97DBD">
        <w:rPr>
          <w:sz w:val="28"/>
          <w:szCs w:val="28"/>
        </w:rPr>
        <w:t>20%</w:t>
      </w:r>
      <w:r w:rsidR="00D9308B">
        <w:rPr>
          <w:sz w:val="28"/>
          <w:szCs w:val="28"/>
        </w:rPr>
        <w:t>-</w:t>
      </w:r>
      <w:r w:rsidR="00D9308B" w:rsidRPr="00F97DBD">
        <w:rPr>
          <w:sz w:val="28"/>
          <w:szCs w:val="28"/>
        </w:rPr>
        <w:t>40%</w:t>
      </w:r>
      <w:r w:rsidR="00D9308B" w:rsidRPr="00EA380E">
        <w:rPr>
          <w:sz w:val="28"/>
          <w:szCs w:val="28"/>
        </w:rPr>
        <w:t>»</w:t>
      </w:r>
      <w:r w:rsidR="00D9308B">
        <w:rPr>
          <w:sz w:val="28"/>
          <w:szCs w:val="28"/>
        </w:rPr>
        <w:t>:</w:t>
      </w:r>
      <w:r w:rsidR="00D9308B" w:rsidRPr="00EA380E">
        <w:rPr>
          <w:sz w:val="28"/>
          <w:szCs w:val="28"/>
        </w:rPr>
        <w:t xml:space="preserve"> озноб, тошнота, аносмия, агевзия</w:t>
      </w:r>
      <w:r w:rsidR="00D9308B">
        <w:rPr>
          <w:sz w:val="28"/>
          <w:szCs w:val="28"/>
        </w:rPr>
        <w:t>;</w:t>
      </w:r>
      <w:r w:rsidR="00D9308B" w:rsidRPr="00EA380E">
        <w:rPr>
          <w:sz w:val="28"/>
          <w:szCs w:val="28"/>
        </w:rPr>
        <w:t xml:space="preserve"> «очень редкими</w:t>
      </w:r>
      <w:r w:rsidR="00D9308B">
        <w:rPr>
          <w:sz w:val="28"/>
          <w:szCs w:val="28"/>
        </w:rPr>
        <w:t xml:space="preserve"> </w:t>
      </w:r>
      <w:r w:rsidR="00D9308B" w:rsidRPr="00D9308B">
        <w:rPr>
          <w:sz w:val="28"/>
          <w:szCs w:val="28"/>
        </w:rPr>
        <w:t>&lt;</w:t>
      </w:r>
      <w:r w:rsidR="00D9308B" w:rsidRPr="00F97DBD">
        <w:rPr>
          <w:sz w:val="28"/>
          <w:szCs w:val="28"/>
        </w:rPr>
        <w:t>20%</w:t>
      </w:r>
      <w:r w:rsidR="00D9308B" w:rsidRPr="00EA380E">
        <w:rPr>
          <w:sz w:val="28"/>
          <w:szCs w:val="28"/>
        </w:rPr>
        <w:t>»</w:t>
      </w:r>
      <w:r w:rsidR="00D9308B">
        <w:rPr>
          <w:sz w:val="28"/>
          <w:szCs w:val="28"/>
        </w:rPr>
        <w:t xml:space="preserve">: </w:t>
      </w:r>
      <w:r w:rsidR="00D9308B" w:rsidRPr="00EA380E">
        <w:rPr>
          <w:sz w:val="28"/>
          <w:szCs w:val="28"/>
        </w:rPr>
        <w:t xml:space="preserve">заложенность носа и диарея. </w:t>
      </w:r>
    </w:p>
    <w:p w14:paraId="2E218AFD" w14:textId="058BA179" w:rsidR="00ED47D8" w:rsidRDefault="00ED47D8" w:rsidP="00ED47D8">
      <w:pPr>
        <w:ind w:firstLine="709"/>
        <w:jc w:val="both"/>
        <w:rPr>
          <w:bCs/>
          <w:color w:val="000000" w:themeColor="text1"/>
          <w:spacing w:val="-4"/>
          <w:sz w:val="28"/>
          <w:szCs w:val="28"/>
        </w:rPr>
      </w:pPr>
      <w:r>
        <w:rPr>
          <w:rFonts w:eastAsia="TimesNewRoman"/>
          <w:spacing w:val="-4"/>
          <w:sz w:val="28"/>
          <w:szCs w:val="28"/>
        </w:rPr>
        <w:t>2. </w:t>
      </w:r>
      <w:r w:rsidR="00385BB8">
        <w:rPr>
          <w:rStyle w:val="afb"/>
          <w:b w:val="0"/>
          <w:sz w:val="28"/>
          <w:szCs w:val="28"/>
        </w:rPr>
        <w:t>К</w:t>
      </w:r>
      <w:r w:rsidR="00385BB8" w:rsidRPr="005D7281">
        <w:rPr>
          <w:rStyle w:val="afb"/>
          <w:b w:val="0"/>
          <w:sz w:val="28"/>
          <w:szCs w:val="28"/>
        </w:rPr>
        <w:t>линические</w:t>
      </w:r>
      <w:r w:rsidR="00385BB8">
        <w:rPr>
          <w:rStyle w:val="afb"/>
          <w:sz w:val="28"/>
          <w:szCs w:val="28"/>
        </w:rPr>
        <w:t xml:space="preserve"> </w:t>
      </w:r>
      <w:r w:rsidR="00385BB8" w:rsidRPr="00C65F60">
        <w:rPr>
          <w:sz w:val="28"/>
          <w:szCs w:val="28"/>
        </w:rPr>
        <w:t xml:space="preserve">симптомы, такие как </w:t>
      </w:r>
      <w:r w:rsidR="00385BB8" w:rsidRPr="005D7281">
        <w:rPr>
          <w:rStyle w:val="afb"/>
          <w:b w:val="0"/>
          <w:sz w:val="28"/>
          <w:szCs w:val="28"/>
        </w:rPr>
        <w:t>кашель</w:t>
      </w:r>
      <w:r w:rsidR="00385BB8" w:rsidRPr="005D7281">
        <w:rPr>
          <w:sz w:val="28"/>
          <w:szCs w:val="28"/>
        </w:rPr>
        <w:t>,</w:t>
      </w:r>
      <w:r w:rsidR="00385BB8" w:rsidRPr="005D7281">
        <w:rPr>
          <w:b/>
          <w:sz w:val="28"/>
          <w:szCs w:val="28"/>
        </w:rPr>
        <w:t xml:space="preserve"> </w:t>
      </w:r>
      <w:r w:rsidR="00385BB8" w:rsidRPr="005D7281">
        <w:rPr>
          <w:rStyle w:val="afb"/>
          <w:b w:val="0"/>
          <w:sz w:val="28"/>
          <w:szCs w:val="28"/>
        </w:rPr>
        <w:t>одышка</w:t>
      </w:r>
      <w:r w:rsidR="00385BB8" w:rsidRPr="005D7281">
        <w:rPr>
          <w:b/>
          <w:sz w:val="28"/>
          <w:szCs w:val="28"/>
        </w:rPr>
        <w:t xml:space="preserve"> </w:t>
      </w:r>
      <w:r w:rsidR="00385BB8" w:rsidRPr="005D7281">
        <w:rPr>
          <w:sz w:val="28"/>
          <w:szCs w:val="28"/>
        </w:rPr>
        <w:t>и</w:t>
      </w:r>
      <w:r w:rsidR="00385BB8" w:rsidRPr="005D7281">
        <w:rPr>
          <w:b/>
          <w:sz w:val="28"/>
          <w:szCs w:val="28"/>
        </w:rPr>
        <w:t xml:space="preserve"> </w:t>
      </w:r>
      <w:r w:rsidR="00385BB8" w:rsidRPr="005D7281">
        <w:rPr>
          <w:rStyle w:val="afb"/>
          <w:b w:val="0"/>
          <w:sz w:val="28"/>
          <w:szCs w:val="28"/>
        </w:rPr>
        <w:t>боль в грудной клетке</w:t>
      </w:r>
      <w:r w:rsidR="00385BB8" w:rsidRPr="005D7281">
        <w:rPr>
          <w:sz w:val="28"/>
          <w:szCs w:val="28"/>
        </w:rPr>
        <w:t>,</w:t>
      </w:r>
      <w:r w:rsidR="00385BB8" w:rsidRPr="00C65F60">
        <w:rPr>
          <w:sz w:val="28"/>
          <w:szCs w:val="28"/>
        </w:rPr>
        <w:t xml:space="preserve"> заметно чаще встреча</w:t>
      </w:r>
      <w:r w:rsidR="00385BB8">
        <w:rPr>
          <w:sz w:val="28"/>
          <w:szCs w:val="28"/>
        </w:rPr>
        <w:t>лись</w:t>
      </w:r>
      <w:r w:rsidR="00385BB8" w:rsidRPr="00C65F60">
        <w:rPr>
          <w:sz w:val="28"/>
          <w:szCs w:val="28"/>
        </w:rPr>
        <w:t xml:space="preserve"> у</w:t>
      </w:r>
      <w:r w:rsidR="00385BB8">
        <w:rPr>
          <w:sz w:val="28"/>
          <w:szCs w:val="28"/>
        </w:rPr>
        <w:t xml:space="preserve"> больных старше 60 лет при острой коронавирусной инфекции, требу</w:t>
      </w:r>
      <w:r w:rsidR="00640152">
        <w:rPr>
          <w:sz w:val="28"/>
          <w:szCs w:val="28"/>
        </w:rPr>
        <w:t>ющие</w:t>
      </w:r>
      <w:r w:rsidR="00385BB8">
        <w:rPr>
          <w:sz w:val="28"/>
          <w:szCs w:val="28"/>
        </w:rPr>
        <w:t xml:space="preserve"> тщательного длительного мониторинга, т.к. могут быть предикторами долгосрочных последствий</w:t>
      </w:r>
      <w:r w:rsidR="003B12B1">
        <w:rPr>
          <w:sz w:val="28"/>
          <w:szCs w:val="28"/>
        </w:rPr>
        <w:t>.</w:t>
      </w:r>
      <w:r w:rsidR="00385BB8" w:rsidRPr="00C65F60">
        <w:rPr>
          <w:sz w:val="28"/>
          <w:szCs w:val="28"/>
        </w:rPr>
        <w:t xml:space="preserve"> </w:t>
      </w:r>
    </w:p>
    <w:p w14:paraId="23A8E2FC" w14:textId="5412CE69" w:rsidR="002B003F" w:rsidRDefault="00ED47D8" w:rsidP="00ED47D8">
      <w:pPr>
        <w:ind w:firstLine="709"/>
        <w:jc w:val="both"/>
        <w:rPr>
          <w:sz w:val="28"/>
          <w:szCs w:val="28"/>
          <w:lang w:val="ky-KG"/>
        </w:rPr>
      </w:pPr>
      <w:r>
        <w:rPr>
          <w:bCs/>
          <w:color w:val="000000" w:themeColor="text1"/>
          <w:spacing w:val="-4"/>
          <w:sz w:val="28"/>
          <w:szCs w:val="28"/>
        </w:rPr>
        <w:t>3. </w:t>
      </w:r>
      <w:r w:rsidR="002B003F">
        <w:rPr>
          <w:bCs/>
          <w:color w:val="000000" w:themeColor="text1"/>
          <w:spacing w:val="-4"/>
          <w:sz w:val="28"/>
          <w:szCs w:val="28"/>
        </w:rPr>
        <w:t xml:space="preserve">При </w:t>
      </w:r>
      <w:r w:rsidR="00845F89">
        <w:rPr>
          <w:bCs/>
          <w:color w:val="1D1D1B"/>
          <w:sz w:val="28"/>
          <w:szCs w:val="28"/>
        </w:rPr>
        <w:t>лейкоцитозе</w:t>
      </w:r>
      <w:r w:rsidR="002B003F" w:rsidRPr="00A944B5">
        <w:rPr>
          <w:bCs/>
          <w:color w:val="1D1D1B"/>
          <w:sz w:val="28"/>
          <w:szCs w:val="28"/>
        </w:rPr>
        <w:t xml:space="preserve"> с нейтрофил</w:t>
      </w:r>
      <w:r w:rsidR="00845F89">
        <w:rPr>
          <w:bCs/>
          <w:color w:val="1D1D1B"/>
          <w:sz w:val="28"/>
          <w:szCs w:val="28"/>
        </w:rPr>
        <w:t>езом</w:t>
      </w:r>
      <w:r w:rsidR="002B003F" w:rsidRPr="00A944B5">
        <w:rPr>
          <w:bCs/>
          <w:color w:val="1D1D1B"/>
          <w:sz w:val="28"/>
          <w:szCs w:val="28"/>
        </w:rPr>
        <w:t xml:space="preserve"> с одновременн</w:t>
      </w:r>
      <w:r w:rsidR="00845F89">
        <w:rPr>
          <w:bCs/>
          <w:color w:val="1D1D1B"/>
          <w:sz w:val="28"/>
          <w:szCs w:val="28"/>
        </w:rPr>
        <w:t>ой лимфопенией</w:t>
      </w:r>
      <w:r w:rsidR="003B12B1">
        <w:rPr>
          <w:bCs/>
          <w:color w:val="1D1D1B"/>
          <w:sz w:val="28"/>
          <w:szCs w:val="28"/>
        </w:rPr>
        <w:t xml:space="preserve">, </w:t>
      </w:r>
      <w:r w:rsidR="002B003F">
        <w:rPr>
          <w:bCs/>
          <w:color w:val="1D1D1B"/>
          <w:sz w:val="28"/>
          <w:szCs w:val="28"/>
        </w:rPr>
        <w:t xml:space="preserve">повышении СРБ и ПКТ, </w:t>
      </w:r>
      <w:r w:rsidR="002B003F" w:rsidRPr="00A944B5">
        <w:rPr>
          <w:sz w:val="28"/>
          <w:szCs w:val="28"/>
        </w:rPr>
        <w:t>увеличени</w:t>
      </w:r>
      <w:r w:rsidR="00845F89">
        <w:rPr>
          <w:sz w:val="28"/>
          <w:szCs w:val="28"/>
        </w:rPr>
        <w:t>и</w:t>
      </w:r>
      <w:r w:rsidR="002B003F" w:rsidRPr="00A944B5">
        <w:rPr>
          <w:sz w:val="28"/>
          <w:szCs w:val="28"/>
        </w:rPr>
        <w:t xml:space="preserve"> АЧТВ, Д-димера и фибриногена</w:t>
      </w:r>
      <w:r w:rsidR="00845F89">
        <w:rPr>
          <w:sz w:val="28"/>
          <w:szCs w:val="28"/>
        </w:rPr>
        <w:t xml:space="preserve"> сопоставлять со </w:t>
      </w:r>
      <w:r w:rsidR="002B003F" w:rsidRPr="00A944B5">
        <w:rPr>
          <w:bCs/>
          <w:color w:val="1D1D1B"/>
          <w:sz w:val="28"/>
          <w:szCs w:val="28"/>
        </w:rPr>
        <w:t>степен</w:t>
      </w:r>
      <w:r w:rsidR="00845F89">
        <w:rPr>
          <w:bCs/>
          <w:color w:val="1D1D1B"/>
          <w:sz w:val="28"/>
          <w:szCs w:val="28"/>
        </w:rPr>
        <w:t>ью</w:t>
      </w:r>
      <w:r w:rsidR="002B003F" w:rsidRPr="00A944B5">
        <w:rPr>
          <w:bCs/>
          <w:color w:val="1D1D1B"/>
          <w:sz w:val="28"/>
          <w:szCs w:val="28"/>
        </w:rPr>
        <w:t xml:space="preserve"> тяжести заболевания и </w:t>
      </w:r>
      <w:r w:rsidR="00845F89">
        <w:rPr>
          <w:bCs/>
          <w:color w:val="1D1D1B"/>
          <w:sz w:val="28"/>
          <w:szCs w:val="28"/>
        </w:rPr>
        <w:t>картиной КТ-легких как предикторов</w:t>
      </w:r>
      <w:r w:rsidR="003B12B1">
        <w:rPr>
          <w:sz w:val="28"/>
          <w:szCs w:val="28"/>
        </w:rPr>
        <w:t xml:space="preserve"> </w:t>
      </w:r>
      <w:r w:rsidR="002B003F" w:rsidRPr="00A944B5">
        <w:rPr>
          <w:sz w:val="28"/>
          <w:szCs w:val="28"/>
        </w:rPr>
        <w:t>риск</w:t>
      </w:r>
      <w:r w:rsidR="00845F89">
        <w:rPr>
          <w:sz w:val="28"/>
          <w:szCs w:val="28"/>
        </w:rPr>
        <w:t>а</w:t>
      </w:r>
      <w:r w:rsidR="002B003F" w:rsidRPr="00A944B5">
        <w:rPr>
          <w:sz w:val="28"/>
          <w:szCs w:val="28"/>
        </w:rPr>
        <w:t xml:space="preserve"> тромбообразования и </w:t>
      </w:r>
      <w:r w:rsidR="002B003F" w:rsidRPr="00A944B5">
        <w:rPr>
          <w:sz w:val="28"/>
          <w:szCs w:val="28"/>
          <w:lang w:val="ky-KG"/>
        </w:rPr>
        <w:t>тяже</w:t>
      </w:r>
      <w:r w:rsidR="00845F89">
        <w:rPr>
          <w:sz w:val="28"/>
          <w:szCs w:val="28"/>
          <w:lang w:val="ky-KG"/>
        </w:rPr>
        <w:t>лой</w:t>
      </w:r>
      <w:r w:rsidR="002B003F" w:rsidRPr="00A944B5">
        <w:rPr>
          <w:sz w:val="28"/>
          <w:szCs w:val="28"/>
          <w:lang w:val="ky-KG"/>
        </w:rPr>
        <w:t xml:space="preserve"> системной воспалительной реакци</w:t>
      </w:r>
      <w:r w:rsidR="00845F89">
        <w:rPr>
          <w:sz w:val="28"/>
          <w:szCs w:val="28"/>
          <w:lang w:val="ky-KG"/>
        </w:rPr>
        <w:t>ей при коронавирусной инфекции</w:t>
      </w:r>
      <w:r w:rsidR="002B003F" w:rsidRPr="00A944B5">
        <w:rPr>
          <w:sz w:val="28"/>
          <w:szCs w:val="28"/>
          <w:lang w:val="ky-KG"/>
        </w:rPr>
        <w:t xml:space="preserve">. </w:t>
      </w:r>
    </w:p>
    <w:p w14:paraId="30A5C457" w14:textId="4548C20F" w:rsidR="00F05B68" w:rsidRPr="00F03DED" w:rsidRDefault="00ED47D8" w:rsidP="00F05B68">
      <w:pPr>
        <w:ind w:firstLine="708"/>
        <w:jc w:val="both"/>
        <w:rPr>
          <w:sz w:val="28"/>
          <w:szCs w:val="28"/>
          <w:lang w:val="ky-KG"/>
        </w:rPr>
      </w:pPr>
      <w:r w:rsidRPr="001143DE">
        <w:rPr>
          <w:rFonts w:eastAsia="TimesNewRoman"/>
          <w:spacing w:val="-4"/>
          <w:sz w:val="28"/>
          <w:szCs w:val="28"/>
        </w:rPr>
        <w:t>4</w:t>
      </w:r>
      <w:r>
        <w:rPr>
          <w:rFonts w:eastAsia="TimesNewRoman"/>
          <w:spacing w:val="-4"/>
          <w:sz w:val="28"/>
          <w:szCs w:val="28"/>
        </w:rPr>
        <w:t>. </w:t>
      </w:r>
      <w:r w:rsidR="00E416A3">
        <w:rPr>
          <w:rFonts w:eastAsia="TimesNewRoman"/>
          <w:spacing w:val="-4"/>
          <w:sz w:val="28"/>
          <w:szCs w:val="28"/>
        </w:rPr>
        <w:t xml:space="preserve">При развитии постинфекционной одышки </w:t>
      </w:r>
      <w:r w:rsidR="00E416A3">
        <w:rPr>
          <w:sz w:val="28"/>
          <w:szCs w:val="28"/>
          <w:lang w:val="ky-KG"/>
        </w:rPr>
        <w:t>учитывать</w:t>
      </w:r>
      <w:r w:rsidR="009B41F3" w:rsidRPr="004851A7">
        <w:rPr>
          <w:sz w:val="28"/>
          <w:szCs w:val="28"/>
        </w:rPr>
        <w:t xml:space="preserve"> риск-факторы</w:t>
      </w:r>
      <w:r w:rsidR="00E416A3">
        <w:rPr>
          <w:sz w:val="28"/>
          <w:szCs w:val="28"/>
        </w:rPr>
        <w:t>, влияю</w:t>
      </w:r>
      <w:r w:rsidR="001D7BBA">
        <w:rPr>
          <w:sz w:val="28"/>
          <w:szCs w:val="28"/>
        </w:rPr>
        <w:t>щие</w:t>
      </w:r>
      <w:r w:rsidR="00E416A3">
        <w:rPr>
          <w:sz w:val="28"/>
          <w:szCs w:val="28"/>
        </w:rPr>
        <w:t xml:space="preserve"> на </w:t>
      </w:r>
      <w:r w:rsidR="009B41F3" w:rsidRPr="004851A7">
        <w:rPr>
          <w:sz w:val="28"/>
          <w:szCs w:val="28"/>
        </w:rPr>
        <w:t xml:space="preserve">выживаемость: мужской пол, возраст старше 65 лет, тяжелая степень острого COVID-19 и </w:t>
      </w:r>
      <w:r w:rsidR="00E416A3">
        <w:rPr>
          <w:sz w:val="28"/>
          <w:szCs w:val="28"/>
        </w:rPr>
        <w:t>тяжел</w:t>
      </w:r>
      <w:r w:rsidR="003B12B1">
        <w:rPr>
          <w:sz w:val="28"/>
          <w:szCs w:val="28"/>
        </w:rPr>
        <w:t>ые</w:t>
      </w:r>
      <w:r w:rsidR="00E416A3">
        <w:rPr>
          <w:sz w:val="28"/>
          <w:szCs w:val="28"/>
        </w:rPr>
        <w:t xml:space="preserve"> </w:t>
      </w:r>
      <w:r w:rsidR="009B41F3" w:rsidRPr="004851A7">
        <w:rPr>
          <w:sz w:val="28"/>
          <w:szCs w:val="28"/>
        </w:rPr>
        <w:t>поражени</w:t>
      </w:r>
      <w:r w:rsidR="003B12B1">
        <w:rPr>
          <w:sz w:val="28"/>
          <w:szCs w:val="28"/>
        </w:rPr>
        <w:t>я</w:t>
      </w:r>
      <w:r w:rsidR="009B41F3" w:rsidRPr="004851A7">
        <w:rPr>
          <w:sz w:val="28"/>
          <w:szCs w:val="28"/>
        </w:rPr>
        <w:t xml:space="preserve"> легких КТ-3 и 4</w:t>
      </w:r>
      <w:r w:rsidR="00EC6328">
        <w:rPr>
          <w:sz w:val="28"/>
          <w:szCs w:val="28"/>
        </w:rPr>
        <w:t>, которые требуют постоянного длительного наблюдения</w:t>
      </w:r>
      <w:r w:rsidR="001D7BBA">
        <w:rPr>
          <w:sz w:val="28"/>
          <w:szCs w:val="28"/>
        </w:rPr>
        <w:t xml:space="preserve"> </w:t>
      </w:r>
      <w:r w:rsidR="001D7BBA" w:rsidRPr="00A5152D">
        <w:rPr>
          <w:rFonts w:eastAsia="Calibri"/>
          <w:kern w:val="2"/>
          <w:sz w:val="28"/>
          <w:szCs w:val="28"/>
          <w:lang w:val="ky-KG"/>
        </w:rPr>
        <w:t>и даже повторную госпитализацию из-за тяжести.</w:t>
      </w:r>
    </w:p>
    <w:p w14:paraId="074E7F7C" w14:textId="4592ED48" w:rsidR="009B41F3" w:rsidRPr="004851A7" w:rsidRDefault="009B41F3" w:rsidP="009B41F3">
      <w:pPr>
        <w:ind w:firstLine="708"/>
        <w:jc w:val="both"/>
        <w:rPr>
          <w:sz w:val="28"/>
          <w:szCs w:val="28"/>
          <w:lang w:val="ky-KG"/>
        </w:rPr>
      </w:pPr>
    </w:p>
    <w:p w14:paraId="30C3C0F6" w14:textId="5F1A196E" w:rsidR="00ED47D8" w:rsidRPr="009B41F3" w:rsidRDefault="00ED47D8" w:rsidP="009B41F3">
      <w:pPr>
        <w:ind w:firstLine="709"/>
        <w:jc w:val="both"/>
        <w:rPr>
          <w:sz w:val="28"/>
          <w:szCs w:val="28"/>
          <w:lang w:val="ky-KG"/>
        </w:rPr>
      </w:pPr>
    </w:p>
    <w:p w14:paraId="55A7A71D" w14:textId="77777777" w:rsidR="002B178E" w:rsidRDefault="002B178E" w:rsidP="00ED47D8">
      <w:pPr>
        <w:jc w:val="center"/>
        <w:rPr>
          <w:b/>
          <w:sz w:val="28"/>
          <w:szCs w:val="28"/>
        </w:rPr>
      </w:pPr>
    </w:p>
    <w:p w14:paraId="21BE4EFE" w14:textId="77777777" w:rsidR="002B178E" w:rsidRDefault="002B178E" w:rsidP="00ED47D8">
      <w:pPr>
        <w:jc w:val="center"/>
        <w:rPr>
          <w:b/>
          <w:sz w:val="28"/>
          <w:szCs w:val="28"/>
        </w:rPr>
      </w:pPr>
    </w:p>
    <w:p w14:paraId="375F5779" w14:textId="77777777" w:rsidR="002B178E" w:rsidRDefault="002B178E" w:rsidP="00ED47D8">
      <w:pPr>
        <w:jc w:val="center"/>
        <w:rPr>
          <w:b/>
          <w:sz w:val="28"/>
          <w:szCs w:val="28"/>
        </w:rPr>
      </w:pPr>
    </w:p>
    <w:p w14:paraId="52637D33" w14:textId="77777777" w:rsidR="002B178E" w:rsidRDefault="002B178E" w:rsidP="00ED47D8">
      <w:pPr>
        <w:jc w:val="center"/>
        <w:rPr>
          <w:b/>
          <w:sz w:val="28"/>
          <w:szCs w:val="28"/>
        </w:rPr>
      </w:pPr>
    </w:p>
    <w:p w14:paraId="61482299" w14:textId="77777777" w:rsidR="002B178E" w:rsidRDefault="002B178E" w:rsidP="00ED47D8">
      <w:pPr>
        <w:jc w:val="center"/>
        <w:rPr>
          <w:b/>
          <w:sz w:val="28"/>
          <w:szCs w:val="28"/>
        </w:rPr>
      </w:pPr>
    </w:p>
    <w:p w14:paraId="47ECF7B3" w14:textId="77777777" w:rsidR="002B178E" w:rsidRDefault="002B178E" w:rsidP="00ED47D8">
      <w:pPr>
        <w:jc w:val="center"/>
        <w:rPr>
          <w:b/>
          <w:sz w:val="28"/>
          <w:szCs w:val="28"/>
        </w:rPr>
      </w:pPr>
    </w:p>
    <w:p w14:paraId="0F914C72" w14:textId="77777777" w:rsidR="002B178E" w:rsidRDefault="002B178E" w:rsidP="00ED47D8">
      <w:pPr>
        <w:jc w:val="center"/>
        <w:rPr>
          <w:b/>
          <w:sz w:val="28"/>
          <w:szCs w:val="28"/>
        </w:rPr>
      </w:pPr>
    </w:p>
    <w:p w14:paraId="142EC180" w14:textId="77777777" w:rsidR="002B178E" w:rsidRDefault="002B178E" w:rsidP="00ED47D8">
      <w:pPr>
        <w:jc w:val="center"/>
        <w:rPr>
          <w:b/>
          <w:sz w:val="28"/>
          <w:szCs w:val="28"/>
        </w:rPr>
      </w:pPr>
    </w:p>
    <w:p w14:paraId="1067AB94" w14:textId="77777777" w:rsidR="002B178E" w:rsidRDefault="002B178E" w:rsidP="00ED47D8">
      <w:pPr>
        <w:jc w:val="center"/>
        <w:rPr>
          <w:b/>
          <w:sz w:val="28"/>
          <w:szCs w:val="28"/>
        </w:rPr>
      </w:pPr>
    </w:p>
    <w:p w14:paraId="23B51D3B" w14:textId="77777777" w:rsidR="002B178E" w:rsidRDefault="002B178E" w:rsidP="00ED47D8">
      <w:pPr>
        <w:jc w:val="center"/>
        <w:rPr>
          <w:b/>
          <w:sz w:val="28"/>
          <w:szCs w:val="28"/>
        </w:rPr>
      </w:pPr>
    </w:p>
    <w:p w14:paraId="0C00EAEF" w14:textId="77777777" w:rsidR="002B178E" w:rsidRDefault="002B178E" w:rsidP="00ED47D8">
      <w:pPr>
        <w:jc w:val="center"/>
        <w:rPr>
          <w:b/>
          <w:sz w:val="28"/>
          <w:szCs w:val="28"/>
        </w:rPr>
      </w:pPr>
    </w:p>
    <w:p w14:paraId="5FAFFF4C" w14:textId="77777777" w:rsidR="002B178E" w:rsidRDefault="002B178E" w:rsidP="00ED47D8">
      <w:pPr>
        <w:jc w:val="center"/>
        <w:rPr>
          <w:b/>
          <w:sz w:val="28"/>
          <w:szCs w:val="28"/>
        </w:rPr>
      </w:pPr>
    </w:p>
    <w:p w14:paraId="5FB11353" w14:textId="77777777" w:rsidR="002B178E" w:rsidRDefault="002B178E" w:rsidP="00ED47D8">
      <w:pPr>
        <w:jc w:val="center"/>
        <w:rPr>
          <w:b/>
          <w:sz w:val="28"/>
          <w:szCs w:val="28"/>
        </w:rPr>
      </w:pPr>
    </w:p>
    <w:p w14:paraId="3FF0BECE" w14:textId="77777777" w:rsidR="002B178E" w:rsidRDefault="002B178E" w:rsidP="00ED47D8">
      <w:pPr>
        <w:jc w:val="center"/>
        <w:rPr>
          <w:b/>
          <w:sz w:val="28"/>
          <w:szCs w:val="28"/>
        </w:rPr>
      </w:pPr>
    </w:p>
    <w:p w14:paraId="2A27FE92" w14:textId="77777777" w:rsidR="002B178E" w:rsidRDefault="002B178E" w:rsidP="00ED47D8">
      <w:pPr>
        <w:jc w:val="center"/>
        <w:rPr>
          <w:b/>
          <w:sz w:val="28"/>
          <w:szCs w:val="28"/>
        </w:rPr>
      </w:pPr>
    </w:p>
    <w:p w14:paraId="4099864E" w14:textId="77777777" w:rsidR="002B178E" w:rsidRDefault="002B178E" w:rsidP="00ED47D8">
      <w:pPr>
        <w:jc w:val="center"/>
        <w:rPr>
          <w:b/>
          <w:sz w:val="28"/>
          <w:szCs w:val="28"/>
        </w:rPr>
      </w:pPr>
    </w:p>
    <w:p w14:paraId="244D8CDD" w14:textId="77777777" w:rsidR="002B178E" w:rsidRDefault="002B178E" w:rsidP="00ED47D8">
      <w:pPr>
        <w:jc w:val="center"/>
        <w:rPr>
          <w:b/>
          <w:sz w:val="28"/>
          <w:szCs w:val="28"/>
        </w:rPr>
      </w:pPr>
    </w:p>
    <w:p w14:paraId="7F8C470E" w14:textId="77777777" w:rsidR="002B178E" w:rsidRDefault="002B178E" w:rsidP="00ED47D8">
      <w:pPr>
        <w:jc w:val="center"/>
        <w:rPr>
          <w:b/>
          <w:sz w:val="28"/>
          <w:szCs w:val="28"/>
        </w:rPr>
      </w:pPr>
    </w:p>
    <w:p w14:paraId="5DE3E517" w14:textId="77777777" w:rsidR="002B178E" w:rsidRDefault="002B178E" w:rsidP="00ED47D8">
      <w:pPr>
        <w:jc w:val="center"/>
        <w:rPr>
          <w:b/>
          <w:sz w:val="28"/>
          <w:szCs w:val="28"/>
        </w:rPr>
      </w:pPr>
    </w:p>
    <w:p w14:paraId="60CE72B5" w14:textId="438EF1ED" w:rsidR="00ED47D8" w:rsidRDefault="00ED47D8" w:rsidP="00ED47D8">
      <w:pPr>
        <w:jc w:val="center"/>
        <w:rPr>
          <w:b/>
          <w:sz w:val="28"/>
          <w:szCs w:val="28"/>
        </w:rPr>
      </w:pPr>
      <w:r>
        <w:rPr>
          <w:b/>
          <w:sz w:val="28"/>
          <w:szCs w:val="28"/>
        </w:rPr>
        <w:lastRenderedPageBreak/>
        <w:t>СПИСОК ОПУБЛИКОВАННЫХ ТРУДОВ ПО ТЕМЕ ДИССЕРТАЦИИ</w:t>
      </w:r>
      <w:r w:rsidR="002B178E">
        <w:rPr>
          <w:b/>
          <w:sz w:val="28"/>
          <w:szCs w:val="28"/>
        </w:rPr>
        <w:t>:</w:t>
      </w:r>
    </w:p>
    <w:p w14:paraId="31D6EFD7" w14:textId="77777777" w:rsidR="002B178E" w:rsidRDefault="002B178E" w:rsidP="00397239">
      <w:pPr>
        <w:jc w:val="both"/>
        <w:rPr>
          <w:b/>
          <w:bCs/>
          <w:sz w:val="28"/>
          <w:szCs w:val="28"/>
        </w:rPr>
      </w:pPr>
    </w:p>
    <w:p w14:paraId="0680F6DE" w14:textId="0AD894F3" w:rsidR="00397239" w:rsidRPr="00397239" w:rsidRDefault="00397239" w:rsidP="00397239">
      <w:pPr>
        <w:jc w:val="both"/>
        <w:rPr>
          <w:b/>
          <w:bCs/>
          <w:sz w:val="28"/>
          <w:szCs w:val="28"/>
        </w:rPr>
      </w:pPr>
      <w:r w:rsidRPr="00397239">
        <w:rPr>
          <w:b/>
          <w:bCs/>
          <w:sz w:val="28"/>
          <w:szCs w:val="28"/>
        </w:rPr>
        <w:t xml:space="preserve">1. Абдимомунова, </w:t>
      </w:r>
      <w:r w:rsidRPr="00397239">
        <w:rPr>
          <w:b/>
          <w:bCs/>
          <w:sz w:val="28"/>
          <w:szCs w:val="28"/>
          <w:lang w:val="ky-KG"/>
        </w:rPr>
        <w:t>Б.Т.</w:t>
      </w:r>
      <w:r w:rsidRPr="00397239">
        <w:rPr>
          <w:sz w:val="28"/>
          <w:szCs w:val="28"/>
          <w:lang w:val="ky-KG"/>
        </w:rPr>
        <w:t xml:space="preserve"> Т</w:t>
      </w:r>
      <w:r w:rsidRPr="00397239">
        <w:rPr>
          <w:sz w:val="28"/>
          <w:szCs w:val="28"/>
        </w:rPr>
        <w:t xml:space="preserve">аажы илдетинин ковид-19 пайда болуу мүмкүнчүлүк себептери (адабияттардын негизиндеги анализдер). // </w:t>
      </w:r>
      <w:r w:rsidR="00C34BF0" w:rsidRPr="00C34BF0">
        <w:rPr>
          <w:sz w:val="28"/>
          <w:szCs w:val="28"/>
        </w:rPr>
        <w:t xml:space="preserve">Вестник Ошского государственного университета </w:t>
      </w:r>
      <w:r w:rsidR="00D75E60">
        <w:rPr>
          <w:sz w:val="28"/>
          <w:szCs w:val="28"/>
        </w:rPr>
        <w:t xml:space="preserve">- </w:t>
      </w:r>
      <w:r w:rsidRPr="00397239">
        <w:rPr>
          <w:sz w:val="28"/>
          <w:szCs w:val="28"/>
        </w:rPr>
        <w:t>2020,</w:t>
      </w:r>
      <w:r w:rsidR="00D75E60">
        <w:rPr>
          <w:sz w:val="28"/>
          <w:szCs w:val="28"/>
        </w:rPr>
        <w:t xml:space="preserve"> </w:t>
      </w:r>
      <w:r w:rsidRPr="00397239">
        <w:rPr>
          <w:sz w:val="28"/>
          <w:szCs w:val="28"/>
          <w:lang w:val="ky-KG"/>
        </w:rPr>
        <w:t xml:space="preserve">- </w:t>
      </w:r>
      <w:r w:rsidR="00D75E60">
        <w:rPr>
          <w:sz w:val="28"/>
          <w:szCs w:val="28"/>
          <w:lang w:val="ky-KG"/>
        </w:rPr>
        <w:t>№2-5. С</w:t>
      </w:r>
      <w:r w:rsidRPr="00397239">
        <w:rPr>
          <w:sz w:val="28"/>
          <w:szCs w:val="28"/>
          <w:lang w:val="ky-KG"/>
        </w:rPr>
        <w:t>.</w:t>
      </w:r>
      <w:r w:rsidR="00D75E60">
        <w:rPr>
          <w:sz w:val="28"/>
          <w:szCs w:val="28"/>
          <w:lang w:val="ky-KG"/>
        </w:rPr>
        <w:t>22-37;</w:t>
      </w:r>
      <w:bookmarkStart w:id="9" w:name="_Hlk179319937"/>
      <w:r w:rsidR="0014143B">
        <w:rPr>
          <w:sz w:val="28"/>
          <w:szCs w:val="28"/>
          <w:lang w:val="ky-KG"/>
        </w:rPr>
        <w:t xml:space="preserve"> </w:t>
      </w:r>
      <w:r w:rsidRPr="00397239">
        <w:rPr>
          <w:sz w:val="28"/>
          <w:szCs w:val="28"/>
          <w:lang w:val="ky-KG"/>
        </w:rPr>
        <w:t>То же</w:t>
      </w:r>
      <w:r w:rsidRPr="00397239">
        <w:rPr>
          <w:sz w:val="28"/>
          <w:szCs w:val="28"/>
        </w:rPr>
        <w:t>:</w:t>
      </w:r>
      <w:r w:rsidRPr="00397239">
        <w:rPr>
          <w:sz w:val="28"/>
          <w:szCs w:val="28"/>
          <w:lang w:val="ky-KG"/>
        </w:rPr>
        <w:t xml:space="preserve"> </w:t>
      </w:r>
      <w:r w:rsidRPr="00397239">
        <w:rPr>
          <w:sz w:val="28"/>
          <w:szCs w:val="28"/>
        </w:rPr>
        <w:t>[</w:t>
      </w:r>
      <w:r w:rsidR="00D75E60">
        <w:rPr>
          <w:sz w:val="28"/>
          <w:szCs w:val="28"/>
          <w:lang w:val="ky-KG"/>
        </w:rPr>
        <w:t>Э</w:t>
      </w:r>
      <w:r w:rsidRPr="00397239">
        <w:rPr>
          <w:sz w:val="28"/>
          <w:szCs w:val="28"/>
          <w:lang w:val="ky-KG"/>
        </w:rPr>
        <w:t>лектронный ресурс</w:t>
      </w:r>
      <w:r w:rsidRPr="00397239">
        <w:rPr>
          <w:sz w:val="28"/>
          <w:szCs w:val="28"/>
        </w:rPr>
        <w:t xml:space="preserve">]. Режим доступа: </w:t>
      </w:r>
      <w:bookmarkEnd w:id="9"/>
      <w:r w:rsidR="00D75E60" w:rsidRPr="00D75E60">
        <w:rPr>
          <w:sz w:val="28"/>
          <w:szCs w:val="28"/>
        </w:rPr>
        <w:t>https://elibrary.ru/item.asp?id=45829232</w:t>
      </w:r>
    </w:p>
    <w:p w14:paraId="1C8B65C9" w14:textId="0F579252" w:rsidR="00397239" w:rsidRPr="00397239" w:rsidRDefault="00397239" w:rsidP="00397239">
      <w:pPr>
        <w:jc w:val="both"/>
        <w:rPr>
          <w:spacing w:val="-5"/>
          <w:sz w:val="28"/>
          <w:szCs w:val="28"/>
        </w:rPr>
      </w:pPr>
      <w:r w:rsidRPr="00397239">
        <w:rPr>
          <w:spacing w:val="-5"/>
          <w:sz w:val="28"/>
          <w:szCs w:val="28"/>
        </w:rPr>
        <w:t>2. </w:t>
      </w:r>
      <w:r w:rsidRPr="00397239">
        <w:rPr>
          <w:b/>
          <w:bCs/>
          <w:spacing w:val="-5"/>
          <w:sz w:val="28"/>
          <w:szCs w:val="28"/>
        </w:rPr>
        <w:t xml:space="preserve">Абдимомунова, Б.Т. </w:t>
      </w:r>
      <w:r w:rsidRPr="00397239">
        <w:rPr>
          <w:spacing w:val="-5"/>
          <w:sz w:val="28"/>
          <w:szCs w:val="28"/>
        </w:rPr>
        <w:t xml:space="preserve">Роль коронавирусной инфекции- </w:t>
      </w:r>
      <w:r w:rsidR="00C34BF0" w:rsidRPr="00397239">
        <w:rPr>
          <w:spacing w:val="-5"/>
          <w:sz w:val="28"/>
          <w:szCs w:val="28"/>
        </w:rPr>
        <w:t xml:space="preserve">КОВИД-19 </w:t>
      </w:r>
      <w:r w:rsidRPr="00397239">
        <w:rPr>
          <w:spacing w:val="-5"/>
          <w:sz w:val="28"/>
          <w:szCs w:val="28"/>
        </w:rPr>
        <w:t xml:space="preserve">в показателях общественного здоровья и здравоохранения </w:t>
      </w:r>
      <w:r w:rsidR="00C34BF0">
        <w:rPr>
          <w:spacing w:val="-5"/>
          <w:sz w:val="28"/>
          <w:szCs w:val="28"/>
        </w:rPr>
        <w:t>О</w:t>
      </w:r>
      <w:r w:rsidRPr="00397239">
        <w:rPr>
          <w:spacing w:val="-5"/>
          <w:sz w:val="28"/>
          <w:szCs w:val="28"/>
        </w:rPr>
        <w:t xml:space="preserve">шской области </w:t>
      </w:r>
      <w:r w:rsidR="00C34BF0">
        <w:rPr>
          <w:spacing w:val="-5"/>
          <w:sz w:val="28"/>
          <w:szCs w:val="28"/>
        </w:rPr>
        <w:t>К</w:t>
      </w:r>
      <w:r w:rsidRPr="00397239">
        <w:rPr>
          <w:spacing w:val="-5"/>
          <w:sz w:val="28"/>
          <w:szCs w:val="28"/>
        </w:rPr>
        <w:t xml:space="preserve">ыргызской </w:t>
      </w:r>
      <w:r w:rsidR="00C34BF0">
        <w:rPr>
          <w:spacing w:val="-5"/>
          <w:sz w:val="28"/>
          <w:szCs w:val="28"/>
        </w:rPr>
        <w:t>Р</w:t>
      </w:r>
      <w:r w:rsidRPr="00397239">
        <w:rPr>
          <w:spacing w:val="-5"/>
          <w:sz w:val="28"/>
          <w:szCs w:val="28"/>
        </w:rPr>
        <w:t>еспублике.</w:t>
      </w:r>
      <w:r w:rsidRPr="00397239">
        <w:rPr>
          <w:b/>
          <w:bCs/>
          <w:spacing w:val="-5"/>
          <w:sz w:val="28"/>
          <w:szCs w:val="28"/>
        </w:rPr>
        <w:t xml:space="preserve"> // </w:t>
      </w:r>
      <w:bookmarkStart w:id="10" w:name="_Hlk179319876"/>
      <w:r w:rsidRPr="00397239">
        <w:rPr>
          <w:spacing w:val="-5"/>
          <w:sz w:val="28"/>
          <w:szCs w:val="28"/>
        </w:rPr>
        <w:t>Вестник Ошского государственного университета</w:t>
      </w:r>
      <w:bookmarkEnd w:id="10"/>
      <w:r w:rsidRPr="00397239">
        <w:rPr>
          <w:spacing w:val="-5"/>
          <w:sz w:val="28"/>
          <w:szCs w:val="28"/>
        </w:rPr>
        <w:t xml:space="preserve">.  </w:t>
      </w:r>
      <w:r w:rsidR="003E3A3C">
        <w:rPr>
          <w:spacing w:val="-5"/>
          <w:sz w:val="28"/>
          <w:szCs w:val="28"/>
        </w:rPr>
        <w:t>–</w:t>
      </w:r>
      <w:r w:rsidRPr="00397239">
        <w:rPr>
          <w:b/>
          <w:bCs/>
          <w:spacing w:val="-5"/>
          <w:sz w:val="28"/>
          <w:szCs w:val="28"/>
        </w:rPr>
        <w:t xml:space="preserve"> </w:t>
      </w:r>
      <w:r w:rsidRPr="00397239">
        <w:rPr>
          <w:spacing w:val="-5"/>
          <w:sz w:val="28"/>
          <w:szCs w:val="28"/>
        </w:rPr>
        <w:t>2020</w:t>
      </w:r>
      <w:r w:rsidR="003E3A3C">
        <w:rPr>
          <w:spacing w:val="-5"/>
          <w:sz w:val="28"/>
          <w:szCs w:val="28"/>
        </w:rPr>
        <w:t xml:space="preserve">, - </w:t>
      </w:r>
      <w:r w:rsidRPr="00397239">
        <w:rPr>
          <w:spacing w:val="-5"/>
          <w:sz w:val="28"/>
          <w:szCs w:val="28"/>
        </w:rPr>
        <w:t>№ 2-5. С. 5-22</w:t>
      </w:r>
      <w:r w:rsidR="003E3A3C">
        <w:rPr>
          <w:spacing w:val="-5"/>
          <w:sz w:val="28"/>
          <w:szCs w:val="28"/>
        </w:rPr>
        <w:t>;</w:t>
      </w:r>
      <w:r w:rsidR="003E3A3C" w:rsidRPr="003E3A3C">
        <w:t xml:space="preserve"> </w:t>
      </w:r>
      <w:r w:rsidR="003E3A3C" w:rsidRPr="003E3A3C">
        <w:rPr>
          <w:spacing w:val="-5"/>
          <w:sz w:val="28"/>
          <w:szCs w:val="28"/>
        </w:rPr>
        <w:t>То же: [Электронный ресурс].</w:t>
      </w:r>
      <w:r w:rsidR="003E3A3C">
        <w:rPr>
          <w:spacing w:val="-5"/>
          <w:sz w:val="28"/>
          <w:szCs w:val="28"/>
        </w:rPr>
        <w:t xml:space="preserve"> </w:t>
      </w:r>
      <w:r w:rsidR="003E3A3C" w:rsidRPr="003E3A3C">
        <w:rPr>
          <w:spacing w:val="-5"/>
          <w:sz w:val="28"/>
          <w:szCs w:val="28"/>
        </w:rPr>
        <w:t>Режим доступа:</w:t>
      </w:r>
      <w:r w:rsidR="003E3A3C" w:rsidRPr="003E3A3C">
        <w:t xml:space="preserve"> </w:t>
      </w:r>
      <w:r w:rsidR="003E3A3C" w:rsidRPr="003E3A3C">
        <w:rPr>
          <w:spacing w:val="-5"/>
          <w:sz w:val="28"/>
          <w:szCs w:val="28"/>
        </w:rPr>
        <w:t>https://elibrary.ru/item.asp?id=45829231</w:t>
      </w:r>
    </w:p>
    <w:p w14:paraId="2ACCA045" w14:textId="3C4B222A" w:rsidR="00397239" w:rsidRDefault="00397239" w:rsidP="00397239">
      <w:pPr>
        <w:jc w:val="both"/>
        <w:rPr>
          <w:spacing w:val="-5"/>
          <w:sz w:val="28"/>
          <w:szCs w:val="28"/>
        </w:rPr>
      </w:pPr>
      <w:r w:rsidRPr="00397239">
        <w:rPr>
          <w:spacing w:val="-5"/>
          <w:sz w:val="28"/>
          <w:szCs w:val="28"/>
        </w:rPr>
        <w:t xml:space="preserve">3. Эпидемиологические особенности заболеваемости COVID-19 в Жалал-Абадской области Киргизской Республики </w:t>
      </w:r>
      <w:r w:rsidR="003E4E92" w:rsidRPr="003E4E92">
        <w:rPr>
          <w:spacing w:val="-5"/>
          <w:sz w:val="28"/>
          <w:szCs w:val="28"/>
        </w:rPr>
        <w:t>[</w:t>
      </w:r>
      <w:r w:rsidR="003E4E92">
        <w:rPr>
          <w:spacing w:val="-5"/>
          <w:sz w:val="28"/>
          <w:szCs w:val="28"/>
        </w:rPr>
        <w:t>Текст</w:t>
      </w:r>
      <w:r w:rsidR="003E4E92" w:rsidRPr="003E4E92">
        <w:rPr>
          <w:spacing w:val="-5"/>
          <w:sz w:val="28"/>
          <w:szCs w:val="28"/>
        </w:rPr>
        <w:t>] / [</w:t>
      </w:r>
      <w:r w:rsidR="003E4E92" w:rsidRPr="00397239">
        <w:rPr>
          <w:spacing w:val="-5"/>
          <w:sz w:val="28"/>
          <w:szCs w:val="28"/>
        </w:rPr>
        <w:t>Н.</w:t>
      </w:r>
      <w:r w:rsidR="003E4E92" w:rsidRPr="003E4E92">
        <w:rPr>
          <w:spacing w:val="-5"/>
          <w:sz w:val="28"/>
          <w:szCs w:val="28"/>
        </w:rPr>
        <w:t xml:space="preserve"> </w:t>
      </w:r>
      <w:r w:rsidR="003E4E92" w:rsidRPr="00397239">
        <w:rPr>
          <w:spacing w:val="-5"/>
          <w:sz w:val="28"/>
          <w:szCs w:val="28"/>
        </w:rPr>
        <w:t>М.</w:t>
      </w:r>
      <w:r w:rsidR="003E4E92" w:rsidRPr="003E4E92">
        <w:rPr>
          <w:spacing w:val="-5"/>
          <w:sz w:val="28"/>
          <w:szCs w:val="28"/>
        </w:rPr>
        <w:t xml:space="preserve"> </w:t>
      </w:r>
      <w:r w:rsidRPr="00397239">
        <w:rPr>
          <w:spacing w:val="-5"/>
          <w:sz w:val="28"/>
          <w:szCs w:val="28"/>
        </w:rPr>
        <w:t>Темиров</w:t>
      </w:r>
      <w:r w:rsidR="003E4E92">
        <w:rPr>
          <w:spacing w:val="-5"/>
          <w:sz w:val="28"/>
          <w:szCs w:val="28"/>
          <w:lang w:val="ky-KG"/>
        </w:rPr>
        <w:t xml:space="preserve">, Б. Т. Абдимомунова, </w:t>
      </w:r>
      <w:r w:rsidRPr="00397239">
        <w:rPr>
          <w:spacing w:val="-5"/>
          <w:sz w:val="28"/>
          <w:szCs w:val="28"/>
        </w:rPr>
        <w:t xml:space="preserve"> </w:t>
      </w:r>
      <w:r w:rsidR="003E4E92">
        <w:rPr>
          <w:spacing w:val="-5"/>
          <w:sz w:val="28"/>
          <w:szCs w:val="28"/>
          <w:lang w:val="ky-KG"/>
        </w:rPr>
        <w:t xml:space="preserve">В. Н. </w:t>
      </w:r>
      <w:r w:rsidRPr="00397239">
        <w:rPr>
          <w:spacing w:val="-5"/>
          <w:sz w:val="28"/>
          <w:szCs w:val="28"/>
        </w:rPr>
        <w:t xml:space="preserve">Темирова </w:t>
      </w:r>
      <w:r w:rsidR="003E4E92">
        <w:rPr>
          <w:spacing w:val="-5"/>
          <w:sz w:val="28"/>
          <w:szCs w:val="28"/>
          <w:lang w:val="ky-KG"/>
        </w:rPr>
        <w:t>и др.</w:t>
      </w:r>
      <w:r w:rsidR="003E4E92" w:rsidRPr="003E4E92">
        <w:rPr>
          <w:spacing w:val="-5"/>
          <w:sz w:val="28"/>
          <w:szCs w:val="28"/>
        </w:rPr>
        <w:t xml:space="preserve">] </w:t>
      </w:r>
      <w:r w:rsidRPr="00397239">
        <w:rPr>
          <w:spacing w:val="-5"/>
          <w:sz w:val="28"/>
          <w:szCs w:val="28"/>
        </w:rPr>
        <w:t>// Санитарный врач</w:t>
      </w:r>
      <w:r w:rsidR="003E4E92" w:rsidRPr="003E4E92">
        <w:rPr>
          <w:spacing w:val="-5"/>
          <w:sz w:val="28"/>
          <w:szCs w:val="28"/>
        </w:rPr>
        <w:t xml:space="preserve"> -</w:t>
      </w:r>
      <w:r w:rsidRPr="00397239">
        <w:rPr>
          <w:spacing w:val="-5"/>
          <w:sz w:val="28"/>
          <w:szCs w:val="28"/>
        </w:rPr>
        <w:t xml:space="preserve"> 2021.</w:t>
      </w:r>
      <w:r w:rsidR="003E4E92" w:rsidRPr="003E4E92">
        <w:rPr>
          <w:spacing w:val="-5"/>
          <w:sz w:val="28"/>
          <w:szCs w:val="28"/>
        </w:rPr>
        <w:t xml:space="preserve"> - </w:t>
      </w:r>
      <w:r w:rsidRPr="00397239">
        <w:rPr>
          <w:spacing w:val="-5"/>
          <w:sz w:val="28"/>
          <w:szCs w:val="28"/>
        </w:rPr>
        <w:t xml:space="preserve"> № 12. С. 38-46</w:t>
      </w:r>
      <w:r w:rsidR="003E4E92">
        <w:rPr>
          <w:spacing w:val="-5"/>
          <w:sz w:val="28"/>
          <w:szCs w:val="28"/>
          <w:lang w:val="ky-KG"/>
        </w:rPr>
        <w:t xml:space="preserve">; То же: </w:t>
      </w:r>
      <w:bookmarkStart w:id="11" w:name="_Hlk179320695"/>
      <w:r w:rsidR="003E4E92" w:rsidRPr="003E4E92">
        <w:rPr>
          <w:spacing w:val="-5"/>
          <w:sz w:val="28"/>
          <w:szCs w:val="28"/>
        </w:rPr>
        <w:t>[</w:t>
      </w:r>
      <w:r w:rsidR="003E4E92">
        <w:rPr>
          <w:spacing w:val="-5"/>
          <w:sz w:val="28"/>
          <w:szCs w:val="28"/>
        </w:rPr>
        <w:t>Электронный ресурс</w:t>
      </w:r>
      <w:r w:rsidRPr="00397239">
        <w:rPr>
          <w:spacing w:val="-5"/>
          <w:sz w:val="28"/>
          <w:szCs w:val="28"/>
        </w:rPr>
        <w:t xml:space="preserve">]. </w:t>
      </w:r>
      <w:r w:rsidR="003E4E92">
        <w:rPr>
          <w:spacing w:val="-5"/>
          <w:sz w:val="28"/>
          <w:szCs w:val="28"/>
        </w:rPr>
        <w:t xml:space="preserve">- </w:t>
      </w:r>
      <w:r w:rsidRPr="00397239">
        <w:rPr>
          <w:spacing w:val="-5"/>
          <w:sz w:val="28"/>
          <w:szCs w:val="28"/>
        </w:rPr>
        <w:t xml:space="preserve">Режим доступа: </w:t>
      </w:r>
      <w:bookmarkEnd w:id="11"/>
      <w:r w:rsidRPr="00397239">
        <w:rPr>
          <w:sz w:val="28"/>
          <w:szCs w:val="28"/>
        </w:rPr>
        <w:fldChar w:fldCharType="begin"/>
      </w:r>
      <w:r w:rsidRPr="00397239">
        <w:rPr>
          <w:sz w:val="28"/>
          <w:szCs w:val="28"/>
        </w:rPr>
        <w:instrText>HYPERLINK "https://elibrary.ru/item.asp?id=47293628"</w:instrText>
      </w:r>
      <w:r w:rsidRPr="00397239">
        <w:rPr>
          <w:sz w:val="28"/>
          <w:szCs w:val="28"/>
        </w:rPr>
      </w:r>
      <w:r w:rsidRPr="00397239">
        <w:rPr>
          <w:sz w:val="28"/>
          <w:szCs w:val="28"/>
        </w:rPr>
        <w:fldChar w:fldCharType="separate"/>
      </w:r>
      <w:r w:rsidRPr="00397239">
        <w:rPr>
          <w:color w:val="0563C1"/>
          <w:spacing w:val="-5"/>
          <w:sz w:val="28"/>
          <w:szCs w:val="28"/>
          <w:u w:val="single"/>
        </w:rPr>
        <w:t>https://elibrary.ru/item.asp?id=47293628</w:t>
      </w:r>
      <w:r w:rsidRPr="00397239">
        <w:rPr>
          <w:sz w:val="28"/>
          <w:szCs w:val="28"/>
        </w:rPr>
        <w:fldChar w:fldCharType="end"/>
      </w:r>
      <w:r w:rsidRPr="00397239">
        <w:rPr>
          <w:spacing w:val="-5"/>
          <w:sz w:val="28"/>
          <w:szCs w:val="28"/>
        </w:rPr>
        <w:t xml:space="preserve"> </w:t>
      </w:r>
    </w:p>
    <w:p w14:paraId="072D3F27" w14:textId="089D3F41" w:rsidR="00397239" w:rsidRPr="00397239" w:rsidRDefault="00397239" w:rsidP="00397239">
      <w:pPr>
        <w:jc w:val="both"/>
        <w:rPr>
          <w:spacing w:val="-5"/>
          <w:sz w:val="28"/>
          <w:szCs w:val="28"/>
        </w:rPr>
      </w:pPr>
      <w:r w:rsidRPr="00397239">
        <w:rPr>
          <w:spacing w:val="-5"/>
          <w:sz w:val="28"/>
          <w:szCs w:val="28"/>
        </w:rPr>
        <w:t xml:space="preserve">4. </w:t>
      </w:r>
      <w:r w:rsidRPr="00397239">
        <w:rPr>
          <w:b/>
          <w:bCs/>
          <w:spacing w:val="-5"/>
          <w:sz w:val="28"/>
          <w:szCs w:val="28"/>
        </w:rPr>
        <w:t>Абдимомунова, Б.Т.</w:t>
      </w:r>
      <w:r w:rsidRPr="00397239">
        <w:rPr>
          <w:spacing w:val="-5"/>
          <w:sz w:val="28"/>
          <w:szCs w:val="28"/>
        </w:rPr>
        <w:t xml:space="preserve"> Нутриционная поддержка в комплексном лечении новой коронавирусной инфекции у больных COVID-19 и собственные региональные наблюдения (аналитический обзор)</w:t>
      </w:r>
      <w:r w:rsidR="007533F0">
        <w:rPr>
          <w:spacing w:val="-5"/>
          <w:sz w:val="28"/>
          <w:szCs w:val="28"/>
        </w:rPr>
        <w:t xml:space="preserve"> </w:t>
      </w:r>
      <w:r w:rsidR="007533F0" w:rsidRPr="007533F0">
        <w:rPr>
          <w:spacing w:val="-5"/>
          <w:sz w:val="28"/>
          <w:szCs w:val="28"/>
        </w:rPr>
        <w:t>[</w:t>
      </w:r>
      <w:r w:rsidR="007533F0">
        <w:rPr>
          <w:spacing w:val="-5"/>
          <w:sz w:val="28"/>
          <w:szCs w:val="28"/>
          <w:lang w:val="ky-KG"/>
        </w:rPr>
        <w:t>Текст</w:t>
      </w:r>
      <w:r w:rsidR="007533F0" w:rsidRPr="007533F0">
        <w:rPr>
          <w:spacing w:val="-5"/>
          <w:sz w:val="28"/>
          <w:szCs w:val="28"/>
        </w:rPr>
        <w:t>]</w:t>
      </w:r>
      <w:r w:rsidRPr="00397239">
        <w:rPr>
          <w:spacing w:val="-5"/>
          <w:sz w:val="28"/>
          <w:szCs w:val="28"/>
        </w:rPr>
        <w:t xml:space="preserve"> / </w:t>
      </w:r>
      <w:r w:rsidR="007533F0" w:rsidRPr="007533F0">
        <w:rPr>
          <w:spacing w:val="-5"/>
          <w:sz w:val="28"/>
          <w:szCs w:val="28"/>
        </w:rPr>
        <w:t>[</w:t>
      </w:r>
      <w:r w:rsidR="000B3980">
        <w:rPr>
          <w:spacing w:val="-5"/>
          <w:sz w:val="28"/>
          <w:szCs w:val="28"/>
          <w:lang w:val="ky-KG"/>
        </w:rPr>
        <w:t xml:space="preserve">Б. Т. Абдимомунова, С.Т. </w:t>
      </w:r>
      <w:r w:rsidRPr="00397239">
        <w:rPr>
          <w:spacing w:val="-5"/>
          <w:sz w:val="28"/>
          <w:szCs w:val="28"/>
        </w:rPr>
        <w:t>Жолдошев</w:t>
      </w:r>
      <w:r w:rsidR="007533F0" w:rsidRPr="007533F0">
        <w:rPr>
          <w:spacing w:val="-5"/>
          <w:sz w:val="28"/>
          <w:szCs w:val="28"/>
        </w:rPr>
        <w:t xml:space="preserve">] </w:t>
      </w:r>
      <w:r w:rsidRPr="00397239">
        <w:rPr>
          <w:spacing w:val="-5"/>
          <w:sz w:val="28"/>
          <w:szCs w:val="28"/>
        </w:rPr>
        <w:t>//  Бюллетень науки и практики</w:t>
      </w:r>
      <w:r w:rsidR="007533F0" w:rsidRPr="007533F0">
        <w:rPr>
          <w:spacing w:val="-5"/>
          <w:sz w:val="28"/>
          <w:szCs w:val="28"/>
        </w:rPr>
        <w:t xml:space="preserve"> - </w:t>
      </w:r>
      <w:r w:rsidRPr="00397239">
        <w:rPr>
          <w:spacing w:val="-5"/>
          <w:sz w:val="28"/>
          <w:szCs w:val="28"/>
        </w:rPr>
        <w:t xml:space="preserve"> 2022. </w:t>
      </w:r>
      <w:r w:rsidR="007533F0" w:rsidRPr="007533F0">
        <w:rPr>
          <w:spacing w:val="-5"/>
          <w:sz w:val="28"/>
          <w:szCs w:val="28"/>
        </w:rPr>
        <w:t xml:space="preserve">- </w:t>
      </w:r>
      <w:r w:rsidRPr="00397239">
        <w:rPr>
          <w:spacing w:val="-5"/>
          <w:sz w:val="28"/>
          <w:szCs w:val="28"/>
        </w:rPr>
        <w:t xml:space="preserve">Т. </w:t>
      </w:r>
      <w:r w:rsidR="000B1507" w:rsidRPr="00397239">
        <w:rPr>
          <w:spacing w:val="-5"/>
          <w:sz w:val="28"/>
          <w:szCs w:val="28"/>
        </w:rPr>
        <w:t>8</w:t>
      </w:r>
      <w:r w:rsidR="000B1507" w:rsidRPr="007533F0">
        <w:rPr>
          <w:spacing w:val="-5"/>
          <w:sz w:val="28"/>
          <w:szCs w:val="28"/>
        </w:rPr>
        <w:t xml:space="preserve">, </w:t>
      </w:r>
      <w:r w:rsidR="000B1507" w:rsidRPr="00397239">
        <w:rPr>
          <w:spacing w:val="-5"/>
          <w:sz w:val="28"/>
          <w:szCs w:val="28"/>
        </w:rPr>
        <w:t>№</w:t>
      </w:r>
      <w:r w:rsidRPr="00397239">
        <w:rPr>
          <w:spacing w:val="-5"/>
          <w:sz w:val="28"/>
          <w:szCs w:val="28"/>
        </w:rPr>
        <w:t xml:space="preserve"> 9.</w:t>
      </w:r>
      <w:r w:rsidR="007533F0" w:rsidRPr="007533F0">
        <w:rPr>
          <w:spacing w:val="-5"/>
          <w:sz w:val="28"/>
          <w:szCs w:val="28"/>
        </w:rPr>
        <w:t xml:space="preserve"> </w:t>
      </w:r>
      <w:r w:rsidR="007533F0" w:rsidRPr="000B1507">
        <w:rPr>
          <w:spacing w:val="-5"/>
          <w:sz w:val="28"/>
          <w:szCs w:val="28"/>
        </w:rPr>
        <w:t xml:space="preserve">- </w:t>
      </w:r>
      <w:r w:rsidRPr="00397239">
        <w:rPr>
          <w:spacing w:val="-5"/>
          <w:sz w:val="28"/>
          <w:szCs w:val="28"/>
        </w:rPr>
        <w:t xml:space="preserve"> С. 292-310</w:t>
      </w:r>
      <w:r w:rsidR="000B1507">
        <w:rPr>
          <w:spacing w:val="-5"/>
          <w:sz w:val="28"/>
          <w:szCs w:val="28"/>
          <w:lang w:val="ky-KG"/>
        </w:rPr>
        <w:t xml:space="preserve">; </w:t>
      </w:r>
      <w:bookmarkStart w:id="12" w:name="_Hlk179320937"/>
      <w:r w:rsidR="000B1507">
        <w:rPr>
          <w:spacing w:val="-5"/>
          <w:sz w:val="28"/>
          <w:szCs w:val="28"/>
          <w:lang w:val="ky-KG"/>
        </w:rPr>
        <w:t xml:space="preserve">То же: </w:t>
      </w:r>
      <w:r w:rsidR="000B1507" w:rsidRPr="000B1507">
        <w:rPr>
          <w:spacing w:val="-5"/>
          <w:sz w:val="28"/>
          <w:szCs w:val="28"/>
          <w:lang w:val="ky-KG"/>
        </w:rPr>
        <w:t xml:space="preserve">[Электронный ресурс]. - Режим доступа: </w:t>
      </w:r>
      <w:bookmarkEnd w:id="12"/>
      <w:r w:rsidR="000B1507">
        <w:rPr>
          <w:color w:val="0563C1"/>
          <w:spacing w:val="-5"/>
          <w:sz w:val="28"/>
          <w:szCs w:val="28"/>
          <w:u w:val="single"/>
        </w:rPr>
        <w:fldChar w:fldCharType="begin"/>
      </w:r>
      <w:r w:rsidR="000B1507">
        <w:rPr>
          <w:color w:val="0563C1"/>
          <w:spacing w:val="-5"/>
          <w:sz w:val="28"/>
          <w:szCs w:val="28"/>
          <w:u w:val="single"/>
        </w:rPr>
        <w:instrText>HYPERLINK "</w:instrText>
      </w:r>
      <w:r w:rsidR="000B1507" w:rsidRPr="00397239">
        <w:rPr>
          <w:color w:val="0563C1"/>
          <w:spacing w:val="-5"/>
          <w:sz w:val="28"/>
          <w:szCs w:val="28"/>
          <w:u w:val="single"/>
        </w:rPr>
        <w:instrText>https://elibrary.ru/item.asp?id=49450477</w:instrText>
      </w:r>
      <w:r w:rsidR="000B1507">
        <w:rPr>
          <w:color w:val="0563C1"/>
          <w:spacing w:val="-5"/>
          <w:sz w:val="28"/>
          <w:szCs w:val="28"/>
          <w:u w:val="single"/>
        </w:rPr>
        <w:instrText>"</w:instrText>
      </w:r>
      <w:r w:rsidR="000B1507">
        <w:rPr>
          <w:color w:val="0563C1"/>
          <w:spacing w:val="-5"/>
          <w:sz w:val="28"/>
          <w:szCs w:val="28"/>
          <w:u w:val="single"/>
        </w:rPr>
      </w:r>
      <w:r w:rsidR="000B1507">
        <w:rPr>
          <w:color w:val="0563C1"/>
          <w:spacing w:val="-5"/>
          <w:sz w:val="28"/>
          <w:szCs w:val="28"/>
          <w:u w:val="single"/>
        </w:rPr>
        <w:fldChar w:fldCharType="separate"/>
      </w:r>
      <w:r w:rsidR="000B1507" w:rsidRPr="00397239">
        <w:rPr>
          <w:rStyle w:val="a4"/>
          <w:spacing w:val="-5"/>
          <w:sz w:val="28"/>
          <w:szCs w:val="28"/>
        </w:rPr>
        <w:t>https://elibrary.ru/item.asp?id=49450477</w:t>
      </w:r>
      <w:r w:rsidR="000B1507">
        <w:rPr>
          <w:color w:val="0563C1"/>
          <w:spacing w:val="-5"/>
          <w:sz w:val="28"/>
          <w:szCs w:val="28"/>
          <w:u w:val="single"/>
        </w:rPr>
        <w:fldChar w:fldCharType="end"/>
      </w:r>
    </w:p>
    <w:p w14:paraId="6DDC649A" w14:textId="7A10ACA9" w:rsidR="00397239" w:rsidRPr="00397239" w:rsidRDefault="00397239" w:rsidP="00397239">
      <w:pPr>
        <w:jc w:val="both"/>
        <w:rPr>
          <w:spacing w:val="-5"/>
          <w:sz w:val="28"/>
          <w:szCs w:val="28"/>
        </w:rPr>
      </w:pPr>
      <w:r w:rsidRPr="00397239">
        <w:rPr>
          <w:spacing w:val="-5"/>
          <w:sz w:val="28"/>
          <w:szCs w:val="28"/>
        </w:rPr>
        <w:t xml:space="preserve">5. Роль вакцинопрофилактики новой коронавирусной инфекции </w:t>
      </w:r>
      <w:r w:rsidR="005B6734" w:rsidRPr="00397239">
        <w:rPr>
          <w:spacing w:val="-5"/>
          <w:sz w:val="28"/>
          <w:szCs w:val="28"/>
        </w:rPr>
        <w:t>COVID-19</w:t>
      </w:r>
      <w:r w:rsidRPr="00397239">
        <w:rPr>
          <w:spacing w:val="-5"/>
          <w:sz w:val="28"/>
          <w:szCs w:val="28"/>
        </w:rPr>
        <w:t xml:space="preserve"> у населения Джалал-Абадской области Кыргызстана</w:t>
      </w:r>
      <w:r w:rsidR="005B6734">
        <w:rPr>
          <w:spacing w:val="-5"/>
          <w:sz w:val="28"/>
          <w:szCs w:val="28"/>
          <w:lang w:val="ky-KG"/>
        </w:rPr>
        <w:t xml:space="preserve"> </w:t>
      </w:r>
      <w:r w:rsidR="005B6734" w:rsidRPr="005B6734">
        <w:rPr>
          <w:spacing w:val="-5"/>
          <w:sz w:val="28"/>
          <w:szCs w:val="28"/>
        </w:rPr>
        <w:t>[</w:t>
      </w:r>
      <w:r w:rsidR="005B6734">
        <w:rPr>
          <w:spacing w:val="-5"/>
          <w:sz w:val="28"/>
          <w:szCs w:val="28"/>
        </w:rPr>
        <w:t>Текст</w:t>
      </w:r>
      <w:r w:rsidR="005B6734" w:rsidRPr="005B6734">
        <w:rPr>
          <w:spacing w:val="-5"/>
          <w:sz w:val="28"/>
          <w:szCs w:val="28"/>
        </w:rPr>
        <w:t>]</w:t>
      </w:r>
      <w:r w:rsidRPr="00397239">
        <w:rPr>
          <w:spacing w:val="-5"/>
          <w:sz w:val="28"/>
          <w:szCs w:val="28"/>
        </w:rPr>
        <w:t xml:space="preserve"> / </w:t>
      </w:r>
      <w:r w:rsidR="005B6734" w:rsidRPr="005B6734">
        <w:rPr>
          <w:spacing w:val="-5"/>
          <w:sz w:val="28"/>
          <w:szCs w:val="28"/>
        </w:rPr>
        <w:t>[</w:t>
      </w:r>
      <w:r w:rsidR="005B6734">
        <w:rPr>
          <w:spacing w:val="-5"/>
          <w:sz w:val="28"/>
          <w:szCs w:val="28"/>
          <w:lang w:val="ky-KG"/>
        </w:rPr>
        <w:t xml:space="preserve">В. Н. </w:t>
      </w:r>
      <w:r w:rsidR="000B3980" w:rsidRPr="00397239">
        <w:rPr>
          <w:spacing w:val="-5"/>
          <w:sz w:val="28"/>
          <w:szCs w:val="28"/>
        </w:rPr>
        <w:t>Темирова</w:t>
      </w:r>
      <w:r w:rsidR="000B3980">
        <w:rPr>
          <w:spacing w:val="-5"/>
          <w:sz w:val="28"/>
          <w:szCs w:val="28"/>
          <w:lang w:val="ky-KG"/>
        </w:rPr>
        <w:t xml:space="preserve">, </w:t>
      </w:r>
      <w:r w:rsidR="000B3980" w:rsidRPr="00397239">
        <w:rPr>
          <w:spacing w:val="-5"/>
          <w:sz w:val="28"/>
          <w:szCs w:val="28"/>
        </w:rPr>
        <w:t>Б.</w:t>
      </w:r>
      <w:r w:rsidR="005B6734">
        <w:rPr>
          <w:spacing w:val="-5"/>
          <w:sz w:val="28"/>
          <w:szCs w:val="28"/>
          <w:lang w:val="ky-KG"/>
        </w:rPr>
        <w:t xml:space="preserve"> Т. Абдимомунова, Н. О. </w:t>
      </w:r>
      <w:r w:rsidRPr="00397239">
        <w:rPr>
          <w:spacing w:val="-5"/>
          <w:sz w:val="28"/>
          <w:szCs w:val="28"/>
        </w:rPr>
        <w:t xml:space="preserve">Соромбаева </w:t>
      </w:r>
      <w:r w:rsidR="005B6734">
        <w:rPr>
          <w:spacing w:val="-5"/>
          <w:sz w:val="28"/>
          <w:szCs w:val="28"/>
          <w:lang w:val="ky-KG"/>
        </w:rPr>
        <w:t>и др.</w:t>
      </w:r>
      <w:r w:rsidR="005B6734" w:rsidRPr="005B6734">
        <w:rPr>
          <w:spacing w:val="-5"/>
          <w:sz w:val="28"/>
          <w:szCs w:val="28"/>
        </w:rPr>
        <w:t xml:space="preserve">] </w:t>
      </w:r>
      <w:r w:rsidRPr="00397239">
        <w:rPr>
          <w:spacing w:val="-5"/>
          <w:sz w:val="28"/>
          <w:szCs w:val="28"/>
        </w:rPr>
        <w:t>// Бюллетень науки и практики</w:t>
      </w:r>
      <w:r w:rsidR="005B6734" w:rsidRPr="005B6734">
        <w:rPr>
          <w:spacing w:val="-5"/>
          <w:sz w:val="28"/>
          <w:szCs w:val="28"/>
        </w:rPr>
        <w:t xml:space="preserve"> - </w:t>
      </w:r>
      <w:r w:rsidRPr="00397239">
        <w:rPr>
          <w:spacing w:val="-5"/>
          <w:sz w:val="28"/>
          <w:szCs w:val="28"/>
        </w:rPr>
        <w:t>2022. Т. 8</w:t>
      </w:r>
      <w:r w:rsidR="005B6734">
        <w:rPr>
          <w:spacing w:val="-5"/>
          <w:sz w:val="28"/>
          <w:szCs w:val="28"/>
          <w:lang w:val="ky-KG"/>
        </w:rPr>
        <w:t xml:space="preserve">, </w:t>
      </w:r>
      <w:r w:rsidRPr="00397239">
        <w:rPr>
          <w:spacing w:val="-5"/>
          <w:sz w:val="28"/>
          <w:szCs w:val="28"/>
        </w:rPr>
        <w:t xml:space="preserve">№ 5. </w:t>
      </w:r>
      <w:r w:rsidR="005B6734">
        <w:rPr>
          <w:spacing w:val="-5"/>
          <w:sz w:val="28"/>
          <w:szCs w:val="28"/>
          <w:lang w:val="ky-KG"/>
        </w:rPr>
        <w:t xml:space="preserve">- </w:t>
      </w:r>
      <w:r w:rsidRPr="00397239">
        <w:rPr>
          <w:spacing w:val="-5"/>
          <w:sz w:val="28"/>
          <w:szCs w:val="28"/>
        </w:rPr>
        <w:t>С. 333-341</w:t>
      </w:r>
      <w:r w:rsidR="005B6734">
        <w:rPr>
          <w:spacing w:val="-5"/>
          <w:sz w:val="28"/>
          <w:szCs w:val="28"/>
          <w:lang w:val="ky-KG"/>
        </w:rPr>
        <w:t>;</w:t>
      </w:r>
      <w:r w:rsidR="005B6734" w:rsidRPr="005B6734">
        <w:rPr>
          <w:spacing w:val="-5"/>
          <w:sz w:val="28"/>
          <w:szCs w:val="28"/>
          <w:lang w:val="ky-KG"/>
        </w:rPr>
        <w:t xml:space="preserve"> </w:t>
      </w:r>
      <w:bookmarkStart w:id="13" w:name="_Hlk179321134"/>
      <w:r w:rsidR="005B6734">
        <w:rPr>
          <w:spacing w:val="-5"/>
          <w:sz w:val="28"/>
          <w:szCs w:val="28"/>
          <w:lang w:val="ky-KG"/>
        </w:rPr>
        <w:t xml:space="preserve">То же: </w:t>
      </w:r>
      <w:r w:rsidR="005B6734" w:rsidRPr="000B1507">
        <w:rPr>
          <w:spacing w:val="-5"/>
          <w:sz w:val="28"/>
          <w:szCs w:val="28"/>
          <w:lang w:val="ky-KG"/>
        </w:rPr>
        <w:t xml:space="preserve">[Электронный ресурс]. - Режим доступа: </w:t>
      </w:r>
      <w:r w:rsidR="005B6734">
        <w:rPr>
          <w:spacing w:val="-5"/>
          <w:sz w:val="28"/>
          <w:szCs w:val="28"/>
          <w:lang w:val="ky-KG"/>
        </w:rPr>
        <w:t xml:space="preserve"> </w:t>
      </w:r>
      <w:r w:rsidRPr="00397239">
        <w:rPr>
          <w:sz w:val="28"/>
          <w:szCs w:val="28"/>
        </w:rPr>
        <w:t xml:space="preserve"> </w:t>
      </w:r>
      <w:bookmarkEnd w:id="13"/>
      <w:r w:rsidRPr="00397239">
        <w:rPr>
          <w:sz w:val="28"/>
          <w:szCs w:val="28"/>
        </w:rPr>
        <w:fldChar w:fldCharType="begin"/>
      </w:r>
      <w:r w:rsidRPr="00397239">
        <w:rPr>
          <w:sz w:val="28"/>
          <w:szCs w:val="28"/>
        </w:rPr>
        <w:instrText>HYPERLINK "https://elibrary.ru/item.asp?id=48615998"</w:instrText>
      </w:r>
      <w:r w:rsidRPr="00397239">
        <w:rPr>
          <w:sz w:val="28"/>
          <w:szCs w:val="28"/>
        </w:rPr>
      </w:r>
      <w:r w:rsidRPr="00397239">
        <w:rPr>
          <w:sz w:val="28"/>
          <w:szCs w:val="28"/>
        </w:rPr>
        <w:fldChar w:fldCharType="separate"/>
      </w:r>
      <w:r w:rsidRPr="00397239">
        <w:rPr>
          <w:color w:val="0563C1"/>
          <w:spacing w:val="-5"/>
          <w:sz w:val="28"/>
          <w:szCs w:val="28"/>
          <w:u w:val="single"/>
        </w:rPr>
        <w:t>https://elibrary.ru/item.asp?id=48615998</w:t>
      </w:r>
      <w:r w:rsidRPr="00397239">
        <w:rPr>
          <w:sz w:val="28"/>
          <w:szCs w:val="28"/>
        </w:rPr>
        <w:fldChar w:fldCharType="end"/>
      </w:r>
    </w:p>
    <w:p w14:paraId="62D6D013" w14:textId="732AAD53" w:rsidR="00397239" w:rsidRPr="00397239" w:rsidRDefault="00397239" w:rsidP="00397239">
      <w:pPr>
        <w:jc w:val="both"/>
        <w:rPr>
          <w:spacing w:val="-5"/>
          <w:sz w:val="28"/>
          <w:szCs w:val="28"/>
        </w:rPr>
      </w:pPr>
      <w:r>
        <w:rPr>
          <w:spacing w:val="-5"/>
          <w:sz w:val="28"/>
          <w:szCs w:val="28"/>
        </w:rPr>
        <w:t>6</w:t>
      </w:r>
      <w:r w:rsidR="00293862">
        <w:rPr>
          <w:spacing w:val="-5"/>
          <w:sz w:val="28"/>
          <w:szCs w:val="28"/>
          <w:lang w:val="ky-KG"/>
        </w:rPr>
        <w:t xml:space="preserve">. </w:t>
      </w:r>
      <w:r w:rsidRPr="00397239">
        <w:rPr>
          <w:spacing w:val="-5"/>
          <w:sz w:val="28"/>
          <w:szCs w:val="28"/>
        </w:rPr>
        <w:t xml:space="preserve">Организация медицинской помощи в летне-осенний период больным коронавирусной инфекцией наблюдавщиеся в дневном стационаре в </w:t>
      </w:r>
      <w:r w:rsidR="00293862">
        <w:rPr>
          <w:spacing w:val="-5"/>
          <w:sz w:val="28"/>
          <w:szCs w:val="28"/>
          <w:lang w:val="ky-KG"/>
        </w:rPr>
        <w:t>Ж</w:t>
      </w:r>
      <w:r w:rsidRPr="00397239">
        <w:rPr>
          <w:spacing w:val="-5"/>
          <w:sz w:val="28"/>
          <w:szCs w:val="28"/>
        </w:rPr>
        <w:t>алал-</w:t>
      </w:r>
      <w:r w:rsidR="00293862">
        <w:rPr>
          <w:spacing w:val="-5"/>
          <w:sz w:val="28"/>
          <w:szCs w:val="28"/>
          <w:lang w:val="ky-KG"/>
        </w:rPr>
        <w:t>А</w:t>
      </w:r>
      <w:r w:rsidRPr="00397239">
        <w:rPr>
          <w:spacing w:val="-5"/>
          <w:sz w:val="28"/>
          <w:szCs w:val="28"/>
        </w:rPr>
        <w:t xml:space="preserve">бадском центре семейной медицины Кыргызской Республики </w:t>
      </w:r>
      <w:r w:rsidR="00293862" w:rsidRPr="005B6734">
        <w:rPr>
          <w:spacing w:val="-5"/>
          <w:sz w:val="28"/>
          <w:szCs w:val="28"/>
        </w:rPr>
        <w:t>[</w:t>
      </w:r>
      <w:r w:rsidR="00293862">
        <w:rPr>
          <w:spacing w:val="-5"/>
          <w:sz w:val="28"/>
          <w:szCs w:val="28"/>
        </w:rPr>
        <w:t>Текст</w:t>
      </w:r>
      <w:r w:rsidR="00293862" w:rsidRPr="005B6734">
        <w:rPr>
          <w:spacing w:val="-5"/>
          <w:sz w:val="28"/>
          <w:szCs w:val="28"/>
        </w:rPr>
        <w:t>]</w:t>
      </w:r>
      <w:r w:rsidR="00293862" w:rsidRPr="00397239">
        <w:rPr>
          <w:spacing w:val="-5"/>
          <w:sz w:val="28"/>
          <w:szCs w:val="28"/>
        </w:rPr>
        <w:t xml:space="preserve"> / </w:t>
      </w:r>
      <w:r w:rsidR="00293862" w:rsidRPr="005B6734">
        <w:rPr>
          <w:spacing w:val="-5"/>
          <w:sz w:val="28"/>
          <w:szCs w:val="28"/>
        </w:rPr>
        <w:t>[</w:t>
      </w:r>
      <w:r w:rsidR="00293862">
        <w:rPr>
          <w:spacing w:val="-5"/>
          <w:sz w:val="28"/>
          <w:szCs w:val="28"/>
          <w:lang w:val="ky-KG"/>
        </w:rPr>
        <w:t xml:space="preserve">Н. М. Темиров, В. Н. </w:t>
      </w:r>
      <w:r w:rsidR="00293862" w:rsidRPr="00397239">
        <w:rPr>
          <w:spacing w:val="-5"/>
          <w:sz w:val="28"/>
          <w:szCs w:val="28"/>
        </w:rPr>
        <w:t>Темирова</w:t>
      </w:r>
      <w:r w:rsidR="00293862">
        <w:rPr>
          <w:spacing w:val="-5"/>
          <w:sz w:val="28"/>
          <w:szCs w:val="28"/>
          <w:lang w:val="ky-KG"/>
        </w:rPr>
        <w:t>, Б. Т. Абдимомунова, и др.</w:t>
      </w:r>
      <w:r w:rsidR="00293862" w:rsidRPr="005B6734">
        <w:rPr>
          <w:spacing w:val="-5"/>
          <w:sz w:val="28"/>
          <w:szCs w:val="28"/>
        </w:rPr>
        <w:t xml:space="preserve">] </w:t>
      </w:r>
      <w:r w:rsidRPr="00397239">
        <w:rPr>
          <w:spacing w:val="-5"/>
          <w:sz w:val="28"/>
          <w:szCs w:val="28"/>
        </w:rPr>
        <w:t>/</w:t>
      </w:r>
      <w:r w:rsidR="008629F4" w:rsidRPr="00397239">
        <w:rPr>
          <w:spacing w:val="-5"/>
          <w:sz w:val="28"/>
          <w:szCs w:val="28"/>
        </w:rPr>
        <w:t>/ Тенденции</w:t>
      </w:r>
      <w:r w:rsidRPr="00397239">
        <w:rPr>
          <w:spacing w:val="-5"/>
          <w:sz w:val="28"/>
          <w:szCs w:val="28"/>
        </w:rPr>
        <w:t xml:space="preserve"> развития науки и образования</w:t>
      </w:r>
      <w:r w:rsidR="00293862">
        <w:rPr>
          <w:spacing w:val="-5"/>
          <w:sz w:val="28"/>
          <w:szCs w:val="28"/>
          <w:lang w:val="ky-KG"/>
        </w:rPr>
        <w:t xml:space="preserve"> - </w:t>
      </w:r>
      <w:r w:rsidRPr="00397239">
        <w:rPr>
          <w:spacing w:val="-5"/>
          <w:sz w:val="28"/>
          <w:szCs w:val="28"/>
        </w:rPr>
        <w:t>2022. № 81-6.</w:t>
      </w:r>
      <w:r w:rsidR="00627086">
        <w:rPr>
          <w:spacing w:val="-5"/>
          <w:sz w:val="28"/>
          <w:szCs w:val="28"/>
          <w:lang w:val="ky-KG"/>
        </w:rPr>
        <w:t xml:space="preserve"> - </w:t>
      </w:r>
      <w:r w:rsidRPr="00397239">
        <w:rPr>
          <w:spacing w:val="-5"/>
          <w:sz w:val="28"/>
          <w:szCs w:val="28"/>
        </w:rPr>
        <w:t xml:space="preserve"> С. 52-57</w:t>
      </w:r>
      <w:r w:rsidR="00627086">
        <w:rPr>
          <w:spacing w:val="-5"/>
          <w:sz w:val="28"/>
          <w:szCs w:val="28"/>
          <w:lang w:val="ky-KG"/>
        </w:rPr>
        <w:t xml:space="preserve">; </w:t>
      </w:r>
      <w:r w:rsidR="00627086" w:rsidRPr="00627086">
        <w:rPr>
          <w:spacing w:val="-5"/>
          <w:sz w:val="28"/>
          <w:szCs w:val="28"/>
          <w:lang w:val="ky-KG"/>
        </w:rPr>
        <w:t>То же: [Электронный ресурс]. - Режим доступа:</w:t>
      </w:r>
      <w:r w:rsidRPr="00397239">
        <w:rPr>
          <w:spacing w:val="-5"/>
          <w:sz w:val="28"/>
          <w:szCs w:val="28"/>
        </w:rPr>
        <w:t xml:space="preserve"> </w:t>
      </w:r>
      <w:hyperlink r:id="rId13" w:history="1">
        <w:r w:rsidRPr="00397239">
          <w:rPr>
            <w:color w:val="0563C1"/>
            <w:spacing w:val="-5"/>
            <w:sz w:val="28"/>
            <w:szCs w:val="28"/>
            <w:u w:val="single"/>
          </w:rPr>
          <w:t>https://elibrary.ru/item.asp?id=48017588</w:t>
        </w:r>
      </w:hyperlink>
    </w:p>
    <w:p w14:paraId="65F951A6" w14:textId="5232E513" w:rsidR="00397239" w:rsidRPr="00397239" w:rsidRDefault="00AB4166" w:rsidP="00397239">
      <w:pPr>
        <w:jc w:val="both"/>
        <w:rPr>
          <w:spacing w:val="-5"/>
          <w:sz w:val="28"/>
          <w:szCs w:val="28"/>
        </w:rPr>
      </w:pPr>
      <w:r>
        <w:rPr>
          <w:spacing w:val="-5"/>
          <w:sz w:val="28"/>
          <w:szCs w:val="28"/>
        </w:rPr>
        <w:t>7</w:t>
      </w:r>
      <w:r w:rsidR="00397239" w:rsidRPr="00397239">
        <w:rPr>
          <w:spacing w:val="-5"/>
          <w:sz w:val="28"/>
          <w:szCs w:val="28"/>
        </w:rPr>
        <w:t xml:space="preserve">. </w:t>
      </w:r>
      <w:r w:rsidR="00397239" w:rsidRPr="00397239">
        <w:rPr>
          <w:b/>
          <w:bCs/>
          <w:spacing w:val="-5"/>
          <w:sz w:val="28"/>
          <w:szCs w:val="28"/>
        </w:rPr>
        <w:t>Абдимомунова, Б.Т.</w:t>
      </w:r>
      <w:r w:rsidR="00397239" w:rsidRPr="00397239">
        <w:rPr>
          <w:spacing w:val="-5"/>
          <w:sz w:val="28"/>
          <w:szCs w:val="28"/>
        </w:rPr>
        <w:t xml:space="preserve"> Вакцинация против новой инфекции </w:t>
      </w:r>
      <w:r w:rsidR="000B3980" w:rsidRPr="00397239">
        <w:rPr>
          <w:spacing w:val="-5"/>
          <w:sz w:val="28"/>
          <w:szCs w:val="28"/>
        </w:rPr>
        <w:t xml:space="preserve">COVID-19 </w:t>
      </w:r>
      <w:r w:rsidR="00397239" w:rsidRPr="00397239">
        <w:rPr>
          <w:spacing w:val="-5"/>
          <w:sz w:val="28"/>
          <w:szCs w:val="28"/>
        </w:rPr>
        <w:t xml:space="preserve">- дорога к успеху, быть в зеленой зоне Кыргызской Республики / </w:t>
      </w:r>
      <w:r w:rsidR="000B3980" w:rsidRPr="000B3980">
        <w:rPr>
          <w:spacing w:val="-5"/>
          <w:sz w:val="28"/>
          <w:szCs w:val="28"/>
        </w:rPr>
        <w:t>[Текст] / [Б. Т. Абдимомунова, С.Т. Жолдошев</w:t>
      </w:r>
      <w:r w:rsidR="000B3980">
        <w:rPr>
          <w:spacing w:val="-5"/>
          <w:sz w:val="28"/>
          <w:szCs w:val="28"/>
          <w:lang w:val="ky-KG"/>
        </w:rPr>
        <w:t>, Т. Т. Даутов и др.</w:t>
      </w:r>
      <w:r w:rsidR="000B3980" w:rsidRPr="000B3980">
        <w:rPr>
          <w:spacing w:val="-5"/>
          <w:sz w:val="28"/>
          <w:szCs w:val="28"/>
        </w:rPr>
        <w:t>] //  Бюллетень науки и практики -  202</w:t>
      </w:r>
      <w:r w:rsidR="000B3980">
        <w:rPr>
          <w:spacing w:val="-5"/>
          <w:sz w:val="28"/>
          <w:szCs w:val="28"/>
          <w:lang w:val="ky-KG"/>
        </w:rPr>
        <w:t>3</w:t>
      </w:r>
      <w:r w:rsidR="000B3980" w:rsidRPr="000B3980">
        <w:rPr>
          <w:spacing w:val="-5"/>
          <w:sz w:val="28"/>
          <w:szCs w:val="28"/>
        </w:rPr>
        <w:t xml:space="preserve">. - Т. </w:t>
      </w:r>
      <w:r w:rsidR="000B3980">
        <w:rPr>
          <w:spacing w:val="-5"/>
          <w:sz w:val="28"/>
          <w:szCs w:val="28"/>
          <w:lang w:val="ky-KG"/>
        </w:rPr>
        <w:t>9</w:t>
      </w:r>
      <w:r w:rsidR="000B3980" w:rsidRPr="000B3980">
        <w:rPr>
          <w:spacing w:val="-5"/>
          <w:sz w:val="28"/>
          <w:szCs w:val="28"/>
        </w:rPr>
        <w:t xml:space="preserve">, № </w:t>
      </w:r>
      <w:r w:rsidR="000B3980">
        <w:rPr>
          <w:spacing w:val="-5"/>
          <w:sz w:val="28"/>
          <w:szCs w:val="28"/>
          <w:lang w:val="ky-KG"/>
        </w:rPr>
        <w:t>7</w:t>
      </w:r>
      <w:r w:rsidR="000B3980" w:rsidRPr="000B3980">
        <w:rPr>
          <w:spacing w:val="-5"/>
          <w:sz w:val="28"/>
          <w:szCs w:val="28"/>
        </w:rPr>
        <w:t>. -  С. 2</w:t>
      </w:r>
      <w:r w:rsidR="000B3980">
        <w:rPr>
          <w:spacing w:val="-5"/>
          <w:sz w:val="28"/>
          <w:szCs w:val="28"/>
          <w:lang w:val="ky-KG"/>
        </w:rPr>
        <w:t>2</w:t>
      </w:r>
      <w:r w:rsidR="000B3980" w:rsidRPr="000B3980">
        <w:rPr>
          <w:spacing w:val="-5"/>
          <w:sz w:val="28"/>
          <w:szCs w:val="28"/>
        </w:rPr>
        <w:t>2-</w:t>
      </w:r>
      <w:r w:rsidR="000B3980">
        <w:rPr>
          <w:spacing w:val="-5"/>
          <w:sz w:val="28"/>
          <w:szCs w:val="28"/>
          <w:lang w:val="ky-KG"/>
        </w:rPr>
        <w:t>229</w:t>
      </w:r>
      <w:r w:rsidR="000B3980" w:rsidRPr="000B3980">
        <w:rPr>
          <w:spacing w:val="-5"/>
          <w:sz w:val="28"/>
          <w:szCs w:val="28"/>
        </w:rPr>
        <w:t>; То же: [Электронный ресурс]. - Режим доступа:</w:t>
      </w:r>
      <w:r w:rsidR="00397239" w:rsidRPr="00397239">
        <w:rPr>
          <w:spacing w:val="-5"/>
          <w:sz w:val="28"/>
          <w:szCs w:val="28"/>
        </w:rPr>
        <w:t xml:space="preserve"> </w:t>
      </w:r>
      <w:hyperlink r:id="rId14" w:history="1">
        <w:r w:rsidR="00397239" w:rsidRPr="00397239">
          <w:rPr>
            <w:color w:val="0563C1"/>
            <w:spacing w:val="-5"/>
            <w:sz w:val="28"/>
            <w:szCs w:val="28"/>
            <w:u w:val="single"/>
          </w:rPr>
          <w:t>https://elibrary.ru/item.asp?id=54221127</w:t>
        </w:r>
      </w:hyperlink>
    </w:p>
    <w:p w14:paraId="28BE4AF6" w14:textId="45562EA4" w:rsidR="00397239" w:rsidRPr="00397239" w:rsidRDefault="00AB4166" w:rsidP="00397239">
      <w:pPr>
        <w:jc w:val="both"/>
        <w:rPr>
          <w:spacing w:val="-5"/>
          <w:sz w:val="28"/>
          <w:szCs w:val="28"/>
        </w:rPr>
      </w:pPr>
      <w:r>
        <w:rPr>
          <w:spacing w:val="-5"/>
          <w:sz w:val="28"/>
          <w:szCs w:val="28"/>
        </w:rPr>
        <w:t>8</w:t>
      </w:r>
      <w:r w:rsidR="00397239" w:rsidRPr="00397239">
        <w:rPr>
          <w:spacing w:val="-5"/>
          <w:sz w:val="28"/>
          <w:szCs w:val="28"/>
        </w:rPr>
        <w:t>.</w:t>
      </w:r>
      <w:r w:rsidR="00397239" w:rsidRPr="00397239">
        <w:rPr>
          <w:sz w:val="28"/>
          <w:szCs w:val="28"/>
        </w:rPr>
        <w:t xml:space="preserve"> </w:t>
      </w:r>
      <w:r w:rsidR="00397239" w:rsidRPr="00397239">
        <w:rPr>
          <w:spacing w:val="-5"/>
          <w:sz w:val="28"/>
          <w:szCs w:val="28"/>
        </w:rPr>
        <w:t>Сахарный диабет 2 типа как фактор риска тяжелого течения COVID-19</w:t>
      </w:r>
      <w:r w:rsidR="008629F4">
        <w:rPr>
          <w:spacing w:val="-5"/>
          <w:sz w:val="28"/>
          <w:szCs w:val="28"/>
          <w:lang w:val="ky-KG"/>
        </w:rPr>
        <w:t xml:space="preserve"> </w:t>
      </w:r>
      <w:r w:rsidR="008629F4" w:rsidRPr="008629F4">
        <w:rPr>
          <w:spacing w:val="-5"/>
          <w:sz w:val="28"/>
          <w:szCs w:val="28"/>
        </w:rPr>
        <w:t>[</w:t>
      </w:r>
      <w:r w:rsidR="008629F4">
        <w:rPr>
          <w:spacing w:val="-5"/>
          <w:sz w:val="28"/>
          <w:szCs w:val="28"/>
          <w:lang w:val="ky-KG"/>
        </w:rPr>
        <w:t>Текст</w:t>
      </w:r>
      <w:r w:rsidR="008629F4" w:rsidRPr="008629F4">
        <w:rPr>
          <w:spacing w:val="-5"/>
          <w:sz w:val="28"/>
          <w:szCs w:val="28"/>
        </w:rPr>
        <w:t>]</w:t>
      </w:r>
      <w:r w:rsidR="00397239" w:rsidRPr="00397239">
        <w:rPr>
          <w:spacing w:val="-5"/>
          <w:sz w:val="28"/>
          <w:szCs w:val="28"/>
        </w:rPr>
        <w:t xml:space="preserve"> / </w:t>
      </w:r>
      <w:r w:rsidR="008629F4" w:rsidRPr="008629F4">
        <w:rPr>
          <w:spacing w:val="-5"/>
          <w:sz w:val="28"/>
          <w:szCs w:val="28"/>
        </w:rPr>
        <w:t>[</w:t>
      </w:r>
      <w:r w:rsidR="008629F4">
        <w:rPr>
          <w:spacing w:val="-5"/>
          <w:sz w:val="28"/>
          <w:szCs w:val="28"/>
        </w:rPr>
        <w:t xml:space="preserve">Г. С. </w:t>
      </w:r>
      <w:r w:rsidR="00397239" w:rsidRPr="00397239">
        <w:rPr>
          <w:spacing w:val="-5"/>
          <w:sz w:val="28"/>
          <w:szCs w:val="28"/>
        </w:rPr>
        <w:t>Рысбекова</w:t>
      </w:r>
      <w:r w:rsidR="008629F4">
        <w:rPr>
          <w:spacing w:val="-5"/>
          <w:sz w:val="28"/>
          <w:szCs w:val="28"/>
        </w:rPr>
        <w:t xml:space="preserve">, Б. Т. Абдимомунова, С.Т. </w:t>
      </w:r>
      <w:r w:rsidR="00397239" w:rsidRPr="00397239">
        <w:rPr>
          <w:spacing w:val="-5"/>
          <w:sz w:val="28"/>
          <w:szCs w:val="28"/>
        </w:rPr>
        <w:t>Жолдошев</w:t>
      </w:r>
      <w:r w:rsidR="008629F4">
        <w:rPr>
          <w:spacing w:val="-5"/>
          <w:sz w:val="28"/>
          <w:szCs w:val="28"/>
        </w:rPr>
        <w:t xml:space="preserve"> и др.</w:t>
      </w:r>
      <w:r w:rsidR="008629F4" w:rsidRPr="008629F4">
        <w:rPr>
          <w:spacing w:val="-5"/>
          <w:sz w:val="28"/>
          <w:szCs w:val="28"/>
        </w:rPr>
        <w:t>]</w:t>
      </w:r>
      <w:r w:rsidR="00397239" w:rsidRPr="00397239">
        <w:rPr>
          <w:spacing w:val="-5"/>
          <w:sz w:val="28"/>
          <w:szCs w:val="28"/>
        </w:rPr>
        <w:t xml:space="preserve"> // Санитарный врач</w:t>
      </w:r>
      <w:r w:rsidR="008629F4" w:rsidRPr="008629F4">
        <w:rPr>
          <w:spacing w:val="-5"/>
          <w:sz w:val="28"/>
          <w:szCs w:val="28"/>
        </w:rPr>
        <w:t xml:space="preserve"> - </w:t>
      </w:r>
      <w:r w:rsidR="00397239" w:rsidRPr="00397239">
        <w:rPr>
          <w:spacing w:val="-5"/>
          <w:sz w:val="28"/>
          <w:szCs w:val="28"/>
        </w:rPr>
        <w:t>2023. № 5.</w:t>
      </w:r>
      <w:r w:rsidR="008629F4" w:rsidRPr="008629F4">
        <w:rPr>
          <w:spacing w:val="-5"/>
          <w:sz w:val="28"/>
          <w:szCs w:val="28"/>
        </w:rPr>
        <w:t xml:space="preserve"> - </w:t>
      </w:r>
      <w:r w:rsidR="00397239" w:rsidRPr="00397239">
        <w:rPr>
          <w:spacing w:val="-5"/>
          <w:sz w:val="28"/>
          <w:szCs w:val="28"/>
        </w:rPr>
        <w:t>С. 331-334</w:t>
      </w:r>
      <w:r w:rsidR="006308DF">
        <w:rPr>
          <w:spacing w:val="-5"/>
          <w:sz w:val="28"/>
          <w:szCs w:val="28"/>
          <w:lang w:val="ky-KG"/>
        </w:rPr>
        <w:t>;</w:t>
      </w:r>
      <w:r w:rsidR="008629F4" w:rsidRPr="008629F4">
        <w:t xml:space="preserve"> </w:t>
      </w:r>
      <w:r w:rsidR="008629F4" w:rsidRPr="008629F4">
        <w:rPr>
          <w:spacing w:val="-5"/>
          <w:sz w:val="28"/>
          <w:szCs w:val="28"/>
        </w:rPr>
        <w:t>То же: [Электронный ресурс]. - Режим доступа:</w:t>
      </w:r>
      <w:r w:rsidR="00397239" w:rsidRPr="00397239">
        <w:rPr>
          <w:sz w:val="28"/>
          <w:szCs w:val="28"/>
        </w:rPr>
        <w:t xml:space="preserve"> </w:t>
      </w:r>
      <w:hyperlink r:id="rId15" w:history="1">
        <w:r w:rsidR="00397239" w:rsidRPr="00397239">
          <w:rPr>
            <w:color w:val="0563C1"/>
            <w:spacing w:val="-5"/>
            <w:sz w:val="28"/>
            <w:szCs w:val="28"/>
            <w:u w:val="single"/>
            <w:lang w:val="en-US"/>
          </w:rPr>
          <w:t>https</w:t>
        </w:r>
        <w:r w:rsidR="00397239" w:rsidRPr="00397239">
          <w:rPr>
            <w:color w:val="0563C1"/>
            <w:spacing w:val="-5"/>
            <w:sz w:val="28"/>
            <w:szCs w:val="28"/>
            <w:u w:val="single"/>
          </w:rPr>
          <w:t>://</w:t>
        </w:r>
        <w:r w:rsidR="00397239" w:rsidRPr="00397239">
          <w:rPr>
            <w:color w:val="0563C1"/>
            <w:spacing w:val="-5"/>
            <w:sz w:val="28"/>
            <w:szCs w:val="28"/>
            <w:u w:val="single"/>
            <w:lang w:val="en-US"/>
          </w:rPr>
          <w:t>elibrary</w:t>
        </w:r>
        <w:r w:rsidR="00397239" w:rsidRPr="00397239">
          <w:rPr>
            <w:color w:val="0563C1"/>
            <w:spacing w:val="-5"/>
            <w:sz w:val="28"/>
            <w:szCs w:val="28"/>
            <w:u w:val="single"/>
          </w:rPr>
          <w:t>.</w:t>
        </w:r>
        <w:r w:rsidR="00397239" w:rsidRPr="00397239">
          <w:rPr>
            <w:color w:val="0563C1"/>
            <w:spacing w:val="-5"/>
            <w:sz w:val="28"/>
            <w:szCs w:val="28"/>
            <w:u w:val="single"/>
            <w:lang w:val="en-US"/>
          </w:rPr>
          <w:t>ru</w:t>
        </w:r>
        <w:r w:rsidR="00397239" w:rsidRPr="00397239">
          <w:rPr>
            <w:color w:val="0563C1"/>
            <w:spacing w:val="-5"/>
            <w:sz w:val="28"/>
            <w:szCs w:val="28"/>
            <w:u w:val="single"/>
          </w:rPr>
          <w:t>/</w:t>
        </w:r>
        <w:r w:rsidR="00397239" w:rsidRPr="00397239">
          <w:rPr>
            <w:color w:val="0563C1"/>
            <w:spacing w:val="-5"/>
            <w:sz w:val="28"/>
            <w:szCs w:val="28"/>
            <w:u w:val="single"/>
            <w:lang w:val="en-US"/>
          </w:rPr>
          <w:t>item</w:t>
        </w:r>
        <w:r w:rsidR="00397239" w:rsidRPr="00397239">
          <w:rPr>
            <w:color w:val="0563C1"/>
            <w:spacing w:val="-5"/>
            <w:sz w:val="28"/>
            <w:szCs w:val="28"/>
            <w:u w:val="single"/>
          </w:rPr>
          <w:t>.</w:t>
        </w:r>
        <w:r w:rsidR="00397239" w:rsidRPr="00397239">
          <w:rPr>
            <w:color w:val="0563C1"/>
            <w:spacing w:val="-5"/>
            <w:sz w:val="28"/>
            <w:szCs w:val="28"/>
            <w:u w:val="single"/>
            <w:lang w:val="en-US"/>
          </w:rPr>
          <w:t>asp</w:t>
        </w:r>
        <w:r w:rsidR="00397239" w:rsidRPr="00397239">
          <w:rPr>
            <w:color w:val="0563C1"/>
            <w:spacing w:val="-5"/>
            <w:sz w:val="28"/>
            <w:szCs w:val="28"/>
            <w:u w:val="single"/>
          </w:rPr>
          <w:t>?</w:t>
        </w:r>
        <w:r w:rsidR="00397239" w:rsidRPr="00397239">
          <w:rPr>
            <w:color w:val="0563C1"/>
            <w:spacing w:val="-5"/>
            <w:sz w:val="28"/>
            <w:szCs w:val="28"/>
            <w:u w:val="single"/>
            <w:lang w:val="en-US"/>
          </w:rPr>
          <w:t>id</w:t>
        </w:r>
        <w:r w:rsidR="00397239" w:rsidRPr="00397239">
          <w:rPr>
            <w:color w:val="0563C1"/>
            <w:spacing w:val="-5"/>
            <w:sz w:val="28"/>
            <w:szCs w:val="28"/>
            <w:u w:val="single"/>
          </w:rPr>
          <w:t>=53802727</w:t>
        </w:r>
      </w:hyperlink>
    </w:p>
    <w:p w14:paraId="274E8A4C" w14:textId="69B005A1" w:rsidR="00397239" w:rsidRPr="00397239" w:rsidRDefault="00AB4166" w:rsidP="00397239">
      <w:pPr>
        <w:jc w:val="both"/>
        <w:rPr>
          <w:spacing w:val="-5"/>
          <w:sz w:val="28"/>
          <w:szCs w:val="28"/>
        </w:rPr>
      </w:pPr>
      <w:r w:rsidRPr="00AB4166">
        <w:rPr>
          <w:spacing w:val="-5"/>
          <w:sz w:val="28"/>
          <w:szCs w:val="28"/>
          <w:lang w:val="en-US"/>
        </w:rPr>
        <w:t>9</w:t>
      </w:r>
      <w:r w:rsidR="00397239" w:rsidRPr="00397239">
        <w:rPr>
          <w:spacing w:val="-5"/>
          <w:sz w:val="28"/>
          <w:szCs w:val="28"/>
          <w:lang w:val="en-US"/>
        </w:rPr>
        <w:t xml:space="preserve">. </w:t>
      </w:r>
      <w:r w:rsidR="00397239" w:rsidRPr="00397239">
        <w:rPr>
          <w:b/>
          <w:bCs/>
          <w:spacing w:val="-5"/>
          <w:sz w:val="28"/>
          <w:szCs w:val="28"/>
          <w:lang w:val="en-US"/>
        </w:rPr>
        <w:t>Abdimomunova, B.T.</w:t>
      </w:r>
      <w:r w:rsidR="00397239" w:rsidRPr="00397239">
        <w:rPr>
          <w:spacing w:val="-5"/>
          <w:sz w:val="28"/>
          <w:szCs w:val="28"/>
          <w:lang w:val="en-US"/>
        </w:rPr>
        <w:t xml:space="preserve"> Medical and social aspects of the new coronavirus infection / </w:t>
      </w:r>
      <w:r w:rsidR="00B41F55">
        <w:rPr>
          <w:spacing w:val="-5"/>
          <w:sz w:val="28"/>
          <w:szCs w:val="28"/>
          <w:lang w:val="en-US"/>
        </w:rPr>
        <w:t xml:space="preserve">[ B. T. Abdimomunova, S. T. </w:t>
      </w:r>
      <w:r w:rsidR="00397239" w:rsidRPr="00397239">
        <w:rPr>
          <w:spacing w:val="-5"/>
          <w:sz w:val="28"/>
          <w:szCs w:val="28"/>
          <w:lang w:val="en-US"/>
        </w:rPr>
        <w:t>Zholdoshev</w:t>
      </w:r>
      <w:r w:rsidR="00B41F55">
        <w:rPr>
          <w:spacing w:val="-5"/>
          <w:sz w:val="28"/>
          <w:szCs w:val="28"/>
          <w:lang w:val="en-US"/>
        </w:rPr>
        <w:t xml:space="preserve">] </w:t>
      </w:r>
      <w:r w:rsidR="00397239" w:rsidRPr="00397239">
        <w:rPr>
          <w:spacing w:val="-5"/>
          <w:sz w:val="28"/>
          <w:szCs w:val="28"/>
          <w:lang w:val="en-US"/>
        </w:rPr>
        <w:t xml:space="preserve"> // European Journal of Natural History</w:t>
      </w:r>
      <w:r w:rsidR="00B41F55">
        <w:rPr>
          <w:spacing w:val="-5"/>
          <w:sz w:val="28"/>
          <w:szCs w:val="28"/>
          <w:lang w:val="en-US"/>
        </w:rPr>
        <w:t xml:space="preserve"> -</w:t>
      </w:r>
      <w:r w:rsidR="00397239" w:rsidRPr="00397239">
        <w:rPr>
          <w:spacing w:val="-5"/>
          <w:sz w:val="28"/>
          <w:szCs w:val="28"/>
          <w:lang w:val="en-US"/>
        </w:rPr>
        <w:t xml:space="preserve"> 2023.</w:t>
      </w:r>
      <w:r w:rsidR="00B41F55">
        <w:rPr>
          <w:spacing w:val="-5"/>
          <w:sz w:val="28"/>
          <w:szCs w:val="28"/>
          <w:lang w:val="en-US"/>
        </w:rPr>
        <w:t xml:space="preserve"> - </w:t>
      </w:r>
      <w:r w:rsidR="00397239" w:rsidRPr="00397239">
        <w:rPr>
          <w:spacing w:val="-5"/>
          <w:sz w:val="28"/>
          <w:szCs w:val="28"/>
          <w:lang w:val="en-US"/>
        </w:rPr>
        <w:t xml:space="preserve"> № 3.</w:t>
      </w:r>
      <w:r w:rsidR="00B41F55">
        <w:rPr>
          <w:spacing w:val="-5"/>
          <w:sz w:val="28"/>
          <w:szCs w:val="28"/>
          <w:lang w:val="en-US"/>
        </w:rPr>
        <w:t xml:space="preserve"> - </w:t>
      </w:r>
      <w:r w:rsidR="00397239" w:rsidRPr="00397239">
        <w:rPr>
          <w:spacing w:val="-5"/>
          <w:sz w:val="28"/>
          <w:szCs w:val="28"/>
          <w:lang w:val="en-US"/>
        </w:rPr>
        <w:t xml:space="preserve"> </w:t>
      </w:r>
      <w:r w:rsidR="00397239" w:rsidRPr="00397239">
        <w:rPr>
          <w:spacing w:val="-5"/>
          <w:sz w:val="28"/>
          <w:szCs w:val="28"/>
        </w:rPr>
        <w:t>С</w:t>
      </w:r>
      <w:r w:rsidR="00397239" w:rsidRPr="00397239">
        <w:rPr>
          <w:spacing w:val="-5"/>
          <w:sz w:val="28"/>
          <w:szCs w:val="28"/>
          <w:lang w:val="en-US"/>
        </w:rPr>
        <w:t>. 9-17.</w:t>
      </w:r>
      <w:r w:rsidR="00397239" w:rsidRPr="00397239">
        <w:rPr>
          <w:sz w:val="28"/>
          <w:szCs w:val="28"/>
          <w:lang w:val="en-US"/>
        </w:rPr>
        <w:t xml:space="preserve"> </w:t>
      </w:r>
      <w:hyperlink r:id="rId16" w:history="1">
        <w:r w:rsidR="00397239" w:rsidRPr="00397239">
          <w:rPr>
            <w:color w:val="0563C1"/>
            <w:spacing w:val="-5"/>
            <w:sz w:val="28"/>
            <w:szCs w:val="28"/>
            <w:u w:val="single"/>
            <w:lang w:val="en-US"/>
          </w:rPr>
          <w:t>https</w:t>
        </w:r>
        <w:r w:rsidR="00397239" w:rsidRPr="00397239">
          <w:rPr>
            <w:color w:val="0563C1"/>
            <w:spacing w:val="-5"/>
            <w:sz w:val="28"/>
            <w:szCs w:val="28"/>
            <w:u w:val="single"/>
          </w:rPr>
          <w:t>://</w:t>
        </w:r>
        <w:r w:rsidR="00397239" w:rsidRPr="00397239">
          <w:rPr>
            <w:color w:val="0563C1"/>
            <w:spacing w:val="-5"/>
            <w:sz w:val="28"/>
            <w:szCs w:val="28"/>
            <w:u w:val="single"/>
            <w:lang w:val="en-US"/>
          </w:rPr>
          <w:t>elibrary</w:t>
        </w:r>
        <w:r w:rsidR="00397239" w:rsidRPr="00397239">
          <w:rPr>
            <w:color w:val="0563C1"/>
            <w:spacing w:val="-5"/>
            <w:sz w:val="28"/>
            <w:szCs w:val="28"/>
            <w:u w:val="single"/>
          </w:rPr>
          <w:t>.</w:t>
        </w:r>
        <w:r w:rsidR="00397239" w:rsidRPr="00397239">
          <w:rPr>
            <w:color w:val="0563C1"/>
            <w:spacing w:val="-5"/>
            <w:sz w:val="28"/>
            <w:szCs w:val="28"/>
            <w:u w:val="single"/>
            <w:lang w:val="en-US"/>
          </w:rPr>
          <w:t>ru</w:t>
        </w:r>
        <w:r w:rsidR="00397239" w:rsidRPr="00397239">
          <w:rPr>
            <w:color w:val="0563C1"/>
            <w:spacing w:val="-5"/>
            <w:sz w:val="28"/>
            <w:szCs w:val="28"/>
            <w:u w:val="single"/>
          </w:rPr>
          <w:t>/</w:t>
        </w:r>
        <w:r w:rsidR="00397239" w:rsidRPr="00397239">
          <w:rPr>
            <w:color w:val="0563C1"/>
            <w:spacing w:val="-5"/>
            <w:sz w:val="28"/>
            <w:szCs w:val="28"/>
            <w:u w:val="single"/>
            <w:lang w:val="en-US"/>
          </w:rPr>
          <w:t>item</w:t>
        </w:r>
        <w:r w:rsidR="00397239" w:rsidRPr="00397239">
          <w:rPr>
            <w:color w:val="0563C1"/>
            <w:spacing w:val="-5"/>
            <w:sz w:val="28"/>
            <w:szCs w:val="28"/>
            <w:u w:val="single"/>
          </w:rPr>
          <w:t>.</w:t>
        </w:r>
        <w:r w:rsidR="00397239" w:rsidRPr="00397239">
          <w:rPr>
            <w:color w:val="0563C1"/>
            <w:spacing w:val="-5"/>
            <w:sz w:val="28"/>
            <w:szCs w:val="28"/>
            <w:u w:val="single"/>
            <w:lang w:val="en-US"/>
          </w:rPr>
          <w:t>asp</w:t>
        </w:r>
        <w:r w:rsidR="00397239" w:rsidRPr="00397239">
          <w:rPr>
            <w:color w:val="0563C1"/>
            <w:spacing w:val="-5"/>
            <w:sz w:val="28"/>
            <w:szCs w:val="28"/>
            <w:u w:val="single"/>
          </w:rPr>
          <w:t>?</w:t>
        </w:r>
        <w:r w:rsidR="00397239" w:rsidRPr="00397239">
          <w:rPr>
            <w:color w:val="0563C1"/>
            <w:spacing w:val="-5"/>
            <w:sz w:val="28"/>
            <w:szCs w:val="28"/>
            <w:u w:val="single"/>
            <w:lang w:val="en-US"/>
          </w:rPr>
          <w:t>id</w:t>
        </w:r>
        <w:r w:rsidR="00397239" w:rsidRPr="00397239">
          <w:rPr>
            <w:color w:val="0563C1"/>
            <w:spacing w:val="-5"/>
            <w:sz w:val="28"/>
            <w:szCs w:val="28"/>
            <w:u w:val="single"/>
          </w:rPr>
          <w:t>=54129658</w:t>
        </w:r>
      </w:hyperlink>
    </w:p>
    <w:p w14:paraId="0B1C51AA" w14:textId="08882AC7" w:rsidR="00397239" w:rsidRPr="00397239" w:rsidRDefault="00397239" w:rsidP="00397239">
      <w:pPr>
        <w:jc w:val="both"/>
        <w:rPr>
          <w:spacing w:val="-5"/>
          <w:sz w:val="28"/>
          <w:szCs w:val="28"/>
        </w:rPr>
      </w:pPr>
      <w:r w:rsidRPr="00397239">
        <w:rPr>
          <w:spacing w:val="-5"/>
          <w:sz w:val="28"/>
          <w:szCs w:val="28"/>
        </w:rPr>
        <w:lastRenderedPageBreak/>
        <w:t>1</w:t>
      </w:r>
      <w:r w:rsidR="00AB4166">
        <w:rPr>
          <w:spacing w:val="-5"/>
          <w:sz w:val="28"/>
          <w:szCs w:val="28"/>
        </w:rPr>
        <w:t>0</w:t>
      </w:r>
      <w:r w:rsidRPr="00397239">
        <w:rPr>
          <w:spacing w:val="-5"/>
          <w:sz w:val="28"/>
          <w:szCs w:val="28"/>
        </w:rPr>
        <w:t xml:space="preserve">. </w:t>
      </w:r>
      <w:r w:rsidR="00496689" w:rsidRPr="00397239">
        <w:rPr>
          <w:b/>
          <w:bCs/>
          <w:spacing w:val="-5"/>
          <w:sz w:val="28"/>
          <w:szCs w:val="28"/>
        </w:rPr>
        <w:t>Абдимомунова, Б.Т.</w:t>
      </w:r>
      <w:r w:rsidR="00496689" w:rsidRPr="00397239">
        <w:rPr>
          <w:spacing w:val="-5"/>
          <w:sz w:val="28"/>
          <w:szCs w:val="28"/>
        </w:rPr>
        <w:t xml:space="preserve"> </w:t>
      </w:r>
      <w:r w:rsidRPr="00397239">
        <w:rPr>
          <w:spacing w:val="-5"/>
          <w:sz w:val="28"/>
          <w:szCs w:val="28"/>
          <w:lang w:val="en-US"/>
        </w:rPr>
        <w:t>C</w:t>
      </w:r>
      <w:r w:rsidRPr="00397239">
        <w:rPr>
          <w:spacing w:val="-5"/>
          <w:sz w:val="28"/>
          <w:szCs w:val="28"/>
        </w:rPr>
        <w:t xml:space="preserve">ахарный диабет 2 типа как фактор риска тяжелого течения </w:t>
      </w:r>
      <w:r w:rsidRPr="00397239">
        <w:rPr>
          <w:spacing w:val="-5"/>
          <w:sz w:val="28"/>
          <w:szCs w:val="28"/>
          <w:lang w:val="en-US"/>
        </w:rPr>
        <w:t>COVID</w:t>
      </w:r>
      <w:r w:rsidRPr="00397239">
        <w:rPr>
          <w:spacing w:val="-5"/>
          <w:sz w:val="28"/>
          <w:szCs w:val="28"/>
        </w:rPr>
        <w:t>-19</w:t>
      </w:r>
      <w:r w:rsidR="00A84FC4" w:rsidRPr="00A84FC4">
        <w:rPr>
          <w:spacing w:val="-5"/>
          <w:sz w:val="28"/>
          <w:szCs w:val="28"/>
        </w:rPr>
        <w:t xml:space="preserve"> [</w:t>
      </w:r>
      <w:r w:rsidR="00A84FC4">
        <w:rPr>
          <w:spacing w:val="-5"/>
          <w:sz w:val="28"/>
          <w:szCs w:val="28"/>
          <w:lang w:val="ky-KG"/>
        </w:rPr>
        <w:t>Текст</w:t>
      </w:r>
      <w:r w:rsidR="00A84FC4" w:rsidRPr="00A84FC4">
        <w:rPr>
          <w:spacing w:val="-5"/>
          <w:sz w:val="28"/>
          <w:szCs w:val="28"/>
        </w:rPr>
        <w:t>]</w:t>
      </w:r>
      <w:r w:rsidRPr="00397239">
        <w:rPr>
          <w:spacing w:val="-5"/>
          <w:sz w:val="28"/>
          <w:szCs w:val="28"/>
        </w:rPr>
        <w:t xml:space="preserve"> / </w:t>
      </w:r>
      <w:r w:rsidR="006308DF" w:rsidRPr="006308DF">
        <w:rPr>
          <w:spacing w:val="-5"/>
          <w:sz w:val="28"/>
          <w:szCs w:val="28"/>
        </w:rPr>
        <w:t>[</w:t>
      </w:r>
      <w:r w:rsidR="006308DF">
        <w:rPr>
          <w:spacing w:val="-5"/>
          <w:sz w:val="28"/>
          <w:szCs w:val="28"/>
          <w:lang w:val="ky-KG"/>
        </w:rPr>
        <w:t xml:space="preserve">Г. С. </w:t>
      </w:r>
      <w:r w:rsidRPr="00397239">
        <w:rPr>
          <w:spacing w:val="-5"/>
          <w:sz w:val="28"/>
          <w:szCs w:val="28"/>
        </w:rPr>
        <w:t xml:space="preserve">Рысбекова, </w:t>
      </w:r>
      <w:r w:rsidR="006308DF">
        <w:rPr>
          <w:spacing w:val="-5"/>
          <w:sz w:val="28"/>
          <w:szCs w:val="28"/>
          <w:lang w:val="ky-KG"/>
        </w:rPr>
        <w:t xml:space="preserve">Б. Т. Абдимомунова, С. Т. </w:t>
      </w:r>
      <w:r w:rsidRPr="00397239">
        <w:rPr>
          <w:spacing w:val="-5"/>
          <w:sz w:val="28"/>
          <w:szCs w:val="28"/>
        </w:rPr>
        <w:t>Жолдошев</w:t>
      </w:r>
      <w:r w:rsidR="006308DF">
        <w:rPr>
          <w:spacing w:val="-5"/>
          <w:sz w:val="28"/>
          <w:szCs w:val="28"/>
          <w:lang w:val="ky-KG"/>
        </w:rPr>
        <w:t xml:space="preserve"> и др.</w:t>
      </w:r>
      <w:r w:rsidR="006308DF" w:rsidRPr="006308DF">
        <w:rPr>
          <w:spacing w:val="-5"/>
          <w:sz w:val="28"/>
          <w:szCs w:val="28"/>
        </w:rPr>
        <w:t>]</w:t>
      </w:r>
      <w:r w:rsidRPr="00397239">
        <w:rPr>
          <w:spacing w:val="-5"/>
          <w:sz w:val="28"/>
          <w:szCs w:val="28"/>
        </w:rPr>
        <w:t xml:space="preserve"> // Санитарный врач</w:t>
      </w:r>
      <w:r w:rsidR="006308DF" w:rsidRPr="006308DF">
        <w:rPr>
          <w:spacing w:val="-5"/>
          <w:sz w:val="28"/>
          <w:szCs w:val="28"/>
        </w:rPr>
        <w:t xml:space="preserve"> </w:t>
      </w:r>
      <w:r w:rsidR="006308DF">
        <w:rPr>
          <w:spacing w:val="-5"/>
          <w:sz w:val="28"/>
          <w:szCs w:val="28"/>
          <w:lang w:val="ky-KG"/>
        </w:rPr>
        <w:t>-</w:t>
      </w:r>
      <w:r w:rsidRPr="00397239">
        <w:rPr>
          <w:spacing w:val="-5"/>
          <w:sz w:val="28"/>
          <w:szCs w:val="28"/>
        </w:rPr>
        <w:t xml:space="preserve"> 2023. № 5. </w:t>
      </w:r>
      <w:r w:rsidR="006308DF">
        <w:rPr>
          <w:spacing w:val="-5"/>
          <w:sz w:val="28"/>
          <w:szCs w:val="28"/>
          <w:lang w:val="ky-KG"/>
        </w:rPr>
        <w:t xml:space="preserve">- </w:t>
      </w:r>
      <w:r w:rsidRPr="00397239">
        <w:rPr>
          <w:spacing w:val="-5"/>
          <w:sz w:val="28"/>
          <w:szCs w:val="28"/>
        </w:rPr>
        <w:t>С. 331-334</w:t>
      </w:r>
      <w:r w:rsidR="006308DF">
        <w:rPr>
          <w:spacing w:val="-5"/>
          <w:sz w:val="28"/>
          <w:szCs w:val="28"/>
          <w:lang w:val="ky-KG"/>
        </w:rPr>
        <w:t xml:space="preserve">; </w:t>
      </w:r>
      <w:r w:rsidRPr="00397239">
        <w:rPr>
          <w:spacing w:val="-5"/>
          <w:sz w:val="28"/>
          <w:szCs w:val="28"/>
        </w:rPr>
        <w:t xml:space="preserve"> </w:t>
      </w:r>
      <w:r w:rsidR="006308DF" w:rsidRPr="008629F4">
        <w:rPr>
          <w:spacing w:val="-5"/>
          <w:sz w:val="28"/>
          <w:szCs w:val="28"/>
        </w:rPr>
        <w:t>То же: [Электронный ресурс]. - Режим доступа:</w:t>
      </w:r>
      <w:r w:rsidR="006308DF" w:rsidRPr="00397239">
        <w:rPr>
          <w:sz w:val="28"/>
          <w:szCs w:val="28"/>
        </w:rPr>
        <w:t xml:space="preserve"> </w:t>
      </w:r>
      <w:hyperlink r:id="rId17" w:history="1">
        <w:r w:rsidRPr="00397239">
          <w:rPr>
            <w:color w:val="0563C1"/>
            <w:spacing w:val="-5"/>
            <w:sz w:val="28"/>
            <w:szCs w:val="28"/>
            <w:u w:val="single"/>
            <w:lang w:val="en-US"/>
          </w:rPr>
          <w:t>https</w:t>
        </w:r>
        <w:r w:rsidRPr="00397239">
          <w:rPr>
            <w:color w:val="0563C1"/>
            <w:spacing w:val="-5"/>
            <w:sz w:val="28"/>
            <w:szCs w:val="28"/>
            <w:u w:val="single"/>
          </w:rPr>
          <w:t>://</w:t>
        </w:r>
        <w:r w:rsidRPr="00397239">
          <w:rPr>
            <w:color w:val="0563C1"/>
            <w:spacing w:val="-5"/>
            <w:sz w:val="28"/>
            <w:szCs w:val="28"/>
            <w:u w:val="single"/>
            <w:lang w:val="en-US"/>
          </w:rPr>
          <w:t>elibrary</w:t>
        </w:r>
        <w:r w:rsidRPr="00397239">
          <w:rPr>
            <w:color w:val="0563C1"/>
            <w:spacing w:val="-5"/>
            <w:sz w:val="28"/>
            <w:szCs w:val="28"/>
            <w:u w:val="single"/>
          </w:rPr>
          <w:t>.</w:t>
        </w:r>
        <w:r w:rsidRPr="00397239">
          <w:rPr>
            <w:color w:val="0563C1"/>
            <w:spacing w:val="-5"/>
            <w:sz w:val="28"/>
            <w:szCs w:val="28"/>
            <w:u w:val="single"/>
            <w:lang w:val="en-US"/>
          </w:rPr>
          <w:t>ru</w:t>
        </w:r>
        <w:r w:rsidRPr="00397239">
          <w:rPr>
            <w:color w:val="0563C1"/>
            <w:spacing w:val="-5"/>
            <w:sz w:val="28"/>
            <w:szCs w:val="28"/>
            <w:u w:val="single"/>
          </w:rPr>
          <w:t>/</w:t>
        </w:r>
        <w:r w:rsidRPr="00397239">
          <w:rPr>
            <w:color w:val="0563C1"/>
            <w:spacing w:val="-5"/>
            <w:sz w:val="28"/>
            <w:szCs w:val="28"/>
            <w:u w:val="single"/>
            <w:lang w:val="en-US"/>
          </w:rPr>
          <w:t>item</w:t>
        </w:r>
        <w:r w:rsidRPr="00397239">
          <w:rPr>
            <w:color w:val="0563C1"/>
            <w:spacing w:val="-5"/>
            <w:sz w:val="28"/>
            <w:szCs w:val="28"/>
            <w:u w:val="single"/>
          </w:rPr>
          <w:t>.</w:t>
        </w:r>
        <w:r w:rsidRPr="00397239">
          <w:rPr>
            <w:color w:val="0563C1"/>
            <w:spacing w:val="-5"/>
            <w:sz w:val="28"/>
            <w:szCs w:val="28"/>
            <w:u w:val="single"/>
            <w:lang w:val="en-US"/>
          </w:rPr>
          <w:t>asp</w:t>
        </w:r>
        <w:r w:rsidRPr="00397239">
          <w:rPr>
            <w:color w:val="0563C1"/>
            <w:spacing w:val="-5"/>
            <w:sz w:val="28"/>
            <w:szCs w:val="28"/>
            <w:u w:val="single"/>
          </w:rPr>
          <w:t>?</w:t>
        </w:r>
        <w:r w:rsidRPr="00397239">
          <w:rPr>
            <w:color w:val="0563C1"/>
            <w:spacing w:val="-5"/>
            <w:sz w:val="28"/>
            <w:szCs w:val="28"/>
            <w:u w:val="single"/>
            <w:lang w:val="en-US"/>
          </w:rPr>
          <w:t>id</w:t>
        </w:r>
        <w:r w:rsidRPr="00397239">
          <w:rPr>
            <w:color w:val="0563C1"/>
            <w:spacing w:val="-5"/>
            <w:sz w:val="28"/>
            <w:szCs w:val="28"/>
            <w:u w:val="single"/>
          </w:rPr>
          <w:t>=53802727</w:t>
        </w:r>
      </w:hyperlink>
    </w:p>
    <w:p w14:paraId="5875A83E" w14:textId="0DFFC783" w:rsidR="00397239" w:rsidRPr="00397239" w:rsidRDefault="00397239" w:rsidP="00397239">
      <w:pPr>
        <w:jc w:val="both"/>
        <w:rPr>
          <w:spacing w:val="-5"/>
          <w:sz w:val="28"/>
          <w:szCs w:val="28"/>
          <w:lang w:val="ky-KG"/>
        </w:rPr>
      </w:pPr>
      <w:r w:rsidRPr="00397239">
        <w:rPr>
          <w:spacing w:val="-5"/>
          <w:sz w:val="28"/>
          <w:szCs w:val="28"/>
        </w:rPr>
        <w:t>1</w:t>
      </w:r>
      <w:r w:rsidR="00AB4166">
        <w:rPr>
          <w:spacing w:val="-5"/>
          <w:sz w:val="28"/>
          <w:szCs w:val="28"/>
        </w:rPr>
        <w:t>1</w:t>
      </w:r>
      <w:r w:rsidRPr="00397239">
        <w:rPr>
          <w:spacing w:val="-5"/>
          <w:sz w:val="28"/>
          <w:szCs w:val="28"/>
        </w:rPr>
        <w:t xml:space="preserve">. </w:t>
      </w:r>
      <w:r w:rsidRPr="00397239">
        <w:rPr>
          <w:b/>
          <w:bCs/>
          <w:spacing w:val="-5"/>
          <w:sz w:val="28"/>
          <w:szCs w:val="28"/>
        </w:rPr>
        <w:t>Абдимомунова, Б.Т.</w:t>
      </w:r>
      <w:r w:rsidRPr="00397239">
        <w:rPr>
          <w:spacing w:val="-5"/>
          <w:sz w:val="28"/>
          <w:szCs w:val="28"/>
        </w:rPr>
        <w:t xml:space="preserve"> </w:t>
      </w:r>
      <w:r w:rsidRPr="00397239">
        <w:rPr>
          <w:spacing w:val="-5"/>
          <w:sz w:val="28"/>
          <w:szCs w:val="28"/>
          <w:lang w:val="ky-KG"/>
        </w:rPr>
        <w:t>К</w:t>
      </w:r>
      <w:r w:rsidRPr="00397239">
        <w:rPr>
          <w:spacing w:val="-5"/>
          <w:sz w:val="28"/>
          <w:szCs w:val="28"/>
        </w:rPr>
        <w:t xml:space="preserve">линико-иммунологические особенности </w:t>
      </w:r>
      <w:r w:rsidR="006308DF" w:rsidRPr="00397239">
        <w:rPr>
          <w:spacing w:val="-5"/>
          <w:sz w:val="28"/>
          <w:szCs w:val="28"/>
          <w:lang w:val="en-US"/>
        </w:rPr>
        <w:t>COVID</w:t>
      </w:r>
      <w:r w:rsidR="006308DF" w:rsidRPr="00397239">
        <w:rPr>
          <w:spacing w:val="-5"/>
          <w:sz w:val="28"/>
          <w:szCs w:val="28"/>
        </w:rPr>
        <w:t xml:space="preserve">-19 </w:t>
      </w:r>
      <w:r w:rsidRPr="00397239">
        <w:rPr>
          <w:spacing w:val="-5"/>
          <w:sz w:val="28"/>
          <w:szCs w:val="28"/>
        </w:rPr>
        <w:t>на разных стадиях течения болезни</w:t>
      </w:r>
      <w:r w:rsidRPr="00397239">
        <w:rPr>
          <w:spacing w:val="-5"/>
          <w:sz w:val="28"/>
          <w:szCs w:val="28"/>
          <w:lang w:val="ky-KG"/>
        </w:rPr>
        <w:t xml:space="preserve"> / </w:t>
      </w:r>
      <w:r w:rsidR="006308DF" w:rsidRPr="006308DF">
        <w:rPr>
          <w:spacing w:val="-5"/>
          <w:sz w:val="28"/>
          <w:szCs w:val="28"/>
        </w:rPr>
        <w:t>[</w:t>
      </w:r>
      <w:r w:rsidR="006308DF">
        <w:rPr>
          <w:spacing w:val="-5"/>
          <w:sz w:val="28"/>
          <w:szCs w:val="28"/>
          <w:lang w:val="ky-KG"/>
        </w:rPr>
        <w:t>Текст</w:t>
      </w:r>
      <w:r w:rsidR="006308DF" w:rsidRPr="006308DF">
        <w:rPr>
          <w:spacing w:val="-5"/>
          <w:sz w:val="28"/>
          <w:szCs w:val="28"/>
        </w:rPr>
        <w:t>]</w:t>
      </w:r>
      <w:r w:rsidR="006308DF">
        <w:rPr>
          <w:spacing w:val="-5"/>
          <w:sz w:val="28"/>
          <w:szCs w:val="28"/>
          <w:lang w:val="ky-KG"/>
        </w:rPr>
        <w:t xml:space="preserve"> / </w:t>
      </w:r>
      <w:r w:rsidR="006308DF" w:rsidRPr="006308DF">
        <w:rPr>
          <w:spacing w:val="-5"/>
          <w:sz w:val="28"/>
          <w:szCs w:val="28"/>
        </w:rPr>
        <w:t>[</w:t>
      </w:r>
      <w:r w:rsidR="006308DF">
        <w:rPr>
          <w:spacing w:val="-5"/>
          <w:sz w:val="28"/>
          <w:szCs w:val="28"/>
          <w:lang w:val="ky-KG"/>
        </w:rPr>
        <w:t xml:space="preserve">Б. Т. Абдимомунова, С.Т. </w:t>
      </w:r>
      <w:r w:rsidRPr="00397239">
        <w:rPr>
          <w:spacing w:val="-5"/>
          <w:sz w:val="28"/>
          <w:szCs w:val="28"/>
        </w:rPr>
        <w:t>Жолдошев</w:t>
      </w:r>
      <w:r w:rsidR="006308DF" w:rsidRPr="006308DF">
        <w:rPr>
          <w:spacing w:val="-5"/>
          <w:sz w:val="28"/>
          <w:szCs w:val="28"/>
        </w:rPr>
        <w:t xml:space="preserve">] </w:t>
      </w:r>
      <w:r w:rsidRPr="00397239">
        <w:rPr>
          <w:spacing w:val="-5"/>
          <w:sz w:val="28"/>
          <w:szCs w:val="28"/>
          <w:lang w:val="ky-KG"/>
        </w:rPr>
        <w:t xml:space="preserve">// </w:t>
      </w:r>
      <w:r w:rsidRPr="00397239">
        <w:rPr>
          <w:spacing w:val="-5"/>
          <w:sz w:val="28"/>
          <w:szCs w:val="28"/>
        </w:rPr>
        <w:t>Санитарный врач</w:t>
      </w:r>
      <w:r w:rsidR="006308DF" w:rsidRPr="006308DF">
        <w:rPr>
          <w:spacing w:val="-5"/>
          <w:sz w:val="28"/>
          <w:szCs w:val="28"/>
        </w:rPr>
        <w:t xml:space="preserve"> -</w:t>
      </w:r>
      <w:r w:rsidRPr="00397239">
        <w:rPr>
          <w:spacing w:val="-5"/>
          <w:sz w:val="28"/>
          <w:szCs w:val="28"/>
        </w:rPr>
        <w:t xml:space="preserve"> 2023.</w:t>
      </w:r>
      <w:r w:rsidR="006308DF" w:rsidRPr="006308DF">
        <w:rPr>
          <w:spacing w:val="-5"/>
          <w:sz w:val="28"/>
          <w:szCs w:val="28"/>
        </w:rPr>
        <w:t xml:space="preserve"> - </w:t>
      </w:r>
      <w:r w:rsidRPr="00397239">
        <w:rPr>
          <w:spacing w:val="-5"/>
          <w:sz w:val="28"/>
          <w:szCs w:val="28"/>
        </w:rPr>
        <w:t xml:space="preserve"> № 3. </w:t>
      </w:r>
      <w:r w:rsidR="006308DF" w:rsidRPr="006308DF">
        <w:rPr>
          <w:spacing w:val="-5"/>
          <w:sz w:val="28"/>
          <w:szCs w:val="28"/>
        </w:rPr>
        <w:t xml:space="preserve">- </w:t>
      </w:r>
      <w:r w:rsidRPr="00397239">
        <w:rPr>
          <w:spacing w:val="-5"/>
          <w:sz w:val="28"/>
          <w:szCs w:val="28"/>
        </w:rPr>
        <w:t>С. 146-152</w:t>
      </w:r>
      <w:r w:rsidR="006308DF">
        <w:rPr>
          <w:spacing w:val="-5"/>
          <w:sz w:val="28"/>
          <w:szCs w:val="28"/>
          <w:lang w:val="ky-KG"/>
        </w:rPr>
        <w:t xml:space="preserve">; </w:t>
      </w:r>
      <w:bookmarkStart w:id="14" w:name="_Hlk179322269"/>
      <w:r w:rsidR="006308DF" w:rsidRPr="006308DF">
        <w:rPr>
          <w:spacing w:val="-5"/>
          <w:sz w:val="28"/>
          <w:szCs w:val="28"/>
          <w:lang w:val="ky-KG"/>
        </w:rPr>
        <w:t>То же: [Электронный ресурс]. - Режим доступа:</w:t>
      </w:r>
      <w:r w:rsidR="006308DF">
        <w:rPr>
          <w:spacing w:val="-5"/>
          <w:sz w:val="28"/>
          <w:szCs w:val="28"/>
          <w:lang w:val="ky-KG"/>
        </w:rPr>
        <w:t xml:space="preserve"> </w:t>
      </w:r>
      <w:r w:rsidR="006308DF" w:rsidRPr="006308DF">
        <w:rPr>
          <w:spacing w:val="-5"/>
          <w:sz w:val="28"/>
          <w:szCs w:val="28"/>
          <w:lang w:val="ky-KG"/>
        </w:rPr>
        <w:t>https://elibrary.ru/item.asp?id=50475612</w:t>
      </w:r>
      <w:bookmarkEnd w:id="14"/>
    </w:p>
    <w:p w14:paraId="43EF3F8C" w14:textId="7A9A42C7" w:rsidR="006308DF" w:rsidRPr="006308DF" w:rsidRDefault="00397239" w:rsidP="006308DF">
      <w:pPr>
        <w:jc w:val="both"/>
        <w:rPr>
          <w:spacing w:val="-5"/>
          <w:sz w:val="28"/>
          <w:szCs w:val="28"/>
          <w:lang w:val="ky-KG"/>
        </w:rPr>
      </w:pPr>
      <w:r w:rsidRPr="00397239">
        <w:rPr>
          <w:spacing w:val="-5"/>
          <w:sz w:val="28"/>
          <w:szCs w:val="28"/>
          <w:lang w:val="en-US"/>
        </w:rPr>
        <w:t>1</w:t>
      </w:r>
      <w:r w:rsidR="00AB4166" w:rsidRPr="006308DF">
        <w:rPr>
          <w:spacing w:val="-5"/>
          <w:sz w:val="28"/>
          <w:szCs w:val="28"/>
          <w:lang w:val="en-US"/>
        </w:rPr>
        <w:t>2</w:t>
      </w:r>
      <w:r w:rsidRPr="00397239">
        <w:rPr>
          <w:spacing w:val="-5"/>
          <w:sz w:val="28"/>
          <w:szCs w:val="28"/>
          <w:lang w:val="en-US"/>
        </w:rPr>
        <w:t xml:space="preserve">. </w:t>
      </w:r>
      <w:r w:rsidRPr="00397239">
        <w:rPr>
          <w:b/>
          <w:bCs/>
          <w:spacing w:val="-5"/>
          <w:sz w:val="28"/>
          <w:szCs w:val="28"/>
          <w:lang w:val="en-US"/>
        </w:rPr>
        <w:t>Abdimomunova</w:t>
      </w:r>
      <w:r w:rsidRPr="00397239">
        <w:rPr>
          <w:b/>
          <w:bCs/>
          <w:spacing w:val="-5"/>
          <w:sz w:val="28"/>
          <w:szCs w:val="28"/>
          <w:lang w:val="ky-KG"/>
        </w:rPr>
        <w:t>,</w:t>
      </w:r>
      <w:r w:rsidRPr="00397239">
        <w:rPr>
          <w:b/>
          <w:bCs/>
          <w:spacing w:val="-5"/>
          <w:sz w:val="28"/>
          <w:szCs w:val="28"/>
          <w:lang w:val="en-US"/>
        </w:rPr>
        <w:t xml:space="preserve"> B</w:t>
      </w:r>
      <w:r w:rsidRPr="00397239">
        <w:rPr>
          <w:b/>
          <w:bCs/>
          <w:spacing w:val="-5"/>
          <w:sz w:val="28"/>
          <w:szCs w:val="28"/>
          <w:lang w:val="ky-KG"/>
        </w:rPr>
        <w:t>. Т.</w:t>
      </w:r>
      <w:r w:rsidRPr="00397239">
        <w:rPr>
          <w:spacing w:val="-5"/>
          <w:sz w:val="28"/>
          <w:szCs w:val="28"/>
          <w:lang w:val="ky-KG"/>
        </w:rPr>
        <w:t xml:space="preserve"> </w:t>
      </w:r>
      <w:r w:rsidRPr="00397239">
        <w:rPr>
          <w:spacing w:val="-5"/>
          <w:sz w:val="28"/>
          <w:szCs w:val="28"/>
          <w:lang w:val="en-US"/>
        </w:rPr>
        <w:t xml:space="preserve"> Assessment of the Potential Epidemic Significance of the New Coronavirus Infection (COVID-19) and the Prevention Vaccine Based on the Materials of the Osh Region of the Kyrgyz Republic</w:t>
      </w:r>
      <w:r w:rsidR="006308DF">
        <w:rPr>
          <w:spacing w:val="-5"/>
          <w:sz w:val="28"/>
          <w:szCs w:val="28"/>
          <w:lang w:val="ky-KG"/>
        </w:rPr>
        <w:t xml:space="preserve"> </w:t>
      </w:r>
      <w:r w:rsidR="006308DF">
        <w:rPr>
          <w:spacing w:val="-5"/>
          <w:sz w:val="28"/>
          <w:szCs w:val="28"/>
          <w:lang w:val="en-US"/>
        </w:rPr>
        <w:t>[Text]</w:t>
      </w:r>
      <w:r w:rsidRPr="00397239">
        <w:rPr>
          <w:spacing w:val="-5"/>
          <w:sz w:val="28"/>
          <w:szCs w:val="28"/>
          <w:lang w:val="ky-KG"/>
        </w:rPr>
        <w:t xml:space="preserve"> / </w:t>
      </w:r>
      <w:r w:rsidR="006308DF">
        <w:rPr>
          <w:spacing w:val="-5"/>
          <w:sz w:val="28"/>
          <w:szCs w:val="28"/>
          <w:lang w:val="en-US"/>
        </w:rPr>
        <w:t xml:space="preserve">[B. T. Abdimomunova, </w:t>
      </w:r>
      <w:r w:rsidRPr="00397239">
        <w:rPr>
          <w:spacing w:val="-5"/>
          <w:sz w:val="28"/>
          <w:szCs w:val="28"/>
          <w:lang w:val="en-US"/>
        </w:rPr>
        <w:t>T. T. Dautov, S. T. Zholdoshev</w:t>
      </w:r>
      <w:r w:rsidR="006308DF">
        <w:rPr>
          <w:spacing w:val="-5"/>
          <w:sz w:val="28"/>
          <w:szCs w:val="28"/>
          <w:lang w:val="en-US"/>
        </w:rPr>
        <w:t>]</w:t>
      </w:r>
      <w:r w:rsidRPr="00397239">
        <w:rPr>
          <w:spacing w:val="-5"/>
          <w:sz w:val="28"/>
          <w:szCs w:val="28"/>
          <w:lang w:val="ky-KG"/>
        </w:rPr>
        <w:t xml:space="preserve"> // </w:t>
      </w:r>
      <w:r w:rsidR="006308DF" w:rsidRPr="006308DF">
        <w:rPr>
          <w:spacing w:val="-5"/>
          <w:sz w:val="28"/>
          <w:szCs w:val="28"/>
          <w:lang w:val="en-US"/>
        </w:rPr>
        <w:t>Ghana Alternative Medicine Journal</w:t>
      </w:r>
      <w:r w:rsidR="006308DF">
        <w:rPr>
          <w:spacing w:val="-5"/>
          <w:sz w:val="28"/>
          <w:szCs w:val="28"/>
          <w:lang w:val="en-US"/>
        </w:rPr>
        <w:t xml:space="preserve"> – </w:t>
      </w:r>
      <w:r w:rsidR="006308DF" w:rsidRPr="006308DF">
        <w:rPr>
          <w:spacing w:val="-5"/>
          <w:sz w:val="28"/>
          <w:szCs w:val="28"/>
          <w:lang w:val="en-US"/>
        </w:rPr>
        <w:t>2024. – Т. 5, № 2. – С.37-43</w:t>
      </w:r>
      <w:r w:rsidR="006308DF">
        <w:rPr>
          <w:spacing w:val="-5"/>
          <w:sz w:val="28"/>
          <w:szCs w:val="28"/>
          <w:lang w:val="ky-KG"/>
        </w:rPr>
        <w:t xml:space="preserve">; </w:t>
      </w:r>
      <w:r w:rsidR="006308DF" w:rsidRPr="006308DF">
        <w:rPr>
          <w:spacing w:val="-5"/>
          <w:sz w:val="28"/>
          <w:szCs w:val="28"/>
          <w:lang w:val="ky-KG"/>
        </w:rPr>
        <w:t>То же: [Электронный ресурс]. - Режим доступа: https://saspublishers.com/journal-details/gamj/145/1443/</w:t>
      </w:r>
    </w:p>
    <w:p w14:paraId="768DA238" w14:textId="77777777" w:rsidR="00ED47D8" w:rsidRPr="006308DF" w:rsidRDefault="00ED47D8" w:rsidP="00ED47D8">
      <w:pPr>
        <w:ind w:firstLine="709"/>
        <w:rPr>
          <w:bCs/>
          <w:sz w:val="26"/>
          <w:szCs w:val="26"/>
          <w:lang w:val="en-US"/>
        </w:rPr>
      </w:pPr>
    </w:p>
    <w:p w14:paraId="32952871" w14:textId="77777777" w:rsidR="00ED47D8" w:rsidRPr="006308DF" w:rsidRDefault="00ED47D8" w:rsidP="00ED47D8">
      <w:pPr>
        <w:ind w:firstLine="709"/>
        <w:rPr>
          <w:bCs/>
          <w:sz w:val="26"/>
          <w:szCs w:val="26"/>
          <w:lang w:val="en-US"/>
        </w:rPr>
      </w:pPr>
    </w:p>
    <w:p w14:paraId="1F3D58AF" w14:textId="77777777" w:rsidR="00ED47D8" w:rsidRPr="006308DF" w:rsidRDefault="00ED47D8" w:rsidP="00ED47D8">
      <w:pPr>
        <w:ind w:firstLine="709"/>
        <w:rPr>
          <w:bCs/>
          <w:sz w:val="26"/>
          <w:szCs w:val="26"/>
          <w:lang w:val="en-US"/>
        </w:rPr>
      </w:pPr>
    </w:p>
    <w:p w14:paraId="0F7FFF0E" w14:textId="77777777" w:rsidR="00ED47D8" w:rsidRPr="006308DF" w:rsidRDefault="00ED47D8" w:rsidP="00ED47D8">
      <w:pPr>
        <w:ind w:firstLine="709"/>
        <w:rPr>
          <w:bCs/>
          <w:sz w:val="26"/>
          <w:szCs w:val="26"/>
          <w:lang w:val="en-US"/>
        </w:rPr>
      </w:pPr>
    </w:p>
    <w:p w14:paraId="3C686885" w14:textId="77777777" w:rsidR="00ED47D8" w:rsidRPr="006308DF" w:rsidRDefault="00ED47D8" w:rsidP="00ED47D8">
      <w:pPr>
        <w:ind w:firstLine="709"/>
        <w:rPr>
          <w:bCs/>
          <w:sz w:val="26"/>
          <w:szCs w:val="26"/>
          <w:lang w:val="en-US"/>
        </w:rPr>
      </w:pPr>
    </w:p>
    <w:p w14:paraId="0C7E8525" w14:textId="77777777" w:rsidR="00ED47D8" w:rsidRPr="006308DF" w:rsidRDefault="00ED47D8" w:rsidP="00ED47D8">
      <w:pPr>
        <w:ind w:firstLine="709"/>
        <w:rPr>
          <w:bCs/>
          <w:sz w:val="26"/>
          <w:szCs w:val="26"/>
          <w:lang w:val="en-US"/>
        </w:rPr>
      </w:pPr>
    </w:p>
    <w:p w14:paraId="586B2C11" w14:textId="77777777" w:rsidR="00496689" w:rsidRPr="001A10F5" w:rsidRDefault="00496689" w:rsidP="00D54D36">
      <w:pPr>
        <w:ind w:firstLine="709"/>
        <w:jc w:val="center"/>
        <w:rPr>
          <w:b/>
          <w:bCs/>
          <w:sz w:val="28"/>
          <w:szCs w:val="28"/>
          <w:lang w:val="en-US"/>
        </w:rPr>
      </w:pPr>
    </w:p>
    <w:p w14:paraId="24EE224E" w14:textId="3424088E" w:rsidR="0078470F" w:rsidRPr="0078470F" w:rsidRDefault="00D54D36" w:rsidP="0078470F">
      <w:pPr>
        <w:jc w:val="both"/>
        <w:rPr>
          <w:b/>
          <w:bCs/>
          <w:sz w:val="28"/>
          <w:szCs w:val="28"/>
          <w:lang w:val="ky-KG"/>
        </w:rPr>
      </w:pPr>
      <w:r w:rsidRPr="00D54D36">
        <w:rPr>
          <w:b/>
          <w:bCs/>
          <w:sz w:val="28"/>
          <w:szCs w:val="28"/>
          <w:lang w:val="ky-KG"/>
        </w:rPr>
        <w:t>Абдимомунов</w:t>
      </w:r>
      <w:r w:rsidR="0063671B">
        <w:rPr>
          <w:b/>
          <w:bCs/>
          <w:sz w:val="28"/>
          <w:szCs w:val="28"/>
          <w:lang w:val="ky-KG"/>
        </w:rPr>
        <w:t>а</w:t>
      </w:r>
      <w:r w:rsidRPr="00D54D36">
        <w:rPr>
          <w:b/>
          <w:bCs/>
          <w:sz w:val="28"/>
          <w:szCs w:val="28"/>
          <w:lang w:val="ky-KG"/>
        </w:rPr>
        <w:t xml:space="preserve"> Бегимай Токтоболотовн</w:t>
      </w:r>
      <w:r w:rsidR="0078470F">
        <w:rPr>
          <w:b/>
          <w:bCs/>
          <w:sz w:val="28"/>
          <w:szCs w:val="28"/>
          <w:lang w:val="ky-KG"/>
        </w:rPr>
        <w:t xml:space="preserve">анын </w:t>
      </w:r>
      <w:r w:rsidR="0078470F" w:rsidRPr="0078470F">
        <w:rPr>
          <w:b/>
          <w:bCs/>
          <w:sz w:val="28"/>
          <w:szCs w:val="28"/>
          <w:lang w:val="en-US"/>
        </w:rPr>
        <w:t>«</w:t>
      </w:r>
      <w:r w:rsidR="00B14DDA">
        <w:rPr>
          <w:b/>
          <w:bCs/>
          <w:sz w:val="28"/>
          <w:szCs w:val="28"/>
          <w:lang w:val="ky-KG"/>
        </w:rPr>
        <w:t>Ж</w:t>
      </w:r>
      <w:r w:rsidR="0078470F" w:rsidRPr="0078470F">
        <w:rPr>
          <w:b/>
          <w:bCs/>
          <w:sz w:val="28"/>
          <w:szCs w:val="28"/>
          <w:lang w:val="ky-KG"/>
        </w:rPr>
        <w:t xml:space="preserve">аңы коронавирустук инфекциянын (COVID-19) </w:t>
      </w:r>
      <w:r w:rsidR="00B14DDA" w:rsidRPr="0078470F">
        <w:rPr>
          <w:b/>
          <w:bCs/>
          <w:sz w:val="28"/>
          <w:szCs w:val="28"/>
          <w:lang w:val="ky-KG"/>
        </w:rPr>
        <w:t>Ош обл</w:t>
      </w:r>
      <w:r w:rsidR="003B12B1">
        <w:rPr>
          <w:b/>
          <w:bCs/>
          <w:sz w:val="28"/>
          <w:szCs w:val="28"/>
          <w:lang w:val="ky-KG"/>
        </w:rPr>
        <w:t>усуну</w:t>
      </w:r>
      <w:r w:rsidR="00B14DDA" w:rsidRPr="0078470F">
        <w:rPr>
          <w:b/>
          <w:bCs/>
          <w:sz w:val="28"/>
          <w:szCs w:val="28"/>
          <w:lang w:val="ky-KG"/>
        </w:rPr>
        <w:t xml:space="preserve">н мисалында </w:t>
      </w:r>
      <w:r w:rsidR="0078470F" w:rsidRPr="0078470F">
        <w:rPr>
          <w:b/>
          <w:bCs/>
          <w:sz w:val="28"/>
          <w:szCs w:val="28"/>
          <w:lang w:val="ky-KG"/>
        </w:rPr>
        <w:t>клиникалык-лабораториялык мүнөздөмөлөрү</w:t>
      </w:r>
      <w:r w:rsidR="0078470F" w:rsidRPr="0078470F">
        <w:rPr>
          <w:b/>
          <w:bCs/>
          <w:sz w:val="28"/>
          <w:szCs w:val="28"/>
          <w:lang w:val="en-US"/>
        </w:rPr>
        <w:t xml:space="preserve">» </w:t>
      </w:r>
      <w:r w:rsidR="0078470F">
        <w:rPr>
          <w:b/>
          <w:bCs/>
          <w:sz w:val="28"/>
          <w:szCs w:val="28"/>
          <w:lang w:val="ky-KG"/>
        </w:rPr>
        <w:t xml:space="preserve">деген темада </w:t>
      </w:r>
      <w:r w:rsidR="0078470F" w:rsidRPr="0078470F">
        <w:rPr>
          <w:b/>
          <w:bCs/>
          <w:sz w:val="28"/>
          <w:szCs w:val="28"/>
          <w:lang w:val="en-US"/>
        </w:rPr>
        <w:t>14.0</w:t>
      </w:r>
      <w:r w:rsidR="0078470F" w:rsidRPr="00D54D36">
        <w:rPr>
          <w:b/>
          <w:bCs/>
          <w:sz w:val="28"/>
          <w:szCs w:val="28"/>
          <w:lang w:val="ky-KG"/>
        </w:rPr>
        <w:t>1</w:t>
      </w:r>
      <w:r w:rsidR="0078470F" w:rsidRPr="0078470F">
        <w:rPr>
          <w:b/>
          <w:bCs/>
          <w:sz w:val="28"/>
          <w:szCs w:val="28"/>
          <w:lang w:val="en-US"/>
        </w:rPr>
        <w:t>.0</w:t>
      </w:r>
      <w:r w:rsidR="0078470F" w:rsidRPr="00D54D36">
        <w:rPr>
          <w:b/>
          <w:bCs/>
          <w:sz w:val="28"/>
          <w:szCs w:val="28"/>
          <w:lang w:val="ky-KG"/>
        </w:rPr>
        <w:t>9</w:t>
      </w:r>
      <w:r w:rsidR="0078470F">
        <w:rPr>
          <w:b/>
          <w:bCs/>
          <w:sz w:val="28"/>
          <w:szCs w:val="28"/>
          <w:lang w:val="ky-KG"/>
        </w:rPr>
        <w:t xml:space="preserve">-жугуштуу оорулар </w:t>
      </w:r>
    </w:p>
    <w:p w14:paraId="66DA651F" w14:textId="673E0E57" w:rsidR="0078470F" w:rsidRPr="0078470F" w:rsidRDefault="0078470F" w:rsidP="0078470F">
      <w:pPr>
        <w:jc w:val="both"/>
        <w:rPr>
          <w:b/>
          <w:bCs/>
          <w:sz w:val="28"/>
          <w:szCs w:val="28"/>
          <w:lang w:val="ky-KG"/>
        </w:rPr>
      </w:pPr>
      <w:r w:rsidRPr="0078470F">
        <w:rPr>
          <w:b/>
          <w:bCs/>
          <w:sz w:val="28"/>
          <w:szCs w:val="28"/>
          <w:lang w:val="ky-KG"/>
        </w:rPr>
        <w:t xml:space="preserve">адистиги боюнча медицина илимдеринин кандидаты окумуштуулук даражасын изденип алуу үчүн </w:t>
      </w:r>
    </w:p>
    <w:p w14:paraId="192B3A92" w14:textId="636650FE" w:rsidR="00D54D36" w:rsidRDefault="0078470F" w:rsidP="0078470F">
      <w:pPr>
        <w:jc w:val="center"/>
        <w:rPr>
          <w:b/>
          <w:bCs/>
          <w:sz w:val="28"/>
          <w:szCs w:val="28"/>
          <w:lang w:val="ky-KG"/>
        </w:rPr>
      </w:pPr>
      <w:r w:rsidRPr="0078470F">
        <w:rPr>
          <w:b/>
          <w:bCs/>
          <w:sz w:val="28"/>
          <w:szCs w:val="28"/>
          <w:lang w:val="ky-KG"/>
        </w:rPr>
        <w:t>РЕЗЮМЕСИ</w:t>
      </w:r>
    </w:p>
    <w:p w14:paraId="2F768BFC" w14:textId="440FA455" w:rsidR="00D54D36" w:rsidRPr="00D54D36" w:rsidRDefault="0078470F" w:rsidP="00C81D3F">
      <w:pPr>
        <w:ind w:firstLine="708"/>
        <w:jc w:val="both"/>
        <w:rPr>
          <w:sz w:val="28"/>
          <w:szCs w:val="28"/>
          <w:lang w:val="ky-KG"/>
        </w:rPr>
      </w:pPr>
      <w:r>
        <w:rPr>
          <w:b/>
          <w:bCs/>
          <w:sz w:val="28"/>
          <w:szCs w:val="28"/>
          <w:lang w:val="ky-KG"/>
        </w:rPr>
        <w:t xml:space="preserve">Негизги </w:t>
      </w:r>
      <w:r w:rsidRPr="0078470F">
        <w:rPr>
          <w:b/>
          <w:bCs/>
          <w:sz w:val="28"/>
          <w:szCs w:val="28"/>
          <w:lang w:val="ky-KG"/>
        </w:rPr>
        <w:t>сөздө</w:t>
      </w:r>
      <w:r>
        <w:rPr>
          <w:b/>
          <w:bCs/>
          <w:sz w:val="28"/>
          <w:szCs w:val="28"/>
          <w:lang w:val="ky-KG"/>
        </w:rPr>
        <w:t>р</w:t>
      </w:r>
      <w:r w:rsidR="00D54D36" w:rsidRPr="006E1527">
        <w:rPr>
          <w:b/>
          <w:bCs/>
          <w:sz w:val="28"/>
          <w:szCs w:val="28"/>
          <w:lang w:val="ky-KG"/>
        </w:rPr>
        <w:t>:</w:t>
      </w:r>
      <w:r w:rsidR="00D54D36" w:rsidRPr="006E1527">
        <w:rPr>
          <w:sz w:val="28"/>
          <w:szCs w:val="28"/>
          <w:lang w:val="ky-KG"/>
        </w:rPr>
        <w:t xml:space="preserve"> COVID-19, коронавирус</w:t>
      </w:r>
      <w:r>
        <w:rPr>
          <w:sz w:val="28"/>
          <w:szCs w:val="28"/>
          <w:lang w:val="ky-KG"/>
        </w:rPr>
        <w:t>тук</w:t>
      </w:r>
      <w:r w:rsidR="00D54D36" w:rsidRPr="006E1527">
        <w:rPr>
          <w:sz w:val="28"/>
          <w:szCs w:val="28"/>
          <w:lang w:val="ky-KG"/>
        </w:rPr>
        <w:t xml:space="preserve"> инфекция, пневмония, </w:t>
      </w:r>
      <w:r w:rsidR="00C81D3F" w:rsidRPr="006E1527">
        <w:rPr>
          <w:sz w:val="28"/>
          <w:szCs w:val="28"/>
          <w:lang w:val="ky-KG"/>
        </w:rPr>
        <w:t>клиникалык көрүнүш, лабораториялык анализ, оорунун этаптары, пост</w:t>
      </w:r>
      <w:r w:rsidR="00C81D3F">
        <w:rPr>
          <w:sz w:val="28"/>
          <w:szCs w:val="28"/>
          <w:lang w:val="ky-KG"/>
        </w:rPr>
        <w:t>к</w:t>
      </w:r>
      <w:r w:rsidR="00C81D3F" w:rsidRPr="006E1527">
        <w:rPr>
          <w:sz w:val="28"/>
          <w:szCs w:val="28"/>
          <w:lang w:val="ky-KG"/>
        </w:rPr>
        <w:t>овиддик синдром</w:t>
      </w:r>
      <w:r w:rsidR="00D54D36">
        <w:rPr>
          <w:sz w:val="28"/>
          <w:szCs w:val="28"/>
          <w:lang w:val="ky-KG"/>
        </w:rPr>
        <w:t>.</w:t>
      </w:r>
    </w:p>
    <w:p w14:paraId="660F06CC" w14:textId="138C0487" w:rsidR="00C81D3F" w:rsidRDefault="00C81D3F" w:rsidP="00C81D3F">
      <w:pPr>
        <w:ind w:firstLine="708"/>
        <w:jc w:val="both"/>
        <w:rPr>
          <w:sz w:val="28"/>
          <w:szCs w:val="28"/>
          <w:lang w:val="ky-KG"/>
        </w:rPr>
      </w:pPr>
      <w:r w:rsidRPr="00C81D3F">
        <w:rPr>
          <w:b/>
          <w:bCs/>
          <w:sz w:val="28"/>
          <w:szCs w:val="28"/>
          <w:lang w:val="ky-KG"/>
        </w:rPr>
        <w:t>Изилдөө объектиси:</w:t>
      </w:r>
      <w:r w:rsidRPr="00C81D3F">
        <w:rPr>
          <w:lang w:val="ky-KG"/>
        </w:rPr>
        <w:t xml:space="preserve"> </w:t>
      </w:r>
      <w:r w:rsidRPr="00C81D3F">
        <w:rPr>
          <w:sz w:val="28"/>
          <w:szCs w:val="28"/>
          <w:lang w:val="ky-KG"/>
        </w:rPr>
        <w:t>2020-2022-жылдар аралыгында Ош шаарынын жана Карасуу районунун инфекциялык бөлүмдөрүндө коронавирус инфекциясы менен жаткырылган 358 бейтап</w:t>
      </w:r>
      <w:r w:rsidR="003B12B1">
        <w:rPr>
          <w:sz w:val="28"/>
          <w:szCs w:val="28"/>
          <w:lang w:val="ky-KG"/>
        </w:rPr>
        <w:t>.</w:t>
      </w:r>
      <w:r w:rsidRPr="00C81D3F">
        <w:rPr>
          <w:b/>
          <w:bCs/>
          <w:sz w:val="28"/>
          <w:szCs w:val="28"/>
          <w:lang w:val="ky-KG"/>
        </w:rPr>
        <w:t xml:space="preserve"> </w:t>
      </w:r>
    </w:p>
    <w:p w14:paraId="490D224E" w14:textId="68D52BE6" w:rsidR="00D54D36" w:rsidRPr="00C81D3F" w:rsidRDefault="00C81D3F" w:rsidP="00C81D3F">
      <w:pPr>
        <w:ind w:firstLine="708"/>
        <w:jc w:val="both"/>
        <w:rPr>
          <w:sz w:val="28"/>
          <w:szCs w:val="28"/>
          <w:lang w:val="ky-KG"/>
        </w:rPr>
      </w:pPr>
      <w:r w:rsidRPr="00C81D3F">
        <w:rPr>
          <w:b/>
          <w:bCs/>
          <w:sz w:val="28"/>
          <w:szCs w:val="28"/>
          <w:lang w:val="ky-KG"/>
        </w:rPr>
        <w:t>Изилдөө предмети:</w:t>
      </w:r>
      <w:r>
        <w:rPr>
          <w:sz w:val="28"/>
          <w:szCs w:val="28"/>
          <w:lang w:val="ky-KG"/>
        </w:rPr>
        <w:t xml:space="preserve"> клиникалык-лабораториялык </w:t>
      </w:r>
      <w:r w:rsidRPr="00C81D3F">
        <w:rPr>
          <w:sz w:val="28"/>
          <w:szCs w:val="28"/>
          <w:lang w:val="ky-KG"/>
        </w:rPr>
        <w:t>көрсөткүчү</w:t>
      </w:r>
      <w:r>
        <w:rPr>
          <w:sz w:val="28"/>
          <w:szCs w:val="28"/>
          <w:lang w:val="ky-KG"/>
        </w:rPr>
        <w:t xml:space="preserve">, инструменталдык </w:t>
      </w:r>
      <w:r w:rsidRPr="00C81D3F">
        <w:rPr>
          <w:sz w:val="28"/>
          <w:szCs w:val="28"/>
          <w:lang w:val="ky-KG"/>
        </w:rPr>
        <w:t>көрсөткүчү</w:t>
      </w:r>
      <w:r>
        <w:rPr>
          <w:sz w:val="28"/>
          <w:szCs w:val="28"/>
          <w:lang w:val="ky-KG"/>
        </w:rPr>
        <w:t xml:space="preserve">, </w:t>
      </w:r>
      <w:r w:rsidRPr="00C81D3F">
        <w:rPr>
          <w:sz w:val="28"/>
          <w:szCs w:val="28"/>
          <w:lang w:val="ky-KG"/>
        </w:rPr>
        <w:t xml:space="preserve">коронавирус инфекциясынан кийинки </w:t>
      </w:r>
      <w:r>
        <w:rPr>
          <w:sz w:val="28"/>
          <w:szCs w:val="28"/>
          <w:lang w:val="ky-KG"/>
        </w:rPr>
        <w:t xml:space="preserve">бейтаптардын </w:t>
      </w:r>
      <w:r w:rsidRPr="00C81D3F">
        <w:rPr>
          <w:sz w:val="28"/>
          <w:szCs w:val="28"/>
          <w:lang w:val="ky-KG"/>
        </w:rPr>
        <w:t>мүнөздөмөсү.</w:t>
      </w:r>
    </w:p>
    <w:p w14:paraId="051BE69D" w14:textId="2BFE3DD3" w:rsidR="00926F17" w:rsidRPr="00926F17" w:rsidRDefault="00C81D3F" w:rsidP="00926F17">
      <w:pPr>
        <w:ind w:firstLine="708"/>
        <w:jc w:val="both"/>
        <w:rPr>
          <w:sz w:val="28"/>
          <w:szCs w:val="28"/>
          <w:lang w:val="ky-KG"/>
        </w:rPr>
      </w:pPr>
      <w:r w:rsidRPr="00926F17">
        <w:rPr>
          <w:b/>
          <w:bCs/>
          <w:sz w:val="28"/>
          <w:szCs w:val="28"/>
          <w:lang w:val="ky-KG"/>
        </w:rPr>
        <w:t>Изилдөөнүн</w:t>
      </w:r>
      <w:r>
        <w:rPr>
          <w:b/>
          <w:bCs/>
          <w:sz w:val="28"/>
          <w:szCs w:val="28"/>
          <w:lang w:val="ky-KG"/>
        </w:rPr>
        <w:t xml:space="preserve"> </w:t>
      </w:r>
      <w:r w:rsidRPr="00926F17">
        <w:rPr>
          <w:b/>
          <w:bCs/>
          <w:sz w:val="28"/>
          <w:szCs w:val="28"/>
          <w:lang w:val="ky-KG"/>
        </w:rPr>
        <w:t>максаты</w:t>
      </w:r>
      <w:r w:rsidR="00D54D36" w:rsidRPr="00926F17">
        <w:rPr>
          <w:b/>
          <w:bCs/>
          <w:sz w:val="28"/>
          <w:szCs w:val="28"/>
          <w:lang w:val="ky-KG"/>
        </w:rPr>
        <w:t>:</w:t>
      </w:r>
      <w:r w:rsidR="00926F17" w:rsidRPr="00926F17">
        <w:rPr>
          <w:rFonts w:ascii="inherit" w:hAnsi="inherit" w:cs="Courier New"/>
          <w:color w:val="1F1F1F"/>
          <w:sz w:val="42"/>
          <w:szCs w:val="42"/>
          <w:lang w:val="ky-KG"/>
        </w:rPr>
        <w:t xml:space="preserve"> </w:t>
      </w:r>
      <w:r w:rsidR="00926F17" w:rsidRPr="00926F17">
        <w:rPr>
          <w:sz w:val="28"/>
          <w:szCs w:val="28"/>
          <w:lang w:val="ky-KG"/>
        </w:rPr>
        <w:t>Ош облусунун коронавирус</w:t>
      </w:r>
      <w:r w:rsidR="007B26B8">
        <w:rPr>
          <w:sz w:val="28"/>
          <w:szCs w:val="28"/>
          <w:lang w:val="ky-KG"/>
        </w:rPr>
        <w:t>тук</w:t>
      </w:r>
      <w:r w:rsidR="00926F17" w:rsidRPr="00926F17">
        <w:rPr>
          <w:sz w:val="28"/>
          <w:szCs w:val="28"/>
          <w:lang w:val="ky-KG"/>
        </w:rPr>
        <w:t xml:space="preserve"> инфекциясы (COVID-19</w:t>
      </w:r>
      <w:r w:rsidR="007B26B8">
        <w:rPr>
          <w:sz w:val="28"/>
          <w:szCs w:val="28"/>
          <w:lang w:val="ky-KG"/>
        </w:rPr>
        <w:t>)</w:t>
      </w:r>
      <w:r w:rsidR="00926F17">
        <w:rPr>
          <w:sz w:val="28"/>
          <w:szCs w:val="28"/>
          <w:lang w:val="ky-KG"/>
        </w:rPr>
        <w:t xml:space="preserve"> ооруган </w:t>
      </w:r>
      <w:r w:rsidR="00926F17" w:rsidRPr="00926F17">
        <w:rPr>
          <w:sz w:val="28"/>
          <w:szCs w:val="28"/>
          <w:lang w:val="ky-KG"/>
        </w:rPr>
        <w:t>тургундарынын клиникалык жана лабораториялык көрсөткүчтөрүн аныктоо</w:t>
      </w:r>
      <w:r w:rsidR="00926F17">
        <w:rPr>
          <w:sz w:val="28"/>
          <w:szCs w:val="28"/>
          <w:lang w:val="ky-KG"/>
        </w:rPr>
        <w:t xml:space="preserve">, </w:t>
      </w:r>
      <w:r w:rsidR="00926F17" w:rsidRPr="00926F17">
        <w:rPr>
          <w:sz w:val="28"/>
          <w:szCs w:val="28"/>
          <w:lang w:val="ky-KG"/>
        </w:rPr>
        <w:t>узак мөөнөттүү көрүнүштөрүнүн жыштыгын, тобокелдик факторлорун</w:t>
      </w:r>
      <w:r w:rsidR="00926F17">
        <w:rPr>
          <w:sz w:val="28"/>
          <w:szCs w:val="28"/>
          <w:lang w:val="ky-KG"/>
        </w:rPr>
        <w:t>ун</w:t>
      </w:r>
      <w:r w:rsidR="00926F17" w:rsidRPr="00926F17">
        <w:rPr>
          <w:sz w:val="28"/>
          <w:szCs w:val="28"/>
          <w:lang w:val="ky-KG"/>
        </w:rPr>
        <w:t xml:space="preserve"> диапазонун белгилөө</w:t>
      </w:r>
      <w:r w:rsidR="00926F17">
        <w:rPr>
          <w:sz w:val="28"/>
          <w:szCs w:val="28"/>
          <w:lang w:val="ky-KG"/>
        </w:rPr>
        <w:t>.</w:t>
      </w:r>
    </w:p>
    <w:p w14:paraId="20FD16BB" w14:textId="08EEDCAF" w:rsidR="00D54D36" w:rsidRDefault="00926F17" w:rsidP="00926F17">
      <w:pPr>
        <w:ind w:firstLine="708"/>
        <w:jc w:val="both"/>
        <w:rPr>
          <w:sz w:val="28"/>
          <w:szCs w:val="28"/>
          <w:lang w:val="ky-KG"/>
        </w:rPr>
      </w:pPr>
      <w:r w:rsidRPr="00926F17">
        <w:rPr>
          <w:b/>
          <w:bCs/>
          <w:sz w:val="28"/>
          <w:szCs w:val="28"/>
        </w:rPr>
        <w:t>Изилдөө ыкмалары:</w:t>
      </w:r>
      <w:r>
        <w:rPr>
          <w:b/>
          <w:bCs/>
          <w:sz w:val="28"/>
          <w:szCs w:val="28"/>
          <w:lang w:val="ky-KG"/>
        </w:rPr>
        <w:t xml:space="preserve"> </w:t>
      </w:r>
      <w:r w:rsidR="00C84F8A" w:rsidRPr="00C84F8A">
        <w:rPr>
          <w:sz w:val="28"/>
          <w:szCs w:val="28"/>
        </w:rPr>
        <w:t>клини</w:t>
      </w:r>
      <w:r>
        <w:rPr>
          <w:sz w:val="28"/>
          <w:szCs w:val="28"/>
          <w:lang w:val="ky-KG"/>
        </w:rPr>
        <w:t>калык</w:t>
      </w:r>
      <w:r w:rsidR="00C84F8A" w:rsidRPr="00C84F8A">
        <w:rPr>
          <w:sz w:val="28"/>
          <w:szCs w:val="28"/>
        </w:rPr>
        <w:t>, статисти</w:t>
      </w:r>
      <w:r>
        <w:rPr>
          <w:sz w:val="28"/>
          <w:szCs w:val="28"/>
          <w:lang w:val="ky-KG"/>
        </w:rPr>
        <w:t>калык</w:t>
      </w:r>
      <w:r w:rsidR="00C84F8A" w:rsidRPr="00C84F8A">
        <w:rPr>
          <w:sz w:val="28"/>
          <w:szCs w:val="28"/>
        </w:rPr>
        <w:t>, лаборатор</w:t>
      </w:r>
      <w:r>
        <w:rPr>
          <w:sz w:val="28"/>
          <w:szCs w:val="28"/>
          <w:lang w:val="ky-KG"/>
        </w:rPr>
        <w:t>дук</w:t>
      </w:r>
      <w:r w:rsidR="00C84F8A" w:rsidRPr="00C84F8A">
        <w:rPr>
          <w:sz w:val="28"/>
          <w:szCs w:val="28"/>
        </w:rPr>
        <w:t>, инструментал</w:t>
      </w:r>
      <w:r>
        <w:rPr>
          <w:sz w:val="28"/>
          <w:szCs w:val="28"/>
          <w:lang w:val="ky-KG"/>
        </w:rPr>
        <w:t>дык</w:t>
      </w:r>
      <w:r w:rsidR="00D54D36">
        <w:rPr>
          <w:sz w:val="28"/>
          <w:szCs w:val="28"/>
          <w:lang w:val="ky-KG"/>
        </w:rPr>
        <w:t>.</w:t>
      </w:r>
    </w:p>
    <w:p w14:paraId="0F701B3D" w14:textId="4C2FF7DF" w:rsidR="00926F17" w:rsidRDefault="00926F17" w:rsidP="00926F17">
      <w:pPr>
        <w:ind w:firstLine="708"/>
        <w:jc w:val="both"/>
        <w:rPr>
          <w:b/>
          <w:bCs/>
          <w:sz w:val="28"/>
          <w:szCs w:val="28"/>
          <w:lang w:val="ky-KG"/>
        </w:rPr>
      </w:pPr>
      <w:r w:rsidRPr="00926F17">
        <w:rPr>
          <w:b/>
          <w:bCs/>
          <w:sz w:val="28"/>
          <w:szCs w:val="28"/>
          <w:lang w:val="ky-KG"/>
        </w:rPr>
        <w:lastRenderedPageBreak/>
        <w:t>Алынган натыйжалар жана алардын жа</w:t>
      </w:r>
      <w:r w:rsidR="007B26B8" w:rsidRPr="007B26B8">
        <w:rPr>
          <w:b/>
          <w:sz w:val="28"/>
          <w:szCs w:val="28"/>
          <w:lang w:val="ky-KG"/>
        </w:rPr>
        <w:t>ң</w:t>
      </w:r>
      <w:r w:rsidRPr="00926F17">
        <w:rPr>
          <w:b/>
          <w:bCs/>
          <w:sz w:val="28"/>
          <w:szCs w:val="28"/>
          <w:lang w:val="ky-KG"/>
        </w:rPr>
        <w:t>ылыгы:</w:t>
      </w:r>
      <w:r w:rsidRPr="00926F17">
        <w:rPr>
          <w:sz w:val="28"/>
          <w:szCs w:val="28"/>
          <w:lang w:val="ky-KG"/>
        </w:rPr>
        <w:t xml:space="preserve"> Пандемиянын башталышындагы жана аягындагы коронавирустук инфекциянын клиникалык жана лабораториялык көрүнүштөрү, оорунун оордук деңгээлине жараша симптомдордун жыштыгы, андан ары компьютердик томографиянын корреляциясы менен изилденди.</w:t>
      </w:r>
      <w:r w:rsidRPr="00926F17">
        <w:rPr>
          <w:lang w:val="ky-KG"/>
        </w:rPr>
        <w:t xml:space="preserve"> </w:t>
      </w:r>
      <w:r w:rsidRPr="00926F17">
        <w:rPr>
          <w:sz w:val="28"/>
          <w:szCs w:val="28"/>
          <w:lang w:val="ky-KG"/>
        </w:rPr>
        <w:t>Биринчи жолу коронавирустук инфекциядан кийинки узак мөөнөттүү натыйжалардын узактыгына таасир этүүчү факторлор аныкталды жана пост-Ковид синдрому менен ооругандар байкалды</w:t>
      </w:r>
      <w:r>
        <w:rPr>
          <w:sz w:val="28"/>
          <w:szCs w:val="28"/>
          <w:lang w:val="ky-KG"/>
        </w:rPr>
        <w:t>.</w:t>
      </w:r>
      <w:r w:rsidRPr="00926F17">
        <w:rPr>
          <w:sz w:val="28"/>
          <w:szCs w:val="28"/>
          <w:lang w:val="ky-KG"/>
        </w:rPr>
        <w:t xml:space="preserve"> </w:t>
      </w:r>
      <w:r>
        <w:rPr>
          <w:sz w:val="28"/>
          <w:szCs w:val="28"/>
          <w:lang w:val="ky-KG"/>
        </w:rPr>
        <w:t>К</w:t>
      </w:r>
      <w:r w:rsidRPr="00926F17">
        <w:rPr>
          <w:sz w:val="28"/>
          <w:szCs w:val="28"/>
          <w:lang w:val="ky-KG"/>
        </w:rPr>
        <w:t>оронавирустук инфекция менен ооруган бейтаптардагы пост-</w:t>
      </w:r>
      <w:r>
        <w:rPr>
          <w:sz w:val="28"/>
          <w:szCs w:val="28"/>
          <w:lang w:val="ky-KG"/>
        </w:rPr>
        <w:t>к</w:t>
      </w:r>
      <w:r w:rsidRPr="00926F17">
        <w:rPr>
          <w:sz w:val="28"/>
          <w:szCs w:val="28"/>
          <w:lang w:val="ky-KG"/>
        </w:rPr>
        <w:t>овид синдромунун симптомдорунун мүнөзү аныкталды.</w:t>
      </w:r>
      <w:r w:rsidR="00D54D36" w:rsidRPr="00926F17">
        <w:rPr>
          <w:b/>
          <w:bCs/>
          <w:sz w:val="28"/>
          <w:szCs w:val="28"/>
          <w:lang w:val="ky-KG"/>
        </w:rPr>
        <w:t xml:space="preserve"> </w:t>
      </w:r>
    </w:p>
    <w:p w14:paraId="1EB8AA8D" w14:textId="77D53CC4" w:rsidR="00D54D36" w:rsidRPr="00926F17" w:rsidRDefault="00926F17" w:rsidP="00926F17">
      <w:pPr>
        <w:ind w:firstLine="708"/>
        <w:jc w:val="both"/>
        <w:rPr>
          <w:sz w:val="28"/>
          <w:szCs w:val="28"/>
          <w:lang w:val="ky-KG"/>
        </w:rPr>
      </w:pPr>
      <w:r w:rsidRPr="00926F17">
        <w:rPr>
          <w:b/>
          <w:bCs/>
          <w:sz w:val="28"/>
          <w:szCs w:val="28"/>
          <w:lang w:val="ky-KG"/>
        </w:rPr>
        <w:t>Колдонуу боюнча сунуштар:</w:t>
      </w:r>
      <w:r>
        <w:rPr>
          <w:b/>
          <w:bCs/>
          <w:sz w:val="28"/>
          <w:szCs w:val="28"/>
          <w:lang w:val="ky-KG"/>
        </w:rPr>
        <w:t xml:space="preserve"> </w:t>
      </w:r>
      <w:r>
        <w:rPr>
          <w:sz w:val="28"/>
          <w:szCs w:val="28"/>
          <w:lang w:val="ky-KG"/>
        </w:rPr>
        <w:t>и</w:t>
      </w:r>
      <w:r w:rsidRPr="00926F17">
        <w:rPr>
          <w:sz w:val="28"/>
          <w:szCs w:val="28"/>
          <w:lang w:val="ky-KG"/>
        </w:rPr>
        <w:t xml:space="preserve">штелип чыккан сунуштар коронавирустук инфекцияны эрте диагностикалоону жана дарылоонун натыйжалуулугун жогорулатат, инфекциянын курч фазасында тобокелдик факторлорун эске алуу менен пост-ковиддүү синдромдор менен ооруган бейтаптарды </w:t>
      </w:r>
      <w:r>
        <w:rPr>
          <w:sz w:val="28"/>
          <w:szCs w:val="28"/>
          <w:lang w:val="ky-KG"/>
        </w:rPr>
        <w:t>аныктоо</w:t>
      </w:r>
      <w:r w:rsidRPr="00926F17">
        <w:rPr>
          <w:sz w:val="28"/>
          <w:szCs w:val="28"/>
          <w:lang w:val="ky-KG"/>
        </w:rPr>
        <w:t>ну жеңилдетет.</w:t>
      </w:r>
    </w:p>
    <w:p w14:paraId="190A765B" w14:textId="7B83819A" w:rsidR="00ED47D8" w:rsidRPr="00926F17" w:rsidRDefault="00926F17" w:rsidP="00926F17">
      <w:pPr>
        <w:ind w:firstLine="708"/>
        <w:jc w:val="both"/>
        <w:rPr>
          <w:bCs/>
          <w:sz w:val="28"/>
          <w:szCs w:val="28"/>
          <w:lang w:val="ky-KG"/>
        </w:rPr>
      </w:pPr>
      <w:r>
        <w:rPr>
          <w:b/>
          <w:bCs/>
          <w:sz w:val="28"/>
          <w:szCs w:val="28"/>
          <w:lang w:val="ky-KG"/>
        </w:rPr>
        <w:t>Колдонуу тармагы</w:t>
      </w:r>
      <w:r w:rsidR="00D54D36" w:rsidRPr="00926F17">
        <w:rPr>
          <w:b/>
          <w:bCs/>
          <w:sz w:val="28"/>
          <w:szCs w:val="28"/>
          <w:lang w:val="ky-KG"/>
        </w:rPr>
        <w:t>:</w:t>
      </w:r>
      <w:r w:rsidR="00D54D36" w:rsidRPr="00926F17">
        <w:rPr>
          <w:sz w:val="28"/>
          <w:szCs w:val="28"/>
          <w:lang w:val="ky-KG"/>
        </w:rPr>
        <w:t xml:space="preserve"> </w:t>
      </w:r>
      <w:r>
        <w:rPr>
          <w:sz w:val="28"/>
          <w:szCs w:val="28"/>
          <w:lang w:val="ky-KG"/>
        </w:rPr>
        <w:t>жугуштуу оорулар, коомдук саламаттыкты сактоо.</w:t>
      </w:r>
    </w:p>
    <w:p w14:paraId="416B3EBA" w14:textId="77777777" w:rsidR="00ED47D8" w:rsidRPr="00926F17" w:rsidRDefault="00ED47D8" w:rsidP="00ED47D8">
      <w:pPr>
        <w:ind w:firstLine="709"/>
        <w:rPr>
          <w:bCs/>
          <w:sz w:val="26"/>
          <w:szCs w:val="26"/>
          <w:lang w:val="ky-KG"/>
        </w:rPr>
      </w:pPr>
    </w:p>
    <w:p w14:paraId="4A522BDA" w14:textId="77777777" w:rsidR="00ED47D8" w:rsidRPr="00926F17" w:rsidRDefault="00ED47D8" w:rsidP="00ED47D8">
      <w:pPr>
        <w:ind w:firstLine="709"/>
        <w:rPr>
          <w:bCs/>
          <w:sz w:val="26"/>
          <w:szCs w:val="26"/>
          <w:lang w:val="ky-KG"/>
        </w:rPr>
      </w:pPr>
    </w:p>
    <w:p w14:paraId="4D693292" w14:textId="77777777" w:rsidR="00ED47D8" w:rsidRPr="00926F17" w:rsidRDefault="00ED47D8" w:rsidP="00ED47D8">
      <w:pPr>
        <w:ind w:firstLine="709"/>
        <w:rPr>
          <w:bCs/>
          <w:sz w:val="26"/>
          <w:szCs w:val="26"/>
          <w:lang w:val="ky-KG"/>
        </w:rPr>
      </w:pPr>
    </w:p>
    <w:p w14:paraId="57C5E5DA" w14:textId="77777777" w:rsidR="00ED47D8" w:rsidRPr="00926F17" w:rsidRDefault="00ED47D8" w:rsidP="00ED47D8">
      <w:pPr>
        <w:ind w:firstLine="709"/>
        <w:rPr>
          <w:bCs/>
          <w:sz w:val="26"/>
          <w:szCs w:val="26"/>
          <w:lang w:val="ky-KG"/>
        </w:rPr>
      </w:pPr>
    </w:p>
    <w:p w14:paraId="5E0FBBBA" w14:textId="77777777" w:rsidR="00ED47D8" w:rsidRPr="00926F17" w:rsidRDefault="00ED47D8" w:rsidP="00ED47D8">
      <w:pPr>
        <w:ind w:firstLine="709"/>
        <w:rPr>
          <w:bCs/>
          <w:sz w:val="26"/>
          <w:szCs w:val="26"/>
          <w:lang w:val="ky-KG"/>
        </w:rPr>
      </w:pPr>
    </w:p>
    <w:p w14:paraId="1CA1BF1D" w14:textId="77777777" w:rsidR="00ED47D8" w:rsidRPr="00926F17" w:rsidRDefault="00ED47D8" w:rsidP="00ED47D8">
      <w:pPr>
        <w:ind w:firstLine="709"/>
        <w:rPr>
          <w:bCs/>
          <w:sz w:val="26"/>
          <w:szCs w:val="26"/>
          <w:lang w:val="ky-KG"/>
        </w:rPr>
      </w:pPr>
    </w:p>
    <w:p w14:paraId="042D8EA2" w14:textId="77777777" w:rsidR="00ED47D8" w:rsidRPr="00926F17" w:rsidRDefault="00ED47D8" w:rsidP="00ED47D8">
      <w:pPr>
        <w:ind w:firstLine="709"/>
        <w:rPr>
          <w:bCs/>
          <w:sz w:val="26"/>
          <w:szCs w:val="26"/>
          <w:lang w:val="ky-KG"/>
        </w:rPr>
      </w:pPr>
    </w:p>
    <w:p w14:paraId="3B1A4E4B" w14:textId="77777777" w:rsidR="0014143B" w:rsidRPr="00D54D36" w:rsidRDefault="0014143B" w:rsidP="0014143B">
      <w:pPr>
        <w:ind w:firstLine="709"/>
        <w:jc w:val="center"/>
        <w:rPr>
          <w:b/>
          <w:bCs/>
          <w:sz w:val="28"/>
          <w:szCs w:val="28"/>
          <w:lang w:val="ky-KG"/>
        </w:rPr>
      </w:pPr>
      <w:r w:rsidRPr="00D54D36">
        <w:rPr>
          <w:b/>
          <w:bCs/>
          <w:sz w:val="28"/>
          <w:szCs w:val="28"/>
        </w:rPr>
        <w:t>РЕЗЮМЕ</w:t>
      </w:r>
    </w:p>
    <w:p w14:paraId="7B3A636B" w14:textId="77777777" w:rsidR="0014143B" w:rsidRPr="00D54D36" w:rsidRDefault="0014143B" w:rsidP="0014143B">
      <w:pPr>
        <w:jc w:val="both"/>
        <w:rPr>
          <w:b/>
          <w:bCs/>
          <w:sz w:val="28"/>
          <w:szCs w:val="28"/>
          <w:lang w:val="ky-KG"/>
        </w:rPr>
      </w:pPr>
      <w:r w:rsidRPr="00D54D36">
        <w:rPr>
          <w:b/>
          <w:bCs/>
          <w:sz w:val="28"/>
          <w:szCs w:val="28"/>
        </w:rPr>
        <w:t xml:space="preserve">диссертации </w:t>
      </w:r>
      <w:r w:rsidRPr="00D54D36">
        <w:rPr>
          <w:b/>
          <w:bCs/>
          <w:sz w:val="28"/>
          <w:szCs w:val="28"/>
          <w:lang w:val="ky-KG"/>
        </w:rPr>
        <w:t xml:space="preserve">Абдимомуновой Бегимай Токтоболотовны </w:t>
      </w:r>
      <w:r w:rsidRPr="00D54D36">
        <w:rPr>
          <w:b/>
          <w:bCs/>
          <w:sz w:val="28"/>
          <w:szCs w:val="28"/>
        </w:rPr>
        <w:t>на тему: «</w:t>
      </w:r>
      <w:r w:rsidRPr="00D54D36">
        <w:rPr>
          <w:b/>
          <w:bCs/>
          <w:sz w:val="28"/>
          <w:szCs w:val="28"/>
          <w:lang w:val="ky-KG"/>
        </w:rPr>
        <w:t>К</w:t>
      </w:r>
      <w:r w:rsidRPr="00D54D36">
        <w:rPr>
          <w:b/>
          <w:bCs/>
          <w:sz w:val="28"/>
          <w:szCs w:val="28"/>
        </w:rPr>
        <w:t>линико- лабораторная характеристика новой коронавирусной инфекции</w:t>
      </w:r>
      <w:r w:rsidRPr="00D54D36">
        <w:rPr>
          <w:b/>
          <w:bCs/>
          <w:sz w:val="28"/>
          <w:szCs w:val="28"/>
          <w:lang w:val="ky-KG"/>
        </w:rPr>
        <w:t xml:space="preserve"> </w:t>
      </w:r>
      <w:r w:rsidRPr="00D54D36">
        <w:rPr>
          <w:b/>
          <w:bCs/>
          <w:sz w:val="28"/>
          <w:szCs w:val="28"/>
        </w:rPr>
        <w:t xml:space="preserve">(COVID-19)    на примере </w:t>
      </w:r>
      <w:r w:rsidRPr="00D54D36">
        <w:rPr>
          <w:b/>
          <w:bCs/>
          <w:sz w:val="28"/>
          <w:szCs w:val="28"/>
          <w:lang w:val="ky-KG"/>
        </w:rPr>
        <w:t>О</w:t>
      </w:r>
      <w:r w:rsidRPr="00D54D36">
        <w:rPr>
          <w:b/>
          <w:bCs/>
          <w:sz w:val="28"/>
          <w:szCs w:val="28"/>
        </w:rPr>
        <w:t>шской области» на соискание ученой степени кандидата медицинских наук по специальности 14.0</w:t>
      </w:r>
      <w:r w:rsidRPr="00D54D36">
        <w:rPr>
          <w:b/>
          <w:bCs/>
          <w:sz w:val="28"/>
          <w:szCs w:val="28"/>
          <w:lang w:val="ky-KG"/>
        </w:rPr>
        <w:t>1</w:t>
      </w:r>
      <w:r w:rsidRPr="00D54D36">
        <w:rPr>
          <w:b/>
          <w:bCs/>
          <w:sz w:val="28"/>
          <w:szCs w:val="28"/>
        </w:rPr>
        <w:t>.0</w:t>
      </w:r>
      <w:r w:rsidRPr="00D54D36">
        <w:rPr>
          <w:b/>
          <w:bCs/>
          <w:sz w:val="28"/>
          <w:szCs w:val="28"/>
          <w:lang w:val="ky-KG"/>
        </w:rPr>
        <w:t>9</w:t>
      </w:r>
      <w:r w:rsidRPr="00D54D36">
        <w:rPr>
          <w:b/>
          <w:bCs/>
          <w:sz w:val="28"/>
          <w:szCs w:val="28"/>
        </w:rPr>
        <w:t xml:space="preserve"> – </w:t>
      </w:r>
      <w:r w:rsidRPr="00D54D36">
        <w:rPr>
          <w:b/>
          <w:bCs/>
          <w:sz w:val="28"/>
          <w:szCs w:val="28"/>
          <w:lang w:val="ky-KG"/>
        </w:rPr>
        <w:t>инфекционные болезни</w:t>
      </w:r>
      <w:r w:rsidRPr="00D54D36">
        <w:rPr>
          <w:b/>
          <w:bCs/>
          <w:sz w:val="28"/>
          <w:szCs w:val="28"/>
        </w:rPr>
        <w:t xml:space="preserve">. </w:t>
      </w:r>
    </w:p>
    <w:p w14:paraId="0A04F2D1" w14:textId="77777777" w:rsidR="0014143B" w:rsidRDefault="0014143B" w:rsidP="0014143B">
      <w:pPr>
        <w:jc w:val="both"/>
        <w:rPr>
          <w:b/>
          <w:bCs/>
          <w:sz w:val="28"/>
          <w:szCs w:val="28"/>
          <w:lang w:val="ky-KG"/>
        </w:rPr>
      </w:pPr>
    </w:p>
    <w:p w14:paraId="7AE3E19D" w14:textId="77777777" w:rsidR="0014143B" w:rsidRPr="00D54D36" w:rsidRDefault="0014143B" w:rsidP="0014143B">
      <w:pPr>
        <w:jc w:val="both"/>
        <w:rPr>
          <w:sz w:val="28"/>
          <w:szCs w:val="28"/>
          <w:lang w:val="ky-KG"/>
        </w:rPr>
      </w:pPr>
      <w:r w:rsidRPr="00D54D36">
        <w:rPr>
          <w:b/>
          <w:bCs/>
          <w:sz w:val="28"/>
          <w:szCs w:val="28"/>
        </w:rPr>
        <w:t>Ключевые слова:</w:t>
      </w:r>
      <w:r w:rsidRPr="00D54D36">
        <w:rPr>
          <w:sz w:val="28"/>
          <w:szCs w:val="28"/>
        </w:rPr>
        <w:t xml:space="preserve"> COVID-19, коронавирусная инфекция, пневмония, клиническая картина, лабораторный анализ, стадии заболевания</w:t>
      </w:r>
      <w:r>
        <w:rPr>
          <w:sz w:val="28"/>
          <w:szCs w:val="28"/>
          <w:lang w:val="ky-KG"/>
        </w:rPr>
        <w:t>, постковидный синдром.</w:t>
      </w:r>
    </w:p>
    <w:p w14:paraId="13532BE4" w14:textId="425CB357" w:rsidR="0014143B" w:rsidRDefault="0014143B" w:rsidP="0014143B">
      <w:pPr>
        <w:jc w:val="both"/>
        <w:rPr>
          <w:sz w:val="28"/>
          <w:szCs w:val="28"/>
          <w:lang w:val="ky-KG"/>
        </w:rPr>
      </w:pPr>
      <w:r w:rsidRPr="00D54D36">
        <w:rPr>
          <w:b/>
          <w:bCs/>
          <w:sz w:val="28"/>
          <w:szCs w:val="28"/>
        </w:rPr>
        <w:t>Объект исследования</w:t>
      </w:r>
      <w:r w:rsidRPr="00D54D36">
        <w:rPr>
          <w:sz w:val="28"/>
          <w:szCs w:val="28"/>
        </w:rPr>
        <w:t>: 358 больных коронавирусной инфекцией</w:t>
      </w:r>
      <w:r w:rsidR="007B26B8">
        <w:rPr>
          <w:sz w:val="28"/>
          <w:szCs w:val="28"/>
        </w:rPr>
        <w:t>,</w:t>
      </w:r>
      <w:r w:rsidRPr="00D54D36">
        <w:rPr>
          <w:sz w:val="28"/>
          <w:szCs w:val="28"/>
        </w:rPr>
        <w:t xml:space="preserve"> госпитализированные в инфекционные отделения г.Ош  и Карасуйского  района за период 2020 – 2022 гг. Предмет </w:t>
      </w:r>
      <w:r w:rsidRPr="00C84F8A">
        <w:rPr>
          <w:sz w:val="28"/>
          <w:szCs w:val="28"/>
        </w:rPr>
        <w:t>клинико-лабораторная характеристика коронавирусной инфекции, лабораторные показатели с корреляцией с инструментальными данными, состояния после перенесения коронавирусной инфекции</w:t>
      </w:r>
      <w:r w:rsidRPr="00D54D36">
        <w:rPr>
          <w:sz w:val="28"/>
          <w:szCs w:val="28"/>
        </w:rPr>
        <w:t xml:space="preserve">. </w:t>
      </w:r>
    </w:p>
    <w:p w14:paraId="78C77402" w14:textId="11DF074F" w:rsidR="0014143B" w:rsidRPr="00C81D3F" w:rsidRDefault="0014143B" w:rsidP="00C81D3F">
      <w:pPr>
        <w:pStyle w:val="af5"/>
        <w:spacing w:before="0" w:beforeAutospacing="0" w:after="0" w:afterAutospacing="0"/>
        <w:ind w:firstLine="709"/>
        <w:jc w:val="both"/>
        <w:rPr>
          <w:sz w:val="28"/>
          <w:szCs w:val="28"/>
          <w:lang w:val="ru-RU"/>
        </w:rPr>
      </w:pPr>
      <w:r w:rsidRPr="00C81D3F">
        <w:rPr>
          <w:b/>
          <w:bCs/>
          <w:sz w:val="28"/>
          <w:szCs w:val="28"/>
          <w:lang w:val="ru-RU"/>
        </w:rPr>
        <w:t>Цель исследования:</w:t>
      </w:r>
      <w:r w:rsidR="006E1527">
        <w:rPr>
          <w:sz w:val="28"/>
          <w:szCs w:val="28"/>
          <w:lang w:val="ru-RU"/>
        </w:rPr>
        <w:t xml:space="preserve"> о</w:t>
      </w:r>
      <w:r w:rsidR="00C81D3F" w:rsidRPr="00072773">
        <w:rPr>
          <w:sz w:val="28"/>
          <w:szCs w:val="28"/>
          <w:lang w:val="ru-RU"/>
        </w:rPr>
        <w:t xml:space="preserve">пределить </w:t>
      </w:r>
      <w:r w:rsidR="00C81D3F">
        <w:rPr>
          <w:sz w:val="28"/>
          <w:szCs w:val="28"/>
          <w:lang w:val="ru-RU"/>
        </w:rPr>
        <w:t xml:space="preserve">клинико-лабораторные показатели острой </w:t>
      </w:r>
      <w:r w:rsidR="00C81D3F" w:rsidRPr="00ED47D8">
        <w:rPr>
          <w:sz w:val="28"/>
          <w:szCs w:val="28"/>
          <w:lang w:val="ru-RU"/>
        </w:rPr>
        <w:t>коронавирусной инфекции (</w:t>
      </w:r>
      <w:r w:rsidR="00C81D3F" w:rsidRPr="00015584">
        <w:rPr>
          <w:sz w:val="28"/>
          <w:szCs w:val="28"/>
        </w:rPr>
        <w:t>COVID</w:t>
      </w:r>
      <w:r w:rsidR="00C81D3F" w:rsidRPr="00ED47D8">
        <w:rPr>
          <w:sz w:val="28"/>
          <w:szCs w:val="28"/>
          <w:lang w:val="ru-RU"/>
        </w:rPr>
        <w:t>-19)</w:t>
      </w:r>
      <w:r w:rsidR="00C81D3F">
        <w:rPr>
          <w:sz w:val="28"/>
          <w:szCs w:val="28"/>
          <w:lang w:val="ru-RU"/>
        </w:rPr>
        <w:t xml:space="preserve"> с установлением </w:t>
      </w:r>
      <w:r w:rsidR="00C81D3F" w:rsidRPr="00072773">
        <w:rPr>
          <w:sz w:val="28"/>
          <w:szCs w:val="28"/>
          <w:lang w:val="ru-RU"/>
        </w:rPr>
        <w:t>частот</w:t>
      </w:r>
      <w:r w:rsidR="00C81D3F">
        <w:rPr>
          <w:sz w:val="28"/>
          <w:szCs w:val="28"/>
          <w:lang w:val="ru-RU"/>
        </w:rPr>
        <w:t>ы, риск-факторов и спектра</w:t>
      </w:r>
      <w:r w:rsidR="00C81D3F">
        <w:rPr>
          <w:b/>
          <w:sz w:val="28"/>
          <w:szCs w:val="28"/>
          <w:lang w:val="ru-RU"/>
        </w:rPr>
        <w:t xml:space="preserve"> </w:t>
      </w:r>
      <w:r w:rsidR="00C81D3F">
        <w:rPr>
          <w:sz w:val="28"/>
          <w:szCs w:val="28"/>
          <w:lang w:val="ru-RU"/>
        </w:rPr>
        <w:t>долгосрочных проявлений у</w:t>
      </w:r>
      <w:r w:rsidR="00C81D3F" w:rsidRPr="00ED47D8">
        <w:rPr>
          <w:sz w:val="28"/>
          <w:szCs w:val="28"/>
          <w:lang w:val="ru-RU"/>
        </w:rPr>
        <w:t xml:space="preserve"> жителей Ошской области.  </w:t>
      </w:r>
    </w:p>
    <w:p w14:paraId="16BA7B0C" w14:textId="77777777" w:rsidR="0014143B" w:rsidRDefault="0014143B" w:rsidP="0014143B">
      <w:pPr>
        <w:jc w:val="both"/>
        <w:rPr>
          <w:sz w:val="28"/>
          <w:szCs w:val="28"/>
          <w:lang w:val="ky-KG"/>
        </w:rPr>
      </w:pPr>
      <w:r w:rsidRPr="00D54D36">
        <w:rPr>
          <w:b/>
          <w:bCs/>
          <w:sz w:val="28"/>
          <w:szCs w:val="28"/>
        </w:rPr>
        <w:t>Методы исследования:</w:t>
      </w:r>
      <w:r w:rsidRPr="00D54D36">
        <w:rPr>
          <w:sz w:val="28"/>
          <w:szCs w:val="28"/>
        </w:rPr>
        <w:t xml:space="preserve"> </w:t>
      </w:r>
      <w:r w:rsidRPr="00C84F8A">
        <w:rPr>
          <w:sz w:val="28"/>
          <w:szCs w:val="28"/>
        </w:rPr>
        <w:t>клинические, статистические, эпидемиологические, лабораторные, инструментальные</w:t>
      </w:r>
      <w:r>
        <w:rPr>
          <w:sz w:val="28"/>
          <w:szCs w:val="28"/>
          <w:lang w:val="ky-KG"/>
        </w:rPr>
        <w:t>.</w:t>
      </w:r>
    </w:p>
    <w:p w14:paraId="0B0F3AD4" w14:textId="759C9690" w:rsidR="0014143B" w:rsidRPr="00C84F8A" w:rsidRDefault="0014143B" w:rsidP="0014143B">
      <w:pPr>
        <w:jc w:val="both"/>
        <w:rPr>
          <w:sz w:val="28"/>
          <w:szCs w:val="28"/>
        </w:rPr>
      </w:pPr>
      <w:r w:rsidRPr="00D54D36">
        <w:rPr>
          <w:sz w:val="28"/>
          <w:szCs w:val="28"/>
        </w:rPr>
        <w:lastRenderedPageBreak/>
        <w:t xml:space="preserve"> </w:t>
      </w:r>
      <w:r w:rsidRPr="00D54D36">
        <w:rPr>
          <w:b/>
          <w:bCs/>
          <w:sz w:val="28"/>
          <w:szCs w:val="28"/>
        </w:rPr>
        <w:t>Полученные результаты и их новизна:</w:t>
      </w:r>
      <w:r w:rsidRPr="00D54D36">
        <w:rPr>
          <w:sz w:val="28"/>
          <w:szCs w:val="28"/>
        </w:rPr>
        <w:t xml:space="preserve"> </w:t>
      </w:r>
      <w:r>
        <w:rPr>
          <w:sz w:val="28"/>
          <w:szCs w:val="28"/>
          <w:lang w:val="ky-KG"/>
        </w:rPr>
        <w:t>и</w:t>
      </w:r>
      <w:r w:rsidRPr="00C84F8A">
        <w:rPr>
          <w:sz w:val="28"/>
          <w:szCs w:val="28"/>
        </w:rPr>
        <w:t>зучены клини</w:t>
      </w:r>
      <w:r>
        <w:rPr>
          <w:sz w:val="28"/>
          <w:szCs w:val="28"/>
          <w:lang w:val="ky-KG"/>
        </w:rPr>
        <w:t>ко-лабораторные</w:t>
      </w:r>
      <w:r w:rsidRPr="00C84F8A">
        <w:rPr>
          <w:sz w:val="28"/>
          <w:szCs w:val="28"/>
        </w:rPr>
        <w:t xml:space="preserve"> проявления коронавирусной инфекции в начале и конце пандемии, частоты симптомов в зависимости от степени тяжести</w:t>
      </w:r>
      <w:r>
        <w:rPr>
          <w:sz w:val="28"/>
          <w:szCs w:val="28"/>
          <w:lang w:val="ky-KG"/>
        </w:rPr>
        <w:t xml:space="preserve"> </w:t>
      </w:r>
      <w:r w:rsidRPr="00C84F8A">
        <w:rPr>
          <w:sz w:val="28"/>
          <w:szCs w:val="28"/>
        </w:rPr>
        <w:t>с дальнейшим с корреляцией компьютерной томографии. Впервые определены факторы</w:t>
      </w:r>
      <w:r w:rsidR="007B26B8">
        <w:rPr>
          <w:sz w:val="28"/>
          <w:szCs w:val="28"/>
        </w:rPr>
        <w:t>,</w:t>
      </w:r>
      <w:r w:rsidRPr="00C84F8A">
        <w:rPr>
          <w:sz w:val="28"/>
          <w:szCs w:val="28"/>
        </w:rPr>
        <w:t xml:space="preserve"> влияющие </w:t>
      </w:r>
      <w:r w:rsidR="007B26B8">
        <w:rPr>
          <w:sz w:val="28"/>
          <w:szCs w:val="28"/>
        </w:rPr>
        <w:t xml:space="preserve">на </w:t>
      </w:r>
      <w:r w:rsidRPr="00C84F8A">
        <w:rPr>
          <w:sz w:val="28"/>
          <w:szCs w:val="28"/>
        </w:rPr>
        <w:t>сроки сохранения отдаленных исходов после перенесени</w:t>
      </w:r>
      <w:r w:rsidR="007B26B8">
        <w:rPr>
          <w:sz w:val="28"/>
          <w:szCs w:val="28"/>
        </w:rPr>
        <w:t>я</w:t>
      </w:r>
      <w:r w:rsidRPr="00C84F8A">
        <w:rPr>
          <w:sz w:val="28"/>
          <w:szCs w:val="28"/>
        </w:rPr>
        <w:t xml:space="preserve"> коронавирусной инфекции </w:t>
      </w:r>
      <w:r>
        <w:rPr>
          <w:sz w:val="28"/>
          <w:szCs w:val="28"/>
          <w:lang w:val="ky-KG"/>
        </w:rPr>
        <w:t xml:space="preserve">и </w:t>
      </w:r>
      <w:r w:rsidRPr="00C84F8A">
        <w:rPr>
          <w:sz w:val="28"/>
          <w:szCs w:val="28"/>
        </w:rPr>
        <w:t>проведен</w:t>
      </w:r>
      <w:r w:rsidR="007B26B8">
        <w:rPr>
          <w:sz w:val="28"/>
          <w:szCs w:val="28"/>
        </w:rPr>
        <w:t>ы</w:t>
      </w:r>
      <w:r w:rsidRPr="00C84F8A">
        <w:rPr>
          <w:sz w:val="28"/>
          <w:szCs w:val="28"/>
        </w:rPr>
        <w:t xml:space="preserve"> наблюдения больных с постковидным синдром</w:t>
      </w:r>
      <w:r w:rsidR="007B26B8">
        <w:rPr>
          <w:sz w:val="28"/>
          <w:szCs w:val="28"/>
        </w:rPr>
        <w:t>о</w:t>
      </w:r>
      <w:r w:rsidRPr="00C84F8A">
        <w:rPr>
          <w:sz w:val="28"/>
          <w:szCs w:val="28"/>
        </w:rPr>
        <w:t>м и характер симптомов постковидного синдрома у больных, перенесших коронавирусн</w:t>
      </w:r>
      <w:r w:rsidR="007B26B8">
        <w:rPr>
          <w:sz w:val="28"/>
          <w:szCs w:val="28"/>
        </w:rPr>
        <w:t>ую</w:t>
      </w:r>
      <w:r w:rsidRPr="00C84F8A">
        <w:rPr>
          <w:sz w:val="28"/>
          <w:szCs w:val="28"/>
        </w:rPr>
        <w:t xml:space="preserve"> инфекци</w:t>
      </w:r>
      <w:r w:rsidR="007B26B8">
        <w:rPr>
          <w:sz w:val="28"/>
          <w:szCs w:val="28"/>
        </w:rPr>
        <w:t>ю</w:t>
      </w:r>
      <w:r w:rsidRPr="00C84F8A">
        <w:rPr>
          <w:sz w:val="28"/>
          <w:szCs w:val="28"/>
        </w:rPr>
        <w:t>.</w:t>
      </w:r>
    </w:p>
    <w:p w14:paraId="625084B8" w14:textId="684EBE43" w:rsidR="0014143B" w:rsidRDefault="0014143B" w:rsidP="0014143B">
      <w:pPr>
        <w:jc w:val="both"/>
        <w:rPr>
          <w:sz w:val="28"/>
          <w:szCs w:val="28"/>
          <w:lang w:val="ky-KG"/>
        </w:rPr>
      </w:pPr>
      <w:r w:rsidRPr="00D54D36">
        <w:rPr>
          <w:b/>
          <w:bCs/>
          <w:sz w:val="28"/>
          <w:szCs w:val="28"/>
        </w:rPr>
        <w:t xml:space="preserve"> Рекомендации по использованию:</w:t>
      </w:r>
      <w:r w:rsidRPr="00D54D36">
        <w:rPr>
          <w:sz w:val="28"/>
          <w:szCs w:val="28"/>
        </w:rPr>
        <w:t xml:space="preserve"> разработанные рекомендации позвол</w:t>
      </w:r>
      <w:r w:rsidR="007B26B8">
        <w:rPr>
          <w:sz w:val="28"/>
          <w:szCs w:val="28"/>
        </w:rPr>
        <w:t>я</w:t>
      </w:r>
      <w:r w:rsidRPr="00D54D36">
        <w:rPr>
          <w:sz w:val="28"/>
          <w:szCs w:val="28"/>
        </w:rPr>
        <w:t>т улучшит</w:t>
      </w:r>
      <w:r w:rsidR="007B26B8">
        <w:rPr>
          <w:sz w:val="28"/>
          <w:szCs w:val="28"/>
        </w:rPr>
        <w:t>ь</w:t>
      </w:r>
      <w:r w:rsidRPr="00D54D36">
        <w:rPr>
          <w:sz w:val="28"/>
          <w:szCs w:val="28"/>
        </w:rPr>
        <w:t xml:space="preserve"> раннюю диагностику и эффективность лечения </w:t>
      </w:r>
      <w:r>
        <w:rPr>
          <w:sz w:val="28"/>
          <w:szCs w:val="28"/>
          <w:lang w:val="ky-KG"/>
        </w:rPr>
        <w:t>коронавирусной инфекции, облегч</w:t>
      </w:r>
      <w:r w:rsidR="007B26B8">
        <w:rPr>
          <w:sz w:val="28"/>
          <w:szCs w:val="28"/>
          <w:lang w:val="ky-KG"/>
        </w:rPr>
        <w:t>а</w:t>
      </w:r>
      <w:r>
        <w:rPr>
          <w:sz w:val="28"/>
          <w:szCs w:val="28"/>
          <w:lang w:val="ky-KG"/>
        </w:rPr>
        <w:t>т ведение больных с постковидным синдром</w:t>
      </w:r>
      <w:r w:rsidR="007B26B8">
        <w:rPr>
          <w:sz w:val="28"/>
          <w:szCs w:val="28"/>
          <w:lang w:val="ky-KG"/>
        </w:rPr>
        <w:t>о</w:t>
      </w:r>
      <w:r>
        <w:rPr>
          <w:sz w:val="28"/>
          <w:szCs w:val="28"/>
          <w:lang w:val="ky-KG"/>
        </w:rPr>
        <w:t>м</w:t>
      </w:r>
      <w:r w:rsidR="007B26B8">
        <w:rPr>
          <w:sz w:val="28"/>
          <w:szCs w:val="28"/>
          <w:lang w:val="ky-KG"/>
        </w:rPr>
        <w:t>,</w:t>
      </w:r>
      <w:r>
        <w:rPr>
          <w:sz w:val="28"/>
          <w:szCs w:val="28"/>
          <w:lang w:val="ky-KG"/>
        </w:rPr>
        <w:t xml:space="preserve"> учитывая фактор</w:t>
      </w:r>
      <w:r w:rsidR="007B26B8">
        <w:rPr>
          <w:sz w:val="28"/>
          <w:szCs w:val="28"/>
          <w:lang w:val="ky-KG"/>
        </w:rPr>
        <w:t>ы</w:t>
      </w:r>
      <w:r>
        <w:rPr>
          <w:sz w:val="28"/>
          <w:szCs w:val="28"/>
          <w:lang w:val="ky-KG"/>
        </w:rPr>
        <w:t xml:space="preserve"> риска при острой фазе инфекции. </w:t>
      </w:r>
      <w:r w:rsidRPr="00D54D36">
        <w:rPr>
          <w:sz w:val="28"/>
          <w:szCs w:val="28"/>
        </w:rPr>
        <w:t xml:space="preserve"> </w:t>
      </w:r>
    </w:p>
    <w:p w14:paraId="46007F67" w14:textId="77777777" w:rsidR="0014143B" w:rsidRPr="00D54D36" w:rsidRDefault="0014143B" w:rsidP="0014143B">
      <w:pPr>
        <w:jc w:val="both"/>
        <w:rPr>
          <w:bCs/>
          <w:sz w:val="28"/>
          <w:szCs w:val="28"/>
        </w:rPr>
      </w:pPr>
      <w:r w:rsidRPr="00D54D36">
        <w:rPr>
          <w:b/>
          <w:bCs/>
          <w:sz w:val="28"/>
          <w:szCs w:val="28"/>
        </w:rPr>
        <w:t>Область применения:</w:t>
      </w:r>
      <w:r w:rsidRPr="00D54D36">
        <w:rPr>
          <w:sz w:val="28"/>
          <w:szCs w:val="28"/>
        </w:rPr>
        <w:t xml:space="preserve"> </w:t>
      </w:r>
      <w:r>
        <w:rPr>
          <w:sz w:val="28"/>
          <w:szCs w:val="28"/>
          <w:lang w:val="ky-KG"/>
        </w:rPr>
        <w:t>инфекционные болезни</w:t>
      </w:r>
      <w:r w:rsidRPr="00D54D36">
        <w:rPr>
          <w:sz w:val="28"/>
          <w:szCs w:val="28"/>
        </w:rPr>
        <w:t>, общественное здравоохранение.</w:t>
      </w:r>
    </w:p>
    <w:p w14:paraId="62C5A12F" w14:textId="77777777" w:rsidR="00ED47D8" w:rsidRPr="00D54D36" w:rsidRDefault="00ED47D8" w:rsidP="00ED47D8">
      <w:pPr>
        <w:ind w:firstLine="709"/>
        <w:rPr>
          <w:bCs/>
          <w:sz w:val="26"/>
          <w:szCs w:val="26"/>
        </w:rPr>
      </w:pPr>
    </w:p>
    <w:p w14:paraId="52C57B17" w14:textId="77777777" w:rsidR="00ED47D8" w:rsidRPr="00D54D36" w:rsidRDefault="00ED47D8" w:rsidP="00ED47D8">
      <w:pPr>
        <w:ind w:firstLine="709"/>
        <w:rPr>
          <w:bCs/>
          <w:sz w:val="26"/>
          <w:szCs w:val="26"/>
        </w:rPr>
      </w:pPr>
    </w:p>
    <w:p w14:paraId="7D0FF439" w14:textId="77777777" w:rsidR="00ED47D8" w:rsidRPr="00D54D36" w:rsidRDefault="00ED47D8" w:rsidP="00ED47D8">
      <w:pPr>
        <w:ind w:firstLine="709"/>
        <w:rPr>
          <w:bCs/>
          <w:sz w:val="26"/>
          <w:szCs w:val="26"/>
        </w:rPr>
      </w:pPr>
    </w:p>
    <w:p w14:paraId="4E16D2CF" w14:textId="4E157912" w:rsidR="00B14DDA" w:rsidRPr="006E1527" w:rsidRDefault="00B14DDA" w:rsidP="00B14DDA">
      <w:pPr>
        <w:ind w:firstLine="709"/>
        <w:jc w:val="center"/>
        <w:rPr>
          <w:b/>
          <w:bCs/>
          <w:sz w:val="28"/>
          <w:szCs w:val="28"/>
          <w:lang w:val="en-US"/>
        </w:rPr>
      </w:pPr>
      <w:r>
        <w:rPr>
          <w:b/>
          <w:bCs/>
          <w:sz w:val="28"/>
          <w:szCs w:val="28"/>
          <w:lang w:val="en-US"/>
        </w:rPr>
        <w:t>SUMMARY</w:t>
      </w:r>
    </w:p>
    <w:p w14:paraId="5E334AD8" w14:textId="249D0217" w:rsidR="00B14DDA" w:rsidRPr="00B14DDA" w:rsidRDefault="00B14DDA" w:rsidP="00B14DDA">
      <w:pPr>
        <w:jc w:val="both"/>
        <w:rPr>
          <w:b/>
          <w:bCs/>
          <w:sz w:val="28"/>
          <w:szCs w:val="28"/>
          <w:lang w:val="en-US"/>
        </w:rPr>
      </w:pPr>
      <w:r w:rsidRPr="00B14DDA">
        <w:rPr>
          <w:b/>
          <w:bCs/>
          <w:sz w:val="28"/>
          <w:szCs w:val="28"/>
          <w:lang w:val="en-US"/>
        </w:rPr>
        <w:t xml:space="preserve">of dissertation </w:t>
      </w:r>
      <w:r>
        <w:rPr>
          <w:b/>
          <w:bCs/>
          <w:sz w:val="28"/>
          <w:szCs w:val="28"/>
          <w:lang w:val="en-US"/>
        </w:rPr>
        <w:t xml:space="preserve">of </w:t>
      </w:r>
      <w:r w:rsidRPr="00B14DDA">
        <w:rPr>
          <w:b/>
          <w:bCs/>
          <w:sz w:val="28"/>
          <w:szCs w:val="28"/>
          <w:lang w:val="en-US"/>
        </w:rPr>
        <w:t xml:space="preserve">Abdimomunova Begimai Toktobolotovna on the topic "Clinical and laboratory characteristics of a new coronavirus infection (COVID-19) on the example of the Osh region" for the degree of </w:t>
      </w:r>
      <w:r>
        <w:rPr>
          <w:b/>
          <w:bCs/>
          <w:sz w:val="28"/>
          <w:szCs w:val="28"/>
          <w:lang w:val="en-US"/>
        </w:rPr>
        <w:t>c</w:t>
      </w:r>
      <w:r w:rsidRPr="00B14DDA">
        <w:rPr>
          <w:b/>
          <w:bCs/>
          <w:sz w:val="28"/>
          <w:szCs w:val="28"/>
          <w:lang w:val="en-US"/>
        </w:rPr>
        <w:t xml:space="preserve">andidate of medical </w:t>
      </w:r>
      <w:r>
        <w:rPr>
          <w:b/>
          <w:bCs/>
          <w:sz w:val="28"/>
          <w:szCs w:val="28"/>
          <w:lang w:val="en-US"/>
        </w:rPr>
        <w:t>s</w:t>
      </w:r>
      <w:r w:rsidRPr="00B14DDA">
        <w:rPr>
          <w:b/>
          <w:bCs/>
          <w:sz w:val="28"/>
          <w:szCs w:val="28"/>
          <w:lang w:val="en-US"/>
        </w:rPr>
        <w:t xml:space="preserve">ciences in the specialty 14.01.09 – infectious diseases. </w:t>
      </w:r>
    </w:p>
    <w:p w14:paraId="70CB3A99" w14:textId="77777777" w:rsidR="00B14DDA" w:rsidRPr="00B14DDA" w:rsidRDefault="00B14DDA" w:rsidP="00B14DDA">
      <w:pPr>
        <w:jc w:val="both"/>
        <w:rPr>
          <w:b/>
          <w:bCs/>
          <w:sz w:val="28"/>
          <w:szCs w:val="28"/>
          <w:lang w:val="en-US"/>
        </w:rPr>
      </w:pPr>
    </w:p>
    <w:p w14:paraId="3F9402A2" w14:textId="77777777" w:rsidR="00B14DDA" w:rsidRPr="00B14DDA" w:rsidRDefault="00B14DDA" w:rsidP="00B14DDA">
      <w:pPr>
        <w:ind w:firstLine="708"/>
        <w:jc w:val="both"/>
        <w:rPr>
          <w:sz w:val="28"/>
          <w:szCs w:val="28"/>
          <w:lang w:val="en-US"/>
        </w:rPr>
      </w:pPr>
      <w:r w:rsidRPr="00B14DDA">
        <w:rPr>
          <w:b/>
          <w:bCs/>
          <w:sz w:val="28"/>
          <w:szCs w:val="28"/>
          <w:lang w:val="en-US"/>
        </w:rPr>
        <w:t xml:space="preserve">Keywords: </w:t>
      </w:r>
      <w:r w:rsidRPr="00B14DDA">
        <w:rPr>
          <w:sz w:val="28"/>
          <w:szCs w:val="28"/>
          <w:lang w:val="en-US"/>
        </w:rPr>
        <w:t>COVID-19, coronavirus infection, pneumonia, clinical picture, laboratory analysis, stages of the disease, postcovid syndrome.</w:t>
      </w:r>
    </w:p>
    <w:p w14:paraId="05EA5B1D" w14:textId="746D52C8" w:rsidR="00B14DDA" w:rsidRDefault="00B14DDA" w:rsidP="00B14DDA">
      <w:pPr>
        <w:ind w:firstLine="708"/>
        <w:jc w:val="both"/>
        <w:rPr>
          <w:sz w:val="28"/>
          <w:szCs w:val="28"/>
          <w:lang w:val="en-US"/>
        </w:rPr>
      </w:pPr>
      <w:r>
        <w:rPr>
          <w:b/>
          <w:bCs/>
          <w:sz w:val="28"/>
          <w:szCs w:val="28"/>
          <w:lang w:val="en-US"/>
        </w:rPr>
        <w:t>O</w:t>
      </w:r>
      <w:r w:rsidRPr="00B14DDA">
        <w:rPr>
          <w:b/>
          <w:bCs/>
          <w:sz w:val="28"/>
          <w:szCs w:val="28"/>
          <w:lang w:val="en-US"/>
        </w:rPr>
        <w:t xml:space="preserve">bject of the study: </w:t>
      </w:r>
      <w:r w:rsidRPr="00B14DDA">
        <w:rPr>
          <w:sz w:val="28"/>
          <w:szCs w:val="28"/>
          <w:lang w:val="en-US"/>
        </w:rPr>
        <w:t>358 patients with coronavirus infection hospitalized in the infectious departments of Osh and Karasu</w:t>
      </w:r>
      <w:r>
        <w:rPr>
          <w:sz w:val="28"/>
          <w:szCs w:val="28"/>
          <w:lang w:val="en-US"/>
        </w:rPr>
        <w:t>u</w:t>
      </w:r>
      <w:r w:rsidRPr="00B14DDA">
        <w:rPr>
          <w:sz w:val="28"/>
          <w:szCs w:val="28"/>
          <w:lang w:val="en-US"/>
        </w:rPr>
        <w:t xml:space="preserve"> district for the period 2020 – 2022. </w:t>
      </w:r>
    </w:p>
    <w:p w14:paraId="2C35CEDA" w14:textId="64E3FCDF" w:rsidR="00B14DDA" w:rsidRPr="00B14DDA" w:rsidRDefault="00B14DDA" w:rsidP="00B14DDA">
      <w:pPr>
        <w:ind w:firstLine="708"/>
        <w:jc w:val="both"/>
        <w:rPr>
          <w:sz w:val="28"/>
          <w:szCs w:val="28"/>
          <w:lang w:val="en-US"/>
        </w:rPr>
      </w:pPr>
      <w:r w:rsidRPr="00B14DDA">
        <w:rPr>
          <w:b/>
          <w:bCs/>
          <w:sz w:val="28"/>
          <w:szCs w:val="28"/>
          <w:lang w:val="en-US"/>
        </w:rPr>
        <w:t>Subject of the study</w:t>
      </w:r>
      <w:r w:rsidRPr="00B14DDA">
        <w:rPr>
          <w:sz w:val="28"/>
          <w:szCs w:val="28"/>
          <w:lang w:val="en-US"/>
        </w:rPr>
        <w:t xml:space="preserve"> is clinical and laboratory characteristics of coronavirus infection, laboratory parameters with correlation with instrumental data, conditions after coronavirus infection. </w:t>
      </w:r>
    </w:p>
    <w:p w14:paraId="274D5E68" w14:textId="12F2E375" w:rsidR="00B14DDA" w:rsidRPr="00B14DDA" w:rsidRDefault="00B14DDA" w:rsidP="00B14DDA">
      <w:pPr>
        <w:ind w:firstLine="708"/>
        <w:jc w:val="both"/>
        <w:rPr>
          <w:sz w:val="28"/>
          <w:szCs w:val="28"/>
          <w:lang w:val="en-US"/>
        </w:rPr>
      </w:pPr>
      <w:r>
        <w:rPr>
          <w:b/>
          <w:bCs/>
          <w:sz w:val="28"/>
          <w:szCs w:val="28"/>
          <w:lang w:val="en-US"/>
        </w:rPr>
        <w:t>P</w:t>
      </w:r>
      <w:r w:rsidRPr="00B14DDA">
        <w:rPr>
          <w:b/>
          <w:bCs/>
          <w:sz w:val="28"/>
          <w:szCs w:val="28"/>
          <w:lang w:val="en-US"/>
        </w:rPr>
        <w:t xml:space="preserve">urpose of the study: </w:t>
      </w:r>
      <w:r w:rsidRPr="00B14DDA">
        <w:rPr>
          <w:sz w:val="28"/>
          <w:szCs w:val="28"/>
          <w:lang w:val="en-US"/>
        </w:rPr>
        <w:t xml:space="preserve">to determine the clinical and laboratory indicators of acute coronavirus infection (COVID-19) with the establishment of the frequency, risk factors and spectrum of long-term manifestations in residents of the Osh region.  </w:t>
      </w:r>
    </w:p>
    <w:p w14:paraId="5E2B941F" w14:textId="160D5890" w:rsidR="00B14DDA" w:rsidRPr="00B14DDA" w:rsidRDefault="00B14DDA" w:rsidP="00B14DDA">
      <w:pPr>
        <w:ind w:firstLine="708"/>
        <w:jc w:val="both"/>
        <w:rPr>
          <w:sz w:val="28"/>
          <w:szCs w:val="28"/>
          <w:lang w:val="en-US"/>
        </w:rPr>
      </w:pPr>
      <w:r>
        <w:rPr>
          <w:b/>
          <w:bCs/>
          <w:sz w:val="28"/>
          <w:szCs w:val="28"/>
          <w:lang w:val="en-US"/>
        </w:rPr>
        <w:t>Study</w:t>
      </w:r>
      <w:r w:rsidRPr="00B14DDA">
        <w:rPr>
          <w:b/>
          <w:bCs/>
          <w:sz w:val="28"/>
          <w:szCs w:val="28"/>
          <w:lang w:val="en-US"/>
        </w:rPr>
        <w:t xml:space="preserve"> methods: </w:t>
      </w:r>
      <w:r w:rsidRPr="00B14DDA">
        <w:rPr>
          <w:sz w:val="28"/>
          <w:szCs w:val="28"/>
          <w:lang w:val="en-US"/>
        </w:rPr>
        <w:t>clinical, statistical, laboratory, instrumental.</w:t>
      </w:r>
    </w:p>
    <w:p w14:paraId="48DE4905" w14:textId="3991DBA8" w:rsidR="00B14DDA" w:rsidRPr="00B14DDA" w:rsidRDefault="00B14DDA" w:rsidP="00B14DDA">
      <w:pPr>
        <w:jc w:val="both"/>
        <w:rPr>
          <w:sz w:val="28"/>
          <w:szCs w:val="28"/>
          <w:lang w:val="en-US"/>
        </w:rPr>
      </w:pPr>
      <w:r w:rsidRPr="00B14DDA">
        <w:rPr>
          <w:b/>
          <w:bCs/>
          <w:sz w:val="28"/>
          <w:szCs w:val="28"/>
          <w:lang w:val="en-US"/>
        </w:rPr>
        <w:t xml:space="preserve"> </w:t>
      </w:r>
      <w:r>
        <w:rPr>
          <w:b/>
          <w:bCs/>
          <w:sz w:val="28"/>
          <w:szCs w:val="28"/>
          <w:lang w:val="en-US"/>
        </w:rPr>
        <w:tab/>
      </w:r>
      <w:r w:rsidRPr="00B14DDA">
        <w:rPr>
          <w:b/>
          <w:bCs/>
          <w:sz w:val="28"/>
          <w:szCs w:val="28"/>
          <w:lang w:val="en-US"/>
        </w:rPr>
        <w:t xml:space="preserve">The results obtained and their novelty: </w:t>
      </w:r>
      <w:r w:rsidRPr="00B14DDA">
        <w:rPr>
          <w:sz w:val="28"/>
          <w:szCs w:val="28"/>
          <w:lang w:val="en-US"/>
        </w:rPr>
        <w:t>the clinical and laboratory manifestations of coronavirus infection at the beginning and end of the pandemic, the frequency of symptoms depending on the severity, and further with the correlation of computed tomography were studied. For the first time, the factors influencing the timing of long-term outcomes after coronavirus infection were determined and observations of patients with postcovoid synd</w:t>
      </w:r>
      <w:r w:rsidR="00805385">
        <w:rPr>
          <w:sz w:val="28"/>
          <w:szCs w:val="28"/>
          <w:lang w:val="en-US"/>
        </w:rPr>
        <w:t>rome</w:t>
      </w:r>
      <w:r w:rsidR="007B26B8">
        <w:rPr>
          <w:sz w:val="28"/>
          <w:szCs w:val="28"/>
          <w:lang w:val="en-US"/>
        </w:rPr>
        <w:t xml:space="preserve"> and the nature of symptoms</w:t>
      </w:r>
      <w:r w:rsidRPr="00B14DDA">
        <w:rPr>
          <w:sz w:val="28"/>
          <w:szCs w:val="28"/>
          <w:lang w:val="en-US"/>
        </w:rPr>
        <w:t xml:space="preserve"> of postcovoid syndrome in patients who have undergone coronavirus infection were carried out.</w:t>
      </w:r>
    </w:p>
    <w:p w14:paraId="12A423E7" w14:textId="769E7B92" w:rsidR="00B14DDA" w:rsidRPr="00B14DDA" w:rsidRDefault="00B14DDA" w:rsidP="00B14DDA">
      <w:pPr>
        <w:ind w:firstLine="708"/>
        <w:jc w:val="both"/>
        <w:rPr>
          <w:sz w:val="28"/>
          <w:szCs w:val="28"/>
          <w:lang w:val="en-US"/>
        </w:rPr>
      </w:pPr>
      <w:r w:rsidRPr="00B14DDA">
        <w:rPr>
          <w:b/>
          <w:bCs/>
          <w:sz w:val="28"/>
          <w:szCs w:val="28"/>
          <w:lang w:val="en-US"/>
        </w:rPr>
        <w:t xml:space="preserve"> Recommendations for use: </w:t>
      </w:r>
      <w:r w:rsidRPr="00B14DDA">
        <w:rPr>
          <w:sz w:val="28"/>
          <w:szCs w:val="28"/>
          <w:lang w:val="en-US"/>
        </w:rPr>
        <w:t xml:space="preserve">the developed recommendations will improve the early diagnosis and effectiveness of treatment of coronavirus infection, facilitate the </w:t>
      </w:r>
      <w:r w:rsidRPr="00B14DDA">
        <w:rPr>
          <w:sz w:val="28"/>
          <w:szCs w:val="28"/>
          <w:lang w:val="en-US"/>
        </w:rPr>
        <w:lastRenderedPageBreak/>
        <w:t>management of pa</w:t>
      </w:r>
      <w:r w:rsidR="00805385">
        <w:rPr>
          <w:sz w:val="28"/>
          <w:szCs w:val="28"/>
          <w:lang w:val="en-US"/>
        </w:rPr>
        <w:t>tients with postcovoid syndrome</w:t>
      </w:r>
      <w:r w:rsidRPr="00B14DDA">
        <w:rPr>
          <w:sz w:val="28"/>
          <w:szCs w:val="28"/>
          <w:lang w:val="en-US"/>
        </w:rPr>
        <w:t xml:space="preserve">, taking into account risk factors in the acute phase of infection.  </w:t>
      </w:r>
    </w:p>
    <w:p w14:paraId="5CA221C5" w14:textId="439ADE57" w:rsidR="00B14DDA" w:rsidRPr="00D54D36" w:rsidRDefault="00B14DDA" w:rsidP="00B14DDA">
      <w:pPr>
        <w:ind w:firstLine="708"/>
        <w:jc w:val="both"/>
        <w:rPr>
          <w:b/>
          <w:bCs/>
          <w:sz w:val="28"/>
          <w:szCs w:val="28"/>
          <w:lang w:val="ky-KG"/>
        </w:rPr>
      </w:pPr>
      <w:r w:rsidRPr="00B14DDA">
        <w:rPr>
          <w:b/>
          <w:bCs/>
          <w:sz w:val="28"/>
          <w:szCs w:val="28"/>
          <w:lang w:val="en-US"/>
        </w:rPr>
        <w:t xml:space="preserve">Scope: </w:t>
      </w:r>
      <w:r w:rsidRPr="00B14DDA">
        <w:rPr>
          <w:sz w:val="28"/>
          <w:szCs w:val="28"/>
          <w:lang w:val="en-US"/>
        </w:rPr>
        <w:t>infectious diseases, public health.</w:t>
      </w:r>
    </w:p>
    <w:p w14:paraId="288E3960" w14:textId="77777777" w:rsidR="00ED47D8" w:rsidRPr="006E1527" w:rsidRDefault="00ED47D8" w:rsidP="00ED47D8">
      <w:pPr>
        <w:ind w:firstLine="709"/>
        <w:rPr>
          <w:bCs/>
          <w:sz w:val="26"/>
          <w:szCs w:val="26"/>
          <w:lang w:val="en-US"/>
        </w:rPr>
      </w:pPr>
    </w:p>
    <w:p w14:paraId="733BF096" w14:textId="77777777" w:rsidR="00ED47D8" w:rsidRPr="006E1527" w:rsidRDefault="00ED47D8" w:rsidP="00ED47D8">
      <w:pPr>
        <w:ind w:firstLine="709"/>
        <w:rPr>
          <w:bCs/>
          <w:sz w:val="26"/>
          <w:szCs w:val="26"/>
          <w:lang w:val="en-US"/>
        </w:rPr>
      </w:pPr>
    </w:p>
    <w:p w14:paraId="5D89AD17" w14:textId="77777777" w:rsidR="00ED47D8" w:rsidRPr="006E1527" w:rsidRDefault="00ED47D8" w:rsidP="00ED47D8">
      <w:pPr>
        <w:ind w:firstLine="709"/>
        <w:rPr>
          <w:bCs/>
          <w:sz w:val="26"/>
          <w:szCs w:val="26"/>
          <w:lang w:val="en-US"/>
        </w:rPr>
      </w:pPr>
    </w:p>
    <w:p w14:paraId="05C23C47" w14:textId="77777777" w:rsidR="00ED47D8" w:rsidRPr="006E1527" w:rsidRDefault="00ED47D8" w:rsidP="00ED47D8">
      <w:pPr>
        <w:ind w:firstLine="709"/>
        <w:rPr>
          <w:bCs/>
          <w:sz w:val="26"/>
          <w:szCs w:val="26"/>
          <w:lang w:val="en-US"/>
        </w:rPr>
      </w:pPr>
    </w:p>
    <w:p w14:paraId="078F1902" w14:textId="77777777" w:rsidR="00ED47D8" w:rsidRPr="006E1527" w:rsidRDefault="00ED47D8" w:rsidP="00ED47D8">
      <w:pPr>
        <w:ind w:firstLine="709"/>
        <w:rPr>
          <w:bCs/>
          <w:sz w:val="26"/>
          <w:szCs w:val="26"/>
          <w:lang w:val="en-US"/>
        </w:rPr>
      </w:pPr>
    </w:p>
    <w:p w14:paraId="17BF1175" w14:textId="77777777" w:rsidR="00ED47D8" w:rsidRPr="006E1527" w:rsidRDefault="00ED47D8" w:rsidP="00ED47D8">
      <w:pPr>
        <w:ind w:firstLine="709"/>
        <w:rPr>
          <w:bCs/>
          <w:sz w:val="26"/>
          <w:szCs w:val="26"/>
          <w:lang w:val="en-US"/>
        </w:rPr>
      </w:pPr>
    </w:p>
    <w:p w14:paraId="180D8408" w14:textId="77777777" w:rsidR="00ED47D8" w:rsidRPr="006E1527" w:rsidRDefault="00ED47D8" w:rsidP="00ED47D8">
      <w:pPr>
        <w:ind w:firstLine="709"/>
        <w:rPr>
          <w:bCs/>
          <w:sz w:val="26"/>
          <w:szCs w:val="26"/>
          <w:lang w:val="en-US"/>
        </w:rPr>
      </w:pPr>
    </w:p>
    <w:p w14:paraId="598EE82B" w14:textId="77777777" w:rsidR="00ED47D8" w:rsidRPr="006E1527" w:rsidRDefault="00ED47D8" w:rsidP="00ED47D8">
      <w:pPr>
        <w:ind w:firstLine="709"/>
        <w:rPr>
          <w:bCs/>
          <w:sz w:val="26"/>
          <w:szCs w:val="26"/>
          <w:lang w:val="en-US"/>
        </w:rPr>
      </w:pPr>
    </w:p>
    <w:p w14:paraId="4BEC0DDA" w14:textId="77777777" w:rsidR="002B178E" w:rsidRPr="00C45FF3" w:rsidRDefault="002B178E" w:rsidP="00ED47D8">
      <w:pPr>
        <w:ind w:firstLine="709"/>
        <w:jc w:val="center"/>
        <w:rPr>
          <w:bCs/>
          <w:sz w:val="26"/>
          <w:szCs w:val="26"/>
          <w:lang w:val="en-US"/>
        </w:rPr>
      </w:pPr>
    </w:p>
    <w:p w14:paraId="54556DA2" w14:textId="77777777" w:rsidR="002B178E" w:rsidRPr="00C45FF3" w:rsidRDefault="002B178E" w:rsidP="00ED47D8">
      <w:pPr>
        <w:ind w:firstLine="709"/>
        <w:jc w:val="center"/>
        <w:rPr>
          <w:bCs/>
          <w:sz w:val="26"/>
          <w:szCs w:val="26"/>
          <w:lang w:val="en-US"/>
        </w:rPr>
      </w:pPr>
    </w:p>
    <w:p w14:paraId="19BE0122" w14:textId="77777777" w:rsidR="002B178E" w:rsidRPr="00C45FF3" w:rsidRDefault="002B178E" w:rsidP="00ED47D8">
      <w:pPr>
        <w:ind w:firstLine="709"/>
        <w:jc w:val="center"/>
        <w:rPr>
          <w:bCs/>
          <w:sz w:val="26"/>
          <w:szCs w:val="26"/>
          <w:lang w:val="en-US"/>
        </w:rPr>
      </w:pPr>
    </w:p>
    <w:p w14:paraId="53FE38AA" w14:textId="77777777" w:rsidR="002B178E" w:rsidRPr="00C45FF3" w:rsidRDefault="002B178E" w:rsidP="00ED47D8">
      <w:pPr>
        <w:ind w:firstLine="709"/>
        <w:jc w:val="center"/>
        <w:rPr>
          <w:bCs/>
          <w:sz w:val="26"/>
          <w:szCs w:val="26"/>
          <w:lang w:val="en-US"/>
        </w:rPr>
      </w:pPr>
    </w:p>
    <w:p w14:paraId="14A9C35B" w14:textId="77777777" w:rsidR="002B178E" w:rsidRPr="00C45FF3" w:rsidRDefault="002B178E" w:rsidP="00ED47D8">
      <w:pPr>
        <w:ind w:firstLine="709"/>
        <w:jc w:val="center"/>
        <w:rPr>
          <w:bCs/>
          <w:sz w:val="26"/>
          <w:szCs w:val="26"/>
          <w:lang w:val="en-US"/>
        </w:rPr>
      </w:pPr>
    </w:p>
    <w:p w14:paraId="6B6C47C3" w14:textId="77777777" w:rsidR="002B178E" w:rsidRPr="00C45FF3" w:rsidRDefault="002B178E" w:rsidP="00ED47D8">
      <w:pPr>
        <w:ind w:firstLine="709"/>
        <w:jc w:val="center"/>
        <w:rPr>
          <w:bCs/>
          <w:sz w:val="26"/>
          <w:szCs w:val="26"/>
          <w:lang w:val="en-US"/>
        </w:rPr>
      </w:pPr>
    </w:p>
    <w:p w14:paraId="7CA38A43" w14:textId="77777777" w:rsidR="002B178E" w:rsidRPr="00C45FF3" w:rsidRDefault="002B178E" w:rsidP="00ED47D8">
      <w:pPr>
        <w:ind w:firstLine="709"/>
        <w:jc w:val="center"/>
        <w:rPr>
          <w:bCs/>
          <w:sz w:val="26"/>
          <w:szCs w:val="26"/>
          <w:lang w:val="en-US"/>
        </w:rPr>
      </w:pPr>
    </w:p>
    <w:p w14:paraId="6A856200" w14:textId="77777777" w:rsidR="002B178E" w:rsidRPr="00C45FF3" w:rsidRDefault="002B178E" w:rsidP="00ED47D8">
      <w:pPr>
        <w:ind w:firstLine="709"/>
        <w:jc w:val="center"/>
        <w:rPr>
          <w:bCs/>
          <w:sz w:val="26"/>
          <w:szCs w:val="26"/>
          <w:lang w:val="en-US"/>
        </w:rPr>
      </w:pPr>
    </w:p>
    <w:p w14:paraId="14FBC46C" w14:textId="77777777" w:rsidR="002B178E" w:rsidRPr="00C45FF3" w:rsidRDefault="002B178E" w:rsidP="00ED47D8">
      <w:pPr>
        <w:ind w:firstLine="709"/>
        <w:jc w:val="center"/>
        <w:rPr>
          <w:bCs/>
          <w:sz w:val="26"/>
          <w:szCs w:val="26"/>
          <w:lang w:val="en-US"/>
        </w:rPr>
      </w:pPr>
    </w:p>
    <w:p w14:paraId="5464EC59" w14:textId="77777777" w:rsidR="002B178E" w:rsidRPr="00C45FF3" w:rsidRDefault="002B178E" w:rsidP="00ED47D8">
      <w:pPr>
        <w:ind w:firstLine="709"/>
        <w:jc w:val="center"/>
        <w:rPr>
          <w:bCs/>
          <w:sz w:val="26"/>
          <w:szCs w:val="26"/>
          <w:lang w:val="en-US"/>
        </w:rPr>
      </w:pPr>
    </w:p>
    <w:p w14:paraId="3107BBF5" w14:textId="77777777" w:rsidR="002B178E" w:rsidRPr="00C45FF3" w:rsidRDefault="002B178E" w:rsidP="00ED47D8">
      <w:pPr>
        <w:ind w:firstLine="709"/>
        <w:jc w:val="center"/>
        <w:rPr>
          <w:bCs/>
          <w:sz w:val="26"/>
          <w:szCs w:val="26"/>
          <w:lang w:val="en-US"/>
        </w:rPr>
      </w:pPr>
    </w:p>
    <w:p w14:paraId="104AB7AC" w14:textId="77777777" w:rsidR="002B178E" w:rsidRPr="00C45FF3" w:rsidRDefault="002B178E" w:rsidP="00ED47D8">
      <w:pPr>
        <w:ind w:firstLine="709"/>
        <w:jc w:val="center"/>
        <w:rPr>
          <w:bCs/>
          <w:sz w:val="26"/>
          <w:szCs w:val="26"/>
          <w:lang w:val="en-US"/>
        </w:rPr>
      </w:pPr>
    </w:p>
    <w:p w14:paraId="297383B9" w14:textId="77777777" w:rsidR="002B178E" w:rsidRPr="00C45FF3" w:rsidRDefault="002B178E" w:rsidP="00ED47D8">
      <w:pPr>
        <w:ind w:firstLine="709"/>
        <w:jc w:val="center"/>
        <w:rPr>
          <w:bCs/>
          <w:sz w:val="26"/>
          <w:szCs w:val="26"/>
          <w:lang w:val="en-US"/>
        </w:rPr>
      </w:pPr>
    </w:p>
    <w:p w14:paraId="0E23CA40" w14:textId="77777777" w:rsidR="002B178E" w:rsidRPr="00C45FF3" w:rsidRDefault="002B178E" w:rsidP="00ED47D8">
      <w:pPr>
        <w:ind w:firstLine="709"/>
        <w:jc w:val="center"/>
        <w:rPr>
          <w:bCs/>
          <w:sz w:val="26"/>
          <w:szCs w:val="26"/>
          <w:lang w:val="en-US"/>
        </w:rPr>
      </w:pPr>
    </w:p>
    <w:p w14:paraId="0033ADD2" w14:textId="77777777" w:rsidR="002B178E" w:rsidRPr="00C45FF3" w:rsidRDefault="002B178E" w:rsidP="00ED47D8">
      <w:pPr>
        <w:ind w:firstLine="709"/>
        <w:jc w:val="center"/>
        <w:rPr>
          <w:bCs/>
          <w:sz w:val="26"/>
          <w:szCs w:val="26"/>
          <w:lang w:val="en-US"/>
        </w:rPr>
      </w:pPr>
    </w:p>
    <w:p w14:paraId="6A3A0C81" w14:textId="77777777" w:rsidR="002B178E" w:rsidRPr="00C45FF3" w:rsidRDefault="002B178E" w:rsidP="00ED47D8">
      <w:pPr>
        <w:ind w:firstLine="709"/>
        <w:jc w:val="center"/>
        <w:rPr>
          <w:bCs/>
          <w:sz w:val="26"/>
          <w:szCs w:val="26"/>
          <w:lang w:val="en-US"/>
        </w:rPr>
      </w:pPr>
    </w:p>
    <w:p w14:paraId="7723DEA2" w14:textId="77777777" w:rsidR="002B178E" w:rsidRPr="00C45FF3" w:rsidRDefault="002B178E" w:rsidP="00ED47D8">
      <w:pPr>
        <w:ind w:firstLine="709"/>
        <w:jc w:val="center"/>
        <w:rPr>
          <w:bCs/>
          <w:sz w:val="26"/>
          <w:szCs w:val="26"/>
          <w:lang w:val="en-US"/>
        </w:rPr>
      </w:pPr>
    </w:p>
    <w:p w14:paraId="24E309E9" w14:textId="77777777" w:rsidR="002B178E" w:rsidRPr="00C45FF3" w:rsidRDefault="002B178E" w:rsidP="00ED47D8">
      <w:pPr>
        <w:ind w:firstLine="709"/>
        <w:jc w:val="center"/>
        <w:rPr>
          <w:bCs/>
          <w:sz w:val="26"/>
          <w:szCs w:val="26"/>
          <w:lang w:val="en-US"/>
        </w:rPr>
      </w:pPr>
    </w:p>
    <w:p w14:paraId="5B9E610E" w14:textId="77777777" w:rsidR="002B178E" w:rsidRPr="00C45FF3" w:rsidRDefault="002B178E" w:rsidP="00ED47D8">
      <w:pPr>
        <w:ind w:firstLine="709"/>
        <w:jc w:val="center"/>
        <w:rPr>
          <w:bCs/>
          <w:sz w:val="26"/>
          <w:szCs w:val="26"/>
          <w:lang w:val="en-US"/>
        </w:rPr>
      </w:pPr>
    </w:p>
    <w:p w14:paraId="679A9990" w14:textId="77777777" w:rsidR="002B178E" w:rsidRPr="00C45FF3" w:rsidRDefault="002B178E" w:rsidP="00ED47D8">
      <w:pPr>
        <w:ind w:firstLine="709"/>
        <w:jc w:val="center"/>
        <w:rPr>
          <w:bCs/>
          <w:sz w:val="26"/>
          <w:szCs w:val="26"/>
          <w:lang w:val="en-US"/>
        </w:rPr>
      </w:pPr>
    </w:p>
    <w:p w14:paraId="39BAAD3D" w14:textId="77777777" w:rsidR="002B178E" w:rsidRPr="00C45FF3" w:rsidRDefault="002B178E" w:rsidP="00ED47D8">
      <w:pPr>
        <w:ind w:firstLine="709"/>
        <w:jc w:val="center"/>
        <w:rPr>
          <w:bCs/>
          <w:sz w:val="26"/>
          <w:szCs w:val="26"/>
          <w:lang w:val="en-US"/>
        </w:rPr>
      </w:pPr>
    </w:p>
    <w:p w14:paraId="6EC3C443" w14:textId="77777777" w:rsidR="002B178E" w:rsidRPr="00C45FF3" w:rsidRDefault="002B178E" w:rsidP="00ED47D8">
      <w:pPr>
        <w:ind w:firstLine="709"/>
        <w:jc w:val="center"/>
        <w:rPr>
          <w:bCs/>
          <w:sz w:val="26"/>
          <w:szCs w:val="26"/>
          <w:lang w:val="en-US"/>
        </w:rPr>
      </w:pPr>
    </w:p>
    <w:p w14:paraId="196DCBEF" w14:textId="77777777" w:rsidR="002B178E" w:rsidRPr="00C45FF3" w:rsidRDefault="002B178E" w:rsidP="00ED47D8">
      <w:pPr>
        <w:ind w:firstLine="709"/>
        <w:jc w:val="center"/>
        <w:rPr>
          <w:bCs/>
          <w:sz w:val="26"/>
          <w:szCs w:val="26"/>
          <w:lang w:val="en-US"/>
        </w:rPr>
      </w:pPr>
    </w:p>
    <w:p w14:paraId="2A8ED0B5" w14:textId="77777777" w:rsidR="002B178E" w:rsidRPr="00C45FF3" w:rsidRDefault="002B178E" w:rsidP="00ED47D8">
      <w:pPr>
        <w:ind w:firstLine="709"/>
        <w:jc w:val="center"/>
        <w:rPr>
          <w:bCs/>
          <w:sz w:val="26"/>
          <w:szCs w:val="26"/>
          <w:lang w:val="en-US"/>
        </w:rPr>
      </w:pPr>
    </w:p>
    <w:p w14:paraId="6DBB6725" w14:textId="77777777" w:rsidR="002B178E" w:rsidRPr="00C45FF3" w:rsidRDefault="002B178E" w:rsidP="00ED47D8">
      <w:pPr>
        <w:ind w:firstLine="709"/>
        <w:jc w:val="center"/>
        <w:rPr>
          <w:bCs/>
          <w:sz w:val="26"/>
          <w:szCs w:val="26"/>
          <w:lang w:val="en-US"/>
        </w:rPr>
      </w:pPr>
    </w:p>
    <w:p w14:paraId="096BBB0A" w14:textId="77777777" w:rsidR="002B178E" w:rsidRPr="00C45FF3" w:rsidRDefault="002B178E" w:rsidP="00ED47D8">
      <w:pPr>
        <w:ind w:firstLine="709"/>
        <w:jc w:val="center"/>
        <w:rPr>
          <w:bCs/>
          <w:sz w:val="26"/>
          <w:szCs w:val="26"/>
          <w:lang w:val="en-US"/>
        </w:rPr>
      </w:pPr>
    </w:p>
    <w:p w14:paraId="5A6D9B7A" w14:textId="4970DA19" w:rsidR="00ED47D8" w:rsidRDefault="00ED47D8" w:rsidP="00ED47D8">
      <w:pPr>
        <w:ind w:firstLine="709"/>
        <w:jc w:val="center"/>
        <w:rPr>
          <w:bCs/>
          <w:sz w:val="26"/>
          <w:szCs w:val="26"/>
        </w:rPr>
      </w:pPr>
      <w:r>
        <w:rPr>
          <w:bCs/>
          <w:sz w:val="26"/>
          <w:szCs w:val="26"/>
        </w:rPr>
        <w:t>Подписано к печати 10.03.2023</w:t>
      </w:r>
      <w:r>
        <w:rPr>
          <w:bCs/>
          <w:sz w:val="26"/>
          <w:szCs w:val="26"/>
          <w:lang w:val="en-US"/>
        </w:rPr>
        <w:t> </w:t>
      </w:r>
      <w:r>
        <w:rPr>
          <w:bCs/>
          <w:sz w:val="26"/>
          <w:szCs w:val="26"/>
        </w:rPr>
        <w:t>г. Формат 60 х 90/16</w:t>
      </w:r>
    </w:p>
    <w:p w14:paraId="39F279B4" w14:textId="77777777" w:rsidR="00ED47D8" w:rsidRDefault="00ED47D8" w:rsidP="00ED47D8">
      <w:pPr>
        <w:ind w:firstLine="709"/>
        <w:jc w:val="center"/>
        <w:rPr>
          <w:bCs/>
          <w:sz w:val="26"/>
          <w:szCs w:val="26"/>
        </w:rPr>
      </w:pPr>
      <w:r>
        <w:rPr>
          <w:bCs/>
          <w:sz w:val="26"/>
          <w:szCs w:val="26"/>
        </w:rPr>
        <w:t>Бумага офсетная. Объем 1,3 п.л.; тираж 100 экз.</w:t>
      </w:r>
    </w:p>
    <w:p w14:paraId="2633B4D3" w14:textId="77777777" w:rsidR="00ED47D8" w:rsidRDefault="00ED47D8" w:rsidP="00ED47D8">
      <w:pPr>
        <w:ind w:firstLine="709"/>
        <w:jc w:val="center"/>
        <w:rPr>
          <w:bCs/>
          <w:sz w:val="26"/>
          <w:szCs w:val="26"/>
        </w:rPr>
      </w:pPr>
      <w:r>
        <w:rPr>
          <w:bCs/>
          <w:sz w:val="26"/>
          <w:szCs w:val="26"/>
        </w:rPr>
        <w:t>Отпечатано в НПО «ПМ»</w:t>
      </w:r>
    </w:p>
    <w:p w14:paraId="28ACD29A" w14:textId="77777777" w:rsidR="00ED47D8" w:rsidRDefault="00ED47D8" w:rsidP="00ED47D8">
      <w:pPr>
        <w:ind w:firstLine="709"/>
        <w:jc w:val="center"/>
        <w:rPr>
          <w:bCs/>
          <w:sz w:val="26"/>
          <w:szCs w:val="26"/>
        </w:rPr>
      </w:pPr>
      <w:r>
        <w:rPr>
          <w:bCs/>
          <w:sz w:val="26"/>
          <w:szCs w:val="26"/>
        </w:rPr>
        <w:t>г. Бишкек, ул. Байтик Баатыра, 34</w:t>
      </w:r>
    </w:p>
    <w:p w14:paraId="09183085" w14:textId="77777777" w:rsidR="00ED47D8" w:rsidRDefault="00ED47D8" w:rsidP="00ED47D8">
      <w:pPr>
        <w:ind w:firstLine="709"/>
        <w:jc w:val="center"/>
        <w:rPr>
          <w:sz w:val="28"/>
          <w:szCs w:val="28"/>
        </w:rPr>
      </w:pPr>
      <w:r>
        <w:rPr>
          <w:bCs/>
          <w:sz w:val="26"/>
          <w:szCs w:val="26"/>
        </w:rPr>
        <w:t>Тел. 54-45-78</w:t>
      </w:r>
    </w:p>
    <w:p w14:paraId="6CD3877E" w14:textId="77777777" w:rsidR="00280B08" w:rsidRDefault="00280B08"/>
    <w:sectPr w:rsidR="00280B08" w:rsidSect="007B505A">
      <w:headerReference w:type="default" r:id="rId18"/>
      <w:footerReference w:type="default" r:id="rId19"/>
      <w:pgSz w:w="11906" w:h="16838"/>
      <w:pgMar w:top="1073" w:right="1134" w:bottom="181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085B9" w14:textId="77777777" w:rsidR="0029132B" w:rsidRDefault="0029132B">
      <w:r>
        <w:separator/>
      </w:r>
    </w:p>
  </w:endnote>
  <w:endnote w:type="continuationSeparator" w:id="0">
    <w:p w14:paraId="54A8E104" w14:textId="77777777" w:rsidR="0029132B" w:rsidRDefault="0029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roid Sans Fallback">
    <w:altName w:val="Yu Gothic"/>
    <w:panose1 w:val="00000000000000000000"/>
    <w:charset w:val="80"/>
    <w:family w:val="auto"/>
    <w:notTrueType/>
    <w:pitch w:val="variable"/>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 w:name="TimesNewRoman">
    <w:altName w:val="MS Gothic"/>
    <w:charset w:val="80"/>
    <w:family w:val="roman"/>
    <w:pitch w:val="default"/>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E67E" w14:textId="77777777" w:rsidR="00FE4FD7" w:rsidRDefault="00FE4FD7">
    <w:pPr>
      <w:pStyle w:val="af3"/>
      <w:framePr w:wrap="around" w:vAnchor="text" w:hAnchor="margin" w:xAlign="center"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14:paraId="632B50E1" w14:textId="77777777" w:rsidR="00FE4FD7" w:rsidRDefault="00FE4FD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383935"/>
    </w:sdtPr>
    <w:sdtEndPr>
      <w:rPr>
        <w:sz w:val="28"/>
        <w:szCs w:val="28"/>
      </w:rPr>
    </w:sdtEndPr>
    <w:sdtContent>
      <w:p w14:paraId="3E5B2DBE" w14:textId="1DB1E118" w:rsidR="00FE4FD7" w:rsidRDefault="00FE4FD7">
        <w:pPr>
          <w:pStyle w:val="af3"/>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805385">
          <w:rPr>
            <w:noProof/>
            <w:sz w:val="28"/>
            <w:szCs w:val="28"/>
          </w:rPr>
          <w:t>13</w:t>
        </w:r>
        <w:r>
          <w:rPr>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97212" w14:textId="77777777" w:rsidR="00FE4FD7" w:rsidRDefault="00FE4FD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524A6" w14:textId="77777777" w:rsidR="0029132B" w:rsidRDefault="0029132B">
      <w:r>
        <w:separator/>
      </w:r>
    </w:p>
  </w:footnote>
  <w:footnote w:type="continuationSeparator" w:id="0">
    <w:p w14:paraId="7A13BF32" w14:textId="77777777" w:rsidR="0029132B" w:rsidRDefault="0029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04A1" w14:textId="77777777" w:rsidR="00FE4FD7" w:rsidRDefault="00FE4FD7">
    <w:pPr>
      <w:pStyle w:val="ab"/>
      <w:framePr w:wrap="around" w:vAnchor="text" w:hAnchor="margin" w:xAlign="center"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separate"/>
    </w:r>
    <w:r>
      <w:rPr>
        <w:rStyle w:val="a5"/>
        <w:rFonts w:eastAsia="Calibri"/>
      </w:rPr>
      <w:t>11</w:t>
    </w:r>
    <w:r>
      <w:rPr>
        <w:rStyle w:val="a5"/>
        <w:rFonts w:eastAsia="Calibri"/>
      </w:rPr>
      <w:fldChar w:fldCharType="end"/>
    </w:r>
  </w:p>
  <w:p w14:paraId="27234412" w14:textId="77777777" w:rsidR="00FE4FD7" w:rsidRDefault="00FE4FD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6189" w14:textId="77777777" w:rsidR="00FE4FD7" w:rsidRDefault="00FE4FD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0173" w14:textId="77777777" w:rsidR="00FE4FD7" w:rsidRDefault="00FE4FD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683F"/>
    <w:multiLevelType w:val="singleLevel"/>
    <w:tmpl w:val="FF343252"/>
    <w:lvl w:ilvl="0">
      <w:start w:val="1"/>
      <w:numFmt w:val="decimal"/>
      <w:suff w:val="space"/>
      <w:lvlText w:val="%1."/>
      <w:lvlJc w:val="left"/>
      <w:rPr>
        <w:rFonts w:ascii="Calibri" w:eastAsia="Times New Roman" w:hAnsi="Calibri" w:cs="Times New Roman"/>
      </w:rPr>
    </w:lvl>
  </w:abstractNum>
  <w:abstractNum w:abstractNumId="1" w15:restartNumberingAfterBreak="0">
    <w:nsid w:val="394127FA"/>
    <w:multiLevelType w:val="hybridMultilevel"/>
    <w:tmpl w:val="FD66FDD2"/>
    <w:lvl w:ilvl="0" w:tplc="54BAB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093284"/>
    <w:multiLevelType w:val="hybridMultilevel"/>
    <w:tmpl w:val="2D72B29A"/>
    <w:lvl w:ilvl="0" w:tplc="6D7EFA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1958305">
    <w:abstractNumId w:val="0"/>
  </w:num>
  <w:num w:numId="2" w16cid:durableId="1603759244">
    <w:abstractNumId w:val="1"/>
  </w:num>
  <w:num w:numId="3" w16cid:durableId="1493982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D8"/>
    <w:rsid w:val="00043042"/>
    <w:rsid w:val="000633B6"/>
    <w:rsid w:val="00072773"/>
    <w:rsid w:val="00073726"/>
    <w:rsid w:val="00075517"/>
    <w:rsid w:val="000956B2"/>
    <w:rsid w:val="000A06AA"/>
    <w:rsid w:val="000B1507"/>
    <w:rsid w:val="000B2532"/>
    <w:rsid w:val="000B3980"/>
    <w:rsid w:val="000F0C0B"/>
    <w:rsid w:val="000F4998"/>
    <w:rsid w:val="000F5440"/>
    <w:rsid w:val="001102DA"/>
    <w:rsid w:val="0012036A"/>
    <w:rsid w:val="001307FA"/>
    <w:rsid w:val="00132E4F"/>
    <w:rsid w:val="0014143B"/>
    <w:rsid w:val="00150C2A"/>
    <w:rsid w:val="001723D4"/>
    <w:rsid w:val="001758FB"/>
    <w:rsid w:val="00175D63"/>
    <w:rsid w:val="00186620"/>
    <w:rsid w:val="001A10F5"/>
    <w:rsid w:val="001A244C"/>
    <w:rsid w:val="001A415C"/>
    <w:rsid w:val="001A641B"/>
    <w:rsid w:val="001B09B5"/>
    <w:rsid w:val="001B0A03"/>
    <w:rsid w:val="001C565E"/>
    <w:rsid w:val="001D7BBA"/>
    <w:rsid w:val="001E1349"/>
    <w:rsid w:val="001E1C50"/>
    <w:rsid w:val="001F37BD"/>
    <w:rsid w:val="00207313"/>
    <w:rsid w:val="00222DE7"/>
    <w:rsid w:val="002232F5"/>
    <w:rsid w:val="002272F6"/>
    <w:rsid w:val="00261121"/>
    <w:rsid w:val="00280B08"/>
    <w:rsid w:val="0029132B"/>
    <w:rsid w:val="00293862"/>
    <w:rsid w:val="002A7E42"/>
    <w:rsid w:val="002B003F"/>
    <w:rsid w:val="002B178E"/>
    <w:rsid w:val="002B6CE6"/>
    <w:rsid w:val="002C1328"/>
    <w:rsid w:val="002D22D6"/>
    <w:rsid w:val="002F59FF"/>
    <w:rsid w:val="00340482"/>
    <w:rsid w:val="0034614B"/>
    <w:rsid w:val="0035074B"/>
    <w:rsid w:val="00365311"/>
    <w:rsid w:val="00383720"/>
    <w:rsid w:val="00385BB8"/>
    <w:rsid w:val="00390502"/>
    <w:rsid w:val="00390915"/>
    <w:rsid w:val="00396ED9"/>
    <w:rsid w:val="00397239"/>
    <w:rsid w:val="003B12B1"/>
    <w:rsid w:val="003B2A17"/>
    <w:rsid w:val="003B5AA3"/>
    <w:rsid w:val="003B784D"/>
    <w:rsid w:val="003E1E52"/>
    <w:rsid w:val="003E3A3C"/>
    <w:rsid w:val="003E4E92"/>
    <w:rsid w:val="003F26C1"/>
    <w:rsid w:val="00441ABD"/>
    <w:rsid w:val="00475B69"/>
    <w:rsid w:val="004810F4"/>
    <w:rsid w:val="00482DC7"/>
    <w:rsid w:val="004847B0"/>
    <w:rsid w:val="00496689"/>
    <w:rsid w:val="004A4D6C"/>
    <w:rsid w:val="004B21F7"/>
    <w:rsid w:val="004B364F"/>
    <w:rsid w:val="004B6C72"/>
    <w:rsid w:val="004C0A86"/>
    <w:rsid w:val="004C5644"/>
    <w:rsid w:val="004D34C6"/>
    <w:rsid w:val="004D7CD1"/>
    <w:rsid w:val="005228F7"/>
    <w:rsid w:val="0052460F"/>
    <w:rsid w:val="005370FE"/>
    <w:rsid w:val="00537243"/>
    <w:rsid w:val="00541EAC"/>
    <w:rsid w:val="005455FA"/>
    <w:rsid w:val="00547796"/>
    <w:rsid w:val="005555DA"/>
    <w:rsid w:val="00563DA6"/>
    <w:rsid w:val="005A253A"/>
    <w:rsid w:val="005B03E5"/>
    <w:rsid w:val="005B6734"/>
    <w:rsid w:val="005E69D2"/>
    <w:rsid w:val="006060B5"/>
    <w:rsid w:val="00627086"/>
    <w:rsid w:val="006308DF"/>
    <w:rsid w:val="00633CB3"/>
    <w:rsid w:val="0063671B"/>
    <w:rsid w:val="00640152"/>
    <w:rsid w:val="006413EC"/>
    <w:rsid w:val="00646FC3"/>
    <w:rsid w:val="00656E58"/>
    <w:rsid w:val="006750DC"/>
    <w:rsid w:val="006B53EA"/>
    <w:rsid w:val="006C4387"/>
    <w:rsid w:val="006D5611"/>
    <w:rsid w:val="006E1527"/>
    <w:rsid w:val="006E310E"/>
    <w:rsid w:val="00704B72"/>
    <w:rsid w:val="00714192"/>
    <w:rsid w:val="00724016"/>
    <w:rsid w:val="00732688"/>
    <w:rsid w:val="00737C09"/>
    <w:rsid w:val="007533F0"/>
    <w:rsid w:val="00762478"/>
    <w:rsid w:val="007660D0"/>
    <w:rsid w:val="007818AE"/>
    <w:rsid w:val="0078206E"/>
    <w:rsid w:val="0078470F"/>
    <w:rsid w:val="00795AA5"/>
    <w:rsid w:val="007B26B8"/>
    <w:rsid w:val="007B505A"/>
    <w:rsid w:val="007B67AD"/>
    <w:rsid w:val="007D40F5"/>
    <w:rsid w:val="007D4D7C"/>
    <w:rsid w:val="008010A6"/>
    <w:rsid w:val="00805385"/>
    <w:rsid w:val="00845F89"/>
    <w:rsid w:val="00850A4F"/>
    <w:rsid w:val="008629F4"/>
    <w:rsid w:val="008630D8"/>
    <w:rsid w:val="00893812"/>
    <w:rsid w:val="008B1DFF"/>
    <w:rsid w:val="008C141B"/>
    <w:rsid w:val="008F1066"/>
    <w:rsid w:val="00900D35"/>
    <w:rsid w:val="0092370C"/>
    <w:rsid w:val="00926F17"/>
    <w:rsid w:val="0093043F"/>
    <w:rsid w:val="00940198"/>
    <w:rsid w:val="00943164"/>
    <w:rsid w:val="00957E86"/>
    <w:rsid w:val="00964451"/>
    <w:rsid w:val="00971B91"/>
    <w:rsid w:val="00996241"/>
    <w:rsid w:val="009B41F3"/>
    <w:rsid w:val="009D63DA"/>
    <w:rsid w:val="009F2BBC"/>
    <w:rsid w:val="009F38F6"/>
    <w:rsid w:val="009F52C6"/>
    <w:rsid w:val="009F5F07"/>
    <w:rsid w:val="00A01560"/>
    <w:rsid w:val="00A05DE3"/>
    <w:rsid w:val="00A10862"/>
    <w:rsid w:val="00A24269"/>
    <w:rsid w:val="00A4675B"/>
    <w:rsid w:val="00A65401"/>
    <w:rsid w:val="00A82AF5"/>
    <w:rsid w:val="00A84FC4"/>
    <w:rsid w:val="00A87139"/>
    <w:rsid w:val="00A944B5"/>
    <w:rsid w:val="00A95778"/>
    <w:rsid w:val="00AB1D8B"/>
    <w:rsid w:val="00AB4166"/>
    <w:rsid w:val="00AB51B8"/>
    <w:rsid w:val="00AD44DD"/>
    <w:rsid w:val="00AE3645"/>
    <w:rsid w:val="00B12312"/>
    <w:rsid w:val="00B14DDA"/>
    <w:rsid w:val="00B17D71"/>
    <w:rsid w:val="00B367DB"/>
    <w:rsid w:val="00B37AA6"/>
    <w:rsid w:val="00B4185F"/>
    <w:rsid w:val="00B41D86"/>
    <w:rsid w:val="00B41F55"/>
    <w:rsid w:val="00B54240"/>
    <w:rsid w:val="00B61271"/>
    <w:rsid w:val="00B612FF"/>
    <w:rsid w:val="00B70FA3"/>
    <w:rsid w:val="00B849FB"/>
    <w:rsid w:val="00B9415B"/>
    <w:rsid w:val="00B94630"/>
    <w:rsid w:val="00BA407D"/>
    <w:rsid w:val="00BB556B"/>
    <w:rsid w:val="00BB76A6"/>
    <w:rsid w:val="00C34BF0"/>
    <w:rsid w:val="00C45FF3"/>
    <w:rsid w:val="00C81D3F"/>
    <w:rsid w:val="00C84F8A"/>
    <w:rsid w:val="00CA5060"/>
    <w:rsid w:val="00CB2C65"/>
    <w:rsid w:val="00D01C1A"/>
    <w:rsid w:val="00D10436"/>
    <w:rsid w:val="00D54D36"/>
    <w:rsid w:val="00D64DCA"/>
    <w:rsid w:val="00D7225D"/>
    <w:rsid w:val="00D75E60"/>
    <w:rsid w:val="00D8550F"/>
    <w:rsid w:val="00D86D29"/>
    <w:rsid w:val="00D904AC"/>
    <w:rsid w:val="00D9308B"/>
    <w:rsid w:val="00DC20E5"/>
    <w:rsid w:val="00DD6D12"/>
    <w:rsid w:val="00E1377E"/>
    <w:rsid w:val="00E269FA"/>
    <w:rsid w:val="00E416A3"/>
    <w:rsid w:val="00E74E19"/>
    <w:rsid w:val="00EA11CC"/>
    <w:rsid w:val="00EB0A2E"/>
    <w:rsid w:val="00EB11E3"/>
    <w:rsid w:val="00EC6328"/>
    <w:rsid w:val="00ED47D8"/>
    <w:rsid w:val="00EF7385"/>
    <w:rsid w:val="00F02A18"/>
    <w:rsid w:val="00F032B0"/>
    <w:rsid w:val="00F03DED"/>
    <w:rsid w:val="00F05B68"/>
    <w:rsid w:val="00F103BE"/>
    <w:rsid w:val="00F21EF8"/>
    <w:rsid w:val="00F23BF9"/>
    <w:rsid w:val="00F245C5"/>
    <w:rsid w:val="00F35D51"/>
    <w:rsid w:val="00F3673C"/>
    <w:rsid w:val="00F57A1C"/>
    <w:rsid w:val="00F66F0F"/>
    <w:rsid w:val="00FA5DBF"/>
    <w:rsid w:val="00FE4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8FE12"/>
  <w15:chartTrackingRefBased/>
  <w15:docId w15:val="{C81F1067-200C-46AA-B1D8-FB4C44D0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14B"/>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47D8"/>
    <w:rPr>
      <w:i/>
      <w:iCs/>
    </w:rPr>
  </w:style>
  <w:style w:type="character" w:styleId="a4">
    <w:name w:val="Hyperlink"/>
    <w:uiPriority w:val="99"/>
    <w:unhideWhenUsed/>
    <w:qFormat/>
    <w:rsid w:val="00ED47D8"/>
    <w:rPr>
      <w:color w:val="0563C1"/>
      <w:u w:val="single"/>
    </w:rPr>
  </w:style>
  <w:style w:type="character" w:styleId="a5">
    <w:name w:val="page number"/>
    <w:basedOn w:val="a0"/>
    <w:uiPriority w:val="99"/>
    <w:qFormat/>
    <w:rsid w:val="00ED47D8"/>
    <w:rPr>
      <w:rFonts w:cs="Times New Roman"/>
    </w:rPr>
  </w:style>
  <w:style w:type="character" w:styleId="a6">
    <w:name w:val="line number"/>
    <w:qFormat/>
    <w:rsid w:val="00ED47D8"/>
  </w:style>
  <w:style w:type="paragraph" w:styleId="a7">
    <w:name w:val="Balloon Text"/>
    <w:basedOn w:val="a"/>
    <w:link w:val="a8"/>
    <w:qFormat/>
    <w:rsid w:val="00ED47D8"/>
    <w:rPr>
      <w:rFonts w:ascii="Tahoma" w:hAnsi="Tahoma" w:cs="Tahoma"/>
      <w:sz w:val="16"/>
      <w:szCs w:val="16"/>
    </w:rPr>
  </w:style>
  <w:style w:type="character" w:customStyle="1" w:styleId="a8">
    <w:name w:val="Текст выноски Знак"/>
    <w:basedOn w:val="a0"/>
    <w:link w:val="a7"/>
    <w:qFormat/>
    <w:rsid w:val="00ED47D8"/>
    <w:rPr>
      <w:rFonts w:ascii="Tahoma" w:eastAsia="Times New Roman" w:hAnsi="Tahoma" w:cs="Tahoma"/>
      <w:kern w:val="0"/>
      <w:sz w:val="16"/>
      <w:szCs w:val="16"/>
      <w:lang w:eastAsia="ru-RU"/>
      <w14:ligatures w14:val="none"/>
    </w:rPr>
  </w:style>
  <w:style w:type="paragraph" w:styleId="a9">
    <w:name w:val="annotation text"/>
    <w:basedOn w:val="a"/>
    <w:link w:val="aa"/>
    <w:qFormat/>
    <w:rsid w:val="00ED47D8"/>
  </w:style>
  <w:style w:type="character" w:customStyle="1" w:styleId="aa">
    <w:name w:val="Текст примечания Знак"/>
    <w:basedOn w:val="a0"/>
    <w:link w:val="a9"/>
    <w:rsid w:val="00ED47D8"/>
    <w:rPr>
      <w:rFonts w:ascii="Times New Roman" w:eastAsia="Times New Roman" w:hAnsi="Times New Roman" w:cs="Times New Roman"/>
      <w:kern w:val="0"/>
      <w:sz w:val="24"/>
      <w:szCs w:val="24"/>
      <w:lang w:eastAsia="ru-RU"/>
      <w14:ligatures w14:val="none"/>
    </w:rPr>
  </w:style>
  <w:style w:type="paragraph" w:styleId="ab">
    <w:name w:val="header"/>
    <w:basedOn w:val="a"/>
    <w:link w:val="ac"/>
    <w:uiPriority w:val="99"/>
    <w:qFormat/>
    <w:rsid w:val="00ED47D8"/>
    <w:pPr>
      <w:tabs>
        <w:tab w:val="center" w:pos="4677"/>
        <w:tab w:val="right" w:pos="9355"/>
      </w:tabs>
    </w:pPr>
  </w:style>
  <w:style w:type="character" w:customStyle="1" w:styleId="ac">
    <w:name w:val="Верхний колонтитул Знак"/>
    <w:basedOn w:val="a0"/>
    <w:link w:val="ab"/>
    <w:uiPriority w:val="99"/>
    <w:qFormat/>
    <w:rsid w:val="00ED47D8"/>
    <w:rPr>
      <w:rFonts w:ascii="Times New Roman" w:eastAsia="Times New Roman" w:hAnsi="Times New Roman" w:cs="Times New Roman"/>
      <w:kern w:val="0"/>
      <w:sz w:val="24"/>
      <w:szCs w:val="24"/>
      <w:lang w:eastAsia="ru-RU"/>
      <w14:ligatures w14:val="none"/>
    </w:rPr>
  </w:style>
  <w:style w:type="paragraph" w:styleId="ad">
    <w:name w:val="Body Text"/>
    <w:basedOn w:val="a"/>
    <w:link w:val="ae"/>
    <w:unhideWhenUsed/>
    <w:qFormat/>
    <w:rsid w:val="00ED47D8"/>
    <w:pPr>
      <w:spacing w:after="120"/>
    </w:pPr>
  </w:style>
  <w:style w:type="character" w:customStyle="1" w:styleId="ae">
    <w:name w:val="Основной текст Знак"/>
    <w:basedOn w:val="a0"/>
    <w:link w:val="ad"/>
    <w:rsid w:val="00ED47D8"/>
    <w:rPr>
      <w:rFonts w:ascii="Times New Roman" w:eastAsia="Times New Roman" w:hAnsi="Times New Roman" w:cs="Times New Roman"/>
      <w:kern w:val="0"/>
      <w:sz w:val="24"/>
      <w:szCs w:val="24"/>
      <w:lang w:eastAsia="ru-RU"/>
      <w14:ligatures w14:val="none"/>
    </w:rPr>
  </w:style>
  <w:style w:type="paragraph" w:styleId="af">
    <w:name w:val="Body Text Indent"/>
    <w:basedOn w:val="a"/>
    <w:link w:val="af0"/>
    <w:unhideWhenUsed/>
    <w:qFormat/>
    <w:rsid w:val="00ED47D8"/>
    <w:pPr>
      <w:spacing w:after="120" w:line="385" w:lineRule="auto"/>
      <w:ind w:left="283" w:hanging="10"/>
      <w:jc w:val="both"/>
    </w:pPr>
    <w:rPr>
      <w:sz w:val="28"/>
      <w:szCs w:val="28"/>
    </w:rPr>
  </w:style>
  <w:style w:type="character" w:customStyle="1" w:styleId="af0">
    <w:name w:val="Основной текст с отступом Знак"/>
    <w:basedOn w:val="a0"/>
    <w:link w:val="af"/>
    <w:rsid w:val="00ED47D8"/>
    <w:rPr>
      <w:rFonts w:ascii="Times New Roman" w:eastAsia="Times New Roman" w:hAnsi="Times New Roman" w:cs="Times New Roman"/>
      <w:kern w:val="0"/>
      <w:sz w:val="28"/>
      <w:szCs w:val="28"/>
      <w:lang w:eastAsia="ru-RU"/>
      <w14:ligatures w14:val="none"/>
    </w:rPr>
  </w:style>
  <w:style w:type="paragraph" w:styleId="af1">
    <w:name w:val="Title"/>
    <w:basedOn w:val="a"/>
    <w:next w:val="a"/>
    <w:link w:val="af2"/>
    <w:uiPriority w:val="10"/>
    <w:qFormat/>
    <w:rsid w:val="00ED47D8"/>
    <w:pPr>
      <w:spacing w:before="240" w:after="60"/>
      <w:jc w:val="center"/>
      <w:outlineLvl w:val="0"/>
    </w:pPr>
    <w:rPr>
      <w:rFonts w:ascii="Cambria" w:hAnsi="Cambria"/>
      <w:b/>
      <w:bCs/>
      <w:kern w:val="28"/>
      <w:sz w:val="32"/>
      <w:szCs w:val="32"/>
    </w:rPr>
  </w:style>
  <w:style w:type="character" w:customStyle="1" w:styleId="af2">
    <w:name w:val="Заголовок Знак"/>
    <w:basedOn w:val="a0"/>
    <w:link w:val="af1"/>
    <w:uiPriority w:val="10"/>
    <w:rsid w:val="00ED47D8"/>
    <w:rPr>
      <w:rFonts w:ascii="Cambria" w:eastAsia="Times New Roman" w:hAnsi="Cambria" w:cs="Times New Roman"/>
      <w:b/>
      <w:bCs/>
      <w:kern w:val="28"/>
      <w:sz w:val="32"/>
      <w:szCs w:val="32"/>
      <w:lang w:eastAsia="ru-RU"/>
      <w14:ligatures w14:val="none"/>
    </w:rPr>
  </w:style>
  <w:style w:type="paragraph" w:styleId="af3">
    <w:name w:val="footer"/>
    <w:basedOn w:val="a"/>
    <w:link w:val="af4"/>
    <w:uiPriority w:val="99"/>
    <w:qFormat/>
    <w:rsid w:val="00ED47D8"/>
    <w:pPr>
      <w:tabs>
        <w:tab w:val="center" w:pos="4677"/>
        <w:tab w:val="right" w:pos="9355"/>
      </w:tabs>
    </w:pPr>
  </w:style>
  <w:style w:type="character" w:customStyle="1" w:styleId="af4">
    <w:name w:val="Нижний колонтитул Знак"/>
    <w:basedOn w:val="a0"/>
    <w:link w:val="af3"/>
    <w:uiPriority w:val="99"/>
    <w:qFormat/>
    <w:rsid w:val="00ED47D8"/>
    <w:rPr>
      <w:rFonts w:ascii="Times New Roman" w:eastAsia="Times New Roman" w:hAnsi="Times New Roman" w:cs="Times New Roman"/>
      <w:kern w:val="0"/>
      <w:sz w:val="24"/>
      <w:szCs w:val="24"/>
      <w:lang w:eastAsia="ru-RU"/>
      <w14:ligatures w14:val="none"/>
    </w:rPr>
  </w:style>
  <w:style w:type="paragraph" w:styleId="af5">
    <w:name w:val="Normal (Web)"/>
    <w:uiPriority w:val="99"/>
    <w:qFormat/>
    <w:rsid w:val="00ED47D8"/>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paragraph" w:styleId="2">
    <w:name w:val="Body Text Indent 2"/>
    <w:basedOn w:val="a"/>
    <w:link w:val="20"/>
    <w:unhideWhenUsed/>
    <w:qFormat/>
    <w:rsid w:val="00ED47D8"/>
    <w:pPr>
      <w:spacing w:after="120" w:line="480" w:lineRule="auto"/>
      <w:ind w:left="283" w:hanging="10"/>
      <w:jc w:val="both"/>
    </w:pPr>
    <w:rPr>
      <w:sz w:val="28"/>
      <w:szCs w:val="28"/>
    </w:rPr>
  </w:style>
  <w:style w:type="character" w:customStyle="1" w:styleId="20">
    <w:name w:val="Основной текст с отступом 2 Знак"/>
    <w:basedOn w:val="a0"/>
    <w:link w:val="2"/>
    <w:qFormat/>
    <w:rsid w:val="00ED47D8"/>
    <w:rPr>
      <w:rFonts w:ascii="Times New Roman" w:eastAsia="Times New Roman" w:hAnsi="Times New Roman" w:cs="Times New Roman"/>
      <w:kern w:val="0"/>
      <w:sz w:val="28"/>
      <w:szCs w:val="28"/>
      <w:lang w:eastAsia="ru-RU"/>
      <w14:ligatures w14:val="none"/>
    </w:rPr>
  </w:style>
  <w:style w:type="paragraph" w:styleId="af6">
    <w:name w:val="Subtitle"/>
    <w:basedOn w:val="a"/>
    <w:next w:val="a"/>
    <w:link w:val="af7"/>
    <w:uiPriority w:val="11"/>
    <w:qFormat/>
    <w:rsid w:val="00ED47D8"/>
    <w:pPr>
      <w:spacing w:after="60" w:line="259" w:lineRule="auto"/>
      <w:ind w:right="140"/>
      <w:jc w:val="center"/>
      <w:outlineLvl w:val="1"/>
    </w:pPr>
    <w:rPr>
      <w:rFonts w:ascii="Cambria" w:hAnsi="Cambria"/>
    </w:rPr>
  </w:style>
  <w:style w:type="character" w:customStyle="1" w:styleId="af7">
    <w:name w:val="Подзаголовок Знак"/>
    <w:basedOn w:val="a0"/>
    <w:link w:val="af6"/>
    <w:uiPriority w:val="11"/>
    <w:rsid w:val="00ED47D8"/>
    <w:rPr>
      <w:rFonts w:ascii="Cambria" w:eastAsia="Times New Roman" w:hAnsi="Cambria" w:cs="Times New Roman"/>
      <w:kern w:val="0"/>
      <w:sz w:val="24"/>
      <w:szCs w:val="24"/>
      <w:lang w:eastAsia="ru-RU"/>
      <w14:ligatures w14:val="none"/>
    </w:rPr>
  </w:style>
  <w:style w:type="table" w:styleId="af8">
    <w:name w:val="Table Grid"/>
    <w:basedOn w:val="a1"/>
    <w:qFormat/>
    <w:rsid w:val="00ED47D8"/>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basedOn w:val="a"/>
    <w:uiPriority w:val="99"/>
    <w:qFormat/>
    <w:rsid w:val="00ED47D8"/>
    <w:rPr>
      <w:sz w:val="22"/>
      <w:szCs w:val="22"/>
    </w:rPr>
  </w:style>
  <w:style w:type="paragraph" w:styleId="afa">
    <w:name w:val="List Paragraph"/>
    <w:basedOn w:val="a"/>
    <w:uiPriority w:val="34"/>
    <w:qFormat/>
    <w:rsid w:val="00ED47D8"/>
    <w:pPr>
      <w:ind w:left="720"/>
      <w:contextualSpacing/>
    </w:pPr>
    <w:rPr>
      <w:rFonts w:ascii="Calibri" w:hAnsi="Calibri"/>
    </w:rPr>
  </w:style>
  <w:style w:type="paragraph" w:customStyle="1" w:styleId="pboth">
    <w:name w:val="pboth"/>
    <w:basedOn w:val="a"/>
    <w:qFormat/>
    <w:rsid w:val="00ED47D8"/>
    <w:pPr>
      <w:spacing w:before="100" w:beforeAutospacing="1" w:after="100" w:afterAutospacing="1"/>
    </w:pPr>
  </w:style>
  <w:style w:type="paragraph" w:customStyle="1" w:styleId="1">
    <w:name w:val="Подпись к таблице1"/>
    <w:basedOn w:val="a"/>
    <w:uiPriority w:val="99"/>
    <w:qFormat/>
    <w:rsid w:val="00ED47D8"/>
    <w:pPr>
      <w:shd w:val="clear" w:color="auto" w:fill="FFFFFF"/>
      <w:spacing w:line="240" w:lineRule="atLeast"/>
      <w:jc w:val="both"/>
    </w:pPr>
    <w:rPr>
      <w:sz w:val="20"/>
      <w:szCs w:val="20"/>
    </w:rPr>
  </w:style>
  <w:style w:type="character" w:customStyle="1" w:styleId="7">
    <w:name w:val="Подпись к таблице7"/>
    <w:uiPriority w:val="99"/>
    <w:qFormat/>
    <w:rsid w:val="00ED47D8"/>
    <w:rPr>
      <w:rFonts w:eastAsia="Times New Roman"/>
      <w:spacing w:val="0"/>
      <w:u w:val="single"/>
      <w:shd w:val="clear" w:color="auto" w:fill="FFFFFF"/>
    </w:rPr>
  </w:style>
  <w:style w:type="paragraph" w:customStyle="1" w:styleId="tkTekst">
    <w:name w:val="_Текст обычный (tkTekst)"/>
    <w:basedOn w:val="a"/>
    <w:qFormat/>
    <w:rsid w:val="00ED47D8"/>
    <w:pPr>
      <w:spacing w:after="60"/>
      <w:ind w:firstLine="567"/>
      <w:jc w:val="both"/>
    </w:pPr>
    <w:rPr>
      <w:rFonts w:ascii="Arial" w:hAnsi="Arial" w:cs="Arial"/>
      <w:sz w:val="20"/>
      <w:szCs w:val="20"/>
    </w:rPr>
  </w:style>
  <w:style w:type="character" w:customStyle="1" w:styleId="apple-converted-space">
    <w:name w:val="apple-converted-space"/>
    <w:basedOn w:val="a0"/>
    <w:qFormat/>
    <w:rsid w:val="00ED47D8"/>
  </w:style>
  <w:style w:type="table" w:customStyle="1" w:styleId="10">
    <w:name w:val="Сетка таблицы1"/>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f8"/>
    <w:uiPriority w:val="39"/>
    <w:rsid w:val="00ED47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8"/>
    <w:uiPriority w:val="39"/>
    <w:rsid w:val="007B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0B1507"/>
    <w:rPr>
      <w:color w:val="605E5C"/>
      <w:shd w:val="clear" w:color="auto" w:fill="E1DFDD"/>
    </w:rPr>
  </w:style>
  <w:style w:type="table" w:customStyle="1" w:styleId="9">
    <w:name w:val="Сетка таблицы9"/>
    <w:basedOn w:val="a1"/>
    <w:next w:val="af8"/>
    <w:uiPriority w:val="39"/>
    <w:rsid w:val="00537243"/>
    <w:pPr>
      <w:spacing w:after="0" w:line="240" w:lineRule="auto"/>
    </w:pPr>
    <w:rPr>
      <w:rFonts w:ascii="Times New Roman" w:eastAsia="Times New Roman" w:hAnsi="Times New Roman" w:cs="Calibri Light"/>
      <w:iCs/>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D10436"/>
    <w:rPr>
      <w:b/>
      <w:bCs/>
    </w:rPr>
  </w:style>
  <w:style w:type="paragraph" w:styleId="HTML">
    <w:name w:val="HTML Preformatted"/>
    <w:basedOn w:val="a"/>
    <w:link w:val="HTML0"/>
    <w:uiPriority w:val="99"/>
    <w:semiHidden/>
    <w:unhideWhenUsed/>
    <w:rsid w:val="0078470F"/>
    <w:rPr>
      <w:rFonts w:ascii="Consolas" w:hAnsi="Consolas"/>
      <w:sz w:val="20"/>
      <w:szCs w:val="20"/>
    </w:rPr>
  </w:style>
  <w:style w:type="character" w:customStyle="1" w:styleId="HTML0">
    <w:name w:val="Стандартный HTML Знак"/>
    <w:basedOn w:val="a0"/>
    <w:link w:val="HTML"/>
    <w:uiPriority w:val="99"/>
    <w:semiHidden/>
    <w:rsid w:val="0078470F"/>
    <w:rPr>
      <w:rFonts w:ascii="Consolas" w:eastAsia="Times New Roman" w:hAnsi="Consolas"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3659">
      <w:bodyDiv w:val="1"/>
      <w:marLeft w:val="0"/>
      <w:marRight w:val="0"/>
      <w:marTop w:val="0"/>
      <w:marBottom w:val="0"/>
      <w:divBdr>
        <w:top w:val="none" w:sz="0" w:space="0" w:color="auto"/>
        <w:left w:val="none" w:sz="0" w:space="0" w:color="auto"/>
        <w:bottom w:val="none" w:sz="0" w:space="0" w:color="auto"/>
        <w:right w:val="none" w:sz="0" w:space="0" w:color="auto"/>
      </w:divBdr>
    </w:div>
    <w:div w:id="324941210">
      <w:bodyDiv w:val="1"/>
      <w:marLeft w:val="0"/>
      <w:marRight w:val="0"/>
      <w:marTop w:val="0"/>
      <w:marBottom w:val="0"/>
      <w:divBdr>
        <w:top w:val="none" w:sz="0" w:space="0" w:color="auto"/>
        <w:left w:val="none" w:sz="0" w:space="0" w:color="auto"/>
        <w:bottom w:val="none" w:sz="0" w:space="0" w:color="auto"/>
        <w:right w:val="none" w:sz="0" w:space="0" w:color="auto"/>
      </w:divBdr>
    </w:div>
    <w:div w:id="522211910">
      <w:bodyDiv w:val="1"/>
      <w:marLeft w:val="0"/>
      <w:marRight w:val="0"/>
      <w:marTop w:val="0"/>
      <w:marBottom w:val="0"/>
      <w:divBdr>
        <w:top w:val="none" w:sz="0" w:space="0" w:color="auto"/>
        <w:left w:val="none" w:sz="0" w:space="0" w:color="auto"/>
        <w:bottom w:val="none" w:sz="0" w:space="0" w:color="auto"/>
        <w:right w:val="none" w:sz="0" w:space="0" w:color="auto"/>
      </w:divBdr>
    </w:div>
    <w:div w:id="665284940">
      <w:bodyDiv w:val="1"/>
      <w:marLeft w:val="0"/>
      <w:marRight w:val="0"/>
      <w:marTop w:val="0"/>
      <w:marBottom w:val="0"/>
      <w:divBdr>
        <w:top w:val="none" w:sz="0" w:space="0" w:color="auto"/>
        <w:left w:val="none" w:sz="0" w:space="0" w:color="auto"/>
        <w:bottom w:val="none" w:sz="0" w:space="0" w:color="auto"/>
        <w:right w:val="none" w:sz="0" w:space="0" w:color="auto"/>
      </w:divBdr>
    </w:div>
    <w:div w:id="743920575">
      <w:bodyDiv w:val="1"/>
      <w:marLeft w:val="0"/>
      <w:marRight w:val="0"/>
      <w:marTop w:val="0"/>
      <w:marBottom w:val="0"/>
      <w:divBdr>
        <w:top w:val="none" w:sz="0" w:space="0" w:color="auto"/>
        <w:left w:val="none" w:sz="0" w:space="0" w:color="auto"/>
        <w:bottom w:val="none" w:sz="0" w:space="0" w:color="auto"/>
        <w:right w:val="none" w:sz="0" w:space="0" w:color="auto"/>
      </w:divBdr>
    </w:div>
    <w:div w:id="1328745616">
      <w:bodyDiv w:val="1"/>
      <w:marLeft w:val="0"/>
      <w:marRight w:val="0"/>
      <w:marTop w:val="0"/>
      <w:marBottom w:val="0"/>
      <w:divBdr>
        <w:top w:val="none" w:sz="0" w:space="0" w:color="auto"/>
        <w:left w:val="none" w:sz="0" w:space="0" w:color="auto"/>
        <w:bottom w:val="none" w:sz="0" w:space="0" w:color="auto"/>
        <w:right w:val="none" w:sz="0" w:space="0" w:color="auto"/>
      </w:divBdr>
    </w:div>
    <w:div w:id="1643264432">
      <w:bodyDiv w:val="1"/>
      <w:marLeft w:val="0"/>
      <w:marRight w:val="0"/>
      <w:marTop w:val="0"/>
      <w:marBottom w:val="0"/>
      <w:divBdr>
        <w:top w:val="none" w:sz="0" w:space="0" w:color="auto"/>
        <w:left w:val="none" w:sz="0" w:space="0" w:color="auto"/>
        <w:bottom w:val="none" w:sz="0" w:space="0" w:color="auto"/>
        <w:right w:val="none" w:sz="0" w:space="0" w:color="auto"/>
      </w:divBdr>
    </w:div>
    <w:div w:id="1771467761">
      <w:bodyDiv w:val="1"/>
      <w:marLeft w:val="0"/>
      <w:marRight w:val="0"/>
      <w:marTop w:val="0"/>
      <w:marBottom w:val="0"/>
      <w:divBdr>
        <w:top w:val="none" w:sz="0" w:space="0" w:color="auto"/>
        <w:left w:val="none" w:sz="0" w:space="0" w:color="auto"/>
        <w:bottom w:val="none" w:sz="0" w:space="0" w:color="auto"/>
        <w:right w:val="none" w:sz="0" w:space="0" w:color="auto"/>
      </w:divBdr>
    </w:div>
    <w:div w:id="1793088462">
      <w:bodyDiv w:val="1"/>
      <w:marLeft w:val="0"/>
      <w:marRight w:val="0"/>
      <w:marTop w:val="0"/>
      <w:marBottom w:val="0"/>
      <w:divBdr>
        <w:top w:val="none" w:sz="0" w:space="0" w:color="auto"/>
        <w:left w:val="none" w:sz="0" w:space="0" w:color="auto"/>
        <w:bottom w:val="none" w:sz="0" w:space="0" w:color="auto"/>
        <w:right w:val="none" w:sz="0" w:space="0" w:color="auto"/>
      </w:divBdr>
    </w:div>
    <w:div w:id="21209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library.ru/item.asp?id=4801758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library.ru/item.asp?id=53802727" TargetMode="External"/><Relationship Id="rId2" Type="http://schemas.openxmlformats.org/officeDocument/2006/relationships/numbering" Target="numbering.xml"/><Relationship Id="rId16" Type="http://schemas.openxmlformats.org/officeDocument/2006/relationships/hyperlink" Target="https://elibrary.ru/item.asp?id=5412965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library.ru/item.asp?id=53802727" TargetMode="External"/><Relationship Id="rId10" Type="http://schemas.openxmlformats.org/officeDocument/2006/relationships/hyperlink" Target="https://vak.k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ibrary.ru/item.asp?id=54221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B8D3-9B35-4AE4-8EAC-D014E676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6095</Words>
  <Characters>34745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TechLine</dc:creator>
  <cp:keywords/>
  <dc:description/>
  <cp:lastModifiedBy>TechLine</cp:lastModifiedBy>
  <cp:revision>3</cp:revision>
  <dcterms:created xsi:type="dcterms:W3CDTF">2024-11-25T09:50:00Z</dcterms:created>
  <dcterms:modified xsi:type="dcterms:W3CDTF">2024-11-25T09:53:00Z</dcterms:modified>
</cp:coreProperties>
</file>