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77DE7" w14:textId="637BB187" w:rsidR="00B10274" w:rsidRPr="007E6DB1" w:rsidRDefault="00B10274" w:rsidP="00B10274">
      <w:pPr>
        <w:ind w:left="5103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</w:rPr>
        <w:t>Соискател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Душеновой Марине Анарбековне</w:t>
      </w:r>
    </w:p>
    <w:p w14:paraId="5385EFF7" w14:textId="77777777" w:rsidR="00B10274" w:rsidRDefault="00B10274" w:rsidP="00B10274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Ученого секретаря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д</w:t>
      </w:r>
      <w:r w:rsidRPr="00D33F9F">
        <w:rPr>
          <w:rFonts w:ascii="Times New Roman" w:hAnsi="Times New Roman" w:cs="Times New Roman"/>
          <w:b/>
          <w:sz w:val="28"/>
          <w:szCs w:val="28"/>
        </w:rPr>
        <w:t>иссертационн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ого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а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53C9E5" w14:textId="77777777" w:rsidR="00B10274" w:rsidRDefault="00B10274" w:rsidP="00B10274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D33F9F">
        <w:rPr>
          <w:rFonts w:ascii="Times New Roman" w:hAnsi="Times New Roman" w:cs="Times New Roman"/>
          <w:b/>
          <w:sz w:val="28"/>
          <w:szCs w:val="28"/>
        </w:rPr>
        <w:t>Д 05.24.</w:t>
      </w:r>
      <w:r>
        <w:rPr>
          <w:rFonts w:ascii="Times New Roman" w:hAnsi="Times New Roman" w:cs="Times New Roman"/>
          <w:b/>
          <w:sz w:val="28"/>
          <w:szCs w:val="28"/>
        </w:rPr>
        <w:t>703</w:t>
      </w:r>
      <w:r w:rsidRPr="00D33F9F">
        <w:rPr>
          <w:rFonts w:ascii="Times New Roman" w:hAnsi="Times New Roman" w:cs="Times New Roman"/>
          <w:b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b/>
          <w:sz w:val="28"/>
          <w:szCs w:val="28"/>
        </w:rPr>
        <w:t xml:space="preserve">Институте машиноведения, автоматики и геомеханики НАН НР и Кыргызском государственном техническом университете им. Раззакова </w:t>
      </w:r>
    </w:p>
    <w:p w14:paraId="2D753700" w14:textId="77777777" w:rsidR="00B10274" w:rsidRPr="001E43CC" w:rsidRDefault="00B10274" w:rsidP="00B10274">
      <w:pPr>
        <w:spacing w:after="0"/>
        <w:ind w:left="5103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Эликбаева Канатбека Токтобаевича</w:t>
      </w:r>
    </w:p>
    <w:p w14:paraId="04CBC88E" w14:textId="77777777" w:rsidR="00B10274" w:rsidRDefault="00B10274" w:rsidP="00B10274">
      <w:pPr>
        <w:tabs>
          <w:tab w:val="left" w:pos="7200"/>
        </w:tabs>
        <w:ind w:left="6237"/>
        <w:rPr>
          <w:rFonts w:ascii="Times New Roman" w:hAnsi="Times New Roman" w:cs="Times New Roman"/>
          <w:b/>
          <w:sz w:val="28"/>
          <w:szCs w:val="28"/>
        </w:rPr>
      </w:pPr>
    </w:p>
    <w:p w14:paraId="18D9A2FD" w14:textId="7EEABE73" w:rsidR="00B10274" w:rsidRDefault="00B10274" w:rsidP="00B102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B23">
        <w:rPr>
          <w:rFonts w:ascii="Times New Roman" w:hAnsi="Times New Roman" w:cs="Times New Roman"/>
          <w:sz w:val="28"/>
          <w:szCs w:val="28"/>
        </w:rPr>
        <w:t xml:space="preserve">Настоящим сообщаем, что аттестационное дело и диссертация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Душеновой Марине Анарбековне </w:t>
      </w:r>
      <w:r w:rsidRPr="00533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33F9F">
        <w:rPr>
          <w:rFonts w:ascii="Times New Roman" w:hAnsi="Times New Roman" w:cs="Times New Roman"/>
          <w:sz w:val="28"/>
          <w:szCs w:val="28"/>
        </w:rPr>
        <w:t xml:space="preserve">соискателя ученой степени кандидата технических наук по специальности </w:t>
      </w:r>
      <w:r w:rsidRPr="00385D41">
        <w:rPr>
          <w:rFonts w:ascii="Times New Roman" w:hAnsi="Times New Roman" w:cs="Times New Roman"/>
          <w:sz w:val="28"/>
          <w:szCs w:val="28"/>
        </w:rPr>
        <w:t>05.02.18 – теория механизмов и машин</w:t>
      </w:r>
      <w:r w:rsidRPr="00D33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могут быть </w:t>
      </w:r>
      <w:r w:rsidRPr="007B3B23">
        <w:rPr>
          <w:rFonts w:ascii="Times New Roman" w:hAnsi="Times New Roman" w:cs="Times New Roman"/>
          <w:sz w:val="28"/>
          <w:szCs w:val="28"/>
        </w:rPr>
        <w:t>приняты в производство диссертационного совета Д 05.24.</w:t>
      </w:r>
      <w:r>
        <w:rPr>
          <w:rFonts w:ascii="Times New Roman" w:hAnsi="Times New Roman" w:cs="Times New Roman"/>
          <w:sz w:val="28"/>
          <w:szCs w:val="28"/>
          <w:lang w:val="ky-KG"/>
        </w:rPr>
        <w:t>703</w:t>
      </w:r>
      <w:r w:rsidRPr="007B3B23">
        <w:rPr>
          <w:rFonts w:ascii="Times New Roman" w:hAnsi="Times New Roman" w:cs="Times New Roman"/>
          <w:sz w:val="28"/>
          <w:szCs w:val="28"/>
        </w:rPr>
        <w:t xml:space="preserve"> при </w:t>
      </w:r>
      <w:r w:rsidRPr="007E6DB1">
        <w:rPr>
          <w:rFonts w:ascii="Times New Roman" w:hAnsi="Times New Roman" w:cs="Times New Roman"/>
          <w:bCs/>
          <w:sz w:val="28"/>
          <w:szCs w:val="28"/>
        </w:rPr>
        <w:t>Институте машиноведения, автоматики и геомеханики НАН НР и Кыргызском государственном техническом университете им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. Раззакова в связи с не соблюдением требований пункта 30 (</w:t>
      </w:r>
      <w:r w:rsidRPr="00886756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86756">
        <w:rPr>
          <w:rFonts w:ascii="Times New Roman" w:hAnsi="Times New Roman" w:cs="Times New Roman"/>
          <w:sz w:val="28"/>
          <w:szCs w:val="28"/>
        </w:rPr>
        <w:t xml:space="preserve"> О Порядке Присуждения Ученых Степеней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0A058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18.06</w:t>
      </w:r>
      <w:r w:rsidRPr="000A0588">
        <w:rPr>
          <w:rFonts w:ascii="Times New Roman" w:hAnsi="Times New Roman" w:cs="Times New Roman"/>
          <w:sz w:val="28"/>
          <w:szCs w:val="28"/>
        </w:rPr>
        <w:t>.</w:t>
      </w:r>
      <w:r w:rsidRPr="000A0588">
        <w:rPr>
          <w:rFonts w:ascii="Times New Roman" w:hAnsi="Times New Roman" w:cs="Times New Roman"/>
          <w:sz w:val="28"/>
          <w:szCs w:val="28"/>
          <w:shd w:val="clear" w:color="auto" w:fill="FFFFFF"/>
        </w:rPr>
        <w:t>2022 </w:t>
      </w:r>
      <w:r w:rsidR="000A05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hyperlink r:id="rId4" w:history="1">
        <w:r w:rsidR="000A0588" w:rsidRPr="0009271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https://cbd.minjust.gov.kg</w:t>
        </w:r>
      </w:hyperlink>
      <w:r w:rsidR="000A05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т.к. при </w:t>
      </w:r>
      <w:r w:rsidR="000A0588">
        <w:rPr>
          <w:rFonts w:ascii="Times New Roman" w:hAnsi="Times New Roman" w:cs="Times New Roman"/>
          <w:sz w:val="28"/>
          <w:szCs w:val="28"/>
        </w:rPr>
        <w:t>п</w:t>
      </w:r>
      <w:r w:rsidR="000A0588" w:rsidRPr="00886756">
        <w:rPr>
          <w:rFonts w:ascii="Times New Roman" w:hAnsi="Times New Roman" w:cs="Times New Roman"/>
          <w:sz w:val="28"/>
          <w:szCs w:val="28"/>
        </w:rPr>
        <w:t>ереутверждени</w:t>
      </w:r>
      <w:r w:rsidR="000A0588">
        <w:rPr>
          <w:rFonts w:ascii="Times New Roman" w:hAnsi="Times New Roman" w:cs="Times New Roman"/>
          <w:sz w:val="28"/>
          <w:szCs w:val="28"/>
        </w:rPr>
        <w:t>и</w:t>
      </w:r>
      <w:r w:rsidR="000A0588" w:rsidRPr="00886756">
        <w:rPr>
          <w:rFonts w:ascii="Times New Roman" w:hAnsi="Times New Roman" w:cs="Times New Roman"/>
          <w:sz w:val="28"/>
          <w:szCs w:val="28"/>
        </w:rPr>
        <w:t xml:space="preserve"> ученым советом (научно-техническим советом) темы диссертационного исследования в пределах той специальности, которая была указана в первичном утверждении темы исследования, </w:t>
      </w:r>
      <w:r w:rsidR="000A0588">
        <w:rPr>
          <w:rFonts w:ascii="Times New Roman" w:hAnsi="Times New Roman" w:cs="Times New Roman"/>
          <w:sz w:val="28"/>
          <w:szCs w:val="28"/>
        </w:rPr>
        <w:t>не</w:t>
      </w:r>
      <w:r w:rsidR="000A0588" w:rsidRPr="00886756">
        <w:rPr>
          <w:rFonts w:ascii="Times New Roman" w:hAnsi="Times New Roman" w:cs="Times New Roman"/>
          <w:sz w:val="28"/>
          <w:szCs w:val="28"/>
        </w:rPr>
        <w:t xml:space="preserve"> сохранен</w:t>
      </w:r>
      <w:r w:rsidR="000A0588">
        <w:rPr>
          <w:rFonts w:ascii="Times New Roman" w:hAnsi="Times New Roman" w:cs="Times New Roman"/>
          <w:sz w:val="28"/>
          <w:szCs w:val="28"/>
        </w:rPr>
        <w:t>ены</w:t>
      </w:r>
      <w:r w:rsidR="000A0588" w:rsidRPr="00886756">
        <w:rPr>
          <w:rFonts w:ascii="Times New Roman" w:hAnsi="Times New Roman" w:cs="Times New Roman"/>
          <w:sz w:val="28"/>
          <w:szCs w:val="28"/>
        </w:rPr>
        <w:t xml:space="preserve"> </w:t>
      </w:r>
      <w:r w:rsidR="000A0588" w:rsidRPr="000A0588">
        <w:rPr>
          <w:rFonts w:ascii="Times New Roman" w:hAnsi="Times New Roman" w:cs="Times New Roman"/>
          <w:sz w:val="28"/>
          <w:szCs w:val="28"/>
        </w:rPr>
        <w:t>ключевые слова первичного наименования темы</w:t>
      </w:r>
      <w:r w:rsidR="00517505">
        <w:rPr>
          <w:rFonts w:ascii="Times New Roman" w:hAnsi="Times New Roman" w:cs="Times New Roman"/>
          <w:sz w:val="28"/>
          <w:szCs w:val="28"/>
        </w:rPr>
        <w:t xml:space="preserve"> «Структурно-кинематический синтез и анализ исполнительных механизмов манипуляторов с двумя рабочими органами»</w:t>
      </w:r>
      <w:r w:rsidR="000A0588" w:rsidRPr="000A0588">
        <w:rPr>
          <w:rFonts w:ascii="Times New Roman" w:hAnsi="Times New Roman" w:cs="Times New Roman"/>
          <w:sz w:val="28"/>
          <w:szCs w:val="28"/>
        </w:rPr>
        <w:t>.</w:t>
      </w:r>
    </w:p>
    <w:p w14:paraId="16DC3438" w14:textId="29D690AE" w:rsidR="000A0588" w:rsidRPr="007E6DB1" w:rsidRDefault="00587B0F" w:rsidP="00587B0F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>Т</w:t>
      </w:r>
      <w:r w:rsidR="009168DF">
        <w:rPr>
          <w:rFonts w:ascii="Times New Roman" w:hAnsi="Times New Roman" w:cs="Times New Roman"/>
          <w:bCs/>
          <w:sz w:val="28"/>
          <w:szCs w:val="28"/>
          <w:lang w:val="ky-KG"/>
        </w:rPr>
        <w:t>ем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а</w:t>
      </w:r>
      <w:r w:rsidR="009168DF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диссертации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Душеновой Марины Анарбековны </w:t>
      </w:r>
      <w:r w:rsidRPr="00587B0F">
        <w:rPr>
          <w:rFonts w:ascii="Times New Roman" w:hAnsi="Times New Roman" w:cs="Times New Roman"/>
          <w:bCs/>
          <w:sz w:val="28"/>
          <w:szCs w:val="28"/>
          <w:lang w:val="ky-KG"/>
        </w:rPr>
        <w:t>на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517505">
        <w:rPr>
          <w:rFonts w:ascii="Times New Roman" w:hAnsi="Times New Roman" w:cs="Times New Roman"/>
          <w:sz w:val="28"/>
          <w:szCs w:val="28"/>
        </w:rPr>
        <w:t>«</w:t>
      </w:r>
      <w:r w:rsidR="009168DF">
        <w:rPr>
          <w:rFonts w:ascii="Times New Roman" w:hAnsi="Times New Roman" w:cs="Times New Roman"/>
          <w:bCs/>
          <w:sz w:val="28"/>
          <w:szCs w:val="28"/>
          <w:lang w:val="ky-KG"/>
        </w:rPr>
        <w:t>Кинематическое и кинетостатическое исследование плоских многоподвижных механизмов</w:t>
      </w:r>
      <w:r w:rsidR="009168DF" w:rsidRPr="009168DF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9168DF">
        <w:rPr>
          <w:rFonts w:ascii="Times New Roman" w:hAnsi="Times New Roman" w:cs="Times New Roman"/>
          <w:bCs/>
          <w:sz w:val="28"/>
          <w:szCs w:val="28"/>
          <w:lang w:val="ky-KG"/>
        </w:rPr>
        <w:t>с линейными приводами</w:t>
      </w:r>
      <w:r w:rsidR="005175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переутвержден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а</w:t>
      </w:r>
      <w:r w:rsidR="009168DF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на заседании Ученого Совета КГТУ им. И.Раззакова 21 июня 2023 года (Протокол №10).</w:t>
      </w:r>
    </w:p>
    <w:p w14:paraId="704E8E9C" w14:textId="77777777" w:rsidR="00B10274" w:rsidRPr="007B3B23" w:rsidRDefault="00B10274" w:rsidP="00B1027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1699"/>
        <w:gridCol w:w="3115"/>
      </w:tblGrid>
      <w:tr w:rsidR="009168DF" w14:paraId="1D0D26C8" w14:textId="77777777" w:rsidTr="009168DF">
        <w:tc>
          <w:tcPr>
            <w:tcW w:w="4531" w:type="dxa"/>
          </w:tcPr>
          <w:p w14:paraId="4B3BED66" w14:textId="77777777" w:rsidR="009168DF" w:rsidRDefault="009168DF" w:rsidP="009168DF">
            <w:pPr>
              <w:tabs>
                <w:tab w:val="left" w:pos="94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Ученый секретарь </w:t>
            </w:r>
          </w:p>
          <w:p w14:paraId="25A1D9C3" w14:textId="77777777" w:rsidR="009168DF" w:rsidRDefault="009168DF" w:rsidP="00B10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диссертационного совета </w:t>
            </w:r>
          </w:p>
          <w:p w14:paraId="1BC196C8" w14:textId="438021EA" w:rsidR="009168DF" w:rsidRDefault="009168DF" w:rsidP="00B10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 05.24.703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        </w:t>
            </w:r>
          </w:p>
        </w:tc>
        <w:tc>
          <w:tcPr>
            <w:tcW w:w="1699" w:type="dxa"/>
          </w:tcPr>
          <w:p w14:paraId="6CC22808" w14:textId="3DF8F0EB" w:rsidR="009168DF" w:rsidRPr="009168DF" w:rsidRDefault="009168DF" w:rsidP="00B10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8DF">
              <w:rPr>
                <w:noProof/>
                <w:lang w:eastAsia="ru-RU"/>
              </w:rPr>
              <w:drawing>
                <wp:inline distT="0" distB="0" distL="0" distR="0" wp14:anchorId="123F42C9" wp14:editId="1FF1E393">
                  <wp:extent cx="904875" cy="437013"/>
                  <wp:effectExtent l="0" t="0" r="0" b="1270"/>
                  <wp:docPr id="1" name="Рисунок 1" descr="C:\Users\КДК\Pictures\2019-02-15\акт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ДК\Pictures\2019-02-15\акт1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5443" r="33579" b="85798"/>
                          <a:stretch/>
                        </pic:blipFill>
                        <pic:spPr bwMode="auto">
                          <a:xfrm>
                            <a:off x="0" y="0"/>
                            <a:ext cx="915544" cy="44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65007CF" w14:textId="77777777" w:rsidR="009168DF" w:rsidRDefault="009168DF" w:rsidP="009168DF">
            <w:pPr>
              <w:tabs>
                <w:tab w:val="left" w:pos="9498"/>
              </w:tabs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14:paraId="65FA1E77" w14:textId="4D2BD9D1" w:rsidR="009168DF" w:rsidRDefault="009168DF" w:rsidP="009168DF">
            <w:pPr>
              <w:tabs>
                <w:tab w:val="left" w:pos="94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Эликбаева К.Т.</w:t>
            </w:r>
          </w:p>
          <w:p w14:paraId="6F86AFA4" w14:textId="77777777" w:rsidR="009168DF" w:rsidRDefault="009168DF" w:rsidP="00B10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99A494" w14:textId="77777777" w:rsidR="00B10274" w:rsidRDefault="00B10274" w:rsidP="00B10274"/>
    <w:p w14:paraId="26338E6F" w14:textId="77777777" w:rsidR="001324F6" w:rsidRDefault="001324F6"/>
    <w:sectPr w:rsidR="0013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74"/>
    <w:rsid w:val="000A0588"/>
    <w:rsid w:val="001324F6"/>
    <w:rsid w:val="00517505"/>
    <w:rsid w:val="00587B0F"/>
    <w:rsid w:val="009168DF"/>
    <w:rsid w:val="00B10274"/>
    <w:rsid w:val="00BD6512"/>
    <w:rsid w:val="00E02A90"/>
    <w:rsid w:val="00FA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4573"/>
  <w15:chartTrackingRefBased/>
  <w15:docId w15:val="{9AD5C3BC-1689-42D1-AA9B-B3809984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058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A0588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916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s://cbd.minjust.gov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2024-12-31T05:54:00Z</cp:lastPrinted>
  <dcterms:created xsi:type="dcterms:W3CDTF">2024-12-31T05:15:00Z</dcterms:created>
  <dcterms:modified xsi:type="dcterms:W3CDTF">2025-01-27T10:03:00Z</dcterms:modified>
</cp:coreProperties>
</file>