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32916" w:rsidRDefault="00932916" w:rsidP="00932916">
      <w:pPr>
        <w:pStyle w:val="FR1"/>
        <w:spacing w:line="276" w:lineRule="auto"/>
        <w:jc w:val="center"/>
        <w:rPr>
          <w:b/>
          <w:szCs w:val="28"/>
        </w:rPr>
      </w:pPr>
      <w:r>
        <w:rPr>
          <w:b/>
          <w:szCs w:val="28"/>
        </w:rPr>
        <w:t xml:space="preserve">Выписка </w:t>
      </w:r>
      <w:proofErr w:type="gramStart"/>
      <w:r>
        <w:rPr>
          <w:b/>
          <w:szCs w:val="28"/>
        </w:rPr>
        <w:t>из</w:t>
      </w:r>
      <w:proofErr w:type="gramEnd"/>
      <w:r>
        <w:rPr>
          <w:b/>
          <w:szCs w:val="28"/>
        </w:rPr>
        <w:t xml:space="preserve"> протокол №6 </w:t>
      </w:r>
    </w:p>
    <w:p w:rsidR="00932916" w:rsidRDefault="00932916" w:rsidP="00932916">
      <w:pPr>
        <w:pStyle w:val="FR1"/>
        <w:spacing w:line="276" w:lineRule="auto"/>
        <w:jc w:val="center"/>
        <w:rPr>
          <w:b/>
          <w:szCs w:val="28"/>
        </w:rPr>
      </w:pPr>
      <w:r>
        <w:rPr>
          <w:b/>
          <w:szCs w:val="28"/>
        </w:rPr>
        <w:t>заседания ученого совета Национального центра фтизиатрии при Министерстве здравоохранения  Кыргызской Республики.</w:t>
      </w:r>
    </w:p>
    <w:p w:rsidR="00932916" w:rsidRDefault="00932916" w:rsidP="00932916">
      <w:pPr>
        <w:pStyle w:val="FR1"/>
        <w:spacing w:line="276" w:lineRule="auto"/>
        <w:jc w:val="center"/>
        <w:rPr>
          <w:b/>
          <w:szCs w:val="28"/>
        </w:rPr>
      </w:pPr>
    </w:p>
    <w:p w:rsidR="00932916" w:rsidRDefault="00932916" w:rsidP="00932916">
      <w:pPr>
        <w:pStyle w:val="FR1"/>
        <w:spacing w:line="276" w:lineRule="auto"/>
        <w:rPr>
          <w:b/>
          <w:szCs w:val="28"/>
        </w:rPr>
      </w:pPr>
      <w:r>
        <w:rPr>
          <w:b/>
          <w:szCs w:val="28"/>
        </w:rPr>
        <w:t>г</w:t>
      </w:r>
      <w:proofErr w:type="gramStart"/>
      <w:r>
        <w:rPr>
          <w:b/>
          <w:szCs w:val="28"/>
        </w:rPr>
        <w:t>.Б</w:t>
      </w:r>
      <w:proofErr w:type="gramEnd"/>
      <w:r>
        <w:rPr>
          <w:b/>
          <w:szCs w:val="28"/>
        </w:rPr>
        <w:t>ишкек                                                                           14 декабря 2023 г.</w:t>
      </w:r>
    </w:p>
    <w:p w:rsidR="00932916" w:rsidRDefault="00932916" w:rsidP="00932916">
      <w:pPr>
        <w:pStyle w:val="FR1"/>
        <w:spacing w:line="276" w:lineRule="auto"/>
        <w:jc w:val="center"/>
        <w:rPr>
          <w:b/>
          <w:szCs w:val="28"/>
        </w:rPr>
      </w:pPr>
    </w:p>
    <w:p w:rsidR="00932916" w:rsidRDefault="00932916" w:rsidP="00932916">
      <w:pPr>
        <w:pStyle w:val="FR1"/>
        <w:spacing w:line="276" w:lineRule="auto"/>
      </w:pPr>
      <w:r>
        <w:rPr>
          <w:b/>
        </w:rPr>
        <w:t xml:space="preserve">Председатель: </w:t>
      </w:r>
      <w:r>
        <w:rPr>
          <w:szCs w:val="28"/>
        </w:rPr>
        <w:t>Кадыров А.С. – директор  НЦФ, д.м.н., проф.</w:t>
      </w:r>
    </w:p>
    <w:p w:rsidR="00932916" w:rsidRDefault="00932916" w:rsidP="00932916">
      <w:pPr>
        <w:pStyle w:val="FR1"/>
        <w:spacing w:line="276" w:lineRule="auto"/>
      </w:pPr>
      <w:r>
        <w:rPr>
          <w:b/>
        </w:rPr>
        <w:t xml:space="preserve">Секретарь:  </w:t>
      </w:r>
      <w:r>
        <w:t>Гончарова З.К. -  ученый секретарь НЦФ, к.б.</w:t>
      </w:r>
      <w:proofErr w:type="gramStart"/>
      <w:r>
        <w:t>н</w:t>
      </w:r>
      <w:proofErr w:type="gramEnd"/>
      <w:r>
        <w:t>.</w:t>
      </w:r>
    </w:p>
    <w:p w:rsidR="00932916" w:rsidRDefault="00932916" w:rsidP="00932916">
      <w:pPr>
        <w:pStyle w:val="FR1"/>
        <w:spacing w:line="276" w:lineRule="auto"/>
      </w:pPr>
      <w:r>
        <w:t>Присутствовали: 16  из 21 членов ученого совета, среди них 4, имеющих ученую степень  доктора медицинских наук  и  8 -  кандидата наук.</w:t>
      </w:r>
    </w:p>
    <w:p w:rsidR="00932916" w:rsidRDefault="00932916" w:rsidP="00932916">
      <w:pPr>
        <w:pStyle w:val="FR1"/>
        <w:spacing w:line="276" w:lineRule="auto"/>
        <w:jc w:val="both"/>
        <w:rPr>
          <w:szCs w:val="28"/>
        </w:rPr>
      </w:pPr>
      <w:r>
        <w:rPr>
          <w:szCs w:val="28"/>
        </w:rPr>
        <w:t xml:space="preserve"> Кадыров А.С. д.м.н., профессор (14.01.17, 14.01.16)</w:t>
      </w:r>
    </w:p>
    <w:p w:rsidR="00932916" w:rsidRDefault="00932916" w:rsidP="00932916">
      <w:pPr>
        <w:pStyle w:val="FR1"/>
        <w:spacing w:line="276" w:lineRule="auto"/>
        <w:jc w:val="both"/>
        <w:rPr>
          <w:szCs w:val="28"/>
        </w:rPr>
      </w:pPr>
      <w:r>
        <w:t xml:space="preserve"> </w:t>
      </w:r>
      <w:proofErr w:type="spellStart"/>
      <w:r>
        <w:rPr>
          <w:szCs w:val="28"/>
        </w:rPr>
        <w:t>Муканбаев</w:t>
      </w:r>
      <w:proofErr w:type="spellEnd"/>
      <w:r>
        <w:rPr>
          <w:szCs w:val="28"/>
        </w:rPr>
        <w:t xml:space="preserve"> К.М. д.м.н., с.н.с.  (14.01.16.. 14.01.23.)</w:t>
      </w:r>
    </w:p>
    <w:p w:rsidR="00932916" w:rsidRDefault="00932916" w:rsidP="00932916">
      <w:pPr>
        <w:pStyle w:val="FR1"/>
        <w:spacing w:line="276" w:lineRule="auto"/>
        <w:jc w:val="both"/>
        <w:rPr>
          <w:szCs w:val="28"/>
        </w:rPr>
      </w:pPr>
      <w:proofErr w:type="spellStart"/>
      <w:r>
        <w:rPr>
          <w:szCs w:val="28"/>
        </w:rPr>
        <w:t>Токтогонова</w:t>
      </w:r>
      <w:proofErr w:type="spellEnd"/>
      <w:r>
        <w:rPr>
          <w:szCs w:val="28"/>
        </w:rPr>
        <w:t xml:space="preserve"> А.А. д.м.н., с.н.с. (14.01.16) </w:t>
      </w:r>
    </w:p>
    <w:p w:rsidR="00932916" w:rsidRDefault="00932916" w:rsidP="00932916">
      <w:pPr>
        <w:pStyle w:val="FR1"/>
        <w:spacing w:line="276" w:lineRule="auto"/>
        <w:jc w:val="both"/>
        <w:rPr>
          <w:szCs w:val="28"/>
        </w:rPr>
      </w:pPr>
      <w:r>
        <w:rPr>
          <w:szCs w:val="28"/>
        </w:rPr>
        <w:t xml:space="preserve"> </w:t>
      </w:r>
      <w:proofErr w:type="spellStart"/>
      <w:r>
        <w:rPr>
          <w:szCs w:val="28"/>
        </w:rPr>
        <w:t>Чубаков</w:t>
      </w:r>
      <w:proofErr w:type="spellEnd"/>
      <w:r>
        <w:rPr>
          <w:szCs w:val="28"/>
        </w:rPr>
        <w:t xml:space="preserve"> Т.Ч.  д.м.н.,  профессор  (14.01.16) </w:t>
      </w:r>
    </w:p>
    <w:p w:rsidR="00932916" w:rsidRDefault="00932916" w:rsidP="00932916">
      <w:pPr>
        <w:pStyle w:val="FR1"/>
        <w:spacing w:line="276" w:lineRule="auto"/>
        <w:jc w:val="both"/>
        <w:rPr>
          <w:szCs w:val="28"/>
        </w:rPr>
      </w:pPr>
      <w:r>
        <w:rPr>
          <w:szCs w:val="28"/>
        </w:rPr>
        <w:t xml:space="preserve"> </w:t>
      </w:r>
      <w:proofErr w:type="spellStart"/>
      <w:r>
        <w:rPr>
          <w:szCs w:val="28"/>
        </w:rPr>
        <w:t>Абдиев</w:t>
      </w:r>
      <w:proofErr w:type="spellEnd"/>
      <w:r>
        <w:rPr>
          <w:szCs w:val="28"/>
        </w:rPr>
        <w:t xml:space="preserve"> М.Д. к.м.н. (14.01.16)</w:t>
      </w:r>
    </w:p>
    <w:p w:rsidR="00932916" w:rsidRDefault="00932916" w:rsidP="00932916">
      <w:pPr>
        <w:pStyle w:val="FR1"/>
        <w:spacing w:line="276" w:lineRule="auto"/>
        <w:jc w:val="both"/>
        <w:rPr>
          <w:szCs w:val="28"/>
        </w:rPr>
      </w:pPr>
      <w:r>
        <w:rPr>
          <w:szCs w:val="28"/>
        </w:rPr>
        <w:t xml:space="preserve"> </w:t>
      </w:r>
      <w:proofErr w:type="spellStart"/>
      <w:r>
        <w:rPr>
          <w:szCs w:val="28"/>
        </w:rPr>
        <w:t>Азыкова</w:t>
      </w:r>
      <w:proofErr w:type="spellEnd"/>
      <w:r>
        <w:rPr>
          <w:szCs w:val="28"/>
        </w:rPr>
        <w:t xml:space="preserve"> А.Б. к.м.н. (14.01.16), </w:t>
      </w:r>
    </w:p>
    <w:p w:rsidR="00932916" w:rsidRDefault="00932916" w:rsidP="00932916">
      <w:pPr>
        <w:pStyle w:val="FR1"/>
        <w:spacing w:line="276" w:lineRule="auto"/>
        <w:jc w:val="both"/>
      </w:pPr>
      <w:r>
        <w:rPr>
          <w:szCs w:val="28"/>
        </w:rPr>
        <w:t xml:space="preserve"> </w:t>
      </w:r>
      <w:proofErr w:type="spellStart"/>
      <w:r>
        <w:rPr>
          <w:szCs w:val="28"/>
        </w:rPr>
        <w:t>Байтелиева</w:t>
      </w:r>
      <w:proofErr w:type="spellEnd"/>
      <w:r>
        <w:rPr>
          <w:szCs w:val="28"/>
        </w:rPr>
        <w:t xml:space="preserve"> А.К. , к.м.н.  (14.01.16) </w:t>
      </w:r>
    </w:p>
    <w:p w:rsidR="00932916" w:rsidRDefault="00932916" w:rsidP="00932916">
      <w:pPr>
        <w:pStyle w:val="FR1"/>
        <w:spacing w:line="276" w:lineRule="auto"/>
        <w:jc w:val="both"/>
        <w:rPr>
          <w:szCs w:val="28"/>
        </w:rPr>
      </w:pPr>
      <w:r>
        <w:rPr>
          <w:szCs w:val="28"/>
        </w:rPr>
        <w:t xml:space="preserve"> Гончарова З.К. </w:t>
      </w:r>
      <w:proofErr w:type="gramStart"/>
      <w:r>
        <w:rPr>
          <w:szCs w:val="28"/>
        </w:rPr>
        <w:t>к.б</w:t>
      </w:r>
      <w:proofErr w:type="gramEnd"/>
      <w:r>
        <w:rPr>
          <w:szCs w:val="28"/>
        </w:rPr>
        <w:t>.н. (03.02.03)</w:t>
      </w:r>
    </w:p>
    <w:p w:rsidR="00932916" w:rsidRDefault="00932916" w:rsidP="00932916">
      <w:pPr>
        <w:pStyle w:val="FR1"/>
        <w:spacing w:line="276" w:lineRule="auto"/>
        <w:jc w:val="both"/>
      </w:pPr>
      <w:r>
        <w:rPr>
          <w:szCs w:val="28"/>
        </w:rPr>
        <w:t xml:space="preserve"> Разаков О.Р. к.м.н.(14.01.16)</w:t>
      </w:r>
    </w:p>
    <w:p w:rsidR="00932916" w:rsidRDefault="00932916" w:rsidP="00932916">
      <w:pPr>
        <w:pStyle w:val="FR1"/>
        <w:spacing w:line="276" w:lineRule="auto"/>
        <w:jc w:val="both"/>
        <w:rPr>
          <w:szCs w:val="28"/>
        </w:rPr>
      </w:pPr>
      <w:proofErr w:type="spellStart"/>
      <w:r>
        <w:rPr>
          <w:szCs w:val="28"/>
        </w:rPr>
        <w:t>Турдумамбетова</w:t>
      </w:r>
      <w:proofErr w:type="spellEnd"/>
      <w:r>
        <w:rPr>
          <w:szCs w:val="28"/>
        </w:rPr>
        <w:t xml:space="preserve"> Г.К.  к.м.н., доцент (14.01.16) </w:t>
      </w:r>
    </w:p>
    <w:p w:rsidR="00932916" w:rsidRDefault="00932916" w:rsidP="00932916">
      <w:pPr>
        <w:pStyle w:val="FR1"/>
        <w:spacing w:line="276" w:lineRule="auto"/>
        <w:jc w:val="both"/>
        <w:rPr>
          <w:szCs w:val="28"/>
        </w:rPr>
      </w:pPr>
      <w:proofErr w:type="spellStart"/>
      <w:r>
        <w:rPr>
          <w:szCs w:val="28"/>
        </w:rPr>
        <w:t>Тыныстанова</w:t>
      </w:r>
      <w:proofErr w:type="spellEnd"/>
      <w:r>
        <w:rPr>
          <w:szCs w:val="28"/>
        </w:rPr>
        <w:t xml:space="preserve"> Р.И.  к.м.н. (14.01.16) </w:t>
      </w:r>
    </w:p>
    <w:p w:rsidR="00932916" w:rsidRDefault="00932916" w:rsidP="00932916">
      <w:pPr>
        <w:pStyle w:val="FR1"/>
        <w:spacing w:line="276" w:lineRule="auto"/>
        <w:jc w:val="both"/>
      </w:pPr>
      <w:proofErr w:type="spellStart"/>
      <w:r>
        <w:rPr>
          <w:szCs w:val="28"/>
        </w:rPr>
        <w:t>Чонорова</w:t>
      </w:r>
      <w:proofErr w:type="spellEnd"/>
      <w:r>
        <w:rPr>
          <w:szCs w:val="28"/>
        </w:rPr>
        <w:t xml:space="preserve">  О.А. к.м.н. (14.01.16) </w:t>
      </w:r>
    </w:p>
    <w:p w:rsidR="00932916" w:rsidRDefault="00932916" w:rsidP="00932916">
      <w:pPr>
        <w:spacing w:after="0"/>
        <w:rPr>
          <w:rFonts w:ascii="Times New Roman" w:hAnsi="Times New Roman" w:cs="Times New Roman"/>
          <w:b/>
          <w:sz w:val="28"/>
          <w:szCs w:val="28"/>
        </w:rPr>
      </w:pPr>
      <w:r>
        <w:rPr>
          <w:rFonts w:ascii="Times New Roman" w:hAnsi="Times New Roman" w:cs="Times New Roman"/>
          <w:b/>
          <w:sz w:val="28"/>
          <w:szCs w:val="28"/>
        </w:rPr>
        <w:t>Повестка дня:</w:t>
      </w:r>
    </w:p>
    <w:p w:rsidR="00932916" w:rsidRDefault="00932916" w:rsidP="00932916">
      <w:pPr>
        <w:spacing w:after="0"/>
        <w:rPr>
          <w:rFonts w:ascii="Times New Roman" w:hAnsi="Times New Roman" w:cs="Times New Roman"/>
          <w:sz w:val="28"/>
          <w:szCs w:val="28"/>
        </w:rPr>
      </w:pPr>
      <w:r>
        <w:rPr>
          <w:rFonts w:ascii="Times New Roman" w:hAnsi="Times New Roman" w:cs="Times New Roman"/>
          <w:sz w:val="28"/>
          <w:szCs w:val="28"/>
        </w:rPr>
        <w:t xml:space="preserve">1. Апробация   диссертационной работы соискателя НЦФ </w:t>
      </w:r>
      <w:proofErr w:type="spellStart"/>
      <w:r>
        <w:rPr>
          <w:rFonts w:ascii="Times New Roman" w:hAnsi="Times New Roman" w:cs="Times New Roman"/>
          <w:sz w:val="28"/>
          <w:szCs w:val="28"/>
        </w:rPr>
        <w:t>Кожомкулова</w:t>
      </w:r>
      <w:proofErr w:type="spellEnd"/>
      <w:r>
        <w:rPr>
          <w:rFonts w:ascii="Times New Roman" w:hAnsi="Times New Roman" w:cs="Times New Roman"/>
          <w:sz w:val="28"/>
          <w:szCs w:val="28"/>
        </w:rPr>
        <w:t xml:space="preserve"> М.Д..                         «Внелегочной туберкулез в  Кыргызской Республике»,   представленной на соискание ученой степени кандидата медицинских наук по специальности 14.01.16 –фтизиатрия.</w:t>
      </w:r>
    </w:p>
    <w:p w:rsidR="00932916" w:rsidRDefault="00932916" w:rsidP="00932916">
      <w:pPr>
        <w:spacing w:after="0"/>
        <w:rPr>
          <w:rFonts w:ascii="Times New Roman" w:hAnsi="Times New Roman" w:cs="Times New Roman"/>
          <w:sz w:val="28"/>
          <w:szCs w:val="28"/>
        </w:rPr>
      </w:pPr>
      <w:r>
        <w:rPr>
          <w:rFonts w:ascii="Times New Roman" w:hAnsi="Times New Roman" w:cs="Times New Roman"/>
          <w:b/>
          <w:sz w:val="28"/>
          <w:szCs w:val="28"/>
        </w:rPr>
        <w:t xml:space="preserve">Научный руководитель: </w:t>
      </w:r>
      <w:r>
        <w:rPr>
          <w:rFonts w:ascii="Times New Roman" w:hAnsi="Times New Roman" w:cs="Times New Roman"/>
          <w:sz w:val="28"/>
          <w:szCs w:val="28"/>
        </w:rPr>
        <w:t xml:space="preserve">д.м.н., с.н.с.  </w:t>
      </w:r>
      <w:proofErr w:type="spellStart"/>
      <w:r>
        <w:rPr>
          <w:rFonts w:ascii="Times New Roman" w:hAnsi="Times New Roman" w:cs="Times New Roman"/>
          <w:sz w:val="28"/>
          <w:szCs w:val="28"/>
        </w:rPr>
        <w:t>Муканбаев</w:t>
      </w:r>
      <w:proofErr w:type="spellEnd"/>
      <w:r>
        <w:rPr>
          <w:rFonts w:ascii="Times New Roman" w:hAnsi="Times New Roman" w:cs="Times New Roman"/>
          <w:sz w:val="28"/>
          <w:szCs w:val="28"/>
        </w:rPr>
        <w:t xml:space="preserve"> К.М., главный научный сотрудник НЦФ МЗ КР.</w:t>
      </w:r>
    </w:p>
    <w:p w:rsidR="00932916" w:rsidRDefault="00932916" w:rsidP="00932916">
      <w:pPr>
        <w:pStyle w:val="FR1"/>
        <w:spacing w:line="276" w:lineRule="auto"/>
        <w:ind w:left="482"/>
        <w:rPr>
          <w:b/>
        </w:rPr>
      </w:pPr>
      <w:r>
        <w:rPr>
          <w:b/>
        </w:rPr>
        <w:t>Рецензенты:</w:t>
      </w:r>
    </w:p>
    <w:p w:rsidR="00932916" w:rsidRDefault="00932916" w:rsidP="00932916">
      <w:pPr>
        <w:pStyle w:val="a8"/>
        <w:numPr>
          <w:ilvl w:val="0"/>
          <w:numId w:val="1"/>
        </w:numPr>
        <w:autoSpaceDE w:val="0"/>
        <w:autoSpaceDN w:val="0"/>
        <w:spacing w:after="0"/>
        <w:jc w:val="both"/>
        <w:rPr>
          <w:b/>
          <w:sz w:val="28"/>
          <w:szCs w:val="28"/>
        </w:rPr>
      </w:pPr>
      <w:proofErr w:type="spellStart"/>
      <w:r>
        <w:rPr>
          <w:rFonts w:ascii="Times New Roman" w:hAnsi="Times New Roman" w:cs="Times New Roman"/>
          <w:sz w:val="28"/>
          <w:szCs w:val="28"/>
        </w:rPr>
        <w:t>Азыкова</w:t>
      </w:r>
      <w:proofErr w:type="spellEnd"/>
      <w:r>
        <w:rPr>
          <w:rFonts w:ascii="Times New Roman" w:hAnsi="Times New Roman" w:cs="Times New Roman"/>
          <w:sz w:val="28"/>
          <w:szCs w:val="28"/>
        </w:rPr>
        <w:t xml:space="preserve"> А.Б. - доцент кафедры </w:t>
      </w:r>
      <w:proofErr w:type="spellStart"/>
      <w:r>
        <w:rPr>
          <w:rFonts w:ascii="Times New Roman" w:hAnsi="Times New Roman" w:cs="Times New Roman"/>
          <w:sz w:val="28"/>
          <w:szCs w:val="28"/>
        </w:rPr>
        <w:t>дерматовенерологии</w:t>
      </w:r>
      <w:proofErr w:type="spellEnd"/>
      <w:r>
        <w:rPr>
          <w:rFonts w:ascii="Times New Roman" w:hAnsi="Times New Roman" w:cs="Times New Roman"/>
          <w:sz w:val="28"/>
          <w:szCs w:val="28"/>
        </w:rPr>
        <w:t xml:space="preserve">  и </w:t>
      </w:r>
      <w:proofErr w:type="spellStart"/>
      <w:r>
        <w:rPr>
          <w:rFonts w:ascii="Times New Roman" w:hAnsi="Times New Roman" w:cs="Times New Roman"/>
          <w:sz w:val="28"/>
          <w:szCs w:val="28"/>
        </w:rPr>
        <w:t>фтизиопульмонологии</w:t>
      </w:r>
      <w:proofErr w:type="spellEnd"/>
      <w:r>
        <w:rPr>
          <w:rFonts w:ascii="Times New Roman" w:hAnsi="Times New Roman" w:cs="Times New Roman"/>
          <w:sz w:val="28"/>
          <w:szCs w:val="28"/>
        </w:rPr>
        <w:t xml:space="preserve"> медицинского факультета  КРСУ им. Б.Н. Ельцина,  к.м.н.</w:t>
      </w:r>
    </w:p>
    <w:p w:rsidR="00932916" w:rsidRDefault="00932916" w:rsidP="00932916">
      <w:pPr>
        <w:pStyle w:val="a8"/>
        <w:numPr>
          <w:ilvl w:val="0"/>
          <w:numId w:val="1"/>
        </w:numPr>
        <w:autoSpaceDE w:val="0"/>
        <w:autoSpaceDN w:val="0"/>
        <w:spacing w:after="0"/>
        <w:jc w:val="both"/>
        <w:rPr>
          <w:b/>
          <w:sz w:val="28"/>
          <w:szCs w:val="28"/>
        </w:rPr>
      </w:pPr>
      <w:proofErr w:type="spellStart"/>
      <w:r>
        <w:rPr>
          <w:rFonts w:ascii="Times New Roman" w:hAnsi="Times New Roman" w:cs="Times New Roman"/>
          <w:sz w:val="28"/>
          <w:szCs w:val="28"/>
        </w:rPr>
        <w:t>Ташпулатова</w:t>
      </w:r>
      <w:proofErr w:type="spellEnd"/>
      <w:r>
        <w:rPr>
          <w:rFonts w:ascii="Times New Roman" w:hAnsi="Times New Roman" w:cs="Times New Roman"/>
          <w:sz w:val="28"/>
          <w:szCs w:val="28"/>
        </w:rPr>
        <w:t xml:space="preserve"> Ф.К. – доцент кафедры инфекционных болезней, фтизиатрии и пульмонологии Ташкентского педиатрического медицинского института, д.м.н.                                    </w:t>
      </w:r>
    </w:p>
    <w:p w:rsidR="00932916" w:rsidRDefault="00932916" w:rsidP="00932916">
      <w:pPr>
        <w:pStyle w:val="a5"/>
        <w:spacing w:after="0" w:line="276" w:lineRule="auto"/>
        <w:jc w:val="both"/>
        <w:rPr>
          <w:sz w:val="28"/>
          <w:szCs w:val="28"/>
        </w:rPr>
      </w:pPr>
      <w:r>
        <w:rPr>
          <w:sz w:val="28"/>
          <w:szCs w:val="28"/>
        </w:rPr>
        <w:t xml:space="preserve">           Заседание открыл председатель  - директор НЦФ, д.м.н., проф. Кадыров. Ознакомил присутствующих с повесткой дня – апробация кандидатской диссертации  соискателя НЦФ </w:t>
      </w:r>
      <w:proofErr w:type="spellStart"/>
      <w:r>
        <w:rPr>
          <w:sz w:val="28"/>
          <w:szCs w:val="28"/>
        </w:rPr>
        <w:t>Кожомкулова</w:t>
      </w:r>
      <w:proofErr w:type="spellEnd"/>
      <w:r>
        <w:rPr>
          <w:sz w:val="28"/>
          <w:szCs w:val="28"/>
        </w:rPr>
        <w:t xml:space="preserve"> М.Д. </w:t>
      </w:r>
    </w:p>
    <w:p w:rsidR="00932916" w:rsidRDefault="00932916" w:rsidP="00932916">
      <w:pPr>
        <w:pStyle w:val="a5"/>
        <w:spacing w:after="0" w:line="276" w:lineRule="auto"/>
        <w:jc w:val="both"/>
        <w:rPr>
          <w:sz w:val="28"/>
          <w:szCs w:val="28"/>
        </w:rPr>
      </w:pPr>
      <w:r>
        <w:rPr>
          <w:sz w:val="28"/>
          <w:szCs w:val="28"/>
        </w:rPr>
        <w:lastRenderedPageBreak/>
        <w:t xml:space="preserve">«Внелегочной туберкулез в Кыргызской Республике». Определил регламент выступлений. Предоставил слово ученому секретарю   НЦФ Гончаровой З.К. для  ознакомления присутствующих с документами личного дела соискателя. </w:t>
      </w:r>
    </w:p>
    <w:p w:rsidR="00932916" w:rsidRDefault="00932916" w:rsidP="00932916">
      <w:pPr>
        <w:pStyle w:val="a5"/>
        <w:spacing w:after="0" w:line="276" w:lineRule="auto"/>
        <w:jc w:val="both"/>
        <w:rPr>
          <w:sz w:val="28"/>
          <w:szCs w:val="28"/>
        </w:rPr>
      </w:pPr>
      <w:r>
        <w:rPr>
          <w:b/>
          <w:sz w:val="28"/>
          <w:szCs w:val="28"/>
        </w:rPr>
        <w:t xml:space="preserve">Слушали ученого секретаря НЦФ,  </w:t>
      </w:r>
      <w:proofErr w:type="gramStart"/>
      <w:r>
        <w:rPr>
          <w:b/>
          <w:sz w:val="28"/>
          <w:szCs w:val="28"/>
        </w:rPr>
        <w:t>к.б</w:t>
      </w:r>
      <w:proofErr w:type="gramEnd"/>
      <w:r>
        <w:rPr>
          <w:b/>
          <w:sz w:val="28"/>
          <w:szCs w:val="28"/>
        </w:rPr>
        <w:t>.н. Гончарову З.К</w:t>
      </w:r>
      <w:r>
        <w:rPr>
          <w:sz w:val="28"/>
          <w:szCs w:val="28"/>
        </w:rPr>
        <w:t xml:space="preserve">.  Ознакомила присутствующих с личным делом </w:t>
      </w:r>
      <w:proofErr w:type="spellStart"/>
      <w:r>
        <w:rPr>
          <w:sz w:val="28"/>
          <w:szCs w:val="28"/>
        </w:rPr>
        <w:t>Кожомкулова</w:t>
      </w:r>
      <w:proofErr w:type="spellEnd"/>
      <w:r>
        <w:rPr>
          <w:sz w:val="28"/>
          <w:szCs w:val="28"/>
        </w:rPr>
        <w:t xml:space="preserve"> </w:t>
      </w:r>
      <w:proofErr w:type="spellStart"/>
      <w:r>
        <w:rPr>
          <w:sz w:val="28"/>
          <w:szCs w:val="28"/>
        </w:rPr>
        <w:t>М.Дж</w:t>
      </w:r>
      <w:proofErr w:type="spellEnd"/>
      <w:r>
        <w:rPr>
          <w:sz w:val="28"/>
          <w:szCs w:val="28"/>
        </w:rPr>
        <w:t>. (материалы в деле). Документы оформлены в соответствии с требованиями НАК КР.</w:t>
      </w:r>
    </w:p>
    <w:p w:rsidR="00932916" w:rsidRDefault="00932916" w:rsidP="00932916">
      <w:pPr>
        <w:jc w:val="both"/>
        <w:rPr>
          <w:rFonts w:ascii="Times New Roman" w:hAnsi="Times New Roman" w:cs="Times New Roman"/>
          <w:sz w:val="28"/>
          <w:szCs w:val="28"/>
        </w:rPr>
      </w:pPr>
      <w:r>
        <w:rPr>
          <w:rFonts w:ascii="Times New Roman" w:hAnsi="Times New Roman" w:cs="Times New Roman"/>
          <w:sz w:val="28"/>
          <w:szCs w:val="28"/>
        </w:rPr>
        <w:t>Согласно РЕЕСТРУ  НАК КР</w:t>
      </w:r>
      <w:r>
        <w:rPr>
          <w:rFonts w:ascii="Times New Roman" w:hAnsi="Times New Roman" w:cs="Times New Roman"/>
          <w:b/>
          <w:sz w:val="28"/>
          <w:szCs w:val="28"/>
        </w:rPr>
        <w:t xml:space="preserve"> </w:t>
      </w:r>
      <w:r>
        <w:rPr>
          <w:rFonts w:ascii="Times New Roman" w:hAnsi="Times New Roman" w:cs="Times New Roman"/>
          <w:sz w:val="28"/>
          <w:szCs w:val="28"/>
        </w:rPr>
        <w:t xml:space="preserve">тема диссертационной работы </w:t>
      </w:r>
      <w:proofErr w:type="spellStart"/>
      <w:r>
        <w:rPr>
          <w:rFonts w:ascii="Times New Roman" w:hAnsi="Times New Roman" w:cs="Times New Roman"/>
          <w:sz w:val="28"/>
          <w:szCs w:val="28"/>
        </w:rPr>
        <w:t>Кожомкулова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Дж.К</w:t>
      </w:r>
      <w:proofErr w:type="spellEnd"/>
      <w:r>
        <w:rPr>
          <w:rFonts w:ascii="Times New Roman" w:hAnsi="Times New Roman" w:cs="Times New Roman"/>
          <w:sz w:val="28"/>
          <w:szCs w:val="28"/>
        </w:rPr>
        <w:t xml:space="preserve">. «Особенности клинического течения лекарственно-устойчивых форм туберкулеза», </w:t>
      </w:r>
      <w:r>
        <w:rPr>
          <w:rFonts w:ascii="Times New Roman" w:hAnsi="Times New Roman" w:cs="Times New Roman"/>
          <w:b/>
          <w:sz w:val="28"/>
          <w:szCs w:val="28"/>
        </w:rPr>
        <w:t xml:space="preserve"> </w:t>
      </w:r>
      <w:r>
        <w:rPr>
          <w:rFonts w:ascii="Times New Roman" w:hAnsi="Times New Roman" w:cs="Times New Roman"/>
          <w:sz w:val="28"/>
          <w:szCs w:val="28"/>
        </w:rPr>
        <w:t xml:space="preserve">утвержденная на  УС НЦФ 28 января 2010 г, протокол № 1, была </w:t>
      </w:r>
      <w:proofErr w:type="spellStart"/>
      <w:r>
        <w:rPr>
          <w:rFonts w:ascii="Times New Roman" w:hAnsi="Times New Roman" w:cs="Times New Roman"/>
          <w:sz w:val="28"/>
          <w:szCs w:val="28"/>
        </w:rPr>
        <w:t>переутверждена</w:t>
      </w:r>
      <w:proofErr w:type="spellEnd"/>
      <w:r>
        <w:rPr>
          <w:rFonts w:ascii="Times New Roman" w:hAnsi="Times New Roman" w:cs="Times New Roman"/>
          <w:sz w:val="28"/>
          <w:szCs w:val="28"/>
        </w:rPr>
        <w:t xml:space="preserve">, в соответствии с заявлением соискателя, на тему «Внелегочной туберкулез в Кыргызской Республике».  Научным руководителем назначен  - д.м.н. </w:t>
      </w:r>
      <w:proofErr w:type="spellStart"/>
      <w:r>
        <w:rPr>
          <w:rFonts w:ascii="Times New Roman" w:hAnsi="Times New Roman" w:cs="Times New Roman"/>
          <w:sz w:val="28"/>
          <w:szCs w:val="28"/>
        </w:rPr>
        <w:t>Муканбаев</w:t>
      </w:r>
      <w:proofErr w:type="spellEnd"/>
      <w:r>
        <w:rPr>
          <w:rFonts w:ascii="Times New Roman" w:hAnsi="Times New Roman" w:cs="Times New Roman"/>
          <w:sz w:val="28"/>
          <w:szCs w:val="28"/>
        </w:rPr>
        <w:t xml:space="preserve"> К.М. (протокол  № 7 от 6 декабря 2019 года). Гончарова З.К.    ознакомила присутствующих с приказом НЦФ № 61  от  20 ноября  2023 г. о создании экспертной комиссии по проверке первичного материала диссертационной работы  </w:t>
      </w:r>
      <w:proofErr w:type="spellStart"/>
      <w:r>
        <w:rPr>
          <w:rFonts w:ascii="Times New Roman" w:hAnsi="Times New Roman" w:cs="Times New Roman"/>
          <w:sz w:val="28"/>
          <w:szCs w:val="28"/>
        </w:rPr>
        <w:t>Кожомкулова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М.Дж</w:t>
      </w:r>
      <w:proofErr w:type="spellEnd"/>
      <w:r>
        <w:rPr>
          <w:rFonts w:ascii="Times New Roman" w:hAnsi="Times New Roman" w:cs="Times New Roman"/>
          <w:sz w:val="28"/>
          <w:szCs w:val="28"/>
        </w:rPr>
        <w:t>.</w:t>
      </w:r>
    </w:p>
    <w:p w:rsidR="00932916" w:rsidRDefault="00932916" w:rsidP="00932916">
      <w:pPr>
        <w:pStyle w:val="a5"/>
        <w:spacing w:after="0" w:line="276" w:lineRule="auto"/>
        <w:jc w:val="both"/>
        <w:rPr>
          <w:sz w:val="28"/>
          <w:szCs w:val="28"/>
        </w:rPr>
      </w:pPr>
      <w:r>
        <w:rPr>
          <w:b/>
          <w:sz w:val="28"/>
          <w:szCs w:val="28"/>
        </w:rPr>
        <w:t xml:space="preserve">Председатель </w:t>
      </w:r>
      <w:r>
        <w:rPr>
          <w:sz w:val="28"/>
          <w:szCs w:val="28"/>
        </w:rPr>
        <w:t xml:space="preserve">предоставил слово председателю экспертной комиссии,  к.м.н. </w:t>
      </w:r>
      <w:proofErr w:type="spellStart"/>
      <w:r>
        <w:rPr>
          <w:sz w:val="28"/>
          <w:szCs w:val="28"/>
        </w:rPr>
        <w:t>Тыныстановой</w:t>
      </w:r>
      <w:proofErr w:type="spellEnd"/>
      <w:r>
        <w:rPr>
          <w:sz w:val="28"/>
          <w:szCs w:val="28"/>
        </w:rPr>
        <w:t xml:space="preserve"> Р.И. для оглашения результатов проверки первичного материала.</w:t>
      </w:r>
    </w:p>
    <w:p w:rsidR="00932916" w:rsidRDefault="00932916" w:rsidP="00932916">
      <w:pPr>
        <w:pStyle w:val="a5"/>
        <w:spacing w:after="0" w:line="276" w:lineRule="auto"/>
        <w:jc w:val="both"/>
        <w:rPr>
          <w:sz w:val="28"/>
          <w:szCs w:val="28"/>
        </w:rPr>
      </w:pPr>
      <w:r>
        <w:rPr>
          <w:b/>
          <w:sz w:val="28"/>
          <w:szCs w:val="28"/>
        </w:rPr>
        <w:t xml:space="preserve">    Слушали </w:t>
      </w:r>
      <w:r>
        <w:rPr>
          <w:sz w:val="28"/>
          <w:szCs w:val="28"/>
        </w:rPr>
        <w:t xml:space="preserve">к.м.н. </w:t>
      </w:r>
      <w:proofErr w:type="spellStart"/>
      <w:r>
        <w:rPr>
          <w:sz w:val="28"/>
          <w:szCs w:val="28"/>
        </w:rPr>
        <w:t>Тыныстанову</w:t>
      </w:r>
      <w:proofErr w:type="spellEnd"/>
      <w:r>
        <w:rPr>
          <w:sz w:val="28"/>
          <w:szCs w:val="28"/>
        </w:rPr>
        <w:t xml:space="preserve"> Р.И., зачитала акт проверки первичного материала диссертационной работы </w:t>
      </w:r>
      <w:proofErr w:type="spellStart"/>
      <w:r>
        <w:rPr>
          <w:sz w:val="28"/>
          <w:szCs w:val="28"/>
        </w:rPr>
        <w:t>Кожомкулова</w:t>
      </w:r>
      <w:proofErr w:type="spellEnd"/>
      <w:r>
        <w:rPr>
          <w:sz w:val="28"/>
          <w:szCs w:val="28"/>
        </w:rPr>
        <w:t xml:space="preserve"> М.Д.. (материалы в деле).</w:t>
      </w:r>
    </w:p>
    <w:p w:rsidR="00932916" w:rsidRDefault="00932916" w:rsidP="00932916">
      <w:pPr>
        <w:spacing w:after="0"/>
        <w:jc w:val="both"/>
        <w:rPr>
          <w:rFonts w:ascii="Times New Roman" w:hAnsi="Times New Roman" w:cs="Times New Roman"/>
          <w:sz w:val="28"/>
          <w:szCs w:val="28"/>
        </w:rPr>
      </w:pPr>
      <w:r>
        <w:rPr>
          <w:rFonts w:ascii="Times New Roman" w:hAnsi="Times New Roman" w:cs="Times New Roman"/>
          <w:b/>
          <w:sz w:val="28"/>
          <w:szCs w:val="28"/>
        </w:rPr>
        <w:t xml:space="preserve">    Председатель: </w:t>
      </w:r>
      <w:r>
        <w:rPr>
          <w:rFonts w:ascii="Times New Roman" w:hAnsi="Times New Roman" w:cs="Times New Roman"/>
          <w:sz w:val="28"/>
          <w:szCs w:val="28"/>
        </w:rPr>
        <w:t xml:space="preserve">слово для доклада основных положений диссертации предоставляется  соискателю  </w:t>
      </w:r>
      <w:proofErr w:type="spellStart"/>
      <w:r>
        <w:rPr>
          <w:rFonts w:ascii="Times New Roman" w:hAnsi="Times New Roman" w:cs="Times New Roman"/>
          <w:sz w:val="28"/>
          <w:szCs w:val="28"/>
        </w:rPr>
        <w:t>Кожомкулову</w:t>
      </w:r>
      <w:proofErr w:type="spellEnd"/>
      <w:r>
        <w:rPr>
          <w:rFonts w:ascii="Times New Roman" w:hAnsi="Times New Roman" w:cs="Times New Roman"/>
          <w:sz w:val="28"/>
          <w:szCs w:val="28"/>
        </w:rPr>
        <w:t xml:space="preserve"> М.Д.</w:t>
      </w:r>
    </w:p>
    <w:p w:rsidR="00932916" w:rsidRDefault="00932916" w:rsidP="00932916">
      <w:pPr>
        <w:spacing w:after="0"/>
        <w:jc w:val="both"/>
        <w:rPr>
          <w:rFonts w:ascii="Times New Roman" w:hAnsi="Times New Roman" w:cs="Times New Roman"/>
          <w:sz w:val="28"/>
          <w:szCs w:val="28"/>
        </w:rPr>
      </w:pPr>
      <w:r>
        <w:rPr>
          <w:rFonts w:ascii="Times New Roman" w:hAnsi="Times New Roman" w:cs="Times New Roman"/>
          <w:b/>
          <w:sz w:val="28"/>
          <w:szCs w:val="28"/>
        </w:rPr>
        <w:t xml:space="preserve">Слушали </w:t>
      </w:r>
      <w:proofErr w:type="spellStart"/>
      <w:r>
        <w:rPr>
          <w:rFonts w:ascii="Times New Roman" w:hAnsi="Times New Roman" w:cs="Times New Roman"/>
          <w:sz w:val="28"/>
          <w:szCs w:val="28"/>
        </w:rPr>
        <w:t>Кожомкулова</w:t>
      </w:r>
      <w:proofErr w:type="spellEnd"/>
      <w:r>
        <w:rPr>
          <w:rFonts w:ascii="Times New Roman" w:hAnsi="Times New Roman" w:cs="Times New Roman"/>
          <w:sz w:val="28"/>
          <w:szCs w:val="28"/>
        </w:rPr>
        <w:t xml:space="preserve"> М.Д., в докладе представлены цель, задачи и основные результаты выполненной  кандидатской диссертации на тему: «Внелегочной туберкулез в Кыргызской Республике»  с демонстрацией слайдов  (доклад прилагается).</w:t>
      </w:r>
    </w:p>
    <w:p w:rsidR="00932916" w:rsidRDefault="00932916" w:rsidP="00932916">
      <w:pPr>
        <w:pStyle w:val="a4"/>
        <w:spacing w:line="276" w:lineRule="auto"/>
        <w:jc w:val="both"/>
        <w:rPr>
          <w:b w:val="0"/>
          <w:sz w:val="28"/>
          <w:szCs w:val="28"/>
        </w:rPr>
      </w:pPr>
      <w:r>
        <w:rPr>
          <w:b w:val="0"/>
          <w:sz w:val="28"/>
          <w:szCs w:val="28"/>
        </w:rPr>
        <w:t xml:space="preserve">          Доклад закончен.</w:t>
      </w:r>
    </w:p>
    <w:p w:rsidR="00932916" w:rsidRDefault="00932916" w:rsidP="00932916">
      <w:pPr>
        <w:spacing w:after="0"/>
        <w:jc w:val="both"/>
        <w:rPr>
          <w:rFonts w:ascii="Times New Roman" w:hAnsi="Times New Roman" w:cs="Times New Roman"/>
          <w:sz w:val="28"/>
          <w:szCs w:val="28"/>
        </w:rPr>
      </w:pPr>
      <w:r>
        <w:rPr>
          <w:rFonts w:ascii="Times New Roman" w:hAnsi="Times New Roman" w:cs="Times New Roman"/>
          <w:b/>
          <w:sz w:val="28"/>
          <w:szCs w:val="28"/>
        </w:rPr>
        <w:t xml:space="preserve"> Председатель:</w:t>
      </w:r>
      <w:r>
        <w:rPr>
          <w:rFonts w:ascii="Times New Roman" w:hAnsi="Times New Roman" w:cs="Times New Roman"/>
          <w:sz w:val="28"/>
          <w:szCs w:val="28"/>
        </w:rPr>
        <w:t xml:space="preserve"> Спасибо за доклад, Медер Джумабаевич, прошу задавать вопросы докладчику. </w:t>
      </w:r>
    </w:p>
    <w:p w:rsidR="00932916" w:rsidRDefault="00932916" w:rsidP="00932916">
      <w:pPr>
        <w:spacing w:after="0"/>
        <w:jc w:val="both"/>
        <w:rPr>
          <w:rFonts w:ascii="Times New Roman" w:hAnsi="Times New Roman" w:cs="Times New Roman"/>
          <w:sz w:val="28"/>
          <w:szCs w:val="28"/>
        </w:rPr>
      </w:pPr>
      <w:r>
        <w:rPr>
          <w:rFonts w:ascii="Times New Roman" w:hAnsi="Times New Roman" w:cs="Times New Roman"/>
          <w:sz w:val="28"/>
          <w:szCs w:val="28"/>
        </w:rPr>
        <w:t xml:space="preserve"> Вопросы - ответы:</w:t>
      </w:r>
    </w:p>
    <w:p w:rsidR="00932916" w:rsidRDefault="00932916" w:rsidP="00932916">
      <w:pPr>
        <w:pStyle w:val="a8"/>
        <w:numPr>
          <w:ilvl w:val="0"/>
          <w:numId w:val="2"/>
        </w:numPr>
        <w:spacing w:after="0"/>
        <w:jc w:val="both"/>
        <w:rPr>
          <w:rFonts w:ascii="Times New Roman" w:hAnsi="Times New Roman" w:cs="Times New Roman"/>
          <w:b/>
          <w:sz w:val="28"/>
          <w:szCs w:val="28"/>
        </w:rPr>
      </w:pPr>
      <w:r>
        <w:rPr>
          <w:rFonts w:ascii="Times New Roman" w:hAnsi="Times New Roman" w:cs="Times New Roman"/>
          <w:b/>
          <w:sz w:val="28"/>
          <w:szCs w:val="28"/>
        </w:rPr>
        <w:t xml:space="preserve">Вопросы: д.м.н., проф. </w:t>
      </w:r>
      <w:proofErr w:type="spellStart"/>
      <w:r>
        <w:rPr>
          <w:rFonts w:ascii="Times New Roman" w:hAnsi="Times New Roman" w:cs="Times New Roman"/>
          <w:b/>
          <w:sz w:val="28"/>
          <w:szCs w:val="28"/>
        </w:rPr>
        <w:t>Чубаков</w:t>
      </w:r>
      <w:proofErr w:type="spellEnd"/>
      <w:r>
        <w:rPr>
          <w:rFonts w:ascii="Times New Roman" w:hAnsi="Times New Roman" w:cs="Times New Roman"/>
          <w:b/>
          <w:sz w:val="28"/>
          <w:szCs w:val="28"/>
        </w:rPr>
        <w:t xml:space="preserve"> Т.Ч.</w:t>
      </w:r>
    </w:p>
    <w:p w:rsidR="00932916" w:rsidRDefault="00932916" w:rsidP="00932916">
      <w:pPr>
        <w:pStyle w:val="a8"/>
        <w:numPr>
          <w:ilvl w:val="0"/>
          <w:numId w:val="2"/>
        </w:numPr>
        <w:spacing w:after="0"/>
        <w:ind w:left="426"/>
        <w:jc w:val="both"/>
        <w:rPr>
          <w:rFonts w:ascii="Times New Roman" w:hAnsi="Times New Roman" w:cs="Times New Roman"/>
          <w:sz w:val="28"/>
          <w:szCs w:val="28"/>
        </w:rPr>
      </w:pPr>
      <w:r>
        <w:rPr>
          <w:rFonts w:ascii="Times New Roman" w:hAnsi="Times New Roman" w:cs="Times New Roman"/>
          <w:sz w:val="28"/>
          <w:szCs w:val="28"/>
        </w:rPr>
        <w:t>Есть ли данные об уровне заболеваемости ВЛТ по регионам, в зависимости от возраста, пола?</w:t>
      </w:r>
    </w:p>
    <w:p w:rsidR="00932916" w:rsidRDefault="00932916" w:rsidP="00932916">
      <w:pPr>
        <w:pStyle w:val="a8"/>
        <w:numPr>
          <w:ilvl w:val="0"/>
          <w:numId w:val="2"/>
        </w:numPr>
        <w:spacing w:after="0"/>
        <w:ind w:left="142" w:firstLine="0"/>
        <w:jc w:val="both"/>
        <w:rPr>
          <w:rFonts w:ascii="Times New Roman" w:hAnsi="Times New Roman" w:cs="Times New Roman"/>
          <w:sz w:val="28"/>
          <w:szCs w:val="28"/>
        </w:rPr>
      </w:pPr>
      <w:r>
        <w:rPr>
          <w:rFonts w:ascii="Times New Roman" w:hAnsi="Times New Roman" w:cs="Times New Roman"/>
          <w:sz w:val="28"/>
          <w:szCs w:val="28"/>
        </w:rPr>
        <w:t>Учитывались ли Вами сочетанные формы заболевания</w:t>
      </w:r>
      <w:proofErr w:type="gramStart"/>
      <w:r>
        <w:rPr>
          <w:rFonts w:ascii="Times New Roman" w:hAnsi="Times New Roman" w:cs="Times New Roman"/>
          <w:sz w:val="28"/>
          <w:szCs w:val="28"/>
        </w:rPr>
        <w:t xml:space="preserve"> ?</w:t>
      </w:r>
      <w:proofErr w:type="gramEnd"/>
    </w:p>
    <w:p w:rsidR="00932916" w:rsidRDefault="00932916" w:rsidP="00932916">
      <w:pPr>
        <w:pStyle w:val="a8"/>
        <w:numPr>
          <w:ilvl w:val="0"/>
          <w:numId w:val="2"/>
        </w:numPr>
        <w:ind w:left="142" w:firstLine="0"/>
        <w:jc w:val="both"/>
        <w:rPr>
          <w:rFonts w:ascii="Times New Roman" w:hAnsi="Times New Roman" w:cs="Times New Roman"/>
          <w:sz w:val="28"/>
          <w:szCs w:val="28"/>
        </w:rPr>
      </w:pPr>
      <w:r>
        <w:rPr>
          <w:rFonts w:ascii="Times New Roman" w:hAnsi="Times New Roman" w:cs="Times New Roman"/>
          <w:sz w:val="28"/>
          <w:szCs w:val="28"/>
        </w:rPr>
        <w:t>Я предлагаю дополнить  диссертацию таблицей по частоте обнаружения  возбудителя  заболевания различными методами.</w:t>
      </w:r>
    </w:p>
    <w:p w:rsidR="00932916" w:rsidRDefault="00932916" w:rsidP="00932916">
      <w:pPr>
        <w:pStyle w:val="a8"/>
        <w:numPr>
          <w:ilvl w:val="0"/>
          <w:numId w:val="2"/>
        </w:numPr>
        <w:ind w:left="142" w:firstLine="0"/>
        <w:jc w:val="both"/>
        <w:rPr>
          <w:rFonts w:ascii="Times New Roman" w:hAnsi="Times New Roman" w:cs="Times New Roman"/>
          <w:sz w:val="28"/>
          <w:szCs w:val="28"/>
          <w:lang w:val="en-US"/>
        </w:rPr>
      </w:pPr>
      <w:r>
        <w:rPr>
          <w:rFonts w:ascii="Times New Roman" w:hAnsi="Times New Roman" w:cs="Times New Roman"/>
          <w:sz w:val="28"/>
          <w:szCs w:val="28"/>
        </w:rPr>
        <w:t>Какие у Вас предложения по лечению ВЛТ?</w:t>
      </w:r>
    </w:p>
    <w:p w:rsidR="00932916" w:rsidRDefault="00932916" w:rsidP="00932916">
      <w:pPr>
        <w:pStyle w:val="a8"/>
        <w:numPr>
          <w:ilvl w:val="0"/>
          <w:numId w:val="2"/>
        </w:numPr>
        <w:ind w:left="142" w:firstLine="0"/>
        <w:jc w:val="both"/>
        <w:rPr>
          <w:rFonts w:ascii="Times New Roman" w:hAnsi="Times New Roman" w:cs="Times New Roman"/>
          <w:sz w:val="28"/>
          <w:szCs w:val="28"/>
        </w:rPr>
      </w:pPr>
      <w:r>
        <w:rPr>
          <w:rFonts w:ascii="Times New Roman" w:hAnsi="Times New Roman" w:cs="Times New Roman"/>
          <w:sz w:val="28"/>
          <w:szCs w:val="28"/>
        </w:rPr>
        <w:lastRenderedPageBreak/>
        <w:t>Вами обоснована необходимость наиболее раннего получения результатов ТЛЧ,  что  конкретно Вы предлагаете.</w:t>
      </w:r>
    </w:p>
    <w:p w:rsidR="00932916" w:rsidRDefault="00932916" w:rsidP="00932916">
      <w:pPr>
        <w:jc w:val="both"/>
        <w:rPr>
          <w:rFonts w:ascii="Times New Roman" w:hAnsi="Times New Roman" w:cs="Times New Roman"/>
          <w:b/>
          <w:sz w:val="28"/>
          <w:szCs w:val="28"/>
        </w:rPr>
      </w:pPr>
      <w:r>
        <w:rPr>
          <w:rFonts w:ascii="Times New Roman" w:hAnsi="Times New Roman" w:cs="Times New Roman"/>
          <w:b/>
          <w:sz w:val="28"/>
          <w:szCs w:val="28"/>
        </w:rPr>
        <w:t>Ответы:</w:t>
      </w:r>
    </w:p>
    <w:p w:rsidR="00932916" w:rsidRDefault="00932916" w:rsidP="00932916">
      <w:pPr>
        <w:jc w:val="both"/>
        <w:rPr>
          <w:rFonts w:ascii="Times New Roman" w:hAnsi="Times New Roman" w:cs="Times New Roman"/>
          <w:sz w:val="28"/>
          <w:szCs w:val="28"/>
        </w:rPr>
      </w:pPr>
      <w:r>
        <w:rPr>
          <w:rFonts w:ascii="Times New Roman" w:hAnsi="Times New Roman" w:cs="Times New Roman"/>
          <w:sz w:val="28"/>
          <w:szCs w:val="28"/>
        </w:rPr>
        <w:t>1 Данных о заболеваемости по регионам, поло-</w:t>
      </w:r>
      <w:proofErr w:type="spellStart"/>
      <w:r>
        <w:rPr>
          <w:rFonts w:ascii="Times New Roman" w:hAnsi="Times New Roman" w:cs="Times New Roman"/>
          <w:sz w:val="28"/>
          <w:szCs w:val="28"/>
        </w:rPr>
        <w:t>возрасным</w:t>
      </w:r>
      <w:proofErr w:type="spellEnd"/>
      <w:r>
        <w:rPr>
          <w:rFonts w:ascii="Times New Roman" w:hAnsi="Times New Roman" w:cs="Times New Roman"/>
          <w:sz w:val="28"/>
          <w:szCs w:val="28"/>
        </w:rPr>
        <w:t xml:space="preserve"> группам в диссертации нет, спасибо за предложение, мы дополним нашу работу этой информацией.</w:t>
      </w:r>
    </w:p>
    <w:p w:rsidR="00932916" w:rsidRDefault="00932916" w:rsidP="00932916">
      <w:pPr>
        <w:rPr>
          <w:rFonts w:ascii="Times New Roman" w:hAnsi="Times New Roman" w:cs="Times New Roman"/>
          <w:sz w:val="28"/>
          <w:szCs w:val="28"/>
        </w:rPr>
      </w:pPr>
      <w:r>
        <w:rPr>
          <w:rFonts w:ascii="Times New Roman" w:hAnsi="Times New Roman" w:cs="Times New Roman"/>
          <w:sz w:val="28"/>
          <w:szCs w:val="28"/>
        </w:rPr>
        <w:t>2. Сведения о сочетанной патологии также будут представлены в исправленном варианте диссертации.</w:t>
      </w:r>
    </w:p>
    <w:p w:rsidR="00932916" w:rsidRDefault="00932916" w:rsidP="00932916">
      <w:pPr>
        <w:pStyle w:val="a8"/>
        <w:ind w:left="0"/>
        <w:rPr>
          <w:rFonts w:ascii="Times New Roman" w:hAnsi="Times New Roman" w:cs="Times New Roman"/>
          <w:sz w:val="28"/>
          <w:szCs w:val="28"/>
        </w:rPr>
      </w:pPr>
      <w:r>
        <w:rPr>
          <w:rFonts w:ascii="Times New Roman" w:hAnsi="Times New Roman" w:cs="Times New Roman"/>
          <w:sz w:val="28"/>
          <w:szCs w:val="28"/>
        </w:rPr>
        <w:t xml:space="preserve"> 3. Мы располагаем данными по скорости и частоты обнаружения МБТ различными методами, которые были представлены в отчете проекта НИР, но не были включены в диссертацию, мы согласны с вашим предложением и дополним диссертацию таблицей по частоте обнаружения  возбудителя заболевания  различными методами.</w:t>
      </w:r>
    </w:p>
    <w:p w:rsidR="00932916" w:rsidRDefault="00932916" w:rsidP="00932916">
      <w:pPr>
        <w:jc w:val="both"/>
        <w:rPr>
          <w:rFonts w:ascii="Times New Roman" w:hAnsi="Times New Roman" w:cs="Times New Roman"/>
          <w:sz w:val="28"/>
          <w:szCs w:val="28"/>
        </w:rPr>
      </w:pPr>
      <w:r>
        <w:rPr>
          <w:rFonts w:ascii="Times New Roman" w:hAnsi="Times New Roman" w:cs="Times New Roman"/>
          <w:sz w:val="28"/>
          <w:szCs w:val="28"/>
        </w:rPr>
        <w:t xml:space="preserve"> 4</w:t>
      </w:r>
      <w:proofErr w:type="gramStart"/>
      <w:r>
        <w:rPr>
          <w:rFonts w:ascii="Times New Roman" w:hAnsi="Times New Roman" w:cs="Times New Roman"/>
          <w:sz w:val="28"/>
          <w:szCs w:val="28"/>
        </w:rPr>
        <w:t xml:space="preserve"> Д</w:t>
      </w:r>
      <w:proofErr w:type="gramEnd"/>
      <w:r>
        <w:rPr>
          <w:rFonts w:ascii="Times New Roman" w:hAnsi="Times New Roman" w:cs="Times New Roman"/>
          <w:sz w:val="28"/>
          <w:szCs w:val="28"/>
        </w:rPr>
        <w:t>ля повышения эффективности лечения ВЛТ  нами рекомендовано -  на первых этапах лечения взятие клинических образцов для выявления МБТ и определения  чувствительности к противотуберкулезным препаратам разными методами. Это значит, с первых дней, не ожидая окончания срока предоперационного периода, по результатам ТЛЧ, назначение адекватной противотуберкулёзной химиотерапии на ранних этапах лечения.</w:t>
      </w:r>
    </w:p>
    <w:p w:rsidR="00932916" w:rsidRDefault="00932916" w:rsidP="00932916">
      <w:pPr>
        <w:jc w:val="both"/>
        <w:rPr>
          <w:rFonts w:ascii="Times New Roman" w:hAnsi="Times New Roman" w:cs="Times New Roman"/>
          <w:bCs/>
          <w:iCs/>
          <w:sz w:val="28"/>
          <w:szCs w:val="28"/>
        </w:rPr>
      </w:pPr>
      <w:r>
        <w:rPr>
          <w:rFonts w:ascii="Times New Roman" w:hAnsi="Times New Roman" w:cs="Times New Roman"/>
          <w:sz w:val="28"/>
          <w:szCs w:val="28"/>
        </w:rPr>
        <w:t xml:space="preserve">5. Для повышения эффективности лечения  больных ВЛТ необходимо  выявление МБТ и получение результатов теста  чувствительности к противотуберкулезным препаратам на первых этапах лечения. Для решения этого вопроса, необходимо получение клинических образцов,  мы рекомендуем,  под контролем лучевых методов, например УЗИ, проводит тонкоигольную пункцию, например, </w:t>
      </w:r>
      <w:proofErr w:type="spellStart"/>
      <w:r>
        <w:rPr>
          <w:rFonts w:ascii="Times New Roman" w:hAnsi="Times New Roman" w:cs="Times New Roman"/>
          <w:sz w:val="28"/>
          <w:szCs w:val="28"/>
        </w:rPr>
        <w:t>паравертебральных</w:t>
      </w:r>
      <w:proofErr w:type="spellEnd"/>
      <w:r>
        <w:rPr>
          <w:rFonts w:ascii="Times New Roman" w:hAnsi="Times New Roman" w:cs="Times New Roman"/>
          <w:sz w:val="28"/>
          <w:szCs w:val="28"/>
        </w:rPr>
        <w:t xml:space="preserve"> абсцессов при ТБ спондилите.     </w:t>
      </w:r>
    </w:p>
    <w:p w:rsidR="00932916" w:rsidRDefault="00932916" w:rsidP="00932916">
      <w:pPr>
        <w:pStyle w:val="a8"/>
        <w:ind w:left="0"/>
        <w:rPr>
          <w:rFonts w:ascii="Times New Roman" w:hAnsi="Times New Roman" w:cs="Times New Roman"/>
          <w:b/>
          <w:sz w:val="28"/>
          <w:szCs w:val="28"/>
        </w:rPr>
      </w:pPr>
      <w:r>
        <w:rPr>
          <w:rFonts w:ascii="Times New Roman" w:hAnsi="Times New Roman" w:cs="Times New Roman"/>
          <w:b/>
          <w:sz w:val="28"/>
          <w:szCs w:val="28"/>
        </w:rPr>
        <w:t>2. Вопрос</w:t>
      </w:r>
      <w:proofErr w:type="gramStart"/>
      <w:r>
        <w:rPr>
          <w:rFonts w:ascii="Times New Roman" w:hAnsi="Times New Roman" w:cs="Times New Roman"/>
          <w:b/>
          <w:sz w:val="28"/>
          <w:szCs w:val="28"/>
        </w:rPr>
        <w:t xml:space="preserve"> :</w:t>
      </w:r>
      <w:proofErr w:type="gramEnd"/>
      <w:r>
        <w:rPr>
          <w:rFonts w:ascii="Times New Roman" w:hAnsi="Times New Roman" w:cs="Times New Roman"/>
          <w:b/>
          <w:sz w:val="28"/>
          <w:szCs w:val="28"/>
        </w:rPr>
        <w:t xml:space="preserve">  к. м. н. </w:t>
      </w:r>
      <w:proofErr w:type="spellStart"/>
      <w:r>
        <w:rPr>
          <w:rFonts w:ascii="Times New Roman" w:hAnsi="Times New Roman" w:cs="Times New Roman"/>
          <w:b/>
          <w:sz w:val="28"/>
          <w:szCs w:val="28"/>
        </w:rPr>
        <w:t>Абдиев</w:t>
      </w:r>
      <w:proofErr w:type="spellEnd"/>
      <w:r>
        <w:rPr>
          <w:rFonts w:ascii="Times New Roman" w:hAnsi="Times New Roman" w:cs="Times New Roman"/>
          <w:b/>
          <w:sz w:val="28"/>
          <w:szCs w:val="28"/>
        </w:rPr>
        <w:t xml:space="preserve"> </w:t>
      </w:r>
      <w:proofErr w:type="spellStart"/>
      <w:r>
        <w:rPr>
          <w:rFonts w:ascii="Times New Roman" w:hAnsi="Times New Roman" w:cs="Times New Roman"/>
          <w:b/>
          <w:sz w:val="28"/>
          <w:szCs w:val="28"/>
        </w:rPr>
        <w:t>М.Дж</w:t>
      </w:r>
      <w:proofErr w:type="spellEnd"/>
      <w:r>
        <w:rPr>
          <w:rFonts w:ascii="Times New Roman" w:hAnsi="Times New Roman" w:cs="Times New Roman"/>
          <w:b/>
          <w:sz w:val="28"/>
          <w:szCs w:val="28"/>
        </w:rPr>
        <w:t>.</w:t>
      </w:r>
    </w:p>
    <w:p w:rsidR="00932916" w:rsidRDefault="00932916" w:rsidP="00932916">
      <w:pPr>
        <w:jc w:val="both"/>
        <w:rPr>
          <w:rFonts w:ascii="Times New Roman" w:hAnsi="Times New Roman" w:cs="Times New Roman"/>
          <w:sz w:val="28"/>
          <w:szCs w:val="28"/>
        </w:rPr>
      </w:pPr>
      <w:r>
        <w:rPr>
          <w:rFonts w:ascii="Times New Roman" w:hAnsi="Times New Roman" w:cs="Times New Roman"/>
          <w:sz w:val="28"/>
          <w:szCs w:val="28"/>
        </w:rPr>
        <w:t>1. Какое место занимает костно-суставной ТБ в структуре заболеваемости ВЛТ?</w:t>
      </w:r>
    </w:p>
    <w:p w:rsidR="00932916" w:rsidRDefault="00932916" w:rsidP="00932916">
      <w:pPr>
        <w:jc w:val="both"/>
        <w:rPr>
          <w:rFonts w:ascii="Times New Roman" w:hAnsi="Times New Roman" w:cs="Times New Roman"/>
          <w:sz w:val="28"/>
          <w:szCs w:val="28"/>
        </w:rPr>
      </w:pPr>
      <w:r>
        <w:rPr>
          <w:rFonts w:ascii="Times New Roman" w:hAnsi="Times New Roman" w:cs="Times New Roman"/>
          <w:b/>
          <w:sz w:val="28"/>
          <w:szCs w:val="28"/>
        </w:rPr>
        <w:t>Ответ</w:t>
      </w:r>
      <w:r>
        <w:rPr>
          <w:rFonts w:ascii="Times New Roman" w:hAnsi="Times New Roman" w:cs="Times New Roman"/>
          <w:sz w:val="28"/>
          <w:szCs w:val="28"/>
        </w:rPr>
        <w:t>: С 2012 по 2017 годы большую долю в структуре внелегочного ТБ занимали туберкулезный плеврит и ТБ внутригрудных лимфатических узлов. С 2018 года отмечается увеличение уровня костно-суставного ТБ (КСТ) с 19,0% до 25,1% в 2021 г.  и  КСТ стал занимать второе место.</w:t>
      </w:r>
    </w:p>
    <w:p w:rsidR="00932916" w:rsidRDefault="00932916" w:rsidP="00932916">
      <w:pPr>
        <w:pStyle w:val="a8"/>
        <w:numPr>
          <w:ilvl w:val="0"/>
          <w:numId w:val="1"/>
        </w:numPr>
        <w:ind w:hanging="720"/>
        <w:jc w:val="both"/>
        <w:rPr>
          <w:rFonts w:ascii="Times New Roman" w:hAnsi="Times New Roman" w:cs="Times New Roman"/>
          <w:b/>
          <w:i/>
          <w:sz w:val="28"/>
          <w:szCs w:val="28"/>
        </w:rPr>
      </w:pPr>
      <w:r>
        <w:rPr>
          <w:rFonts w:ascii="Times New Roman" w:hAnsi="Times New Roman" w:cs="Times New Roman"/>
          <w:b/>
          <w:sz w:val="28"/>
          <w:szCs w:val="28"/>
        </w:rPr>
        <w:lastRenderedPageBreak/>
        <w:t xml:space="preserve">Вопросы: к.м.н. </w:t>
      </w:r>
      <w:proofErr w:type="spellStart"/>
      <w:r>
        <w:rPr>
          <w:rFonts w:ascii="Times New Roman" w:hAnsi="Times New Roman" w:cs="Times New Roman"/>
          <w:b/>
          <w:sz w:val="28"/>
          <w:szCs w:val="28"/>
        </w:rPr>
        <w:t>Байтелиева</w:t>
      </w:r>
      <w:proofErr w:type="spellEnd"/>
      <w:r>
        <w:rPr>
          <w:rFonts w:ascii="Times New Roman" w:hAnsi="Times New Roman" w:cs="Times New Roman"/>
          <w:b/>
          <w:sz w:val="28"/>
          <w:szCs w:val="28"/>
        </w:rPr>
        <w:t xml:space="preserve"> А.К</w:t>
      </w:r>
      <w:r>
        <w:rPr>
          <w:rFonts w:ascii="Times New Roman" w:hAnsi="Times New Roman" w:cs="Times New Roman"/>
          <w:b/>
          <w:i/>
          <w:sz w:val="28"/>
          <w:szCs w:val="28"/>
        </w:rPr>
        <w:t>.</w:t>
      </w:r>
    </w:p>
    <w:p w:rsidR="00932916" w:rsidRDefault="00932916" w:rsidP="00932916">
      <w:pPr>
        <w:pStyle w:val="a8"/>
        <w:numPr>
          <w:ilvl w:val="0"/>
          <w:numId w:val="3"/>
        </w:numPr>
        <w:ind w:left="0" w:firstLine="0"/>
        <w:jc w:val="both"/>
        <w:rPr>
          <w:rFonts w:ascii="Times New Roman" w:hAnsi="Times New Roman" w:cs="Times New Roman"/>
          <w:sz w:val="28"/>
          <w:szCs w:val="28"/>
        </w:rPr>
      </w:pPr>
      <w:r>
        <w:rPr>
          <w:rFonts w:ascii="Times New Roman" w:hAnsi="Times New Roman" w:cs="Times New Roman"/>
          <w:sz w:val="28"/>
          <w:szCs w:val="28"/>
        </w:rPr>
        <w:t>Сколько всего больных было в исследовании?</w:t>
      </w:r>
    </w:p>
    <w:p w:rsidR="00932916" w:rsidRDefault="00932916" w:rsidP="00932916">
      <w:pPr>
        <w:pStyle w:val="a8"/>
        <w:numPr>
          <w:ilvl w:val="0"/>
          <w:numId w:val="3"/>
        </w:numPr>
        <w:ind w:left="0" w:firstLine="0"/>
        <w:jc w:val="both"/>
        <w:rPr>
          <w:rFonts w:ascii="Times New Roman" w:hAnsi="Times New Roman" w:cs="Times New Roman"/>
          <w:sz w:val="28"/>
          <w:szCs w:val="28"/>
        </w:rPr>
      </w:pPr>
      <w:r>
        <w:rPr>
          <w:rFonts w:ascii="Times New Roman" w:hAnsi="Times New Roman" w:cs="Times New Roman"/>
          <w:sz w:val="28"/>
          <w:szCs w:val="28"/>
        </w:rPr>
        <w:t xml:space="preserve"> Есть ли сочетанные формы туберкулеза?</w:t>
      </w:r>
    </w:p>
    <w:p w:rsidR="00932916" w:rsidRDefault="00932916" w:rsidP="00932916">
      <w:pPr>
        <w:pStyle w:val="a8"/>
        <w:numPr>
          <w:ilvl w:val="0"/>
          <w:numId w:val="3"/>
        </w:numPr>
        <w:ind w:left="0" w:firstLine="0"/>
        <w:jc w:val="both"/>
        <w:rPr>
          <w:rFonts w:ascii="Times New Roman" w:hAnsi="Times New Roman" w:cs="Times New Roman"/>
          <w:sz w:val="28"/>
          <w:szCs w:val="28"/>
        </w:rPr>
      </w:pPr>
      <w:r>
        <w:rPr>
          <w:rFonts w:ascii="Times New Roman" w:hAnsi="Times New Roman" w:cs="Times New Roman"/>
          <w:sz w:val="28"/>
          <w:szCs w:val="28"/>
        </w:rPr>
        <w:t>Чем объясните рост чувствительных форм ТБ 40,0 %  в 2019 г. до 53,9% в 2021 г.?</w:t>
      </w:r>
    </w:p>
    <w:p w:rsidR="00932916" w:rsidRDefault="00932916" w:rsidP="00932916">
      <w:pPr>
        <w:pStyle w:val="a8"/>
        <w:numPr>
          <w:ilvl w:val="0"/>
          <w:numId w:val="3"/>
        </w:numPr>
        <w:ind w:left="0" w:firstLine="0"/>
        <w:jc w:val="both"/>
        <w:rPr>
          <w:rFonts w:ascii="Times New Roman" w:hAnsi="Times New Roman" w:cs="Times New Roman"/>
          <w:sz w:val="28"/>
          <w:szCs w:val="28"/>
        </w:rPr>
      </w:pPr>
      <w:r>
        <w:rPr>
          <w:rFonts w:ascii="Times New Roman" w:hAnsi="Times New Roman" w:cs="Times New Roman"/>
          <w:sz w:val="28"/>
          <w:szCs w:val="28"/>
        </w:rPr>
        <w:t>Замечание: в  заключении написано ВЛТ и ВЛТБ, надо дать одинаковое сокращение</w:t>
      </w:r>
    </w:p>
    <w:p w:rsidR="00932916" w:rsidRDefault="00932916" w:rsidP="00932916">
      <w:pPr>
        <w:pStyle w:val="a8"/>
        <w:numPr>
          <w:ilvl w:val="0"/>
          <w:numId w:val="3"/>
        </w:numPr>
        <w:jc w:val="both"/>
        <w:rPr>
          <w:rFonts w:ascii="Times New Roman" w:hAnsi="Times New Roman" w:cs="Times New Roman"/>
          <w:sz w:val="28"/>
          <w:szCs w:val="28"/>
        </w:rPr>
      </w:pPr>
      <w:r>
        <w:rPr>
          <w:rFonts w:ascii="Times New Roman" w:hAnsi="Times New Roman" w:cs="Times New Roman"/>
          <w:sz w:val="28"/>
          <w:szCs w:val="28"/>
        </w:rPr>
        <w:t>Предложение – По заболеваемости ТБ - если абсолютные числа больше 100 – пишите в виде показателя.</w:t>
      </w:r>
    </w:p>
    <w:p w:rsidR="00932916" w:rsidRDefault="00932916" w:rsidP="00932916">
      <w:pPr>
        <w:jc w:val="both"/>
        <w:rPr>
          <w:rFonts w:ascii="Times New Roman" w:hAnsi="Times New Roman" w:cs="Times New Roman"/>
          <w:sz w:val="28"/>
          <w:szCs w:val="28"/>
        </w:rPr>
      </w:pPr>
      <w:r>
        <w:rPr>
          <w:rFonts w:ascii="Times New Roman" w:hAnsi="Times New Roman" w:cs="Times New Roman"/>
          <w:b/>
          <w:sz w:val="28"/>
          <w:szCs w:val="28"/>
        </w:rPr>
        <w:t>Ответы:</w:t>
      </w:r>
      <w:r>
        <w:rPr>
          <w:rFonts w:ascii="Times New Roman" w:hAnsi="Times New Roman" w:cs="Times New Roman"/>
          <w:sz w:val="28"/>
          <w:szCs w:val="28"/>
        </w:rPr>
        <w:t xml:space="preserve"> </w:t>
      </w:r>
    </w:p>
    <w:p w:rsidR="00932916" w:rsidRDefault="00932916" w:rsidP="00932916">
      <w:pPr>
        <w:pStyle w:val="a8"/>
        <w:numPr>
          <w:ilvl w:val="1"/>
          <w:numId w:val="3"/>
        </w:numPr>
        <w:ind w:left="0" w:firstLine="0"/>
        <w:jc w:val="both"/>
        <w:rPr>
          <w:rFonts w:ascii="Times New Roman" w:hAnsi="Times New Roman" w:cs="Times New Roman"/>
          <w:sz w:val="28"/>
          <w:szCs w:val="28"/>
        </w:rPr>
      </w:pPr>
      <w:r>
        <w:rPr>
          <w:rFonts w:ascii="Times New Roman" w:hAnsi="Times New Roman" w:cs="Times New Roman"/>
          <w:sz w:val="28"/>
          <w:szCs w:val="28"/>
        </w:rPr>
        <w:t xml:space="preserve"> В слайде № 5 «</w:t>
      </w:r>
      <w:r>
        <w:rPr>
          <w:rFonts w:ascii="Times New Roman" w:hAnsi="Times New Roman" w:cs="Times New Roman"/>
          <w:bCs/>
          <w:sz w:val="28"/>
          <w:szCs w:val="28"/>
        </w:rPr>
        <w:t xml:space="preserve">Методология и методы исследования» </w:t>
      </w:r>
      <w:r>
        <w:rPr>
          <w:rFonts w:ascii="Times New Roman" w:hAnsi="Times New Roman" w:cs="Times New Roman"/>
          <w:sz w:val="28"/>
          <w:szCs w:val="28"/>
        </w:rPr>
        <w:t>по 4 задачам отдельно указаны количество исследуемых больных. По задаче № 2 – количество исследуемых пациентов – 14 607; по 3 задаче – 883; 4 – 280 и по 5 – 9574 больных с чувствительными формами ВЛТ и 454 больных ВЛТ с лекарственной устойчивостью.</w:t>
      </w:r>
    </w:p>
    <w:p w:rsidR="00932916" w:rsidRDefault="00932916" w:rsidP="00932916">
      <w:pPr>
        <w:pStyle w:val="a8"/>
        <w:numPr>
          <w:ilvl w:val="1"/>
          <w:numId w:val="3"/>
        </w:numPr>
        <w:ind w:left="0" w:firstLine="0"/>
        <w:jc w:val="both"/>
        <w:rPr>
          <w:rFonts w:ascii="Times New Roman" w:hAnsi="Times New Roman" w:cs="Times New Roman"/>
          <w:sz w:val="28"/>
          <w:szCs w:val="28"/>
        </w:rPr>
      </w:pPr>
      <w:r>
        <w:rPr>
          <w:rFonts w:ascii="Times New Roman" w:hAnsi="Times New Roman" w:cs="Times New Roman"/>
          <w:sz w:val="28"/>
          <w:szCs w:val="28"/>
        </w:rPr>
        <w:t xml:space="preserve">  Всего в исследование вошли данные о  14607 больных, по отчетным формам НЦФ и ф. 089/</w:t>
      </w:r>
      <w:proofErr w:type="gramStart"/>
      <w:r>
        <w:rPr>
          <w:rFonts w:ascii="Times New Roman" w:hAnsi="Times New Roman" w:cs="Times New Roman"/>
          <w:sz w:val="28"/>
          <w:szCs w:val="28"/>
        </w:rPr>
        <w:t>у-туб</w:t>
      </w:r>
      <w:proofErr w:type="gramEnd"/>
      <w:r>
        <w:rPr>
          <w:rFonts w:ascii="Times New Roman" w:hAnsi="Times New Roman" w:cs="Times New Roman"/>
          <w:sz w:val="28"/>
          <w:szCs w:val="28"/>
        </w:rPr>
        <w:t xml:space="preserve"> они зарегистрированы как пациенты с внелегочным ТБ. </w:t>
      </w:r>
    </w:p>
    <w:p w:rsidR="00932916" w:rsidRDefault="00932916" w:rsidP="00932916">
      <w:pPr>
        <w:pStyle w:val="a8"/>
        <w:numPr>
          <w:ilvl w:val="1"/>
          <w:numId w:val="3"/>
        </w:numPr>
        <w:tabs>
          <w:tab w:val="num" w:pos="0"/>
        </w:tabs>
        <w:ind w:left="0" w:firstLine="0"/>
        <w:jc w:val="both"/>
        <w:rPr>
          <w:rFonts w:ascii="Times New Roman" w:hAnsi="Times New Roman" w:cs="Times New Roman"/>
          <w:sz w:val="28"/>
          <w:szCs w:val="28"/>
        </w:rPr>
      </w:pPr>
      <w:r>
        <w:rPr>
          <w:rFonts w:ascii="Times New Roman" w:hAnsi="Times New Roman" w:cs="Times New Roman"/>
          <w:sz w:val="28"/>
          <w:szCs w:val="28"/>
        </w:rPr>
        <w:t xml:space="preserve">Рост чувствительных форм ТБ 40,0 %  в 2019 г. до 53,9% в 2021 г. объясняется тем, что в период </w:t>
      </w:r>
      <w:r>
        <w:rPr>
          <w:rFonts w:ascii="Times New Roman" w:hAnsi="Times New Roman" w:cs="Times New Roman"/>
          <w:sz w:val="28"/>
          <w:szCs w:val="28"/>
          <w:lang w:val="en-US"/>
        </w:rPr>
        <w:t>COVID</w:t>
      </w:r>
      <w:r>
        <w:rPr>
          <w:rFonts w:ascii="Times New Roman" w:hAnsi="Times New Roman" w:cs="Times New Roman"/>
          <w:sz w:val="28"/>
          <w:szCs w:val="28"/>
        </w:rPr>
        <w:t xml:space="preserve">-19 проводилось лечение больных с </w:t>
      </w:r>
      <w:proofErr w:type="spellStart"/>
      <w:r>
        <w:rPr>
          <w:rFonts w:ascii="Times New Roman" w:hAnsi="Times New Roman" w:cs="Times New Roman"/>
          <w:sz w:val="28"/>
          <w:szCs w:val="28"/>
        </w:rPr>
        <w:t>короновирусной</w:t>
      </w:r>
      <w:proofErr w:type="spellEnd"/>
      <w:r>
        <w:rPr>
          <w:rFonts w:ascii="Times New Roman" w:hAnsi="Times New Roman" w:cs="Times New Roman"/>
          <w:sz w:val="28"/>
          <w:szCs w:val="28"/>
        </w:rPr>
        <w:t xml:space="preserve"> инфекцией </w:t>
      </w:r>
      <w:proofErr w:type="spellStart"/>
      <w:r>
        <w:rPr>
          <w:rFonts w:ascii="Times New Roman" w:hAnsi="Times New Roman" w:cs="Times New Roman"/>
          <w:sz w:val="28"/>
          <w:szCs w:val="28"/>
        </w:rPr>
        <w:t>фторхинолонами</w:t>
      </w:r>
      <w:proofErr w:type="spellEnd"/>
      <w:r>
        <w:rPr>
          <w:rFonts w:ascii="Times New Roman" w:hAnsi="Times New Roman" w:cs="Times New Roman"/>
          <w:sz w:val="28"/>
          <w:szCs w:val="28"/>
        </w:rPr>
        <w:t>, поэтому возникло смещение равновесия штаммов МБТ в пользу чувствительных форм.</w:t>
      </w:r>
    </w:p>
    <w:p w:rsidR="00932916" w:rsidRDefault="00932916" w:rsidP="00932916">
      <w:pPr>
        <w:pStyle w:val="a8"/>
        <w:numPr>
          <w:ilvl w:val="1"/>
          <w:numId w:val="3"/>
        </w:numPr>
        <w:tabs>
          <w:tab w:val="num" w:pos="0"/>
        </w:tabs>
        <w:ind w:left="0" w:firstLine="0"/>
        <w:jc w:val="both"/>
        <w:rPr>
          <w:rFonts w:ascii="Times New Roman" w:hAnsi="Times New Roman" w:cs="Times New Roman"/>
          <w:sz w:val="28"/>
          <w:szCs w:val="28"/>
        </w:rPr>
      </w:pPr>
      <w:r>
        <w:rPr>
          <w:rFonts w:ascii="Times New Roman" w:hAnsi="Times New Roman" w:cs="Times New Roman"/>
          <w:sz w:val="28"/>
          <w:szCs w:val="28"/>
        </w:rPr>
        <w:t>Ваше замечание будет учтено и в диссертации будет принята единая  аббревиатура.</w:t>
      </w:r>
    </w:p>
    <w:p w:rsidR="00932916" w:rsidRDefault="00932916" w:rsidP="00932916">
      <w:pPr>
        <w:tabs>
          <w:tab w:val="num" w:pos="0"/>
        </w:tabs>
        <w:jc w:val="both"/>
        <w:rPr>
          <w:rFonts w:ascii="Times New Roman" w:hAnsi="Times New Roman" w:cs="Times New Roman"/>
          <w:sz w:val="28"/>
          <w:szCs w:val="28"/>
        </w:rPr>
      </w:pPr>
      <w:r>
        <w:rPr>
          <w:rFonts w:ascii="Times New Roman" w:hAnsi="Times New Roman" w:cs="Times New Roman"/>
          <w:sz w:val="28"/>
          <w:szCs w:val="28"/>
        </w:rPr>
        <w:t xml:space="preserve">5. Ваше предложение по поводу  показателя при абсолютных числах более 100 - будет рассмотрено совместно с научным руководителем. </w:t>
      </w:r>
    </w:p>
    <w:p w:rsidR="00932916" w:rsidRDefault="00932916" w:rsidP="00932916">
      <w:pPr>
        <w:spacing w:after="0"/>
        <w:ind w:left="-142"/>
        <w:jc w:val="both"/>
        <w:rPr>
          <w:rFonts w:ascii="Times New Roman" w:hAnsi="Times New Roman" w:cs="Times New Roman"/>
          <w:bCs/>
          <w:sz w:val="28"/>
          <w:szCs w:val="28"/>
        </w:rPr>
      </w:pPr>
      <w:r>
        <w:rPr>
          <w:rFonts w:ascii="Times New Roman" w:hAnsi="Times New Roman" w:cs="Times New Roman"/>
          <w:b/>
          <w:sz w:val="28"/>
          <w:szCs w:val="28"/>
        </w:rPr>
        <w:t>Председатель</w:t>
      </w:r>
      <w:r>
        <w:rPr>
          <w:rFonts w:ascii="Times New Roman" w:hAnsi="Times New Roman" w:cs="Times New Roman"/>
          <w:sz w:val="28"/>
          <w:szCs w:val="28"/>
        </w:rPr>
        <w:t xml:space="preserve">: - </w:t>
      </w:r>
      <w:r>
        <w:rPr>
          <w:rFonts w:ascii="Times New Roman" w:hAnsi="Times New Roman" w:cs="Times New Roman"/>
          <w:bCs/>
          <w:sz w:val="28"/>
          <w:szCs w:val="28"/>
        </w:rPr>
        <w:t xml:space="preserve">У кого есть еще вопросы к докладчику? Позвольте  замечания по работе. Я ознакомился с  Вашей диссертацией. Выполнен большой объем, но только обзор литературы занимает 70 страниц, собственные исследования – 20 страниц, должно быть наоборот, т.е. обзор литературы - не более 30 страниц текста, не более 25% всей диссертации. Я согласен с замечаниями проф. </w:t>
      </w:r>
      <w:proofErr w:type="spellStart"/>
      <w:r>
        <w:rPr>
          <w:rFonts w:ascii="Times New Roman" w:hAnsi="Times New Roman" w:cs="Times New Roman"/>
          <w:bCs/>
          <w:sz w:val="28"/>
          <w:szCs w:val="28"/>
        </w:rPr>
        <w:t>Чубакова</w:t>
      </w:r>
      <w:proofErr w:type="spellEnd"/>
      <w:r>
        <w:rPr>
          <w:rFonts w:ascii="Times New Roman" w:hAnsi="Times New Roman" w:cs="Times New Roman"/>
          <w:bCs/>
          <w:sz w:val="28"/>
          <w:szCs w:val="28"/>
        </w:rPr>
        <w:t xml:space="preserve"> Т.Ч.  Работу необходимо дополнить материалами и по региональной заболеваемости  и результатам лечения,  схемами лечения. В главе «Введение» есть пункт «Апробация»- вы указываете доклад на несуществующей конференции к 65-летию НЦФ, вы, наверное, перепутали дату, уточните. Уточните у эпидемиологов в отделе </w:t>
      </w:r>
      <w:proofErr w:type="spellStart"/>
      <w:r>
        <w:rPr>
          <w:rFonts w:ascii="Times New Roman" w:hAnsi="Times New Roman" w:cs="Times New Roman"/>
          <w:bCs/>
          <w:sz w:val="28"/>
          <w:szCs w:val="28"/>
        </w:rPr>
        <w:t>СРиМО</w:t>
      </w:r>
      <w:proofErr w:type="spellEnd"/>
      <w:r>
        <w:rPr>
          <w:rFonts w:ascii="Times New Roman" w:hAnsi="Times New Roman" w:cs="Times New Roman"/>
          <w:bCs/>
          <w:sz w:val="28"/>
          <w:szCs w:val="28"/>
        </w:rPr>
        <w:t xml:space="preserve"> современный расчет заболеваемости ВЛТ. В работе указаны различные </w:t>
      </w:r>
      <w:r>
        <w:rPr>
          <w:rFonts w:ascii="Times New Roman" w:hAnsi="Times New Roman" w:cs="Times New Roman"/>
          <w:bCs/>
          <w:sz w:val="28"/>
          <w:szCs w:val="28"/>
        </w:rPr>
        <w:lastRenderedPageBreak/>
        <w:t xml:space="preserve">методы исследования клинических образцов, в том числе молекулярно-генетические, но нет  широко применяемого метода  </w:t>
      </w:r>
      <w:proofErr w:type="spellStart"/>
      <w:r>
        <w:rPr>
          <w:rFonts w:ascii="Times New Roman" w:hAnsi="Times New Roman" w:cs="Times New Roman"/>
          <w:b/>
          <w:sz w:val="28"/>
          <w:szCs w:val="28"/>
        </w:rPr>
        <w:t>Xpert</w:t>
      </w:r>
      <w:proofErr w:type="spellEnd"/>
      <w:r>
        <w:rPr>
          <w:rFonts w:ascii="Times New Roman" w:hAnsi="Times New Roman" w:cs="Times New Roman"/>
          <w:b/>
          <w:sz w:val="28"/>
          <w:szCs w:val="28"/>
        </w:rPr>
        <w:t xml:space="preserve">. </w:t>
      </w:r>
      <w:r>
        <w:rPr>
          <w:rFonts w:ascii="Times New Roman" w:hAnsi="Times New Roman" w:cs="Times New Roman"/>
          <w:sz w:val="28"/>
          <w:szCs w:val="28"/>
        </w:rPr>
        <w:t xml:space="preserve">Эти моменты необходимо учесть при окончательном оформлении диссертационной работы. Необходимо привести в соответствие с требованиями НАК КР объемы глав «Обзор литературы» и «Результаты собственных исследований». </w:t>
      </w:r>
    </w:p>
    <w:p w:rsidR="00932916" w:rsidRDefault="00932916" w:rsidP="00932916">
      <w:pPr>
        <w:spacing w:after="0"/>
        <w:ind w:left="-142"/>
        <w:jc w:val="both"/>
        <w:rPr>
          <w:rFonts w:ascii="Times New Roman" w:hAnsi="Times New Roman" w:cs="Times New Roman"/>
          <w:sz w:val="28"/>
          <w:szCs w:val="28"/>
        </w:rPr>
      </w:pPr>
      <w:r>
        <w:rPr>
          <w:rFonts w:ascii="Times New Roman" w:hAnsi="Times New Roman" w:cs="Times New Roman"/>
          <w:b/>
          <w:sz w:val="28"/>
          <w:szCs w:val="28"/>
        </w:rPr>
        <w:t>Председатель</w:t>
      </w:r>
      <w:r>
        <w:rPr>
          <w:rFonts w:ascii="Times New Roman" w:hAnsi="Times New Roman" w:cs="Times New Roman"/>
          <w:sz w:val="28"/>
          <w:szCs w:val="28"/>
        </w:rPr>
        <w:t xml:space="preserve">: есть еще вопросы? Вопросов больше нет. Далее слово для оценки диссертационной работы соискателя </w:t>
      </w:r>
      <w:proofErr w:type="spellStart"/>
      <w:r>
        <w:rPr>
          <w:rFonts w:ascii="Times New Roman" w:hAnsi="Times New Roman" w:cs="Times New Roman"/>
          <w:sz w:val="28"/>
          <w:szCs w:val="28"/>
        </w:rPr>
        <w:t>Кожомкулова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М.Дж</w:t>
      </w:r>
      <w:proofErr w:type="spellEnd"/>
      <w:r>
        <w:rPr>
          <w:rFonts w:ascii="Times New Roman" w:hAnsi="Times New Roman" w:cs="Times New Roman"/>
          <w:sz w:val="28"/>
          <w:szCs w:val="28"/>
        </w:rPr>
        <w:t>. предоставляется рецензентам.</w:t>
      </w:r>
    </w:p>
    <w:p w:rsidR="00932916" w:rsidRDefault="00932916" w:rsidP="00932916">
      <w:pPr>
        <w:spacing w:after="0"/>
        <w:ind w:left="-142"/>
        <w:jc w:val="both"/>
        <w:rPr>
          <w:rFonts w:ascii="Times New Roman" w:hAnsi="Times New Roman" w:cs="Times New Roman"/>
          <w:b/>
          <w:sz w:val="28"/>
          <w:szCs w:val="28"/>
        </w:rPr>
      </w:pPr>
      <w:r>
        <w:rPr>
          <w:rFonts w:ascii="Times New Roman" w:hAnsi="Times New Roman" w:cs="Times New Roman"/>
          <w:b/>
          <w:sz w:val="28"/>
          <w:szCs w:val="28"/>
        </w:rPr>
        <w:t xml:space="preserve">         В качестве  рецензентов выступили:</w:t>
      </w:r>
    </w:p>
    <w:p w:rsidR="00932916" w:rsidRDefault="00932916" w:rsidP="00932916">
      <w:pPr>
        <w:ind w:left="-142"/>
        <w:rPr>
          <w:rFonts w:ascii="Times New Roman" w:hAnsi="Times New Roman" w:cs="Times New Roman"/>
          <w:sz w:val="28"/>
          <w:szCs w:val="28"/>
        </w:rPr>
      </w:pPr>
      <w:r>
        <w:rPr>
          <w:rFonts w:ascii="Times New Roman" w:hAnsi="Times New Roman" w:cs="Times New Roman"/>
          <w:sz w:val="28"/>
          <w:szCs w:val="28"/>
        </w:rPr>
        <w:t xml:space="preserve">К.м.н.  </w:t>
      </w:r>
      <w:proofErr w:type="spellStart"/>
      <w:r>
        <w:rPr>
          <w:rFonts w:ascii="Times New Roman" w:hAnsi="Times New Roman" w:cs="Times New Roman"/>
          <w:sz w:val="28"/>
          <w:szCs w:val="28"/>
        </w:rPr>
        <w:t>Азыкова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Айнура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Бариевна</w:t>
      </w:r>
      <w:proofErr w:type="spellEnd"/>
      <w:r>
        <w:rPr>
          <w:rFonts w:ascii="Times New Roman" w:hAnsi="Times New Roman" w:cs="Times New Roman"/>
          <w:sz w:val="28"/>
          <w:szCs w:val="28"/>
        </w:rPr>
        <w:t xml:space="preserve">  – доцент  кафедры </w:t>
      </w:r>
      <w:proofErr w:type="spellStart"/>
      <w:r>
        <w:rPr>
          <w:rFonts w:ascii="Times New Roman" w:hAnsi="Times New Roman" w:cs="Times New Roman"/>
          <w:sz w:val="28"/>
          <w:szCs w:val="28"/>
        </w:rPr>
        <w:t>дерматовенерологии</w:t>
      </w:r>
      <w:proofErr w:type="spellEnd"/>
      <w:r>
        <w:rPr>
          <w:rFonts w:ascii="Times New Roman" w:hAnsi="Times New Roman" w:cs="Times New Roman"/>
          <w:sz w:val="28"/>
          <w:szCs w:val="28"/>
        </w:rPr>
        <w:t xml:space="preserve"> и </w:t>
      </w:r>
      <w:proofErr w:type="spellStart"/>
      <w:r>
        <w:rPr>
          <w:rFonts w:ascii="Times New Roman" w:hAnsi="Times New Roman" w:cs="Times New Roman"/>
          <w:sz w:val="28"/>
          <w:szCs w:val="28"/>
        </w:rPr>
        <w:t>фтизиопульмонологии</w:t>
      </w:r>
      <w:proofErr w:type="spellEnd"/>
      <w:r>
        <w:rPr>
          <w:rFonts w:ascii="Times New Roman" w:hAnsi="Times New Roman" w:cs="Times New Roman"/>
          <w:sz w:val="28"/>
          <w:szCs w:val="28"/>
        </w:rPr>
        <w:t xml:space="preserve"> медицинского факультета Кыргызско-Российского (Славянского</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университета, </w:t>
      </w:r>
    </w:p>
    <w:tbl>
      <w:tblPr>
        <w:tblW w:w="16620" w:type="dxa"/>
        <w:tblInd w:w="-252" w:type="dxa"/>
        <w:tblLayout w:type="fixed"/>
        <w:tblLook w:val="04A0" w:firstRow="1" w:lastRow="0" w:firstColumn="1" w:lastColumn="0" w:noHBand="0" w:noVBand="1"/>
      </w:tblPr>
      <w:tblGrid>
        <w:gridCol w:w="10140"/>
        <w:gridCol w:w="6480"/>
      </w:tblGrid>
      <w:tr w:rsidR="00932916" w:rsidTr="00932916">
        <w:trPr>
          <w:trHeight w:val="962"/>
        </w:trPr>
        <w:tc>
          <w:tcPr>
            <w:tcW w:w="10140" w:type="dxa"/>
            <w:hideMark/>
          </w:tcPr>
          <w:p w:rsidR="00932916" w:rsidRDefault="00932916">
            <w:pPr>
              <w:autoSpaceDE w:val="0"/>
              <w:autoSpaceDN w:val="0"/>
              <w:ind w:left="110"/>
              <w:rPr>
                <w:rFonts w:ascii="Times New Roman" w:eastAsia="Times New Roman" w:hAnsi="Times New Roman" w:cs="Times New Roman"/>
                <w:sz w:val="28"/>
                <w:szCs w:val="28"/>
              </w:rPr>
            </w:pPr>
            <w:r>
              <w:rPr>
                <w:rFonts w:ascii="Times New Roman" w:hAnsi="Times New Roman" w:cs="Times New Roman"/>
                <w:sz w:val="28"/>
                <w:szCs w:val="28"/>
              </w:rPr>
              <w:t>Д</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м.н. </w:t>
            </w:r>
            <w:proofErr w:type="spellStart"/>
            <w:r>
              <w:rPr>
                <w:rFonts w:ascii="Times New Roman" w:hAnsi="Times New Roman" w:cs="Times New Roman"/>
                <w:sz w:val="28"/>
                <w:szCs w:val="28"/>
              </w:rPr>
              <w:t>Ташпулатова</w:t>
            </w:r>
            <w:proofErr w:type="spellEnd"/>
            <w:r>
              <w:rPr>
                <w:rFonts w:ascii="Times New Roman" w:hAnsi="Times New Roman" w:cs="Times New Roman"/>
                <w:sz w:val="28"/>
                <w:szCs w:val="28"/>
              </w:rPr>
              <w:t xml:space="preserve"> Фатима </w:t>
            </w:r>
            <w:proofErr w:type="spellStart"/>
            <w:r>
              <w:rPr>
                <w:rFonts w:ascii="Times New Roman" w:hAnsi="Times New Roman" w:cs="Times New Roman"/>
                <w:sz w:val="28"/>
                <w:szCs w:val="28"/>
              </w:rPr>
              <w:t>Кудратовна</w:t>
            </w:r>
            <w:proofErr w:type="spellEnd"/>
            <w:r>
              <w:rPr>
                <w:rFonts w:ascii="Times New Roman" w:hAnsi="Times New Roman" w:cs="Times New Roman"/>
                <w:sz w:val="28"/>
                <w:szCs w:val="28"/>
              </w:rPr>
              <w:t xml:space="preserve">- - доцент кафедры инфекционных болезней, фтизиатрии и пульмонологии Ташкентского педиатрического, медицинского института, </w:t>
            </w:r>
          </w:p>
        </w:tc>
        <w:tc>
          <w:tcPr>
            <w:tcW w:w="6480" w:type="dxa"/>
          </w:tcPr>
          <w:p w:rsidR="00932916" w:rsidRDefault="00932916">
            <w:pPr>
              <w:autoSpaceDE w:val="0"/>
              <w:autoSpaceDN w:val="0"/>
              <w:ind w:left="-142"/>
              <w:rPr>
                <w:rFonts w:ascii="Times New Roman" w:eastAsia="Times New Roman" w:hAnsi="Times New Roman" w:cs="Times New Roman"/>
                <w:sz w:val="28"/>
                <w:szCs w:val="28"/>
              </w:rPr>
            </w:pPr>
          </w:p>
        </w:tc>
      </w:tr>
    </w:tbl>
    <w:p w:rsidR="00932916" w:rsidRDefault="00932916" w:rsidP="00932916">
      <w:pPr>
        <w:ind w:left="-142"/>
        <w:jc w:val="both"/>
        <w:rPr>
          <w:rFonts w:ascii="Times New Roman" w:eastAsia="Times New Roman" w:hAnsi="Times New Roman" w:cs="Times New Roman"/>
          <w:sz w:val="28"/>
          <w:szCs w:val="28"/>
        </w:rPr>
      </w:pPr>
      <w:r>
        <w:rPr>
          <w:rFonts w:ascii="Times New Roman" w:hAnsi="Times New Roman" w:cs="Times New Roman"/>
          <w:b/>
          <w:sz w:val="28"/>
          <w:szCs w:val="28"/>
        </w:rPr>
        <w:t xml:space="preserve">      Председатель</w:t>
      </w:r>
      <w:r>
        <w:rPr>
          <w:rFonts w:ascii="Times New Roman" w:hAnsi="Times New Roman" w:cs="Times New Roman"/>
          <w:sz w:val="28"/>
          <w:szCs w:val="28"/>
        </w:rPr>
        <w:t xml:space="preserve">: слово для оценки диссертационной работы  предоставляется   рецензенту - к.м.н.  </w:t>
      </w:r>
      <w:proofErr w:type="spellStart"/>
      <w:r>
        <w:rPr>
          <w:rFonts w:ascii="Times New Roman" w:hAnsi="Times New Roman" w:cs="Times New Roman"/>
          <w:sz w:val="28"/>
          <w:szCs w:val="28"/>
        </w:rPr>
        <w:t>Азыковой</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Айнуре</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Бариевне</w:t>
      </w:r>
      <w:proofErr w:type="spellEnd"/>
      <w:r>
        <w:rPr>
          <w:rFonts w:ascii="Times New Roman" w:hAnsi="Times New Roman" w:cs="Times New Roman"/>
          <w:b/>
          <w:sz w:val="28"/>
          <w:szCs w:val="28"/>
        </w:rPr>
        <w:t xml:space="preserve"> </w:t>
      </w:r>
      <w:r>
        <w:rPr>
          <w:rFonts w:ascii="Times New Roman" w:hAnsi="Times New Roman" w:cs="Times New Roman"/>
          <w:sz w:val="28"/>
          <w:szCs w:val="28"/>
        </w:rPr>
        <w:t xml:space="preserve">– доценту  кафедры </w:t>
      </w:r>
      <w:proofErr w:type="spellStart"/>
      <w:r>
        <w:rPr>
          <w:rFonts w:ascii="Times New Roman" w:hAnsi="Times New Roman" w:cs="Times New Roman"/>
          <w:sz w:val="28"/>
          <w:szCs w:val="28"/>
        </w:rPr>
        <w:t>дерматовенерологии</w:t>
      </w:r>
      <w:proofErr w:type="spellEnd"/>
      <w:r>
        <w:rPr>
          <w:rFonts w:ascii="Times New Roman" w:hAnsi="Times New Roman" w:cs="Times New Roman"/>
          <w:sz w:val="28"/>
          <w:szCs w:val="28"/>
        </w:rPr>
        <w:t xml:space="preserve"> и </w:t>
      </w:r>
      <w:proofErr w:type="spellStart"/>
      <w:r>
        <w:rPr>
          <w:rFonts w:ascii="Times New Roman" w:hAnsi="Times New Roman" w:cs="Times New Roman"/>
          <w:sz w:val="28"/>
          <w:szCs w:val="28"/>
        </w:rPr>
        <w:t>фтизиопульмонологии</w:t>
      </w:r>
      <w:proofErr w:type="spellEnd"/>
      <w:r>
        <w:rPr>
          <w:rFonts w:ascii="Times New Roman" w:hAnsi="Times New Roman" w:cs="Times New Roman"/>
          <w:sz w:val="28"/>
          <w:szCs w:val="28"/>
        </w:rPr>
        <w:t xml:space="preserve"> медицинского факультета Кыргызско-Российского (Славянского</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университета. </w:t>
      </w:r>
    </w:p>
    <w:p w:rsidR="00932916" w:rsidRDefault="00932916" w:rsidP="00932916">
      <w:pPr>
        <w:ind w:left="-142"/>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b/>
          <w:sz w:val="28"/>
          <w:szCs w:val="28"/>
        </w:rPr>
        <w:t xml:space="preserve">Слушали  к.м.н. </w:t>
      </w:r>
      <w:proofErr w:type="spellStart"/>
      <w:r>
        <w:rPr>
          <w:rFonts w:ascii="Times New Roman" w:hAnsi="Times New Roman" w:cs="Times New Roman"/>
          <w:b/>
          <w:sz w:val="28"/>
          <w:szCs w:val="28"/>
        </w:rPr>
        <w:t>Азыкову</w:t>
      </w:r>
      <w:proofErr w:type="spellEnd"/>
      <w:r>
        <w:rPr>
          <w:rFonts w:ascii="Times New Roman" w:hAnsi="Times New Roman" w:cs="Times New Roman"/>
          <w:b/>
          <w:sz w:val="28"/>
          <w:szCs w:val="28"/>
        </w:rPr>
        <w:t xml:space="preserve"> А.Б.</w:t>
      </w:r>
      <w:r>
        <w:rPr>
          <w:b/>
          <w:caps/>
          <w:szCs w:val="28"/>
        </w:rPr>
        <w:t xml:space="preserve"> </w:t>
      </w:r>
      <w:r>
        <w:rPr>
          <w:rFonts w:ascii="Times New Roman" w:hAnsi="Times New Roman" w:cs="Times New Roman"/>
          <w:sz w:val="28"/>
          <w:szCs w:val="28"/>
        </w:rPr>
        <w:t xml:space="preserve">зачитывает рецензию на диссертацию </w:t>
      </w:r>
      <w:proofErr w:type="spellStart"/>
      <w:r>
        <w:rPr>
          <w:rFonts w:ascii="Times New Roman" w:hAnsi="Times New Roman" w:cs="Times New Roman"/>
          <w:sz w:val="28"/>
          <w:szCs w:val="28"/>
        </w:rPr>
        <w:t>Кожомкулова</w:t>
      </w:r>
      <w:proofErr w:type="spellEnd"/>
      <w:r>
        <w:rPr>
          <w:rFonts w:ascii="Times New Roman" w:hAnsi="Times New Roman" w:cs="Times New Roman"/>
          <w:sz w:val="28"/>
          <w:szCs w:val="28"/>
        </w:rPr>
        <w:t xml:space="preserve"> М.Д. по теме: «Внелегочный туберкулез в Кыргызской Республике», на соискание ученой степени кандидата медицинских наук по специальности 14.01.16. – фтизиатрия.</w:t>
      </w:r>
    </w:p>
    <w:p w:rsidR="00932916" w:rsidRDefault="00932916" w:rsidP="00932916">
      <w:pPr>
        <w:ind w:left="-142" w:firstLine="992"/>
        <w:contextualSpacing/>
        <w:jc w:val="both"/>
        <w:rPr>
          <w:rFonts w:ascii="Times New Roman" w:hAnsi="Times New Roman" w:cs="Times New Roman"/>
          <w:sz w:val="28"/>
          <w:szCs w:val="28"/>
        </w:rPr>
      </w:pPr>
      <w:r>
        <w:rPr>
          <w:rFonts w:ascii="Times New Roman" w:hAnsi="Times New Roman" w:cs="Times New Roman"/>
          <w:sz w:val="28"/>
          <w:szCs w:val="28"/>
        </w:rPr>
        <w:t xml:space="preserve">Согласно информации из электронной базы данных Национальной </w:t>
      </w:r>
      <w:proofErr w:type="spellStart"/>
      <w:r>
        <w:rPr>
          <w:rFonts w:ascii="Times New Roman" w:hAnsi="Times New Roman" w:cs="Times New Roman"/>
          <w:sz w:val="28"/>
          <w:szCs w:val="28"/>
        </w:rPr>
        <w:t>референс</w:t>
      </w:r>
      <w:proofErr w:type="spellEnd"/>
      <w:r>
        <w:rPr>
          <w:rFonts w:ascii="Times New Roman" w:hAnsi="Times New Roman" w:cs="Times New Roman"/>
          <w:sz w:val="28"/>
          <w:szCs w:val="28"/>
        </w:rPr>
        <w:t>-лаборатории Национального центра фтизиатрии Кыргызской Республики (НЦФ КР), проблема множественной лекарственной устойчивости (МЛУ) остается актуальной для национальной системы здравоохранения Кыргызской Республики (КР). Данные указывают на то, что к 2022 году частота МЛУ в КР составила 61,4%. Таким образом, оригинальные исследования по влиянию методов диагностики МЛУ-ТБ, таких как фенотипические тесты Левенштейна-</w:t>
      </w:r>
      <w:proofErr w:type="spellStart"/>
      <w:r>
        <w:rPr>
          <w:rFonts w:ascii="Times New Roman" w:hAnsi="Times New Roman" w:cs="Times New Roman"/>
          <w:sz w:val="28"/>
          <w:szCs w:val="28"/>
        </w:rPr>
        <w:t>Йенсена</w:t>
      </w:r>
      <w:proofErr w:type="spellEnd"/>
      <w:r>
        <w:rPr>
          <w:rFonts w:ascii="Times New Roman" w:hAnsi="Times New Roman" w:cs="Times New Roman"/>
          <w:sz w:val="28"/>
          <w:szCs w:val="28"/>
        </w:rPr>
        <w:t xml:space="preserve"> (LJ) и инновационного MGIT-960, а также молекулярно-генетические тесты LPA </w:t>
      </w:r>
      <w:proofErr w:type="spellStart"/>
      <w:r>
        <w:rPr>
          <w:rFonts w:ascii="Times New Roman" w:hAnsi="Times New Roman" w:cs="Times New Roman"/>
          <w:sz w:val="28"/>
          <w:szCs w:val="28"/>
        </w:rPr>
        <w:t>MTBDRsl</w:t>
      </w:r>
      <w:proofErr w:type="spellEnd"/>
      <w:r>
        <w:rPr>
          <w:rFonts w:ascii="Times New Roman" w:hAnsi="Times New Roman" w:cs="Times New Roman"/>
          <w:sz w:val="28"/>
          <w:szCs w:val="28"/>
        </w:rPr>
        <w:t xml:space="preserve"> и </w:t>
      </w:r>
      <w:proofErr w:type="spellStart"/>
      <w:r>
        <w:rPr>
          <w:rFonts w:ascii="Times New Roman" w:hAnsi="Times New Roman" w:cs="Times New Roman"/>
          <w:sz w:val="28"/>
          <w:szCs w:val="28"/>
        </w:rPr>
        <w:t>Xpert</w:t>
      </w:r>
      <w:proofErr w:type="spellEnd"/>
      <w:r>
        <w:rPr>
          <w:rFonts w:ascii="Times New Roman" w:hAnsi="Times New Roman" w:cs="Times New Roman"/>
          <w:sz w:val="28"/>
          <w:szCs w:val="28"/>
        </w:rPr>
        <w:t>/MTB-</w:t>
      </w:r>
      <w:proofErr w:type="spellStart"/>
      <w:r>
        <w:rPr>
          <w:rFonts w:ascii="Times New Roman" w:hAnsi="Times New Roman" w:cs="Times New Roman"/>
          <w:sz w:val="28"/>
          <w:szCs w:val="28"/>
        </w:rPr>
        <w:t>Rif</w:t>
      </w:r>
      <w:proofErr w:type="spellEnd"/>
      <w:r>
        <w:rPr>
          <w:rFonts w:ascii="Times New Roman" w:hAnsi="Times New Roman" w:cs="Times New Roman"/>
          <w:sz w:val="28"/>
          <w:szCs w:val="28"/>
        </w:rPr>
        <w:t xml:space="preserve"> на эффективность химиотерапевтического лечения, остаются актуальными.</w:t>
      </w:r>
    </w:p>
    <w:p w:rsidR="00932916" w:rsidRDefault="00932916" w:rsidP="00932916">
      <w:pPr>
        <w:ind w:left="-142" w:firstLine="992"/>
        <w:contextualSpacing/>
        <w:jc w:val="both"/>
        <w:rPr>
          <w:rFonts w:ascii="Times New Roman" w:hAnsi="Times New Roman" w:cs="Times New Roman"/>
          <w:sz w:val="28"/>
          <w:szCs w:val="28"/>
        </w:rPr>
      </w:pPr>
      <w:r>
        <w:rPr>
          <w:rFonts w:ascii="Times New Roman" w:hAnsi="Times New Roman" w:cs="Times New Roman"/>
          <w:color w:val="000000"/>
          <w:spacing w:val="2"/>
          <w:sz w:val="28"/>
          <w:szCs w:val="28"/>
        </w:rPr>
        <w:t xml:space="preserve">Проблема внелегочного ТБ заключается в поздней диагностике, </w:t>
      </w:r>
      <w:r>
        <w:rPr>
          <w:rFonts w:ascii="Times New Roman" w:hAnsi="Times New Roman" w:cs="Times New Roman"/>
          <w:color w:val="000000"/>
          <w:sz w:val="28"/>
          <w:szCs w:val="28"/>
        </w:rPr>
        <w:t xml:space="preserve">т.к. начальные проявления заболевания выражены неярко. Длительность и </w:t>
      </w:r>
      <w:proofErr w:type="spellStart"/>
      <w:r>
        <w:rPr>
          <w:rFonts w:ascii="Times New Roman" w:hAnsi="Times New Roman" w:cs="Times New Roman"/>
          <w:color w:val="000000"/>
          <w:sz w:val="28"/>
          <w:szCs w:val="28"/>
        </w:rPr>
        <w:t>торпидность</w:t>
      </w:r>
      <w:proofErr w:type="spellEnd"/>
      <w:r>
        <w:rPr>
          <w:rFonts w:ascii="Times New Roman" w:hAnsi="Times New Roman" w:cs="Times New Roman"/>
          <w:color w:val="000000"/>
          <w:sz w:val="28"/>
          <w:szCs w:val="28"/>
        </w:rPr>
        <w:t xml:space="preserve"> течения ВЛТ, поздняя диагностика приводят к развитию распространенных и осложненных форм</w:t>
      </w:r>
      <w:r>
        <w:rPr>
          <w:rFonts w:ascii="Times New Roman" w:hAnsi="Times New Roman" w:cs="Times New Roman"/>
          <w:color w:val="000000"/>
          <w:spacing w:val="2"/>
          <w:sz w:val="28"/>
          <w:szCs w:val="28"/>
        </w:rPr>
        <w:t xml:space="preserve">, когда становится неизбежным  </w:t>
      </w:r>
      <w:r>
        <w:rPr>
          <w:rFonts w:ascii="Times New Roman" w:hAnsi="Times New Roman" w:cs="Times New Roman"/>
          <w:color w:val="000000"/>
          <w:spacing w:val="2"/>
          <w:sz w:val="28"/>
          <w:szCs w:val="28"/>
        </w:rPr>
        <w:lastRenderedPageBreak/>
        <w:t>хирургическое вмешательство.</w:t>
      </w:r>
      <w:r>
        <w:rPr>
          <w:rFonts w:ascii="Times New Roman" w:hAnsi="Times New Roman" w:cs="Times New Roman"/>
          <w:color w:val="000000"/>
          <w:sz w:val="28"/>
          <w:szCs w:val="28"/>
        </w:rPr>
        <w:t xml:space="preserve"> В России не выявляется ¾ больных ВЛТ;  ВЛТ выявляется на поздних стадиях болезни у 60% больных.  Инвалидность наблюдается от 80 % и выше.  Важной представляется проблема ранней диагностики, что во многом объясняется низкой осведомленностью врачей общей лечебной сети об особенностях заболевания. </w:t>
      </w:r>
      <w:r>
        <w:rPr>
          <w:rFonts w:ascii="Times New Roman" w:hAnsi="Times New Roman" w:cs="Times New Roman"/>
          <w:sz w:val="28"/>
          <w:szCs w:val="28"/>
        </w:rPr>
        <w:t xml:space="preserve">Однако, несмотря на значимость внелегочного туберкулеза (ВЛТ), исследования, использующие вышеупомянутые </w:t>
      </w:r>
      <w:proofErr w:type="gramStart"/>
      <w:r>
        <w:rPr>
          <w:rFonts w:ascii="Times New Roman" w:hAnsi="Times New Roman" w:cs="Times New Roman"/>
          <w:sz w:val="28"/>
          <w:szCs w:val="28"/>
        </w:rPr>
        <w:t>экспресс-методы</w:t>
      </w:r>
      <w:proofErr w:type="gramEnd"/>
      <w:r>
        <w:rPr>
          <w:rFonts w:ascii="Times New Roman" w:hAnsi="Times New Roman" w:cs="Times New Roman"/>
          <w:sz w:val="28"/>
          <w:szCs w:val="28"/>
        </w:rPr>
        <w:t xml:space="preserve"> диагностики, проводятся гораздо чаще для легочных форм ТБ с лекарственной устойчивостью. Кроме того, в отечественной литературе Кыргызской Республики практически отсутствуют исследования, посвященные этим методам для пациентов с ВЛТ и лекарственной устойчивостью. Исключением является одно отечественное исследование, где рассматривались возможности применения только молекулярно-генетических тестов для выявления ТБ-ЛУ у пациентов с костно-суставным туберкулезом (КСТ). Таким образом, поиск эффективных методов решения этой проблемы остается одной из важнейших задач в современной фтизиатрии.</w:t>
      </w:r>
    </w:p>
    <w:p w:rsidR="00932916" w:rsidRDefault="00932916" w:rsidP="00932916">
      <w:pPr>
        <w:ind w:left="-142" w:firstLine="992"/>
        <w:contextualSpacing/>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Диссертация состоит из введения, 5 - </w:t>
      </w:r>
      <w:proofErr w:type="spellStart"/>
      <w:r>
        <w:rPr>
          <w:rFonts w:ascii="Times New Roman" w:eastAsia="Calibri" w:hAnsi="Times New Roman" w:cs="Times New Roman"/>
          <w:color w:val="000000"/>
          <w:sz w:val="28"/>
          <w:szCs w:val="28"/>
        </w:rPr>
        <w:t>ти</w:t>
      </w:r>
      <w:proofErr w:type="spellEnd"/>
      <w:r>
        <w:rPr>
          <w:rFonts w:ascii="Times New Roman" w:eastAsia="Calibri" w:hAnsi="Times New Roman" w:cs="Times New Roman"/>
          <w:color w:val="000000"/>
          <w:sz w:val="28"/>
          <w:szCs w:val="28"/>
        </w:rPr>
        <w:t xml:space="preserve"> глав, заключения, практических рекомендаций и указателя литературы. Работа изложена на 114 страницах компьютерного набора (шрифтом </w:t>
      </w:r>
      <w:r>
        <w:rPr>
          <w:rFonts w:ascii="Times New Roman" w:eastAsia="Calibri" w:hAnsi="Times New Roman" w:cs="Times New Roman"/>
          <w:color w:val="000000"/>
          <w:sz w:val="28"/>
          <w:szCs w:val="28"/>
          <w:lang w:val="en-US"/>
        </w:rPr>
        <w:t>Times</w:t>
      </w:r>
      <w:r w:rsidRPr="00932916">
        <w:rPr>
          <w:rFonts w:ascii="Times New Roman" w:eastAsia="Calibri" w:hAnsi="Times New Roman" w:cs="Times New Roman"/>
          <w:color w:val="000000"/>
          <w:sz w:val="28"/>
          <w:szCs w:val="28"/>
        </w:rPr>
        <w:t xml:space="preserve"> </w:t>
      </w:r>
      <w:r>
        <w:rPr>
          <w:rFonts w:ascii="Times New Roman" w:eastAsia="Calibri" w:hAnsi="Times New Roman" w:cs="Times New Roman"/>
          <w:color w:val="000000"/>
          <w:sz w:val="28"/>
          <w:szCs w:val="28"/>
          <w:lang w:val="en-US"/>
        </w:rPr>
        <w:t>New</w:t>
      </w:r>
      <w:r w:rsidRPr="00932916">
        <w:rPr>
          <w:rFonts w:ascii="Times New Roman" w:eastAsia="Calibri" w:hAnsi="Times New Roman" w:cs="Times New Roman"/>
          <w:color w:val="000000"/>
          <w:sz w:val="28"/>
          <w:szCs w:val="28"/>
        </w:rPr>
        <w:t xml:space="preserve"> </w:t>
      </w:r>
      <w:r>
        <w:rPr>
          <w:rFonts w:ascii="Times New Roman" w:eastAsia="Calibri" w:hAnsi="Times New Roman" w:cs="Times New Roman"/>
          <w:color w:val="000000"/>
          <w:sz w:val="28"/>
          <w:szCs w:val="28"/>
          <w:lang w:val="en-US"/>
        </w:rPr>
        <w:t>Roman</w:t>
      </w:r>
      <w:r>
        <w:rPr>
          <w:rFonts w:ascii="Times New Roman" w:eastAsia="Calibri" w:hAnsi="Times New Roman" w:cs="Times New Roman"/>
          <w:color w:val="000000"/>
          <w:sz w:val="28"/>
          <w:szCs w:val="28"/>
        </w:rPr>
        <w:t>, размер 14, интервал 1,5), иллюстрирована 6 рисунками и 9 таблицами. Указатель использованной литературы включает 166 источников, из них 112 работ авторов дальнего зарубежья.</w:t>
      </w:r>
    </w:p>
    <w:p w:rsidR="00932916" w:rsidRDefault="00932916" w:rsidP="00932916">
      <w:pPr>
        <w:ind w:left="-142" w:firstLine="992"/>
        <w:contextualSpacing/>
        <w:jc w:val="both"/>
        <w:rPr>
          <w:rFonts w:ascii="Times New Roman" w:eastAsia="Calibri" w:hAnsi="Times New Roman" w:cs="Times New Roman"/>
          <w:color w:val="000000"/>
          <w:sz w:val="28"/>
          <w:szCs w:val="28"/>
        </w:rPr>
      </w:pPr>
      <w:r>
        <w:rPr>
          <w:rFonts w:ascii="Times New Roman" w:hAnsi="Times New Roman" w:cs="Times New Roman"/>
          <w:sz w:val="28"/>
          <w:szCs w:val="28"/>
        </w:rPr>
        <w:t xml:space="preserve">Во </w:t>
      </w:r>
      <w:r>
        <w:rPr>
          <w:rFonts w:ascii="Times New Roman" w:hAnsi="Times New Roman" w:cs="Times New Roman"/>
          <w:b/>
          <w:sz w:val="28"/>
          <w:szCs w:val="28"/>
        </w:rPr>
        <w:t xml:space="preserve">введении </w:t>
      </w:r>
      <w:r>
        <w:rPr>
          <w:rFonts w:ascii="Times New Roman" w:hAnsi="Times New Roman" w:cs="Times New Roman"/>
          <w:sz w:val="28"/>
          <w:szCs w:val="28"/>
        </w:rPr>
        <w:t xml:space="preserve">автором диссертации обоснована актуальность темы диссертации, четко сформулированы цель, задачи исследования, и научная новизна работы. С особой </w:t>
      </w:r>
      <w:r>
        <w:rPr>
          <w:rFonts w:ascii="Times New Roman" w:hAnsi="Times New Roman" w:cs="Times New Roman"/>
          <w:color w:val="000000"/>
          <w:sz w:val="28"/>
          <w:szCs w:val="28"/>
        </w:rPr>
        <w:t>тщательностью</w:t>
      </w:r>
      <w:r>
        <w:rPr>
          <w:rFonts w:ascii="Times New Roman" w:hAnsi="Times New Roman" w:cs="Times New Roman"/>
          <w:color w:val="C00000"/>
          <w:sz w:val="28"/>
          <w:szCs w:val="28"/>
        </w:rPr>
        <w:t xml:space="preserve"> </w:t>
      </w:r>
      <w:r>
        <w:rPr>
          <w:rFonts w:ascii="Times New Roman" w:hAnsi="Times New Roman" w:cs="Times New Roman"/>
          <w:sz w:val="28"/>
          <w:szCs w:val="28"/>
        </w:rPr>
        <w:t xml:space="preserve">определены основные положения диссертации, выносимые на защиту. </w:t>
      </w:r>
    </w:p>
    <w:p w:rsidR="00932916" w:rsidRDefault="00932916" w:rsidP="00932916">
      <w:pPr>
        <w:ind w:left="-142" w:firstLine="992"/>
        <w:contextualSpacing/>
        <w:jc w:val="both"/>
        <w:rPr>
          <w:rFonts w:ascii="Times New Roman" w:eastAsia="Calibri" w:hAnsi="Times New Roman" w:cs="Times New Roman"/>
          <w:color w:val="000000"/>
          <w:sz w:val="28"/>
          <w:szCs w:val="28"/>
        </w:rPr>
      </w:pPr>
      <w:r>
        <w:rPr>
          <w:rFonts w:ascii="Times New Roman" w:eastAsia="Calibri" w:hAnsi="Times New Roman" w:cs="Times New Roman"/>
          <w:b/>
          <w:color w:val="000000"/>
          <w:sz w:val="28"/>
          <w:szCs w:val="28"/>
        </w:rPr>
        <w:t xml:space="preserve">Глава 1. Современное состояние диагностики и лечения внелегочных форм туберкулеза  (Обзор литературы). </w:t>
      </w:r>
    </w:p>
    <w:p w:rsidR="00932916" w:rsidRDefault="00932916" w:rsidP="00932916">
      <w:pPr>
        <w:ind w:left="-142" w:firstLine="992"/>
        <w:contextualSpacing/>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В данной главе автор подчеркивает, что высокая распространенность внелегочного туберкулеза (ВЛТ), а также нередко поздняя его диагностика, ведущая к </w:t>
      </w:r>
      <w:proofErr w:type="spellStart"/>
      <w:r>
        <w:rPr>
          <w:rFonts w:ascii="Times New Roman" w:eastAsia="Calibri" w:hAnsi="Times New Roman" w:cs="Times New Roman"/>
          <w:color w:val="000000"/>
          <w:sz w:val="28"/>
          <w:szCs w:val="28"/>
        </w:rPr>
        <w:t>инвалидизации</w:t>
      </w:r>
      <w:proofErr w:type="spellEnd"/>
      <w:r>
        <w:rPr>
          <w:rFonts w:ascii="Times New Roman" w:eastAsia="Calibri" w:hAnsi="Times New Roman" w:cs="Times New Roman"/>
          <w:color w:val="000000"/>
          <w:sz w:val="28"/>
          <w:szCs w:val="28"/>
        </w:rPr>
        <w:t xml:space="preserve"> трудоспособных контингентов населения, придает проблеме не только медицинскую, но и социальную значимость. </w:t>
      </w:r>
    </w:p>
    <w:p w:rsidR="00932916" w:rsidRDefault="00932916" w:rsidP="00932916">
      <w:pPr>
        <w:ind w:left="-142" w:firstLine="992"/>
        <w:contextualSpacing/>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Клиническая структура внелегочного туберкулеза у впервые выявленных больных разнообразна: туберкулезный плеврит (</w:t>
      </w:r>
      <w:r>
        <w:rPr>
          <w:rFonts w:ascii="Times New Roman" w:hAnsi="Times New Roman" w:cs="Times New Roman"/>
          <w:sz w:val="28"/>
          <w:szCs w:val="28"/>
        </w:rPr>
        <w:t>ТП) за период с 2012 по 2022 годы был наиболее часто диагностируемой формой среди ВЛТ (42,1% в 2012 г. и 38,2% в 2021 г.). В 2020 и 2021 гг</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отмечено увеличение доли костно-суставного туберкулеза (КСТ) на 20,9% и 25,1% соответственно против 11,5% в 2012 г., что возможно связано с улучшением диагностики МБТ.</w:t>
      </w:r>
    </w:p>
    <w:p w:rsidR="00932916" w:rsidRDefault="00932916" w:rsidP="00932916">
      <w:pPr>
        <w:ind w:left="-142" w:firstLine="992"/>
        <w:contextualSpacing/>
        <w:jc w:val="both"/>
        <w:rPr>
          <w:rFonts w:ascii="Times New Roman" w:eastAsia="Calibri" w:hAnsi="Times New Roman" w:cs="Times New Roman"/>
          <w:color w:val="000000"/>
          <w:sz w:val="28"/>
          <w:szCs w:val="28"/>
        </w:rPr>
      </w:pPr>
      <w:r>
        <w:rPr>
          <w:rFonts w:ascii="Times New Roman" w:hAnsi="Times New Roman" w:cs="Times New Roman"/>
          <w:sz w:val="28"/>
          <w:szCs w:val="28"/>
        </w:rPr>
        <w:lastRenderedPageBreak/>
        <w:t xml:space="preserve">«Снижение или стабилизация» ВЛТ свидетельствует о его недостаточном выявлении в связи с трудностями диагностики и особенностями патогенеза, что в большинстве случаев приводит к тяжелому течению заболевания, плохо поддающемуся лечению, что относит его к категории опасных для жизни заболеваний. </w:t>
      </w:r>
    </w:p>
    <w:p w:rsidR="00932916" w:rsidRDefault="00932916" w:rsidP="00932916">
      <w:pPr>
        <w:ind w:left="-284" w:firstLine="992"/>
        <w:contextualSpacing/>
        <w:jc w:val="both"/>
        <w:rPr>
          <w:rFonts w:ascii="Times New Roman" w:eastAsia="Calibri" w:hAnsi="Times New Roman" w:cs="Times New Roman"/>
          <w:color w:val="000000"/>
          <w:sz w:val="28"/>
          <w:szCs w:val="28"/>
        </w:rPr>
      </w:pPr>
      <w:r>
        <w:rPr>
          <w:rFonts w:ascii="Times New Roman" w:hAnsi="Times New Roman" w:cs="Times New Roman"/>
          <w:sz w:val="28"/>
          <w:szCs w:val="28"/>
        </w:rPr>
        <w:t>Ухудшение социально-эпидемиологических показателей по туберкулезу, неудовлетворенность в части случаев исходами хирургического лечения ВЛТ требуют тщательного научного анализа результатов операций.</w:t>
      </w:r>
    </w:p>
    <w:p w:rsidR="00932916" w:rsidRDefault="00932916" w:rsidP="00932916">
      <w:pPr>
        <w:ind w:left="-284" w:firstLine="992"/>
        <w:contextualSpacing/>
        <w:jc w:val="both"/>
        <w:rPr>
          <w:rFonts w:ascii="Times New Roman" w:eastAsia="Calibri" w:hAnsi="Times New Roman" w:cs="Times New Roman"/>
          <w:color w:val="000000"/>
          <w:sz w:val="28"/>
          <w:szCs w:val="28"/>
        </w:rPr>
      </w:pPr>
      <w:r>
        <w:rPr>
          <w:rFonts w:ascii="Times New Roman" w:hAnsi="Times New Roman" w:cs="Times New Roman"/>
          <w:sz w:val="28"/>
          <w:szCs w:val="28"/>
        </w:rPr>
        <w:t xml:space="preserve">Данные литературы свидетельствуют, что ВЛТ остается одной из актуальных проблем фтизиатрии в целом. Редко диагностируются ранние формы туберкулезного поражения органов. Поиск микобактерий туберкулеза, и тем более с наличием лекарственной устойчивости, являющейся главным признаком в распознавании ВЛТ, не всегда дает положительные результаты даже при применении комплекса различных методов исследования. Традиционные методики лучевой диагностики при туберкулезе также не позволяют достоверно судить о процессах в органах и системах внелегочной локализации. В этой главе показано, что эффективными методами диагностики ВЛТ с наличием лекарственной резистентности (ЛР) </w:t>
      </w:r>
      <w:r>
        <w:rPr>
          <w:rFonts w:ascii="Times New Roman" w:hAnsi="Times New Roman" w:cs="Times New Roman"/>
          <w:color w:val="000000"/>
          <w:sz w:val="28"/>
          <w:szCs w:val="28"/>
        </w:rPr>
        <w:t xml:space="preserve">являются инновационные </w:t>
      </w:r>
      <w:proofErr w:type="gramStart"/>
      <w:r>
        <w:rPr>
          <w:rFonts w:ascii="Times New Roman" w:hAnsi="Times New Roman" w:cs="Times New Roman"/>
          <w:color w:val="000000"/>
          <w:sz w:val="28"/>
          <w:szCs w:val="28"/>
        </w:rPr>
        <w:t>экспресс-методы</w:t>
      </w:r>
      <w:proofErr w:type="gramEnd"/>
      <w:r>
        <w:rPr>
          <w:rFonts w:ascii="Times New Roman" w:hAnsi="Times New Roman" w:cs="Times New Roman"/>
          <w:color w:val="000000"/>
          <w:sz w:val="28"/>
          <w:szCs w:val="28"/>
        </w:rPr>
        <w:t xml:space="preserve"> диагностики ТБ, такие как </w:t>
      </w:r>
      <w:r>
        <w:rPr>
          <w:rFonts w:ascii="Times New Roman" w:hAnsi="Times New Roman" w:cs="Times New Roman"/>
          <w:color w:val="000000"/>
          <w:sz w:val="28"/>
          <w:szCs w:val="28"/>
          <w:lang w:val="en-US"/>
        </w:rPr>
        <w:t>MGIT</w:t>
      </w:r>
      <w:r>
        <w:rPr>
          <w:rFonts w:ascii="Times New Roman" w:hAnsi="Times New Roman" w:cs="Times New Roman"/>
          <w:color w:val="000000"/>
          <w:sz w:val="28"/>
          <w:szCs w:val="28"/>
        </w:rPr>
        <w:t xml:space="preserve"> 960, </w:t>
      </w:r>
      <w:r>
        <w:rPr>
          <w:rFonts w:ascii="Times New Roman" w:hAnsi="Times New Roman" w:cs="Times New Roman"/>
          <w:color w:val="000000"/>
          <w:sz w:val="28"/>
          <w:szCs w:val="28"/>
          <w:lang w:val="en-US"/>
        </w:rPr>
        <w:t>LPA</w:t>
      </w:r>
      <w:r w:rsidRPr="00932916">
        <w:rPr>
          <w:rFonts w:ascii="Times New Roman" w:hAnsi="Times New Roman" w:cs="Times New Roman"/>
          <w:color w:val="000000"/>
          <w:sz w:val="28"/>
          <w:szCs w:val="28"/>
        </w:rPr>
        <w:t xml:space="preserve"> </w:t>
      </w:r>
      <w:r>
        <w:rPr>
          <w:rFonts w:ascii="Times New Roman" w:eastAsia="Calibri" w:hAnsi="Times New Roman" w:cs="Times New Roman"/>
          <w:color w:val="000000"/>
          <w:sz w:val="28"/>
          <w:szCs w:val="28"/>
          <w:lang w:eastAsia="en-US"/>
        </w:rPr>
        <w:t xml:space="preserve">Генотип </w:t>
      </w:r>
      <w:proofErr w:type="spellStart"/>
      <w:r>
        <w:rPr>
          <w:rFonts w:ascii="Times New Roman" w:eastAsia="Calibri" w:hAnsi="Times New Roman" w:cs="Times New Roman"/>
          <w:color w:val="000000"/>
          <w:sz w:val="28"/>
          <w:szCs w:val="28"/>
          <w:lang w:val="en-US" w:eastAsia="en-US"/>
        </w:rPr>
        <w:t>MTBDRsl</w:t>
      </w:r>
      <w:proofErr w:type="spellEnd"/>
      <w:r>
        <w:rPr>
          <w:rFonts w:ascii="Times New Roman" w:eastAsia="Calibri" w:hAnsi="Times New Roman" w:cs="Times New Roman"/>
          <w:color w:val="000000"/>
          <w:sz w:val="28"/>
          <w:szCs w:val="28"/>
          <w:lang w:eastAsia="en-US"/>
        </w:rPr>
        <w:t xml:space="preserve">, </w:t>
      </w:r>
      <w:proofErr w:type="spellStart"/>
      <w:r>
        <w:rPr>
          <w:rFonts w:ascii="Times New Roman" w:hAnsi="Times New Roman" w:cs="Times New Roman"/>
          <w:color w:val="000000"/>
          <w:sz w:val="28"/>
          <w:szCs w:val="28"/>
          <w:lang w:val="en-US"/>
        </w:rPr>
        <w:t>Xpert</w:t>
      </w:r>
      <w:proofErr w:type="spellEnd"/>
      <w:r>
        <w:rPr>
          <w:rFonts w:ascii="Times New Roman" w:hAnsi="Times New Roman" w:cs="Times New Roman"/>
          <w:color w:val="000000"/>
          <w:sz w:val="28"/>
          <w:szCs w:val="28"/>
        </w:rPr>
        <w:t>/</w:t>
      </w:r>
      <w:r>
        <w:rPr>
          <w:rFonts w:ascii="Times New Roman" w:hAnsi="Times New Roman" w:cs="Times New Roman"/>
          <w:color w:val="000000"/>
          <w:sz w:val="28"/>
          <w:szCs w:val="28"/>
          <w:lang w:val="en-US"/>
        </w:rPr>
        <w:t>MTB</w:t>
      </w:r>
      <w:r>
        <w:rPr>
          <w:rFonts w:ascii="Times New Roman" w:hAnsi="Times New Roman" w:cs="Times New Roman"/>
          <w:color w:val="000000"/>
          <w:sz w:val="28"/>
          <w:szCs w:val="28"/>
        </w:rPr>
        <w:t>-</w:t>
      </w:r>
      <w:r>
        <w:rPr>
          <w:rFonts w:ascii="Times New Roman" w:hAnsi="Times New Roman" w:cs="Times New Roman"/>
          <w:color w:val="000000"/>
          <w:sz w:val="28"/>
          <w:szCs w:val="28"/>
          <w:lang w:val="en-US"/>
        </w:rPr>
        <w:t>Rif</w:t>
      </w:r>
      <w:r>
        <w:rPr>
          <w:rFonts w:ascii="Times New Roman" w:hAnsi="Times New Roman" w:cs="Times New Roman"/>
          <w:color w:val="000000"/>
          <w:sz w:val="28"/>
          <w:szCs w:val="28"/>
        </w:rPr>
        <w:t xml:space="preserve">,. </w:t>
      </w:r>
      <w:r>
        <w:rPr>
          <w:rFonts w:ascii="Times New Roman" w:hAnsi="Times New Roman" w:cs="Times New Roman"/>
          <w:sz w:val="28"/>
          <w:szCs w:val="28"/>
        </w:rPr>
        <w:t xml:space="preserve">Применение этих </w:t>
      </w:r>
      <w:r>
        <w:rPr>
          <w:rFonts w:ascii="Times New Roman" w:hAnsi="Times New Roman" w:cs="Times New Roman"/>
          <w:color w:val="000000"/>
          <w:sz w:val="28"/>
          <w:szCs w:val="28"/>
        </w:rPr>
        <w:t>инновационных экспресс-методов диагностики должно быть комплексным  для своевременного выявления ТБ и повышения эффективности лечения. До настоящего времени не существует четкого алгоритма тактики ведения, диагностики и лечения больных ВЛТ, которые существенно повысят эффективность противотуберкулезной химиотерапии.</w:t>
      </w:r>
    </w:p>
    <w:p w:rsidR="00932916" w:rsidRDefault="00932916" w:rsidP="00932916">
      <w:pPr>
        <w:ind w:left="-284" w:firstLine="992"/>
        <w:contextualSpacing/>
        <w:jc w:val="both"/>
        <w:rPr>
          <w:rFonts w:ascii="Times New Roman" w:eastAsia="Times New Roman" w:hAnsi="Times New Roman" w:cs="Times New Roman"/>
          <w:color w:val="000000"/>
          <w:sz w:val="28"/>
          <w:szCs w:val="28"/>
        </w:rPr>
      </w:pPr>
      <w:r>
        <w:rPr>
          <w:rFonts w:ascii="Times New Roman" w:hAnsi="Times New Roman" w:cs="Times New Roman"/>
          <w:color w:val="000000"/>
          <w:sz w:val="28"/>
          <w:szCs w:val="28"/>
        </w:rPr>
        <w:t>Таким образом, для автора явилось основанием для более углубленного изучения проблемы ВЛТ в стране с целью оценки существующего положения и поиска решений.</w:t>
      </w:r>
    </w:p>
    <w:p w:rsidR="00932916" w:rsidRDefault="00932916" w:rsidP="00932916">
      <w:pPr>
        <w:ind w:left="-284" w:firstLine="992"/>
        <w:contextualSpacing/>
        <w:jc w:val="both"/>
        <w:rPr>
          <w:rFonts w:ascii="Times New Roman" w:eastAsia="Calibri" w:hAnsi="Times New Roman" w:cs="Times New Roman"/>
          <w:color w:val="000000"/>
          <w:sz w:val="28"/>
          <w:szCs w:val="28"/>
        </w:rPr>
      </w:pPr>
      <w:r>
        <w:rPr>
          <w:rFonts w:ascii="Times New Roman" w:hAnsi="Times New Roman" w:cs="Times New Roman"/>
          <w:b/>
          <w:sz w:val="28"/>
          <w:szCs w:val="28"/>
        </w:rPr>
        <w:t xml:space="preserve">Глава 2. Материалы и методы исследования. </w:t>
      </w:r>
    </w:p>
    <w:p w:rsidR="00932916" w:rsidRDefault="00932916" w:rsidP="00932916">
      <w:pPr>
        <w:ind w:left="-284" w:firstLine="992"/>
        <w:contextualSpacing/>
        <w:jc w:val="both"/>
        <w:rPr>
          <w:rFonts w:ascii="Times New Roman" w:eastAsia="Times New Roman" w:hAnsi="Times New Roman" w:cs="Times New Roman"/>
          <w:color w:val="000000"/>
          <w:sz w:val="28"/>
          <w:szCs w:val="28"/>
        </w:rPr>
      </w:pPr>
      <w:r>
        <w:rPr>
          <w:rFonts w:ascii="Times New Roman" w:hAnsi="Times New Roman" w:cs="Times New Roman"/>
          <w:sz w:val="28"/>
          <w:szCs w:val="28"/>
        </w:rPr>
        <w:t xml:space="preserve">Во второй главе автор подробно описывает материалы и методы, использованные при выполнении работы. </w:t>
      </w:r>
      <w:proofErr w:type="gramStart"/>
      <w:r>
        <w:rPr>
          <w:rFonts w:ascii="Times New Roman" w:hAnsi="Times New Roman" w:cs="Times New Roman"/>
          <w:sz w:val="28"/>
          <w:szCs w:val="28"/>
        </w:rPr>
        <w:t xml:space="preserve">Заболеваемость ТБ внелегочных локализаций на территории Кыргызской Республики,  была изучена с использованием  данных ТБ регистра впервые </w:t>
      </w:r>
      <w:r>
        <w:rPr>
          <w:rFonts w:ascii="Times New Roman" w:hAnsi="Times New Roman" w:cs="Times New Roman"/>
          <w:color w:val="000000"/>
          <w:sz w:val="28"/>
          <w:szCs w:val="28"/>
        </w:rPr>
        <w:t>выявленных больных ТБ  (регистрационный журнал ТБ 02), ВЛТ.)</w:t>
      </w:r>
      <w:proofErr w:type="gramEnd"/>
      <w:r>
        <w:rPr>
          <w:rFonts w:ascii="Times New Roman" w:hAnsi="Times New Roman" w:cs="Times New Roman"/>
          <w:color w:val="000000"/>
          <w:sz w:val="28"/>
          <w:szCs w:val="28"/>
        </w:rPr>
        <w:t xml:space="preserve"> Используя Государственные отчетные формы НЦФ «О заболевании активным ТБ», №089/</w:t>
      </w:r>
      <w:proofErr w:type="gramStart"/>
      <w:r>
        <w:rPr>
          <w:rFonts w:ascii="Times New Roman" w:hAnsi="Times New Roman" w:cs="Times New Roman"/>
          <w:color w:val="000000"/>
          <w:sz w:val="28"/>
          <w:szCs w:val="28"/>
        </w:rPr>
        <w:t>у-туб</w:t>
      </w:r>
      <w:proofErr w:type="gramEnd"/>
      <w:r>
        <w:rPr>
          <w:rFonts w:ascii="Times New Roman" w:hAnsi="Times New Roman" w:cs="Times New Roman"/>
          <w:color w:val="000000"/>
          <w:sz w:val="28"/>
          <w:szCs w:val="28"/>
        </w:rPr>
        <w:t xml:space="preserve">. «Извещение о больном ТБ изучена  структура ВЛТ за период 2010 -2021 гг., </w:t>
      </w:r>
      <w:r>
        <w:rPr>
          <w:rFonts w:ascii="Times New Roman" w:hAnsi="Times New Roman" w:cs="Times New Roman"/>
          <w:color w:val="000000"/>
          <w:sz w:val="28"/>
          <w:szCs w:val="28"/>
          <w:lang w:val="en-US"/>
        </w:rPr>
        <w:t>n</w:t>
      </w:r>
      <w:r>
        <w:rPr>
          <w:rFonts w:ascii="Times New Roman" w:hAnsi="Times New Roman" w:cs="Times New Roman"/>
          <w:color w:val="000000"/>
          <w:sz w:val="28"/>
          <w:szCs w:val="28"/>
        </w:rPr>
        <w:t xml:space="preserve">=14607. </w:t>
      </w:r>
    </w:p>
    <w:p w:rsidR="00932916" w:rsidRDefault="00932916" w:rsidP="00932916">
      <w:pPr>
        <w:ind w:left="-284" w:firstLine="992"/>
        <w:contextualSpacing/>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Результаты ТЛЧ к препаратам первого и второго ряда за период с 2019-2021 гг., </w:t>
      </w:r>
      <w:r>
        <w:rPr>
          <w:rFonts w:ascii="Times New Roman" w:hAnsi="Times New Roman" w:cs="Times New Roman"/>
          <w:color w:val="000000"/>
          <w:sz w:val="28"/>
          <w:szCs w:val="28"/>
          <w:lang w:val="en-US"/>
        </w:rPr>
        <w:t>n</w:t>
      </w:r>
      <w:r>
        <w:rPr>
          <w:rFonts w:ascii="Times New Roman" w:hAnsi="Times New Roman" w:cs="Times New Roman"/>
          <w:color w:val="000000"/>
          <w:sz w:val="28"/>
          <w:szCs w:val="28"/>
        </w:rPr>
        <w:t xml:space="preserve">=883.получены по отчетным формам ТБ06/таблица 3б:  Особый интерес вызывало изучение оценки чувствительности микобактерий ТБ в </w:t>
      </w:r>
      <w:r>
        <w:rPr>
          <w:rFonts w:ascii="Times New Roman" w:hAnsi="Times New Roman" w:cs="Times New Roman"/>
          <w:color w:val="000000"/>
          <w:sz w:val="28"/>
          <w:szCs w:val="28"/>
        </w:rPr>
        <w:lastRenderedPageBreak/>
        <w:t xml:space="preserve">резекционном и патологическом материалах у 280 больных с внелегочными формами ТБ. Далее автор, используя </w:t>
      </w:r>
      <w:proofErr w:type="spellStart"/>
      <w:r>
        <w:rPr>
          <w:rFonts w:ascii="Times New Roman" w:hAnsi="Times New Roman" w:cs="Times New Roman"/>
          <w:color w:val="000000"/>
          <w:sz w:val="28"/>
          <w:szCs w:val="28"/>
        </w:rPr>
        <w:t>когортное</w:t>
      </w:r>
      <w:proofErr w:type="spellEnd"/>
      <w:r>
        <w:rPr>
          <w:rFonts w:ascii="Times New Roman" w:hAnsi="Times New Roman" w:cs="Times New Roman"/>
          <w:color w:val="000000"/>
          <w:sz w:val="28"/>
          <w:szCs w:val="28"/>
        </w:rPr>
        <w:t xml:space="preserve"> и ретроспективное исследование изучает эффективность лечения у 9574 больных с ВЛТ  с сохраненной лекарственной чувствительностью и у 454 больных с ВЛТ с наличиям ЛУ к ППР, зарегистрированных в ГЦБТ г. Бишкек </w:t>
      </w:r>
      <w:proofErr w:type="gramStart"/>
      <w:r>
        <w:rPr>
          <w:rFonts w:ascii="Times New Roman" w:hAnsi="Times New Roman" w:cs="Times New Roman"/>
          <w:color w:val="000000"/>
          <w:sz w:val="28"/>
          <w:szCs w:val="28"/>
        </w:rPr>
        <w:t>в</w:t>
      </w:r>
      <w:proofErr w:type="gramEnd"/>
      <w:r>
        <w:rPr>
          <w:rFonts w:ascii="Times New Roman" w:hAnsi="Times New Roman" w:cs="Times New Roman"/>
          <w:color w:val="000000"/>
          <w:sz w:val="28"/>
          <w:szCs w:val="28"/>
        </w:rPr>
        <w:t xml:space="preserve"> 2018 -2020 гг. </w:t>
      </w:r>
    </w:p>
    <w:p w:rsidR="00932916" w:rsidRDefault="00932916" w:rsidP="00932916">
      <w:pPr>
        <w:ind w:left="-284" w:firstLine="992"/>
        <w:contextualSpacing/>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Материалы исследования подвергнуты соответствующим современным методам статистической обработки. </w:t>
      </w:r>
    </w:p>
    <w:p w:rsidR="00932916" w:rsidRDefault="00932916" w:rsidP="00932916">
      <w:pPr>
        <w:ind w:left="-284" w:firstLine="992"/>
        <w:contextualSpacing/>
        <w:jc w:val="both"/>
        <w:rPr>
          <w:rFonts w:ascii="Times New Roman" w:eastAsia="Calibri" w:hAnsi="Times New Roman" w:cs="Times New Roman"/>
          <w:color w:val="000000"/>
          <w:sz w:val="28"/>
          <w:szCs w:val="28"/>
        </w:rPr>
      </w:pPr>
      <w:r>
        <w:rPr>
          <w:rFonts w:ascii="Times New Roman" w:hAnsi="Times New Roman" w:cs="Times New Roman"/>
          <w:color w:val="000000"/>
          <w:sz w:val="28"/>
          <w:szCs w:val="28"/>
        </w:rPr>
        <w:t>Для большей наглядности в диссертации использованы иллюстрации, что позволяет составить четкое представление об использованных диагностических методиках.</w:t>
      </w:r>
    </w:p>
    <w:p w:rsidR="00932916" w:rsidRDefault="00932916" w:rsidP="00932916">
      <w:pPr>
        <w:ind w:left="-284" w:firstLine="992"/>
        <w:contextualSpacing/>
        <w:jc w:val="both"/>
        <w:rPr>
          <w:rFonts w:ascii="Times New Roman" w:eastAsia="Calibri" w:hAnsi="Times New Roman" w:cs="Times New Roman"/>
          <w:color w:val="000000"/>
          <w:sz w:val="28"/>
          <w:szCs w:val="28"/>
        </w:rPr>
      </w:pPr>
      <w:r>
        <w:rPr>
          <w:rFonts w:ascii="Times New Roman" w:hAnsi="Times New Roman" w:cs="Times New Roman"/>
          <w:b/>
          <w:color w:val="000000"/>
          <w:sz w:val="28"/>
          <w:szCs w:val="28"/>
        </w:rPr>
        <w:t>Глава 3. Распространенность и структура внелегочного туберкулеза.</w:t>
      </w:r>
    </w:p>
    <w:p w:rsidR="00932916" w:rsidRDefault="00932916" w:rsidP="00932916">
      <w:pPr>
        <w:ind w:left="-284" w:firstLine="992"/>
        <w:contextualSpacing/>
        <w:jc w:val="both"/>
        <w:rPr>
          <w:rFonts w:ascii="Times New Roman" w:eastAsia="Calibri" w:hAnsi="Times New Roman" w:cs="Times New Roman"/>
          <w:color w:val="000000"/>
          <w:sz w:val="28"/>
          <w:szCs w:val="28"/>
        </w:rPr>
      </w:pPr>
      <w:r>
        <w:rPr>
          <w:rFonts w:ascii="Times New Roman" w:hAnsi="Times New Roman" w:cs="Times New Roman"/>
          <w:color w:val="000000"/>
          <w:sz w:val="28"/>
          <w:szCs w:val="28"/>
        </w:rPr>
        <w:t xml:space="preserve">На первом этапе данной главы автор диссертации поднимает вопрос о распространенности внелегочного туберкулеза в Кыргызстане, которая за анализируемый период уменьшилось в 2 раза за счет новых случаев ТБ. </w:t>
      </w:r>
      <w:r>
        <w:rPr>
          <w:rFonts w:ascii="Times New Roman" w:hAnsi="Times New Roman" w:cs="Times New Roman"/>
          <w:color w:val="000000"/>
          <w:sz w:val="28"/>
          <w:szCs w:val="28"/>
          <w:shd w:val="clear" w:color="auto" w:fill="FFFFFF"/>
        </w:rPr>
        <w:t xml:space="preserve">Удельный вес ВЛТБ в КР не превышает рекомендуемые ВОЗ нормативы до 20% (по данным </w:t>
      </w:r>
      <w:proofErr w:type="spellStart"/>
      <w:r>
        <w:rPr>
          <w:rFonts w:ascii="Times New Roman" w:hAnsi="Times New Roman" w:cs="Times New Roman"/>
          <w:color w:val="000000"/>
          <w:sz w:val="28"/>
          <w:szCs w:val="28"/>
          <w:shd w:val="clear" w:color="auto" w:fill="FFFFFF"/>
        </w:rPr>
        <w:t>ОИиЭ</w:t>
      </w:r>
      <w:proofErr w:type="spellEnd"/>
      <w:r>
        <w:rPr>
          <w:rFonts w:ascii="Times New Roman" w:hAnsi="Times New Roman" w:cs="Times New Roman"/>
          <w:color w:val="000000"/>
          <w:sz w:val="28"/>
          <w:szCs w:val="28"/>
          <w:shd w:val="clear" w:color="auto" w:fill="FFFFFF"/>
        </w:rPr>
        <w:t xml:space="preserve"> НЦФ) составляя 12,3% из числа всех зарегистрированных впервые выявленных случаев в 2020 году и 14,2 % в 2021 году.  В настоящее время отмечается улучшение бактериологической диагностики ТБ среди ВЛТБ в результате активного внедрения инновационных методов выявления. Уровень внелегочного ТБ достоверно ниже, чем легочные формы ТБ и за 10 лет отмечается достоверное его снижение. В результате активно проводимых мероприятий в стране достигнуто снижение, как данного показателя, так и легочных форм ТБ.</w:t>
      </w:r>
    </w:p>
    <w:p w:rsidR="00932916" w:rsidRDefault="00932916" w:rsidP="00932916">
      <w:pPr>
        <w:ind w:left="-284" w:firstLine="992"/>
        <w:contextualSpacing/>
        <w:jc w:val="both"/>
        <w:rPr>
          <w:rFonts w:ascii="Times New Roman" w:eastAsia="Calibri" w:hAnsi="Times New Roman" w:cs="Times New Roman"/>
          <w:color w:val="000000"/>
          <w:sz w:val="28"/>
          <w:szCs w:val="28"/>
        </w:rPr>
      </w:pPr>
      <w:r>
        <w:rPr>
          <w:rFonts w:ascii="Times New Roman" w:hAnsi="Times New Roman" w:cs="Times New Roman"/>
          <w:color w:val="000000"/>
          <w:sz w:val="28"/>
          <w:szCs w:val="28"/>
          <w:shd w:val="clear" w:color="auto" w:fill="FFFFFF"/>
        </w:rPr>
        <w:t>Далее п</w:t>
      </w:r>
      <w:r>
        <w:rPr>
          <w:rFonts w:ascii="Times New Roman" w:hAnsi="Times New Roman" w:cs="Times New Roman"/>
          <w:color w:val="000000"/>
          <w:sz w:val="28"/>
          <w:szCs w:val="28"/>
        </w:rPr>
        <w:t xml:space="preserve">ри изучении структуры клинических форм ВЛТ диссертант обнаружил, что </w:t>
      </w:r>
      <w:r>
        <w:rPr>
          <w:rFonts w:ascii="Times New Roman" w:eastAsia="Calibri" w:hAnsi="Times New Roman" w:cs="Times New Roman"/>
          <w:color w:val="000000"/>
          <w:sz w:val="28"/>
          <w:szCs w:val="28"/>
          <w:lang w:eastAsia="en-US"/>
        </w:rPr>
        <w:t xml:space="preserve">за последние 10 лет </w:t>
      </w:r>
      <w:r>
        <w:rPr>
          <w:rFonts w:ascii="Times New Roman" w:hAnsi="Times New Roman" w:cs="Times New Roman"/>
          <w:color w:val="000000"/>
          <w:sz w:val="28"/>
          <w:szCs w:val="28"/>
        </w:rPr>
        <w:t xml:space="preserve">наиболее частыми формами среди </w:t>
      </w:r>
      <w:r>
        <w:rPr>
          <w:rFonts w:ascii="Times New Roman" w:eastAsia="Calibri" w:hAnsi="Times New Roman" w:cs="Times New Roman"/>
          <w:color w:val="000000"/>
          <w:sz w:val="28"/>
          <w:szCs w:val="28"/>
          <w:lang w:eastAsia="en-US"/>
        </w:rPr>
        <w:t xml:space="preserve">внелегочного </w:t>
      </w:r>
      <w:r>
        <w:rPr>
          <w:rFonts w:ascii="Times New Roman" w:hAnsi="Times New Roman" w:cs="Times New Roman"/>
          <w:color w:val="000000"/>
          <w:sz w:val="28"/>
          <w:szCs w:val="28"/>
        </w:rPr>
        <w:t xml:space="preserve">ТБ являются </w:t>
      </w:r>
      <w:r>
        <w:rPr>
          <w:rFonts w:ascii="Times New Roman" w:eastAsia="Calibri" w:hAnsi="Times New Roman" w:cs="Times New Roman"/>
          <w:color w:val="000000"/>
          <w:sz w:val="28"/>
          <w:szCs w:val="28"/>
          <w:lang w:eastAsia="en-US"/>
        </w:rPr>
        <w:t xml:space="preserve">туберкулезный плеврит, ТБ внутригрудных лимфоузлов и костно-суставной туберкулез. </w:t>
      </w:r>
      <w:r>
        <w:rPr>
          <w:rFonts w:ascii="Times New Roman" w:hAnsi="Times New Roman" w:cs="Times New Roman"/>
          <w:color w:val="000000"/>
          <w:sz w:val="28"/>
          <w:szCs w:val="28"/>
        </w:rPr>
        <w:t xml:space="preserve">Уровень костно-суставного ТБ (КСТ) с 2018 года повысился в 2,2 раза с 13% в 2017 году до 25,1% в 2021 году. </w:t>
      </w:r>
    </w:p>
    <w:p w:rsidR="00932916" w:rsidRDefault="00932916" w:rsidP="00932916">
      <w:pPr>
        <w:ind w:left="-284" w:firstLine="720"/>
        <w:jc w:val="both"/>
        <w:rPr>
          <w:rFonts w:ascii="Times New Roman" w:hAnsi="Times New Roman" w:cs="Times New Roman"/>
          <w:color w:val="000000"/>
          <w:sz w:val="28"/>
          <w:szCs w:val="28"/>
        </w:rPr>
      </w:pPr>
      <w:proofErr w:type="gramStart"/>
      <w:r>
        <w:rPr>
          <w:rFonts w:ascii="Times New Roman" w:hAnsi="Times New Roman" w:cs="Times New Roman"/>
          <w:color w:val="000000"/>
          <w:sz w:val="28"/>
          <w:szCs w:val="28"/>
        </w:rPr>
        <w:t>В 2012 году уровень ТБ плеврита составлял 42,1% и увеличился до 44,9% к 2017 году, до 48,8% в 2021 году, однако снизился на 10%  и составил 38,2%. Уровень ТБ ВГЛУ в 2012 году составлял 30,4%, до 2017 года имел рост до 44,9%, а в 2017 году наоборот, уменьшился до 24,8%. С 2018 года по 2021 год уровень ТБ ВГЛУ имел</w:t>
      </w:r>
      <w:proofErr w:type="gramEnd"/>
      <w:r>
        <w:rPr>
          <w:rFonts w:ascii="Times New Roman" w:hAnsi="Times New Roman" w:cs="Times New Roman"/>
          <w:color w:val="000000"/>
          <w:sz w:val="28"/>
          <w:szCs w:val="28"/>
        </w:rPr>
        <w:t xml:space="preserve"> тенденцию дальнейшего уменьшения до стабильного уровня 13,4%. </w:t>
      </w:r>
      <w:bookmarkStart w:id="0" w:name="_Hlk132880423"/>
    </w:p>
    <w:p w:rsidR="00932916" w:rsidRDefault="00932916" w:rsidP="00932916">
      <w:pPr>
        <w:ind w:left="-284" w:firstLine="720"/>
        <w:jc w:val="both"/>
        <w:rPr>
          <w:rFonts w:ascii="Times New Roman" w:eastAsia="Times New Roman" w:hAnsi="Times New Roman" w:cs="Times New Roman"/>
          <w:color w:val="000000"/>
          <w:sz w:val="28"/>
          <w:szCs w:val="28"/>
        </w:rPr>
      </w:pPr>
      <w:r>
        <w:rPr>
          <w:rFonts w:ascii="Times New Roman" w:eastAsia="Calibri" w:hAnsi="Times New Roman" w:cs="Times New Roman"/>
          <w:color w:val="000000"/>
          <w:sz w:val="28"/>
          <w:szCs w:val="28"/>
          <w:lang w:eastAsia="en-US"/>
        </w:rPr>
        <w:t>По р</w:t>
      </w:r>
      <w:r>
        <w:rPr>
          <w:rFonts w:ascii="Times New Roman" w:hAnsi="Times New Roman" w:cs="Times New Roman"/>
          <w:color w:val="000000"/>
          <w:sz w:val="28"/>
          <w:szCs w:val="28"/>
        </w:rPr>
        <w:t xml:space="preserve">езультатам тестов лекарственной чувствительности МБТ </w:t>
      </w:r>
      <w:bookmarkEnd w:id="0"/>
      <w:r>
        <w:rPr>
          <w:rFonts w:ascii="Times New Roman" w:hAnsi="Times New Roman" w:cs="Times New Roman"/>
          <w:color w:val="000000"/>
          <w:sz w:val="28"/>
          <w:szCs w:val="28"/>
        </w:rPr>
        <w:t xml:space="preserve">за 3 года, с 2019 по 2021 гг. установлено, что среди ВЛТ </w:t>
      </w:r>
      <w:r>
        <w:rPr>
          <w:rFonts w:ascii="Times New Roman" w:eastAsia="Calibri" w:hAnsi="Times New Roman" w:cs="Times New Roman"/>
          <w:color w:val="000000"/>
          <w:sz w:val="28"/>
          <w:szCs w:val="28"/>
          <w:lang w:eastAsia="en-US"/>
        </w:rPr>
        <w:t xml:space="preserve">преобладали новые случаи туберкулеза. </w:t>
      </w:r>
      <w:bookmarkStart w:id="1" w:name="_Hlk117769616"/>
      <w:proofErr w:type="gramStart"/>
      <w:r>
        <w:rPr>
          <w:rFonts w:ascii="Times New Roman" w:hAnsi="Times New Roman" w:cs="Times New Roman"/>
          <w:color w:val="000000"/>
          <w:sz w:val="28"/>
          <w:szCs w:val="28"/>
        </w:rPr>
        <w:t xml:space="preserve">При анализе 950 положительных результатов посева среди 3389 </w:t>
      </w:r>
      <w:r>
        <w:rPr>
          <w:rFonts w:ascii="Times New Roman" w:hAnsi="Times New Roman" w:cs="Times New Roman"/>
          <w:color w:val="000000"/>
          <w:sz w:val="28"/>
          <w:szCs w:val="28"/>
        </w:rPr>
        <w:lastRenderedPageBreak/>
        <w:t xml:space="preserve">больных ВЛТ, прошедших микробиологическое исследование в Кыргызской Республике за 3 года (2019-2021гг.), установлен рост штаммов МБТ с сохраненной чувствительностью к ПТП с 40,0 % в 2019 г. до 53,9 % в 2021 г. </w:t>
      </w:r>
      <w:proofErr w:type="gramEnd"/>
    </w:p>
    <w:p w:rsidR="00932916" w:rsidRDefault="00932916" w:rsidP="00932916">
      <w:pPr>
        <w:ind w:left="-284" w:firstLine="72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Среди профилей ЛУ  штаммов МБТ  за указанный период с 2019 г. по 2021 г. превалируют штаммы с МЛУ и ПЛУ к </w:t>
      </w:r>
      <w:proofErr w:type="spellStart"/>
      <w:r>
        <w:rPr>
          <w:rFonts w:ascii="Times New Roman" w:hAnsi="Times New Roman" w:cs="Times New Roman"/>
          <w:color w:val="000000"/>
          <w:sz w:val="28"/>
          <w:szCs w:val="28"/>
        </w:rPr>
        <w:t>изониазиду</w:t>
      </w:r>
      <w:proofErr w:type="spellEnd"/>
      <w:r>
        <w:rPr>
          <w:rFonts w:ascii="Times New Roman" w:hAnsi="Times New Roman" w:cs="Times New Roman"/>
          <w:color w:val="000000"/>
          <w:sz w:val="28"/>
          <w:szCs w:val="28"/>
        </w:rPr>
        <w:t xml:space="preserve">. Штаммы МЛУ-ТБ составили 17,9% в 2019 г. и 26,5% в 2021 г. и ПЛУ-ТБ (Н) – 22,6 % и 11,2 % соответственно. </w:t>
      </w:r>
      <w:bookmarkEnd w:id="1"/>
    </w:p>
    <w:p w:rsidR="00932916" w:rsidRDefault="00932916" w:rsidP="00932916">
      <w:pPr>
        <w:ind w:left="-284" w:firstLine="708"/>
        <w:jc w:val="both"/>
        <w:rPr>
          <w:rFonts w:ascii="Times New Roman" w:hAnsi="Times New Roman" w:cs="Times New Roman"/>
          <w:color w:val="000000"/>
          <w:sz w:val="28"/>
          <w:szCs w:val="28"/>
        </w:rPr>
      </w:pPr>
      <w:r>
        <w:rPr>
          <w:rFonts w:ascii="Times New Roman" w:hAnsi="Times New Roman" w:cs="Times New Roman"/>
          <w:b/>
          <w:color w:val="000000"/>
          <w:sz w:val="28"/>
          <w:szCs w:val="28"/>
        </w:rPr>
        <w:t>Глава 4. Результаты исследований на лекарственную чувствительность микобактерий туберкулеза в резекционном материале у больных внелегочными формами туберкулеза.</w:t>
      </w:r>
      <w:r>
        <w:rPr>
          <w:rFonts w:ascii="Times New Roman" w:hAnsi="Times New Roman" w:cs="Times New Roman"/>
          <w:color w:val="000000"/>
          <w:sz w:val="28"/>
          <w:szCs w:val="28"/>
        </w:rPr>
        <w:tab/>
      </w:r>
    </w:p>
    <w:p w:rsidR="00932916" w:rsidRDefault="00932916" w:rsidP="00932916">
      <w:pPr>
        <w:ind w:left="-284" w:firstLine="709"/>
        <w:jc w:val="both"/>
        <w:rPr>
          <w:rFonts w:ascii="Times New Roman" w:eastAsia="Calibri" w:hAnsi="Times New Roman" w:cs="Times New Roman"/>
          <w:color w:val="000000"/>
          <w:sz w:val="28"/>
          <w:szCs w:val="28"/>
          <w:lang w:eastAsia="en-US"/>
        </w:rPr>
      </w:pPr>
      <w:proofErr w:type="gramStart"/>
      <w:r>
        <w:rPr>
          <w:rFonts w:ascii="Times New Roman" w:hAnsi="Times New Roman" w:cs="Times New Roman"/>
          <w:color w:val="000000"/>
          <w:sz w:val="28"/>
          <w:szCs w:val="28"/>
        </w:rPr>
        <w:t>В этой главе приведены результаты анализов 280 исследований теста лекарственной чувствительности (ТЛЧ), проведенных методом Левенштейна – </w:t>
      </w:r>
      <w:proofErr w:type="spellStart"/>
      <w:r>
        <w:rPr>
          <w:rFonts w:ascii="Times New Roman" w:hAnsi="Times New Roman" w:cs="Times New Roman"/>
          <w:color w:val="000000"/>
          <w:sz w:val="28"/>
          <w:szCs w:val="28"/>
        </w:rPr>
        <w:t>Йенсена</w:t>
      </w:r>
      <w:proofErr w:type="spellEnd"/>
      <w:r>
        <w:rPr>
          <w:rFonts w:ascii="Times New Roman" w:hAnsi="Times New Roman" w:cs="Times New Roman"/>
          <w:color w:val="000000"/>
          <w:sz w:val="28"/>
          <w:szCs w:val="28"/>
        </w:rPr>
        <w:t xml:space="preserve">, MGIT 960 и </w:t>
      </w:r>
      <w:proofErr w:type="spellStart"/>
      <w:r>
        <w:rPr>
          <w:rFonts w:ascii="Times New Roman" w:hAnsi="Times New Roman" w:cs="Times New Roman"/>
          <w:color w:val="000000"/>
          <w:sz w:val="28"/>
          <w:szCs w:val="28"/>
        </w:rPr>
        <w:t>Hain-test</w:t>
      </w:r>
      <w:proofErr w:type="spellEnd"/>
      <w:r>
        <w:rPr>
          <w:rFonts w:ascii="Times New Roman" w:hAnsi="Times New Roman" w:cs="Times New Roman"/>
          <w:color w:val="000000"/>
          <w:sz w:val="28"/>
          <w:szCs w:val="28"/>
        </w:rPr>
        <w:t xml:space="preserve">, образцов материалов, </w:t>
      </w:r>
      <w:r>
        <w:rPr>
          <w:rFonts w:ascii="Times New Roman" w:eastAsia="Calibri" w:hAnsi="Times New Roman" w:cs="Times New Roman"/>
          <w:color w:val="000000"/>
          <w:sz w:val="28"/>
          <w:szCs w:val="28"/>
          <w:lang w:eastAsia="en-US"/>
        </w:rPr>
        <w:t xml:space="preserve">взятых у больных во время оперативных вмешательств -  </w:t>
      </w:r>
      <w:r>
        <w:rPr>
          <w:rFonts w:ascii="Times New Roman" w:hAnsi="Times New Roman" w:cs="Times New Roman"/>
          <w:color w:val="000000"/>
          <w:sz w:val="28"/>
          <w:szCs w:val="28"/>
        </w:rPr>
        <w:t xml:space="preserve">245 </w:t>
      </w:r>
      <w:r>
        <w:rPr>
          <w:rFonts w:ascii="Times New Roman" w:hAnsi="Times New Roman" w:cs="Times New Roman"/>
          <w:color w:val="000000"/>
          <w:spacing w:val="-4"/>
          <w:sz w:val="28"/>
          <w:szCs w:val="28"/>
        </w:rPr>
        <w:t xml:space="preserve">относятся к больным </w:t>
      </w:r>
      <w:r>
        <w:rPr>
          <w:rFonts w:ascii="Times New Roman" w:hAnsi="Times New Roman" w:cs="Times New Roman"/>
          <w:color w:val="000000"/>
          <w:sz w:val="28"/>
          <w:szCs w:val="28"/>
        </w:rPr>
        <w:t>с новыми случаями ТБ (87,5%,) 18 – к пациентам с рецидивами (7,3%,) и 17 – к ранее леченым больным (6,9%,).  Выявлено, что в целом, среди случаев ВЛТ,  чувствительные к</w:t>
      </w:r>
      <w:proofErr w:type="gramEnd"/>
      <w:r>
        <w:rPr>
          <w:rFonts w:ascii="Times New Roman" w:hAnsi="Times New Roman" w:cs="Times New Roman"/>
          <w:color w:val="000000"/>
          <w:sz w:val="28"/>
          <w:szCs w:val="28"/>
        </w:rPr>
        <w:t xml:space="preserve"> ПТП формы возбудителя заболевания составили 46,1% (n=129), а устойчивые формы – 53,9% (n=151)</w:t>
      </w:r>
      <w:proofErr w:type="gramStart"/>
      <w:r>
        <w:rPr>
          <w:rFonts w:ascii="Times New Roman" w:hAnsi="Times New Roman" w:cs="Times New Roman"/>
          <w:color w:val="000000"/>
          <w:sz w:val="28"/>
          <w:szCs w:val="28"/>
        </w:rPr>
        <w:t>.</w:t>
      </w:r>
      <w:proofErr w:type="gramEnd"/>
      <w:r>
        <w:rPr>
          <w:rFonts w:ascii="Times New Roman" w:hAnsi="Times New Roman" w:cs="Times New Roman"/>
          <w:color w:val="000000"/>
          <w:sz w:val="28"/>
          <w:szCs w:val="28"/>
        </w:rPr>
        <w:t xml:space="preserve"> </w:t>
      </w:r>
      <w:proofErr w:type="gramStart"/>
      <w:r>
        <w:rPr>
          <w:rFonts w:ascii="Times New Roman" w:hAnsi="Times New Roman" w:cs="Times New Roman"/>
          <w:color w:val="000000"/>
          <w:sz w:val="28"/>
          <w:szCs w:val="28"/>
        </w:rPr>
        <w:t>в</w:t>
      </w:r>
      <w:proofErr w:type="gramEnd"/>
      <w:r>
        <w:rPr>
          <w:rFonts w:ascii="Times New Roman" w:hAnsi="Times New Roman" w:cs="Times New Roman"/>
          <w:color w:val="000000"/>
          <w:sz w:val="28"/>
          <w:szCs w:val="28"/>
        </w:rPr>
        <w:t xml:space="preserve"> ⅓ случаях встречаются МЛУ ТБ (32,9%), у каждого пятого случая - ПЛУ (20,6%) и крайне редко – ШЛУ штаммы (0,4%). </w:t>
      </w:r>
      <w:r>
        <w:rPr>
          <w:rFonts w:ascii="Times New Roman" w:eastAsia="Calibri" w:hAnsi="Times New Roman" w:cs="Times New Roman"/>
          <w:color w:val="000000"/>
          <w:sz w:val="28"/>
          <w:szCs w:val="28"/>
          <w:lang w:eastAsia="en-US"/>
        </w:rPr>
        <w:t>Анализ показал, что доля МЛУ-ТБ профилей среди НС больных ВЛТ встречается в 32,7 % и ПЛУ – у 19,2%.</w:t>
      </w:r>
    </w:p>
    <w:p w:rsidR="00932916" w:rsidRDefault="00932916" w:rsidP="00932916">
      <w:pPr>
        <w:ind w:left="-284"/>
        <w:jc w:val="both"/>
        <w:rPr>
          <w:rFonts w:ascii="Times New Roman" w:hAnsi="Times New Roman" w:cs="Times New Roman"/>
          <w:b/>
          <w:color w:val="000000"/>
          <w:sz w:val="28"/>
          <w:szCs w:val="28"/>
        </w:rPr>
      </w:pPr>
      <w:r>
        <w:rPr>
          <w:rFonts w:ascii="Times New Roman" w:eastAsia="Calibri" w:hAnsi="Times New Roman" w:cs="Times New Roman"/>
          <w:b/>
          <w:color w:val="000000"/>
          <w:sz w:val="28"/>
          <w:szCs w:val="28"/>
          <w:lang w:eastAsia="en-US"/>
        </w:rPr>
        <w:t>Глава 5. Эффективность лечения больных внелегочным туберкулезом.</w:t>
      </w:r>
    </w:p>
    <w:p w:rsidR="00932916" w:rsidRDefault="00932916" w:rsidP="00932916">
      <w:pPr>
        <w:ind w:left="-284"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Проводилось изучение эффективности</w:t>
      </w:r>
      <w:r>
        <w:rPr>
          <w:rFonts w:ascii="Times New Roman" w:eastAsia="TimesNewRomanPSMT" w:hAnsi="Times New Roman" w:cs="Times New Roman"/>
          <w:color w:val="000000"/>
          <w:sz w:val="28"/>
          <w:szCs w:val="28"/>
        </w:rPr>
        <w:t xml:space="preserve"> лечения 2064 больных, вошедших в когорту больных ВЛТ с сохраненной чувствительностью МБТ к ППР, зарегистрированных в </w:t>
      </w:r>
      <w:proofErr w:type="gramStart"/>
      <w:r>
        <w:rPr>
          <w:rFonts w:ascii="Times New Roman" w:eastAsia="TimesNewRomanPSMT" w:hAnsi="Times New Roman" w:cs="Times New Roman"/>
          <w:color w:val="000000"/>
          <w:sz w:val="28"/>
          <w:szCs w:val="28"/>
        </w:rPr>
        <w:t>КР</w:t>
      </w:r>
      <w:proofErr w:type="gramEnd"/>
      <w:r>
        <w:rPr>
          <w:rFonts w:ascii="Times New Roman" w:eastAsia="TimesNewRomanPSMT" w:hAnsi="Times New Roman" w:cs="Times New Roman"/>
          <w:color w:val="000000"/>
          <w:sz w:val="28"/>
          <w:szCs w:val="28"/>
        </w:rPr>
        <w:t xml:space="preserve"> за период с 2019 по 2020 годы и эффективности лечения 454 больных, вошедших в когорту больных с туберкулезом с лекарственной устойчивостью МБТ к ППР, зарегистрированных в ГЦБТ г. Бишкек за период с 2018 по 2019 годы. Данная когорта была выбрана диссертантом по причине того, что </w:t>
      </w:r>
      <w:r>
        <w:rPr>
          <w:rFonts w:ascii="Times New Roman" w:hAnsi="Times New Roman" w:cs="Times New Roman"/>
          <w:color w:val="000000"/>
          <w:sz w:val="28"/>
          <w:szCs w:val="28"/>
        </w:rPr>
        <w:t xml:space="preserve">сведения о результатах лечения больных ВЛТБ с множественной лекарственной устойчивостью за 2019 г. и 2020 г. вошли в данные больных с общим туберкулезом, а анализ проведенного лечения больных ВЛТБ с МЛУ по </w:t>
      </w:r>
      <w:proofErr w:type="gramStart"/>
      <w:r>
        <w:rPr>
          <w:rFonts w:ascii="Times New Roman" w:hAnsi="Times New Roman" w:cs="Times New Roman"/>
          <w:color w:val="000000"/>
          <w:sz w:val="28"/>
          <w:szCs w:val="28"/>
        </w:rPr>
        <w:t>КР</w:t>
      </w:r>
      <w:proofErr w:type="gramEnd"/>
      <w:r>
        <w:rPr>
          <w:rFonts w:ascii="Times New Roman" w:hAnsi="Times New Roman" w:cs="Times New Roman"/>
          <w:color w:val="000000"/>
          <w:sz w:val="28"/>
          <w:szCs w:val="28"/>
        </w:rPr>
        <w:t xml:space="preserve"> за 2021 год по данным </w:t>
      </w:r>
      <w:proofErr w:type="spellStart"/>
      <w:r>
        <w:rPr>
          <w:rFonts w:ascii="Times New Roman" w:hAnsi="Times New Roman" w:cs="Times New Roman"/>
          <w:color w:val="000000"/>
          <w:sz w:val="28"/>
          <w:szCs w:val="28"/>
        </w:rPr>
        <w:t>ОИиЭ</w:t>
      </w:r>
      <w:proofErr w:type="spellEnd"/>
      <w:r>
        <w:rPr>
          <w:rFonts w:ascii="Times New Roman" w:hAnsi="Times New Roman" w:cs="Times New Roman"/>
          <w:color w:val="000000"/>
          <w:sz w:val="28"/>
          <w:szCs w:val="28"/>
        </w:rPr>
        <w:t xml:space="preserve"> НЦФ будет завершен в апреле 2023 года. Поэтому проведен анализ эффективности лечения больных ВЛТБ с ЛУ за 2018 и 2019 гг. по данным ГЦБТ г. Бишкек. Установлено, что успех лечения больных ВЛТ при сохранении лекарственной </w:t>
      </w:r>
      <w:r>
        <w:rPr>
          <w:rFonts w:ascii="Times New Roman" w:hAnsi="Times New Roman" w:cs="Times New Roman"/>
          <w:color w:val="000000"/>
          <w:sz w:val="28"/>
          <w:szCs w:val="28"/>
        </w:rPr>
        <w:lastRenderedPageBreak/>
        <w:t xml:space="preserve">чувствительности МБТ к ПТП почти достигает целевых показателей Национальной программы – 85%, составляя 84,3-83,3%, а </w:t>
      </w:r>
      <w:r>
        <w:rPr>
          <w:rFonts w:ascii="Times New Roman" w:eastAsia="Calibri" w:hAnsi="Times New Roman" w:cs="Times New Roman"/>
          <w:color w:val="000000"/>
          <w:sz w:val="28"/>
          <w:szCs w:val="28"/>
        </w:rPr>
        <w:t>с ЛУ – 75%-81,5 %.</w:t>
      </w:r>
    </w:p>
    <w:p w:rsidR="00932916" w:rsidRDefault="00932916" w:rsidP="00932916">
      <w:pPr>
        <w:pStyle w:val="a5"/>
        <w:spacing w:line="276" w:lineRule="auto"/>
        <w:ind w:left="-284" w:right="45" w:firstLine="720"/>
        <w:jc w:val="both"/>
        <w:rPr>
          <w:color w:val="000000"/>
          <w:sz w:val="28"/>
          <w:szCs w:val="28"/>
        </w:rPr>
      </w:pPr>
      <w:r>
        <w:rPr>
          <w:b/>
          <w:color w:val="000000"/>
          <w:sz w:val="28"/>
          <w:szCs w:val="28"/>
        </w:rPr>
        <w:t xml:space="preserve">Заключение.  </w:t>
      </w:r>
      <w:r>
        <w:rPr>
          <w:color w:val="000000"/>
          <w:sz w:val="28"/>
          <w:szCs w:val="28"/>
        </w:rPr>
        <w:t>Работа проведена объективно, конкретно по заданным задачам и дает полное представление об объёме, качестве научных исследований на достаточно большом исследовательском материале.</w:t>
      </w:r>
    </w:p>
    <w:p w:rsidR="00932916" w:rsidRDefault="00932916" w:rsidP="00932916">
      <w:pPr>
        <w:pStyle w:val="a5"/>
        <w:spacing w:line="276" w:lineRule="auto"/>
        <w:ind w:left="-284"/>
        <w:jc w:val="both"/>
        <w:rPr>
          <w:color w:val="000000"/>
          <w:sz w:val="28"/>
          <w:szCs w:val="28"/>
        </w:rPr>
      </w:pPr>
      <w:r>
        <w:rPr>
          <w:color w:val="000000"/>
          <w:sz w:val="28"/>
          <w:szCs w:val="28"/>
        </w:rPr>
        <w:tab/>
      </w:r>
      <w:r>
        <w:rPr>
          <w:b/>
          <w:color w:val="000000"/>
          <w:sz w:val="28"/>
          <w:szCs w:val="28"/>
        </w:rPr>
        <w:t>Выводы.</w:t>
      </w:r>
      <w:r>
        <w:rPr>
          <w:color w:val="000000"/>
          <w:sz w:val="28"/>
          <w:szCs w:val="28"/>
        </w:rPr>
        <w:tab/>
        <w:t>Выводы автора диссертации четко аргументированы, вполне обоснованы.</w:t>
      </w:r>
    </w:p>
    <w:p w:rsidR="00932916" w:rsidRDefault="00932916" w:rsidP="00932916">
      <w:pPr>
        <w:pStyle w:val="a5"/>
        <w:spacing w:line="276" w:lineRule="auto"/>
        <w:ind w:left="-284"/>
        <w:jc w:val="both"/>
        <w:rPr>
          <w:color w:val="000000"/>
          <w:sz w:val="28"/>
          <w:szCs w:val="28"/>
        </w:rPr>
      </w:pPr>
      <w:r>
        <w:rPr>
          <w:color w:val="000000"/>
          <w:sz w:val="28"/>
          <w:szCs w:val="28"/>
        </w:rPr>
        <w:tab/>
      </w:r>
      <w:r>
        <w:rPr>
          <w:b/>
          <w:color w:val="000000"/>
          <w:sz w:val="28"/>
          <w:szCs w:val="28"/>
        </w:rPr>
        <w:t>Практические рекомендации.</w:t>
      </w:r>
      <w:r>
        <w:rPr>
          <w:color w:val="000000"/>
          <w:sz w:val="28"/>
          <w:szCs w:val="28"/>
        </w:rPr>
        <w:tab/>
        <w:t>Практические рекомендации автора исследовательской работы основаны на исследовании богатого практического материала, вполне реальны и направлены на решение проблемы современной медицинской службы по достижению большей эффективности лечению больных с внелегочными формами туберкулеза.</w:t>
      </w:r>
    </w:p>
    <w:p w:rsidR="00932916" w:rsidRDefault="00932916" w:rsidP="00932916">
      <w:pPr>
        <w:pStyle w:val="a5"/>
        <w:spacing w:line="276" w:lineRule="auto"/>
        <w:ind w:left="-284"/>
        <w:jc w:val="both"/>
        <w:rPr>
          <w:b/>
          <w:color w:val="000000"/>
          <w:sz w:val="28"/>
          <w:szCs w:val="28"/>
        </w:rPr>
      </w:pPr>
      <w:r>
        <w:rPr>
          <w:color w:val="000000"/>
          <w:sz w:val="28"/>
          <w:szCs w:val="28"/>
        </w:rPr>
        <w:tab/>
      </w:r>
      <w:r>
        <w:rPr>
          <w:b/>
          <w:color w:val="000000"/>
          <w:sz w:val="28"/>
          <w:szCs w:val="28"/>
        </w:rPr>
        <w:t>Однако</w:t>
      </w:r>
      <w:proofErr w:type="gramStart"/>
      <w:r>
        <w:rPr>
          <w:b/>
          <w:color w:val="000000"/>
          <w:sz w:val="28"/>
          <w:szCs w:val="28"/>
        </w:rPr>
        <w:t>,</w:t>
      </w:r>
      <w:proofErr w:type="gramEnd"/>
      <w:r>
        <w:rPr>
          <w:b/>
          <w:color w:val="000000"/>
          <w:sz w:val="28"/>
          <w:szCs w:val="28"/>
        </w:rPr>
        <w:t xml:space="preserve"> имеются некоторые замечания:</w:t>
      </w:r>
    </w:p>
    <w:p w:rsidR="00932916" w:rsidRDefault="00932916" w:rsidP="00932916">
      <w:pPr>
        <w:spacing w:after="0"/>
        <w:ind w:left="-284"/>
        <w:contextualSpacing/>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1.   Необходимо сократить главу обзора литературы до 30 стр. за счёт зарубежных источников литературы.</w:t>
      </w:r>
    </w:p>
    <w:p w:rsidR="00932916" w:rsidRDefault="00932916" w:rsidP="00932916">
      <w:pPr>
        <w:spacing w:after="0"/>
        <w:contextualSpacing/>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2.   В </w:t>
      </w:r>
      <w:r>
        <w:rPr>
          <w:rFonts w:ascii="Times New Roman" w:hAnsi="Times New Roman" w:cs="Times New Roman"/>
          <w:color w:val="000000"/>
          <w:sz w:val="28"/>
          <w:szCs w:val="28"/>
          <w:lang w:val="en-US"/>
        </w:rPr>
        <w:t>V</w:t>
      </w:r>
      <w:r>
        <w:rPr>
          <w:rFonts w:ascii="Times New Roman" w:hAnsi="Times New Roman" w:cs="Times New Roman"/>
          <w:color w:val="000000"/>
          <w:sz w:val="28"/>
          <w:szCs w:val="28"/>
        </w:rPr>
        <w:t xml:space="preserve"> главе об эффективности лечения больных внелегочным туберкулезом не привели клинические примеры эффективности лечения с режимами химиотерапии МЛУ-ТБ. </w:t>
      </w:r>
    </w:p>
    <w:p w:rsidR="00932916" w:rsidRDefault="00932916" w:rsidP="00932916">
      <w:pPr>
        <w:ind w:left="-284"/>
        <w:contextualSpacing/>
        <w:jc w:val="both"/>
        <w:rPr>
          <w:rFonts w:ascii="Times New Roman" w:hAnsi="Times New Roman" w:cs="Times New Roman"/>
          <w:color w:val="000000"/>
          <w:sz w:val="28"/>
          <w:szCs w:val="28"/>
        </w:rPr>
      </w:pPr>
      <w:r>
        <w:rPr>
          <w:rFonts w:ascii="Times New Roman" w:hAnsi="Times New Roman" w:cs="Times New Roman"/>
          <w:color w:val="000000"/>
          <w:sz w:val="28"/>
          <w:szCs w:val="28"/>
        </w:rPr>
        <w:t>Предложения: в 1 главе сократить описания хода некоторых оперативных вмешательств. Эти замечания легко устранимы в процессе окончательного оформления диссертации.</w:t>
      </w:r>
    </w:p>
    <w:p w:rsidR="00932916" w:rsidRDefault="00932916" w:rsidP="00932916">
      <w:pPr>
        <w:pStyle w:val="a5"/>
        <w:spacing w:line="276" w:lineRule="auto"/>
        <w:ind w:left="-284" w:firstLine="360"/>
        <w:jc w:val="both"/>
        <w:rPr>
          <w:color w:val="000000"/>
          <w:sz w:val="28"/>
          <w:szCs w:val="28"/>
        </w:rPr>
      </w:pPr>
      <w:r>
        <w:rPr>
          <w:color w:val="000000"/>
          <w:sz w:val="28"/>
          <w:szCs w:val="28"/>
        </w:rPr>
        <w:t xml:space="preserve">Диссертация </w:t>
      </w:r>
      <w:proofErr w:type="spellStart"/>
      <w:r>
        <w:rPr>
          <w:color w:val="000000"/>
          <w:sz w:val="28"/>
          <w:szCs w:val="28"/>
        </w:rPr>
        <w:t>Кожомкулова</w:t>
      </w:r>
      <w:proofErr w:type="spellEnd"/>
      <w:r>
        <w:rPr>
          <w:color w:val="000000"/>
          <w:sz w:val="28"/>
          <w:szCs w:val="28"/>
        </w:rPr>
        <w:t xml:space="preserve"> М.Д. соответствует требованиям НАК КР и может быть представлена для публичной защиты на соискание ученой степени кандидата медицинских наук. </w:t>
      </w:r>
    </w:p>
    <w:p w:rsidR="00932916" w:rsidRDefault="00932916" w:rsidP="00932916">
      <w:pPr>
        <w:ind w:left="-284"/>
        <w:rPr>
          <w:rFonts w:ascii="Times New Roman" w:hAnsi="Times New Roman" w:cs="Times New Roman"/>
          <w:sz w:val="28"/>
          <w:szCs w:val="28"/>
        </w:rPr>
      </w:pPr>
      <w:r>
        <w:rPr>
          <w:rFonts w:ascii="Times New Roman" w:hAnsi="Times New Roman" w:cs="Times New Roman"/>
          <w:b/>
          <w:sz w:val="28"/>
          <w:szCs w:val="28"/>
        </w:rPr>
        <w:t>Председатель</w:t>
      </w:r>
      <w:r>
        <w:rPr>
          <w:rFonts w:ascii="Times New Roman" w:hAnsi="Times New Roman" w:cs="Times New Roman"/>
          <w:sz w:val="28"/>
          <w:szCs w:val="28"/>
        </w:rPr>
        <w:t xml:space="preserve">: Спасибо, </w:t>
      </w:r>
      <w:r>
        <w:rPr>
          <w:rFonts w:ascii="Times New Roman" w:hAnsi="Times New Roman" w:cs="Times New Roman"/>
          <w:b/>
          <w:sz w:val="28"/>
          <w:szCs w:val="28"/>
        </w:rPr>
        <w:t xml:space="preserve"> </w:t>
      </w:r>
      <w:proofErr w:type="spellStart"/>
      <w:r>
        <w:rPr>
          <w:rFonts w:ascii="Times New Roman" w:hAnsi="Times New Roman" w:cs="Times New Roman"/>
          <w:sz w:val="28"/>
          <w:szCs w:val="28"/>
        </w:rPr>
        <w:t>Айнура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Бариевна</w:t>
      </w:r>
      <w:proofErr w:type="spellEnd"/>
      <w:proofErr w:type="gramStart"/>
      <w:r>
        <w:rPr>
          <w:rFonts w:ascii="Times New Roman" w:hAnsi="Times New Roman" w:cs="Times New Roman"/>
          <w:sz w:val="28"/>
          <w:szCs w:val="28"/>
        </w:rPr>
        <w:t xml:space="preserve"> ,</w:t>
      </w:r>
      <w:proofErr w:type="gramEnd"/>
      <w:r>
        <w:rPr>
          <w:rFonts w:ascii="Times New Roman" w:hAnsi="Times New Roman" w:cs="Times New Roman"/>
          <w:b/>
          <w:sz w:val="28"/>
          <w:szCs w:val="28"/>
        </w:rPr>
        <w:t xml:space="preserve">  </w:t>
      </w:r>
      <w:r>
        <w:rPr>
          <w:rFonts w:ascii="Times New Roman" w:hAnsi="Times New Roman" w:cs="Times New Roman"/>
          <w:sz w:val="28"/>
          <w:szCs w:val="28"/>
        </w:rPr>
        <w:t xml:space="preserve"> слово предоставляется </w:t>
      </w:r>
      <w:proofErr w:type="spellStart"/>
      <w:r>
        <w:rPr>
          <w:rFonts w:ascii="Times New Roman" w:hAnsi="Times New Roman" w:cs="Times New Roman"/>
          <w:sz w:val="28"/>
          <w:szCs w:val="28"/>
        </w:rPr>
        <w:t>Медеру</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Джумабаевичу</w:t>
      </w:r>
      <w:proofErr w:type="spellEnd"/>
      <w:r>
        <w:rPr>
          <w:rFonts w:ascii="Times New Roman" w:hAnsi="Times New Roman" w:cs="Times New Roman"/>
          <w:sz w:val="28"/>
          <w:szCs w:val="28"/>
        </w:rPr>
        <w:t xml:space="preserve">  для ответа на замечания рецензента</w:t>
      </w:r>
    </w:p>
    <w:p w:rsidR="00932916" w:rsidRDefault="00932916" w:rsidP="00932916">
      <w:pPr>
        <w:ind w:left="-284"/>
        <w:jc w:val="both"/>
        <w:rPr>
          <w:rFonts w:ascii="Times New Roman" w:hAnsi="Times New Roman" w:cs="Times New Roman"/>
          <w:sz w:val="28"/>
          <w:szCs w:val="28"/>
        </w:rPr>
      </w:pPr>
      <w:r>
        <w:rPr>
          <w:rFonts w:ascii="Times New Roman" w:hAnsi="Times New Roman" w:cs="Times New Roman"/>
          <w:b/>
          <w:sz w:val="28"/>
          <w:szCs w:val="28"/>
        </w:rPr>
        <w:t xml:space="preserve">Слушали </w:t>
      </w:r>
      <w:proofErr w:type="gramStart"/>
      <w:r>
        <w:rPr>
          <w:rFonts w:ascii="Times New Roman" w:hAnsi="Times New Roman" w:cs="Times New Roman"/>
          <w:b/>
          <w:sz w:val="28"/>
          <w:szCs w:val="28"/>
        </w:rPr>
        <w:t>–</w:t>
      </w:r>
      <w:proofErr w:type="spellStart"/>
      <w:r>
        <w:rPr>
          <w:rFonts w:ascii="Times New Roman" w:hAnsi="Times New Roman" w:cs="Times New Roman"/>
          <w:b/>
          <w:sz w:val="28"/>
          <w:szCs w:val="28"/>
        </w:rPr>
        <w:t>К</w:t>
      </w:r>
      <w:proofErr w:type="gramEnd"/>
      <w:r>
        <w:rPr>
          <w:rFonts w:ascii="Times New Roman" w:hAnsi="Times New Roman" w:cs="Times New Roman"/>
          <w:b/>
          <w:sz w:val="28"/>
          <w:szCs w:val="28"/>
        </w:rPr>
        <w:t>ожомкулова</w:t>
      </w:r>
      <w:proofErr w:type="spellEnd"/>
      <w:r>
        <w:rPr>
          <w:rFonts w:ascii="Times New Roman" w:hAnsi="Times New Roman" w:cs="Times New Roman"/>
          <w:b/>
          <w:sz w:val="28"/>
          <w:szCs w:val="28"/>
        </w:rPr>
        <w:t xml:space="preserve"> </w:t>
      </w:r>
      <w:proofErr w:type="spellStart"/>
      <w:r>
        <w:rPr>
          <w:rFonts w:ascii="Times New Roman" w:hAnsi="Times New Roman" w:cs="Times New Roman"/>
          <w:b/>
          <w:sz w:val="28"/>
          <w:szCs w:val="28"/>
        </w:rPr>
        <w:t>М.Дж</w:t>
      </w:r>
      <w:proofErr w:type="spellEnd"/>
      <w:r>
        <w:rPr>
          <w:rFonts w:ascii="Times New Roman" w:hAnsi="Times New Roman" w:cs="Times New Roman"/>
          <w:b/>
          <w:sz w:val="28"/>
          <w:szCs w:val="28"/>
        </w:rPr>
        <w:t xml:space="preserve">. </w:t>
      </w:r>
      <w:r>
        <w:rPr>
          <w:b/>
          <w:sz w:val="28"/>
          <w:szCs w:val="28"/>
        </w:rPr>
        <w:t xml:space="preserve"> </w:t>
      </w:r>
      <w:r>
        <w:rPr>
          <w:rFonts w:ascii="Times New Roman" w:hAnsi="Times New Roman" w:cs="Times New Roman"/>
          <w:sz w:val="28"/>
          <w:szCs w:val="28"/>
        </w:rPr>
        <w:t xml:space="preserve">Уважаемая </w:t>
      </w:r>
      <w:proofErr w:type="spellStart"/>
      <w:r>
        <w:rPr>
          <w:rFonts w:ascii="Times New Roman" w:hAnsi="Times New Roman" w:cs="Times New Roman"/>
          <w:sz w:val="28"/>
          <w:szCs w:val="28"/>
        </w:rPr>
        <w:t>Айнура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Бариевна</w:t>
      </w:r>
      <w:proofErr w:type="spellEnd"/>
      <w:r>
        <w:rPr>
          <w:rFonts w:ascii="Times New Roman" w:hAnsi="Times New Roman" w:cs="Times New Roman"/>
          <w:sz w:val="28"/>
          <w:szCs w:val="28"/>
        </w:rPr>
        <w:t>!,  позвольте  поблагодарить Вас за проделанную Вами работу по рецензированию моей диссертации. Спасибо за подробный анализ, замечания и ценные предложения, которые непременно мною будут приняты и внесены в диссертационную работу.</w:t>
      </w:r>
    </w:p>
    <w:p w:rsidR="00932916" w:rsidRDefault="00932916" w:rsidP="00932916">
      <w:pPr>
        <w:ind w:left="-284"/>
        <w:rPr>
          <w:rFonts w:ascii="Times New Roman" w:hAnsi="Times New Roman" w:cs="Times New Roman"/>
          <w:sz w:val="28"/>
          <w:szCs w:val="28"/>
        </w:rPr>
      </w:pPr>
      <w:r>
        <w:rPr>
          <w:rFonts w:ascii="Times New Roman" w:hAnsi="Times New Roman" w:cs="Times New Roman"/>
          <w:b/>
          <w:sz w:val="28"/>
          <w:szCs w:val="28"/>
        </w:rPr>
        <w:t xml:space="preserve">--Председатель: </w:t>
      </w:r>
      <w:proofErr w:type="spellStart"/>
      <w:r>
        <w:rPr>
          <w:rFonts w:ascii="Times New Roman" w:hAnsi="Times New Roman" w:cs="Times New Roman"/>
          <w:sz w:val="28"/>
          <w:szCs w:val="28"/>
        </w:rPr>
        <w:t>Айнура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Бариевна</w:t>
      </w:r>
      <w:proofErr w:type="spellEnd"/>
      <w:r>
        <w:rPr>
          <w:rFonts w:ascii="Times New Roman" w:hAnsi="Times New Roman" w:cs="Times New Roman"/>
          <w:sz w:val="28"/>
          <w:szCs w:val="28"/>
        </w:rPr>
        <w:t xml:space="preserve">, Вы удовлетворены ответом? – Да. </w:t>
      </w:r>
    </w:p>
    <w:p w:rsidR="00932916" w:rsidRDefault="00932916" w:rsidP="00932916">
      <w:pPr>
        <w:ind w:left="-284"/>
        <w:rPr>
          <w:rFonts w:ascii="Times New Roman" w:hAnsi="Times New Roman" w:cs="Times New Roman"/>
          <w:sz w:val="28"/>
          <w:szCs w:val="28"/>
        </w:rPr>
      </w:pPr>
      <w:r>
        <w:rPr>
          <w:rFonts w:ascii="Times New Roman" w:hAnsi="Times New Roman" w:cs="Times New Roman"/>
          <w:sz w:val="28"/>
          <w:szCs w:val="28"/>
        </w:rPr>
        <w:t xml:space="preserve">   В связи с отсутствием на заседании УС второго рецензента,  д.м.н. </w:t>
      </w:r>
      <w:proofErr w:type="spellStart"/>
      <w:r>
        <w:rPr>
          <w:rFonts w:ascii="Times New Roman" w:hAnsi="Times New Roman" w:cs="Times New Roman"/>
          <w:sz w:val="28"/>
          <w:szCs w:val="28"/>
        </w:rPr>
        <w:t>Ташпулатовой</w:t>
      </w:r>
      <w:proofErr w:type="spellEnd"/>
      <w:r>
        <w:rPr>
          <w:rFonts w:ascii="Times New Roman" w:hAnsi="Times New Roman" w:cs="Times New Roman"/>
          <w:sz w:val="28"/>
          <w:szCs w:val="28"/>
        </w:rPr>
        <w:t xml:space="preserve"> Фатимы </w:t>
      </w:r>
      <w:proofErr w:type="spellStart"/>
      <w:r>
        <w:rPr>
          <w:rFonts w:ascii="Times New Roman" w:hAnsi="Times New Roman" w:cs="Times New Roman"/>
          <w:sz w:val="28"/>
          <w:szCs w:val="28"/>
        </w:rPr>
        <w:t>Кудратовн</w:t>
      </w:r>
      <w:proofErr w:type="gramStart"/>
      <w:r>
        <w:rPr>
          <w:rFonts w:ascii="Times New Roman" w:hAnsi="Times New Roman" w:cs="Times New Roman"/>
          <w:sz w:val="28"/>
          <w:szCs w:val="28"/>
        </w:rPr>
        <w:t>ы</w:t>
      </w:r>
      <w:proofErr w:type="spellEnd"/>
      <w:r>
        <w:rPr>
          <w:rFonts w:ascii="Times New Roman" w:hAnsi="Times New Roman" w:cs="Times New Roman"/>
          <w:sz w:val="28"/>
          <w:szCs w:val="28"/>
        </w:rPr>
        <w:t>-</w:t>
      </w:r>
      <w:proofErr w:type="gramEnd"/>
      <w:r>
        <w:rPr>
          <w:rFonts w:ascii="Times New Roman" w:hAnsi="Times New Roman" w:cs="Times New Roman"/>
          <w:sz w:val="28"/>
          <w:szCs w:val="28"/>
        </w:rPr>
        <w:t xml:space="preserve"> –  доцента кафедры инфекционных </w:t>
      </w:r>
      <w:r>
        <w:rPr>
          <w:rFonts w:ascii="Times New Roman" w:hAnsi="Times New Roman" w:cs="Times New Roman"/>
          <w:sz w:val="28"/>
          <w:szCs w:val="28"/>
        </w:rPr>
        <w:lastRenderedPageBreak/>
        <w:t xml:space="preserve">болезней, фтизиатрии и пульмонологии Ташкентского педиатрического, медицинского института,  слово предоставляется ученому секретарю НЦФ Гончаровой  З.К., для ознакомления с рецензией. </w:t>
      </w:r>
    </w:p>
    <w:p w:rsidR="00932916" w:rsidRDefault="00932916" w:rsidP="00932916">
      <w:pPr>
        <w:spacing w:after="0"/>
        <w:ind w:left="-284"/>
        <w:jc w:val="both"/>
        <w:rPr>
          <w:rFonts w:ascii="Times New Roman" w:hAnsi="Times New Roman" w:cs="Times New Roman"/>
          <w:sz w:val="28"/>
          <w:szCs w:val="28"/>
        </w:rPr>
      </w:pPr>
      <w:r>
        <w:rPr>
          <w:rFonts w:ascii="Times New Roman" w:hAnsi="Times New Roman" w:cs="Times New Roman"/>
          <w:b/>
          <w:sz w:val="28"/>
          <w:szCs w:val="28"/>
        </w:rPr>
        <w:t xml:space="preserve">Слушали </w:t>
      </w:r>
      <w:proofErr w:type="gramStart"/>
      <w:r>
        <w:rPr>
          <w:rFonts w:ascii="Times New Roman" w:hAnsi="Times New Roman" w:cs="Times New Roman"/>
          <w:b/>
          <w:sz w:val="28"/>
          <w:szCs w:val="28"/>
        </w:rPr>
        <w:t>к.б</w:t>
      </w:r>
      <w:proofErr w:type="gramEnd"/>
      <w:r>
        <w:rPr>
          <w:rFonts w:ascii="Times New Roman" w:hAnsi="Times New Roman" w:cs="Times New Roman"/>
          <w:b/>
          <w:sz w:val="28"/>
          <w:szCs w:val="28"/>
        </w:rPr>
        <w:t>.н.  Гончарову З.К. -</w:t>
      </w:r>
      <w:r>
        <w:rPr>
          <w:rFonts w:ascii="Times New Roman" w:hAnsi="Times New Roman" w:cs="Times New Roman"/>
          <w:sz w:val="28"/>
          <w:szCs w:val="28"/>
        </w:rPr>
        <w:t xml:space="preserve"> зачитала рецензию на диссертацию </w:t>
      </w:r>
      <w:proofErr w:type="spellStart"/>
      <w:r>
        <w:rPr>
          <w:rFonts w:ascii="Times New Roman" w:hAnsi="Times New Roman" w:cs="Times New Roman"/>
          <w:sz w:val="28"/>
          <w:szCs w:val="28"/>
        </w:rPr>
        <w:t>Кожомкулова</w:t>
      </w:r>
      <w:proofErr w:type="spellEnd"/>
      <w:r>
        <w:rPr>
          <w:rFonts w:ascii="Times New Roman" w:hAnsi="Times New Roman" w:cs="Times New Roman"/>
          <w:sz w:val="28"/>
          <w:szCs w:val="28"/>
        </w:rPr>
        <w:t xml:space="preserve"> М.Д. по теме: «Внелегочный туберкулез в Кыргызской Республике», на соискание ученой степени кандидата медицинских наук по специальности 14.01.16. – фтизиатрия.</w:t>
      </w:r>
    </w:p>
    <w:p w:rsidR="00932916" w:rsidRDefault="00932916" w:rsidP="00932916">
      <w:pPr>
        <w:pStyle w:val="a5"/>
        <w:spacing w:line="276" w:lineRule="auto"/>
        <w:ind w:left="-284" w:firstLine="708"/>
        <w:jc w:val="both"/>
        <w:rPr>
          <w:sz w:val="28"/>
          <w:szCs w:val="28"/>
        </w:rPr>
      </w:pPr>
      <w:r>
        <w:rPr>
          <w:sz w:val="28"/>
          <w:szCs w:val="28"/>
        </w:rPr>
        <w:t xml:space="preserve">Диагностика внелегочного туберкулеза (ВЛТ) остается сложной задачей, поскольку его трудно выявить на ранних стадиях из-за нечеткой клинической картины заболевания. Лабораторные методы, предназначенные для исследования образцов мокроты при легочном туберкулезе, также не всегда применимы к ВЛТ. В результате ВЛТ часто обнаруживается уже на запущенной стадии, требующей длительного и сложного хирургического лечения в 70–80% случаев. Позднее обнаружение болезни приводит к высокому проценту </w:t>
      </w:r>
      <w:proofErr w:type="spellStart"/>
      <w:r>
        <w:rPr>
          <w:sz w:val="28"/>
          <w:szCs w:val="28"/>
        </w:rPr>
        <w:t>инвалидизации</w:t>
      </w:r>
      <w:proofErr w:type="spellEnd"/>
      <w:r>
        <w:rPr>
          <w:sz w:val="28"/>
          <w:szCs w:val="28"/>
        </w:rPr>
        <w:t xml:space="preserve"> пациентов.  Все вышеперечисленное </w:t>
      </w:r>
      <w:proofErr w:type="gramStart"/>
      <w:r>
        <w:rPr>
          <w:sz w:val="28"/>
          <w:szCs w:val="28"/>
        </w:rPr>
        <w:t xml:space="preserve">демонстрирует значимость проведенной диссертационной работы </w:t>
      </w:r>
      <w:proofErr w:type="spellStart"/>
      <w:r>
        <w:rPr>
          <w:sz w:val="28"/>
          <w:szCs w:val="28"/>
        </w:rPr>
        <w:t>Кожомкулова</w:t>
      </w:r>
      <w:proofErr w:type="spellEnd"/>
      <w:r>
        <w:rPr>
          <w:sz w:val="28"/>
          <w:szCs w:val="28"/>
        </w:rPr>
        <w:t xml:space="preserve"> М.Д. В данном исследовании представлена</w:t>
      </w:r>
      <w:proofErr w:type="gramEnd"/>
      <w:r>
        <w:rPr>
          <w:sz w:val="28"/>
          <w:szCs w:val="28"/>
        </w:rPr>
        <w:t xml:space="preserve"> эпидемиологическая характеристика внелегочного туберкулеза, проанализирована структура клинических форм ВЛТ, установлено, что первое место среди клинических форм внелегочного ТБ занимают плевриты туберкулезной этиологии, а на втором месте — туберкулез внутригрудных лимфатических узлов. Также отмечается увеличение числа случаев костно-суставного ТБ.</w:t>
      </w:r>
    </w:p>
    <w:p w:rsidR="00932916" w:rsidRDefault="00932916" w:rsidP="00932916">
      <w:pPr>
        <w:pStyle w:val="a5"/>
        <w:spacing w:line="276" w:lineRule="auto"/>
        <w:ind w:left="-284" w:firstLine="708"/>
        <w:jc w:val="both"/>
        <w:rPr>
          <w:sz w:val="28"/>
          <w:szCs w:val="28"/>
        </w:rPr>
      </w:pPr>
      <w:r>
        <w:rPr>
          <w:sz w:val="28"/>
          <w:szCs w:val="28"/>
        </w:rPr>
        <w:t>Для обнаружения лекарственно-устойчивых форм туберкулеза вне легких были использованы микробиологические и молекулярно-генетические методы диагностики на резекционном материале. В результате проведенных исследований было установлено, что лечение внелегочного туберкулеза было высокоэффективным, что позволяет улучшить качество применения противотуберкулезных препаратов.</w:t>
      </w:r>
    </w:p>
    <w:p w:rsidR="00932916" w:rsidRDefault="00932916" w:rsidP="00932916">
      <w:pPr>
        <w:ind w:left="-284" w:firstLine="708"/>
        <w:jc w:val="both"/>
        <w:rPr>
          <w:rFonts w:ascii="Times New Roman" w:hAnsi="Times New Roman" w:cs="Times New Roman"/>
          <w:sz w:val="28"/>
          <w:szCs w:val="28"/>
        </w:rPr>
      </w:pPr>
      <w:proofErr w:type="gramStart"/>
      <w:r>
        <w:rPr>
          <w:rFonts w:ascii="Times New Roman" w:hAnsi="Times New Roman" w:cs="Times New Roman"/>
          <w:sz w:val="28"/>
          <w:szCs w:val="28"/>
        </w:rPr>
        <w:t>Степень достоверности статистических данных и выводов, полученных в ходе исследования, следует подчеркнуть, что работа основана на обширном материале, включая анализ эпидемиологических показателей легочного и внелегочного туберкулеза за последние 10 лет, а также результаты диагностики, полученные при использовании бактериологических и молекулярно-генетических методов исследования различных клинических материалов.</w:t>
      </w:r>
      <w:proofErr w:type="gramEnd"/>
    </w:p>
    <w:p w:rsidR="00932916" w:rsidRDefault="00932916" w:rsidP="00932916">
      <w:pPr>
        <w:ind w:firstLine="708"/>
        <w:jc w:val="both"/>
        <w:rPr>
          <w:rFonts w:ascii="Times New Roman" w:hAnsi="Times New Roman" w:cs="Times New Roman"/>
          <w:sz w:val="28"/>
          <w:szCs w:val="28"/>
        </w:rPr>
      </w:pPr>
      <w:r>
        <w:rPr>
          <w:rFonts w:ascii="Times New Roman" w:hAnsi="Times New Roman" w:cs="Times New Roman"/>
          <w:sz w:val="28"/>
          <w:szCs w:val="28"/>
        </w:rPr>
        <w:t xml:space="preserve">Диссертационная работа включает в себя введение, обзор литературы, пять глав, выводы, практические рекомендации и список использованной литературы. Объем текста составляет 114 страниц, включая 9 таблиц и 6 </w:t>
      </w:r>
      <w:r>
        <w:rPr>
          <w:rFonts w:ascii="Times New Roman" w:hAnsi="Times New Roman" w:cs="Times New Roman"/>
          <w:sz w:val="28"/>
          <w:szCs w:val="28"/>
        </w:rPr>
        <w:lastRenderedPageBreak/>
        <w:t>рисунков. Список использованной литературы включает 166 источников, из которых 112 работ принадлежат авторам из других стран. Содержание диссертации полностью соответствует специальности 14.06.16 - фтизиатрия.</w:t>
      </w:r>
    </w:p>
    <w:p w:rsidR="00932916" w:rsidRDefault="00932916" w:rsidP="00932916">
      <w:pPr>
        <w:ind w:firstLine="708"/>
        <w:jc w:val="both"/>
        <w:rPr>
          <w:rFonts w:ascii="Times New Roman" w:hAnsi="Times New Roman" w:cs="Times New Roman"/>
          <w:sz w:val="28"/>
          <w:szCs w:val="28"/>
        </w:rPr>
      </w:pPr>
      <w:r>
        <w:rPr>
          <w:rFonts w:ascii="Times New Roman" w:hAnsi="Times New Roman" w:cs="Times New Roman"/>
          <w:b/>
          <w:sz w:val="28"/>
          <w:szCs w:val="28"/>
        </w:rPr>
        <w:t>Во введении</w:t>
      </w:r>
      <w:r>
        <w:rPr>
          <w:rFonts w:ascii="Times New Roman" w:hAnsi="Times New Roman" w:cs="Times New Roman"/>
          <w:sz w:val="28"/>
          <w:szCs w:val="28"/>
        </w:rPr>
        <w:t xml:space="preserve"> автор диссертации обосновал важность выбранной темы, четко сформулировал цель, задачи исследования, а также научную новизну работы. Он также особенно внимательно определил основные положения диссертации, которые будут выноситься на защиту.</w:t>
      </w:r>
    </w:p>
    <w:p w:rsidR="00932916" w:rsidRDefault="00932916" w:rsidP="00932916">
      <w:pPr>
        <w:jc w:val="both"/>
        <w:rPr>
          <w:rFonts w:ascii="Times New Roman" w:eastAsia="Calibri" w:hAnsi="Times New Roman" w:cs="Times New Roman"/>
          <w:color w:val="000000"/>
          <w:sz w:val="28"/>
          <w:szCs w:val="28"/>
        </w:rPr>
      </w:pPr>
      <w:r>
        <w:rPr>
          <w:rFonts w:ascii="Times New Roman" w:eastAsia="Calibri" w:hAnsi="Times New Roman" w:cs="Times New Roman"/>
          <w:b/>
          <w:color w:val="000000"/>
          <w:sz w:val="28"/>
          <w:szCs w:val="28"/>
        </w:rPr>
        <w:t xml:space="preserve">Глава 1. Современное состояние диагностики и лечения внелегочных форм туберкулеза (Обзор литературы). </w:t>
      </w:r>
    </w:p>
    <w:p w:rsidR="00932916" w:rsidRDefault="00932916" w:rsidP="00932916">
      <w:pPr>
        <w:ind w:firstLine="708"/>
        <w:jc w:val="both"/>
        <w:rPr>
          <w:rFonts w:ascii="Times New Roman" w:hAnsi="Times New Roman" w:cs="Times New Roman"/>
          <w:sz w:val="28"/>
          <w:szCs w:val="28"/>
        </w:rPr>
      </w:pPr>
      <w:r>
        <w:rPr>
          <w:rFonts w:ascii="Times New Roman" w:hAnsi="Times New Roman" w:cs="Times New Roman"/>
          <w:sz w:val="28"/>
          <w:szCs w:val="28"/>
        </w:rPr>
        <w:t xml:space="preserve">В этой главе автор подчеркивает, что высокая распространенность внелегочного туберкулеза (ВЛТ) и часто поздняя его диагностика приводят не только к медицинским, но и социальным проблемам, так как это может привести к </w:t>
      </w:r>
      <w:proofErr w:type="spellStart"/>
      <w:r>
        <w:rPr>
          <w:rFonts w:ascii="Times New Roman" w:hAnsi="Times New Roman" w:cs="Times New Roman"/>
          <w:sz w:val="28"/>
          <w:szCs w:val="28"/>
        </w:rPr>
        <w:t>инвалидизации</w:t>
      </w:r>
      <w:proofErr w:type="spellEnd"/>
      <w:r>
        <w:rPr>
          <w:rFonts w:ascii="Times New Roman" w:hAnsi="Times New Roman" w:cs="Times New Roman"/>
          <w:sz w:val="28"/>
          <w:szCs w:val="28"/>
        </w:rPr>
        <w:t xml:space="preserve"> среди работоспособного населения. Клиническая структура внелегочного туберкулеза у новых больных разнообразна: туберкулезный плеврит (ТП) был наиболее часто выявляемой формой ВЛТ в период с 2012 по 2022 годы (соответственно 42,1% в 2012 г. и 38,2% в 2021 г.). В 2020 и 2021 г. также отмечено увеличение доли костно-суставного туберкулеза (КСТ) на 20,9% и 25,1% соответственно по сравнению с 11,5% в 2012 г., что, возможно, связано с улучшением диагностики МБТ.   «Снижение или стабилизация»  внелегочного туберкулеза (ВЛТ) указывает на его недостаточное выявление из-за трудностей в диагностике и особенностей патогенеза, что часто приводит к тяжелому течению заболевания, которое слабо поддается лечению и относится к категории опасных для жизни заболеваний. Ухудшение социально-эпидемиологических показателей по туберкулезу, а также неудовлетворительные исходы хирургического лечения ВЛТ, требуют тщательного научного анализа результатов операций. По литературным данным, внелегочный туберкулез (ВЛТ) остается одной из главных проблем во фтизиатрии. Не всегда удается выявить ранние стадии туберкулезного поражения органов, поиск туберкулезной микобактерии, особенно если присутствует лекарственная устойчивость, не всегда приводит к положительным результатам, даже при применении различных методов исследования. Классические методы лучевой диагностики также не всегда позволяют достоверно оценить процессы, происходящие в органах и системах внелегочной локализации. Инновационные </w:t>
      </w:r>
      <w:proofErr w:type="gramStart"/>
      <w:r>
        <w:rPr>
          <w:rFonts w:ascii="Times New Roman" w:hAnsi="Times New Roman" w:cs="Times New Roman"/>
          <w:sz w:val="28"/>
          <w:szCs w:val="28"/>
        </w:rPr>
        <w:t>экспресс-методы</w:t>
      </w:r>
      <w:proofErr w:type="gramEnd"/>
      <w:r>
        <w:rPr>
          <w:rFonts w:ascii="Times New Roman" w:hAnsi="Times New Roman" w:cs="Times New Roman"/>
          <w:sz w:val="28"/>
          <w:szCs w:val="28"/>
        </w:rPr>
        <w:t xml:space="preserve"> диагностики ВЛТ с ЛР, такие как MGIT, LPA </w:t>
      </w:r>
      <w:proofErr w:type="spellStart"/>
      <w:r>
        <w:rPr>
          <w:rFonts w:ascii="Times New Roman" w:hAnsi="Times New Roman" w:cs="Times New Roman"/>
          <w:sz w:val="28"/>
          <w:szCs w:val="28"/>
        </w:rPr>
        <w:t>MTBDRsl</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Xpert</w:t>
      </w:r>
      <w:proofErr w:type="spellEnd"/>
      <w:r>
        <w:rPr>
          <w:rFonts w:ascii="Times New Roman" w:hAnsi="Times New Roman" w:cs="Times New Roman"/>
          <w:sz w:val="28"/>
          <w:szCs w:val="28"/>
        </w:rPr>
        <w:t>/MTB-</w:t>
      </w:r>
      <w:proofErr w:type="spellStart"/>
      <w:r>
        <w:rPr>
          <w:rFonts w:ascii="Times New Roman" w:hAnsi="Times New Roman" w:cs="Times New Roman"/>
          <w:sz w:val="28"/>
          <w:szCs w:val="28"/>
        </w:rPr>
        <w:t>Rif</w:t>
      </w:r>
      <w:proofErr w:type="spellEnd"/>
      <w:r>
        <w:rPr>
          <w:rFonts w:ascii="Times New Roman" w:hAnsi="Times New Roman" w:cs="Times New Roman"/>
          <w:sz w:val="28"/>
          <w:szCs w:val="28"/>
        </w:rPr>
        <w:t xml:space="preserve">, являются эффективными инструментами, способствующими улучшению результатов химиотерапии у пациентов. </w:t>
      </w:r>
      <w:r>
        <w:rPr>
          <w:rFonts w:ascii="Times New Roman" w:hAnsi="Times New Roman" w:cs="Times New Roman"/>
          <w:sz w:val="28"/>
          <w:szCs w:val="28"/>
        </w:rPr>
        <w:lastRenderedPageBreak/>
        <w:t>Подход, включающий использование этих методов, должен быть комплексным и осуществляться на ранних этапах для повышения эффективности лечения. На данный момент нет четкого алгоритма ведения, диагностики и лечения пациентов с ВЛТ, способного значительно улучшить результаты противотуберкулезной химиотерапии. Изучение проблемы ВЛТ в стране, и оценка текущей ситуации признаны автором важными для поиска решений.</w:t>
      </w:r>
    </w:p>
    <w:p w:rsidR="00932916" w:rsidRDefault="00932916" w:rsidP="00932916">
      <w:pPr>
        <w:ind w:firstLine="708"/>
        <w:jc w:val="both"/>
        <w:rPr>
          <w:rFonts w:ascii="Times New Roman" w:hAnsi="Times New Roman" w:cs="Times New Roman"/>
          <w:b/>
          <w:sz w:val="28"/>
          <w:szCs w:val="28"/>
        </w:rPr>
      </w:pPr>
      <w:r>
        <w:rPr>
          <w:rFonts w:ascii="Times New Roman" w:hAnsi="Times New Roman" w:cs="Times New Roman"/>
          <w:b/>
          <w:sz w:val="28"/>
          <w:szCs w:val="28"/>
        </w:rPr>
        <w:t>Глава 2. Материал и методы исследования.</w:t>
      </w:r>
    </w:p>
    <w:p w:rsidR="00932916" w:rsidRDefault="00932916" w:rsidP="00932916">
      <w:pPr>
        <w:ind w:firstLine="708"/>
        <w:jc w:val="both"/>
        <w:rPr>
          <w:rFonts w:ascii="Times New Roman" w:hAnsi="Times New Roman" w:cs="Times New Roman"/>
          <w:sz w:val="28"/>
          <w:szCs w:val="28"/>
        </w:rPr>
      </w:pPr>
      <w:r>
        <w:rPr>
          <w:rFonts w:ascii="Times New Roman" w:hAnsi="Times New Roman" w:cs="Times New Roman"/>
          <w:sz w:val="28"/>
          <w:szCs w:val="28"/>
        </w:rPr>
        <w:t>Вторая глава содержит подробное описание материалов и методов, использованных в исследовании. В работе была проанализирована заболеваемость туберкулезом с внелегочной локализацией на территории Кыргызской Республики. Для этого были использованы данные регистрации туберкулеза у вновь выявленных пациентов (районный регистрационный журнал ТБ 02) и регистрации ВЛТ. Структура ВЛТ за период с 2010 по 2021 годы была изучена на основе данных из Государственной отчетной формы НЦФ «О заболевании активным туберкулезом», №089/</w:t>
      </w:r>
      <w:proofErr w:type="gramStart"/>
      <w:r>
        <w:rPr>
          <w:rFonts w:ascii="Times New Roman" w:hAnsi="Times New Roman" w:cs="Times New Roman"/>
          <w:sz w:val="28"/>
          <w:szCs w:val="28"/>
        </w:rPr>
        <w:t>у-туб</w:t>
      </w:r>
      <w:proofErr w:type="gramEnd"/>
      <w:r>
        <w:rPr>
          <w:rFonts w:ascii="Times New Roman" w:hAnsi="Times New Roman" w:cs="Times New Roman"/>
          <w:sz w:val="28"/>
          <w:szCs w:val="28"/>
        </w:rPr>
        <w:t xml:space="preserve">, с общим числом случаев n=14607. Затем автор провел анализ чувствительности туберкулезной палочки к препаратам первого и второго ряда среди пациентов с внелегочными формами туберкулеза на территории Кыргызской Республики за период с 2019 по 2021 годы. Для этого были использованы отчетные формы ТБ06/таблица 3б: Результаты тестов на лекарственную чувствительность к препаратам первого и второго ряда за указанный период, общее число случаев n=883. Особый интерес вызывало изучение чувствительности микобактерий туберкулеза в резекционном и патологическом материале у 280 пациентов с внелегочными формами туберкулеза. В этом разделе были проанализированы образцы </w:t>
      </w:r>
      <w:proofErr w:type="spellStart"/>
      <w:r>
        <w:rPr>
          <w:rFonts w:ascii="Times New Roman" w:hAnsi="Times New Roman" w:cs="Times New Roman"/>
          <w:sz w:val="28"/>
          <w:szCs w:val="28"/>
        </w:rPr>
        <w:t>биоптатов</w:t>
      </w:r>
      <w:proofErr w:type="spellEnd"/>
      <w:r>
        <w:rPr>
          <w:rFonts w:ascii="Times New Roman" w:hAnsi="Times New Roman" w:cs="Times New Roman"/>
          <w:sz w:val="28"/>
          <w:szCs w:val="28"/>
        </w:rPr>
        <w:t xml:space="preserve"> и гноя у 205 пациентов с туберкулезом костно-суставных и периферических лимфатических узлов, а также у 75 пациентов с подозрением на туберкулез мочеполовой системы. </w:t>
      </w:r>
      <w:proofErr w:type="gramStart"/>
      <w:r>
        <w:rPr>
          <w:rFonts w:ascii="Times New Roman" w:hAnsi="Times New Roman" w:cs="Times New Roman"/>
          <w:sz w:val="28"/>
          <w:szCs w:val="28"/>
        </w:rPr>
        <w:t>В материале следующего этапа  своего исследования автор провел анализ эффективности лечения  9574 пациентов с внелегочными формами туберкулеза с сохраненной лекарственной чувствительностью и 454 пациентов с внелегочными формами туберкулеза, у которых есть лекарственная резистентность, и которые были зарегистрированы в Городском центре борьбы с туберкулезом г. Бишкек в период с 2018 по 2020 годы.</w:t>
      </w:r>
      <w:proofErr w:type="gramEnd"/>
      <w:r>
        <w:rPr>
          <w:rFonts w:ascii="Times New Roman" w:hAnsi="Times New Roman" w:cs="Times New Roman"/>
          <w:sz w:val="28"/>
          <w:szCs w:val="28"/>
        </w:rPr>
        <w:t xml:space="preserve"> Материалы исследования были обработаны с использованием соответствующих современных методов статистического анализа. Таким образом, автор демонстрирует четкое и подробное изложение использованных методов и материалов исследования, и для большей </w:t>
      </w:r>
      <w:r>
        <w:rPr>
          <w:rFonts w:ascii="Times New Roman" w:hAnsi="Times New Roman" w:cs="Times New Roman"/>
          <w:sz w:val="28"/>
          <w:szCs w:val="28"/>
        </w:rPr>
        <w:lastRenderedPageBreak/>
        <w:t>наглядности в диссертации представлены иллюстрации, что помогает получить ясное представление о примененных диагностических методиках.</w:t>
      </w:r>
    </w:p>
    <w:p w:rsidR="00932916" w:rsidRDefault="00932916" w:rsidP="00932916">
      <w:pPr>
        <w:ind w:left="-284" w:firstLine="284"/>
        <w:contextualSpacing/>
        <w:jc w:val="both"/>
        <w:rPr>
          <w:rFonts w:ascii="Times New Roman" w:eastAsia="Calibri" w:hAnsi="Times New Roman" w:cs="Times New Roman"/>
          <w:color w:val="000000"/>
          <w:sz w:val="28"/>
          <w:szCs w:val="28"/>
        </w:rPr>
      </w:pPr>
      <w:r>
        <w:rPr>
          <w:rFonts w:ascii="Times New Roman" w:hAnsi="Times New Roman" w:cs="Times New Roman"/>
          <w:b/>
          <w:sz w:val="28"/>
          <w:szCs w:val="28"/>
        </w:rPr>
        <w:t>Глава 3. Распространенность и структура внелегочного туберкулеза.</w:t>
      </w:r>
    </w:p>
    <w:p w:rsidR="00932916" w:rsidRDefault="00932916" w:rsidP="00932916">
      <w:pPr>
        <w:ind w:firstLine="708"/>
        <w:jc w:val="both"/>
        <w:rPr>
          <w:rFonts w:ascii="Times New Roman" w:hAnsi="Times New Roman" w:cs="Times New Roman"/>
          <w:sz w:val="28"/>
          <w:szCs w:val="28"/>
        </w:rPr>
      </w:pPr>
      <w:r>
        <w:rPr>
          <w:rFonts w:ascii="Times New Roman" w:hAnsi="Times New Roman" w:cs="Times New Roman"/>
          <w:sz w:val="28"/>
          <w:szCs w:val="28"/>
        </w:rPr>
        <w:t xml:space="preserve">В начале данной главы автор диссертации обсуждает уменьшение распространенности внелегочного туберкулеза в Кыргызстане, которое за исследуемый период сократилось в два раза за счет новых случаев туберкулеза. Доля внелегочного туберкулеза в Кыргызской Республике не превышает рекомендуемых нормативов Всемирной организации здравоохранения и составляет 12,3% от общего числа впервые выявленных случаев в 2020 году и 14,2% в 2021 году.  В настоящее время наблюдается улучшение бактериологической диагностики внелегочного туберкулеза благодаря активному внедрению инновационных методов выявления. Процент внелегочного туберкулеза заметно ниже, чем у легочных форм туберкулеза, и за </w:t>
      </w:r>
      <w:proofErr w:type="gramStart"/>
      <w:r>
        <w:rPr>
          <w:rFonts w:ascii="Times New Roman" w:hAnsi="Times New Roman" w:cs="Times New Roman"/>
          <w:sz w:val="28"/>
          <w:szCs w:val="28"/>
        </w:rPr>
        <w:t>последние</w:t>
      </w:r>
      <w:proofErr w:type="gramEnd"/>
      <w:r>
        <w:rPr>
          <w:rFonts w:ascii="Times New Roman" w:hAnsi="Times New Roman" w:cs="Times New Roman"/>
          <w:sz w:val="28"/>
          <w:szCs w:val="28"/>
        </w:rPr>
        <w:t xml:space="preserve"> 10 лет отмечается значительное сокращение этого показателя. Благодаря активным мероприятиям в стране произошло снижение как внелегочного туберкулеза, так и легочных форм туберкулеза. В ходе анализа структуры клинических форм внелегочного туберкулеза исследователь обнаружил, что за последние 10 лет доля внелегочных форм туберкулеза сократилась. Наиболее распространенными формами внелегочного туберкулеза являются туберкулезный плеврит, туберкулез </w:t>
      </w:r>
      <w:proofErr w:type="gramStart"/>
      <w:r>
        <w:rPr>
          <w:rFonts w:ascii="Times New Roman" w:hAnsi="Times New Roman" w:cs="Times New Roman"/>
          <w:sz w:val="28"/>
          <w:szCs w:val="28"/>
        </w:rPr>
        <w:t>внутригрудных</w:t>
      </w:r>
      <w:proofErr w:type="gramEnd"/>
      <w:r>
        <w:rPr>
          <w:rFonts w:ascii="Times New Roman" w:hAnsi="Times New Roman" w:cs="Times New Roman"/>
          <w:sz w:val="28"/>
          <w:szCs w:val="28"/>
        </w:rPr>
        <w:t xml:space="preserve"> лимфоузлов и костно-суставной туберкулез. </w:t>
      </w:r>
      <w:proofErr w:type="gramStart"/>
      <w:r>
        <w:rPr>
          <w:rFonts w:ascii="Times New Roman" w:hAnsi="Times New Roman" w:cs="Times New Roman"/>
          <w:sz w:val="28"/>
          <w:szCs w:val="28"/>
        </w:rPr>
        <w:t>В период с 2012 по 2017 годы доля костно-суставного туберкулеза составляла 11-13%, но с 2018 года она увеличилась в 2,2 раза, с 13% в 2017 году до 25,1% в 2021 году.</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Доля туберкулезного плеврита в 2012 году была 42,1% и увеличилась до 44,9% к 2017 году, до 48,8% в 2021 году, однако снизилась на 10% в 2021 году до 38,2%. Доля внелегочного туберкулеза в 2012 году составляла 30,4%, выросла до 44,9% к 2017 году, а затем снизилась до 24,8% в 2017 году.</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В период с 2018 по 2021 год уровень внелегочного туберкулеза продолжал снижаться до устойчивого уровня 13,4%. В течение трех лет, с 2019 по 2021 годы, с использованием тестов на лекарственную чувствительность возбудителя туберкулеза среди случаев с внелегочным туберкулезом в Кыргызстане было установлено, что новые случаи заболевания преобладали, и это явление не изменилось за последние три года.</w:t>
      </w:r>
      <w:proofErr w:type="gramEnd"/>
      <w:r>
        <w:rPr>
          <w:rFonts w:ascii="Times New Roman" w:hAnsi="Times New Roman" w:cs="Times New Roman"/>
          <w:sz w:val="28"/>
          <w:szCs w:val="28"/>
        </w:rPr>
        <w:t xml:space="preserve"> </w:t>
      </w:r>
      <w:proofErr w:type="spellStart"/>
      <w:r>
        <w:rPr>
          <w:rFonts w:ascii="Times New Roman" w:hAnsi="Times New Roman" w:cs="Times New Roman"/>
          <w:sz w:val="28"/>
          <w:szCs w:val="28"/>
        </w:rPr>
        <w:t>Культуральные</w:t>
      </w:r>
      <w:proofErr w:type="spellEnd"/>
      <w:r>
        <w:rPr>
          <w:rFonts w:ascii="Times New Roman" w:hAnsi="Times New Roman" w:cs="Times New Roman"/>
          <w:sz w:val="28"/>
          <w:szCs w:val="28"/>
        </w:rPr>
        <w:t xml:space="preserve"> исследования были проведены в 68,0% - 71,4% случаев, а </w:t>
      </w:r>
      <w:proofErr w:type="spellStart"/>
      <w:r>
        <w:rPr>
          <w:rFonts w:ascii="Times New Roman" w:hAnsi="Times New Roman" w:cs="Times New Roman"/>
          <w:sz w:val="28"/>
          <w:szCs w:val="28"/>
        </w:rPr>
        <w:t>бактериологически</w:t>
      </w:r>
      <w:proofErr w:type="spellEnd"/>
      <w:r>
        <w:rPr>
          <w:rFonts w:ascii="Times New Roman" w:hAnsi="Times New Roman" w:cs="Times New Roman"/>
          <w:sz w:val="28"/>
          <w:szCs w:val="28"/>
        </w:rPr>
        <w:t xml:space="preserve"> подтверждены в 47,6% - 31,1% случаев. В течение трех лет, c 2019 по 2021 годы, при анализе микробиологического исследования среди 3389 больных с внелегочным туберкулезом в Кыргызской Республике, было обнаружено 950 положительных результатов. В этот период произошел рост штаммов </w:t>
      </w:r>
      <w:r>
        <w:rPr>
          <w:rFonts w:ascii="Times New Roman" w:hAnsi="Times New Roman" w:cs="Times New Roman"/>
          <w:sz w:val="28"/>
          <w:szCs w:val="28"/>
        </w:rPr>
        <w:lastRenderedPageBreak/>
        <w:t xml:space="preserve">возбудителя туберкулеза с сохраненной чувствительностью к противотуберкулезным препаратам с 40,0% в 2019 году до 53,9% в 2021 году. Среди профилей штаммов туберкулеза с лекарственной устойчивостью за указанный период преобладали штаммы с </w:t>
      </w:r>
      <w:proofErr w:type="spellStart"/>
      <w:r>
        <w:rPr>
          <w:rFonts w:ascii="Times New Roman" w:hAnsi="Times New Roman" w:cs="Times New Roman"/>
          <w:sz w:val="28"/>
          <w:szCs w:val="28"/>
        </w:rPr>
        <w:t>мультилекарственной</w:t>
      </w:r>
      <w:proofErr w:type="spellEnd"/>
      <w:r>
        <w:rPr>
          <w:rFonts w:ascii="Times New Roman" w:hAnsi="Times New Roman" w:cs="Times New Roman"/>
          <w:sz w:val="28"/>
          <w:szCs w:val="28"/>
        </w:rPr>
        <w:t xml:space="preserve"> устойчивостью и составили 17,9% в 2019 году и 26,5% в 2021 году, а также штаммы с </w:t>
      </w:r>
      <w:proofErr w:type="spellStart"/>
      <w:r>
        <w:rPr>
          <w:rFonts w:ascii="Times New Roman" w:hAnsi="Times New Roman" w:cs="Times New Roman"/>
          <w:sz w:val="28"/>
          <w:szCs w:val="28"/>
        </w:rPr>
        <w:t>полилекарственной</w:t>
      </w:r>
      <w:proofErr w:type="spellEnd"/>
      <w:r>
        <w:rPr>
          <w:rFonts w:ascii="Times New Roman" w:hAnsi="Times New Roman" w:cs="Times New Roman"/>
          <w:sz w:val="28"/>
          <w:szCs w:val="28"/>
        </w:rPr>
        <w:t xml:space="preserve"> устойчивостью к </w:t>
      </w:r>
      <w:proofErr w:type="spellStart"/>
      <w:r>
        <w:rPr>
          <w:rFonts w:ascii="Times New Roman" w:hAnsi="Times New Roman" w:cs="Times New Roman"/>
          <w:sz w:val="28"/>
          <w:szCs w:val="28"/>
        </w:rPr>
        <w:t>изониазиду</w:t>
      </w:r>
      <w:proofErr w:type="spellEnd"/>
      <w:r>
        <w:rPr>
          <w:rFonts w:ascii="Times New Roman" w:hAnsi="Times New Roman" w:cs="Times New Roman"/>
          <w:sz w:val="28"/>
          <w:szCs w:val="28"/>
        </w:rPr>
        <w:t>, составлявшие 22,6% и 11,2% соответственно.</w:t>
      </w:r>
    </w:p>
    <w:p w:rsidR="00932916" w:rsidRDefault="00932916" w:rsidP="00932916">
      <w:pPr>
        <w:jc w:val="both"/>
        <w:rPr>
          <w:rFonts w:ascii="Times New Roman" w:eastAsia="Calibri" w:hAnsi="Times New Roman" w:cs="Times New Roman"/>
          <w:sz w:val="28"/>
          <w:szCs w:val="28"/>
          <w:lang w:eastAsia="en-US"/>
        </w:rPr>
      </w:pPr>
      <w:r>
        <w:rPr>
          <w:rFonts w:ascii="Times New Roman" w:hAnsi="Times New Roman" w:cs="Times New Roman"/>
          <w:b/>
          <w:sz w:val="28"/>
          <w:szCs w:val="28"/>
        </w:rPr>
        <w:t>Глава 4. Результаты исследований на лекарственную чувствительность микобактерий туберкулеза в резекционном материале у больных внелегочными формами туберкулеза.</w:t>
      </w:r>
      <w:r>
        <w:rPr>
          <w:rFonts w:ascii="Times New Roman" w:hAnsi="Times New Roman" w:cs="Times New Roman"/>
          <w:sz w:val="28"/>
          <w:szCs w:val="28"/>
        </w:rPr>
        <w:tab/>
        <w:t xml:space="preserve">В данном разделе представлены результаты  280 тестов на лекарственную чувствительность, проведенных при помощи методов Левенштейна – </w:t>
      </w:r>
      <w:proofErr w:type="spellStart"/>
      <w:r>
        <w:rPr>
          <w:rFonts w:ascii="Times New Roman" w:hAnsi="Times New Roman" w:cs="Times New Roman"/>
          <w:sz w:val="28"/>
          <w:szCs w:val="28"/>
        </w:rPr>
        <w:t>Йенсена</w:t>
      </w:r>
      <w:proofErr w:type="spellEnd"/>
      <w:r>
        <w:rPr>
          <w:rFonts w:ascii="Times New Roman" w:hAnsi="Times New Roman" w:cs="Times New Roman"/>
          <w:sz w:val="28"/>
          <w:szCs w:val="28"/>
        </w:rPr>
        <w:t xml:space="preserve">, MGIT и </w:t>
      </w:r>
      <w:proofErr w:type="spellStart"/>
      <w:r>
        <w:rPr>
          <w:rFonts w:ascii="Times New Roman" w:hAnsi="Times New Roman" w:cs="Times New Roman"/>
          <w:sz w:val="28"/>
          <w:szCs w:val="28"/>
        </w:rPr>
        <w:t>Hain-test</w:t>
      </w:r>
      <w:proofErr w:type="spellEnd"/>
      <w:r>
        <w:rPr>
          <w:rFonts w:ascii="Times New Roman" w:hAnsi="Times New Roman" w:cs="Times New Roman"/>
          <w:sz w:val="28"/>
          <w:szCs w:val="28"/>
        </w:rPr>
        <w:t xml:space="preserve"> во время хирургических вмешательств. Установлено, что из них 245 тестов относятся к пациентам с новыми случаями туберкулеза (87,5%), 18 - к пациентам с рецидивами (7,3%), и 17 - к ранее лечившимся больным (6,9%). Показано, что  в целом среди случаев внелегочного туберкулеза чувствительные формы составили 46,1% (n=129), а устойчивые формы – 53,9% (n=151). </w:t>
      </w:r>
      <w:proofErr w:type="gramStart"/>
      <w:r>
        <w:rPr>
          <w:rFonts w:ascii="Times New Roman" w:hAnsi="Times New Roman" w:cs="Times New Roman"/>
          <w:sz w:val="28"/>
          <w:szCs w:val="28"/>
        </w:rPr>
        <w:t>Изучив частоту различных штаммов возбудителя ТБ среди 280 резекционных образцов прооперированных больных ВЛТ НЦФ за 2019 -2021 гг., автором сделано заключение о том, что в патологическом материале, полученном у 280 пациентов во время операции среди штаммов МБТ в 129 (46,1%) случаев встречаются чувствительные к ПТП возбудители ТБ, в ⅓ случаях встречаются МЛУ ТБ (32,9%), у каждого пятого случая - ПЛУ (20,7%) и</w:t>
      </w:r>
      <w:proofErr w:type="gramEnd"/>
      <w:r>
        <w:rPr>
          <w:rFonts w:ascii="Times New Roman" w:hAnsi="Times New Roman" w:cs="Times New Roman"/>
          <w:sz w:val="28"/>
          <w:szCs w:val="28"/>
        </w:rPr>
        <w:t xml:space="preserve"> крайне редко – ШЛУ штаммы (0,4%). </w:t>
      </w:r>
      <w:r>
        <w:rPr>
          <w:rFonts w:ascii="Times New Roman" w:eastAsia="Calibri" w:hAnsi="Times New Roman" w:cs="Times New Roman"/>
          <w:sz w:val="28"/>
          <w:szCs w:val="28"/>
          <w:lang w:eastAsia="en-US"/>
        </w:rPr>
        <w:t>Анализ показал, что доля МЛУ-ТБ профилей среди НС больных ВЛТ встречается в 32,7 % и ПЛУ – у 19,2%.</w:t>
      </w:r>
    </w:p>
    <w:p w:rsidR="00932916" w:rsidRDefault="00932916" w:rsidP="00932916">
      <w:pPr>
        <w:ind w:firstLine="708"/>
        <w:jc w:val="both"/>
        <w:rPr>
          <w:rFonts w:ascii="Times New Roman" w:hAnsi="Times New Roman" w:cs="Times New Roman"/>
          <w:sz w:val="28"/>
          <w:szCs w:val="28"/>
        </w:rPr>
      </w:pPr>
      <w:r>
        <w:rPr>
          <w:rFonts w:ascii="Times New Roman" w:eastAsia="Calibri" w:hAnsi="Times New Roman" w:cs="Times New Roman"/>
          <w:b/>
          <w:sz w:val="28"/>
          <w:szCs w:val="28"/>
          <w:lang w:eastAsia="en-US"/>
        </w:rPr>
        <w:t xml:space="preserve">Глава 5. Эффективность лечения больных внелегочным туберкулезом. </w:t>
      </w:r>
      <w:r>
        <w:rPr>
          <w:rFonts w:ascii="Times New Roman" w:hAnsi="Times New Roman" w:cs="Times New Roman"/>
          <w:sz w:val="28"/>
          <w:szCs w:val="28"/>
        </w:rPr>
        <w:t xml:space="preserve">Было проведено исследование эффективности лечения 2064 пациентов, включенных в когорту тех, у кого сохранена чувствительность микобактерий к противотуберкулезным препаратам и которые были зарегистрированы с туберкулезом в Кыргызской Республике в период с 2019 по 2020 годы. Также была проанализирована эффективность лечения 454 больных, вошедших в когорту пациентов с туберкулезом, у которых обнаружена лекарственная устойчивость микобактерий к противотуберкулезным препаратам, зарегистрированных в Городском центре борьбы с туберкулезом в г. Бишкек за период с 2018 по 2019 годы. </w:t>
      </w:r>
      <w:proofErr w:type="gramStart"/>
      <w:r>
        <w:rPr>
          <w:rFonts w:ascii="Times New Roman" w:hAnsi="Times New Roman" w:cs="Times New Roman"/>
          <w:sz w:val="28"/>
          <w:szCs w:val="28"/>
        </w:rPr>
        <w:t xml:space="preserve">Исследователь выбрал данную когорту из-за того, что информация о результатах лечения больных с множественной лекарственной устойчивостью туберкулеза за 2019 и 2020 годы была включена в данные по </w:t>
      </w:r>
      <w:r>
        <w:rPr>
          <w:rFonts w:ascii="Times New Roman" w:hAnsi="Times New Roman" w:cs="Times New Roman"/>
          <w:sz w:val="28"/>
          <w:szCs w:val="28"/>
        </w:rPr>
        <w:lastRenderedPageBreak/>
        <w:t>общему туберкулезу, а анализ лечения больных с множественной лекарственной устойчивостью к туберкулезу по Кыргызской Республике за 2021 год будет завершен в апреле 2023 года.</w:t>
      </w:r>
      <w:proofErr w:type="gramEnd"/>
      <w:r>
        <w:rPr>
          <w:rFonts w:ascii="Times New Roman" w:hAnsi="Times New Roman" w:cs="Times New Roman"/>
          <w:sz w:val="28"/>
          <w:szCs w:val="28"/>
        </w:rPr>
        <w:t xml:space="preserve"> Поэтому был проведен анализ эффективности лечения больных с множественной лекарственной устойчивостью туберкулеза по данным за 2018 и 2019 годы от Городского центра борьбы с туберкулезом в г. Бишкек. Было установлено, что успех лечения больных с множественной лекарственной устойчивостью туберкулеза при сохранении чувствительности микобактерий к противотуберкулезным препаратам почти достигает целевых показателей Национальной программы, составляя 84,3-83,3%, а с лекарственной устойчивостью - 75%-81,5%.</w:t>
      </w:r>
    </w:p>
    <w:p w:rsidR="00932916" w:rsidRDefault="00932916" w:rsidP="00932916">
      <w:pPr>
        <w:ind w:firstLine="709"/>
        <w:jc w:val="both"/>
        <w:rPr>
          <w:rFonts w:ascii="Times New Roman" w:hAnsi="Times New Roman" w:cs="Times New Roman"/>
          <w:sz w:val="28"/>
          <w:szCs w:val="28"/>
        </w:rPr>
      </w:pPr>
      <w:r>
        <w:rPr>
          <w:rFonts w:ascii="Times New Roman" w:hAnsi="Times New Roman" w:cs="Times New Roman"/>
          <w:b/>
          <w:sz w:val="28"/>
          <w:szCs w:val="28"/>
        </w:rPr>
        <w:t xml:space="preserve">Заключение </w:t>
      </w:r>
      <w:r>
        <w:rPr>
          <w:rFonts w:ascii="Times New Roman" w:hAnsi="Times New Roman" w:cs="Times New Roman"/>
          <w:sz w:val="28"/>
          <w:szCs w:val="28"/>
        </w:rPr>
        <w:t xml:space="preserve">Доступное представление об объеме и качестве научных исследований дано на обширном исследовательском материале, соответствующем заданным целям. Аргументированные выводы автора диссертации полностью обоснованы. </w:t>
      </w:r>
    </w:p>
    <w:p w:rsidR="00932916" w:rsidRDefault="00932916" w:rsidP="00932916">
      <w:pPr>
        <w:ind w:firstLine="708"/>
        <w:jc w:val="both"/>
        <w:rPr>
          <w:rFonts w:ascii="Times New Roman" w:hAnsi="Times New Roman" w:cs="Times New Roman"/>
          <w:sz w:val="28"/>
          <w:szCs w:val="28"/>
        </w:rPr>
      </w:pPr>
      <w:r>
        <w:rPr>
          <w:rFonts w:ascii="Times New Roman" w:hAnsi="Times New Roman" w:cs="Times New Roman"/>
          <w:b/>
          <w:sz w:val="28"/>
          <w:szCs w:val="28"/>
        </w:rPr>
        <w:t xml:space="preserve">Практические рекомендации </w:t>
      </w:r>
      <w:r>
        <w:rPr>
          <w:rFonts w:ascii="Times New Roman" w:hAnsi="Times New Roman" w:cs="Times New Roman"/>
          <w:sz w:val="28"/>
          <w:szCs w:val="28"/>
        </w:rPr>
        <w:t>основаны на изучении обширного практического материала, практические рекомендации автора исследования реальны и направлены на увеличение эффективности лечения больных с внелегочными формами туберкулеза, решая проблемы современной медицинской службы.</w:t>
      </w:r>
    </w:p>
    <w:p w:rsidR="00932916" w:rsidRDefault="00932916" w:rsidP="00932916">
      <w:pPr>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b/>
          <w:sz w:val="28"/>
          <w:szCs w:val="28"/>
        </w:rPr>
        <w:t xml:space="preserve">Замечания: </w:t>
      </w:r>
      <w:r>
        <w:rPr>
          <w:rFonts w:ascii="Times New Roman" w:hAnsi="Times New Roman" w:cs="Times New Roman"/>
          <w:sz w:val="28"/>
          <w:szCs w:val="28"/>
        </w:rPr>
        <w:t>1. Глава обзора литературы содержит большое количество источников и занимает 49 страниц. Хотелось бы отметить, что автор диссертации хорошо поработал с периодической литературой, однако следует сократить данную главу до 30-35 страниц.</w:t>
      </w:r>
      <w:r>
        <w:rPr>
          <w:rFonts w:ascii="Times New Roman" w:hAnsi="Times New Roman" w:cs="Times New Roman"/>
          <w:sz w:val="28"/>
          <w:szCs w:val="28"/>
        </w:rPr>
        <w:br/>
        <w:t>2. В IV и V главах представлены хорошие таблицы и рисунки. На основании этих данных, возможно, стоит расширить материал или объединить данные главы под общим заголовком, например, "Общая характеристика результатов по тестам лекарственной чувствительности и эффективности лечения больных внелегочным туберкулезом". В рецензируемой диссертации также обнаружены грамматические, технические и стилистические ошибки. Я уверена, что они будут исправлены до официальной защиты.</w:t>
      </w:r>
    </w:p>
    <w:p w:rsidR="00932916" w:rsidRDefault="00932916" w:rsidP="00932916">
      <w:pPr>
        <w:pStyle w:val="a5"/>
        <w:spacing w:line="276" w:lineRule="auto"/>
        <w:jc w:val="both"/>
        <w:rPr>
          <w:sz w:val="28"/>
          <w:szCs w:val="28"/>
        </w:rPr>
      </w:pPr>
      <w:r>
        <w:rPr>
          <w:b/>
          <w:sz w:val="28"/>
          <w:szCs w:val="28"/>
        </w:rPr>
        <w:t xml:space="preserve"> Вывод.</w:t>
      </w:r>
      <w:r>
        <w:rPr>
          <w:sz w:val="28"/>
          <w:szCs w:val="28"/>
        </w:rPr>
        <w:t xml:space="preserve"> Исследование темы "Внелегочный туберкулез в Кыргызской Республике", проведенное М.Д. </w:t>
      </w:r>
      <w:proofErr w:type="spellStart"/>
      <w:r>
        <w:rPr>
          <w:sz w:val="28"/>
          <w:szCs w:val="28"/>
        </w:rPr>
        <w:t>Кожомкуловым</w:t>
      </w:r>
      <w:proofErr w:type="spellEnd"/>
      <w:r>
        <w:rPr>
          <w:sz w:val="28"/>
          <w:szCs w:val="28"/>
        </w:rPr>
        <w:t xml:space="preserve">, оценило чувствительность микобактерий туберкулеза в резекционном материале с целью повышения эффективности комплексного лечения пациентов с внелегочными формами туберкулеза. Диссертационная работа, представленная для получения ученой степени кандидата медицинских наук, считается завершенной. На основе </w:t>
      </w:r>
      <w:r>
        <w:rPr>
          <w:sz w:val="28"/>
          <w:szCs w:val="28"/>
        </w:rPr>
        <w:lastRenderedPageBreak/>
        <w:t>проведенных исследований была определена практическая значимость для системы здравоохранения.</w:t>
      </w:r>
    </w:p>
    <w:p w:rsidR="00932916" w:rsidRDefault="00932916" w:rsidP="00932916">
      <w:pPr>
        <w:pStyle w:val="a5"/>
        <w:spacing w:line="276" w:lineRule="auto"/>
        <w:ind w:firstLine="708"/>
        <w:jc w:val="both"/>
        <w:rPr>
          <w:sz w:val="28"/>
          <w:szCs w:val="28"/>
        </w:rPr>
      </w:pPr>
      <w:r>
        <w:rPr>
          <w:sz w:val="28"/>
          <w:szCs w:val="28"/>
        </w:rPr>
        <w:t>Диссертационная работа соответствует требованиям "Положения НАК при Президенте Кыргызской Республики", предъявляемым к кандидатским диссертациям. После учета отмеченных замечаний и приведения диссертации в соответствие, она может быть подготовлена к официальной защите.</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3"/>
      </w:tblGrid>
      <w:tr w:rsidR="00932916" w:rsidTr="00932916">
        <w:tc>
          <w:tcPr>
            <w:tcW w:w="4672" w:type="dxa"/>
            <w:hideMark/>
          </w:tcPr>
          <w:p w:rsidR="00932916" w:rsidRDefault="00932916"/>
        </w:tc>
        <w:tc>
          <w:tcPr>
            <w:tcW w:w="4673" w:type="dxa"/>
            <w:vAlign w:val="center"/>
            <w:hideMark/>
          </w:tcPr>
          <w:p w:rsidR="00932916" w:rsidRDefault="00932916"/>
        </w:tc>
      </w:tr>
    </w:tbl>
    <w:p w:rsidR="00932916" w:rsidRDefault="00932916" w:rsidP="00932916">
      <w:pPr>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b/>
          <w:sz w:val="28"/>
          <w:szCs w:val="28"/>
        </w:rPr>
        <w:t xml:space="preserve"> Председатель</w:t>
      </w:r>
      <w:r>
        <w:rPr>
          <w:rFonts w:ascii="Times New Roman" w:hAnsi="Times New Roman" w:cs="Times New Roman"/>
          <w:sz w:val="28"/>
          <w:szCs w:val="28"/>
        </w:rPr>
        <w:t xml:space="preserve">: Спасибо, Зоя Константиновна, Слово предоставляется  </w:t>
      </w:r>
      <w:proofErr w:type="spellStart"/>
      <w:r>
        <w:rPr>
          <w:rFonts w:ascii="Times New Roman" w:hAnsi="Times New Roman" w:cs="Times New Roman"/>
          <w:sz w:val="28"/>
          <w:szCs w:val="28"/>
        </w:rPr>
        <w:t>Кожомкулову</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М.Дж</w:t>
      </w:r>
      <w:proofErr w:type="spellEnd"/>
      <w:r>
        <w:rPr>
          <w:rFonts w:ascii="Times New Roman" w:hAnsi="Times New Roman" w:cs="Times New Roman"/>
          <w:sz w:val="28"/>
          <w:szCs w:val="28"/>
        </w:rPr>
        <w:t xml:space="preserve">. для ответа на замечания, указанные в рецензии. </w:t>
      </w:r>
    </w:p>
    <w:p w:rsidR="00932916" w:rsidRDefault="00932916" w:rsidP="00932916">
      <w:pPr>
        <w:tabs>
          <w:tab w:val="left" w:pos="9180"/>
        </w:tabs>
        <w:jc w:val="both"/>
        <w:rPr>
          <w:rFonts w:ascii="Times New Roman" w:hAnsi="Times New Roman" w:cs="Times New Roman"/>
          <w:color w:val="000000"/>
          <w:sz w:val="28"/>
          <w:szCs w:val="28"/>
        </w:rPr>
      </w:pPr>
      <w:r>
        <w:rPr>
          <w:rFonts w:ascii="Times New Roman" w:hAnsi="Times New Roman" w:cs="Times New Roman"/>
          <w:b/>
          <w:sz w:val="28"/>
          <w:szCs w:val="28"/>
        </w:rPr>
        <w:t xml:space="preserve">Слушали  </w:t>
      </w:r>
      <w:proofErr w:type="spellStart"/>
      <w:r>
        <w:rPr>
          <w:rFonts w:ascii="Times New Roman" w:hAnsi="Times New Roman" w:cs="Times New Roman"/>
          <w:b/>
          <w:sz w:val="28"/>
          <w:szCs w:val="28"/>
        </w:rPr>
        <w:t>Кожомкулова</w:t>
      </w:r>
      <w:proofErr w:type="spellEnd"/>
      <w:r>
        <w:rPr>
          <w:rFonts w:ascii="Times New Roman" w:hAnsi="Times New Roman" w:cs="Times New Roman"/>
          <w:b/>
          <w:sz w:val="28"/>
          <w:szCs w:val="28"/>
        </w:rPr>
        <w:t xml:space="preserve"> </w:t>
      </w:r>
      <w:proofErr w:type="spellStart"/>
      <w:r>
        <w:rPr>
          <w:rFonts w:ascii="Times New Roman" w:hAnsi="Times New Roman" w:cs="Times New Roman"/>
          <w:b/>
          <w:sz w:val="28"/>
          <w:szCs w:val="28"/>
        </w:rPr>
        <w:t>М.Дж</w:t>
      </w:r>
      <w:proofErr w:type="spellEnd"/>
      <w:r>
        <w:rPr>
          <w:rFonts w:ascii="Times New Roman" w:hAnsi="Times New Roman" w:cs="Times New Roman"/>
          <w:b/>
          <w:sz w:val="28"/>
          <w:szCs w:val="28"/>
        </w:rPr>
        <w:t xml:space="preserve">. </w:t>
      </w:r>
      <w:r>
        <w:rPr>
          <w:rFonts w:ascii="Times New Roman" w:hAnsi="Times New Roman" w:cs="Times New Roman"/>
          <w:sz w:val="28"/>
          <w:szCs w:val="28"/>
        </w:rPr>
        <w:t xml:space="preserve">Я благодарен Фатиме </w:t>
      </w:r>
      <w:proofErr w:type="spellStart"/>
      <w:r>
        <w:rPr>
          <w:rFonts w:ascii="Times New Roman" w:hAnsi="Times New Roman" w:cs="Times New Roman"/>
          <w:sz w:val="28"/>
          <w:szCs w:val="28"/>
        </w:rPr>
        <w:t>Кудратовне</w:t>
      </w:r>
      <w:proofErr w:type="spellEnd"/>
      <w:r>
        <w:rPr>
          <w:rFonts w:ascii="Times New Roman" w:hAnsi="Times New Roman" w:cs="Times New Roman"/>
          <w:sz w:val="28"/>
          <w:szCs w:val="28"/>
        </w:rPr>
        <w:t xml:space="preserve">   за труд по рецензированию моей работы.</w:t>
      </w:r>
      <w:r>
        <w:rPr>
          <w:rFonts w:ascii="Times New Roman" w:hAnsi="Times New Roman" w:cs="Times New Roman"/>
          <w:color w:val="000000"/>
          <w:sz w:val="28"/>
          <w:szCs w:val="28"/>
        </w:rPr>
        <w:t xml:space="preserve"> Сделанные  замечания по оформлению диссертации будут учтены, а ошибки - исправлены.  После исправления ошибок, в соответствии с  замечаниями, я ознакомлю </w:t>
      </w:r>
      <w:r>
        <w:rPr>
          <w:rFonts w:ascii="Times New Roman" w:hAnsi="Times New Roman" w:cs="Times New Roman"/>
          <w:sz w:val="28"/>
          <w:szCs w:val="28"/>
        </w:rPr>
        <w:t xml:space="preserve">Фатиму </w:t>
      </w:r>
      <w:proofErr w:type="spellStart"/>
      <w:r>
        <w:rPr>
          <w:rFonts w:ascii="Times New Roman" w:hAnsi="Times New Roman" w:cs="Times New Roman"/>
          <w:sz w:val="28"/>
          <w:szCs w:val="28"/>
        </w:rPr>
        <w:t>Кудратовну</w:t>
      </w:r>
      <w:proofErr w:type="spellEnd"/>
      <w:r>
        <w:rPr>
          <w:rFonts w:ascii="Times New Roman" w:hAnsi="Times New Roman" w:cs="Times New Roman"/>
          <w:sz w:val="28"/>
          <w:szCs w:val="28"/>
        </w:rPr>
        <w:t xml:space="preserve">    </w:t>
      </w:r>
      <w:r>
        <w:rPr>
          <w:rFonts w:ascii="Times New Roman" w:hAnsi="Times New Roman" w:cs="Times New Roman"/>
          <w:color w:val="000000"/>
          <w:sz w:val="28"/>
          <w:szCs w:val="28"/>
        </w:rPr>
        <w:t xml:space="preserve">  с окончательным вариантом диссертации.</w:t>
      </w:r>
    </w:p>
    <w:p w:rsidR="00932916" w:rsidRDefault="00932916" w:rsidP="00932916">
      <w:pPr>
        <w:ind w:firstLine="150"/>
        <w:jc w:val="both"/>
        <w:rPr>
          <w:rFonts w:ascii="Times New Roman" w:hAnsi="Times New Roman" w:cs="Times New Roman"/>
          <w:b/>
          <w:sz w:val="28"/>
          <w:szCs w:val="28"/>
        </w:rPr>
      </w:pPr>
      <w:r>
        <w:rPr>
          <w:rFonts w:ascii="Times New Roman" w:hAnsi="Times New Roman" w:cs="Times New Roman"/>
          <w:b/>
          <w:sz w:val="28"/>
          <w:szCs w:val="28"/>
        </w:rPr>
        <w:t>Председатель:</w:t>
      </w:r>
      <w:r>
        <w:rPr>
          <w:rFonts w:ascii="Times New Roman" w:hAnsi="Times New Roman" w:cs="Times New Roman"/>
          <w:sz w:val="28"/>
          <w:szCs w:val="28"/>
        </w:rPr>
        <w:t xml:space="preserve"> к ответу диссертанта замечания есть? – Нет.  Уважаемые коллеги</w:t>
      </w:r>
      <w:r>
        <w:rPr>
          <w:rFonts w:ascii="Times New Roman" w:hAnsi="Times New Roman" w:cs="Times New Roman"/>
          <w:i/>
          <w:sz w:val="28"/>
          <w:szCs w:val="28"/>
        </w:rPr>
        <w:t xml:space="preserve"> </w:t>
      </w:r>
      <w:r>
        <w:rPr>
          <w:rFonts w:ascii="Times New Roman" w:hAnsi="Times New Roman" w:cs="Times New Roman"/>
          <w:sz w:val="28"/>
          <w:szCs w:val="28"/>
        </w:rPr>
        <w:t>переходим к дискуссии</w:t>
      </w:r>
      <w:r>
        <w:rPr>
          <w:rFonts w:ascii="Times New Roman" w:hAnsi="Times New Roman" w:cs="Times New Roman"/>
          <w:b/>
          <w:sz w:val="28"/>
          <w:szCs w:val="28"/>
        </w:rPr>
        <w:t>,</w:t>
      </w:r>
      <w:r>
        <w:rPr>
          <w:rFonts w:ascii="Times New Roman" w:hAnsi="Times New Roman" w:cs="Times New Roman"/>
          <w:sz w:val="28"/>
          <w:szCs w:val="28"/>
        </w:rPr>
        <w:t xml:space="preserve"> кто желает выступить?</w:t>
      </w:r>
      <w:r>
        <w:rPr>
          <w:rFonts w:ascii="Times New Roman" w:hAnsi="Times New Roman" w:cs="Times New Roman"/>
          <w:b/>
          <w:sz w:val="28"/>
          <w:szCs w:val="28"/>
        </w:rPr>
        <w:t xml:space="preserve"> </w:t>
      </w:r>
    </w:p>
    <w:p w:rsidR="00932916" w:rsidRDefault="00932916" w:rsidP="00932916">
      <w:pPr>
        <w:jc w:val="both"/>
        <w:rPr>
          <w:rFonts w:ascii="Times New Roman" w:hAnsi="Times New Roman" w:cs="Times New Roman"/>
          <w:sz w:val="28"/>
          <w:szCs w:val="28"/>
        </w:rPr>
      </w:pPr>
      <w:r>
        <w:rPr>
          <w:rFonts w:ascii="Times New Roman" w:hAnsi="Times New Roman" w:cs="Times New Roman"/>
          <w:b/>
          <w:sz w:val="28"/>
          <w:szCs w:val="28"/>
        </w:rPr>
        <w:t xml:space="preserve">Слушали к.м.н. </w:t>
      </w:r>
      <w:proofErr w:type="spellStart"/>
      <w:r>
        <w:rPr>
          <w:rFonts w:ascii="Times New Roman" w:hAnsi="Times New Roman" w:cs="Times New Roman"/>
          <w:b/>
          <w:sz w:val="28"/>
          <w:szCs w:val="28"/>
        </w:rPr>
        <w:t>Тыныстанову</w:t>
      </w:r>
      <w:proofErr w:type="spellEnd"/>
      <w:r>
        <w:rPr>
          <w:rFonts w:ascii="Times New Roman" w:hAnsi="Times New Roman" w:cs="Times New Roman"/>
          <w:b/>
          <w:sz w:val="28"/>
          <w:szCs w:val="28"/>
        </w:rPr>
        <w:t xml:space="preserve"> Р.И. </w:t>
      </w:r>
      <w:r>
        <w:rPr>
          <w:rFonts w:ascii="Times New Roman" w:hAnsi="Times New Roman" w:cs="Times New Roman"/>
          <w:sz w:val="28"/>
          <w:szCs w:val="28"/>
        </w:rPr>
        <w:t xml:space="preserve"> </w:t>
      </w:r>
      <w:r>
        <w:rPr>
          <w:rFonts w:ascii="Times New Roman" w:hAnsi="Times New Roman" w:cs="Times New Roman"/>
          <w:b/>
          <w:sz w:val="28"/>
          <w:szCs w:val="28"/>
        </w:rPr>
        <w:t xml:space="preserve"> </w:t>
      </w:r>
      <w:r>
        <w:rPr>
          <w:rFonts w:ascii="Times New Roman" w:hAnsi="Times New Roman" w:cs="Times New Roman"/>
          <w:sz w:val="28"/>
          <w:szCs w:val="28"/>
        </w:rPr>
        <w:t>Уважаемый председатель, уважаемые члены ученого совета!</w:t>
      </w:r>
      <w:r>
        <w:rPr>
          <w:rFonts w:ascii="Times New Roman" w:hAnsi="Times New Roman" w:cs="Times New Roman"/>
          <w:b/>
          <w:sz w:val="28"/>
          <w:szCs w:val="28"/>
        </w:rPr>
        <w:t xml:space="preserve"> </w:t>
      </w:r>
      <w:r>
        <w:rPr>
          <w:rFonts w:ascii="Times New Roman" w:hAnsi="Times New Roman" w:cs="Times New Roman"/>
          <w:sz w:val="28"/>
          <w:szCs w:val="28"/>
        </w:rPr>
        <w:t xml:space="preserve">Диссертантом выполнена большая работа.  Я была председателем комиссии по проверке первичного материала. Весь объем собранной информации, материалы по диссертации аккуратно оформлены, в хорошем состоянии и  порядке. У диссертанта достаточно  публикаций, в том числе в журнале входящем в систему цитирования  </w:t>
      </w:r>
      <w:r>
        <w:rPr>
          <w:rFonts w:ascii="Times New Roman" w:hAnsi="Times New Roman" w:cs="Times New Roman"/>
          <w:sz w:val="28"/>
          <w:szCs w:val="28"/>
          <w:lang w:val="en-US"/>
        </w:rPr>
        <w:t>Scopus</w:t>
      </w:r>
      <w:r>
        <w:rPr>
          <w:rFonts w:ascii="Times New Roman" w:hAnsi="Times New Roman" w:cs="Times New Roman"/>
          <w:sz w:val="28"/>
          <w:szCs w:val="28"/>
        </w:rPr>
        <w:t>, В целом работа хорошая, выполнена на высоком уровне и, после исправлений и дополнений, предложенных рецензентами и в ходе обсуждения,  ее можно рекомендовать к защите, а соискатель заслуживает ученой степени кандидата медицинских наук.</w:t>
      </w:r>
    </w:p>
    <w:p w:rsidR="00932916" w:rsidRDefault="00932916" w:rsidP="00932916">
      <w:pPr>
        <w:jc w:val="both"/>
        <w:rPr>
          <w:rFonts w:ascii="Times New Roman" w:hAnsi="Times New Roman" w:cs="Times New Roman"/>
          <w:b/>
          <w:sz w:val="28"/>
          <w:szCs w:val="28"/>
        </w:rPr>
      </w:pPr>
      <w:r>
        <w:rPr>
          <w:rFonts w:ascii="Times New Roman" w:hAnsi="Times New Roman" w:cs="Times New Roman"/>
          <w:b/>
          <w:sz w:val="28"/>
          <w:szCs w:val="28"/>
        </w:rPr>
        <w:t>Председатель</w:t>
      </w:r>
      <w:r>
        <w:rPr>
          <w:rFonts w:ascii="Times New Roman" w:hAnsi="Times New Roman" w:cs="Times New Roman"/>
          <w:sz w:val="28"/>
          <w:szCs w:val="28"/>
        </w:rPr>
        <w:t xml:space="preserve">:  Кто еще желает выступить?  </w:t>
      </w:r>
    </w:p>
    <w:p w:rsidR="00932916" w:rsidRDefault="00932916" w:rsidP="00932916">
      <w:pPr>
        <w:tabs>
          <w:tab w:val="left" w:pos="0"/>
        </w:tabs>
        <w:jc w:val="both"/>
        <w:rPr>
          <w:rFonts w:ascii="Times New Roman" w:hAnsi="Times New Roman" w:cs="Times New Roman"/>
          <w:sz w:val="28"/>
          <w:szCs w:val="28"/>
        </w:rPr>
      </w:pPr>
      <w:r>
        <w:rPr>
          <w:rFonts w:ascii="Times New Roman" w:hAnsi="Times New Roman" w:cs="Times New Roman"/>
          <w:b/>
          <w:sz w:val="28"/>
          <w:szCs w:val="28"/>
        </w:rPr>
        <w:t xml:space="preserve">Слушали к.м.н. </w:t>
      </w:r>
      <w:proofErr w:type="spellStart"/>
      <w:r>
        <w:rPr>
          <w:rFonts w:ascii="Times New Roman" w:hAnsi="Times New Roman" w:cs="Times New Roman"/>
          <w:b/>
          <w:sz w:val="28"/>
          <w:szCs w:val="28"/>
        </w:rPr>
        <w:t>Разакова</w:t>
      </w:r>
      <w:proofErr w:type="spellEnd"/>
      <w:r>
        <w:rPr>
          <w:rFonts w:ascii="Times New Roman" w:hAnsi="Times New Roman" w:cs="Times New Roman"/>
          <w:b/>
          <w:sz w:val="28"/>
          <w:szCs w:val="28"/>
        </w:rPr>
        <w:t xml:space="preserve"> О.Р. </w:t>
      </w:r>
      <w:r>
        <w:rPr>
          <w:rFonts w:ascii="Times New Roman" w:hAnsi="Times New Roman" w:cs="Times New Roman"/>
          <w:sz w:val="28"/>
          <w:szCs w:val="28"/>
        </w:rPr>
        <w:t>Уважаемый председатель, уважаемые члены ученого совета!</w:t>
      </w:r>
      <w:r>
        <w:rPr>
          <w:rFonts w:ascii="Times New Roman" w:hAnsi="Times New Roman" w:cs="Times New Roman"/>
          <w:b/>
          <w:sz w:val="28"/>
          <w:szCs w:val="28"/>
        </w:rPr>
        <w:t xml:space="preserve"> </w:t>
      </w:r>
      <w:r>
        <w:rPr>
          <w:rFonts w:ascii="Times New Roman" w:hAnsi="Times New Roman" w:cs="Times New Roman"/>
          <w:sz w:val="28"/>
          <w:szCs w:val="28"/>
        </w:rPr>
        <w:t>Я тоже был членом комиссии по проверке первичного материала. Диссертант собрал достаточно большой  объем материала, провел тщательный анализ эффективности применения различных тестов лекарственной чувствительности при ВЛТ. Я согласен с замечанием по поводу обзора литературы, нам было представлено до 100 страниц, необходимо привести все главы в соответствие с требованиями НАК.</w:t>
      </w:r>
      <w:r>
        <w:rPr>
          <w:sz w:val="28"/>
          <w:szCs w:val="28"/>
        </w:rPr>
        <w:t xml:space="preserve">  </w:t>
      </w:r>
      <w:r>
        <w:rPr>
          <w:rFonts w:ascii="Times New Roman" w:hAnsi="Times New Roman" w:cs="Times New Roman"/>
          <w:sz w:val="28"/>
          <w:szCs w:val="28"/>
        </w:rPr>
        <w:t xml:space="preserve">Медер Джумабаевич  продемонстрировал способность самостоятельного научного анализа и мышления и это результат   его многолетнего труда, опыта и </w:t>
      </w:r>
      <w:r>
        <w:rPr>
          <w:rFonts w:ascii="Times New Roman" w:hAnsi="Times New Roman" w:cs="Times New Roman"/>
          <w:sz w:val="28"/>
          <w:szCs w:val="28"/>
        </w:rPr>
        <w:lastRenderedPageBreak/>
        <w:t xml:space="preserve">профессионализма. На мой  взгляд, работа достойная, содержательная, желаю вам, Медер Джумабаевич,   завершить свой  труд  и успешно защитить  диссертации. </w:t>
      </w:r>
    </w:p>
    <w:p w:rsidR="00932916" w:rsidRDefault="00932916" w:rsidP="00932916">
      <w:pPr>
        <w:jc w:val="both"/>
        <w:rPr>
          <w:rFonts w:ascii="Times New Roman" w:hAnsi="Times New Roman" w:cs="Times New Roman"/>
          <w:sz w:val="28"/>
          <w:szCs w:val="28"/>
        </w:rPr>
      </w:pPr>
      <w:r>
        <w:rPr>
          <w:rFonts w:ascii="Times New Roman" w:hAnsi="Times New Roman" w:cs="Times New Roman"/>
          <w:b/>
          <w:sz w:val="28"/>
          <w:szCs w:val="28"/>
        </w:rPr>
        <w:t>Председатель</w:t>
      </w:r>
      <w:r>
        <w:rPr>
          <w:rFonts w:ascii="Times New Roman" w:hAnsi="Times New Roman" w:cs="Times New Roman"/>
          <w:sz w:val="28"/>
          <w:szCs w:val="28"/>
        </w:rPr>
        <w:t xml:space="preserve">:  Кто еще желает выступить? </w:t>
      </w:r>
    </w:p>
    <w:p w:rsidR="00932916" w:rsidRDefault="00932916" w:rsidP="00932916">
      <w:pPr>
        <w:tabs>
          <w:tab w:val="left" w:pos="0"/>
        </w:tabs>
        <w:jc w:val="both"/>
        <w:rPr>
          <w:rFonts w:ascii="Times New Roman" w:hAnsi="Times New Roman" w:cs="Times New Roman"/>
          <w:sz w:val="28"/>
          <w:szCs w:val="28"/>
        </w:rPr>
      </w:pPr>
      <w:r>
        <w:rPr>
          <w:rFonts w:ascii="Times New Roman" w:hAnsi="Times New Roman" w:cs="Times New Roman"/>
          <w:b/>
          <w:sz w:val="28"/>
          <w:szCs w:val="28"/>
        </w:rPr>
        <w:t xml:space="preserve">Слушали: к.м.н. </w:t>
      </w:r>
      <w:proofErr w:type="spellStart"/>
      <w:r>
        <w:rPr>
          <w:rFonts w:ascii="Times New Roman" w:hAnsi="Times New Roman" w:cs="Times New Roman"/>
          <w:b/>
          <w:sz w:val="28"/>
          <w:szCs w:val="28"/>
        </w:rPr>
        <w:t>Турдумамбетову</w:t>
      </w:r>
      <w:proofErr w:type="spellEnd"/>
      <w:r>
        <w:rPr>
          <w:rFonts w:ascii="Times New Roman" w:hAnsi="Times New Roman" w:cs="Times New Roman"/>
          <w:b/>
          <w:sz w:val="28"/>
          <w:szCs w:val="28"/>
        </w:rPr>
        <w:t xml:space="preserve"> Г.К. </w:t>
      </w:r>
      <w:r>
        <w:rPr>
          <w:rFonts w:ascii="Times New Roman" w:hAnsi="Times New Roman" w:cs="Times New Roman"/>
          <w:sz w:val="28"/>
          <w:szCs w:val="28"/>
        </w:rPr>
        <w:t xml:space="preserve">Уважаемый председатель, уважаемые члены ученого совета!     Медер Джумабаевич  собрал достаточно большой  объем материала, дал эпидемиологическую оценку ВЛТ в республике, оценку </w:t>
      </w:r>
      <w:proofErr w:type="gramStart"/>
      <w:r>
        <w:rPr>
          <w:rFonts w:ascii="Times New Roman" w:hAnsi="Times New Roman" w:cs="Times New Roman"/>
          <w:sz w:val="28"/>
          <w:szCs w:val="28"/>
        </w:rPr>
        <w:t>эффективности применения  тестов лекарственной чувствительности возбудителя заболевания</w:t>
      </w:r>
      <w:proofErr w:type="gramEnd"/>
      <w:r>
        <w:rPr>
          <w:rFonts w:ascii="Times New Roman" w:hAnsi="Times New Roman" w:cs="Times New Roman"/>
          <w:sz w:val="28"/>
          <w:szCs w:val="28"/>
        </w:rPr>
        <w:t xml:space="preserve"> в различных клинических образцах. Он продемонстрировал способность самостоятельного научного анализа и мышления. Работа достойная, содержательная, желаю вам, Медер Джумабаевич,   завершить свой  труд  и успешно защитить  диссертации. </w:t>
      </w:r>
    </w:p>
    <w:p w:rsidR="00932916" w:rsidRDefault="00932916" w:rsidP="00932916">
      <w:pPr>
        <w:tabs>
          <w:tab w:val="num" w:pos="-180"/>
          <w:tab w:val="num" w:pos="0"/>
        </w:tabs>
        <w:jc w:val="both"/>
        <w:rPr>
          <w:rFonts w:ascii="Times New Roman" w:hAnsi="Times New Roman" w:cs="Times New Roman"/>
          <w:sz w:val="28"/>
          <w:szCs w:val="28"/>
        </w:rPr>
      </w:pPr>
      <w:r>
        <w:rPr>
          <w:rFonts w:ascii="Times New Roman" w:hAnsi="Times New Roman" w:cs="Times New Roman"/>
          <w:b/>
          <w:sz w:val="28"/>
          <w:szCs w:val="28"/>
        </w:rPr>
        <w:t xml:space="preserve">Слушали: д.м.н. </w:t>
      </w:r>
      <w:proofErr w:type="spellStart"/>
      <w:r>
        <w:rPr>
          <w:rFonts w:ascii="Times New Roman" w:hAnsi="Times New Roman" w:cs="Times New Roman"/>
          <w:b/>
          <w:sz w:val="28"/>
          <w:szCs w:val="28"/>
        </w:rPr>
        <w:t>Токтогонову</w:t>
      </w:r>
      <w:proofErr w:type="spellEnd"/>
      <w:r>
        <w:rPr>
          <w:rFonts w:ascii="Times New Roman" w:hAnsi="Times New Roman" w:cs="Times New Roman"/>
          <w:b/>
          <w:sz w:val="28"/>
          <w:szCs w:val="28"/>
        </w:rPr>
        <w:t xml:space="preserve"> А.А.</w:t>
      </w:r>
      <w:r>
        <w:rPr>
          <w:rFonts w:ascii="Times New Roman" w:hAnsi="Times New Roman" w:cs="Times New Roman"/>
          <w:sz w:val="28"/>
          <w:szCs w:val="28"/>
        </w:rPr>
        <w:t xml:space="preserve"> Уважаемый председатель, уважаемые члены ученого совета!</w:t>
      </w:r>
      <w:r>
        <w:rPr>
          <w:rFonts w:ascii="Times New Roman" w:hAnsi="Times New Roman" w:cs="Times New Roman"/>
          <w:b/>
          <w:sz w:val="28"/>
          <w:szCs w:val="28"/>
        </w:rPr>
        <w:t xml:space="preserve"> </w:t>
      </w:r>
      <w:r>
        <w:rPr>
          <w:rFonts w:ascii="Times New Roman" w:hAnsi="Times New Roman" w:cs="Times New Roman"/>
          <w:sz w:val="28"/>
          <w:szCs w:val="28"/>
        </w:rPr>
        <w:t xml:space="preserve">Диссертационная   работа выполнена в рамках проекта НИР   «Оценка чувствительности микобактерий туберкулеза в резекционном материале для повышения эффективности комплексного лечения больных с внелегочными формами туберкулеза». Все результаты, полученные в ходе выполнения работы, опубликованы в научных журналах, рекомендованных НАК КР, как в стране, так и в зарубежных изданиях.   Медер Джумабаевич показал себя как  ответственный,  добросовестный научный сотрудник, исследователь. Более подробной работы по внелегочному туберкулезу у нас ранее не проводилось. С целью получения опыта выступлений перед аудиторией, предлагаю отчеты по темам НИР на заседаниях Ученого совета НЦФ докладывать исполнителям, а руководители НИР, в соответствии с требованием </w:t>
      </w:r>
      <w:proofErr w:type="spellStart"/>
      <w:r>
        <w:rPr>
          <w:rFonts w:ascii="Times New Roman" w:hAnsi="Times New Roman" w:cs="Times New Roman"/>
          <w:sz w:val="28"/>
          <w:szCs w:val="28"/>
        </w:rPr>
        <w:t>МОиН</w:t>
      </w:r>
      <w:proofErr w:type="spellEnd"/>
      <w:r>
        <w:rPr>
          <w:rFonts w:ascii="Times New Roman" w:hAnsi="Times New Roman" w:cs="Times New Roman"/>
          <w:sz w:val="28"/>
          <w:szCs w:val="28"/>
        </w:rPr>
        <w:t xml:space="preserve">, будут докладывать в рамках НТС МЗ и </w:t>
      </w:r>
      <w:proofErr w:type="spellStart"/>
      <w:r>
        <w:rPr>
          <w:rFonts w:ascii="Times New Roman" w:hAnsi="Times New Roman" w:cs="Times New Roman"/>
          <w:sz w:val="28"/>
          <w:szCs w:val="28"/>
        </w:rPr>
        <w:t>МОиН</w:t>
      </w:r>
      <w:proofErr w:type="spellEnd"/>
      <w:r>
        <w:rPr>
          <w:rFonts w:ascii="Times New Roman" w:hAnsi="Times New Roman" w:cs="Times New Roman"/>
          <w:sz w:val="28"/>
          <w:szCs w:val="28"/>
        </w:rPr>
        <w:t xml:space="preserve">. Работу можно рекомендовать к защите, на устранение ошибок,  исправления и дополнения, в соответствии с замечаниями, предлагаю срок не более 3 месяцев.  </w:t>
      </w:r>
    </w:p>
    <w:p w:rsidR="00932916" w:rsidRDefault="00932916" w:rsidP="00932916">
      <w:pPr>
        <w:jc w:val="both"/>
        <w:rPr>
          <w:rFonts w:ascii="Times New Roman" w:hAnsi="Times New Roman" w:cs="Times New Roman"/>
          <w:sz w:val="28"/>
          <w:szCs w:val="28"/>
        </w:rPr>
      </w:pPr>
      <w:r>
        <w:rPr>
          <w:rFonts w:ascii="Times New Roman" w:hAnsi="Times New Roman" w:cs="Times New Roman"/>
          <w:b/>
          <w:sz w:val="28"/>
          <w:szCs w:val="28"/>
        </w:rPr>
        <w:t xml:space="preserve">Председатель: </w:t>
      </w:r>
      <w:r>
        <w:rPr>
          <w:rFonts w:ascii="Times New Roman" w:hAnsi="Times New Roman" w:cs="Times New Roman"/>
          <w:sz w:val="28"/>
          <w:szCs w:val="28"/>
        </w:rPr>
        <w:t xml:space="preserve">Кто еще желает выступить? Предложения замечания есть? – Нет. Слово предоставляется  научному руководителю, д.м.н. </w:t>
      </w:r>
      <w:proofErr w:type="spellStart"/>
      <w:r>
        <w:rPr>
          <w:rFonts w:ascii="Times New Roman" w:hAnsi="Times New Roman" w:cs="Times New Roman"/>
          <w:sz w:val="28"/>
          <w:szCs w:val="28"/>
        </w:rPr>
        <w:t>Муканбаеву</w:t>
      </w:r>
      <w:proofErr w:type="spellEnd"/>
      <w:r>
        <w:rPr>
          <w:rFonts w:ascii="Times New Roman" w:hAnsi="Times New Roman" w:cs="Times New Roman"/>
          <w:sz w:val="28"/>
          <w:szCs w:val="28"/>
        </w:rPr>
        <w:t xml:space="preserve"> К.М.</w:t>
      </w:r>
    </w:p>
    <w:p w:rsidR="00932916" w:rsidRDefault="00932916" w:rsidP="00932916">
      <w:pPr>
        <w:jc w:val="both"/>
        <w:rPr>
          <w:b/>
          <w:sz w:val="28"/>
          <w:szCs w:val="28"/>
        </w:rPr>
      </w:pPr>
      <w:r>
        <w:rPr>
          <w:rFonts w:ascii="Times New Roman" w:hAnsi="Times New Roman" w:cs="Times New Roman"/>
          <w:b/>
          <w:sz w:val="28"/>
          <w:szCs w:val="28"/>
        </w:rPr>
        <w:t xml:space="preserve">Слушали д.м.н. </w:t>
      </w:r>
      <w:proofErr w:type="spellStart"/>
      <w:r>
        <w:rPr>
          <w:rFonts w:ascii="Times New Roman" w:hAnsi="Times New Roman" w:cs="Times New Roman"/>
          <w:b/>
          <w:sz w:val="28"/>
          <w:szCs w:val="28"/>
        </w:rPr>
        <w:t>Муканбаева</w:t>
      </w:r>
      <w:proofErr w:type="spellEnd"/>
      <w:r>
        <w:rPr>
          <w:rFonts w:ascii="Times New Roman" w:hAnsi="Times New Roman" w:cs="Times New Roman"/>
          <w:b/>
          <w:sz w:val="28"/>
          <w:szCs w:val="28"/>
        </w:rPr>
        <w:t xml:space="preserve"> К.М. </w:t>
      </w:r>
      <w:r>
        <w:rPr>
          <w:rFonts w:ascii="Times New Roman" w:hAnsi="Times New Roman" w:cs="Times New Roman"/>
          <w:sz w:val="28"/>
          <w:szCs w:val="28"/>
        </w:rPr>
        <w:t>Уважаемый председатель, уважаемые члены ученого совета,</w:t>
      </w:r>
      <w:r>
        <w:rPr>
          <w:rFonts w:ascii="Times New Roman" w:hAnsi="Times New Roman" w:cs="Times New Roman"/>
          <w:b/>
          <w:sz w:val="28"/>
          <w:szCs w:val="28"/>
        </w:rPr>
        <w:t xml:space="preserve"> </w:t>
      </w:r>
      <w:r>
        <w:rPr>
          <w:rFonts w:ascii="Times New Roman" w:hAnsi="Times New Roman" w:cs="Times New Roman"/>
          <w:sz w:val="28"/>
          <w:szCs w:val="28"/>
        </w:rPr>
        <w:t xml:space="preserve">уважаемые коллеги! Представленная сегодня к апробации диссертационная работа соискателя </w:t>
      </w:r>
      <w:proofErr w:type="spellStart"/>
      <w:r>
        <w:rPr>
          <w:rFonts w:ascii="Times New Roman" w:hAnsi="Times New Roman" w:cs="Times New Roman"/>
          <w:sz w:val="28"/>
          <w:szCs w:val="28"/>
        </w:rPr>
        <w:t>Кожомкулова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М.Дж</w:t>
      </w:r>
      <w:proofErr w:type="spellEnd"/>
      <w:r>
        <w:rPr>
          <w:rFonts w:ascii="Times New Roman" w:hAnsi="Times New Roman" w:cs="Times New Roman"/>
          <w:sz w:val="28"/>
          <w:szCs w:val="28"/>
        </w:rPr>
        <w:t xml:space="preserve">. - это результат большого, труда   и личного вклада диссертанта. Диссертантом  проведен  анализ эпидемиологической ситуации по  внелегочному </w:t>
      </w:r>
      <w:r>
        <w:rPr>
          <w:rFonts w:ascii="Times New Roman" w:hAnsi="Times New Roman" w:cs="Times New Roman"/>
          <w:sz w:val="28"/>
          <w:szCs w:val="28"/>
        </w:rPr>
        <w:lastRenderedPageBreak/>
        <w:t>туберкулезу в Кыргызской Республике. Впервые в республике определены доминирующие формы внелегочного ТБ, проведены   исследования по возможности применения различных лабораторных  методов при диагностике ВЛТ и тестов лекарственной чувствительности при выявлении лекарственной устойчивости возбудителя заболевания в различных клинических образцах.   Диссертационная работа выполнена на профессиональном уровне. Обоснованность, надежность и достоверность научных положений, выводов и практических рекомендаций, сформулированных в диссертации, определяется достаточным количеством исследований, статистической обработкой полученных данных. Выводы и практические рекомендации соответствуют результатам исследований, поставленной цели и задачам.           Я  хочу поблагодарить рецензентов, они выполнили большую работу и внесли ценные замечания, хорошо помогли диссертанту. После исправления всех полученных замечаний, работа будет подана в диссертационный совет. Хочу пожелать Вам, Медер Джумабаевич, завершения работы и защиты с положительным результатом.</w:t>
      </w:r>
    </w:p>
    <w:p w:rsidR="00932916" w:rsidRDefault="00932916" w:rsidP="00932916">
      <w:pPr>
        <w:jc w:val="both"/>
        <w:rPr>
          <w:rFonts w:ascii="Times New Roman" w:hAnsi="Times New Roman" w:cs="Times New Roman"/>
          <w:b/>
          <w:sz w:val="28"/>
          <w:szCs w:val="28"/>
        </w:rPr>
      </w:pPr>
      <w:r>
        <w:rPr>
          <w:b/>
          <w:sz w:val="28"/>
          <w:szCs w:val="28"/>
        </w:rPr>
        <w:t xml:space="preserve">         </w:t>
      </w:r>
      <w:r>
        <w:rPr>
          <w:rFonts w:ascii="Times New Roman" w:hAnsi="Times New Roman" w:cs="Times New Roman"/>
          <w:b/>
          <w:sz w:val="28"/>
          <w:szCs w:val="28"/>
        </w:rPr>
        <w:t xml:space="preserve">Председатель:  Кто еще желает выступить? - Нет. </w:t>
      </w:r>
    </w:p>
    <w:p w:rsidR="00932916" w:rsidRDefault="00932916" w:rsidP="00932916">
      <w:pPr>
        <w:jc w:val="both"/>
        <w:rPr>
          <w:rFonts w:ascii="Times New Roman" w:hAnsi="Times New Roman" w:cs="Times New Roman"/>
          <w:b/>
          <w:sz w:val="28"/>
          <w:szCs w:val="28"/>
        </w:rPr>
      </w:pPr>
      <w:r>
        <w:rPr>
          <w:rFonts w:ascii="Times New Roman" w:hAnsi="Times New Roman" w:cs="Times New Roman"/>
          <w:b/>
          <w:sz w:val="28"/>
          <w:szCs w:val="28"/>
        </w:rPr>
        <w:t>Слово предоставляется диссертанту.</w:t>
      </w:r>
    </w:p>
    <w:p w:rsidR="00932916" w:rsidRDefault="00932916" w:rsidP="00932916">
      <w:pPr>
        <w:jc w:val="both"/>
        <w:rPr>
          <w:rFonts w:ascii="Times New Roman" w:hAnsi="Times New Roman" w:cs="Times New Roman"/>
          <w:sz w:val="28"/>
          <w:szCs w:val="28"/>
        </w:rPr>
      </w:pPr>
      <w:r>
        <w:rPr>
          <w:rFonts w:ascii="Times New Roman" w:hAnsi="Times New Roman" w:cs="Times New Roman"/>
          <w:b/>
          <w:sz w:val="32"/>
          <w:szCs w:val="32"/>
        </w:rPr>
        <w:t xml:space="preserve"> </w:t>
      </w:r>
      <w:r>
        <w:rPr>
          <w:rFonts w:ascii="Times New Roman" w:hAnsi="Times New Roman" w:cs="Times New Roman"/>
          <w:b/>
          <w:sz w:val="28"/>
        </w:rPr>
        <w:t xml:space="preserve">       </w:t>
      </w:r>
      <w:r>
        <w:rPr>
          <w:rFonts w:ascii="Times New Roman" w:hAnsi="Times New Roman" w:cs="Times New Roman"/>
          <w:b/>
          <w:sz w:val="28"/>
          <w:szCs w:val="28"/>
        </w:rPr>
        <w:t xml:space="preserve">Слушали </w:t>
      </w:r>
      <w:proofErr w:type="spellStart"/>
      <w:r>
        <w:rPr>
          <w:rFonts w:ascii="Times New Roman" w:hAnsi="Times New Roman" w:cs="Times New Roman"/>
          <w:b/>
          <w:sz w:val="28"/>
          <w:szCs w:val="28"/>
        </w:rPr>
        <w:t>Кожомкулова</w:t>
      </w:r>
      <w:proofErr w:type="spellEnd"/>
      <w:r>
        <w:rPr>
          <w:rFonts w:ascii="Times New Roman" w:hAnsi="Times New Roman" w:cs="Times New Roman"/>
          <w:b/>
          <w:sz w:val="28"/>
          <w:szCs w:val="28"/>
        </w:rPr>
        <w:t xml:space="preserve"> </w:t>
      </w:r>
      <w:proofErr w:type="spellStart"/>
      <w:r>
        <w:rPr>
          <w:rFonts w:ascii="Times New Roman" w:hAnsi="Times New Roman" w:cs="Times New Roman"/>
          <w:b/>
          <w:sz w:val="28"/>
          <w:szCs w:val="28"/>
        </w:rPr>
        <w:t>М.Дж</w:t>
      </w:r>
      <w:proofErr w:type="spellEnd"/>
      <w:r>
        <w:rPr>
          <w:rFonts w:ascii="Times New Roman" w:hAnsi="Times New Roman" w:cs="Times New Roman"/>
          <w:b/>
          <w:sz w:val="28"/>
          <w:szCs w:val="28"/>
        </w:rPr>
        <w:t xml:space="preserve">. </w:t>
      </w:r>
      <w:r>
        <w:rPr>
          <w:rFonts w:ascii="Times New Roman" w:hAnsi="Times New Roman" w:cs="Times New Roman"/>
          <w:sz w:val="28"/>
          <w:szCs w:val="28"/>
        </w:rPr>
        <w:t>Уважаемый председатель, уважаемые члены ученого совета, уважаемые коллеги!</w:t>
      </w:r>
      <w:r>
        <w:rPr>
          <w:rFonts w:ascii="Times New Roman" w:hAnsi="Times New Roman" w:cs="Times New Roman"/>
          <w:b/>
          <w:sz w:val="28"/>
          <w:szCs w:val="28"/>
        </w:rPr>
        <w:t xml:space="preserve"> </w:t>
      </w:r>
      <w:r>
        <w:rPr>
          <w:rFonts w:ascii="Times New Roman" w:hAnsi="Times New Roman" w:cs="Times New Roman"/>
          <w:sz w:val="28"/>
          <w:szCs w:val="28"/>
        </w:rPr>
        <w:t xml:space="preserve">Позвольте поблагодарить всех присутствующих за внимание, оказанное моей диссертационной работе и ценные замечания, сделанные Вами в процессе обсуждения. Благодарю рецензентов за большую работу по рецензированию диссертации,  ценные предложения, замечания. Я благодарен  сотрудникам НЦФ,  за помощь, оказанную в сборе материала, подготовке к апробации и защите. Особую благодарность я хочу высказать моему научному  руководителю –  уважаемому </w:t>
      </w:r>
      <w:proofErr w:type="spellStart"/>
      <w:r>
        <w:rPr>
          <w:rFonts w:ascii="Times New Roman" w:hAnsi="Times New Roman" w:cs="Times New Roman"/>
          <w:sz w:val="28"/>
          <w:szCs w:val="28"/>
        </w:rPr>
        <w:t>Касымбеку</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Муканбаевичу</w:t>
      </w:r>
      <w:proofErr w:type="spellEnd"/>
      <w:r>
        <w:rPr>
          <w:rFonts w:ascii="Times New Roman" w:hAnsi="Times New Roman" w:cs="Times New Roman"/>
          <w:sz w:val="28"/>
          <w:szCs w:val="28"/>
        </w:rPr>
        <w:t xml:space="preserve"> за огромную помощь, оказанную мне при выполнении диссертационной работы, подготовке к защите. Благодарю за высокую оценку работы, пожелания. Моя диссертация - это результат труда коллектива нашего Центра</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выражаю всем благодарность. </w:t>
      </w:r>
    </w:p>
    <w:p w:rsidR="00932916" w:rsidRDefault="00932916" w:rsidP="00932916">
      <w:pPr>
        <w:pStyle w:val="2"/>
        <w:spacing w:after="0"/>
        <w:ind w:left="0"/>
        <w:jc w:val="both"/>
        <w:rPr>
          <w:rFonts w:ascii="Times New Roman" w:hAnsi="Times New Roman" w:cs="Times New Roman"/>
          <w:sz w:val="28"/>
          <w:szCs w:val="28"/>
        </w:rPr>
      </w:pPr>
      <w:r>
        <w:rPr>
          <w:rFonts w:ascii="Times New Roman" w:hAnsi="Times New Roman" w:cs="Times New Roman"/>
          <w:b/>
          <w:sz w:val="28"/>
          <w:szCs w:val="28"/>
        </w:rPr>
        <w:t xml:space="preserve">        Председатель:</w:t>
      </w:r>
      <w:r>
        <w:rPr>
          <w:rFonts w:ascii="Times New Roman" w:hAnsi="Times New Roman" w:cs="Times New Roman"/>
          <w:sz w:val="28"/>
          <w:szCs w:val="28"/>
        </w:rPr>
        <w:t xml:space="preserve"> кто еще желает выступить? Желающих больше нет. Дискуссию можно считать законченной.</w:t>
      </w:r>
    </w:p>
    <w:p w:rsidR="00932916" w:rsidRDefault="00932916" w:rsidP="00932916">
      <w:pPr>
        <w:autoSpaceDE w:val="0"/>
        <w:jc w:val="both"/>
        <w:rPr>
          <w:rFonts w:ascii="Times New Roman" w:hAnsi="Times New Roman" w:cs="Times New Roman"/>
          <w:sz w:val="28"/>
          <w:szCs w:val="28"/>
        </w:rPr>
      </w:pPr>
      <w:r>
        <w:rPr>
          <w:sz w:val="28"/>
          <w:szCs w:val="28"/>
        </w:rPr>
        <w:t xml:space="preserve">  </w:t>
      </w:r>
      <w:r>
        <w:rPr>
          <w:rFonts w:ascii="Times New Roman" w:hAnsi="Times New Roman" w:cs="Times New Roman"/>
          <w:sz w:val="28"/>
          <w:szCs w:val="28"/>
        </w:rPr>
        <w:t xml:space="preserve">В диссертационной работе </w:t>
      </w:r>
      <w:proofErr w:type="spellStart"/>
      <w:r>
        <w:rPr>
          <w:rFonts w:ascii="Times New Roman" w:hAnsi="Times New Roman" w:cs="Times New Roman"/>
          <w:sz w:val="28"/>
          <w:szCs w:val="28"/>
        </w:rPr>
        <w:t>Кожомкулова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М.Дж</w:t>
      </w:r>
      <w:proofErr w:type="spellEnd"/>
      <w:r>
        <w:rPr>
          <w:rFonts w:ascii="Times New Roman" w:hAnsi="Times New Roman" w:cs="Times New Roman"/>
          <w:sz w:val="28"/>
          <w:szCs w:val="28"/>
        </w:rPr>
        <w:t>.</w:t>
      </w:r>
      <w:r>
        <w:rPr>
          <w:rFonts w:ascii="Times New Roman" w:hAnsi="Times New Roman" w:cs="Times New Roman"/>
          <w:b/>
          <w:sz w:val="28"/>
          <w:szCs w:val="28"/>
        </w:rPr>
        <w:t xml:space="preserve"> </w:t>
      </w:r>
      <w:r>
        <w:rPr>
          <w:rFonts w:ascii="Times New Roman" w:hAnsi="Times New Roman" w:cs="Times New Roman"/>
          <w:sz w:val="28"/>
          <w:szCs w:val="28"/>
        </w:rPr>
        <w:t xml:space="preserve"> представлена эпидемиологическая характеристика внелегочного туберкулеза в нашей Республике, проанализирована структура клинических форм ВЛТ, установлены   доминирующие клинические формы внелегочного ТБ. В работе  дана оценка микробиологическим и молекулярно-генетическим </w:t>
      </w:r>
      <w:r>
        <w:rPr>
          <w:rFonts w:ascii="Times New Roman" w:hAnsi="Times New Roman" w:cs="Times New Roman"/>
          <w:sz w:val="28"/>
          <w:szCs w:val="28"/>
        </w:rPr>
        <w:lastRenderedPageBreak/>
        <w:t>методам диагностики ВЛТ и тестам лекарственной чувствительности возбудителя заболевания  при исследовании этими методами различных клинических образцов и резекционного материала, полученного  при хирургическом лечении костно-суставного и мочеполового  туберкулеза.    Полученные данные позволяют внедрить в практику оптимальные, научно-обоснованные рекомендации,    направленные на выявление лекарственно-устойчивых форм внелегочного туберкулеза и, соответственно,   повысить эффективность лечения больных внелегочным  туберкулезом с лекарственной - устойчивостью, значительно снизить риск развития осложнений;  сократить финансовые затраты, связанные с</w:t>
      </w:r>
      <w:r>
        <w:rPr>
          <w:rFonts w:ascii="Times New Roman" w:hAnsi="Times New Roman" w:cs="Times New Roman"/>
          <w:b/>
          <w:sz w:val="28"/>
          <w:szCs w:val="28"/>
        </w:rPr>
        <w:t xml:space="preserve"> </w:t>
      </w:r>
      <w:r>
        <w:rPr>
          <w:rFonts w:ascii="Times New Roman" w:hAnsi="Times New Roman" w:cs="Times New Roman"/>
          <w:sz w:val="28"/>
          <w:szCs w:val="28"/>
        </w:rPr>
        <w:t xml:space="preserve"> лечением этой категории  больных.  Докладчик свободно владеет всем объемом представленной информации. Выводы аргументированы и обоснованы. Практические рекомендации имеют большое значение для здравоохранения республики. Диссертационная работа  соответствует   специальности  </w:t>
      </w:r>
      <w:r>
        <w:rPr>
          <w:rFonts w:ascii="Times New Roman" w:hAnsi="Times New Roman" w:cs="Times New Roman"/>
          <w:b/>
          <w:sz w:val="28"/>
          <w:szCs w:val="28"/>
        </w:rPr>
        <w:t xml:space="preserve"> </w:t>
      </w:r>
      <w:r>
        <w:rPr>
          <w:rFonts w:ascii="Times New Roman" w:hAnsi="Times New Roman" w:cs="Times New Roman"/>
          <w:sz w:val="28"/>
          <w:szCs w:val="28"/>
        </w:rPr>
        <w:t xml:space="preserve">14.01 16 – фтизиатрия и представляет собой законченное научное исследование, а  Кожомкулов </w:t>
      </w:r>
      <w:proofErr w:type="spellStart"/>
      <w:r>
        <w:rPr>
          <w:rFonts w:ascii="Times New Roman" w:hAnsi="Times New Roman" w:cs="Times New Roman"/>
          <w:sz w:val="28"/>
          <w:szCs w:val="28"/>
        </w:rPr>
        <w:t>М.Дж</w:t>
      </w:r>
      <w:proofErr w:type="spellEnd"/>
      <w:r>
        <w:rPr>
          <w:rFonts w:ascii="Times New Roman" w:hAnsi="Times New Roman" w:cs="Times New Roman"/>
          <w:sz w:val="28"/>
          <w:szCs w:val="28"/>
        </w:rPr>
        <w:t xml:space="preserve">.  проявил  себя как профессиональный, высококвалифицированный научный исследователь.  Члены ученого совета ознакомились с проектом заключения? Ваши замечания, предложения?   Члены ученого совета ознакомились с проектом заключения? Ваши замечания, предложения? – Нет.  </w:t>
      </w:r>
      <w:proofErr w:type="gramStart"/>
      <w:r>
        <w:rPr>
          <w:rFonts w:ascii="Times New Roman" w:hAnsi="Times New Roman" w:cs="Times New Roman"/>
          <w:sz w:val="28"/>
          <w:szCs w:val="28"/>
        </w:rPr>
        <w:t xml:space="preserve">Заслушав и обсудив представленные материалы диссертационной работы, предлагаю проголосовать за предложения:- утвердить «Заключение» по диссертационной работе - рекомендовать работу соискателя </w:t>
      </w:r>
      <w:proofErr w:type="spellStart"/>
      <w:r>
        <w:rPr>
          <w:rFonts w:ascii="Times New Roman" w:hAnsi="Times New Roman" w:cs="Times New Roman"/>
          <w:sz w:val="28"/>
          <w:szCs w:val="28"/>
        </w:rPr>
        <w:t>Кожомкулова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М.Дж</w:t>
      </w:r>
      <w:proofErr w:type="spellEnd"/>
      <w:r>
        <w:rPr>
          <w:rFonts w:ascii="Times New Roman" w:hAnsi="Times New Roman" w:cs="Times New Roman"/>
          <w:sz w:val="28"/>
          <w:szCs w:val="28"/>
        </w:rPr>
        <w:t>. на тему</w:t>
      </w:r>
      <w:r>
        <w:rPr>
          <w:rFonts w:ascii="Times New Roman" w:hAnsi="Times New Roman" w:cs="Times New Roman"/>
          <w:i/>
          <w:sz w:val="28"/>
          <w:szCs w:val="28"/>
        </w:rPr>
        <w:t xml:space="preserve"> </w:t>
      </w:r>
      <w:r>
        <w:rPr>
          <w:rFonts w:ascii="Times New Roman" w:hAnsi="Times New Roman" w:cs="Times New Roman"/>
          <w:sz w:val="28"/>
          <w:szCs w:val="28"/>
        </w:rPr>
        <w:t>« Внелегочной туберкулез в Кыргызской Республике»,  представленную на соискание ученой степени кандидата медицинских наук, после дополнения и исправления в соответствии с замечаниями, к подаче в диссертационный совет и представлению к защите по  специальности 14.01.16 - фтизиатрия.</w:t>
      </w:r>
      <w:proofErr w:type="gramEnd"/>
    </w:p>
    <w:p w:rsidR="00932916" w:rsidRDefault="00932916" w:rsidP="00932916">
      <w:pPr>
        <w:pStyle w:val="a5"/>
        <w:spacing w:after="0" w:line="276" w:lineRule="auto"/>
        <w:jc w:val="both"/>
        <w:rPr>
          <w:sz w:val="28"/>
          <w:szCs w:val="28"/>
        </w:rPr>
      </w:pPr>
      <w:r>
        <w:rPr>
          <w:sz w:val="28"/>
          <w:szCs w:val="28"/>
        </w:rPr>
        <w:t xml:space="preserve"> Прошу членов ученого совета проголосовать. Кто – «за», против? </w:t>
      </w:r>
    </w:p>
    <w:p w:rsidR="00932916" w:rsidRDefault="00932916" w:rsidP="00932916">
      <w:pPr>
        <w:pStyle w:val="a5"/>
        <w:spacing w:after="0" w:line="276" w:lineRule="auto"/>
        <w:jc w:val="both"/>
        <w:rPr>
          <w:sz w:val="28"/>
          <w:szCs w:val="28"/>
        </w:rPr>
      </w:pPr>
      <w:r>
        <w:rPr>
          <w:sz w:val="28"/>
          <w:szCs w:val="28"/>
        </w:rPr>
        <w:t xml:space="preserve">Поступившее предложение принято членами ученого совета НЦФ при МЗ КР  </w:t>
      </w:r>
      <w:r>
        <w:rPr>
          <w:b/>
          <w:sz w:val="28"/>
          <w:szCs w:val="28"/>
        </w:rPr>
        <w:t>ГОЛОСОВАНИЕ</w:t>
      </w:r>
      <w:r>
        <w:rPr>
          <w:sz w:val="28"/>
          <w:szCs w:val="28"/>
        </w:rPr>
        <w:t xml:space="preserve">   - единогласно.</w:t>
      </w:r>
    </w:p>
    <w:p w:rsidR="00932916" w:rsidRDefault="00932916" w:rsidP="00932916">
      <w:pPr>
        <w:pStyle w:val="a5"/>
        <w:spacing w:after="0" w:line="276" w:lineRule="auto"/>
        <w:jc w:val="both"/>
        <w:rPr>
          <w:sz w:val="28"/>
          <w:szCs w:val="28"/>
        </w:rPr>
      </w:pPr>
    </w:p>
    <w:p w:rsidR="00932916" w:rsidRDefault="00932916" w:rsidP="00932916">
      <w:pPr>
        <w:pStyle w:val="a5"/>
        <w:spacing w:after="0" w:line="276" w:lineRule="auto"/>
        <w:jc w:val="both"/>
        <w:rPr>
          <w:b/>
          <w:sz w:val="28"/>
          <w:szCs w:val="28"/>
        </w:rPr>
      </w:pPr>
      <w:r>
        <w:rPr>
          <w:b/>
          <w:sz w:val="28"/>
          <w:szCs w:val="28"/>
        </w:rPr>
        <w:t xml:space="preserve">                                            ЗАКЛЮЧЕНИЕ </w:t>
      </w:r>
    </w:p>
    <w:p w:rsidR="00932916" w:rsidRDefault="00932916" w:rsidP="00932916">
      <w:pPr>
        <w:pStyle w:val="a5"/>
        <w:spacing w:after="0" w:line="276" w:lineRule="auto"/>
        <w:contextualSpacing/>
        <w:jc w:val="center"/>
        <w:rPr>
          <w:b/>
          <w:sz w:val="28"/>
          <w:szCs w:val="28"/>
        </w:rPr>
      </w:pPr>
      <w:r>
        <w:rPr>
          <w:b/>
          <w:sz w:val="28"/>
          <w:szCs w:val="28"/>
        </w:rPr>
        <w:t>Ученого совета Национального центра фтизиатрии МЗ КР</w:t>
      </w:r>
    </w:p>
    <w:p w:rsidR="00932916" w:rsidRDefault="00932916" w:rsidP="00932916">
      <w:pPr>
        <w:pStyle w:val="a5"/>
        <w:spacing w:after="0" w:line="276" w:lineRule="auto"/>
        <w:contextualSpacing/>
        <w:jc w:val="both"/>
        <w:rPr>
          <w:iCs/>
          <w:sz w:val="28"/>
          <w:szCs w:val="28"/>
        </w:rPr>
      </w:pPr>
      <w:r>
        <w:rPr>
          <w:sz w:val="28"/>
          <w:szCs w:val="28"/>
        </w:rPr>
        <w:t xml:space="preserve">по диссертационной работе </w:t>
      </w:r>
      <w:proofErr w:type="spellStart"/>
      <w:r>
        <w:rPr>
          <w:sz w:val="28"/>
          <w:szCs w:val="28"/>
        </w:rPr>
        <w:t>Кожомкулова</w:t>
      </w:r>
      <w:proofErr w:type="spellEnd"/>
      <w:r>
        <w:rPr>
          <w:sz w:val="28"/>
          <w:szCs w:val="28"/>
        </w:rPr>
        <w:t xml:space="preserve"> М.Д. по теме: «Внелегочный туберкулез в Кыргызской Республике», представленной на соискание ученой степени кандидата медицинских наук по специальности 14.01.16 - «Фтизиатрия».</w:t>
      </w:r>
    </w:p>
    <w:p w:rsidR="00932916" w:rsidRDefault="00932916" w:rsidP="00932916">
      <w:pPr>
        <w:ind w:left="-284" w:firstLine="992"/>
        <w:contextualSpacing/>
        <w:jc w:val="both"/>
        <w:rPr>
          <w:rFonts w:ascii="Times New Roman" w:hAnsi="Times New Roman" w:cs="Times New Roman"/>
          <w:b/>
          <w:iCs/>
          <w:sz w:val="28"/>
          <w:szCs w:val="28"/>
        </w:rPr>
      </w:pPr>
      <w:r>
        <w:rPr>
          <w:rFonts w:ascii="Times New Roman" w:eastAsia="Times New Roman" w:hAnsi="Times New Roman" w:cs="Times New Roman"/>
          <w:b/>
          <w:sz w:val="28"/>
          <w:szCs w:val="28"/>
        </w:rPr>
        <w:lastRenderedPageBreak/>
        <w:t>Наиболее существенные результаты исследования и их новизна</w:t>
      </w:r>
      <w:r>
        <w:rPr>
          <w:rFonts w:ascii="Times New Roman" w:eastAsia="Times New Roman" w:hAnsi="Times New Roman" w:cs="Times New Roman"/>
          <w:sz w:val="28"/>
          <w:szCs w:val="28"/>
        </w:rPr>
        <w:t xml:space="preserve">, полученные лично автором. </w:t>
      </w:r>
      <w:r>
        <w:rPr>
          <w:rFonts w:ascii="Times New Roman" w:hAnsi="Times New Roman" w:cs="Times New Roman"/>
          <w:sz w:val="28"/>
          <w:szCs w:val="28"/>
        </w:rPr>
        <w:t xml:space="preserve">В данной работе, проведенной НЦФ МЗ </w:t>
      </w:r>
      <w:proofErr w:type="gramStart"/>
      <w:r>
        <w:rPr>
          <w:rFonts w:ascii="Times New Roman" w:hAnsi="Times New Roman" w:cs="Times New Roman"/>
          <w:sz w:val="28"/>
          <w:szCs w:val="28"/>
        </w:rPr>
        <w:t>КР</w:t>
      </w:r>
      <w:proofErr w:type="gramEnd"/>
      <w:r>
        <w:rPr>
          <w:rFonts w:ascii="Times New Roman" w:hAnsi="Times New Roman" w:cs="Times New Roman"/>
          <w:sz w:val="28"/>
          <w:szCs w:val="28"/>
        </w:rPr>
        <w:t xml:space="preserve">, впервые в отечественной фтизиатрической теории и практике автором установлено, что </w:t>
      </w:r>
      <w:r>
        <w:rPr>
          <w:rFonts w:ascii="Times New Roman" w:hAnsi="Times New Roman" w:cs="Times New Roman"/>
          <w:color w:val="000000" w:themeColor="text1"/>
          <w:sz w:val="28"/>
          <w:szCs w:val="28"/>
        </w:rPr>
        <w:t xml:space="preserve">применение инновационных экспресс-методов диагностики </w:t>
      </w:r>
      <w:r>
        <w:rPr>
          <w:rFonts w:ascii="Times New Roman" w:hAnsi="Times New Roman" w:cs="Times New Roman"/>
          <w:color w:val="000000" w:themeColor="text1"/>
          <w:sz w:val="28"/>
          <w:szCs w:val="28"/>
          <w:lang w:val="en-US"/>
        </w:rPr>
        <w:t>MGIT</w:t>
      </w:r>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lang w:val="en-US"/>
        </w:rPr>
        <w:t>LPAMTBDRsl</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lang w:val="en-US"/>
        </w:rPr>
        <w:t>Xpert</w:t>
      </w:r>
      <w:proofErr w:type="spellEnd"/>
      <w:r>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lang w:val="en-US"/>
        </w:rPr>
        <w:t>MTB</w:t>
      </w:r>
      <w:r>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lang w:val="en-US"/>
        </w:rPr>
        <w:t>Rif</w:t>
      </w:r>
      <w:r>
        <w:rPr>
          <w:rFonts w:ascii="Times New Roman" w:hAnsi="Times New Roman" w:cs="Times New Roman"/>
          <w:color w:val="000000" w:themeColor="text1"/>
          <w:sz w:val="28"/>
          <w:szCs w:val="28"/>
        </w:rPr>
        <w:t xml:space="preserve"> способствует улучшению показателей химиотерапии среди пациентов с внелегочным туберкулезом (ВЛТ) с лекарственной устойчивостью (ЛУ).</w:t>
      </w:r>
    </w:p>
    <w:p w:rsidR="00932916" w:rsidRDefault="00932916" w:rsidP="00932916">
      <w:pPr>
        <w:ind w:left="-284" w:firstLine="992"/>
        <w:contextualSpacing/>
        <w:jc w:val="both"/>
        <w:rPr>
          <w:rFonts w:ascii="Times New Roman" w:eastAsia="Times New Roman" w:hAnsi="Times New Roman" w:cs="Times New Roman"/>
          <w:sz w:val="28"/>
          <w:szCs w:val="28"/>
        </w:rPr>
      </w:pPr>
      <w:r>
        <w:rPr>
          <w:rFonts w:ascii="Times New Roman" w:hAnsi="Times New Roman" w:cs="Times New Roman"/>
          <w:b/>
          <w:sz w:val="28"/>
          <w:szCs w:val="28"/>
        </w:rPr>
        <w:t>Оценка достоверности полученных результатов.</w:t>
      </w:r>
      <w:r>
        <w:rPr>
          <w:rFonts w:ascii="Times New Roman" w:hAnsi="Times New Roman" w:cs="Times New Roman"/>
          <w:color w:val="000000"/>
          <w:sz w:val="28"/>
          <w:szCs w:val="28"/>
        </w:rPr>
        <w:t xml:space="preserve"> Научные положения, выводы и практические рекомендации, приведенные в работе соискателя </w:t>
      </w:r>
      <w:proofErr w:type="spellStart"/>
      <w:r>
        <w:rPr>
          <w:rFonts w:ascii="Times New Roman" w:hAnsi="Times New Roman" w:cs="Times New Roman"/>
          <w:color w:val="000000"/>
          <w:sz w:val="28"/>
          <w:szCs w:val="28"/>
        </w:rPr>
        <w:t>Кожомкулова</w:t>
      </w:r>
      <w:proofErr w:type="spellEnd"/>
      <w:r>
        <w:rPr>
          <w:rFonts w:ascii="Times New Roman" w:hAnsi="Times New Roman" w:cs="Times New Roman"/>
          <w:color w:val="000000"/>
          <w:sz w:val="28"/>
          <w:szCs w:val="28"/>
        </w:rPr>
        <w:t xml:space="preserve"> М.Д., базируются на грамотном анализе достаточного фактического материала, полученного при исследовании. </w:t>
      </w:r>
      <w:r>
        <w:rPr>
          <w:rFonts w:ascii="Times New Roman" w:hAnsi="Times New Roman" w:cs="Times New Roman"/>
          <w:sz w:val="28"/>
          <w:szCs w:val="28"/>
        </w:rPr>
        <w:t xml:space="preserve">Выводы убедительно аргументированы и логично вытекают из фактического материала и его теоретического обобщения.  Необходимая степень достоверности полученных результатов и выводов обеспечивается статистическим анализом с использованием адекватных методов обработки цифровых данных. </w:t>
      </w:r>
    </w:p>
    <w:p w:rsidR="00932916" w:rsidRDefault="00932916" w:rsidP="00932916">
      <w:pPr>
        <w:ind w:left="-284"/>
        <w:contextualSpacing/>
        <w:jc w:val="both"/>
        <w:rPr>
          <w:rFonts w:ascii="Times New Roman" w:eastAsia="Calibri" w:hAnsi="Times New Roman" w:cs="Times New Roman"/>
          <w:color w:val="000000"/>
          <w:sz w:val="28"/>
          <w:szCs w:val="28"/>
        </w:rPr>
      </w:pPr>
      <w:r>
        <w:rPr>
          <w:rFonts w:ascii="Times New Roman" w:hAnsi="Times New Roman" w:cs="Times New Roman"/>
          <w:b/>
          <w:sz w:val="28"/>
          <w:szCs w:val="28"/>
        </w:rPr>
        <w:t xml:space="preserve">Личное участие автора в получении результатов, изложенных в диссертации. </w:t>
      </w:r>
      <w:r>
        <w:rPr>
          <w:rFonts w:ascii="Times New Roman" w:eastAsia="Calibri" w:hAnsi="Times New Roman" w:cs="Times New Roman"/>
          <w:color w:val="000000"/>
          <w:sz w:val="28"/>
          <w:szCs w:val="28"/>
        </w:rPr>
        <w:t>Автором лично сформировано направление и программа исследования, проведен аналитический обзор отечественной и зарубежной литературы по изучаемой проблеме, составлена программа сбора материала и его набор. Проведена статистическая обработка данных, интерпретация и обсуждение результатов, формулировка положений, выносимых на защиту, выводов и практических рекомендаций.</w:t>
      </w:r>
    </w:p>
    <w:p w:rsidR="00932916" w:rsidRDefault="00932916" w:rsidP="00932916">
      <w:pPr>
        <w:ind w:left="-284"/>
        <w:contextualSpacing/>
        <w:jc w:val="both"/>
        <w:rPr>
          <w:rFonts w:ascii="Times New Roman" w:eastAsia="Times New Roman" w:hAnsi="Times New Roman" w:cs="Times New Roman"/>
          <w:sz w:val="28"/>
          <w:szCs w:val="28"/>
        </w:rPr>
      </w:pPr>
    </w:p>
    <w:p w:rsidR="00932916" w:rsidRDefault="00932916" w:rsidP="00932916">
      <w:pPr>
        <w:autoSpaceDE w:val="0"/>
        <w:autoSpaceDN w:val="0"/>
        <w:adjustRightInd w:val="0"/>
        <w:spacing w:after="160"/>
        <w:ind w:left="-284"/>
        <w:contextualSpacing/>
        <w:jc w:val="both"/>
        <w:rPr>
          <w:rFonts w:ascii="Times New Roman" w:hAnsi="Times New Roman" w:cs="Times New Roman"/>
          <w:b/>
          <w:bCs/>
          <w:sz w:val="28"/>
          <w:szCs w:val="28"/>
        </w:rPr>
      </w:pPr>
      <w:r>
        <w:rPr>
          <w:rFonts w:ascii="Times New Roman" w:hAnsi="Times New Roman" w:cs="Times New Roman"/>
          <w:b/>
          <w:bCs/>
          <w:sz w:val="28"/>
          <w:szCs w:val="28"/>
        </w:rPr>
        <w:tab/>
        <w:t>Научная новизна полученных результатов:</w:t>
      </w:r>
    </w:p>
    <w:p w:rsidR="00932916" w:rsidRDefault="00932916" w:rsidP="00932916">
      <w:pPr>
        <w:pStyle w:val="a8"/>
        <w:numPr>
          <w:ilvl w:val="0"/>
          <w:numId w:val="4"/>
        </w:numPr>
        <w:autoSpaceDE w:val="0"/>
        <w:autoSpaceDN w:val="0"/>
        <w:adjustRightInd w:val="0"/>
        <w:spacing w:after="160"/>
        <w:ind w:left="0"/>
        <w:jc w:val="both"/>
        <w:rPr>
          <w:rFonts w:ascii="Times New Roman" w:hAnsi="Times New Roman" w:cs="Times New Roman"/>
          <w:bCs/>
          <w:sz w:val="28"/>
          <w:szCs w:val="28"/>
        </w:rPr>
      </w:pPr>
      <w:r>
        <w:rPr>
          <w:rFonts w:ascii="Times New Roman" w:hAnsi="Times New Roman" w:cs="Times New Roman"/>
          <w:bCs/>
          <w:sz w:val="28"/>
          <w:szCs w:val="28"/>
        </w:rPr>
        <w:t>Впервые проведена оценка распространённости внелегочного туберкулеза в Кыргызской Республике за десятилетний (2012 – 2021 гг.) временной период, со снижением уровня ВЛТ, а также уровня КСТ.</w:t>
      </w:r>
    </w:p>
    <w:p w:rsidR="00932916" w:rsidRDefault="00932916" w:rsidP="00932916">
      <w:pPr>
        <w:pStyle w:val="a8"/>
        <w:numPr>
          <w:ilvl w:val="0"/>
          <w:numId w:val="4"/>
        </w:numPr>
        <w:autoSpaceDE w:val="0"/>
        <w:autoSpaceDN w:val="0"/>
        <w:adjustRightInd w:val="0"/>
        <w:spacing w:after="160"/>
        <w:ind w:left="0"/>
        <w:jc w:val="both"/>
        <w:rPr>
          <w:rFonts w:ascii="Times New Roman" w:hAnsi="Times New Roman" w:cs="Times New Roman"/>
          <w:b/>
          <w:bCs/>
          <w:sz w:val="28"/>
          <w:szCs w:val="28"/>
        </w:rPr>
      </w:pPr>
      <w:r>
        <w:rPr>
          <w:rFonts w:ascii="Times New Roman" w:hAnsi="Times New Roman" w:cs="Times New Roman"/>
          <w:sz w:val="28"/>
          <w:szCs w:val="28"/>
        </w:rPr>
        <w:t>Впервые проведена оценка теста лекарственной чувствительности МБТ больных с внелегочными формами туберкулеза, где за 2019-2021 гг. отмечается рост штаммов МБТ с сохранённой чувствительностью к противотуберкулезным препаратам (ПТП) и   с</w:t>
      </w:r>
      <w:r>
        <w:rPr>
          <w:rFonts w:ascii="Times New Roman" w:eastAsia="TimesNewRomanPSMT" w:hAnsi="Times New Roman" w:cs="Times New Roman"/>
          <w:sz w:val="28"/>
          <w:szCs w:val="28"/>
        </w:rPr>
        <w:t xml:space="preserve">реди профилей штаммов МБТ с ЛУ превалируют штаммы с МЛУ и ПЛУ к </w:t>
      </w:r>
      <w:proofErr w:type="spellStart"/>
      <w:r>
        <w:rPr>
          <w:rFonts w:ascii="Times New Roman" w:eastAsia="TimesNewRomanPSMT" w:hAnsi="Times New Roman" w:cs="Times New Roman"/>
          <w:sz w:val="28"/>
          <w:szCs w:val="28"/>
        </w:rPr>
        <w:t>изониазиду</w:t>
      </w:r>
      <w:proofErr w:type="spellEnd"/>
      <w:r>
        <w:rPr>
          <w:rFonts w:ascii="Times New Roman" w:eastAsia="TimesNewRomanPSMT" w:hAnsi="Times New Roman" w:cs="Times New Roman"/>
          <w:sz w:val="28"/>
          <w:szCs w:val="28"/>
        </w:rPr>
        <w:t>.</w:t>
      </w:r>
    </w:p>
    <w:p w:rsidR="00932916" w:rsidRDefault="00932916" w:rsidP="00932916">
      <w:pPr>
        <w:pStyle w:val="a8"/>
        <w:numPr>
          <w:ilvl w:val="0"/>
          <w:numId w:val="4"/>
        </w:numPr>
        <w:autoSpaceDE w:val="0"/>
        <w:autoSpaceDN w:val="0"/>
        <w:adjustRightInd w:val="0"/>
        <w:spacing w:after="160"/>
        <w:ind w:left="0"/>
        <w:jc w:val="both"/>
        <w:rPr>
          <w:rFonts w:ascii="Times New Roman" w:hAnsi="Times New Roman" w:cs="Times New Roman"/>
          <w:b/>
          <w:bCs/>
          <w:sz w:val="28"/>
          <w:szCs w:val="28"/>
        </w:rPr>
      </w:pPr>
      <w:proofErr w:type="gramStart"/>
      <w:r>
        <w:rPr>
          <w:rFonts w:ascii="Times New Roman" w:eastAsia="TimesNewRomanPSMT" w:hAnsi="Times New Roman" w:cs="Times New Roman"/>
          <w:sz w:val="28"/>
          <w:szCs w:val="28"/>
        </w:rPr>
        <w:t xml:space="preserve">Впервые выявлено, что </w:t>
      </w:r>
      <w:r>
        <w:rPr>
          <w:rFonts w:ascii="Times New Roman" w:hAnsi="Times New Roman" w:cs="Times New Roman"/>
          <w:sz w:val="28"/>
          <w:szCs w:val="28"/>
        </w:rPr>
        <w:t xml:space="preserve">среди образцов резекционного материала (гноя) и </w:t>
      </w:r>
      <w:proofErr w:type="spellStart"/>
      <w:r>
        <w:rPr>
          <w:rFonts w:ascii="Times New Roman" w:hAnsi="Times New Roman" w:cs="Times New Roman"/>
          <w:sz w:val="28"/>
          <w:szCs w:val="28"/>
        </w:rPr>
        <w:t>биоптатов</w:t>
      </w:r>
      <w:proofErr w:type="spellEnd"/>
      <w:r>
        <w:rPr>
          <w:rFonts w:ascii="Times New Roman" w:hAnsi="Times New Roman" w:cs="Times New Roman"/>
          <w:sz w:val="28"/>
          <w:szCs w:val="28"/>
        </w:rPr>
        <w:t xml:space="preserve"> оперированных больных ВЛТ, по данным теста лекарственной чувствительности, штаммы МБТ в большинстве случаях встречаются чувствительными к ПТП, в ⅓ случаях с множественной лекарственной устойчивостью), у каждого пятого случая </w:t>
      </w:r>
      <w:proofErr w:type="spellStart"/>
      <w:r>
        <w:rPr>
          <w:rFonts w:ascii="Times New Roman" w:hAnsi="Times New Roman" w:cs="Times New Roman"/>
          <w:sz w:val="28"/>
          <w:szCs w:val="28"/>
        </w:rPr>
        <w:t>полирезистентные</w:t>
      </w:r>
      <w:proofErr w:type="spellEnd"/>
      <w:r>
        <w:rPr>
          <w:rFonts w:ascii="Times New Roman" w:hAnsi="Times New Roman" w:cs="Times New Roman"/>
          <w:sz w:val="28"/>
          <w:szCs w:val="28"/>
        </w:rPr>
        <w:t xml:space="preserve"> лекарственно - </w:t>
      </w:r>
      <w:r>
        <w:rPr>
          <w:rFonts w:ascii="Times New Roman" w:hAnsi="Times New Roman" w:cs="Times New Roman"/>
          <w:sz w:val="28"/>
          <w:szCs w:val="28"/>
        </w:rPr>
        <w:lastRenderedPageBreak/>
        <w:t xml:space="preserve">устойчивые  и крайне редко – с широкой лекарственной устойчивостью штаммы. </w:t>
      </w:r>
      <w:proofErr w:type="gramEnd"/>
    </w:p>
    <w:p w:rsidR="00932916" w:rsidRDefault="00932916" w:rsidP="00932916">
      <w:pPr>
        <w:numPr>
          <w:ilvl w:val="0"/>
          <w:numId w:val="4"/>
        </w:numPr>
        <w:ind w:left="0"/>
        <w:jc w:val="both"/>
        <w:rPr>
          <w:rFonts w:ascii="Times New Roman" w:hAnsi="Times New Roman" w:cs="Times New Roman"/>
          <w:sz w:val="28"/>
          <w:szCs w:val="28"/>
        </w:rPr>
      </w:pPr>
      <w:r>
        <w:rPr>
          <w:rFonts w:ascii="Times New Roman" w:hAnsi="Times New Roman" w:cs="Times New Roman"/>
          <w:sz w:val="28"/>
          <w:szCs w:val="28"/>
        </w:rPr>
        <w:t>Установлено, что успех лечения больных ВЛТ при сохранении лекарственной чувствительности МБТ к ПТП   почти достигает целевых показателей Национальной программы – 85%, составляя 84,3-83,3%, а с ЛУ – 75% - 81,5 %.</w:t>
      </w:r>
    </w:p>
    <w:p w:rsidR="00932916" w:rsidRDefault="00932916" w:rsidP="00932916">
      <w:pPr>
        <w:ind w:firstLine="708"/>
        <w:jc w:val="both"/>
        <w:rPr>
          <w:rFonts w:ascii="Times New Roman" w:hAnsi="Times New Roman" w:cs="Times New Roman"/>
          <w:color w:val="000000" w:themeColor="text1"/>
          <w:sz w:val="28"/>
          <w:szCs w:val="28"/>
        </w:rPr>
      </w:pPr>
      <w:r>
        <w:rPr>
          <w:rFonts w:ascii="Times New Roman" w:hAnsi="Times New Roman" w:cs="Times New Roman"/>
          <w:b/>
          <w:sz w:val="28"/>
          <w:szCs w:val="28"/>
        </w:rPr>
        <w:t xml:space="preserve">Практическая значимость полученных результатов. </w:t>
      </w:r>
      <w:r>
        <w:rPr>
          <w:rFonts w:ascii="Times New Roman" w:eastAsia="Times New Roman" w:hAnsi="Times New Roman" w:cs="Times New Roman"/>
          <w:sz w:val="28"/>
          <w:szCs w:val="28"/>
        </w:rPr>
        <w:t xml:space="preserve">Диссертационное исследование представляет несомненную ценность для теоретической и практической фтизиатрии, обосновывая новый подход к диагностике и лечению ВЛТ. Практическая ценность диссертации заключается также в разработке </w:t>
      </w:r>
      <w:r>
        <w:rPr>
          <w:rFonts w:ascii="Times New Roman" w:hAnsi="Times New Roman" w:cs="Times New Roman"/>
          <w:sz w:val="28"/>
          <w:szCs w:val="28"/>
        </w:rPr>
        <w:t xml:space="preserve">комплексного </w:t>
      </w:r>
      <w:r>
        <w:rPr>
          <w:rFonts w:ascii="Times New Roman" w:hAnsi="Times New Roman" w:cs="Times New Roman"/>
          <w:color w:val="000000" w:themeColor="text1"/>
          <w:sz w:val="28"/>
          <w:szCs w:val="28"/>
        </w:rPr>
        <w:t xml:space="preserve">применения инновационных экспресс-методов диагностики </w:t>
      </w:r>
      <w:r>
        <w:rPr>
          <w:rFonts w:ascii="Times New Roman" w:hAnsi="Times New Roman" w:cs="Times New Roman"/>
          <w:color w:val="000000" w:themeColor="text1"/>
          <w:sz w:val="28"/>
          <w:szCs w:val="28"/>
          <w:lang w:val="en-US"/>
        </w:rPr>
        <w:t>MGIT</w:t>
      </w:r>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lang w:val="en-US"/>
        </w:rPr>
        <w:t>LPAMTBDRsl</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lang w:val="en-US"/>
        </w:rPr>
        <w:t>Xpert</w:t>
      </w:r>
      <w:proofErr w:type="spellEnd"/>
      <w:r>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lang w:val="en-US"/>
        </w:rPr>
        <w:t>MTB</w:t>
      </w:r>
      <w:r>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lang w:val="en-US"/>
        </w:rPr>
        <w:t>Rif</w:t>
      </w:r>
      <w:r>
        <w:rPr>
          <w:rFonts w:ascii="Times New Roman" w:hAnsi="Times New Roman" w:cs="Times New Roman"/>
          <w:color w:val="000000" w:themeColor="text1"/>
          <w:sz w:val="28"/>
          <w:szCs w:val="28"/>
        </w:rPr>
        <w:t xml:space="preserve">, которое может быть рекомендовано к использованию в хирургических подразделениях общей лечебной сети и противотуберкулезных учреждений </w:t>
      </w:r>
      <w:proofErr w:type="gramStart"/>
      <w:r>
        <w:rPr>
          <w:rFonts w:ascii="Times New Roman" w:hAnsi="Times New Roman" w:cs="Times New Roman"/>
          <w:color w:val="000000" w:themeColor="text1"/>
          <w:sz w:val="28"/>
          <w:szCs w:val="28"/>
        </w:rPr>
        <w:t>КР</w:t>
      </w:r>
      <w:proofErr w:type="gramEnd"/>
      <w:r>
        <w:rPr>
          <w:rFonts w:ascii="Times New Roman" w:hAnsi="Times New Roman" w:cs="Times New Roman"/>
          <w:color w:val="000000" w:themeColor="text1"/>
          <w:sz w:val="28"/>
          <w:szCs w:val="28"/>
        </w:rPr>
        <w:t xml:space="preserve"> для раннего выявления ВЛТ и повышения эффективности их лечения.</w:t>
      </w:r>
    </w:p>
    <w:p w:rsidR="00932916" w:rsidRDefault="00932916" w:rsidP="00932916">
      <w:pPr>
        <w:spacing w:after="0"/>
        <w:ind w:firstLine="709"/>
        <w:contextualSpacing/>
        <w:jc w:val="both"/>
        <w:rPr>
          <w:rFonts w:ascii="Times New Roman" w:hAnsi="Times New Roman" w:cs="Times New Roman"/>
          <w:sz w:val="28"/>
          <w:szCs w:val="28"/>
        </w:rPr>
      </w:pPr>
      <w:r>
        <w:rPr>
          <w:rFonts w:ascii="Times New Roman" w:hAnsi="Times New Roman" w:cs="Times New Roman"/>
          <w:b/>
          <w:color w:val="000000" w:themeColor="text1"/>
          <w:sz w:val="28"/>
          <w:szCs w:val="28"/>
        </w:rPr>
        <w:t xml:space="preserve">Экономическая значимость полученных результатов. </w:t>
      </w:r>
      <w:r>
        <w:rPr>
          <w:rFonts w:ascii="Times New Roman" w:hAnsi="Times New Roman" w:cs="Times New Roman"/>
          <w:color w:val="000000" w:themeColor="text1"/>
          <w:sz w:val="28"/>
          <w:szCs w:val="28"/>
        </w:rPr>
        <w:t xml:space="preserve">Разработанные автором научно-обоснованное предложение </w:t>
      </w:r>
      <w:r>
        <w:rPr>
          <w:rFonts w:ascii="Times New Roman" w:hAnsi="Times New Roman" w:cs="Times New Roman"/>
          <w:sz w:val="28"/>
          <w:szCs w:val="28"/>
        </w:rPr>
        <w:t>о сочетанном применении разных инновационных методов диагностики ТБ-ЛУ представляется разумным и оправданным, в том числе чисто экономически. Экономически это проявится в сокращении затрат, связанных с лечением данной категории больных.</w:t>
      </w:r>
    </w:p>
    <w:p w:rsidR="00932916" w:rsidRDefault="00932916" w:rsidP="00932916">
      <w:pPr>
        <w:spacing w:after="0"/>
        <w:ind w:firstLine="709"/>
        <w:contextualSpacing/>
        <w:jc w:val="both"/>
        <w:rPr>
          <w:rFonts w:ascii="Times New Roman" w:hAnsi="Times New Roman" w:cs="Times New Roman"/>
          <w:sz w:val="28"/>
          <w:szCs w:val="28"/>
        </w:rPr>
      </w:pPr>
    </w:p>
    <w:p w:rsidR="00550883" w:rsidRDefault="00932916" w:rsidP="00932916">
      <w:pPr>
        <w:widowControl w:val="0"/>
        <w:autoSpaceDE w:val="0"/>
        <w:autoSpaceDN w:val="0"/>
        <w:adjustRightInd w:val="0"/>
        <w:ind w:firstLine="570"/>
        <w:jc w:val="both"/>
        <w:rPr>
          <w:rFonts w:ascii="Times New Roman" w:hAnsi="Times New Roman" w:cs="Times New Roman"/>
          <w:b/>
          <w:i/>
          <w:sz w:val="28"/>
          <w:szCs w:val="28"/>
        </w:rPr>
      </w:pPr>
      <w:r>
        <w:rPr>
          <w:rFonts w:ascii="Times New Roman" w:hAnsi="Times New Roman" w:cs="Times New Roman"/>
          <w:b/>
          <w:sz w:val="28"/>
          <w:szCs w:val="28"/>
        </w:rPr>
        <w:t>Соответствие диссертации специальности</w:t>
      </w:r>
      <w:r>
        <w:rPr>
          <w:rFonts w:ascii="Times New Roman" w:hAnsi="Times New Roman" w:cs="Times New Roman"/>
          <w:b/>
          <w:i/>
          <w:sz w:val="28"/>
          <w:szCs w:val="28"/>
        </w:rPr>
        <w:t xml:space="preserve">. </w:t>
      </w:r>
    </w:p>
    <w:p w:rsidR="00932916" w:rsidRDefault="00932916" w:rsidP="00932916">
      <w:pPr>
        <w:widowControl w:val="0"/>
        <w:autoSpaceDE w:val="0"/>
        <w:autoSpaceDN w:val="0"/>
        <w:adjustRightInd w:val="0"/>
        <w:ind w:firstLine="570"/>
        <w:jc w:val="both"/>
        <w:rPr>
          <w:rFonts w:ascii="Times New Roman" w:hAnsi="Times New Roman" w:cs="Times New Roman"/>
          <w:sz w:val="28"/>
          <w:szCs w:val="28"/>
        </w:rPr>
      </w:pPr>
      <w:r>
        <w:rPr>
          <w:rFonts w:ascii="Times New Roman" w:hAnsi="Times New Roman" w:cs="Times New Roman"/>
          <w:sz w:val="28"/>
          <w:szCs w:val="28"/>
        </w:rPr>
        <w:t xml:space="preserve">Диссертационная работа </w:t>
      </w:r>
      <w:proofErr w:type="spellStart"/>
      <w:r>
        <w:rPr>
          <w:rFonts w:ascii="Times New Roman" w:hAnsi="Times New Roman" w:cs="Times New Roman"/>
          <w:sz w:val="28"/>
          <w:szCs w:val="28"/>
        </w:rPr>
        <w:t>Кожомкулова</w:t>
      </w:r>
      <w:proofErr w:type="spellEnd"/>
      <w:r>
        <w:rPr>
          <w:rFonts w:ascii="Times New Roman" w:hAnsi="Times New Roman" w:cs="Times New Roman"/>
          <w:sz w:val="28"/>
          <w:szCs w:val="28"/>
        </w:rPr>
        <w:t xml:space="preserve"> М.Д. по теме: «Внелегочный туберкулез в Кыргызской Республике» соответствует специальности 14.01.16 - «Фтизиатрия».</w:t>
      </w:r>
    </w:p>
    <w:p w:rsidR="00550883" w:rsidRDefault="00932916" w:rsidP="00932916">
      <w:pPr>
        <w:widowControl w:val="0"/>
        <w:autoSpaceDE w:val="0"/>
        <w:autoSpaceDN w:val="0"/>
        <w:adjustRightInd w:val="0"/>
        <w:ind w:firstLine="570"/>
        <w:jc w:val="both"/>
        <w:rPr>
          <w:rFonts w:ascii="Times New Roman" w:hAnsi="Times New Roman" w:cs="Times New Roman"/>
          <w:b/>
          <w:sz w:val="28"/>
          <w:szCs w:val="28"/>
        </w:rPr>
      </w:pPr>
      <w:r>
        <w:rPr>
          <w:rFonts w:ascii="Times New Roman" w:hAnsi="Times New Roman" w:cs="Times New Roman"/>
          <w:b/>
          <w:sz w:val="28"/>
          <w:szCs w:val="28"/>
        </w:rPr>
        <w:t xml:space="preserve">Оценка полноты изложения материалов диссертации в опубликованных работах. </w:t>
      </w:r>
    </w:p>
    <w:p w:rsidR="00932916" w:rsidRDefault="00932916" w:rsidP="00550883">
      <w:pPr>
        <w:widowControl w:val="0"/>
        <w:autoSpaceDE w:val="0"/>
        <w:autoSpaceDN w:val="0"/>
        <w:adjustRightInd w:val="0"/>
        <w:ind w:firstLine="708"/>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shd w:val="clear" w:color="auto" w:fill="FFFFFF"/>
        </w:rPr>
        <w:t>По материалам диссертации в РИНЦ журналах опубликованы 8 научных статей, из них 2– в зарубежных журналах</w:t>
      </w:r>
      <w:r>
        <w:rPr>
          <w:rFonts w:ascii="Times New Roman" w:eastAsia="Calibri" w:hAnsi="Times New Roman" w:cs="Times New Roman"/>
          <w:b/>
          <w:color w:val="000000"/>
          <w:sz w:val="28"/>
          <w:szCs w:val="28"/>
          <w:shd w:val="clear" w:color="auto" w:fill="FFFFFF"/>
        </w:rPr>
        <w:t xml:space="preserve">. </w:t>
      </w:r>
      <w:r>
        <w:rPr>
          <w:rFonts w:ascii="Times New Roman" w:hAnsi="Times New Roman" w:cs="Times New Roman"/>
          <w:sz w:val="28"/>
          <w:szCs w:val="28"/>
        </w:rPr>
        <w:t>Ознакомившись с материалами работы, комиссия подтвердила полноту представленных  материалов диссертации в изданиях, рекомендованных ВАК КР для публикаций. Учитывая научно</w:t>
      </w:r>
      <w:r w:rsidR="00550883">
        <w:rPr>
          <w:rFonts w:ascii="Times New Roman" w:hAnsi="Times New Roman" w:cs="Times New Roman"/>
          <w:sz w:val="28"/>
          <w:szCs w:val="28"/>
        </w:rPr>
        <w:t xml:space="preserve"> </w:t>
      </w:r>
      <w:r>
        <w:rPr>
          <w:rFonts w:ascii="Times New Roman" w:hAnsi="Times New Roman" w:cs="Times New Roman"/>
          <w:sz w:val="28"/>
          <w:szCs w:val="28"/>
        </w:rPr>
        <w:t>-</w:t>
      </w:r>
      <w:r w:rsidR="00550883">
        <w:rPr>
          <w:rFonts w:ascii="Times New Roman" w:hAnsi="Times New Roman" w:cs="Times New Roman"/>
          <w:sz w:val="28"/>
          <w:szCs w:val="28"/>
        </w:rPr>
        <w:t xml:space="preserve"> </w:t>
      </w:r>
      <w:r>
        <w:rPr>
          <w:rFonts w:ascii="Times New Roman" w:hAnsi="Times New Roman" w:cs="Times New Roman"/>
          <w:sz w:val="28"/>
          <w:szCs w:val="28"/>
        </w:rPr>
        <w:t xml:space="preserve">теоретическую и практическую ценность работы, положительные отзывы рецензентов и выступления в прениях, можно </w:t>
      </w:r>
      <w:r w:rsidR="00550883">
        <w:rPr>
          <w:rFonts w:ascii="Times New Roman" w:hAnsi="Times New Roman" w:cs="Times New Roman"/>
          <w:sz w:val="28"/>
          <w:szCs w:val="28"/>
        </w:rPr>
        <w:t xml:space="preserve">  </w:t>
      </w:r>
      <w:r>
        <w:rPr>
          <w:rFonts w:ascii="Times New Roman" w:hAnsi="Times New Roman" w:cs="Times New Roman"/>
          <w:sz w:val="28"/>
          <w:szCs w:val="28"/>
        </w:rPr>
        <w:t xml:space="preserve">заключить, что </w:t>
      </w:r>
      <w:r w:rsidR="00550883">
        <w:rPr>
          <w:rFonts w:ascii="Times New Roman" w:hAnsi="Times New Roman" w:cs="Times New Roman"/>
          <w:sz w:val="28"/>
          <w:szCs w:val="28"/>
        </w:rPr>
        <w:t xml:space="preserve"> </w:t>
      </w:r>
      <w:r>
        <w:rPr>
          <w:rFonts w:ascii="Times New Roman" w:hAnsi="Times New Roman" w:cs="Times New Roman"/>
          <w:sz w:val="28"/>
          <w:szCs w:val="28"/>
        </w:rPr>
        <w:t xml:space="preserve">диссертационная </w:t>
      </w:r>
      <w:r w:rsidR="00550883">
        <w:rPr>
          <w:rFonts w:ascii="Times New Roman" w:hAnsi="Times New Roman" w:cs="Times New Roman"/>
          <w:sz w:val="28"/>
          <w:szCs w:val="28"/>
        </w:rPr>
        <w:t xml:space="preserve"> </w:t>
      </w:r>
      <w:r>
        <w:rPr>
          <w:rFonts w:ascii="Times New Roman" w:hAnsi="Times New Roman" w:cs="Times New Roman"/>
          <w:sz w:val="28"/>
          <w:szCs w:val="28"/>
        </w:rPr>
        <w:t xml:space="preserve">работа </w:t>
      </w:r>
      <w:r w:rsidR="00550883">
        <w:rPr>
          <w:rFonts w:ascii="Times New Roman" w:hAnsi="Times New Roman" w:cs="Times New Roman"/>
          <w:sz w:val="28"/>
          <w:szCs w:val="28"/>
        </w:rPr>
        <w:t xml:space="preserve">  </w:t>
      </w:r>
      <w:r>
        <w:rPr>
          <w:rFonts w:ascii="Times New Roman" w:hAnsi="Times New Roman" w:cs="Times New Roman"/>
          <w:sz w:val="28"/>
          <w:szCs w:val="28"/>
        </w:rPr>
        <w:t xml:space="preserve">соискателя </w:t>
      </w:r>
      <w:r w:rsidR="00550883">
        <w:rPr>
          <w:rFonts w:ascii="Times New Roman" w:hAnsi="Times New Roman" w:cs="Times New Roman"/>
          <w:sz w:val="28"/>
          <w:szCs w:val="28"/>
        </w:rPr>
        <w:t xml:space="preserve">   </w:t>
      </w:r>
      <w:proofErr w:type="spellStart"/>
      <w:r>
        <w:rPr>
          <w:rFonts w:ascii="Times New Roman" w:hAnsi="Times New Roman" w:cs="Times New Roman"/>
          <w:sz w:val="28"/>
          <w:szCs w:val="28"/>
        </w:rPr>
        <w:t>Кожомкулова</w:t>
      </w:r>
      <w:proofErr w:type="spellEnd"/>
      <w:r>
        <w:rPr>
          <w:rFonts w:ascii="Times New Roman" w:hAnsi="Times New Roman" w:cs="Times New Roman"/>
          <w:sz w:val="28"/>
          <w:szCs w:val="28"/>
        </w:rPr>
        <w:t xml:space="preserve"> М.</w:t>
      </w:r>
      <w:r w:rsidR="00550883">
        <w:rPr>
          <w:rFonts w:ascii="Times New Roman" w:hAnsi="Times New Roman" w:cs="Times New Roman"/>
          <w:sz w:val="28"/>
          <w:szCs w:val="28"/>
        </w:rPr>
        <w:t xml:space="preserve"> </w:t>
      </w:r>
      <w:r>
        <w:rPr>
          <w:rFonts w:ascii="Times New Roman" w:hAnsi="Times New Roman" w:cs="Times New Roman"/>
          <w:sz w:val="28"/>
          <w:szCs w:val="28"/>
        </w:rPr>
        <w:t xml:space="preserve">Д. на тему: «Внелегочный туберкулез в Кыргызской </w:t>
      </w:r>
      <w:r>
        <w:rPr>
          <w:rFonts w:ascii="Times New Roman" w:hAnsi="Times New Roman" w:cs="Times New Roman"/>
          <w:sz w:val="28"/>
          <w:szCs w:val="28"/>
        </w:rPr>
        <w:lastRenderedPageBreak/>
        <w:t>Республике», представленная на соискание ученой степени кандидата медицинских наук по специальности  14.01.16 - «фтизиатрия»,  в целом, соответствует основным требованиям, предъявляемым НАК Кыргызской Республики к кандидатским  диссертациям и,</w:t>
      </w:r>
      <w:r>
        <w:rPr>
          <w:rFonts w:ascii="Times New Roman" w:eastAsia="Batang" w:hAnsi="Times New Roman" w:cs="Times New Roman"/>
          <w:sz w:val="28"/>
          <w:szCs w:val="28"/>
          <w:lang w:eastAsia="ko-KR"/>
        </w:rPr>
        <w:t xml:space="preserve"> после устранения указанных замечаний, диссертационная работа соискателя </w:t>
      </w:r>
      <w:proofErr w:type="spellStart"/>
      <w:r>
        <w:rPr>
          <w:rFonts w:ascii="Times New Roman" w:eastAsia="Batang" w:hAnsi="Times New Roman" w:cs="Times New Roman"/>
          <w:sz w:val="28"/>
          <w:szCs w:val="28"/>
          <w:lang w:eastAsia="ko-KR"/>
        </w:rPr>
        <w:t>Кожомкулова</w:t>
      </w:r>
      <w:proofErr w:type="spellEnd"/>
      <w:r>
        <w:rPr>
          <w:rFonts w:ascii="Times New Roman" w:eastAsia="Batang" w:hAnsi="Times New Roman" w:cs="Times New Roman"/>
          <w:sz w:val="28"/>
          <w:szCs w:val="28"/>
          <w:lang w:eastAsia="ko-KR"/>
        </w:rPr>
        <w:t xml:space="preserve"> М.Д. может быть рекомендована к защите.</w:t>
      </w:r>
    </w:p>
    <w:p w:rsidR="00932916" w:rsidRDefault="00932916" w:rsidP="00932916">
      <w:pPr>
        <w:jc w:val="both"/>
        <w:rPr>
          <w:rFonts w:ascii="Times New Roman" w:hAnsi="Times New Roman" w:cs="Times New Roman"/>
          <w:b/>
          <w:sz w:val="28"/>
          <w:szCs w:val="28"/>
        </w:rPr>
      </w:pPr>
      <w:r>
        <w:rPr>
          <w:rFonts w:ascii="Times New Roman" w:hAnsi="Times New Roman" w:cs="Times New Roman"/>
          <w:b/>
          <w:i/>
          <w:sz w:val="28"/>
          <w:szCs w:val="28"/>
        </w:rPr>
        <w:t xml:space="preserve">  </w:t>
      </w:r>
      <w:r>
        <w:rPr>
          <w:rFonts w:ascii="Times New Roman" w:hAnsi="Times New Roman" w:cs="Times New Roman"/>
          <w:b/>
          <w:sz w:val="28"/>
          <w:szCs w:val="28"/>
        </w:rPr>
        <w:t>ПОСТАНОВИЛИ:</w:t>
      </w:r>
    </w:p>
    <w:p w:rsidR="00932916" w:rsidRDefault="00932916" w:rsidP="00932916">
      <w:pPr>
        <w:jc w:val="both"/>
        <w:rPr>
          <w:rFonts w:ascii="Times New Roman" w:hAnsi="Times New Roman" w:cs="Times New Roman"/>
          <w:sz w:val="28"/>
          <w:szCs w:val="28"/>
        </w:rPr>
      </w:pPr>
      <w:r>
        <w:rPr>
          <w:rFonts w:ascii="Times New Roman" w:hAnsi="Times New Roman" w:cs="Times New Roman"/>
          <w:sz w:val="28"/>
          <w:szCs w:val="28"/>
        </w:rPr>
        <w:t xml:space="preserve"> - утвердить «Заключение» по диссертационной работе </w:t>
      </w:r>
      <w:proofErr w:type="spellStart"/>
      <w:r>
        <w:rPr>
          <w:rFonts w:ascii="Times New Roman" w:hAnsi="Times New Roman" w:cs="Times New Roman"/>
          <w:sz w:val="28"/>
          <w:szCs w:val="28"/>
        </w:rPr>
        <w:t>Кожомкулова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М.Дж</w:t>
      </w:r>
      <w:proofErr w:type="spellEnd"/>
      <w:r>
        <w:rPr>
          <w:rFonts w:ascii="Times New Roman" w:hAnsi="Times New Roman" w:cs="Times New Roman"/>
          <w:sz w:val="28"/>
          <w:szCs w:val="28"/>
        </w:rPr>
        <w:t xml:space="preserve">. на тему «Внелегочной туберкулез в   Кыргызской Республике»,  представленной на соискание ученой степени кандидата медицинских наук </w:t>
      </w:r>
    </w:p>
    <w:p w:rsidR="00932916" w:rsidRDefault="00932916" w:rsidP="00932916">
      <w:pPr>
        <w:jc w:val="both"/>
        <w:rPr>
          <w:rFonts w:ascii="Times New Roman" w:hAnsi="Times New Roman" w:cs="Times New Roman"/>
          <w:sz w:val="28"/>
          <w:szCs w:val="28"/>
        </w:rPr>
      </w:pPr>
      <w:r>
        <w:rPr>
          <w:rFonts w:ascii="Times New Roman" w:hAnsi="Times New Roman" w:cs="Times New Roman"/>
          <w:sz w:val="28"/>
          <w:szCs w:val="28"/>
        </w:rPr>
        <w:t xml:space="preserve"> - рекомендовать работу «Внелегочной туберкулез в   Кыргызской Республике»,  представленную на соискание ученой степени кандидата  медицинских наук к подаче в диссертационный совет и представлению к защите по  специальности  14.01.16 - «фтизиатрия»</w:t>
      </w:r>
    </w:p>
    <w:p w:rsidR="00932916" w:rsidRDefault="00932916" w:rsidP="00932916">
      <w:pPr>
        <w:pStyle w:val="a5"/>
        <w:spacing w:line="276" w:lineRule="auto"/>
        <w:rPr>
          <w:sz w:val="28"/>
          <w:szCs w:val="28"/>
        </w:rPr>
      </w:pPr>
      <w:r>
        <w:rPr>
          <w:sz w:val="28"/>
          <w:szCs w:val="28"/>
        </w:rPr>
        <w:t xml:space="preserve"> Прошу членов ученого совета проголосовать. Кто – «за», против? </w:t>
      </w:r>
    </w:p>
    <w:p w:rsidR="00932916" w:rsidRDefault="00932916" w:rsidP="00932916">
      <w:pPr>
        <w:pStyle w:val="a5"/>
        <w:spacing w:line="276" w:lineRule="auto"/>
        <w:rPr>
          <w:sz w:val="28"/>
          <w:szCs w:val="28"/>
        </w:rPr>
      </w:pPr>
      <w:r>
        <w:rPr>
          <w:sz w:val="28"/>
          <w:szCs w:val="28"/>
        </w:rPr>
        <w:t>Поступившее предложение принято членами ученого совета НЦФ при МЗ КР единогласно</w:t>
      </w:r>
    </w:p>
    <w:p w:rsidR="00932916" w:rsidRDefault="00932916" w:rsidP="00932916">
      <w:pPr>
        <w:pStyle w:val="a5"/>
        <w:spacing w:line="276" w:lineRule="auto"/>
        <w:rPr>
          <w:sz w:val="28"/>
          <w:szCs w:val="28"/>
        </w:rPr>
      </w:pPr>
    </w:p>
    <w:p w:rsidR="00932916" w:rsidRDefault="00932916" w:rsidP="00932916">
      <w:pPr>
        <w:pStyle w:val="a5"/>
        <w:spacing w:line="276" w:lineRule="auto"/>
        <w:rPr>
          <w:sz w:val="28"/>
          <w:szCs w:val="28"/>
        </w:rPr>
      </w:pPr>
      <w:r>
        <w:rPr>
          <w:sz w:val="28"/>
          <w:szCs w:val="28"/>
        </w:rPr>
        <w:t>Председатель ученого совета,</w:t>
      </w:r>
    </w:p>
    <w:p w:rsidR="00932916" w:rsidRDefault="00932916" w:rsidP="00932916">
      <w:pPr>
        <w:pStyle w:val="a5"/>
        <w:spacing w:line="276" w:lineRule="auto"/>
        <w:rPr>
          <w:sz w:val="28"/>
          <w:szCs w:val="28"/>
        </w:rPr>
      </w:pPr>
      <w:r>
        <w:rPr>
          <w:sz w:val="28"/>
          <w:szCs w:val="28"/>
        </w:rPr>
        <w:t xml:space="preserve">                               д.м.н., проф.                           Кадыров А.С.</w:t>
      </w:r>
    </w:p>
    <w:p w:rsidR="00932916" w:rsidRDefault="00932916" w:rsidP="00932916">
      <w:pPr>
        <w:pStyle w:val="a5"/>
        <w:spacing w:line="276" w:lineRule="auto"/>
        <w:rPr>
          <w:sz w:val="28"/>
          <w:szCs w:val="28"/>
        </w:rPr>
      </w:pPr>
    </w:p>
    <w:p w:rsidR="00932916" w:rsidRDefault="00932916" w:rsidP="00932916">
      <w:pPr>
        <w:pStyle w:val="a5"/>
        <w:spacing w:line="276" w:lineRule="auto"/>
        <w:rPr>
          <w:sz w:val="28"/>
          <w:szCs w:val="28"/>
        </w:rPr>
      </w:pPr>
      <w:r>
        <w:rPr>
          <w:sz w:val="28"/>
          <w:szCs w:val="28"/>
        </w:rPr>
        <w:t xml:space="preserve">Ученый секретарь, </w:t>
      </w:r>
      <w:proofErr w:type="gramStart"/>
      <w:r>
        <w:rPr>
          <w:sz w:val="28"/>
          <w:szCs w:val="28"/>
        </w:rPr>
        <w:t>к.б</w:t>
      </w:r>
      <w:proofErr w:type="gramEnd"/>
      <w:r>
        <w:rPr>
          <w:sz w:val="28"/>
          <w:szCs w:val="28"/>
        </w:rPr>
        <w:t xml:space="preserve">.н.                                      Гончарова З.К.                                 </w:t>
      </w:r>
    </w:p>
    <w:p w:rsidR="00932916" w:rsidRDefault="00932916" w:rsidP="00932916">
      <w:pPr>
        <w:pStyle w:val="a5"/>
        <w:spacing w:line="276" w:lineRule="auto"/>
        <w:rPr>
          <w:sz w:val="28"/>
          <w:szCs w:val="28"/>
        </w:rPr>
      </w:pPr>
    </w:p>
    <w:p w:rsidR="00932916" w:rsidRDefault="00932916" w:rsidP="00932916">
      <w:pPr>
        <w:pStyle w:val="a5"/>
        <w:spacing w:line="276" w:lineRule="auto"/>
        <w:rPr>
          <w:sz w:val="28"/>
          <w:szCs w:val="28"/>
        </w:rPr>
      </w:pPr>
      <w:r>
        <w:rPr>
          <w:sz w:val="28"/>
          <w:szCs w:val="28"/>
        </w:rPr>
        <w:t>Подписи Кадырова А.С. и  Гончаровой З.К. заверяю.</w:t>
      </w:r>
    </w:p>
    <w:p w:rsidR="00932916" w:rsidRDefault="00932916" w:rsidP="00932916">
      <w:pPr>
        <w:pStyle w:val="a5"/>
        <w:spacing w:line="276" w:lineRule="auto"/>
        <w:rPr>
          <w:sz w:val="28"/>
          <w:szCs w:val="28"/>
        </w:rPr>
      </w:pPr>
      <w:r>
        <w:rPr>
          <w:sz w:val="28"/>
          <w:szCs w:val="28"/>
        </w:rPr>
        <w:t xml:space="preserve">Инспектор </w:t>
      </w:r>
      <w:proofErr w:type="gramStart"/>
      <w:r>
        <w:rPr>
          <w:sz w:val="28"/>
          <w:szCs w:val="28"/>
        </w:rPr>
        <w:t>ОК</w:t>
      </w:r>
      <w:proofErr w:type="gramEnd"/>
      <w:r>
        <w:rPr>
          <w:sz w:val="28"/>
          <w:szCs w:val="28"/>
        </w:rPr>
        <w:t xml:space="preserve"> НЦФ МЗ КР                Жумалиева А.Б.</w:t>
      </w:r>
    </w:p>
    <w:p w:rsidR="00932916" w:rsidRDefault="00932916" w:rsidP="00932916">
      <w:pPr>
        <w:pStyle w:val="a5"/>
        <w:spacing w:line="276" w:lineRule="auto"/>
        <w:rPr>
          <w:sz w:val="28"/>
          <w:szCs w:val="28"/>
        </w:rPr>
      </w:pPr>
    </w:p>
    <w:p w:rsidR="00932916" w:rsidRDefault="00932916" w:rsidP="00932916">
      <w:pPr>
        <w:pStyle w:val="a5"/>
        <w:spacing w:line="276" w:lineRule="auto"/>
        <w:rPr>
          <w:sz w:val="28"/>
          <w:szCs w:val="28"/>
        </w:rPr>
      </w:pPr>
    </w:p>
    <w:p w:rsidR="00932916" w:rsidRPr="00550883" w:rsidRDefault="00932916" w:rsidP="00932916">
      <w:pPr>
        <w:pStyle w:val="a5"/>
        <w:spacing w:line="276" w:lineRule="auto"/>
        <w:rPr>
          <w:sz w:val="28"/>
          <w:szCs w:val="28"/>
        </w:rPr>
      </w:pPr>
    </w:p>
    <w:p w:rsidR="00201DC6" w:rsidRPr="00550883" w:rsidRDefault="00201DC6" w:rsidP="00932916">
      <w:pPr>
        <w:pStyle w:val="a5"/>
        <w:spacing w:line="276" w:lineRule="auto"/>
        <w:rPr>
          <w:sz w:val="28"/>
          <w:szCs w:val="28"/>
        </w:rPr>
      </w:pPr>
    </w:p>
    <w:p w:rsidR="00201DC6" w:rsidRPr="00201DC6" w:rsidRDefault="00201DC6" w:rsidP="00932916">
      <w:pPr>
        <w:pStyle w:val="a5"/>
        <w:spacing w:line="276" w:lineRule="auto"/>
        <w:rPr>
          <w:sz w:val="28"/>
          <w:szCs w:val="28"/>
          <w:lang w:val="en-US"/>
        </w:rPr>
      </w:pPr>
      <w:r>
        <w:rPr>
          <w:noProof/>
          <w:sz w:val="28"/>
          <w:szCs w:val="28"/>
        </w:rPr>
        <w:lastRenderedPageBreak/>
        <w:drawing>
          <wp:inline distT="0" distB="0" distL="0" distR="0">
            <wp:extent cx="5924550" cy="66294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24550" cy="6629400"/>
                    </a:xfrm>
                    <a:prstGeom prst="rect">
                      <a:avLst/>
                    </a:prstGeom>
                    <a:noFill/>
                    <a:ln>
                      <a:noFill/>
                    </a:ln>
                  </pic:spPr>
                </pic:pic>
              </a:graphicData>
            </a:graphic>
          </wp:inline>
        </w:drawing>
      </w:r>
    </w:p>
    <w:p w:rsidR="00926970" w:rsidRDefault="00926970">
      <w:pPr>
        <w:rPr>
          <w:lang w:val="en-US"/>
        </w:rPr>
      </w:pPr>
    </w:p>
    <w:p w:rsidR="00816493" w:rsidRDefault="00816493">
      <w:pPr>
        <w:rPr>
          <w:lang w:val="en-US"/>
        </w:rPr>
      </w:pPr>
    </w:p>
    <w:p w:rsidR="00816493" w:rsidRDefault="00816493">
      <w:pPr>
        <w:rPr>
          <w:lang w:val="en-US"/>
        </w:rPr>
      </w:pPr>
    </w:p>
    <w:p w:rsidR="00816493" w:rsidRDefault="00816493">
      <w:pPr>
        <w:rPr>
          <w:lang w:val="en-US"/>
        </w:rPr>
      </w:pPr>
    </w:p>
    <w:p w:rsidR="00816493" w:rsidRDefault="00816493">
      <w:pPr>
        <w:rPr>
          <w:lang w:val="en-US"/>
        </w:rPr>
      </w:pPr>
    </w:p>
    <w:p w:rsidR="00816493" w:rsidRDefault="00816493">
      <w:pPr>
        <w:rPr>
          <w:lang w:val="en-US"/>
        </w:rPr>
      </w:pPr>
    </w:p>
    <w:p w:rsidR="00816493" w:rsidRDefault="00816493">
      <w:pPr>
        <w:rPr>
          <w:lang w:val="en-US"/>
        </w:rPr>
      </w:pPr>
    </w:p>
    <w:p w:rsidR="00816493" w:rsidRDefault="00816493">
      <w:pPr>
        <w:rPr>
          <w:lang w:val="en-US"/>
        </w:rPr>
      </w:pPr>
    </w:p>
    <w:p w:rsidR="00816493" w:rsidRPr="009B629A" w:rsidRDefault="00514270">
      <w:pPr>
        <w:rPr>
          <w:lang w:val="en-US"/>
        </w:rPr>
      </w:pPr>
      <w:r>
        <w:rPr>
          <w:noProof/>
        </w:rPr>
        <w:lastRenderedPageBreak/>
        <w:drawing>
          <wp:inline distT="0" distB="0" distL="0" distR="0">
            <wp:extent cx="5924550" cy="684847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24550" cy="6848475"/>
                    </a:xfrm>
                    <a:prstGeom prst="rect">
                      <a:avLst/>
                    </a:prstGeom>
                    <a:noFill/>
                    <a:ln>
                      <a:noFill/>
                    </a:ln>
                  </pic:spPr>
                </pic:pic>
              </a:graphicData>
            </a:graphic>
          </wp:inline>
        </w:drawing>
      </w:r>
      <w:bookmarkStart w:id="2" w:name="_GoBack"/>
      <w:bookmarkEnd w:id="2"/>
    </w:p>
    <w:sectPr w:rsidR="00816493" w:rsidRPr="009B629A">
      <w:footerReference w:type="default" r:id="rId10"/>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B629A" w:rsidRDefault="009B629A" w:rsidP="009B629A">
      <w:pPr>
        <w:spacing w:after="0" w:line="240" w:lineRule="auto"/>
      </w:pPr>
      <w:r>
        <w:separator/>
      </w:r>
    </w:p>
  </w:endnote>
  <w:endnote w:type="continuationSeparator" w:id="0">
    <w:p w:rsidR="009B629A" w:rsidRDefault="009B629A" w:rsidP="009B62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NewRomanPSMT">
    <w:altName w:val="MS Mincho"/>
    <w:panose1 w:val="00000000000000000000"/>
    <w:charset w:val="80"/>
    <w:family w:val="auto"/>
    <w:notTrueType/>
    <w:pitch w:val="default"/>
    <w:sig w:usb0="00000003" w:usb1="08070000" w:usb2="00000010" w:usb3="00000000" w:csb0="00020001"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82231041"/>
      <w:docPartObj>
        <w:docPartGallery w:val="Page Numbers (Bottom of Page)"/>
        <w:docPartUnique/>
      </w:docPartObj>
    </w:sdtPr>
    <w:sdtEndPr/>
    <w:sdtContent>
      <w:p w:rsidR="009B629A" w:rsidRDefault="009B629A">
        <w:pPr>
          <w:pStyle w:val="ac"/>
          <w:jc w:val="right"/>
        </w:pPr>
        <w:r>
          <w:fldChar w:fldCharType="begin"/>
        </w:r>
        <w:r>
          <w:instrText>PAGE   \* MERGEFORMAT</w:instrText>
        </w:r>
        <w:r>
          <w:fldChar w:fldCharType="separate"/>
        </w:r>
        <w:r w:rsidR="00514270">
          <w:rPr>
            <w:noProof/>
          </w:rPr>
          <w:t>25</w:t>
        </w:r>
        <w:r>
          <w:fldChar w:fldCharType="end"/>
        </w:r>
      </w:p>
    </w:sdtContent>
  </w:sdt>
  <w:p w:rsidR="009B629A" w:rsidRDefault="009B629A">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B629A" w:rsidRDefault="009B629A" w:rsidP="009B629A">
      <w:pPr>
        <w:spacing w:after="0" w:line="240" w:lineRule="auto"/>
      </w:pPr>
      <w:r>
        <w:separator/>
      </w:r>
    </w:p>
  </w:footnote>
  <w:footnote w:type="continuationSeparator" w:id="0">
    <w:p w:rsidR="009B629A" w:rsidRDefault="009B629A" w:rsidP="009B629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DC2595"/>
    <w:multiLevelType w:val="hybridMultilevel"/>
    <w:tmpl w:val="EE0C092C"/>
    <w:lvl w:ilvl="0" w:tplc="0419000F">
      <w:start w:val="1"/>
      <w:numFmt w:val="decimal"/>
      <w:lvlText w:val="%1."/>
      <w:lvlJc w:val="left"/>
      <w:pPr>
        <w:ind w:left="710" w:hanging="360"/>
      </w:pPr>
    </w:lvl>
    <w:lvl w:ilvl="1" w:tplc="04190019">
      <w:start w:val="1"/>
      <w:numFmt w:val="decimal"/>
      <w:lvlText w:val="%2."/>
      <w:lvlJc w:val="left"/>
      <w:pPr>
        <w:tabs>
          <w:tab w:val="num" w:pos="1080"/>
        </w:tabs>
        <w:ind w:left="1080" w:hanging="360"/>
      </w:pPr>
    </w:lvl>
    <w:lvl w:ilvl="2" w:tplc="0419001B">
      <w:start w:val="1"/>
      <w:numFmt w:val="decimal"/>
      <w:lvlText w:val="%3."/>
      <w:lvlJc w:val="left"/>
      <w:pPr>
        <w:tabs>
          <w:tab w:val="num" w:pos="1800"/>
        </w:tabs>
        <w:ind w:left="1800" w:hanging="360"/>
      </w:pPr>
    </w:lvl>
    <w:lvl w:ilvl="3" w:tplc="0419000F">
      <w:start w:val="1"/>
      <w:numFmt w:val="decimal"/>
      <w:lvlText w:val="%4."/>
      <w:lvlJc w:val="left"/>
      <w:pPr>
        <w:tabs>
          <w:tab w:val="num" w:pos="2520"/>
        </w:tabs>
        <w:ind w:left="2520" w:hanging="360"/>
      </w:pPr>
    </w:lvl>
    <w:lvl w:ilvl="4" w:tplc="04190019">
      <w:start w:val="1"/>
      <w:numFmt w:val="decimal"/>
      <w:lvlText w:val="%5."/>
      <w:lvlJc w:val="left"/>
      <w:pPr>
        <w:tabs>
          <w:tab w:val="num" w:pos="3240"/>
        </w:tabs>
        <w:ind w:left="3240" w:hanging="360"/>
      </w:pPr>
    </w:lvl>
    <w:lvl w:ilvl="5" w:tplc="0419001B">
      <w:start w:val="1"/>
      <w:numFmt w:val="decimal"/>
      <w:lvlText w:val="%6."/>
      <w:lvlJc w:val="left"/>
      <w:pPr>
        <w:tabs>
          <w:tab w:val="num" w:pos="3960"/>
        </w:tabs>
        <w:ind w:left="3960" w:hanging="360"/>
      </w:pPr>
    </w:lvl>
    <w:lvl w:ilvl="6" w:tplc="0419000F">
      <w:start w:val="1"/>
      <w:numFmt w:val="decimal"/>
      <w:lvlText w:val="%7."/>
      <w:lvlJc w:val="left"/>
      <w:pPr>
        <w:tabs>
          <w:tab w:val="num" w:pos="4680"/>
        </w:tabs>
        <w:ind w:left="4680" w:hanging="360"/>
      </w:pPr>
    </w:lvl>
    <w:lvl w:ilvl="7" w:tplc="04190019">
      <w:start w:val="1"/>
      <w:numFmt w:val="decimal"/>
      <w:lvlText w:val="%8."/>
      <w:lvlJc w:val="left"/>
      <w:pPr>
        <w:tabs>
          <w:tab w:val="num" w:pos="5400"/>
        </w:tabs>
        <w:ind w:left="5400" w:hanging="360"/>
      </w:pPr>
    </w:lvl>
    <w:lvl w:ilvl="8" w:tplc="0419001B">
      <w:start w:val="1"/>
      <w:numFmt w:val="decimal"/>
      <w:lvlText w:val="%9."/>
      <w:lvlJc w:val="left"/>
      <w:pPr>
        <w:tabs>
          <w:tab w:val="num" w:pos="6120"/>
        </w:tabs>
        <w:ind w:left="6120" w:hanging="360"/>
      </w:pPr>
    </w:lvl>
  </w:abstractNum>
  <w:abstractNum w:abstractNumId="1">
    <w:nsid w:val="07503721"/>
    <w:multiLevelType w:val="hybridMultilevel"/>
    <w:tmpl w:val="F21E1AEE"/>
    <w:lvl w:ilvl="0" w:tplc="0419000F">
      <w:start w:val="1"/>
      <w:numFmt w:val="decimal"/>
      <w:lvlText w:val="%1."/>
      <w:lvlJc w:val="left"/>
      <w:pPr>
        <w:ind w:left="360" w:hanging="360"/>
      </w:pPr>
    </w:lvl>
    <w:lvl w:ilvl="1" w:tplc="04190019">
      <w:start w:val="1"/>
      <w:numFmt w:val="decimal"/>
      <w:lvlText w:val="%2."/>
      <w:lvlJc w:val="left"/>
      <w:pPr>
        <w:tabs>
          <w:tab w:val="num" w:pos="360"/>
        </w:tabs>
        <w:ind w:left="360" w:hanging="360"/>
      </w:pPr>
    </w:lvl>
    <w:lvl w:ilvl="2" w:tplc="0419001B">
      <w:start w:val="1"/>
      <w:numFmt w:val="decimal"/>
      <w:lvlText w:val="%3."/>
      <w:lvlJc w:val="left"/>
      <w:pPr>
        <w:tabs>
          <w:tab w:val="num" w:pos="1800"/>
        </w:tabs>
        <w:ind w:left="1800" w:hanging="360"/>
      </w:pPr>
    </w:lvl>
    <w:lvl w:ilvl="3" w:tplc="0419000F">
      <w:start w:val="1"/>
      <w:numFmt w:val="decimal"/>
      <w:lvlText w:val="%4."/>
      <w:lvlJc w:val="left"/>
      <w:pPr>
        <w:tabs>
          <w:tab w:val="num" w:pos="2520"/>
        </w:tabs>
        <w:ind w:left="2520" w:hanging="360"/>
      </w:pPr>
    </w:lvl>
    <w:lvl w:ilvl="4" w:tplc="04190019">
      <w:start w:val="1"/>
      <w:numFmt w:val="decimal"/>
      <w:lvlText w:val="%5."/>
      <w:lvlJc w:val="left"/>
      <w:pPr>
        <w:tabs>
          <w:tab w:val="num" w:pos="3240"/>
        </w:tabs>
        <w:ind w:left="3240" w:hanging="360"/>
      </w:pPr>
    </w:lvl>
    <w:lvl w:ilvl="5" w:tplc="0419001B">
      <w:start w:val="1"/>
      <w:numFmt w:val="decimal"/>
      <w:lvlText w:val="%6."/>
      <w:lvlJc w:val="left"/>
      <w:pPr>
        <w:tabs>
          <w:tab w:val="num" w:pos="3960"/>
        </w:tabs>
        <w:ind w:left="3960" w:hanging="360"/>
      </w:pPr>
    </w:lvl>
    <w:lvl w:ilvl="6" w:tplc="0419000F">
      <w:start w:val="1"/>
      <w:numFmt w:val="decimal"/>
      <w:lvlText w:val="%7."/>
      <w:lvlJc w:val="left"/>
      <w:pPr>
        <w:tabs>
          <w:tab w:val="num" w:pos="4680"/>
        </w:tabs>
        <w:ind w:left="4680" w:hanging="360"/>
      </w:pPr>
    </w:lvl>
    <w:lvl w:ilvl="7" w:tplc="04190019">
      <w:start w:val="1"/>
      <w:numFmt w:val="decimal"/>
      <w:lvlText w:val="%8."/>
      <w:lvlJc w:val="left"/>
      <w:pPr>
        <w:tabs>
          <w:tab w:val="num" w:pos="5400"/>
        </w:tabs>
        <w:ind w:left="5400" w:hanging="360"/>
      </w:pPr>
    </w:lvl>
    <w:lvl w:ilvl="8" w:tplc="0419001B">
      <w:start w:val="1"/>
      <w:numFmt w:val="decimal"/>
      <w:lvlText w:val="%9."/>
      <w:lvlJc w:val="left"/>
      <w:pPr>
        <w:tabs>
          <w:tab w:val="num" w:pos="6120"/>
        </w:tabs>
        <w:ind w:left="6120" w:hanging="360"/>
      </w:pPr>
    </w:lvl>
  </w:abstractNum>
  <w:abstractNum w:abstractNumId="2">
    <w:nsid w:val="48DA21A2"/>
    <w:multiLevelType w:val="hybridMultilevel"/>
    <w:tmpl w:val="4E1013EE"/>
    <w:lvl w:ilvl="0" w:tplc="4F803B0A">
      <w:start w:val="1"/>
      <w:numFmt w:val="decimal"/>
      <w:lvlText w:val="%1."/>
      <w:lvlJc w:val="left"/>
      <w:pPr>
        <w:ind w:left="720" w:hanging="360"/>
      </w:pPr>
      <w:rPr>
        <w:b w:val="0"/>
        <w:sz w:val="24"/>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nsid w:val="630D2BAA"/>
    <w:multiLevelType w:val="hybridMultilevel"/>
    <w:tmpl w:val="84A8913C"/>
    <w:lvl w:ilvl="0" w:tplc="2CAAB9C2">
      <w:start w:val="1"/>
      <w:numFmt w:val="decimal"/>
      <w:lvlText w:val="%1."/>
      <w:lvlJc w:val="left"/>
      <w:pPr>
        <w:ind w:left="720" w:hanging="360"/>
      </w:pPr>
      <w:rPr>
        <w:rFonts w:ascii="Times New Roman" w:hAnsi="Times New Roman" w:cs="Times New Roman" w:hint="default"/>
        <w:b/>
        <w:i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932916"/>
    <w:rsid w:val="00201DC6"/>
    <w:rsid w:val="00514270"/>
    <w:rsid w:val="00550883"/>
    <w:rsid w:val="00816493"/>
    <w:rsid w:val="00926970"/>
    <w:rsid w:val="00932916"/>
    <w:rsid w:val="009B629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Название Знак"/>
    <w:aliases w:val="Заголовок Знак"/>
    <w:basedOn w:val="a0"/>
    <w:link w:val="a4"/>
    <w:locked/>
    <w:rsid w:val="00932916"/>
    <w:rPr>
      <w:rFonts w:ascii="Times New Roman" w:eastAsia="Times New Roman" w:hAnsi="Times New Roman" w:cs="Times New Roman"/>
      <w:b/>
      <w:bCs/>
      <w:sz w:val="44"/>
      <w:szCs w:val="24"/>
    </w:rPr>
  </w:style>
  <w:style w:type="paragraph" w:styleId="a4">
    <w:name w:val="Title"/>
    <w:aliases w:val="Заголовок"/>
    <w:basedOn w:val="a"/>
    <w:link w:val="a3"/>
    <w:qFormat/>
    <w:rsid w:val="00932916"/>
    <w:pPr>
      <w:spacing w:after="0" w:line="240" w:lineRule="auto"/>
      <w:jc w:val="center"/>
    </w:pPr>
    <w:rPr>
      <w:rFonts w:ascii="Times New Roman" w:eastAsia="Times New Roman" w:hAnsi="Times New Roman" w:cs="Times New Roman"/>
      <w:b/>
      <w:bCs/>
      <w:sz w:val="44"/>
      <w:szCs w:val="24"/>
    </w:rPr>
  </w:style>
  <w:style w:type="character" w:customStyle="1" w:styleId="1">
    <w:name w:val="Название Знак1"/>
    <w:basedOn w:val="a0"/>
    <w:uiPriority w:val="10"/>
    <w:rsid w:val="00932916"/>
    <w:rPr>
      <w:rFonts w:asciiTheme="majorHAnsi" w:eastAsiaTheme="majorEastAsia" w:hAnsiTheme="majorHAnsi" w:cstheme="majorBidi"/>
      <w:color w:val="17365D" w:themeColor="text2" w:themeShade="BF"/>
      <w:spacing w:val="5"/>
      <w:kern w:val="28"/>
      <w:sz w:val="52"/>
      <w:szCs w:val="52"/>
    </w:rPr>
  </w:style>
  <w:style w:type="paragraph" w:styleId="a5">
    <w:name w:val="Body Text"/>
    <w:basedOn w:val="a"/>
    <w:link w:val="a6"/>
    <w:semiHidden/>
    <w:unhideWhenUsed/>
    <w:rsid w:val="00932916"/>
    <w:pPr>
      <w:spacing w:after="120" w:line="240" w:lineRule="auto"/>
    </w:pPr>
    <w:rPr>
      <w:rFonts w:ascii="Times New Roman" w:eastAsia="Times New Roman" w:hAnsi="Times New Roman" w:cs="Times New Roman"/>
      <w:sz w:val="24"/>
      <w:szCs w:val="24"/>
    </w:rPr>
  </w:style>
  <w:style w:type="character" w:customStyle="1" w:styleId="a6">
    <w:name w:val="Основной текст Знак"/>
    <w:basedOn w:val="a0"/>
    <w:link w:val="a5"/>
    <w:semiHidden/>
    <w:rsid w:val="00932916"/>
    <w:rPr>
      <w:rFonts w:ascii="Times New Roman" w:eastAsia="Times New Roman" w:hAnsi="Times New Roman" w:cs="Times New Roman"/>
      <w:sz w:val="24"/>
      <w:szCs w:val="24"/>
    </w:rPr>
  </w:style>
  <w:style w:type="character" w:customStyle="1" w:styleId="a7">
    <w:name w:val="Абзац списка Знак"/>
    <w:aliases w:val="Header 2 Знак"/>
    <w:link w:val="a8"/>
    <w:uiPriority w:val="34"/>
    <w:locked/>
    <w:rsid w:val="00932916"/>
    <w:rPr>
      <w:rFonts w:ascii="Calibri" w:eastAsiaTheme="minorHAnsi" w:hAnsi="Calibri" w:cs="Calibri"/>
      <w:lang w:eastAsia="en-US"/>
    </w:rPr>
  </w:style>
  <w:style w:type="paragraph" w:styleId="a8">
    <w:name w:val="List Paragraph"/>
    <w:aliases w:val="Header 2"/>
    <w:basedOn w:val="a"/>
    <w:link w:val="a7"/>
    <w:uiPriority w:val="34"/>
    <w:qFormat/>
    <w:rsid w:val="00932916"/>
    <w:pPr>
      <w:ind w:left="720"/>
      <w:contextualSpacing/>
    </w:pPr>
    <w:rPr>
      <w:rFonts w:ascii="Calibri" w:eastAsiaTheme="minorHAnsi" w:hAnsi="Calibri" w:cs="Calibri"/>
      <w:lang w:eastAsia="en-US"/>
    </w:rPr>
  </w:style>
  <w:style w:type="paragraph" w:customStyle="1" w:styleId="FR1">
    <w:name w:val="FR1"/>
    <w:uiPriority w:val="99"/>
    <w:semiHidden/>
    <w:rsid w:val="00932916"/>
    <w:pPr>
      <w:widowControl w:val="0"/>
      <w:spacing w:after="0" w:line="300" w:lineRule="auto"/>
    </w:pPr>
    <w:rPr>
      <w:rFonts w:ascii="Times New Roman" w:eastAsia="Times New Roman" w:hAnsi="Times New Roman" w:cs="Times New Roman"/>
      <w:sz w:val="28"/>
      <w:szCs w:val="20"/>
    </w:rPr>
  </w:style>
  <w:style w:type="paragraph" w:customStyle="1" w:styleId="2">
    <w:name w:val="Абзац списка2"/>
    <w:basedOn w:val="a"/>
    <w:rsid w:val="00932916"/>
    <w:pPr>
      <w:ind w:left="720"/>
    </w:pPr>
    <w:rPr>
      <w:rFonts w:ascii="Calibri" w:eastAsia="Times New Roman" w:hAnsi="Calibri" w:cs="Calibri"/>
      <w:lang w:eastAsia="en-US"/>
    </w:rPr>
  </w:style>
  <w:style w:type="table" w:styleId="a9">
    <w:name w:val="Table Grid"/>
    <w:basedOn w:val="a1"/>
    <w:uiPriority w:val="39"/>
    <w:rsid w:val="00932916"/>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header"/>
    <w:basedOn w:val="a"/>
    <w:link w:val="ab"/>
    <w:uiPriority w:val="99"/>
    <w:unhideWhenUsed/>
    <w:rsid w:val="009B629A"/>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9B629A"/>
  </w:style>
  <w:style w:type="paragraph" w:styleId="ac">
    <w:name w:val="footer"/>
    <w:basedOn w:val="a"/>
    <w:link w:val="ad"/>
    <w:uiPriority w:val="99"/>
    <w:unhideWhenUsed/>
    <w:rsid w:val="009B629A"/>
    <w:pPr>
      <w:tabs>
        <w:tab w:val="center" w:pos="4677"/>
        <w:tab w:val="right" w:pos="9355"/>
      </w:tabs>
      <w:spacing w:after="0" w:line="240" w:lineRule="auto"/>
    </w:pPr>
  </w:style>
  <w:style w:type="character" w:customStyle="1" w:styleId="ad">
    <w:name w:val="Нижний колонтитул Знак"/>
    <w:basedOn w:val="a0"/>
    <w:link w:val="ac"/>
    <w:uiPriority w:val="99"/>
    <w:rsid w:val="009B629A"/>
  </w:style>
  <w:style w:type="paragraph" w:styleId="ae">
    <w:name w:val="Balloon Text"/>
    <w:basedOn w:val="a"/>
    <w:link w:val="af"/>
    <w:uiPriority w:val="99"/>
    <w:semiHidden/>
    <w:unhideWhenUsed/>
    <w:rsid w:val="00201DC6"/>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201DC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145033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TotalTime>
  <Pages>25</Pages>
  <Words>7643</Words>
  <Characters>43567</Characters>
  <Application>Microsoft Office Word</Application>
  <DocSecurity>0</DocSecurity>
  <Lines>363</Lines>
  <Paragraphs>102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51108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BEST</cp:lastModifiedBy>
  <cp:revision>7</cp:revision>
  <dcterms:created xsi:type="dcterms:W3CDTF">2024-11-12T08:15:00Z</dcterms:created>
  <dcterms:modified xsi:type="dcterms:W3CDTF">2024-12-12T03:23:00Z</dcterms:modified>
</cp:coreProperties>
</file>